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FAA01A0">
      <w:pPr>
        <w:pStyle w:val="108"/>
        <w:jc w:val="center"/>
        <w:rPr>
          <w:rFonts w:hint="eastAsia" w:ascii="宋体" w:hAnsi="宋体" w:eastAsia="宋体" w:cs="宋体"/>
          <w:b/>
          <w:bCs/>
          <w:kern w:val="2"/>
          <w:sz w:val="40"/>
          <w:szCs w:val="40"/>
          <w:lang w:val="en-US" w:eastAsia="zh-CN" w:bidi="ar-SA"/>
        </w:rPr>
      </w:pPr>
      <w:r>
        <w:rPr>
          <w:rFonts w:hint="eastAsia" w:ascii="宋体" w:hAnsi="宋体" w:eastAsia="宋体" w:cs="宋体"/>
          <w:b/>
          <w:bCs/>
          <w:kern w:val="2"/>
          <w:sz w:val="40"/>
          <w:szCs w:val="40"/>
          <w:lang w:val="en-US" w:eastAsia="zh-CN" w:bidi="ar-SA"/>
        </w:rPr>
        <w:t>服务内容及要求</w:t>
      </w:r>
    </w:p>
    <w:p w14:paraId="6D88BFFA">
      <w:pPr>
        <w:pStyle w:val="4"/>
        <w:rPr>
          <w:rFonts w:hint="eastAsia"/>
        </w:rPr>
      </w:pPr>
      <w:bookmarkStart w:id="0" w:name="_Toc172537264"/>
      <w:r>
        <w:rPr>
          <w:rFonts w:hint="eastAsia"/>
        </w:rPr>
        <w:t>、</w:t>
      </w:r>
      <w:bookmarkEnd w:id="0"/>
      <w:r>
        <w:rPr>
          <w:rFonts w:hint="eastAsia"/>
          <w:lang w:val="en-US" w:eastAsia="zh-CN"/>
        </w:rPr>
        <w:t>服务内容</w:t>
      </w:r>
    </w:p>
    <w:p w14:paraId="1AC0472F">
      <w:pPr>
        <w:spacing w:line="276" w:lineRule="auto"/>
        <w:ind w:firstLine="480" w:firstLineChars="200"/>
        <w:rPr>
          <w:rFonts w:hint="eastAsia" w:ascii="宋体" w:hAnsi="宋体" w:eastAsia="宋体" w:cs="宋体"/>
          <w:sz w:val="24"/>
        </w:rPr>
      </w:pPr>
      <w:r>
        <w:rPr>
          <w:rFonts w:hint="eastAsia" w:ascii="宋体" w:hAnsi="宋体" w:eastAsia="宋体" w:cs="宋体"/>
          <w:sz w:val="24"/>
        </w:rPr>
        <w:t>通过本次服务项目完成651个智慧安防小区的建设,使全区智慧安防小区接入率达到 90%。</w:t>
      </w:r>
    </w:p>
    <w:p w14:paraId="3F3EDB5A">
      <w:pPr>
        <w:spacing w:line="276" w:lineRule="auto"/>
        <w:ind w:firstLine="480" w:firstLineChars="200"/>
        <w:rPr>
          <w:rFonts w:hint="eastAsia" w:ascii="宋体" w:hAnsi="宋体" w:eastAsia="宋体" w:cs="宋体"/>
          <w:sz w:val="24"/>
        </w:rPr>
      </w:pPr>
      <w:r>
        <w:rPr>
          <w:rFonts w:hint="eastAsia" w:ascii="宋体" w:hAnsi="宋体" w:eastAsia="宋体" w:cs="宋体"/>
          <w:sz w:val="24"/>
        </w:rPr>
        <w:t>本次建设前端采用无感抓拍采集方式，以小区出入口为主要采集点，覆盖治安防控与社区管控的盲点盲区，以人、车为主要采集对象，持续采集小区人、车数据，补齐数据空白点，提升数据鲜活度。后端通过大数据解析算力平台、实战应用平台等平台，充分利用所采集的各类信息资源，以智能分析、大数据、人工智能等技术，立足公安实战需求，结合公安实战应用模型完成打、防、管、控、服工作闭环，持续提高实战应用的精准度和有效性（轨迹分析、落脚点分析、迁入迁出等），实现全域感知、全域治理，不断提升龙泉驿区智慧治理、高效治理的能力和水平</w:t>
      </w:r>
      <w:r>
        <w:rPr>
          <w:rFonts w:ascii="宋体" w:hAnsi="宋体" w:eastAsia="宋体" w:cs="宋体"/>
          <w:sz w:val="24"/>
        </w:rPr>
        <w:t>。</w:t>
      </w:r>
    </w:p>
    <w:p w14:paraId="432BC6AF">
      <w:pPr>
        <w:spacing w:line="276" w:lineRule="auto"/>
        <w:ind w:firstLine="480" w:firstLineChars="200"/>
        <w:rPr>
          <w:rFonts w:hint="eastAsia" w:ascii="宋体" w:hAnsi="宋体" w:eastAsia="宋体" w:cs="宋体"/>
          <w:sz w:val="24"/>
        </w:rPr>
      </w:pPr>
      <w:r>
        <w:rPr>
          <w:rFonts w:hint="eastAsia" w:ascii="宋体" w:hAnsi="宋体" w:eastAsia="宋体" w:cs="宋体"/>
          <w:sz w:val="24"/>
        </w:rPr>
        <w:t>本次建设主要包含视频专网建设部分和公安内网建设部分，建设内容如下</w:t>
      </w:r>
      <w:r>
        <w:rPr>
          <w:rFonts w:ascii="宋体" w:hAnsi="宋体" w:eastAsia="宋体" w:cs="宋体"/>
          <w:sz w:val="24"/>
        </w:rPr>
        <w:t>：</w:t>
      </w:r>
    </w:p>
    <w:p w14:paraId="19E25497">
      <w:pPr>
        <w:spacing w:line="276" w:lineRule="auto"/>
        <w:ind w:firstLine="482" w:firstLineChars="200"/>
        <w:rPr>
          <w:rFonts w:hint="eastAsia" w:ascii="宋体" w:hAnsi="宋体" w:eastAsia="宋体" w:cs="宋体"/>
          <w:sz w:val="24"/>
        </w:rPr>
      </w:pPr>
      <w:r>
        <w:rPr>
          <w:rFonts w:hint="eastAsia" w:ascii="宋体" w:hAnsi="宋体" w:eastAsia="宋体" w:cs="宋体"/>
          <w:b/>
          <w:bCs/>
          <w:sz w:val="24"/>
        </w:rPr>
        <w:t>（1）</w:t>
      </w:r>
      <w:r>
        <w:rPr>
          <w:rFonts w:ascii="宋体" w:hAnsi="宋体" w:eastAsia="宋体" w:cs="宋体"/>
          <w:b/>
          <w:bCs/>
          <w:sz w:val="24"/>
        </w:rPr>
        <w:t>智慧安防小区前端</w:t>
      </w:r>
      <w:r>
        <w:rPr>
          <w:rFonts w:hint="eastAsia" w:ascii="宋体" w:hAnsi="宋体" w:eastAsia="宋体" w:cs="宋体"/>
          <w:b/>
          <w:bCs/>
          <w:sz w:val="24"/>
        </w:rPr>
        <w:t>建设：</w:t>
      </w:r>
      <w:r>
        <w:rPr>
          <w:rFonts w:ascii="宋体" w:hAnsi="宋体" w:eastAsia="宋体" w:cs="宋体"/>
          <w:sz w:val="24"/>
        </w:rPr>
        <w:t>651</w:t>
      </w:r>
      <w:r>
        <w:rPr>
          <w:rFonts w:hint="eastAsia" w:ascii="宋体" w:hAnsi="宋体" w:eastAsia="宋体" w:cs="宋体"/>
          <w:sz w:val="24"/>
        </w:rPr>
        <w:t>个智慧安防小区新建无感全结构化摄像机，共计2</w:t>
      </w:r>
      <w:r>
        <w:rPr>
          <w:rFonts w:ascii="宋体" w:hAnsi="宋体" w:eastAsia="宋体" w:cs="宋体"/>
          <w:sz w:val="24"/>
        </w:rPr>
        <w:t>600</w:t>
      </w:r>
      <w:r>
        <w:rPr>
          <w:rFonts w:hint="eastAsia" w:ascii="宋体" w:hAnsi="宋体" w:eastAsia="宋体" w:cs="宋体"/>
          <w:sz w:val="24"/>
        </w:rPr>
        <w:t>路。</w:t>
      </w:r>
    </w:p>
    <w:p w14:paraId="2BC7616B">
      <w:pPr>
        <w:spacing w:line="276" w:lineRule="auto"/>
        <w:ind w:firstLine="482" w:firstLineChars="200"/>
        <w:rPr>
          <w:rFonts w:hint="eastAsia" w:ascii="宋体" w:hAnsi="宋体" w:eastAsia="宋体" w:cs="宋体"/>
          <w:sz w:val="24"/>
        </w:rPr>
      </w:pPr>
      <w:r>
        <w:rPr>
          <w:rFonts w:hint="eastAsia" w:ascii="宋体" w:hAnsi="宋体" w:eastAsia="宋体" w:cs="宋体"/>
          <w:b/>
          <w:bCs/>
          <w:sz w:val="24"/>
        </w:rPr>
        <w:t>（</w:t>
      </w:r>
      <w:r>
        <w:rPr>
          <w:rFonts w:ascii="宋体" w:hAnsi="宋体" w:eastAsia="宋体" w:cs="宋体"/>
          <w:b/>
          <w:bCs/>
          <w:sz w:val="24"/>
        </w:rPr>
        <w:t>2</w:t>
      </w:r>
      <w:r>
        <w:rPr>
          <w:rFonts w:hint="eastAsia" w:ascii="宋体" w:hAnsi="宋体" w:eastAsia="宋体" w:cs="宋体"/>
          <w:b/>
          <w:bCs/>
          <w:sz w:val="24"/>
        </w:rPr>
        <w:t>）智慧安防小区传输网络建设：</w:t>
      </w:r>
      <w:r>
        <w:rPr>
          <w:rFonts w:hint="eastAsia" w:ascii="宋体" w:hAnsi="宋体" w:eastAsia="宋体" w:cs="宋体"/>
          <w:sz w:val="24"/>
        </w:rPr>
        <w:t>前端抓拍机通过在独立的社会资源网进行</w:t>
      </w:r>
      <w:r>
        <w:rPr>
          <w:rFonts w:ascii="宋体" w:hAnsi="宋体" w:eastAsia="宋体" w:cs="宋体"/>
          <w:sz w:val="24"/>
        </w:rPr>
        <w:t>传输。</w:t>
      </w:r>
    </w:p>
    <w:p w14:paraId="0437188B">
      <w:pPr>
        <w:spacing w:line="276" w:lineRule="auto"/>
        <w:ind w:firstLine="482" w:firstLineChars="200"/>
        <w:rPr>
          <w:rFonts w:hint="eastAsia" w:ascii="宋体" w:hAnsi="宋体" w:eastAsia="宋体" w:cs="宋体"/>
          <w:sz w:val="24"/>
        </w:rPr>
      </w:pPr>
      <w:r>
        <w:rPr>
          <w:rFonts w:hint="eastAsia" w:ascii="宋体" w:hAnsi="宋体" w:eastAsia="宋体" w:cs="宋体"/>
          <w:b/>
          <w:bCs/>
          <w:sz w:val="24"/>
        </w:rPr>
        <w:t>（</w:t>
      </w:r>
      <w:r>
        <w:rPr>
          <w:rFonts w:ascii="宋体" w:hAnsi="宋体" w:eastAsia="宋体" w:cs="宋体"/>
          <w:b/>
          <w:bCs/>
          <w:sz w:val="24"/>
        </w:rPr>
        <w:t>3</w:t>
      </w:r>
      <w:r>
        <w:rPr>
          <w:rFonts w:hint="eastAsia" w:ascii="宋体" w:hAnsi="宋体" w:eastAsia="宋体" w:cs="宋体"/>
          <w:b/>
          <w:bCs/>
          <w:sz w:val="24"/>
        </w:rPr>
        <w:t>）智安小区视图数据汇聚平台：</w:t>
      </w:r>
      <w:r>
        <w:rPr>
          <w:rFonts w:hint="eastAsia" w:ascii="宋体" w:hAnsi="宋体" w:eastAsia="宋体" w:cs="宋体"/>
          <w:sz w:val="24"/>
        </w:rPr>
        <w:t>满足本次项目建设前端设备汇聚及管理的平台。</w:t>
      </w:r>
    </w:p>
    <w:p w14:paraId="1EFA0D30">
      <w:pPr>
        <w:spacing w:line="276" w:lineRule="auto"/>
        <w:ind w:firstLine="482" w:firstLineChars="200"/>
        <w:rPr>
          <w:rFonts w:hint="eastAsia" w:ascii="宋体" w:hAnsi="宋体" w:eastAsia="宋体" w:cs="宋体"/>
          <w:sz w:val="24"/>
        </w:rPr>
      </w:pPr>
      <w:r>
        <w:rPr>
          <w:rFonts w:hint="eastAsia" w:ascii="宋体" w:hAnsi="宋体" w:eastAsia="宋体" w:cs="宋体"/>
          <w:b/>
          <w:bCs/>
          <w:sz w:val="24"/>
        </w:rPr>
        <w:t>（4）社会资源网安全系统建设：</w:t>
      </w:r>
      <w:r>
        <w:rPr>
          <w:rFonts w:hint="eastAsia" w:ascii="宋体" w:hAnsi="宋体" w:eastAsia="宋体" w:cs="宋体"/>
          <w:sz w:val="24"/>
        </w:rPr>
        <w:t>针对本次扩容的社会资源网，按照等保三级要求进行安全系统建设。</w:t>
      </w:r>
    </w:p>
    <w:p w14:paraId="10C7EB99">
      <w:pPr>
        <w:spacing w:line="276" w:lineRule="auto"/>
        <w:ind w:firstLine="482" w:firstLineChars="200"/>
        <w:rPr>
          <w:rFonts w:hint="eastAsia" w:ascii="宋体" w:hAnsi="宋体" w:eastAsia="宋体" w:cs="宋体"/>
          <w:sz w:val="24"/>
        </w:rPr>
      </w:pPr>
      <w:r>
        <w:rPr>
          <w:rFonts w:hint="eastAsia" w:ascii="宋体" w:hAnsi="宋体" w:eastAsia="宋体" w:cs="宋体"/>
          <w:b/>
          <w:bCs/>
          <w:sz w:val="24"/>
        </w:rPr>
        <w:t>（</w:t>
      </w:r>
      <w:r>
        <w:rPr>
          <w:rFonts w:ascii="宋体" w:hAnsi="宋体" w:eastAsia="宋体" w:cs="宋体"/>
          <w:b/>
          <w:bCs/>
          <w:sz w:val="24"/>
        </w:rPr>
        <w:t>5</w:t>
      </w:r>
      <w:r>
        <w:rPr>
          <w:rFonts w:hint="eastAsia" w:ascii="宋体" w:hAnsi="宋体" w:eastAsia="宋体" w:cs="宋体"/>
          <w:b/>
          <w:bCs/>
          <w:sz w:val="24"/>
        </w:rPr>
        <w:t>）视图联网平台接入性能扩容：</w:t>
      </w:r>
      <w:r>
        <w:rPr>
          <w:rFonts w:hint="eastAsia" w:ascii="宋体" w:hAnsi="宋体" w:eastAsia="宋体" w:cs="宋体"/>
          <w:sz w:val="24"/>
        </w:rPr>
        <w:t>满足新建的</w:t>
      </w:r>
      <w:r>
        <w:rPr>
          <w:rFonts w:ascii="宋体" w:hAnsi="宋体" w:eastAsia="宋体" w:cs="宋体"/>
          <w:sz w:val="24"/>
        </w:rPr>
        <w:t>651</w:t>
      </w:r>
      <w:r>
        <w:rPr>
          <w:rFonts w:hint="eastAsia" w:ascii="宋体" w:hAnsi="宋体" w:eastAsia="宋体" w:cs="宋体"/>
          <w:sz w:val="24"/>
        </w:rPr>
        <w:t>个智慧安防小区视图数据全量接收并向市局视图库及分局视图库进行数据转发。</w:t>
      </w:r>
    </w:p>
    <w:p w14:paraId="3691734F">
      <w:pPr>
        <w:spacing w:line="276" w:lineRule="auto"/>
        <w:ind w:firstLine="482" w:firstLineChars="200"/>
        <w:rPr>
          <w:rFonts w:hint="eastAsia" w:ascii="宋体" w:hAnsi="宋体" w:eastAsia="宋体" w:cs="宋体"/>
          <w:sz w:val="24"/>
        </w:rPr>
      </w:pPr>
      <w:r>
        <w:rPr>
          <w:rFonts w:hint="eastAsia" w:ascii="宋体" w:hAnsi="宋体" w:eastAsia="宋体" w:cs="宋体"/>
          <w:b/>
          <w:bCs/>
          <w:sz w:val="24"/>
        </w:rPr>
        <w:t>（</w:t>
      </w:r>
      <w:r>
        <w:rPr>
          <w:rFonts w:ascii="宋体" w:hAnsi="宋体" w:eastAsia="宋体" w:cs="宋体"/>
          <w:b/>
          <w:bCs/>
          <w:sz w:val="24"/>
        </w:rPr>
        <w:t>6</w:t>
      </w:r>
      <w:r>
        <w:rPr>
          <w:rFonts w:hint="eastAsia" w:ascii="宋体" w:hAnsi="宋体" w:eastAsia="宋体" w:cs="宋体"/>
          <w:b/>
          <w:bCs/>
          <w:sz w:val="24"/>
        </w:rPr>
        <w:t>）视频专网解析能力平台建设：</w:t>
      </w:r>
      <w:r>
        <w:rPr>
          <w:rFonts w:hint="eastAsia" w:ascii="宋体" w:hAnsi="宋体" w:eastAsia="宋体" w:cs="宋体"/>
          <w:sz w:val="24"/>
        </w:rPr>
        <w:t>满足新建的</w:t>
      </w:r>
      <w:r>
        <w:rPr>
          <w:rFonts w:ascii="宋体" w:hAnsi="宋体" w:eastAsia="宋体" w:cs="宋体"/>
          <w:sz w:val="24"/>
        </w:rPr>
        <w:t>651</w:t>
      </w:r>
      <w:r>
        <w:rPr>
          <w:rFonts w:hint="eastAsia" w:ascii="宋体" w:hAnsi="宋体" w:eastAsia="宋体" w:cs="宋体"/>
          <w:sz w:val="24"/>
        </w:rPr>
        <w:t>个智慧安防小区全量接入的图片流的算力解析。</w:t>
      </w:r>
    </w:p>
    <w:p w14:paraId="7A68288B">
      <w:pPr>
        <w:spacing w:line="276" w:lineRule="auto"/>
        <w:ind w:firstLine="482" w:firstLineChars="200"/>
        <w:rPr>
          <w:rFonts w:hint="eastAsia" w:ascii="宋体" w:hAnsi="宋体" w:eastAsia="宋体" w:cs="宋体"/>
          <w:sz w:val="24"/>
        </w:rPr>
      </w:pPr>
      <w:r>
        <w:rPr>
          <w:rFonts w:hint="eastAsia" w:ascii="宋体" w:hAnsi="宋体" w:eastAsia="宋体" w:cs="宋体"/>
          <w:b/>
          <w:bCs/>
          <w:sz w:val="24"/>
        </w:rPr>
        <w:t>（</w:t>
      </w:r>
      <w:r>
        <w:rPr>
          <w:rFonts w:ascii="宋体" w:hAnsi="宋体" w:eastAsia="宋体" w:cs="宋体"/>
          <w:b/>
          <w:bCs/>
          <w:sz w:val="24"/>
        </w:rPr>
        <w:t>7</w:t>
      </w:r>
      <w:r>
        <w:rPr>
          <w:rFonts w:hint="eastAsia" w:ascii="宋体" w:hAnsi="宋体" w:eastAsia="宋体" w:cs="宋体"/>
          <w:b/>
          <w:bCs/>
          <w:sz w:val="24"/>
        </w:rPr>
        <w:t>）公安网应用功能建设：</w:t>
      </w:r>
      <w:r>
        <w:rPr>
          <w:rFonts w:hint="eastAsia" w:ascii="宋体" w:hAnsi="宋体" w:eastAsia="宋体" w:cs="宋体"/>
          <w:sz w:val="24"/>
        </w:rPr>
        <w:t>结合龙泉驿区现有应用系统情况，建设符合业务单位对小区管理的应用功能。</w:t>
      </w:r>
    </w:p>
    <w:p w14:paraId="6934D9C2">
      <w:pPr>
        <w:widowControl/>
        <w:spacing w:line="276" w:lineRule="auto"/>
        <w:jc w:val="left"/>
        <w:rPr>
          <w:rFonts w:hint="eastAsia" w:ascii="宋体" w:hAnsi="宋体" w:eastAsia="宋体"/>
          <w:b/>
          <w:kern w:val="44"/>
          <w:sz w:val="24"/>
        </w:rPr>
      </w:pPr>
      <w:r>
        <w:rPr>
          <w:rFonts w:hint="eastAsia" w:ascii="宋体" w:hAnsi="宋体" w:eastAsia="宋体"/>
          <w:sz w:val="24"/>
        </w:rPr>
        <w:br w:type="page"/>
      </w:r>
    </w:p>
    <w:p w14:paraId="5091873E">
      <w:pPr>
        <w:pStyle w:val="4"/>
        <w:rPr>
          <w:rFonts w:hint="eastAsia"/>
        </w:rPr>
      </w:pPr>
      <w:r>
        <w:rPr>
          <w:rFonts w:hint="eastAsia"/>
        </w:rPr>
        <w:t>、服务要求</w:t>
      </w:r>
    </w:p>
    <w:p w14:paraId="25584E80">
      <w:pPr>
        <w:pStyle w:val="5"/>
        <w:rPr>
          <w:rFonts w:hint="eastAsia"/>
        </w:rPr>
      </w:pPr>
      <w:bookmarkStart w:id="1" w:name="_Toc172537269"/>
      <w:r>
        <w:rPr>
          <w:rFonts w:hint="eastAsia"/>
        </w:rPr>
        <w:t>、总体建设架构</w:t>
      </w:r>
      <w:bookmarkEnd w:id="1"/>
      <w:r>
        <w:rPr>
          <w:rFonts w:hint="eastAsia"/>
        </w:rPr>
        <w:t>需求</w:t>
      </w:r>
    </w:p>
    <w:p w14:paraId="6C2096C6">
      <w:pPr>
        <w:spacing w:line="276" w:lineRule="auto"/>
        <w:rPr>
          <w:rFonts w:hint="eastAsia" w:ascii="宋体" w:hAnsi="宋体" w:eastAsia="宋体"/>
          <w:sz w:val="24"/>
        </w:rPr>
      </w:pPr>
      <w:r>
        <w:rPr>
          <w:rFonts w:ascii="宋体" w:hAnsi="宋体" w:eastAsia="宋体"/>
          <w:sz w:val="24"/>
        </w:rPr>
        <w:drawing>
          <wp:inline distT="0" distB="0" distL="0" distR="0">
            <wp:extent cx="5278755" cy="297180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0"/>
                    <a:stretch>
                      <a:fillRect/>
                    </a:stretch>
                  </pic:blipFill>
                  <pic:spPr>
                    <a:xfrm>
                      <a:off x="0" y="0"/>
                      <a:ext cx="5278755" cy="2971800"/>
                    </a:xfrm>
                    <a:prstGeom prst="rect">
                      <a:avLst/>
                    </a:prstGeom>
                  </pic:spPr>
                </pic:pic>
              </a:graphicData>
            </a:graphic>
          </wp:inline>
        </w:drawing>
      </w:r>
    </w:p>
    <w:p w14:paraId="4368BC01">
      <w:pPr>
        <w:spacing w:line="276" w:lineRule="auto"/>
        <w:ind w:firstLine="480"/>
        <w:rPr>
          <w:rFonts w:hint="eastAsia" w:ascii="宋体" w:hAnsi="宋体" w:eastAsia="宋体"/>
          <w:sz w:val="24"/>
        </w:rPr>
      </w:pPr>
      <w:r>
        <w:rPr>
          <w:rFonts w:hint="eastAsia" w:ascii="宋体" w:hAnsi="宋体" w:eastAsia="宋体"/>
          <w:sz w:val="24"/>
        </w:rPr>
        <w:t>本次项目前端采用无感抓拍模式，前端抓拍机建在社会资源网，视频和图片首先在社会资源网完成汇聚，并通过安全边界分别向视频专网的龙泉驿区共享平台和视图联网平台进行视频及图片级联；在公安内网扩展龙泉驿区智慧安防小区应用功能。</w:t>
      </w:r>
    </w:p>
    <w:p w14:paraId="6556278D">
      <w:pPr>
        <w:spacing w:line="276" w:lineRule="auto"/>
        <w:ind w:firstLine="480"/>
        <w:rPr>
          <w:rFonts w:hint="eastAsia" w:ascii="宋体" w:hAnsi="宋体" w:eastAsia="宋体"/>
          <w:sz w:val="24"/>
        </w:rPr>
      </w:pPr>
      <w:r>
        <w:rPr>
          <w:rFonts w:hint="eastAsia" w:ascii="宋体" w:hAnsi="宋体" w:eastAsia="宋体"/>
          <w:sz w:val="24"/>
        </w:rPr>
        <w:t>本次建设主要涉及小区前端建设、社会资源网汇聚平台建设、社会资源网安全系统建设、视频专网视图联网平台及存储能力扩容、分局解析平台扩容、公安网应用功能拓展、视图库扩容、解析能力平台扩容等。</w:t>
      </w:r>
    </w:p>
    <w:p w14:paraId="54A129CA">
      <w:pPr>
        <w:pStyle w:val="6"/>
        <w:numPr>
          <w:ilvl w:val="2"/>
          <w:numId w:val="2"/>
        </w:numPr>
        <w:spacing w:line="276" w:lineRule="auto"/>
        <w:rPr>
          <w:rFonts w:hint="eastAsia" w:ascii="宋体" w:hAnsi="宋体" w:eastAsia="宋体"/>
          <w:sz w:val="24"/>
          <w:szCs w:val="24"/>
        </w:rPr>
      </w:pPr>
      <w:bookmarkStart w:id="2" w:name="_Toc172537270"/>
      <w:r>
        <w:rPr>
          <w:rFonts w:hint="eastAsia" w:ascii="宋体" w:hAnsi="宋体" w:eastAsia="宋体"/>
          <w:sz w:val="24"/>
          <w:szCs w:val="24"/>
        </w:rPr>
        <w:t>数据流向</w:t>
      </w:r>
      <w:bookmarkEnd w:id="2"/>
    </w:p>
    <w:p w14:paraId="4185FB88">
      <w:pPr>
        <w:spacing w:line="276" w:lineRule="auto"/>
        <w:ind w:firstLine="480"/>
        <w:rPr>
          <w:rFonts w:hint="eastAsia" w:ascii="宋体" w:hAnsi="宋体" w:eastAsia="宋体"/>
          <w:sz w:val="24"/>
        </w:rPr>
      </w:pPr>
      <w:r>
        <w:rPr>
          <w:rFonts w:hint="eastAsia" w:ascii="宋体" w:hAnsi="宋体" w:eastAsia="宋体"/>
          <w:sz w:val="24"/>
        </w:rPr>
        <w:t>横向上，小区采集视图数据首先在社会资源网完成汇聚，通过安全边界，视频按照G</w:t>
      </w:r>
      <w:r>
        <w:rPr>
          <w:rFonts w:ascii="宋体" w:hAnsi="宋体" w:eastAsia="宋体"/>
          <w:sz w:val="24"/>
        </w:rPr>
        <w:t>B/T 28181-2022</w:t>
      </w:r>
      <w:r>
        <w:rPr>
          <w:rFonts w:hint="eastAsia" w:ascii="宋体" w:hAnsi="宋体" w:eastAsia="宋体"/>
          <w:sz w:val="24"/>
        </w:rPr>
        <w:t>标准级联到分局共享平台、图片按照G</w:t>
      </w:r>
      <w:r>
        <w:rPr>
          <w:rFonts w:ascii="宋体" w:hAnsi="宋体" w:eastAsia="宋体"/>
          <w:sz w:val="24"/>
        </w:rPr>
        <w:t>A/T 1400-2017</w:t>
      </w:r>
      <w:r>
        <w:rPr>
          <w:rFonts w:hint="eastAsia" w:ascii="宋体" w:hAnsi="宋体" w:eastAsia="宋体"/>
          <w:sz w:val="24"/>
        </w:rPr>
        <w:t>标准级联到分局视图联网平台并向分局现有视图库推送全量视图数据用于视图解析平台的智能计算，计算后的结果通过安全边界传输到公安网智能应用平台，由对应实战应用功能完成数据应用。</w:t>
      </w:r>
    </w:p>
    <w:p w14:paraId="255D8FE5">
      <w:pPr>
        <w:spacing w:line="276" w:lineRule="auto"/>
        <w:ind w:firstLine="480"/>
        <w:rPr>
          <w:rFonts w:hint="eastAsia" w:ascii="宋体" w:hAnsi="宋体" w:eastAsia="宋体"/>
          <w:sz w:val="24"/>
        </w:rPr>
      </w:pPr>
      <w:r>
        <w:rPr>
          <w:rFonts w:hint="eastAsia" w:ascii="宋体" w:hAnsi="宋体" w:eastAsia="宋体"/>
          <w:sz w:val="24"/>
        </w:rPr>
        <w:t>纵向上，按照现有成都市局整体技术要求，分局共享平台和视图联网平台分别向市局对应系统完成系统对接及数据传输。</w:t>
      </w:r>
    </w:p>
    <w:p w14:paraId="6A12E76D">
      <w:pPr>
        <w:pStyle w:val="6"/>
        <w:numPr>
          <w:ilvl w:val="2"/>
          <w:numId w:val="2"/>
        </w:numPr>
        <w:spacing w:line="276" w:lineRule="auto"/>
        <w:rPr>
          <w:rFonts w:hint="eastAsia" w:ascii="宋体" w:hAnsi="宋体" w:eastAsia="宋体"/>
          <w:sz w:val="24"/>
          <w:szCs w:val="24"/>
        </w:rPr>
      </w:pPr>
      <w:bookmarkStart w:id="3" w:name="_Toc172537271"/>
      <w:r>
        <w:rPr>
          <w:rFonts w:hint="eastAsia" w:ascii="宋体" w:hAnsi="宋体" w:eastAsia="宋体"/>
          <w:sz w:val="24"/>
          <w:szCs w:val="24"/>
        </w:rPr>
        <w:t>数据对接</w:t>
      </w:r>
      <w:bookmarkEnd w:id="3"/>
    </w:p>
    <w:p w14:paraId="1682727F">
      <w:pPr>
        <w:pStyle w:val="109"/>
        <w:numPr>
          <w:ilvl w:val="0"/>
          <w:numId w:val="129"/>
        </w:numPr>
        <w:spacing w:line="276" w:lineRule="auto"/>
        <w:ind w:firstLineChars="0"/>
        <w:rPr>
          <w:rFonts w:hint="eastAsia" w:ascii="宋体" w:hAnsi="宋体" w:eastAsia="宋体"/>
          <w:b/>
          <w:bCs/>
          <w:sz w:val="24"/>
        </w:rPr>
      </w:pPr>
      <w:bookmarkStart w:id="4" w:name="_Toc172537272"/>
      <w:r>
        <w:rPr>
          <w:rFonts w:hint="eastAsia" w:ascii="宋体" w:hAnsi="宋体" w:eastAsia="宋体"/>
          <w:b/>
          <w:bCs/>
          <w:sz w:val="24"/>
        </w:rPr>
        <w:t>横向对接</w:t>
      </w:r>
      <w:bookmarkEnd w:id="4"/>
    </w:p>
    <w:p w14:paraId="57394B40">
      <w:pPr>
        <w:spacing w:line="276" w:lineRule="auto"/>
        <w:ind w:firstLine="480"/>
        <w:rPr>
          <w:rFonts w:hint="eastAsia" w:ascii="宋体" w:hAnsi="宋体" w:eastAsia="宋体"/>
          <w:sz w:val="24"/>
        </w:rPr>
      </w:pPr>
      <w:r>
        <w:rPr>
          <w:rFonts w:hint="eastAsia" w:ascii="宋体" w:hAnsi="宋体" w:eastAsia="宋体"/>
          <w:sz w:val="24"/>
        </w:rPr>
        <w:t>龙泉驿区智安小区汇聚平台分别于龙泉驿区视频共享平台和视图联网平台进行对接，实现视频和视图数据共享，视图联网平台与分局视图库进行对接，实现数据共享。</w:t>
      </w:r>
    </w:p>
    <w:p w14:paraId="08AAA64A">
      <w:pPr>
        <w:pStyle w:val="109"/>
        <w:numPr>
          <w:ilvl w:val="0"/>
          <w:numId w:val="129"/>
        </w:numPr>
        <w:spacing w:line="276" w:lineRule="auto"/>
        <w:ind w:firstLineChars="0"/>
        <w:rPr>
          <w:rFonts w:hint="eastAsia" w:ascii="宋体" w:hAnsi="宋体" w:eastAsia="宋体"/>
          <w:b/>
          <w:bCs/>
          <w:sz w:val="24"/>
        </w:rPr>
      </w:pPr>
      <w:bookmarkStart w:id="5" w:name="_Toc172537273"/>
      <w:bookmarkStart w:id="6" w:name="_Toc136946062"/>
      <w:r>
        <w:rPr>
          <w:rFonts w:hint="eastAsia" w:ascii="宋体" w:hAnsi="宋体" w:eastAsia="宋体"/>
          <w:b/>
          <w:bCs/>
          <w:sz w:val="24"/>
        </w:rPr>
        <w:t>纵向对接</w:t>
      </w:r>
      <w:bookmarkEnd w:id="5"/>
      <w:bookmarkEnd w:id="6"/>
    </w:p>
    <w:p w14:paraId="1B6076D8">
      <w:pPr>
        <w:spacing w:line="276" w:lineRule="auto"/>
        <w:ind w:firstLine="480"/>
        <w:rPr>
          <w:rFonts w:hint="eastAsia" w:ascii="宋体" w:hAnsi="宋体" w:eastAsia="宋体"/>
          <w:sz w:val="24"/>
        </w:rPr>
      </w:pPr>
      <w:r>
        <w:rPr>
          <w:rFonts w:hint="eastAsia" w:ascii="宋体" w:hAnsi="宋体" w:eastAsia="宋体"/>
          <w:sz w:val="24"/>
        </w:rPr>
        <w:t>龙泉驿区视频共享平台、视图联网平台向市局相关平台系统对接级联共享相关视图数据，市局可做全量调用。</w:t>
      </w:r>
    </w:p>
    <w:p w14:paraId="5A9AC57E">
      <w:pPr>
        <w:pStyle w:val="6"/>
        <w:numPr>
          <w:ilvl w:val="2"/>
          <w:numId w:val="2"/>
        </w:numPr>
        <w:spacing w:line="276" w:lineRule="auto"/>
        <w:rPr>
          <w:rFonts w:hint="eastAsia" w:ascii="宋体" w:hAnsi="宋体" w:eastAsia="宋体"/>
          <w:sz w:val="24"/>
          <w:szCs w:val="24"/>
        </w:rPr>
      </w:pPr>
      <w:bookmarkStart w:id="7" w:name="_Toc114808799"/>
      <w:bookmarkStart w:id="8" w:name="_Toc172537274"/>
      <w:bookmarkStart w:id="9" w:name="_Toc136946064"/>
      <w:r>
        <w:rPr>
          <w:rFonts w:hint="eastAsia" w:ascii="宋体" w:hAnsi="宋体" w:eastAsia="宋体"/>
          <w:sz w:val="24"/>
          <w:szCs w:val="24"/>
        </w:rPr>
        <w:t>数据存储</w:t>
      </w:r>
      <w:bookmarkEnd w:id="7"/>
      <w:bookmarkEnd w:id="8"/>
      <w:bookmarkEnd w:id="9"/>
    </w:p>
    <w:p w14:paraId="03925A1C">
      <w:pPr>
        <w:spacing w:line="276" w:lineRule="auto"/>
        <w:ind w:firstLine="480"/>
        <w:rPr>
          <w:rFonts w:hint="eastAsia" w:ascii="宋体" w:hAnsi="宋体" w:eastAsia="宋体"/>
          <w:sz w:val="24"/>
        </w:rPr>
      </w:pPr>
      <w:r>
        <w:rPr>
          <w:rFonts w:hint="eastAsia" w:ascii="宋体" w:hAnsi="宋体" w:eastAsia="宋体"/>
          <w:sz w:val="24"/>
        </w:rPr>
        <w:t>视频在社会资源网进行存储，存储时间不低于</w:t>
      </w:r>
      <w:r>
        <w:rPr>
          <w:rFonts w:ascii="宋体" w:hAnsi="宋体" w:eastAsia="宋体"/>
          <w:sz w:val="24"/>
        </w:rPr>
        <w:t>32</w:t>
      </w:r>
      <w:r>
        <w:rPr>
          <w:rFonts w:hint="eastAsia" w:ascii="宋体" w:hAnsi="宋体" w:eastAsia="宋体"/>
          <w:sz w:val="24"/>
        </w:rPr>
        <w:t>（</w:t>
      </w:r>
      <w:r>
        <w:rPr>
          <w:rFonts w:ascii="宋体" w:hAnsi="宋体" w:eastAsia="宋体"/>
          <w:sz w:val="24"/>
        </w:rPr>
        <w:t>31+1</w:t>
      </w:r>
      <w:r>
        <w:rPr>
          <w:rFonts w:hint="eastAsia" w:ascii="宋体" w:hAnsi="宋体" w:eastAsia="宋体"/>
          <w:sz w:val="24"/>
        </w:rPr>
        <w:t>）天。</w:t>
      </w:r>
    </w:p>
    <w:p w14:paraId="7F569EA4">
      <w:pPr>
        <w:spacing w:line="276" w:lineRule="auto"/>
        <w:ind w:firstLine="480"/>
        <w:rPr>
          <w:rFonts w:hint="eastAsia" w:ascii="宋体" w:hAnsi="宋体" w:eastAsia="宋体"/>
          <w:sz w:val="24"/>
          <w:lang w:eastAsia="zh-CN"/>
        </w:rPr>
      </w:pPr>
      <w:r>
        <w:rPr>
          <w:rFonts w:hint="eastAsia" w:ascii="宋体" w:hAnsi="宋体" w:eastAsia="宋体"/>
          <w:sz w:val="24"/>
        </w:rPr>
        <w:t>图片分别在社会资源网和视频专网进行存储，全量图片数据在社会资源网存储时间不低于7天，在视频专网按照人脸大小图不低于</w:t>
      </w:r>
      <w:r>
        <w:rPr>
          <w:rFonts w:ascii="宋体" w:hAnsi="宋体" w:eastAsia="宋体"/>
          <w:sz w:val="24"/>
        </w:rPr>
        <w:t>180天</w:t>
      </w:r>
      <w:r>
        <w:rPr>
          <w:rFonts w:hint="eastAsia" w:ascii="宋体" w:hAnsi="宋体" w:eastAsia="宋体"/>
          <w:sz w:val="24"/>
          <w:lang w:eastAsia="zh-CN"/>
        </w:rPr>
        <w:t>；</w:t>
      </w:r>
      <w:r>
        <w:rPr>
          <w:rFonts w:ascii="宋体" w:hAnsi="宋体" w:eastAsia="宋体"/>
          <w:sz w:val="24"/>
        </w:rPr>
        <w:t>人体大小图不低于31天</w:t>
      </w:r>
      <w:r>
        <w:rPr>
          <w:rFonts w:hint="eastAsia" w:ascii="宋体" w:hAnsi="宋体" w:eastAsia="宋体"/>
          <w:sz w:val="24"/>
          <w:lang w:eastAsia="zh-CN"/>
        </w:rPr>
        <w:t>；</w:t>
      </w:r>
      <w:r>
        <w:rPr>
          <w:rFonts w:ascii="宋体" w:hAnsi="宋体" w:eastAsia="宋体"/>
          <w:sz w:val="24"/>
        </w:rPr>
        <w:t>车辆大图不低于180天</w:t>
      </w:r>
      <w:r>
        <w:rPr>
          <w:rFonts w:hint="eastAsia" w:ascii="宋体" w:hAnsi="宋体" w:eastAsia="宋体"/>
          <w:sz w:val="24"/>
          <w:lang w:eastAsia="zh-CN"/>
        </w:rPr>
        <w:t>；</w:t>
      </w:r>
    </w:p>
    <w:p w14:paraId="65DE1950">
      <w:pPr>
        <w:spacing w:line="276" w:lineRule="auto"/>
        <w:ind w:firstLine="480"/>
        <w:rPr>
          <w:rFonts w:hint="eastAsia" w:ascii="宋体" w:hAnsi="宋体" w:eastAsia="宋体"/>
          <w:sz w:val="24"/>
        </w:rPr>
      </w:pPr>
      <w:r>
        <w:rPr>
          <w:rFonts w:ascii="宋体" w:hAnsi="宋体" w:eastAsia="宋体"/>
          <w:sz w:val="24"/>
        </w:rPr>
        <w:t>结构化数据</w:t>
      </w:r>
      <w:r>
        <w:rPr>
          <w:rFonts w:hint="eastAsia" w:ascii="宋体" w:hAnsi="宋体" w:eastAsia="宋体"/>
          <w:sz w:val="24"/>
        </w:rPr>
        <w:t>在视频专网存储</w:t>
      </w:r>
      <w:r>
        <w:rPr>
          <w:rFonts w:ascii="宋体" w:hAnsi="宋体" w:eastAsia="宋体"/>
          <w:sz w:val="24"/>
        </w:rPr>
        <w:t>不低于365天</w:t>
      </w:r>
      <w:r>
        <w:rPr>
          <w:rFonts w:hint="eastAsia" w:ascii="宋体" w:hAnsi="宋体" w:eastAsia="宋体"/>
          <w:sz w:val="24"/>
        </w:rPr>
        <w:t>。</w:t>
      </w:r>
    </w:p>
    <w:p w14:paraId="1E5FA1FE">
      <w:pPr>
        <w:spacing w:line="276" w:lineRule="auto"/>
        <w:rPr>
          <w:rFonts w:hint="eastAsia" w:ascii="宋体" w:hAnsi="宋体" w:eastAsia="宋体"/>
          <w:sz w:val="24"/>
        </w:rPr>
      </w:pPr>
      <w:r>
        <w:rPr>
          <w:rFonts w:ascii="宋体" w:hAnsi="宋体" w:eastAsia="宋体"/>
          <w:sz w:val="24"/>
        </w:rPr>
        <w:br w:type="page"/>
      </w:r>
    </w:p>
    <w:p w14:paraId="77C510AB">
      <w:pPr>
        <w:pStyle w:val="5"/>
        <w:rPr>
          <w:rFonts w:hint="eastAsia"/>
        </w:rPr>
      </w:pPr>
      <w:bookmarkStart w:id="10" w:name="_Toc172537276"/>
      <w:r>
        <w:rPr>
          <w:rFonts w:hint="eastAsia"/>
        </w:rPr>
        <w:t>★</w:t>
      </w:r>
      <w:r>
        <w:t>智慧</w:t>
      </w:r>
      <w:r>
        <w:rPr>
          <w:rFonts w:hint="eastAsia"/>
        </w:rPr>
        <w:t>安防小区服务清单</w:t>
      </w:r>
      <w:bookmarkEnd w:id="10"/>
    </w:p>
    <w:p w14:paraId="309CEA06">
      <w:pPr>
        <w:spacing w:line="276" w:lineRule="auto"/>
        <w:ind w:firstLine="480" w:firstLineChars="200"/>
        <w:rPr>
          <w:rFonts w:hint="eastAsia" w:ascii="宋体" w:hAnsi="宋体" w:eastAsia="宋体"/>
          <w:sz w:val="24"/>
        </w:rPr>
      </w:pPr>
      <w:r>
        <w:rPr>
          <w:rFonts w:hint="eastAsia" w:ascii="宋体" w:hAnsi="宋体" w:eastAsia="宋体"/>
          <w:sz w:val="24"/>
        </w:rPr>
        <w:t>据统计，本次建设</w:t>
      </w:r>
      <w:r>
        <w:rPr>
          <w:rFonts w:ascii="宋体" w:hAnsi="宋体" w:eastAsia="宋体"/>
          <w:sz w:val="24"/>
        </w:rPr>
        <w:t>651</w:t>
      </w:r>
      <w:r>
        <w:rPr>
          <w:rFonts w:hint="eastAsia" w:ascii="宋体" w:hAnsi="宋体" w:eastAsia="宋体"/>
          <w:sz w:val="24"/>
        </w:rPr>
        <w:t>个小区共</w:t>
      </w:r>
      <w:r>
        <w:rPr>
          <w:rFonts w:ascii="宋体" w:hAnsi="宋体" w:eastAsia="宋体"/>
          <w:sz w:val="24"/>
        </w:rPr>
        <w:t>1300</w:t>
      </w:r>
      <w:r>
        <w:rPr>
          <w:rFonts w:hint="eastAsia" w:ascii="宋体" w:hAnsi="宋体" w:eastAsia="宋体"/>
          <w:sz w:val="24"/>
        </w:rPr>
        <w:t>个出入口，其中人员出入口</w:t>
      </w:r>
      <w:r>
        <w:rPr>
          <w:rFonts w:ascii="宋体" w:hAnsi="宋体" w:eastAsia="宋体"/>
          <w:sz w:val="24"/>
        </w:rPr>
        <w:t>946</w:t>
      </w:r>
      <w:r>
        <w:rPr>
          <w:rFonts w:hint="eastAsia" w:ascii="宋体" w:hAnsi="宋体" w:eastAsia="宋体"/>
          <w:sz w:val="24"/>
        </w:rPr>
        <w:t>个，人车混行出入口</w:t>
      </w:r>
      <w:r>
        <w:rPr>
          <w:rFonts w:ascii="宋体" w:hAnsi="宋体" w:eastAsia="宋体"/>
          <w:sz w:val="24"/>
        </w:rPr>
        <w:t>354</w:t>
      </w:r>
      <w:r>
        <w:rPr>
          <w:rFonts w:hint="eastAsia" w:ascii="宋体" w:hAnsi="宋体" w:eastAsia="宋体"/>
          <w:sz w:val="24"/>
        </w:rPr>
        <w:t>个。</w:t>
      </w:r>
    </w:p>
    <w:p w14:paraId="1DD69BC4">
      <w:pPr>
        <w:spacing w:line="276" w:lineRule="auto"/>
        <w:ind w:firstLine="480" w:firstLineChars="200"/>
        <w:rPr>
          <w:rFonts w:hint="eastAsia" w:ascii="宋体" w:hAnsi="宋体" w:eastAsia="宋体"/>
          <w:sz w:val="24"/>
        </w:rPr>
      </w:pPr>
      <w:r>
        <w:rPr>
          <w:rFonts w:hint="eastAsia" w:ascii="宋体" w:hAnsi="宋体" w:eastAsia="宋体"/>
          <w:sz w:val="24"/>
        </w:rPr>
        <w:t>建设小区清单如下：</w:t>
      </w:r>
    </w:p>
    <w:tbl>
      <w:tblPr>
        <w:tblStyle w:val="88"/>
        <w:tblW w:w="8500" w:type="dxa"/>
        <w:tblInd w:w="0" w:type="dxa"/>
        <w:tblLayout w:type="fixed"/>
        <w:tblCellMar>
          <w:top w:w="0" w:type="dxa"/>
          <w:left w:w="108" w:type="dxa"/>
          <w:bottom w:w="0" w:type="dxa"/>
          <w:right w:w="108" w:type="dxa"/>
        </w:tblCellMar>
      </w:tblPr>
      <w:tblGrid>
        <w:gridCol w:w="704"/>
        <w:gridCol w:w="1843"/>
        <w:gridCol w:w="1843"/>
        <w:gridCol w:w="2268"/>
        <w:gridCol w:w="567"/>
        <w:gridCol w:w="708"/>
        <w:gridCol w:w="567"/>
      </w:tblGrid>
      <w:tr w14:paraId="44757252">
        <w:tblPrEx>
          <w:tblCellMar>
            <w:top w:w="0" w:type="dxa"/>
            <w:left w:w="108" w:type="dxa"/>
            <w:bottom w:w="0" w:type="dxa"/>
            <w:right w:w="108" w:type="dxa"/>
          </w:tblCellMar>
        </w:tblPrEx>
        <w:trPr>
          <w:trHeight w:val="480" w:hRule="atLeast"/>
        </w:trPr>
        <w:tc>
          <w:tcPr>
            <w:tcW w:w="704" w:type="dxa"/>
            <w:tcBorders>
              <w:top w:val="single" w:color="auto" w:sz="4" w:space="0"/>
              <w:left w:val="single" w:color="auto" w:sz="4" w:space="0"/>
              <w:bottom w:val="single" w:color="auto" w:sz="4" w:space="0"/>
              <w:right w:val="single" w:color="auto" w:sz="4" w:space="0"/>
            </w:tcBorders>
            <w:shd w:val="clear" w:color="auto" w:fill="auto"/>
            <w:vAlign w:val="center"/>
          </w:tcPr>
          <w:p w14:paraId="04928309">
            <w:pPr>
              <w:spacing w:line="276" w:lineRule="auto"/>
              <w:rPr>
                <w:rFonts w:hint="eastAsia" w:ascii="宋体" w:hAnsi="宋体" w:eastAsia="宋体"/>
                <w:sz w:val="24"/>
              </w:rPr>
            </w:pPr>
            <w:r>
              <w:rPr>
                <w:rFonts w:hint="eastAsia" w:ascii="宋体" w:hAnsi="宋体" w:eastAsia="宋体"/>
                <w:sz w:val="24"/>
              </w:rPr>
              <w:t>序号</w:t>
            </w:r>
          </w:p>
        </w:tc>
        <w:tc>
          <w:tcPr>
            <w:tcW w:w="1843" w:type="dxa"/>
            <w:tcBorders>
              <w:top w:val="single" w:color="auto" w:sz="4" w:space="0"/>
              <w:left w:val="nil"/>
              <w:bottom w:val="single" w:color="auto" w:sz="4" w:space="0"/>
              <w:right w:val="single" w:color="auto" w:sz="4" w:space="0"/>
            </w:tcBorders>
            <w:shd w:val="clear" w:color="auto" w:fill="auto"/>
            <w:vAlign w:val="center"/>
          </w:tcPr>
          <w:p w14:paraId="07B97553">
            <w:pPr>
              <w:spacing w:line="276" w:lineRule="auto"/>
              <w:rPr>
                <w:rFonts w:hint="eastAsia" w:ascii="宋体" w:hAnsi="宋体" w:eastAsia="宋体"/>
                <w:sz w:val="24"/>
              </w:rPr>
            </w:pPr>
            <w:r>
              <w:rPr>
                <w:rFonts w:hint="eastAsia" w:ascii="宋体" w:hAnsi="宋体" w:eastAsia="宋体"/>
                <w:sz w:val="24"/>
              </w:rPr>
              <w:t>派出所</w:t>
            </w:r>
          </w:p>
        </w:tc>
        <w:tc>
          <w:tcPr>
            <w:tcW w:w="1843" w:type="dxa"/>
            <w:tcBorders>
              <w:top w:val="single" w:color="auto" w:sz="4" w:space="0"/>
              <w:left w:val="nil"/>
              <w:bottom w:val="single" w:color="auto" w:sz="4" w:space="0"/>
              <w:right w:val="single" w:color="auto" w:sz="4" w:space="0"/>
            </w:tcBorders>
            <w:shd w:val="clear" w:color="auto" w:fill="auto"/>
            <w:vAlign w:val="center"/>
          </w:tcPr>
          <w:p w14:paraId="334AB7DF">
            <w:pPr>
              <w:spacing w:line="276" w:lineRule="auto"/>
              <w:rPr>
                <w:rFonts w:hint="eastAsia" w:ascii="宋体" w:hAnsi="宋体" w:eastAsia="宋体"/>
                <w:sz w:val="24"/>
              </w:rPr>
            </w:pPr>
            <w:r>
              <w:rPr>
                <w:rFonts w:hint="eastAsia" w:ascii="宋体" w:hAnsi="宋体" w:eastAsia="宋体"/>
                <w:sz w:val="24"/>
              </w:rPr>
              <w:t>小区院落名称（俗称）</w:t>
            </w:r>
          </w:p>
        </w:tc>
        <w:tc>
          <w:tcPr>
            <w:tcW w:w="2268" w:type="dxa"/>
            <w:tcBorders>
              <w:top w:val="single" w:color="auto" w:sz="4" w:space="0"/>
              <w:left w:val="nil"/>
              <w:bottom w:val="single" w:color="auto" w:sz="4" w:space="0"/>
              <w:right w:val="single" w:color="auto" w:sz="4" w:space="0"/>
            </w:tcBorders>
            <w:shd w:val="clear" w:color="auto" w:fill="auto"/>
            <w:vAlign w:val="center"/>
          </w:tcPr>
          <w:p w14:paraId="6744D5FC">
            <w:pPr>
              <w:spacing w:line="276" w:lineRule="auto"/>
              <w:rPr>
                <w:rFonts w:hint="eastAsia" w:ascii="宋体" w:hAnsi="宋体" w:eastAsia="宋体"/>
                <w:sz w:val="24"/>
              </w:rPr>
            </w:pPr>
            <w:r>
              <w:rPr>
                <w:rFonts w:hint="eastAsia" w:ascii="宋体" w:hAnsi="宋体" w:eastAsia="宋体"/>
                <w:sz w:val="24"/>
              </w:rPr>
              <w:t>小区门楼地址</w:t>
            </w:r>
          </w:p>
        </w:tc>
        <w:tc>
          <w:tcPr>
            <w:tcW w:w="567" w:type="dxa"/>
            <w:tcBorders>
              <w:top w:val="single" w:color="auto" w:sz="4" w:space="0"/>
              <w:left w:val="nil"/>
              <w:bottom w:val="single" w:color="auto" w:sz="4" w:space="0"/>
              <w:right w:val="single" w:color="auto" w:sz="4" w:space="0"/>
            </w:tcBorders>
            <w:shd w:val="clear" w:color="auto" w:fill="auto"/>
            <w:vAlign w:val="center"/>
          </w:tcPr>
          <w:p w14:paraId="6F1B7E22">
            <w:pPr>
              <w:spacing w:line="276" w:lineRule="auto"/>
              <w:rPr>
                <w:rFonts w:hint="eastAsia" w:ascii="宋体" w:hAnsi="宋体" w:eastAsia="宋体"/>
                <w:sz w:val="24"/>
              </w:rPr>
            </w:pPr>
            <w:r>
              <w:rPr>
                <w:rFonts w:hint="eastAsia" w:ascii="宋体" w:hAnsi="宋体" w:eastAsia="宋体"/>
                <w:sz w:val="24"/>
              </w:rPr>
              <w:t>人员大门设备数</w:t>
            </w:r>
          </w:p>
        </w:tc>
        <w:tc>
          <w:tcPr>
            <w:tcW w:w="708" w:type="dxa"/>
            <w:tcBorders>
              <w:top w:val="single" w:color="auto" w:sz="4" w:space="0"/>
              <w:left w:val="nil"/>
              <w:bottom w:val="single" w:color="auto" w:sz="4" w:space="0"/>
              <w:right w:val="single" w:color="auto" w:sz="4" w:space="0"/>
            </w:tcBorders>
            <w:shd w:val="clear" w:color="auto" w:fill="auto"/>
            <w:vAlign w:val="center"/>
          </w:tcPr>
          <w:p w14:paraId="58C1E77D">
            <w:pPr>
              <w:spacing w:line="276" w:lineRule="auto"/>
              <w:rPr>
                <w:rFonts w:hint="eastAsia" w:ascii="宋体" w:hAnsi="宋体" w:eastAsia="宋体"/>
                <w:sz w:val="24"/>
              </w:rPr>
            </w:pPr>
            <w:r>
              <w:rPr>
                <w:rFonts w:hint="eastAsia" w:ascii="宋体" w:hAnsi="宋体" w:eastAsia="宋体"/>
                <w:sz w:val="24"/>
              </w:rPr>
              <w:t>人员、车辆共用大门设备数</w:t>
            </w:r>
          </w:p>
        </w:tc>
        <w:tc>
          <w:tcPr>
            <w:tcW w:w="567" w:type="dxa"/>
            <w:tcBorders>
              <w:top w:val="single" w:color="auto" w:sz="4" w:space="0"/>
              <w:left w:val="nil"/>
              <w:bottom w:val="single" w:color="auto" w:sz="4" w:space="0"/>
              <w:right w:val="single" w:color="auto" w:sz="4" w:space="0"/>
            </w:tcBorders>
            <w:shd w:val="clear" w:color="auto" w:fill="auto"/>
            <w:vAlign w:val="center"/>
          </w:tcPr>
          <w:p w14:paraId="209F8771">
            <w:pPr>
              <w:spacing w:line="276" w:lineRule="auto"/>
              <w:rPr>
                <w:rFonts w:hint="eastAsia" w:ascii="宋体" w:hAnsi="宋体" w:eastAsia="宋体"/>
                <w:sz w:val="24"/>
              </w:rPr>
            </w:pPr>
            <w:r>
              <w:rPr>
                <w:rFonts w:hint="eastAsia" w:ascii="宋体" w:hAnsi="宋体" w:eastAsia="宋体"/>
                <w:sz w:val="24"/>
              </w:rPr>
              <w:t>合计</w:t>
            </w:r>
          </w:p>
        </w:tc>
      </w:tr>
      <w:tr w14:paraId="290C6C6E">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6B14F4E6">
            <w:pPr>
              <w:spacing w:line="276" w:lineRule="auto"/>
              <w:rPr>
                <w:rFonts w:hint="eastAsia" w:ascii="宋体" w:hAnsi="宋体" w:eastAsia="宋体"/>
                <w:sz w:val="24"/>
              </w:rPr>
            </w:pPr>
            <w:r>
              <w:rPr>
                <w:rFonts w:hint="eastAsia" w:ascii="宋体" w:hAnsi="宋体" w:eastAsia="宋体"/>
                <w:sz w:val="24"/>
              </w:rPr>
              <w:t>1</w:t>
            </w:r>
          </w:p>
        </w:tc>
        <w:tc>
          <w:tcPr>
            <w:tcW w:w="1843" w:type="dxa"/>
            <w:tcBorders>
              <w:top w:val="nil"/>
              <w:left w:val="nil"/>
              <w:bottom w:val="single" w:color="auto" w:sz="4" w:space="0"/>
              <w:right w:val="single" w:color="auto" w:sz="4" w:space="0"/>
            </w:tcBorders>
            <w:shd w:val="clear" w:color="auto" w:fill="auto"/>
            <w:noWrap/>
            <w:vAlign w:val="center"/>
          </w:tcPr>
          <w:p w14:paraId="2BB7A718">
            <w:pPr>
              <w:spacing w:line="276" w:lineRule="auto"/>
              <w:rPr>
                <w:rFonts w:hint="eastAsia" w:ascii="宋体" w:hAnsi="宋体" w:eastAsia="宋体"/>
                <w:sz w:val="24"/>
              </w:rPr>
            </w:pPr>
            <w:r>
              <w:rPr>
                <w:rFonts w:hint="eastAsia" w:ascii="宋体" w:hAnsi="宋体" w:eastAsia="宋体"/>
                <w:sz w:val="24"/>
              </w:rPr>
              <w:t>龙泉分局洪河派出所</w:t>
            </w:r>
          </w:p>
        </w:tc>
        <w:tc>
          <w:tcPr>
            <w:tcW w:w="1843" w:type="dxa"/>
            <w:tcBorders>
              <w:top w:val="nil"/>
              <w:left w:val="nil"/>
              <w:bottom w:val="single" w:color="auto" w:sz="4" w:space="0"/>
              <w:right w:val="single" w:color="auto" w:sz="4" w:space="0"/>
            </w:tcBorders>
            <w:shd w:val="clear" w:color="auto" w:fill="auto"/>
            <w:noWrap/>
            <w:vAlign w:val="center"/>
          </w:tcPr>
          <w:p w14:paraId="17B97946">
            <w:pPr>
              <w:spacing w:line="276" w:lineRule="auto"/>
              <w:rPr>
                <w:rFonts w:hint="eastAsia" w:ascii="宋体" w:hAnsi="宋体" w:eastAsia="宋体"/>
                <w:sz w:val="24"/>
              </w:rPr>
            </w:pPr>
            <w:r>
              <w:rPr>
                <w:rFonts w:hint="eastAsia" w:ascii="宋体" w:hAnsi="宋体" w:eastAsia="宋体"/>
                <w:sz w:val="24"/>
              </w:rPr>
              <w:t>大观城市花园1期</w:t>
            </w:r>
          </w:p>
        </w:tc>
        <w:tc>
          <w:tcPr>
            <w:tcW w:w="2268" w:type="dxa"/>
            <w:tcBorders>
              <w:top w:val="nil"/>
              <w:left w:val="nil"/>
              <w:bottom w:val="single" w:color="auto" w:sz="4" w:space="0"/>
              <w:right w:val="single" w:color="auto" w:sz="4" w:space="0"/>
            </w:tcBorders>
            <w:shd w:val="clear" w:color="auto" w:fill="auto"/>
            <w:noWrap/>
            <w:vAlign w:val="center"/>
          </w:tcPr>
          <w:p w14:paraId="716BACDA">
            <w:pPr>
              <w:spacing w:line="276" w:lineRule="auto"/>
              <w:rPr>
                <w:rFonts w:hint="eastAsia" w:ascii="宋体" w:hAnsi="宋体" w:eastAsia="宋体"/>
                <w:sz w:val="24"/>
              </w:rPr>
            </w:pPr>
            <w:r>
              <w:rPr>
                <w:rFonts w:hint="eastAsia" w:ascii="宋体" w:hAnsi="宋体" w:eastAsia="宋体"/>
                <w:sz w:val="24"/>
              </w:rPr>
              <w:t>龙泉驿区大面悦来街38号</w:t>
            </w:r>
          </w:p>
        </w:tc>
        <w:tc>
          <w:tcPr>
            <w:tcW w:w="567" w:type="dxa"/>
            <w:tcBorders>
              <w:top w:val="nil"/>
              <w:left w:val="nil"/>
              <w:bottom w:val="single" w:color="auto" w:sz="4" w:space="0"/>
              <w:right w:val="single" w:color="auto" w:sz="4" w:space="0"/>
            </w:tcBorders>
            <w:shd w:val="clear" w:color="auto" w:fill="auto"/>
            <w:vAlign w:val="center"/>
          </w:tcPr>
          <w:p w14:paraId="4F74A938">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7BF6B1BB">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43149C61">
            <w:pPr>
              <w:spacing w:line="276" w:lineRule="auto"/>
              <w:rPr>
                <w:rFonts w:hint="eastAsia" w:ascii="宋体" w:hAnsi="宋体" w:eastAsia="宋体"/>
                <w:sz w:val="24"/>
              </w:rPr>
            </w:pPr>
            <w:r>
              <w:rPr>
                <w:rFonts w:hint="eastAsia" w:ascii="宋体" w:hAnsi="宋体" w:eastAsia="宋体"/>
                <w:sz w:val="24"/>
              </w:rPr>
              <w:t>4</w:t>
            </w:r>
          </w:p>
        </w:tc>
      </w:tr>
      <w:tr w14:paraId="2B67AD8E">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31F85ADE">
            <w:pPr>
              <w:spacing w:line="276" w:lineRule="auto"/>
              <w:rPr>
                <w:rFonts w:hint="eastAsia" w:ascii="宋体" w:hAnsi="宋体" w:eastAsia="宋体"/>
                <w:sz w:val="24"/>
              </w:rPr>
            </w:pPr>
            <w:r>
              <w:rPr>
                <w:rFonts w:hint="eastAsia" w:ascii="宋体" w:hAnsi="宋体" w:eastAsia="宋体"/>
                <w:sz w:val="24"/>
              </w:rPr>
              <w:t>2</w:t>
            </w:r>
          </w:p>
        </w:tc>
        <w:tc>
          <w:tcPr>
            <w:tcW w:w="1843" w:type="dxa"/>
            <w:tcBorders>
              <w:top w:val="nil"/>
              <w:left w:val="nil"/>
              <w:bottom w:val="single" w:color="auto" w:sz="4" w:space="0"/>
              <w:right w:val="single" w:color="auto" w:sz="4" w:space="0"/>
            </w:tcBorders>
            <w:shd w:val="clear" w:color="auto" w:fill="auto"/>
            <w:noWrap/>
            <w:vAlign w:val="center"/>
          </w:tcPr>
          <w:p w14:paraId="4B1ADC16">
            <w:pPr>
              <w:spacing w:line="276" w:lineRule="auto"/>
              <w:rPr>
                <w:rFonts w:hint="eastAsia" w:ascii="宋体" w:hAnsi="宋体" w:eastAsia="宋体"/>
                <w:sz w:val="24"/>
              </w:rPr>
            </w:pPr>
            <w:r>
              <w:rPr>
                <w:rFonts w:hint="eastAsia" w:ascii="宋体" w:hAnsi="宋体" w:eastAsia="宋体"/>
                <w:sz w:val="24"/>
              </w:rPr>
              <w:t>龙泉分局十陵派出所</w:t>
            </w:r>
          </w:p>
        </w:tc>
        <w:tc>
          <w:tcPr>
            <w:tcW w:w="1843" w:type="dxa"/>
            <w:tcBorders>
              <w:top w:val="nil"/>
              <w:left w:val="nil"/>
              <w:bottom w:val="single" w:color="auto" w:sz="4" w:space="0"/>
              <w:right w:val="single" w:color="auto" w:sz="4" w:space="0"/>
            </w:tcBorders>
            <w:shd w:val="clear" w:color="auto" w:fill="auto"/>
            <w:noWrap/>
            <w:vAlign w:val="center"/>
          </w:tcPr>
          <w:p w14:paraId="7A7213C4">
            <w:pPr>
              <w:spacing w:line="276" w:lineRule="auto"/>
              <w:rPr>
                <w:rFonts w:hint="eastAsia" w:ascii="宋体" w:hAnsi="宋体" w:eastAsia="宋体"/>
                <w:sz w:val="24"/>
              </w:rPr>
            </w:pPr>
            <w:r>
              <w:rPr>
                <w:rFonts w:hint="eastAsia" w:ascii="宋体" w:hAnsi="宋体" w:eastAsia="宋体"/>
                <w:sz w:val="24"/>
              </w:rPr>
              <w:t>和平路137号院</w:t>
            </w:r>
          </w:p>
        </w:tc>
        <w:tc>
          <w:tcPr>
            <w:tcW w:w="2268" w:type="dxa"/>
            <w:tcBorders>
              <w:top w:val="nil"/>
              <w:left w:val="nil"/>
              <w:bottom w:val="single" w:color="auto" w:sz="4" w:space="0"/>
              <w:right w:val="single" w:color="auto" w:sz="4" w:space="0"/>
            </w:tcBorders>
            <w:shd w:val="clear" w:color="auto" w:fill="auto"/>
            <w:noWrap/>
            <w:vAlign w:val="center"/>
          </w:tcPr>
          <w:p w14:paraId="11CB0A5C">
            <w:pPr>
              <w:spacing w:line="276" w:lineRule="auto"/>
              <w:rPr>
                <w:rFonts w:hint="eastAsia" w:ascii="宋体" w:hAnsi="宋体" w:eastAsia="宋体"/>
                <w:sz w:val="24"/>
              </w:rPr>
            </w:pPr>
            <w:r>
              <w:rPr>
                <w:rFonts w:hint="eastAsia" w:ascii="宋体" w:hAnsi="宋体" w:eastAsia="宋体"/>
                <w:sz w:val="24"/>
              </w:rPr>
              <w:t>龙泉驿区十陵和平路137号</w:t>
            </w:r>
          </w:p>
        </w:tc>
        <w:tc>
          <w:tcPr>
            <w:tcW w:w="567" w:type="dxa"/>
            <w:tcBorders>
              <w:top w:val="nil"/>
              <w:left w:val="nil"/>
              <w:bottom w:val="single" w:color="auto" w:sz="4" w:space="0"/>
              <w:right w:val="single" w:color="auto" w:sz="4" w:space="0"/>
            </w:tcBorders>
            <w:shd w:val="clear" w:color="auto" w:fill="auto"/>
            <w:vAlign w:val="center"/>
          </w:tcPr>
          <w:p w14:paraId="05BAE7A9">
            <w:pPr>
              <w:spacing w:line="276" w:lineRule="auto"/>
              <w:rPr>
                <w:rFonts w:hint="eastAsia" w:ascii="宋体" w:hAnsi="宋体" w:eastAsia="宋体"/>
                <w:sz w:val="24"/>
              </w:rPr>
            </w:pPr>
            <w:r>
              <w:rPr>
                <w:rFonts w:hint="eastAsia" w:ascii="宋体" w:hAnsi="宋体" w:eastAsia="宋体"/>
                <w:sz w:val="24"/>
              </w:rPr>
              <w:t>0</w:t>
            </w:r>
          </w:p>
        </w:tc>
        <w:tc>
          <w:tcPr>
            <w:tcW w:w="708" w:type="dxa"/>
            <w:tcBorders>
              <w:top w:val="nil"/>
              <w:left w:val="nil"/>
              <w:bottom w:val="single" w:color="auto" w:sz="4" w:space="0"/>
              <w:right w:val="single" w:color="auto" w:sz="4" w:space="0"/>
            </w:tcBorders>
            <w:shd w:val="clear" w:color="auto" w:fill="auto"/>
            <w:vAlign w:val="center"/>
          </w:tcPr>
          <w:p w14:paraId="0BA4DCC6">
            <w:pPr>
              <w:spacing w:line="276" w:lineRule="auto"/>
              <w:rPr>
                <w:rFonts w:hint="eastAsia" w:ascii="宋体" w:hAnsi="宋体" w:eastAsia="宋体"/>
                <w:sz w:val="24"/>
              </w:rPr>
            </w:pPr>
            <w:r>
              <w:rPr>
                <w:rFonts w:hint="eastAsia" w:ascii="宋体" w:hAnsi="宋体" w:eastAsia="宋体"/>
                <w:sz w:val="24"/>
              </w:rPr>
              <w:t>8</w:t>
            </w:r>
          </w:p>
        </w:tc>
        <w:tc>
          <w:tcPr>
            <w:tcW w:w="567" w:type="dxa"/>
            <w:tcBorders>
              <w:top w:val="nil"/>
              <w:left w:val="nil"/>
              <w:bottom w:val="single" w:color="auto" w:sz="4" w:space="0"/>
              <w:right w:val="single" w:color="auto" w:sz="4" w:space="0"/>
            </w:tcBorders>
            <w:shd w:val="clear" w:color="auto" w:fill="auto"/>
            <w:vAlign w:val="center"/>
          </w:tcPr>
          <w:p w14:paraId="6600B268">
            <w:pPr>
              <w:spacing w:line="276" w:lineRule="auto"/>
              <w:rPr>
                <w:rFonts w:hint="eastAsia" w:ascii="宋体" w:hAnsi="宋体" w:eastAsia="宋体"/>
                <w:sz w:val="24"/>
              </w:rPr>
            </w:pPr>
            <w:r>
              <w:rPr>
                <w:rFonts w:hint="eastAsia" w:ascii="宋体" w:hAnsi="宋体" w:eastAsia="宋体"/>
                <w:sz w:val="24"/>
              </w:rPr>
              <w:t>8</w:t>
            </w:r>
          </w:p>
        </w:tc>
      </w:tr>
      <w:tr w14:paraId="704E63B9">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56EB99E9">
            <w:pPr>
              <w:spacing w:line="276" w:lineRule="auto"/>
              <w:rPr>
                <w:rFonts w:hint="eastAsia" w:ascii="宋体" w:hAnsi="宋体" w:eastAsia="宋体"/>
                <w:sz w:val="24"/>
              </w:rPr>
            </w:pPr>
            <w:r>
              <w:rPr>
                <w:rFonts w:hint="eastAsia" w:ascii="宋体" w:hAnsi="宋体" w:eastAsia="宋体"/>
                <w:sz w:val="24"/>
              </w:rPr>
              <w:t>3</w:t>
            </w:r>
          </w:p>
        </w:tc>
        <w:tc>
          <w:tcPr>
            <w:tcW w:w="1843" w:type="dxa"/>
            <w:tcBorders>
              <w:top w:val="nil"/>
              <w:left w:val="nil"/>
              <w:bottom w:val="single" w:color="auto" w:sz="4" w:space="0"/>
              <w:right w:val="single" w:color="auto" w:sz="4" w:space="0"/>
            </w:tcBorders>
            <w:shd w:val="clear" w:color="auto" w:fill="auto"/>
            <w:noWrap/>
            <w:vAlign w:val="center"/>
          </w:tcPr>
          <w:p w14:paraId="503BEEA3">
            <w:pPr>
              <w:spacing w:line="276" w:lineRule="auto"/>
              <w:rPr>
                <w:rFonts w:hint="eastAsia" w:ascii="宋体" w:hAnsi="宋体" w:eastAsia="宋体"/>
                <w:sz w:val="24"/>
              </w:rPr>
            </w:pPr>
            <w:r>
              <w:rPr>
                <w:rFonts w:hint="eastAsia" w:ascii="宋体" w:hAnsi="宋体" w:eastAsia="宋体"/>
                <w:sz w:val="24"/>
              </w:rPr>
              <w:t>龙泉分局龙泉派出所</w:t>
            </w:r>
          </w:p>
        </w:tc>
        <w:tc>
          <w:tcPr>
            <w:tcW w:w="1843" w:type="dxa"/>
            <w:tcBorders>
              <w:top w:val="nil"/>
              <w:left w:val="nil"/>
              <w:bottom w:val="single" w:color="auto" w:sz="4" w:space="0"/>
              <w:right w:val="single" w:color="auto" w:sz="4" w:space="0"/>
            </w:tcBorders>
            <w:shd w:val="clear" w:color="auto" w:fill="auto"/>
            <w:noWrap/>
            <w:vAlign w:val="center"/>
          </w:tcPr>
          <w:p w14:paraId="2585EEDC">
            <w:pPr>
              <w:spacing w:line="276" w:lineRule="auto"/>
              <w:rPr>
                <w:rFonts w:hint="eastAsia" w:ascii="宋体" w:hAnsi="宋体" w:eastAsia="宋体"/>
                <w:sz w:val="24"/>
              </w:rPr>
            </w:pPr>
            <w:r>
              <w:rPr>
                <w:rFonts w:hint="eastAsia" w:ascii="宋体" w:hAnsi="宋体" w:eastAsia="宋体"/>
                <w:sz w:val="24"/>
              </w:rPr>
              <w:t>星光四季</w:t>
            </w:r>
          </w:p>
        </w:tc>
        <w:tc>
          <w:tcPr>
            <w:tcW w:w="2268" w:type="dxa"/>
            <w:tcBorders>
              <w:top w:val="nil"/>
              <w:left w:val="nil"/>
              <w:bottom w:val="single" w:color="auto" w:sz="4" w:space="0"/>
              <w:right w:val="single" w:color="auto" w:sz="4" w:space="0"/>
            </w:tcBorders>
            <w:shd w:val="clear" w:color="auto" w:fill="auto"/>
            <w:noWrap/>
            <w:vAlign w:val="center"/>
          </w:tcPr>
          <w:p w14:paraId="15991B3C">
            <w:pPr>
              <w:spacing w:line="276" w:lineRule="auto"/>
              <w:rPr>
                <w:rFonts w:hint="eastAsia" w:ascii="宋体" w:hAnsi="宋体" w:eastAsia="宋体"/>
                <w:sz w:val="24"/>
              </w:rPr>
            </w:pPr>
            <w:r>
              <w:rPr>
                <w:rFonts w:hint="eastAsia" w:ascii="宋体" w:hAnsi="宋体" w:eastAsia="宋体"/>
                <w:sz w:val="24"/>
              </w:rPr>
              <w:t>龙泉驿区龙泉长征北路115号</w:t>
            </w:r>
          </w:p>
        </w:tc>
        <w:tc>
          <w:tcPr>
            <w:tcW w:w="567" w:type="dxa"/>
            <w:tcBorders>
              <w:top w:val="nil"/>
              <w:left w:val="nil"/>
              <w:bottom w:val="single" w:color="auto" w:sz="4" w:space="0"/>
              <w:right w:val="single" w:color="auto" w:sz="4" w:space="0"/>
            </w:tcBorders>
            <w:shd w:val="clear" w:color="auto" w:fill="auto"/>
            <w:vAlign w:val="center"/>
          </w:tcPr>
          <w:p w14:paraId="2432E5E2">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04592AFD">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503C5F72">
            <w:pPr>
              <w:spacing w:line="276" w:lineRule="auto"/>
              <w:rPr>
                <w:rFonts w:hint="eastAsia" w:ascii="宋体" w:hAnsi="宋体" w:eastAsia="宋体"/>
                <w:sz w:val="24"/>
              </w:rPr>
            </w:pPr>
            <w:r>
              <w:rPr>
                <w:rFonts w:hint="eastAsia" w:ascii="宋体" w:hAnsi="宋体" w:eastAsia="宋体"/>
                <w:sz w:val="24"/>
              </w:rPr>
              <w:t>4</w:t>
            </w:r>
          </w:p>
        </w:tc>
      </w:tr>
      <w:tr w14:paraId="44AA96DE">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30A6372F">
            <w:pPr>
              <w:spacing w:line="276" w:lineRule="auto"/>
              <w:rPr>
                <w:rFonts w:hint="eastAsia" w:ascii="宋体" w:hAnsi="宋体" w:eastAsia="宋体"/>
                <w:sz w:val="24"/>
              </w:rPr>
            </w:pPr>
            <w:r>
              <w:rPr>
                <w:rFonts w:hint="eastAsia" w:ascii="宋体" w:hAnsi="宋体" w:eastAsia="宋体"/>
                <w:sz w:val="24"/>
              </w:rPr>
              <w:t>4</w:t>
            </w:r>
          </w:p>
        </w:tc>
        <w:tc>
          <w:tcPr>
            <w:tcW w:w="1843" w:type="dxa"/>
            <w:tcBorders>
              <w:top w:val="nil"/>
              <w:left w:val="nil"/>
              <w:bottom w:val="single" w:color="auto" w:sz="4" w:space="0"/>
              <w:right w:val="single" w:color="auto" w:sz="4" w:space="0"/>
            </w:tcBorders>
            <w:shd w:val="clear" w:color="auto" w:fill="auto"/>
            <w:noWrap/>
            <w:vAlign w:val="center"/>
          </w:tcPr>
          <w:p w14:paraId="12E1A094">
            <w:pPr>
              <w:spacing w:line="276" w:lineRule="auto"/>
              <w:rPr>
                <w:rFonts w:hint="eastAsia" w:ascii="宋体" w:hAnsi="宋体" w:eastAsia="宋体"/>
                <w:sz w:val="24"/>
              </w:rPr>
            </w:pPr>
            <w:r>
              <w:rPr>
                <w:rFonts w:hint="eastAsia" w:ascii="宋体" w:hAnsi="宋体" w:eastAsia="宋体"/>
                <w:sz w:val="24"/>
              </w:rPr>
              <w:t>龙泉分局北干道派出所</w:t>
            </w:r>
          </w:p>
        </w:tc>
        <w:tc>
          <w:tcPr>
            <w:tcW w:w="1843" w:type="dxa"/>
            <w:tcBorders>
              <w:top w:val="nil"/>
              <w:left w:val="nil"/>
              <w:bottom w:val="single" w:color="auto" w:sz="4" w:space="0"/>
              <w:right w:val="single" w:color="auto" w:sz="4" w:space="0"/>
            </w:tcBorders>
            <w:shd w:val="clear" w:color="auto" w:fill="auto"/>
            <w:noWrap/>
            <w:vAlign w:val="center"/>
          </w:tcPr>
          <w:p w14:paraId="2CA24804">
            <w:pPr>
              <w:spacing w:line="276" w:lineRule="auto"/>
              <w:rPr>
                <w:rFonts w:hint="eastAsia" w:ascii="宋体" w:hAnsi="宋体" w:eastAsia="宋体"/>
                <w:sz w:val="24"/>
              </w:rPr>
            </w:pPr>
            <w:r>
              <w:rPr>
                <w:rFonts w:hint="eastAsia" w:ascii="宋体" w:hAnsi="宋体" w:eastAsia="宋体"/>
                <w:sz w:val="24"/>
              </w:rPr>
              <w:t>驿都锦绣</w:t>
            </w:r>
          </w:p>
        </w:tc>
        <w:tc>
          <w:tcPr>
            <w:tcW w:w="2268" w:type="dxa"/>
            <w:tcBorders>
              <w:top w:val="nil"/>
              <w:left w:val="nil"/>
              <w:bottom w:val="single" w:color="auto" w:sz="4" w:space="0"/>
              <w:right w:val="single" w:color="auto" w:sz="4" w:space="0"/>
            </w:tcBorders>
            <w:shd w:val="clear" w:color="auto" w:fill="auto"/>
            <w:noWrap/>
            <w:vAlign w:val="center"/>
          </w:tcPr>
          <w:p w14:paraId="7D51CE1C">
            <w:pPr>
              <w:spacing w:line="276" w:lineRule="auto"/>
              <w:rPr>
                <w:rFonts w:hint="eastAsia" w:ascii="宋体" w:hAnsi="宋体" w:eastAsia="宋体"/>
                <w:sz w:val="24"/>
              </w:rPr>
            </w:pPr>
            <w:r>
              <w:rPr>
                <w:rFonts w:hint="eastAsia" w:ascii="宋体" w:hAnsi="宋体" w:eastAsia="宋体"/>
                <w:sz w:val="24"/>
              </w:rPr>
              <w:t>龙泉驿区龙泉天茂路39号</w:t>
            </w:r>
          </w:p>
        </w:tc>
        <w:tc>
          <w:tcPr>
            <w:tcW w:w="567" w:type="dxa"/>
            <w:tcBorders>
              <w:top w:val="nil"/>
              <w:left w:val="nil"/>
              <w:bottom w:val="single" w:color="auto" w:sz="4" w:space="0"/>
              <w:right w:val="single" w:color="auto" w:sz="4" w:space="0"/>
            </w:tcBorders>
            <w:shd w:val="clear" w:color="auto" w:fill="auto"/>
            <w:vAlign w:val="center"/>
          </w:tcPr>
          <w:p w14:paraId="1C0CF0DD">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61F8B1E1">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2377D08C">
            <w:pPr>
              <w:spacing w:line="276" w:lineRule="auto"/>
              <w:rPr>
                <w:rFonts w:hint="eastAsia" w:ascii="宋体" w:hAnsi="宋体" w:eastAsia="宋体"/>
                <w:sz w:val="24"/>
              </w:rPr>
            </w:pPr>
            <w:r>
              <w:rPr>
                <w:rFonts w:hint="eastAsia" w:ascii="宋体" w:hAnsi="宋体" w:eastAsia="宋体"/>
                <w:sz w:val="24"/>
              </w:rPr>
              <w:t>4</w:t>
            </w:r>
          </w:p>
        </w:tc>
      </w:tr>
      <w:tr w14:paraId="304321EE">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247D8312">
            <w:pPr>
              <w:spacing w:line="276" w:lineRule="auto"/>
              <w:rPr>
                <w:rFonts w:hint="eastAsia" w:ascii="宋体" w:hAnsi="宋体" w:eastAsia="宋体"/>
                <w:sz w:val="24"/>
              </w:rPr>
            </w:pPr>
            <w:r>
              <w:rPr>
                <w:rFonts w:hint="eastAsia" w:ascii="宋体" w:hAnsi="宋体" w:eastAsia="宋体"/>
                <w:sz w:val="24"/>
              </w:rPr>
              <w:t>5</w:t>
            </w:r>
          </w:p>
        </w:tc>
        <w:tc>
          <w:tcPr>
            <w:tcW w:w="1843" w:type="dxa"/>
            <w:tcBorders>
              <w:top w:val="nil"/>
              <w:left w:val="nil"/>
              <w:bottom w:val="single" w:color="auto" w:sz="4" w:space="0"/>
              <w:right w:val="single" w:color="auto" w:sz="4" w:space="0"/>
            </w:tcBorders>
            <w:shd w:val="clear" w:color="auto" w:fill="auto"/>
            <w:noWrap/>
            <w:vAlign w:val="center"/>
          </w:tcPr>
          <w:p w14:paraId="6DE37AB7">
            <w:pPr>
              <w:spacing w:line="276" w:lineRule="auto"/>
              <w:rPr>
                <w:rFonts w:hint="eastAsia" w:ascii="宋体" w:hAnsi="宋体" w:eastAsia="宋体"/>
                <w:sz w:val="24"/>
              </w:rPr>
            </w:pPr>
            <w:r>
              <w:rPr>
                <w:rFonts w:hint="eastAsia" w:ascii="宋体" w:hAnsi="宋体" w:eastAsia="宋体"/>
                <w:sz w:val="24"/>
              </w:rPr>
              <w:t>龙泉分局洪河派出所</w:t>
            </w:r>
          </w:p>
        </w:tc>
        <w:tc>
          <w:tcPr>
            <w:tcW w:w="1843" w:type="dxa"/>
            <w:tcBorders>
              <w:top w:val="nil"/>
              <w:left w:val="nil"/>
              <w:bottom w:val="single" w:color="auto" w:sz="4" w:space="0"/>
              <w:right w:val="single" w:color="auto" w:sz="4" w:space="0"/>
            </w:tcBorders>
            <w:shd w:val="clear" w:color="auto" w:fill="auto"/>
            <w:noWrap/>
            <w:vAlign w:val="center"/>
          </w:tcPr>
          <w:p w14:paraId="5C850C76">
            <w:pPr>
              <w:spacing w:line="276" w:lineRule="auto"/>
              <w:rPr>
                <w:rFonts w:hint="eastAsia" w:ascii="宋体" w:hAnsi="宋体" w:eastAsia="宋体"/>
                <w:sz w:val="24"/>
              </w:rPr>
            </w:pPr>
            <w:r>
              <w:rPr>
                <w:rFonts w:hint="eastAsia" w:ascii="宋体" w:hAnsi="宋体" w:eastAsia="宋体"/>
                <w:sz w:val="24"/>
              </w:rPr>
              <w:t>洪锦佳苑4期</w:t>
            </w:r>
          </w:p>
        </w:tc>
        <w:tc>
          <w:tcPr>
            <w:tcW w:w="2268" w:type="dxa"/>
            <w:tcBorders>
              <w:top w:val="nil"/>
              <w:left w:val="nil"/>
              <w:bottom w:val="single" w:color="auto" w:sz="4" w:space="0"/>
              <w:right w:val="single" w:color="auto" w:sz="4" w:space="0"/>
            </w:tcBorders>
            <w:shd w:val="clear" w:color="auto" w:fill="auto"/>
            <w:noWrap/>
            <w:vAlign w:val="center"/>
          </w:tcPr>
          <w:p w14:paraId="7A161E23">
            <w:pPr>
              <w:spacing w:line="276" w:lineRule="auto"/>
              <w:rPr>
                <w:rFonts w:hint="eastAsia" w:ascii="宋体" w:hAnsi="宋体" w:eastAsia="宋体"/>
                <w:sz w:val="24"/>
              </w:rPr>
            </w:pPr>
            <w:r>
              <w:rPr>
                <w:rFonts w:hint="eastAsia" w:ascii="宋体" w:hAnsi="宋体" w:eastAsia="宋体"/>
                <w:sz w:val="24"/>
              </w:rPr>
              <w:t>龙泉驿区洪源二路18号</w:t>
            </w:r>
          </w:p>
        </w:tc>
        <w:tc>
          <w:tcPr>
            <w:tcW w:w="567" w:type="dxa"/>
            <w:tcBorders>
              <w:top w:val="nil"/>
              <w:left w:val="nil"/>
              <w:bottom w:val="single" w:color="auto" w:sz="4" w:space="0"/>
              <w:right w:val="single" w:color="auto" w:sz="4" w:space="0"/>
            </w:tcBorders>
            <w:shd w:val="clear" w:color="auto" w:fill="auto"/>
            <w:vAlign w:val="center"/>
          </w:tcPr>
          <w:p w14:paraId="5EA6EB82">
            <w:pPr>
              <w:spacing w:line="276" w:lineRule="auto"/>
              <w:rPr>
                <w:rFonts w:hint="eastAsia" w:ascii="宋体" w:hAnsi="宋体" w:eastAsia="宋体"/>
                <w:sz w:val="24"/>
              </w:rPr>
            </w:pPr>
            <w:r>
              <w:rPr>
                <w:rFonts w:hint="eastAsia" w:ascii="宋体" w:hAnsi="宋体" w:eastAsia="宋体"/>
                <w:sz w:val="24"/>
              </w:rPr>
              <w:t>6</w:t>
            </w:r>
          </w:p>
        </w:tc>
        <w:tc>
          <w:tcPr>
            <w:tcW w:w="708" w:type="dxa"/>
            <w:tcBorders>
              <w:top w:val="nil"/>
              <w:left w:val="nil"/>
              <w:bottom w:val="single" w:color="auto" w:sz="4" w:space="0"/>
              <w:right w:val="single" w:color="auto" w:sz="4" w:space="0"/>
            </w:tcBorders>
            <w:shd w:val="clear" w:color="auto" w:fill="auto"/>
            <w:vAlign w:val="center"/>
          </w:tcPr>
          <w:p w14:paraId="4E9F372D">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109E84E1">
            <w:pPr>
              <w:spacing w:line="276" w:lineRule="auto"/>
              <w:rPr>
                <w:rFonts w:hint="eastAsia" w:ascii="宋体" w:hAnsi="宋体" w:eastAsia="宋体"/>
                <w:sz w:val="24"/>
              </w:rPr>
            </w:pPr>
            <w:r>
              <w:rPr>
                <w:rFonts w:hint="eastAsia" w:ascii="宋体" w:hAnsi="宋体" w:eastAsia="宋体"/>
                <w:sz w:val="24"/>
              </w:rPr>
              <w:t>6</w:t>
            </w:r>
          </w:p>
        </w:tc>
      </w:tr>
      <w:tr w14:paraId="66E19037">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070B2876">
            <w:pPr>
              <w:spacing w:line="276" w:lineRule="auto"/>
              <w:rPr>
                <w:rFonts w:hint="eastAsia" w:ascii="宋体" w:hAnsi="宋体" w:eastAsia="宋体"/>
                <w:sz w:val="24"/>
              </w:rPr>
            </w:pPr>
            <w:r>
              <w:rPr>
                <w:rFonts w:hint="eastAsia" w:ascii="宋体" w:hAnsi="宋体" w:eastAsia="宋体"/>
                <w:sz w:val="24"/>
              </w:rPr>
              <w:t>6</w:t>
            </w:r>
          </w:p>
        </w:tc>
        <w:tc>
          <w:tcPr>
            <w:tcW w:w="1843" w:type="dxa"/>
            <w:tcBorders>
              <w:top w:val="nil"/>
              <w:left w:val="nil"/>
              <w:bottom w:val="single" w:color="auto" w:sz="4" w:space="0"/>
              <w:right w:val="single" w:color="auto" w:sz="4" w:space="0"/>
            </w:tcBorders>
            <w:shd w:val="clear" w:color="auto" w:fill="auto"/>
            <w:noWrap/>
            <w:vAlign w:val="center"/>
          </w:tcPr>
          <w:p w14:paraId="2A178889">
            <w:pPr>
              <w:spacing w:line="276" w:lineRule="auto"/>
              <w:rPr>
                <w:rFonts w:hint="eastAsia" w:ascii="宋体" w:hAnsi="宋体" w:eastAsia="宋体"/>
                <w:sz w:val="24"/>
              </w:rPr>
            </w:pPr>
            <w:r>
              <w:rPr>
                <w:rFonts w:hint="eastAsia" w:ascii="宋体" w:hAnsi="宋体" w:eastAsia="宋体"/>
                <w:sz w:val="24"/>
              </w:rPr>
              <w:t>龙泉分局十陵派出所</w:t>
            </w:r>
          </w:p>
        </w:tc>
        <w:tc>
          <w:tcPr>
            <w:tcW w:w="1843" w:type="dxa"/>
            <w:tcBorders>
              <w:top w:val="nil"/>
              <w:left w:val="nil"/>
              <w:bottom w:val="single" w:color="auto" w:sz="4" w:space="0"/>
              <w:right w:val="single" w:color="auto" w:sz="4" w:space="0"/>
            </w:tcBorders>
            <w:shd w:val="clear" w:color="auto" w:fill="auto"/>
            <w:noWrap/>
            <w:vAlign w:val="center"/>
          </w:tcPr>
          <w:p w14:paraId="7D21F5E6">
            <w:pPr>
              <w:spacing w:line="276" w:lineRule="auto"/>
              <w:rPr>
                <w:rFonts w:hint="eastAsia" w:ascii="宋体" w:hAnsi="宋体" w:eastAsia="宋体"/>
                <w:sz w:val="24"/>
              </w:rPr>
            </w:pPr>
            <w:r>
              <w:rPr>
                <w:rFonts w:hint="eastAsia" w:ascii="宋体" w:hAnsi="宋体" w:eastAsia="宋体"/>
                <w:sz w:val="24"/>
              </w:rPr>
              <w:t>新园三区</w:t>
            </w:r>
          </w:p>
        </w:tc>
        <w:tc>
          <w:tcPr>
            <w:tcW w:w="2268" w:type="dxa"/>
            <w:tcBorders>
              <w:top w:val="nil"/>
              <w:left w:val="nil"/>
              <w:bottom w:val="single" w:color="auto" w:sz="4" w:space="0"/>
              <w:right w:val="single" w:color="auto" w:sz="4" w:space="0"/>
            </w:tcBorders>
            <w:shd w:val="clear" w:color="auto" w:fill="auto"/>
            <w:noWrap/>
            <w:vAlign w:val="center"/>
          </w:tcPr>
          <w:p w14:paraId="4584343A">
            <w:pPr>
              <w:spacing w:line="276" w:lineRule="auto"/>
              <w:rPr>
                <w:rFonts w:hint="eastAsia" w:ascii="宋体" w:hAnsi="宋体" w:eastAsia="宋体"/>
                <w:sz w:val="24"/>
              </w:rPr>
            </w:pPr>
            <w:r>
              <w:rPr>
                <w:rFonts w:hint="eastAsia" w:ascii="宋体" w:hAnsi="宋体" w:eastAsia="宋体"/>
                <w:sz w:val="24"/>
              </w:rPr>
              <w:t>龙泉驿区十陵江华路91号</w:t>
            </w:r>
          </w:p>
        </w:tc>
        <w:tc>
          <w:tcPr>
            <w:tcW w:w="567" w:type="dxa"/>
            <w:tcBorders>
              <w:top w:val="nil"/>
              <w:left w:val="nil"/>
              <w:bottom w:val="single" w:color="auto" w:sz="4" w:space="0"/>
              <w:right w:val="single" w:color="auto" w:sz="4" w:space="0"/>
            </w:tcBorders>
            <w:shd w:val="clear" w:color="auto" w:fill="auto"/>
            <w:vAlign w:val="center"/>
          </w:tcPr>
          <w:p w14:paraId="16030B9E">
            <w:pPr>
              <w:spacing w:line="276" w:lineRule="auto"/>
              <w:rPr>
                <w:rFonts w:hint="eastAsia" w:ascii="宋体" w:hAnsi="宋体" w:eastAsia="宋体"/>
                <w:sz w:val="24"/>
              </w:rPr>
            </w:pPr>
            <w:r>
              <w:rPr>
                <w:rFonts w:hint="eastAsia" w:ascii="宋体" w:hAnsi="宋体" w:eastAsia="宋体"/>
                <w:sz w:val="24"/>
              </w:rPr>
              <w:t>0</w:t>
            </w:r>
          </w:p>
        </w:tc>
        <w:tc>
          <w:tcPr>
            <w:tcW w:w="708" w:type="dxa"/>
            <w:tcBorders>
              <w:top w:val="nil"/>
              <w:left w:val="nil"/>
              <w:bottom w:val="single" w:color="auto" w:sz="4" w:space="0"/>
              <w:right w:val="single" w:color="auto" w:sz="4" w:space="0"/>
            </w:tcBorders>
            <w:shd w:val="clear" w:color="auto" w:fill="auto"/>
            <w:vAlign w:val="center"/>
          </w:tcPr>
          <w:p w14:paraId="0FC3792A">
            <w:pPr>
              <w:spacing w:line="276" w:lineRule="auto"/>
              <w:rPr>
                <w:rFonts w:hint="eastAsia" w:ascii="宋体" w:hAnsi="宋体" w:eastAsia="宋体"/>
                <w:sz w:val="24"/>
              </w:rPr>
            </w:pPr>
            <w:r>
              <w:rPr>
                <w:rFonts w:hint="eastAsia" w:ascii="宋体" w:hAnsi="宋体" w:eastAsia="宋体"/>
                <w:sz w:val="24"/>
              </w:rPr>
              <w:t>12</w:t>
            </w:r>
          </w:p>
        </w:tc>
        <w:tc>
          <w:tcPr>
            <w:tcW w:w="567" w:type="dxa"/>
            <w:tcBorders>
              <w:top w:val="nil"/>
              <w:left w:val="nil"/>
              <w:bottom w:val="single" w:color="auto" w:sz="4" w:space="0"/>
              <w:right w:val="single" w:color="auto" w:sz="4" w:space="0"/>
            </w:tcBorders>
            <w:shd w:val="clear" w:color="auto" w:fill="auto"/>
            <w:vAlign w:val="center"/>
          </w:tcPr>
          <w:p w14:paraId="7DEAEC8B">
            <w:pPr>
              <w:spacing w:line="276" w:lineRule="auto"/>
              <w:rPr>
                <w:rFonts w:hint="eastAsia" w:ascii="宋体" w:hAnsi="宋体" w:eastAsia="宋体"/>
                <w:sz w:val="24"/>
              </w:rPr>
            </w:pPr>
            <w:r>
              <w:rPr>
                <w:rFonts w:hint="eastAsia" w:ascii="宋体" w:hAnsi="宋体" w:eastAsia="宋体"/>
                <w:sz w:val="24"/>
              </w:rPr>
              <w:t>12</w:t>
            </w:r>
          </w:p>
        </w:tc>
      </w:tr>
      <w:tr w14:paraId="49079016">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4D314558">
            <w:pPr>
              <w:spacing w:line="276" w:lineRule="auto"/>
              <w:rPr>
                <w:rFonts w:hint="eastAsia" w:ascii="宋体" w:hAnsi="宋体" w:eastAsia="宋体"/>
                <w:sz w:val="24"/>
              </w:rPr>
            </w:pPr>
            <w:r>
              <w:rPr>
                <w:rFonts w:hint="eastAsia" w:ascii="宋体" w:hAnsi="宋体" w:eastAsia="宋体"/>
                <w:sz w:val="24"/>
              </w:rPr>
              <w:t>7</w:t>
            </w:r>
          </w:p>
        </w:tc>
        <w:tc>
          <w:tcPr>
            <w:tcW w:w="1843" w:type="dxa"/>
            <w:tcBorders>
              <w:top w:val="nil"/>
              <w:left w:val="nil"/>
              <w:bottom w:val="single" w:color="auto" w:sz="4" w:space="0"/>
              <w:right w:val="single" w:color="auto" w:sz="4" w:space="0"/>
            </w:tcBorders>
            <w:shd w:val="clear" w:color="auto" w:fill="auto"/>
            <w:noWrap/>
            <w:vAlign w:val="center"/>
          </w:tcPr>
          <w:p w14:paraId="430C9449">
            <w:pPr>
              <w:spacing w:line="276" w:lineRule="auto"/>
              <w:rPr>
                <w:rFonts w:hint="eastAsia" w:ascii="宋体" w:hAnsi="宋体" w:eastAsia="宋体"/>
                <w:sz w:val="24"/>
              </w:rPr>
            </w:pPr>
            <w:r>
              <w:rPr>
                <w:rFonts w:hint="eastAsia" w:ascii="宋体" w:hAnsi="宋体" w:eastAsia="宋体"/>
                <w:sz w:val="24"/>
              </w:rPr>
              <w:t>龙泉分局北干道派出所</w:t>
            </w:r>
          </w:p>
        </w:tc>
        <w:tc>
          <w:tcPr>
            <w:tcW w:w="1843" w:type="dxa"/>
            <w:tcBorders>
              <w:top w:val="nil"/>
              <w:left w:val="nil"/>
              <w:bottom w:val="single" w:color="auto" w:sz="4" w:space="0"/>
              <w:right w:val="single" w:color="auto" w:sz="4" w:space="0"/>
            </w:tcBorders>
            <w:shd w:val="clear" w:color="auto" w:fill="auto"/>
            <w:noWrap/>
            <w:vAlign w:val="center"/>
          </w:tcPr>
          <w:p w14:paraId="3653AAB6">
            <w:pPr>
              <w:spacing w:line="276" w:lineRule="auto"/>
              <w:rPr>
                <w:rFonts w:hint="eastAsia" w:ascii="宋体" w:hAnsi="宋体" w:eastAsia="宋体"/>
                <w:sz w:val="24"/>
              </w:rPr>
            </w:pPr>
            <w:r>
              <w:rPr>
                <w:rFonts w:hint="eastAsia" w:ascii="宋体" w:hAnsi="宋体" w:eastAsia="宋体"/>
                <w:sz w:val="24"/>
              </w:rPr>
              <w:t>格林大道</w:t>
            </w:r>
          </w:p>
        </w:tc>
        <w:tc>
          <w:tcPr>
            <w:tcW w:w="2268" w:type="dxa"/>
            <w:tcBorders>
              <w:top w:val="nil"/>
              <w:left w:val="nil"/>
              <w:bottom w:val="single" w:color="auto" w:sz="4" w:space="0"/>
              <w:right w:val="single" w:color="auto" w:sz="4" w:space="0"/>
            </w:tcBorders>
            <w:shd w:val="clear" w:color="auto" w:fill="auto"/>
            <w:noWrap/>
            <w:vAlign w:val="center"/>
          </w:tcPr>
          <w:p w14:paraId="0D8806B9">
            <w:pPr>
              <w:spacing w:line="276" w:lineRule="auto"/>
              <w:rPr>
                <w:rFonts w:hint="eastAsia" w:ascii="宋体" w:hAnsi="宋体" w:eastAsia="宋体"/>
                <w:sz w:val="24"/>
              </w:rPr>
            </w:pPr>
            <w:r>
              <w:rPr>
                <w:rFonts w:hint="eastAsia" w:ascii="宋体" w:hAnsi="宋体" w:eastAsia="宋体"/>
                <w:sz w:val="24"/>
              </w:rPr>
              <w:t>龙泉驿区龙泉驿都中路277号</w:t>
            </w:r>
          </w:p>
        </w:tc>
        <w:tc>
          <w:tcPr>
            <w:tcW w:w="567" w:type="dxa"/>
            <w:tcBorders>
              <w:top w:val="nil"/>
              <w:left w:val="nil"/>
              <w:bottom w:val="single" w:color="auto" w:sz="4" w:space="0"/>
              <w:right w:val="single" w:color="auto" w:sz="4" w:space="0"/>
            </w:tcBorders>
            <w:shd w:val="clear" w:color="auto" w:fill="auto"/>
            <w:vAlign w:val="center"/>
          </w:tcPr>
          <w:p w14:paraId="53EFD977">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79D69016">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63C12F2D">
            <w:pPr>
              <w:spacing w:line="276" w:lineRule="auto"/>
              <w:rPr>
                <w:rFonts w:hint="eastAsia" w:ascii="宋体" w:hAnsi="宋体" w:eastAsia="宋体"/>
                <w:sz w:val="24"/>
              </w:rPr>
            </w:pPr>
            <w:r>
              <w:rPr>
                <w:rFonts w:hint="eastAsia" w:ascii="宋体" w:hAnsi="宋体" w:eastAsia="宋体"/>
                <w:sz w:val="24"/>
              </w:rPr>
              <w:t>4</w:t>
            </w:r>
          </w:p>
        </w:tc>
      </w:tr>
      <w:tr w14:paraId="06CC8291">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641554B6">
            <w:pPr>
              <w:spacing w:line="276" w:lineRule="auto"/>
              <w:rPr>
                <w:rFonts w:hint="eastAsia" w:ascii="宋体" w:hAnsi="宋体" w:eastAsia="宋体"/>
                <w:sz w:val="24"/>
              </w:rPr>
            </w:pPr>
            <w:r>
              <w:rPr>
                <w:rFonts w:hint="eastAsia" w:ascii="宋体" w:hAnsi="宋体" w:eastAsia="宋体"/>
                <w:sz w:val="24"/>
              </w:rPr>
              <w:t>8</w:t>
            </w:r>
          </w:p>
        </w:tc>
        <w:tc>
          <w:tcPr>
            <w:tcW w:w="1843" w:type="dxa"/>
            <w:tcBorders>
              <w:top w:val="nil"/>
              <w:left w:val="nil"/>
              <w:bottom w:val="single" w:color="auto" w:sz="4" w:space="0"/>
              <w:right w:val="single" w:color="auto" w:sz="4" w:space="0"/>
            </w:tcBorders>
            <w:shd w:val="clear" w:color="auto" w:fill="auto"/>
            <w:noWrap/>
            <w:vAlign w:val="center"/>
          </w:tcPr>
          <w:p w14:paraId="40D243E8">
            <w:pPr>
              <w:spacing w:line="276" w:lineRule="auto"/>
              <w:rPr>
                <w:rFonts w:hint="eastAsia" w:ascii="宋体" w:hAnsi="宋体" w:eastAsia="宋体"/>
                <w:sz w:val="24"/>
              </w:rPr>
            </w:pPr>
            <w:r>
              <w:rPr>
                <w:rFonts w:hint="eastAsia" w:ascii="宋体" w:hAnsi="宋体" w:eastAsia="宋体"/>
                <w:sz w:val="24"/>
              </w:rPr>
              <w:t>龙泉分局北干道派出所</w:t>
            </w:r>
          </w:p>
        </w:tc>
        <w:tc>
          <w:tcPr>
            <w:tcW w:w="1843" w:type="dxa"/>
            <w:tcBorders>
              <w:top w:val="nil"/>
              <w:left w:val="nil"/>
              <w:bottom w:val="single" w:color="auto" w:sz="4" w:space="0"/>
              <w:right w:val="single" w:color="auto" w:sz="4" w:space="0"/>
            </w:tcBorders>
            <w:shd w:val="clear" w:color="auto" w:fill="auto"/>
            <w:noWrap/>
            <w:vAlign w:val="center"/>
          </w:tcPr>
          <w:p w14:paraId="2F0E346F">
            <w:pPr>
              <w:spacing w:line="276" w:lineRule="auto"/>
              <w:rPr>
                <w:rFonts w:hint="eastAsia" w:ascii="宋体" w:hAnsi="宋体" w:eastAsia="宋体"/>
                <w:sz w:val="24"/>
              </w:rPr>
            </w:pPr>
            <w:r>
              <w:rPr>
                <w:rFonts w:hint="eastAsia" w:ascii="宋体" w:hAnsi="宋体" w:eastAsia="宋体"/>
                <w:sz w:val="24"/>
              </w:rPr>
              <w:t>航天乙一区</w:t>
            </w:r>
          </w:p>
        </w:tc>
        <w:tc>
          <w:tcPr>
            <w:tcW w:w="2268" w:type="dxa"/>
            <w:tcBorders>
              <w:top w:val="nil"/>
              <w:left w:val="nil"/>
              <w:bottom w:val="single" w:color="auto" w:sz="4" w:space="0"/>
              <w:right w:val="single" w:color="auto" w:sz="4" w:space="0"/>
            </w:tcBorders>
            <w:shd w:val="clear" w:color="auto" w:fill="auto"/>
            <w:noWrap/>
            <w:vAlign w:val="center"/>
          </w:tcPr>
          <w:p w14:paraId="1E5B4168">
            <w:pPr>
              <w:spacing w:line="276" w:lineRule="auto"/>
              <w:rPr>
                <w:rFonts w:hint="eastAsia" w:ascii="宋体" w:hAnsi="宋体" w:eastAsia="宋体"/>
                <w:sz w:val="24"/>
              </w:rPr>
            </w:pPr>
            <w:r>
              <w:rPr>
                <w:rFonts w:hint="eastAsia" w:ascii="宋体" w:hAnsi="宋体" w:eastAsia="宋体"/>
                <w:sz w:val="24"/>
              </w:rPr>
              <w:t>龙泉驿区龙泉铜江南路24号</w:t>
            </w:r>
          </w:p>
        </w:tc>
        <w:tc>
          <w:tcPr>
            <w:tcW w:w="567" w:type="dxa"/>
            <w:tcBorders>
              <w:top w:val="nil"/>
              <w:left w:val="nil"/>
              <w:bottom w:val="single" w:color="auto" w:sz="4" w:space="0"/>
              <w:right w:val="single" w:color="auto" w:sz="4" w:space="0"/>
            </w:tcBorders>
            <w:shd w:val="clear" w:color="auto" w:fill="auto"/>
            <w:vAlign w:val="center"/>
          </w:tcPr>
          <w:p w14:paraId="4A084386">
            <w:pPr>
              <w:spacing w:line="276" w:lineRule="auto"/>
              <w:rPr>
                <w:rFonts w:hint="eastAsia" w:ascii="宋体" w:hAnsi="宋体" w:eastAsia="宋体"/>
                <w:sz w:val="24"/>
              </w:rPr>
            </w:pPr>
            <w:r>
              <w:rPr>
                <w:rFonts w:hint="eastAsia" w:ascii="宋体" w:hAnsi="宋体" w:eastAsia="宋体"/>
                <w:sz w:val="24"/>
              </w:rPr>
              <w:t>6</w:t>
            </w:r>
          </w:p>
        </w:tc>
        <w:tc>
          <w:tcPr>
            <w:tcW w:w="708" w:type="dxa"/>
            <w:tcBorders>
              <w:top w:val="nil"/>
              <w:left w:val="nil"/>
              <w:bottom w:val="single" w:color="auto" w:sz="4" w:space="0"/>
              <w:right w:val="single" w:color="auto" w:sz="4" w:space="0"/>
            </w:tcBorders>
            <w:shd w:val="clear" w:color="auto" w:fill="auto"/>
            <w:vAlign w:val="center"/>
          </w:tcPr>
          <w:p w14:paraId="69184305">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2A2E4391">
            <w:pPr>
              <w:spacing w:line="276" w:lineRule="auto"/>
              <w:rPr>
                <w:rFonts w:hint="eastAsia" w:ascii="宋体" w:hAnsi="宋体" w:eastAsia="宋体"/>
                <w:sz w:val="24"/>
              </w:rPr>
            </w:pPr>
            <w:r>
              <w:rPr>
                <w:rFonts w:hint="eastAsia" w:ascii="宋体" w:hAnsi="宋体" w:eastAsia="宋体"/>
                <w:sz w:val="24"/>
              </w:rPr>
              <w:t>6</w:t>
            </w:r>
          </w:p>
        </w:tc>
      </w:tr>
      <w:tr w14:paraId="5DD2FAE7">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7F438AEF">
            <w:pPr>
              <w:spacing w:line="276" w:lineRule="auto"/>
              <w:rPr>
                <w:rFonts w:hint="eastAsia" w:ascii="宋体" w:hAnsi="宋体" w:eastAsia="宋体"/>
                <w:sz w:val="24"/>
              </w:rPr>
            </w:pPr>
            <w:r>
              <w:rPr>
                <w:rFonts w:hint="eastAsia" w:ascii="宋体" w:hAnsi="宋体" w:eastAsia="宋体"/>
                <w:sz w:val="24"/>
              </w:rPr>
              <w:t>9</w:t>
            </w:r>
          </w:p>
        </w:tc>
        <w:tc>
          <w:tcPr>
            <w:tcW w:w="1843" w:type="dxa"/>
            <w:tcBorders>
              <w:top w:val="nil"/>
              <w:left w:val="nil"/>
              <w:bottom w:val="single" w:color="auto" w:sz="4" w:space="0"/>
              <w:right w:val="single" w:color="auto" w:sz="4" w:space="0"/>
            </w:tcBorders>
            <w:shd w:val="clear" w:color="auto" w:fill="auto"/>
            <w:noWrap/>
            <w:vAlign w:val="center"/>
          </w:tcPr>
          <w:p w14:paraId="543D844C">
            <w:pPr>
              <w:spacing w:line="276" w:lineRule="auto"/>
              <w:rPr>
                <w:rFonts w:hint="eastAsia" w:ascii="宋体" w:hAnsi="宋体" w:eastAsia="宋体"/>
                <w:sz w:val="24"/>
              </w:rPr>
            </w:pPr>
            <w:r>
              <w:rPr>
                <w:rFonts w:hint="eastAsia" w:ascii="宋体" w:hAnsi="宋体" w:eastAsia="宋体"/>
                <w:sz w:val="24"/>
              </w:rPr>
              <w:t>龙泉分局十陵派出所</w:t>
            </w:r>
          </w:p>
        </w:tc>
        <w:tc>
          <w:tcPr>
            <w:tcW w:w="1843" w:type="dxa"/>
            <w:tcBorders>
              <w:top w:val="nil"/>
              <w:left w:val="nil"/>
              <w:bottom w:val="single" w:color="auto" w:sz="4" w:space="0"/>
              <w:right w:val="single" w:color="auto" w:sz="4" w:space="0"/>
            </w:tcBorders>
            <w:shd w:val="clear" w:color="auto" w:fill="auto"/>
            <w:noWrap/>
            <w:vAlign w:val="center"/>
          </w:tcPr>
          <w:p w14:paraId="460BF0AB">
            <w:pPr>
              <w:spacing w:line="276" w:lineRule="auto"/>
              <w:rPr>
                <w:rFonts w:hint="eastAsia" w:ascii="宋体" w:hAnsi="宋体" w:eastAsia="宋体"/>
                <w:sz w:val="24"/>
              </w:rPr>
            </w:pPr>
            <w:r>
              <w:rPr>
                <w:rFonts w:hint="eastAsia" w:ascii="宋体" w:hAnsi="宋体" w:eastAsia="宋体"/>
                <w:sz w:val="24"/>
              </w:rPr>
              <w:t>华川小区</w:t>
            </w:r>
          </w:p>
        </w:tc>
        <w:tc>
          <w:tcPr>
            <w:tcW w:w="2268" w:type="dxa"/>
            <w:tcBorders>
              <w:top w:val="nil"/>
              <w:left w:val="nil"/>
              <w:bottom w:val="single" w:color="auto" w:sz="4" w:space="0"/>
              <w:right w:val="single" w:color="auto" w:sz="4" w:space="0"/>
            </w:tcBorders>
            <w:shd w:val="clear" w:color="auto" w:fill="auto"/>
            <w:noWrap/>
            <w:vAlign w:val="center"/>
          </w:tcPr>
          <w:p w14:paraId="5CA57340">
            <w:pPr>
              <w:spacing w:line="276" w:lineRule="auto"/>
              <w:rPr>
                <w:rFonts w:hint="eastAsia" w:ascii="宋体" w:hAnsi="宋体" w:eastAsia="宋体"/>
                <w:sz w:val="24"/>
              </w:rPr>
            </w:pPr>
            <w:r>
              <w:rPr>
                <w:rFonts w:hint="eastAsia" w:ascii="宋体" w:hAnsi="宋体" w:eastAsia="宋体"/>
                <w:sz w:val="24"/>
              </w:rPr>
              <w:t>龙泉驿区十陵和平路336号</w:t>
            </w:r>
          </w:p>
        </w:tc>
        <w:tc>
          <w:tcPr>
            <w:tcW w:w="567" w:type="dxa"/>
            <w:tcBorders>
              <w:top w:val="nil"/>
              <w:left w:val="nil"/>
              <w:bottom w:val="single" w:color="auto" w:sz="4" w:space="0"/>
              <w:right w:val="single" w:color="auto" w:sz="4" w:space="0"/>
            </w:tcBorders>
            <w:shd w:val="clear" w:color="auto" w:fill="auto"/>
            <w:vAlign w:val="center"/>
          </w:tcPr>
          <w:p w14:paraId="62B1165B">
            <w:pPr>
              <w:spacing w:line="276" w:lineRule="auto"/>
              <w:rPr>
                <w:rFonts w:hint="eastAsia" w:ascii="宋体" w:hAnsi="宋体" w:eastAsia="宋体"/>
                <w:sz w:val="24"/>
              </w:rPr>
            </w:pPr>
            <w:r>
              <w:rPr>
                <w:rFonts w:hint="eastAsia" w:ascii="宋体" w:hAnsi="宋体" w:eastAsia="宋体"/>
                <w:sz w:val="24"/>
              </w:rPr>
              <w:t>6</w:t>
            </w:r>
          </w:p>
        </w:tc>
        <w:tc>
          <w:tcPr>
            <w:tcW w:w="708" w:type="dxa"/>
            <w:tcBorders>
              <w:top w:val="nil"/>
              <w:left w:val="nil"/>
              <w:bottom w:val="single" w:color="auto" w:sz="4" w:space="0"/>
              <w:right w:val="single" w:color="auto" w:sz="4" w:space="0"/>
            </w:tcBorders>
            <w:shd w:val="clear" w:color="auto" w:fill="auto"/>
            <w:vAlign w:val="center"/>
          </w:tcPr>
          <w:p w14:paraId="2C4763D3">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2F848966">
            <w:pPr>
              <w:spacing w:line="276" w:lineRule="auto"/>
              <w:rPr>
                <w:rFonts w:hint="eastAsia" w:ascii="宋体" w:hAnsi="宋体" w:eastAsia="宋体"/>
                <w:sz w:val="24"/>
              </w:rPr>
            </w:pPr>
            <w:r>
              <w:rPr>
                <w:rFonts w:hint="eastAsia" w:ascii="宋体" w:hAnsi="宋体" w:eastAsia="宋体"/>
                <w:sz w:val="24"/>
              </w:rPr>
              <w:t>6</w:t>
            </w:r>
          </w:p>
        </w:tc>
      </w:tr>
      <w:tr w14:paraId="0A4A889D">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74BEB77E">
            <w:pPr>
              <w:spacing w:line="276" w:lineRule="auto"/>
              <w:rPr>
                <w:rFonts w:hint="eastAsia" w:ascii="宋体" w:hAnsi="宋体" w:eastAsia="宋体"/>
                <w:sz w:val="24"/>
              </w:rPr>
            </w:pPr>
            <w:r>
              <w:rPr>
                <w:rFonts w:hint="eastAsia" w:ascii="宋体" w:hAnsi="宋体" w:eastAsia="宋体"/>
                <w:sz w:val="24"/>
              </w:rPr>
              <w:t>10</w:t>
            </w:r>
          </w:p>
        </w:tc>
        <w:tc>
          <w:tcPr>
            <w:tcW w:w="1843" w:type="dxa"/>
            <w:tcBorders>
              <w:top w:val="nil"/>
              <w:left w:val="nil"/>
              <w:bottom w:val="single" w:color="auto" w:sz="4" w:space="0"/>
              <w:right w:val="single" w:color="auto" w:sz="4" w:space="0"/>
            </w:tcBorders>
            <w:shd w:val="clear" w:color="auto" w:fill="auto"/>
            <w:noWrap/>
            <w:vAlign w:val="center"/>
          </w:tcPr>
          <w:p w14:paraId="13FF2D7A">
            <w:pPr>
              <w:spacing w:line="276" w:lineRule="auto"/>
              <w:rPr>
                <w:rFonts w:hint="eastAsia" w:ascii="宋体" w:hAnsi="宋体" w:eastAsia="宋体"/>
                <w:sz w:val="24"/>
              </w:rPr>
            </w:pPr>
            <w:r>
              <w:rPr>
                <w:rFonts w:hint="eastAsia" w:ascii="宋体" w:hAnsi="宋体" w:eastAsia="宋体"/>
                <w:sz w:val="24"/>
              </w:rPr>
              <w:t>龙泉分局同安派出所</w:t>
            </w:r>
          </w:p>
        </w:tc>
        <w:tc>
          <w:tcPr>
            <w:tcW w:w="1843" w:type="dxa"/>
            <w:tcBorders>
              <w:top w:val="nil"/>
              <w:left w:val="nil"/>
              <w:bottom w:val="single" w:color="auto" w:sz="4" w:space="0"/>
              <w:right w:val="single" w:color="auto" w:sz="4" w:space="0"/>
            </w:tcBorders>
            <w:shd w:val="clear" w:color="auto" w:fill="auto"/>
            <w:noWrap/>
            <w:vAlign w:val="center"/>
          </w:tcPr>
          <w:p w14:paraId="78F410F4">
            <w:pPr>
              <w:spacing w:line="276" w:lineRule="auto"/>
              <w:rPr>
                <w:rFonts w:hint="eastAsia" w:ascii="宋体" w:hAnsi="宋体" w:eastAsia="宋体"/>
                <w:sz w:val="24"/>
              </w:rPr>
            </w:pPr>
            <w:r>
              <w:rPr>
                <w:rFonts w:hint="eastAsia" w:ascii="宋体" w:hAnsi="宋体" w:eastAsia="宋体"/>
                <w:sz w:val="24"/>
              </w:rPr>
              <w:t>商业世界</w:t>
            </w:r>
          </w:p>
        </w:tc>
        <w:tc>
          <w:tcPr>
            <w:tcW w:w="2268" w:type="dxa"/>
            <w:tcBorders>
              <w:top w:val="nil"/>
              <w:left w:val="nil"/>
              <w:bottom w:val="single" w:color="auto" w:sz="4" w:space="0"/>
              <w:right w:val="single" w:color="auto" w:sz="4" w:space="0"/>
            </w:tcBorders>
            <w:shd w:val="clear" w:color="auto" w:fill="auto"/>
            <w:noWrap/>
            <w:vAlign w:val="center"/>
          </w:tcPr>
          <w:p w14:paraId="6FAF3877">
            <w:pPr>
              <w:spacing w:line="276" w:lineRule="auto"/>
              <w:rPr>
                <w:rFonts w:hint="eastAsia" w:ascii="宋体" w:hAnsi="宋体" w:eastAsia="宋体"/>
                <w:sz w:val="24"/>
              </w:rPr>
            </w:pPr>
            <w:r>
              <w:rPr>
                <w:rFonts w:hint="eastAsia" w:ascii="宋体" w:hAnsi="宋体" w:eastAsia="宋体"/>
                <w:sz w:val="24"/>
              </w:rPr>
              <w:t>龙泉驿区同安锦绣路176号</w:t>
            </w:r>
          </w:p>
        </w:tc>
        <w:tc>
          <w:tcPr>
            <w:tcW w:w="567" w:type="dxa"/>
            <w:tcBorders>
              <w:top w:val="nil"/>
              <w:left w:val="nil"/>
              <w:bottom w:val="single" w:color="auto" w:sz="4" w:space="0"/>
              <w:right w:val="single" w:color="auto" w:sz="4" w:space="0"/>
            </w:tcBorders>
            <w:shd w:val="clear" w:color="auto" w:fill="auto"/>
            <w:vAlign w:val="center"/>
          </w:tcPr>
          <w:p w14:paraId="5E573527">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41F0747E">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48E84D94">
            <w:pPr>
              <w:spacing w:line="276" w:lineRule="auto"/>
              <w:rPr>
                <w:rFonts w:hint="eastAsia" w:ascii="宋体" w:hAnsi="宋体" w:eastAsia="宋体"/>
                <w:sz w:val="24"/>
              </w:rPr>
            </w:pPr>
            <w:r>
              <w:rPr>
                <w:rFonts w:hint="eastAsia" w:ascii="宋体" w:hAnsi="宋体" w:eastAsia="宋体"/>
                <w:sz w:val="24"/>
              </w:rPr>
              <w:t>4</w:t>
            </w:r>
          </w:p>
        </w:tc>
      </w:tr>
      <w:tr w14:paraId="25DFD727">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76ADC8F4">
            <w:pPr>
              <w:spacing w:line="276" w:lineRule="auto"/>
              <w:rPr>
                <w:rFonts w:hint="eastAsia" w:ascii="宋体" w:hAnsi="宋体" w:eastAsia="宋体"/>
                <w:sz w:val="24"/>
              </w:rPr>
            </w:pPr>
            <w:r>
              <w:rPr>
                <w:rFonts w:hint="eastAsia" w:ascii="宋体" w:hAnsi="宋体" w:eastAsia="宋体"/>
                <w:sz w:val="24"/>
              </w:rPr>
              <w:t>11</w:t>
            </w:r>
          </w:p>
        </w:tc>
        <w:tc>
          <w:tcPr>
            <w:tcW w:w="1843" w:type="dxa"/>
            <w:tcBorders>
              <w:top w:val="nil"/>
              <w:left w:val="nil"/>
              <w:bottom w:val="single" w:color="auto" w:sz="4" w:space="0"/>
              <w:right w:val="single" w:color="auto" w:sz="4" w:space="0"/>
            </w:tcBorders>
            <w:shd w:val="clear" w:color="auto" w:fill="auto"/>
            <w:noWrap/>
            <w:vAlign w:val="center"/>
          </w:tcPr>
          <w:p w14:paraId="349096E2">
            <w:pPr>
              <w:spacing w:line="276" w:lineRule="auto"/>
              <w:rPr>
                <w:rFonts w:hint="eastAsia" w:ascii="宋体" w:hAnsi="宋体" w:eastAsia="宋体"/>
                <w:sz w:val="24"/>
              </w:rPr>
            </w:pPr>
            <w:r>
              <w:rPr>
                <w:rFonts w:hint="eastAsia" w:ascii="宋体" w:hAnsi="宋体" w:eastAsia="宋体"/>
                <w:sz w:val="24"/>
              </w:rPr>
              <w:t>龙泉分局北干道派出所</w:t>
            </w:r>
          </w:p>
        </w:tc>
        <w:tc>
          <w:tcPr>
            <w:tcW w:w="1843" w:type="dxa"/>
            <w:tcBorders>
              <w:top w:val="nil"/>
              <w:left w:val="nil"/>
              <w:bottom w:val="single" w:color="auto" w:sz="4" w:space="0"/>
              <w:right w:val="single" w:color="auto" w:sz="4" w:space="0"/>
            </w:tcBorders>
            <w:shd w:val="clear" w:color="auto" w:fill="auto"/>
            <w:noWrap/>
            <w:vAlign w:val="center"/>
          </w:tcPr>
          <w:p w14:paraId="2754E8DA">
            <w:pPr>
              <w:spacing w:line="276" w:lineRule="auto"/>
              <w:rPr>
                <w:rFonts w:hint="eastAsia" w:ascii="宋体" w:hAnsi="宋体" w:eastAsia="宋体"/>
                <w:sz w:val="24"/>
              </w:rPr>
            </w:pPr>
            <w:r>
              <w:rPr>
                <w:rFonts w:hint="eastAsia" w:ascii="宋体" w:hAnsi="宋体" w:eastAsia="宋体"/>
                <w:sz w:val="24"/>
              </w:rPr>
              <w:t>航天乙三区</w:t>
            </w:r>
          </w:p>
        </w:tc>
        <w:tc>
          <w:tcPr>
            <w:tcW w:w="2268" w:type="dxa"/>
            <w:tcBorders>
              <w:top w:val="nil"/>
              <w:left w:val="nil"/>
              <w:bottom w:val="single" w:color="auto" w:sz="4" w:space="0"/>
              <w:right w:val="single" w:color="auto" w:sz="4" w:space="0"/>
            </w:tcBorders>
            <w:shd w:val="clear" w:color="auto" w:fill="auto"/>
            <w:noWrap/>
            <w:vAlign w:val="center"/>
          </w:tcPr>
          <w:p w14:paraId="60A70DCB">
            <w:pPr>
              <w:spacing w:line="276" w:lineRule="auto"/>
              <w:rPr>
                <w:rFonts w:hint="eastAsia" w:ascii="宋体" w:hAnsi="宋体" w:eastAsia="宋体"/>
                <w:sz w:val="24"/>
              </w:rPr>
            </w:pPr>
            <w:r>
              <w:rPr>
                <w:rFonts w:hint="eastAsia" w:ascii="宋体" w:hAnsi="宋体" w:eastAsia="宋体"/>
                <w:sz w:val="24"/>
              </w:rPr>
              <w:t>龙泉驿区龙泉平江南路45号</w:t>
            </w:r>
          </w:p>
        </w:tc>
        <w:tc>
          <w:tcPr>
            <w:tcW w:w="567" w:type="dxa"/>
            <w:tcBorders>
              <w:top w:val="nil"/>
              <w:left w:val="nil"/>
              <w:bottom w:val="single" w:color="auto" w:sz="4" w:space="0"/>
              <w:right w:val="single" w:color="auto" w:sz="4" w:space="0"/>
            </w:tcBorders>
            <w:shd w:val="clear" w:color="auto" w:fill="auto"/>
            <w:vAlign w:val="center"/>
          </w:tcPr>
          <w:p w14:paraId="661C14CF">
            <w:pPr>
              <w:spacing w:line="276" w:lineRule="auto"/>
              <w:rPr>
                <w:rFonts w:hint="eastAsia" w:ascii="宋体" w:hAnsi="宋体" w:eastAsia="宋体"/>
                <w:sz w:val="24"/>
              </w:rPr>
            </w:pPr>
            <w:r>
              <w:rPr>
                <w:rFonts w:hint="eastAsia" w:ascii="宋体" w:hAnsi="宋体" w:eastAsia="宋体"/>
                <w:sz w:val="24"/>
              </w:rPr>
              <w:t>0</w:t>
            </w:r>
          </w:p>
        </w:tc>
        <w:tc>
          <w:tcPr>
            <w:tcW w:w="708" w:type="dxa"/>
            <w:tcBorders>
              <w:top w:val="nil"/>
              <w:left w:val="nil"/>
              <w:bottom w:val="single" w:color="auto" w:sz="4" w:space="0"/>
              <w:right w:val="single" w:color="auto" w:sz="4" w:space="0"/>
            </w:tcBorders>
            <w:shd w:val="clear" w:color="auto" w:fill="auto"/>
            <w:vAlign w:val="center"/>
          </w:tcPr>
          <w:p w14:paraId="1C7670CF">
            <w:pPr>
              <w:spacing w:line="276" w:lineRule="auto"/>
              <w:rPr>
                <w:rFonts w:hint="eastAsia" w:ascii="宋体" w:hAnsi="宋体" w:eastAsia="宋体"/>
                <w:sz w:val="24"/>
              </w:rPr>
            </w:pPr>
            <w:r>
              <w:rPr>
                <w:rFonts w:hint="eastAsia" w:ascii="宋体" w:hAnsi="宋体" w:eastAsia="宋体"/>
                <w:sz w:val="24"/>
              </w:rPr>
              <w:t>8</w:t>
            </w:r>
          </w:p>
        </w:tc>
        <w:tc>
          <w:tcPr>
            <w:tcW w:w="567" w:type="dxa"/>
            <w:tcBorders>
              <w:top w:val="nil"/>
              <w:left w:val="nil"/>
              <w:bottom w:val="single" w:color="auto" w:sz="4" w:space="0"/>
              <w:right w:val="single" w:color="auto" w:sz="4" w:space="0"/>
            </w:tcBorders>
            <w:shd w:val="clear" w:color="auto" w:fill="auto"/>
            <w:vAlign w:val="center"/>
          </w:tcPr>
          <w:p w14:paraId="0863B46B">
            <w:pPr>
              <w:spacing w:line="276" w:lineRule="auto"/>
              <w:rPr>
                <w:rFonts w:hint="eastAsia" w:ascii="宋体" w:hAnsi="宋体" w:eastAsia="宋体"/>
                <w:sz w:val="24"/>
              </w:rPr>
            </w:pPr>
            <w:r>
              <w:rPr>
                <w:rFonts w:hint="eastAsia" w:ascii="宋体" w:hAnsi="宋体" w:eastAsia="宋体"/>
                <w:sz w:val="24"/>
              </w:rPr>
              <w:t>8</w:t>
            </w:r>
          </w:p>
        </w:tc>
      </w:tr>
      <w:tr w14:paraId="75EC8CBA">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31D7DCBE">
            <w:pPr>
              <w:spacing w:line="276" w:lineRule="auto"/>
              <w:rPr>
                <w:rFonts w:hint="eastAsia" w:ascii="宋体" w:hAnsi="宋体" w:eastAsia="宋体"/>
                <w:sz w:val="24"/>
              </w:rPr>
            </w:pPr>
            <w:r>
              <w:rPr>
                <w:rFonts w:hint="eastAsia" w:ascii="宋体" w:hAnsi="宋体" w:eastAsia="宋体"/>
                <w:sz w:val="24"/>
              </w:rPr>
              <w:t>12</w:t>
            </w:r>
          </w:p>
        </w:tc>
        <w:tc>
          <w:tcPr>
            <w:tcW w:w="1843" w:type="dxa"/>
            <w:tcBorders>
              <w:top w:val="nil"/>
              <w:left w:val="nil"/>
              <w:bottom w:val="single" w:color="auto" w:sz="4" w:space="0"/>
              <w:right w:val="single" w:color="auto" w:sz="4" w:space="0"/>
            </w:tcBorders>
            <w:shd w:val="clear" w:color="auto" w:fill="auto"/>
            <w:noWrap/>
            <w:vAlign w:val="center"/>
          </w:tcPr>
          <w:p w14:paraId="47CD152D">
            <w:pPr>
              <w:spacing w:line="276" w:lineRule="auto"/>
              <w:rPr>
                <w:rFonts w:hint="eastAsia" w:ascii="宋体" w:hAnsi="宋体" w:eastAsia="宋体"/>
                <w:sz w:val="24"/>
              </w:rPr>
            </w:pPr>
            <w:r>
              <w:rPr>
                <w:rFonts w:hint="eastAsia" w:ascii="宋体" w:hAnsi="宋体" w:eastAsia="宋体"/>
                <w:sz w:val="24"/>
              </w:rPr>
              <w:t>龙泉分局十陵派出所</w:t>
            </w:r>
          </w:p>
        </w:tc>
        <w:tc>
          <w:tcPr>
            <w:tcW w:w="1843" w:type="dxa"/>
            <w:tcBorders>
              <w:top w:val="nil"/>
              <w:left w:val="nil"/>
              <w:bottom w:val="single" w:color="auto" w:sz="4" w:space="0"/>
              <w:right w:val="single" w:color="auto" w:sz="4" w:space="0"/>
            </w:tcBorders>
            <w:shd w:val="clear" w:color="auto" w:fill="auto"/>
            <w:noWrap/>
            <w:vAlign w:val="center"/>
          </w:tcPr>
          <w:p w14:paraId="03821DF3">
            <w:pPr>
              <w:spacing w:line="276" w:lineRule="auto"/>
              <w:rPr>
                <w:rFonts w:hint="eastAsia" w:ascii="宋体" w:hAnsi="宋体" w:eastAsia="宋体"/>
                <w:sz w:val="24"/>
              </w:rPr>
            </w:pPr>
            <w:r>
              <w:rPr>
                <w:rFonts w:hint="eastAsia" w:ascii="宋体" w:hAnsi="宋体" w:eastAsia="宋体"/>
                <w:sz w:val="24"/>
              </w:rPr>
              <w:t>龙锦湾</w:t>
            </w:r>
          </w:p>
        </w:tc>
        <w:tc>
          <w:tcPr>
            <w:tcW w:w="2268" w:type="dxa"/>
            <w:tcBorders>
              <w:top w:val="nil"/>
              <w:left w:val="nil"/>
              <w:bottom w:val="single" w:color="auto" w:sz="4" w:space="0"/>
              <w:right w:val="single" w:color="auto" w:sz="4" w:space="0"/>
            </w:tcBorders>
            <w:shd w:val="clear" w:color="auto" w:fill="auto"/>
            <w:noWrap/>
            <w:vAlign w:val="center"/>
          </w:tcPr>
          <w:p w14:paraId="1225E72B">
            <w:pPr>
              <w:spacing w:line="276" w:lineRule="auto"/>
              <w:rPr>
                <w:rFonts w:hint="eastAsia" w:ascii="宋体" w:hAnsi="宋体" w:eastAsia="宋体"/>
                <w:sz w:val="24"/>
              </w:rPr>
            </w:pPr>
            <w:r>
              <w:rPr>
                <w:rFonts w:hint="eastAsia" w:ascii="宋体" w:hAnsi="宋体" w:eastAsia="宋体"/>
                <w:sz w:val="24"/>
              </w:rPr>
              <w:t>龙泉驿区十陵蜀王大道北段2号</w:t>
            </w:r>
          </w:p>
        </w:tc>
        <w:tc>
          <w:tcPr>
            <w:tcW w:w="567" w:type="dxa"/>
            <w:tcBorders>
              <w:top w:val="nil"/>
              <w:left w:val="nil"/>
              <w:bottom w:val="single" w:color="auto" w:sz="4" w:space="0"/>
              <w:right w:val="single" w:color="auto" w:sz="4" w:space="0"/>
            </w:tcBorders>
            <w:shd w:val="clear" w:color="auto" w:fill="auto"/>
            <w:vAlign w:val="center"/>
          </w:tcPr>
          <w:p w14:paraId="0999E9B4">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0BF9E54B">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112A315E">
            <w:pPr>
              <w:spacing w:line="276" w:lineRule="auto"/>
              <w:rPr>
                <w:rFonts w:hint="eastAsia" w:ascii="宋体" w:hAnsi="宋体" w:eastAsia="宋体"/>
                <w:sz w:val="24"/>
              </w:rPr>
            </w:pPr>
            <w:r>
              <w:rPr>
                <w:rFonts w:hint="eastAsia" w:ascii="宋体" w:hAnsi="宋体" w:eastAsia="宋体"/>
                <w:sz w:val="24"/>
              </w:rPr>
              <w:t>4</w:t>
            </w:r>
          </w:p>
        </w:tc>
      </w:tr>
      <w:tr w14:paraId="6A7F53DC">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7B810ECC">
            <w:pPr>
              <w:spacing w:line="276" w:lineRule="auto"/>
              <w:rPr>
                <w:rFonts w:hint="eastAsia" w:ascii="宋体" w:hAnsi="宋体" w:eastAsia="宋体"/>
                <w:sz w:val="24"/>
              </w:rPr>
            </w:pPr>
            <w:r>
              <w:rPr>
                <w:rFonts w:hint="eastAsia" w:ascii="宋体" w:hAnsi="宋体" w:eastAsia="宋体"/>
                <w:sz w:val="24"/>
              </w:rPr>
              <w:t>13</w:t>
            </w:r>
          </w:p>
        </w:tc>
        <w:tc>
          <w:tcPr>
            <w:tcW w:w="1843" w:type="dxa"/>
            <w:tcBorders>
              <w:top w:val="nil"/>
              <w:left w:val="nil"/>
              <w:bottom w:val="single" w:color="auto" w:sz="4" w:space="0"/>
              <w:right w:val="single" w:color="auto" w:sz="4" w:space="0"/>
            </w:tcBorders>
            <w:shd w:val="clear" w:color="auto" w:fill="auto"/>
            <w:noWrap/>
            <w:vAlign w:val="center"/>
          </w:tcPr>
          <w:p w14:paraId="1C629EE6">
            <w:pPr>
              <w:spacing w:line="276" w:lineRule="auto"/>
              <w:rPr>
                <w:rFonts w:hint="eastAsia" w:ascii="宋体" w:hAnsi="宋体" w:eastAsia="宋体"/>
                <w:sz w:val="24"/>
              </w:rPr>
            </w:pPr>
            <w:r>
              <w:rPr>
                <w:rFonts w:hint="eastAsia" w:ascii="宋体" w:hAnsi="宋体" w:eastAsia="宋体"/>
                <w:sz w:val="24"/>
              </w:rPr>
              <w:t>龙泉分局柏合派出所</w:t>
            </w:r>
          </w:p>
        </w:tc>
        <w:tc>
          <w:tcPr>
            <w:tcW w:w="1843" w:type="dxa"/>
            <w:tcBorders>
              <w:top w:val="nil"/>
              <w:left w:val="nil"/>
              <w:bottom w:val="single" w:color="auto" w:sz="4" w:space="0"/>
              <w:right w:val="single" w:color="auto" w:sz="4" w:space="0"/>
            </w:tcBorders>
            <w:shd w:val="clear" w:color="auto" w:fill="auto"/>
            <w:noWrap/>
            <w:vAlign w:val="center"/>
          </w:tcPr>
          <w:p w14:paraId="0A74E2C8">
            <w:pPr>
              <w:spacing w:line="276" w:lineRule="auto"/>
              <w:rPr>
                <w:rFonts w:hint="eastAsia" w:ascii="宋体" w:hAnsi="宋体" w:eastAsia="宋体"/>
                <w:sz w:val="24"/>
              </w:rPr>
            </w:pPr>
            <w:r>
              <w:rPr>
                <w:rFonts w:hint="eastAsia" w:ascii="宋体" w:hAnsi="宋体" w:eastAsia="宋体"/>
                <w:sz w:val="24"/>
              </w:rPr>
              <w:t>东域龙湾一期</w:t>
            </w:r>
          </w:p>
        </w:tc>
        <w:tc>
          <w:tcPr>
            <w:tcW w:w="2268" w:type="dxa"/>
            <w:tcBorders>
              <w:top w:val="nil"/>
              <w:left w:val="nil"/>
              <w:bottom w:val="single" w:color="auto" w:sz="4" w:space="0"/>
              <w:right w:val="single" w:color="auto" w:sz="4" w:space="0"/>
            </w:tcBorders>
            <w:shd w:val="clear" w:color="auto" w:fill="auto"/>
            <w:noWrap/>
            <w:vAlign w:val="center"/>
          </w:tcPr>
          <w:p w14:paraId="7467907B">
            <w:pPr>
              <w:spacing w:line="276" w:lineRule="auto"/>
              <w:rPr>
                <w:rFonts w:hint="eastAsia" w:ascii="宋体" w:hAnsi="宋体" w:eastAsia="宋体"/>
                <w:sz w:val="24"/>
              </w:rPr>
            </w:pPr>
            <w:r>
              <w:rPr>
                <w:rFonts w:hint="eastAsia" w:ascii="宋体" w:hAnsi="宋体" w:eastAsia="宋体"/>
                <w:sz w:val="24"/>
              </w:rPr>
              <w:t>龙泉驿区柏合镇燃灯寺南路498号</w:t>
            </w:r>
          </w:p>
        </w:tc>
        <w:tc>
          <w:tcPr>
            <w:tcW w:w="567" w:type="dxa"/>
            <w:tcBorders>
              <w:top w:val="nil"/>
              <w:left w:val="nil"/>
              <w:bottom w:val="single" w:color="auto" w:sz="4" w:space="0"/>
              <w:right w:val="single" w:color="auto" w:sz="4" w:space="0"/>
            </w:tcBorders>
            <w:shd w:val="clear" w:color="auto" w:fill="auto"/>
            <w:vAlign w:val="center"/>
          </w:tcPr>
          <w:p w14:paraId="7CB4A5C8">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6FAA7167">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2867D5D0">
            <w:pPr>
              <w:spacing w:line="276" w:lineRule="auto"/>
              <w:rPr>
                <w:rFonts w:hint="eastAsia" w:ascii="宋体" w:hAnsi="宋体" w:eastAsia="宋体"/>
                <w:sz w:val="24"/>
              </w:rPr>
            </w:pPr>
            <w:r>
              <w:rPr>
                <w:rFonts w:hint="eastAsia" w:ascii="宋体" w:hAnsi="宋体" w:eastAsia="宋体"/>
                <w:sz w:val="24"/>
              </w:rPr>
              <w:t>4</w:t>
            </w:r>
          </w:p>
        </w:tc>
      </w:tr>
      <w:tr w14:paraId="5E41DC5E">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1F6D446A">
            <w:pPr>
              <w:spacing w:line="276" w:lineRule="auto"/>
              <w:rPr>
                <w:rFonts w:hint="eastAsia" w:ascii="宋体" w:hAnsi="宋体" w:eastAsia="宋体"/>
                <w:sz w:val="24"/>
              </w:rPr>
            </w:pPr>
            <w:r>
              <w:rPr>
                <w:rFonts w:hint="eastAsia" w:ascii="宋体" w:hAnsi="宋体" w:eastAsia="宋体"/>
                <w:sz w:val="24"/>
              </w:rPr>
              <w:t>14</w:t>
            </w:r>
          </w:p>
        </w:tc>
        <w:tc>
          <w:tcPr>
            <w:tcW w:w="1843" w:type="dxa"/>
            <w:tcBorders>
              <w:top w:val="nil"/>
              <w:left w:val="nil"/>
              <w:bottom w:val="single" w:color="auto" w:sz="4" w:space="0"/>
              <w:right w:val="single" w:color="auto" w:sz="4" w:space="0"/>
            </w:tcBorders>
            <w:shd w:val="clear" w:color="auto" w:fill="auto"/>
            <w:noWrap/>
            <w:vAlign w:val="center"/>
          </w:tcPr>
          <w:p w14:paraId="053A533C">
            <w:pPr>
              <w:spacing w:line="276" w:lineRule="auto"/>
              <w:rPr>
                <w:rFonts w:hint="eastAsia" w:ascii="宋体" w:hAnsi="宋体" w:eastAsia="宋体"/>
                <w:sz w:val="24"/>
              </w:rPr>
            </w:pPr>
            <w:r>
              <w:rPr>
                <w:rFonts w:hint="eastAsia" w:ascii="宋体" w:hAnsi="宋体" w:eastAsia="宋体"/>
                <w:sz w:val="24"/>
              </w:rPr>
              <w:t>龙泉分局同安派出所</w:t>
            </w:r>
          </w:p>
        </w:tc>
        <w:tc>
          <w:tcPr>
            <w:tcW w:w="1843" w:type="dxa"/>
            <w:tcBorders>
              <w:top w:val="nil"/>
              <w:left w:val="nil"/>
              <w:bottom w:val="single" w:color="auto" w:sz="4" w:space="0"/>
              <w:right w:val="single" w:color="auto" w:sz="4" w:space="0"/>
            </w:tcBorders>
            <w:shd w:val="clear" w:color="auto" w:fill="auto"/>
            <w:noWrap/>
            <w:vAlign w:val="center"/>
          </w:tcPr>
          <w:p w14:paraId="0D23A14F">
            <w:pPr>
              <w:spacing w:line="276" w:lineRule="auto"/>
              <w:rPr>
                <w:rFonts w:hint="eastAsia" w:ascii="宋体" w:hAnsi="宋体" w:eastAsia="宋体"/>
                <w:sz w:val="24"/>
              </w:rPr>
            </w:pPr>
            <w:r>
              <w:rPr>
                <w:rFonts w:hint="eastAsia" w:ascii="宋体" w:hAnsi="宋体" w:eastAsia="宋体"/>
                <w:sz w:val="24"/>
              </w:rPr>
              <w:t>观景上东</w:t>
            </w:r>
          </w:p>
        </w:tc>
        <w:tc>
          <w:tcPr>
            <w:tcW w:w="2268" w:type="dxa"/>
            <w:tcBorders>
              <w:top w:val="nil"/>
              <w:left w:val="nil"/>
              <w:bottom w:val="single" w:color="auto" w:sz="4" w:space="0"/>
              <w:right w:val="single" w:color="auto" w:sz="4" w:space="0"/>
            </w:tcBorders>
            <w:shd w:val="clear" w:color="auto" w:fill="auto"/>
            <w:noWrap/>
            <w:vAlign w:val="center"/>
          </w:tcPr>
          <w:p w14:paraId="30323BAE">
            <w:pPr>
              <w:spacing w:line="276" w:lineRule="auto"/>
              <w:rPr>
                <w:rFonts w:hint="eastAsia" w:ascii="宋体" w:hAnsi="宋体" w:eastAsia="宋体"/>
                <w:sz w:val="24"/>
              </w:rPr>
            </w:pPr>
            <w:r>
              <w:rPr>
                <w:rFonts w:hint="eastAsia" w:ascii="宋体" w:hAnsi="宋体" w:eastAsia="宋体"/>
                <w:sz w:val="24"/>
              </w:rPr>
              <w:t>龙泉驿区同安圣景路2号</w:t>
            </w:r>
          </w:p>
        </w:tc>
        <w:tc>
          <w:tcPr>
            <w:tcW w:w="567" w:type="dxa"/>
            <w:tcBorders>
              <w:top w:val="nil"/>
              <w:left w:val="nil"/>
              <w:bottom w:val="single" w:color="auto" w:sz="4" w:space="0"/>
              <w:right w:val="single" w:color="auto" w:sz="4" w:space="0"/>
            </w:tcBorders>
            <w:shd w:val="clear" w:color="auto" w:fill="auto"/>
            <w:vAlign w:val="center"/>
          </w:tcPr>
          <w:p w14:paraId="5285DE18">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0147EDBF">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3F49B485">
            <w:pPr>
              <w:spacing w:line="276" w:lineRule="auto"/>
              <w:rPr>
                <w:rFonts w:hint="eastAsia" w:ascii="宋体" w:hAnsi="宋体" w:eastAsia="宋体"/>
                <w:sz w:val="24"/>
              </w:rPr>
            </w:pPr>
            <w:r>
              <w:rPr>
                <w:rFonts w:hint="eastAsia" w:ascii="宋体" w:hAnsi="宋体" w:eastAsia="宋体"/>
                <w:sz w:val="24"/>
              </w:rPr>
              <w:t>4</w:t>
            </w:r>
          </w:p>
        </w:tc>
      </w:tr>
      <w:tr w14:paraId="011D7EF8">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468939C7">
            <w:pPr>
              <w:spacing w:line="276" w:lineRule="auto"/>
              <w:rPr>
                <w:rFonts w:hint="eastAsia" w:ascii="宋体" w:hAnsi="宋体" w:eastAsia="宋体"/>
                <w:sz w:val="24"/>
              </w:rPr>
            </w:pPr>
            <w:r>
              <w:rPr>
                <w:rFonts w:hint="eastAsia" w:ascii="宋体" w:hAnsi="宋体" w:eastAsia="宋体"/>
                <w:sz w:val="24"/>
              </w:rPr>
              <w:t>15</w:t>
            </w:r>
          </w:p>
        </w:tc>
        <w:tc>
          <w:tcPr>
            <w:tcW w:w="1843" w:type="dxa"/>
            <w:tcBorders>
              <w:top w:val="nil"/>
              <w:left w:val="nil"/>
              <w:bottom w:val="single" w:color="auto" w:sz="4" w:space="0"/>
              <w:right w:val="single" w:color="auto" w:sz="4" w:space="0"/>
            </w:tcBorders>
            <w:shd w:val="clear" w:color="auto" w:fill="auto"/>
            <w:noWrap/>
            <w:vAlign w:val="center"/>
          </w:tcPr>
          <w:p w14:paraId="6451FD02">
            <w:pPr>
              <w:spacing w:line="276" w:lineRule="auto"/>
              <w:rPr>
                <w:rFonts w:hint="eastAsia" w:ascii="宋体" w:hAnsi="宋体" w:eastAsia="宋体"/>
                <w:sz w:val="24"/>
              </w:rPr>
            </w:pPr>
            <w:r>
              <w:rPr>
                <w:rFonts w:hint="eastAsia" w:ascii="宋体" w:hAnsi="宋体" w:eastAsia="宋体"/>
                <w:sz w:val="24"/>
              </w:rPr>
              <w:t>龙泉分局洪河派出所</w:t>
            </w:r>
          </w:p>
        </w:tc>
        <w:tc>
          <w:tcPr>
            <w:tcW w:w="1843" w:type="dxa"/>
            <w:tcBorders>
              <w:top w:val="nil"/>
              <w:left w:val="nil"/>
              <w:bottom w:val="single" w:color="auto" w:sz="4" w:space="0"/>
              <w:right w:val="single" w:color="auto" w:sz="4" w:space="0"/>
            </w:tcBorders>
            <w:shd w:val="clear" w:color="auto" w:fill="auto"/>
            <w:noWrap/>
            <w:vAlign w:val="center"/>
          </w:tcPr>
          <w:p w14:paraId="5F098318">
            <w:pPr>
              <w:spacing w:line="276" w:lineRule="auto"/>
              <w:rPr>
                <w:rFonts w:hint="eastAsia" w:ascii="宋体" w:hAnsi="宋体" w:eastAsia="宋体"/>
                <w:sz w:val="24"/>
              </w:rPr>
            </w:pPr>
            <w:r>
              <w:rPr>
                <w:rFonts w:hint="eastAsia" w:ascii="宋体" w:hAnsi="宋体" w:eastAsia="宋体"/>
                <w:sz w:val="24"/>
              </w:rPr>
              <w:t>千和意境</w:t>
            </w:r>
          </w:p>
        </w:tc>
        <w:tc>
          <w:tcPr>
            <w:tcW w:w="2268" w:type="dxa"/>
            <w:tcBorders>
              <w:top w:val="nil"/>
              <w:left w:val="nil"/>
              <w:bottom w:val="single" w:color="auto" w:sz="4" w:space="0"/>
              <w:right w:val="single" w:color="auto" w:sz="4" w:space="0"/>
            </w:tcBorders>
            <w:shd w:val="clear" w:color="auto" w:fill="auto"/>
            <w:noWrap/>
            <w:vAlign w:val="center"/>
          </w:tcPr>
          <w:p w14:paraId="1119F527">
            <w:pPr>
              <w:spacing w:line="276" w:lineRule="auto"/>
              <w:rPr>
                <w:rFonts w:hint="eastAsia" w:ascii="宋体" w:hAnsi="宋体" w:eastAsia="宋体"/>
                <w:sz w:val="24"/>
              </w:rPr>
            </w:pPr>
            <w:r>
              <w:rPr>
                <w:rFonts w:hint="eastAsia" w:ascii="宋体" w:hAnsi="宋体" w:eastAsia="宋体"/>
                <w:sz w:val="24"/>
              </w:rPr>
              <w:t>龙泉驿区大面东洪路333号</w:t>
            </w:r>
          </w:p>
        </w:tc>
        <w:tc>
          <w:tcPr>
            <w:tcW w:w="567" w:type="dxa"/>
            <w:tcBorders>
              <w:top w:val="nil"/>
              <w:left w:val="nil"/>
              <w:bottom w:val="single" w:color="auto" w:sz="4" w:space="0"/>
              <w:right w:val="single" w:color="auto" w:sz="4" w:space="0"/>
            </w:tcBorders>
            <w:shd w:val="clear" w:color="auto" w:fill="auto"/>
            <w:vAlign w:val="center"/>
          </w:tcPr>
          <w:p w14:paraId="7660414F">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3F33EDF5">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5EF02994">
            <w:pPr>
              <w:spacing w:line="276" w:lineRule="auto"/>
              <w:rPr>
                <w:rFonts w:hint="eastAsia" w:ascii="宋体" w:hAnsi="宋体" w:eastAsia="宋体"/>
                <w:sz w:val="24"/>
              </w:rPr>
            </w:pPr>
            <w:r>
              <w:rPr>
                <w:rFonts w:hint="eastAsia" w:ascii="宋体" w:hAnsi="宋体" w:eastAsia="宋体"/>
                <w:sz w:val="24"/>
              </w:rPr>
              <w:t>4</w:t>
            </w:r>
          </w:p>
        </w:tc>
      </w:tr>
      <w:tr w14:paraId="35CFC894">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60B0F21A">
            <w:pPr>
              <w:spacing w:line="276" w:lineRule="auto"/>
              <w:rPr>
                <w:rFonts w:hint="eastAsia" w:ascii="宋体" w:hAnsi="宋体" w:eastAsia="宋体"/>
                <w:sz w:val="24"/>
              </w:rPr>
            </w:pPr>
            <w:r>
              <w:rPr>
                <w:rFonts w:hint="eastAsia" w:ascii="宋体" w:hAnsi="宋体" w:eastAsia="宋体"/>
                <w:sz w:val="24"/>
              </w:rPr>
              <w:t>16</w:t>
            </w:r>
          </w:p>
        </w:tc>
        <w:tc>
          <w:tcPr>
            <w:tcW w:w="1843" w:type="dxa"/>
            <w:tcBorders>
              <w:top w:val="nil"/>
              <w:left w:val="nil"/>
              <w:bottom w:val="single" w:color="auto" w:sz="4" w:space="0"/>
              <w:right w:val="single" w:color="auto" w:sz="4" w:space="0"/>
            </w:tcBorders>
            <w:shd w:val="clear" w:color="auto" w:fill="auto"/>
            <w:noWrap/>
            <w:vAlign w:val="center"/>
          </w:tcPr>
          <w:p w14:paraId="3B0B16BB">
            <w:pPr>
              <w:spacing w:line="276" w:lineRule="auto"/>
              <w:rPr>
                <w:rFonts w:hint="eastAsia" w:ascii="宋体" w:hAnsi="宋体" w:eastAsia="宋体"/>
                <w:sz w:val="24"/>
              </w:rPr>
            </w:pPr>
            <w:r>
              <w:rPr>
                <w:rFonts w:hint="eastAsia" w:ascii="宋体" w:hAnsi="宋体" w:eastAsia="宋体"/>
                <w:sz w:val="24"/>
              </w:rPr>
              <w:t>龙泉分局北干道派出所</w:t>
            </w:r>
          </w:p>
        </w:tc>
        <w:tc>
          <w:tcPr>
            <w:tcW w:w="1843" w:type="dxa"/>
            <w:tcBorders>
              <w:top w:val="nil"/>
              <w:left w:val="nil"/>
              <w:bottom w:val="single" w:color="auto" w:sz="4" w:space="0"/>
              <w:right w:val="single" w:color="auto" w:sz="4" w:space="0"/>
            </w:tcBorders>
            <w:shd w:val="clear" w:color="auto" w:fill="auto"/>
            <w:noWrap/>
            <w:vAlign w:val="center"/>
          </w:tcPr>
          <w:p w14:paraId="5D5BF6ED">
            <w:pPr>
              <w:spacing w:line="276" w:lineRule="auto"/>
              <w:rPr>
                <w:rFonts w:hint="eastAsia" w:ascii="宋体" w:hAnsi="宋体" w:eastAsia="宋体"/>
                <w:sz w:val="24"/>
              </w:rPr>
            </w:pPr>
            <w:r>
              <w:rPr>
                <w:rFonts w:hint="eastAsia" w:ascii="宋体" w:hAnsi="宋体" w:eastAsia="宋体"/>
                <w:sz w:val="24"/>
              </w:rPr>
              <w:t>翠城记小区</w:t>
            </w:r>
          </w:p>
        </w:tc>
        <w:tc>
          <w:tcPr>
            <w:tcW w:w="2268" w:type="dxa"/>
            <w:tcBorders>
              <w:top w:val="nil"/>
              <w:left w:val="nil"/>
              <w:bottom w:val="single" w:color="auto" w:sz="4" w:space="0"/>
              <w:right w:val="single" w:color="auto" w:sz="4" w:space="0"/>
            </w:tcBorders>
            <w:shd w:val="clear" w:color="auto" w:fill="auto"/>
            <w:noWrap/>
            <w:vAlign w:val="center"/>
          </w:tcPr>
          <w:p w14:paraId="37437321">
            <w:pPr>
              <w:spacing w:line="276" w:lineRule="auto"/>
              <w:rPr>
                <w:rFonts w:hint="eastAsia" w:ascii="宋体" w:hAnsi="宋体" w:eastAsia="宋体"/>
                <w:sz w:val="24"/>
              </w:rPr>
            </w:pPr>
            <w:r>
              <w:rPr>
                <w:rFonts w:hint="eastAsia" w:ascii="宋体" w:hAnsi="宋体" w:eastAsia="宋体"/>
                <w:sz w:val="24"/>
              </w:rPr>
              <w:t>龙泉驿区龙泉驿都中路328号</w:t>
            </w:r>
          </w:p>
        </w:tc>
        <w:tc>
          <w:tcPr>
            <w:tcW w:w="567" w:type="dxa"/>
            <w:tcBorders>
              <w:top w:val="nil"/>
              <w:left w:val="nil"/>
              <w:bottom w:val="single" w:color="auto" w:sz="4" w:space="0"/>
              <w:right w:val="single" w:color="auto" w:sz="4" w:space="0"/>
            </w:tcBorders>
            <w:shd w:val="clear" w:color="auto" w:fill="auto"/>
            <w:vAlign w:val="center"/>
          </w:tcPr>
          <w:p w14:paraId="779CFFA7">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511177C5">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59DE5331">
            <w:pPr>
              <w:spacing w:line="276" w:lineRule="auto"/>
              <w:rPr>
                <w:rFonts w:hint="eastAsia" w:ascii="宋体" w:hAnsi="宋体" w:eastAsia="宋体"/>
                <w:sz w:val="24"/>
              </w:rPr>
            </w:pPr>
            <w:r>
              <w:rPr>
                <w:rFonts w:hint="eastAsia" w:ascii="宋体" w:hAnsi="宋体" w:eastAsia="宋体"/>
                <w:sz w:val="24"/>
              </w:rPr>
              <w:t>4</w:t>
            </w:r>
          </w:p>
        </w:tc>
      </w:tr>
      <w:tr w14:paraId="33F68067">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737F9385">
            <w:pPr>
              <w:spacing w:line="276" w:lineRule="auto"/>
              <w:rPr>
                <w:rFonts w:hint="eastAsia" w:ascii="宋体" w:hAnsi="宋体" w:eastAsia="宋体"/>
                <w:sz w:val="24"/>
              </w:rPr>
            </w:pPr>
            <w:r>
              <w:rPr>
                <w:rFonts w:hint="eastAsia" w:ascii="宋体" w:hAnsi="宋体" w:eastAsia="宋体"/>
                <w:sz w:val="24"/>
              </w:rPr>
              <w:t>17</w:t>
            </w:r>
          </w:p>
        </w:tc>
        <w:tc>
          <w:tcPr>
            <w:tcW w:w="1843" w:type="dxa"/>
            <w:tcBorders>
              <w:top w:val="nil"/>
              <w:left w:val="nil"/>
              <w:bottom w:val="single" w:color="auto" w:sz="4" w:space="0"/>
              <w:right w:val="single" w:color="auto" w:sz="4" w:space="0"/>
            </w:tcBorders>
            <w:shd w:val="clear" w:color="auto" w:fill="auto"/>
            <w:noWrap/>
            <w:vAlign w:val="center"/>
          </w:tcPr>
          <w:p w14:paraId="73A3882F">
            <w:pPr>
              <w:spacing w:line="276" w:lineRule="auto"/>
              <w:rPr>
                <w:rFonts w:hint="eastAsia" w:ascii="宋体" w:hAnsi="宋体" w:eastAsia="宋体"/>
                <w:sz w:val="24"/>
              </w:rPr>
            </w:pPr>
            <w:r>
              <w:rPr>
                <w:rFonts w:hint="eastAsia" w:ascii="宋体" w:hAnsi="宋体" w:eastAsia="宋体"/>
                <w:sz w:val="24"/>
              </w:rPr>
              <w:t>龙泉分局十陵派出所</w:t>
            </w:r>
          </w:p>
        </w:tc>
        <w:tc>
          <w:tcPr>
            <w:tcW w:w="1843" w:type="dxa"/>
            <w:tcBorders>
              <w:top w:val="nil"/>
              <w:left w:val="nil"/>
              <w:bottom w:val="single" w:color="auto" w:sz="4" w:space="0"/>
              <w:right w:val="single" w:color="auto" w:sz="4" w:space="0"/>
            </w:tcBorders>
            <w:shd w:val="clear" w:color="auto" w:fill="auto"/>
            <w:noWrap/>
            <w:vAlign w:val="center"/>
          </w:tcPr>
          <w:p w14:paraId="2601AF2A">
            <w:pPr>
              <w:spacing w:line="276" w:lineRule="auto"/>
              <w:rPr>
                <w:rFonts w:hint="eastAsia" w:ascii="宋体" w:hAnsi="宋体" w:eastAsia="宋体"/>
                <w:sz w:val="24"/>
              </w:rPr>
            </w:pPr>
            <w:r>
              <w:rPr>
                <w:rFonts w:hint="eastAsia" w:ascii="宋体" w:hAnsi="宋体" w:eastAsia="宋体"/>
                <w:sz w:val="24"/>
              </w:rPr>
              <w:t>书香雅舍</w:t>
            </w:r>
          </w:p>
        </w:tc>
        <w:tc>
          <w:tcPr>
            <w:tcW w:w="2268" w:type="dxa"/>
            <w:tcBorders>
              <w:top w:val="nil"/>
              <w:left w:val="nil"/>
              <w:bottom w:val="single" w:color="auto" w:sz="4" w:space="0"/>
              <w:right w:val="single" w:color="auto" w:sz="4" w:space="0"/>
            </w:tcBorders>
            <w:shd w:val="clear" w:color="auto" w:fill="auto"/>
            <w:noWrap/>
            <w:vAlign w:val="center"/>
          </w:tcPr>
          <w:p w14:paraId="43407B74">
            <w:pPr>
              <w:spacing w:line="276" w:lineRule="auto"/>
              <w:rPr>
                <w:rFonts w:hint="eastAsia" w:ascii="宋体" w:hAnsi="宋体" w:eastAsia="宋体"/>
                <w:sz w:val="24"/>
              </w:rPr>
            </w:pPr>
            <w:r>
              <w:rPr>
                <w:rFonts w:hint="eastAsia" w:ascii="宋体" w:hAnsi="宋体" w:eastAsia="宋体"/>
                <w:sz w:val="24"/>
              </w:rPr>
              <w:t>龙泉驿区十陵江华路371号</w:t>
            </w:r>
          </w:p>
        </w:tc>
        <w:tc>
          <w:tcPr>
            <w:tcW w:w="567" w:type="dxa"/>
            <w:tcBorders>
              <w:top w:val="nil"/>
              <w:left w:val="nil"/>
              <w:bottom w:val="single" w:color="auto" w:sz="4" w:space="0"/>
              <w:right w:val="single" w:color="auto" w:sz="4" w:space="0"/>
            </w:tcBorders>
            <w:shd w:val="clear" w:color="auto" w:fill="auto"/>
            <w:vAlign w:val="center"/>
          </w:tcPr>
          <w:p w14:paraId="14657D8C">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1AF427C0">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744013FD">
            <w:pPr>
              <w:spacing w:line="276" w:lineRule="auto"/>
              <w:rPr>
                <w:rFonts w:hint="eastAsia" w:ascii="宋体" w:hAnsi="宋体" w:eastAsia="宋体"/>
                <w:sz w:val="24"/>
              </w:rPr>
            </w:pPr>
            <w:r>
              <w:rPr>
                <w:rFonts w:hint="eastAsia" w:ascii="宋体" w:hAnsi="宋体" w:eastAsia="宋体"/>
                <w:sz w:val="24"/>
              </w:rPr>
              <w:t>4</w:t>
            </w:r>
          </w:p>
        </w:tc>
      </w:tr>
      <w:tr w14:paraId="3A5EEB4B">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49C6C54F">
            <w:pPr>
              <w:spacing w:line="276" w:lineRule="auto"/>
              <w:rPr>
                <w:rFonts w:hint="eastAsia" w:ascii="宋体" w:hAnsi="宋体" w:eastAsia="宋体"/>
                <w:sz w:val="24"/>
              </w:rPr>
            </w:pPr>
            <w:r>
              <w:rPr>
                <w:rFonts w:hint="eastAsia" w:ascii="宋体" w:hAnsi="宋体" w:eastAsia="宋体"/>
                <w:sz w:val="24"/>
              </w:rPr>
              <w:t>18</w:t>
            </w:r>
          </w:p>
        </w:tc>
        <w:tc>
          <w:tcPr>
            <w:tcW w:w="1843" w:type="dxa"/>
            <w:tcBorders>
              <w:top w:val="nil"/>
              <w:left w:val="nil"/>
              <w:bottom w:val="single" w:color="auto" w:sz="4" w:space="0"/>
              <w:right w:val="single" w:color="auto" w:sz="4" w:space="0"/>
            </w:tcBorders>
            <w:shd w:val="clear" w:color="auto" w:fill="auto"/>
            <w:noWrap/>
            <w:vAlign w:val="center"/>
          </w:tcPr>
          <w:p w14:paraId="3D65D7CC">
            <w:pPr>
              <w:spacing w:line="276" w:lineRule="auto"/>
              <w:rPr>
                <w:rFonts w:hint="eastAsia" w:ascii="宋体" w:hAnsi="宋体" w:eastAsia="宋体"/>
                <w:sz w:val="24"/>
              </w:rPr>
            </w:pPr>
            <w:r>
              <w:rPr>
                <w:rFonts w:hint="eastAsia" w:ascii="宋体" w:hAnsi="宋体" w:eastAsia="宋体"/>
                <w:sz w:val="24"/>
              </w:rPr>
              <w:t>龙泉分局十陵派出所</w:t>
            </w:r>
          </w:p>
        </w:tc>
        <w:tc>
          <w:tcPr>
            <w:tcW w:w="1843" w:type="dxa"/>
            <w:tcBorders>
              <w:top w:val="nil"/>
              <w:left w:val="nil"/>
              <w:bottom w:val="single" w:color="auto" w:sz="4" w:space="0"/>
              <w:right w:val="single" w:color="auto" w:sz="4" w:space="0"/>
            </w:tcBorders>
            <w:shd w:val="clear" w:color="auto" w:fill="auto"/>
            <w:noWrap/>
            <w:vAlign w:val="center"/>
          </w:tcPr>
          <w:p w14:paraId="78E9A8FE">
            <w:pPr>
              <w:spacing w:line="276" w:lineRule="auto"/>
              <w:rPr>
                <w:rFonts w:hint="eastAsia" w:ascii="宋体" w:hAnsi="宋体" w:eastAsia="宋体"/>
                <w:sz w:val="24"/>
              </w:rPr>
            </w:pPr>
            <w:r>
              <w:rPr>
                <w:rFonts w:hint="eastAsia" w:ascii="宋体" w:hAnsi="宋体" w:eastAsia="宋体"/>
                <w:sz w:val="24"/>
              </w:rPr>
              <w:t>书香学林</w:t>
            </w:r>
          </w:p>
        </w:tc>
        <w:tc>
          <w:tcPr>
            <w:tcW w:w="2268" w:type="dxa"/>
            <w:tcBorders>
              <w:top w:val="nil"/>
              <w:left w:val="nil"/>
              <w:bottom w:val="single" w:color="auto" w:sz="4" w:space="0"/>
              <w:right w:val="single" w:color="auto" w:sz="4" w:space="0"/>
            </w:tcBorders>
            <w:shd w:val="clear" w:color="auto" w:fill="auto"/>
            <w:noWrap/>
            <w:vAlign w:val="center"/>
          </w:tcPr>
          <w:p w14:paraId="58474FDE">
            <w:pPr>
              <w:spacing w:line="276" w:lineRule="auto"/>
              <w:rPr>
                <w:rFonts w:hint="eastAsia" w:ascii="宋体" w:hAnsi="宋体" w:eastAsia="宋体"/>
                <w:sz w:val="24"/>
              </w:rPr>
            </w:pPr>
            <w:r>
              <w:rPr>
                <w:rFonts w:hint="eastAsia" w:ascii="宋体" w:hAnsi="宋体" w:eastAsia="宋体"/>
                <w:sz w:val="24"/>
              </w:rPr>
              <w:t>龙泉驿区十陵江华路475号</w:t>
            </w:r>
          </w:p>
        </w:tc>
        <w:tc>
          <w:tcPr>
            <w:tcW w:w="567" w:type="dxa"/>
            <w:tcBorders>
              <w:top w:val="nil"/>
              <w:left w:val="nil"/>
              <w:bottom w:val="single" w:color="auto" w:sz="4" w:space="0"/>
              <w:right w:val="single" w:color="auto" w:sz="4" w:space="0"/>
            </w:tcBorders>
            <w:shd w:val="clear" w:color="auto" w:fill="auto"/>
            <w:vAlign w:val="center"/>
          </w:tcPr>
          <w:p w14:paraId="21464297">
            <w:pPr>
              <w:spacing w:line="276" w:lineRule="auto"/>
              <w:rPr>
                <w:rFonts w:hint="eastAsia" w:ascii="宋体" w:hAnsi="宋体" w:eastAsia="宋体"/>
                <w:sz w:val="24"/>
              </w:rPr>
            </w:pPr>
            <w:r>
              <w:rPr>
                <w:rFonts w:hint="eastAsia" w:ascii="宋体" w:hAnsi="宋体" w:eastAsia="宋体"/>
                <w:sz w:val="24"/>
              </w:rPr>
              <w:t>6</w:t>
            </w:r>
          </w:p>
        </w:tc>
        <w:tc>
          <w:tcPr>
            <w:tcW w:w="708" w:type="dxa"/>
            <w:tcBorders>
              <w:top w:val="nil"/>
              <w:left w:val="nil"/>
              <w:bottom w:val="single" w:color="auto" w:sz="4" w:space="0"/>
              <w:right w:val="single" w:color="auto" w:sz="4" w:space="0"/>
            </w:tcBorders>
            <w:shd w:val="clear" w:color="auto" w:fill="auto"/>
            <w:vAlign w:val="center"/>
          </w:tcPr>
          <w:p w14:paraId="52B8042D">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160EBD1E">
            <w:pPr>
              <w:spacing w:line="276" w:lineRule="auto"/>
              <w:rPr>
                <w:rFonts w:hint="eastAsia" w:ascii="宋体" w:hAnsi="宋体" w:eastAsia="宋体"/>
                <w:sz w:val="24"/>
              </w:rPr>
            </w:pPr>
            <w:r>
              <w:rPr>
                <w:rFonts w:hint="eastAsia" w:ascii="宋体" w:hAnsi="宋体" w:eastAsia="宋体"/>
                <w:sz w:val="24"/>
              </w:rPr>
              <w:t>6</w:t>
            </w:r>
          </w:p>
        </w:tc>
      </w:tr>
      <w:tr w14:paraId="71E8CD30">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6A9A2EB5">
            <w:pPr>
              <w:spacing w:line="276" w:lineRule="auto"/>
              <w:rPr>
                <w:rFonts w:hint="eastAsia" w:ascii="宋体" w:hAnsi="宋体" w:eastAsia="宋体"/>
                <w:sz w:val="24"/>
              </w:rPr>
            </w:pPr>
            <w:r>
              <w:rPr>
                <w:rFonts w:hint="eastAsia" w:ascii="宋体" w:hAnsi="宋体" w:eastAsia="宋体"/>
                <w:sz w:val="24"/>
              </w:rPr>
              <w:t>19</w:t>
            </w:r>
          </w:p>
        </w:tc>
        <w:tc>
          <w:tcPr>
            <w:tcW w:w="1843" w:type="dxa"/>
            <w:tcBorders>
              <w:top w:val="nil"/>
              <w:left w:val="nil"/>
              <w:bottom w:val="single" w:color="auto" w:sz="4" w:space="0"/>
              <w:right w:val="single" w:color="auto" w:sz="4" w:space="0"/>
            </w:tcBorders>
            <w:shd w:val="clear" w:color="auto" w:fill="auto"/>
            <w:noWrap/>
            <w:vAlign w:val="center"/>
          </w:tcPr>
          <w:p w14:paraId="35B00093">
            <w:pPr>
              <w:spacing w:line="276" w:lineRule="auto"/>
              <w:rPr>
                <w:rFonts w:hint="eastAsia" w:ascii="宋体" w:hAnsi="宋体" w:eastAsia="宋体"/>
                <w:sz w:val="24"/>
              </w:rPr>
            </w:pPr>
            <w:r>
              <w:rPr>
                <w:rFonts w:hint="eastAsia" w:ascii="宋体" w:hAnsi="宋体" w:eastAsia="宋体"/>
                <w:sz w:val="24"/>
              </w:rPr>
              <w:t>龙泉分局洪河派出所</w:t>
            </w:r>
          </w:p>
        </w:tc>
        <w:tc>
          <w:tcPr>
            <w:tcW w:w="1843" w:type="dxa"/>
            <w:tcBorders>
              <w:top w:val="nil"/>
              <w:left w:val="nil"/>
              <w:bottom w:val="single" w:color="auto" w:sz="4" w:space="0"/>
              <w:right w:val="single" w:color="auto" w:sz="4" w:space="0"/>
            </w:tcBorders>
            <w:shd w:val="clear" w:color="auto" w:fill="auto"/>
            <w:noWrap/>
            <w:vAlign w:val="center"/>
          </w:tcPr>
          <w:p w14:paraId="007B3D86">
            <w:pPr>
              <w:spacing w:line="276" w:lineRule="auto"/>
              <w:rPr>
                <w:rFonts w:hint="eastAsia" w:ascii="宋体" w:hAnsi="宋体" w:eastAsia="宋体"/>
                <w:sz w:val="24"/>
              </w:rPr>
            </w:pPr>
            <w:r>
              <w:rPr>
                <w:rFonts w:hint="eastAsia" w:ascii="宋体" w:hAnsi="宋体" w:eastAsia="宋体"/>
                <w:sz w:val="24"/>
              </w:rPr>
              <w:t>洪锦佳苑2期</w:t>
            </w:r>
          </w:p>
        </w:tc>
        <w:tc>
          <w:tcPr>
            <w:tcW w:w="2268" w:type="dxa"/>
            <w:tcBorders>
              <w:top w:val="nil"/>
              <w:left w:val="nil"/>
              <w:bottom w:val="single" w:color="auto" w:sz="4" w:space="0"/>
              <w:right w:val="single" w:color="auto" w:sz="4" w:space="0"/>
            </w:tcBorders>
            <w:shd w:val="clear" w:color="auto" w:fill="auto"/>
            <w:noWrap/>
            <w:vAlign w:val="center"/>
          </w:tcPr>
          <w:p w14:paraId="58EB2036">
            <w:pPr>
              <w:spacing w:line="276" w:lineRule="auto"/>
              <w:rPr>
                <w:rFonts w:hint="eastAsia" w:ascii="宋体" w:hAnsi="宋体" w:eastAsia="宋体"/>
                <w:sz w:val="24"/>
              </w:rPr>
            </w:pPr>
            <w:r>
              <w:rPr>
                <w:rFonts w:hint="eastAsia" w:ascii="宋体" w:hAnsi="宋体" w:eastAsia="宋体"/>
                <w:sz w:val="24"/>
              </w:rPr>
              <w:t>龙泉驿区洪源一路1388号</w:t>
            </w:r>
          </w:p>
        </w:tc>
        <w:tc>
          <w:tcPr>
            <w:tcW w:w="567" w:type="dxa"/>
            <w:tcBorders>
              <w:top w:val="nil"/>
              <w:left w:val="nil"/>
              <w:bottom w:val="single" w:color="auto" w:sz="4" w:space="0"/>
              <w:right w:val="single" w:color="auto" w:sz="4" w:space="0"/>
            </w:tcBorders>
            <w:shd w:val="clear" w:color="auto" w:fill="auto"/>
            <w:vAlign w:val="center"/>
          </w:tcPr>
          <w:p w14:paraId="16FA58E9">
            <w:pPr>
              <w:spacing w:line="276" w:lineRule="auto"/>
              <w:rPr>
                <w:rFonts w:hint="eastAsia" w:ascii="宋体" w:hAnsi="宋体" w:eastAsia="宋体"/>
                <w:sz w:val="24"/>
              </w:rPr>
            </w:pPr>
            <w:r>
              <w:rPr>
                <w:rFonts w:hint="eastAsia" w:ascii="宋体" w:hAnsi="宋体" w:eastAsia="宋体"/>
                <w:sz w:val="24"/>
              </w:rPr>
              <w:t>6</w:t>
            </w:r>
          </w:p>
        </w:tc>
        <w:tc>
          <w:tcPr>
            <w:tcW w:w="708" w:type="dxa"/>
            <w:tcBorders>
              <w:top w:val="nil"/>
              <w:left w:val="nil"/>
              <w:bottom w:val="single" w:color="auto" w:sz="4" w:space="0"/>
              <w:right w:val="single" w:color="auto" w:sz="4" w:space="0"/>
            </w:tcBorders>
            <w:shd w:val="clear" w:color="auto" w:fill="auto"/>
            <w:vAlign w:val="center"/>
          </w:tcPr>
          <w:p w14:paraId="7BEFA1E3">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5422CCC0">
            <w:pPr>
              <w:spacing w:line="276" w:lineRule="auto"/>
              <w:rPr>
                <w:rFonts w:hint="eastAsia" w:ascii="宋体" w:hAnsi="宋体" w:eastAsia="宋体"/>
                <w:sz w:val="24"/>
              </w:rPr>
            </w:pPr>
            <w:r>
              <w:rPr>
                <w:rFonts w:hint="eastAsia" w:ascii="宋体" w:hAnsi="宋体" w:eastAsia="宋体"/>
                <w:sz w:val="24"/>
              </w:rPr>
              <w:t>6</w:t>
            </w:r>
          </w:p>
        </w:tc>
      </w:tr>
      <w:tr w14:paraId="7CADD0FB">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539F60D6">
            <w:pPr>
              <w:spacing w:line="276" w:lineRule="auto"/>
              <w:rPr>
                <w:rFonts w:hint="eastAsia" w:ascii="宋体" w:hAnsi="宋体" w:eastAsia="宋体"/>
                <w:sz w:val="24"/>
              </w:rPr>
            </w:pPr>
            <w:r>
              <w:rPr>
                <w:rFonts w:hint="eastAsia" w:ascii="宋体" w:hAnsi="宋体" w:eastAsia="宋体"/>
                <w:sz w:val="24"/>
              </w:rPr>
              <w:t>20</w:t>
            </w:r>
          </w:p>
        </w:tc>
        <w:tc>
          <w:tcPr>
            <w:tcW w:w="1843" w:type="dxa"/>
            <w:tcBorders>
              <w:top w:val="nil"/>
              <w:left w:val="nil"/>
              <w:bottom w:val="single" w:color="auto" w:sz="4" w:space="0"/>
              <w:right w:val="single" w:color="auto" w:sz="4" w:space="0"/>
            </w:tcBorders>
            <w:shd w:val="clear" w:color="auto" w:fill="auto"/>
            <w:noWrap/>
            <w:vAlign w:val="center"/>
          </w:tcPr>
          <w:p w14:paraId="2D96B44A">
            <w:pPr>
              <w:spacing w:line="276" w:lineRule="auto"/>
              <w:rPr>
                <w:rFonts w:hint="eastAsia" w:ascii="宋体" w:hAnsi="宋体" w:eastAsia="宋体"/>
                <w:sz w:val="24"/>
              </w:rPr>
            </w:pPr>
            <w:r>
              <w:rPr>
                <w:rFonts w:hint="eastAsia" w:ascii="宋体" w:hAnsi="宋体" w:eastAsia="宋体"/>
                <w:sz w:val="24"/>
              </w:rPr>
              <w:t>龙泉分局柏合派出所</w:t>
            </w:r>
          </w:p>
        </w:tc>
        <w:tc>
          <w:tcPr>
            <w:tcW w:w="1843" w:type="dxa"/>
            <w:tcBorders>
              <w:top w:val="nil"/>
              <w:left w:val="nil"/>
              <w:bottom w:val="single" w:color="auto" w:sz="4" w:space="0"/>
              <w:right w:val="single" w:color="auto" w:sz="4" w:space="0"/>
            </w:tcBorders>
            <w:shd w:val="clear" w:color="auto" w:fill="auto"/>
            <w:noWrap/>
            <w:vAlign w:val="center"/>
          </w:tcPr>
          <w:p w14:paraId="57872D67">
            <w:pPr>
              <w:spacing w:line="276" w:lineRule="auto"/>
              <w:rPr>
                <w:rFonts w:hint="eastAsia" w:ascii="宋体" w:hAnsi="宋体" w:eastAsia="宋体"/>
                <w:sz w:val="24"/>
              </w:rPr>
            </w:pPr>
            <w:r>
              <w:rPr>
                <w:rFonts w:hint="eastAsia" w:ascii="宋体" w:hAnsi="宋体" w:eastAsia="宋体"/>
                <w:sz w:val="24"/>
              </w:rPr>
              <w:t>长远二小区</w:t>
            </w:r>
          </w:p>
        </w:tc>
        <w:tc>
          <w:tcPr>
            <w:tcW w:w="2268" w:type="dxa"/>
            <w:tcBorders>
              <w:top w:val="nil"/>
              <w:left w:val="nil"/>
              <w:bottom w:val="single" w:color="auto" w:sz="4" w:space="0"/>
              <w:right w:val="single" w:color="auto" w:sz="4" w:space="0"/>
            </w:tcBorders>
            <w:shd w:val="clear" w:color="auto" w:fill="auto"/>
            <w:noWrap/>
            <w:vAlign w:val="center"/>
          </w:tcPr>
          <w:p w14:paraId="7CB88CC8">
            <w:pPr>
              <w:spacing w:line="276" w:lineRule="auto"/>
              <w:rPr>
                <w:rFonts w:hint="eastAsia" w:ascii="宋体" w:hAnsi="宋体" w:eastAsia="宋体"/>
                <w:sz w:val="24"/>
              </w:rPr>
            </w:pPr>
            <w:r>
              <w:rPr>
                <w:rFonts w:hint="eastAsia" w:ascii="宋体" w:hAnsi="宋体" w:eastAsia="宋体"/>
                <w:sz w:val="24"/>
              </w:rPr>
              <w:t>龙泉驿区柏合镇佳美路392号</w:t>
            </w:r>
          </w:p>
        </w:tc>
        <w:tc>
          <w:tcPr>
            <w:tcW w:w="567" w:type="dxa"/>
            <w:tcBorders>
              <w:top w:val="nil"/>
              <w:left w:val="nil"/>
              <w:bottom w:val="single" w:color="auto" w:sz="4" w:space="0"/>
              <w:right w:val="single" w:color="auto" w:sz="4" w:space="0"/>
            </w:tcBorders>
            <w:shd w:val="clear" w:color="auto" w:fill="auto"/>
            <w:vAlign w:val="center"/>
          </w:tcPr>
          <w:p w14:paraId="20D83239">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2F2E088D">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55F50BC9">
            <w:pPr>
              <w:spacing w:line="276" w:lineRule="auto"/>
              <w:rPr>
                <w:rFonts w:hint="eastAsia" w:ascii="宋体" w:hAnsi="宋体" w:eastAsia="宋体"/>
                <w:sz w:val="24"/>
              </w:rPr>
            </w:pPr>
            <w:r>
              <w:rPr>
                <w:rFonts w:hint="eastAsia" w:ascii="宋体" w:hAnsi="宋体" w:eastAsia="宋体"/>
                <w:sz w:val="24"/>
              </w:rPr>
              <w:t>4</w:t>
            </w:r>
          </w:p>
        </w:tc>
      </w:tr>
      <w:tr w14:paraId="6D4C13B2">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6B7F96D5">
            <w:pPr>
              <w:spacing w:line="276" w:lineRule="auto"/>
              <w:rPr>
                <w:rFonts w:hint="eastAsia" w:ascii="宋体" w:hAnsi="宋体" w:eastAsia="宋体"/>
                <w:sz w:val="24"/>
              </w:rPr>
            </w:pPr>
            <w:r>
              <w:rPr>
                <w:rFonts w:hint="eastAsia" w:ascii="宋体" w:hAnsi="宋体" w:eastAsia="宋体"/>
                <w:sz w:val="24"/>
              </w:rPr>
              <w:t>21</w:t>
            </w:r>
          </w:p>
        </w:tc>
        <w:tc>
          <w:tcPr>
            <w:tcW w:w="1843" w:type="dxa"/>
            <w:tcBorders>
              <w:top w:val="nil"/>
              <w:left w:val="nil"/>
              <w:bottom w:val="single" w:color="auto" w:sz="4" w:space="0"/>
              <w:right w:val="single" w:color="auto" w:sz="4" w:space="0"/>
            </w:tcBorders>
            <w:shd w:val="clear" w:color="auto" w:fill="auto"/>
            <w:noWrap/>
            <w:vAlign w:val="center"/>
          </w:tcPr>
          <w:p w14:paraId="7F23503D">
            <w:pPr>
              <w:spacing w:line="276" w:lineRule="auto"/>
              <w:rPr>
                <w:rFonts w:hint="eastAsia" w:ascii="宋体" w:hAnsi="宋体" w:eastAsia="宋体"/>
                <w:sz w:val="24"/>
              </w:rPr>
            </w:pPr>
            <w:r>
              <w:rPr>
                <w:rFonts w:hint="eastAsia" w:ascii="宋体" w:hAnsi="宋体" w:eastAsia="宋体"/>
                <w:sz w:val="24"/>
              </w:rPr>
              <w:t>龙泉分局北干道派出所</w:t>
            </w:r>
          </w:p>
        </w:tc>
        <w:tc>
          <w:tcPr>
            <w:tcW w:w="1843" w:type="dxa"/>
            <w:tcBorders>
              <w:top w:val="nil"/>
              <w:left w:val="nil"/>
              <w:bottom w:val="single" w:color="auto" w:sz="4" w:space="0"/>
              <w:right w:val="single" w:color="auto" w:sz="4" w:space="0"/>
            </w:tcBorders>
            <w:shd w:val="clear" w:color="auto" w:fill="auto"/>
            <w:noWrap/>
            <w:vAlign w:val="center"/>
          </w:tcPr>
          <w:p w14:paraId="68ECE013">
            <w:pPr>
              <w:spacing w:line="276" w:lineRule="auto"/>
              <w:rPr>
                <w:rFonts w:hint="eastAsia" w:ascii="宋体" w:hAnsi="宋体" w:eastAsia="宋体"/>
                <w:sz w:val="24"/>
              </w:rPr>
            </w:pPr>
            <w:r>
              <w:rPr>
                <w:rFonts w:hint="eastAsia" w:ascii="宋体" w:hAnsi="宋体" w:eastAsia="宋体"/>
                <w:sz w:val="24"/>
              </w:rPr>
              <w:t>桃都印象</w:t>
            </w:r>
          </w:p>
        </w:tc>
        <w:tc>
          <w:tcPr>
            <w:tcW w:w="2268" w:type="dxa"/>
            <w:tcBorders>
              <w:top w:val="nil"/>
              <w:left w:val="nil"/>
              <w:bottom w:val="single" w:color="auto" w:sz="4" w:space="0"/>
              <w:right w:val="single" w:color="auto" w:sz="4" w:space="0"/>
            </w:tcBorders>
            <w:shd w:val="clear" w:color="auto" w:fill="auto"/>
            <w:noWrap/>
            <w:vAlign w:val="center"/>
          </w:tcPr>
          <w:p w14:paraId="79AD8096">
            <w:pPr>
              <w:spacing w:line="276" w:lineRule="auto"/>
              <w:rPr>
                <w:rFonts w:hint="eastAsia" w:ascii="宋体" w:hAnsi="宋体" w:eastAsia="宋体"/>
                <w:sz w:val="24"/>
              </w:rPr>
            </w:pPr>
            <w:r>
              <w:rPr>
                <w:rFonts w:hint="eastAsia" w:ascii="宋体" w:hAnsi="宋体" w:eastAsia="宋体"/>
                <w:sz w:val="24"/>
              </w:rPr>
              <w:t>龙泉驿区龙泉北京路155号</w:t>
            </w:r>
          </w:p>
        </w:tc>
        <w:tc>
          <w:tcPr>
            <w:tcW w:w="567" w:type="dxa"/>
            <w:tcBorders>
              <w:top w:val="nil"/>
              <w:left w:val="nil"/>
              <w:bottom w:val="single" w:color="auto" w:sz="4" w:space="0"/>
              <w:right w:val="single" w:color="auto" w:sz="4" w:space="0"/>
            </w:tcBorders>
            <w:shd w:val="clear" w:color="auto" w:fill="auto"/>
            <w:vAlign w:val="center"/>
          </w:tcPr>
          <w:p w14:paraId="70E9B75C">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1348CE26">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5E7B2BE0">
            <w:pPr>
              <w:spacing w:line="276" w:lineRule="auto"/>
              <w:rPr>
                <w:rFonts w:hint="eastAsia" w:ascii="宋体" w:hAnsi="宋体" w:eastAsia="宋体"/>
                <w:sz w:val="24"/>
              </w:rPr>
            </w:pPr>
            <w:r>
              <w:rPr>
                <w:rFonts w:hint="eastAsia" w:ascii="宋体" w:hAnsi="宋体" w:eastAsia="宋体"/>
                <w:sz w:val="24"/>
              </w:rPr>
              <w:t>4</w:t>
            </w:r>
          </w:p>
        </w:tc>
      </w:tr>
      <w:tr w14:paraId="79471341">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13042150">
            <w:pPr>
              <w:spacing w:line="276" w:lineRule="auto"/>
              <w:rPr>
                <w:rFonts w:hint="eastAsia" w:ascii="宋体" w:hAnsi="宋体" w:eastAsia="宋体"/>
                <w:sz w:val="24"/>
              </w:rPr>
            </w:pPr>
            <w:r>
              <w:rPr>
                <w:rFonts w:hint="eastAsia" w:ascii="宋体" w:hAnsi="宋体" w:eastAsia="宋体"/>
                <w:sz w:val="24"/>
              </w:rPr>
              <w:t>22</w:t>
            </w:r>
          </w:p>
        </w:tc>
        <w:tc>
          <w:tcPr>
            <w:tcW w:w="1843" w:type="dxa"/>
            <w:tcBorders>
              <w:top w:val="nil"/>
              <w:left w:val="nil"/>
              <w:bottom w:val="single" w:color="auto" w:sz="4" w:space="0"/>
              <w:right w:val="single" w:color="auto" w:sz="4" w:space="0"/>
            </w:tcBorders>
            <w:shd w:val="clear" w:color="auto" w:fill="auto"/>
            <w:noWrap/>
            <w:vAlign w:val="center"/>
          </w:tcPr>
          <w:p w14:paraId="6935BC76">
            <w:pPr>
              <w:spacing w:line="276" w:lineRule="auto"/>
              <w:rPr>
                <w:rFonts w:hint="eastAsia" w:ascii="宋体" w:hAnsi="宋体" w:eastAsia="宋体"/>
                <w:sz w:val="24"/>
              </w:rPr>
            </w:pPr>
            <w:r>
              <w:rPr>
                <w:rFonts w:hint="eastAsia" w:ascii="宋体" w:hAnsi="宋体" w:eastAsia="宋体"/>
                <w:sz w:val="24"/>
              </w:rPr>
              <w:t>龙泉分局龙泉派出所</w:t>
            </w:r>
          </w:p>
        </w:tc>
        <w:tc>
          <w:tcPr>
            <w:tcW w:w="1843" w:type="dxa"/>
            <w:tcBorders>
              <w:top w:val="nil"/>
              <w:left w:val="nil"/>
              <w:bottom w:val="single" w:color="auto" w:sz="4" w:space="0"/>
              <w:right w:val="single" w:color="auto" w:sz="4" w:space="0"/>
            </w:tcBorders>
            <w:shd w:val="clear" w:color="auto" w:fill="auto"/>
            <w:noWrap/>
            <w:vAlign w:val="center"/>
          </w:tcPr>
          <w:p w14:paraId="3BDA0732">
            <w:pPr>
              <w:spacing w:line="276" w:lineRule="auto"/>
              <w:rPr>
                <w:rFonts w:hint="eastAsia" w:ascii="宋体" w:hAnsi="宋体" w:eastAsia="宋体"/>
                <w:sz w:val="24"/>
              </w:rPr>
            </w:pPr>
            <w:r>
              <w:rPr>
                <w:rFonts w:hint="eastAsia" w:ascii="宋体" w:hAnsi="宋体" w:eastAsia="宋体"/>
                <w:sz w:val="24"/>
              </w:rPr>
              <w:t>康居兴苑</w:t>
            </w:r>
          </w:p>
        </w:tc>
        <w:tc>
          <w:tcPr>
            <w:tcW w:w="2268" w:type="dxa"/>
            <w:tcBorders>
              <w:top w:val="nil"/>
              <w:left w:val="nil"/>
              <w:bottom w:val="single" w:color="auto" w:sz="4" w:space="0"/>
              <w:right w:val="single" w:color="auto" w:sz="4" w:space="0"/>
            </w:tcBorders>
            <w:shd w:val="clear" w:color="auto" w:fill="auto"/>
            <w:noWrap/>
            <w:vAlign w:val="center"/>
          </w:tcPr>
          <w:p w14:paraId="7DBD142E">
            <w:pPr>
              <w:spacing w:line="276" w:lineRule="auto"/>
              <w:rPr>
                <w:rFonts w:hint="eastAsia" w:ascii="宋体" w:hAnsi="宋体" w:eastAsia="宋体"/>
                <w:sz w:val="24"/>
              </w:rPr>
            </w:pPr>
            <w:r>
              <w:rPr>
                <w:rFonts w:hint="eastAsia" w:ascii="宋体" w:hAnsi="宋体" w:eastAsia="宋体"/>
                <w:sz w:val="24"/>
              </w:rPr>
              <w:t>龙泉驿区龙泉建材路62号</w:t>
            </w:r>
          </w:p>
        </w:tc>
        <w:tc>
          <w:tcPr>
            <w:tcW w:w="567" w:type="dxa"/>
            <w:tcBorders>
              <w:top w:val="nil"/>
              <w:left w:val="nil"/>
              <w:bottom w:val="single" w:color="auto" w:sz="4" w:space="0"/>
              <w:right w:val="single" w:color="auto" w:sz="4" w:space="0"/>
            </w:tcBorders>
            <w:shd w:val="clear" w:color="auto" w:fill="auto"/>
            <w:vAlign w:val="center"/>
          </w:tcPr>
          <w:p w14:paraId="6F9DEA30">
            <w:pPr>
              <w:spacing w:line="276" w:lineRule="auto"/>
              <w:rPr>
                <w:rFonts w:hint="eastAsia" w:ascii="宋体" w:hAnsi="宋体" w:eastAsia="宋体"/>
                <w:sz w:val="24"/>
              </w:rPr>
            </w:pPr>
            <w:r>
              <w:rPr>
                <w:rFonts w:hint="eastAsia" w:ascii="宋体" w:hAnsi="宋体" w:eastAsia="宋体"/>
                <w:sz w:val="24"/>
              </w:rPr>
              <w:t>0</w:t>
            </w:r>
          </w:p>
        </w:tc>
        <w:tc>
          <w:tcPr>
            <w:tcW w:w="708" w:type="dxa"/>
            <w:tcBorders>
              <w:top w:val="nil"/>
              <w:left w:val="nil"/>
              <w:bottom w:val="single" w:color="auto" w:sz="4" w:space="0"/>
              <w:right w:val="single" w:color="auto" w:sz="4" w:space="0"/>
            </w:tcBorders>
            <w:shd w:val="clear" w:color="auto" w:fill="auto"/>
            <w:vAlign w:val="center"/>
          </w:tcPr>
          <w:p w14:paraId="06A3DA61">
            <w:pPr>
              <w:spacing w:line="276" w:lineRule="auto"/>
              <w:rPr>
                <w:rFonts w:hint="eastAsia" w:ascii="宋体" w:hAnsi="宋体" w:eastAsia="宋体"/>
                <w:sz w:val="24"/>
              </w:rPr>
            </w:pPr>
            <w:r>
              <w:rPr>
                <w:rFonts w:hint="eastAsia" w:ascii="宋体" w:hAnsi="宋体" w:eastAsia="宋体"/>
                <w:sz w:val="24"/>
              </w:rPr>
              <w:t>6</w:t>
            </w:r>
          </w:p>
        </w:tc>
        <w:tc>
          <w:tcPr>
            <w:tcW w:w="567" w:type="dxa"/>
            <w:tcBorders>
              <w:top w:val="nil"/>
              <w:left w:val="nil"/>
              <w:bottom w:val="single" w:color="auto" w:sz="4" w:space="0"/>
              <w:right w:val="single" w:color="auto" w:sz="4" w:space="0"/>
            </w:tcBorders>
            <w:shd w:val="clear" w:color="auto" w:fill="auto"/>
            <w:vAlign w:val="center"/>
          </w:tcPr>
          <w:p w14:paraId="5A336E1E">
            <w:pPr>
              <w:spacing w:line="276" w:lineRule="auto"/>
              <w:rPr>
                <w:rFonts w:hint="eastAsia" w:ascii="宋体" w:hAnsi="宋体" w:eastAsia="宋体"/>
                <w:sz w:val="24"/>
              </w:rPr>
            </w:pPr>
            <w:r>
              <w:rPr>
                <w:rFonts w:hint="eastAsia" w:ascii="宋体" w:hAnsi="宋体" w:eastAsia="宋体"/>
                <w:sz w:val="24"/>
              </w:rPr>
              <w:t>6</w:t>
            </w:r>
          </w:p>
        </w:tc>
      </w:tr>
      <w:tr w14:paraId="612DB639">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4FDD69A2">
            <w:pPr>
              <w:spacing w:line="276" w:lineRule="auto"/>
              <w:rPr>
                <w:rFonts w:hint="eastAsia" w:ascii="宋体" w:hAnsi="宋体" w:eastAsia="宋体"/>
                <w:sz w:val="24"/>
              </w:rPr>
            </w:pPr>
            <w:r>
              <w:rPr>
                <w:rFonts w:hint="eastAsia" w:ascii="宋体" w:hAnsi="宋体" w:eastAsia="宋体"/>
                <w:sz w:val="24"/>
              </w:rPr>
              <w:t>23</w:t>
            </w:r>
          </w:p>
        </w:tc>
        <w:tc>
          <w:tcPr>
            <w:tcW w:w="1843" w:type="dxa"/>
            <w:tcBorders>
              <w:top w:val="nil"/>
              <w:left w:val="nil"/>
              <w:bottom w:val="single" w:color="auto" w:sz="4" w:space="0"/>
              <w:right w:val="single" w:color="auto" w:sz="4" w:space="0"/>
            </w:tcBorders>
            <w:shd w:val="clear" w:color="auto" w:fill="auto"/>
            <w:noWrap/>
            <w:vAlign w:val="center"/>
          </w:tcPr>
          <w:p w14:paraId="393B8156">
            <w:pPr>
              <w:spacing w:line="276" w:lineRule="auto"/>
              <w:rPr>
                <w:rFonts w:hint="eastAsia" w:ascii="宋体" w:hAnsi="宋体" w:eastAsia="宋体"/>
                <w:sz w:val="24"/>
              </w:rPr>
            </w:pPr>
            <w:r>
              <w:rPr>
                <w:rFonts w:hint="eastAsia" w:ascii="宋体" w:hAnsi="宋体" w:eastAsia="宋体"/>
                <w:sz w:val="24"/>
              </w:rPr>
              <w:t>龙泉分局东安派出所</w:t>
            </w:r>
          </w:p>
        </w:tc>
        <w:tc>
          <w:tcPr>
            <w:tcW w:w="1843" w:type="dxa"/>
            <w:tcBorders>
              <w:top w:val="nil"/>
              <w:left w:val="nil"/>
              <w:bottom w:val="single" w:color="auto" w:sz="4" w:space="0"/>
              <w:right w:val="single" w:color="auto" w:sz="4" w:space="0"/>
            </w:tcBorders>
            <w:shd w:val="clear" w:color="auto" w:fill="auto"/>
            <w:noWrap/>
            <w:vAlign w:val="center"/>
          </w:tcPr>
          <w:p w14:paraId="08596D1A">
            <w:pPr>
              <w:spacing w:line="276" w:lineRule="auto"/>
              <w:rPr>
                <w:rFonts w:hint="eastAsia" w:ascii="宋体" w:hAnsi="宋体" w:eastAsia="宋体"/>
                <w:sz w:val="24"/>
              </w:rPr>
            </w:pPr>
            <w:r>
              <w:rPr>
                <w:rFonts w:hint="eastAsia" w:ascii="宋体" w:hAnsi="宋体" w:eastAsia="宋体"/>
                <w:sz w:val="24"/>
              </w:rPr>
              <w:t>瑞临锦苑</w:t>
            </w:r>
          </w:p>
        </w:tc>
        <w:tc>
          <w:tcPr>
            <w:tcW w:w="2268" w:type="dxa"/>
            <w:tcBorders>
              <w:top w:val="nil"/>
              <w:left w:val="nil"/>
              <w:bottom w:val="single" w:color="auto" w:sz="4" w:space="0"/>
              <w:right w:val="single" w:color="auto" w:sz="4" w:space="0"/>
            </w:tcBorders>
            <w:shd w:val="clear" w:color="auto" w:fill="auto"/>
            <w:noWrap/>
            <w:vAlign w:val="center"/>
          </w:tcPr>
          <w:p w14:paraId="2051DB9A">
            <w:pPr>
              <w:spacing w:line="276" w:lineRule="auto"/>
              <w:rPr>
                <w:rFonts w:hint="eastAsia" w:ascii="宋体" w:hAnsi="宋体" w:eastAsia="宋体"/>
                <w:sz w:val="24"/>
              </w:rPr>
            </w:pPr>
            <w:r>
              <w:rPr>
                <w:rFonts w:hint="eastAsia" w:ascii="宋体" w:hAnsi="宋体" w:eastAsia="宋体"/>
                <w:sz w:val="24"/>
              </w:rPr>
              <w:t>龙泉驿区龙泉龙都北路238号</w:t>
            </w:r>
          </w:p>
        </w:tc>
        <w:tc>
          <w:tcPr>
            <w:tcW w:w="567" w:type="dxa"/>
            <w:tcBorders>
              <w:top w:val="nil"/>
              <w:left w:val="nil"/>
              <w:bottom w:val="single" w:color="auto" w:sz="4" w:space="0"/>
              <w:right w:val="single" w:color="auto" w:sz="4" w:space="0"/>
            </w:tcBorders>
            <w:shd w:val="clear" w:color="auto" w:fill="auto"/>
            <w:vAlign w:val="center"/>
          </w:tcPr>
          <w:p w14:paraId="6F440247">
            <w:pPr>
              <w:spacing w:line="276" w:lineRule="auto"/>
              <w:rPr>
                <w:rFonts w:hint="eastAsia" w:ascii="宋体" w:hAnsi="宋体" w:eastAsia="宋体"/>
                <w:sz w:val="24"/>
              </w:rPr>
            </w:pPr>
            <w:r>
              <w:rPr>
                <w:rFonts w:hint="eastAsia" w:ascii="宋体" w:hAnsi="宋体" w:eastAsia="宋体"/>
                <w:sz w:val="24"/>
              </w:rPr>
              <w:t>6</w:t>
            </w:r>
          </w:p>
        </w:tc>
        <w:tc>
          <w:tcPr>
            <w:tcW w:w="708" w:type="dxa"/>
            <w:tcBorders>
              <w:top w:val="nil"/>
              <w:left w:val="nil"/>
              <w:bottom w:val="single" w:color="auto" w:sz="4" w:space="0"/>
              <w:right w:val="single" w:color="auto" w:sz="4" w:space="0"/>
            </w:tcBorders>
            <w:shd w:val="clear" w:color="auto" w:fill="auto"/>
            <w:vAlign w:val="center"/>
          </w:tcPr>
          <w:p w14:paraId="537C5206">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7731F890">
            <w:pPr>
              <w:spacing w:line="276" w:lineRule="auto"/>
              <w:rPr>
                <w:rFonts w:hint="eastAsia" w:ascii="宋体" w:hAnsi="宋体" w:eastAsia="宋体"/>
                <w:sz w:val="24"/>
              </w:rPr>
            </w:pPr>
            <w:r>
              <w:rPr>
                <w:rFonts w:hint="eastAsia" w:ascii="宋体" w:hAnsi="宋体" w:eastAsia="宋体"/>
                <w:sz w:val="24"/>
              </w:rPr>
              <w:t>6</w:t>
            </w:r>
          </w:p>
        </w:tc>
      </w:tr>
      <w:tr w14:paraId="36B0D2FF">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0E21661D">
            <w:pPr>
              <w:spacing w:line="276" w:lineRule="auto"/>
              <w:rPr>
                <w:rFonts w:hint="eastAsia" w:ascii="宋体" w:hAnsi="宋体" w:eastAsia="宋体"/>
                <w:sz w:val="24"/>
              </w:rPr>
            </w:pPr>
            <w:r>
              <w:rPr>
                <w:rFonts w:hint="eastAsia" w:ascii="宋体" w:hAnsi="宋体" w:eastAsia="宋体"/>
                <w:sz w:val="24"/>
              </w:rPr>
              <w:t>24</w:t>
            </w:r>
          </w:p>
        </w:tc>
        <w:tc>
          <w:tcPr>
            <w:tcW w:w="1843" w:type="dxa"/>
            <w:tcBorders>
              <w:top w:val="nil"/>
              <w:left w:val="nil"/>
              <w:bottom w:val="single" w:color="auto" w:sz="4" w:space="0"/>
              <w:right w:val="single" w:color="auto" w:sz="4" w:space="0"/>
            </w:tcBorders>
            <w:shd w:val="clear" w:color="auto" w:fill="auto"/>
            <w:noWrap/>
            <w:vAlign w:val="center"/>
          </w:tcPr>
          <w:p w14:paraId="0A447163">
            <w:pPr>
              <w:spacing w:line="276" w:lineRule="auto"/>
              <w:rPr>
                <w:rFonts w:hint="eastAsia" w:ascii="宋体" w:hAnsi="宋体" w:eastAsia="宋体"/>
                <w:sz w:val="24"/>
              </w:rPr>
            </w:pPr>
            <w:r>
              <w:rPr>
                <w:rFonts w:hint="eastAsia" w:ascii="宋体" w:hAnsi="宋体" w:eastAsia="宋体"/>
                <w:sz w:val="24"/>
              </w:rPr>
              <w:t>龙泉分局龙泉派出所</w:t>
            </w:r>
          </w:p>
        </w:tc>
        <w:tc>
          <w:tcPr>
            <w:tcW w:w="1843" w:type="dxa"/>
            <w:tcBorders>
              <w:top w:val="nil"/>
              <w:left w:val="nil"/>
              <w:bottom w:val="single" w:color="auto" w:sz="4" w:space="0"/>
              <w:right w:val="single" w:color="auto" w:sz="4" w:space="0"/>
            </w:tcBorders>
            <w:shd w:val="clear" w:color="auto" w:fill="auto"/>
            <w:noWrap/>
            <w:vAlign w:val="center"/>
          </w:tcPr>
          <w:p w14:paraId="3F2A85CE">
            <w:pPr>
              <w:spacing w:line="276" w:lineRule="auto"/>
              <w:rPr>
                <w:rFonts w:hint="eastAsia" w:ascii="宋体" w:hAnsi="宋体" w:eastAsia="宋体"/>
                <w:sz w:val="24"/>
              </w:rPr>
            </w:pPr>
            <w:r>
              <w:rPr>
                <w:rFonts w:hint="eastAsia" w:ascii="宋体" w:hAnsi="宋体" w:eastAsia="宋体"/>
                <w:sz w:val="24"/>
              </w:rPr>
              <w:t>山水人家</w:t>
            </w:r>
          </w:p>
        </w:tc>
        <w:tc>
          <w:tcPr>
            <w:tcW w:w="2268" w:type="dxa"/>
            <w:tcBorders>
              <w:top w:val="nil"/>
              <w:left w:val="nil"/>
              <w:bottom w:val="single" w:color="auto" w:sz="4" w:space="0"/>
              <w:right w:val="single" w:color="auto" w:sz="4" w:space="0"/>
            </w:tcBorders>
            <w:shd w:val="clear" w:color="auto" w:fill="auto"/>
            <w:noWrap/>
            <w:vAlign w:val="center"/>
          </w:tcPr>
          <w:p w14:paraId="552BE77E">
            <w:pPr>
              <w:spacing w:line="276" w:lineRule="auto"/>
              <w:rPr>
                <w:rFonts w:hint="eastAsia" w:ascii="宋体" w:hAnsi="宋体" w:eastAsia="宋体"/>
                <w:sz w:val="24"/>
              </w:rPr>
            </w:pPr>
            <w:r>
              <w:rPr>
                <w:rFonts w:hint="eastAsia" w:ascii="宋体" w:hAnsi="宋体" w:eastAsia="宋体"/>
                <w:sz w:val="24"/>
              </w:rPr>
              <w:t>龙泉驿区龙泉沿山路一段2号</w:t>
            </w:r>
          </w:p>
        </w:tc>
        <w:tc>
          <w:tcPr>
            <w:tcW w:w="567" w:type="dxa"/>
            <w:tcBorders>
              <w:top w:val="nil"/>
              <w:left w:val="nil"/>
              <w:bottom w:val="single" w:color="auto" w:sz="4" w:space="0"/>
              <w:right w:val="single" w:color="auto" w:sz="4" w:space="0"/>
            </w:tcBorders>
            <w:shd w:val="clear" w:color="auto" w:fill="auto"/>
            <w:vAlign w:val="center"/>
          </w:tcPr>
          <w:p w14:paraId="035E5D2F">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0968FC2A">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7F337A45">
            <w:pPr>
              <w:spacing w:line="276" w:lineRule="auto"/>
              <w:rPr>
                <w:rFonts w:hint="eastAsia" w:ascii="宋体" w:hAnsi="宋体" w:eastAsia="宋体"/>
                <w:sz w:val="24"/>
              </w:rPr>
            </w:pPr>
            <w:r>
              <w:rPr>
                <w:rFonts w:hint="eastAsia" w:ascii="宋体" w:hAnsi="宋体" w:eastAsia="宋体"/>
                <w:sz w:val="24"/>
              </w:rPr>
              <w:t>4</w:t>
            </w:r>
          </w:p>
        </w:tc>
      </w:tr>
      <w:tr w14:paraId="696A075E">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60178D4F">
            <w:pPr>
              <w:spacing w:line="276" w:lineRule="auto"/>
              <w:rPr>
                <w:rFonts w:hint="eastAsia" w:ascii="宋体" w:hAnsi="宋体" w:eastAsia="宋体"/>
                <w:sz w:val="24"/>
              </w:rPr>
            </w:pPr>
            <w:r>
              <w:rPr>
                <w:rFonts w:hint="eastAsia" w:ascii="宋体" w:hAnsi="宋体" w:eastAsia="宋体"/>
                <w:sz w:val="24"/>
              </w:rPr>
              <w:t>25</w:t>
            </w:r>
          </w:p>
        </w:tc>
        <w:tc>
          <w:tcPr>
            <w:tcW w:w="1843" w:type="dxa"/>
            <w:tcBorders>
              <w:top w:val="nil"/>
              <w:left w:val="nil"/>
              <w:bottom w:val="single" w:color="auto" w:sz="4" w:space="0"/>
              <w:right w:val="single" w:color="auto" w:sz="4" w:space="0"/>
            </w:tcBorders>
            <w:shd w:val="clear" w:color="auto" w:fill="auto"/>
            <w:noWrap/>
            <w:vAlign w:val="center"/>
          </w:tcPr>
          <w:p w14:paraId="13B312BF">
            <w:pPr>
              <w:spacing w:line="276" w:lineRule="auto"/>
              <w:rPr>
                <w:rFonts w:hint="eastAsia" w:ascii="宋体" w:hAnsi="宋体" w:eastAsia="宋体"/>
                <w:sz w:val="24"/>
              </w:rPr>
            </w:pPr>
            <w:r>
              <w:rPr>
                <w:rFonts w:hint="eastAsia" w:ascii="宋体" w:hAnsi="宋体" w:eastAsia="宋体"/>
                <w:sz w:val="24"/>
              </w:rPr>
              <w:t>龙泉分局怡和派出所</w:t>
            </w:r>
          </w:p>
        </w:tc>
        <w:tc>
          <w:tcPr>
            <w:tcW w:w="1843" w:type="dxa"/>
            <w:tcBorders>
              <w:top w:val="nil"/>
              <w:left w:val="nil"/>
              <w:bottom w:val="single" w:color="auto" w:sz="4" w:space="0"/>
              <w:right w:val="single" w:color="auto" w:sz="4" w:space="0"/>
            </w:tcBorders>
            <w:shd w:val="clear" w:color="auto" w:fill="auto"/>
            <w:noWrap/>
            <w:vAlign w:val="center"/>
          </w:tcPr>
          <w:p w14:paraId="62AA2683">
            <w:pPr>
              <w:spacing w:line="276" w:lineRule="auto"/>
              <w:rPr>
                <w:rFonts w:hint="eastAsia" w:ascii="宋体" w:hAnsi="宋体" w:eastAsia="宋体"/>
                <w:sz w:val="24"/>
              </w:rPr>
            </w:pPr>
            <w:r>
              <w:rPr>
                <w:rFonts w:hint="eastAsia" w:ascii="宋体" w:hAnsi="宋体" w:eastAsia="宋体"/>
                <w:sz w:val="24"/>
              </w:rPr>
              <w:t>文豪世苑</w:t>
            </w:r>
          </w:p>
        </w:tc>
        <w:tc>
          <w:tcPr>
            <w:tcW w:w="2268" w:type="dxa"/>
            <w:tcBorders>
              <w:top w:val="nil"/>
              <w:left w:val="nil"/>
              <w:bottom w:val="single" w:color="auto" w:sz="4" w:space="0"/>
              <w:right w:val="single" w:color="auto" w:sz="4" w:space="0"/>
            </w:tcBorders>
            <w:shd w:val="clear" w:color="auto" w:fill="auto"/>
            <w:noWrap/>
            <w:vAlign w:val="center"/>
          </w:tcPr>
          <w:p w14:paraId="0153F937">
            <w:pPr>
              <w:spacing w:line="276" w:lineRule="auto"/>
              <w:rPr>
                <w:rFonts w:hint="eastAsia" w:ascii="宋体" w:hAnsi="宋体" w:eastAsia="宋体"/>
                <w:sz w:val="24"/>
              </w:rPr>
            </w:pPr>
            <w:r>
              <w:rPr>
                <w:rFonts w:hint="eastAsia" w:ascii="宋体" w:hAnsi="宋体" w:eastAsia="宋体"/>
                <w:sz w:val="24"/>
              </w:rPr>
              <w:t>龙泉驿区龙泉龙都南路618号</w:t>
            </w:r>
          </w:p>
        </w:tc>
        <w:tc>
          <w:tcPr>
            <w:tcW w:w="567" w:type="dxa"/>
            <w:tcBorders>
              <w:top w:val="nil"/>
              <w:left w:val="nil"/>
              <w:bottom w:val="single" w:color="auto" w:sz="4" w:space="0"/>
              <w:right w:val="single" w:color="auto" w:sz="4" w:space="0"/>
            </w:tcBorders>
            <w:shd w:val="clear" w:color="auto" w:fill="auto"/>
            <w:vAlign w:val="center"/>
          </w:tcPr>
          <w:p w14:paraId="6CE90F27">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246253E8">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6FB39FC4">
            <w:pPr>
              <w:spacing w:line="276" w:lineRule="auto"/>
              <w:rPr>
                <w:rFonts w:hint="eastAsia" w:ascii="宋体" w:hAnsi="宋体" w:eastAsia="宋体"/>
                <w:sz w:val="24"/>
              </w:rPr>
            </w:pPr>
            <w:r>
              <w:rPr>
                <w:rFonts w:hint="eastAsia" w:ascii="宋体" w:hAnsi="宋体" w:eastAsia="宋体"/>
                <w:sz w:val="24"/>
              </w:rPr>
              <w:t>4</w:t>
            </w:r>
          </w:p>
        </w:tc>
      </w:tr>
      <w:tr w14:paraId="1E79581D">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213A51DE">
            <w:pPr>
              <w:spacing w:line="276" w:lineRule="auto"/>
              <w:rPr>
                <w:rFonts w:hint="eastAsia" w:ascii="宋体" w:hAnsi="宋体" w:eastAsia="宋体"/>
                <w:sz w:val="24"/>
              </w:rPr>
            </w:pPr>
            <w:r>
              <w:rPr>
                <w:rFonts w:hint="eastAsia" w:ascii="宋体" w:hAnsi="宋体" w:eastAsia="宋体"/>
                <w:sz w:val="24"/>
              </w:rPr>
              <w:t>26</w:t>
            </w:r>
          </w:p>
        </w:tc>
        <w:tc>
          <w:tcPr>
            <w:tcW w:w="1843" w:type="dxa"/>
            <w:tcBorders>
              <w:top w:val="nil"/>
              <w:left w:val="nil"/>
              <w:bottom w:val="single" w:color="auto" w:sz="4" w:space="0"/>
              <w:right w:val="single" w:color="auto" w:sz="4" w:space="0"/>
            </w:tcBorders>
            <w:shd w:val="clear" w:color="auto" w:fill="auto"/>
            <w:noWrap/>
            <w:vAlign w:val="center"/>
          </w:tcPr>
          <w:p w14:paraId="29E9D067">
            <w:pPr>
              <w:spacing w:line="276" w:lineRule="auto"/>
              <w:rPr>
                <w:rFonts w:hint="eastAsia" w:ascii="宋体" w:hAnsi="宋体" w:eastAsia="宋体"/>
                <w:sz w:val="24"/>
              </w:rPr>
            </w:pPr>
            <w:r>
              <w:rPr>
                <w:rFonts w:hint="eastAsia" w:ascii="宋体" w:hAnsi="宋体" w:eastAsia="宋体"/>
                <w:sz w:val="24"/>
              </w:rPr>
              <w:t>龙泉分局龙泉派出所</w:t>
            </w:r>
          </w:p>
        </w:tc>
        <w:tc>
          <w:tcPr>
            <w:tcW w:w="1843" w:type="dxa"/>
            <w:tcBorders>
              <w:top w:val="nil"/>
              <w:left w:val="nil"/>
              <w:bottom w:val="single" w:color="auto" w:sz="4" w:space="0"/>
              <w:right w:val="single" w:color="auto" w:sz="4" w:space="0"/>
            </w:tcBorders>
            <w:shd w:val="clear" w:color="auto" w:fill="auto"/>
            <w:noWrap/>
            <w:vAlign w:val="center"/>
          </w:tcPr>
          <w:p w14:paraId="48B5F50D">
            <w:pPr>
              <w:spacing w:line="276" w:lineRule="auto"/>
              <w:rPr>
                <w:rFonts w:hint="eastAsia" w:ascii="宋体" w:hAnsi="宋体" w:eastAsia="宋体"/>
                <w:sz w:val="24"/>
              </w:rPr>
            </w:pPr>
            <w:r>
              <w:rPr>
                <w:rFonts w:hint="eastAsia" w:ascii="宋体" w:hAnsi="宋体" w:eastAsia="宋体"/>
                <w:sz w:val="24"/>
              </w:rPr>
              <w:t>京龙名苑</w:t>
            </w:r>
          </w:p>
        </w:tc>
        <w:tc>
          <w:tcPr>
            <w:tcW w:w="2268" w:type="dxa"/>
            <w:tcBorders>
              <w:top w:val="nil"/>
              <w:left w:val="nil"/>
              <w:bottom w:val="single" w:color="auto" w:sz="4" w:space="0"/>
              <w:right w:val="single" w:color="auto" w:sz="4" w:space="0"/>
            </w:tcBorders>
            <w:shd w:val="clear" w:color="auto" w:fill="auto"/>
            <w:noWrap/>
            <w:vAlign w:val="center"/>
          </w:tcPr>
          <w:p w14:paraId="2C64F3B2">
            <w:pPr>
              <w:spacing w:line="276" w:lineRule="auto"/>
              <w:rPr>
                <w:rFonts w:hint="eastAsia" w:ascii="宋体" w:hAnsi="宋体" w:eastAsia="宋体"/>
                <w:sz w:val="24"/>
              </w:rPr>
            </w:pPr>
            <w:r>
              <w:rPr>
                <w:rFonts w:hint="eastAsia" w:ascii="宋体" w:hAnsi="宋体" w:eastAsia="宋体"/>
                <w:sz w:val="24"/>
              </w:rPr>
              <w:t>龙泉驿区龙泉广场路99号</w:t>
            </w:r>
          </w:p>
        </w:tc>
        <w:tc>
          <w:tcPr>
            <w:tcW w:w="567" w:type="dxa"/>
            <w:tcBorders>
              <w:top w:val="nil"/>
              <w:left w:val="nil"/>
              <w:bottom w:val="single" w:color="auto" w:sz="4" w:space="0"/>
              <w:right w:val="single" w:color="auto" w:sz="4" w:space="0"/>
            </w:tcBorders>
            <w:shd w:val="clear" w:color="auto" w:fill="auto"/>
            <w:vAlign w:val="center"/>
          </w:tcPr>
          <w:p w14:paraId="7E4CCB19">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49162EF6">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725C46C8">
            <w:pPr>
              <w:spacing w:line="276" w:lineRule="auto"/>
              <w:rPr>
                <w:rFonts w:hint="eastAsia" w:ascii="宋体" w:hAnsi="宋体" w:eastAsia="宋体"/>
                <w:sz w:val="24"/>
              </w:rPr>
            </w:pPr>
            <w:r>
              <w:rPr>
                <w:rFonts w:hint="eastAsia" w:ascii="宋体" w:hAnsi="宋体" w:eastAsia="宋体"/>
                <w:sz w:val="24"/>
              </w:rPr>
              <w:t>4</w:t>
            </w:r>
          </w:p>
        </w:tc>
      </w:tr>
      <w:tr w14:paraId="76A48F8A">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60226D64">
            <w:pPr>
              <w:spacing w:line="276" w:lineRule="auto"/>
              <w:rPr>
                <w:rFonts w:hint="eastAsia" w:ascii="宋体" w:hAnsi="宋体" w:eastAsia="宋体"/>
                <w:sz w:val="24"/>
              </w:rPr>
            </w:pPr>
            <w:r>
              <w:rPr>
                <w:rFonts w:hint="eastAsia" w:ascii="宋体" w:hAnsi="宋体" w:eastAsia="宋体"/>
                <w:sz w:val="24"/>
              </w:rPr>
              <w:t>27</w:t>
            </w:r>
          </w:p>
        </w:tc>
        <w:tc>
          <w:tcPr>
            <w:tcW w:w="1843" w:type="dxa"/>
            <w:tcBorders>
              <w:top w:val="nil"/>
              <w:left w:val="nil"/>
              <w:bottom w:val="single" w:color="auto" w:sz="4" w:space="0"/>
              <w:right w:val="single" w:color="auto" w:sz="4" w:space="0"/>
            </w:tcBorders>
            <w:shd w:val="clear" w:color="auto" w:fill="auto"/>
            <w:noWrap/>
            <w:vAlign w:val="center"/>
          </w:tcPr>
          <w:p w14:paraId="20383CB7">
            <w:pPr>
              <w:spacing w:line="276" w:lineRule="auto"/>
              <w:rPr>
                <w:rFonts w:hint="eastAsia" w:ascii="宋体" w:hAnsi="宋体" w:eastAsia="宋体"/>
                <w:sz w:val="24"/>
              </w:rPr>
            </w:pPr>
            <w:r>
              <w:rPr>
                <w:rFonts w:hint="eastAsia" w:ascii="宋体" w:hAnsi="宋体" w:eastAsia="宋体"/>
                <w:sz w:val="24"/>
              </w:rPr>
              <w:t>龙泉分局龙泉派出所</w:t>
            </w:r>
          </w:p>
        </w:tc>
        <w:tc>
          <w:tcPr>
            <w:tcW w:w="1843" w:type="dxa"/>
            <w:tcBorders>
              <w:top w:val="nil"/>
              <w:left w:val="nil"/>
              <w:bottom w:val="single" w:color="auto" w:sz="4" w:space="0"/>
              <w:right w:val="single" w:color="auto" w:sz="4" w:space="0"/>
            </w:tcBorders>
            <w:shd w:val="clear" w:color="auto" w:fill="auto"/>
            <w:noWrap/>
            <w:vAlign w:val="center"/>
          </w:tcPr>
          <w:p w14:paraId="1990250D">
            <w:pPr>
              <w:spacing w:line="276" w:lineRule="auto"/>
              <w:rPr>
                <w:rFonts w:hint="eastAsia" w:ascii="宋体" w:hAnsi="宋体" w:eastAsia="宋体"/>
                <w:sz w:val="24"/>
              </w:rPr>
            </w:pPr>
            <w:r>
              <w:rPr>
                <w:rFonts w:hint="eastAsia" w:ascii="宋体" w:hAnsi="宋体" w:eastAsia="宋体"/>
                <w:sz w:val="24"/>
              </w:rPr>
              <w:t>卉悦居</w:t>
            </w:r>
          </w:p>
        </w:tc>
        <w:tc>
          <w:tcPr>
            <w:tcW w:w="2268" w:type="dxa"/>
            <w:tcBorders>
              <w:top w:val="nil"/>
              <w:left w:val="nil"/>
              <w:bottom w:val="single" w:color="auto" w:sz="4" w:space="0"/>
              <w:right w:val="single" w:color="auto" w:sz="4" w:space="0"/>
            </w:tcBorders>
            <w:shd w:val="clear" w:color="auto" w:fill="auto"/>
            <w:noWrap/>
            <w:vAlign w:val="center"/>
          </w:tcPr>
          <w:p w14:paraId="6765B82A">
            <w:pPr>
              <w:spacing w:line="276" w:lineRule="auto"/>
              <w:rPr>
                <w:rFonts w:hint="eastAsia" w:ascii="宋体" w:hAnsi="宋体" w:eastAsia="宋体"/>
                <w:sz w:val="24"/>
              </w:rPr>
            </w:pPr>
            <w:r>
              <w:rPr>
                <w:rFonts w:hint="eastAsia" w:ascii="宋体" w:hAnsi="宋体" w:eastAsia="宋体"/>
                <w:sz w:val="24"/>
              </w:rPr>
              <w:t>龙泉驿区龙泉民兴街66号</w:t>
            </w:r>
          </w:p>
        </w:tc>
        <w:tc>
          <w:tcPr>
            <w:tcW w:w="567" w:type="dxa"/>
            <w:tcBorders>
              <w:top w:val="nil"/>
              <w:left w:val="nil"/>
              <w:bottom w:val="single" w:color="auto" w:sz="4" w:space="0"/>
              <w:right w:val="single" w:color="auto" w:sz="4" w:space="0"/>
            </w:tcBorders>
            <w:shd w:val="clear" w:color="auto" w:fill="auto"/>
            <w:vAlign w:val="center"/>
          </w:tcPr>
          <w:p w14:paraId="1DDF0024">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243EB7B7">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0043679D">
            <w:pPr>
              <w:spacing w:line="276" w:lineRule="auto"/>
              <w:rPr>
                <w:rFonts w:hint="eastAsia" w:ascii="宋体" w:hAnsi="宋体" w:eastAsia="宋体"/>
                <w:sz w:val="24"/>
              </w:rPr>
            </w:pPr>
            <w:r>
              <w:rPr>
                <w:rFonts w:hint="eastAsia" w:ascii="宋体" w:hAnsi="宋体" w:eastAsia="宋体"/>
                <w:sz w:val="24"/>
              </w:rPr>
              <w:t>4</w:t>
            </w:r>
          </w:p>
        </w:tc>
      </w:tr>
      <w:tr w14:paraId="2B85430B">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39E104BE">
            <w:pPr>
              <w:spacing w:line="276" w:lineRule="auto"/>
              <w:rPr>
                <w:rFonts w:hint="eastAsia" w:ascii="宋体" w:hAnsi="宋体" w:eastAsia="宋体"/>
                <w:sz w:val="24"/>
              </w:rPr>
            </w:pPr>
            <w:r>
              <w:rPr>
                <w:rFonts w:hint="eastAsia" w:ascii="宋体" w:hAnsi="宋体" w:eastAsia="宋体"/>
                <w:sz w:val="24"/>
              </w:rPr>
              <w:t>28</w:t>
            </w:r>
          </w:p>
        </w:tc>
        <w:tc>
          <w:tcPr>
            <w:tcW w:w="1843" w:type="dxa"/>
            <w:tcBorders>
              <w:top w:val="nil"/>
              <w:left w:val="nil"/>
              <w:bottom w:val="single" w:color="auto" w:sz="4" w:space="0"/>
              <w:right w:val="single" w:color="auto" w:sz="4" w:space="0"/>
            </w:tcBorders>
            <w:shd w:val="clear" w:color="auto" w:fill="auto"/>
            <w:noWrap/>
            <w:vAlign w:val="center"/>
          </w:tcPr>
          <w:p w14:paraId="61BBC5E0">
            <w:pPr>
              <w:spacing w:line="276" w:lineRule="auto"/>
              <w:rPr>
                <w:rFonts w:hint="eastAsia" w:ascii="宋体" w:hAnsi="宋体" w:eastAsia="宋体"/>
                <w:sz w:val="24"/>
              </w:rPr>
            </w:pPr>
            <w:r>
              <w:rPr>
                <w:rFonts w:hint="eastAsia" w:ascii="宋体" w:hAnsi="宋体" w:eastAsia="宋体"/>
                <w:sz w:val="24"/>
              </w:rPr>
              <w:t>龙泉分局柏合派出所</w:t>
            </w:r>
          </w:p>
        </w:tc>
        <w:tc>
          <w:tcPr>
            <w:tcW w:w="1843" w:type="dxa"/>
            <w:tcBorders>
              <w:top w:val="nil"/>
              <w:left w:val="nil"/>
              <w:bottom w:val="single" w:color="auto" w:sz="4" w:space="0"/>
              <w:right w:val="single" w:color="auto" w:sz="4" w:space="0"/>
            </w:tcBorders>
            <w:shd w:val="clear" w:color="auto" w:fill="auto"/>
            <w:noWrap/>
            <w:vAlign w:val="center"/>
          </w:tcPr>
          <w:p w14:paraId="54600BC8">
            <w:pPr>
              <w:spacing w:line="276" w:lineRule="auto"/>
              <w:rPr>
                <w:rFonts w:hint="eastAsia" w:ascii="宋体" w:hAnsi="宋体" w:eastAsia="宋体"/>
                <w:sz w:val="24"/>
              </w:rPr>
            </w:pPr>
            <w:r>
              <w:rPr>
                <w:rFonts w:hint="eastAsia" w:ascii="宋体" w:hAnsi="宋体" w:eastAsia="宋体"/>
                <w:sz w:val="24"/>
              </w:rPr>
              <w:t>国一剑桥</w:t>
            </w:r>
          </w:p>
        </w:tc>
        <w:tc>
          <w:tcPr>
            <w:tcW w:w="2268" w:type="dxa"/>
            <w:tcBorders>
              <w:top w:val="nil"/>
              <w:left w:val="nil"/>
              <w:bottom w:val="single" w:color="auto" w:sz="4" w:space="0"/>
              <w:right w:val="single" w:color="auto" w:sz="4" w:space="0"/>
            </w:tcBorders>
            <w:shd w:val="clear" w:color="auto" w:fill="auto"/>
            <w:noWrap/>
            <w:vAlign w:val="center"/>
          </w:tcPr>
          <w:p w14:paraId="6244DA2E">
            <w:pPr>
              <w:spacing w:line="276" w:lineRule="auto"/>
              <w:rPr>
                <w:rFonts w:hint="eastAsia" w:ascii="宋体" w:hAnsi="宋体" w:eastAsia="宋体"/>
                <w:sz w:val="24"/>
              </w:rPr>
            </w:pPr>
            <w:r>
              <w:rPr>
                <w:rFonts w:hint="eastAsia" w:ascii="宋体" w:hAnsi="宋体" w:eastAsia="宋体"/>
                <w:sz w:val="24"/>
              </w:rPr>
              <w:t>龙泉驿区龙泉航天南路83号</w:t>
            </w:r>
          </w:p>
        </w:tc>
        <w:tc>
          <w:tcPr>
            <w:tcW w:w="567" w:type="dxa"/>
            <w:tcBorders>
              <w:top w:val="nil"/>
              <w:left w:val="nil"/>
              <w:bottom w:val="single" w:color="auto" w:sz="4" w:space="0"/>
              <w:right w:val="single" w:color="auto" w:sz="4" w:space="0"/>
            </w:tcBorders>
            <w:shd w:val="clear" w:color="auto" w:fill="auto"/>
            <w:vAlign w:val="center"/>
          </w:tcPr>
          <w:p w14:paraId="0C00431B">
            <w:pPr>
              <w:spacing w:line="276" w:lineRule="auto"/>
              <w:rPr>
                <w:rFonts w:hint="eastAsia" w:ascii="宋体" w:hAnsi="宋体" w:eastAsia="宋体"/>
                <w:sz w:val="24"/>
              </w:rPr>
            </w:pPr>
            <w:r>
              <w:rPr>
                <w:rFonts w:hint="eastAsia" w:ascii="宋体" w:hAnsi="宋体" w:eastAsia="宋体"/>
                <w:sz w:val="24"/>
              </w:rPr>
              <w:t>6</w:t>
            </w:r>
          </w:p>
        </w:tc>
        <w:tc>
          <w:tcPr>
            <w:tcW w:w="708" w:type="dxa"/>
            <w:tcBorders>
              <w:top w:val="nil"/>
              <w:left w:val="nil"/>
              <w:bottom w:val="single" w:color="auto" w:sz="4" w:space="0"/>
              <w:right w:val="single" w:color="auto" w:sz="4" w:space="0"/>
            </w:tcBorders>
            <w:shd w:val="clear" w:color="auto" w:fill="auto"/>
            <w:vAlign w:val="center"/>
          </w:tcPr>
          <w:p w14:paraId="43EB3C44">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03EC4988">
            <w:pPr>
              <w:spacing w:line="276" w:lineRule="auto"/>
              <w:rPr>
                <w:rFonts w:hint="eastAsia" w:ascii="宋体" w:hAnsi="宋体" w:eastAsia="宋体"/>
                <w:sz w:val="24"/>
              </w:rPr>
            </w:pPr>
            <w:r>
              <w:rPr>
                <w:rFonts w:hint="eastAsia" w:ascii="宋体" w:hAnsi="宋体" w:eastAsia="宋体"/>
                <w:sz w:val="24"/>
              </w:rPr>
              <w:t>6</w:t>
            </w:r>
          </w:p>
        </w:tc>
      </w:tr>
      <w:tr w14:paraId="4A3C8C86">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3D137B31">
            <w:pPr>
              <w:spacing w:line="276" w:lineRule="auto"/>
              <w:rPr>
                <w:rFonts w:hint="eastAsia" w:ascii="宋体" w:hAnsi="宋体" w:eastAsia="宋体"/>
                <w:sz w:val="24"/>
              </w:rPr>
            </w:pPr>
            <w:r>
              <w:rPr>
                <w:rFonts w:hint="eastAsia" w:ascii="宋体" w:hAnsi="宋体" w:eastAsia="宋体"/>
                <w:sz w:val="24"/>
              </w:rPr>
              <w:t>29</w:t>
            </w:r>
          </w:p>
        </w:tc>
        <w:tc>
          <w:tcPr>
            <w:tcW w:w="1843" w:type="dxa"/>
            <w:tcBorders>
              <w:top w:val="nil"/>
              <w:left w:val="nil"/>
              <w:bottom w:val="single" w:color="auto" w:sz="4" w:space="0"/>
              <w:right w:val="single" w:color="auto" w:sz="4" w:space="0"/>
            </w:tcBorders>
            <w:shd w:val="clear" w:color="auto" w:fill="auto"/>
            <w:noWrap/>
            <w:vAlign w:val="center"/>
          </w:tcPr>
          <w:p w14:paraId="62B3D186">
            <w:pPr>
              <w:spacing w:line="276" w:lineRule="auto"/>
              <w:rPr>
                <w:rFonts w:hint="eastAsia" w:ascii="宋体" w:hAnsi="宋体" w:eastAsia="宋体"/>
                <w:sz w:val="24"/>
              </w:rPr>
            </w:pPr>
            <w:r>
              <w:rPr>
                <w:rFonts w:hint="eastAsia" w:ascii="宋体" w:hAnsi="宋体" w:eastAsia="宋体"/>
                <w:sz w:val="24"/>
              </w:rPr>
              <w:t>龙泉分局怡和派出所</w:t>
            </w:r>
          </w:p>
        </w:tc>
        <w:tc>
          <w:tcPr>
            <w:tcW w:w="1843" w:type="dxa"/>
            <w:tcBorders>
              <w:top w:val="nil"/>
              <w:left w:val="nil"/>
              <w:bottom w:val="single" w:color="auto" w:sz="4" w:space="0"/>
              <w:right w:val="single" w:color="auto" w:sz="4" w:space="0"/>
            </w:tcBorders>
            <w:shd w:val="clear" w:color="auto" w:fill="auto"/>
            <w:noWrap/>
            <w:vAlign w:val="center"/>
          </w:tcPr>
          <w:p w14:paraId="3BEEF50D">
            <w:pPr>
              <w:spacing w:line="276" w:lineRule="auto"/>
              <w:rPr>
                <w:rFonts w:hint="eastAsia" w:ascii="宋体" w:hAnsi="宋体" w:eastAsia="宋体"/>
                <w:sz w:val="24"/>
              </w:rPr>
            </w:pPr>
            <w:r>
              <w:rPr>
                <w:rFonts w:hint="eastAsia" w:ascii="宋体" w:hAnsi="宋体" w:eastAsia="宋体"/>
                <w:sz w:val="24"/>
              </w:rPr>
              <w:t>龙锦</w:t>
            </w:r>
          </w:p>
        </w:tc>
        <w:tc>
          <w:tcPr>
            <w:tcW w:w="2268" w:type="dxa"/>
            <w:tcBorders>
              <w:top w:val="nil"/>
              <w:left w:val="nil"/>
              <w:bottom w:val="single" w:color="auto" w:sz="4" w:space="0"/>
              <w:right w:val="single" w:color="auto" w:sz="4" w:space="0"/>
            </w:tcBorders>
            <w:shd w:val="clear" w:color="auto" w:fill="auto"/>
            <w:noWrap/>
            <w:vAlign w:val="center"/>
          </w:tcPr>
          <w:p w14:paraId="5263B4B4">
            <w:pPr>
              <w:spacing w:line="276" w:lineRule="auto"/>
              <w:rPr>
                <w:rFonts w:hint="eastAsia" w:ascii="宋体" w:hAnsi="宋体" w:eastAsia="宋体"/>
                <w:sz w:val="24"/>
              </w:rPr>
            </w:pPr>
            <w:r>
              <w:rPr>
                <w:rFonts w:hint="eastAsia" w:ascii="宋体" w:hAnsi="宋体" w:eastAsia="宋体"/>
                <w:sz w:val="24"/>
              </w:rPr>
              <w:t>龙泉驿区龙泉长顺路58号</w:t>
            </w:r>
          </w:p>
        </w:tc>
        <w:tc>
          <w:tcPr>
            <w:tcW w:w="567" w:type="dxa"/>
            <w:tcBorders>
              <w:top w:val="nil"/>
              <w:left w:val="nil"/>
              <w:bottom w:val="single" w:color="auto" w:sz="4" w:space="0"/>
              <w:right w:val="single" w:color="auto" w:sz="4" w:space="0"/>
            </w:tcBorders>
            <w:shd w:val="clear" w:color="auto" w:fill="auto"/>
            <w:vAlign w:val="center"/>
          </w:tcPr>
          <w:p w14:paraId="2CD74FC3">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05E77CB2">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0444A2E0">
            <w:pPr>
              <w:spacing w:line="276" w:lineRule="auto"/>
              <w:rPr>
                <w:rFonts w:hint="eastAsia" w:ascii="宋体" w:hAnsi="宋体" w:eastAsia="宋体"/>
                <w:sz w:val="24"/>
              </w:rPr>
            </w:pPr>
            <w:r>
              <w:rPr>
                <w:rFonts w:hint="eastAsia" w:ascii="宋体" w:hAnsi="宋体" w:eastAsia="宋体"/>
                <w:sz w:val="24"/>
              </w:rPr>
              <w:t>4</w:t>
            </w:r>
          </w:p>
        </w:tc>
      </w:tr>
      <w:tr w14:paraId="6B29C3E4">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3903575A">
            <w:pPr>
              <w:spacing w:line="276" w:lineRule="auto"/>
              <w:rPr>
                <w:rFonts w:hint="eastAsia" w:ascii="宋体" w:hAnsi="宋体" w:eastAsia="宋体"/>
                <w:sz w:val="24"/>
              </w:rPr>
            </w:pPr>
            <w:r>
              <w:rPr>
                <w:rFonts w:hint="eastAsia" w:ascii="宋体" w:hAnsi="宋体" w:eastAsia="宋体"/>
                <w:sz w:val="24"/>
              </w:rPr>
              <w:t>30</w:t>
            </w:r>
          </w:p>
        </w:tc>
        <w:tc>
          <w:tcPr>
            <w:tcW w:w="1843" w:type="dxa"/>
            <w:tcBorders>
              <w:top w:val="nil"/>
              <w:left w:val="nil"/>
              <w:bottom w:val="single" w:color="auto" w:sz="4" w:space="0"/>
              <w:right w:val="single" w:color="auto" w:sz="4" w:space="0"/>
            </w:tcBorders>
            <w:shd w:val="clear" w:color="auto" w:fill="auto"/>
            <w:noWrap/>
            <w:vAlign w:val="center"/>
          </w:tcPr>
          <w:p w14:paraId="45901795">
            <w:pPr>
              <w:spacing w:line="276" w:lineRule="auto"/>
              <w:rPr>
                <w:rFonts w:hint="eastAsia" w:ascii="宋体" w:hAnsi="宋体" w:eastAsia="宋体"/>
                <w:sz w:val="24"/>
              </w:rPr>
            </w:pPr>
            <w:r>
              <w:rPr>
                <w:rFonts w:hint="eastAsia" w:ascii="宋体" w:hAnsi="宋体" w:eastAsia="宋体"/>
                <w:sz w:val="24"/>
              </w:rPr>
              <w:t>龙泉分局洪安派出所</w:t>
            </w:r>
          </w:p>
        </w:tc>
        <w:tc>
          <w:tcPr>
            <w:tcW w:w="1843" w:type="dxa"/>
            <w:tcBorders>
              <w:top w:val="nil"/>
              <w:left w:val="nil"/>
              <w:bottom w:val="single" w:color="auto" w:sz="4" w:space="0"/>
              <w:right w:val="single" w:color="auto" w:sz="4" w:space="0"/>
            </w:tcBorders>
            <w:shd w:val="clear" w:color="auto" w:fill="auto"/>
            <w:noWrap/>
            <w:vAlign w:val="center"/>
          </w:tcPr>
          <w:p w14:paraId="482A008A">
            <w:pPr>
              <w:spacing w:line="276" w:lineRule="auto"/>
              <w:rPr>
                <w:rFonts w:hint="eastAsia" w:ascii="宋体" w:hAnsi="宋体" w:eastAsia="宋体"/>
                <w:sz w:val="24"/>
              </w:rPr>
            </w:pPr>
            <w:r>
              <w:rPr>
                <w:rFonts w:hint="eastAsia" w:ascii="宋体" w:hAnsi="宋体" w:eastAsia="宋体"/>
                <w:sz w:val="24"/>
              </w:rPr>
              <w:t>祥和小区</w:t>
            </w:r>
          </w:p>
        </w:tc>
        <w:tc>
          <w:tcPr>
            <w:tcW w:w="2268" w:type="dxa"/>
            <w:tcBorders>
              <w:top w:val="nil"/>
              <w:left w:val="nil"/>
              <w:bottom w:val="single" w:color="auto" w:sz="4" w:space="0"/>
              <w:right w:val="single" w:color="auto" w:sz="4" w:space="0"/>
            </w:tcBorders>
            <w:shd w:val="clear" w:color="auto" w:fill="auto"/>
            <w:noWrap/>
            <w:vAlign w:val="center"/>
          </w:tcPr>
          <w:p w14:paraId="2783812A">
            <w:pPr>
              <w:spacing w:line="276" w:lineRule="auto"/>
              <w:rPr>
                <w:rFonts w:hint="eastAsia" w:ascii="宋体" w:hAnsi="宋体" w:eastAsia="宋体"/>
                <w:sz w:val="24"/>
              </w:rPr>
            </w:pPr>
            <w:r>
              <w:rPr>
                <w:rFonts w:hint="eastAsia" w:ascii="宋体" w:hAnsi="宋体" w:eastAsia="宋体"/>
                <w:sz w:val="24"/>
              </w:rPr>
              <w:t>龙泉驿区洪安镇洪黄大道60号</w:t>
            </w:r>
          </w:p>
        </w:tc>
        <w:tc>
          <w:tcPr>
            <w:tcW w:w="567" w:type="dxa"/>
            <w:tcBorders>
              <w:top w:val="nil"/>
              <w:left w:val="nil"/>
              <w:bottom w:val="single" w:color="auto" w:sz="4" w:space="0"/>
              <w:right w:val="single" w:color="auto" w:sz="4" w:space="0"/>
            </w:tcBorders>
            <w:shd w:val="clear" w:color="auto" w:fill="auto"/>
            <w:vAlign w:val="center"/>
          </w:tcPr>
          <w:p w14:paraId="1386368A">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2D46AABE">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618589D7">
            <w:pPr>
              <w:spacing w:line="276" w:lineRule="auto"/>
              <w:rPr>
                <w:rFonts w:hint="eastAsia" w:ascii="宋体" w:hAnsi="宋体" w:eastAsia="宋体"/>
                <w:sz w:val="24"/>
              </w:rPr>
            </w:pPr>
            <w:r>
              <w:rPr>
                <w:rFonts w:hint="eastAsia" w:ascii="宋体" w:hAnsi="宋体" w:eastAsia="宋体"/>
                <w:sz w:val="24"/>
              </w:rPr>
              <w:t>4</w:t>
            </w:r>
          </w:p>
        </w:tc>
      </w:tr>
      <w:tr w14:paraId="7FC10592">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5FD0B333">
            <w:pPr>
              <w:spacing w:line="276" w:lineRule="auto"/>
              <w:rPr>
                <w:rFonts w:hint="eastAsia" w:ascii="宋体" w:hAnsi="宋体" w:eastAsia="宋体"/>
                <w:sz w:val="24"/>
              </w:rPr>
            </w:pPr>
            <w:r>
              <w:rPr>
                <w:rFonts w:hint="eastAsia" w:ascii="宋体" w:hAnsi="宋体" w:eastAsia="宋体"/>
                <w:sz w:val="24"/>
              </w:rPr>
              <w:t>31</w:t>
            </w:r>
          </w:p>
        </w:tc>
        <w:tc>
          <w:tcPr>
            <w:tcW w:w="1843" w:type="dxa"/>
            <w:tcBorders>
              <w:top w:val="nil"/>
              <w:left w:val="nil"/>
              <w:bottom w:val="single" w:color="auto" w:sz="4" w:space="0"/>
              <w:right w:val="single" w:color="auto" w:sz="4" w:space="0"/>
            </w:tcBorders>
            <w:shd w:val="clear" w:color="auto" w:fill="auto"/>
            <w:noWrap/>
            <w:vAlign w:val="center"/>
          </w:tcPr>
          <w:p w14:paraId="5196D786">
            <w:pPr>
              <w:spacing w:line="276" w:lineRule="auto"/>
              <w:rPr>
                <w:rFonts w:hint="eastAsia" w:ascii="宋体" w:hAnsi="宋体" w:eastAsia="宋体"/>
                <w:sz w:val="24"/>
              </w:rPr>
            </w:pPr>
            <w:r>
              <w:rPr>
                <w:rFonts w:hint="eastAsia" w:ascii="宋体" w:hAnsi="宋体" w:eastAsia="宋体"/>
                <w:sz w:val="24"/>
              </w:rPr>
              <w:t>龙泉分局龙泉派出所</w:t>
            </w:r>
          </w:p>
        </w:tc>
        <w:tc>
          <w:tcPr>
            <w:tcW w:w="1843" w:type="dxa"/>
            <w:tcBorders>
              <w:top w:val="nil"/>
              <w:left w:val="nil"/>
              <w:bottom w:val="single" w:color="auto" w:sz="4" w:space="0"/>
              <w:right w:val="single" w:color="auto" w:sz="4" w:space="0"/>
            </w:tcBorders>
            <w:shd w:val="clear" w:color="auto" w:fill="auto"/>
            <w:noWrap/>
            <w:vAlign w:val="center"/>
          </w:tcPr>
          <w:p w14:paraId="4314857C">
            <w:pPr>
              <w:spacing w:line="276" w:lineRule="auto"/>
              <w:rPr>
                <w:rFonts w:hint="eastAsia" w:ascii="宋体" w:hAnsi="宋体" w:eastAsia="宋体"/>
                <w:sz w:val="24"/>
              </w:rPr>
            </w:pPr>
            <w:r>
              <w:rPr>
                <w:rFonts w:hint="eastAsia" w:ascii="宋体" w:hAnsi="宋体" w:eastAsia="宋体"/>
                <w:sz w:val="24"/>
              </w:rPr>
              <w:t>东麓驿境小区（别墅区）</w:t>
            </w:r>
          </w:p>
        </w:tc>
        <w:tc>
          <w:tcPr>
            <w:tcW w:w="2268" w:type="dxa"/>
            <w:tcBorders>
              <w:top w:val="nil"/>
              <w:left w:val="nil"/>
              <w:bottom w:val="single" w:color="auto" w:sz="4" w:space="0"/>
              <w:right w:val="single" w:color="auto" w:sz="4" w:space="0"/>
            </w:tcBorders>
            <w:shd w:val="clear" w:color="auto" w:fill="auto"/>
            <w:noWrap/>
            <w:vAlign w:val="center"/>
          </w:tcPr>
          <w:p w14:paraId="3F9FC2E9">
            <w:pPr>
              <w:spacing w:line="276" w:lineRule="auto"/>
              <w:rPr>
                <w:rFonts w:hint="eastAsia" w:ascii="宋体" w:hAnsi="宋体" w:eastAsia="宋体"/>
                <w:sz w:val="24"/>
              </w:rPr>
            </w:pPr>
            <w:r>
              <w:rPr>
                <w:rFonts w:hint="eastAsia" w:ascii="宋体" w:hAnsi="宋体" w:eastAsia="宋体"/>
                <w:sz w:val="24"/>
              </w:rPr>
              <w:t>龙泉驿区龙泉沿山路二段66号</w:t>
            </w:r>
          </w:p>
        </w:tc>
        <w:tc>
          <w:tcPr>
            <w:tcW w:w="567" w:type="dxa"/>
            <w:tcBorders>
              <w:top w:val="nil"/>
              <w:left w:val="nil"/>
              <w:bottom w:val="single" w:color="auto" w:sz="4" w:space="0"/>
              <w:right w:val="single" w:color="auto" w:sz="4" w:space="0"/>
            </w:tcBorders>
            <w:shd w:val="clear" w:color="auto" w:fill="auto"/>
            <w:vAlign w:val="center"/>
          </w:tcPr>
          <w:p w14:paraId="1A7DDDDC">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26F58F11">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1F0F4BF1">
            <w:pPr>
              <w:spacing w:line="276" w:lineRule="auto"/>
              <w:rPr>
                <w:rFonts w:hint="eastAsia" w:ascii="宋体" w:hAnsi="宋体" w:eastAsia="宋体"/>
                <w:sz w:val="24"/>
              </w:rPr>
            </w:pPr>
            <w:r>
              <w:rPr>
                <w:rFonts w:hint="eastAsia" w:ascii="宋体" w:hAnsi="宋体" w:eastAsia="宋体"/>
                <w:sz w:val="24"/>
              </w:rPr>
              <w:t>4</w:t>
            </w:r>
          </w:p>
        </w:tc>
      </w:tr>
      <w:tr w14:paraId="4555BB3E">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442CC346">
            <w:pPr>
              <w:spacing w:line="276" w:lineRule="auto"/>
              <w:rPr>
                <w:rFonts w:hint="eastAsia" w:ascii="宋体" w:hAnsi="宋体" w:eastAsia="宋体"/>
                <w:sz w:val="24"/>
              </w:rPr>
            </w:pPr>
            <w:r>
              <w:rPr>
                <w:rFonts w:hint="eastAsia" w:ascii="宋体" w:hAnsi="宋体" w:eastAsia="宋体"/>
                <w:sz w:val="24"/>
              </w:rPr>
              <w:t>32</w:t>
            </w:r>
          </w:p>
        </w:tc>
        <w:tc>
          <w:tcPr>
            <w:tcW w:w="1843" w:type="dxa"/>
            <w:tcBorders>
              <w:top w:val="nil"/>
              <w:left w:val="nil"/>
              <w:bottom w:val="single" w:color="auto" w:sz="4" w:space="0"/>
              <w:right w:val="single" w:color="auto" w:sz="4" w:space="0"/>
            </w:tcBorders>
            <w:shd w:val="clear" w:color="auto" w:fill="auto"/>
            <w:noWrap/>
            <w:vAlign w:val="center"/>
          </w:tcPr>
          <w:p w14:paraId="45C114AB">
            <w:pPr>
              <w:spacing w:line="276" w:lineRule="auto"/>
              <w:rPr>
                <w:rFonts w:hint="eastAsia" w:ascii="宋体" w:hAnsi="宋体" w:eastAsia="宋体"/>
                <w:sz w:val="24"/>
              </w:rPr>
            </w:pPr>
            <w:r>
              <w:rPr>
                <w:rFonts w:hint="eastAsia" w:ascii="宋体" w:hAnsi="宋体" w:eastAsia="宋体"/>
                <w:sz w:val="24"/>
              </w:rPr>
              <w:t>龙泉分局怡和派出所</w:t>
            </w:r>
          </w:p>
        </w:tc>
        <w:tc>
          <w:tcPr>
            <w:tcW w:w="1843" w:type="dxa"/>
            <w:tcBorders>
              <w:top w:val="nil"/>
              <w:left w:val="nil"/>
              <w:bottom w:val="single" w:color="auto" w:sz="4" w:space="0"/>
              <w:right w:val="single" w:color="auto" w:sz="4" w:space="0"/>
            </w:tcBorders>
            <w:shd w:val="clear" w:color="auto" w:fill="auto"/>
            <w:noWrap/>
            <w:vAlign w:val="center"/>
          </w:tcPr>
          <w:p w14:paraId="6252FD77">
            <w:pPr>
              <w:spacing w:line="276" w:lineRule="auto"/>
              <w:rPr>
                <w:rFonts w:hint="eastAsia" w:ascii="宋体" w:hAnsi="宋体" w:eastAsia="宋体"/>
                <w:sz w:val="24"/>
              </w:rPr>
            </w:pPr>
            <w:r>
              <w:rPr>
                <w:rFonts w:hint="eastAsia" w:ascii="宋体" w:hAnsi="宋体" w:eastAsia="宋体"/>
                <w:sz w:val="24"/>
              </w:rPr>
              <w:t>君悦中央</w:t>
            </w:r>
          </w:p>
        </w:tc>
        <w:tc>
          <w:tcPr>
            <w:tcW w:w="2268" w:type="dxa"/>
            <w:tcBorders>
              <w:top w:val="nil"/>
              <w:left w:val="nil"/>
              <w:bottom w:val="single" w:color="auto" w:sz="4" w:space="0"/>
              <w:right w:val="single" w:color="auto" w:sz="4" w:space="0"/>
            </w:tcBorders>
            <w:shd w:val="clear" w:color="auto" w:fill="auto"/>
            <w:noWrap/>
            <w:vAlign w:val="center"/>
          </w:tcPr>
          <w:p w14:paraId="5FDDBF0B">
            <w:pPr>
              <w:spacing w:line="276" w:lineRule="auto"/>
              <w:rPr>
                <w:rFonts w:hint="eastAsia" w:ascii="宋体" w:hAnsi="宋体" w:eastAsia="宋体"/>
                <w:sz w:val="24"/>
              </w:rPr>
            </w:pPr>
            <w:r>
              <w:rPr>
                <w:rFonts w:hint="eastAsia" w:ascii="宋体" w:hAnsi="宋体" w:eastAsia="宋体"/>
                <w:sz w:val="24"/>
              </w:rPr>
              <w:t>龙泉驿区龙泉董朗路99号</w:t>
            </w:r>
          </w:p>
        </w:tc>
        <w:tc>
          <w:tcPr>
            <w:tcW w:w="567" w:type="dxa"/>
            <w:tcBorders>
              <w:top w:val="nil"/>
              <w:left w:val="nil"/>
              <w:bottom w:val="single" w:color="auto" w:sz="4" w:space="0"/>
              <w:right w:val="single" w:color="auto" w:sz="4" w:space="0"/>
            </w:tcBorders>
            <w:shd w:val="clear" w:color="auto" w:fill="auto"/>
            <w:vAlign w:val="center"/>
          </w:tcPr>
          <w:p w14:paraId="1C824D3F">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433B94CB">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75996CF3">
            <w:pPr>
              <w:spacing w:line="276" w:lineRule="auto"/>
              <w:rPr>
                <w:rFonts w:hint="eastAsia" w:ascii="宋体" w:hAnsi="宋体" w:eastAsia="宋体"/>
                <w:sz w:val="24"/>
              </w:rPr>
            </w:pPr>
            <w:r>
              <w:rPr>
                <w:rFonts w:hint="eastAsia" w:ascii="宋体" w:hAnsi="宋体" w:eastAsia="宋体"/>
                <w:sz w:val="24"/>
              </w:rPr>
              <w:t>4</w:t>
            </w:r>
          </w:p>
        </w:tc>
      </w:tr>
      <w:tr w14:paraId="03482F3B">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2B98DF62">
            <w:pPr>
              <w:spacing w:line="276" w:lineRule="auto"/>
              <w:rPr>
                <w:rFonts w:hint="eastAsia" w:ascii="宋体" w:hAnsi="宋体" w:eastAsia="宋体"/>
                <w:sz w:val="24"/>
              </w:rPr>
            </w:pPr>
            <w:r>
              <w:rPr>
                <w:rFonts w:hint="eastAsia" w:ascii="宋体" w:hAnsi="宋体" w:eastAsia="宋体"/>
                <w:sz w:val="24"/>
              </w:rPr>
              <w:t>33</w:t>
            </w:r>
          </w:p>
        </w:tc>
        <w:tc>
          <w:tcPr>
            <w:tcW w:w="1843" w:type="dxa"/>
            <w:tcBorders>
              <w:top w:val="nil"/>
              <w:left w:val="nil"/>
              <w:bottom w:val="single" w:color="auto" w:sz="4" w:space="0"/>
              <w:right w:val="single" w:color="auto" w:sz="4" w:space="0"/>
            </w:tcBorders>
            <w:shd w:val="clear" w:color="auto" w:fill="auto"/>
            <w:noWrap/>
            <w:vAlign w:val="center"/>
          </w:tcPr>
          <w:p w14:paraId="622A72CD">
            <w:pPr>
              <w:spacing w:line="276" w:lineRule="auto"/>
              <w:rPr>
                <w:rFonts w:hint="eastAsia" w:ascii="宋体" w:hAnsi="宋体" w:eastAsia="宋体"/>
                <w:sz w:val="24"/>
              </w:rPr>
            </w:pPr>
            <w:r>
              <w:rPr>
                <w:rFonts w:hint="eastAsia" w:ascii="宋体" w:hAnsi="宋体" w:eastAsia="宋体"/>
                <w:sz w:val="24"/>
              </w:rPr>
              <w:t>龙泉分局怡和派出所</w:t>
            </w:r>
          </w:p>
        </w:tc>
        <w:tc>
          <w:tcPr>
            <w:tcW w:w="1843" w:type="dxa"/>
            <w:tcBorders>
              <w:top w:val="nil"/>
              <w:left w:val="nil"/>
              <w:bottom w:val="single" w:color="auto" w:sz="4" w:space="0"/>
              <w:right w:val="single" w:color="auto" w:sz="4" w:space="0"/>
            </w:tcBorders>
            <w:shd w:val="clear" w:color="auto" w:fill="auto"/>
            <w:noWrap/>
            <w:vAlign w:val="center"/>
          </w:tcPr>
          <w:p w14:paraId="1C428318">
            <w:pPr>
              <w:spacing w:line="276" w:lineRule="auto"/>
              <w:rPr>
                <w:rFonts w:hint="eastAsia" w:ascii="宋体" w:hAnsi="宋体" w:eastAsia="宋体"/>
                <w:sz w:val="24"/>
              </w:rPr>
            </w:pPr>
            <w:r>
              <w:rPr>
                <w:rFonts w:hint="eastAsia" w:ascii="宋体" w:hAnsi="宋体" w:eastAsia="宋体"/>
                <w:sz w:val="24"/>
              </w:rPr>
              <w:t>保平小区</w:t>
            </w:r>
          </w:p>
        </w:tc>
        <w:tc>
          <w:tcPr>
            <w:tcW w:w="2268" w:type="dxa"/>
            <w:tcBorders>
              <w:top w:val="nil"/>
              <w:left w:val="nil"/>
              <w:bottom w:val="single" w:color="auto" w:sz="4" w:space="0"/>
              <w:right w:val="single" w:color="auto" w:sz="4" w:space="0"/>
            </w:tcBorders>
            <w:shd w:val="clear" w:color="auto" w:fill="auto"/>
            <w:noWrap/>
            <w:vAlign w:val="center"/>
          </w:tcPr>
          <w:p w14:paraId="5206A89A">
            <w:pPr>
              <w:spacing w:line="276" w:lineRule="auto"/>
              <w:rPr>
                <w:rFonts w:hint="eastAsia" w:ascii="宋体" w:hAnsi="宋体" w:eastAsia="宋体"/>
                <w:sz w:val="24"/>
              </w:rPr>
            </w:pPr>
            <w:r>
              <w:rPr>
                <w:rFonts w:hint="eastAsia" w:ascii="宋体" w:hAnsi="宋体" w:eastAsia="宋体"/>
                <w:sz w:val="24"/>
              </w:rPr>
              <w:t>龙泉驿区龙泉龙平路503号</w:t>
            </w:r>
          </w:p>
        </w:tc>
        <w:tc>
          <w:tcPr>
            <w:tcW w:w="567" w:type="dxa"/>
            <w:tcBorders>
              <w:top w:val="nil"/>
              <w:left w:val="nil"/>
              <w:bottom w:val="single" w:color="auto" w:sz="4" w:space="0"/>
              <w:right w:val="single" w:color="auto" w:sz="4" w:space="0"/>
            </w:tcBorders>
            <w:shd w:val="clear" w:color="auto" w:fill="auto"/>
            <w:vAlign w:val="center"/>
          </w:tcPr>
          <w:p w14:paraId="386276C5">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568813CC">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23CC6AF1">
            <w:pPr>
              <w:spacing w:line="276" w:lineRule="auto"/>
              <w:rPr>
                <w:rFonts w:hint="eastAsia" w:ascii="宋体" w:hAnsi="宋体" w:eastAsia="宋体"/>
                <w:sz w:val="24"/>
              </w:rPr>
            </w:pPr>
            <w:r>
              <w:rPr>
                <w:rFonts w:hint="eastAsia" w:ascii="宋体" w:hAnsi="宋体" w:eastAsia="宋体"/>
                <w:sz w:val="24"/>
              </w:rPr>
              <w:t>4</w:t>
            </w:r>
          </w:p>
        </w:tc>
      </w:tr>
      <w:tr w14:paraId="78E5CCC7">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40764FEB">
            <w:pPr>
              <w:spacing w:line="276" w:lineRule="auto"/>
              <w:rPr>
                <w:rFonts w:hint="eastAsia" w:ascii="宋体" w:hAnsi="宋体" w:eastAsia="宋体"/>
                <w:sz w:val="24"/>
              </w:rPr>
            </w:pPr>
            <w:r>
              <w:rPr>
                <w:rFonts w:hint="eastAsia" w:ascii="宋体" w:hAnsi="宋体" w:eastAsia="宋体"/>
                <w:sz w:val="24"/>
              </w:rPr>
              <w:t>34</w:t>
            </w:r>
          </w:p>
        </w:tc>
        <w:tc>
          <w:tcPr>
            <w:tcW w:w="1843" w:type="dxa"/>
            <w:tcBorders>
              <w:top w:val="nil"/>
              <w:left w:val="nil"/>
              <w:bottom w:val="single" w:color="auto" w:sz="4" w:space="0"/>
              <w:right w:val="single" w:color="auto" w:sz="4" w:space="0"/>
            </w:tcBorders>
            <w:shd w:val="clear" w:color="auto" w:fill="auto"/>
            <w:noWrap/>
            <w:vAlign w:val="center"/>
          </w:tcPr>
          <w:p w14:paraId="03863F32">
            <w:pPr>
              <w:spacing w:line="276" w:lineRule="auto"/>
              <w:rPr>
                <w:rFonts w:hint="eastAsia" w:ascii="宋体" w:hAnsi="宋体" w:eastAsia="宋体"/>
                <w:sz w:val="24"/>
              </w:rPr>
            </w:pPr>
            <w:r>
              <w:rPr>
                <w:rFonts w:hint="eastAsia" w:ascii="宋体" w:hAnsi="宋体" w:eastAsia="宋体"/>
                <w:sz w:val="24"/>
              </w:rPr>
              <w:t>龙泉分局洪河派出所</w:t>
            </w:r>
          </w:p>
        </w:tc>
        <w:tc>
          <w:tcPr>
            <w:tcW w:w="1843" w:type="dxa"/>
            <w:tcBorders>
              <w:top w:val="nil"/>
              <w:left w:val="nil"/>
              <w:bottom w:val="single" w:color="auto" w:sz="4" w:space="0"/>
              <w:right w:val="single" w:color="auto" w:sz="4" w:space="0"/>
            </w:tcBorders>
            <w:shd w:val="clear" w:color="auto" w:fill="auto"/>
            <w:noWrap/>
            <w:vAlign w:val="center"/>
          </w:tcPr>
          <w:p w14:paraId="43C8E2BD">
            <w:pPr>
              <w:spacing w:line="276" w:lineRule="auto"/>
              <w:rPr>
                <w:rFonts w:hint="eastAsia" w:ascii="宋体" w:hAnsi="宋体" w:eastAsia="宋体"/>
                <w:sz w:val="24"/>
              </w:rPr>
            </w:pPr>
            <w:r>
              <w:rPr>
                <w:rFonts w:hint="eastAsia" w:ascii="宋体" w:hAnsi="宋体" w:eastAsia="宋体"/>
                <w:sz w:val="24"/>
              </w:rPr>
              <w:t>洪柳花园三期</w:t>
            </w:r>
          </w:p>
        </w:tc>
        <w:tc>
          <w:tcPr>
            <w:tcW w:w="2268" w:type="dxa"/>
            <w:tcBorders>
              <w:top w:val="nil"/>
              <w:left w:val="nil"/>
              <w:bottom w:val="single" w:color="auto" w:sz="4" w:space="0"/>
              <w:right w:val="single" w:color="auto" w:sz="4" w:space="0"/>
            </w:tcBorders>
            <w:shd w:val="clear" w:color="auto" w:fill="auto"/>
            <w:noWrap/>
            <w:vAlign w:val="center"/>
          </w:tcPr>
          <w:p w14:paraId="528A467F">
            <w:pPr>
              <w:spacing w:line="276" w:lineRule="auto"/>
              <w:rPr>
                <w:rFonts w:hint="eastAsia" w:ascii="宋体" w:hAnsi="宋体" w:eastAsia="宋体"/>
                <w:sz w:val="24"/>
              </w:rPr>
            </w:pPr>
            <w:r>
              <w:rPr>
                <w:rFonts w:hint="eastAsia" w:ascii="宋体" w:hAnsi="宋体" w:eastAsia="宋体"/>
                <w:sz w:val="24"/>
              </w:rPr>
              <w:t>龙泉驿区红枫街30号</w:t>
            </w:r>
          </w:p>
        </w:tc>
        <w:tc>
          <w:tcPr>
            <w:tcW w:w="567" w:type="dxa"/>
            <w:tcBorders>
              <w:top w:val="nil"/>
              <w:left w:val="nil"/>
              <w:bottom w:val="single" w:color="auto" w:sz="4" w:space="0"/>
              <w:right w:val="single" w:color="auto" w:sz="4" w:space="0"/>
            </w:tcBorders>
            <w:shd w:val="clear" w:color="auto" w:fill="auto"/>
            <w:vAlign w:val="center"/>
          </w:tcPr>
          <w:p w14:paraId="5427B080">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24D05F06">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3D7F055A">
            <w:pPr>
              <w:spacing w:line="276" w:lineRule="auto"/>
              <w:rPr>
                <w:rFonts w:hint="eastAsia" w:ascii="宋体" w:hAnsi="宋体" w:eastAsia="宋体"/>
                <w:sz w:val="24"/>
              </w:rPr>
            </w:pPr>
            <w:r>
              <w:rPr>
                <w:rFonts w:hint="eastAsia" w:ascii="宋体" w:hAnsi="宋体" w:eastAsia="宋体"/>
                <w:sz w:val="24"/>
              </w:rPr>
              <w:t>4</w:t>
            </w:r>
          </w:p>
        </w:tc>
      </w:tr>
      <w:tr w14:paraId="17B8FC85">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138FB2E9">
            <w:pPr>
              <w:spacing w:line="276" w:lineRule="auto"/>
              <w:rPr>
                <w:rFonts w:hint="eastAsia" w:ascii="宋体" w:hAnsi="宋体" w:eastAsia="宋体"/>
                <w:sz w:val="24"/>
              </w:rPr>
            </w:pPr>
            <w:r>
              <w:rPr>
                <w:rFonts w:hint="eastAsia" w:ascii="宋体" w:hAnsi="宋体" w:eastAsia="宋体"/>
                <w:sz w:val="24"/>
              </w:rPr>
              <w:t>35</w:t>
            </w:r>
          </w:p>
        </w:tc>
        <w:tc>
          <w:tcPr>
            <w:tcW w:w="1843" w:type="dxa"/>
            <w:tcBorders>
              <w:top w:val="nil"/>
              <w:left w:val="nil"/>
              <w:bottom w:val="single" w:color="auto" w:sz="4" w:space="0"/>
              <w:right w:val="single" w:color="auto" w:sz="4" w:space="0"/>
            </w:tcBorders>
            <w:shd w:val="clear" w:color="auto" w:fill="auto"/>
            <w:noWrap/>
            <w:vAlign w:val="center"/>
          </w:tcPr>
          <w:p w14:paraId="5297036F">
            <w:pPr>
              <w:spacing w:line="276" w:lineRule="auto"/>
              <w:rPr>
                <w:rFonts w:hint="eastAsia" w:ascii="宋体" w:hAnsi="宋体" w:eastAsia="宋体"/>
                <w:sz w:val="24"/>
              </w:rPr>
            </w:pPr>
            <w:r>
              <w:rPr>
                <w:rFonts w:hint="eastAsia" w:ascii="宋体" w:hAnsi="宋体" w:eastAsia="宋体"/>
                <w:sz w:val="24"/>
              </w:rPr>
              <w:t>龙泉分局龙泉派出所</w:t>
            </w:r>
          </w:p>
        </w:tc>
        <w:tc>
          <w:tcPr>
            <w:tcW w:w="1843" w:type="dxa"/>
            <w:tcBorders>
              <w:top w:val="nil"/>
              <w:left w:val="nil"/>
              <w:bottom w:val="single" w:color="auto" w:sz="4" w:space="0"/>
              <w:right w:val="single" w:color="auto" w:sz="4" w:space="0"/>
            </w:tcBorders>
            <w:shd w:val="clear" w:color="auto" w:fill="auto"/>
            <w:noWrap/>
            <w:vAlign w:val="center"/>
          </w:tcPr>
          <w:p w14:paraId="33A2A250">
            <w:pPr>
              <w:spacing w:line="276" w:lineRule="auto"/>
              <w:rPr>
                <w:rFonts w:hint="eastAsia" w:ascii="宋体" w:hAnsi="宋体" w:eastAsia="宋体"/>
                <w:sz w:val="24"/>
              </w:rPr>
            </w:pPr>
            <w:r>
              <w:rPr>
                <w:rFonts w:hint="eastAsia" w:ascii="宋体" w:hAnsi="宋体" w:eastAsia="宋体"/>
                <w:sz w:val="24"/>
              </w:rPr>
              <w:t>京龙美景高层</w:t>
            </w:r>
          </w:p>
        </w:tc>
        <w:tc>
          <w:tcPr>
            <w:tcW w:w="2268" w:type="dxa"/>
            <w:tcBorders>
              <w:top w:val="nil"/>
              <w:left w:val="nil"/>
              <w:bottom w:val="single" w:color="auto" w:sz="4" w:space="0"/>
              <w:right w:val="single" w:color="auto" w:sz="4" w:space="0"/>
            </w:tcBorders>
            <w:shd w:val="clear" w:color="auto" w:fill="auto"/>
            <w:noWrap/>
            <w:vAlign w:val="center"/>
          </w:tcPr>
          <w:p w14:paraId="7F8DF3EF">
            <w:pPr>
              <w:spacing w:line="276" w:lineRule="auto"/>
              <w:rPr>
                <w:rFonts w:hint="eastAsia" w:ascii="宋体" w:hAnsi="宋体" w:eastAsia="宋体"/>
                <w:sz w:val="24"/>
              </w:rPr>
            </w:pPr>
            <w:r>
              <w:rPr>
                <w:rFonts w:hint="eastAsia" w:ascii="宋体" w:hAnsi="宋体" w:eastAsia="宋体"/>
                <w:sz w:val="24"/>
              </w:rPr>
              <w:t>龙泉驿区龙泉广场路149号</w:t>
            </w:r>
          </w:p>
        </w:tc>
        <w:tc>
          <w:tcPr>
            <w:tcW w:w="567" w:type="dxa"/>
            <w:tcBorders>
              <w:top w:val="nil"/>
              <w:left w:val="nil"/>
              <w:bottom w:val="single" w:color="auto" w:sz="4" w:space="0"/>
              <w:right w:val="single" w:color="auto" w:sz="4" w:space="0"/>
            </w:tcBorders>
            <w:shd w:val="clear" w:color="auto" w:fill="auto"/>
            <w:vAlign w:val="center"/>
          </w:tcPr>
          <w:p w14:paraId="24E8E269">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4D5DC97E">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164246DC">
            <w:pPr>
              <w:spacing w:line="276" w:lineRule="auto"/>
              <w:rPr>
                <w:rFonts w:hint="eastAsia" w:ascii="宋体" w:hAnsi="宋体" w:eastAsia="宋体"/>
                <w:sz w:val="24"/>
              </w:rPr>
            </w:pPr>
            <w:r>
              <w:rPr>
                <w:rFonts w:hint="eastAsia" w:ascii="宋体" w:hAnsi="宋体" w:eastAsia="宋体"/>
                <w:sz w:val="24"/>
              </w:rPr>
              <w:t>4</w:t>
            </w:r>
          </w:p>
        </w:tc>
      </w:tr>
      <w:tr w14:paraId="5AC7E103">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21C605CD">
            <w:pPr>
              <w:spacing w:line="276" w:lineRule="auto"/>
              <w:rPr>
                <w:rFonts w:hint="eastAsia" w:ascii="宋体" w:hAnsi="宋体" w:eastAsia="宋体"/>
                <w:sz w:val="24"/>
              </w:rPr>
            </w:pPr>
            <w:r>
              <w:rPr>
                <w:rFonts w:hint="eastAsia" w:ascii="宋体" w:hAnsi="宋体" w:eastAsia="宋体"/>
                <w:sz w:val="24"/>
              </w:rPr>
              <w:t>36</w:t>
            </w:r>
          </w:p>
        </w:tc>
        <w:tc>
          <w:tcPr>
            <w:tcW w:w="1843" w:type="dxa"/>
            <w:tcBorders>
              <w:top w:val="nil"/>
              <w:left w:val="nil"/>
              <w:bottom w:val="single" w:color="auto" w:sz="4" w:space="0"/>
              <w:right w:val="single" w:color="auto" w:sz="4" w:space="0"/>
            </w:tcBorders>
            <w:shd w:val="clear" w:color="auto" w:fill="auto"/>
            <w:noWrap/>
            <w:vAlign w:val="center"/>
          </w:tcPr>
          <w:p w14:paraId="3DC47471">
            <w:pPr>
              <w:spacing w:line="276" w:lineRule="auto"/>
              <w:rPr>
                <w:rFonts w:hint="eastAsia" w:ascii="宋体" w:hAnsi="宋体" w:eastAsia="宋体"/>
                <w:sz w:val="24"/>
              </w:rPr>
            </w:pPr>
            <w:r>
              <w:rPr>
                <w:rFonts w:hint="eastAsia" w:ascii="宋体" w:hAnsi="宋体" w:eastAsia="宋体"/>
                <w:sz w:val="24"/>
              </w:rPr>
              <w:t>龙泉分局洪河派出所</w:t>
            </w:r>
          </w:p>
        </w:tc>
        <w:tc>
          <w:tcPr>
            <w:tcW w:w="1843" w:type="dxa"/>
            <w:tcBorders>
              <w:top w:val="nil"/>
              <w:left w:val="nil"/>
              <w:bottom w:val="single" w:color="auto" w:sz="4" w:space="0"/>
              <w:right w:val="single" w:color="auto" w:sz="4" w:space="0"/>
            </w:tcBorders>
            <w:shd w:val="clear" w:color="auto" w:fill="auto"/>
            <w:noWrap/>
            <w:vAlign w:val="center"/>
          </w:tcPr>
          <w:p w14:paraId="07DBF9F1">
            <w:pPr>
              <w:spacing w:line="276" w:lineRule="auto"/>
              <w:rPr>
                <w:rFonts w:hint="eastAsia" w:ascii="宋体" w:hAnsi="宋体" w:eastAsia="宋体"/>
                <w:sz w:val="24"/>
              </w:rPr>
            </w:pPr>
            <w:r>
              <w:rPr>
                <w:rFonts w:hint="eastAsia" w:ascii="宋体" w:hAnsi="宋体" w:eastAsia="宋体"/>
                <w:sz w:val="24"/>
              </w:rPr>
              <w:t>大观城市花园2期</w:t>
            </w:r>
          </w:p>
        </w:tc>
        <w:tc>
          <w:tcPr>
            <w:tcW w:w="2268" w:type="dxa"/>
            <w:tcBorders>
              <w:top w:val="nil"/>
              <w:left w:val="nil"/>
              <w:bottom w:val="single" w:color="auto" w:sz="4" w:space="0"/>
              <w:right w:val="single" w:color="auto" w:sz="4" w:space="0"/>
            </w:tcBorders>
            <w:shd w:val="clear" w:color="auto" w:fill="auto"/>
            <w:noWrap/>
            <w:vAlign w:val="center"/>
          </w:tcPr>
          <w:p w14:paraId="3D8EC28D">
            <w:pPr>
              <w:spacing w:line="276" w:lineRule="auto"/>
              <w:rPr>
                <w:rFonts w:hint="eastAsia" w:ascii="宋体" w:hAnsi="宋体" w:eastAsia="宋体"/>
                <w:sz w:val="24"/>
              </w:rPr>
            </w:pPr>
            <w:r>
              <w:rPr>
                <w:rFonts w:hint="eastAsia" w:ascii="宋体" w:hAnsi="宋体" w:eastAsia="宋体"/>
                <w:sz w:val="24"/>
              </w:rPr>
              <w:t>龙泉驿区大面悦来街97号</w:t>
            </w:r>
          </w:p>
        </w:tc>
        <w:tc>
          <w:tcPr>
            <w:tcW w:w="567" w:type="dxa"/>
            <w:tcBorders>
              <w:top w:val="nil"/>
              <w:left w:val="nil"/>
              <w:bottom w:val="single" w:color="auto" w:sz="4" w:space="0"/>
              <w:right w:val="single" w:color="auto" w:sz="4" w:space="0"/>
            </w:tcBorders>
            <w:shd w:val="clear" w:color="auto" w:fill="auto"/>
            <w:vAlign w:val="center"/>
          </w:tcPr>
          <w:p w14:paraId="4642F166">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3F5735A6">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39D01C0D">
            <w:pPr>
              <w:spacing w:line="276" w:lineRule="auto"/>
              <w:rPr>
                <w:rFonts w:hint="eastAsia" w:ascii="宋体" w:hAnsi="宋体" w:eastAsia="宋体"/>
                <w:sz w:val="24"/>
              </w:rPr>
            </w:pPr>
            <w:r>
              <w:rPr>
                <w:rFonts w:hint="eastAsia" w:ascii="宋体" w:hAnsi="宋体" w:eastAsia="宋体"/>
                <w:sz w:val="24"/>
              </w:rPr>
              <w:t>4</w:t>
            </w:r>
          </w:p>
        </w:tc>
      </w:tr>
      <w:tr w14:paraId="7326912C">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7A80A874">
            <w:pPr>
              <w:spacing w:line="276" w:lineRule="auto"/>
              <w:rPr>
                <w:rFonts w:hint="eastAsia" w:ascii="宋体" w:hAnsi="宋体" w:eastAsia="宋体"/>
                <w:sz w:val="24"/>
              </w:rPr>
            </w:pPr>
            <w:r>
              <w:rPr>
                <w:rFonts w:hint="eastAsia" w:ascii="宋体" w:hAnsi="宋体" w:eastAsia="宋体"/>
                <w:sz w:val="24"/>
              </w:rPr>
              <w:t>37</w:t>
            </w:r>
          </w:p>
        </w:tc>
        <w:tc>
          <w:tcPr>
            <w:tcW w:w="1843" w:type="dxa"/>
            <w:tcBorders>
              <w:top w:val="nil"/>
              <w:left w:val="nil"/>
              <w:bottom w:val="single" w:color="auto" w:sz="4" w:space="0"/>
              <w:right w:val="single" w:color="auto" w:sz="4" w:space="0"/>
            </w:tcBorders>
            <w:shd w:val="clear" w:color="auto" w:fill="auto"/>
            <w:noWrap/>
            <w:vAlign w:val="center"/>
          </w:tcPr>
          <w:p w14:paraId="3EA7FE96">
            <w:pPr>
              <w:spacing w:line="276" w:lineRule="auto"/>
              <w:rPr>
                <w:rFonts w:hint="eastAsia" w:ascii="宋体" w:hAnsi="宋体" w:eastAsia="宋体"/>
                <w:sz w:val="24"/>
              </w:rPr>
            </w:pPr>
            <w:r>
              <w:rPr>
                <w:rFonts w:hint="eastAsia" w:ascii="宋体" w:hAnsi="宋体" w:eastAsia="宋体"/>
                <w:sz w:val="24"/>
              </w:rPr>
              <w:t>龙泉分局西河派出所</w:t>
            </w:r>
          </w:p>
        </w:tc>
        <w:tc>
          <w:tcPr>
            <w:tcW w:w="1843" w:type="dxa"/>
            <w:tcBorders>
              <w:top w:val="nil"/>
              <w:left w:val="nil"/>
              <w:bottom w:val="single" w:color="auto" w:sz="4" w:space="0"/>
              <w:right w:val="single" w:color="auto" w:sz="4" w:space="0"/>
            </w:tcBorders>
            <w:shd w:val="clear" w:color="auto" w:fill="auto"/>
            <w:noWrap/>
            <w:vAlign w:val="center"/>
          </w:tcPr>
          <w:p w14:paraId="1C81043B">
            <w:pPr>
              <w:spacing w:line="276" w:lineRule="auto"/>
              <w:rPr>
                <w:rFonts w:hint="eastAsia" w:ascii="宋体" w:hAnsi="宋体" w:eastAsia="宋体"/>
                <w:sz w:val="24"/>
              </w:rPr>
            </w:pPr>
            <w:r>
              <w:rPr>
                <w:rFonts w:hint="eastAsia" w:ascii="宋体" w:hAnsi="宋体" w:eastAsia="宋体"/>
                <w:sz w:val="24"/>
              </w:rPr>
              <w:t>清水河小区</w:t>
            </w:r>
          </w:p>
        </w:tc>
        <w:tc>
          <w:tcPr>
            <w:tcW w:w="2268" w:type="dxa"/>
            <w:tcBorders>
              <w:top w:val="nil"/>
              <w:left w:val="nil"/>
              <w:bottom w:val="single" w:color="auto" w:sz="4" w:space="0"/>
              <w:right w:val="single" w:color="auto" w:sz="4" w:space="0"/>
            </w:tcBorders>
            <w:shd w:val="clear" w:color="auto" w:fill="auto"/>
            <w:noWrap/>
            <w:vAlign w:val="center"/>
          </w:tcPr>
          <w:p w14:paraId="641FD5FA">
            <w:pPr>
              <w:spacing w:line="276" w:lineRule="auto"/>
              <w:rPr>
                <w:rFonts w:hint="eastAsia" w:ascii="宋体" w:hAnsi="宋体" w:eastAsia="宋体"/>
                <w:sz w:val="24"/>
              </w:rPr>
            </w:pPr>
            <w:r>
              <w:rPr>
                <w:rFonts w:hint="eastAsia" w:ascii="宋体" w:hAnsi="宋体" w:eastAsia="宋体"/>
                <w:sz w:val="24"/>
              </w:rPr>
              <w:t>龙泉驿区西河镇白鹤东路33号</w:t>
            </w:r>
          </w:p>
        </w:tc>
        <w:tc>
          <w:tcPr>
            <w:tcW w:w="567" w:type="dxa"/>
            <w:tcBorders>
              <w:top w:val="nil"/>
              <w:left w:val="nil"/>
              <w:bottom w:val="single" w:color="auto" w:sz="4" w:space="0"/>
              <w:right w:val="single" w:color="auto" w:sz="4" w:space="0"/>
            </w:tcBorders>
            <w:shd w:val="clear" w:color="auto" w:fill="auto"/>
            <w:vAlign w:val="center"/>
          </w:tcPr>
          <w:p w14:paraId="3FDBF378">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1D1F63B2">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7789D79C">
            <w:pPr>
              <w:spacing w:line="276" w:lineRule="auto"/>
              <w:rPr>
                <w:rFonts w:hint="eastAsia" w:ascii="宋体" w:hAnsi="宋体" w:eastAsia="宋体"/>
                <w:sz w:val="24"/>
              </w:rPr>
            </w:pPr>
            <w:r>
              <w:rPr>
                <w:rFonts w:hint="eastAsia" w:ascii="宋体" w:hAnsi="宋体" w:eastAsia="宋体"/>
                <w:sz w:val="24"/>
              </w:rPr>
              <w:t>4</w:t>
            </w:r>
          </w:p>
        </w:tc>
      </w:tr>
      <w:tr w14:paraId="17DD1481">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75D04068">
            <w:pPr>
              <w:spacing w:line="276" w:lineRule="auto"/>
              <w:rPr>
                <w:rFonts w:hint="eastAsia" w:ascii="宋体" w:hAnsi="宋体" w:eastAsia="宋体"/>
                <w:sz w:val="24"/>
              </w:rPr>
            </w:pPr>
            <w:r>
              <w:rPr>
                <w:rFonts w:hint="eastAsia" w:ascii="宋体" w:hAnsi="宋体" w:eastAsia="宋体"/>
                <w:sz w:val="24"/>
              </w:rPr>
              <w:t>38</w:t>
            </w:r>
          </w:p>
        </w:tc>
        <w:tc>
          <w:tcPr>
            <w:tcW w:w="1843" w:type="dxa"/>
            <w:tcBorders>
              <w:top w:val="nil"/>
              <w:left w:val="nil"/>
              <w:bottom w:val="single" w:color="auto" w:sz="4" w:space="0"/>
              <w:right w:val="single" w:color="auto" w:sz="4" w:space="0"/>
            </w:tcBorders>
            <w:shd w:val="clear" w:color="auto" w:fill="auto"/>
            <w:noWrap/>
            <w:vAlign w:val="center"/>
          </w:tcPr>
          <w:p w14:paraId="20236B07">
            <w:pPr>
              <w:spacing w:line="276" w:lineRule="auto"/>
              <w:rPr>
                <w:rFonts w:hint="eastAsia" w:ascii="宋体" w:hAnsi="宋体" w:eastAsia="宋体"/>
                <w:sz w:val="24"/>
              </w:rPr>
            </w:pPr>
            <w:r>
              <w:rPr>
                <w:rFonts w:hint="eastAsia" w:ascii="宋体" w:hAnsi="宋体" w:eastAsia="宋体"/>
                <w:sz w:val="24"/>
              </w:rPr>
              <w:t>龙泉分局洪河派出所</w:t>
            </w:r>
          </w:p>
        </w:tc>
        <w:tc>
          <w:tcPr>
            <w:tcW w:w="1843" w:type="dxa"/>
            <w:tcBorders>
              <w:top w:val="nil"/>
              <w:left w:val="nil"/>
              <w:bottom w:val="single" w:color="auto" w:sz="4" w:space="0"/>
              <w:right w:val="single" w:color="auto" w:sz="4" w:space="0"/>
            </w:tcBorders>
            <w:shd w:val="clear" w:color="auto" w:fill="auto"/>
            <w:noWrap/>
            <w:vAlign w:val="center"/>
          </w:tcPr>
          <w:p w14:paraId="4D085A47">
            <w:pPr>
              <w:spacing w:line="276" w:lineRule="auto"/>
              <w:rPr>
                <w:rFonts w:hint="eastAsia" w:ascii="宋体" w:hAnsi="宋体" w:eastAsia="宋体"/>
                <w:sz w:val="24"/>
              </w:rPr>
            </w:pPr>
            <w:r>
              <w:rPr>
                <w:rFonts w:hint="eastAsia" w:ascii="宋体" w:hAnsi="宋体" w:eastAsia="宋体"/>
                <w:sz w:val="24"/>
              </w:rPr>
              <w:t>洪柳花园二期</w:t>
            </w:r>
          </w:p>
        </w:tc>
        <w:tc>
          <w:tcPr>
            <w:tcW w:w="2268" w:type="dxa"/>
            <w:tcBorders>
              <w:top w:val="nil"/>
              <w:left w:val="nil"/>
              <w:bottom w:val="single" w:color="auto" w:sz="4" w:space="0"/>
              <w:right w:val="single" w:color="auto" w:sz="4" w:space="0"/>
            </w:tcBorders>
            <w:shd w:val="clear" w:color="auto" w:fill="auto"/>
            <w:noWrap/>
            <w:vAlign w:val="center"/>
          </w:tcPr>
          <w:p w14:paraId="01ED903C">
            <w:pPr>
              <w:spacing w:line="276" w:lineRule="auto"/>
              <w:rPr>
                <w:rFonts w:hint="eastAsia" w:ascii="宋体" w:hAnsi="宋体" w:eastAsia="宋体"/>
                <w:sz w:val="24"/>
              </w:rPr>
            </w:pPr>
            <w:r>
              <w:rPr>
                <w:rFonts w:hint="eastAsia" w:ascii="宋体" w:hAnsi="宋体" w:eastAsia="宋体"/>
                <w:sz w:val="24"/>
              </w:rPr>
              <w:t>龙泉驿区大面琼花街510号</w:t>
            </w:r>
          </w:p>
        </w:tc>
        <w:tc>
          <w:tcPr>
            <w:tcW w:w="567" w:type="dxa"/>
            <w:tcBorders>
              <w:top w:val="nil"/>
              <w:left w:val="nil"/>
              <w:bottom w:val="single" w:color="auto" w:sz="4" w:space="0"/>
              <w:right w:val="single" w:color="auto" w:sz="4" w:space="0"/>
            </w:tcBorders>
            <w:shd w:val="clear" w:color="auto" w:fill="auto"/>
            <w:vAlign w:val="center"/>
          </w:tcPr>
          <w:p w14:paraId="48E1AD04">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1FCE356E">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37FDDE35">
            <w:pPr>
              <w:spacing w:line="276" w:lineRule="auto"/>
              <w:rPr>
                <w:rFonts w:hint="eastAsia" w:ascii="宋体" w:hAnsi="宋体" w:eastAsia="宋体"/>
                <w:sz w:val="24"/>
              </w:rPr>
            </w:pPr>
            <w:r>
              <w:rPr>
                <w:rFonts w:hint="eastAsia" w:ascii="宋体" w:hAnsi="宋体" w:eastAsia="宋体"/>
                <w:sz w:val="24"/>
              </w:rPr>
              <w:t>4</w:t>
            </w:r>
          </w:p>
        </w:tc>
      </w:tr>
      <w:tr w14:paraId="247E1AED">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4C7B9715">
            <w:pPr>
              <w:spacing w:line="276" w:lineRule="auto"/>
              <w:rPr>
                <w:rFonts w:hint="eastAsia" w:ascii="宋体" w:hAnsi="宋体" w:eastAsia="宋体"/>
                <w:sz w:val="24"/>
              </w:rPr>
            </w:pPr>
            <w:r>
              <w:rPr>
                <w:rFonts w:hint="eastAsia" w:ascii="宋体" w:hAnsi="宋体" w:eastAsia="宋体"/>
                <w:sz w:val="24"/>
              </w:rPr>
              <w:t>39</w:t>
            </w:r>
          </w:p>
        </w:tc>
        <w:tc>
          <w:tcPr>
            <w:tcW w:w="1843" w:type="dxa"/>
            <w:tcBorders>
              <w:top w:val="nil"/>
              <w:left w:val="nil"/>
              <w:bottom w:val="single" w:color="auto" w:sz="4" w:space="0"/>
              <w:right w:val="single" w:color="auto" w:sz="4" w:space="0"/>
            </w:tcBorders>
            <w:shd w:val="clear" w:color="auto" w:fill="auto"/>
            <w:noWrap/>
            <w:vAlign w:val="center"/>
          </w:tcPr>
          <w:p w14:paraId="337FB67A">
            <w:pPr>
              <w:spacing w:line="276" w:lineRule="auto"/>
              <w:rPr>
                <w:rFonts w:hint="eastAsia" w:ascii="宋体" w:hAnsi="宋体" w:eastAsia="宋体"/>
                <w:sz w:val="24"/>
              </w:rPr>
            </w:pPr>
            <w:r>
              <w:rPr>
                <w:rFonts w:hint="eastAsia" w:ascii="宋体" w:hAnsi="宋体" w:eastAsia="宋体"/>
                <w:sz w:val="24"/>
              </w:rPr>
              <w:t>龙泉分局十陵派出所</w:t>
            </w:r>
          </w:p>
        </w:tc>
        <w:tc>
          <w:tcPr>
            <w:tcW w:w="1843" w:type="dxa"/>
            <w:tcBorders>
              <w:top w:val="nil"/>
              <w:left w:val="nil"/>
              <w:bottom w:val="single" w:color="auto" w:sz="4" w:space="0"/>
              <w:right w:val="single" w:color="auto" w:sz="4" w:space="0"/>
            </w:tcBorders>
            <w:shd w:val="clear" w:color="auto" w:fill="auto"/>
            <w:noWrap/>
            <w:vAlign w:val="center"/>
          </w:tcPr>
          <w:p w14:paraId="741BF163">
            <w:pPr>
              <w:spacing w:line="276" w:lineRule="auto"/>
              <w:rPr>
                <w:rFonts w:hint="eastAsia" w:ascii="宋体" w:hAnsi="宋体" w:eastAsia="宋体"/>
                <w:sz w:val="24"/>
              </w:rPr>
            </w:pPr>
            <w:r>
              <w:rPr>
                <w:rFonts w:hint="eastAsia" w:ascii="宋体" w:hAnsi="宋体" w:eastAsia="宋体"/>
                <w:sz w:val="24"/>
              </w:rPr>
              <w:t>新园五区</w:t>
            </w:r>
          </w:p>
        </w:tc>
        <w:tc>
          <w:tcPr>
            <w:tcW w:w="2268" w:type="dxa"/>
            <w:tcBorders>
              <w:top w:val="nil"/>
              <w:left w:val="nil"/>
              <w:bottom w:val="single" w:color="auto" w:sz="4" w:space="0"/>
              <w:right w:val="single" w:color="auto" w:sz="4" w:space="0"/>
            </w:tcBorders>
            <w:shd w:val="clear" w:color="auto" w:fill="auto"/>
            <w:noWrap/>
            <w:vAlign w:val="center"/>
          </w:tcPr>
          <w:p w14:paraId="45430A4F">
            <w:pPr>
              <w:spacing w:line="276" w:lineRule="auto"/>
              <w:rPr>
                <w:rFonts w:hint="eastAsia" w:ascii="宋体" w:hAnsi="宋体" w:eastAsia="宋体"/>
                <w:sz w:val="24"/>
              </w:rPr>
            </w:pPr>
            <w:r>
              <w:rPr>
                <w:rFonts w:hint="eastAsia" w:ascii="宋体" w:hAnsi="宋体" w:eastAsia="宋体"/>
                <w:sz w:val="24"/>
              </w:rPr>
              <w:t>龙泉驿区十陵灵龙路234号</w:t>
            </w:r>
          </w:p>
        </w:tc>
        <w:tc>
          <w:tcPr>
            <w:tcW w:w="567" w:type="dxa"/>
            <w:tcBorders>
              <w:top w:val="nil"/>
              <w:left w:val="nil"/>
              <w:bottom w:val="single" w:color="auto" w:sz="4" w:space="0"/>
              <w:right w:val="single" w:color="auto" w:sz="4" w:space="0"/>
            </w:tcBorders>
            <w:shd w:val="clear" w:color="auto" w:fill="auto"/>
            <w:vAlign w:val="center"/>
          </w:tcPr>
          <w:p w14:paraId="1CF62381">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0F89F33E">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35A7B5E8">
            <w:pPr>
              <w:spacing w:line="276" w:lineRule="auto"/>
              <w:rPr>
                <w:rFonts w:hint="eastAsia" w:ascii="宋体" w:hAnsi="宋体" w:eastAsia="宋体"/>
                <w:sz w:val="24"/>
              </w:rPr>
            </w:pPr>
            <w:r>
              <w:rPr>
                <w:rFonts w:hint="eastAsia" w:ascii="宋体" w:hAnsi="宋体" w:eastAsia="宋体"/>
                <w:sz w:val="24"/>
              </w:rPr>
              <w:t>4</w:t>
            </w:r>
          </w:p>
        </w:tc>
      </w:tr>
      <w:tr w14:paraId="61D7F838">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6DE9B454">
            <w:pPr>
              <w:spacing w:line="276" w:lineRule="auto"/>
              <w:rPr>
                <w:rFonts w:hint="eastAsia" w:ascii="宋体" w:hAnsi="宋体" w:eastAsia="宋体"/>
                <w:sz w:val="24"/>
              </w:rPr>
            </w:pPr>
            <w:r>
              <w:rPr>
                <w:rFonts w:hint="eastAsia" w:ascii="宋体" w:hAnsi="宋体" w:eastAsia="宋体"/>
                <w:sz w:val="24"/>
              </w:rPr>
              <w:t>40</w:t>
            </w:r>
          </w:p>
        </w:tc>
        <w:tc>
          <w:tcPr>
            <w:tcW w:w="1843" w:type="dxa"/>
            <w:tcBorders>
              <w:top w:val="nil"/>
              <w:left w:val="nil"/>
              <w:bottom w:val="single" w:color="auto" w:sz="4" w:space="0"/>
              <w:right w:val="single" w:color="auto" w:sz="4" w:space="0"/>
            </w:tcBorders>
            <w:shd w:val="clear" w:color="auto" w:fill="auto"/>
            <w:noWrap/>
            <w:vAlign w:val="center"/>
          </w:tcPr>
          <w:p w14:paraId="23115167">
            <w:pPr>
              <w:spacing w:line="276" w:lineRule="auto"/>
              <w:rPr>
                <w:rFonts w:hint="eastAsia" w:ascii="宋体" w:hAnsi="宋体" w:eastAsia="宋体"/>
                <w:sz w:val="24"/>
              </w:rPr>
            </w:pPr>
            <w:r>
              <w:rPr>
                <w:rFonts w:hint="eastAsia" w:ascii="宋体" w:hAnsi="宋体" w:eastAsia="宋体"/>
                <w:sz w:val="24"/>
              </w:rPr>
              <w:t>龙泉分局怡和派出所</w:t>
            </w:r>
          </w:p>
        </w:tc>
        <w:tc>
          <w:tcPr>
            <w:tcW w:w="1843" w:type="dxa"/>
            <w:tcBorders>
              <w:top w:val="nil"/>
              <w:left w:val="nil"/>
              <w:bottom w:val="single" w:color="auto" w:sz="4" w:space="0"/>
              <w:right w:val="single" w:color="auto" w:sz="4" w:space="0"/>
            </w:tcBorders>
            <w:shd w:val="clear" w:color="auto" w:fill="auto"/>
            <w:noWrap/>
            <w:vAlign w:val="center"/>
          </w:tcPr>
          <w:p w14:paraId="1BF4AFDE">
            <w:pPr>
              <w:spacing w:line="276" w:lineRule="auto"/>
              <w:rPr>
                <w:rFonts w:hint="eastAsia" w:ascii="宋体" w:hAnsi="宋体" w:eastAsia="宋体"/>
                <w:sz w:val="24"/>
              </w:rPr>
            </w:pPr>
            <w:r>
              <w:rPr>
                <w:rFonts w:hint="eastAsia" w:ascii="宋体" w:hAnsi="宋体" w:eastAsia="宋体"/>
                <w:sz w:val="24"/>
              </w:rPr>
              <w:t>人和世家</w:t>
            </w:r>
          </w:p>
        </w:tc>
        <w:tc>
          <w:tcPr>
            <w:tcW w:w="2268" w:type="dxa"/>
            <w:tcBorders>
              <w:top w:val="nil"/>
              <w:left w:val="nil"/>
              <w:bottom w:val="single" w:color="auto" w:sz="4" w:space="0"/>
              <w:right w:val="single" w:color="auto" w:sz="4" w:space="0"/>
            </w:tcBorders>
            <w:shd w:val="clear" w:color="auto" w:fill="auto"/>
            <w:noWrap/>
            <w:vAlign w:val="center"/>
          </w:tcPr>
          <w:p w14:paraId="4B99BC3E">
            <w:pPr>
              <w:spacing w:line="276" w:lineRule="auto"/>
              <w:rPr>
                <w:rFonts w:hint="eastAsia" w:ascii="宋体" w:hAnsi="宋体" w:eastAsia="宋体"/>
                <w:sz w:val="24"/>
              </w:rPr>
            </w:pPr>
            <w:r>
              <w:rPr>
                <w:rFonts w:hint="eastAsia" w:ascii="宋体" w:hAnsi="宋体" w:eastAsia="宋体"/>
                <w:sz w:val="24"/>
              </w:rPr>
              <w:t>龙泉驿区龙泉建材路249号</w:t>
            </w:r>
          </w:p>
        </w:tc>
        <w:tc>
          <w:tcPr>
            <w:tcW w:w="567" w:type="dxa"/>
            <w:tcBorders>
              <w:top w:val="nil"/>
              <w:left w:val="nil"/>
              <w:bottom w:val="single" w:color="auto" w:sz="4" w:space="0"/>
              <w:right w:val="single" w:color="auto" w:sz="4" w:space="0"/>
            </w:tcBorders>
            <w:shd w:val="clear" w:color="auto" w:fill="auto"/>
            <w:vAlign w:val="center"/>
          </w:tcPr>
          <w:p w14:paraId="330EF324">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1904CED8">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27E393ED">
            <w:pPr>
              <w:spacing w:line="276" w:lineRule="auto"/>
              <w:rPr>
                <w:rFonts w:hint="eastAsia" w:ascii="宋体" w:hAnsi="宋体" w:eastAsia="宋体"/>
                <w:sz w:val="24"/>
              </w:rPr>
            </w:pPr>
            <w:r>
              <w:rPr>
                <w:rFonts w:hint="eastAsia" w:ascii="宋体" w:hAnsi="宋体" w:eastAsia="宋体"/>
                <w:sz w:val="24"/>
              </w:rPr>
              <w:t>4</w:t>
            </w:r>
          </w:p>
        </w:tc>
      </w:tr>
      <w:tr w14:paraId="22CDB69C">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6BBB4A81">
            <w:pPr>
              <w:spacing w:line="276" w:lineRule="auto"/>
              <w:rPr>
                <w:rFonts w:hint="eastAsia" w:ascii="宋体" w:hAnsi="宋体" w:eastAsia="宋体"/>
                <w:sz w:val="24"/>
              </w:rPr>
            </w:pPr>
            <w:r>
              <w:rPr>
                <w:rFonts w:hint="eastAsia" w:ascii="宋体" w:hAnsi="宋体" w:eastAsia="宋体"/>
                <w:sz w:val="24"/>
              </w:rPr>
              <w:t>41</w:t>
            </w:r>
          </w:p>
        </w:tc>
        <w:tc>
          <w:tcPr>
            <w:tcW w:w="1843" w:type="dxa"/>
            <w:tcBorders>
              <w:top w:val="nil"/>
              <w:left w:val="nil"/>
              <w:bottom w:val="single" w:color="auto" w:sz="4" w:space="0"/>
              <w:right w:val="single" w:color="auto" w:sz="4" w:space="0"/>
            </w:tcBorders>
            <w:shd w:val="clear" w:color="auto" w:fill="auto"/>
            <w:noWrap/>
            <w:vAlign w:val="center"/>
          </w:tcPr>
          <w:p w14:paraId="59E8E062">
            <w:pPr>
              <w:spacing w:line="276" w:lineRule="auto"/>
              <w:rPr>
                <w:rFonts w:hint="eastAsia" w:ascii="宋体" w:hAnsi="宋体" w:eastAsia="宋体"/>
                <w:sz w:val="24"/>
              </w:rPr>
            </w:pPr>
            <w:r>
              <w:rPr>
                <w:rFonts w:hint="eastAsia" w:ascii="宋体" w:hAnsi="宋体" w:eastAsia="宋体"/>
                <w:sz w:val="24"/>
              </w:rPr>
              <w:t>龙泉分局十陵派出所</w:t>
            </w:r>
          </w:p>
        </w:tc>
        <w:tc>
          <w:tcPr>
            <w:tcW w:w="1843" w:type="dxa"/>
            <w:tcBorders>
              <w:top w:val="nil"/>
              <w:left w:val="nil"/>
              <w:bottom w:val="single" w:color="auto" w:sz="4" w:space="0"/>
              <w:right w:val="single" w:color="auto" w:sz="4" w:space="0"/>
            </w:tcBorders>
            <w:shd w:val="clear" w:color="auto" w:fill="auto"/>
            <w:noWrap/>
            <w:vAlign w:val="center"/>
          </w:tcPr>
          <w:p w14:paraId="49FE1A72">
            <w:pPr>
              <w:spacing w:line="276" w:lineRule="auto"/>
              <w:rPr>
                <w:rFonts w:hint="eastAsia" w:ascii="宋体" w:hAnsi="宋体" w:eastAsia="宋体"/>
                <w:sz w:val="24"/>
              </w:rPr>
            </w:pPr>
            <w:r>
              <w:rPr>
                <w:rFonts w:hint="eastAsia" w:ascii="宋体" w:hAnsi="宋体" w:eastAsia="宋体"/>
                <w:sz w:val="24"/>
              </w:rPr>
              <w:t>东林半岛</w:t>
            </w:r>
          </w:p>
        </w:tc>
        <w:tc>
          <w:tcPr>
            <w:tcW w:w="2268" w:type="dxa"/>
            <w:tcBorders>
              <w:top w:val="nil"/>
              <w:left w:val="nil"/>
              <w:bottom w:val="single" w:color="auto" w:sz="4" w:space="0"/>
              <w:right w:val="single" w:color="auto" w:sz="4" w:space="0"/>
            </w:tcBorders>
            <w:shd w:val="clear" w:color="auto" w:fill="auto"/>
            <w:noWrap/>
            <w:vAlign w:val="center"/>
          </w:tcPr>
          <w:p w14:paraId="6C7C46CE">
            <w:pPr>
              <w:spacing w:line="276" w:lineRule="auto"/>
              <w:rPr>
                <w:rFonts w:hint="eastAsia" w:ascii="宋体" w:hAnsi="宋体" w:eastAsia="宋体"/>
                <w:sz w:val="24"/>
              </w:rPr>
            </w:pPr>
            <w:r>
              <w:rPr>
                <w:rFonts w:hint="eastAsia" w:ascii="宋体" w:hAnsi="宋体" w:eastAsia="宋体"/>
                <w:sz w:val="24"/>
              </w:rPr>
              <w:t>龙泉驿区十陵灵雅路138号</w:t>
            </w:r>
          </w:p>
        </w:tc>
        <w:tc>
          <w:tcPr>
            <w:tcW w:w="567" w:type="dxa"/>
            <w:tcBorders>
              <w:top w:val="nil"/>
              <w:left w:val="nil"/>
              <w:bottom w:val="single" w:color="auto" w:sz="4" w:space="0"/>
              <w:right w:val="single" w:color="auto" w:sz="4" w:space="0"/>
            </w:tcBorders>
            <w:shd w:val="clear" w:color="auto" w:fill="auto"/>
            <w:vAlign w:val="center"/>
          </w:tcPr>
          <w:p w14:paraId="5024E35C">
            <w:pPr>
              <w:spacing w:line="276" w:lineRule="auto"/>
              <w:rPr>
                <w:rFonts w:hint="eastAsia" w:ascii="宋体" w:hAnsi="宋体" w:eastAsia="宋体"/>
                <w:sz w:val="24"/>
              </w:rPr>
            </w:pPr>
            <w:r>
              <w:rPr>
                <w:rFonts w:hint="eastAsia" w:ascii="宋体" w:hAnsi="宋体" w:eastAsia="宋体"/>
                <w:sz w:val="24"/>
              </w:rPr>
              <w:t>10</w:t>
            </w:r>
          </w:p>
        </w:tc>
        <w:tc>
          <w:tcPr>
            <w:tcW w:w="708" w:type="dxa"/>
            <w:tcBorders>
              <w:top w:val="nil"/>
              <w:left w:val="nil"/>
              <w:bottom w:val="single" w:color="auto" w:sz="4" w:space="0"/>
              <w:right w:val="single" w:color="auto" w:sz="4" w:space="0"/>
            </w:tcBorders>
            <w:shd w:val="clear" w:color="auto" w:fill="auto"/>
            <w:vAlign w:val="center"/>
          </w:tcPr>
          <w:p w14:paraId="4DB7BC6D">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03D18BB8">
            <w:pPr>
              <w:spacing w:line="276" w:lineRule="auto"/>
              <w:rPr>
                <w:rFonts w:hint="eastAsia" w:ascii="宋体" w:hAnsi="宋体" w:eastAsia="宋体"/>
                <w:sz w:val="24"/>
              </w:rPr>
            </w:pPr>
            <w:r>
              <w:rPr>
                <w:rFonts w:hint="eastAsia" w:ascii="宋体" w:hAnsi="宋体" w:eastAsia="宋体"/>
                <w:sz w:val="24"/>
              </w:rPr>
              <w:t>10</w:t>
            </w:r>
          </w:p>
        </w:tc>
      </w:tr>
      <w:tr w14:paraId="47B05B25">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0C61E70E">
            <w:pPr>
              <w:spacing w:line="276" w:lineRule="auto"/>
              <w:rPr>
                <w:rFonts w:hint="eastAsia" w:ascii="宋体" w:hAnsi="宋体" w:eastAsia="宋体"/>
                <w:sz w:val="24"/>
              </w:rPr>
            </w:pPr>
            <w:r>
              <w:rPr>
                <w:rFonts w:hint="eastAsia" w:ascii="宋体" w:hAnsi="宋体" w:eastAsia="宋体"/>
                <w:sz w:val="24"/>
              </w:rPr>
              <w:t>42</w:t>
            </w:r>
          </w:p>
        </w:tc>
        <w:tc>
          <w:tcPr>
            <w:tcW w:w="1843" w:type="dxa"/>
            <w:tcBorders>
              <w:top w:val="nil"/>
              <w:left w:val="nil"/>
              <w:bottom w:val="single" w:color="auto" w:sz="4" w:space="0"/>
              <w:right w:val="single" w:color="auto" w:sz="4" w:space="0"/>
            </w:tcBorders>
            <w:shd w:val="clear" w:color="auto" w:fill="auto"/>
            <w:noWrap/>
            <w:vAlign w:val="center"/>
          </w:tcPr>
          <w:p w14:paraId="68D0295B">
            <w:pPr>
              <w:spacing w:line="276" w:lineRule="auto"/>
              <w:rPr>
                <w:rFonts w:hint="eastAsia" w:ascii="宋体" w:hAnsi="宋体" w:eastAsia="宋体"/>
                <w:sz w:val="24"/>
              </w:rPr>
            </w:pPr>
            <w:r>
              <w:rPr>
                <w:rFonts w:hint="eastAsia" w:ascii="宋体" w:hAnsi="宋体" w:eastAsia="宋体"/>
                <w:sz w:val="24"/>
              </w:rPr>
              <w:t>龙泉分局怡和派出所</w:t>
            </w:r>
          </w:p>
        </w:tc>
        <w:tc>
          <w:tcPr>
            <w:tcW w:w="1843" w:type="dxa"/>
            <w:tcBorders>
              <w:top w:val="nil"/>
              <w:left w:val="nil"/>
              <w:bottom w:val="single" w:color="auto" w:sz="4" w:space="0"/>
              <w:right w:val="single" w:color="auto" w:sz="4" w:space="0"/>
            </w:tcBorders>
            <w:shd w:val="clear" w:color="auto" w:fill="auto"/>
            <w:noWrap/>
            <w:vAlign w:val="center"/>
          </w:tcPr>
          <w:p w14:paraId="4B9E2B3E">
            <w:pPr>
              <w:spacing w:line="276" w:lineRule="auto"/>
              <w:rPr>
                <w:rFonts w:hint="eastAsia" w:ascii="宋体" w:hAnsi="宋体" w:eastAsia="宋体"/>
                <w:sz w:val="24"/>
              </w:rPr>
            </w:pPr>
            <w:r>
              <w:rPr>
                <w:rFonts w:hint="eastAsia" w:ascii="宋体" w:hAnsi="宋体" w:eastAsia="宋体"/>
                <w:sz w:val="24"/>
              </w:rPr>
              <w:t>梨园</w:t>
            </w:r>
          </w:p>
        </w:tc>
        <w:tc>
          <w:tcPr>
            <w:tcW w:w="2268" w:type="dxa"/>
            <w:tcBorders>
              <w:top w:val="nil"/>
              <w:left w:val="nil"/>
              <w:bottom w:val="single" w:color="auto" w:sz="4" w:space="0"/>
              <w:right w:val="single" w:color="auto" w:sz="4" w:space="0"/>
            </w:tcBorders>
            <w:shd w:val="clear" w:color="auto" w:fill="auto"/>
            <w:noWrap/>
            <w:vAlign w:val="center"/>
          </w:tcPr>
          <w:p w14:paraId="259FD2D9">
            <w:pPr>
              <w:spacing w:line="276" w:lineRule="auto"/>
              <w:rPr>
                <w:rFonts w:hint="eastAsia" w:ascii="宋体" w:hAnsi="宋体" w:eastAsia="宋体"/>
                <w:sz w:val="24"/>
              </w:rPr>
            </w:pPr>
            <w:r>
              <w:rPr>
                <w:rFonts w:hint="eastAsia" w:ascii="宋体" w:hAnsi="宋体" w:eastAsia="宋体"/>
                <w:sz w:val="24"/>
              </w:rPr>
              <w:t>龙泉驿区龙泉红岭路151号</w:t>
            </w:r>
          </w:p>
        </w:tc>
        <w:tc>
          <w:tcPr>
            <w:tcW w:w="567" w:type="dxa"/>
            <w:tcBorders>
              <w:top w:val="nil"/>
              <w:left w:val="nil"/>
              <w:bottom w:val="single" w:color="auto" w:sz="4" w:space="0"/>
              <w:right w:val="single" w:color="auto" w:sz="4" w:space="0"/>
            </w:tcBorders>
            <w:shd w:val="clear" w:color="auto" w:fill="auto"/>
            <w:vAlign w:val="center"/>
          </w:tcPr>
          <w:p w14:paraId="3B6C8758">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2E45C122">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73590E5F">
            <w:pPr>
              <w:spacing w:line="276" w:lineRule="auto"/>
              <w:rPr>
                <w:rFonts w:hint="eastAsia" w:ascii="宋体" w:hAnsi="宋体" w:eastAsia="宋体"/>
                <w:sz w:val="24"/>
              </w:rPr>
            </w:pPr>
            <w:r>
              <w:rPr>
                <w:rFonts w:hint="eastAsia" w:ascii="宋体" w:hAnsi="宋体" w:eastAsia="宋体"/>
                <w:sz w:val="24"/>
              </w:rPr>
              <w:t>4</w:t>
            </w:r>
          </w:p>
        </w:tc>
      </w:tr>
      <w:tr w14:paraId="598FB0C1">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07E2A645">
            <w:pPr>
              <w:spacing w:line="276" w:lineRule="auto"/>
              <w:rPr>
                <w:rFonts w:hint="eastAsia" w:ascii="宋体" w:hAnsi="宋体" w:eastAsia="宋体"/>
                <w:sz w:val="24"/>
              </w:rPr>
            </w:pPr>
            <w:r>
              <w:rPr>
                <w:rFonts w:hint="eastAsia" w:ascii="宋体" w:hAnsi="宋体" w:eastAsia="宋体"/>
                <w:sz w:val="24"/>
              </w:rPr>
              <w:t>43</w:t>
            </w:r>
          </w:p>
        </w:tc>
        <w:tc>
          <w:tcPr>
            <w:tcW w:w="1843" w:type="dxa"/>
            <w:tcBorders>
              <w:top w:val="nil"/>
              <w:left w:val="nil"/>
              <w:bottom w:val="single" w:color="auto" w:sz="4" w:space="0"/>
              <w:right w:val="single" w:color="auto" w:sz="4" w:space="0"/>
            </w:tcBorders>
            <w:shd w:val="clear" w:color="auto" w:fill="auto"/>
            <w:noWrap/>
            <w:vAlign w:val="center"/>
          </w:tcPr>
          <w:p w14:paraId="79EC01AA">
            <w:pPr>
              <w:spacing w:line="276" w:lineRule="auto"/>
              <w:rPr>
                <w:rFonts w:hint="eastAsia" w:ascii="宋体" w:hAnsi="宋体" w:eastAsia="宋体"/>
                <w:sz w:val="24"/>
              </w:rPr>
            </w:pPr>
            <w:r>
              <w:rPr>
                <w:rFonts w:hint="eastAsia" w:ascii="宋体" w:hAnsi="宋体" w:eastAsia="宋体"/>
                <w:sz w:val="24"/>
              </w:rPr>
              <w:t>龙泉分局同安派出所</w:t>
            </w:r>
          </w:p>
        </w:tc>
        <w:tc>
          <w:tcPr>
            <w:tcW w:w="1843" w:type="dxa"/>
            <w:tcBorders>
              <w:top w:val="nil"/>
              <w:left w:val="nil"/>
              <w:bottom w:val="single" w:color="auto" w:sz="4" w:space="0"/>
              <w:right w:val="single" w:color="auto" w:sz="4" w:space="0"/>
            </w:tcBorders>
            <w:shd w:val="clear" w:color="auto" w:fill="auto"/>
            <w:noWrap/>
            <w:vAlign w:val="center"/>
          </w:tcPr>
          <w:p w14:paraId="4BED1B85">
            <w:pPr>
              <w:spacing w:line="276" w:lineRule="auto"/>
              <w:rPr>
                <w:rFonts w:hint="eastAsia" w:ascii="宋体" w:hAnsi="宋体" w:eastAsia="宋体"/>
                <w:sz w:val="24"/>
              </w:rPr>
            </w:pPr>
            <w:r>
              <w:rPr>
                <w:rFonts w:hint="eastAsia" w:ascii="宋体" w:hAnsi="宋体" w:eastAsia="宋体"/>
                <w:sz w:val="24"/>
              </w:rPr>
              <w:t>双柏</w:t>
            </w:r>
          </w:p>
        </w:tc>
        <w:tc>
          <w:tcPr>
            <w:tcW w:w="2268" w:type="dxa"/>
            <w:tcBorders>
              <w:top w:val="nil"/>
              <w:left w:val="nil"/>
              <w:bottom w:val="single" w:color="auto" w:sz="4" w:space="0"/>
              <w:right w:val="single" w:color="auto" w:sz="4" w:space="0"/>
            </w:tcBorders>
            <w:shd w:val="clear" w:color="auto" w:fill="auto"/>
            <w:noWrap/>
            <w:vAlign w:val="center"/>
          </w:tcPr>
          <w:p w14:paraId="1FC3DDAD">
            <w:pPr>
              <w:spacing w:line="276" w:lineRule="auto"/>
              <w:rPr>
                <w:rFonts w:hint="eastAsia" w:ascii="宋体" w:hAnsi="宋体" w:eastAsia="宋体"/>
                <w:sz w:val="24"/>
              </w:rPr>
            </w:pPr>
            <w:r>
              <w:rPr>
                <w:rFonts w:hint="eastAsia" w:ascii="宋体" w:hAnsi="宋体" w:eastAsia="宋体"/>
                <w:sz w:val="24"/>
              </w:rPr>
              <w:t>龙泉驿区康阳路500号</w:t>
            </w:r>
          </w:p>
        </w:tc>
        <w:tc>
          <w:tcPr>
            <w:tcW w:w="567" w:type="dxa"/>
            <w:tcBorders>
              <w:top w:val="nil"/>
              <w:left w:val="nil"/>
              <w:bottom w:val="single" w:color="auto" w:sz="4" w:space="0"/>
              <w:right w:val="single" w:color="auto" w:sz="4" w:space="0"/>
            </w:tcBorders>
            <w:shd w:val="clear" w:color="auto" w:fill="auto"/>
            <w:vAlign w:val="center"/>
          </w:tcPr>
          <w:p w14:paraId="73BD9821">
            <w:pPr>
              <w:spacing w:line="276" w:lineRule="auto"/>
              <w:rPr>
                <w:rFonts w:hint="eastAsia" w:ascii="宋体" w:hAnsi="宋体" w:eastAsia="宋体"/>
                <w:sz w:val="24"/>
              </w:rPr>
            </w:pPr>
            <w:r>
              <w:rPr>
                <w:rFonts w:hint="eastAsia" w:ascii="宋体" w:hAnsi="宋体" w:eastAsia="宋体"/>
                <w:sz w:val="24"/>
              </w:rPr>
              <w:t>10</w:t>
            </w:r>
          </w:p>
        </w:tc>
        <w:tc>
          <w:tcPr>
            <w:tcW w:w="708" w:type="dxa"/>
            <w:tcBorders>
              <w:top w:val="nil"/>
              <w:left w:val="nil"/>
              <w:bottom w:val="single" w:color="auto" w:sz="4" w:space="0"/>
              <w:right w:val="single" w:color="auto" w:sz="4" w:space="0"/>
            </w:tcBorders>
            <w:shd w:val="clear" w:color="auto" w:fill="auto"/>
            <w:vAlign w:val="center"/>
          </w:tcPr>
          <w:p w14:paraId="03765514">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2885D68C">
            <w:pPr>
              <w:spacing w:line="276" w:lineRule="auto"/>
              <w:rPr>
                <w:rFonts w:hint="eastAsia" w:ascii="宋体" w:hAnsi="宋体" w:eastAsia="宋体"/>
                <w:sz w:val="24"/>
              </w:rPr>
            </w:pPr>
            <w:r>
              <w:rPr>
                <w:rFonts w:hint="eastAsia" w:ascii="宋体" w:hAnsi="宋体" w:eastAsia="宋体"/>
                <w:sz w:val="24"/>
              </w:rPr>
              <w:t>10</w:t>
            </w:r>
          </w:p>
        </w:tc>
      </w:tr>
      <w:tr w14:paraId="0CA15D2B">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13DA02A6">
            <w:pPr>
              <w:spacing w:line="276" w:lineRule="auto"/>
              <w:rPr>
                <w:rFonts w:hint="eastAsia" w:ascii="宋体" w:hAnsi="宋体" w:eastAsia="宋体"/>
                <w:sz w:val="24"/>
              </w:rPr>
            </w:pPr>
            <w:r>
              <w:rPr>
                <w:rFonts w:hint="eastAsia" w:ascii="宋体" w:hAnsi="宋体" w:eastAsia="宋体"/>
                <w:sz w:val="24"/>
              </w:rPr>
              <w:t>44</w:t>
            </w:r>
          </w:p>
        </w:tc>
        <w:tc>
          <w:tcPr>
            <w:tcW w:w="1843" w:type="dxa"/>
            <w:tcBorders>
              <w:top w:val="nil"/>
              <w:left w:val="nil"/>
              <w:bottom w:val="single" w:color="auto" w:sz="4" w:space="0"/>
              <w:right w:val="single" w:color="auto" w:sz="4" w:space="0"/>
            </w:tcBorders>
            <w:shd w:val="clear" w:color="auto" w:fill="auto"/>
            <w:noWrap/>
            <w:vAlign w:val="center"/>
          </w:tcPr>
          <w:p w14:paraId="7B733A7E">
            <w:pPr>
              <w:spacing w:line="276" w:lineRule="auto"/>
              <w:rPr>
                <w:rFonts w:hint="eastAsia" w:ascii="宋体" w:hAnsi="宋体" w:eastAsia="宋体"/>
                <w:sz w:val="24"/>
              </w:rPr>
            </w:pPr>
            <w:r>
              <w:rPr>
                <w:rFonts w:hint="eastAsia" w:ascii="宋体" w:hAnsi="宋体" w:eastAsia="宋体"/>
                <w:sz w:val="24"/>
              </w:rPr>
              <w:t>龙泉分局怡和派出所</w:t>
            </w:r>
          </w:p>
        </w:tc>
        <w:tc>
          <w:tcPr>
            <w:tcW w:w="1843" w:type="dxa"/>
            <w:tcBorders>
              <w:top w:val="nil"/>
              <w:left w:val="nil"/>
              <w:bottom w:val="single" w:color="auto" w:sz="4" w:space="0"/>
              <w:right w:val="single" w:color="auto" w:sz="4" w:space="0"/>
            </w:tcBorders>
            <w:shd w:val="clear" w:color="auto" w:fill="auto"/>
            <w:noWrap/>
            <w:vAlign w:val="center"/>
          </w:tcPr>
          <w:p w14:paraId="6E65AA99">
            <w:pPr>
              <w:spacing w:line="276" w:lineRule="auto"/>
              <w:rPr>
                <w:rFonts w:hint="eastAsia" w:ascii="宋体" w:hAnsi="宋体" w:eastAsia="宋体"/>
                <w:sz w:val="24"/>
              </w:rPr>
            </w:pPr>
            <w:r>
              <w:rPr>
                <w:rFonts w:hint="eastAsia" w:ascii="宋体" w:hAnsi="宋体" w:eastAsia="宋体"/>
                <w:sz w:val="24"/>
              </w:rPr>
              <w:t>春秋家园</w:t>
            </w:r>
          </w:p>
        </w:tc>
        <w:tc>
          <w:tcPr>
            <w:tcW w:w="2268" w:type="dxa"/>
            <w:tcBorders>
              <w:top w:val="nil"/>
              <w:left w:val="nil"/>
              <w:bottom w:val="single" w:color="auto" w:sz="4" w:space="0"/>
              <w:right w:val="single" w:color="auto" w:sz="4" w:space="0"/>
            </w:tcBorders>
            <w:shd w:val="clear" w:color="auto" w:fill="auto"/>
            <w:noWrap/>
            <w:vAlign w:val="center"/>
          </w:tcPr>
          <w:p w14:paraId="6E452D46">
            <w:pPr>
              <w:spacing w:line="276" w:lineRule="auto"/>
              <w:rPr>
                <w:rFonts w:hint="eastAsia" w:ascii="宋体" w:hAnsi="宋体" w:eastAsia="宋体"/>
                <w:sz w:val="24"/>
              </w:rPr>
            </w:pPr>
            <w:r>
              <w:rPr>
                <w:rFonts w:hint="eastAsia" w:ascii="宋体" w:hAnsi="宋体" w:eastAsia="宋体"/>
                <w:sz w:val="24"/>
              </w:rPr>
              <w:t>龙泉驿区龙泉董朗路60号</w:t>
            </w:r>
          </w:p>
        </w:tc>
        <w:tc>
          <w:tcPr>
            <w:tcW w:w="567" w:type="dxa"/>
            <w:tcBorders>
              <w:top w:val="nil"/>
              <w:left w:val="nil"/>
              <w:bottom w:val="single" w:color="auto" w:sz="4" w:space="0"/>
              <w:right w:val="single" w:color="auto" w:sz="4" w:space="0"/>
            </w:tcBorders>
            <w:shd w:val="clear" w:color="auto" w:fill="auto"/>
            <w:vAlign w:val="center"/>
          </w:tcPr>
          <w:p w14:paraId="269829F5">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258899DC">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1AB8A2DA">
            <w:pPr>
              <w:spacing w:line="276" w:lineRule="auto"/>
              <w:rPr>
                <w:rFonts w:hint="eastAsia" w:ascii="宋体" w:hAnsi="宋体" w:eastAsia="宋体"/>
                <w:sz w:val="24"/>
              </w:rPr>
            </w:pPr>
            <w:r>
              <w:rPr>
                <w:rFonts w:hint="eastAsia" w:ascii="宋体" w:hAnsi="宋体" w:eastAsia="宋体"/>
                <w:sz w:val="24"/>
              </w:rPr>
              <w:t>4</w:t>
            </w:r>
          </w:p>
        </w:tc>
      </w:tr>
      <w:tr w14:paraId="16141E72">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2A57BCC6">
            <w:pPr>
              <w:spacing w:line="276" w:lineRule="auto"/>
              <w:rPr>
                <w:rFonts w:hint="eastAsia" w:ascii="宋体" w:hAnsi="宋体" w:eastAsia="宋体"/>
                <w:sz w:val="24"/>
              </w:rPr>
            </w:pPr>
            <w:r>
              <w:rPr>
                <w:rFonts w:hint="eastAsia" w:ascii="宋体" w:hAnsi="宋体" w:eastAsia="宋体"/>
                <w:sz w:val="24"/>
              </w:rPr>
              <w:t>45</w:t>
            </w:r>
          </w:p>
        </w:tc>
        <w:tc>
          <w:tcPr>
            <w:tcW w:w="1843" w:type="dxa"/>
            <w:tcBorders>
              <w:top w:val="nil"/>
              <w:left w:val="nil"/>
              <w:bottom w:val="single" w:color="auto" w:sz="4" w:space="0"/>
              <w:right w:val="single" w:color="auto" w:sz="4" w:space="0"/>
            </w:tcBorders>
            <w:shd w:val="clear" w:color="auto" w:fill="auto"/>
            <w:noWrap/>
            <w:vAlign w:val="center"/>
          </w:tcPr>
          <w:p w14:paraId="0392E91F">
            <w:pPr>
              <w:spacing w:line="276" w:lineRule="auto"/>
              <w:rPr>
                <w:rFonts w:hint="eastAsia" w:ascii="宋体" w:hAnsi="宋体" w:eastAsia="宋体"/>
                <w:sz w:val="24"/>
              </w:rPr>
            </w:pPr>
            <w:r>
              <w:rPr>
                <w:rFonts w:hint="eastAsia" w:ascii="宋体" w:hAnsi="宋体" w:eastAsia="宋体"/>
                <w:sz w:val="24"/>
              </w:rPr>
              <w:t>龙泉分局大面派出所</w:t>
            </w:r>
          </w:p>
        </w:tc>
        <w:tc>
          <w:tcPr>
            <w:tcW w:w="1843" w:type="dxa"/>
            <w:tcBorders>
              <w:top w:val="nil"/>
              <w:left w:val="nil"/>
              <w:bottom w:val="single" w:color="auto" w:sz="4" w:space="0"/>
              <w:right w:val="single" w:color="auto" w:sz="4" w:space="0"/>
            </w:tcBorders>
            <w:shd w:val="clear" w:color="auto" w:fill="auto"/>
            <w:noWrap/>
            <w:vAlign w:val="center"/>
          </w:tcPr>
          <w:p w14:paraId="36D509B1">
            <w:pPr>
              <w:spacing w:line="276" w:lineRule="auto"/>
              <w:rPr>
                <w:rFonts w:hint="eastAsia" w:ascii="宋体" w:hAnsi="宋体" w:eastAsia="宋体"/>
                <w:sz w:val="24"/>
              </w:rPr>
            </w:pPr>
            <w:r>
              <w:rPr>
                <w:rFonts w:hint="eastAsia" w:ascii="宋体" w:hAnsi="宋体" w:eastAsia="宋体"/>
                <w:sz w:val="24"/>
              </w:rPr>
              <w:t>蓝光公园华府</w:t>
            </w:r>
          </w:p>
        </w:tc>
        <w:tc>
          <w:tcPr>
            <w:tcW w:w="2268" w:type="dxa"/>
            <w:tcBorders>
              <w:top w:val="nil"/>
              <w:left w:val="nil"/>
              <w:bottom w:val="single" w:color="auto" w:sz="4" w:space="0"/>
              <w:right w:val="single" w:color="auto" w:sz="4" w:space="0"/>
            </w:tcBorders>
            <w:shd w:val="clear" w:color="auto" w:fill="auto"/>
            <w:noWrap/>
            <w:vAlign w:val="center"/>
          </w:tcPr>
          <w:p w14:paraId="6A898C79">
            <w:pPr>
              <w:spacing w:line="276" w:lineRule="auto"/>
              <w:rPr>
                <w:rFonts w:hint="eastAsia" w:ascii="宋体" w:hAnsi="宋体" w:eastAsia="宋体"/>
                <w:sz w:val="24"/>
              </w:rPr>
            </w:pPr>
            <w:r>
              <w:rPr>
                <w:rFonts w:hint="eastAsia" w:ascii="宋体" w:hAnsi="宋体" w:eastAsia="宋体"/>
                <w:sz w:val="24"/>
              </w:rPr>
              <w:t>龙泉驿区金枫路398号</w:t>
            </w:r>
          </w:p>
        </w:tc>
        <w:tc>
          <w:tcPr>
            <w:tcW w:w="567" w:type="dxa"/>
            <w:tcBorders>
              <w:top w:val="nil"/>
              <w:left w:val="nil"/>
              <w:bottom w:val="single" w:color="auto" w:sz="4" w:space="0"/>
              <w:right w:val="single" w:color="auto" w:sz="4" w:space="0"/>
            </w:tcBorders>
            <w:shd w:val="clear" w:color="auto" w:fill="auto"/>
            <w:vAlign w:val="center"/>
          </w:tcPr>
          <w:p w14:paraId="1B2D6EEB">
            <w:pPr>
              <w:spacing w:line="276" w:lineRule="auto"/>
              <w:rPr>
                <w:rFonts w:hint="eastAsia" w:ascii="宋体" w:hAnsi="宋体" w:eastAsia="宋体"/>
                <w:sz w:val="24"/>
              </w:rPr>
            </w:pPr>
            <w:r>
              <w:rPr>
                <w:rFonts w:hint="eastAsia" w:ascii="宋体" w:hAnsi="宋体" w:eastAsia="宋体"/>
                <w:sz w:val="24"/>
              </w:rPr>
              <w:t>8</w:t>
            </w:r>
          </w:p>
        </w:tc>
        <w:tc>
          <w:tcPr>
            <w:tcW w:w="708" w:type="dxa"/>
            <w:tcBorders>
              <w:top w:val="nil"/>
              <w:left w:val="nil"/>
              <w:bottom w:val="single" w:color="auto" w:sz="4" w:space="0"/>
              <w:right w:val="single" w:color="auto" w:sz="4" w:space="0"/>
            </w:tcBorders>
            <w:shd w:val="clear" w:color="auto" w:fill="auto"/>
            <w:vAlign w:val="center"/>
          </w:tcPr>
          <w:p w14:paraId="51DD91CA">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5F5EA0C1">
            <w:pPr>
              <w:spacing w:line="276" w:lineRule="auto"/>
              <w:rPr>
                <w:rFonts w:hint="eastAsia" w:ascii="宋体" w:hAnsi="宋体" w:eastAsia="宋体"/>
                <w:sz w:val="24"/>
              </w:rPr>
            </w:pPr>
            <w:r>
              <w:rPr>
                <w:rFonts w:hint="eastAsia" w:ascii="宋体" w:hAnsi="宋体" w:eastAsia="宋体"/>
                <w:sz w:val="24"/>
              </w:rPr>
              <w:t>8</w:t>
            </w:r>
          </w:p>
        </w:tc>
      </w:tr>
      <w:tr w14:paraId="6EF3A31D">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026E960E">
            <w:pPr>
              <w:spacing w:line="276" w:lineRule="auto"/>
              <w:rPr>
                <w:rFonts w:hint="eastAsia" w:ascii="宋体" w:hAnsi="宋体" w:eastAsia="宋体"/>
                <w:sz w:val="24"/>
              </w:rPr>
            </w:pPr>
            <w:r>
              <w:rPr>
                <w:rFonts w:hint="eastAsia" w:ascii="宋体" w:hAnsi="宋体" w:eastAsia="宋体"/>
                <w:sz w:val="24"/>
              </w:rPr>
              <w:t>46</w:t>
            </w:r>
          </w:p>
        </w:tc>
        <w:tc>
          <w:tcPr>
            <w:tcW w:w="1843" w:type="dxa"/>
            <w:tcBorders>
              <w:top w:val="nil"/>
              <w:left w:val="nil"/>
              <w:bottom w:val="single" w:color="auto" w:sz="4" w:space="0"/>
              <w:right w:val="single" w:color="auto" w:sz="4" w:space="0"/>
            </w:tcBorders>
            <w:shd w:val="clear" w:color="auto" w:fill="auto"/>
            <w:noWrap/>
            <w:vAlign w:val="center"/>
          </w:tcPr>
          <w:p w14:paraId="6D64CDAD">
            <w:pPr>
              <w:spacing w:line="276" w:lineRule="auto"/>
              <w:rPr>
                <w:rFonts w:hint="eastAsia" w:ascii="宋体" w:hAnsi="宋体" w:eastAsia="宋体"/>
                <w:sz w:val="24"/>
              </w:rPr>
            </w:pPr>
            <w:r>
              <w:rPr>
                <w:rFonts w:hint="eastAsia" w:ascii="宋体" w:hAnsi="宋体" w:eastAsia="宋体"/>
                <w:sz w:val="24"/>
              </w:rPr>
              <w:t>龙泉分局洪河派出所</w:t>
            </w:r>
          </w:p>
        </w:tc>
        <w:tc>
          <w:tcPr>
            <w:tcW w:w="1843" w:type="dxa"/>
            <w:tcBorders>
              <w:top w:val="nil"/>
              <w:left w:val="nil"/>
              <w:bottom w:val="single" w:color="auto" w:sz="4" w:space="0"/>
              <w:right w:val="single" w:color="auto" w:sz="4" w:space="0"/>
            </w:tcBorders>
            <w:shd w:val="clear" w:color="auto" w:fill="auto"/>
            <w:noWrap/>
            <w:vAlign w:val="center"/>
          </w:tcPr>
          <w:p w14:paraId="51D9EE2C">
            <w:pPr>
              <w:spacing w:line="276" w:lineRule="auto"/>
              <w:rPr>
                <w:rFonts w:hint="eastAsia" w:ascii="宋体" w:hAnsi="宋体" w:eastAsia="宋体"/>
                <w:sz w:val="24"/>
              </w:rPr>
            </w:pPr>
            <w:r>
              <w:rPr>
                <w:rFonts w:hint="eastAsia" w:ascii="宋体" w:hAnsi="宋体" w:eastAsia="宋体"/>
                <w:sz w:val="24"/>
              </w:rPr>
              <w:t>恋日家园F区</w:t>
            </w:r>
          </w:p>
        </w:tc>
        <w:tc>
          <w:tcPr>
            <w:tcW w:w="2268" w:type="dxa"/>
            <w:tcBorders>
              <w:top w:val="nil"/>
              <w:left w:val="nil"/>
              <w:bottom w:val="single" w:color="auto" w:sz="4" w:space="0"/>
              <w:right w:val="single" w:color="auto" w:sz="4" w:space="0"/>
            </w:tcBorders>
            <w:shd w:val="clear" w:color="auto" w:fill="auto"/>
            <w:noWrap/>
            <w:vAlign w:val="center"/>
          </w:tcPr>
          <w:p w14:paraId="73A15BF4">
            <w:pPr>
              <w:spacing w:line="276" w:lineRule="auto"/>
              <w:rPr>
                <w:rFonts w:hint="eastAsia" w:ascii="宋体" w:hAnsi="宋体" w:eastAsia="宋体"/>
                <w:sz w:val="24"/>
              </w:rPr>
            </w:pPr>
            <w:r>
              <w:rPr>
                <w:rFonts w:hint="eastAsia" w:ascii="宋体" w:hAnsi="宋体" w:eastAsia="宋体"/>
                <w:sz w:val="24"/>
              </w:rPr>
              <w:t>龙泉驿区大面洪河北路567号</w:t>
            </w:r>
          </w:p>
        </w:tc>
        <w:tc>
          <w:tcPr>
            <w:tcW w:w="567" w:type="dxa"/>
            <w:tcBorders>
              <w:top w:val="nil"/>
              <w:left w:val="nil"/>
              <w:bottom w:val="single" w:color="auto" w:sz="4" w:space="0"/>
              <w:right w:val="single" w:color="auto" w:sz="4" w:space="0"/>
            </w:tcBorders>
            <w:shd w:val="clear" w:color="auto" w:fill="auto"/>
            <w:vAlign w:val="center"/>
          </w:tcPr>
          <w:p w14:paraId="1B39C22A">
            <w:pPr>
              <w:spacing w:line="276" w:lineRule="auto"/>
              <w:rPr>
                <w:rFonts w:hint="eastAsia" w:ascii="宋体" w:hAnsi="宋体" w:eastAsia="宋体"/>
                <w:sz w:val="24"/>
              </w:rPr>
            </w:pPr>
            <w:r>
              <w:rPr>
                <w:rFonts w:hint="eastAsia" w:ascii="宋体" w:hAnsi="宋体" w:eastAsia="宋体"/>
                <w:sz w:val="24"/>
              </w:rPr>
              <w:t>0</w:t>
            </w:r>
          </w:p>
        </w:tc>
        <w:tc>
          <w:tcPr>
            <w:tcW w:w="708" w:type="dxa"/>
            <w:tcBorders>
              <w:top w:val="nil"/>
              <w:left w:val="nil"/>
              <w:bottom w:val="single" w:color="auto" w:sz="4" w:space="0"/>
              <w:right w:val="single" w:color="auto" w:sz="4" w:space="0"/>
            </w:tcBorders>
            <w:shd w:val="clear" w:color="auto" w:fill="auto"/>
            <w:vAlign w:val="center"/>
          </w:tcPr>
          <w:p w14:paraId="310917B7">
            <w:pPr>
              <w:spacing w:line="276" w:lineRule="auto"/>
              <w:rPr>
                <w:rFonts w:hint="eastAsia" w:ascii="宋体" w:hAnsi="宋体" w:eastAsia="宋体"/>
                <w:sz w:val="24"/>
              </w:rPr>
            </w:pPr>
            <w:r>
              <w:rPr>
                <w:rFonts w:hint="eastAsia" w:ascii="宋体" w:hAnsi="宋体" w:eastAsia="宋体"/>
                <w:sz w:val="24"/>
              </w:rPr>
              <w:t>4</w:t>
            </w:r>
          </w:p>
        </w:tc>
        <w:tc>
          <w:tcPr>
            <w:tcW w:w="567" w:type="dxa"/>
            <w:tcBorders>
              <w:top w:val="nil"/>
              <w:left w:val="nil"/>
              <w:bottom w:val="single" w:color="auto" w:sz="4" w:space="0"/>
              <w:right w:val="single" w:color="auto" w:sz="4" w:space="0"/>
            </w:tcBorders>
            <w:shd w:val="clear" w:color="auto" w:fill="auto"/>
            <w:vAlign w:val="center"/>
          </w:tcPr>
          <w:p w14:paraId="5BF93179">
            <w:pPr>
              <w:spacing w:line="276" w:lineRule="auto"/>
              <w:rPr>
                <w:rFonts w:hint="eastAsia" w:ascii="宋体" w:hAnsi="宋体" w:eastAsia="宋体"/>
                <w:sz w:val="24"/>
              </w:rPr>
            </w:pPr>
            <w:r>
              <w:rPr>
                <w:rFonts w:hint="eastAsia" w:ascii="宋体" w:hAnsi="宋体" w:eastAsia="宋体"/>
                <w:sz w:val="24"/>
              </w:rPr>
              <w:t>4</w:t>
            </w:r>
          </w:p>
        </w:tc>
      </w:tr>
      <w:tr w14:paraId="1681AD6A">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173B2A89">
            <w:pPr>
              <w:spacing w:line="276" w:lineRule="auto"/>
              <w:rPr>
                <w:rFonts w:hint="eastAsia" w:ascii="宋体" w:hAnsi="宋体" w:eastAsia="宋体"/>
                <w:sz w:val="24"/>
              </w:rPr>
            </w:pPr>
            <w:r>
              <w:rPr>
                <w:rFonts w:hint="eastAsia" w:ascii="宋体" w:hAnsi="宋体" w:eastAsia="宋体"/>
                <w:sz w:val="24"/>
              </w:rPr>
              <w:t>47</w:t>
            </w:r>
          </w:p>
        </w:tc>
        <w:tc>
          <w:tcPr>
            <w:tcW w:w="1843" w:type="dxa"/>
            <w:tcBorders>
              <w:top w:val="nil"/>
              <w:left w:val="nil"/>
              <w:bottom w:val="single" w:color="auto" w:sz="4" w:space="0"/>
              <w:right w:val="single" w:color="auto" w:sz="4" w:space="0"/>
            </w:tcBorders>
            <w:shd w:val="clear" w:color="auto" w:fill="auto"/>
            <w:noWrap/>
            <w:vAlign w:val="center"/>
          </w:tcPr>
          <w:p w14:paraId="0CD0A4ED">
            <w:pPr>
              <w:spacing w:line="276" w:lineRule="auto"/>
              <w:rPr>
                <w:rFonts w:hint="eastAsia" w:ascii="宋体" w:hAnsi="宋体" w:eastAsia="宋体"/>
                <w:sz w:val="24"/>
              </w:rPr>
            </w:pPr>
            <w:r>
              <w:rPr>
                <w:rFonts w:hint="eastAsia" w:ascii="宋体" w:hAnsi="宋体" w:eastAsia="宋体"/>
                <w:sz w:val="24"/>
              </w:rPr>
              <w:t>龙泉分局龙泉派出所</w:t>
            </w:r>
          </w:p>
        </w:tc>
        <w:tc>
          <w:tcPr>
            <w:tcW w:w="1843" w:type="dxa"/>
            <w:tcBorders>
              <w:top w:val="nil"/>
              <w:left w:val="nil"/>
              <w:bottom w:val="single" w:color="auto" w:sz="4" w:space="0"/>
              <w:right w:val="single" w:color="auto" w:sz="4" w:space="0"/>
            </w:tcBorders>
            <w:shd w:val="clear" w:color="auto" w:fill="auto"/>
            <w:noWrap/>
            <w:vAlign w:val="center"/>
          </w:tcPr>
          <w:p w14:paraId="45068766">
            <w:pPr>
              <w:spacing w:line="276" w:lineRule="auto"/>
              <w:rPr>
                <w:rFonts w:hint="eastAsia" w:ascii="宋体" w:hAnsi="宋体" w:eastAsia="宋体"/>
                <w:sz w:val="24"/>
              </w:rPr>
            </w:pPr>
            <w:r>
              <w:rPr>
                <w:rFonts w:hint="eastAsia" w:ascii="宋体" w:hAnsi="宋体" w:eastAsia="宋体"/>
                <w:sz w:val="24"/>
              </w:rPr>
              <w:t>文明西街自建小区</w:t>
            </w:r>
          </w:p>
        </w:tc>
        <w:tc>
          <w:tcPr>
            <w:tcW w:w="2268" w:type="dxa"/>
            <w:tcBorders>
              <w:top w:val="nil"/>
              <w:left w:val="nil"/>
              <w:bottom w:val="single" w:color="auto" w:sz="4" w:space="0"/>
              <w:right w:val="single" w:color="auto" w:sz="4" w:space="0"/>
            </w:tcBorders>
            <w:shd w:val="clear" w:color="auto" w:fill="auto"/>
            <w:noWrap/>
            <w:vAlign w:val="center"/>
          </w:tcPr>
          <w:p w14:paraId="61EEB267">
            <w:pPr>
              <w:spacing w:line="276" w:lineRule="auto"/>
              <w:rPr>
                <w:rFonts w:hint="eastAsia" w:ascii="宋体" w:hAnsi="宋体" w:eastAsia="宋体"/>
                <w:sz w:val="24"/>
              </w:rPr>
            </w:pPr>
            <w:r>
              <w:rPr>
                <w:rFonts w:hint="eastAsia" w:ascii="宋体" w:hAnsi="宋体" w:eastAsia="宋体"/>
                <w:sz w:val="24"/>
              </w:rPr>
              <w:t>龙泉驿区龙泉文明西街200号</w:t>
            </w:r>
          </w:p>
        </w:tc>
        <w:tc>
          <w:tcPr>
            <w:tcW w:w="567" w:type="dxa"/>
            <w:tcBorders>
              <w:top w:val="nil"/>
              <w:left w:val="nil"/>
              <w:bottom w:val="single" w:color="auto" w:sz="4" w:space="0"/>
              <w:right w:val="single" w:color="auto" w:sz="4" w:space="0"/>
            </w:tcBorders>
            <w:shd w:val="clear" w:color="auto" w:fill="auto"/>
            <w:vAlign w:val="center"/>
          </w:tcPr>
          <w:p w14:paraId="68DB10FF">
            <w:pPr>
              <w:spacing w:line="276" w:lineRule="auto"/>
              <w:rPr>
                <w:rFonts w:hint="eastAsia" w:ascii="宋体" w:hAnsi="宋体" w:eastAsia="宋体"/>
                <w:sz w:val="24"/>
              </w:rPr>
            </w:pPr>
            <w:r>
              <w:rPr>
                <w:rFonts w:hint="eastAsia" w:ascii="宋体" w:hAnsi="宋体" w:eastAsia="宋体"/>
                <w:sz w:val="24"/>
              </w:rPr>
              <w:t>8</w:t>
            </w:r>
          </w:p>
        </w:tc>
        <w:tc>
          <w:tcPr>
            <w:tcW w:w="708" w:type="dxa"/>
            <w:tcBorders>
              <w:top w:val="nil"/>
              <w:left w:val="nil"/>
              <w:bottom w:val="single" w:color="auto" w:sz="4" w:space="0"/>
              <w:right w:val="single" w:color="auto" w:sz="4" w:space="0"/>
            </w:tcBorders>
            <w:shd w:val="clear" w:color="auto" w:fill="auto"/>
            <w:vAlign w:val="center"/>
          </w:tcPr>
          <w:p w14:paraId="0F58F1C6">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5C488B6A">
            <w:pPr>
              <w:spacing w:line="276" w:lineRule="auto"/>
              <w:rPr>
                <w:rFonts w:hint="eastAsia" w:ascii="宋体" w:hAnsi="宋体" w:eastAsia="宋体"/>
                <w:sz w:val="24"/>
              </w:rPr>
            </w:pPr>
            <w:r>
              <w:rPr>
                <w:rFonts w:hint="eastAsia" w:ascii="宋体" w:hAnsi="宋体" w:eastAsia="宋体"/>
                <w:sz w:val="24"/>
              </w:rPr>
              <w:t>8</w:t>
            </w:r>
          </w:p>
        </w:tc>
      </w:tr>
      <w:tr w14:paraId="34199A17">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7075EBAA">
            <w:pPr>
              <w:spacing w:line="276" w:lineRule="auto"/>
              <w:rPr>
                <w:rFonts w:hint="eastAsia" w:ascii="宋体" w:hAnsi="宋体" w:eastAsia="宋体"/>
                <w:sz w:val="24"/>
              </w:rPr>
            </w:pPr>
            <w:r>
              <w:rPr>
                <w:rFonts w:hint="eastAsia" w:ascii="宋体" w:hAnsi="宋体" w:eastAsia="宋体"/>
                <w:sz w:val="24"/>
              </w:rPr>
              <w:t>48</w:t>
            </w:r>
          </w:p>
        </w:tc>
        <w:tc>
          <w:tcPr>
            <w:tcW w:w="1843" w:type="dxa"/>
            <w:tcBorders>
              <w:top w:val="nil"/>
              <w:left w:val="nil"/>
              <w:bottom w:val="single" w:color="auto" w:sz="4" w:space="0"/>
              <w:right w:val="single" w:color="auto" w:sz="4" w:space="0"/>
            </w:tcBorders>
            <w:shd w:val="clear" w:color="auto" w:fill="auto"/>
            <w:noWrap/>
            <w:vAlign w:val="center"/>
          </w:tcPr>
          <w:p w14:paraId="4B63F3C5">
            <w:pPr>
              <w:spacing w:line="276" w:lineRule="auto"/>
              <w:rPr>
                <w:rFonts w:hint="eastAsia" w:ascii="宋体" w:hAnsi="宋体" w:eastAsia="宋体"/>
                <w:sz w:val="24"/>
              </w:rPr>
            </w:pPr>
            <w:r>
              <w:rPr>
                <w:rFonts w:hint="eastAsia" w:ascii="宋体" w:hAnsi="宋体" w:eastAsia="宋体"/>
                <w:sz w:val="24"/>
              </w:rPr>
              <w:t>龙泉分局北干道派出所</w:t>
            </w:r>
          </w:p>
        </w:tc>
        <w:tc>
          <w:tcPr>
            <w:tcW w:w="1843" w:type="dxa"/>
            <w:tcBorders>
              <w:top w:val="nil"/>
              <w:left w:val="nil"/>
              <w:bottom w:val="single" w:color="auto" w:sz="4" w:space="0"/>
              <w:right w:val="single" w:color="auto" w:sz="4" w:space="0"/>
            </w:tcBorders>
            <w:shd w:val="clear" w:color="auto" w:fill="auto"/>
            <w:noWrap/>
            <w:vAlign w:val="center"/>
          </w:tcPr>
          <w:p w14:paraId="5F148CB5">
            <w:pPr>
              <w:spacing w:line="276" w:lineRule="auto"/>
              <w:rPr>
                <w:rFonts w:hint="eastAsia" w:ascii="宋体" w:hAnsi="宋体" w:eastAsia="宋体"/>
                <w:sz w:val="24"/>
              </w:rPr>
            </w:pPr>
            <w:r>
              <w:rPr>
                <w:rFonts w:hint="eastAsia" w:ascii="宋体" w:hAnsi="宋体" w:eastAsia="宋体"/>
                <w:sz w:val="24"/>
              </w:rPr>
              <w:t>龙府花园小区</w:t>
            </w:r>
          </w:p>
        </w:tc>
        <w:tc>
          <w:tcPr>
            <w:tcW w:w="2268" w:type="dxa"/>
            <w:tcBorders>
              <w:top w:val="nil"/>
              <w:left w:val="nil"/>
              <w:bottom w:val="single" w:color="auto" w:sz="4" w:space="0"/>
              <w:right w:val="single" w:color="auto" w:sz="4" w:space="0"/>
            </w:tcBorders>
            <w:shd w:val="clear" w:color="auto" w:fill="auto"/>
            <w:noWrap/>
            <w:vAlign w:val="center"/>
          </w:tcPr>
          <w:p w14:paraId="13582B83">
            <w:pPr>
              <w:spacing w:line="276" w:lineRule="auto"/>
              <w:rPr>
                <w:rFonts w:hint="eastAsia" w:ascii="宋体" w:hAnsi="宋体" w:eastAsia="宋体"/>
                <w:sz w:val="24"/>
              </w:rPr>
            </w:pPr>
            <w:r>
              <w:rPr>
                <w:rFonts w:hint="eastAsia" w:ascii="宋体" w:hAnsi="宋体" w:eastAsia="宋体"/>
                <w:sz w:val="24"/>
              </w:rPr>
              <w:t>龙泉驿区龙泉南京路33号</w:t>
            </w:r>
          </w:p>
        </w:tc>
        <w:tc>
          <w:tcPr>
            <w:tcW w:w="567" w:type="dxa"/>
            <w:tcBorders>
              <w:top w:val="nil"/>
              <w:left w:val="nil"/>
              <w:bottom w:val="single" w:color="auto" w:sz="4" w:space="0"/>
              <w:right w:val="single" w:color="auto" w:sz="4" w:space="0"/>
            </w:tcBorders>
            <w:shd w:val="clear" w:color="auto" w:fill="auto"/>
            <w:vAlign w:val="center"/>
          </w:tcPr>
          <w:p w14:paraId="6F711B13">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5AC955FE">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4FE5EE41">
            <w:pPr>
              <w:spacing w:line="276" w:lineRule="auto"/>
              <w:rPr>
                <w:rFonts w:hint="eastAsia" w:ascii="宋体" w:hAnsi="宋体" w:eastAsia="宋体"/>
                <w:sz w:val="24"/>
              </w:rPr>
            </w:pPr>
            <w:r>
              <w:rPr>
                <w:rFonts w:hint="eastAsia" w:ascii="宋体" w:hAnsi="宋体" w:eastAsia="宋体"/>
                <w:sz w:val="24"/>
              </w:rPr>
              <w:t>4</w:t>
            </w:r>
          </w:p>
        </w:tc>
      </w:tr>
      <w:tr w14:paraId="100FD851">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311AD86E">
            <w:pPr>
              <w:spacing w:line="276" w:lineRule="auto"/>
              <w:rPr>
                <w:rFonts w:hint="eastAsia" w:ascii="宋体" w:hAnsi="宋体" w:eastAsia="宋体"/>
                <w:sz w:val="24"/>
              </w:rPr>
            </w:pPr>
            <w:r>
              <w:rPr>
                <w:rFonts w:hint="eastAsia" w:ascii="宋体" w:hAnsi="宋体" w:eastAsia="宋体"/>
                <w:sz w:val="24"/>
              </w:rPr>
              <w:t>49</w:t>
            </w:r>
          </w:p>
        </w:tc>
        <w:tc>
          <w:tcPr>
            <w:tcW w:w="1843" w:type="dxa"/>
            <w:tcBorders>
              <w:top w:val="nil"/>
              <w:left w:val="nil"/>
              <w:bottom w:val="single" w:color="auto" w:sz="4" w:space="0"/>
              <w:right w:val="single" w:color="auto" w:sz="4" w:space="0"/>
            </w:tcBorders>
            <w:shd w:val="clear" w:color="auto" w:fill="auto"/>
            <w:noWrap/>
            <w:vAlign w:val="center"/>
          </w:tcPr>
          <w:p w14:paraId="3B615378">
            <w:pPr>
              <w:spacing w:line="276" w:lineRule="auto"/>
              <w:rPr>
                <w:rFonts w:hint="eastAsia" w:ascii="宋体" w:hAnsi="宋体" w:eastAsia="宋体"/>
                <w:sz w:val="24"/>
              </w:rPr>
            </w:pPr>
            <w:r>
              <w:rPr>
                <w:rFonts w:hint="eastAsia" w:ascii="宋体" w:hAnsi="宋体" w:eastAsia="宋体"/>
                <w:sz w:val="24"/>
              </w:rPr>
              <w:t>龙泉分局龙泉派出所</w:t>
            </w:r>
          </w:p>
        </w:tc>
        <w:tc>
          <w:tcPr>
            <w:tcW w:w="1843" w:type="dxa"/>
            <w:tcBorders>
              <w:top w:val="nil"/>
              <w:left w:val="nil"/>
              <w:bottom w:val="single" w:color="auto" w:sz="4" w:space="0"/>
              <w:right w:val="single" w:color="auto" w:sz="4" w:space="0"/>
            </w:tcBorders>
            <w:shd w:val="clear" w:color="auto" w:fill="auto"/>
            <w:noWrap/>
            <w:vAlign w:val="center"/>
          </w:tcPr>
          <w:p w14:paraId="20CA2F66">
            <w:pPr>
              <w:spacing w:line="276" w:lineRule="auto"/>
              <w:rPr>
                <w:rFonts w:hint="eastAsia" w:ascii="宋体" w:hAnsi="宋体" w:eastAsia="宋体"/>
                <w:sz w:val="24"/>
              </w:rPr>
            </w:pPr>
            <w:r>
              <w:rPr>
                <w:rFonts w:hint="eastAsia" w:ascii="宋体" w:hAnsi="宋体" w:eastAsia="宋体"/>
                <w:sz w:val="24"/>
              </w:rPr>
              <w:t>中天名邸</w:t>
            </w:r>
          </w:p>
        </w:tc>
        <w:tc>
          <w:tcPr>
            <w:tcW w:w="2268" w:type="dxa"/>
            <w:tcBorders>
              <w:top w:val="nil"/>
              <w:left w:val="nil"/>
              <w:bottom w:val="single" w:color="auto" w:sz="4" w:space="0"/>
              <w:right w:val="single" w:color="auto" w:sz="4" w:space="0"/>
            </w:tcBorders>
            <w:shd w:val="clear" w:color="auto" w:fill="auto"/>
            <w:noWrap/>
            <w:vAlign w:val="center"/>
          </w:tcPr>
          <w:p w14:paraId="72F7F819">
            <w:pPr>
              <w:spacing w:line="276" w:lineRule="auto"/>
              <w:rPr>
                <w:rFonts w:hint="eastAsia" w:ascii="宋体" w:hAnsi="宋体" w:eastAsia="宋体"/>
                <w:sz w:val="24"/>
              </w:rPr>
            </w:pPr>
            <w:r>
              <w:rPr>
                <w:rFonts w:hint="eastAsia" w:ascii="宋体" w:hAnsi="宋体" w:eastAsia="宋体"/>
                <w:sz w:val="24"/>
              </w:rPr>
              <w:t>龙泉驿区龙泉广乐路4号</w:t>
            </w:r>
          </w:p>
        </w:tc>
        <w:tc>
          <w:tcPr>
            <w:tcW w:w="567" w:type="dxa"/>
            <w:tcBorders>
              <w:top w:val="nil"/>
              <w:left w:val="nil"/>
              <w:bottom w:val="single" w:color="auto" w:sz="4" w:space="0"/>
              <w:right w:val="single" w:color="auto" w:sz="4" w:space="0"/>
            </w:tcBorders>
            <w:shd w:val="clear" w:color="auto" w:fill="auto"/>
            <w:vAlign w:val="center"/>
          </w:tcPr>
          <w:p w14:paraId="3905731F">
            <w:pPr>
              <w:spacing w:line="276" w:lineRule="auto"/>
              <w:rPr>
                <w:rFonts w:hint="eastAsia" w:ascii="宋体" w:hAnsi="宋体" w:eastAsia="宋体"/>
                <w:sz w:val="24"/>
              </w:rPr>
            </w:pPr>
            <w:r>
              <w:rPr>
                <w:rFonts w:hint="eastAsia" w:ascii="宋体" w:hAnsi="宋体" w:eastAsia="宋体"/>
                <w:sz w:val="24"/>
              </w:rPr>
              <w:t>6</w:t>
            </w:r>
          </w:p>
        </w:tc>
        <w:tc>
          <w:tcPr>
            <w:tcW w:w="708" w:type="dxa"/>
            <w:tcBorders>
              <w:top w:val="nil"/>
              <w:left w:val="nil"/>
              <w:bottom w:val="single" w:color="auto" w:sz="4" w:space="0"/>
              <w:right w:val="single" w:color="auto" w:sz="4" w:space="0"/>
            </w:tcBorders>
            <w:shd w:val="clear" w:color="auto" w:fill="auto"/>
            <w:vAlign w:val="center"/>
          </w:tcPr>
          <w:p w14:paraId="2FAB57C0">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39203A56">
            <w:pPr>
              <w:spacing w:line="276" w:lineRule="auto"/>
              <w:rPr>
                <w:rFonts w:hint="eastAsia" w:ascii="宋体" w:hAnsi="宋体" w:eastAsia="宋体"/>
                <w:sz w:val="24"/>
              </w:rPr>
            </w:pPr>
            <w:r>
              <w:rPr>
                <w:rFonts w:hint="eastAsia" w:ascii="宋体" w:hAnsi="宋体" w:eastAsia="宋体"/>
                <w:sz w:val="24"/>
              </w:rPr>
              <w:t>6</w:t>
            </w:r>
          </w:p>
        </w:tc>
      </w:tr>
      <w:tr w14:paraId="691278C6">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3DC29DA8">
            <w:pPr>
              <w:spacing w:line="276" w:lineRule="auto"/>
              <w:rPr>
                <w:rFonts w:hint="eastAsia" w:ascii="宋体" w:hAnsi="宋体" w:eastAsia="宋体"/>
                <w:sz w:val="24"/>
              </w:rPr>
            </w:pPr>
            <w:r>
              <w:rPr>
                <w:rFonts w:hint="eastAsia" w:ascii="宋体" w:hAnsi="宋体" w:eastAsia="宋体"/>
                <w:sz w:val="24"/>
              </w:rPr>
              <w:t>50</w:t>
            </w:r>
          </w:p>
        </w:tc>
        <w:tc>
          <w:tcPr>
            <w:tcW w:w="1843" w:type="dxa"/>
            <w:tcBorders>
              <w:top w:val="nil"/>
              <w:left w:val="nil"/>
              <w:bottom w:val="single" w:color="auto" w:sz="4" w:space="0"/>
              <w:right w:val="single" w:color="auto" w:sz="4" w:space="0"/>
            </w:tcBorders>
            <w:shd w:val="clear" w:color="auto" w:fill="auto"/>
            <w:noWrap/>
            <w:vAlign w:val="center"/>
          </w:tcPr>
          <w:p w14:paraId="4AED2FF9">
            <w:pPr>
              <w:spacing w:line="276" w:lineRule="auto"/>
              <w:rPr>
                <w:rFonts w:hint="eastAsia" w:ascii="宋体" w:hAnsi="宋体" w:eastAsia="宋体"/>
                <w:sz w:val="24"/>
              </w:rPr>
            </w:pPr>
            <w:r>
              <w:rPr>
                <w:rFonts w:hint="eastAsia" w:ascii="宋体" w:hAnsi="宋体" w:eastAsia="宋体"/>
                <w:sz w:val="24"/>
              </w:rPr>
              <w:t>龙泉分局柏合派出所</w:t>
            </w:r>
          </w:p>
        </w:tc>
        <w:tc>
          <w:tcPr>
            <w:tcW w:w="1843" w:type="dxa"/>
            <w:tcBorders>
              <w:top w:val="nil"/>
              <w:left w:val="nil"/>
              <w:bottom w:val="single" w:color="auto" w:sz="4" w:space="0"/>
              <w:right w:val="single" w:color="auto" w:sz="4" w:space="0"/>
            </w:tcBorders>
            <w:shd w:val="clear" w:color="auto" w:fill="auto"/>
            <w:noWrap/>
            <w:vAlign w:val="center"/>
          </w:tcPr>
          <w:p w14:paraId="54EB53F9">
            <w:pPr>
              <w:spacing w:line="276" w:lineRule="auto"/>
              <w:rPr>
                <w:rFonts w:hint="eastAsia" w:ascii="宋体" w:hAnsi="宋体" w:eastAsia="宋体"/>
                <w:sz w:val="24"/>
              </w:rPr>
            </w:pPr>
            <w:r>
              <w:rPr>
                <w:rFonts w:hint="eastAsia" w:ascii="宋体" w:hAnsi="宋体" w:eastAsia="宋体"/>
                <w:sz w:val="24"/>
              </w:rPr>
              <w:t>寰宇君汇成</w:t>
            </w:r>
          </w:p>
        </w:tc>
        <w:tc>
          <w:tcPr>
            <w:tcW w:w="2268" w:type="dxa"/>
            <w:tcBorders>
              <w:top w:val="nil"/>
              <w:left w:val="nil"/>
              <w:bottom w:val="single" w:color="auto" w:sz="4" w:space="0"/>
              <w:right w:val="single" w:color="auto" w:sz="4" w:space="0"/>
            </w:tcBorders>
            <w:shd w:val="clear" w:color="auto" w:fill="auto"/>
            <w:noWrap/>
            <w:vAlign w:val="center"/>
          </w:tcPr>
          <w:p w14:paraId="03FA04DD">
            <w:pPr>
              <w:spacing w:line="276" w:lineRule="auto"/>
              <w:rPr>
                <w:rFonts w:hint="eastAsia" w:ascii="宋体" w:hAnsi="宋体" w:eastAsia="宋体"/>
                <w:sz w:val="24"/>
              </w:rPr>
            </w:pPr>
            <w:r>
              <w:rPr>
                <w:rFonts w:hint="eastAsia" w:ascii="宋体" w:hAnsi="宋体" w:eastAsia="宋体"/>
                <w:sz w:val="24"/>
              </w:rPr>
              <w:t>龙泉驿区柏合镇合菱西路9号</w:t>
            </w:r>
          </w:p>
        </w:tc>
        <w:tc>
          <w:tcPr>
            <w:tcW w:w="567" w:type="dxa"/>
            <w:tcBorders>
              <w:top w:val="nil"/>
              <w:left w:val="nil"/>
              <w:bottom w:val="single" w:color="auto" w:sz="4" w:space="0"/>
              <w:right w:val="single" w:color="auto" w:sz="4" w:space="0"/>
            </w:tcBorders>
            <w:shd w:val="clear" w:color="auto" w:fill="auto"/>
            <w:vAlign w:val="center"/>
          </w:tcPr>
          <w:p w14:paraId="78C7A2EF">
            <w:pPr>
              <w:spacing w:line="276" w:lineRule="auto"/>
              <w:rPr>
                <w:rFonts w:hint="eastAsia" w:ascii="宋体" w:hAnsi="宋体" w:eastAsia="宋体"/>
                <w:sz w:val="24"/>
              </w:rPr>
            </w:pPr>
            <w:r>
              <w:rPr>
                <w:rFonts w:hint="eastAsia" w:ascii="宋体" w:hAnsi="宋体" w:eastAsia="宋体"/>
                <w:sz w:val="24"/>
              </w:rPr>
              <w:t>6</w:t>
            </w:r>
          </w:p>
        </w:tc>
        <w:tc>
          <w:tcPr>
            <w:tcW w:w="708" w:type="dxa"/>
            <w:tcBorders>
              <w:top w:val="nil"/>
              <w:left w:val="nil"/>
              <w:bottom w:val="single" w:color="auto" w:sz="4" w:space="0"/>
              <w:right w:val="single" w:color="auto" w:sz="4" w:space="0"/>
            </w:tcBorders>
            <w:shd w:val="clear" w:color="auto" w:fill="auto"/>
            <w:vAlign w:val="center"/>
          </w:tcPr>
          <w:p w14:paraId="2EB1CD4E">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1F4CA21B">
            <w:pPr>
              <w:spacing w:line="276" w:lineRule="auto"/>
              <w:rPr>
                <w:rFonts w:hint="eastAsia" w:ascii="宋体" w:hAnsi="宋体" w:eastAsia="宋体"/>
                <w:sz w:val="24"/>
              </w:rPr>
            </w:pPr>
            <w:r>
              <w:rPr>
                <w:rFonts w:hint="eastAsia" w:ascii="宋体" w:hAnsi="宋体" w:eastAsia="宋体"/>
                <w:sz w:val="24"/>
              </w:rPr>
              <w:t>6</w:t>
            </w:r>
          </w:p>
        </w:tc>
      </w:tr>
      <w:tr w14:paraId="34DD0DAF">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48CC1FBF">
            <w:pPr>
              <w:spacing w:line="276" w:lineRule="auto"/>
              <w:rPr>
                <w:rFonts w:hint="eastAsia" w:ascii="宋体" w:hAnsi="宋体" w:eastAsia="宋体"/>
                <w:sz w:val="24"/>
              </w:rPr>
            </w:pPr>
            <w:r>
              <w:rPr>
                <w:rFonts w:hint="eastAsia" w:ascii="宋体" w:hAnsi="宋体" w:eastAsia="宋体"/>
                <w:sz w:val="24"/>
              </w:rPr>
              <w:t>51</w:t>
            </w:r>
          </w:p>
        </w:tc>
        <w:tc>
          <w:tcPr>
            <w:tcW w:w="1843" w:type="dxa"/>
            <w:tcBorders>
              <w:top w:val="nil"/>
              <w:left w:val="nil"/>
              <w:bottom w:val="single" w:color="auto" w:sz="4" w:space="0"/>
              <w:right w:val="single" w:color="auto" w:sz="4" w:space="0"/>
            </w:tcBorders>
            <w:shd w:val="clear" w:color="auto" w:fill="auto"/>
            <w:noWrap/>
            <w:vAlign w:val="center"/>
          </w:tcPr>
          <w:p w14:paraId="3FDCE6B5">
            <w:pPr>
              <w:spacing w:line="276" w:lineRule="auto"/>
              <w:rPr>
                <w:rFonts w:hint="eastAsia" w:ascii="宋体" w:hAnsi="宋体" w:eastAsia="宋体"/>
                <w:sz w:val="24"/>
              </w:rPr>
            </w:pPr>
            <w:r>
              <w:rPr>
                <w:rFonts w:hint="eastAsia" w:ascii="宋体" w:hAnsi="宋体" w:eastAsia="宋体"/>
                <w:sz w:val="24"/>
              </w:rPr>
              <w:t>龙泉分局洪河派出所</w:t>
            </w:r>
          </w:p>
        </w:tc>
        <w:tc>
          <w:tcPr>
            <w:tcW w:w="1843" w:type="dxa"/>
            <w:tcBorders>
              <w:top w:val="nil"/>
              <w:left w:val="nil"/>
              <w:bottom w:val="single" w:color="auto" w:sz="4" w:space="0"/>
              <w:right w:val="single" w:color="auto" w:sz="4" w:space="0"/>
            </w:tcBorders>
            <w:shd w:val="clear" w:color="auto" w:fill="auto"/>
            <w:noWrap/>
            <w:vAlign w:val="center"/>
          </w:tcPr>
          <w:p w14:paraId="6BD9CB39">
            <w:pPr>
              <w:spacing w:line="276" w:lineRule="auto"/>
              <w:rPr>
                <w:rFonts w:hint="eastAsia" w:ascii="宋体" w:hAnsi="宋体" w:eastAsia="宋体"/>
                <w:sz w:val="24"/>
              </w:rPr>
            </w:pPr>
            <w:r>
              <w:rPr>
                <w:rFonts w:hint="eastAsia" w:ascii="宋体" w:hAnsi="宋体" w:eastAsia="宋体"/>
                <w:sz w:val="24"/>
              </w:rPr>
              <w:t>恋日家园H区</w:t>
            </w:r>
          </w:p>
        </w:tc>
        <w:tc>
          <w:tcPr>
            <w:tcW w:w="2268" w:type="dxa"/>
            <w:tcBorders>
              <w:top w:val="nil"/>
              <w:left w:val="nil"/>
              <w:bottom w:val="single" w:color="auto" w:sz="4" w:space="0"/>
              <w:right w:val="single" w:color="auto" w:sz="4" w:space="0"/>
            </w:tcBorders>
            <w:shd w:val="clear" w:color="auto" w:fill="auto"/>
            <w:noWrap/>
            <w:vAlign w:val="center"/>
          </w:tcPr>
          <w:p w14:paraId="18A3DF53">
            <w:pPr>
              <w:spacing w:line="276" w:lineRule="auto"/>
              <w:rPr>
                <w:rFonts w:hint="eastAsia" w:ascii="宋体" w:hAnsi="宋体" w:eastAsia="宋体"/>
                <w:sz w:val="24"/>
              </w:rPr>
            </w:pPr>
            <w:r>
              <w:rPr>
                <w:rFonts w:hint="eastAsia" w:ascii="宋体" w:hAnsi="宋体" w:eastAsia="宋体"/>
                <w:sz w:val="24"/>
              </w:rPr>
              <w:t>龙泉驿区大面洪河北路571号</w:t>
            </w:r>
          </w:p>
        </w:tc>
        <w:tc>
          <w:tcPr>
            <w:tcW w:w="567" w:type="dxa"/>
            <w:tcBorders>
              <w:top w:val="nil"/>
              <w:left w:val="nil"/>
              <w:bottom w:val="single" w:color="auto" w:sz="4" w:space="0"/>
              <w:right w:val="single" w:color="auto" w:sz="4" w:space="0"/>
            </w:tcBorders>
            <w:shd w:val="clear" w:color="auto" w:fill="auto"/>
            <w:vAlign w:val="center"/>
          </w:tcPr>
          <w:p w14:paraId="5DAA5E1E">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1E11C39B">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3DF0615D">
            <w:pPr>
              <w:spacing w:line="276" w:lineRule="auto"/>
              <w:rPr>
                <w:rFonts w:hint="eastAsia" w:ascii="宋体" w:hAnsi="宋体" w:eastAsia="宋体"/>
                <w:sz w:val="24"/>
              </w:rPr>
            </w:pPr>
            <w:r>
              <w:rPr>
                <w:rFonts w:hint="eastAsia" w:ascii="宋体" w:hAnsi="宋体" w:eastAsia="宋体"/>
                <w:sz w:val="24"/>
              </w:rPr>
              <w:t>4</w:t>
            </w:r>
          </w:p>
        </w:tc>
      </w:tr>
      <w:tr w14:paraId="30979E93">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5F19E2DF">
            <w:pPr>
              <w:spacing w:line="276" w:lineRule="auto"/>
              <w:rPr>
                <w:rFonts w:hint="eastAsia" w:ascii="宋体" w:hAnsi="宋体" w:eastAsia="宋体"/>
                <w:sz w:val="24"/>
              </w:rPr>
            </w:pPr>
            <w:r>
              <w:rPr>
                <w:rFonts w:hint="eastAsia" w:ascii="宋体" w:hAnsi="宋体" w:eastAsia="宋体"/>
                <w:sz w:val="24"/>
              </w:rPr>
              <w:t>52</w:t>
            </w:r>
          </w:p>
        </w:tc>
        <w:tc>
          <w:tcPr>
            <w:tcW w:w="1843" w:type="dxa"/>
            <w:tcBorders>
              <w:top w:val="nil"/>
              <w:left w:val="nil"/>
              <w:bottom w:val="single" w:color="auto" w:sz="4" w:space="0"/>
              <w:right w:val="single" w:color="auto" w:sz="4" w:space="0"/>
            </w:tcBorders>
            <w:shd w:val="clear" w:color="auto" w:fill="auto"/>
            <w:noWrap/>
            <w:vAlign w:val="center"/>
          </w:tcPr>
          <w:p w14:paraId="5E536D50">
            <w:pPr>
              <w:spacing w:line="276" w:lineRule="auto"/>
              <w:rPr>
                <w:rFonts w:hint="eastAsia" w:ascii="宋体" w:hAnsi="宋体" w:eastAsia="宋体"/>
                <w:sz w:val="24"/>
              </w:rPr>
            </w:pPr>
            <w:r>
              <w:rPr>
                <w:rFonts w:hint="eastAsia" w:ascii="宋体" w:hAnsi="宋体" w:eastAsia="宋体"/>
                <w:sz w:val="24"/>
              </w:rPr>
              <w:t>龙泉分局西平派出所</w:t>
            </w:r>
          </w:p>
        </w:tc>
        <w:tc>
          <w:tcPr>
            <w:tcW w:w="1843" w:type="dxa"/>
            <w:tcBorders>
              <w:top w:val="nil"/>
              <w:left w:val="nil"/>
              <w:bottom w:val="single" w:color="auto" w:sz="4" w:space="0"/>
              <w:right w:val="single" w:color="auto" w:sz="4" w:space="0"/>
            </w:tcBorders>
            <w:shd w:val="clear" w:color="auto" w:fill="auto"/>
            <w:noWrap/>
            <w:vAlign w:val="center"/>
          </w:tcPr>
          <w:p w14:paraId="345A0F97">
            <w:pPr>
              <w:spacing w:line="276" w:lineRule="auto"/>
              <w:rPr>
                <w:rFonts w:hint="eastAsia" w:ascii="宋体" w:hAnsi="宋体" w:eastAsia="宋体"/>
                <w:sz w:val="24"/>
              </w:rPr>
            </w:pPr>
            <w:r>
              <w:rPr>
                <w:rFonts w:hint="eastAsia" w:ascii="宋体" w:hAnsi="宋体" w:eastAsia="宋体"/>
                <w:sz w:val="24"/>
              </w:rPr>
              <w:t>招商依云四期</w:t>
            </w:r>
          </w:p>
        </w:tc>
        <w:tc>
          <w:tcPr>
            <w:tcW w:w="2268" w:type="dxa"/>
            <w:tcBorders>
              <w:top w:val="nil"/>
              <w:left w:val="nil"/>
              <w:bottom w:val="single" w:color="auto" w:sz="4" w:space="0"/>
              <w:right w:val="single" w:color="auto" w:sz="4" w:space="0"/>
            </w:tcBorders>
            <w:shd w:val="clear" w:color="auto" w:fill="auto"/>
            <w:noWrap/>
            <w:vAlign w:val="center"/>
          </w:tcPr>
          <w:p w14:paraId="71CE618B">
            <w:pPr>
              <w:spacing w:line="276" w:lineRule="auto"/>
              <w:rPr>
                <w:rFonts w:hint="eastAsia" w:ascii="宋体" w:hAnsi="宋体" w:eastAsia="宋体"/>
                <w:sz w:val="24"/>
              </w:rPr>
            </w:pPr>
            <w:r>
              <w:rPr>
                <w:rFonts w:hint="eastAsia" w:ascii="宋体" w:hAnsi="宋体" w:eastAsia="宋体"/>
                <w:sz w:val="24"/>
              </w:rPr>
              <w:t>龙泉驿区群辉北路239号</w:t>
            </w:r>
          </w:p>
        </w:tc>
        <w:tc>
          <w:tcPr>
            <w:tcW w:w="567" w:type="dxa"/>
            <w:tcBorders>
              <w:top w:val="nil"/>
              <w:left w:val="nil"/>
              <w:bottom w:val="single" w:color="auto" w:sz="4" w:space="0"/>
              <w:right w:val="single" w:color="auto" w:sz="4" w:space="0"/>
            </w:tcBorders>
            <w:shd w:val="clear" w:color="auto" w:fill="auto"/>
            <w:vAlign w:val="center"/>
          </w:tcPr>
          <w:p w14:paraId="00F543FC">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21D5E907">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3449365B">
            <w:pPr>
              <w:spacing w:line="276" w:lineRule="auto"/>
              <w:rPr>
                <w:rFonts w:hint="eastAsia" w:ascii="宋体" w:hAnsi="宋体" w:eastAsia="宋体"/>
                <w:sz w:val="24"/>
              </w:rPr>
            </w:pPr>
            <w:r>
              <w:rPr>
                <w:rFonts w:hint="eastAsia" w:ascii="宋体" w:hAnsi="宋体" w:eastAsia="宋体"/>
                <w:sz w:val="24"/>
              </w:rPr>
              <w:t>4</w:t>
            </w:r>
          </w:p>
        </w:tc>
      </w:tr>
      <w:tr w14:paraId="421BD48A">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25A95AA1">
            <w:pPr>
              <w:spacing w:line="276" w:lineRule="auto"/>
              <w:rPr>
                <w:rFonts w:hint="eastAsia" w:ascii="宋体" w:hAnsi="宋体" w:eastAsia="宋体"/>
                <w:sz w:val="24"/>
              </w:rPr>
            </w:pPr>
            <w:r>
              <w:rPr>
                <w:rFonts w:hint="eastAsia" w:ascii="宋体" w:hAnsi="宋体" w:eastAsia="宋体"/>
                <w:sz w:val="24"/>
              </w:rPr>
              <w:t>53</w:t>
            </w:r>
          </w:p>
        </w:tc>
        <w:tc>
          <w:tcPr>
            <w:tcW w:w="1843" w:type="dxa"/>
            <w:tcBorders>
              <w:top w:val="nil"/>
              <w:left w:val="nil"/>
              <w:bottom w:val="single" w:color="auto" w:sz="4" w:space="0"/>
              <w:right w:val="single" w:color="auto" w:sz="4" w:space="0"/>
            </w:tcBorders>
            <w:shd w:val="clear" w:color="auto" w:fill="auto"/>
            <w:noWrap/>
            <w:vAlign w:val="center"/>
          </w:tcPr>
          <w:p w14:paraId="1546A2C6">
            <w:pPr>
              <w:spacing w:line="276" w:lineRule="auto"/>
              <w:rPr>
                <w:rFonts w:hint="eastAsia" w:ascii="宋体" w:hAnsi="宋体" w:eastAsia="宋体"/>
                <w:sz w:val="24"/>
              </w:rPr>
            </w:pPr>
            <w:r>
              <w:rPr>
                <w:rFonts w:hint="eastAsia" w:ascii="宋体" w:hAnsi="宋体" w:eastAsia="宋体"/>
                <w:sz w:val="24"/>
              </w:rPr>
              <w:t>龙泉分局龙泉派出所</w:t>
            </w:r>
          </w:p>
        </w:tc>
        <w:tc>
          <w:tcPr>
            <w:tcW w:w="1843" w:type="dxa"/>
            <w:tcBorders>
              <w:top w:val="nil"/>
              <w:left w:val="nil"/>
              <w:bottom w:val="single" w:color="auto" w:sz="4" w:space="0"/>
              <w:right w:val="single" w:color="auto" w:sz="4" w:space="0"/>
            </w:tcBorders>
            <w:shd w:val="clear" w:color="auto" w:fill="auto"/>
            <w:noWrap/>
            <w:vAlign w:val="center"/>
          </w:tcPr>
          <w:p w14:paraId="27533DDC">
            <w:pPr>
              <w:spacing w:line="276" w:lineRule="auto"/>
              <w:rPr>
                <w:rFonts w:hint="eastAsia" w:ascii="宋体" w:hAnsi="宋体" w:eastAsia="宋体"/>
                <w:sz w:val="24"/>
              </w:rPr>
            </w:pPr>
            <w:r>
              <w:rPr>
                <w:rFonts w:hint="eastAsia" w:ascii="宋体" w:hAnsi="宋体" w:eastAsia="宋体"/>
                <w:sz w:val="24"/>
              </w:rPr>
              <w:t>东山河畔</w:t>
            </w:r>
          </w:p>
        </w:tc>
        <w:tc>
          <w:tcPr>
            <w:tcW w:w="2268" w:type="dxa"/>
            <w:tcBorders>
              <w:top w:val="nil"/>
              <w:left w:val="nil"/>
              <w:bottom w:val="single" w:color="auto" w:sz="4" w:space="0"/>
              <w:right w:val="single" w:color="auto" w:sz="4" w:space="0"/>
            </w:tcBorders>
            <w:shd w:val="clear" w:color="auto" w:fill="auto"/>
            <w:noWrap/>
            <w:vAlign w:val="center"/>
          </w:tcPr>
          <w:p w14:paraId="4CE21193">
            <w:pPr>
              <w:spacing w:line="276" w:lineRule="auto"/>
              <w:rPr>
                <w:rFonts w:hint="eastAsia" w:ascii="宋体" w:hAnsi="宋体" w:eastAsia="宋体"/>
                <w:sz w:val="24"/>
              </w:rPr>
            </w:pPr>
            <w:r>
              <w:rPr>
                <w:rFonts w:hint="eastAsia" w:ascii="宋体" w:hAnsi="宋体" w:eastAsia="宋体"/>
                <w:sz w:val="24"/>
              </w:rPr>
              <w:t>龙泉驿区龙泉燃灯寺南路106号</w:t>
            </w:r>
          </w:p>
        </w:tc>
        <w:tc>
          <w:tcPr>
            <w:tcW w:w="567" w:type="dxa"/>
            <w:tcBorders>
              <w:top w:val="nil"/>
              <w:left w:val="nil"/>
              <w:bottom w:val="single" w:color="auto" w:sz="4" w:space="0"/>
              <w:right w:val="single" w:color="auto" w:sz="4" w:space="0"/>
            </w:tcBorders>
            <w:shd w:val="clear" w:color="auto" w:fill="auto"/>
            <w:vAlign w:val="center"/>
          </w:tcPr>
          <w:p w14:paraId="6A875322">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5EEB05F2">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79E406EE">
            <w:pPr>
              <w:spacing w:line="276" w:lineRule="auto"/>
              <w:rPr>
                <w:rFonts w:hint="eastAsia" w:ascii="宋体" w:hAnsi="宋体" w:eastAsia="宋体"/>
                <w:sz w:val="24"/>
              </w:rPr>
            </w:pPr>
            <w:r>
              <w:rPr>
                <w:rFonts w:hint="eastAsia" w:ascii="宋体" w:hAnsi="宋体" w:eastAsia="宋体"/>
                <w:sz w:val="24"/>
              </w:rPr>
              <w:t>4</w:t>
            </w:r>
          </w:p>
        </w:tc>
      </w:tr>
      <w:tr w14:paraId="7F431A36">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5D6388CF">
            <w:pPr>
              <w:spacing w:line="276" w:lineRule="auto"/>
              <w:rPr>
                <w:rFonts w:hint="eastAsia" w:ascii="宋体" w:hAnsi="宋体" w:eastAsia="宋体"/>
                <w:sz w:val="24"/>
              </w:rPr>
            </w:pPr>
            <w:r>
              <w:rPr>
                <w:rFonts w:hint="eastAsia" w:ascii="宋体" w:hAnsi="宋体" w:eastAsia="宋体"/>
                <w:sz w:val="24"/>
              </w:rPr>
              <w:t>54</w:t>
            </w:r>
          </w:p>
        </w:tc>
        <w:tc>
          <w:tcPr>
            <w:tcW w:w="1843" w:type="dxa"/>
            <w:tcBorders>
              <w:top w:val="nil"/>
              <w:left w:val="nil"/>
              <w:bottom w:val="single" w:color="auto" w:sz="4" w:space="0"/>
              <w:right w:val="single" w:color="auto" w:sz="4" w:space="0"/>
            </w:tcBorders>
            <w:shd w:val="clear" w:color="auto" w:fill="auto"/>
            <w:noWrap/>
            <w:vAlign w:val="center"/>
          </w:tcPr>
          <w:p w14:paraId="39F75D84">
            <w:pPr>
              <w:spacing w:line="276" w:lineRule="auto"/>
              <w:rPr>
                <w:rFonts w:hint="eastAsia" w:ascii="宋体" w:hAnsi="宋体" w:eastAsia="宋体"/>
                <w:sz w:val="24"/>
              </w:rPr>
            </w:pPr>
            <w:r>
              <w:rPr>
                <w:rFonts w:hint="eastAsia" w:ascii="宋体" w:hAnsi="宋体" w:eastAsia="宋体"/>
                <w:sz w:val="24"/>
              </w:rPr>
              <w:t>龙泉分局龙泉派出所</w:t>
            </w:r>
          </w:p>
        </w:tc>
        <w:tc>
          <w:tcPr>
            <w:tcW w:w="1843" w:type="dxa"/>
            <w:tcBorders>
              <w:top w:val="nil"/>
              <w:left w:val="nil"/>
              <w:bottom w:val="single" w:color="auto" w:sz="4" w:space="0"/>
              <w:right w:val="single" w:color="auto" w:sz="4" w:space="0"/>
            </w:tcBorders>
            <w:shd w:val="clear" w:color="auto" w:fill="auto"/>
            <w:noWrap/>
            <w:vAlign w:val="center"/>
          </w:tcPr>
          <w:p w14:paraId="6B89E2B8">
            <w:pPr>
              <w:spacing w:line="276" w:lineRule="auto"/>
              <w:rPr>
                <w:rFonts w:hint="eastAsia" w:ascii="宋体" w:hAnsi="宋体" w:eastAsia="宋体"/>
                <w:sz w:val="24"/>
              </w:rPr>
            </w:pPr>
            <w:r>
              <w:rPr>
                <w:rFonts w:hint="eastAsia" w:ascii="宋体" w:hAnsi="宋体" w:eastAsia="宋体"/>
                <w:sz w:val="24"/>
              </w:rPr>
              <w:t>长柏五小区（蜀东苑）</w:t>
            </w:r>
          </w:p>
        </w:tc>
        <w:tc>
          <w:tcPr>
            <w:tcW w:w="2268" w:type="dxa"/>
            <w:tcBorders>
              <w:top w:val="nil"/>
              <w:left w:val="nil"/>
              <w:bottom w:val="single" w:color="auto" w:sz="4" w:space="0"/>
              <w:right w:val="single" w:color="auto" w:sz="4" w:space="0"/>
            </w:tcBorders>
            <w:shd w:val="clear" w:color="auto" w:fill="auto"/>
            <w:noWrap/>
            <w:vAlign w:val="center"/>
          </w:tcPr>
          <w:p w14:paraId="6E8EC419">
            <w:pPr>
              <w:spacing w:line="276" w:lineRule="auto"/>
              <w:rPr>
                <w:rFonts w:hint="eastAsia" w:ascii="宋体" w:hAnsi="宋体" w:eastAsia="宋体"/>
                <w:sz w:val="24"/>
              </w:rPr>
            </w:pPr>
            <w:r>
              <w:rPr>
                <w:rFonts w:hint="eastAsia" w:ascii="宋体" w:hAnsi="宋体" w:eastAsia="宋体"/>
                <w:sz w:val="24"/>
              </w:rPr>
              <w:t>龙泉驿区龙泉永兴街129号</w:t>
            </w:r>
          </w:p>
        </w:tc>
        <w:tc>
          <w:tcPr>
            <w:tcW w:w="567" w:type="dxa"/>
            <w:tcBorders>
              <w:top w:val="nil"/>
              <w:left w:val="nil"/>
              <w:bottom w:val="single" w:color="auto" w:sz="4" w:space="0"/>
              <w:right w:val="single" w:color="auto" w:sz="4" w:space="0"/>
            </w:tcBorders>
            <w:shd w:val="clear" w:color="auto" w:fill="auto"/>
            <w:vAlign w:val="center"/>
          </w:tcPr>
          <w:p w14:paraId="70AAF824">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53E31C4F">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44F66D31">
            <w:pPr>
              <w:spacing w:line="276" w:lineRule="auto"/>
              <w:rPr>
                <w:rFonts w:hint="eastAsia" w:ascii="宋体" w:hAnsi="宋体" w:eastAsia="宋体"/>
                <w:sz w:val="24"/>
              </w:rPr>
            </w:pPr>
            <w:r>
              <w:rPr>
                <w:rFonts w:hint="eastAsia" w:ascii="宋体" w:hAnsi="宋体" w:eastAsia="宋体"/>
                <w:sz w:val="24"/>
              </w:rPr>
              <w:t>4</w:t>
            </w:r>
          </w:p>
        </w:tc>
      </w:tr>
      <w:tr w14:paraId="5CFE8AD3">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311A211D">
            <w:pPr>
              <w:spacing w:line="276" w:lineRule="auto"/>
              <w:rPr>
                <w:rFonts w:hint="eastAsia" w:ascii="宋体" w:hAnsi="宋体" w:eastAsia="宋体"/>
                <w:sz w:val="24"/>
              </w:rPr>
            </w:pPr>
            <w:r>
              <w:rPr>
                <w:rFonts w:hint="eastAsia" w:ascii="宋体" w:hAnsi="宋体" w:eastAsia="宋体"/>
                <w:sz w:val="24"/>
              </w:rPr>
              <w:t>55</w:t>
            </w:r>
          </w:p>
        </w:tc>
        <w:tc>
          <w:tcPr>
            <w:tcW w:w="1843" w:type="dxa"/>
            <w:tcBorders>
              <w:top w:val="nil"/>
              <w:left w:val="nil"/>
              <w:bottom w:val="single" w:color="auto" w:sz="4" w:space="0"/>
              <w:right w:val="single" w:color="auto" w:sz="4" w:space="0"/>
            </w:tcBorders>
            <w:shd w:val="clear" w:color="auto" w:fill="auto"/>
            <w:noWrap/>
            <w:vAlign w:val="center"/>
          </w:tcPr>
          <w:p w14:paraId="4583B1F5">
            <w:pPr>
              <w:spacing w:line="276" w:lineRule="auto"/>
              <w:rPr>
                <w:rFonts w:hint="eastAsia" w:ascii="宋体" w:hAnsi="宋体" w:eastAsia="宋体"/>
                <w:sz w:val="24"/>
              </w:rPr>
            </w:pPr>
            <w:r>
              <w:rPr>
                <w:rFonts w:hint="eastAsia" w:ascii="宋体" w:hAnsi="宋体" w:eastAsia="宋体"/>
                <w:sz w:val="24"/>
              </w:rPr>
              <w:t>龙泉分局怡和派出所</w:t>
            </w:r>
          </w:p>
        </w:tc>
        <w:tc>
          <w:tcPr>
            <w:tcW w:w="1843" w:type="dxa"/>
            <w:tcBorders>
              <w:top w:val="nil"/>
              <w:left w:val="nil"/>
              <w:bottom w:val="single" w:color="auto" w:sz="4" w:space="0"/>
              <w:right w:val="single" w:color="auto" w:sz="4" w:space="0"/>
            </w:tcBorders>
            <w:shd w:val="clear" w:color="auto" w:fill="auto"/>
            <w:noWrap/>
            <w:vAlign w:val="center"/>
          </w:tcPr>
          <w:p w14:paraId="3819ECF4">
            <w:pPr>
              <w:spacing w:line="276" w:lineRule="auto"/>
              <w:rPr>
                <w:rFonts w:hint="eastAsia" w:ascii="宋体" w:hAnsi="宋体" w:eastAsia="宋体"/>
                <w:sz w:val="24"/>
              </w:rPr>
            </w:pPr>
            <w:r>
              <w:rPr>
                <w:rFonts w:hint="eastAsia" w:ascii="宋体" w:hAnsi="宋体" w:eastAsia="宋体"/>
                <w:sz w:val="24"/>
              </w:rPr>
              <w:t>川西监狱宿舍三期</w:t>
            </w:r>
          </w:p>
        </w:tc>
        <w:tc>
          <w:tcPr>
            <w:tcW w:w="2268" w:type="dxa"/>
            <w:tcBorders>
              <w:top w:val="nil"/>
              <w:left w:val="nil"/>
              <w:bottom w:val="single" w:color="auto" w:sz="4" w:space="0"/>
              <w:right w:val="single" w:color="auto" w:sz="4" w:space="0"/>
            </w:tcBorders>
            <w:shd w:val="clear" w:color="auto" w:fill="auto"/>
            <w:noWrap/>
            <w:vAlign w:val="center"/>
          </w:tcPr>
          <w:p w14:paraId="74806FCC">
            <w:pPr>
              <w:spacing w:line="276" w:lineRule="auto"/>
              <w:rPr>
                <w:rFonts w:hint="eastAsia" w:ascii="宋体" w:hAnsi="宋体" w:eastAsia="宋体"/>
                <w:sz w:val="24"/>
              </w:rPr>
            </w:pPr>
            <w:r>
              <w:rPr>
                <w:rFonts w:hint="eastAsia" w:ascii="宋体" w:hAnsi="宋体" w:eastAsia="宋体"/>
                <w:sz w:val="24"/>
              </w:rPr>
              <w:t>龙泉驿区龙泉建材路499号</w:t>
            </w:r>
          </w:p>
        </w:tc>
        <w:tc>
          <w:tcPr>
            <w:tcW w:w="567" w:type="dxa"/>
            <w:tcBorders>
              <w:top w:val="nil"/>
              <w:left w:val="nil"/>
              <w:bottom w:val="single" w:color="auto" w:sz="4" w:space="0"/>
              <w:right w:val="single" w:color="auto" w:sz="4" w:space="0"/>
            </w:tcBorders>
            <w:shd w:val="clear" w:color="auto" w:fill="auto"/>
            <w:vAlign w:val="center"/>
          </w:tcPr>
          <w:p w14:paraId="6D619850">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4EF7E01B">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50A4D948">
            <w:pPr>
              <w:spacing w:line="276" w:lineRule="auto"/>
              <w:rPr>
                <w:rFonts w:hint="eastAsia" w:ascii="宋体" w:hAnsi="宋体" w:eastAsia="宋体"/>
                <w:sz w:val="24"/>
              </w:rPr>
            </w:pPr>
            <w:r>
              <w:rPr>
                <w:rFonts w:hint="eastAsia" w:ascii="宋体" w:hAnsi="宋体" w:eastAsia="宋体"/>
                <w:sz w:val="24"/>
              </w:rPr>
              <w:t>4</w:t>
            </w:r>
          </w:p>
        </w:tc>
      </w:tr>
      <w:tr w14:paraId="562C73C7">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1206D0E0">
            <w:pPr>
              <w:spacing w:line="276" w:lineRule="auto"/>
              <w:rPr>
                <w:rFonts w:hint="eastAsia" w:ascii="宋体" w:hAnsi="宋体" w:eastAsia="宋体"/>
                <w:sz w:val="24"/>
              </w:rPr>
            </w:pPr>
            <w:r>
              <w:rPr>
                <w:rFonts w:hint="eastAsia" w:ascii="宋体" w:hAnsi="宋体" w:eastAsia="宋体"/>
                <w:sz w:val="24"/>
              </w:rPr>
              <w:t>56</w:t>
            </w:r>
          </w:p>
        </w:tc>
        <w:tc>
          <w:tcPr>
            <w:tcW w:w="1843" w:type="dxa"/>
            <w:tcBorders>
              <w:top w:val="nil"/>
              <w:left w:val="nil"/>
              <w:bottom w:val="single" w:color="auto" w:sz="4" w:space="0"/>
              <w:right w:val="single" w:color="auto" w:sz="4" w:space="0"/>
            </w:tcBorders>
            <w:shd w:val="clear" w:color="auto" w:fill="auto"/>
            <w:noWrap/>
            <w:vAlign w:val="center"/>
          </w:tcPr>
          <w:p w14:paraId="123D5A26">
            <w:pPr>
              <w:spacing w:line="276" w:lineRule="auto"/>
              <w:rPr>
                <w:rFonts w:hint="eastAsia" w:ascii="宋体" w:hAnsi="宋体" w:eastAsia="宋体"/>
                <w:sz w:val="24"/>
              </w:rPr>
            </w:pPr>
            <w:r>
              <w:rPr>
                <w:rFonts w:hint="eastAsia" w:ascii="宋体" w:hAnsi="宋体" w:eastAsia="宋体"/>
                <w:sz w:val="24"/>
              </w:rPr>
              <w:t>龙泉分局洛带派出所</w:t>
            </w:r>
          </w:p>
        </w:tc>
        <w:tc>
          <w:tcPr>
            <w:tcW w:w="1843" w:type="dxa"/>
            <w:tcBorders>
              <w:top w:val="nil"/>
              <w:left w:val="nil"/>
              <w:bottom w:val="single" w:color="auto" w:sz="4" w:space="0"/>
              <w:right w:val="single" w:color="auto" w:sz="4" w:space="0"/>
            </w:tcBorders>
            <w:shd w:val="clear" w:color="auto" w:fill="auto"/>
            <w:noWrap/>
            <w:vAlign w:val="center"/>
          </w:tcPr>
          <w:p w14:paraId="12BC67A4">
            <w:pPr>
              <w:spacing w:line="276" w:lineRule="auto"/>
              <w:rPr>
                <w:rFonts w:hint="eastAsia" w:ascii="宋体" w:hAnsi="宋体" w:eastAsia="宋体"/>
                <w:sz w:val="24"/>
              </w:rPr>
            </w:pPr>
            <w:r>
              <w:rPr>
                <w:rFonts w:hint="eastAsia" w:ascii="宋体" w:hAnsi="宋体" w:eastAsia="宋体"/>
                <w:sz w:val="24"/>
              </w:rPr>
              <w:t>子华苑</w:t>
            </w:r>
          </w:p>
        </w:tc>
        <w:tc>
          <w:tcPr>
            <w:tcW w:w="2268" w:type="dxa"/>
            <w:tcBorders>
              <w:top w:val="nil"/>
              <w:left w:val="nil"/>
              <w:bottom w:val="single" w:color="auto" w:sz="4" w:space="0"/>
              <w:right w:val="single" w:color="auto" w:sz="4" w:space="0"/>
            </w:tcBorders>
            <w:shd w:val="clear" w:color="auto" w:fill="auto"/>
            <w:noWrap/>
            <w:vAlign w:val="center"/>
          </w:tcPr>
          <w:p w14:paraId="5290DA10">
            <w:pPr>
              <w:spacing w:line="276" w:lineRule="auto"/>
              <w:rPr>
                <w:rFonts w:hint="eastAsia" w:ascii="宋体" w:hAnsi="宋体" w:eastAsia="宋体"/>
                <w:sz w:val="24"/>
              </w:rPr>
            </w:pPr>
            <w:r>
              <w:rPr>
                <w:rFonts w:hint="eastAsia" w:ascii="宋体" w:hAnsi="宋体" w:eastAsia="宋体"/>
                <w:sz w:val="24"/>
              </w:rPr>
              <w:t>龙泉驿区洛带镇子华中街128号</w:t>
            </w:r>
          </w:p>
        </w:tc>
        <w:tc>
          <w:tcPr>
            <w:tcW w:w="567" w:type="dxa"/>
            <w:tcBorders>
              <w:top w:val="nil"/>
              <w:left w:val="nil"/>
              <w:bottom w:val="single" w:color="auto" w:sz="4" w:space="0"/>
              <w:right w:val="single" w:color="auto" w:sz="4" w:space="0"/>
            </w:tcBorders>
            <w:shd w:val="clear" w:color="auto" w:fill="auto"/>
            <w:vAlign w:val="center"/>
          </w:tcPr>
          <w:p w14:paraId="3C29716F">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01877297">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7901D37D">
            <w:pPr>
              <w:spacing w:line="276" w:lineRule="auto"/>
              <w:rPr>
                <w:rFonts w:hint="eastAsia" w:ascii="宋体" w:hAnsi="宋体" w:eastAsia="宋体"/>
                <w:sz w:val="24"/>
              </w:rPr>
            </w:pPr>
            <w:r>
              <w:rPr>
                <w:rFonts w:hint="eastAsia" w:ascii="宋体" w:hAnsi="宋体" w:eastAsia="宋体"/>
                <w:sz w:val="24"/>
              </w:rPr>
              <w:t>4</w:t>
            </w:r>
          </w:p>
        </w:tc>
      </w:tr>
      <w:tr w14:paraId="0923A0B6">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37955B4D">
            <w:pPr>
              <w:spacing w:line="276" w:lineRule="auto"/>
              <w:rPr>
                <w:rFonts w:hint="eastAsia" w:ascii="宋体" w:hAnsi="宋体" w:eastAsia="宋体"/>
                <w:sz w:val="24"/>
              </w:rPr>
            </w:pPr>
            <w:r>
              <w:rPr>
                <w:rFonts w:hint="eastAsia" w:ascii="宋体" w:hAnsi="宋体" w:eastAsia="宋体"/>
                <w:sz w:val="24"/>
              </w:rPr>
              <w:t>57</w:t>
            </w:r>
          </w:p>
        </w:tc>
        <w:tc>
          <w:tcPr>
            <w:tcW w:w="1843" w:type="dxa"/>
            <w:tcBorders>
              <w:top w:val="nil"/>
              <w:left w:val="nil"/>
              <w:bottom w:val="single" w:color="auto" w:sz="4" w:space="0"/>
              <w:right w:val="single" w:color="auto" w:sz="4" w:space="0"/>
            </w:tcBorders>
            <w:shd w:val="clear" w:color="auto" w:fill="auto"/>
            <w:noWrap/>
            <w:vAlign w:val="center"/>
          </w:tcPr>
          <w:p w14:paraId="2EF5725A">
            <w:pPr>
              <w:spacing w:line="276" w:lineRule="auto"/>
              <w:rPr>
                <w:rFonts w:hint="eastAsia" w:ascii="宋体" w:hAnsi="宋体" w:eastAsia="宋体"/>
                <w:sz w:val="24"/>
              </w:rPr>
            </w:pPr>
            <w:r>
              <w:rPr>
                <w:rFonts w:hint="eastAsia" w:ascii="宋体" w:hAnsi="宋体" w:eastAsia="宋体"/>
                <w:sz w:val="24"/>
              </w:rPr>
              <w:t>龙泉分局北干道派出所</w:t>
            </w:r>
          </w:p>
        </w:tc>
        <w:tc>
          <w:tcPr>
            <w:tcW w:w="1843" w:type="dxa"/>
            <w:tcBorders>
              <w:top w:val="nil"/>
              <w:left w:val="nil"/>
              <w:bottom w:val="single" w:color="auto" w:sz="4" w:space="0"/>
              <w:right w:val="single" w:color="auto" w:sz="4" w:space="0"/>
            </w:tcBorders>
            <w:shd w:val="clear" w:color="auto" w:fill="auto"/>
            <w:noWrap/>
            <w:vAlign w:val="center"/>
          </w:tcPr>
          <w:p w14:paraId="26A2D4C0">
            <w:pPr>
              <w:spacing w:line="276" w:lineRule="auto"/>
              <w:rPr>
                <w:rFonts w:hint="eastAsia" w:ascii="宋体" w:hAnsi="宋体" w:eastAsia="宋体"/>
                <w:sz w:val="24"/>
              </w:rPr>
            </w:pPr>
            <w:r>
              <w:rPr>
                <w:rFonts w:hint="eastAsia" w:ascii="宋体" w:hAnsi="宋体" w:eastAsia="宋体"/>
                <w:sz w:val="24"/>
              </w:rPr>
              <w:t>陶然精舍</w:t>
            </w:r>
          </w:p>
        </w:tc>
        <w:tc>
          <w:tcPr>
            <w:tcW w:w="2268" w:type="dxa"/>
            <w:tcBorders>
              <w:top w:val="nil"/>
              <w:left w:val="nil"/>
              <w:bottom w:val="single" w:color="auto" w:sz="4" w:space="0"/>
              <w:right w:val="single" w:color="auto" w:sz="4" w:space="0"/>
            </w:tcBorders>
            <w:shd w:val="clear" w:color="auto" w:fill="auto"/>
            <w:noWrap/>
            <w:vAlign w:val="center"/>
          </w:tcPr>
          <w:p w14:paraId="6B25170B">
            <w:pPr>
              <w:spacing w:line="276" w:lineRule="auto"/>
              <w:rPr>
                <w:rFonts w:hint="eastAsia" w:ascii="宋体" w:hAnsi="宋体" w:eastAsia="宋体"/>
                <w:sz w:val="24"/>
              </w:rPr>
            </w:pPr>
            <w:r>
              <w:rPr>
                <w:rFonts w:hint="eastAsia" w:ascii="宋体" w:hAnsi="宋体" w:eastAsia="宋体"/>
                <w:sz w:val="24"/>
              </w:rPr>
              <w:t>龙泉驿区龙泉龙都南路422号</w:t>
            </w:r>
          </w:p>
        </w:tc>
        <w:tc>
          <w:tcPr>
            <w:tcW w:w="567" w:type="dxa"/>
            <w:tcBorders>
              <w:top w:val="nil"/>
              <w:left w:val="nil"/>
              <w:bottom w:val="single" w:color="auto" w:sz="4" w:space="0"/>
              <w:right w:val="single" w:color="auto" w:sz="4" w:space="0"/>
            </w:tcBorders>
            <w:shd w:val="clear" w:color="auto" w:fill="auto"/>
            <w:vAlign w:val="center"/>
          </w:tcPr>
          <w:p w14:paraId="4AC03CCB">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6843EC1B">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69F0F9C8">
            <w:pPr>
              <w:spacing w:line="276" w:lineRule="auto"/>
              <w:rPr>
                <w:rFonts w:hint="eastAsia" w:ascii="宋体" w:hAnsi="宋体" w:eastAsia="宋体"/>
                <w:sz w:val="24"/>
              </w:rPr>
            </w:pPr>
            <w:r>
              <w:rPr>
                <w:rFonts w:hint="eastAsia" w:ascii="宋体" w:hAnsi="宋体" w:eastAsia="宋体"/>
                <w:sz w:val="24"/>
              </w:rPr>
              <w:t>4</w:t>
            </w:r>
          </w:p>
        </w:tc>
      </w:tr>
      <w:tr w14:paraId="4797B64F">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7C14BFF2">
            <w:pPr>
              <w:spacing w:line="276" w:lineRule="auto"/>
              <w:rPr>
                <w:rFonts w:hint="eastAsia" w:ascii="宋体" w:hAnsi="宋体" w:eastAsia="宋体"/>
                <w:sz w:val="24"/>
              </w:rPr>
            </w:pPr>
            <w:r>
              <w:rPr>
                <w:rFonts w:hint="eastAsia" w:ascii="宋体" w:hAnsi="宋体" w:eastAsia="宋体"/>
                <w:sz w:val="24"/>
              </w:rPr>
              <w:t>58</w:t>
            </w:r>
          </w:p>
        </w:tc>
        <w:tc>
          <w:tcPr>
            <w:tcW w:w="1843" w:type="dxa"/>
            <w:tcBorders>
              <w:top w:val="nil"/>
              <w:left w:val="nil"/>
              <w:bottom w:val="single" w:color="auto" w:sz="4" w:space="0"/>
              <w:right w:val="single" w:color="auto" w:sz="4" w:space="0"/>
            </w:tcBorders>
            <w:shd w:val="clear" w:color="auto" w:fill="auto"/>
            <w:noWrap/>
            <w:vAlign w:val="center"/>
          </w:tcPr>
          <w:p w14:paraId="3EEBC9F9">
            <w:pPr>
              <w:spacing w:line="276" w:lineRule="auto"/>
              <w:rPr>
                <w:rFonts w:hint="eastAsia" w:ascii="宋体" w:hAnsi="宋体" w:eastAsia="宋体"/>
                <w:sz w:val="24"/>
              </w:rPr>
            </w:pPr>
            <w:r>
              <w:rPr>
                <w:rFonts w:hint="eastAsia" w:ascii="宋体" w:hAnsi="宋体" w:eastAsia="宋体"/>
                <w:sz w:val="24"/>
              </w:rPr>
              <w:t>龙泉分局龙泉派出所</w:t>
            </w:r>
          </w:p>
        </w:tc>
        <w:tc>
          <w:tcPr>
            <w:tcW w:w="1843" w:type="dxa"/>
            <w:tcBorders>
              <w:top w:val="nil"/>
              <w:left w:val="nil"/>
              <w:bottom w:val="single" w:color="auto" w:sz="4" w:space="0"/>
              <w:right w:val="single" w:color="auto" w:sz="4" w:space="0"/>
            </w:tcBorders>
            <w:shd w:val="clear" w:color="auto" w:fill="auto"/>
            <w:noWrap/>
            <w:vAlign w:val="center"/>
          </w:tcPr>
          <w:p w14:paraId="305AF0FD">
            <w:pPr>
              <w:spacing w:line="276" w:lineRule="auto"/>
              <w:rPr>
                <w:rFonts w:hint="eastAsia" w:ascii="宋体" w:hAnsi="宋体" w:eastAsia="宋体"/>
                <w:sz w:val="24"/>
              </w:rPr>
            </w:pPr>
            <w:r>
              <w:rPr>
                <w:rFonts w:hint="eastAsia" w:ascii="宋体" w:hAnsi="宋体" w:eastAsia="宋体"/>
                <w:sz w:val="24"/>
              </w:rPr>
              <w:t>九鼎小区</w:t>
            </w:r>
          </w:p>
        </w:tc>
        <w:tc>
          <w:tcPr>
            <w:tcW w:w="2268" w:type="dxa"/>
            <w:tcBorders>
              <w:top w:val="nil"/>
              <w:left w:val="nil"/>
              <w:bottom w:val="single" w:color="auto" w:sz="4" w:space="0"/>
              <w:right w:val="single" w:color="auto" w:sz="4" w:space="0"/>
            </w:tcBorders>
            <w:shd w:val="clear" w:color="auto" w:fill="auto"/>
            <w:noWrap/>
            <w:vAlign w:val="center"/>
          </w:tcPr>
          <w:p w14:paraId="2181F56C">
            <w:pPr>
              <w:spacing w:line="276" w:lineRule="auto"/>
              <w:rPr>
                <w:rFonts w:hint="eastAsia" w:ascii="宋体" w:hAnsi="宋体" w:eastAsia="宋体"/>
                <w:sz w:val="24"/>
              </w:rPr>
            </w:pPr>
            <w:r>
              <w:rPr>
                <w:rFonts w:hint="eastAsia" w:ascii="宋体" w:hAnsi="宋体" w:eastAsia="宋体"/>
                <w:sz w:val="24"/>
              </w:rPr>
              <w:t>龙泉驿区龙泉星光东路2号</w:t>
            </w:r>
          </w:p>
        </w:tc>
        <w:tc>
          <w:tcPr>
            <w:tcW w:w="567" w:type="dxa"/>
            <w:tcBorders>
              <w:top w:val="nil"/>
              <w:left w:val="nil"/>
              <w:bottom w:val="single" w:color="auto" w:sz="4" w:space="0"/>
              <w:right w:val="single" w:color="auto" w:sz="4" w:space="0"/>
            </w:tcBorders>
            <w:shd w:val="clear" w:color="auto" w:fill="auto"/>
            <w:vAlign w:val="center"/>
          </w:tcPr>
          <w:p w14:paraId="6DD25F4B">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2A946BD0">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74D46926">
            <w:pPr>
              <w:spacing w:line="276" w:lineRule="auto"/>
              <w:rPr>
                <w:rFonts w:hint="eastAsia" w:ascii="宋体" w:hAnsi="宋体" w:eastAsia="宋体"/>
                <w:sz w:val="24"/>
              </w:rPr>
            </w:pPr>
            <w:r>
              <w:rPr>
                <w:rFonts w:hint="eastAsia" w:ascii="宋体" w:hAnsi="宋体" w:eastAsia="宋体"/>
                <w:sz w:val="24"/>
              </w:rPr>
              <w:t>4</w:t>
            </w:r>
          </w:p>
        </w:tc>
      </w:tr>
      <w:tr w14:paraId="4AE35792">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6F7395C0">
            <w:pPr>
              <w:spacing w:line="276" w:lineRule="auto"/>
              <w:rPr>
                <w:rFonts w:hint="eastAsia" w:ascii="宋体" w:hAnsi="宋体" w:eastAsia="宋体"/>
                <w:sz w:val="24"/>
              </w:rPr>
            </w:pPr>
            <w:r>
              <w:rPr>
                <w:rFonts w:hint="eastAsia" w:ascii="宋体" w:hAnsi="宋体" w:eastAsia="宋体"/>
                <w:sz w:val="24"/>
              </w:rPr>
              <w:t>59</w:t>
            </w:r>
          </w:p>
        </w:tc>
        <w:tc>
          <w:tcPr>
            <w:tcW w:w="1843" w:type="dxa"/>
            <w:tcBorders>
              <w:top w:val="nil"/>
              <w:left w:val="nil"/>
              <w:bottom w:val="single" w:color="auto" w:sz="4" w:space="0"/>
              <w:right w:val="single" w:color="auto" w:sz="4" w:space="0"/>
            </w:tcBorders>
            <w:shd w:val="clear" w:color="auto" w:fill="auto"/>
            <w:noWrap/>
            <w:vAlign w:val="center"/>
          </w:tcPr>
          <w:p w14:paraId="3543F6A0">
            <w:pPr>
              <w:spacing w:line="276" w:lineRule="auto"/>
              <w:rPr>
                <w:rFonts w:hint="eastAsia" w:ascii="宋体" w:hAnsi="宋体" w:eastAsia="宋体"/>
                <w:sz w:val="24"/>
              </w:rPr>
            </w:pPr>
            <w:r>
              <w:rPr>
                <w:rFonts w:hint="eastAsia" w:ascii="宋体" w:hAnsi="宋体" w:eastAsia="宋体"/>
                <w:sz w:val="24"/>
              </w:rPr>
              <w:t>龙泉分局龙泉派出所</w:t>
            </w:r>
          </w:p>
        </w:tc>
        <w:tc>
          <w:tcPr>
            <w:tcW w:w="1843" w:type="dxa"/>
            <w:tcBorders>
              <w:top w:val="nil"/>
              <w:left w:val="nil"/>
              <w:bottom w:val="single" w:color="auto" w:sz="4" w:space="0"/>
              <w:right w:val="single" w:color="auto" w:sz="4" w:space="0"/>
            </w:tcBorders>
            <w:shd w:val="clear" w:color="auto" w:fill="auto"/>
            <w:noWrap/>
            <w:vAlign w:val="center"/>
          </w:tcPr>
          <w:p w14:paraId="70AF35DB">
            <w:pPr>
              <w:spacing w:line="276" w:lineRule="auto"/>
              <w:rPr>
                <w:rFonts w:hint="eastAsia" w:ascii="宋体" w:hAnsi="宋体" w:eastAsia="宋体"/>
                <w:sz w:val="24"/>
              </w:rPr>
            </w:pPr>
            <w:r>
              <w:rPr>
                <w:rFonts w:hint="eastAsia" w:ascii="宋体" w:hAnsi="宋体" w:eastAsia="宋体"/>
                <w:sz w:val="24"/>
              </w:rPr>
              <w:t>长柏一小区</w:t>
            </w:r>
          </w:p>
        </w:tc>
        <w:tc>
          <w:tcPr>
            <w:tcW w:w="2268" w:type="dxa"/>
            <w:tcBorders>
              <w:top w:val="nil"/>
              <w:left w:val="nil"/>
              <w:bottom w:val="single" w:color="auto" w:sz="4" w:space="0"/>
              <w:right w:val="single" w:color="auto" w:sz="4" w:space="0"/>
            </w:tcBorders>
            <w:shd w:val="clear" w:color="auto" w:fill="auto"/>
            <w:noWrap/>
            <w:vAlign w:val="center"/>
          </w:tcPr>
          <w:p w14:paraId="6624B111">
            <w:pPr>
              <w:spacing w:line="276" w:lineRule="auto"/>
              <w:rPr>
                <w:rFonts w:hint="eastAsia" w:ascii="宋体" w:hAnsi="宋体" w:eastAsia="宋体"/>
                <w:sz w:val="24"/>
              </w:rPr>
            </w:pPr>
            <w:r>
              <w:rPr>
                <w:rFonts w:hint="eastAsia" w:ascii="宋体" w:hAnsi="宋体" w:eastAsia="宋体"/>
                <w:sz w:val="24"/>
              </w:rPr>
              <w:t>龙泉驿区龙泉酱园南街72号</w:t>
            </w:r>
          </w:p>
        </w:tc>
        <w:tc>
          <w:tcPr>
            <w:tcW w:w="567" w:type="dxa"/>
            <w:tcBorders>
              <w:top w:val="nil"/>
              <w:left w:val="nil"/>
              <w:bottom w:val="single" w:color="auto" w:sz="4" w:space="0"/>
              <w:right w:val="single" w:color="auto" w:sz="4" w:space="0"/>
            </w:tcBorders>
            <w:shd w:val="clear" w:color="auto" w:fill="auto"/>
            <w:vAlign w:val="center"/>
          </w:tcPr>
          <w:p w14:paraId="2833F2FB">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4226117A">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28FB14EE">
            <w:pPr>
              <w:spacing w:line="276" w:lineRule="auto"/>
              <w:rPr>
                <w:rFonts w:hint="eastAsia" w:ascii="宋体" w:hAnsi="宋体" w:eastAsia="宋体"/>
                <w:sz w:val="24"/>
              </w:rPr>
            </w:pPr>
            <w:r>
              <w:rPr>
                <w:rFonts w:hint="eastAsia" w:ascii="宋体" w:hAnsi="宋体" w:eastAsia="宋体"/>
                <w:sz w:val="24"/>
              </w:rPr>
              <w:t>4</w:t>
            </w:r>
          </w:p>
        </w:tc>
      </w:tr>
      <w:tr w14:paraId="168A70F6">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42FEE681">
            <w:pPr>
              <w:spacing w:line="276" w:lineRule="auto"/>
              <w:rPr>
                <w:rFonts w:hint="eastAsia" w:ascii="宋体" w:hAnsi="宋体" w:eastAsia="宋体"/>
                <w:sz w:val="24"/>
              </w:rPr>
            </w:pPr>
            <w:r>
              <w:rPr>
                <w:rFonts w:hint="eastAsia" w:ascii="宋体" w:hAnsi="宋体" w:eastAsia="宋体"/>
                <w:sz w:val="24"/>
              </w:rPr>
              <w:t>60</w:t>
            </w:r>
          </w:p>
        </w:tc>
        <w:tc>
          <w:tcPr>
            <w:tcW w:w="1843" w:type="dxa"/>
            <w:tcBorders>
              <w:top w:val="nil"/>
              <w:left w:val="nil"/>
              <w:bottom w:val="single" w:color="auto" w:sz="4" w:space="0"/>
              <w:right w:val="single" w:color="auto" w:sz="4" w:space="0"/>
            </w:tcBorders>
            <w:shd w:val="clear" w:color="auto" w:fill="auto"/>
            <w:noWrap/>
            <w:vAlign w:val="center"/>
          </w:tcPr>
          <w:p w14:paraId="5B2EAFE3">
            <w:pPr>
              <w:spacing w:line="276" w:lineRule="auto"/>
              <w:rPr>
                <w:rFonts w:hint="eastAsia" w:ascii="宋体" w:hAnsi="宋体" w:eastAsia="宋体"/>
                <w:sz w:val="24"/>
              </w:rPr>
            </w:pPr>
            <w:r>
              <w:rPr>
                <w:rFonts w:hint="eastAsia" w:ascii="宋体" w:hAnsi="宋体" w:eastAsia="宋体"/>
                <w:sz w:val="24"/>
              </w:rPr>
              <w:t>龙泉分局龙泉派出所</w:t>
            </w:r>
          </w:p>
        </w:tc>
        <w:tc>
          <w:tcPr>
            <w:tcW w:w="1843" w:type="dxa"/>
            <w:tcBorders>
              <w:top w:val="nil"/>
              <w:left w:val="nil"/>
              <w:bottom w:val="single" w:color="auto" w:sz="4" w:space="0"/>
              <w:right w:val="single" w:color="auto" w:sz="4" w:space="0"/>
            </w:tcBorders>
            <w:shd w:val="clear" w:color="auto" w:fill="auto"/>
            <w:noWrap/>
            <w:vAlign w:val="center"/>
          </w:tcPr>
          <w:p w14:paraId="2DA49392">
            <w:pPr>
              <w:spacing w:line="276" w:lineRule="auto"/>
              <w:rPr>
                <w:rFonts w:hint="eastAsia" w:ascii="宋体" w:hAnsi="宋体" w:eastAsia="宋体"/>
                <w:sz w:val="24"/>
              </w:rPr>
            </w:pPr>
            <w:r>
              <w:rPr>
                <w:rFonts w:hint="eastAsia" w:ascii="宋体" w:hAnsi="宋体" w:eastAsia="宋体"/>
                <w:sz w:val="24"/>
              </w:rPr>
              <w:t>旭光厂宿舍</w:t>
            </w:r>
          </w:p>
        </w:tc>
        <w:tc>
          <w:tcPr>
            <w:tcW w:w="2268" w:type="dxa"/>
            <w:tcBorders>
              <w:top w:val="nil"/>
              <w:left w:val="nil"/>
              <w:bottom w:val="single" w:color="auto" w:sz="4" w:space="0"/>
              <w:right w:val="single" w:color="auto" w:sz="4" w:space="0"/>
            </w:tcBorders>
            <w:shd w:val="clear" w:color="auto" w:fill="auto"/>
            <w:noWrap/>
            <w:vAlign w:val="center"/>
          </w:tcPr>
          <w:p w14:paraId="7EC68A83">
            <w:pPr>
              <w:spacing w:line="276" w:lineRule="auto"/>
              <w:rPr>
                <w:rFonts w:hint="eastAsia" w:ascii="宋体" w:hAnsi="宋体" w:eastAsia="宋体"/>
                <w:sz w:val="24"/>
              </w:rPr>
            </w:pPr>
            <w:r>
              <w:rPr>
                <w:rFonts w:hint="eastAsia" w:ascii="宋体" w:hAnsi="宋体" w:eastAsia="宋体"/>
                <w:sz w:val="24"/>
              </w:rPr>
              <w:t>龙泉驿区龙泉公园路二段86号</w:t>
            </w:r>
          </w:p>
        </w:tc>
        <w:tc>
          <w:tcPr>
            <w:tcW w:w="567" w:type="dxa"/>
            <w:tcBorders>
              <w:top w:val="nil"/>
              <w:left w:val="nil"/>
              <w:bottom w:val="single" w:color="auto" w:sz="4" w:space="0"/>
              <w:right w:val="single" w:color="auto" w:sz="4" w:space="0"/>
            </w:tcBorders>
            <w:shd w:val="clear" w:color="auto" w:fill="auto"/>
            <w:vAlign w:val="center"/>
          </w:tcPr>
          <w:p w14:paraId="09302D58">
            <w:pPr>
              <w:spacing w:line="276" w:lineRule="auto"/>
              <w:rPr>
                <w:rFonts w:hint="eastAsia" w:ascii="宋体" w:hAnsi="宋体" w:eastAsia="宋体"/>
                <w:sz w:val="24"/>
              </w:rPr>
            </w:pPr>
            <w:r>
              <w:rPr>
                <w:rFonts w:hint="eastAsia" w:ascii="宋体" w:hAnsi="宋体" w:eastAsia="宋体"/>
                <w:sz w:val="24"/>
              </w:rPr>
              <w:t>0</w:t>
            </w:r>
          </w:p>
        </w:tc>
        <w:tc>
          <w:tcPr>
            <w:tcW w:w="708" w:type="dxa"/>
            <w:tcBorders>
              <w:top w:val="nil"/>
              <w:left w:val="nil"/>
              <w:bottom w:val="single" w:color="auto" w:sz="4" w:space="0"/>
              <w:right w:val="single" w:color="auto" w:sz="4" w:space="0"/>
            </w:tcBorders>
            <w:shd w:val="clear" w:color="auto" w:fill="auto"/>
            <w:vAlign w:val="center"/>
          </w:tcPr>
          <w:p w14:paraId="4CD082EC">
            <w:pPr>
              <w:spacing w:line="276" w:lineRule="auto"/>
              <w:rPr>
                <w:rFonts w:hint="eastAsia" w:ascii="宋体" w:hAnsi="宋体" w:eastAsia="宋体"/>
                <w:sz w:val="24"/>
              </w:rPr>
            </w:pPr>
            <w:r>
              <w:rPr>
                <w:rFonts w:hint="eastAsia" w:ascii="宋体" w:hAnsi="宋体" w:eastAsia="宋体"/>
                <w:sz w:val="24"/>
              </w:rPr>
              <w:t>4</w:t>
            </w:r>
          </w:p>
        </w:tc>
        <w:tc>
          <w:tcPr>
            <w:tcW w:w="567" w:type="dxa"/>
            <w:tcBorders>
              <w:top w:val="nil"/>
              <w:left w:val="nil"/>
              <w:bottom w:val="single" w:color="auto" w:sz="4" w:space="0"/>
              <w:right w:val="single" w:color="auto" w:sz="4" w:space="0"/>
            </w:tcBorders>
            <w:shd w:val="clear" w:color="auto" w:fill="auto"/>
            <w:vAlign w:val="center"/>
          </w:tcPr>
          <w:p w14:paraId="0E7A6EC4">
            <w:pPr>
              <w:spacing w:line="276" w:lineRule="auto"/>
              <w:rPr>
                <w:rFonts w:hint="eastAsia" w:ascii="宋体" w:hAnsi="宋体" w:eastAsia="宋体"/>
                <w:sz w:val="24"/>
              </w:rPr>
            </w:pPr>
            <w:r>
              <w:rPr>
                <w:rFonts w:hint="eastAsia" w:ascii="宋体" w:hAnsi="宋体" w:eastAsia="宋体"/>
                <w:sz w:val="24"/>
              </w:rPr>
              <w:t>4</w:t>
            </w:r>
          </w:p>
        </w:tc>
      </w:tr>
      <w:tr w14:paraId="16F58657">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5D441109">
            <w:pPr>
              <w:spacing w:line="276" w:lineRule="auto"/>
              <w:rPr>
                <w:rFonts w:hint="eastAsia" w:ascii="宋体" w:hAnsi="宋体" w:eastAsia="宋体"/>
                <w:sz w:val="24"/>
              </w:rPr>
            </w:pPr>
            <w:r>
              <w:rPr>
                <w:rFonts w:hint="eastAsia" w:ascii="宋体" w:hAnsi="宋体" w:eastAsia="宋体"/>
                <w:sz w:val="24"/>
              </w:rPr>
              <w:t>61</w:t>
            </w:r>
          </w:p>
        </w:tc>
        <w:tc>
          <w:tcPr>
            <w:tcW w:w="1843" w:type="dxa"/>
            <w:tcBorders>
              <w:top w:val="nil"/>
              <w:left w:val="nil"/>
              <w:bottom w:val="single" w:color="auto" w:sz="4" w:space="0"/>
              <w:right w:val="single" w:color="auto" w:sz="4" w:space="0"/>
            </w:tcBorders>
            <w:shd w:val="clear" w:color="auto" w:fill="auto"/>
            <w:noWrap/>
            <w:vAlign w:val="center"/>
          </w:tcPr>
          <w:p w14:paraId="21362988">
            <w:pPr>
              <w:spacing w:line="276" w:lineRule="auto"/>
              <w:rPr>
                <w:rFonts w:hint="eastAsia" w:ascii="宋体" w:hAnsi="宋体" w:eastAsia="宋体"/>
                <w:sz w:val="24"/>
              </w:rPr>
            </w:pPr>
            <w:r>
              <w:rPr>
                <w:rFonts w:hint="eastAsia" w:ascii="宋体" w:hAnsi="宋体" w:eastAsia="宋体"/>
                <w:sz w:val="24"/>
              </w:rPr>
              <w:t>龙泉分局洪河派出所</w:t>
            </w:r>
          </w:p>
        </w:tc>
        <w:tc>
          <w:tcPr>
            <w:tcW w:w="1843" w:type="dxa"/>
            <w:tcBorders>
              <w:top w:val="nil"/>
              <w:left w:val="nil"/>
              <w:bottom w:val="single" w:color="auto" w:sz="4" w:space="0"/>
              <w:right w:val="single" w:color="auto" w:sz="4" w:space="0"/>
            </w:tcBorders>
            <w:shd w:val="clear" w:color="auto" w:fill="auto"/>
            <w:noWrap/>
            <w:vAlign w:val="center"/>
          </w:tcPr>
          <w:p w14:paraId="0903DED8">
            <w:pPr>
              <w:spacing w:line="276" w:lineRule="auto"/>
              <w:rPr>
                <w:rFonts w:hint="eastAsia" w:ascii="宋体" w:hAnsi="宋体" w:eastAsia="宋体"/>
                <w:sz w:val="24"/>
              </w:rPr>
            </w:pPr>
            <w:r>
              <w:rPr>
                <w:rFonts w:hint="eastAsia" w:ascii="宋体" w:hAnsi="宋体" w:eastAsia="宋体"/>
                <w:sz w:val="24"/>
              </w:rPr>
              <w:t>桃花源别墅区</w:t>
            </w:r>
          </w:p>
        </w:tc>
        <w:tc>
          <w:tcPr>
            <w:tcW w:w="2268" w:type="dxa"/>
            <w:tcBorders>
              <w:top w:val="nil"/>
              <w:left w:val="nil"/>
              <w:bottom w:val="single" w:color="auto" w:sz="4" w:space="0"/>
              <w:right w:val="single" w:color="auto" w:sz="4" w:space="0"/>
            </w:tcBorders>
            <w:shd w:val="clear" w:color="auto" w:fill="auto"/>
            <w:noWrap/>
            <w:vAlign w:val="center"/>
          </w:tcPr>
          <w:p w14:paraId="7A553F66">
            <w:pPr>
              <w:spacing w:line="276" w:lineRule="auto"/>
              <w:rPr>
                <w:rFonts w:hint="eastAsia" w:ascii="宋体" w:hAnsi="宋体" w:eastAsia="宋体"/>
                <w:sz w:val="24"/>
              </w:rPr>
            </w:pPr>
            <w:r>
              <w:rPr>
                <w:rFonts w:hint="eastAsia" w:ascii="宋体" w:hAnsi="宋体" w:eastAsia="宋体"/>
                <w:sz w:val="24"/>
              </w:rPr>
              <w:t>龙泉驿区大面东洪路416号</w:t>
            </w:r>
          </w:p>
        </w:tc>
        <w:tc>
          <w:tcPr>
            <w:tcW w:w="567" w:type="dxa"/>
            <w:tcBorders>
              <w:top w:val="nil"/>
              <w:left w:val="nil"/>
              <w:bottom w:val="single" w:color="auto" w:sz="4" w:space="0"/>
              <w:right w:val="single" w:color="auto" w:sz="4" w:space="0"/>
            </w:tcBorders>
            <w:shd w:val="clear" w:color="auto" w:fill="auto"/>
            <w:vAlign w:val="center"/>
          </w:tcPr>
          <w:p w14:paraId="5A64B3E7">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19786D00">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1C8E60D6">
            <w:pPr>
              <w:spacing w:line="276" w:lineRule="auto"/>
              <w:rPr>
                <w:rFonts w:hint="eastAsia" w:ascii="宋体" w:hAnsi="宋体" w:eastAsia="宋体"/>
                <w:sz w:val="24"/>
              </w:rPr>
            </w:pPr>
            <w:r>
              <w:rPr>
                <w:rFonts w:hint="eastAsia" w:ascii="宋体" w:hAnsi="宋体" w:eastAsia="宋体"/>
                <w:sz w:val="24"/>
              </w:rPr>
              <w:t>4</w:t>
            </w:r>
          </w:p>
        </w:tc>
      </w:tr>
      <w:tr w14:paraId="04167A48">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02BC9720">
            <w:pPr>
              <w:spacing w:line="276" w:lineRule="auto"/>
              <w:rPr>
                <w:rFonts w:hint="eastAsia" w:ascii="宋体" w:hAnsi="宋体" w:eastAsia="宋体"/>
                <w:sz w:val="24"/>
              </w:rPr>
            </w:pPr>
            <w:r>
              <w:rPr>
                <w:rFonts w:hint="eastAsia" w:ascii="宋体" w:hAnsi="宋体" w:eastAsia="宋体"/>
                <w:sz w:val="24"/>
              </w:rPr>
              <w:t>62</w:t>
            </w:r>
          </w:p>
        </w:tc>
        <w:tc>
          <w:tcPr>
            <w:tcW w:w="1843" w:type="dxa"/>
            <w:tcBorders>
              <w:top w:val="nil"/>
              <w:left w:val="nil"/>
              <w:bottom w:val="single" w:color="auto" w:sz="4" w:space="0"/>
              <w:right w:val="single" w:color="auto" w:sz="4" w:space="0"/>
            </w:tcBorders>
            <w:shd w:val="clear" w:color="auto" w:fill="auto"/>
            <w:noWrap/>
            <w:vAlign w:val="center"/>
          </w:tcPr>
          <w:p w14:paraId="6857921D">
            <w:pPr>
              <w:spacing w:line="276" w:lineRule="auto"/>
              <w:rPr>
                <w:rFonts w:hint="eastAsia" w:ascii="宋体" w:hAnsi="宋体" w:eastAsia="宋体"/>
                <w:sz w:val="24"/>
              </w:rPr>
            </w:pPr>
            <w:r>
              <w:rPr>
                <w:rFonts w:hint="eastAsia" w:ascii="宋体" w:hAnsi="宋体" w:eastAsia="宋体"/>
                <w:sz w:val="24"/>
              </w:rPr>
              <w:t>龙泉分局十陵派出所</w:t>
            </w:r>
          </w:p>
        </w:tc>
        <w:tc>
          <w:tcPr>
            <w:tcW w:w="1843" w:type="dxa"/>
            <w:tcBorders>
              <w:top w:val="nil"/>
              <w:left w:val="nil"/>
              <w:bottom w:val="single" w:color="auto" w:sz="4" w:space="0"/>
              <w:right w:val="single" w:color="auto" w:sz="4" w:space="0"/>
            </w:tcBorders>
            <w:shd w:val="clear" w:color="auto" w:fill="auto"/>
            <w:noWrap/>
            <w:vAlign w:val="center"/>
          </w:tcPr>
          <w:p w14:paraId="223C05DF">
            <w:pPr>
              <w:spacing w:line="276" w:lineRule="auto"/>
              <w:rPr>
                <w:rFonts w:hint="eastAsia" w:ascii="宋体" w:hAnsi="宋体" w:eastAsia="宋体"/>
                <w:sz w:val="24"/>
              </w:rPr>
            </w:pPr>
            <w:r>
              <w:rPr>
                <w:rFonts w:hint="eastAsia" w:ascii="宋体" w:hAnsi="宋体" w:eastAsia="宋体"/>
                <w:sz w:val="24"/>
              </w:rPr>
              <w:t>十陵灵雅路50号院</w:t>
            </w:r>
          </w:p>
        </w:tc>
        <w:tc>
          <w:tcPr>
            <w:tcW w:w="2268" w:type="dxa"/>
            <w:tcBorders>
              <w:top w:val="nil"/>
              <w:left w:val="nil"/>
              <w:bottom w:val="single" w:color="auto" w:sz="4" w:space="0"/>
              <w:right w:val="single" w:color="auto" w:sz="4" w:space="0"/>
            </w:tcBorders>
            <w:shd w:val="clear" w:color="auto" w:fill="auto"/>
            <w:noWrap/>
            <w:vAlign w:val="center"/>
          </w:tcPr>
          <w:p w14:paraId="5986BA6D">
            <w:pPr>
              <w:spacing w:line="276" w:lineRule="auto"/>
              <w:rPr>
                <w:rFonts w:hint="eastAsia" w:ascii="宋体" w:hAnsi="宋体" w:eastAsia="宋体"/>
                <w:sz w:val="24"/>
              </w:rPr>
            </w:pPr>
            <w:r>
              <w:rPr>
                <w:rFonts w:hint="eastAsia" w:ascii="宋体" w:hAnsi="宋体" w:eastAsia="宋体"/>
                <w:sz w:val="24"/>
              </w:rPr>
              <w:t>龙泉驿区十陵灵雅路50号</w:t>
            </w:r>
          </w:p>
        </w:tc>
        <w:tc>
          <w:tcPr>
            <w:tcW w:w="567" w:type="dxa"/>
            <w:tcBorders>
              <w:top w:val="nil"/>
              <w:left w:val="nil"/>
              <w:bottom w:val="single" w:color="auto" w:sz="4" w:space="0"/>
              <w:right w:val="single" w:color="auto" w:sz="4" w:space="0"/>
            </w:tcBorders>
            <w:shd w:val="clear" w:color="auto" w:fill="auto"/>
            <w:vAlign w:val="center"/>
          </w:tcPr>
          <w:p w14:paraId="1407A2B4">
            <w:pPr>
              <w:spacing w:line="276" w:lineRule="auto"/>
              <w:rPr>
                <w:rFonts w:hint="eastAsia" w:ascii="宋体" w:hAnsi="宋体" w:eastAsia="宋体"/>
                <w:sz w:val="24"/>
              </w:rPr>
            </w:pPr>
            <w:r>
              <w:rPr>
                <w:rFonts w:hint="eastAsia" w:ascii="宋体" w:hAnsi="宋体" w:eastAsia="宋体"/>
                <w:sz w:val="24"/>
              </w:rPr>
              <w:t>0</w:t>
            </w:r>
          </w:p>
        </w:tc>
        <w:tc>
          <w:tcPr>
            <w:tcW w:w="708" w:type="dxa"/>
            <w:tcBorders>
              <w:top w:val="nil"/>
              <w:left w:val="nil"/>
              <w:bottom w:val="single" w:color="auto" w:sz="4" w:space="0"/>
              <w:right w:val="single" w:color="auto" w:sz="4" w:space="0"/>
            </w:tcBorders>
            <w:shd w:val="clear" w:color="auto" w:fill="auto"/>
            <w:vAlign w:val="center"/>
          </w:tcPr>
          <w:p w14:paraId="25CEA3C2">
            <w:pPr>
              <w:spacing w:line="276" w:lineRule="auto"/>
              <w:rPr>
                <w:rFonts w:hint="eastAsia" w:ascii="宋体" w:hAnsi="宋体" w:eastAsia="宋体"/>
                <w:sz w:val="24"/>
              </w:rPr>
            </w:pPr>
            <w:r>
              <w:rPr>
                <w:rFonts w:hint="eastAsia" w:ascii="宋体" w:hAnsi="宋体" w:eastAsia="宋体"/>
                <w:sz w:val="24"/>
              </w:rPr>
              <w:t>4</w:t>
            </w:r>
          </w:p>
        </w:tc>
        <w:tc>
          <w:tcPr>
            <w:tcW w:w="567" w:type="dxa"/>
            <w:tcBorders>
              <w:top w:val="nil"/>
              <w:left w:val="nil"/>
              <w:bottom w:val="single" w:color="auto" w:sz="4" w:space="0"/>
              <w:right w:val="single" w:color="auto" w:sz="4" w:space="0"/>
            </w:tcBorders>
            <w:shd w:val="clear" w:color="auto" w:fill="auto"/>
            <w:vAlign w:val="center"/>
          </w:tcPr>
          <w:p w14:paraId="2AE436F7">
            <w:pPr>
              <w:spacing w:line="276" w:lineRule="auto"/>
              <w:rPr>
                <w:rFonts w:hint="eastAsia" w:ascii="宋体" w:hAnsi="宋体" w:eastAsia="宋体"/>
                <w:sz w:val="24"/>
              </w:rPr>
            </w:pPr>
            <w:r>
              <w:rPr>
                <w:rFonts w:hint="eastAsia" w:ascii="宋体" w:hAnsi="宋体" w:eastAsia="宋体"/>
                <w:sz w:val="24"/>
              </w:rPr>
              <w:t>4</w:t>
            </w:r>
          </w:p>
        </w:tc>
      </w:tr>
      <w:tr w14:paraId="518D90F8">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3BBF20ED">
            <w:pPr>
              <w:spacing w:line="276" w:lineRule="auto"/>
              <w:rPr>
                <w:rFonts w:hint="eastAsia" w:ascii="宋体" w:hAnsi="宋体" w:eastAsia="宋体"/>
                <w:sz w:val="24"/>
              </w:rPr>
            </w:pPr>
            <w:r>
              <w:rPr>
                <w:rFonts w:hint="eastAsia" w:ascii="宋体" w:hAnsi="宋体" w:eastAsia="宋体"/>
                <w:sz w:val="24"/>
              </w:rPr>
              <w:t>63</w:t>
            </w:r>
          </w:p>
        </w:tc>
        <w:tc>
          <w:tcPr>
            <w:tcW w:w="1843" w:type="dxa"/>
            <w:tcBorders>
              <w:top w:val="nil"/>
              <w:left w:val="nil"/>
              <w:bottom w:val="single" w:color="auto" w:sz="4" w:space="0"/>
              <w:right w:val="single" w:color="auto" w:sz="4" w:space="0"/>
            </w:tcBorders>
            <w:shd w:val="clear" w:color="auto" w:fill="auto"/>
            <w:noWrap/>
            <w:vAlign w:val="center"/>
          </w:tcPr>
          <w:p w14:paraId="42A35FDE">
            <w:pPr>
              <w:spacing w:line="276" w:lineRule="auto"/>
              <w:rPr>
                <w:rFonts w:hint="eastAsia" w:ascii="宋体" w:hAnsi="宋体" w:eastAsia="宋体"/>
                <w:sz w:val="24"/>
              </w:rPr>
            </w:pPr>
            <w:r>
              <w:rPr>
                <w:rFonts w:hint="eastAsia" w:ascii="宋体" w:hAnsi="宋体" w:eastAsia="宋体"/>
                <w:sz w:val="24"/>
              </w:rPr>
              <w:t>龙泉分局柏合派出所</w:t>
            </w:r>
          </w:p>
        </w:tc>
        <w:tc>
          <w:tcPr>
            <w:tcW w:w="1843" w:type="dxa"/>
            <w:tcBorders>
              <w:top w:val="nil"/>
              <w:left w:val="nil"/>
              <w:bottom w:val="single" w:color="auto" w:sz="4" w:space="0"/>
              <w:right w:val="single" w:color="auto" w:sz="4" w:space="0"/>
            </w:tcBorders>
            <w:shd w:val="clear" w:color="auto" w:fill="auto"/>
            <w:noWrap/>
            <w:vAlign w:val="center"/>
          </w:tcPr>
          <w:p w14:paraId="49A06E70">
            <w:pPr>
              <w:spacing w:line="276" w:lineRule="auto"/>
              <w:rPr>
                <w:rFonts w:hint="eastAsia" w:ascii="宋体" w:hAnsi="宋体" w:eastAsia="宋体"/>
                <w:sz w:val="24"/>
              </w:rPr>
            </w:pPr>
            <w:r>
              <w:rPr>
                <w:rFonts w:hint="eastAsia" w:ascii="宋体" w:hAnsi="宋体" w:eastAsia="宋体"/>
                <w:sz w:val="24"/>
              </w:rPr>
              <w:t>成航嘉苑</w:t>
            </w:r>
          </w:p>
        </w:tc>
        <w:tc>
          <w:tcPr>
            <w:tcW w:w="2268" w:type="dxa"/>
            <w:tcBorders>
              <w:top w:val="nil"/>
              <w:left w:val="nil"/>
              <w:bottom w:val="single" w:color="auto" w:sz="4" w:space="0"/>
              <w:right w:val="single" w:color="auto" w:sz="4" w:space="0"/>
            </w:tcBorders>
            <w:shd w:val="clear" w:color="auto" w:fill="auto"/>
            <w:noWrap/>
            <w:vAlign w:val="center"/>
          </w:tcPr>
          <w:p w14:paraId="66CAA097">
            <w:pPr>
              <w:spacing w:line="276" w:lineRule="auto"/>
              <w:rPr>
                <w:rFonts w:hint="eastAsia" w:ascii="宋体" w:hAnsi="宋体" w:eastAsia="宋体"/>
                <w:sz w:val="24"/>
              </w:rPr>
            </w:pPr>
            <w:r>
              <w:rPr>
                <w:rFonts w:hint="eastAsia" w:ascii="宋体" w:hAnsi="宋体" w:eastAsia="宋体"/>
                <w:sz w:val="24"/>
              </w:rPr>
              <w:t>龙泉驿区合纵路366号</w:t>
            </w:r>
          </w:p>
        </w:tc>
        <w:tc>
          <w:tcPr>
            <w:tcW w:w="567" w:type="dxa"/>
            <w:tcBorders>
              <w:top w:val="nil"/>
              <w:left w:val="nil"/>
              <w:bottom w:val="single" w:color="auto" w:sz="4" w:space="0"/>
              <w:right w:val="single" w:color="auto" w:sz="4" w:space="0"/>
            </w:tcBorders>
            <w:shd w:val="clear" w:color="auto" w:fill="auto"/>
            <w:vAlign w:val="center"/>
          </w:tcPr>
          <w:p w14:paraId="31BAC78C">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3ABE2C28">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1CC8F5E4">
            <w:pPr>
              <w:spacing w:line="276" w:lineRule="auto"/>
              <w:rPr>
                <w:rFonts w:hint="eastAsia" w:ascii="宋体" w:hAnsi="宋体" w:eastAsia="宋体"/>
                <w:sz w:val="24"/>
              </w:rPr>
            </w:pPr>
            <w:r>
              <w:rPr>
                <w:rFonts w:hint="eastAsia" w:ascii="宋体" w:hAnsi="宋体" w:eastAsia="宋体"/>
                <w:sz w:val="24"/>
              </w:rPr>
              <w:t>4</w:t>
            </w:r>
          </w:p>
        </w:tc>
      </w:tr>
      <w:tr w14:paraId="13EEECED">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27A38FCB">
            <w:pPr>
              <w:spacing w:line="276" w:lineRule="auto"/>
              <w:rPr>
                <w:rFonts w:hint="eastAsia" w:ascii="宋体" w:hAnsi="宋体" w:eastAsia="宋体"/>
                <w:sz w:val="24"/>
              </w:rPr>
            </w:pPr>
            <w:r>
              <w:rPr>
                <w:rFonts w:hint="eastAsia" w:ascii="宋体" w:hAnsi="宋体" w:eastAsia="宋体"/>
                <w:sz w:val="24"/>
              </w:rPr>
              <w:t>64</w:t>
            </w:r>
          </w:p>
        </w:tc>
        <w:tc>
          <w:tcPr>
            <w:tcW w:w="1843" w:type="dxa"/>
            <w:tcBorders>
              <w:top w:val="nil"/>
              <w:left w:val="nil"/>
              <w:bottom w:val="single" w:color="auto" w:sz="4" w:space="0"/>
              <w:right w:val="single" w:color="auto" w:sz="4" w:space="0"/>
            </w:tcBorders>
            <w:shd w:val="clear" w:color="auto" w:fill="auto"/>
            <w:noWrap/>
            <w:vAlign w:val="center"/>
          </w:tcPr>
          <w:p w14:paraId="728D1E22">
            <w:pPr>
              <w:spacing w:line="276" w:lineRule="auto"/>
              <w:rPr>
                <w:rFonts w:hint="eastAsia" w:ascii="宋体" w:hAnsi="宋体" w:eastAsia="宋体"/>
                <w:sz w:val="24"/>
              </w:rPr>
            </w:pPr>
            <w:r>
              <w:rPr>
                <w:rFonts w:hint="eastAsia" w:ascii="宋体" w:hAnsi="宋体" w:eastAsia="宋体"/>
                <w:sz w:val="24"/>
              </w:rPr>
              <w:t>龙泉分局龙泉派出所</w:t>
            </w:r>
          </w:p>
        </w:tc>
        <w:tc>
          <w:tcPr>
            <w:tcW w:w="1843" w:type="dxa"/>
            <w:tcBorders>
              <w:top w:val="nil"/>
              <w:left w:val="nil"/>
              <w:bottom w:val="single" w:color="auto" w:sz="4" w:space="0"/>
              <w:right w:val="single" w:color="auto" w:sz="4" w:space="0"/>
            </w:tcBorders>
            <w:shd w:val="clear" w:color="auto" w:fill="auto"/>
            <w:noWrap/>
            <w:vAlign w:val="center"/>
          </w:tcPr>
          <w:p w14:paraId="2E17E4A9">
            <w:pPr>
              <w:spacing w:line="276" w:lineRule="auto"/>
              <w:rPr>
                <w:rFonts w:hint="eastAsia" w:ascii="宋体" w:hAnsi="宋体" w:eastAsia="宋体"/>
                <w:sz w:val="24"/>
              </w:rPr>
            </w:pPr>
            <w:r>
              <w:rPr>
                <w:rFonts w:hint="eastAsia" w:ascii="宋体" w:hAnsi="宋体" w:eastAsia="宋体"/>
                <w:sz w:val="24"/>
              </w:rPr>
              <w:t>长柏四小区</w:t>
            </w:r>
          </w:p>
        </w:tc>
        <w:tc>
          <w:tcPr>
            <w:tcW w:w="2268" w:type="dxa"/>
            <w:tcBorders>
              <w:top w:val="nil"/>
              <w:left w:val="nil"/>
              <w:bottom w:val="single" w:color="auto" w:sz="4" w:space="0"/>
              <w:right w:val="single" w:color="auto" w:sz="4" w:space="0"/>
            </w:tcBorders>
            <w:shd w:val="clear" w:color="auto" w:fill="auto"/>
            <w:noWrap/>
            <w:vAlign w:val="center"/>
          </w:tcPr>
          <w:p w14:paraId="112C7344">
            <w:pPr>
              <w:spacing w:line="276" w:lineRule="auto"/>
              <w:rPr>
                <w:rFonts w:hint="eastAsia" w:ascii="宋体" w:hAnsi="宋体" w:eastAsia="宋体"/>
                <w:sz w:val="24"/>
              </w:rPr>
            </w:pPr>
            <w:r>
              <w:rPr>
                <w:rFonts w:hint="eastAsia" w:ascii="宋体" w:hAnsi="宋体" w:eastAsia="宋体"/>
                <w:sz w:val="24"/>
              </w:rPr>
              <w:t>龙泉驿区龙泉酱园南街183号</w:t>
            </w:r>
          </w:p>
        </w:tc>
        <w:tc>
          <w:tcPr>
            <w:tcW w:w="567" w:type="dxa"/>
            <w:tcBorders>
              <w:top w:val="nil"/>
              <w:left w:val="nil"/>
              <w:bottom w:val="single" w:color="auto" w:sz="4" w:space="0"/>
              <w:right w:val="single" w:color="auto" w:sz="4" w:space="0"/>
            </w:tcBorders>
            <w:shd w:val="clear" w:color="auto" w:fill="auto"/>
            <w:vAlign w:val="center"/>
          </w:tcPr>
          <w:p w14:paraId="570FFBC3">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3B2A9A64">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6D71EE21">
            <w:pPr>
              <w:spacing w:line="276" w:lineRule="auto"/>
              <w:rPr>
                <w:rFonts w:hint="eastAsia" w:ascii="宋体" w:hAnsi="宋体" w:eastAsia="宋体"/>
                <w:sz w:val="24"/>
              </w:rPr>
            </w:pPr>
            <w:r>
              <w:rPr>
                <w:rFonts w:hint="eastAsia" w:ascii="宋体" w:hAnsi="宋体" w:eastAsia="宋体"/>
                <w:sz w:val="24"/>
              </w:rPr>
              <w:t>4</w:t>
            </w:r>
          </w:p>
        </w:tc>
      </w:tr>
      <w:tr w14:paraId="4DF3FC48">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5FD9120F">
            <w:pPr>
              <w:spacing w:line="276" w:lineRule="auto"/>
              <w:rPr>
                <w:rFonts w:hint="eastAsia" w:ascii="宋体" w:hAnsi="宋体" w:eastAsia="宋体"/>
                <w:sz w:val="24"/>
              </w:rPr>
            </w:pPr>
            <w:r>
              <w:rPr>
                <w:rFonts w:hint="eastAsia" w:ascii="宋体" w:hAnsi="宋体" w:eastAsia="宋体"/>
                <w:sz w:val="24"/>
              </w:rPr>
              <w:t>65</w:t>
            </w:r>
          </w:p>
        </w:tc>
        <w:tc>
          <w:tcPr>
            <w:tcW w:w="1843" w:type="dxa"/>
            <w:tcBorders>
              <w:top w:val="nil"/>
              <w:left w:val="nil"/>
              <w:bottom w:val="single" w:color="auto" w:sz="4" w:space="0"/>
              <w:right w:val="single" w:color="auto" w:sz="4" w:space="0"/>
            </w:tcBorders>
            <w:shd w:val="clear" w:color="auto" w:fill="auto"/>
            <w:noWrap/>
            <w:vAlign w:val="center"/>
          </w:tcPr>
          <w:p w14:paraId="0E3154C7">
            <w:pPr>
              <w:spacing w:line="276" w:lineRule="auto"/>
              <w:rPr>
                <w:rFonts w:hint="eastAsia" w:ascii="宋体" w:hAnsi="宋体" w:eastAsia="宋体"/>
                <w:sz w:val="24"/>
              </w:rPr>
            </w:pPr>
            <w:r>
              <w:rPr>
                <w:rFonts w:hint="eastAsia" w:ascii="宋体" w:hAnsi="宋体" w:eastAsia="宋体"/>
                <w:sz w:val="24"/>
              </w:rPr>
              <w:t>龙泉分局怡和派出所</w:t>
            </w:r>
          </w:p>
        </w:tc>
        <w:tc>
          <w:tcPr>
            <w:tcW w:w="1843" w:type="dxa"/>
            <w:tcBorders>
              <w:top w:val="nil"/>
              <w:left w:val="nil"/>
              <w:bottom w:val="single" w:color="auto" w:sz="4" w:space="0"/>
              <w:right w:val="single" w:color="auto" w:sz="4" w:space="0"/>
            </w:tcBorders>
            <w:shd w:val="clear" w:color="auto" w:fill="auto"/>
            <w:noWrap/>
            <w:vAlign w:val="center"/>
          </w:tcPr>
          <w:p w14:paraId="774311BF">
            <w:pPr>
              <w:spacing w:line="276" w:lineRule="auto"/>
              <w:rPr>
                <w:rFonts w:hint="eastAsia" w:ascii="宋体" w:hAnsi="宋体" w:eastAsia="宋体"/>
                <w:sz w:val="24"/>
              </w:rPr>
            </w:pPr>
            <w:r>
              <w:rPr>
                <w:rFonts w:hint="eastAsia" w:ascii="宋体" w:hAnsi="宋体" w:eastAsia="宋体"/>
                <w:sz w:val="24"/>
              </w:rPr>
              <w:t>金色逸景</w:t>
            </w:r>
          </w:p>
        </w:tc>
        <w:tc>
          <w:tcPr>
            <w:tcW w:w="2268" w:type="dxa"/>
            <w:tcBorders>
              <w:top w:val="nil"/>
              <w:left w:val="nil"/>
              <w:bottom w:val="single" w:color="auto" w:sz="4" w:space="0"/>
              <w:right w:val="single" w:color="auto" w:sz="4" w:space="0"/>
            </w:tcBorders>
            <w:shd w:val="clear" w:color="auto" w:fill="auto"/>
            <w:noWrap/>
            <w:vAlign w:val="center"/>
          </w:tcPr>
          <w:p w14:paraId="79627786">
            <w:pPr>
              <w:spacing w:line="276" w:lineRule="auto"/>
              <w:rPr>
                <w:rFonts w:hint="eastAsia" w:ascii="宋体" w:hAnsi="宋体" w:eastAsia="宋体"/>
                <w:sz w:val="24"/>
              </w:rPr>
            </w:pPr>
            <w:r>
              <w:rPr>
                <w:rFonts w:hint="eastAsia" w:ascii="宋体" w:hAnsi="宋体" w:eastAsia="宋体"/>
                <w:sz w:val="24"/>
              </w:rPr>
              <w:t>龙泉驿区龙泉龙都南路756号</w:t>
            </w:r>
          </w:p>
        </w:tc>
        <w:tc>
          <w:tcPr>
            <w:tcW w:w="567" w:type="dxa"/>
            <w:tcBorders>
              <w:top w:val="nil"/>
              <w:left w:val="nil"/>
              <w:bottom w:val="single" w:color="auto" w:sz="4" w:space="0"/>
              <w:right w:val="single" w:color="auto" w:sz="4" w:space="0"/>
            </w:tcBorders>
            <w:shd w:val="clear" w:color="auto" w:fill="auto"/>
            <w:vAlign w:val="center"/>
          </w:tcPr>
          <w:p w14:paraId="7F75D8DC">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2EA2B1B8">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5040AB7E">
            <w:pPr>
              <w:spacing w:line="276" w:lineRule="auto"/>
              <w:rPr>
                <w:rFonts w:hint="eastAsia" w:ascii="宋体" w:hAnsi="宋体" w:eastAsia="宋体"/>
                <w:sz w:val="24"/>
              </w:rPr>
            </w:pPr>
            <w:r>
              <w:rPr>
                <w:rFonts w:hint="eastAsia" w:ascii="宋体" w:hAnsi="宋体" w:eastAsia="宋体"/>
                <w:sz w:val="24"/>
              </w:rPr>
              <w:t>4</w:t>
            </w:r>
          </w:p>
        </w:tc>
      </w:tr>
      <w:tr w14:paraId="32ED1384">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187E9F3D">
            <w:pPr>
              <w:spacing w:line="276" w:lineRule="auto"/>
              <w:rPr>
                <w:rFonts w:hint="eastAsia" w:ascii="宋体" w:hAnsi="宋体" w:eastAsia="宋体"/>
                <w:sz w:val="24"/>
              </w:rPr>
            </w:pPr>
            <w:r>
              <w:rPr>
                <w:rFonts w:hint="eastAsia" w:ascii="宋体" w:hAnsi="宋体" w:eastAsia="宋体"/>
                <w:sz w:val="24"/>
              </w:rPr>
              <w:t>66</w:t>
            </w:r>
          </w:p>
        </w:tc>
        <w:tc>
          <w:tcPr>
            <w:tcW w:w="1843" w:type="dxa"/>
            <w:tcBorders>
              <w:top w:val="nil"/>
              <w:left w:val="nil"/>
              <w:bottom w:val="single" w:color="auto" w:sz="4" w:space="0"/>
              <w:right w:val="single" w:color="auto" w:sz="4" w:space="0"/>
            </w:tcBorders>
            <w:shd w:val="clear" w:color="auto" w:fill="auto"/>
            <w:noWrap/>
            <w:vAlign w:val="center"/>
          </w:tcPr>
          <w:p w14:paraId="6DAD02DC">
            <w:pPr>
              <w:spacing w:line="276" w:lineRule="auto"/>
              <w:rPr>
                <w:rFonts w:hint="eastAsia" w:ascii="宋体" w:hAnsi="宋体" w:eastAsia="宋体"/>
                <w:sz w:val="24"/>
              </w:rPr>
            </w:pPr>
            <w:r>
              <w:rPr>
                <w:rFonts w:hint="eastAsia" w:ascii="宋体" w:hAnsi="宋体" w:eastAsia="宋体"/>
                <w:sz w:val="24"/>
              </w:rPr>
              <w:t>龙泉分局洪河派出所</w:t>
            </w:r>
          </w:p>
        </w:tc>
        <w:tc>
          <w:tcPr>
            <w:tcW w:w="1843" w:type="dxa"/>
            <w:tcBorders>
              <w:top w:val="nil"/>
              <w:left w:val="nil"/>
              <w:bottom w:val="single" w:color="auto" w:sz="4" w:space="0"/>
              <w:right w:val="single" w:color="auto" w:sz="4" w:space="0"/>
            </w:tcBorders>
            <w:shd w:val="clear" w:color="auto" w:fill="auto"/>
            <w:noWrap/>
            <w:vAlign w:val="center"/>
          </w:tcPr>
          <w:p w14:paraId="0DC12947">
            <w:pPr>
              <w:spacing w:line="276" w:lineRule="auto"/>
              <w:rPr>
                <w:rFonts w:hint="eastAsia" w:ascii="宋体" w:hAnsi="宋体" w:eastAsia="宋体"/>
                <w:sz w:val="24"/>
              </w:rPr>
            </w:pPr>
            <w:r>
              <w:rPr>
                <w:rFonts w:hint="eastAsia" w:ascii="宋体" w:hAnsi="宋体" w:eastAsia="宋体"/>
                <w:sz w:val="24"/>
              </w:rPr>
              <w:t>167厂桃花源小区</w:t>
            </w:r>
          </w:p>
        </w:tc>
        <w:tc>
          <w:tcPr>
            <w:tcW w:w="2268" w:type="dxa"/>
            <w:tcBorders>
              <w:top w:val="nil"/>
              <w:left w:val="nil"/>
              <w:bottom w:val="single" w:color="auto" w:sz="4" w:space="0"/>
              <w:right w:val="single" w:color="auto" w:sz="4" w:space="0"/>
            </w:tcBorders>
            <w:shd w:val="clear" w:color="auto" w:fill="auto"/>
            <w:noWrap/>
            <w:vAlign w:val="center"/>
          </w:tcPr>
          <w:p w14:paraId="6DC1FEE4">
            <w:pPr>
              <w:spacing w:line="276" w:lineRule="auto"/>
              <w:rPr>
                <w:rFonts w:hint="eastAsia" w:ascii="宋体" w:hAnsi="宋体" w:eastAsia="宋体"/>
                <w:sz w:val="24"/>
              </w:rPr>
            </w:pPr>
            <w:r>
              <w:rPr>
                <w:rFonts w:hint="eastAsia" w:ascii="宋体" w:hAnsi="宋体" w:eastAsia="宋体"/>
                <w:sz w:val="24"/>
              </w:rPr>
              <w:t>龙泉驿区大面惠王陵西路52号</w:t>
            </w:r>
          </w:p>
        </w:tc>
        <w:tc>
          <w:tcPr>
            <w:tcW w:w="567" w:type="dxa"/>
            <w:tcBorders>
              <w:top w:val="nil"/>
              <w:left w:val="nil"/>
              <w:bottom w:val="single" w:color="auto" w:sz="4" w:space="0"/>
              <w:right w:val="single" w:color="auto" w:sz="4" w:space="0"/>
            </w:tcBorders>
            <w:shd w:val="clear" w:color="auto" w:fill="auto"/>
            <w:vAlign w:val="center"/>
          </w:tcPr>
          <w:p w14:paraId="63A10083">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0BBC1D28">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2CBD3CD9">
            <w:pPr>
              <w:spacing w:line="276" w:lineRule="auto"/>
              <w:rPr>
                <w:rFonts w:hint="eastAsia" w:ascii="宋体" w:hAnsi="宋体" w:eastAsia="宋体"/>
                <w:sz w:val="24"/>
              </w:rPr>
            </w:pPr>
            <w:r>
              <w:rPr>
                <w:rFonts w:hint="eastAsia" w:ascii="宋体" w:hAnsi="宋体" w:eastAsia="宋体"/>
                <w:sz w:val="24"/>
              </w:rPr>
              <w:t>4</w:t>
            </w:r>
          </w:p>
        </w:tc>
      </w:tr>
      <w:tr w14:paraId="0770270D">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32406682">
            <w:pPr>
              <w:spacing w:line="276" w:lineRule="auto"/>
              <w:rPr>
                <w:rFonts w:hint="eastAsia" w:ascii="宋体" w:hAnsi="宋体" w:eastAsia="宋体"/>
                <w:sz w:val="24"/>
              </w:rPr>
            </w:pPr>
            <w:r>
              <w:rPr>
                <w:rFonts w:hint="eastAsia" w:ascii="宋体" w:hAnsi="宋体" w:eastAsia="宋体"/>
                <w:sz w:val="24"/>
              </w:rPr>
              <w:t>67</w:t>
            </w:r>
          </w:p>
        </w:tc>
        <w:tc>
          <w:tcPr>
            <w:tcW w:w="1843" w:type="dxa"/>
            <w:tcBorders>
              <w:top w:val="nil"/>
              <w:left w:val="nil"/>
              <w:bottom w:val="single" w:color="auto" w:sz="4" w:space="0"/>
              <w:right w:val="single" w:color="auto" w:sz="4" w:space="0"/>
            </w:tcBorders>
            <w:shd w:val="clear" w:color="auto" w:fill="auto"/>
            <w:noWrap/>
            <w:vAlign w:val="center"/>
          </w:tcPr>
          <w:p w14:paraId="580F183D">
            <w:pPr>
              <w:spacing w:line="276" w:lineRule="auto"/>
              <w:rPr>
                <w:rFonts w:hint="eastAsia" w:ascii="宋体" w:hAnsi="宋体" w:eastAsia="宋体"/>
                <w:sz w:val="24"/>
              </w:rPr>
            </w:pPr>
            <w:r>
              <w:rPr>
                <w:rFonts w:hint="eastAsia" w:ascii="宋体" w:hAnsi="宋体" w:eastAsia="宋体"/>
                <w:sz w:val="24"/>
              </w:rPr>
              <w:t>龙泉分局北干道派出所</w:t>
            </w:r>
          </w:p>
        </w:tc>
        <w:tc>
          <w:tcPr>
            <w:tcW w:w="1843" w:type="dxa"/>
            <w:tcBorders>
              <w:top w:val="nil"/>
              <w:left w:val="nil"/>
              <w:bottom w:val="single" w:color="auto" w:sz="4" w:space="0"/>
              <w:right w:val="single" w:color="auto" w:sz="4" w:space="0"/>
            </w:tcBorders>
            <w:shd w:val="clear" w:color="auto" w:fill="auto"/>
            <w:noWrap/>
            <w:vAlign w:val="center"/>
          </w:tcPr>
          <w:p w14:paraId="439E0BE9">
            <w:pPr>
              <w:spacing w:line="276" w:lineRule="auto"/>
              <w:rPr>
                <w:rFonts w:hint="eastAsia" w:ascii="宋体" w:hAnsi="宋体" w:eastAsia="宋体"/>
                <w:sz w:val="24"/>
              </w:rPr>
            </w:pPr>
            <w:r>
              <w:rPr>
                <w:rFonts w:hint="eastAsia" w:ascii="宋体" w:hAnsi="宋体" w:eastAsia="宋体"/>
                <w:sz w:val="24"/>
              </w:rPr>
              <w:t>龙鑫小区</w:t>
            </w:r>
          </w:p>
        </w:tc>
        <w:tc>
          <w:tcPr>
            <w:tcW w:w="2268" w:type="dxa"/>
            <w:tcBorders>
              <w:top w:val="nil"/>
              <w:left w:val="nil"/>
              <w:bottom w:val="single" w:color="auto" w:sz="4" w:space="0"/>
              <w:right w:val="single" w:color="auto" w:sz="4" w:space="0"/>
            </w:tcBorders>
            <w:shd w:val="clear" w:color="auto" w:fill="auto"/>
            <w:noWrap/>
            <w:vAlign w:val="center"/>
          </w:tcPr>
          <w:p w14:paraId="255A54A4">
            <w:pPr>
              <w:spacing w:line="276" w:lineRule="auto"/>
              <w:rPr>
                <w:rFonts w:hint="eastAsia" w:ascii="宋体" w:hAnsi="宋体" w:eastAsia="宋体"/>
                <w:sz w:val="24"/>
              </w:rPr>
            </w:pPr>
            <w:r>
              <w:rPr>
                <w:rFonts w:hint="eastAsia" w:ascii="宋体" w:hAnsi="宋体" w:eastAsia="宋体"/>
                <w:sz w:val="24"/>
              </w:rPr>
              <w:t>龙泉驿区龙泉南京路10号</w:t>
            </w:r>
          </w:p>
        </w:tc>
        <w:tc>
          <w:tcPr>
            <w:tcW w:w="567" w:type="dxa"/>
            <w:tcBorders>
              <w:top w:val="nil"/>
              <w:left w:val="nil"/>
              <w:bottom w:val="single" w:color="auto" w:sz="4" w:space="0"/>
              <w:right w:val="single" w:color="auto" w:sz="4" w:space="0"/>
            </w:tcBorders>
            <w:shd w:val="clear" w:color="auto" w:fill="auto"/>
            <w:vAlign w:val="center"/>
          </w:tcPr>
          <w:p w14:paraId="3F062F0D">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639515E3">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7827BAB7">
            <w:pPr>
              <w:spacing w:line="276" w:lineRule="auto"/>
              <w:rPr>
                <w:rFonts w:hint="eastAsia" w:ascii="宋体" w:hAnsi="宋体" w:eastAsia="宋体"/>
                <w:sz w:val="24"/>
              </w:rPr>
            </w:pPr>
            <w:r>
              <w:rPr>
                <w:rFonts w:hint="eastAsia" w:ascii="宋体" w:hAnsi="宋体" w:eastAsia="宋体"/>
                <w:sz w:val="24"/>
              </w:rPr>
              <w:t>4</w:t>
            </w:r>
          </w:p>
        </w:tc>
      </w:tr>
      <w:tr w14:paraId="739DCF36">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47829566">
            <w:pPr>
              <w:spacing w:line="276" w:lineRule="auto"/>
              <w:rPr>
                <w:rFonts w:hint="eastAsia" w:ascii="宋体" w:hAnsi="宋体" w:eastAsia="宋体"/>
                <w:sz w:val="24"/>
              </w:rPr>
            </w:pPr>
            <w:r>
              <w:rPr>
                <w:rFonts w:hint="eastAsia" w:ascii="宋体" w:hAnsi="宋体" w:eastAsia="宋体"/>
                <w:sz w:val="24"/>
              </w:rPr>
              <w:t>68</w:t>
            </w:r>
          </w:p>
        </w:tc>
        <w:tc>
          <w:tcPr>
            <w:tcW w:w="1843" w:type="dxa"/>
            <w:tcBorders>
              <w:top w:val="nil"/>
              <w:left w:val="nil"/>
              <w:bottom w:val="single" w:color="auto" w:sz="4" w:space="0"/>
              <w:right w:val="single" w:color="auto" w:sz="4" w:space="0"/>
            </w:tcBorders>
            <w:shd w:val="clear" w:color="auto" w:fill="auto"/>
            <w:noWrap/>
            <w:vAlign w:val="center"/>
          </w:tcPr>
          <w:p w14:paraId="4203F78F">
            <w:pPr>
              <w:spacing w:line="276" w:lineRule="auto"/>
              <w:rPr>
                <w:rFonts w:hint="eastAsia" w:ascii="宋体" w:hAnsi="宋体" w:eastAsia="宋体"/>
                <w:sz w:val="24"/>
              </w:rPr>
            </w:pPr>
            <w:r>
              <w:rPr>
                <w:rFonts w:hint="eastAsia" w:ascii="宋体" w:hAnsi="宋体" w:eastAsia="宋体"/>
                <w:sz w:val="24"/>
              </w:rPr>
              <w:t>龙泉分局北干道派出所</w:t>
            </w:r>
          </w:p>
        </w:tc>
        <w:tc>
          <w:tcPr>
            <w:tcW w:w="1843" w:type="dxa"/>
            <w:tcBorders>
              <w:top w:val="nil"/>
              <w:left w:val="nil"/>
              <w:bottom w:val="single" w:color="auto" w:sz="4" w:space="0"/>
              <w:right w:val="single" w:color="auto" w:sz="4" w:space="0"/>
            </w:tcBorders>
            <w:shd w:val="clear" w:color="auto" w:fill="auto"/>
            <w:noWrap/>
            <w:vAlign w:val="center"/>
          </w:tcPr>
          <w:p w14:paraId="74F18C52">
            <w:pPr>
              <w:spacing w:line="276" w:lineRule="auto"/>
              <w:rPr>
                <w:rFonts w:hint="eastAsia" w:ascii="宋体" w:hAnsi="宋体" w:eastAsia="宋体"/>
                <w:sz w:val="24"/>
              </w:rPr>
            </w:pPr>
            <w:r>
              <w:rPr>
                <w:rFonts w:hint="eastAsia" w:ascii="宋体" w:hAnsi="宋体" w:eastAsia="宋体"/>
                <w:sz w:val="24"/>
              </w:rPr>
              <w:t>美丰花园</w:t>
            </w:r>
          </w:p>
        </w:tc>
        <w:tc>
          <w:tcPr>
            <w:tcW w:w="2268" w:type="dxa"/>
            <w:tcBorders>
              <w:top w:val="nil"/>
              <w:left w:val="nil"/>
              <w:bottom w:val="single" w:color="auto" w:sz="4" w:space="0"/>
              <w:right w:val="single" w:color="auto" w:sz="4" w:space="0"/>
            </w:tcBorders>
            <w:shd w:val="clear" w:color="auto" w:fill="auto"/>
            <w:noWrap/>
            <w:vAlign w:val="center"/>
          </w:tcPr>
          <w:p w14:paraId="5CC489DA">
            <w:pPr>
              <w:spacing w:line="276" w:lineRule="auto"/>
              <w:rPr>
                <w:rFonts w:hint="eastAsia" w:ascii="宋体" w:hAnsi="宋体" w:eastAsia="宋体"/>
                <w:sz w:val="24"/>
              </w:rPr>
            </w:pPr>
            <w:r>
              <w:rPr>
                <w:rFonts w:hint="eastAsia" w:ascii="宋体" w:hAnsi="宋体" w:eastAsia="宋体"/>
                <w:sz w:val="24"/>
              </w:rPr>
              <w:t>龙泉驿区龙泉北泉路83号</w:t>
            </w:r>
          </w:p>
        </w:tc>
        <w:tc>
          <w:tcPr>
            <w:tcW w:w="567" w:type="dxa"/>
            <w:tcBorders>
              <w:top w:val="nil"/>
              <w:left w:val="nil"/>
              <w:bottom w:val="single" w:color="auto" w:sz="4" w:space="0"/>
              <w:right w:val="single" w:color="auto" w:sz="4" w:space="0"/>
            </w:tcBorders>
            <w:shd w:val="clear" w:color="auto" w:fill="auto"/>
            <w:vAlign w:val="center"/>
          </w:tcPr>
          <w:p w14:paraId="273D72B4">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3737EF39">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653A6449">
            <w:pPr>
              <w:spacing w:line="276" w:lineRule="auto"/>
              <w:rPr>
                <w:rFonts w:hint="eastAsia" w:ascii="宋体" w:hAnsi="宋体" w:eastAsia="宋体"/>
                <w:sz w:val="24"/>
              </w:rPr>
            </w:pPr>
            <w:r>
              <w:rPr>
                <w:rFonts w:hint="eastAsia" w:ascii="宋体" w:hAnsi="宋体" w:eastAsia="宋体"/>
                <w:sz w:val="24"/>
              </w:rPr>
              <w:t>4</w:t>
            </w:r>
          </w:p>
        </w:tc>
      </w:tr>
      <w:tr w14:paraId="6FAAC7AC">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0147CF85">
            <w:pPr>
              <w:spacing w:line="276" w:lineRule="auto"/>
              <w:rPr>
                <w:rFonts w:hint="eastAsia" w:ascii="宋体" w:hAnsi="宋体" w:eastAsia="宋体"/>
                <w:sz w:val="24"/>
              </w:rPr>
            </w:pPr>
            <w:r>
              <w:rPr>
                <w:rFonts w:hint="eastAsia" w:ascii="宋体" w:hAnsi="宋体" w:eastAsia="宋体"/>
                <w:sz w:val="24"/>
              </w:rPr>
              <w:t>69</w:t>
            </w:r>
          </w:p>
        </w:tc>
        <w:tc>
          <w:tcPr>
            <w:tcW w:w="1843" w:type="dxa"/>
            <w:tcBorders>
              <w:top w:val="nil"/>
              <w:left w:val="nil"/>
              <w:bottom w:val="single" w:color="auto" w:sz="4" w:space="0"/>
              <w:right w:val="single" w:color="auto" w:sz="4" w:space="0"/>
            </w:tcBorders>
            <w:shd w:val="clear" w:color="auto" w:fill="auto"/>
            <w:noWrap/>
            <w:vAlign w:val="center"/>
          </w:tcPr>
          <w:p w14:paraId="61B0E082">
            <w:pPr>
              <w:spacing w:line="276" w:lineRule="auto"/>
              <w:rPr>
                <w:rFonts w:hint="eastAsia" w:ascii="宋体" w:hAnsi="宋体" w:eastAsia="宋体"/>
                <w:sz w:val="24"/>
              </w:rPr>
            </w:pPr>
            <w:r>
              <w:rPr>
                <w:rFonts w:hint="eastAsia" w:ascii="宋体" w:hAnsi="宋体" w:eastAsia="宋体"/>
                <w:sz w:val="24"/>
              </w:rPr>
              <w:t>龙泉分局洪河派出所</w:t>
            </w:r>
          </w:p>
        </w:tc>
        <w:tc>
          <w:tcPr>
            <w:tcW w:w="1843" w:type="dxa"/>
            <w:tcBorders>
              <w:top w:val="nil"/>
              <w:left w:val="nil"/>
              <w:bottom w:val="single" w:color="auto" w:sz="4" w:space="0"/>
              <w:right w:val="single" w:color="auto" w:sz="4" w:space="0"/>
            </w:tcBorders>
            <w:shd w:val="clear" w:color="auto" w:fill="auto"/>
            <w:noWrap/>
            <w:vAlign w:val="center"/>
          </w:tcPr>
          <w:p w14:paraId="0001D126">
            <w:pPr>
              <w:spacing w:line="276" w:lineRule="auto"/>
              <w:rPr>
                <w:rFonts w:hint="eastAsia" w:ascii="宋体" w:hAnsi="宋体" w:eastAsia="宋体"/>
                <w:sz w:val="24"/>
              </w:rPr>
            </w:pPr>
            <w:r>
              <w:rPr>
                <w:rFonts w:hint="eastAsia" w:ascii="宋体" w:hAnsi="宋体" w:eastAsia="宋体"/>
                <w:sz w:val="24"/>
              </w:rPr>
              <w:t>今典小区</w:t>
            </w:r>
          </w:p>
        </w:tc>
        <w:tc>
          <w:tcPr>
            <w:tcW w:w="2268" w:type="dxa"/>
            <w:tcBorders>
              <w:top w:val="nil"/>
              <w:left w:val="nil"/>
              <w:bottom w:val="single" w:color="auto" w:sz="4" w:space="0"/>
              <w:right w:val="single" w:color="auto" w:sz="4" w:space="0"/>
            </w:tcBorders>
            <w:shd w:val="clear" w:color="auto" w:fill="auto"/>
            <w:noWrap/>
            <w:vAlign w:val="center"/>
          </w:tcPr>
          <w:p w14:paraId="216C7E13">
            <w:pPr>
              <w:spacing w:line="276" w:lineRule="auto"/>
              <w:rPr>
                <w:rFonts w:hint="eastAsia" w:ascii="宋体" w:hAnsi="宋体" w:eastAsia="宋体"/>
                <w:sz w:val="24"/>
              </w:rPr>
            </w:pPr>
            <w:r>
              <w:rPr>
                <w:rFonts w:hint="eastAsia" w:ascii="宋体" w:hAnsi="宋体" w:eastAsia="宋体"/>
                <w:sz w:val="24"/>
              </w:rPr>
              <w:t>龙泉驿区大面悦来街20号</w:t>
            </w:r>
          </w:p>
        </w:tc>
        <w:tc>
          <w:tcPr>
            <w:tcW w:w="567" w:type="dxa"/>
            <w:tcBorders>
              <w:top w:val="nil"/>
              <w:left w:val="nil"/>
              <w:bottom w:val="single" w:color="auto" w:sz="4" w:space="0"/>
              <w:right w:val="single" w:color="auto" w:sz="4" w:space="0"/>
            </w:tcBorders>
            <w:shd w:val="clear" w:color="auto" w:fill="auto"/>
            <w:vAlign w:val="center"/>
          </w:tcPr>
          <w:p w14:paraId="55284289">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46C44927">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6A488510">
            <w:pPr>
              <w:spacing w:line="276" w:lineRule="auto"/>
              <w:rPr>
                <w:rFonts w:hint="eastAsia" w:ascii="宋体" w:hAnsi="宋体" w:eastAsia="宋体"/>
                <w:sz w:val="24"/>
              </w:rPr>
            </w:pPr>
            <w:r>
              <w:rPr>
                <w:rFonts w:hint="eastAsia" w:ascii="宋体" w:hAnsi="宋体" w:eastAsia="宋体"/>
                <w:sz w:val="24"/>
              </w:rPr>
              <w:t>4</w:t>
            </w:r>
          </w:p>
        </w:tc>
      </w:tr>
      <w:tr w14:paraId="0AFBF84D">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7658F578">
            <w:pPr>
              <w:spacing w:line="276" w:lineRule="auto"/>
              <w:rPr>
                <w:rFonts w:hint="eastAsia" w:ascii="宋体" w:hAnsi="宋体" w:eastAsia="宋体"/>
                <w:sz w:val="24"/>
              </w:rPr>
            </w:pPr>
            <w:r>
              <w:rPr>
                <w:rFonts w:hint="eastAsia" w:ascii="宋体" w:hAnsi="宋体" w:eastAsia="宋体"/>
                <w:sz w:val="24"/>
              </w:rPr>
              <w:t>70</w:t>
            </w:r>
          </w:p>
        </w:tc>
        <w:tc>
          <w:tcPr>
            <w:tcW w:w="1843" w:type="dxa"/>
            <w:tcBorders>
              <w:top w:val="nil"/>
              <w:left w:val="nil"/>
              <w:bottom w:val="single" w:color="auto" w:sz="4" w:space="0"/>
              <w:right w:val="single" w:color="auto" w:sz="4" w:space="0"/>
            </w:tcBorders>
            <w:shd w:val="clear" w:color="auto" w:fill="auto"/>
            <w:noWrap/>
            <w:vAlign w:val="center"/>
          </w:tcPr>
          <w:p w14:paraId="765187E4">
            <w:pPr>
              <w:spacing w:line="276" w:lineRule="auto"/>
              <w:rPr>
                <w:rFonts w:hint="eastAsia" w:ascii="宋体" w:hAnsi="宋体" w:eastAsia="宋体"/>
                <w:sz w:val="24"/>
              </w:rPr>
            </w:pPr>
            <w:r>
              <w:rPr>
                <w:rFonts w:hint="eastAsia" w:ascii="宋体" w:hAnsi="宋体" w:eastAsia="宋体"/>
                <w:sz w:val="24"/>
              </w:rPr>
              <w:t>龙泉分局柏合派出所</w:t>
            </w:r>
          </w:p>
        </w:tc>
        <w:tc>
          <w:tcPr>
            <w:tcW w:w="1843" w:type="dxa"/>
            <w:tcBorders>
              <w:top w:val="nil"/>
              <w:left w:val="nil"/>
              <w:bottom w:val="single" w:color="auto" w:sz="4" w:space="0"/>
              <w:right w:val="single" w:color="auto" w:sz="4" w:space="0"/>
            </w:tcBorders>
            <w:shd w:val="clear" w:color="auto" w:fill="auto"/>
            <w:noWrap/>
            <w:vAlign w:val="center"/>
          </w:tcPr>
          <w:p w14:paraId="6A0E9281">
            <w:pPr>
              <w:spacing w:line="276" w:lineRule="auto"/>
              <w:rPr>
                <w:rFonts w:hint="eastAsia" w:ascii="宋体" w:hAnsi="宋体" w:eastAsia="宋体"/>
                <w:sz w:val="24"/>
              </w:rPr>
            </w:pPr>
            <w:r>
              <w:rPr>
                <w:rFonts w:hint="eastAsia" w:ascii="宋体" w:hAnsi="宋体" w:eastAsia="宋体"/>
                <w:sz w:val="24"/>
              </w:rPr>
              <w:t>京龙嘉苑</w:t>
            </w:r>
          </w:p>
        </w:tc>
        <w:tc>
          <w:tcPr>
            <w:tcW w:w="2268" w:type="dxa"/>
            <w:tcBorders>
              <w:top w:val="nil"/>
              <w:left w:val="nil"/>
              <w:bottom w:val="single" w:color="auto" w:sz="4" w:space="0"/>
              <w:right w:val="single" w:color="auto" w:sz="4" w:space="0"/>
            </w:tcBorders>
            <w:shd w:val="clear" w:color="auto" w:fill="auto"/>
            <w:noWrap/>
            <w:vAlign w:val="center"/>
          </w:tcPr>
          <w:p w14:paraId="6CD2A6DE">
            <w:pPr>
              <w:spacing w:line="276" w:lineRule="auto"/>
              <w:rPr>
                <w:rFonts w:hint="eastAsia" w:ascii="宋体" w:hAnsi="宋体" w:eastAsia="宋体"/>
                <w:sz w:val="24"/>
              </w:rPr>
            </w:pPr>
            <w:r>
              <w:rPr>
                <w:rFonts w:hint="eastAsia" w:ascii="宋体" w:hAnsi="宋体" w:eastAsia="宋体"/>
                <w:sz w:val="24"/>
              </w:rPr>
              <w:t>龙泉驿区柏合镇鲸龙路525号</w:t>
            </w:r>
          </w:p>
        </w:tc>
        <w:tc>
          <w:tcPr>
            <w:tcW w:w="567" w:type="dxa"/>
            <w:tcBorders>
              <w:top w:val="nil"/>
              <w:left w:val="nil"/>
              <w:bottom w:val="single" w:color="auto" w:sz="4" w:space="0"/>
              <w:right w:val="single" w:color="auto" w:sz="4" w:space="0"/>
            </w:tcBorders>
            <w:shd w:val="clear" w:color="auto" w:fill="auto"/>
            <w:vAlign w:val="center"/>
          </w:tcPr>
          <w:p w14:paraId="50ACCE1F">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4C808BC3">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2C653B09">
            <w:pPr>
              <w:spacing w:line="276" w:lineRule="auto"/>
              <w:rPr>
                <w:rFonts w:hint="eastAsia" w:ascii="宋体" w:hAnsi="宋体" w:eastAsia="宋体"/>
                <w:sz w:val="24"/>
              </w:rPr>
            </w:pPr>
            <w:r>
              <w:rPr>
                <w:rFonts w:hint="eastAsia" w:ascii="宋体" w:hAnsi="宋体" w:eastAsia="宋体"/>
                <w:sz w:val="24"/>
              </w:rPr>
              <w:t>4</w:t>
            </w:r>
          </w:p>
        </w:tc>
      </w:tr>
      <w:tr w14:paraId="38EF90B0">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4E15666C">
            <w:pPr>
              <w:spacing w:line="276" w:lineRule="auto"/>
              <w:rPr>
                <w:rFonts w:hint="eastAsia" w:ascii="宋体" w:hAnsi="宋体" w:eastAsia="宋体"/>
                <w:sz w:val="24"/>
              </w:rPr>
            </w:pPr>
            <w:r>
              <w:rPr>
                <w:rFonts w:hint="eastAsia" w:ascii="宋体" w:hAnsi="宋体" w:eastAsia="宋体"/>
                <w:sz w:val="24"/>
              </w:rPr>
              <w:t>71</w:t>
            </w:r>
          </w:p>
        </w:tc>
        <w:tc>
          <w:tcPr>
            <w:tcW w:w="1843" w:type="dxa"/>
            <w:tcBorders>
              <w:top w:val="nil"/>
              <w:left w:val="nil"/>
              <w:bottom w:val="single" w:color="auto" w:sz="4" w:space="0"/>
              <w:right w:val="single" w:color="auto" w:sz="4" w:space="0"/>
            </w:tcBorders>
            <w:shd w:val="clear" w:color="auto" w:fill="auto"/>
            <w:noWrap/>
            <w:vAlign w:val="center"/>
          </w:tcPr>
          <w:p w14:paraId="0D9BE9C5">
            <w:pPr>
              <w:spacing w:line="276" w:lineRule="auto"/>
              <w:rPr>
                <w:rFonts w:hint="eastAsia" w:ascii="宋体" w:hAnsi="宋体" w:eastAsia="宋体"/>
                <w:sz w:val="24"/>
              </w:rPr>
            </w:pPr>
            <w:r>
              <w:rPr>
                <w:rFonts w:hint="eastAsia" w:ascii="宋体" w:hAnsi="宋体" w:eastAsia="宋体"/>
                <w:sz w:val="24"/>
              </w:rPr>
              <w:t>龙泉分局北干道派出所</w:t>
            </w:r>
          </w:p>
        </w:tc>
        <w:tc>
          <w:tcPr>
            <w:tcW w:w="1843" w:type="dxa"/>
            <w:tcBorders>
              <w:top w:val="nil"/>
              <w:left w:val="nil"/>
              <w:bottom w:val="single" w:color="auto" w:sz="4" w:space="0"/>
              <w:right w:val="single" w:color="auto" w:sz="4" w:space="0"/>
            </w:tcBorders>
            <w:shd w:val="clear" w:color="auto" w:fill="auto"/>
            <w:noWrap/>
            <w:vAlign w:val="center"/>
          </w:tcPr>
          <w:p w14:paraId="77C657C9">
            <w:pPr>
              <w:spacing w:line="276" w:lineRule="auto"/>
              <w:rPr>
                <w:rFonts w:hint="eastAsia" w:ascii="宋体" w:hAnsi="宋体" w:eastAsia="宋体"/>
                <w:sz w:val="24"/>
              </w:rPr>
            </w:pPr>
            <w:r>
              <w:rPr>
                <w:rFonts w:hint="eastAsia" w:ascii="宋体" w:hAnsi="宋体" w:eastAsia="宋体"/>
                <w:sz w:val="24"/>
              </w:rPr>
              <w:t>丽阳晶舍</w:t>
            </w:r>
          </w:p>
        </w:tc>
        <w:tc>
          <w:tcPr>
            <w:tcW w:w="2268" w:type="dxa"/>
            <w:tcBorders>
              <w:top w:val="nil"/>
              <w:left w:val="nil"/>
              <w:bottom w:val="single" w:color="auto" w:sz="4" w:space="0"/>
              <w:right w:val="single" w:color="auto" w:sz="4" w:space="0"/>
            </w:tcBorders>
            <w:shd w:val="clear" w:color="auto" w:fill="auto"/>
            <w:noWrap/>
            <w:vAlign w:val="center"/>
          </w:tcPr>
          <w:p w14:paraId="7AA9983E">
            <w:pPr>
              <w:spacing w:line="276" w:lineRule="auto"/>
              <w:rPr>
                <w:rFonts w:hint="eastAsia" w:ascii="宋体" w:hAnsi="宋体" w:eastAsia="宋体"/>
                <w:sz w:val="24"/>
              </w:rPr>
            </w:pPr>
            <w:r>
              <w:rPr>
                <w:rFonts w:hint="eastAsia" w:ascii="宋体" w:hAnsi="宋体" w:eastAsia="宋体"/>
                <w:sz w:val="24"/>
              </w:rPr>
              <w:t>龙泉驿区龙泉龙平路324号</w:t>
            </w:r>
          </w:p>
        </w:tc>
        <w:tc>
          <w:tcPr>
            <w:tcW w:w="567" w:type="dxa"/>
            <w:tcBorders>
              <w:top w:val="nil"/>
              <w:left w:val="nil"/>
              <w:bottom w:val="single" w:color="auto" w:sz="4" w:space="0"/>
              <w:right w:val="single" w:color="auto" w:sz="4" w:space="0"/>
            </w:tcBorders>
            <w:shd w:val="clear" w:color="auto" w:fill="auto"/>
            <w:vAlign w:val="center"/>
          </w:tcPr>
          <w:p w14:paraId="26C75F19">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697DBCAF">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7BD890A8">
            <w:pPr>
              <w:spacing w:line="276" w:lineRule="auto"/>
              <w:rPr>
                <w:rFonts w:hint="eastAsia" w:ascii="宋体" w:hAnsi="宋体" w:eastAsia="宋体"/>
                <w:sz w:val="24"/>
              </w:rPr>
            </w:pPr>
            <w:r>
              <w:rPr>
                <w:rFonts w:hint="eastAsia" w:ascii="宋体" w:hAnsi="宋体" w:eastAsia="宋体"/>
                <w:sz w:val="24"/>
              </w:rPr>
              <w:t>4</w:t>
            </w:r>
          </w:p>
        </w:tc>
      </w:tr>
      <w:tr w14:paraId="27D0F4CE">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611EB7FF">
            <w:pPr>
              <w:spacing w:line="276" w:lineRule="auto"/>
              <w:rPr>
                <w:rFonts w:hint="eastAsia" w:ascii="宋体" w:hAnsi="宋体" w:eastAsia="宋体"/>
                <w:sz w:val="24"/>
              </w:rPr>
            </w:pPr>
            <w:r>
              <w:rPr>
                <w:rFonts w:hint="eastAsia" w:ascii="宋体" w:hAnsi="宋体" w:eastAsia="宋体"/>
                <w:sz w:val="24"/>
              </w:rPr>
              <w:t>72</w:t>
            </w:r>
          </w:p>
        </w:tc>
        <w:tc>
          <w:tcPr>
            <w:tcW w:w="1843" w:type="dxa"/>
            <w:tcBorders>
              <w:top w:val="nil"/>
              <w:left w:val="nil"/>
              <w:bottom w:val="single" w:color="auto" w:sz="4" w:space="0"/>
              <w:right w:val="single" w:color="auto" w:sz="4" w:space="0"/>
            </w:tcBorders>
            <w:shd w:val="clear" w:color="auto" w:fill="auto"/>
            <w:noWrap/>
            <w:vAlign w:val="center"/>
          </w:tcPr>
          <w:p w14:paraId="5D7EEDA9">
            <w:pPr>
              <w:spacing w:line="276" w:lineRule="auto"/>
              <w:rPr>
                <w:rFonts w:hint="eastAsia" w:ascii="宋体" w:hAnsi="宋体" w:eastAsia="宋体"/>
                <w:sz w:val="24"/>
              </w:rPr>
            </w:pPr>
            <w:r>
              <w:rPr>
                <w:rFonts w:hint="eastAsia" w:ascii="宋体" w:hAnsi="宋体" w:eastAsia="宋体"/>
                <w:sz w:val="24"/>
              </w:rPr>
              <w:t>龙泉分局龙泉派出所</w:t>
            </w:r>
          </w:p>
        </w:tc>
        <w:tc>
          <w:tcPr>
            <w:tcW w:w="1843" w:type="dxa"/>
            <w:tcBorders>
              <w:top w:val="nil"/>
              <w:left w:val="nil"/>
              <w:bottom w:val="single" w:color="auto" w:sz="4" w:space="0"/>
              <w:right w:val="single" w:color="auto" w:sz="4" w:space="0"/>
            </w:tcBorders>
            <w:shd w:val="clear" w:color="auto" w:fill="auto"/>
            <w:noWrap/>
            <w:vAlign w:val="center"/>
          </w:tcPr>
          <w:p w14:paraId="2F78B135">
            <w:pPr>
              <w:spacing w:line="276" w:lineRule="auto"/>
              <w:rPr>
                <w:rFonts w:hint="eastAsia" w:ascii="宋体" w:hAnsi="宋体" w:eastAsia="宋体"/>
                <w:sz w:val="24"/>
              </w:rPr>
            </w:pPr>
            <w:r>
              <w:rPr>
                <w:rFonts w:hint="eastAsia" w:ascii="宋体" w:hAnsi="宋体" w:eastAsia="宋体"/>
                <w:sz w:val="24"/>
              </w:rPr>
              <w:t>世外桃源</w:t>
            </w:r>
          </w:p>
        </w:tc>
        <w:tc>
          <w:tcPr>
            <w:tcW w:w="2268" w:type="dxa"/>
            <w:tcBorders>
              <w:top w:val="nil"/>
              <w:left w:val="nil"/>
              <w:bottom w:val="single" w:color="auto" w:sz="4" w:space="0"/>
              <w:right w:val="single" w:color="auto" w:sz="4" w:space="0"/>
            </w:tcBorders>
            <w:shd w:val="clear" w:color="auto" w:fill="auto"/>
            <w:noWrap/>
            <w:vAlign w:val="center"/>
          </w:tcPr>
          <w:p w14:paraId="33EF3AAD">
            <w:pPr>
              <w:spacing w:line="276" w:lineRule="auto"/>
              <w:rPr>
                <w:rFonts w:hint="eastAsia" w:ascii="宋体" w:hAnsi="宋体" w:eastAsia="宋体"/>
                <w:sz w:val="24"/>
              </w:rPr>
            </w:pPr>
            <w:r>
              <w:rPr>
                <w:rFonts w:hint="eastAsia" w:ascii="宋体" w:hAnsi="宋体" w:eastAsia="宋体"/>
                <w:sz w:val="24"/>
              </w:rPr>
              <w:t>龙泉驿区龙泉建材路6号</w:t>
            </w:r>
          </w:p>
        </w:tc>
        <w:tc>
          <w:tcPr>
            <w:tcW w:w="567" w:type="dxa"/>
            <w:tcBorders>
              <w:top w:val="nil"/>
              <w:left w:val="nil"/>
              <w:bottom w:val="single" w:color="auto" w:sz="4" w:space="0"/>
              <w:right w:val="single" w:color="auto" w:sz="4" w:space="0"/>
            </w:tcBorders>
            <w:shd w:val="clear" w:color="auto" w:fill="auto"/>
            <w:vAlign w:val="center"/>
          </w:tcPr>
          <w:p w14:paraId="1B4E909A">
            <w:pPr>
              <w:spacing w:line="276" w:lineRule="auto"/>
              <w:rPr>
                <w:rFonts w:hint="eastAsia" w:ascii="宋体" w:hAnsi="宋体" w:eastAsia="宋体"/>
                <w:sz w:val="24"/>
              </w:rPr>
            </w:pPr>
            <w:r>
              <w:rPr>
                <w:rFonts w:hint="eastAsia" w:ascii="宋体" w:hAnsi="宋体" w:eastAsia="宋体"/>
                <w:sz w:val="24"/>
              </w:rPr>
              <w:t>6</w:t>
            </w:r>
          </w:p>
        </w:tc>
        <w:tc>
          <w:tcPr>
            <w:tcW w:w="708" w:type="dxa"/>
            <w:tcBorders>
              <w:top w:val="nil"/>
              <w:left w:val="nil"/>
              <w:bottom w:val="single" w:color="auto" w:sz="4" w:space="0"/>
              <w:right w:val="single" w:color="auto" w:sz="4" w:space="0"/>
            </w:tcBorders>
            <w:shd w:val="clear" w:color="auto" w:fill="auto"/>
            <w:vAlign w:val="center"/>
          </w:tcPr>
          <w:p w14:paraId="180512D5">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565D015C">
            <w:pPr>
              <w:spacing w:line="276" w:lineRule="auto"/>
              <w:rPr>
                <w:rFonts w:hint="eastAsia" w:ascii="宋体" w:hAnsi="宋体" w:eastAsia="宋体"/>
                <w:sz w:val="24"/>
              </w:rPr>
            </w:pPr>
            <w:r>
              <w:rPr>
                <w:rFonts w:hint="eastAsia" w:ascii="宋体" w:hAnsi="宋体" w:eastAsia="宋体"/>
                <w:sz w:val="24"/>
              </w:rPr>
              <w:t>6</w:t>
            </w:r>
          </w:p>
        </w:tc>
      </w:tr>
      <w:tr w14:paraId="0A55549D">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5E8884EA">
            <w:pPr>
              <w:spacing w:line="276" w:lineRule="auto"/>
              <w:rPr>
                <w:rFonts w:hint="eastAsia" w:ascii="宋体" w:hAnsi="宋体" w:eastAsia="宋体"/>
                <w:sz w:val="24"/>
              </w:rPr>
            </w:pPr>
            <w:r>
              <w:rPr>
                <w:rFonts w:hint="eastAsia" w:ascii="宋体" w:hAnsi="宋体" w:eastAsia="宋体"/>
                <w:sz w:val="24"/>
              </w:rPr>
              <w:t>73</w:t>
            </w:r>
          </w:p>
        </w:tc>
        <w:tc>
          <w:tcPr>
            <w:tcW w:w="1843" w:type="dxa"/>
            <w:tcBorders>
              <w:top w:val="nil"/>
              <w:left w:val="nil"/>
              <w:bottom w:val="single" w:color="auto" w:sz="4" w:space="0"/>
              <w:right w:val="single" w:color="auto" w:sz="4" w:space="0"/>
            </w:tcBorders>
            <w:shd w:val="clear" w:color="auto" w:fill="auto"/>
            <w:noWrap/>
            <w:vAlign w:val="center"/>
          </w:tcPr>
          <w:p w14:paraId="0D991780">
            <w:pPr>
              <w:spacing w:line="276" w:lineRule="auto"/>
              <w:rPr>
                <w:rFonts w:hint="eastAsia" w:ascii="宋体" w:hAnsi="宋体" w:eastAsia="宋体"/>
                <w:sz w:val="24"/>
              </w:rPr>
            </w:pPr>
            <w:r>
              <w:rPr>
                <w:rFonts w:hint="eastAsia" w:ascii="宋体" w:hAnsi="宋体" w:eastAsia="宋体"/>
                <w:sz w:val="24"/>
              </w:rPr>
              <w:t>龙泉分局洪河派出所</w:t>
            </w:r>
          </w:p>
        </w:tc>
        <w:tc>
          <w:tcPr>
            <w:tcW w:w="1843" w:type="dxa"/>
            <w:tcBorders>
              <w:top w:val="nil"/>
              <w:left w:val="nil"/>
              <w:bottom w:val="single" w:color="auto" w:sz="4" w:space="0"/>
              <w:right w:val="single" w:color="auto" w:sz="4" w:space="0"/>
            </w:tcBorders>
            <w:shd w:val="clear" w:color="auto" w:fill="auto"/>
            <w:noWrap/>
            <w:vAlign w:val="center"/>
          </w:tcPr>
          <w:p w14:paraId="6E8CAA6C">
            <w:pPr>
              <w:spacing w:line="276" w:lineRule="auto"/>
              <w:rPr>
                <w:rFonts w:hint="eastAsia" w:ascii="宋体" w:hAnsi="宋体" w:eastAsia="宋体"/>
                <w:sz w:val="24"/>
              </w:rPr>
            </w:pPr>
            <w:r>
              <w:rPr>
                <w:rFonts w:hint="eastAsia" w:ascii="宋体" w:hAnsi="宋体" w:eastAsia="宋体"/>
                <w:sz w:val="24"/>
              </w:rPr>
              <w:t>恋日家园C区</w:t>
            </w:r>
          </w:p>
        </w:tc>
        <w:tc>
          <w:tcPr>
            <w:tcW w:w="2268" w:type="dxa"/>
            <w:tcBorders>
              <w:top w:val="nil"/>
              <w:left w:val="nil"/>
              <w:bottom w:val="single" w:color="auto" w:sz="4" w:space="0"/>
              <w:right w:val="single" w:color="auto" w:sz="4" w:space="0"/>
            </w:tcBorders>
            <w:shd w:val="clear" w:color="auto" w:fill="auto"/>
            <w:noWrap/>
            <w:vAlign w:val="center"/>
          </w:tcPr>
          <w:p w14:paraId="5D9B6822">
            <w:pPr>
              <w:spacing w:line="276" w:lineRule="auto"/>
              <w:rPr>
                <w:rFonts w:hint="eastAsia" w:ascii="宋体" w:hAnsi="宋体" w:eastAsia="宋体"/>
                <w:sz w:val="24"/>
              </w:rPr>
            </w:pPr>
            <w:r>
              <w:rPr>
                <w:rFonts w:hint="eastAsia" w:ascii="宋体" w:hAnsi="宋体" w:eastAsia="宋体"/>
                <w:sz w:val="24"/>
              </w:rPr>
              <w:t>龙泉驿区大面洪河北路561号</w:t>
            </w:r>
          </w:p>
        </w:tc>
        <w:tc>
          <w:tcPr>
            <w:tcW w:w="567" w:type="dxa"/>
            <w:tcBorders>
              <w:top w:val="nil"/>
              <w:left w:val="nil"/>
              <w:bottom w:val="single" w:color="auto" w:sz="4" w:space="0"/>
              <w:right w:val="single" w:color="auto" w:sz="4" w:space="0"/>
            </w:tcBorders>
            <w:shd w:val="clear" w:color="auto" w:fill="auto"/>
            <w:vAlign w:val="center"/>
          </w:tcPr>
          <w:p w14:paraId="495A86BE">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376DE191">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5CCED4B5">
            <w:pPr>
              <w:spacing w:line="276" w:lineRule="auto"/>
              <w:rPr>
                <w:rFonts w:hint="eastAsia" w:ascii="宋体" w:hAnsi="宋体" w:eastAsia="宋体"/>
                <w:sz w:val="24"/>
              </w:rPr>
            </w:pPr>
            <w:r>
              <w:rPr>
                <w:rFonts w:hint="eastAsia" w:ascii="宋体" w:hAnsi="宋体" w:eastAsia="宋体"/>
                <w:sz w:val="24"/>
              </w:rPr>
              <w:t>4</w:t>
            </w:r>
          </w:p>
        </w:tc>
      </w:tr>
      <w:tr w14:paraId="11E806D2">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453E69B8">
            <w:pPr>
              <w:spacing w:line="276" w:lineRule="auto"/>
              <w:rPr>
                <w:rFonts w:hint="eastAsia" w:ascii="宋体" w:hAnsi="宋体" w:eastAsia="宋体"/>
                <w:sz w:val="24"/>
              </w:rPr>
            </w:pPr>
            <w:r>
              <w:rPr>
                <w:rFonts w:hint="eastAsia" w:ascii="宋体" w:hAnsi="宋体" w:eastAsia="宋体"/>
                <w:sz w:val="24"/>
              </w:rPr>
              <w:t>74</w:t>
            </w:r>
          </w:p>
        </w:tc>
        <w:tc>
          <w:tcPr>
            <w:tcW w:w="1843" w:type="dxa"/>
            <w:tcBorders>
              <w:top w:val="nil"/>
              <w:left w:val="nil"/>
              <w:bottom w:val="single" w:color="auto" w:sz="4" w:space="0"/>
              <w:right w:val="single" w:color="auto" w:sz="4" w:space="0"/>
            </w:tcBorders>
            <w:shd w:val="clear" w:color="auto" w:fill="auto"/>
            <w:noWrap/>
            <w:vAlign w:val="center"/>
          </w:tcPr>
          <w:p w14:paraId="64374A2C">
            <w:pPr>
              <w:spacing w:line="276" w:lineRule="auto"/>
              <w:rPr>
                <w:rFonts w:hint="eastAsia" w:ascii="宋体" w:hAnsi="宋体" w:eastAsia="宋体"/>
                <w:sz w:val="24"/>
              </w:rPr>
            </w:pPr>
            <w:r>
              <w:rPr>
                <w:rFonts w:hint="eastAsia" w:ascii="宋体" w:hAnsi="宋体" w:eastAsia="宋体"/>
                <w:sz w:val="24"/>
              </w:rPr>
              <w:t>龙泉分局龙泉派出所</w:t>
            </w:r>
          </w:p>
        </w:tc>
        <w:tc>
          <w:tcPr>
            <w:tcW w:w="1843" w:type="dxa"/>
            <w:tcBorders>
              <w:top w:val="nil"/>
              <w:left w:val="nil"/>
              <w:bottom w:val="single" w:color="auto" w:sz="4" w:space="0"/>
              <w:right w:val="single" w:color="auto" w:sz="4" w:space="0"/>
            </w:tcBorders>
            <w:shd w:val="clear" w:color="auto" w:fill="auto"/>
            <w:noWrap/>
            <w:vAlign w:val="center"/>
          </w:tcPr>
          <w:p w14:paraId="2CB056A7">
            <w:pPr>
              <w:spacing w:line="276" w:lineRule="auto"/>
              <w:rPr>
                <w:rFonts w:hint="eastAsia" w:ascii="宋体" w:hAnsi="宋体" w:eastAsia="宋体"/>
                <w:sz w:val="24"/>
              </w:rPr>
            </w:pPr>
            <w:r>
              <w:rPr>
                <w:rFonts w:hint="eastAsia" w:ascii="宋体" w:hAnsi="宋体" w:eastAsia="宋体"/>
                <w:sz w:val="24"/>
              </w:rPr>
              <w:t>航天医院家属区</w:t>
            </w:r>
          </w:p>
        </w:tc>
        <w:tc>
          <w:tcPr>
            <w:tcW w:w="2268" w:type="dxa"/>
            <w:tcBorders>
              <w:top w:val="nil"/>
              <w:left w:val="nil"/>
              <w:bottom w:val="single" w:color="auto" w:sz="4" w:space="0"/>
              <w:right w:val="single" w:color="auto" w:sz="4" w:space="0"/>
            </w:tcBorders>
            <w:shd w:val="clear" w:color="auto" w:fill="auto"/>
            <w:noWrap/>
            <w:vAlign w:val="center"/>
          </w:tcPr>
          <w:p w14:paraId="337F85F2">
            <w:pPr>
              <w:spacing w:line="276" w:lineRule="auto"/>
              <w:rPr>
                <w:rFonts w:hint="eastAsia" w:ascii="宋体" w:hAnsi="宋体" w:eastAsia="宋体"/>
                <w:sz w:val="24"/>
              </w:rPr>
            </w:pPr>
            <w:r>
              <w:rPr>
                <w:rFonts w:hint="eastAsia" w:ascii="宋体" w:hAnsi="宋体" w:eastAsia="宋体"/>
                <w:sz w:val="24"/>
              </w:rPr>
              <w:t>龙泉驿区龙泉鲸龙路69号</w:t>
            </w:r>
          </w:p>
        </w:tc>
        <w:tc>
          <w:tcPr>
            <w:tcW w:w="567" w:type="dxa"/>
            <w:tcBorders>
              <w:top w:val="nil"/>
              <w:left w:val="nil"/>
              <w:bottom w:val="single" w:color="auto" w:sz="4" w:space="0"/>
              <w:right w:val="single" w:color="auto" w:sz="4" w:space="0"/>
            </w:tcBorders>
            <w:shd w:val="clear" w:color="auto" w:fill="auto"/>
            <w:vAlign w:val="center"/>
          </w:tcPr>
          <w:p w14:paraId="426B5B0F">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261C779B">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3E4C13FA">
            <w:pPr>
              <w:spacing w:line="276" w:lineRule="auto"/>
              <w:rPr>
                <w:rFonts w:hint="eastAsia" w:ascii="宋体" w:hAnsi="宋体" w:eastAsia="宋体"/>
                <w:sz w:val="24"/>
              </w:rPr>
            </w:pPr>
            <w:r>
              <w:rPr>
                <w:rFonts w:hint="eastAsia" w:ascii="宋体" w:hAnsi="宋体" w:eastAsia="宋体"/>
                <w:sz w:val="24"/>
              </w:rPr>
              <w:t>4</w:t>
            </w:r>
          </w:p>
        </w:tc>
      </w:tr>
      <w:tr w14:paraId="3E9EE2AE">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14A0ABD4">
            <w:pPr>
              <w:spacing w:line="276" w:lineRule="auto"/>
              <w:rPr>
                <w:rFonts w:hint="eastAsia" w:ascii="宋体" w:hAnsi="宋体" w:eastAsia="宋体"/>
                <w:sz w:val="24"/>
              </w:rPr>
            </w:pPr>
            <w:r>
              <w:rPr>
                <w:rFonts w:hint="eastAsia" w:ascii="宋体" w:hAnsi="宋体" w:eastAsia="宋体"/>
                <w:sz w:val="24"/>
              </w:rPr>
              <w:t>75</w:t>
            </w:r>
          </w:p>
        </w:tc>
        <w:tc>
          <w:tcPr>
            <w:tcW w:w="1843" w:type="dxa"/>
            <w:tcBorders>
              <w:top w:val="nil"/>
              <w:left w:val="nil"/>
              <w:bottom w:val="single" w:color="auto" w:sz="4" w:space="0"/>
              <w:right w:val="single" w:color="auto" w:sz="4" w:space="0"/>
            </w:tcBorders>
            <w:shd w:val="clear" w:color="auto" w:fill="auto"/>
            <w:noWrap/>
            <w:vAlign w:val="center"/>
          </w:tcPr>
          <w:p w14:paraId="3215D117">
            <w:pPr>
              <w:spacing w:line="276" w:lineRule="auto"/>
              <w:rPr>
                <w:rFonts w:hint="eastAsia" w:ascii="宋体" w:hAnsi="宋体" w:eastAsia="宋体"/>
                <w:sz w:val="24"/>
              </w:rPr>
            </w:pPr>
            <w:r>
              <w:rPr>
                <w:rFonts w:hint="eastAsia" w:ascii="宋体" w:hAnsi="宋体" w:eastAsia="宋体"/>
                <w:sz w:val="24"/>
              </w:rPr>
              <w:t>龙泉分局龙泉派出所</w:t>
            </w:r>
          </w:p>
        </w:tc>
        <w:tc>
          <w:tcPr>
            <w:tcW w:w="1843" w:type="dxa"/>
            <w:tcBorders>
              <w:top w:val="nil"/>
              <w:left w:val="nil"/>
              <w:bottom w:val="single" w:color="auto" w:sz="4" w:space="0"/>
              <w:right w:val="single" w:color="auto" w:sz="4" w:space="0"/>
            </w:tcBorders>
            <w:shd w:val="clear" w:color="auto" w:fill="auto"/>
            <w:noWrap/>
            <w:vAlign w:val="center"/>
          </w:tcPr>
          <w:p w14:paraId="133F8172">
            <w:pPr>
              <w:spacing w:line="276" w:lineRule="auto"/>
              <w:rPr>
                <w:rFonts w:hint="eastAsia" w:ascii="宋体" w:hAnsi="宋体" w:eastAsia="宋体"/>
                <w:sz w:val="24"/>
              </w:rPr>
            </w:pPr>
            <w:r>
              <w:rPr>
                <w:rFonts w:hint="eastAsia" w:ascii="宋体" w:hAnsi="宋体" w:eastAsia="宋体"/>
                <w:sz w:val="24"/>
              </w:rPr>
              <w:t>109地质队</w:t>
            </w:r>
          </w:p>
        </w:tc>
        <w:tc>
          <w:tcPr>
            <w:tcW w:w="2268" w:type="dxa"/>
            <w:tcBorders>
              <w:top w:val="nil"/>
              <w:left w:val="nil"/>
              <w:bottom w:val="single" w:color="auto" w:sz="4" w:space="0"/>
              <w:right w:val="single" w:color="auto" w:sz="4" w:space="0"/>
            </w:tcBorders>
            <w:shd w:val="clear" w:color="auto" w:fill="auto"/>
            <w:noWrap/>
            <w:vAlign w:val="center"/>
          </w:tcPr>
          <w:p w14:paraId="494254EC">
            <w:pPr>
              <w:spacing w:line="276" w:lineRule="auto"/>
              <w:rPr>
                <w:rFonts w:hint="eastAsia" w:ascii="宋体" w:hAnsi="宋体" w:eastAsia="宋体"/>
                <w:sz w:val="24"/>
              </w:rPr>
            </w:pPr>
            <w:r>
              <w:rPr>
                <w:rFonts w:hint="eastAsia" w:ascii="宋体" w:hAnsi="宋体" w:eastAsia="宋体"/>
                <w:sz w:val="24"/>
              </w:rPr>
              <w:t>龙泉驿区龙泉长柏路108号</w:t>
            </w:r>
          </w:p>
        </w:tc>
        <w:tc>
          <w:tcPr>
            <w:tcW w:w="567" w:type="dxa"/>
            <w:tcBorders>
              <w:top w:val="nil"/>
              <w:left w:val="nil"/>
              <w:bottom w:val="single" w:color="auto" w:sz="4" w:space="0"/>
              <w:right w:val="single" w:color="auto" w:sz="4" w:space="0"/>
            </w:tcBorders>
            <w:shd w:val="clear" w:color="auto" w:fill="auto"/>
            <w:vAlign w:val="center"/>
          </w:tcPr>
          <w:p w14:paraId="6A2B3166">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5F6F63CB">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337E474D">
            <w:pPr>
              <w:spacing w:line="276" w:lineRule="auto"/>
              <w:rPr>
                <w:rFonts w:hint="eastAsia" w:ascii="宋体" w:hAnsi="宋体" w:eastAsia="宋体"/>
                <w:sz w:val="24"/>
              </w:rPr>
            </w:pPr>
            <w:r>
              <w:rPr>
                <w:rFonts w:hint="eastAsia" w:ascii="宋体" w:hAnsi="宋体" w:eastAsia="宋体"/>
                <w:sz w:val="24"/>
              </w:rPr>
              <w:t>4</w:t>
            </w:r>
          </w:p>
        </w:tc>
      </w:tr>
      <w:tr w14:paraId="6CDF685B">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41886B6D">
            <w:pPr>
              <w:spacing w:line="276" w:lineRule="auto"/>
              <w:rPr>
                <w:rFonts w:hint="eastAsia" w:ascii="宋体" w:hAnsi="宋体" w:eastAsia="宋体"/>
                <w:sz w:val="24"/>
              </w:rPr>
            </w:pPr>
            <w:r>
              <w:rPr>
                <w:rFonts w:hint="eastAsia" w:ascii="宋体" w:hAnsi="宋体" w:eastAsia="宋体"/>
                <w:sz w:val="24"/>
              </w:rPr>
              <w:t>76</w:t>
            </w:r>
          </w:p>
        </w:tc>
        <w:tc>
          <w:tcPr>
            <w:tcW w:w="1843" w:type="dxa"/>
            <w:tcBorders>
              <w:top w:val="nil"/>
              <w:left w:val="nil"/>
              <w:bottom w:val="single" w:color="auto" w:sz="4" w:space="0"/>
              <w:right w:val="single" w:color="auto" w:sz="4" w:space="0"/>
            </w:tcBorders>
            <w:shd w:val="clear" w:color="auto" w:fill="auto"/>
            <w:noWrap/>
            <w:vAlign w:val="center"/>
          </w:tcPr>
          <w:p w14:paraId="0259C76F">
            <w:pPr>
              <w:spacing w:line="276" w:lineRule="auto"/>
              <w:rPr>
                <w:rFonts w:hint="eastAsia" w:ascii="宋体" w:hAnsi="宋体" w:eastAsia="宋体"/>
                <w:sz w:val="24"/>
              </w:rPr>
            </w:pPr>
            <w:r>
              <w:rPr>
                <w:rFonts w:hint="eastAsia" w:ascii="宋体" w:hAnsi="宋体" w:eastAsia="宋体"/>
                <w:sz w:val="24"/>
              </w:rPr>
              <w:t>龙泉分局北干道派出所</w:t>
            </w:r>
          </w:p>
        </w:tc>
        <w:tc>
          <w:tcPr>
            <w:tcW w:w="1843" w:type="dxa"/>
            <w:tcBorders>
              <w:top w:val="nil"/>
              <w:left w:val="nil"/>
              <w:bottom w:val="single" w:color="auto" w:sz="4" w:space="0"/>
              <w:right w:val="single" w:color="auto" w:sz="4" w:space="0"/>
            </w:tcBorders>
            <w:shd w:val="clear" w:color="auto" w:fill="auto"/>
            <w:noWrap/>
            <w:vAlign w:val="center"/>
          </w:tcPr>
          <w:p w14:paraId="330FECA1">
            <w:pPr>
              <w:spacing w:line="276" w:lineRule="auto"/>
              <w:rPr>
                <w:rFonts w:hint="eastAsia" w:ascii="宋体" w:hAnsi="宋体" w:eastAsia="宋体"/>
                <w:sz w:val="24"/>
              </w:rPr>
            </w:pPr>
            <w:r>
              <w:rPr>
                <w:rFonts w:hint="eastAsia" w:ascii="宋体" w:hAnsi="宋体" w:eastAsia="宋体"/>
                <w:sz w:val="24"/>
              </w:rPr>
              <w:t>丽泉江南</w:t>
            </w:r>
          </w:p>
        </w:tc>
        <w:tc>
          <w:tcPr>
            <w:tcW w:w="2268" w:type="dxa"/>
            <w:tcBorders>
              <w:top w:val="nil"/>
              <w:left w:val="nil"/>
              <w:bottom w:val="single" w:color="auto" w:sz="4" w:space="0"/>
              <w:right w:val="single" w:color="auto" w:sz="4" w:space="0"/>
            </w:tcBorders>
            <w:shd w:val="clear" w:color="auto" w:fill="auto"/>
            <w:noWrap/>
            <w:vAlign w:val="center"/>
          </w:tcPr>
          <w:p w14:paraId="3BC5CDCF">
            <w:pPr>
              <w:spacing w:line="276" w:lineRule="auto"/>
              <w:rPr>
                <w:rFonts w:hint="eastAsia" w:ascii="宋体" w:hAnsi="宋体" w:eastAsia="宋体"/>
                <w:sz w:val="24"/>
              </w:rPr>
            </w:pPr>
            <w:r>
              <w:rPr>
                <w:rFonts w:hint="eastAsia" w:ascii="宋体" w:hAnsi="宋体" w:eastAsia="宋体"/>
                <w:sz w:val="24"/>
              </w:rPr>
              <w:t>龙泉驿区龙泉北泉路459号</w:t>
            </w:r>
          </w:p>
        </w:tc>
        <w:tc>
          <w:tcPr>
            <w:tcW w:w="567" w:type="dxa"/>
            <w:tcBorders>
              <w:top w:val="nil"/>
              <w:left w:val="nil"/>
              <w:bottom w:val="single" w:color="auto" w:sz="4" w:space="0"/>
              <w:right w:val="single" w:color="auto" w:sz="4" w:space="0"/>
            </w:tcBorders>
            <w:shd w:val="clear" w:color="auto" w:fill="auto"/>
            <w:vAlign w:val="center"/>
          </w:tcPr>
          <w:p w14:paraId="7BAC09AA">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79B6C97D">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1D16B9B0">
            <w:pPr>
              <w:spacing w:line="276" w:lineRule="auto"/>
              <w:rPr>
                <w:rFonts w:hint="eastAsia" w:ascii="宋体" w:hAnsi="宋体" w:eastAsia="宋体"/>
                <w:sz w:val="24"/>
              </w:rPr>
            </w:pPr>
            <w:r>
              <w:rPr>
                <w:rFonts w:hint="eastAsia" w:ascii="宋体" w:hAnsi="宋体" w:eastAsia="宋体"/>
                <w:sz w:val="24"/>
              </w:rPr>
              <w:t>4</w:t>
            </w:r>
          </w:p>
        </w:tc>
      </w:tr>
      <w:tr w14:paraId="1016F3E2">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04234F8A">
            <w:pPr>
              <w:spacing w:line="276" w:lineRule="auto"/>
              <w:rPr>
                <w:rFonts w:hint="eastAsia" w:ascii="宋体" w:hAnsi="宋体" w:eastAsia="宋体"/>
                <w:sz w:val="24"/>
              </w:rPr>
            </w:pPr>
            <w:r>
              <w:rPr>
                <w:rFonts w:hint="eastAsia" w:ascii="宋体" w:hAnsi="宋体" w:eastAsia="宋体"/>
                <w:sz w:val="24"/>
              </w:rPr>
              <w:t>77</w:t>
            </w:r>
          </w:p>
        </w:tc>
        <w:tc>
          <w:tcPr>
            <w:tcW w:w="1843" w:type="dxa"/>
            <w:tcBorders>
              <w:top w:val="nil"/>
              <w:left w:val="nil"/>
              <w:bottom w:val="single" w:color="auto" w:sz="4" w:space="0"/>
              <w:right w:val="single" w:color="auto" w:sz="4" w:space="0"/>
            </w:tcBorders>
            <w:shd w:val="clear" w:color="auto" w:fill="auto"/>
            <w:noWrap/>
            <w:vAlign w:val="center"/>
          </w:tcPr>
          <w:p w14:paraId="2FD9DA9C">
            <w:pPr>
              <w:spacing w:line="276" w:lineRule="auto"/>
              <w:rPr>
                <w:rFonts w:hint="eastAsia" w:ascii="宋体" w:hAnsi="宋体" w:eastAsia="宋体"/>
                <w:sz w:val="24"/>
              </w:rPr>
            </w:pPr>
            <w:r>
              <w:rPr>
                <w:rFonts w:hint="eastAsia" w:ascii="宋体" w:hAnsi="宋体" w:eastAsia="宋体"/>
                <w:sz w:val="24"/>
              </w:rPr>
              <w:t>龙泉分局龙泉派出所</w:t>
            </w:r>
          </w:p>
        </w:tc>
        <w:tc>
          <w:tcPr>
            <w:tcW w:w="1843" w:type="dxa"/>
            <w:tcBorders>
              <w:top w:val="nil"/>
              <w:left w:val="nil"/>
              <w:bottom w:val="single" w:color="auto" w:sz="4" w:space="0"/>
              <w:right w:val="single" w:color="auto" w:sz="4" w:space="0"/>
            </w:tcBorders>
            <w:shd w:val="clear" w:color="auto" w:fill="auto"/>
            <w:noWrap/>
            <w:vAlign w:val="center"/>
          </w:tcPr>
          <w:p w14:paraId="7796CBA9">
            <w:pPr>
              <w:spacing w:line="276" w:lineRule="auto"/>
              <w:rPr>
                <w:rFonts w:hint="eastAsia" w:ascii="宋体" w:hAnsi="宋体" w:eastAsia="宋体"/>
                <w:sz w:val="24"/>
              </w:rPr>
            </w:pPr>
            <w:r>
              <w:rPr>
                <w:rFonts w:hint="eastAsia" w:ascii="宋体" w:hAnsi="宋体" w:eastAsia="宋体"/>
                <w:sz w:val="24"/>
              </w:rPr>
              <w:t>滨河花园</w:t>
            </w:r>
          </w:p>
        </w:tc>
        <w:tc>
          <w:tcPr>
            <w:tcW w:w="2268" w:type="dxa"/>
            <w:tcBorders>
              <w:top w:val="nil"/>
              <w:left w:val="nil"/>
              <w:bottom w:val="single" w:color="auto" w:sz="4" w:space="0"/>
              <w:right w:val="single" w:color="auto" w:sz="4" w:space="0"/>
            </w:tcBorders>
            <w:shd w:val="clear" w:color="auto" w:fill="auto"/>
            <w:noWrap/>
            <w:vAlign w:val="center"/>
          </w:tcPr>
          <w:p w14:paraId="0F4AEFAD">
            <w:pPr>
              <w:spacing w:line="276" w:lineRule="auto"/>
              <w:rPr>
                <w:rFonts w:hint="eastAsia" w:ascii="宋体" w:hAnsi="宋体" w:eastAsia="宋体"/>
                <w:sz w:val="24"/>
              </w:rPr>
            </w:pPr>
            <w:r>
              <w:rPr>
                <w:rFonts w:hint="eastAsia" w:ascii="宋体" w:hAnsi="宋体" w:eastAsia="宋体"/>
                <w:sz w:val="24"/>
              </w:rPr>
              <w:t>龙泉驿区龙泉滨河北路1号</w:t>
            </w:r>
          </w:p>
        </w:tc>
        <w:tc>
          <w:tcPr>
            <w:tcW w:w="567" w:type="dxa"/>
            <w:tcBorders>
              <w:top w:val="nil"/>
              <w:left w:val="nil"/>
              <w:bottom w:val="single" w:color="auto" w:sz="4" w:space="0"/>
              <w:right w:val="single" w:color="auto" w:sz="4" w:space="0"/>
            </w:tcBorders>
            <w:shd w:val="clear" w:color="auto" w:fill="auto"/>
            <w:vAlign w:val="center"/>
          </w:tcPr>
          <w:p w14:paraId="43B2B094">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3B1A323A">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7DBEA30E">
            <w:pPr>
              <w:spacing w:line="276" w:lineRule="auto"/>
              <w:rPr>
                <w:rFonts w:hint="eastAsia" w:ascii="宋体" w:hAnsi="宋体" w:eastAsia="宋体"/>
                <w:sz w:val="24"/>
              </w:rPr>
            </w:pPr>
            <w:r>
              <w:rPr>
                <w:rFonts w:hint="eastAsia" w:ascii="宋体" w:hAnsi="宋体" w:eastAsia="宋体"/>
                <w:sz w:val="24"/>
              </w:rPr>
              <w:t>4</w:t>
            </w:r>
          </w:p>
        </w:tc>
      </w:tr>
      <w:tr w14:paraId="31765661">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7F744B7F">
            <w:pPr>
              <w:spacing w:line="276" w:lineRule="auto"/>
              <w:rPr>
                <w:rFonts w:hint="eastAsia" w:ascii="宋体" w:hAnsi="宋体" w:eastAsia="宋体"/>
                <w:sz w:val="24"/>
              </w:rPr>
            </w:pPr>
            <w:r>
              <w:rPr>
                <w:rFonts w:hint="eastAsia" w:ascii="宋体" w:hAnsi="宋体" w:eastAsia="宋体"/>
                <w:sz w:val="24"/>
              </w:rPr>
              <w:t>78</w:t>
            </w:r>
          </w:p>
        </w:tc>
        <w:tc>
          <w:tcPr>
            <w:tcW w:w="1843" w:type="dxa"/>
            <w:tcBorders>
              <w:top w:val="nil"/>
              <w:left w:val="nil"/>
              <w:bottom w:val="single" w:color="auto" w:sz="4" w:space="0"/>
              <w:right w:val="single" w:color="auto" w:sz="4" w:space="0"/>
            </w:tcBorders>
            <w:shd w:val="clear" w:color="auto" w:fill="auto"/>
            <w:noWrap/>
            <w:vAlign w:val="center"/>
          </w:tcPr>
          <w:p w14:paraId="3E1371C6">
            <w:pPr>
              <w:spacing w:line="276" w:lineRule="auto"/>
              <w:rPr>
                <w:rFonts w:hint="eastAsia" w:ascii="宋体" w:hAnsi="宋体" w:eastAsia="宋体"/>
                <w:sz w:val="24"/>
              </w:rPr>
            </w:pPr>
            <w:r>
              <w:rPr>
                <w:rFonts w:hint="eastAsia" w:ascii="宋体" w:hAnsi="宋体" w:eastAsia="宋体"/>
                <w:sz w:val="24"/>
              </w:rPr>
              <w:t>龙泉分局同安派出所</w:t>
            </w:r>
          </w:p>
        </w:tc>
        <w:tc>
          <w:tcPr>
            <w:tcW w:w="1843" w:type="dxa"/>
            <w:tcBorders>
              <w:top w:val="nil"/>
              <w:left w:val="nil"/>
              <w:bottom w:val="single" w:color="auto" w:sz="4" w:space="0"/>
              <w:right w:val="single" w:color="auto" w:sz="4" w:space="0"/>
            </w:tcBorders>
            <w:shd w:val="clear" w:color="auto" w:fill="auto"/>
            <w:noWrap/>
            <w:vAlign w:val="center"/>
          </w:tcPr>
          <w:p w14:paraId="76D784B7">
            <w:pPr>
              <w:spacing w:line="276" w:lineRule="auto"/>
              <w:rPr>
                <w:rFonts w:hint="eastAsia" w:ascii="宋体" w:hAnsi="宋体" w:eastAsia="宋体"/>
                <w:sz w:val="24"/>
              </w:rPr>
            </w:pPr>
            <w:r>
              <w:rPr>
                <w:rFonts w:hint="eastAsia" w:ascii="宋体" w:hAnsi="宋体" w:eastAsia="宋体"/>
                <w:sz w:val="24"/>
              </w:rPr>
              <w:t>自由假日</w:t>
            </w:r>
          </w:p>
        </w:tc>
        <w:tc>
          <w:tcPr>
            <w:tcW w:w="2268" w:type="dxa"/>
            <w:tcBorders>
              <w:top w:val="nil"/>
              <w:left w:val="nil"/>
              <w:bottom w:val="single" w:color="auto" w:sz="4" w:space="0"/>
              <w:right w:val="single" w:color="auto" w:sz="4" w:space="0"/>
            </w:tcBorders>
            <w:shd w:val="clear" w:color="auto" w:fill="auto"/>
            <w:noWrap/>
            <w:vAlign w:val="center"/>
          </w:tcPr>
          <w:p w14:paraId="30056BDE">
            <w:pPr>
              <w:spacing w:line="276" w:lineRule="auto"/>
              <w:rPr>
                <w:rFonts w:hint="eastAsia" w:ascii="宋体" w:hAnsi="宋体" w:eastAsia="宋体"/>
                <w:sz w:val="24"/>
              </w:rPr>
            </w:pPr>
            <w:r>
              <w:rPr>
                <w:rFonts w:hint="eastAsia" w:ascii="宋体" w:hAnsi="宋体" w:eastAsia="宋体"/>
                <w:sz w:val="24"/>
              </w:rPr>
              <w:t>龙泉驿区同安路101号</w:t>
            </w:r>
          </w:p>
        </w:tc>
        <w:tc>
          <w:tcPr>
            <w:tcW w:w="567" w:type="dxa"/>
            <w:tcBorders>
              <w:top w:val="nil"/>
              <w:left w:val="nil"/>
              <w:bottom w:val="single" w:color="auto" w:sz="4" w:space="0"/>
              <w:right w:val="single" w:color="auto" w:sz="4" w:space="0"/>
            </w:tcBorders>
            <w:shd w:val="clear" w:color="auto" w:fill="auto"/>
            <w:vAlign w:val="center"/>
          </w:tcPr>
          <w:p w14:paraId="31BD3DD4">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07B7A59A">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24335525">
            <w:pPr>
              <w:spacing w:line="276" w:lineRule="auto"/>
              <w:rPr>
                <w:rFonts w:hint="eastAsia" w:ascii="宋体" w:hAnsi="宋体" w:eastAsia="宋体"/>
                <w:sz w:val="24"/>
              </w:rPr>
            </w:pPr>
            <w:r>
              <w:rPr>
                <w:rFonts w:hint="eastAsia" w:ascii="宋体" w:hAnsi="宋体" w:eastAsia="宋体"/>
                <w:sz w:val="24"/>
              </w:rPr>
              <w:t>4</w:t>
            </w:r>
          </w:p>
        </w:tc>
      </w:tr>
      <w:tr w14:paraId="3B47E314">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593958AC">
            <w:pPr>
              <w:spacing w:line="276" w:lineRule="auto"/>
              <w:rPr>
                <w:rFonts w:hint="eastAsia" w:ascii="宋体" w:hAnsi="宋体" w:eastAsia="宋体"/>
                <w:sz w:val="24"/>
              </w:rPr>
            </w:pPr>
            <w:r>
              <w:rPr>
                <w:rFonts w:hint="eastAsia" w:ascii="宋体" w:hAnsi="宋体" w:eastAsia="宋体"/>
                <w:sz w:val="24"/>
              </w:rPr>
              <w:t>79</w:t>
            </w:r>
          </w:p>
        </w:tc>
        <w:tc>
          <w:tcPr>
            <w:tcW w:w="1843" w:type="dxa"/>
            <w:tcBorders>
              <w:top w:val="nil"/>
              <w:left w:val="nil"/>
              <w:bottom w:val="single" w:color="auto" w:sz="4" w:space="0"/>
              <w:right w:val="single" w:color="auto" w:sz="4" w:space="0"/>
            </w:tcBorders>
            <w:shd w:val="clear" w:color="auto" w:fill="auto"/>
            <w:noWrap/>
            <w:vAlign w:val="center"/>
          </w:tcPr>
          <w:p w14:paraId="640727C5">
            <w:pPr>
              <w:spacing w:line="276" w:lineRule="auto"/>
              <w:rPr>
                <w:rFonts w:hint="eastAsia" w:ascii="宋体" w:hAnsi="宋体" w:eastAsia="宋体"/>
                <w:sz w:val="24"/>
              </w:rPr>
            </w:pPr>
            <w:r>
              <w:rPr>
                <w:rFonts w:hint="eastAsia" w:ascii="宋体" w:hAnsi="宋体" w:eastAsia="宋体"/>
                <w:sz w:val="24"/>
              </w:rPr>
              <w:t>龙泉分局西河派出所</w:t>
            </w:r>
          </w:p>
        </w:tc>
        <w:tc>
          <w:tcPr>
            <w:tcW w:w="1843" w:type="dxa"/>
            <w:tcBorders>
              <w:top w:val="nil"/>
              <w:left w:val="nil"/>
              <w:bottom w:val="single" w:color="auto" w:sz="4" w:space="0"/>
              <w:right w:val="single" w:color="auto" w:sz="4" w:space="0"/>
            </w:tcBorders>
            <w:shd w:val="clear" w:color="auto" w:fill="auto"/>
            <w:noWrap/>
            <w:vAlign w:val="center"/>
          </w:tcPr>
          <w:p w14:paraId="0AC86B0E">
            <w:pPr>
              <w:spacing w:line="276" w:lineRule="auto"/>
              <w:rPr>
                <w:rFonts w:hint="eastAsia" w:ascii="宋体" w:hAnsi="宋体" w:eastAsia="宋体"/>
                <w:sz w:val="24"/>
              </w:rPr>
            </w:pPr>
            <w:r>
              <w:rPr>
                <w:rFonts w:hint="eastAsia" w:ascii="宋体" w:hAnsi="宋体" w:eastAsia="宋体"/>
                <w:sz w:val="24"/>
              </w:rPr>
              <w:t>西江花园</w:t>
            </w:r>
          </w:p>
        </w:tc>
        <w:tc>
          <w:tcPr>
            <w:tcW w:w="2268" w:type="dxa"/>
            <w:tcBorders>
              <w:top w:val="nil"/>
              <w:left w:val="nil"/>
              <w:bottom w:val="single" w:color="auto" w:sz="4" w:space="0"/>
              <w:right w:val="single" w:color="auto" w:sz="4" w:space="0"/>
            </w:tcBorders>
            <w:shd w:val="clear" w:color="auto" w:fill="auto"/>
            <w:noWrap/>
            <w:vAlign w:val="center"/>
          </w:tcPr>
          <w:p w14:paraId="73A0DD90">
            <w:pPr>
              <w:spacing w:line="276" w:lineRule="auto"/>
              <w:rPr>
                <w:rFonts w:hint="eastAsia" w:ascii="宋体" w:hAnsi="宋体" w:eastAsia="宋体"/>
                <w:sz w:val="24"/>
              </w:rPr>
            </w:pPr>
            <w:r>
              <w:rPr>
                <w:rFonts w:hint="eastAsia" w:ascii="宋体" w:hAnsi="宋体" w:eastAsia="宋体"/>
                <w:sz w:val="24"/>
              </w:rPr>
              <w:t>龙泉驿区西河镇西江东路46号</w:t>
            </w:r>
          </w:p>
        </w:tc>
        <w:tc>
          <w:tcPr>
            <w:tcW w:w="567" w:type="dxa"/>
            <w:tcBorders>
              <w:top w:val="nil"/>
              <w:left w:val="nil"/>
              <w:bottom w:val="single" w:color="auto" w:sz="4" w:space="0"/>
              <w:right w:val="single" w:color="auto" w:sz="4" w:space="0"/>
            </w:tcBorders>
            <w:shd w:val="clear" w:color="auto" w:fill="auto"/>
            <w:vAlign w:val="center"/>
          </w:tcPr>
          <w:p w14:paraId="7A7B343A">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78BA4200">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5C4B1009">
            <w:pPr>
              <w:spacing w:line="276" w:lineRule="auto"/>
              <w:rPr>
                <w:rFonts w:hint="eastAsia" w:ascii="宋体" w:hAnsi="宋体" w:eastAsia="宋体"/>
                <w:sz w:val="24"/>
              </w:rPr>
            </w:pPr>
            <w:r>
              <w:rPr>
                <w:rFonts w:hint="eastAsia" w:ascii="宋体" w:hAnsi="宋体" w:eastAsia="宋体"/>
                <w:sz w:val="24"/>
              </w:rPr>
              <w:t>4</w:t>
            </w:r>
          </w:p>
        </w:tc>
      </w:tr>
      <w:tr w14:paraId="05AF739D">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7F8A9859">
            <w:pPr>
              <w:spacing w:line="276" w:lineRule="auto"/>
              <w:rPr>
                <w:rFonts w:hint="eastAsia" w:ascii="宋体" w:hAnsi="宋体" w:eastAsia="宋体"/>
                <w:sz w:val="24"/>
              </w:rPr>
            </w:pPr>
            <w:r>
              <w:rPr>
                <w:rFonts w:hint="eastAsia" w:ascii="宋体" w:hAnsi="宋体" w:eastAsia="宋体"/>
                <w:sz w:val="24"/>
              </w:rPr>
              <w:t>80</w:t>
            </w:r>
          </w:p>
        </w:tc>
        <w:tc>
          <w:tcPr>
            <w:tcW w:w="1843" w:type="dxa"/>
            <w:tcBorders>
              <w:top w:val="nil"/>
              <w:left w:val="nil"/>
              <w:bottom w:val="single" w:color="auto" w:sz="4" w:space="0"/>
              <w:right w:val="single" w:color="auto" w:sz="4" w:space="0"/>
            </w:tcBorders>
            <w:shd w:val="clear" w:color="auto" w:fill="auto"/>
            <w:noWrap/>
            <w:vAlign w:val="center"/>
          </w:tcPr>
          <w:p w14:paraId="4E4DF05F">
            <w:pPr>
              <w:spacing w:line="276" w:lineRule="auto"/>
              <w:rPr>
                <w:rFonts w:hint="eastAsia" w:ascii="宋体" w:hAnsi="宋体" w:eastAsia="宋体"/>
                <w:sz w:val="24"/>
              </w:rPr>
            </w:pPr>
            <w:r>
              <w:rPr>
                <w:rFonts w:hint="eastAsia" w:ascii="宋体" w:hAnsi="宋体" w:eastAsia="宋体"/>
                <w:sz w:val="24"/>
              </w:rPr>
              <w:t>龙泉分局同安派出所</w:t>
            </w:r>
          </w:p>
        </w:tc>
        <w:tc>
          <w:tcPr>
            <w:tcW w:w="1843" w:type="dxa"/>
            <w:tcBorders>
              <w:top w:val="nil"/>
              <w:left w:val="nil"/>
              <w:bottom w:val="single" w:color="auto" w:sz="4" w:space="0"/>
              <w:right w:val="single" w:color="auto" w:sz="4" w:space="0"/>
            </w:tcBorders>
            <w:shd w:val="clear" w:color="auto" w:fill="auto"/>
            <w:noWrap/>
            <w:vAlign w:val="center"/>
          </w:tcPr>
          <w:p w14:paraId="3428F0BA">
            <w:pPr>
              <w:spacing w:line="276" w:lineRule="auto"/>
              <w:rPr>
                <w:rFonts w:hint="eastAsia" w:ascii="宋体" w:hAnsi="宋体" w:eastAsia="宋体"/>
                <w:sz w:val="24"/>
              </w:rPr>
            </w:pPr>
            <w:r>
              <w:rPr>
                <w:rFonts w:hint="eastAsia" w:ascii="宋体" w:hAnsi="宋体" w:eastAsia="宋体"/>
                <w:sz w:val="24"/>
              </w:rPr>
              <w:t>紫竹苑</w:t>
            </w:r>
          </w:p>
        </w:tc>
        <w:tc>
          <w:tcPr>
            <w:tcW w:w="2268" w:type="dxa"/>
            <w:tcBorders>
              <w:top w:val="nil"/>
              <w:left w:val="nil"/>
              <w:bottom w:val="single" w:color="auto" w:sz="4" w:space="0"/>
              <w:right w:val="single" w:color="auto" w:sz="4" w:space="0"/>
            </w:tcBorders>
            <w:shd w:val="clear" w:color="auto" w:fill="auto"/>
            <w:noWrap/>
            <w:vAlign w:val="center"/>
          </w:tcPr>
          <w:p w14:paraId="2A9DDD1D">
            <w:pPr>
              <w:spacing w:line="276" w:lineRule="auto"/>
              <w:rPr>
                <w:rFonts w:hint="eastAsia" w:ascii="宋体" w:hAnsi="宋体" w:eastAsia="宋体"/>
                <w:sz w:val="24"/>
              </w:rPr>
            </w:pPr>
            <w:r>
              <w:rPr>
                <w:rFonts w:hint="eastAsia" w:ascii="宋体" w:hAnsi="宋体" w:eastAsia="宋体"/>
                <w:sz w:val="24"/>
              </w:rPr>
              <w:t>龙泉驿区同安希望路68号</w:t>
            </w:r>
          </w:p>
        </w:tc>
        <w:tc>
          <w:tcPr>
            <w:tcW w:w="567" w:type="dxa"/>
            <w:tcBorders>
              <w:top w:val="nil"/>
              <w:left w:val="nil"/>
              <w:bottom w:val="single" w:color="auto" w:sz="4" w:space="0"/>
              <w:right w:val="single" w:color="auto" w:sz="4" w:space="0"/>
            </w:tcBorders>
            <w:shd w:val="clear" w:color="auto" w:fill="auto"/>
            <w:vAlign w:val="center"/>
          </w:tcPr>
          <w:p w14:paraId="3E0E5916">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5DFF3E4F">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6784305C">
            <w:pPr>
              <w:spacing w:line="276" w:lineRule="auto"/>
              <w:rPr>
                <w:rFonts w:hint="eastAsia" w:ascii="宋体" w:hAnsi="宋体" w:eastAsia="宋体"/>
                <w:sz w:val="24"/>
              </w:rPr>
            </w:pPr>
            <w:r>
              <w:rPr>
                <w:rFonts w:hint="eastAsia" w:ascii="宋体" w:hAnsi="宋体" w:eastAsia="宋体"/>
                <w:sz w:val="24"/>
              </w:rPr>
              <w:t>4</w:t>
            </w:r>
          </w:p>
        </w:tc>
      </w:tr>
      <w:tr w14:paraId="68A6ECCB">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0BB7FE46">
            <w:pPr>
              <w:spacing w:line="276" w:lineRule="auto"/>
              <w:rPr>
                <w:rFonts w:hint="eastAsia" w:ascii="宋体" w:hAnsi="宋体" w:eastAsia="宋体"/>
                <w:sz w:val="24"/>
              </w:rPr>
            </w:pPr>
            <w:r>
              <w:rPr>
                <w:rFonts w:hint="eastAsia" w:ascii="宋体" w:hAnsi="宋体" w:eastAsia="宋体"/>
                <w:sz w:val="24"/>
              </w:rPr>
              <w:t>81</w:t>
            </w:r>
          </w:p>
        </w:tc>
        <w:tc>
          <w:tcPr>
            <w:tcW w:w="1843" w:type="dxa"/>
            <w:tcBorders>
              <w:top w:val="nil"/>
              <w:left w:val="nil"/>
              <w:bottom w:val="single" w:color="auto" w:sz="4" w:space="0"/>
              <w:right w:val="single" w:color="auto" w:sz="4" w:space="0"/>
            </w:tcBorders>
            <w:shd w:val="clear" w:color="auto" w:fill="auto"/>
            <w:noWrap/>
            <w:vAlign w:val="center"/>
          </w:tcPr>
          <w:p w14:paraId="1BFB3CB2">
            <w:pPr>
              <w:spacing w:line="276" w:lineRule="auto"/>
              <w:rPr>
                <w:rFonts w:hint="eastAsia" w:ascii="宋体" w:hAnsi="宋体" w:eastAsia="宋体"/>
                <w:sz w:val="24"/>
              </w:rPr>
            </w:pPr>
            <w:r>
              <w:rPr>
                <w:rFonts w:hint="eastAsia" w:ascii="宋体" w:hAnsi="宋体" w:eastAsia="宋体"/>
                <w:sz w:val="24"/>
              </w:rPr>
              <w:t>龙泉分局北干道派出所</w:t>
            </w:r>
          </w:p>
        </w:tc>
        <w:tc>
          <w:tcPr>
            <w:tcW w:w="1843" w:type="dxa"/>
            <w:tcBorders>
              <w:top w:val="nil"/>
              <w:left w:val="nil"/>
              <w:bottom w:val="single" w:color="auto" w:sz="4" w:space="0"/>
              <w:right w:val="single" w:color="auto" w:sz="4" w:space="0"/>
            </w:tcBorders>
            <w:shd w:val="clear" w:color="auto" w:fill="auto"/>
            <w:noWrap/>
            <w:vAlign w:val="center"/>
          </w:tcPr>
          <w:p w14:paraId="28F3761A">
            <w:pPr>
              <w:spacing w:line="276" w:lineRule="auto"/>
              <w:rPr>
                <w:rFonts w:hint="eastAsia" w:ascii="宋体" w:hAnsi="宋体" w:eastAsia="宋体"/>
                <w:sz w:val="24"/>
              </w:rPr>
            </w:pPr>
            <w:r>
              <w:rPr>
                <w:rFonts w:hint="eastAsia" w:ascii="宋体" w:hAnsi="宋体" w:eastAsia="宋体"/>
                <w:sz w:val="24"/>
              </w:rPr>
              <w:t>珍宝玲珑</w:t>
            </w:r>
          </w:p>
        </w:tc>
        <w:tc>
          <w:tcPr>
            <w:tcW w:w="2268" w:type="dxa"/>
            <w:tcBorders>
              <w:top w:val="nil"/>
              <w:left w:val="nil"/>
              <w:bottom w:val="single" w:color="auto" w:sz="4" w:space="0"/>
              <w:right w:val="single" w:color="auto" w:sz="4" w:space="0"/>
            </w:tcBorders>
            <w:shd w:val="clear" w:color="auto" w:fill="auto"/>
            <w:noWrap/>
            <w:vAlign w:val="center"/>
          </w:tcPr>
          <w:p w14:paraId="3280E52D">
            <w:pPr>
              <w:spacing w:line="276" w:lineRule="auto"/>
              <w:rPr>
                <w:rFonts w:hint="eastAsia" w:ascii="宋体" w:hAnsi="宋体" w:eastAsia="宋体"/>
                <w:sz w:val="24"/>
              </w:rPr>
            </w:pPr>
            <w:r>
              <w:rPr>
                <w:rFonts w:hint="eastAsia" w:ascii="宋体" w:hAnsi="宋体" w:eastAsia="宋体"/>
                <w:sz w:val="24"/>
              </w:rPr>
              <w:t>龙泉驿区龙泉驿泉路111号</w:t>
            </w:r>
          </w:p>
        </w:tc>
        <w:tc>
          <w:tcPr>
            <w:tcW w:w="567" w:type="dxa"/>
            <w:tcBorders>
              <w:top w:val="nil"/>
              <w:left w:val="nil"/>
              <w:bottom w:val="single" w:color="auto" w:sz="4" w:space="0"/>
              <w:right w:val="single" w:color="auto" w:sz="4" w:space="0"/>
            </w:tcBorders>
            <w:shd w:val="clear" w:color="auto" w:fill="auto"/>
            <w:vAlign w:val="center"/>
          </w:tcPr>
          <w:p w14:paraId="3D546F5D">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55EFD5F2">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7AC0BA27">
            <w:pPr>
              <w:spacing w:line="276" w:lineRule="auto"/>
              <w:rPr>
                <w:rFonts w:hint="eastAsia" w:ascii="宋体" w:hAnsi="宋体" w:eastAsia="宋体"/>
                <w:sz w:val="24"/>
              </w:rPr>
            </w:pPr>
            <w:r>
              <w:rPr>
                <w:rFonts w:hint="eastAsia" w:ascii="宋体" w:hAnsi="宋体" w:eastAsia="宋体"/>
                <w:sz w:val="24"/>
              </w:rPr>
              <w:t>4</w:t>
            </w:r>
          </w:p>
        </w:tc>
      </w:tr>
      <w:tr w14:paraId="396B2F91">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4B12BFF3">
            <w:pPr>
              <w:spacing w:line="276" w:lineRule="auto"/>
              <w:rPr>
                <w:rFonts w:hint="eastAsia" w:ascii="宋体" w:hAnsi="宋体" w:eastAsia="宋体"/>
                <w:sz w:val="24"/>
              </w:rPr>
            </w:pPr>
            <w:r>
              <w:rPr>
                <w:rFonts w:hint="eastAsia" w:ascii="宋体" w:hAnsi="宋体" w:eastAsia="宋体"/>
                <w:sz w:val="24"/>
              </w:rPr>
              <w:t>82</w:t>
            </w:r>
          </w:p>
        </w:tc>
        <w:tc>
          <w:tcPr>
            <w:tcW w:w="1843" w:type="dxa"/>
            <w:tcBorders>
              <w:top w:val="nil"/>
              <w:left w:val="nil"/>
              <w:bottom w:val="single" w:color="auto" w:sz="4" w:space="0"/>
              <w:right w:val="single" w:color="auto" w:sz="4" w:space="0"/>
            </w:tcBorders>
            <w:shd w:val="clear" w:color="auto" w:fill="auto"/>
            <w:noWrap/>
            <w:vAlign w:val="center"/>
          </w:tcPr>
          <w:p w14:paraId="147D692F">
            <w:pPr>
              <w:spacing w:line="276" w:lineRule="auto"/>
              <w:rPr>
                <w:rFonts w:hint="eastAsia" w:ascii="宋体" w:hAnsi="宋体" w:eastAsia="宋体"/>
                <w:sz w:val="24"/>
              </w:rPr>
            </w:pPr>
            <w:r>
              <w:rPr>
                <w:rFonts w:hint="eastAsia" w:ascii="宋体" w:hAnsi="宋体" w:eastAsia="宋体"/>
                <w:sz w:val="24"/>
              </w:rPr>
              <w:t>龙泉分局龙泉派出所</w:t>
            </w:r>
          </w:p>
        </w:tc>
        <w:tc>
          <w:tcPr>
            <w:tcW w:w="1843" w:type="dxa"/>
            <w:tcBorders>
              <w:top w:val="nil"/>
              <w:left w:val="nil"/>
              <w:bottom w:val="single" w:color="auto" w:sz="4" w:space="0"/>
              <w:right w:val="single" w:color="auto" w:sz="4" w:space="0"/>
            </w:tcBorders>
            <w:shd w:val="clear" w:color="auto" w:fill="auto"/>
            <w:noWrap/>
            <w:vAlign w:val="center"/>
          </w:tcPr>
          <w:p w14:paraId="789DB060">
            <w:pPr>
              <w:spacing w:line="276" w:lineRule="auto"/>
              <w:rPr>
                <w:rFonts w:hint="eastAsia" w:ascii="宋体" w:hAnsi="宋体" w:eastAsia="宋体"/>
                <w:sz w:val="24"/>
              </w:rPr>
            </w:pPr>
            <w:r>
              <w:rPr>
                <w:rFonts w:hint="eastAsia" w:ascii="宋体" w:hAnsi="宋体" w:eastAsia="宋体"/>
                <w:sz w:val="24"/>
              </w:rPr>
              <w:t>燎原小区</w:t>
            </w:r>
          </w:p>
        </w:tc>
        <w:tc>
          <w:tcPr>
            <w:tcW w:w="2268" w:type="dxa"/>
            <w:tcBorders>
              <w:top w:val="nil"/>
              <w:left w:val="nil"/>
              <w:bottom w:val="single" w:color="auto" w:sz="4" w:space="0"/>
              <w:right w:val="single" w:color="auto" w:sz="4" w:space="0"/>
            </w:tcBorders>
            <w:shd w:val="clear" w:color="auto" w:fill="auto"/>
            <w:noWrap/>
            <w:vAlign w:val="center"/>
          </w:tcPr>
          <w:p w14:paraId="54E4CB17">
            <w:pPr>
              <w:spacing w:line="276" w:lineRule="auto"/>
              <w:rPr>
                <w:rFonts w:hint="eastAsia" w:ascii="宋体" w:hAnsi="宋体" w:eastAsia="宋体"/>
                <w:sz w:val="24"/>
              </w:rPr>
            </w:pPr>
            <w:r>
              <w:rPr>
                <w:rFonts w:hint="eastAsia" w:ascii="宋体" w:hAnsi="宋体" w:eastAsia="宋体"/>
                <w:sz w:val="24"/>
              </w:rPr>
              <w:t>龙泉驿区龙泉长柏路525号</w:t>
            </w:r>
          </w:p>
        </w:tc>
        <w:tc>
          <w:tcPr>
            <w:tcW w:w="567" w:type="dxa"/>
            <w:tcBorders>
              <w:top w:val="nil"/>
              <w:left w:val="nil"/>
              <w:bottom w:val="single" w:color="auto" w:sz="4" w:space="0"/>
              <w:right w:val="single" w:color="auto" w:sz="4" w:space="0"/>
            </w:tcBorders>
            <w:shd w:val="clear" w:color="auto" w:fill="auto"/>
            <w:vAlign w:val="center"/>
          </w:tcPr>
          <w:p w14:paraId="0EC9F251">
            <w:pPr>
              <w:spacing w:line="276" w:lineRule="auto"/>
              <w:rPr>
                <w:rFonts w:hint="eastAsia" w:ascii="宋体" w:hAnsi="宋体" w:eastAsia="宋体"/>
                <w:sz w:val="24"/>
              </w:rPr>
            </w:pPr>
            <w:r>
              <w:rPr>
                <w:rFonts w:hint="eastAsia" w:ascii="宋体" w:hAnsi="宋体" w:eastAsia="宋体"/>
                <w:sz w:val="24"/>
              </w:rPr>
              <w:t>0</w:t>
            </w:r>
          </w:p>
        </w:tc>
        <w:tc>
          <w:tcPr>
            <w:tcW w:w="708" w:type="dxa"/>
            <w:tcBorders>
              <w:top w:val="nil"/>
              <w:left w:val="nil"/>
              <w:bottom w:val="single" w:color="auto" w:sz="4" w:space="0"/>
              <w:right w:val="single" w:color="auto" w:sz="4" w:space="0"/>
            </w:tcBorders>
            <w:shd w:val="clear" w:color="auto" w:fill="auto"/>
            <w:vAlign w:val="center"/>
          </w:tcPr>
          <w:p w14:paraId="39FEF757">
            <w:pPr>
              <w:spacing w:line="276" w:lineRule="auto"/>
              <w:rPr>
                <w:rFonts w:hint="eastAsia" w:ascii="宋体" w:hAnsi="宋体" w:eastAsia="宋体"/>
                <w:sz w:val="24"/>
              </w:rPr>
            </w:pPr>
            <w:r>
              <w:rPr>
                <w:rFonts w:hint="eastAsia" w:ascii="宋体" w:hAnsi="宋体" w:eastAsia="宋体"/>
                <w:sz w:val="24"/>
              </w:rPr>
              <w:t>4</w:t>
            </w:r>
          </w:p>
        </w:tc>
        <w:tc>
          <w:tcPr>
            <w:tcW w:w="567" w:type="dxa"/>
            <w:tcBorders>
              <w:top w:val="nil"/>
              <w:left w:val="nil"/>
              <w:bottom w:val="single" w:color="auto" w:sz="4" w:space="0"/>
              <w:right w:val="single" w:color="auto" w:sz="4" w:space="0"/>
            </w:tcBorders>
            <w:shd w:val="clear" w:color="auto" w:fill="auto"/>
            <w:vAlign w:val="center"/>
          </w:tcPr>
          <w:p w14:paraId="2DC28EA8">
            <w:pPr>
              <w:spacing w:line="276" w:lineRule="auto"/>
              <w:rPr>
                <w:rFonts w:hint="eastAsia" w:ascii="宋体" w:hAnsi="宋体" w:eastAsia="宋体"/>
                <w:sz w:val="24"/>
              </w:rPr>
            </w:pPr>
            <w:r>
              <w:rPr>
                <w:rFonts w:hint="eastAsia" w:ascii="宋体" w:hAnsi="宋体" w:eastAsia="宋体"/>
                <w:sz w:val="24"/>
              </w:rPr>
              <w:t>4</w:t>
            </w:r>
          </w:p>
        </w:tc>
      </w:tr>
      <w:tr w14:paraId="0D3BCEC9">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787A1830">
            <w:pPr>
              <w:spacing w:line="276" w:lineRule="auto"/>
              <w:rPr>
                <w:rFonts w:hint="eastAsia" w:ascii="宋体" w:hAnsi="宋体" w:eastAsia="宋体"/>
                <w:sz w:val="24"/>
              </w:rPr>
            </w:pPr>
            <w:r>
              <w:rPr>
                <w:rFonts w:hint="eastAsia" w:ascii="宋体" w:hAnsi="宋体" w:eastAsia="宋体"/>
                <w:sz w:val="24"/>
              </w:rPr>
              <w:t>83</w:t>
            </w:r>
          </w:p>
        </w:tc>
        <w:tc>
          <w:tcPr>
            <w:tcW w:w="1843" w:type="dxa"/>
            <w:tcBorders>
              <w:top w:val="nil"/>
              <w:left w:val="nil"/>
              <w:bottom w:val="single" w:color="auto" w:sz="4" w:space="0"/>
              <w:right w:val="single" w:color="auto" w:sz="4" w:space="0"/>
            </w:tcBorders>
            <w:shd w:val="clear" w:color="auto" w:fill="auto"/>
            <w:noWrap/>
            <w:vAlign w:val="center"/>
          </w:tcPr>
          <w:p w14:paraId="44F40C0B">
            <w:pPr>
              <w:spacing w:line="276" w:lineRule="auto"/>
              <w:rPr>
                <w:rFonts w:hint="eastAsia" w:ascii="宋体" w:hAnsi="宋体" w:eastAsia="宋体"/>
                <w:sz w:val="24"/>
              </w:rPr>
            </w:pPr>
            <w:r>
              <w:rPr>
                <w:rFonts w:hint="eastAsia" w:ascii="宋体" w:hAnsi="宋体" w:eastAsia="宋体"/>
                <w:sz w:val="24"/>
              </w:rPr>
              <w:t>龙泉分局龙泉派出所</w:t>
            </w:r>
          </w:p>
        </w:tc>
        <w:tc>
          <w:tcPr>
            <w:tcW w:w="1843" w:type="dxa"/>
            <w:tcBorders>
              <w:top w:val="nil"/>
              <w:left w:val="nil"/>
              <w:bottom w:val="single" w:color="auto" w:sz="4" w:space="0"/>
              <w:right w:val="single" w:color="auto" w:sz="4" w:space="0"/>
            </w:tcBorders>
            <w:shd w:val="clear" w:color="auto" w:fill="auto"/>
            <w:noWrap/>
            <w:vAlign w:val="center"/>
          </w:tcPr>
          <w:p w14:paraId="0A979C3B">
            <w:pPr>
              <w:spacing w:line="276" w:lineRule="auto"/>
              <w:rPr>
                <w:rFonts w:hint="eastAsia" w:ascii="宋体" w:hAnsi="宋体" w:eastAsia="宋体"/>
                <w:sz w:val="24"/>
              </w:rPr>
            </w:pPr>
            <w:r>
              <w:rPr>
                <w:rFonts w:hint="eastAsia" w:ascii="宋体" w:hAnsi="宋体" w:eastAsia="宋体"/>
                <w:sz w:val="24"/>
              </w:rPr>
              <w:t>四川省遥感院宿舍</w:t>
            </w:r>
          </w:p>
        </w:tc>
        <w:tc>
          <w:tcPr>
            <w:tcW w:w="2268" w:type="dxa"/>
            <w:tcBorders>
              <w:top w:val="nil"/>
              <w:left w:val="nil"/>
              <w:bottom w:val="single" w:color="auto" w:sz="4" w:space="0"/>
              <w:right w:val="single" w:color="auto" w:sz="4" w:space="0"/>
            </w:tcBorders>
            <w:shd w:val="clear" w:color="auto" w:fill="auto"/>
            <w:noWrap/>
            <w:vAlign w:val="center"/>
          </w:tcPr>
          <w:p w14:paraId="059A734D">
            <w:pPr>
              <w:spacing w:line="276" w:lineRule="auto"/>
              <w:rPr>
                <w:rFonts w:hint="eastAsia" w:ascii="宋体" w:hAnsi="宋体" w:eastAsia="宋体"/>
                <w:sz w:val="24"/>
              </w:rPr>
            </w:pPr>
            <w:r>
              <w:rPr>
                <w:rFonts w:hint="eastAsia" w:ascii="宋体" w:hAnsi="宋体" w:eastAsia="宋体"/>
                <w:sz w:val="24"/>
              </w:rPr>
              <w:t>龙泉驿区龙泉建设路2号</w:t>
            </w:r>
          </w:p>
        </w:tc>
        <w:tc>
          <w:tcPr>
            <w:tcW w:w="567" w:type="dxa"/>
            <w:tcBorders>
              <w:top w:val="nil"/>
              <w:left w:val="nil"/>
              <w:bottom w:val="single" w:color="auto" w:sz="4" w:space="0"/>
              <w:right w:val="single" w:color="auto" w:sz="4" w:space="0"/>
            </w:tcBorders>
            <w:shd w:val="clear" w:color="auto" w:fill="auto"/>
            <w:vAlign w:val="center"/>
          </w:tcPr>
          <w:p w14:paraId="30769D52">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4B27A3A9">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66CA789C">
            <w:pPr>
              <w:spacing w:line="276" w:lineRule="auto"/>
              <w:rPr>
                <w:rFonts w:hint="eastAsia" w:ascii="宋体" w:hAnsi="宋体" w:eastAsia="宋体"/>
                <w:sz w:val="24"/>
              </w:rPr>
            </w:pPr>
            <w:r>
              <w:rPr>
                <w:rFonts w:hint="eastAsia" w:ascii="宋体" w:hAnsi="宋体" w:eastAsia="宋体"/>
                <w:sz w:val="24"/>
              </w:rPr>
              <w:t>4</w:t>
            </w:r>
          </w:p>
        </w:tc>
      </w:tr>
      <w:tr w14:paraId="06EBBBD8">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75BECC3A">
            <w:pPr>
              <w:spacing w:line="276" w:lineRule="auto"/>
              <w:rPr>
                <w:rFonts w:hint="eastAsia" w:ascii="宋体" w:hAnsi="宋体" w:eastAsia="宋体"/>
                <w:sz w:val="24"/>
              </w:rPr>
            </w:pPr>
            <w:r>
              <w:rPr>
                <w:rFonts w:hint="eastAsia" w:ascii="宋体" w:hAnsi="宋体" w:eastAsia="宋体"/>
                <w:sz w:val="24"/>
              </w:rPr>
              <w:t>84</w:t>
            </w:r>
          </w:p>
        </w:tc>
        <w:tc>
          <w:tcPr>
            <w:tcW w:w="1843" w:type="dxa"/>
            <w:tcBorders>
              <w:top w:val="nil"/>
              <w:left w:val="nil"/>
              <w:bottom w:val="single" w:color="auto" w:sz="4" w:space="0"/>
              <w:right w:val="single" w:color="auto" w:sz="4" w:space="0"/>
            </w:tcBorders>
            <w:shd w:val="clear" w:color="auto" w:fill="auto"/>
            <w:noWrap/>
            <w:vAlign w:val="center"/>
          </w:tcPr>
          <w:p w14:paraId="770DCC04">
            <w:pPr>
              <w:spacing w:line="276" w:lineRule="auto"/>
              <w:rPr>
                <w:rFonts w:hint="eastAsia" w:ascii="宋体" w:hAnsi="宋体" w:eastAsia="宋体"/>
                <w:sz w:val="24"/>
              </w:rPr>
            </w:pPr>
            <w:r>
              <w:rPr>
                <w:rFonts w:hint="eastAsia" w:ascii="宋体" w:hAnsi="宋体" w:eastAsia="宋体"/>
                <w:sz w:val="24"/>
              </w:rPr>
              <w:t>龙泉分局龙泉派出所</w:t>
            </w:r>
          </w:p>
        </w:tc>
        <w:tc>
          <w:tcPr>
            <w:tcW w:w="1843" w:type="dxa"/>
            <w:tcBorders>
              <w:top w:val="nil"/>
              <w:left w:val="nil"/>
              <w:bottom w:val="single" w:color="auto" w:sz="4" w:space="0"/>
              <w:right w:val="single" w:color="auto" w:sz="4" w:space="0"/>
            </w:tcBorders>
            <w:shd w:val="clear" w:color="auto" w:fill="auto"/>
            <w:noWrap/>
            <w:vAlign w:val="center"/>
          </w:tcPr>
          <w:p w14:paraId="10C15D59">
            <w:pPr>
              <w:spacing w:line="276" w:lineRule="auto"/>
              <w:rPr>
                <w:rFonts w:hint="eastAsia" w:ascii="宋体" w:hAnsi="宋体" w:eastAsia="宋体"/>
                <w:sz w:val="24"/>
              </w:rPr>
            </w:pPr>
            <w:r>
              <w:rPr>
                <w:rFonts w:hint="eastAsia" w:ascii="宋体" w:hAnsi="宋体" w:eastAsia="宋体"/>
                <w:sz w:val="24"/>
              </w:rPr>
              <w:t>皇城堰安置小区</w:t>
            </w:r>
          </w:p>
        </w:tc>
        <w:tc>
          <w:tcPr>
            <w:tcW w:w="2268" w:type="dxa"/>
            <w:tcBorders>
              <w:top w:val="nil"/>
              <w:left w:val="nil"/>
              <w:bottom w:val="single" w:color="auto" w:sz="4" w:space="0"/>
              <w:right w:val="single" w:color="auto" w:sz="4" w:space="0"/>
            </w:tcBorders>
            <w:shd w:val="clear" w:color="auto" w:fill="auto"/>
            <w:noWrap/>
            <w:vAlign w:val="center"/>
          </w:tcPr>
          <w:p w14:paraId="498852FD">
            <w:pPr>
              <w:spacing w:line="276" w:lineRule="auto"/>
              <w:rPr>
                <w:rFonts w:hint="eastAsia" w:ascii="宋体" w:hAnsi="宋体" w:eastAsia="宋体"/>
                <w:sz w:val="24"/>
              </w:rPr>
            </w:pPr>
            <w:r>
              <w:rPr>
                <w:rFonts w:hint="eastAsia" w:ascii="宋体" w:hAnsi="宋体" w:eastAsia="宋体"/>
                <w:sz w:val="24"/>
              </w:rPr>
              <w:t>龙泉驿区龙泉创业南街94号</w:t>
            </w:r>
          </w:p>
        </w:tc>
        <w:tc>
          <w:tcPr>
            <w:tcW w:w="567" w:type="dxa"/>
            <w:tcBorders>
              <w:top w:val="nil"/>
              <w:left w:val="nil"/>
              <w:bottom w:val="single" w:color="auto" w:sz="4" w:space="0"/>
              <w:right w:val="single" w:color="auto" w:sz="4" w:space="0"/>
            </w:tcBorders>
            <w:shd w:val="clear" w:color="auto" w:fill="auto"/>
            <w:vAlign w:val="center"/>
          </w:tcPr>
          <w:p w14:paraId="6867EC55">
            <w:pPr>
              <w:spacing w:line="276" w:lineRule="auto"/>
              <w:rPr>
                <w:rFonts w:hint="eastAsia" w:ascii="宋体" w:hAnsi="宋体" w:eastAsia="宋体"/>
                <w:sz w:val="24"/>
              </w:rPr>
            </w:pPr>
            <w:r>
              <w:rPr>
                <w:rFonts w:hint="eastAsia" w:ascii="宋体" w:hAnsi="宋体" w:eastAsia="宋体"/>
                <w:sz w:val="24"/>
              </w:rPr>
              <w:t>0</w:t>
            </w:r>
          </w:p>
        </w:tc>
        <w:tc>
          <w:tcPr>
            <w:tcW w:w="708" w:type="dxa"/>
            <w:tcBorders>
              <w:top w:val="nil"/>
              <w:left w:val="nil"/>
              <w:bottom w:val="single" w:color="auto" w:sz="4" w:space="0"/>
              <w:right w:val="single" w:color="auto" w:sz="4" w:space="0"/>
            </w:tcBorders>
            <w:shd w:val="clear" w:color="auto" w:fill="auto"/>
            <w:vAlign w:val="center"/>
          </w:tcPr>
          <w:p w14:paraId="741387EE">
            <w:pPr>
              <w:spacing w:line="276" w:lineRule="auto"/>
              <w:rPr>
                <w:rFonts w:hint="eastAsia" w:ascii="宋体" w:hAnsi="宋体" w:eastAsia="宋体"/>
                <w:sz w:val="24"/>
              </w:rPr>
            </w:pPr>
            <w:r>
              <w:rPr>
                <w:rFonts w:hint="eastAsia" w:ascii="宋体" w:hAnsi="宋体" w:eastAsia="宋体"/>
                <w:sz w:val="24"/>
              </w:rPr>
              <w:t>4</w:t>
            </w:r>
          </w:p>
        </w:tc>
        <w:tc>
          <w:tcPr>
            <w:tcW w:w="567" w:type="dxa"/>
            <w:tcBorders>
              <w:top w:val="nil"/>
              <w:left w:val="nil"/>
              <w:bottom w:val="single" w:color="auto" w:sz="4" w:space="0"/>
              <w:right w:val="single" w:color="auto" w:sz="4" w:space="0"/>
            </w:tcBorders>
            <w:shd w:val="clear" w:color="auto" w:fill="auto"/>
            <w:vAlign w:val="center"/>
          </w:tcPr>
          <w:p w14:paraId="5C6E429A">
            <w:pPr>
              <w:spacing w:line="276" w:lineRule="auto"/>
              <w:rPr>
                <w:rFonts w:hint="eastAsia" w:ascii="宋体" w:hAnsi="宋体" w:eastAsia="宋体"/>
                <w:sz w:val="24"/>
              </w:rPr>
            </w:pPr>
            <w:r>
              <w:rPr>
                <w:rFonts w:hint="eastAsia" w:ascii="宋体" w:hAnsi="宋体" w:eastAsia="宋体"/>
                <w:sz w:val="24"/>
              </w:rPr>
              <w:t>4</w:t>
            </w:r>
          </w:p>
        </w:tc>
      </w:tr>
      <w:tr w14:paraId="4281CC99">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2C730106">
            <w:pPr>
              <w:spacing w:line="276" w:lineRule="auto"/>
              <w:rPr>
                <w:rFonts w:hint="eastAsia" w:ascii="宋体" w:hAnsi="宋体" w:eastAsia="宋体"/>
                <w:sz w:val="24"/>
              </w:rPr>
            </w:pPr>
            <w:r>
              <w:rPr>
                <w:rFonts w:hint="eastAsia" w:ascii="宋体" w:hAnsi="宋体" w:eastAsia="宋体"/>
                <w:sz w:val="24"/>
              </w:rPr>
              <w:t>85</w:t>
            </w:r>
          </w:p>
        </w:tc>
        <w:tc>
          <w:tcPr>
            <w:tcW w:w="1843" w:type="dxa"/>
            <w:tcBorders>
              <w:top w:val="nil"/>
              <w:left w:val="nil"/>
              <w:bottom w:val="single" w:color="auto" w:sz="4" w:space="0"/>
              <w:right w:val="single" w:color="auto" w:sz="4" w:space="0"/>
            </w:tcBorders>
            <w:shd w:val="clear" w:color="auto" w:fill="auto"/>
            <w:noWrap/>
            <w:vAlign w:val="center"/>
          </w:tcPr>
          <w:p w14:paraId="2B81985D">
            <w:pPr>
              <w:spacing w:line="276" w:lineRule="auto"/>
              <w:rPr>
                <w:rFonts w:hint="eastAsia" w:ascii="宋体" w:hAnsi="宋体" w:eastAsia="宋体"/>
                <w:sz w:val="24"/>
              </w:rPr>
            </w:pPr>
            <w:r>
              <w:rPr>
                <w:rFonts w:hint="eastAsia" w:ascii="宋体" w:hAnsi="宋体" w:eastAsia="宋体"/>
                <w:sz w:val="24"/>
              </w:rPr>
              <w:t>龙泉分局北干道派出所</w:t>
            </w:r>
          </w:p>
        </w:tc>
        <w:tc>
          <w:tcPr>
            <w:tcW w:w="1843" w:type="dxa"/>
            <w:tcBorders>
              <w:top w:val="nil"/>
              <w:left w:val="nil"/>
              <w:bottom w:val="single" w:color="auto" w:sz="4" w:space="0"/>
              <w:right w:val="single" w:color="auto" w:sz="4" w:space="0"/>
            </w:tcBorders>
            <w:shd w:val="clear" w:color="auto" w:fill="auto"/>
            <w:noWrap/>
            <w:vAlign w:val="center"/>
          </w:tcPr>
          <w:p w14:paraId="5059E0AE">
            <w:pPr>
              <w:spacing w:line="276" w:lineRule="auto"/>
              <w:rPr>
                <w:rFonts w:hint="eastAsia" w:ascii="宋体" w:hAnsi="宋体" w:eastAsia="宋体"/>
                <w:sz w:val="24"/>
              </w:rPr>
            </w:pPr>
            <w:r>
              <w:rPr>
                <w:rFonts w:hint="eastAsia" w:ascii="宋体" w:hAnsi="宋体" w:eastAsia="宋体"/>
                <w:sz w:val="24"/>
              </w:rPr>
              <w:t>吉祥花园</w:t>
            </w:r>
          </w:p>
        </w:tc>
        <w:tc>
          <w:tcPr>
            <w:tcW w:w="2268" w:type="dxa"/>
            <w:tcBorders>
              <w:top w:val="nil"/>
              <w:left w:val="nil"/>
              <w:bottom w:val="single" w:color="auto" w:sz="4" w:space="0"/>
              <w:right w:val="single" w:color="auto" w:sz="4" w:space="0"/>
            </w:tcBorders>
            <w:shd w:val="clear" w:color="auto" w:fill="auto"/>
            <w:noWrap/>
            <w:vAlign w:val="center"/>
          </w:tcPr>
          <w:p w14:paraId="5FD8D95D">
            <w:pPr>
              <w:spacing w:line="276" w:lineRule="auto"/>
              <w:rPr>
                <w:rFonts w:hint="eastAsia" w:ascii="宋体" w:hAnsi="宋体" w:eastAsia="宋体"/>
                <w:sz w:val="24"/>
              </w:rPr>
            </w:pPr>
            <w:r>
              <w:rPr>
                <w:rFonts w:hint="eastAsia" w:ascii="宋体" w:hAnsi="宋体" w:eastAsia="宋体"/>
                <w:sz w:val="24"/>
              </w:rPr>
              <w:t>龙泉驿区龙泉金银花街25号</w:t>
            </w:r>
          </w:p>
        </w:tc>
        <w:tc>
          <w:tcPr>
            <w:tcW w:w="567" w:type="dxa"/>
            <w:tcBorders>
              <w:top w:val="nil"/>
              <w:left w:val="nil"/>
              <w:bottom w:val="single" w:color="auto" w:sz="4" w:space="0"/>
              <w:right w:val="single" w:color="auto" w:sz="4" w:space="0"/>
            </w:tcBorders>
            <w:shd w:val="clear" w:color="auto" w:fill="auto"/>
            <w:vAlign w:val="center"/>
          </w:tcPr>
          <w:p w14:paraId="5D306041">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50E6C8EA">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34622A4C">
            <w:pPr>
              <w:spacing w:line="276" w:lineRule="auto"/>
              <w:rPr>
                <w:rFonts w:hint="eastAsia" w:ascii="宋体" w:hAnsi="宋体" w:eastAsia="宋体"/>
                <w:sz w:val="24"/>
              </w:rPr>
            </w:pPr>
            <w:r>
              <w:rPr>
                <w:rFonts w:hint="eastAsia" w:ascii="宋体" w:hAnsi="宋体" w:eastAsia="宋体"/>
                <w:sz w:val="24"/>
              </w:rPr>
              <w:t>4</w:t>
            </w:r>
          </w:p>
        </w:tc>
      </w:tr>
      <w:tr w14:paraId="502664B4">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4DF80236">
            <w:pPr>
              <w:spacing w:line="276" w:lineRule="auto"/>
              <w:rPr>
                <w:rFonts w:hint="eastAsia" w:ascii="宋体" w:hAnsi="宋体" w:eastAsia="宋体"/>
                <w:sz w:val="24"/>
              </w:rPr>
            </w:pPr>
            <w:r>
              <w:rPr>
                <w:rFonts w:hint="eastAsia" w:ascii="宋体" w:hAnsi="宋体" w:eastAsia="宋体"/>
                <w:sz w:val="24"/>
              </w:rPr>
              <w:t>86</w:t>
            </w:r>
          </w:p>
        </w:tc>
        <w:tc>
          <w:tcPr>
            <w:tcW w:w="1843" w:type="dxa"/>
            <w:tcBorders>
              <w:top w:val="nil"/>
              <w:left w:val="nil"/>
              <w:bottom w:val="single" w:color="auto" w:sz="4" w:space="0"/>
              <w:right w:val="single" w:color="auto" w:sz="4" w:space="0"/>
            </w:tcBorders>
            <w:shd w:val="clear" w:color="auto" w:fill="auto"/>
            <w:noWrap/>
            <w:vAlign w:val="center"/>
          </w:tcPr>
          <w:p w14:paraId="2CF3DDFA">
            <w:pPr>
              <w:spacing w:line="276" w:lineRule="auto"/>
              <w:rPr>
                <w:rFonts w:hint="eastAsia" w:ascii="宋体" w:hAnsi="宋体" w:eastAsia="宋体"/>
                <w:sz w:val="24"/>
              </w:rPr>
            </w:pPr>
            <w:r>
              <w:rPr>
                <w:rFonts w:hint="eastAsia" w:ascii="宋体" w:hAnsi="宋体" w:eastAsia="宋体"/>
                <w:sz w:val="24"/>
              </w:rPr>
              <w:t>龙泉分局龙泉派出所</w:t>
            </w:r>
          </w:p>
        </w:tc>
        <w:tc>
          <w:tcPr>
            <w:tcW w:w="1843" w:type="dxa"/>
            <w:tcBorders>
              <w:top w:val="nil"/>
              <w:left w:val="nil"/>
              <w:bottom w:val="single" w:color="auto" w:sz="4" w:space="0"/>
              <w:right w:val="single" w:color="auto" w:sz="4" w:space="0"/>
            </w:tcBorders>
            <w:shd w:val="clear" w:color="auto" w:fill="auto"/>
            <w:noWrap/>
            <w:vAlign w:val="center"/>
          </w:tcPr>
          <w:p w14:paraId="5F20C630">
            <w:pPr>
              <w:spacing w:line="276" w:lineRule="auto"/>
              <w:rPr>
                <w:rFonts w:hint="eastAsia" w:ascii="宋体" w:hAnsi="宋体" w:eastAsia="宋体"/>
                <w:sz w:val="24"/>
              </w:rPr>
            </w:pPr>
            <w:r>
              <w:rPr>
                <w:rFonts w:hint="eastAsia" w:ascii="宋体" w:hAnsi="宋体" w:eastAsia="宋体"/>
                <w:sz w:val="24"/>
              </w:rPr>
              <w:t>千和居小区</w:t>
            </w:r>
          </w:p>
        </w:tc>
        <w:tc>
          <w:tcPr>
            <w:tcW w:w="2268" w:type="dxa"/>
            <w:tcBorders>
              <w:top w:val="nil"/>
              <w:left w:val="nil"/>
              <w:bottom w:val="single" w:color="auto" w:sz="4" w:space="0"/>
              <w:right w:val="single" w:color="auto" w:sz="4" w:space="0"/>
            </w:tcBorders>
            <w:shd w:val="clear" w:color="auto" w:fill="auto"/>
            <w:noWrap/>
            <w:vAlign w:val="center"/>
          </w:tcPr>
          <w:p w14:paraId="4BC58A43">
            <w:pPr>
              <w:spacing w:line="276" w:lineRule="auto"/>
              <w:rPr>
                <w:rFonts w:hint="eastAsia" w:ascii="宋体" w:hAnsi="宋体" w:eastAsia="宋体"/>
                <w:sz w:val="24"/>
              </w:rPr>
            </w:pPr>
            <w:r>
              <w:rPr>
                <w:rFonts w:hint="eastAsia" w:ascii="宋体" w:hAnsi="宋体" w:eastAsia="宋体"/>
                <w:sz w:val="24"/>
              </w:rPr>
              <w:t>龙泉驿区龙泉民兴街53号</w:t>
            </w:r>
          </w:p>
        </w:tc>
        <w:tc>
          <w:tcPr>
            <w:tcW w:w="567" w:type="dxa"/>
            <w:tcBorders>
              <w:top w:val="nil"/>
              <w:left w:val="nil"/>
              <w:bottom w:val="single" w:color="auto" w:sz="4" w:space="0"/>
              <w:right w:val="single" w:color="auto" w:sz="4" w:space="0"/>
            </w:tcBorders>
            <w:shd w:val="clear" w:color="auto" w:fill="auto"/>
            <w:vAlign w:val="center"/>
          </w:tcPr>
          <w:p w14:paraId="2C0F0D6B">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683505F9">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0070053E">
            <w:pPr>
              <w:spacing w:line="276" w:lineRule="auto"/>
              <w:rPr>
                <w:rFonts w:hint="eastAsia" w:ascii="宋体" w:hAnsi="宋体" w:eastAsia="宋体"/>
                <w:sz w:val="24"/>
              </w:rPr>
            </w:pPr>
            <w:r>
              <w:rPr>
                <w:rFonts w:hint="eastAsia" w:ascii="宋体" w:hAnsi="宋体" w:eastAsia="宋体"/>
                <w:sz w:val="24"/>
              </w:rPr>
              <w:t>4</w:t>
            </w:r>
          </w:p>
        </w:tc>
      </w:tr>
      <w:tr w14:paraId="3AA0D82C">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57A34887">
            <w:pPr>
              <w:spacing w:line="276" w:lineRule="auto"/>
              <w:rPr>
                <w:rFonts w:hint="eastAsia" w:ascii="宋体" w:hAnsi="宋体" w:eastAsia="宋体"/>
                <w:sz w:val="24"/>
              </w:rPr>
            </w:pPr>
            <w:r>
              <w:rPr>
                <w:rFonts w:hint="eastAsia" w:ascii="宋体" w:hAnsi="宋体" w:eastAsia="宋体"/>
                <w:sz w:val="24"/>
              </w:rPr>
              <w:t>87</w:t>
            </w:r>
          </w:p>
        </w:tc>
        <w:tc>
          <w:tcPr>
            <w:tcW w:w="1843" w:type="dxa"/>
            <w:tcBorders>
              <w:top w:val="nil"/>
              <w:left w:val="nil"/>
              <w:bottom w:val="single" w:color="auto" w:sz="4" w:space="0"/>
              <w:right w:val="single" w:color="auto" w:sz="4" w:space="0"/>
            </w:tcBorders>
            <w:shd w:val="clear" w:color="auto" w:fill="auto"/>
            <w:noWrap/>
            <w:vAlign w:val="center"/>
          </w:tcPr>
          <w:p w14:paraId="3BEE4C75">
            <w:pPr>
              <w:spacing w:line="276" w:lineRule="auto"/>
              <w:rPr>
                <w:rFonts w:hint="eastAsia" w:ascii="宋体" w:hAnsi="宋体" w:eastAsia="宋体"/>
                <w:sz w:val="24"/>
              </w:rPr>
            </w:pPr>
            <w:r>
              <w:rPr>
                <w:rFonts w:hint="eastAsia" w:ascii="宋体" w:hAnsi="宋体" w:eastAsia="宋体"/>
                <w:sz w:val="24"/>
              </w:rPr>
              <w:t>龙泉分局怡和派出所</w:t>
            </w:r>
          </w:p>
        </w:tc>
        <w:tc>
          <w:tcPr>
            <w:tcW w:w="1843" w:type="dxa"/>
            <w:tcBorders>
              <w:top w:val="nil"/>
              <w:left w:val="nil"/>
              <w:bottom w:val="single" w:color="auto" w:sz="4" w:space="0"/>
              <w:right w:val="single" w:color="auto" w:sz="4" w:space="0"/>
            </w:tcBorders>
            <w:shd w:val="clear" w:color="auto" w:fill="auto"/>
            <w:noWrap/>
            <w:vAlign w:val="center"/>
          </w:tcPr>
          <w:p w14:paraId="0ED76268">
            <w:pPr>
              <w:spacing w:line="276" w:lineRule="auto"/>
              <w:rPr>
                <w:rFonts w:hint="eastAsia" w:ascii="宋体" w:hAnsi="宋体" w:eastAsia="宋体"/>
                <w:sz w:val="24"/>
              </w:rPr>
            </w:pPr>
            <w:r>
              <w:rPr>
                <w:rFonts w:hint="eastAsia" w:ascii="宋体" w:hAnsi="宋体" w:eastAsia="宋体"/>
                <w:sz w:val="24"/>
              </w:rPr>
              <w:t>静园</w:t>
            </w:r>
          </w:p>
        </w:tc>
        <w:tc>
          <w:tcPr>
            <w:tcW w:w="2268" w:type="dxa"/>
            <w:tcBorders>
              <w:top w:val="nil"/>
              <w:left w:val="nil"/>
              <w:bottom w:val="single" w:color="auto" w:sz="4" w:space="0"/>
              <w:right w:val="single" w:color="auto" w:sz="4" w:space="0"/>
            </w:tcBorders>
            <w:shd w:val="clear" w:color="auto" w:fill="auto"/>
            <w:noWrap/>
            <w:vAlign w:val="center"/>
          </w:tcPr>
          <w:p w14:paraId="18EE2E24">
            <w:pPr>
              <w:spacing w:line="276" w:lineRule="auto"/>
              <w:rPr>
                <w:rFonts w:hint="eastAsia" w:ascii="宋体" w:hAnsi="宋体" w:eastAsia="宋体"/>
                <w:sz w:val="24"/>
              </w:rPr>
            </w:pPr>
            <w:r>
              <w:rPr>
                <w:rFonts w:hint="eastAsia" w:ascii="宋体" w:hAnsi="宋体" w:eastAsia="宋体"/>
                <w:sz w:val="24"/>
              </w:rPr>
              <w:t>龙泉驿区龙泉龙都南路481号</w:t>
            </w:r>
          </w:p>
        </w:tc>
        <w:tc>
          <w:tcPr>
            <w:tcW w:w="567" w:type="dxa"/>
            <w:tcBorders>
              <w:top w:val="nil"/>
              <w:left w:val="nil"/>
              <w:bottom w:val="single" w:color="auto" w:sz="4" w:space="0"/>
              <w:right w:val="single" w:color="auto" w:sz="4" w:space="0"/>
            </w:tcBorders>
            <w:shd w:val="clear" w:color="auto" w:fill="auto"/>
            <w:vAlign w:val="center"/>
          </w:tcPr>
          <w:p w14:paraId="60DF500D">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73714A1F">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692DB8C0">
            <w:pPr>
              <w:spacing w:line="276" w:lineRule="auto"/>
              <w:rPr>
                <w:rFonts w:hint="eastAsia" w:ascii="宋体" w:hAnsi="宋体" w:eastAsia="宋体"/>
                <w:sz w:val="24"/>
              </w:rPr>
            </w:pPr>
            <w:r>
              <w:rPr>
                <w:rFonts w:hint="eastAsia" w:ascii="宋体" w:hAnsi="宋体" w:eastAsia="宋体"/>
                <w:sz w:val="24"/>
              </w:rPr>
              <w:t>4</w:t>
            </w:r>
          </w:p>
        </w:tc>
      </w:tr>
      <w:tr w14:paraId="17E6A78D">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32B78BB1">
            <w:pPr>
              <w:spacing w:line="276" w:lineRule="auto"/>
              <w:rPr>
                <w:rFonts w:hint="eastAsia" w:ascii="宋体" w:hAnsi="宋体" w:eastAsia="宋体"/>
                <w:sz w:val="24"/>
              </w:rPr>
            </w:pPr>
            <w:r>
              <w:rPr>
                <w:rFonts w:hint="eastAsia" w:ascii="宋体" w:hAnsi="宋体" w:eastAsia="宋体"/>
                <w:sz w:val="24"/>
              </w:rPr>
              <w:t>88</w:t>
            </w:r>
          </w:p>
        </w:tc>
        <w:tc>
          <w:tcPr>
            <w:tcW w:w="1843" w:type="dxa"/>
            <w:tcBorders>
              <w:top w:val="nil"/>
              <w:left w:val="nil"/>
              <w:bottom w:val="single" w:color="auto" w:sz="4" w:space="0"/>
              <w:right w:val="single" w:color="auto" w:sz="4" w:space="0"/>
            </w:tcBorders>
            <w:shd w:val="clear" w:color="auto" w:fill="auto"/>
            <w:noWrap/>
            <w:vAlign w:val="center"/>
          </w:tcPr>
          <w:p w14:paraId="6F1E62BB">
            <w:pPr>
              <w:spacing w:line="276" w:lineRule="auto"/>
              <w:rPr>
                <w:rFonts w:hint="eastAsia" w:ascii="宋体" w:hAnsi="宋体" w:eastAsia="宋体"/>
                <w:sz w:val="24"/>
              </w:rPr>
            </w:pPr>
            <w:r>
              <w:rPr>
                <w:rFonts w:hint="eastAsia" w:ascii="宋体" w:hAnsi="宋体" w:eastAsia="宋体"/>
                <w:sz w:val="24"/>
              </w:rPr>
              <w:t>龙泉分局北干道派出所</w:t>
            </w:r>
          </w:p>
        </w:tc>
        <w:tc>
          <w:tcPr>
            <w:tcW w:w="1843" w:type="dxa"/>
            <w:tcBorders>
              <w:top w:val="nil"/>
              <w:left w:val="nil"/>
              <w:bottom w:val="single" w:color="auto" w:sz="4" w:space="0"/>
              <w:right w:val="single" w:color="auto" w:sz="4" w:space="0"/>
            </w:tcBorders>
            <w:shd w:val="clear" w:color="auto" w:fill="auto"/>
            <w:noWrap/>
            <w:vAlign w:val="center"/>
          </w:tcPr>
          <w:p w14:paraId="4CA03720">
            <w:pPr>
              <w:spacing w:line="276" w:lineRule="auto"/>
              <w:rPr>
                <w:rFonts w:hint="eastAsia" w:ascii="宋体" w:hAnsi="宋体" w:eastAsia="宋体"/>
                <w:sz w:val="24"/>
              </w:rPr>
            </w:pPr>
            <w:r>
              <w:rPr>
                <w:rFonts w:hint="eastAsia" w:ascii="宋体" w:hAnsi="宋体" w:eastAsia="宋体"/>
                <w:sz w:val="24"/>
              </w:rPr>
              <w:t>航天中二区</w:t>
            </w:r>
          </w:p>
        </w:tc>
        <w:tc>
          <w:tcPr>
            <w:tcW w:w="2268" w:type="dxa"/>
            <w:tcBorders>
              <w:top w:val="nil"/>
              <w:left w:val="nil"/>
              <w:bottom w:val="single" w:color="auto" w:sz="4" w:space="0"/>
              <w:right w:val="single" w:color="auto" w:sz="4" w:space="0"/>
            </w:tcBorders>
            <w:shd w:val="clear" w:color="auto" w:fill="auto"/>
            <w:noWrap/>
            <w:vAlign w:val="center"/>
          </w:tcPr>
          <w:p w14:paraId="7774067E">
            <w:pPr>
              <w:spacing w:line="276" w:lineRule="auto"/>
              <w:rPr>
                <w:rFonts w:hint="eastAsia" w:ascii="宋体" w:hAnsi="宋体" w:eastAsia="宋体"/>
                <w:sz w:val="24"/>
              </w:rPr>
            </w:pPr>
            <w:r>
              <w:rPr>
                <w:rFonts w:hint="eastAsia" w:ascii="宋体" w:hAnsi="宋体" w:eastAsia="宋体"/>
                <w:sz w:val="24"/>
              </w:rPr>
              <w:t>龙泉驿区龙泉铜江中路63号</w:t>
            </w:r>
          </w:p>
        </w:tc>
        <w:tc>
          <w:tcPr>
            <w:tcW w:w="567" w:type="dxa"/>
            <w:tcBorders>
              <w:top w:val="nil"/>
              <w:left w:val="nil"/>
              <w:bottom w:val="single" w:color="auto" w:sz="4" w:space="0"/>
              <w:right w:val="single" w:color="auto" w:sz="4" w:space="0"/>
            </w:tcBorders>
            <w:shd w:val="clear" w:color="auto" w:fill="auto"/>
            <w:vAlign w:val="center"/>
          </w:tcPr>
          <w:p w14:paraId="68E74C49">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4EC152DB">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40259044">
            <w:pPr>
              <w:spacing w:line="276" w:lineRule="auto"/>
              <w:rPr>
                <w:rFonts w:hint="eastAsia" w:ascii="宋体" w:hAnsi="宋体" w:eastAsia="宋体"/>
                <w:sz w:val="24"/>
              </w:rPr>
            </w:pPr>
            <w:r>
              <w:rPr>
                <w:rFonts w:hint="eastAsia" w:ascii="宋体" w:hAnsi="宋体" w:eastAsia="宋体"/>
                <w:sz w:val="24"/>
              </w:rPr>
              <w:t>4</w:t>
            </w:r>
          </w:p>
        </w:tc>
      </w:tr>
      <w:tr w14:paraId="49E89379">
        <w:tblPrEx>
          <w:tblCellMar>
            <w:top w:w="0" w:type="dxa"/>
            <w:left w:w="108" w:type="dxa"/>
            <w:bottom w:w="0" w:type="dxa"/>
            <w:right w:w="108" w:type="dxa"/>
          </w:tblCellMar>
        </w:tblPrEx>
        <w:trPr>
          <w:trHeight w:val="339"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6DD1F0F0">
            <w:pPr>
              <w:spacing w:line="276" w:lineRule="auto"/>
              <w:rPr>
                <w:rFonts w:hint="eastAsia" w:ascii="宋体" w:hAnsi="宋体" w:eastAsia="宋体"/>
                <w:sz w:val="24"/>
              </w:rPr>
            </w:pPr>
            <w:r>
              <w:rPr>
                <w:rFonts w:hint="eastAsia" w:ascii="宋体" w:hAnsi="宋体" w:eastAsia="宋体"/>
                <w:sz w:val="24"/>
              </w:rPr>
              <w:t>89</w:t>
            </w:r>
          </w:p>
        </w:tc>
        <w:tc>
          <w:tcPr>
            <w:tcW w:w="1843" w:type="dxa"/>
            <w:tcBorders>
              <w:top w:val="nil"/>
              <w:left w:val="nil"/>
              <w:bottom w:val="single" w:color="auto" w:sz="4" w:space="0"/>
              <w:right w:val="single" w:color="auto" w:sz="4" w:space="0"/>
            </w:tcBorders>
            <w:shd w:val="clear" w:color="auto" w:fill="auto"/>
            <w:noWrap/>
            <w:vAlign w:val="center"/>
          </w:tcPr>
          <w:p w14:paraId="2F321F55">
            <w:pPr>
              <w:spacing w:line="276" w:lineRule="auto"/>
              <w:rPr>
                <w:rFonts w:hint="eastAsia" w:ascii="宋体" w:hAnsi="宋体" w:eastAsia="宋体"/>
                <w:sz w:val="24"/>
              </w:rPr>
            </w:pPr>
            <w:r>
              <w:rPr>
                <w:rFonts w:hint="eastAsia" w:ascii="宋体" w:hAnsi="宋体" w:eastAsia="宋体"/>
                <w:sz w:val="24"/>
              </w:rPr>
              <w:t>龙泉分局同安派出所</w:t>
            </w:r>
          </w:p>
        </w:tc>
        <w:tc>
          <w:tcPr>
            <w:tcW w:w="1843" w:type="dxa"/>
            <w:tcBorders>
              <w:top w:val="nil"/>
              <w:left w:val="nil"/>
              <w:bottom w:val="single" w:color="auto" w:sz="4" w:space="0"/>
              <w:right w:val="single" w:color="auto" w:sz="4" w:space="0"/>
            </w:tcBorders>
            <w:shd w:val="clear" w:color="auto" w:fill="auto"/>
            <w:noWrap/>
            <w:vAlign w:val="center"/>
          </w:tcPr>
          <w:p w14:paraId="107273E3">
            <w:pPr>
              <w:spacing w:line="276" w:lineRule="auto"/>
              <w:rPr>
                <w:rFonts w:hint="eastAsia" w:ascii="宋体" w:hAnsi="宋体" w:eastAsia="宋体"/>
                <w:sz w:val="24"/>
              </w:rPr>
            </w:pPr>
            <w:r>
              <w:rPr>
                <w:rFonts w:hint="eastAsia" w:ascii="宋体" w:hAnsi="宋体" w:eastAsia="宋体"/>
                <w:sz w:val="24"/>
              </w:rPr>
              <w:t>上四堰</w:t>
            </w:r>
          </w:p>
        </w:tc>
        <w:tc>
          <w:tcPr>
            <w:tcW w:w="2268" w:type="dxa"/>
            <w:tcBorders>
              <w:top w:val="nil"/>
              <w:left w:val="nil"/>
              <w:bottom w:val="single" w:color="auto" w:sz="4" w:space="0"/>
              <w:right w:val="single" w:color="auto" w:sz="4" w:space="0"/>
            </w:tcBorders>
            <w:shd w:val="clear" w:color="auto" w:fill="auto"/>
            <w:noWrap/>
            <w:vAlign w:val="center"/>
          </w:tcPr>
          <w:p w14:paraId="26FD88D0">
            <w:pPr>
              <w:spacing w:line="276" w:lineRule="auto"/>
              <w:rPr>
                <w:rFonts w:hint="eastAsia" w:ascii="宋体" w:hAnsi="宋体" w:eastAsia="宋体"/>
                <w:sz w:val="24"/>
              </w:rPr>
            </w:pPr>
            <w:r>
              <w:rPr>
                <w:rFonts w:hint="eastAsia" w:ascii="宋体" w:hAnsi="宋体" w:eastAsia="宋体"/>
                <w:sz w:val="24"/>
              </w:rPr>
              <w:t>龙泉驿区同安丽阳路118号</w:t>
            </w:r>
          </w:p>
        </w:tc>
        <w:tc>
          <w:tcPr>
            <w:tcW w:w="567" w:type="dxa"/>
            <w:tcBorders>
              <w:top w:val="nil"/>
              <w:left w:val="nil"/>
              <w:bottom w:val="single" w:color="auto" w:sz="4" w:space="0"/>
              <w:right w:val="single" w:color="auto" w:sz="4" w:space="0"/>
            </w:tcBorders>
            <w:shd w:val="clear" w:color="auto" w:fill="auto"/>
            <w:vAlign w:val="center"/>
          </w:tcPr>
          <w:p w14:paraId="7B2EF9D7">
            <w:pPr>
              <w:spacing w:line="276" w:lineRule="auto"/>
              <w:rPr>
                <w:rFonts w:hint="eastAsia" w:ascii="宋体" w:hAnsi="宋体" w:eastAsia="宋体"/>
                <w:sz w:val="24"/>
              </w:rPr>
            </w:pPr>
            <w:r>
              <w:rPr>
                <w:rFonts w:hint="eastAsia" w:ascii="宋体" w:hAnsi="宋体" w:eastAsia="宋体"/>
                <w:sz w:val="24"/>
              </w:rPr>
              <w:t>8</w:t>
            </w:r>
          </w:p>
        </w:tc>
        <w:tc>
          <w:tcPr>
            <w:tcW w:w="708" w:type="dxa"/>
            <w:tcBorders>
              <w:top w:val="nil"/>
              <w:left w:val="nil"/>
              <w:bottom w:val="single" w:color="auto" w:sz="4" w:space="0"/>
              <w:right w:val="single" w:color="auto" w:sz="4" w:space="0"/>
            </w:tcBorders>
            <w:shd w:val="clear" w:color="auto" w:fill="auto"/>
            <w:vAlign w:val="center"/>
          </w:tcPr>
          <w:p w14:paraId="3BDEE81C">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1CB366A3">
            <w:pPr>
              <w:spacing w:line="276" w:lineRule="auto"/>
              <w:rPr>
                <w:rFonts w:hint="eastAsia" w:ascii="宋体" w:hAnsi="宋体" w:eastAsia="宋体"/>
                <w:sz w:val="24"/>
              </w:rPr>
            </w:pPr>
            <w:r>
              <w:rPr>
                <w:rFonts w:hint="eastAsia" w:ascii="宋体" w:hAnsi="宋体" w:eastAsia="宋体"/>
                <w:sz w:val="24"/>
              </w:rPr>
              <w:t>8</w:t>
            </w:r>
          </w:p>
        </w:tc>
      </w:tr>
      <w:tr w14:paraId="200C5B03">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4DDEDED4">
            <w:pPr>
              <w:spacing w:line="276" w:lineRule="auto"/>
              <w:rPr>
                <w:rFonts w:hint="eastAsia" w:ascii="宋体" w:hAnsi="宋体" w:eastAsia="宋体"/>
                <w:sz w:val="24"/>
              </w:rPr>
            </w:pPr>
            <w:r>
              <w:rPr>
                <w:rFonts w:hint="eastAsia" w:ascii="宋体" w:hAnsi="宋体" w:eastAsia="宋体"/>
                <w:sz w:val="24"/>
              </w:rPr>
              <w:t>90</w:t>
            </w:r>
          </w:p>
        </w:tc>
        <w:tc>
          <w:tcPr>
            <w:tcW w:w="1843" w:type="dxa"/>
            <w:tcBorders>
              <w:top w:val="nil"/>
              <w:left w:val="nil"/>
              <w:bottom w:val="single" w:color="auto" w:sz="4" w:space="0"/>
              <w:right w:val="single" w:color="auto" w:sz="4" w:space="0"/>
            </w:tcBorders>
            <w:shd w:val="clear" w:color="auto" w:fill="auto"/>
            <w:noWrap/>
            <w:vAlign w:val="center"/>
          </w:tcPr>
          <w:p w14:paraId="265443B1">
            <w:pPr>
              <w:spacing w:line="276" w:lineRule="auto"/>
              <w:rPr>
                <w:rFonts w:hint="eastAsia" w:ascii="宋体" w:hAnsi="宋体" w:eastAsia="宋体"/>
                <w:sz w:val="24"/>
              </w:rPr>
            </w:pPr>
            <w:r>
              <w:rPr>
                <w:rFonts w:hint="eastAsia" w:ascii="宋体" w:hAnsi="宋体" w:eastAsia="宋体"/>
                <w:sz w:val="24"/>
              </w:rPr>
              <w:t>龙泉分局北干道派出所</w:t>
            </w:r>
          </w:p>
        </w:tc>
        <w:tc>
          <w:tcPr>
            <w:tcW w:w="1843" w:type="dxa"/>
            <w:tcBorders>
              <w:top w:val="nil"/>
              <w:left w:val="nil"/>
              <w:bottom w:val="single" w:color="auto" w:sz="4" w:space="0"/>
              <w:right w:val="single" w:color="auto" w:sz="4" w:space="0"/>
            </w:tcBorders>
            <w:shd w:val="clear" w:color="auto" w:fill="auto"/>
            <w:noWrap/>
            <w:vAlign w:val="center"/>
          </w:tcPr>
          <w:p w14:paraId="3E5F1938">
            <w:pPr>
              <w:spacing w:line="276" w:lineRule="auto"/>
              <w:rPr>
                <w:rFonts w:hint="eastAsia" w:ascii="宋体" w:hAnsi="宋体" w:eastAsia="宋体"/>
                <w:sz w:val="24"/>
              </w:rPr>
            </w:pPr>
            <w:r>
              <w:rPr>
                <w:rFonts w:hint="eastAsia" w:ascii="宋体" w:hAnsi="宋体" w:eastAsia="宋体"/>
                <w:sz w:val="24"/>
              </w:rPr>
              <w:t>龙泉石油小区</w:t>
            </w:r>
          </w:p>
        </w:tc>
        <w:tc>
          <w:tcPr>
            <w:tcW w:w="2268" w:type="dxa"/>
            <w:tcBorders>
              <w:top w:val="nil"/>
              <w:left w:val="nil"/>
              <w:bottom w:val="single" w:color="auto" w:sz="4" w:space="0"/>
              <w:right w:val="single" w:color="auto" w:sz="4" w:space="0"/>
            </w:tcBorders>
            <w:shd w:val="clear" w:color="auto" w:fill="auto"/>
            <w:noWrap/>
            <w:vAlign w:val="center"/>
          </w:tcPr>
          <w:p w14:paraId="3259E626">
            <w:pPr>
              <w:spacing w:line="276" w:lineRule="auto"/>
              <w:rPr>
                <w:rFonts w:hint="eastAsia" w:ascii="宋体" w:hAnsi="宋体" w:eastAsia="宋体"/>
                <w:sz w:val="24"/>
              </w:rPr>
            </w:pPr>
            <w:r>
              <w:rPr>
                <w:rFonts w:hint="eastAsia" w:ascii="宋体" w:hAnsi="宋体" w:eastAsia="宋体"/>
                <w:sz w:val="24"/>
              </w:rPr>
              <w:t>龙泉驿区龙泉北泉路535号</w:t>
            </w:r>
          </w:p>
        </w:tc>
        <w:tc>
          <w:tcPr>
            <w:tcW w:w="567" w:type="dxa"/>
            <w:tcBorders>
              <w:top w:val="nil"/>
              <w:left w:val="nil"/>
              <w:bottom w:val="single" w:color="auto" w:sz="4" w:space="0"/>
              <w:right w:val="single" w:color="auto" w:sz="4" w:space="0"/>
            </w:tcBorders>
            <w:shd w:val="clear" w:color="auto" w:fill="auto"/>
            <w:vAlign w:val="center"/>
          </w:tcPr>
          <w:p w14:paraId="1C68B038">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650EF99F">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055D94C5">
            <w:pPr>
              <w:spacing w:line="276" w:lineRule="auto"/>
              <w:rPr>
                <w:rFonts w:hint="eastAsia" w:ascii="宋体" w:hAnsi="宋体" w:eastAsia="宋体"/>
                <w:sz w:val="24"/>
              </w:rPr>
            </w:pPr>
            <w:r>
              <w:rPr>
                <w:rFonts w:hint="eastAsia" w:ascii="宋体" w:hAnsi="宋体" w:eastAsia="宋体"/>
                <w:sz w:val="24"/>
              </w:rPr>
              <w:t>4</w:t>
            </w:r>
          </w:p>
        </w:tc>
      </w:tr>
      <w:tr w14:paraId="3821779F">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64DAB9CC">
            <w:pPr>
              <w:spacing w:line="276" w:lineRule="auto"/>
              <w:rPr>
                <w:rFonts w:hint="eastAsia" w:ascii="宋体" w:hAnsi="宋体" w:eastAsia="宋体"/>
                <w:sz w:val="24"/>
              </w:rPr>
            </w:pPr>
            <w:r>
              <w:rPr>
                <w:rFonts w:hint="eastAsia" w:ascii="宋体" w:hAnsi="宋体" w:eastAsia="宋体"/>
                <w:sz w:val="24"/>
              </w:rPr>
              <w:t>91</w:t>
            </w:r>
          </w:p>
        </w:tc>
        <w:tc>
          <w:tcPr>
            <w:tcW w:w="1843" w:type="dxa"/>
            <w:tcBorders>
              <w:top w:val="nil"/>
              <w:left w:val="nil"/>
              <w:bottom w:val="single" w:color="auto" w:sz="4" w:space="0"/>
              <w:right w:val="single" w:color="auto" w:sz="4" w:space="0"/>
            </w:tcBorders>
            <w:shd w:val="clear" w:color="auto" w:fill="auto"/>
            <w:noWrap/>
            <w:vAlign w:val="center"/>
          </w:tcPr>
          <w:p w14:paraId="1AF4D8F8">
            <w:pPr>
              <w:spacing w:line="276" w:lineRule="auto"/>
              <w:rPr>
                <w:rFonts w:hint="eastAsia" w:ascii="宋体" w:hAnsi="宋体" w:eastAsia="宋体"/>
                <w:sz w:val="24"/>
              </w:rPr>
            </w:pPr>
            <w:r>
              <w:rPr>
                <w:rFonts w:hint="eastAsia" w:ascii="宋体" w:hAnsi="宋体" w:eastAsia="宋体"/>
                <w:sz w:val="24"/>
              </w:rPr>
              <w:t>龙泉分局同安派出所</w:t>
            </w:r>
          </w:p>
        </w:tc>
        <w:tc>
          <w:tcPr>
            <w:tcW w:w="1843" w:type="dxa"/>
            <w:tcBorders>
              <w:top w:val="nil"/>
              <w:left w:val="nil"/>
              <w:bottom w:val="single" w:color="auto" w:sz="4" w:space="0"/>
              <w:right w:val="single" w:color="auto" w:sz="4" w:space="0"/>
            </w:tcBorders>
            <w:shd w:val="clear" w:color="auto" w:fill="auto"/>
            <w:noWrap/>
            <w:vAlign w:val="center"/>
          </w:tcPr>
          <w:p w14:paraId="26BA8698">
            <w:pPr>
              <w:spacing w:line="276" w:lineRule="auto"/>
              <w:rPr>
                <w:rFonts w:hint="eastAsia" w:ascii="宋体" w:hAnsi="宋体" w:eastAsia="宋体"/>
                <w:sz w:val="24"/>
              </w:rPr>
            </w:pPr>
            <w:r>
              <w:rPr>
                <w:rFonts w:hint="eastAsia" w:ascii="宋体" w:hAnsi="宋体" w:eastAsia="宋体"/>
                <w:sz w:val="24"/>
              </w:rPr>
              <w:t>龙锦花苑</w:t>
            </w:r>
          </w:p>
        </w:tc>
        <w:tc>
          <w:tcPr>
            <w:tcW w:w="2268" w:type="dxa"/>
            <w:tcBorders>
              <w:top w:val="nil"/>
              <w:left w:val="nil"/>
              <w:bottom w:val="single" w:color="auto" w:sz="4" w:space="0"/>
              <w:right w:val="single" w:color="auto" w:sz="4" w:space="0"/>
            </w:tcBorders>
            <w:shd w:val="clear" w:color="auto" w:fill="auto"/>
            <w:noWrap/>
            <w:vAlign w:val="center"/>
          </w:tcPr>
          <w:p w14:paraId="3F8ACE84">
            <w:pPr>
              <w:spacing w:line="276" w:lineRule="auto"/>
              <w:rPr>
                <w:rFonts w:hint="eastAsia" w:ascii="宋体" w:hAnsi="宋体" w:eastAsia="宋体"/>
                <w:sz w:val="24"/>
              </w:rPr>
            </w:pPr>
            <w:r>
              <w:rPr>
                <w:rFonts w:hint="eastAsia" w:ascii="宋体" w:hAnsi="宋体" w:eastAsia="宋体"/>
                <w:sz w:val="24"/>
              </w:rPr>
              <w:t>龙泉驿区同安同达街31号</w:t>
            </w:r>
          </w:p>
        </w:tc>
        <w:tc>
          <w:tcPr>
            <w:tcW w:w="567" w:type="dxa"/>
            <w:tcBorders>
              <w:top w:val="nil"/>
              <w:left w:val="nil"/>
              <w:bottom w:val="single" w:color="auto" w:sz="4" w:space="0"/>
              <w:right w:val="single" w:color="auto" w:sz="4" w:space="0"/>
            </w:tcBorders>
            <w:shd w:val="clear" w:color="auto" w:fill="auto"/>
            <w:vAlign w:val="center"/>
          </w:tcPr>
          <w:p w14:paraId="1C6D8892">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079A8387">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3D97270A">
            <w:pPr>
              <w:spacing w:line="276" w:lineRule="auto"/>
              <w:rPr>
                <w:rFonts w:hint="eastAsia" w:ascii="宋体" w:hAnsi="宋体" w:eastAsia="宋体"/>
                <w:sz w:val="24"/>
              </w:rPr>
            </w:pPr>
            <w:r>
              <w:rPr>
                <w:rFonts w:hint="eastAsia" w:ascii="宋体" w:hAnsi="宋体" w:eastAsia="宋体"/>
                <w:sz w:val="24"/>
              </w:rPr>
              <w:t>4</w:t>
            </w:r>
          </w:p>
        </w:tc>
      </w:tr>
      <w:tr w14:paraId="43438817">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131B1FAB">
            <w:pPr>
              <w:spacing w:line="276" w:lineRule="auto"/>
              <w:rPr>
                <w:rFonts w:hint="eastAsia" w:ascii="宋体" w:hAnsi="宋体" w:eastAsia="宋体"/>
                <w:sz w:val="24"/>
              </w:rPr>
            </w:pPr>
            <w:r>
              <w:rPr>
                <w:rFonts w:hint="eastAsia" w:ascii="宋体" w:hAnsi="宋体" w:eastAsia="宋体"/>
                <w:sz w:val="24"/>
              </w:rPr>
              <w:t>92</w:t>
            </w:r>
          </w:p>
        </w:tc>
        <w:tc>
          <w:tcPr>
            <w:tcW w:w="1843" w:type="dxa"/>
            <w:tcBorders>
              <w:top w:val="nil"/>
              <w:left w:val="nil"/>
              <w:bottom w:val="single" w:color="auto" w:sz="4" w:space="0"/>
              <w:right w:val="single" w:color="auto" w:sz="4" w:space="0"/>
            </w:tcBorders>
            <w:shd w:val="clear" w:color="auto" w:fill="auto"/>
            <w:noWrap/>
            <w:vAlign w:val="center"/>
          </w:tcPr>
          <w:p w14:paraId="1CC2176B">
            <w:pPr>
              <w:spacing w:line="276" w:lineRule="auto"/>
              <w:rPr>
                <w:rFonts w:hint="eastAsia" w:ascii="宋体" w:hAnsi="宋体" w:eastAsia="宋体"/>
                <w:sz w:val="24"/>
              </w:rPr>
            </w:pPr>
            <w:r>
              <w:rPr>
                <w:rFonts w:hint="eastAsia" w:ascii="宋体" w:hAnsi="宋体" w:eastAsia="宋体"/>
                <w:sz w:val="24"/>
              </w:rPr>
              <w:t>龙泉分局西河派出所</w:t>
            </w:r>
          </w:p>
        </w:tc>
        <w:tc>
          <w:tcPr>
            <w:tcW w:w="1843" w:type="dxa"/>
            <w:tcBorders>
              <w:top w:val="nil"/>
              <w:left w:val="nil"/>
              <w:bottom w:val="single" w:color="auto" w:sz="4" w:space="0"/>
              <w:right w:val="single" w:color="auto" w:sz="4" w:space="0"/>
            </w:tcBorders>
            <w:shd w:val="clear" w:color="auto" w:fill="auto"/>
            <w:noWrap/>
            <w:vAlign w:val="center"/>
          </w:tcPr>
          <w:p w14:paraId="2F121872">
            <w:pPr>
              <w:spacing w:line="276" w:lineRule="auto"/>
              <w:rPr>
                <w:rFonts w:hint="eastAsia" w:ascii="宋体" w:hAnsi="宋体" w:eastAsia="宋体"/>
                <w:sz w:val="24"/>
              </w:rPr>
            </w:pPr>
            <w:r>
              <w:rPr>
                <w:rFonts w:hint="eastAsia" w:ascii="宋体" w:hAnsi="宋体" w:eastAsia="宋体"/>
                <w:sz w:val="24"/>
              </w:rPr>
              <w:t>锦绣东方小区</w:t>
            </w:r>
          </w:p>
        </w:tc>
        <w:tc>
          <w:tcPr>
            <w:tcW w:w="2268" w:type="dxa"/>
            <w:tcBorders>
              <w:top w:val="nil"/>
              <w:left w:val="nil"/>
              <w:bottom w:val="single" w:color="auto" w:sz="4" w:space="0"/>
              <w:right w:val="single" w:color="auto" w:sz="4" w:space="0"/>
            </w:tcBorders>
            <w:shd w:val="clear" w:color="auto" w:fill="auto"/>
            <w:noWrap/>
            <w:vAlign w:val="center"/>
          </w:tcPr>
          <w:p w14:paraId="2D5B6FCA">
            <w:pPr>
              <w:spacing w:line="276" w:lineRule="auto"/>
              <w:rPr>
                <w:rFonts w:hint="eastAsia" w:ascii="宋体" w:hAnsi="宋体" w:eastAsia="宋体"/>
                <w:sz w:val="24"/>
              </w:rPr>
            </w:pPr>
            <w:r>
              <w:rPr>
                <w:rFonts w:hint="eastAsia" w:ascii="宋体" w:hAnsi="宋体" w:eastAsia="宋体"/>
                <w:sz w:val="24"/>
              </w:rPr>
              <w:t>龙泉驿区西河镇滨西路50号</w:t>
            </w:r>
          </w:p>
        </w:tc>
        <w:tc>
          <w:tcPr>
            <w:tcW w:w="567" w:type="dxa"/>
            <w:tcBorders>
              <w:top w:val="nil"/>
              <w:left w:val="nil"/>
              <w:bottom w:val="single" w:color="auto" w:sz="4" w:space="0"/>
              <w:right w:val="single" w:color="auto" w:sz="4" w:space="0"/>
            </w:tcBorders>
            <w:shd w:val="clear" w:color="auto" w:fill="auto"/>
            <w:vAlign w:val="center"/>
          </w:tcPr>
          <w:p w14:paraId="04206399">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63A5A5AA">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4D1AE4F9">
            <w:pPr>
              <w:spacing w:line="276" w:lineRule="auto"/>
              <w:rPr>
                <w:rFonts w:hint="eastAsia" w:ascii="宋体" w:hAnsi="宋体" w:eastAsia="宋体"/>
                <w:sz w:val="24"/>
              </w:rPr>
            </w:pPr>
            <w:r>
              <w:rPr>
                <w:rFonts w:hint="eastAsia" w:ascii="宋体" w:hAnsi="宋体" w:eastAsia="宋体"/>
                <w:sz w:val="24"/>
              </w:rPr>
              <w:t>4</w:t>
            </w:r>
          </w:p>
        </w:tc>
      </w:tr>
      <w:tr w14:paraId="3F860053">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2B830CC0">
            <w:pPr>
              <w:spacing w:line="276" w:lineRule="auto"/>
              <w:rPr>
                <w:rFonts w:hint="eastAsia" w:ascii="宋体" w:hAnsi="宋体" w:eastAsia="宋体"/>
                <w:sz w:val="24"/>
              </w:rPr>
            </w:pPr>
            <w:r>
              <w:rPr>
                <w:rFonts w:hint="eastAsia" w:ascii="宋体" w:hAnsi="宋体" w:eastAsia="宋体"/>
                <w:sz w:val="24"/>
              </w:rPr>
              <w:t>93</w:t>
            </w:r>
          </w:p>
        </w:tc>
        <w:tc>
          <w:tcPr>
            <w:tcW w:w="1843" w:type="dxa"/>
            <w:tcBorders>
              <w:top w:val="nil"/>
              <w:left w:val="nil"/>
              <w:bottom w:val="single" w:color="auto" w:sz="4" w:space="0"/>
              <w:right w:val="single" w:color="auto" w:sz="4" w:space="0"/>
            </w:tcBorders>
            <w:shd w:val="clear" w:color="auto" w:fill="auto"/>
            <w:noWrap/>
            <w:vAlign w:val="center"/>
          </w:tcPr>
          <w:p w14:paraId="0E94DE2D">
            <w:pPr>
              <w:spacing w:line="276" w:lineRule="auto"/>
              <w:rPr>
                <w:rFonts w:hint="eastAsia" w:ascii="宋体" w:hAnsi="宋体" w:eastAsia="宋体"/>
                <w:sz w:val="24"/>
              </w:rPr>
            </w:pPr>
            <w:r>
              <w:rPr>
                <w:rFonts w:hint="eastAsia" w:ascii="宋体" w:hAnsi="宋体" w:eastAsia="宋体"/>
                <w:sz w:val="24"/>
              </w:rPr>
              <w:t>龙泉分局柏合派出所</w:t>
            </w:r>
          </w:p>
        </w:tc>
        <w:tc>
          <w:tcPr>
            <w:tcW w:w="1843" w:type="dxa"/>
            <w:tcBorders>
              <w:top w:val="nil"/>
              <w:left w:val="nil"/>
              <w:bottom w:val="single" w:color="auto" w:sz="4" w:space="0"/>
              <w:right w:val="single" w:color="auto" w:sz="4" w:space="0"/>
            </w:tcBorders>
            <w:shd w:val="clear" w:color="auto" w:fill="auto"/>
            <w:noWrap/>
            <w:vAlign w:val="center"/>
          </w:tcPr>
          <w:p w14:paraId="1A36241B">
            <w:pPr>
              <w:spacing w:line="276" w:lineRule="auto"/>
              <w:rPr>
                <w:rFonts w:hint="eastAsia" w:ascii="宋体" w:hAnsi="宋体" w:eastAsia="宋体"/>
                <w:sz w:val="24"/>
              </w:rPr>
            </w:pPr>
            <w:r>
              <w:rPr>
                <w:rFonts w:hint="eastAsia" w:ascii="宋体" w:hAnsi="宋体" w:eastAsia="宋体"/>
                <w:sz w:val="24"/>
              </w:rPr>
              <w:t>一汽惠迪职工宿舍</w:t>
            </w:r>
          </w:p>
        </w:tc>
        <w:tc>
          <w:tcPr>
            <w:tcW w:w="2268" w:type="dxa"/>
            <w:tcBorders>
              <w:top w:val="nil"/>
              <w:left w:val="nil"/>
              <w:bottom w:val="single" w:color="auto" w:sz="4" w:space="0"/>
              <w:right w:val="single" w:color="auto" w:sz="4" w:space="0"/>
            </w:tcBorders>
            <w:shd w:val="clear" w:color="auto" w:fill="auto"/>
            <w:noWrap/>
            <w:vAlign w:val="center"/>
          </w:tcPr>
          <w:p w14:paraId="75A9BFB0">
            <w:pPr>
              <w:spacing w:line="276" w:lineRule="auto"/>
              <w:rPr>
                <w:rFonts w:hint="eastAsia" w:ascii="宋体" w:hAnsi="宋体" w:eastAsia="宋体"/>
                <w:sz w:val="24"/>
              </w:rPr>
            </w:pPr>
            <w:r>
              <w:rPr>
                <w:rFonts w:hint="eastAsia" w:ascii="宋体" w:hAnsi="宋体" w:eastAsia="宋体"/>
                <w:sz w:val="24"/>
              </w:rPr>
              <w:t>龙泉驿区成龙大道三段388号</w:t>
            </w:r>
          </w:p>
        </w:tc>
        <w:tc>
          <w:tcPr>
            <w:tcW w:w="567" w:type="dxa"/>
            <w:tcBorders>
              <w:top w:val="nil"/>
              <w:left w:val="nil"/>
              <w:bottom w:val="single" w:color="auto" w:sz="4" w:space="0"/>
              <w:right w:val="single" w:color="auto" w:sz="4" w:space="0"/>
            </w:tcBorders>
            <w:shd w:val="clear" w:color="auto" w:fill="auto"/>
            <w:vAlign w:val="center"/>
          </w:tcPr>
          <w:p w14:paraId="72E17CF3">
            <w:pPr>
              <w:spacing w:line="276" w:lineRule="auto"/>
              <w:rPr>
                <w:rFonts w:hint="eastAsia" w:ascii="宋体" w:hAnsi="宋体" w:eastAsia="宋体"/>
                <w:sz w:val="24"/>
              </w:rPr>
            </w:pPr>
            <w:r>
              <w:rPr>
                <w:rFonts w:hint="eastAsia" w:ascii="宋体" w:hAnsi="宋体" w:eastAsia="宋体"/>
                <w:sz w:val="24"/>
              </w:rPr>
              <w:t>8</w:t>
            </w:r>
          </w:p>
        </w:tc>
        <w:tc>
          <w:tcPr>
            <w:tcW w:w="708" w:type="dxa"/>
            <w:tcBorders>
              <w:top w:val="nil"/>
              <w:left w:val="nil"/>
              <w:bottom w:val="single" w:color="auto" w:sz="4" w:space="0"/>
              <w:right w:val="single" w:color="auto" w:sz="4" w:space="0"/>
            </w:tcBorders>
            <w:shd w:val="clear" w:color="auto" w:fill="auto"/>
            <w:vAlign w:val="center"/>
          </w:tcPr>
          <w:p w14:paraId="2F882C4D">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5E2246FD">
            <w:pPr>
              <w:spacing w:line="276" w:lineRule="auto"/>
              <w:rPr>
                <w:rFonts w:hint="eastAsia" w:ascii="宋体" w:hAnsi="宋体" w:eastAsia="宋体"/>
                <w:sz w:val="24"/>
              </w:rPr>
            </w:pPr>
            <w:r>
              <w:rPr>
                <w:rFonts w:hint="eastAsia" w:ascii="宋体" w:hAnsi="宋体" w:eastAsia="宋体"/>
                <w:sz w:val="24"/>
              </w:rPr>
              <w:t>8</w:t>
            </w:r>
          </w:p>
        </w:tc>
      </w:tr>
      <w:tr w14:paraId="3404AACA">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085A9973">
            <w:pPr>
              <w:spacing w:line="276" w:lineRule="auto"/>
              <w:rPr>
                <w:rFonts w:hint="eastAsia" w:ascii="宋体" w:hAnsi="宋体" w:eastAsia="宋体"/>
                <w:sz w:val="24"/>
              </w:rPr>
            </w:pPr>
            <w:r>
              <w:rPr>
                <w:rFonts w:hint="eastAsia" w:ascii="宋体" w:hAnsi="宋体" w:eastAsia="宋体"/>
                <w:sz w:val="24"/>
              </w:rPr>
              <w:t>94</w:t>
            </w:r>
          </w:p>
        </w:tc>
        <w:tc>
          <w:tcPr>
            <w:tcW w:w="1843" w:type="dxa"/>
            <w:tcBorders>
              <w:top w:val="nil"/>
              <w:left w:val="nil"/>
              <w:bottom w:val="single" w:color="auto" w:sz="4" w:space="0"/>
              <w:right w:val="single" w:color="auto" w:sz="4" w:space="0"/>
            </w:tcBorders>
            <w:shd w:val="clear" w:color="auto" w:fill="auto"/>
            <w:noWrap/>
            <w:vAlign w:val="center"/>
          </w:tcPr>
          <w:p w14:paraId="2A9D1CCA">
            <w:pPr>
              <w:spacing w:line="276" w:lineRule="auto"/>
              <w:rPr>
                <w:rFonts w:hint="eastAsia" w:ascii="宋体" w:hAnsi="宋体" w:eastAsia="宋体"/>
                <w:sz w:val="24"/>
              </w:rPr>
            </w:pPr>
            <w:r>
              <w:rPr>
                <w:rFonts w:hint="eastAsia" w:ascii="宋体" w:hAnsi="宋体" w:eastAsia="宋体"/>
                <w:sz w:val="24"/>
              </w:rPr>
              <w:t>龙泉分局同安派出所</w:t>
            </w:r>
          </w:p>
        </w:tc>
        <w:tc>
          <w:tcPr>
            <w:tcW w:w="1843" w:type="dxa"/>
            <w:tcBorders>
              <w:top w:val="nil"/>
              <w:left w:val="nil"/>
              <w:bottom w:val="single" w:color="auto" w:sz="4" w:space="0"/>
              <w:right w:val="single" w:color="auto" w:sz="4" w:space="0"/>
            </w:tcBorders>
            <w:shd w:val="clear" w:color="auto" w:fill="auto"/>
            <w:noWrap/>
            <w:vAlign w:val="center"/>
          </w:tcPr>
          <w:p w14:paraId="07CA5CF5">
            <w:pPr>
              <w:spacing w:line="276" w:lineRule="auto"/>
              <w:rPr>
                <w:rFonts w:hint="eastAsia" w:ascii="宋体" w:hAnsi="宋体" w:eastAsia="宋体"/>
                <w:sz w:val="24"/>
              </w:rPr>
            </w:pPr>
            <w:r>
              <w:rPr>
                <w:rFonts w:hint="eastAsia" w:ascii="宋体" w:hAnsi="宋体" w:eastAsia="宋体"/>
                <w:sz w:val="24"/>
              </w:rPr>
              <w:t>国一澳乡</w:t>
            </w:r>
          </w:p>
        </w:tc>
        <w:tc>
          <w:tcPr>
            <w:tcW w:w="2268" w:type="dxa"/>
            <w:tcBorders>
              <w:top w:val="nil"/>
              <w:left w:val="nil"/>
              <w:bottom w:val="single" w:color="auto" w:sz="4" w:space="0"/>
              <w:right w:val="single" w:color="auto" w:sz="4" w:space="0"/>
            </w:tcBorders>
            <w:shd w:val="clear" w:color="auto" w:fill="auto"/>
            <w:noWrap/>
            <w:vAlign w:val="center"/>
          </w:tcPr>
          <w:p w14:paraId="594CD6C7">
            <w:pPr>
              <w:spacing w:line="276" w:lineRule="auto"/>
              <w:rPr>
                <w:rFonts w:hint="eastAsia" w:ascii="宋体" w:hAnsi="宋体" w:eastAsia="宋体"/>
                <w:sz w:val="24"/>
              </w:rPr>
            </w:pPr>
            <w:r>
              <w:rPr>
                <w:rFonts w:hint="eastAsia" w:ascii="宋体" w:hAnsi="宋体" w:eastAsia="宋体"/>
                <w:sz w:val="24"/>
              </w:rPr>
              <w:t>龙泉驿区同安忠诚路29号</w:t>
            </w:r>
          </w:p>
        </w:tc>
        <w:tc>
          <w:tcPr>
            <w:tcW w:w="567" w:type="dxa"/>
            <w:tcBorders>
              <w:top w:val="nil"/>
              <w:left w:val="nil"/>
              <w:bottom w:val="single" w:color="auto" w:sz="4" w:space="0"/>
              <w:right w:val="single" w:color="auto" w:sz="4" w:space="0"/>
            </w:tcBorders>
            <w:shd w:val="clear" w:color="auto" w:fill="auto"/>
            <w:vAlign w:val="center"/>
          </w:tcPr>
          <w:p w14:paraId="216AFB47">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67B85FF6">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31092FE8">
            <w:pPr>
              <w:spacing w:line="276" w:lineRule="auto"/>
              <w:rPr>
                <w:rFonts w:hint="eastAsia" w:ascii="宋体" w:hAnsi="宋体" w:eastAsia="宋体"/>
                <w:sz w:val="24"/>
              </w:rPr>
            </w:pPr>
            <w:r>
              <w:rPr>
                <w:rFonts w:hint="eastAsia" w:ascii="宋体" w:hAnsi="宋体" w:eastAsia="宋体"/>
                <w:sz w:val="24"/>
              </w:rPr>
              <w:t>4</w:t>
            </w:r>
          </w:p>
        </w:tc>
      </w:tr>
      <w:tr w14:paraId="76D702D1">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1913D694">
            <w:pPr>
              <w:spacing w:line="276" w:lineRule="auto"/>
              <w:rPr>
                <w:rFonts w:hint="eastAsia" w:ascii="宋体" w:hAnsi="宋体" w:eastAsia="宋体"/>
                <w:sz w:val="24"/>
              </w:rPr>
            </w:pPr>
            <w:r>
              <w:rPr>
                <w:rFonts w:hint="eastAsia" w:ascii="宋体" w:hAnsi="宋体" w:eastAsia="宋体"/>
                <w:sz w:val="24"/>
              </w:rPr>
              <w:t>95</w:t>
            </w:r>
          </w:p>
        </w:tc>
        <w:tc>
          <w:tcPr>
            <w:tcW w:w="1843" w:type="dxa"/>
            <w:tcBorders>
              <w:top w:val="nil"/>
              <w:left w:val="nil"/>
              <w:bottom w:val="single" w:color="auto" w:sz="4" w:space="0"/>
              <w:right w:val="single" w:color="auto" w:sz="4" w:space="0"/>
            </w:tcBorders>
            <w:shd w:val="clear" w:color="auto" w:fill="auto"/>
            <w:noWrap/>
            <w:vAlign w:val="center"/>
          </w:tcPr>
          <w:p w14:paraId="3201F02C">
            <w:pPr>
              <w:spacing w:line="276" w:lineRule="auto"/>
              <w:rPr>
                <w:rFonts w:hint="eastAsia" w:ascii="宋体" w:hAnsi="宋体" w:eastAsia="宋体"/>
                <w:sz w:val="24"/>
              </w:rPr>
            </w:pPr>
            <w:r>
              <w:rPr>
                <w:rFonts w:hint="eastAsia" w:ascii="宋体" w:hAnsi="宋体" w:eastAsia="宋体"/>
                <w:sz w:val="24"/>
              </w:rPr>
              <w:t>龙泉分局同安派出所</w:t>
            </w:r>
          </w:p>
        </w:tc>
        <w:tc>
          <w:tcPr>
            <w:tcW w:w="1843" w:type="dxa"/>
            <w:tcBorders>
              <w:top w:val="nil"/>
              <w:left w:val="nil"/>
              <w:bottom w:val="single" w:color="auto" w:sz="4" w:space="0"/>
              <w:right w:val="single" w:color="auto" w:sz="4" w:space="0"/>
            </w:tcBorders>
            <w:shd w:val="clear" w:color="auto" w:fill="auto"/>
            <w:noWrap/>
            <w:vAlign w:val="center"/>
          </w:tcPr>
          <w:p w14:paraId="52056795">
            <w:pPr>
              <w:spacing w:line="276" w:lineRule="auto"/>
              <w:rPr>
                <w:rFonts w:hint="eastAsia" w:ascii="宋体" w:hAnsi="宋体" w:eastAsia="宋体"/>
                <w:sz w:val="24"/>
              </w:rPr>
            </w:pPr>
            <w:r>
              <w:rPr>
                <w:rFonts w:hint="eastAsia" w:ascii="宋体" w:hAnsi="宋体" w:eastAsia="宋体"/>
                <w:sz w:val="24"/>
              </w:rPr>
              <w:t>阳光印象</w:t>
            </w:r>
          </w:p>
        </w:tc>
        <w:tc>
          <w:tcPr>
            <w:tcW w:w="2268" w:type="dxa"/>
            <w:tcBorders>
              <w:top w:val="nil"/>
              <w:left w:val="nil"/>
              <w:bottom w:val="single" w:color="auto" w:sz="4" w:space="0"/>
              <w:right w:val="single" w:color="auto" w:sz="4" w:space="0"/>
            </w:tcBorders>
            <w:shd w:val="clear" w:color="auto" w:fill="auto"/>
            <w:noWrap/>
            <w:vAlign w:val="center"/>
          </w:tcPr>
          <w:p w14:paraId="4CD3CA1C">
            <w:pPr>
              <w:spacing w:line="276" w:lineRule="auto"/>
              <w:rPr>
                <w:rFonts w:hint="eastAsia" w:ascii="宋体" w:hAnsi="宋体" w:eastAsia="宋体"/>
                <w:sz w:val="24"/>
              </w:rPr>
            </w:pPr>
            <w:r>
              <w:rPr>
                <w:rFonts w:hint="eastAsia" w:ascii="宋体" w:hAnsi="宋体" w:eastAsia="宋体"/>
                <w:sz w:val="24"/>
              </w:rPr>
              <w:t>龙泉驿区同安幸福路39号</w:t>
            </w:r>
          </w:p>
        </w:tc>
        <w:tc>
          <w:tcPr>
            <w:tcW w:w="567" w:type="dxa"/>
            <w:tcBorders>
              <w:top w:val="nil"/>
              <w:left w:val="nil"/>
              <w:bottom w:val="single" w:color="auto" w:sz="4" w:space="0"/>
              <w:right w:val="single" w:color="auto" w:sz="4" w:space="0"/>
            </w:tcBorders>
            <w:shd w:val="clear" w:color="auto" w:fill="auto"/>
            <w:vAlign w:val="center"/>
          </w:tcPr>
          <w:p w14:paraId="043EE36C">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1987EE90">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69371AE8">
            <w:pPr>
              <w:spacing w:line="276" w:lineRule="auto"/>
              <w:rPr>
                <w:rFonts w:hint="eastAsia" w:ascii="宋体" w:hAnsi="宋体" w:eastAsia="宋体"/>
                <w:sz w:val="24"/>
              </w:rPr>
            </w:pPr>
            <w:r>
              <w:rPr>
                <w:rFonts w:hint="eastAsia" w:ascii="宋体" w:hAnsi="宋体" w:eastAsia="宋体"/>
                <w:sz w:val="24"/>
              </w:rPr>
              <w:t>4</w:t>
            </w:r>
          </w:p>
        </w:tc>
      </w:tr>
      <w:tr w14:paraId="654F1303">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144849D7">
            <w:pPr>
              <w:spacing w:line="276" w:lineRule="auto"/>
              <w:rPr>
                <w:rFonts w:hint="eastAsia" w:ascii="宋体" w:hAnsi="宋体" w:eastAsia="宋体"/>
                <w:sz w:val="24"/>
              </w:rPr>
            </w:pPr>
            <w:r>
              <w:rPr>
                <w:rFonts w:hint="eastAsia" w:ascii="宋体" w:hAnsi="宋体" w:eastAsia="宋体"/>
                <w:sz w:val="24"/>
              </w:rPr>
              <w:t>96</w:t>
            </w:r>
          </w:p>
        </w:tc>
        <w:tc>
          <w:tcPr>
            <w:tcW w:w="1843" w:type="dxa"/>
            <w:tcBorders>
              <w:top w:val="nil"/>
              <w:left w:val="nil"/>
              <w:bottom w:val="single" w:color="auto" w:sz="4" w:space="0"/>
              <w:right w:val="single" w:color="auto" w:sz="4" w:space="0"/>
            </w:tcBorders>
            <w:shd w:val="clear" w:color="auto" w:fill="auto"/>
            <w:noWrap/>
            <w:vAlign w:val="center"/>
          </w:tcPr>
          <w:p w14:paraId="13BA2C71">
            <w:pPr>
              <w:spacing w:line="276" w:lineRule="auto"/>
              <w:rPr>
                <w:rFonts w:hint="eastAsia" w:ascii="宋体" w:hAnsi="宋体" w:eastAsia="宋体"/>
                <w:sz w:val="24"/>
              </w:rPr>
            </w:pPr>
            <w:r>
              <w:rPr>
                <w:rFonts w:hint="eastAsia" w:ascii="宋体" w:hAnsi="宋体" w:eastAsia="宋体"/>
                <w:sz w:val="24"/>
              </w:rPr>
              <w:t>龙泉分局北干道派出所</w:t>
            </w:r>
          </w:p>
        </w:tc>
        <w:tc>
          <w:tcPr>
            <w:tcW w:w="1843" w:type="dxa"/>
            <w:tcBorders>
              <w:top w:val="nil"/>
              <w:left w:val="nil"/>
              <w:bottom w:val="single" w:color="auto" w:sz="4" w:space="0"/>
              <w:right w:val="single" w:color="auto" w:sz="4" w:space="0"/>
            </w:tcBorders>
            <w:shd w:val="clear" w:color="auto" w:fill="auto"/>
            <w:noWrap/>
            <w:vAlign w:val="center"/>
          </w:tcPr>
          <w:p w14:paraId="1ABA2711">
            <w:pPr>
              <w:spacing w:line="276" w:lineRule="auto"/>
              <w:rPr>
                <w:rFonts w:hint="eastAsia" w:ascii="宋体" w:hAnsi="宋体" w:eastAsia="宋体"/>
                <w:sz w:val="24"/>
              </w:rPr>
            </w:pPr>
            <w:r>
              <w:rPr>
                <w:rFonts w:hint="eastAsia" w:ascii="宋体" w:hAnsi="宋体" w:eastAsia="宋体"/>
                <w:sz w:val="24"/>
              </w:rPr>
              <w:t>航天中一区</w:t>
            </w:r>
          </w:p>
        </w:tc>
        <w:tc>
          <w:tcPr>
            <w:tcW w:w="2268" w:type="dxa"/>
            <w:tcBorders>
              <w:top w:val="nil"/>
              <w:left w:val="nil"/>
              <w:bottom w:val="single" w:color="auto" w:sz="4" w:space="0"/>
              <w:right w:val="single" w:color="auto" w:sz="4" w:space="0"/>
            </w:tcBorders>
            <w:shd w:val="clear" w:color="auto" w:fill="auto"/>
            <w:noWrap/>
            <w:vAlign w:val="center"/>
          </w:tcPr>
          <w:p w14:paraId="5C40020B">
            <w:pPr>
              <w:spacing w:line="276" w:lineRule="auto"/>
              <w:rPr>
                <w:rFonts w:hint="eastAsia" w:ascii="宋体" w:hAnsi="宋体" w:eastAsia="宋体"/>
                <w:sz w:val="24"/>
              </w:rPr>
            </w:pPr>
            <w:r>
              <w:rPr>
                <w:rFonts w:hint="eastAsia" w:ascii="宋体" w:hAnsi="宋体" w:eastAsia="宋体"/>
                <w:sz w:val="24"/>
              </w:rPr>
              <w:t>龙泉驿区龙泉铜江中路1号</w:t>
            </w:r>
          </w:p>
        </w:tc>
        <w:tc>
          <w:tcPr>
            <w:tcW w:w="567" w:type="dxa"/>
            <w:tcBorders>
              <w:top w:val="nil"/>
              <w:left w:val="nil"/>
              <w:bottom w:val="single" w:color="auto" w:sz="4" w:space="0"/>
              <w:right w:val="single" w:color="auto" w:sz="4" w:space="0"/>
            </w:tcBorders>
            <w:shd w:val="clear" w:color="auto" w:fill="auto"/>
            <w:vAlign w:val="center"/>
          </w:tcPr>
          <w:p w14:paraId="67483D7B">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3C94EA5E">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10A21A6E">
            <w:pPr>
              <w:spacing w:line="276" w:lineRule="auto"/>
              <w:rPr>
                <w:rFonts w:hint="eastAsia" w:ascii="宋体" w:hAnsi="宋体" w:eastAsia="宋体"/>
                <w:sz w:val="24"/>
              </w:rPr>
            </w:pPr>
            <w:r>
              <w:rPr>
                <w:rFonts w:hint="eastAsia" w:ascii="宋体" w:hAnsi="宋体" w:eastAsia="宋体"/>
                <w:sz w:val="24"/>
              </w:rPr>
              <w:t>4</w:t>
            </w:r>
          </w:p>
        </w:tc>
      </w:tr>
      <w:tr w14:paraId="1B853AFF">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76DF0A26">
            <w:pPr>
              <w:spacing w:line="276" w:lineRule="auto"/>
              <w:rPr>
                <w:rFonts w:hint="eastAsia" w:ascii="宋体" w:hAnsi="宋体" w:eastAsia="宋体"/>
                <w:sz w:val="24"/>
              </w:rPr>
            </w:pPr>
            <w:r>
              <w:rPr>
                <w:rFonts w:hint="eastAsia" w:ascii="宋体" w:hAnsi="宋体" w:eastAsia="宋体"/>
                <w:sz w:val="24"/>
              </w:rPr>
              <w:t>97</w:t>
            </w:r>
          </w:p>
        </w:tc>
        <w:tc>
          <w:tcPr>
            <w:tcW w:w="1843" w:type="dxa"/>
            <w:tcBorders>
              <w:top w:val="nil"/>
              <w:left w:val="nil"/>
              <w:bottom w:val="single" w:color="auto" w:sz="4" w:space="0"/>
              <w:right w:val="single" w:color="auto" w:sz="4" w:space="0"/>
            </w:tcBorders>
            <w:shd w:val="clear" w:color="auto" w:fill="auto"/>
            <w:noWrap/>
            <w:vAlign w:val="center"/>
          </w:tcPr>
          <w:p w14:paraId="7CAAFE27">
            <w:pPr>
              <w:spacing w:line="276" w:lineRule="auto"/>
              <w:rPr>
                <w:rFonts w:hint="eastAsia" w:ascii="宋体" w:hAnsi="宋体" w:eastAsia="宋体"/>
                <w:sz w:val="24"/>
              </w:rPr>
            </w:pPr>
            <w:r>
              <w:rPr>
                <w:rFonts w:hint="eastAsia" w:ascii="宋体" w:hAnsi="宋体" w:eastAsia="宋体"/>
                <w:sz w:val="24"/>
              </w:rPr>
              <w:t>龙泉分局洪河派出所</w:t>
            </w:r>
          </w:p>
        </w:tc>
        <w:tc>
          <w:tcPr>
            <w:tcW w:w="1843" w:type="dxa"/>
            <w:tcBorders>
              <w:top w:val="nil"/>
              <w:left w:val="nil"/>
              <w:bottom w:val="single" w:color="auto" w:sz="4" w:space="0"/>
              <w:right w:val="single" w:color="auto" w:sz="4" w:space="0"/>
            </w:tcBorders>
            <w:shd w:val="clear" w:color="auto" w:fill="auto"/>
            <w:noWrap/>
            <w:vAlign w:val="center"/>
          </w:tcPr>
          <w:p w14:paraId="02BC1BFE">
            <w:pPr>
              <w:spacing w:line="276" w:lineRule="auto"/>
              <w:rPr>
                <w:rFonts w:hint="eastAsia" w:ascii="宋体" w:hAnsi="宋体" w:eastAsia="宋体"/>
                <w:sz w:val="24"/>
              </w:rPr>
            </w:pPr>
            <w:r>
              <w:rPr>
                <w:rFonts w:hint="eastAsia" w:ascii="宋体" w:hAnsi="宋体" w:eastAsia="宋体"/>
                <w:sz w:val="24"/>
              </w:rPr>
              <w:t>289安置房</w:t>
            </w:r>
          </w:p>
        </w:tc>
        <w:tc>
          <w:tcPr>
            <w:tcW w:w="2268" w:type="dxa"/>
            <w:tcBorders>
              <w:top w:val="nil"/>
              <w:left w:val="nil"/>
              <w:bottom w:val="single" w:color="auto" w:sz="4" w:space="0"/>
              <w:right w:val="single" w:color="auto" w:sz="4" w:space="0"/>
            </w:tcBorders>
            <w:shd w:val="clear" w:color="auto" w:fill="auto"/>
            <w:noWrap/>
            <w:vAlign w:val="center"/>
          </w:tcPr>
          <w:p w14:paraId="51E69133">
            <w:pPr>
              <w:spacing w:line="276" w:lineRule="auto"/>
              <w:rPr>
                <w:rFonts w:hint="eastAsia" w:ascii="宋体" w:hAnsi="宋体" w:eastAsia="宋体"/>
                <w:sz w:val="24"/>
              </w:rPr>
            </w:pPr>
            <w:r>
              <w:rPr>
                <w:rFonts w:hint="eastAsia" w:ascii="宋体" w:hAnsi="宋体" w:eastAsia="宋体"/>
                <w:sz w:val="24"/>
              </w:rPr>
              <w:t>龙泉驿区大面惠王陵东路533号</w:t>
            </w:r>
          </w:p>
        </w:tc>
        <w:tc>
          <w:tcPr>
            <w:tcW w:w="567" w:type="dxa"/>
            <w:tcBorders>
              <w:top w:val="nil"/>
              <w:left w:val="nil"/>
              <w:bottom w:val="single" w:color="auto" w:sz="4" w:space="0"/>
              <w:right w:val="single" w:color="auto" w:sz="4" w:space="0"/>
            </w:tcBorders>
            <w:shd w:val="clear" w:color="auto" w:fill="auto"/>
            <w:vAlign w:val="center"/>
          </w:tcPr>
          <w:p w14:paraId="4F6B312D">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2AB7F69D">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6DB88535">
            <w:pPr>
              <w:spacing w:line="276" w:lineRule="auto"/>
              <w:rPr>
                <w:rFonts w:hint="eastAsia" w:ascii="宋体" w:hAnsi="宋体" w:eastAsia="宋体"/>
                <w:sz w:val="24"/>
              </w:rPr>
            </w:pPr>
            <w:r>
              <w:rPr>
                <w:rFonts w:hint="eastAsia" w:ascii="宋体" w:hAnsi="宋体" w:eastAsia="宋体"/>
                <w:sz w:val="24"/>
              </w:rPr>
              <w:t>4</w:t>
            </w:r>
          </w:p>
        </w:tc>
      </w:tr>
      <w:tr w14:paraId="5ADC8F83">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2C01C764">
            <w:pPr>
              <w:spacing w:line="276" w:lineRule="auto"/>
              <w:rPr>
                <w:rFonts w:hint="eastAsia" w:ascii="宋体" w:hAnsi="宋体" w:eastAsia="宋体"/>
                <w:sz w:val="24"/>
              </w:rPr>
            </w:pPr>
            <w:r>
              <w:rPr>
                <w:rFonts w:hint="eastAsia" w:ascii="宋体" w:hAnsi="宋体" w:eastAsia="宋体"/>
                <w:sz w:val="24"/>
              </w:rPr>
              <w:t>98</w:t>
            </w:r>
          </w:p>
        </w:tc>
        <w:tc>
          <w:tcPr>
            <w:tcW w:w="1843" w:type="dxa"/>
            <w:tcBorders>
              <w:top w:val="nil"/>
              <w:left w:val="nil"/>
              <w:bottom w:val="single" w:color="auto" w:sz="4" w:space="0"/>
              <w:right w:val="single" w:color="auto" w:sz="4" w:space="0"/>
            </w:tcBorders>
            <w:shd w:val="clear" w:color="auto" w:fill="auto"/>
            <w:noWrap/>
            <w:vAlign w:val="center"/>
          </w:tcPr>
          <w:p w14:paraId="68D9752B">
            <w:pPr>
              <w:spacing w:line="276" w:lineRule="auto"/>
              <w:rPr>
                <w:rFonts w:hint="eastAsia" w:ascii="宋体" w:hAnsi="宋体" w:eastAsia="宋体"/>
                <w:sz w:val="24"/>
              </w:rPr>
            </w:pPr>
            <w:r>
              <w:rPr>
                <w:rFonts w:hint="eastAsia" w:ascii="宋体" w:hAnsi="宋体" w:eastAsia="宋体"/>
                <w:sz w:val="24"/>
              </w:rPr>
              <w:t>龙泉分局同安派出所</w:t>
            </w:r>
          </w:p>
        </w:tc>
        <w:tc>
          <w:tcPr>
            <w:tcW w:w="1843" w:type="dxa"/>
            <w:tcBorders>
              <w:top w:val="nil"/>
              <w:left w:val="nil"/>
              <w:bottom w:val="single" w:color="auto" w:sz="4" w:space="0"/>
              <w:right w:val="single" w:color="auto" w:sz="4" w:space="0"/>
            </w:tcBorders>
            <w:shd w:val="clear" w:color="auto" w:fill="auto"/>
            <w:noWrap/>
            <w:vAlign w:val="center"/>
          </w:tcPr>
          <w:p w14:paraId="7E3A5091">
            <w:pPr>
              <w:spacing w:line="276" w:lineRule="auto"/>
              <w:rPr>
                <w:rFonts w:hint="eastAsia" w:ascii="宋体" w:hAnsi="宋体" w:eastAsia="宋体"/>
                <w:sz w:val="24"/>
              </w:rPr>
            </w:pPr>
            <w:r>
              <w:rPr>
                <w:rFonts w:hint="eastAsia" w:ascii="宋体" w:hAnsi="宋体" w:eastAsia="宋体"/>
                <w:sz w:val="24"/>
              </w:rPr>
              <w:t>柏树</w:t>
            </w:r>
          </w:p>
        </w:tc>
        <w:tc>
          <w:tcPr>
            <w:tcW w:w="2268" w:type="dxa"/>
            <w:tcBorders>
              <w:top w:val="nil"/>
              <w:left w:val="nil"/>
              <w:bottom w:val="single" w:color="auto" w:sz="4" w:space="0"/>
              <w:right w:val="single" w:color="auto" w:sz="4" w:space="0"/>
            </w:tcBorders>
            <w:shd w:val="clear" w:color="auto" w:fill="auto"/>
            <w:noWrap/>
            <w:vAlign w:val="center"/>
          </w:tcPr>
          <w:p w14:paraId="4FFD2E55">
            <w:pPr>
              <w:spacing w:line="276" w:lineRule="auto"/>
              <w:rPr>
                <w:rFonts w:hint="eastAsia" w:ascii="宋体" w:hAnsi="宋体" w:eastAsia="宋体"/>
                <w:sz w:val="24"/>
              </w:rPr>
            </w:pPr>
            <w:r>
              <w:rPr>
                <w:rFonts w:hint="eastAsia" w:ascii="宋体" w:hAnsi="宋体" w:eastAsia="宋体"/>
                <w:sz w:val="24"/>
              </w:rPr>
              <w:t>龙泉驿区同安幸福路111号</w:t>
            </w:r>
          </w:p>
        </w:tc>
        <w:tc>
          <w:tcPr>
            <w:tcW w:w="567" w:type="dxa"/>
            <w:tcBorders>
              <w:top w:val="nil"/>
              <w:left w:val="nil"/>
              <w:bottom w:val="single" w:color="auto" w:sz="4" w:space="0"/>
              <w:right w:val="single" w:color="auto" w:sz="4" w:space="0"/>
            </w:tcBorders>
            <w:shd w:val="clear" w:color="auto" w:fill="auto"/>
            <w:vAlign w:val="center"/>
          </w:tcPr>
          <w:p w14:paraId="2429721C">
            <w:pPr>
              <w:spacing w:line="276" w:lineRule="auto"/>
              <w:rPr>
                <w:rFonts w:hint="eastAsia" w:ascii="宋体" w:hAnsi="宋体" w:eastAsia="宋体"/>
                <w:sz w:val="24"/>
              </w:rPr>
            </w:pPr>
            <w:r>
              <w:rPr>
                <w:rFonts w:hint="eastAsia" w:ascii="宋体" w:hAnsi="宋体" w:eastAsia="宋体"/>
                <w:sz w:val="24"/>
              </w:rPr>
              <w:t>0</w:t>
            </w:r>
          </w:p>
        </w:tc>
        <w:tc>
          <w:tcPr>
            <w:tcW w:w="708" w:type="dxa"/>
            <w:tcBorders>
              <w:top w:val="nil"/>
              <w:left w:val="nil"/>
              <w:bottom w:val="single" w:color="auto" w:sz="4" w:space="0"/>
              <w:right w:val="single" w:color="auto" w:sz="4" w:space="0"/>
            </w:tcBorders>
            <w:shd w:val="clear" w:color="auto" w:fill="auto"/>
            <w:vAlign w:val="center"/>
          </w:tcPr>
          <w:p w14:paraId="7EA52241">
            <w:pPr>
              <w:spacing w:line="276" w:lineRule="auto"/>
              <w:rPr>
                <w:rFonts w:hint="eastAsia" w:ascii="宋体" w:hAnsi="宋体" w:eastAsia="宋体"/>
                <w:sz w:val="24"/>
              </w:rPr>
            </w:pPr>
            <w:r>
              <w:rPr>
                <w:rFonts w:hint="eastAsia" w:ascii="宋体" w:hAnsi="宋体" w:eastAsia="宋体"/>
                <w:sz w:val="24"/>
              </w:rPr>
              <w:t>4</w:t>
            </w:r>
          </w:p>
        </w:tc>
        <w:tc>
          <w:tcPr>
            <w:tcW w:w="567" w:type="dxa"/>
            <w:tcBorders>
              <w:top w:val="nil"/>
              <w:left w:val="nil"/>
              <w:bottom w:val="single" w:color="auto" w:sz="4" w:space="0"/>
              <w:right w:val="single" w:color="auto" w:sz="4" w:space="0"/>
            </w:tcBorders>
            <w:shd w:val="clear" w:color="auto" w:fill="auto"/>
            <w:vAlign w:val="center"/>
          </w:tcPr>
          <w:p w14:paraId="7DCFCD08">
            <w:pPr>
              <w:spacing w:line="276" w:lineRule="auto"/>
              <w:rPr>
                <w:rFonts w:hint="eastAsia" w:ascii="宋体" w:hAnsi="宋体" w:eastAsia="宋体"/>
                <w:sz w:val="24"/>
              </w:rPr>
            </w:pPr>
            <w:r>
              <w:rPr>
                <w:rFonts w:hint="eastAsia" w:ascii="宋体" w:hAnsi="宋体" w:eastAsia="宋体"/>
                <w:sz w:val="24"/>
              </w:rPr>
              <w:t>4</w:t>
            </w:r>
          </w:p>
        </w:tc>
      </w:tr>
      <w:tr w14:paraId="4825566B">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75E7FD85">
            <w:pPr>
              <w:spacing w:line="276" w:lineRule="auto"/>
              <w:rPr>
                <w:rFonts w:hint="eastAsia" w:ascii="宋体" w:hAnsi="宋体" w:eastAsia="宋体"/>
                <w:sz w:val="24"/>
              </w:rPr>
            </w:pPr>
            <w:r>
              <w:rPr>
                <w:rFonts w:hint="eastAsia" w:ascii="宋体" w:hAnsi="宋体" w:eastAsia="宋体"/>
                <w:sz w:val="24"/>
              </w:rPr>
              <w:t>99</w:t>
            </w:r>
          </w:p>
        </w:tc>
        <w:tc>
          <w:tcPr>
            <w:tcW w:w="1843" w:type="dxa"/>
            <w:tcBorders>
              <w:top w:val="nil"/>
              <w:left w:val="nil"/>
              <w:bottom w:val="single" w:color="auto" w:sz="4" w:space="0"/>
              <w:right w:val="single" w:color="auto" w:sz="4" w:space="0"/>
            </w:tcBorders>
            <w:shd w:val="clear" w:color="auto" w:fill="auto"/>
            <w:noWrap/>
            <w:vAlign w:val="center"/>
          </w:tcPr>
          <w:p w14:paraId="3D1A6C52">
            <w:pPr>
              <w:spacing w:line="276" w:lineRule="auto"/>
              <w:rPr>
                <w:rFonts w:hint="eastAsia" w:ascii="宋体" w:hAnsi="宋体" w:eastAsia="宋体"/>
                <w:sz w:val="24"/>
              </w:rPr>
            </w:pPr>
            <w:r>
              <w:rPr>
                <w:rFonts w:hint="eastAsia" w:ascii="宋体" w:hAnsi="宋体" w:eastAsia="宋体"/>
                <w:sz w:val="24"/>
              </w:rPr>
              <w:t>龙泉分局龙泉派出所</w:t>
            </w:r>
          </w:p>
        </w:tc>
        <w:tc>
          <w:tcPr>
            <w:tcW w:w="1843" w:type="dxa"/>
            <w:tcBorders>
              <w:top w:val="nil"/>
              <w:left w:val="nil"/>
              <w:bottom w:val="single" w:color="auto" w:sz="4" w:space="0"/>
              <w:right w:val="single" w:color="auto" w:sz="4" w:space="0"/>
            </w:tcBorders>
            <w:shd w:val="clear" w:color="auto" w:fill="auto"/>
            <w:noWrap/>
            <w:vAlign w:val="center"/>
          </w:tcPr>
          <w:p w14:paraId="5940594F">
            <w:pPr>
              <w:spacing w:line="276" w:lineRule="auto"/>
              <w:rPr>
                <w:rFonts w:hint="eastAsia" w:ascii="宋体" w:hAnsi="宋体" w:eastAsia="宋体"/>
                <w:sz w:val="24"/>
              </w:rPr>
            </w:pPr>
            <w:r>
              <w:rPr>
                <w:rFonts w:hint="eastAsia" w:ascii="宋体" w:hAnsi="宋体" w:eastAsia="宋体"/>
                <w:sz w:val="24"/>
              </w:rPr>
              <w:t>好日子花园</w:t>
            </w:r>
          </w:p>
        </w:tc>
        <w:tc>
          <w:tcPr>
            <w:tcW w:w="2268" w:type="dxa"/>
            <w:tcBorders>
              <w:top w:val="nil"/>
              <w:left w:val="nil"/>
              <w:bottom w:val="single" w:color="auto" w:sz="4" w:space="0"/>
              <w:right w:val="single" w:color="auto" w:sz="4" w:space="0"/>
            </w:tcBorders>
            <w:shd w:val="clear" w:color="auto" w:fill="auto"/>
            <w:noWrap/>
            <w:vAlign w:val="center"/>
          </w:tcPr>
          <w:p w14:paraId="108C3C35">
            <w:pPr>
              <w:spacing w:line="276" w:lineRule="auto"/>
              <w:rPr>
                <w:rFonts w:hint="eastAsia" w:ascii="宋体" w:hAnsi="宋体" w:eastAsia="宋体"/>
                <w:sz w:val="24"/>
              </w:rPr>
            </w:pPr>
            <w:r>
              <w:rPr>
                <w:rFonts w:hint="eastAsia" w:ascii="宋体" w:hAnsi="宋体" w:eastAsia="宋体"/>
                <w:sz w:val="24"/>
              </w:rPr>
              <w:t>龙泉驿区龙泉广乐路2号</w:t>
            </w:r>
          </w:p>
        </w:tc>
        <w:tc>
          <w:tcPr>
            <w:tcW w:w="567" w:type="dxa"/>
            <w:tcBorders>
              <w:top w:val="nil"/>
              <w:left w:val="nil"/>
              <w:bottom w:val="single" w:color="auto" w:sz="4" w:space="0"/>
              <w:right w:val="single" w:color="auto" w:sz="4" w:space="0"/>
            </w:tcBorders>
            <w:shd w:val="clear" w:color="auto" w:fill="auto"/>
            <w:vAlign w:val="center"/>
          </w:tcPr>
          <w:p w14:paraId="521F0127">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31B6D82A">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06403C65">
            <w:pPr>
              <w:spacing w:line="276" w:lineRule="auto"/>
              <w:rPr>
                <w:rFonts w:hint="eastAsia" w:ascii="宋体" w:hAnsi="宋体" w:eastAsia="宋体"/>
                <w:sz w:val="24"/>
              </w:rPr>
            </w:pPr>
            <w:r>
              <w:rPr>
                <w:rFonts w:hint="eastAsia" w:ascii="宋体" w:hAnsi="宋体" w:eastAsia="宋体"/>
                <w:sz w:val="24"/>
              </w:rPr>
              <w:t>4</w:t>
            </w:r>
          </w:p>
        </w:tc>
      </w:tr>
      <w:tr w14:paraId="4BB55230">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3FA12241">
            <w:pPr>
              <w:spacing w:line="276" w:lineRule="auto"/>
              <w:rPr>
                <w:rFonts w:hint="eastAsia" w:ascii="宋体" w:hAnsi="宋体" w:eastAsia="宋体"/>
                <w:sz w:val="24"/>
              </w:rPr>
            </w:pPr>
            <w:r>
              <w:rPr>
                <w:rFonts w:hint="eastAsia" w:ascii="宋体" w:hAnsi="宋体" w:eastAsia="宋体"/>
                <w:sz w:val="24"/>
              </w:rPr>
              <w:t>100</w:t>
            </w:r>
          </w:p>
        </w:tc>
        <w:tc>
          <w:tcPr>
            <w:tcW w:w="1843" w:type="dxa"/>
            <w:tcBorders>
              <w:top w:val="nil"/>
              <w:left w:val="nil"/>
              <w:bottom w:val="single" w:color="auto" w:sz="4" w:space="0"/>
              <w:right w:val="single" w:color="auto" w:sz="4" w:space="0"/>
            </w:tcBorders>
            <w:shd w:val="clear" w:color="auto" w:fill="auto"/>
            <w:noWrap/>
            <w:vAlign w:val="center"/>
          </w:tcPr>
          <w:p w14:paraId="5C9C6023">
            <w:pPr>
              <w:spacing w:line="276" w:lineRule="auto"/>
              <w:rPr>
                <w:rFonts w:hint="eastAsia" w:ascii="宋体" w:hAnsi="宋体" w:eastAsia="宋体"/>
                <w:sz w:val="24"/>
              </w:rPr>
            </w:pPr>
            <w:r>
              <w:rPr>
                <w:rFonts w:hint="eastAsia" w:ascii="宋体" w:hAnsi="宋体" w:eastAsia="宋体"/>
                <w:sz w:val="24"/>
              </w:rPr>
              <w:t>龙泉分局十陵派出所</w:t>
            </w:r>
          </w:p>
        </w:tc>
        <w:tc>
          <w:tcPr>
            <w:tcW w:w="1843" w:type="dxa"/>
            <w:tcBorders>
              <w:top w:val="nil"/>
              <w:left w:val="nil"/>
              <w:bottom w:val="single" w:color="auto" w:sz="4" w:space="0"/>
              <w:right w:val="single" w:color="auto" w:sz="4" w:space="0"/>
            </w:tcBorders>
            <w:shd w:val="clear" w:color="auto" w:fill="auto"/>
            <w:noWrap/>
            <w:vAlign w:val="center"/>
          </w:tcPr>
          <w:p w14:paraId="2988F30D">
            <w:pPr>
              <w:spacing w:line="276" w:lineRule="auto"/>
              <w:rPr>
                <w:rFonts w:hint="eastAsia" w:ascii="宋体" w:hAnsi="宋体" w:eastAsia="宋体"/>
                <w:sz w:val="24"/>
              </w:rPr>
            </w:pPr>
            <w:r>
              <w:rPr>
                <w:rFonts w:hint="eastAsia" w:ascii="宋体" w:hAnsi="宋体" w:eastAsia="宋体"/>
                <w:sz w:val="24"/>
              </w:rPr>
              <w:t>月香丽苑</w:t>
            </w:r>
          </w:p>
        </w:tc>
        <w:tc>
          <w:tcPr>
            <w:tcW w:w="2268" w:type="dxa"/>
            <w:tcBorders>
              <w:top w:val="nil"/>
              <w:left w:val="nil"/>
              <w:bottom w:val="single" w:color="auto" w:sz="4" w:space="0"/>
              <w:right w:val="single" w:color="auto" w:sz="4" w:space="0"/>
            </w:tcBorders>
            <w:shd w:val="clear" w:color="auto" w:fill="auto"/>
            <w:noWrap/>
            <w:vAlign w:val="center"/>
          </w:tcPr>
          <w:p w14:paraId="3E3DB04E">
            <w:pPr>
              <w:spacing w:line="276" w:lineRule="auto"/>
              <w:rPr>
                <w:rFonts w:hint="eastAsia" w:ascii="宋体" w:hAnsi="宋体" w:eastAsia="宋体"/>
                <w:sz w:val="24"/>
              </w:rPr>
            </w:pPr>
            <w:r>
              <w:rPr>
                <w:rFonts w:hint="eastAsia" w:ascii="宋体" w:hAnsi="宋体" w:eastAsia="宋体"/>
                <w:sz w:val="24"/>
              </w:rPr>
              <w:t>龙泉驿区十陵灵龙路139号</w:t>
            </w:r>
          </w:p>
        </w:tc>
        <w:tc>
          <w:tcPr>
            <w:tcW w:w="567" w:type="dxa"/>
            <w:tcBorders>
              <w:top w:val="nil"/>
              <w:left w:val="nil"/>
              <w:bottom w:val="single" w:color="auto" w:sz="4" w:space="0"/>
              <w:right w:val="single" w:color="auto" w:sz="4" w:space="0"/>
            </w:tcBorders>
            <w:shd w:val="clear" w:color="auto" w:fill="auto"/>
            <w:vAlign w:val="center"/>
          </w:tcPr>
          <w:p w14:paraId="13FD38A9">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1DB81636">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3CE38353">
            <w:pPr>
              <w:spacing w:line="276" w:lineRule="auto"/>
              <w:rPr>
                <w:rFonts w:hint="eastAsia" w:ascii="宋体" w:hAnsi="宋体" w:eastAsia="宋体"/>
                <w:sz w:val="24"/>
              </w:rPr>
            </w:pPr>
            <w:r>
              <w:rPr>
                <w:rFonts w:hint="eastAsia" w:ascii="宋体" w:hAnsi="宋体" w:eastAsia="宋体"/>
                <w:sz w:val="24"/>
              </w:rPr>
              <w:t>4</w:t>
            </w:r>
          </w:p>
        </w:tc>
      </w:tr>
      <w:tr w14:paraId="1B72A95A">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4612B321">
            <w:pPr>
              <w:spacing w:line="276" w:lineRule="auto"/>
              <w:rPr>
                <w:rFonts w:hint="eastAsia" w:ascii="宋体" w:hAnsi="宋体" w:eastAsia="宋体"/>
                <w:sz w:val="24"/>
              </w:rPr>
            </w:pPr>
            <w:r>
              <w:rPr>
                <w:rFonts w:hint="eastAsia" w:ascii="宋体" w:hAnsi="宋体" w:eastAsia="宋体"/>
                <w:sz w:val="24"/>
              </w:rPr>
              <w:t>101</w:t>
            </w:r>
          </w:p>
        </w:tc>
        <w:tc>
          <w:tcPr>
            <w:tcW w:w="1843" w:type="dxa"/>
            <w:tcBorders>
              <w:top w:val="nil"/>
              <w:left w:val="nil"/>
              <w:bottom w:val="single" w:color="auto" w:sz="4" w:space="0"/>
              <w:right w:val="single" w:color="auto" w:sz="4" w:space="0"/>
            </w:tcBorders>
            <w:shd w:val="clear" w:color="auto" w:fill="auto"/>
            <w:noWrap/>
            <w:vAlign w:val="center"/>
          </w:tcPr>
          <w:p w14:paraId="0B38C6B4">
            <w:pPr>
              <w:spacing w:line="276" w:lineRule="auto"/>
              <w:rPr>
                <w:rFonts w:hint="eastAsia" w:ascii="宋体" w:hAnsi="宋体" w:eastAsia="宋体"/>
                <w:sz w:val="24"/>
              </w:rPr>
            </w:pPr>
            <w:r>
              <w:rPr>
                <w:rFonts w:hint="eastAsia" w:ascii="宋体" w:hAnsi="宋体" w:eastAsia="宋体"/>
                <w:sz w:val="24"/>
              </w:rPr>
              <w:t>龙泉分局柏合派出所</w:t>
            </w:r>
          </w:p>
        </w:tc>
        <w:tc>
          <w:tcPr>
            <w:tcW w:w="1843" w:type="dxa"/>
            <w:tcBorders>
              <w:top w:val="nil"/>
              <w:left w:val="nil"/>
              <w:bottom w:val="single" w:color="auto" w:sz="4" w:space="0"/>
              <w:right w:val="single" w:color="auto" w:sz="4" w:space="0"/>
            </w:tcBorders>
            <w:shd w:val="clear" w:color="auto" w:fill="auto"/>
            <w:noWrap/>
            <w:vAlign w:val="center"/>
          </w:tcPr>
          <w:p w14:paraId="29FF47D2">
            <w:pPr>
              <w:spacing w:line="276" w:lineRule="auto"/>
              <w:rPr>
                <w:rFonts w:hint="eastAsia" w:ascii="宋体" w:hAnsi="宋体" w:eastAsia="宋体"/>
                <w:sz w:val="24"/>
              </w:rPr>
            </w:pPr>
            <w:r>
              <w:rPr>
                <w:rFonts w:hint="eastAsia" w:ascii="宋体" w:hAnsi="宋体" w:eastAsia="宋体"/>
                <w:sz w:val="24"/>
              </w:rPr>
              <w:t>成都环球特种玻璃制造有限公司</w:t>
            </w:r>
          </w:p>
        </w:tc>
        <w:tc>
          <w:tcPr>
            <w:tcW w:w="2268" w:type="dxa"/>
            <w:tcBorders>
              <w:top w:val="nil"/>
              <w:left w:val="nil"/>
              <w:bottom w:val="single" w:color="auto" w:sz="4" w:space="0"/>
              <w:right w:val="single" w:color="auto" w:sz="4" w:space="0"/>
            </w:tcBorders>
            <w:shd w:val="clear" w:color="auto" w:fill="auto"/>
            <w:noWrap/>
            <w:vAlign w:val="center"/>
          </w:tcPr>
          <w:p w14:paraId="5F996F64">
            <w:pPr>
              <w:spacing w:line="276" w:lineRule="auto"/>
              <w:rPr>
                <w:rFonts w:hint="eastAsia" w:ascii="宋体" w:hAnsi="宋体" w:eastAsia="宋体"/>
                <w:sz w:val="24"/>
              </w:rPr>
            </w:pPr>
            <w:r>
              <w:rPr>
                <w:rFonts w:ascii="宋体" w:hAnsi="宋体" w:eastAsia="宋体"/>
                <w:sz w:val="24"/>
              </w:rPr>
              <w:t>四川省成都市龙泉驿区南一路99号</w:t>
            </w:r>
          </w:p>
        </w:tc>
        <w:tc>
          <w:tcPr>
            <w:tcW w:w="567" w:type="dxa"/>
            <w:tcBorders>
              <w:top w:val="nil"/>
              <w:left w:val="nil"/>
              <w:bottom w:val="single" w:color="auto" w:sz="4" w:space="0"/>
              <w:right w:val="single" w:color="auto" w:sz="4" w:space="0"/>
            </w:tcBorders>
            <w:shd w:val="clear" w:color="auto" w:fill="auto"/>
            <w:vAlign w:val="center"/>
          </w:tcPr>
          <w:p w14:paraId="5F67B2BC">
            <w:pPr>
              <w:spacing w:line="276" w:lineRule="auto"/>
              <w:rPr>
                <w:rFonts w:hint="eastAsia" w:ascii="宋体" w:hAnsi="宋体" w:eastAsia="宋体"/>
                <w:sz w:val="24"/>
              </w:rPr>
            </w:pPr>
            <w:r>
              <w:rPr>
                <w:rFonts w:hint="eastAsia" w:ascii="宋体" w:hAnsi="宋体" w:eastAsia="宋体"/>
                <w:sz w:val="24"/>
              </w:rPr>
              <w:t>6</w:t>
            </w:r>
          </w:p>
        </w:tc>
        <w:tc>
          <w:tcPr>
            <w:tcW w:w="708" w:type="dxa"/>
            <w:tcBorders>
              <w:top w:val="nil"/>
              <w:left w:val="nil"/>
              <w:bottom w:val="single" w:color="auto" w:sz="4" w:space="0"/>
              <w:right w:val="single" w:color="auto" w:sz="4" w:space="0"/>
            </w:tcBorders>
            <w:shd w:val="clear" w:color="auto" w:fill="auto"/>
            <w:vAlign w:val="center"/>
          </w:tcPr>
          <w:p w14:paraId="2A194165">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4DA4A591">
            <w:pPr>
              <w:spacing w:line="276" w:lineRule="auto"/>
              <w:rPr>
                <w:rFonts w:hint="eastAsia" w:ascii="宋体" w:hAnsi="宋体" w:eastAsia="宋体"/>
                <w:sz w:val="24"/>
              </w:rPr>
            </w:pPr>
            <w:r>
              <w:rPr>
                <w:rFonts w:hint="eastAsia" w:ascii="宋体" w:hAnsi="宋体" w:eastAsia="宋体"/>
                <w:sz w:val="24"/>
              </w:rPr>
              <w:t>6</w:t>
            </w:r>
          </w:p>
        </w:tc>
      </w:tr>
      <w:tr w14:paraId="091EBC11">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5F84E413">
            <w:pPr>
              <w:spacing w:line="276" w:lineRule="auto"/>
              <w:rPr>
                <w:rFonts w:hint="eastAsia" w:ascii="宋体" w:hAnsi="宋体" w:eastAsia="宋体"/>
                <w:sz w:val="24"/>
              </w:rPr>
            </w:pPr>
            <w:r>
              <w:rPr>
                <w:rFonts w:hint="eastAsia" w:ascii="宋体" w:hAnsi="宋体" w:eastAsia="宋体"/>
                <w:sz w:val="24"/>
              </w:rPr>
              <w:t>102</w:t>
            </w:r>
          </w:p>
        </w:tc>
        <w:tc>
          <w:tcPr>
            <w:tcW w:w="1843" w:type="dxa"/>
            <w:tcBorders>
              <w:top w:val="nil"/>
              <w:left w:val="nil"/>
              <w:bottom w:val="single" w:color="auto" w:sz="4" w:space="0"/>
              <w:right w:val="single" w:color="auto" w:sz="4" w:space="0"/>
            </w:tcBorders>
            <w:shd w:val="clear" w:color="auto" w:fill="auto"/>
            <w:noWrap/>
            <w:vAlign w:val="center"/>
          </w:tcPr>
          <w:p w14:paraId="6D8E721A">
            <w:pPr>
              <w:spacing w:line="276" w:lineRule="auto"/>
              <w:rPr>
                <w:rFonts w:hint="eastAsia" w:ascii="宋体" w:hAnsi="宋体" w:eastAsia="宋体"/>
                <w:sz w:val="24"/>
              </w:rPr>
            </w:pPr>
            <w:r>
              <w:rPr>
                <w:rFonts w:hint="eastAsia" w:ascii="宋体" w:hAnsi="宋体" w:eastAsia="宋体"/>
                <w:sz w:val="24"/>
              </w:rPr>
              <w:t>龙泉分局同安派出所</w:t>
            </w:r>
          </w:p>
        </w:tc>
        <w:tc>
          <w:tcPr>
            <w:tcW w:w="1843" w:type="dxa"/>
            <w:tcBorders>
              <w:top w:val="nil"/>
              <w:left w:val="nil"/>
              <w:bottom w:val="single" w:color="auto" w:sz="4" w:space="0"/>
              <w:right w:val="single" w:color="auto" w:sz="4" w:space="0"/>
            </w:tcBorders>
            <w:shd w:val="clear" w:color="auto" w:fill="auto"/>
            <w:noWrap/>
            <w:vAlign w:val="center"/>
          </w:tcPr>
          <w:p w14:paraId="3C5972B3">
            <w:pPr>
              <w:spacing w:line="276" w:lineRule="auto"/>
              <w:rPr>
                <w:rFonts w:hint="eastAsia" w:ascii="宋体" w:hAnsi="宋体" w:eastAsia="宋体"/>
                <w:sz w:val="24"/>
              </w:rPr>
            </w:pPr>
            <w:r>
              <w:rPr>
                <w:rFonts w:hint="eastAsia" w:ascii="宋体" w:hAnsi="宋体" w:eastAsia="宋体"/>
                <w:sz w:val="24"/>
              </w:rPr>
              <w:t>万通汽修职业技术学校宿舍</w:t>
            </w:r>
          </w:p>
        </w:tc>
        <w:tc>
          <w:tcPr>
            <w:tcW w:w="2268" w:type="dxa"/>
            <w:tcBorders>
              <w:top w:val="nil"/>
              <w:left w:val="nil"/>
              <w:bottom w:val="single" w:color="auto" w:sz="4" w:space="0"/>
              <w:right w:val="single" w:color="auto" w:sz="4" w:space="0"/>
            </w:tcBorders>
            <w:shd w:val="clear" w:color="auto" w:fill="auto"/>
            <w:noWrap/>
            <w:vAlign w:val="center"/>
          </w:tcPr>
          <w:p w14:paraId="7CA3FC28">
            <w:pPr>
              <w:spacing w:line="276" w:lineRule="auto"/>
              <w:rPr>
                <w:rFonts w:hint="eastAsia" w:ascii="宋体" w:hAnsi="宋体" w:eastAsia="宋体"/>
                <w:sz w:val="24"/>
              </w:rPr>
            </w:pPr>
            <w:r>
              <w:rPr>
                <w:rFonts w:hint="eastAsia" w:ascii="宋体" w:hAnsi="宋体" w:eastAsia="宋体"/>
                <w:sz w:val="24"/>
              </w:rPr>
              <w:t>龙泉驿区同安路6号</w:t>
            </w:r>
          </w:p>
        </w:tc>
        <w:tc>
          <w:tcPr>
            <w:tcW w:w="567" w:type="dxa"/>
            <w:tcBorders>
              <w:top w:val="nil"/>
              <w:left w:val="nil"/>
              <w:bottom w:val="single" w:color="auto" w:sz="4" w:space="0"/>
              <w:right w:val="single" w:color="auto" w:sz="4" w:space="0"/>
            </w:tcBorders>
            <w:shd w:val="clear" w:color="auto" w:fill="auto"/>
            <w:vAlign w:val="center"/>
          </w:tcPr>
          <w:p w14:paraId="18E252C2">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02DC0977">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7C974560">
            <w:pPr>
              <w:spacing w:line="276" w:lineRule="auto"/>
              <w:rPr>
                <w:rFonts w:hint="eastAsia" w:ascii="宋体" w:hAnsi="宋体" w:eastAsia="宋体"/>
                <w:sz w:val="24"/>
              </w:rPr>
            </w:pPr>
            <w:r>
              <w:rPr>
                <w:rFonts w:hint="eastAsia" w:ascii="宋体" w:hAnsi="宋体" w:eastAsia="宋体"/>
                <w:sz w:val="24"/>
              </w:rPr>
              <w:t>4</w:t>
            </w:r>
          </w:p>
        </w:tc>
      </w:tr>
      <w:tr w14:paraId="3A0E1AD3">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72AF7606">
            <w:pPr>
              <w:spacing w:line="276" w:lineRule="auto"/>
              <w:rPr>
                <w:rFonts w:hint="eastAsia" w:ascii="宋体" w:hAnsi="宋体" w:eastAsia="宋体"/>
                <w:sz w:val="24"/>
              </w:rPr>
            </w:pPr>
            <w:r>
              <w:rPr>
                <w:rFonts w:hint="eastAsia" w:ascii="宋体" w:hAnsi="宋体" w:eastAsia="宋体"/>
                <w:sz w:val="24"/>
              </w:rPr>
              <w:t>103</w:t>
            </w:r>
          </w:p>
        </w:tc>
        <w:tc>
          <w:tcPr>
            <w:tcW w:w="1843" w:type="dxa"/>
            <w:tcBorders>
              <w:top w:val="nil"/>
              <w:left w:val="nil"/>
              <w:bottom w:val="single" w:color="auto" w:sz="4" w:space="0"/>
              <w:right w:val="single" w:color="auto" w:sz="4" w:space="0"/>
            </w:tcBorders>
            <w:shd w:val="clear" w:color="auto" w:fill="auto"/>
            <w:noWrap/>
            <w:vAlign w:val="center"/>
          </w:tcPr>
          <w:p w14:paraId="5ACE9FEE">
            <w:pPr>
              <w:spacing w:line="276" w:lineRule="auto"/>
              <w:rPr>
                <w:rFonts w:hint="eastAsia" w:ascii="宋体" w:hAnsi="宋体" w:eastAsia="宋体"/>
                <w:sz w:val="24"/>
              </w:rPr>
            </w:pPr>
            <w:r>
              <w:rPr>
                <w:rFonts w:hint="eastAsia" w:ascii="宋体" w:hAnsi="宋体" w:eastAsia="宋体"/>
                <w:sz w:val="24"/>
              </w:rPr>
              <w:t>龙泉分局经济开发区派出所</w:t>
            </w:r>
          </w:p>
        </w:tc>
        <w:tc>
          <w:tcPr>
            <w:tcW w:w="1843" w:type="dxa"/>
            <w:tcBorders>
              <w:top w:val="nil"/>
              <w:left w:val="nil"/>
              <w:bottom w:val="single" w:color="auto" w:sz="4" w:space="0"/>
              <w:right w:val="single" w:color="auto" w:sz="4" w:space="0"/>
            </w:tcBorders>
            <w:shd w:val="clear" w:color="auto" w:fill="auto"/>
            <w:noWrap/>
            <w:vAlign w:val="center"/>
          </w:tcPr>
          <w:p w14:paraId="0502E1F6">
            <w:pPr>
              <w:spacing w:line="276" w:lineRule="auto"/>
              <w:rPr>
                <w:rFonts w:hint="eastAsia" w:ascii="宋体" w:hAnsi="宋体" w:eastAsia="宋体"/>
                <w:sz w:val="24"/>
              </w:rPr>
            </w:pPr>
            <w:r>
              <w:rPr>
                <w:rFonts w:hint="eastAsia" w:ascii="宋体" w:hAnsi="宋体" w:eastAsia="宋体"/>
                <w:sz w:val="24"/>
              </w:rPr>
              <w:t>职工之家住宿区</w:t>
            </w:r>
          </w:p>
        </w:tc>
        <w:tc>
          <w:tcPr>
            <w:tcW w:w="2268" w:type="dxa"/>
            <w:tcBorders>
              <w:top w:val="nil"/>
              <w:left w:val="nil"/>
              <w:bottom w:val="single" w:color="auto" w:sz="4" w:space="0"/>
              <w:right w:val="single" w:color="auto" w:sz="4" w:space="0"/>
            </w:tcBorders>
            <w:shd w:val="clear" w:color="auto" w:fill="auto"/>
            <w:noWrap/>
            <w:vAlign w:val="center"/>
          </w:tcPr>
          <w:p w14:paraId="09276CBB">
            <w:pPr>
              <w:spacing w:line="276" w:lineRule="auto"/>
              <w:rPr>
                <w:rFonts w:hint="eastAsia" w:ascii="宋体" w:hAnsi="宋体" w:eastAsia="宋体"/>
                <w:sz w:val="24"/>
              </w:rPr>
            </w:pPr>
            <w:r>
              <w:rPr>
                <w:rFonts w:hint="eastAsia" w:ascii="宋体" w:hAnsi="宋体" w:eastAsia="宋体"/>
                <w:sz w:val="24"/>
              </w:rPr>
              <w:t>龙泉驿区龙泉车城西一路129号</w:t>
            </w:r>
          </w:p>
        </w:tc>
        <w:tc>
          <w:tcPr>
            <w:tcW w:w="567" w:type="dxa"/>
            <w:tcBorders>
              <w:top w:val="nil"/>
              <w:left w:val="nil"/>
              <w:bottom w:val="single" w:color="auto" w:sz="4" w:space="0"/>
              <w:right w:val="single" w:color="auto" w:sz="4" w:space="0"/>
            </w:tcBorders>
            <w:shd w:val="clear" w:color="auto" w:fill="auto"/>
            <w:vAlign w:val="center"/>
          </w:tcPr>
          <w:p w14:paraId="2B335977">
            <w:pPr>
              <w:spacing w:line="276" w:lineRule="auto"/>
              <w:rPr>
                <w:rFonts w:hint="eastAsia" w:ascii="宋体" w:hAnsi="宋体" w:eastAsia="宋体"/>
                <w:sz w:val="24"/>
              </w:rPr>
            </w:pPr>
            <w:r>
              <w:rPr>
                <w:rFonts w:hint="eastAsia" w:ascii="宋体" w:hAnsi="宋体" w:eastAsia="宋体"/>
                <w:sz w:val="24"/>
              </w:rPr>
              <w:t>0</w:t>
            </w:r>
          </w:p>
        </w:tc>
        <w:tc>
          <w:tcPr>
            <w:tcW w:w="708" w:type="dxa"/>
            <w:tcBorders>
              <w:top w:val="nil"/>
              <w:left w:val="nil"/>
              <w:bottom w:val="single" w:color="auto" w:sz="4" w:space="0"/>
              <w:right w:val="single" w:color="auto" w:sz="4" w:space="0"/>
            </w:tcBorders>
            <w:shd w:val="clear" w:color="auto" w:fill="auto"/>
            <w:vAlign w:val="center"/>
          </w:tcPr>
          <w:p w14:paraId="46630993">
            <w:pPr>
              <w:spacing w:line="276" w:lineRule="auto"/>
              <w:rPr>
                <w:rFonts w:hint="eastAsia" w:ascii="宋体" w:hAnsi="宋体" w:eastAsia="宋体"/>
                <w:sz w:val="24"/>
              </w:rPr>
            </w:pPr>
            <w:r>
              <w:rPr>
                <w:rFonts w:hint="eastAsia" w:ascii="宋体" w:hAnsi="宋体" w:eastAsia="宋体"/>
                <w:sz w:val="24"/>
              </w:rPr>
              <w:t>4</w:t>
            </w:r>
          </w:p>
        </w:tc>
        <w:tc>
          <w:tcPr>
            <w:tcW w:w="567" w:type="dxa"/>
            <w:tcBorders>
              <w:top w:val="nil"/>
              <w:left w:val="nil"/>
              <w:bottom w:val="single" w:color="auto" w:sz="4" w:space="0"/>
              <w:right w:val="single" w:color="auto" w:sz="4" w:space="0"/>
            </w:tcBorders>
            <w:shd w:val="clear" w:color="auto" w:fill="auto"/>
            <w:vAlign w:val="center"/>
          </w:tcPr>
          <w:p w14:paraId="10F2D6B9">
            <w:pPr>
              <w:spacing w:line="276" w:lineRule="auto"/>
              <w:rPr>
                <w:rFonts w:hint="eastAsia" w:ascii="宋体" w:hAnsi="宋体" w:eastAsia="宋体"/>
                <w:sz w:val="24"/>
              </w:rPr>
            </w:pPr>
            <w:r>
              <w:rPr>
                <w:rFonts w:hint="eastAsia" w:ascii="宋体" w:hAnsi="宋体" w:eastAsia="宋体"/>
                <w:sz w:val="24"/>
              </w:rPr>
              <w:t>4</w:t>
            </w:r>
          </w:p>
        </w:tc>
      </w:tr>
      <w:tr w14:paraId="7CC5B32E">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067C14BE">
            <w:pPr>
              <w:spacing w:line="276" w:lineRule="auto"/>
              <w:rPr>
                <w:rFonts w:hint="eastAsia" w:ascii="宋体" w:hAnsi="宋体" w:eastAsia="宋体"/>
                <w:sz w:val="24"/>
              </w:rPr>
            </w:pPr>
            <w:r>
              <w:rPr>
                <w:rFonts w:hint="eastAsia" w:ascii="宋体" w:hAnsi="宋体" w:eastAsia="宋体"/>
                <w:sz w:val="24"/>
              </w:rPr>
              <w:t>104</w:t>
            </w:r>
          </w:p>
        </w:tc>
        <w:tc>
          <w:tcPr>
            <w:tcW w:w="1843" w:type="dxa"/>
            <w:tcBorders>
              <w:top w:val="nil"/>
              <w:left w:val="nil"/>
              <w:bottom w:val="single" w:color="auto" w:sz="4" w:space="0"/>
              <w:right w:val="single" w:color="auto" w:sz="4" w:space="0"/>
            </w:tcBorders>
            <w:shd w:val="clear" w:color="auto" w:fill="auto"/>
            <w:noWrap/>
            <w:vAlign w:val="center"/>
          </w:tcPr>
          <w:p w14:paraId="748E12E8">
            <w:pPr>
              <w:spacing w:line="276" w:lineRule="auto"/>
              <w:rPr>
                <w:rFonts w:hint="eastAsia" w:ascii="宋体" w:hAnsi="宋体" w:eastAsia="宋体"/>
                <w:sz w:val="24"/>
              </w:rPr>
            </w:pPr>
            <w:r>
              <w:rPr>
                <w:rFonts w:hint="eastAsia" w:ascii="宋体" w:hAnsi="宋体" w:eastAsia="宋体"/>
                <w:sz w:val="24"/>
              </w:rPr>
              <w:t>龙泉分局经济开发区派出所</w:t>
            </w:r>
          </w:p>
        </w:tc>
        <w:tc>
          <w:tcPr>
            <w:tcW w:w="1843" w:type="dxa"/>
            <w:tcBorders>
              <w:top w:val="nil"/>
              <w:left w:val="nil"/>
              <w:bottom w:val="single" w:color="auto" w:sz="4" w:space="0"/>
              <w:right w:val="single" w:color="auto" w:sz="4" w:space="0"/>
            </w:tcBorders>
            <w:shd w:val="clear" w:color="auto" w:fill="auto"/>
            <w:noWrap/>
            <w:vAlign w:val="center"/>
          </w:tcPr>
          <w:p w14:paraId="34918606">
            <w:pPr>
              <w:spacing w:line="276" w:lineRule="auto"/>
              <w:rPr>
                <w:rFonts w:hint="eastAsia" w:ascii="宋体" w:hAnsi="宋体" w:eastAsia="宋体"/>
                <w:sz w:val="24"/>
              </w:rPr>
            </w:pPr>
            <w:r>
              <w:rPr>
                <w:rFonts w:hint="eastAsia" w:ascii="宋体" w:hAnsi="宋体" w:eastAsia="宋体"/>
                <w:sz w:val="24"/>
              </w:rPr>
              <w:t>中通快递</w:t>
            </w:r>
          </w:p>
        </w:tc>
        <w:tc>
          <w:tcPr>
            <w:tcW w:w="2268" w:type="dxa"/>
            <w:tcBorders>
              <w:top w:val="nil"/>
              <w:left w:val="nil"/>
              <w:bottom w:val="single" w:color="auto" w:sz="4" w:space="0"/>
              <w:right w:val="single" w:color="auto" w:sz="4" w:space="0"/>
            </w:tcBorders>
            <w:shd w:val="clear" w:color="auto" w:fill="auto"/>
            <w:noWrap/>
            <w:vAlign w:val="center"/>
          </w:tcPr>
          <w:p w14:paraId="065DAEAE">
            <w:pPr>
              <w:spacing w:line="276" w:lineRule="auto"/>
              <w:rPr>
                <w:rFonts w:hint="eastAsia" w:ascii="宋体" w:hAnsi="宋体" w:eastAsia="宋体"/>
                <w:sz w:val="24"/>
              </w:rPr>
            </w:pPr>
            <w:r>
              <w:rPr>
                <w:rFonts w:hint="eastAsia" w:ascii="宋体" w:hAnsi="宋体" w:eastAsia="宋体"/>
                <w:sz w:val="24"/>
              </w:rPr>
              <w:t>龙泉驿区龙泉成都汽车城大道777号</w:t>
            </w:r>
          </w:p>
        </w:tc>
        <w:tc>
          <w:tcPr>
            <w:tcW w:w="567" w:type="dxa"/>
            <w:tcBorders>
              <w:top w:val="nil"/>
              <w:left w:val="nil"/>
              <w:bottom w:val="single" w:color="auto" w:sz="4" w:space="0"/>
              <w:right w:val="single" w:color="auto" w:sz="4" w:space="0"/>
            </w:tcBorders>
            <w:shd w:val="clear" w:color="auto" w:fill="auto"/>
            <w:vAlign w:val="center"/>
          </w:tcPr>
          <w:p w14:paraId="0B1F2700">
            <w:pPr>
              <w:spacing w:line="276" w:lineRule="auto"/>
              <w:rPr>
                <w:rFonts w:hint="eastAsia" w:ascii="宋体" w:hAnsi="宋体" w:eastAsia="宋体"/>
                <w:sz w:val="24"/>
              </w:rPr>
            </w:pPr>
            <w:r>
              <w:rPr>
                <w:rFonts w:hint="eastAsia" w:ascii="宋体" w:hAnsi="宋体" w:eastAsia="宋体"/>
                <w:sz w:val="24"/>
              </w:rPr>
              <w:t>6</w:t>
            </w:r>
          </w:p>
        </w:tc>
        <w:tc>
          <w:tcPr>
            <w:tcW w:w="708" w:type="dxa"/>
            <w:tcBorders>
              <w:top w:val="nil"/>
              <w:left w:val="nil"/>
              <w:bottom w:val="single" w:color="auto" w:sz="4" w:space="0"/>
              <w:right w:val="single" w:color="auto" w:sz="4" w:space="0"/>
            </w:tcBorders>
            <w:shd w:val="clear" w:color="auto" w:fill="auto"/>
            <w:vAlign w:val="center"/>
          </w:tcPr>
          <w:p w14:paraId="00FF3DAF">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66066D99">
            <w:pPr>
              <w:spacing w:line="276" w:lineRule="auto"/>
              <w:rPr>
                <w:rFonts w:hint="eastAsia" w:ascii="宋体" w:hAnsi="宋体" w:eastAsia="宋体"/>
                <w:sz w:val="24"/>
              </w:rPr>
            </w:pPr>
            <w:r>
              <w:rPr>
                <w:rFonts w:hint="eastAsia" w:ascii="宋体" w:hAnsi="宋体" w:eastAsia="宋体"/>
                <w:sz w:val="24"/>
              </w:rPr>
              <w:t>6</w:t>
            </w:r>
          </w:p>
        </w:tc>
      </w:tr>
      <w:tr w14:paraId="38C68901">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01207A61">
            <w:pPr>
              <w:spacing w:line="276" w:lineRule="auto"/>
              <w:rPr>
                <w:rFonts w:hint="eastAsia" w:ascii="宋体" w:hAnsi="宋体" w:eastAsia="宋体"/>
                <w:sz w:val="24"/>
              </w:rPr>
            </w:pPr>
            <w:r>
              <w:rPr>
                <w:rFonts w:hint="eastAsia" w:ascii="宋体" w:hAnsi="宋体" w:eastAsia="宋体"/>
                <w:sz w:val="24"/>
              </w:rPr>
              <w:t>105</w:t>
            </w:r>
          </w:p>
        </w:tc>
        <w:tc>
          <w:tcPr>
            <w:tcW w:w="1843" w:type="dxa"/>
            <w:tcBorders>
              <w:top w:val="nil"/>
              <w:left w:val="nil"/>
              <w:bottom w:val="single" w:color="auto" w:sz="4" w:space="0"/>
              <w:right w:val="single" w:color="auto" w:sz="4" w:space="0"/>
            </w:tcBorders>
            <w:shd w:val="clear" w:color="auto" w:fill="auto"/>
            <w:noWrap/>
            <w:vAlign w:val="center"/>
          </w:tcPr>
          <w:p w14:paraId="45300ED9">
            <w:pPr>
              <w:spacing w:line="276" w:lineRule="auto"/>
              <w:rPr>
                <w:rFonts w:hint="eastAsia" w:ascii="宋体" w:hAnsi="宋体" w:eastAsia="宋体"/>
                <w:sz w:val="24"/>
              </w:rPr>
            </w:pPr>
            <w:r>
              <w:rPr>
                <w:rFonts w:hint="eastAsia" w:ascii="宋体" w:hAnsi="宋体" w:eastAsia="宋体"/>
                <w:sz w:val="24"/>
              </w:rPr>
              <w:t>龙泉分局同安派出所</w:t>
            </w:r>
          </w:p>
        </w:tc>
        <w:tc>
          <w:tcPr>
            <w:tcW w:w="1843" w:type="dxa"/>
            <w:tcBorders>
              <w:top w:val="nil"/>
              <w:left w:val="nil"/>
              <w:bottom w:val="single" w:color="auto" w:sz="4" w:space="0"/>
              <w:right w:val="single" w:color="auto" w:sz="4" w:space="0"/>
            </w:tcBorders>
            <w:shd w:val="clear" w:color="auto" w:fill="auto"/>
            <w:noWrap/>
            <w:vAlign w:val="center"/>
          </w:tcPr>
          <w:p w14:paraId="63203AA2">
            <w:pPr>
              <w:spacing w:line="276" w:lineRule="auto"/>
              <w:rPr>
                <w:rFonts w:hint="eastAsia" w:ascii="宋体" w:hAnsi="宋体" w:eastAsia="宋体"/>
                <w:sz w:val="24"/>
              </w:rPr>
            </w:pPr>
            <w:r>
              <w:rPr>
                <w:rFonts w:hint="eastAsia" w:ascii="宋体" w:hAnsi="宋体" w:eastAsia="宋体"/>
                <w:sz w:val="24"/>
              </w:rPr>
              <w:t>成都新东方西点西餐学院宿舍</w:t>
            </w:r>
          </w:p>
        </w:tc>
        <w:tc>
          <w:tcPr>
            <w:tcW w:w="2268" w:type="dxa"/>
            <w:tcBorders>
              <w:top w:val="nil"/>
              <w:left w:val="nil"/>
              <w:bottom w:val="single" w:color="auto" w:sz="4" w:space="0"/>
              <w:right w:val="single" w:color="auto" w:sz="4" w:space="0"/>
            </w:tcBorders>
            <w:shd w:val="clear" w:color="auto" w:fill="auto"/>
            <w:noWrap/>
            <w:vAlign w:val="center"/>
          </w:tcPr>
          <w:p w14:paraId="1333E206">
            <w:pPr>
              <w:spacing w:line="276" w:lineRule="auto"/>
              <w:rPr>
                <w:rFonts w:hint="eastAsia" w:ascii="宋体" w:hAnsi="宋体" w:eastAsia="宋体"/>
                <w:sz w:val="24"/>
              </w:rPr>
            </w:pPr>
            <w:r>
              <w:rPr>
                <w:rFonts w:hint="eastAsia" w:ascii="宋体" w:hAnsi="宋体" w:eastAsia="宋体"/>
                <w:sz w:val="24"/>
              </w:rPr>
              <w:t>龙泉驿区同安锦绣路172号</w:t>
            </w:r>
          </w:p>
        </w:tc>
        <w:tc>
          <w:tcPr>
            <w:tcW w:w="567" w:type="dxa"/>
            <w:tcBorders>
              <w:top w:val="nil"/>
              <w:left w:val="nil"/>
              <w:bottom w:val="single" w:color="auto" w:sz="4" w:space="0"/>
              <w:right w:val="single" w:color="auto" w:sz="4" w:space="0"/>
            </w:tcBorders>
            <w:shd w:val="clear" w:color="auto" w:fill="auto"/>
            <w:vAlign w:val="center"/>
          </w:tcPr>
          <w:p w14:paraId="5076A5A0">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2595BE95">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29432E69">
            <w:pPr>
              <w:spacing w:line="276" w:lineRule="auto"/>
              <w:rPr>
                <w:rFonts w:hint="eastAsia" w:ascii="宋体" w:hAnsi="宋体" w:eastAsia="宋体"/>
                <w:sz w:val="24"/>
              </w:rPr>
            </w:pPr>
            <w:r>
              <w:rPr>
                <w:rFonts w:hint="eastAsia" w:ascii="宋体" w:hAnsi="宋体" w:eastAsia="宋体"/>
                <w:sz w:val="24"/>
              </w:rPr>
              <w:t>4</w:t>
            </w:r>
          </w:p>
        </w:tc>
      </w:tr>
      <w:tr w14:paraId="20131BB8">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127A899E">
            <w:pPr>
              <w:spacing w:line="276" w:lineRule="auto"/>
              <w:rPr>
                <w:rFonts w:hint="eastAsia" w:ascii="宋体" w:hAnsi="宋体" w:eastAsia="宋体"/>
                <w:sz w:val="24"/>
              </w:rPr>
            </w:pPr>
            <w:r>
              <w:rPr>
                <w:rFonts w:hint="eastAsia" w:ascii="宋体" w:hAnsi="宋体" w:eastAsia="宋体"/>
                <w:sz w:val="24"/>
              </w:rPr>
              <w:t>106</w:t>
            </w:r>
          </w:p>
        </w:tc>
        <w:tc>
          <w:tcPr>
            <w:tcW w:w="1843" w:type="dxa"/>
            <w:tcBorders>
              <w:top w:val="nil"/>
              <w:left w:val="nil"/>
              <w:bottom w:val="single" w:color="auto" w:sz="4" w:space="0"/>
              <w:right w:val="single" w:color="auto" w:sz="4" w:space="0"/>
            </w:tcBorders>
            <w:shd w:val="clear" w:color="auto" w:fill="auto"/>
            <w:noWrap/>
            <w:vAlign w:val="center"/>
          </w:tcPr>
          <w:p w14:paraId="7EB6C319">
            <w:pPr>
              <w:spacing w:line="276" w:lineRule="auto"/>
              <w:rPr>
                <w:rFonts w:hint="eastAsia" w:ascii="宋体" w:hAnsi="宋体" w:eastAsia="宋体"/>
                <w:sz w:val="24"/>
              </w:rPr>
            </w:pPr>
            <w:r>
              <w:rPr>
                <w:rFonts w:hint="eastAsia" w:ascii="宋体" w:hAnsi="宋体" w:eastAsia="宋体"/>
                <w:sz w:val="24"/>
              </w:rPr>
              <w:t>龙泉分局同安派出所</w:t>
            </w:r>
          </w:p>
        </w:tc>
        <w:tc>
          <w:tcPr>
            <w:tcW w:w="1843" w:type="dxa"/>
            <w:tcBorders>
              <w:top w:val="nil"/>
              <w:left w:val="nil"/>
              <w:bottom w:val="single" w:color="auto" w:sz="4" w:space="0"/>
              <w:right w:val="single" w:color="auto" w:sz="4" w:space="0"/>
            </w:tcBorders>
            <w:shd w:val="clear" w:color="auto" w:fill="auto"/>
            <w:noWrap/>
            <w:vAlign w:val="center"/>
          </w:tcPr>
          <w:p w14:paraId="3002C796">
            <w:pPr>
              <w:spacing w:line="276" w:lineRule="auto"/>
              <w:rPr>
                <w:rFonts w:hint="eastAsia" w:ascii="宋体" w:hAnsi="宋体" w:eastAsia="宋体"/>
                <w:sz w:val="24"/>
              </w:rPr>
            </w:pPr>
            <w:r>
              <w:rPr>
                <w:rFonts w:hint="eastAsia" w:ascii="宋体" w:hAnsi="宋体" w:eastAsia="宋体"/>
                <w:sz w:val="24"/>
              </w:rPr>
              <w:t>四堰新农庄</w:t>
            </w:r>
          </w:p>
        </w:tc>
        <w:tc>
          <w:tcPr>
            <w:tcW w:w="2268" w:type="dxa"/>
            <w:tcBorders>
              <w:top w:val="nil"/>
              <w:left w:val="nil"/>
              <w:bottom w:val="single" w:color="auto" w:sz="4" w:space="0"/>
              <w:right w:val="single" w:color="auto" w:sz="4" w:space="0"/>
            </w:tcBorders>
            <w:shd w:val="clear" w:color="auto" w:fill="auto"/>
            <w:noWrap/>
            <w:vAlign w:val="center"/>
          </w:tcPr>
          <w:p w14:paraId="621AA1A8">
            <w:pPr>
              <w:spacing w:line="276" w:lineRule="auto"/>
              <w:rPr>
                <w:rFonts w:hint="eastAsia" w:ascii="宋体" w:hAnsi="宋体" w:eastAsia="宋体"/>
                <w:sz w:val="24"/>
              </w:rPr>
            </w:pPr>
            <w:r>
              <w:rPr>
                <w:rFonts w:hint="eastAsia" w:ascii="宋体" w:hAnsi="宋体" w:eastAsia="宋体"/>
                <w:sz w:val="24"/>
              </w:rPr>
              <w:t>龙泉驿区同安丽阳路256号</w:t>
            </w:r>
          </w:p>
        </w:tc>
        <w:tc>
          <w:tcPr>
            <w:tcW w:w="567" w:type="dxa"/>
            <w:tcBorders>
              <w:top w:val="nil"/>
              <w:left w:val="nil"/>
              <w:bottom w:val="single" w:color="auto" w:sz="4" w:space="0"/>
              <w:right w:val="single" w:color="auto" w:sz="4" w:space="0"/>
            </w:tcBorders>
            <w:shd w:val="clear" w:color="auto" w:fill="auto"/>
            <w:vAlign w:val="center"/>
          </w:tcPr>
          <w:p w14:paraId="61014694">
            <w:pPr>
              <w:spacing w:line="276" w:lineRule="auto"/>
              <w:rPr>
                <w:rFonts w:hint="eastAsia" w:ascii="宋体" w:hAnsi="宋体" w:eastAsia="宋体"/>
                <w:sz w:val="24"/>
              </w:rPr>
            </w:pPr>
            <w:r>
              <w:rPr>
                <w:rFonts w:hint="eastAsia" w:ascii="宋体" w:hAnsi="宋体" w:eastAsia="宋体"/>
                <w:sz w:val="24"/>
              </w:rPr>
              <w:t>10</w:t>
            </w:r>
          </w:p>
        </w:tc>
        <w:tc>
          <w:tcPr>
            <w:tcW w:w="708" w:type="dxa"/>
            <w:tcBorders>
              <w:top w:val="nil"/>
              <w:left w:val="nil"/>
              <w:bottom w:val="single" w:color="auto" w:sz="4" w:space="0"/>
              <w:right w:val="single" w:color="auto" w:sz="4" w:space="0"/>
            </w:tcBorders>
            <w:shd w:val="clear" w:color="auto" w:fill="auto"/>
            <w:vAlign w:val="center"/>
          </w:tcPr>
          <w:p w14:paraId="0AED57D7">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029D7774">
            <w:pPr>
              <w:spacing w:line="276" w:lineRule="auto"/>
              <w:rPr>
                <w:rFonts w:hint="eastAsia" w:ascii="宋体" w:hAnsi="宋体" w:eastAsia="宋体"/>
                <w:sz w:val="24"/>
              </w:rPr>
            </w:pPr>
            <w:r>
              <w:rPr>
                <w:rFonts w:hint="eastAsia" w:ascii="宋体" w:hAnsi="宋体" w:eastAsia="宋体"/>
                <w:sz w:val="24"/>
              </w:rPr>
              <w:t>10</w:t>
            </w:r>
          </w:p>
        </w:tc>
      </w:tr>
      <w:tr w14:paraId="7543FA7A">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66E3FAEB">
            <w:pPr>
              <w:spacing w:line="276" w:lineRule="auto"/>
              <w:rPr>
                <w:rFonts w:hint="eastAsia" w:ascii="宋体" w:hAnsi="宋体" w:eastAsia="宋体"/>
                <w:sz w:val="24"/>
              </w:rPr>
            </w:pPr>
            <w:r>
              <w:rPr>
                <w:rFonts w:hint="eastAsia" w:ascii="宋体" w:hAnsi="宋体" w:eastAsia="宋体"/>
                <w:sz w:val="24"/>
              </w:rPr>
              <w:t>107</w:t>
            </w:r>
          </w:p>
        </w:tc>
        <w:tc>
          <w:tcPr>
            <w:tcW w:w="1843" w:type="dxa"/>
            <w:tcBorders>
              <w:top w:val="nil"/>
              <w:left w:val="nil"/>
              <w:bottom w:val="single" w:color="auto" w:sz="4" w:space="0"/>
              <w:right w:val="single" w:color="auto" w:sz="4" w:space="0"/>
            </w:tcBorders>
            <w:shd w:val="clear" w:color="auto" w:fill="auto"/>
            <w:noWrap/>
            <w:vAlign w:val="center"/>
          </w:tcPr>
          <w:p w14:paraId="6301AD50">
            <w:pPr>
              <w:spacing w:line="276" w:lineRule="auto"/>
              <w:rPr>
                <w:rFonts w:hint="eastAsia" w:ascii="宋体" w:hAnsi="宋体" w:eastAsia="宋体"/>
                <w:sz w:val="24"/>
              </w:rPr>
            </w:pPr>
            <w:r>
              <w:rPr>
                <w:rFonts w:hint="eastAsia" w:ascii="宋体" w:hAnsi="宋体" w:eastAsia="宋体"/>
                <w:sz w:val="24"/>
              </w:rPr>
              <w:t>龙泉分局洛带派出所</w:t>
            </w:r>
          </w:p>
        </w:tc>
        <w:tc>
          <w:tcPr>
            <w:tcW w:w="1843" w:type="dxa"/>
            <w:tcBorders>
              <w:top w:val="nil"/>
              <w:left w:val="nil"/>
              <w:bottom w:val="single" w:color="auto" w:sz="4" w:space="0"/>
              <w:right w:val="single" w:color="auto" w:sz="4" w:space="0"/>
            </w:tcBorders>
            <w:shd w:val="clear" w:color="auto" w:fill="auto"/>
            <w:noWrap/>
            <w:vAlign w:val="center"/>
          </w:tcPr>
          <w:p w14:paraId="6EEC29F1">
            <w:pPr>
              <w:spacing w:line="276" w:lineRule="auto"/>
              <w:rPr>
                <w:rFonts w:hint="eastAsia" w:ascii="宋体" w:hAnsi="宋体" w:eastAsia="宋体"/>
                <w:sz w:val="24"/>
              </w:rPr>
            </w:pPr>
            <w:r>
              <w:rPr>
                <w:rFonts w:hint="eastAsia" w:ascii="宋体" w:hAnsi="宋体" w:eastAsia="宋体"/>
                <w:sz w:val="24"/>
              </w:rPr>
              <w:t>洛带综合市场</w:t>
            </w:r>
          </w:p>
        </w:tc>
        <w:tc>
          <w:tcPr>
            <w:tcW w:w="2268" w:type="dxa"/>
            <w:tcBorders>
              <w:top w:val="nil"/>
              <w:left w:val="nil"/>
              <w:bottom w:val="single" w:color="auto" w:sz="4" w:space="0"/>
              <w:right w:val="single" w:color="auto" w:sz="4" w:space="0"/>
            </w:tcBorders>
            <w:shd w:val="clear" w:color="auto" w:fill="auto"/>
            <w:noWrap/>
            <w:vAlign w:val="center"/>
          </w:tcPr>
          <w:p w14:paraId="205E417A">
            <w:pPr>
              <w:spacing w:line="276" w:lineRule="auto"/>
              <w:rPr>
                <w:rFonts w:hint="eastAsia" w:ascii="宋体" w:hAnsi="宋体" w:eastAsia="宋体"/>
                <w:sz w:val="24"/>
              </w:rPr>
            </w:pPr>
            <w:r>
              <w:rPr>
                <w:rFonts w:hint="eastAsia" w:ascii="宋体" w:hAnsi="宋体" w:eastAsia="宋体"/>
                <w:sz w:val="24"/>
              </w:rPr>
              <w:t>龙泉驿区洛带镇槐树北街9号</w:t>
            </w:r>
          </w:p>
        </w:tc>
        <w:tc>
          <w:tcPr>
            <w:tcW w:w="567" w:type="dxa"/>
            <w:tcBorders>
              <w:top w:val="nil"/>
              <w:left w:val="nil"/>
              <w:bottom w:val="single" w:color="auto" w:sz="4" w:space="0"/>
              <w:right w:val="single" w:color="auto" w:sz="4" w:space="0"/>
            </w:tcBorders>
            <w:shd w:val="clear" w:color="auto" w:fill="auto"/>
            <w:vAlign w:val="center"/>
          </w:tcPr>
          <w:p w14:paraId="291A0925">
            <w:pPr>
              <w:spacing w:line="276" w:lineRule="auto"/>
              <w:rPr>
                <w:rFonts w:hint="eastAsia" w:ascii="宋体" w:hAnsi="宋体" w:eastAsia="宋体"/>
                <w:sz w:val="24"/>
              </w:rPr>
            </w:pPr>
            <w:r>
              <w:rPr>
                <w:rFonts w:hint="eastAsia" w:ascii="宋体" w:hAnsi="宋体" w:eastAsia="宋体"/>
                <w:sz w:val="24"/>
              </w:rPr>
              <w:t>0</w:t>
            </w:r>
          </w:p>
        </w:tc>
        <w:tc>
          <w:tcPr>
            <w:tcW w:w="708" w:type="dxa"/>
            <w:tcBorders>
              <w:top w:val="nil"/>
              <w:left w:val="nil"/>
              <w:bottom w:val="single" w:color="auto" w:sz="4" w:space="0"/>
              <w:right w:val="single" w:color="auto" w:sz="4" w:space="0"/>
            </w:tcBorders>
            <w:shd w:val="clear" w:color="auto" w:fill="auto"/>
            <w:vAlign w:val="center"/>
          </w:tcPr>
          <w:p w14:paraId="07405124">
            <w:pPr>
              <w:spacing w:line="276" w:lineRule="auto"/>
              <w:rPr>
                <w:rFonts w:hint="eastAsia" w:ascii="宋体" w:hAnsi="宋体" w:eastAsia="宋体"/>
                <w:sz w:val="24"/>
              </w:rPr>
            </w:pPr>
            <w:r>
              <w:rPr>
                <w:rFonts w:hint="eastAsia" w:ascii="宋体" w:hAnsi="宋体" w:eastAsia="宋体"/>
                <w:sz w:val="24"/>
              </w:rPr>
              <w:t>14</w:t>
            </w:r>
          </w:p>
        </w:tc>
        <w:tc>
          <w:tcPr>
            <w:tcW w:w="567" w:type="dxa"/>
            <w:tcBorders>
              <w:top w:val="nil"/>
              <w:left w:val="nil"/>
              <w:bottom w:val="single" w:color="auto" w:sz="4" w:space="0"/>
              <w:right w:val="single" w:color="auto" w:sz="4" w:space="0"/>
            </w:tcBorders>
            <w:shd w:val="clear" w:color="auto" w:fill="auto"/>
            <w:vAlign w:val="center"/>
          </w:tcPr>
          <w:p w14:paraId="57070F69">
            <w:pPr>
              <w:spacing w:line="276" w:lineRule="auto"/>
              <w:rPr>
                <w:rFonts w:hint="eastAsia" w:ascii="宋体" w:hAnsi="宋体" w:eastAsia="宋体"/>
                <w:sz w:val="24"/>
              </w:rPr>
            </w:pPr>
            <w:r>
              <w:rPr>
                <w:rFonts w:hint="eastAsia" w:ascii="宋体" w:hAnsi="宋体" w:eastAsia="宋体"/>
                <w:sz w:val="24"/>
              </w:rPr>
              <w:t>14</w:t>
            </w:r>
          </w:p>
        </w:tc>
      </w:tr>
      <w:tr w14:paraId="517B79A1">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335CE115">
            <w:pPr>
              <w:spacing w:line="276" w:lineRule="auto"/>
              <w:rPr>
                <w:rFonts w:hint="eastAsia" w:ascii="宋体" w:hAnsi="宋体" w:eastAsia="宋体"/>
                <w:sz w:val="24"/>
              </w:rPr>
            </w:pPr>
            <w:r>
              <w:rPr>
                <w:rFonts w:hint="eastAsia" w:ascii="宋体" w:hAnsi="宋体" w:eastAsia="宋体"/>
                <w:sz w:val="24"/>
              </w:rPr>
              <w:t>108</w:t>
            </w:r>
          </w:p>
        </w:tc>
        <w:tc>
          <w:tcPr>
            <w:tcW w:w="1843" w:type="dxa"/>
            <w:tcBorders>
              <w:top w:val="nil"/>
              <w:left w:val="nil"/>
              <w:bottom w:val="single" w:color="auto" w:sz="4" w:space="0"/>
              <w:right w:val="single" w:color="auto" w:sz="4" w:space="0"/>
            </w:tcBorders>
            <w:shd w:val="clear" w:color="auto" w:fill="auto"/>
            <w:noWrap/>
            <w:vAlign w:val="center"/>
          </w:tcPr>
          <w:p w14:paraId="15C32BEB">
            <w:pPr>
              <w:spacing w:line="276" w:lineRule="auto"/>
              <w:rPr>
                <w:rFonts w:hint="eastAsia" w:ascii="宋体" w:hAnsi="宋体" w:eastAsia="宋体"/>
                <w:sz w:val="24"/>
              </w:rPr>
            </w:pPr>
            <w:r>
              <w:rPr>
                <w:rFonts w:hint="eastAsia" w:ascii="宋体" w:hAnsi="宋体" w:eastAsia="宋体"/>
                <w:sz w:val="24"/>
              </w:rPr>
              <w:t>龙泉分局龙泉派出所</w:t>
            </w:r>
          </w:p>
        </w:tc>
        <w:tc>
          <w:tcPr>
            <w:tcW w:w="1843" w:type="dxa"/>
            <w:tcBorders>
              <w:top w:val="nil"/>
              <w:left w:val="nil"/>
              <w:bottom w:val="single" w:color="auto" w:sz="4" w:space="0"/>
              <w:right w:val="single" w:color="auto" w:sz="4" w:space="0"/>
            </w:tcBorders>
            <w:shd w:val="clear" w:color="auto" w:fill="auto"/>
            <w:noWrap/>
            <w:vAlign w:val="center"/>
          </w:tcPr>
          <w:p w14:paraId="1CEB3541">
            <w:pPr>
              <w:spacing w:line="276" w:lineRule="auto"/>
              <w:rPr>
                <w:rFonts w:hint="eastAsia" w:ascii="宋体" w:hAnsi="宋体" w:eastAsia="宋体"/>
                <w:sz w:val="24"/>
              </w:rPr>
            </w:pPr>
            <w:r>
              <w:rPr>
                <w:rFonts w:hint="eastAsia" w:ascii="宋体" w:hAnsi="宋体" w:eastAsia="宋体"/>
                <w:sz w:val="24"/>
              </w:rPr>
              <w:t>茗景苑二期</w:t>
            </w:r>
          </w:p>
        </w:tc>
        <w:tc>
          <w:tcPr>
            <w:tcW w:w="2268" w:type="dxa"/>
            <w:tcBorders>
              <w:top w:val="nil"/>
              <w:left w:val="nil"/>
              <w:bottom w:val="single" w:color="auto" w:sz="4" w:space="0"/>
              <w:right w:val="single" w:color="auto" w:sz="4" w:space="0"/>
            </w:tcBorders>
            <w:shd w:val="clear" w:color="auto" w:fill="auto"/>
            <w:noWrap/>
            <w:vAlign w:val="center"/>
          </w:tcPr>
          <w:p w14:paraId="7C740D35">
            <w:pPr>
              <w:spacing w:line="276" w:lineRule="auto"/>
              <w:rPr>
                <w:rFonts w:hint="eastAsia" w:ascii="宋体" w:hAnsi="宋体" w:eastAsia="宋体"/>
                <w:sz w:val="24"/>
              </w:rPr>
            </w:pPr>
            <w:r>
              <w:rPr>
                <w:rFonts w:hint="eastAsia" w:ascii="宋体" w:hAnsi="宋体" w:eastAsia="宋体"/>
                <w:sz w:val="24"/>
              </w:rPr>
              <w:t>龙泉驿区龙泉建材路89号</w:t>
            </w:r>
          </w:p>
        </w:tc>
        <w:tc>
          <w:tcPr>
            <w:tcW w:w="567" w:type="dxa"/>
            <w:tcBorders>
              <w:top w:val="nil"/>
              <w:left w:val="nil"/>
              <w:bottom w:val="single" w:color="auto" w:sz="4" w:space="0"/>
              <w:right w:val="single" w:color="auto" w:sz="4" w:space="0"/>
            </w:tcBorders>
            <w:shd w:val="clear" w:color="auto" w:fill="auto"/>
            <w:vAlign w:val="center"/>
          </w:tcPr>
          <w:p w14:paraId="3BB8B7E2">
            <w:pPr>
              <w:spacing w:line="276" w:lineRule="auto"/>
              <w:rPr>
                <w:rFonts w:hint="eastAsia" w:ascii="宋体" w:hAnsi="宋体" w:eastAsia="宋体"/>
                <w:sz w:val="24"/>
              </w:rPr>
            </w:pPr>
            <w:r>
              <w:rPr>
                <w:rFonts w:hint="eastAsia" w:ascii="宋体" w:hAnsi="宋体" w:eastAsia="宋体"/>
                <w:sz w:val="24"/>
              </w:rPr>
              <w:t>0</w:t>
            </w:r>
          </w:p>
        </w:tc>
        <w:tc>
          <w:tcPr>
            <w:tcW w:w="708" w:type="dxa"/>
            <w:tcBorders>
              <w:top w:val="nil"/>
              <w:left w:val="nil"/>
              <w:bottom w:val="single" w:color="auto" w:sz="4" w:space="0"/>
              <w:right w:val="single" w:color="auto" w:sz="4" w:space="0"/>
            </w:tcBorders>
            <w:shd w:val="clear" w:color="auto" w:fill="auto"/>
            <w:vAlign w:val="center"/>
          </w:tcPr>
          <w:p w14:paraId="5430E6FC">
            <w:pPr>
              <w:spacing w:line="276" w:lineRule="auto"/>
              <w:rPr>
                <w:rFonts w:hint="eastAsia" w:ascii="宋体" w:hAnsi="宋体" w:eastAsia="宋体"/>
                <w:sz w:val="24"/>
              </w:rPr>
            </w:pPr>
            <w:r>
              <w:rPr>
                <w:rFonts w:hint="eastAsia" w:ascii="宋体" w:hAnsi="宋体" w:eastAsia="宋体"/>
                <w:sz w:val="24"/>
              </w:rPr>
              <w:t>4</w:t>
            </w:r>
          </w:p>
        </w:tc>
        <w:tc>
          <w:tcPr>
            <w:tcW w:w="567" w:type="dxa"/>
            <w:tcBorders>
              <w:top w:val="nil"/>
              <w:left w:val="nil"/>
              <w:bottom w:val="single" w:color="auto" w:sz="4" w:space="0"/>
              <w:right w:val="single" w:color="auto" w:sz="4" w:space="0"/>
            </w:tcBorders>
            <w:shd w:val="clear" w:color="auto" w:fill="auto"/>
            <w:vAlign w:val="center"/>
          </w:tcPr>
          <w:p w14:paraId="0C56DA5C">
            <w:pPr>
              <w:spacing w:line="276" w:lineRule="auto"/>
              <w:rPr>
                <w:rFonts w:hint="eastAsia" w:ascii="宋体" w:hAnsi="宋体" w:eastAsia="宋体"/>
                <w:sz w:val="24"/>
              </w:rPr>
            </w:pPr>
            <w:r>
              <w:rPr>
                <w:rFonts w:hint="eastAsia" w:ascii="宋体" w:hAnsi="宋体" w:eastAsia="宋体"/>
                <w:sz w:val="24"/>
              </w:rPr>
              <w:t>4</w:t>
            </w:r>
          </w:p>
        </w:tc>
      </w:tr>
      <w:tr w14:paraId="5891BCEE">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043DD2D5">
            <w:pPr>
              <w:spacing w:line="276" w:lineRule="auto"/>
              <w:rPr>
                <w:rFonts w:hint="eastAsia" w:ascii="宋体" w:hAnsi="宋体" w:eastAsia="宋体"/>
                <w:sz w:val="24"/>
              </w:rPr>
            </w:pPr>
            <w:r>
              <w:rPr>
                <w:rFonts w:hint="eastAsia" w:ascii="宋体" w:hAnsi="宋体" w:eastAsia="宋体"/>
                <w:sz w:val="24"/>
              </w:rPr>
              <w:t>109</w:t>
            </w:r>
          </w:p>
        </w:tc>
        <w:tc>
          <w:tcPr>
            <w:tcW w:w="1843" w:type="dxa"/>
            <w:tcBorders>
              <w:top w:val="nil"/>
              <w:left w:val="nil"/>
              <w:bottom w:val="single" w:color="auto" w:sz="4" w:space="0"/>
              <w:right w:val="single" w:color="auto" w:sz="4" w:space="0"/>
            </w:tcBorders>
            <w:shd w:val="clear" w:color="auto" w:fill="auto"/>
            <w:noWrap/>
            <w:vAlign w:val="center"/>
          </w:tcPr>
          <w:p w14:paraId="369241F9">
            <w:pPr>
              <w:spacing w:line="276" w:lineRule="auto"/>
              <w:rPr>
                <w:rFonts w:hint="eastAsia" w:ascii="宋体" w:hAnsi="宋体" w:eastAsia="宋体"/>
                <w:sz w:val="24"/>
              </w:rPr>
            </w:pPr>
            <w:r>
              <w:rPr>
                <w:rFonts w:hint="eastAsia" w:ascii="宋体" w:hAnsi="宋体" w:eastAsia="宋体"/>
                <w:sz w:val="24"/>
              </w:rPr>
              <w:t>龙泉分局洪河派出所</w:t>
            </w:r>
          </w:p>
        </w:tc>
        <w:tc>
          <w:tcPr>
            <w:tcW w:w="1843" w:type="dxa"/>
            <w:tcBorders>
              <w:top w:val="nil"/>
              <w:left w:val="nil"/>
              <w:bottom w:val="single" w:color="auto" w:sz="4" w:space="0"/>
              <w:right w:val="single" w:color="auto" w:sz="4" w:space="0"/>
            </w:tcBorders>
            <w:shd w:val="clear" w:color="auto" w:fill="auto"/>
            <w:noWrap/>
            <w:vAlign w:val="center"/>
          </w:tcPr>
          <w:p w14:paraId="147FEB6F">
            <w:pPr>
              <w:spacing w:line="276" w:lineRule="auto"/>
              <w:rPr>
                <w:rFonts w:hint="eastAsia" w:ascii="宋体" w:hAnsi="宋体" w:eastAsia="宋体"/>
                <w:sz w:val="24"/>
              </w:rPr>
            </w:pPr>
            <w:r>
              <w:rPr>
                <w:rFonts w:hint="eastAsia" w:ascii="宋体" w:hAnsi="宋体" w:eastAsia="宋体"/>
                <w:sz w:val="24"/>
              </w:rPr>
              <w:t>东洪4组安置房</w:t>
            </w:r>
          </w:p>
        </w:tc>
        <w:tc>
          <w:tcPr>
            <w:tcW w:w="2268" w:type="dxa"/>
            <w:tcBorders>
              <w:top w:val="nil"/>
              <w:left w:val="nil"/>
              <w:bottom w:val="single" w:color="auto" w:sz="4" w:space="0"/>
              <w:right w:val="single" w:color="auto" w:sz="4" w:space="0"/>
            </w:tcBorders>
            <w:shd w:val="clear" w:color="auto" w:fill="auto"/>
            <w:noWrap/>
            <w:vAlign w:val="center"/>
          </w:tcPr>
          <w:p w14:paraId="33E6B08C">
            <w:pPr>
              <w:spacing w:line="276" w:lineRule="auto"/>
              <w:rPr>
                <w:rFonts w:hint="eastAsia" w:ascii="宋体" w:hAnsi="宋体" w:eastAsia="宋体"/>
                <w:sz w:val="24"/>
              </w:rPr>
            </w:pPr>
            <w:r>
              <w:rPr>
                <w:rFonts w:hint="eastAsia" w:ascii="宋体" w:hAnsi="宋体" w:eastAsia="宋体"/>
                <w:sz w:val="24"/>
              </w:rPr>
              <w:t>龙泉驿区大面惠王陵西路49号</w:t>
            </w:r>
          </w:p>
        </w:tc>
        <w:tc>
          <w:tcPr>
            <w:tcW w:w="567" w:type="dxa"/>
            <w:tcBorders>
              <w:top w:val="nil"/>
              <w:left w:val="nil"/>
              <w:bottom w:val="single" w:color="auto" w:sz="4" w:space="0"/>
              <w:right w:val="single" w:color="auto" w:sz="4" w:space="0"/>
            </w:tcBorders>
            <w:shd w:val="clear" w:color="auto" w:fill="auto"/>
            <w:vAlign w:val="center"/>
          </w:tcPr>
          <w:p w14:paraId="24500885">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50DC0AD4">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25994E72">
            <w:pPr>
              <w:spacing w:line="276" w:lineRule="auto"/>
              <w:rPr>
                <w:rFonts w:hint="eastAsia" w:ascii="宋体" w:hAnsi="宋体" w:eastAsia="宋体"/>
                <w:sz w:val="24"/>
              </w:rPr>
            </w:pPr>
            <w:r>
              <w:rPr>
                <w:rFonts w:hint="eastAsia" w:ascii="宋体" w:hAnsi="宋体" w:eastAsia="宋体"/>
                <w:sz w:val="24"/>
              </w:rPr>
              <w:t>4</w:t>
            </w:r>
          </w:p>
        </w:tc>
      </w:tr>
      <w:tr w14:paraId="037ABE1C">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77BAE210">
            <w:pPr>
              <w:spacing w:line="276" w:lineRule="auto"/>
              <w:rPr>
                <w:rFonts w:hint="eastAsia" w:ascii="宋体" w:hAnsi="宋体" w:eastAsia="宋体"/>
                <w:sz w:val="24"/>
              </w:rPr>
            </w:pPr>
            <w:r>
              <w:rPr>
                <w:rFonts w:hint="eastAsia" w:ascii="宋体" w:hAnsi="宋体" w:eastAsia="宋体"/>
                <w:sz w:val="24"/>
              </w:rPr>
              <w:t>110</w:t>
            </w:r>
          </w:p>
        </w:tc>
        <w:tc>
          <w:tcPr>
            <w:tcW w:w="1843" w:type="dxa"/>
            <w:tcBorders>
              <w:top w:val="nil"/>
              <w:left w:val="nil"/>
              <w:bottom w:val="single" w:color="auto" w:sz="4" w:space="0"/>
              <w:right w:val="single" w:color="auto" w:sz="4" w:space="0"/>
            </w:tcBorders>
            <w:shd w:val="clear" w:color="auto" w:fill="auto"/>
            <w:noWrap/>
            <w:vAlign w:val="center"/>
          </w:tcPr>
          <w:p w14:paraId="7172FC58">
            <w:pPr>
              <w:spacing w:line="276" w:lineRule="auto"/>
              <w:rPr>
                <w:rFonts w:hint="eastAsia" w:ascii="宋体" w:hAnsi="宋体" w:eastAsia="宋体"/>
                <w:sz w:val="24"/>
              </w:rPr>
            </w:pPr>
            <w:r>
              <w:rPr>
                <w:rFonts w:hint="eastAsia" w:ascii="宋体" w:hAnsi="宋体" w:eastAsia="宋体"/>
                <w:sz w:val="24"/>
              </w:rPr>
              <w:t>龙泉分局洛带派出所</w:t>
            </w:r>
          </w:p>
        </w:tc>
        <w:tc>
          <w:tcPr>
            <w:tcW w:w="1843" w:type="dxa"/>
            <w:tcBorders>
              <w:top w:val="nil"/>
              <w:left w:val="nil"/>
              <w:bottom w:val="single" w:color="auto" w:sz="4" w:space="0"/>
              <w:right w:val="single" w:color="auto" w:sz="4" w:space="0"/>
            </w:tcBorders>
            <w:shd w:val="clear" w:color="auto" w:fill="auto"/>
            <w:noWrap/>
            <w:vAlign w:val="center"/>
          </w:tcPr>
          <w:p w14:paraId="78C01FBE">
            <w:pPr>
              <w:spacing w:line="276" w:lineRule="auto"/>
              <w:rPr>
                <w:rFonts w:hint="eastAsia" w:ascii="宋体" w:hAnsi="宋体" w:eastAsia="宋体"/>
                <w:sz w:val="24"/>
              </w:rPr>
            </w:pPr>
            <w:r>
              <w:rPr>
                <w:rFonts w:hint="eastAsia" w:ascii="宋体" w:hAnsi="宋体" w:eastAsia="宋体"/>
                <w:sz w:val="24"/>
              </w:rPr>
              <w:t>客家缘</w:t>
            </w:r>
          </w:p>
        </w:tc>
        <w:tc>
          <w:tcPr>
            <w:tcW w:w="2268" w:type="dxa"/>
            <w:tcBorders>
              <w:top w:val="nil"/>
              <w:left w:val="nil"/>
              <w:bottom w:val="single" w:color="auto" w:sz="4" w:space="0"/>
              <w:right w:val="single" w:color="auto" w:sz="4" w:space="0"/>
            </w:tcBorders>
            <w:shd w:val="clear" w:color="auto" w:fill="auto"/>
            <w:noWrap/>
            <w:vAlign w:val="center"/>
          </w:tcPr>
          <w:p w14:paraId="5093DC06">
            <w:pPr>
              <w:spacing w:line="276" w:lineRule="auto"/>
              <w:rPr>
                <w:rFonts w:hint="eastAsia" w:ascii="宋体" w:hAnsi="宋体" w:eastAsia="宋体"/>
                <w:sz w:val="24"/>
              </w:rPr>
            </w:pPr>
            <w:r>
              <w:rPr>
                <w:rFonts w:hint="eastAsia" w:ascii="宋体" w:hAnsi="宋体" w:eastAsia="宋体"/>
                <w:sz w:val="24"/>
              </w:rPr>
              <w:t>龙泉驿区洛带镇府兴街218号附1号</w:t>
            </w:r>
          </w:p>
        </w:tc>
        <w:tc>
          <w:tcPr>
            <w:tcW w:w="567" w:type="dxa"/>
            <w:tcBorders>
              <w:top w:val="nil"/>
              <w:left w:val="nil"/>
              <w:bottom w:val="single" w:color="auto" w:sz="4" w:space="0"/>
              <w:right w:val="single" w:color="auto" w:sz="4" w:space="0"/>
            </w:tcBorders>
            <w:shd w:val="clear" w:color="auto" w:fill="auto"/>
            <w:vAlign w:val="center"/>
          </w:tcPr>
          <w:p w14:paraId="1645C532">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4A4C391F">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2E38DE21">
            <w:pPr>
              <w:spacing w:line="276" w:lineRule="auto"/>
              <w:rPr>
                <w:rFonts w:hint="eastAsia" w:ascii="宋体" w:hAnsi="宋体" w:eastAsia="宋体"/>
                <w:sz w:val="24"/>
              </w:rPr>
            </w:pPr>
            <w:r>
              <w:rPr>
                <w:rFonts w:hint="eastAsia" w:ascii="宋体" w:hAnsi="宋体" w:eastAsia="宋体"/>
                <w:sz w:val="24"/>
              </w:rPr>
              <w:t>4</w:t>
            </w:r>
          </w:p>
        </w:tc>
      </w:tr>
      <w:tr w14:paraId="626AE8B1">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393C5275">
            <w:pPr>
              <w:spacing w:line="276" w:lineRule="auto"/>
              <w:rPr>
                <w:rFonts w:hint="eastAsia" w:ascii="宋体" w:hAnsi="宋体" w:eastAsia="宋体"/>
                <w:sz w:val="24"/>
              </w:rPr>
            </w:pPr>
            <w:r>
              <w:rPr>
                <w:rFonts w:hint="eastAsia" w:ascii="宋体" w:hAnsi="宋体" w:eastAsia="宋体"/>
                <w:sz w:val="24"/>
              </w:rPr>
              <w:t>111</w:t>
            </w:r>
          </w:p>
        </w:tc>
        <w:tc>
          <w:tcPr>
            <w:tcW w:w="1843" w:type="dxa"/>
            <w:tcBorders>
              <w:top w:val="nil"/>
              <w:left w:val="nil"/>
              <w:bottom w:val="single" w:color="auto" w:sz="4" w:space="0"/>
              <w:right w:val="single" w:color="auto" w:sz="4" w:space="0"/>
            </w:tcBorders>
            <w:shd w:val="clear" w:color="auto" w:fill="auto"/>
            <w:noWrap/>
            <w:vAlign w:val="center"/>
          </w:tcPr>
          <w:p w14:paraId="6EB7E047">
            <w:pPr>
              <w:spacing w:line="276" w:lineRule="auto"/>
              <w:rPr>
                <w:rFonts w:hint="eastAsia" w:ascii="宋体" w:hAnsi="宋体" w:eastAsia="宋体"/>
                <w:sz w:val="24"/>
              </w:rPr>
            </w:pPr>
            <w:r>
              <w:rPr>
                <w:rFonts w:hint="eastAsia" w:ascii="宋体" w:hAnsi="宋体" w:eastAsia="宋体"/>
                <w:sz w:val="24"/>
              </w:rPr>
              <w:t>龙泉分局柏合派出所</w:t>
            </w:r>
          </w:p>
        </w:tc>
        <w:tc>
          <w:tcPr>
            <w:tcW w:w="1843" w:type="dxa"/>
            <w:tcBorders>
              <w:top w:val="nil"/>
              <w:left w:val="nil"/>
              <w:bottom w:val="single" w:color="auto" w:sz="4" w:space="0"/>
              <w:right w:val="single" w:color="auto" w:sz="4" w:space="0"/>
            </w:tcBorders>
            <w:shd w:val="clear" w:color="auto" w:fill="auto"/>
            <w:noWrap/>
            <w:vAlign w:val="center"/>
          </w:tcPr>
          <w:p w14:paraId="01169883">
            <w:pPr>
              <w:spacing w:line="276" w:lineRule="auto"/>
              <w:rPr>
                <w:rFonts w:hint="eastAsia" w:ascii="宋体" w:hAnsi="宋体" w:eastAsia="宋体"/>
                <w:sz w:val="24"/>
              </w:rPr>
            </w:pPr>
            <w:r>
              <w:rPr>
                <w:rFonts w:hint="eastAsia" w:ascii="宋体" w:hAnsi="宋体" w:eastAsia="宋体"/>
                <w:sz w:val="24"/>
              </w:rPr>
              <w:t>长远一小区</w:t>
            </w:r>
          </w:p>
        </w:tc>
        <w:tc>
          <w:tcPr>
            <w:tcW w:w="2268" w:type="dxa"/>
            <w:tcBorders>
              <w:top w:val="nil"/>
              <w:left w:val="nil"/>
              <w:bottom w:val="single" w:color="auto" w:sz="4" w:space="0"/>
              <w:right w:val="single" w:color="auto" w:sz="4" w:space="0"/>
            </w:tcBorders>
            <w:shd w:val="clear" w:color="auto" w:fill="auto"/>
            <w:noWrap/>
            <w:vAlign w:val="center"/>
          </w:tcPr>
          <w:p w14:paraId="2C582D79">
            <w:pPr>
              <w:spacing w:line="276" w:lineRule="auto"/>
              <w:rPr>
                <w:rFonts w:hint="eastAsia" w:ascii="宋体" w:hAnsi="宋体" w:eastAsia="宋体"/>
                <w:sz w:val="24"/>
              </w:rPr>
            </w:pPr>
            <w:r>
              <w:rPr>
                <w:rFonts w:hint="eastAsia" w:ascii="宋体" w:hAnsi="宋体" w:eastAsia="宋体"/>
                <w:sz w:val="24"/>
              </w:rPr>
              <w:t>龙泉驿区柏合镇龙工南路648号</w:t>
            </w:r>
          </w:p>
        </w:tc>
        <w:tc>
          <w:tcPr>
            <w:tcW w:w="567" w:type="dxa"/>
            <w:tcBorders>
              <w:top w:val="nil"/>
              <w:left w:val="nil"/>
              <w:bottom w:val="single" w:color="auto" w:sz="4" w:space="0"/>
              <w:right w:val="single" w:color="auto" w:sz="4" w:space="0"/>
            </w:tcBorders>
            <w:shd w:val="clear" w:color="auto" w:fill="auto"/>
            <w:vAlign w:val="center"/>
          </w:tcPr>
          <w:p w14:paraId="6FD7F11F">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3359AC62">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72B9B8E8">
            <w:pPr>
              <w:spacing w:line="276" w:lineRule="auto"/>
              <w:rPr>
                <w:rFonts w:hint="eastAsia" w:ascii="宋体" w:hAnsi="宋体" w:eastAsia="宋体"/>
                <w:sz w:val="24"/>
              </w:rPr>
            </w:pPr>
            <w:r>
              <w:rPr>
                <w:rFonts w:hint="eastAsia" w:ascii="宋体" w:hAnsi="宋体" w:eastAsia="宋体"/>
                <w:sz w:val="24"/>
              </w:rPr>
              <w:t>4</w:t>
            </w:r>
          </w:p>
        </w:tc>
      </w:tr>
      <w:tr w14:paraId="74E30A95">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768335D0">
            <w:pPr>
              <w:spacing w:line="276" w:lineRule="auto"/>
              <w:rPr>
                <w:rFonts w:hint="eastAsia" w:ascii="宋体" w:hAnsi="宋体" w:eastAsia="宋体"/>
                <w:sz w:val="24"/>
              </w:rPr>
            </w:pPr>
            <w:r>
              <w:rPr>
                <w:rFonts w:hint="eastAsia" w:ascii="宋体" w:hAnsi="宋体" w:eastAsia="宋体"/>
                <w:sz w:val="24"/>
              </w:rPr>
              <w:t>112</w:t>
            </w:r>
          </w:p>
        </w:tc>
        <w:tc>
          <w:tcPr>
            <w:tcW w:w="1843" w:type="dxa"/>
            <w:tcBorders>
              <w:top w:val="nil"/>
              <w:left w:val="nil"/>
              <w:bottom w:val="single" w:color="auto" w:sz="4" w:space="0"/>
              <w:right w:val="single" w:color="auto" w:sz="4" w:space="0"/>
            </w:tcBorders>
            <w:shd w:val="clear" w:color="auto" w:fill="auto"/>
            <w:noWrap/>
            <w:vAlign w:val="center"/>
          </w:tcPr>
          <w:p w14:paraId="30CFBF5B">
            <w:pPr>
              <w:spacing w:line="276" w:lineRule="auto"/>
              <w:rPr>
                <w:rFonts w:hint="eastAsia" w:ascii="宋体" w:hAnsi="宋体" w:eastAsia="宋体"/>
                <w:sz w:val="24"/>
              </w:rPr>
            </w:pPr>
            <w:r>
              <w:rPr>
                <w:rFonts w:hint="eastAsia" w:ascii="宋体" w:hAnsi="宋体" w:eastAsia="宋体"/>
                <w:sz w:val="24"/>
              </w:rPr>
              <w:t>龙泉分局十陵派出所</w:t>
            </w:r>
          </w:p>
        </w:tc>
        <w:tc>
          <w:tcPr>
            <w:tcW w:w="1843" w:type="dxa"/>
            <w:tcBorders>
              <w:top w:val="nil"/>
              <w:left w:val="nil"/>
              <w:bottom w:val="single" w:color="auto" w:sz="4" w:space="0"/>
              <w:right w:val="single" w:color="auto" w:sz="4" w:space="0"/>
            </w:tcBorders>
            <w:shd w:val="clear" w:color="auto" w:fill="auto"/>
            <w:noWrap/>
            <w:vAlign w:val="center"/>
          </w:tcPr>
          <w:p w14:paraId="79B74030">
            <w:pPr>
              <w:spacing w:line="276" w:lineRule="auto"/>
              <w:rPr>
                <w:rFonts w:hint="eastAsia" w:ascii="宋体" w:hAnsi="宋体" w:eastAsia="宋体"/>
                <w:sz w:val="24"/>
              </w:rPr>
            </w:pPr>
            <w:r>
              <w:rPr>
                <w:rFonts w:hint="eastAsia" w:ascii="宋体" w:hAnsi="宋体" w:eastAsia="宋体"/>
                <w:sz w:val="24"/>
              </w:rPr>
              <w:t>合谊乐湖</w:t>
            </w:r>
          </w:p>
        </w:tc>
        <w:tc>
          <w:tcPr>
            <w:tcW w:w="2268" w:type="dxa"/>
            <w:tcBorders>
              <w:top w:val="nil"/>
              <w:left w:val="nil"/>
              <w:bottom w:val="single" w:color="auto" w:sz="4" w:space="0"/>
              <w:right w:val="single" w:color="auto" w:sz="4" w:space="0"/>
            </w:tcBorders>
            <w:shd w:val="clear" w:color="auto" w:fill="auto"/>
            <w:noWrap/>
            <w:vAlign w:val="center"/>
          </w:tcPr>
          <w:p w14:paraId="437BA408">
            <w:pPr>
              <w:spacing w:line="276" w:lineRule="auto"/>
              <w:rPr>
                <w:rFonts w:hint="eastAsia" w:ascii="宋体" w:hAnsi="宋体" w:eastAsia="宋体"/>
                <w:sz w:val="24"/>
              </w:rPr>
            </w:pPr>
            <w:r>
              <w:rPr>
                <w:rFonts w:hint="eastAsia" w:ascii="宋体" w:hAnsi="宋体" w:eastAsia="宋体"/>
                <w:sz w:val="24"/>
              </w:rPr>
              <w:t>龙泉驿区蜀王大道南段886号</w:t>
            </w:r>
          </w:p>
        </w:tc>
        <w:tc>
          <w:tcPr>
            <w:tcW w:w="567" w:type="dxa"/>
            <w:tcBorders>
              <w:top w:val="nil"/>
              <w:left w:val="nil"/>
              <w:bottom w:val="single" w:color="auto" w:sz="4" w:space="0"/>
              <w:right w:val="single" w:color="auto" w:sz="4" w:space="0"/>
            </w:tcBorders>
            <w:shd w:val="clear" w:color="auto" w:fill="auto"/>
            <w:vAlign w:val="center"/>
          </w:tcPr>
          <w:p w14:paraId="28EE442F">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494B3471">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39F8ED65">
            <w:pPr>
              <w:spacing w:line="276" w:lineRule="auto"/>
              <w:rPr>
                <w:rFonts w:hint="eastAsia" w:ascii="宋体" w:hAnsi="宋体" w:eastAsia="宋体"/>
                <w:sz w:val="24"/>
              </w:rPr>
            </w:pPr>
            <w:r>
              <w:rPr>
                <w:rFonts w:hint="eastAsia" w:ascii="宋体" w:hAnsi="宋体" w:eastAsia="宋体"/>
                <w:sz w:val="24"/>
              </w:rPr>
              <w:t>4</w:t>
            </w:r>
          </w:p>
        </w:tc>
      </w:tr>
      <w:tr w14:paraId="5BA5BEF7">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4C0A283F">
            <w:pPr>
              <w:spacing w:line="276" w:lineRule="auto"/>
              <w:rPr>
                <w:rFonts w:hint="eastAsia" w:ascii="宋体" w:hAnsi="宋体" w:eastAsia="宋体"/>
                <w:sz w:val="24"/>
              </w:rPr>
            </w:pPr>
            <w:r>
              <w:rPr>
                <w:rFonts w:hint="eastAsia" w:ascii="宋体" w:hAnsi="宋体" w:eastAsia="宋体"/>
                <w:sz w:val="24"/>
              </w:rPr>
              <w:t>113</w:t>
            </w:r>
          </w:p>
        </w:tc>
        <w:tc>
          <w:tcPr>
            <w:tcW w:w="1843" w:type="dxa"/>
            <w:tcBorders>
              <w:top w:val="nil"/>
              <w:left w:val="nil"/>
              <w:bottom w:val="single" w:color="auto" w:sz="4" w:space="0"/>
              <w:right w:val="single" w:color="auto" w:sz="4" w:space="0"/>
            </w:tcBorders>
            <w:shd w:val="clear" w:color="auto" w:fill="auto"/>
            <w:noWrap/>
            <w:vAlign w:val="center"/>
          </w:tcPr>
          <w:p w14:paraId="41A956A1">
            <w:pPr>
              <w:spacing w:line="276" w:lineRule="auto"/>
              <w:rPr>
                <w:rFonts w:hint="eastAsia" w:ascii="宋体" w:hAnsi="宋体" w:eastAsia="宋体"/>
                <w:sz w:val="24"/>
              </w:rPr>
            </w:pPr>
            <w:r>
              <w:rPr>
                <w:rFonts w:hint="eastAsia" w:ascii="宋体" w:hAnsi="宋体" w:eastAsia="宋体"/>
                <w:sz w:val="24"/>
              </w:rPr>
              <w:t>龙泉分局北干道派出所</w:t>
            </w:r>
          </w:p>
        </w:tc>
        <w:tc>
          <w:tcPr>
            <w:tcW w:w="1843" w:type="dxa"/>
            <w:tcBorders>
              <w:top w:val="nil"/>
              <w:left w:val="nil"/>
              <w:bottom w:val="single" w:color="auto" w:sz="4" w:space="0"/>
              <w:right w:val="single" w:color="auto" w:sz="4" w:space="0"/>
            </w:tcBorders>
            <w:shd w:val="clear" w:color="auto" w:fill="auto"/>
            <w:noWrap/>
            <w:vAlign w:val="center"/>
          </w:tcPr>
          <w:p w14:paraId="46ADCED7">
            <w:pPr>
              <w:spacing w:line="276" w:lineRule="auto"/>
              <w:rPr>
                <w:rFonts w:hint="eastAsia" w:ascii="宋体" w:hAnsi="宋体" w:eastAsia="宋体"/>
                <w:sz w:val="24"/>
              </w:rPr>
            </w:pPr>
            <w:r>
              <w:rPr>
                <w:rFonts w:hint="eastAsia" w:ascii="宋体" w:hAnsi="宋体" w:eastAsia="宋体"/>
                <w:sz w:val="24"/>
              </w:rPr>
              <w:t>阳光香榭</w:t>
            </w:r>
          </w:p>
        </w:tc>
        <w:tc>
          <w:tcPr>
            <w:tcW w:w="2268" w:type="dxa"/>
            <w:tcBorders>
              <w:top w:val="nil"/>
              <w:left w:val="nil"/>
              <w:bottom w:val="single" w:color="auto" w:sz="4" w:space="0"/>
              <w:right w:val="single" w:color="auto" w:sz="4" w:space="0"/>
            </w:tcBorders>
            <w:shd w:val="clear" w:color="auto" w:fill="auto"/>
            <w:noWrap/>
            <w:vAlign w:val="center"/>
          </w:tcPr>
          <w:p w14:paraId="6BB3E699">
            <w:pPr>
              <w:spacing w:line="276" w:lineRule="auto"/>
              <w:rPr>
                <w:rFonts w:hint="eastAsia" w:ascii="宋体" w:hAnsi="宋体" w:eastAsia="宋体"/>
                <w:sz w:val="24"/>
              </w:rPr>
            </w:pPr>
            <w:r>
              <w:rPr>
                <w:rFonts w:hint="eastAsia" w:ascii="宋体" w:hAnsi="宋体" w:eastAsia="宋体"/>
                <w:sz w:val="24"/>
              </w:rPr>
              <w:t>龙泉驿区龙泉龙平路383号</w:t>
            </w:r>
          </w:p>
        </w:tc>
        <w:tc>
          <w:tcPr>
            <w:tcW w:w="567" w:type="dxa"/>
            <w:tcBorders>
              <w:top w:val="nil"/>
              <w:left w:val="nil"/>
              <w:bottom w:val="single" w:color="auto" w:sz="4" w:space="0"/>
              <w:right w:val="single" w:color="auto" w:sz="4" w:space="0"/>
            </w:tcBorders>
            <w:shd w:val="clear" w:color="auto" w:fill="auto"/>
            <w:vAlign w:val="center"/>
          </w:tcPr>
          <w:p w14:paraId="24329A28">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065DC288">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34896B17">
            <w:pPr>
              <w:spacing w:line="276" w:lineRule="auto"/>
              <w:rPr>
                <w:rFonts w:hint="eastAsia" w:ascii="宋体" w:hAnsi="宋体" w:eastAsia="宋体"/>
                <w:sz w:val="24"/>
              </w:rPr>
            </w:pPr>
            <w:r>
              <w:rPr>
                <w:rFonts w:hint="eastAsia" w:ascii="宋体" w:hAnsi="宋体" w:eastAsia="宋体"/>
                <w:sz w:val="24"/>
              </w:rPr>
              <w:t>4</w:t>
            </w:r>
          </w:p>
        </w:tc>
      </w:tr>
      <w:tr w14:paraId="0AAE68DA">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7BF6E580">
            <w:pPr>
              <w:spacing w:line="276" w:lineRule="auto"/>
              <w:rPr>
                <w:rFonts w:hint="eastAsia" w:ascii="宋体" w:hAnsi="宋体" w:eastAsia="宋体"/>
                <w:sz w:val="24"/>
              </w:rPr>
            </w:pPr>
            <w:r>
              <w:rPr>
                <w:rFonts w:hint="eastAsia" w:ascii="宋体" w:hAnsi="宋体" w:eastAsia="宋体"/>
                <w:sz w:val="24"/>
              </w:rPr>
              <w:t>114</w:t>
            </w:r>
          </w:p>
        </w:tc>
        <w:tc>
          <w:tcPr>
            <w:tcW w:w="1843" w:type="dxa"/>
            <w:tcBorders>
              <w:top w:val="nil"/>
              <w:left w:val="nil"/>
              <w:bottom w:val="single" w:color="auto" w:sz="4" w:space="0"/>
              <w:right w:val="single" w:color="auto" w:sz="4" w:space="0"/>
            </w:tcBorders>
            <w:shd w:val="clear" w:color="auto" w:fill="auto"/>
            <w:noWrap/>
            <w:vAlign w:val="center"/>
          </w:tcPr>
          <w:p w14:paraId="73986FAA">
            <w:pPr>
              <w:spacing w:line="276" w:lineRule="auto"/>
              <w:rPr>
                <w:rFonts w:hint="eastAsia" w:ascii="宋体" w:hAnsi="宋体" w:eastAsia="宋体"/>
                <w:sz w:val="24"/>
              </w:rPr>
            </w:pPr>
            <w:r>
              <w:rPr>
                <w:rFonts w:hint="eastAsia" w:ascii="宋体" w:hAnsi="宋体" w:eastAsia="宋体"/>
                <w:sz w:val="24"/>
              </w:rPr>
              <w:t>龙泉分局东安派出所</w:t>
            </w:r>
          </w:p>
        </w:tc>
        <w:tc>
          <w:tcPr>
            <w:tcW w:w="1843" w:type="dxa"/>
            <w:tcBorders>
              <w:top w:val="nil"/>
              <w:left w:val="nil"/>
              <w:bottom w:val="single" w:color="auto" w:sz="4" w:space="0"/>
              <w:right w:val="single" w:color="auto" w:sz="4" w:space="0"/>
            </w:tcBorders>
            <w:shd w:val="clear" w:color="auto" w:fill="auto"/>
            <w:noWrap/>
            <w:vAlign w:val="center"/>
          </w:tcPr>
          <w:p w14:paraId="32682F75">
            <w:pPr>
              <w:spacing w:line="276" w:lineRule="auto"/>
              <w:rPr>
                <w:rFonts w:hint="eastAsia" w:ascii="宋体" w:hAnsi="宋体" w:eastAsia="宋体"/>
                <w:sz w:val="24"/>
              </w:rPr>
            </w:pPr>
            <w:r>
              <w:rPr>
                <w:rFonts w:hint="eastAsia" w:ascii="宋体" w:hAnsi="宋体" w:eastAsia="宋体"/>
                <w:sz w:val="24"/>
              </w:rPr>
              <w:t>金色新时代</w:t>
            </w:r>
          </w:p>
        </w:tc>
        <w:tc>
          <w:tcPr>
            <w:tcW w:w="2268" w:type="dxa"/>
            <w:tcBorders>
              <w:top w:val="nil"/>
              <w:left w:val="nil"/>
              <w:bottom w:val="single" w:color="auto" w:sz="4" w:space="0"/>
              <w:right w:val="single" w:color="auto" w:sz="4" w:space="0"/>
            </w:tcBorders>
            <w:shd w:val="clear" w:color="auto" w:fill="auto"/>
            <w:noWrap/>
            <w:vAlign w:val="center"/>
          </w:tcPr>
          <w:p w14:paraId="787CC522">
            <w:pPr>
              <w:spacing w:line="276" w:lineRule="auto"/>
              <w:rPr>
                <w:rFonts w:hint="eastAsia" w:ascii="宋体" w:hAnsi="宋体" w:eastAsia="宋体"/>
                <w:sz w:val="24"/>
              </w:rPr>
            </w:pPr>
            <w:r>
              <w:rPr>
                <w:rFonts w:hint="eastAsia" w:ascii="宋体" w:hAnsi="宋体" w:eastAsia="宋体"/>
                <w:sz w:val="24"/>
              </w:rPr>
              <w:t>龙泉驿区龙泉建材路506号</w:t>
            </w:r>
          </w:p>
        </w:tc>
        <w:tc>
          <w:tcPr>
            <w:tcW w:w="567" w:type="dxa"/>
            <w:tcBorders>
              <w:top w:val="nil"/>
              <w:left w:val="nil"/>
              <w:bottom w:val="single" w:color="auto" w:sz="4" w:space="0"/>
              <w:right w:val="single" w:color="auto" w:sz="4" w:space="0"/>
            </w:tcBorders>
            <w:shd w:val="clear" w:color="auto" w:fill="auto"/>
            <w:vAlign w:val="center"/>
          </w:tcPr>
          <w:p w14:paraId="09E96654">
            <w:pPr>
              <w:spacing w:line="276" w:lineRule="auto"/>
              <w:rPr>
                <w:rFonts w:hint="eastAsia" w:ascii="宋体" w:hAnsi="宋体" w:eastAsia="宋体"/>
                <w:sz w:val="24"/>
              </w:rPr>
            </w:pPr>
            <w:r>
              <w:rPr>
                <w:rFonts w:hint="eastAsia" w:ascii="宋体" w:hAnsi="宋体" w:eastAsia="宋体"/>
                <w:sz w:val="24"/>
              </w:rPr>
              <w:t>0</w:t>
            </w:r>
          </w:p>
        </w:tc>
        <w:tc>
          <w:tcPr>
            <w:tcW w:w="708" w:type="dxa"/>
            <w:tcBorders>
              <w:top w:val="nil"/>
              <w:left w:val="nil"/>
              <w:bottom w:val="single" w:color="auto" w:sz="4" w:space="0"/>
              <w:right w:val="single" w:color="auto" w:sz="4" w:space="0"/>
            </w:tcBorders>
            <w:shd w:val="clear" w:color="auto" w:fill="auto"/>
            <w:vAlign w:val="center"/>
          </w:tcPr>
          <w:p w14:paraId="03193B3D">
            <w:pPr>
              <w:spacing w:line="276" w:lineRule="auto"/>
              <w:rPr>
                <w:rFonts w:hint="eastAsia" w:ascii="宋体" w:hAnsi="宋体" w:eastAsia="宋体"/>
                <w:sz w:val="24"/>
              </w:rPr>
            </w:pPr>
            <w:r>
              <w:rPr>
                <w:rFonts w:hint="eastAsia" w:ascii="宋体" w:hAnsi="宋体" w:eastAsia="宋体"/>
                <w:sz w:val="24"/>
              </w:rPr>
              <w:t>4</w:t>
            </w:r>
          </w:p>
        </w:tc>
        <w:tc>
          <w:tcPr>
            <w:tcW w:w="567" w:type="dxa"/>
            <w:tcBorders>
              <w:top w:val="nil"/>
              <w:left w:val="nil"/>
              <w:bottom w:val="single" w:color="auto" w:sz="4" w:space="0"/>
              <w:right w:val="single" w:color="auto" w:sz="4" w:space="0"/>
            </w:tcBorders>
            <w:shd w:val="clear" w:color="auto" w:fill="auto"/>
            <w:vAlign w:val="center"/>
          </w:tcPr>
          <w:p w14:paraId="3275D4B4">
            <w:pPr>
              <w:spacing w:line="276" w:lineRule="auto"/>
              <w:rPr>
                <w:rFonts w:hint="eastAsia" w:ascii="宋体" w:hAnsi="宋体" w:eastAsia="宋体"/>
                <w:sz w:val="24"/>
              </w:rPr>
            </w:pPr>
            <w:r>
              <w:rPr>
                <w:rFonts w:hint="eastAsia" w:ascii="宋体" w:hAnsi="宋体" w:eastAsia="宋体"/>
                <w:sz w:val="24"/>
              </w:rPr>
              <w:t>4</w:t>
            </w:r>
          </w:p>
        </w:tc>
      </w:tr>
      <w:tr w14:paraId="2F74B5A4">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0669252F">
            <w:pPr>
              <w:spacing w:line="276" w:lineRule="auto"/>
              <w:rPr>
                <w:rFonts w:hint="eastAsia" w:ascii="宋体" w:hAnsi="宋体" w:eastAsia="宋体"/>
                <w:sz w:val="24"/>
              </w:rPr>
            </w:pPr>
            <w:r>
              <w:rPr>
                <w:rFonts w:hint="eastAsia" w:ascii="宋体" w:hAnsi="宋体" w:eastAsia="宋体"/>
                <w:sz w:val="24"/>
              </w:rPr>
              <w:t>115</w:t>
            </w:r>
          </w:p>
        </w:tc>
        <w:tc>
          <w:tcPr>
            <w:tcW w:w="1843" w:type="dxa"/>
            <w:tcBorders>
              <w:top w:val="nil"/>
              <w:left w:val="nil"/>
              <w:bottom w:val="single" w:color="auto" w:sz="4" w:space="0"/>
              <w:right w:val="single" w:color="auto" w:sz="4" w:space="0"/>
            </w:tcBorders>
            <w:shd w:val="clear" w:color="auto" w:fill="auto"/>
            <w:noWrap/>
            <w:vAlign w:val="center"/>
          </w:tcPr>
          <w:p w14:paraId="69E69AC0">
            <w:pPr>
              <w:spacing w:line="276" w:lineRule="auto"/>
              <w:rPr>
                <w:rFonts w:hint="eastAsia" w:ascii="宋体" w:hAnsi="宋体" w:eastAsia="宋体"/>
                <w:sz w:val="24"/>
              </w:rPr>
            </w:pPr>
            <w:r>
              <w:rPr>
                <w:rFonts w:hint="eastAsia" w:ascii="宋体" w:hAnsi="宋体" w:eastAsia="宋体"/>
                <w:sz w:val="24"/>
              </w:rPr>
              <w:t>龙泉分局北干道派出所</w:t>
            </w:r>
          </w:p>
        </w:tc>
        <w:tc>
          <w:tcPr>
            <w:tcW w:w="1843" w:type="dxa"/>
            <w:tcBorders>
              <w:top w:val="nil"/>
              <w:left w:val="nil"/>
              <w:bottom w:val="single" w:color="auto" w:sz="4" w:space="0"/>
              <w:right w:val="single" w:color="auto" w:sz="4" w:space="0"/>
            </w:tcBorders>
            <w:shd w:val="clear" w:color="auto" w:fill="auto"/>
            <w:noWrap/>
            <w:vAlign w:val="center"/>
          </w:tcPr>
          <w:p w14:paraId="41AD1410">
            <w:pPr>
              <w:spacing w:line="276" w:lineRule="auto"/>
              <w:rPr>
                <w:rFonts w:hint="eastAsia" w:ascii="宋体" w:hAnsi="宋体" w:eastAsia="宋体"/>
                <w:sz w:val="24"/>
              </w:rPr>
            </w:pPr>
            <w:r>
              <w:rPr>
                <w:rFonts w:hint="eastAsia" w:ascii="宋体" w:hAnsi="宋体" w:eastAsia="宋体"/>
                <w:sz w:val="24"/>
              </w:rPr>
              <w:t>接龙小区</w:t>
            </w:r>
          </w:p>
        </w:tc>
        <w:tc>
          <w:tcPr>
            <w:tcW w:w="2268" w:type="dxa"/>
            <w:tcBorders>
              <w:top w:val="nil"/>
              <w:left w:val="nil"/>
              <w:bottom w:val="single" w:color="auto" w:sz="4" w:space="0"/>
              <w:right w:val="single" w:color="auto" w:sz="4" w:space="0"/>
            </w:tcBorders>
            <w:shd w:val="clear" w:color="auto" w:fill="auto"/>
            <w:noWrap/>
            <w:vAlign w:val="center"/>
          </w:tcPr>
          <w:p w14:paraId="385A6E05">
            <w:pPr>
              <w:spacing w:line="276" w:lineRule="auto"/>
              <w:rPr>
                <w:rFonts w:hint="eastAsia" w:ascii="宋体" w:hAnsi="宋体" w:eastAsia="宋体"/>
                <w:sz w:val="24"/>
              </w:rPr>
            </w:pPr>
            <w:r>
              <w:rPr>
                <w:rFonts w:hint="eastAsia" w:ascii="宋体" w:hAnsi="宋体" w:eastAsia="宋体"/>
                <w:sz w:val="24"/>
              </w:rPr>
              <w:t>龙泉驿区龙泉驿都中路434号</w:t>
            </w:r>
          </w:p>
        </w:tc>
        <w:tc>
          <w:tcPr>
            <w:tcW w:w="567" w:type="dxa"/>
            <w:tcBorders>
              <w:top w:val="nil"/>
              <w:left w:val="nil"/>
              <w:bottom w:val="single" w:color="auto" w:sz="4" w:space="0"/>
              <w:right w:val="single" w:color="auto" w:sz="4" w:space="0"/>
            </w:tcBorders>
            <w:shd w:val="clear" w:color="auto" w:fill="auto"/>
            <w:vAlign w:val="center"/>
          </w:tcPr>
          <w:p w14:paraId="46FC76E7">
            <w:pPr>
              <w:spacing w:line="276" w:lineRule="auto"/>
              <w:rPr>
                <w:rFonts w:hint="eastAsia" w:ascii="宋体" w:hAnsi="宋体" w:eastAsia="宋体"/>
                <w:sz w:val="24"/>
              </w:rPr>
            </w:pPr>
            <w:r>
              <w:rPr>
                <w:rFonts w:hint="eastAsia" w:ascii="宋体" w:hAnsi="宋体" w:eastAsia="宋体"/>
                <w:sz w:val="24"/>
              </w:rPr>
              <w:t>0</w:t>
            </w:r>
          </w:p>
        </w:tc>
        <w:tc>
          <w:tcPr>
            <w:tcW w:w="708" w:type="dxa"/>
            <w:tcBorders>
              <w:top w:val="nil"/>
              <w:left w:val="nil"/>
              <w:bottom w:val="single" w:color="auto" w:sz="4" w:space="0"/>
              <w:right w:val="single" w:color="auto" w:sz="4" w:space="0"/>
            </w:tcBorders>
            <w:shd w:val="clear" w:color="auto" w:fill="auto"/>
            <w:vAlign w:val="center"/>
          </w:tcPr>
          <w:p w14:paraId="6D7CB938">
            <w:pPr>
              <w:spacing w:line="276" w:lineRule="auto"/>
              <w:rPr>
                <w:rFonts w:hint="eastAsia" w:ascii="宋体" w:hAnsi="宋体" w:eastAsia="宋体"/>
                <w:sz w:val="24"/>
              </w:rPr>
            </w:pPr>
            <w:r>
              <w:rPr>
                <w:rFonts w:hint="eastAsia" w:ascii="宋体" w:hAnsi="宋体" w:eastAsia="宋体"/>
                <w:sz w:val="24"/>
              </w:rPr>
              <w:t>4</w:t>
            </w:r>
          </w:p>
        </w:tc>
        <w:tc>
          <w:tcPr>
            <w:tcW w:w="567" w:type="dxa"/>
            <w:tcBorders>
              <w:top w:val="nil"/>
              <w:left w:val="nil"/>
              <w:bottom w:val="single" w:color="auto" w:sz="4" w:space="0"/>
              <w:right w:val="single" w:color="auto" w:sz="4" w:space="0"/>
            </w:tcBorders>
            <w:shd w:val="clear" w:color="auto" w:fill="auto"/>
            <w:vAlign w:val="center"/>
          </w:tcPr>
          <w:p w14:paraId="72311F1D">
            <w:pPr>
              <w:spacing w:line="276" w:lineRule="auto"/>
              <w:rPr>
                <w:rFonts w:hint="eastAsia" w:ascii="宋体" w:hAnsi="宋体" w:eastAsia="宋体"/>
                <w:sz w:val="24"/>
              </w:rPr>
            </w:pPr>
            <w:r>
              <w:rPr>
                <w:rFonts w:hint="eastAsia" w:ascii="宋体" w:hAnsi="宋体" w:eastAsia="宋体"/>
                <w:sz w:val="24"/>
              </w:rPr>
              <w:t>4</w:t>
            </w:r>
          </w:p>
        </w:tc>
      </w:tr>
      <w:tr w14:paraId="03B48A50">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72794908">
            <w:pPr>
              <w:spacing w:line="276" w:lineRule="auto"/>
              <w:rPr>
                <w:rFonts w:hint="eastAsia" w:ascii="宋体" w:hAnsi="宋体" w:eastAsia="宋体"/>
                <w:sz w:val="24"/>
              </w:rPr>
            </w:pPr>
            <w:r>
              <w:rPr>
                <w:rFonts w:hint="eastAsia" w:ascii="宋体" w:hAnsi="宋体" w:eastAsia="宋体"/>
                <w:sz w:val="24"/>
              </w:rPr>
              <w:t>116</w:t>
            </w:r>
          </w:p>
        </w:tc>
        <w:tc>
          <w:tcPr>
            <w:tcW w:w="1843" w:type="dxa"/>
            <w:tcBorders>
              <w:top w:val="nil"/>
              <w:left w:val="nil"/>
              <w:bottom w:val="single" w:color="auto" w:sz="4" w:space="0"/>
              <w:right w:val="single" w:color="auto" w:sz="4" w:space="0"/>
            </w:tcBorders>
            <w:shd w:val="clear" w:color="auto" w:fill="auto"/>
            <w:noWrap/>
            <w:vAlign w:val="center"/>
          </w:tcPr>
          <w:p w14:paraId="2447ADE9">
            <w:pPr>
              <w:spacing w:line="276" w:lineRule="auto"/>
              <w:rPr>
                <w:rFonts w:hint="eastAsia" w:ascii="宋体" w:hAnsi="宋体" w:eastAsia="宋体"/>
                <w:sz w:val="24"/>
              </w:rPr>
            </w:pPr>
            <w:r>
              <w:rPr>
                <w:rFonts w:hint="eastAsia" w:ascii="宋体" w:hAnsi="宋体" w:eastAsia="宋体"/>
                <w:sz w:val="24"/>
              </w:rPr>
              <w:t>龙泉分局龙泉派出所</w:t>
            </w:r>
          </w:p>
        </w:tc>
        <w:tc>
          <w:tcPr>
            <w:tcW w:w="1843" w:type="dxa"/>
            <w:tcBorders>
              <w:top w:val="nil"/>
              <w:left w:val="nil"/>
              <w:bottom w:val="single" w:color="auto" w:sz="4" w:space="0"/>
              <w:right w:val="single" w:color="auto" w:sz="4" w:space="0"/>
            </w:tcBorders>
            <w:shd w:val="clear" w:color="auto" w:fill="auto"/>
            <w:noWrap/>
            <w:vAlign w:val="center"/>
          </w:tcPr>
          <w:p w14:paraId="3F7F8043">
            <w:pPr>
              <w:spacing w:line="276" w:lineRule="auto"/>
              <w:rPr>
                <w:rFonts w:hint="eastAsia" w:ascii="宋体" w:hAnsi="宋体" w:eastAsia="宋体"/>
                <w:sz w:val="24"/>
              </w:rPr>
            </w:pPr>
            <w:r>
              <w:rPr>
                <w:rFonts w:hint="eastAsia" w:ascii="宋体" w:hAnsi="宋体" w:eastAsia="宋体"/>
                <w:sz w:val="24"/>
              </w:rPr>
              <w:t>东山国际G区小区</w:t>
            </w:r>
          </w:p>
        </w:tc>
        <w:tc>
          <w:tcPr>
            <w:tcW w:w="2268" w:type="dxa"/>
            <w:tcBorders>
              <w:top w:val="nil"/>
              <w:left w:val="nil"/>
              <w:bottom w:val="single" w:color="auto" w:sz="4" w:space="0"/>
              <w:right w:val="single" w:color="auto" w:sz="4" w:space="0"/>
            </w:tcBorders>
            <w:shd w:val="clear" w:color="auto" w:fill="auto"/>
            <w:noWrap/>
            <w:vAlign w:val="center"/>
          </w:tcPr>
          <w:p w14:paraId="5B7973D9">
            <w:pPr>
              <w:spacing w:line="276" w:lineRule="auto"/>
              <w:rPr>
                <w:rFonts w:hint="eastAsia" w:ascii="宋体" w:hAnsi="宋体" w:eastAsia="宋体"/>
                <w:sz w:val="24"/>
              </w:rPr>
            </w:pPr>
            <w:r>
              <w:rPr>
                <w:rFonts w:hint="eastAsia" w:ascii="宋体" w:hAnsi="宋体" w:eastAsia="宋体"/>
                <w:sz w:val="24"/>
              </w:rPr>
              <w:t>龙泉驿区龙泉金杏路69号</w:t>
            </w:r>
          </w:p>
        </w:tc>
        <w:tc>
          <w:tcPr>
            <w:tcW w:w="567" w:type="dxa"/>
            <w:tcBorders>
              <w:top w:val="nil"/>
              <w:left w:val="nil"/>
              <w:bottom w:val="single" w:color="auto" w:sz="4" w:space="0"/>
              <w:right w:val="single" w:color="auto" w:sz="4" w:space="0"/>
            </w:tcBorders>
            <w:shd w:val="clear" w:color="auto" w:fill="auto"/>
            <w:vAlign w:val="center"/>
          </w:tcPr>
          <w:p w14:paraId="5D6F09A2">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45AD03D3">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2BEA3AA6">
            <w:pPr>
              <w:spacing w:line="276" w:lineRule="auto"/>
              <w:rPr>
                <w:rFonts w:hint="eastAsia" w:ascii="宋体" w:hAnsi="宋体" w:eastAsia="宋体"/>
                <w:sz w:val="24"/>
              </w:rPr>
            </w:pPr>
            <w:r>
              <w:rPr>
                <w:rFonts w:hint="eastAsia" w:ascii="宋体" w:hAnsi="宋体" w:eastAsia="宋体"/>
                <w:sz w:val="24"/>
              </w:rPr>
              <w:t>4</w:t>
            </w:r>
          </w:p>
        </w:tc>
      </w:tr>
      <w:tr w14:paraId="2DBC6DFC">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17A65CFE">
            <w:pPr>
              <w:spacing w:line="276" w:lineRule="auto"/>
              <w:rPr>
                <w:rFonts w:hint="eastAsia" w:ascii="宋体" w:hAnsi="宋体" w:eastAsia="宋体"/>
                <w:sz w:val="24"/>
              </w:rPr>
            </w:pPr>
            <w:r>
              <w:rPr>
                <w:rFonts w:hint="eastAsia" w:ascii="宋体" w:hAnsi="宋体" w:eastAsia="宋体"/>
                <w:sz w:val="24"/>
              </w:rPr>
              <w:t>117</w:t>
            </w:r>
          </w:p>
        </w:tc>
        <w:tc>
          <w:tcPr>
            <w:tcW w:w="1843" w:type="dxa"/>
            <w:tcBorders>
              <w:top w:val="nil"/>
              <w:left w:val="nil"/>
              <w:bottom w:val="single" w:color="auto" w:sz="4" w:space="0"/>
              <w:right w:val="single" w:color="auto" w:sz="4" w:space="0"/>
            </w:tcBorders>
            <w:shd w:val="clear" w:color="auto" w:fill="auto"/>
            <w:noWrap/>
            <w:vAlign w:val="center"/>
          </w:tcPr>
          <w:p w14:paraId="1048CC98">
            <w:pPr>
              <w:spacing w:line="276" w:lineRule="auto"/>
              <w:rPr>
                <w:rFonts w:hint="eastAsia" w:ascii="宋体" w:hAnsi="宋体" w:eastAsia="宋体"/>
                <w:sz w:val="24"/>
              </w:rPr>
            </w:pPr>
            <w:r>
              <w:rPr>
                <w:rFonts w:hint="eastAsia" w:ascii="宋体" w:hAnsi="宋体" w:eastAsia="宋体"/>
                <w:sz w:val="24"/>
              </w:rPr>
              <w:t>龙泉分局大面派出所</w:t>
            </w:r>
          </w:p>
        </w:tc>
        <w:tc>
          <w:tcPr>
            <w:tcW w:w="1843" w:type="dxa"/>
            <w:tcBorders>
              <w:top w:val="nil"/>
              <w:left w:val="nil"/>
              <w:bottom w:val="single" w:color="auto" w:sz="4" w:space="0"/>
              <w:right w:val="single" w:color="auto" w:sz="4" w:space="0"/>
            </w:tcBorders>
            <w:shd w:val="clear" w:color="auto" w:fill="auto"/>
            <w:noWrap/>
            <w:vAlign w:val="center"/>
          </w:tcPr>
          <w:p w14:paraId="452996F6">
            <w:pPr>
              <w:spacing w:line="276" w:lineRule="auto"/>
              <w:rPr>
                <w:rFonts w:hint="eastAsia" w:ascii="宋体" w:hAnsi="宋体" w:eastAsia="宋体"/>
                <w:sz w:val="24"/>
              </w:rPr>
            </w:pPr>
            <w:r>
              <w:rPr>
                <w:rFonts w:hint="eastAsia" w:ascii="宋体" w:hAnsi="宋体" w:eastAsia="宋体"/>
                <w:sz w:val="24"/>
              </w:rPr>
              <w:t>东方怡景</w:t>
            </w:r>
          </w:p>
        </w:tc>
        <w:tc>
          <w:tcPr>
            <w:tcW w:w="2268" w:type="dxa"/>
            <w:tcBorders>
              <w:top w:val="nil"/>
              <w:left w:val="nil"/>
              <w:bottom w:val="single" w:color="auto" w:sz="4" w:space="0"/>
              <w:right w:val="single" w:color="auto" w:sz="4" w:space="0"/>
            </w:tcBorders>
            <w:shd w:val="clear" w:color="auto" w:fill="auto"/>
            <w:noWrap/>
            <w:vAlign w:val="center"/>
          </w:tcPr>
          <w:p w14:paraId="4D715BB9">
            <w:pPr>
              <w:spacing w:line="276" w:lineRule="auto"/>
              <w:rPr>
                <w:rFonts w:hint="eastAsia" w:ascii="宋体" w:hAnsi="宋体" w:eastAsia="宋体"/>
                <w:sz w:val="24"/>
              </w:rPr>
            </w:pPr>
            <w:r>
              <w:rPr>
                <w:rFonts w:hint="eastAsia" w:ascii="宋体" w:hAnsi="宋体" w:eastAsia="宋体"/>
                <w:sz w:val="24"/>
              </w:rPr>
              <w:t>龙泉驿区大面金地路121号</w:t>
            </w:r>
          </w:p>
        </w:tc>
        <w:tc>
          <w:tcPr>
            <w:tcW w:w="567" w:type="dxa"/>
            <w:tcBorders>
              <w:top w:val="nil"/>
              <w:left w:val="nil"/>
              <w:bottom w:val="single" w:color="auto" w:sz="4" w:space="0"/>
              <w:right w:val="single" w:color="auto" w:sz="4" w:space="0"/>
            </w:tcBorders>
            <w:shd w:val="clear" w:color="auto" w:fill="auto"/>
            <w:vAlign w:val="center"/>
          </w:tcPr>
          <w:p w14:paraId="3448CC1F">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3BAF3A55">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2F46DFA5">
            <w:pPr>
              <w:spacing w:line="276" w:lineRule="auto"/>
              <w:rPr>
                <w:rFonts w:hint="eastAsia" w:ascii="宋体" w:hAnsi="宋体" w:eastAsia="宋体"/>
                <w:sz w:val="24"/>
              </w:rPr>
            </w:pPr>
            <w:r>
              <w:rPr>
                <w:rFonts w:hint="eastAsia" w:ascii="宋体" w:hAnsi="宋体" w:eastAsia="宋体"/>
                <w:sz w:val="24"/>
              </w:rPr>
              <w:t>4</w:t>
            </w:r>
          </w:p>
        </w:tc>
      </w:tr>
      <w:tr w14:paraId="3A760757">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76E251DF">
            <w:pPr>
              <w:spacing w:line="276" w:lineRule="auto"/>
              <w:rPr>
                <w:rFonts w:hint="eastAsia" w:ascii="宋体" w:hAnsi="宋体" w:eastAsia="宋体"/>
                <w:sz w:val="24"/>
              </w:rPr>
            </w:pPr>
            <w:r>
              <w:rPr>
                <w:rFonts w:hint="eastAsia" w:ascii="宋体" w:hAnsi="宋体" w:eastAsia="宋体"/>
                <w:sz w:val="24"/>
              </w:rPr>
              <w:t>118</w:t>
            </w:r>
          </w:p>
        </w:tc>
        <w:tc>
          <w:tcPr>
            <w:tcW w:w="1843" w:type="dxa"/>
            <w:tcBorders>
              <w:top w:val="nil"/>
              <w:left w:val="nil"/>
              <w:bottom w:val="single" w:color="auto" w:sz="4" w:space="0"/>
              <w:right w:val="single" w:color="auto" w:sz="4" w:space="0"/>
            </w:tcBorders>
            <w:shd w:val="clear" w:color="auto" w:fill="auto"/>
            <w:noWrap/>
            <w:vAlign w:val="center"/>
          </w:tcPr>
          <w:p w14:paraId="6FA4C30D">
            <w:pPr>
              <w:spacing w:line="276" w:lineRule="auto"/>
              <w:rPr>
                <w:rFonts w:hint="eastAsia" w:ascii="宋体" w:hAnsi="宋体" w:eastAsia="宋体"/>
                <w:sz w:val="24"/>
              </w:rPr>
            </w:pPr>
            <w:r>
              <w:rPr>
                <w:rFonts w:hint="eastAsia" w:ascii="宋体" w:hAnsi="宋体" w:eastAsia="宋体"/>
                <w:sz w:val="24"/>
              </w:rPr>
              <w:t>龙泉分局十陵派出所</w:t>
            </w:r>
          </w:p>
        </w:tc>
        <w:tc>
          <w:tcPr>
            <w:tcW w:w="1843" w:type="dxa"/>
            <w:tcBorders>
              <w:top w:val="nil"/>
              <w:left w:val="nil"/>
              <w:bottom w:val="single" w:color="auto" w:sz="4" w:space="0"/>
              <w:right w:val="single" w:color="auto" w:sz="4" w:space="0"/>
            </w:tcBorders>
            <w:shd w:val="clear" w:color="auto" w:fill="auto"/>
            <w:noWrap/>
            <w:vAlign w:val="center"/>
          </w:tcPr>
          <w:p w14:paraId="543811A1">
            <w:pPr>
              <w:spacing w:line="276" w:lineRule="auto"/>
              <w:rPr>
                <w:rFonts w:hint="eastAsia" w:ascii="宋体" w:hAnsi="宋体" w:eastAsia="宋体"/>
                <w:sz w:val="24"/>
              </w:rPr>
            </w:pPr>
            <w:r>
              <w:rPr>
                <w:rFonts w:hint="eastAsia" w:ascii="宋体" w:hAnsi="宋体" w:eastAsia="宋体"/>
                <w:sz w:val="24"/>
              </w:rPr>
              <w:t>和平家园</w:t>
            </w:r>
          </w:p>
        </w:tc>
        <w:tc>
          <w:tcPr>
            <w:tcW w:w="2268" w:type="dxa"/>
            <w:tcBorders>
              <w:top w:val="nil"/>
              <w:left w:val="nil"/>
              <w:bottom w:val="single" w:color="auto" w:sz="4" w:space="0"/>
              <w:right w:val="single" w:color="auto" w:sz="4" w:space="0"/>
            </w:tcBorders>
            <w:shd w:val="clear" w:color="auto" w:fill="auto"/>
            <w:noWrap/>
            <w:vAlign w:val="center"/>
          </w:tcPr>
          <w:p w14:paraId="2B201AD3">
            <w:pPr>
              <w:spacing w:line="276" w:lineRule="auto"/>
              <w:rPr>
                <w:rFonts w:hint="eastAsia" w:ascii="宋体" w:hAnsi="宋体" w:eastAsia="宋体"/>
                <w:sz w:val="24"/>
              </w:rPr>
            </w:pPr>
            <w:r>
              <w:rPr>
                <w:rFonts w:hint="eastAsia" w:ascii="宋体" w:hAnsi="宋体" w:eastAsia="宋体"/>
                <w:sz w:val="24"/>
              </w:rPr>
              <w:t>龙泉驿区十陵友谊路348号</w:t>
            </w:r>
          </w:p>
        </w:tc>
        <w:tc>
          <w:tcPr>
            <w:tcW w:w="567" w:type="dxa"/>
            <w:tcBorders>
              <w:top w:val="nil"/>
              <w:left w:val="nil"/>
              <w:bottom w:val="single" w:color="auto" w:sz="4" w:space="0"/>
              <w:right w:val="single" w:color="auto" w:sz="4" w:space="0"/>
            </w:tcBorders>
            <w:shd w:val="clear" w:color="auto" w:fill="auto"/>
            <w:vAlign w:val="center"/>
          </w:tcPr>
          <w:p w14:paraId="7CB2FDB9">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5E8A2140">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163E8C59">
            <w:pPr>
              <w:spacing w:line="276" w:lineRule="auto"/>
              <w:rPr>
                <w:rFonts w:hint="eastAsia" w:ascii="宋体" w:hAnsi="宋体" w:eastAsia="宋体"/>
                <w:sz w:val="24"/>
              </w:rPr>
            </w:pPr>
            <w:r>
              <w:rPr>
                <w:rFonts w:hint="eastAsia" w:ascii="宋体" w:hAnsi="宋体" w:eastAsia="宋体"/>
                <w:sz w:val="24"/>
              </w:rPr>
              <w:t>4</w:t>
            </w:r>
          </w:p>
        </w:tc>
      </w:tr>
      <w:tr w14:paraId="2F38FB22">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7080AD67">
            <w:pPr>
              <w:spacing w:line="276" w:lineRule="auto"/>
              <w:rPr>
                <w:rFonts w:hint="eastAsia" w:ascii="宋体" w:hAnsi="宋体" w:eastAsia="宋体"/>
                <w:sz w:val="24"/>
              </w:rPr>
            </w:pPr>
            <w:r>
              <w:rPr>
                <w:rFonts w:hint="eastAsia" w:ascii="宋体" w:hAnsi="宋体" w:eastAsia="宋体"/>
                <w:sz w:val="24"/>
              </w:rPr>
              <w:t>119</w:t>
            </w:r>
          </w:p>
        </w:tc>
        <w:tc>
          <w:tcPr>
            <w:tcW w:w="1843" w:type="dxa"/>
            <w:tcBorders>
              <w:top w:val="nil"/>
              <w:left w:val="nil"/>
              <w:bottom w:val="single" w:color="auto" w:sz="4" w:space="0"/>
              <w:right w:val="single" w:color="auto" w:sz="4" w:space="0"/>
            </w:tcBorders>
            <w:shd w:val="clear" w:color="auto" w:fill="auto"/>
            <w:noWrap/>
            <w:vAlign w:val="center"/>
          </w:tcPr>
          <w:p w14:paraId="1E4ED831">
            <w:pPr>
              <w:spacing w:line="276" w:lineRule="auto"/>
              <w:rPr>
                <w:rFonts w:hint="eastAsia" w:ascii="宋体" w:hAnsi="宋体" w:eastAsia="宋体"/>
                <w:sz w:val="24"/>
              </w:rPr>
            </w:pPr>
            <w:r>
              <w:rPr>
                <w:rFonts w:hint="eastAsia" w:ascii="宋体" w:hAnsi="宋体" w:eastAsia="宋体"/>
                <w:sz w:val="24"/>
              </w:rPr>
              <w:t>龙泉分局十陵派出所</w:t>
            </w:r>
          </w:p>
        </w:tc>
        <w:tc>
          <w:tcPr>
            <w:tcW w:w="1843" w:type="dxa"/>
            <w:tcBorders>
              <w:top w:val="nil"/>
              <w:left w:val="nil"/>
              <w:bottom w:val="single" w:color="auto" w:sz="4" w:space="0"/>
              <w:right w:val="single" w:color="auto" w:sz="4" w:space="0"/>
            </w:tcBorders>
            <w:shd w:val="clear" w:color="auto" w:fill="auto"/>
            <w:noWrap/>
            <w:vAlign w:val="center"/>
          </w:tcPr>
          <w:p w14:paraId="18482ED9">
            <w:pPr>
              <w:spacing w:line="276" w:lineRule="auto"/>
              <w:rPr>
                <w:rFonts w:hint="eastAsia" w:ascii="宋体" w:hAnsi="宋体" w:eastAsia="宋体"/>
                <w:sz w:val="24"/>
              </w:rPr>
            </w:pPr>
            <w:r>
              <w:rPr>
                <w:rFonts w:hint="eastAsia" w:ascii="宋体" w:hAnsi="宋体" w:eastAsia="宋体"/>
                <w:sz w:val="24"/>
              </w:rPr>
              <w:t>森林香堤</w:t>
            </w:r>
          </w:p>
        </w:tc>
        <w:tc>
          <w:tcPr>
            <w:tcW w:w="2268" w:type="dxa"/>
            <w:tcBorders>
              <w:top w:val="nil"/>
              <w:left w:val="nil"/>
              <w:bottom w:val="single" w:color="auto" w:sz="4" w:space="0"/>
              <w:right w:val="single" w:color="auto" w:sz="4" w:space="0"/>
            </w:tcBorders>
            <w:shd w:val="clear" w:color="auto" w:fill="auto"/>
            <w:noWrap/>
            <w:vAlign w:val="center"/>
          </w:tcPr>
          <w:p w14:paraId="27E1B460">
            <w:pPr>
              <w:spacing w:line="276" w:lineRule="auto"/>
              <w:rPr>
                <w:rFonts w:hint="eastAsia" w:ascii="宋体" w:hAnsi="宋体" w:eastAsia="宋体"/>
                <w:sz w:val="24"/>
              </w:rPr>
            </w:pPr>
            <w:r>
              <w:rPr>
                <w:rFonts w:hint="eastAsia" w:ascii="宋体" w:hAnsi="宋体" w:eastAsia="宋体"/>
                <w:sz w:val="24"/>
              </w:rPr>
              <w:t>龙泉驿区十陵灵雅路237号</w:t>
            </w:r>
          </w:p>
        </w:tc>
        <w:tc>
          <w:tcPr>
            <w:tcW w:w="567" w:type="dxa"/>
            <w:tcBorders>
              <w:top w:val="nil"/>
              <w:left w:val="nil"/>
              <w:bottom w:val="single" w:color="auto" w:sz="4" w:space="0"/>
              <w:right w:val="single" w:color="auto" w:sz="4" w:space="0"/>
            </w:tcBorders>
            <w:shd w:val="clear" w:color="auto" w:fill="auto"/>
            <w:vAlign w:val="center"/>
          </w:tcPr>
          <w:p w14:paraId="5EEECABB">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4937CFB5">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4B9712C5">
            <w:pPr>
              <w:spacing w:line="276" w:lineRule="auto"/>
              <w:rPr>
                <w:rFonts w:hint="eastAsia" w:ascii="宋体" w:hAnsi="宋体" w:eastAsia="宋体"/>
                <w:sz w:val="24"/>
              </w:rPr>
            </w:pPr>
            <w:r>
              <w:rPr>
                <w:rFonts w:hint="eastAsia" w:ascii="宋体" w:hAnsi="宋体" w:eastAsia="宋体"/>
                <w:sz w:val="24"/>
              </w:rPr>
              <w:t>4</w:t>
            </w:r>
          </w:p>
        </w:tc>
      </w:tr>
      <w:tr w14:paraId="093AAF94">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37B584CC">
            <w:pPr>
              <w:spacing w:line="276" w:lineRule="auto"/>
              <w:rPr>
                <w:rFonts w:hint="eastAsia" w:ascii="宋体" w:hAnsi="宋体" w:eastAsia="宋体"/>
                <w:sz w:val="24"/>
              </w:rPr>
            </w:pPr>
            <w:r>
              <w:rPr>
                <w:rFonts w:hint="eastAsia" w:ascii="宋体" w:hAnsi="宋体" w:eastAsia="宋体"/>
                <w:sz w:val="24"/>
              </w:rPr>
              <w:t>120</w:t>
            </w:r>
          </w:p>
        </w:tc>
        <w:tc>
          <w:tcPr>
            <w:tcW w:w="1843" w:type="dxa"/>
            <w:tcBorders>
              <w:top w:val="nil"/>
              <w:left w:val="nil"/>
              <w:bottom w:val="single" w:color="auto" w:sz="4" w:space="0"/>
              <w:right w:val="single" w:color="auto" w:sz="4" w:space="0"/>
            </w:tcBorders>
            <w:shd w:val="clear" w:color="auto" w:fill="auto"/>
            <w:noWrap/>
            <w:vAlign w:val="center"/>
          </w:tcPr>
          <w:p w14:paraId="5FBF1B63">
            <w:pPr>
              <w:spacing w:line="276" w:lineRule="auto"/>
              <w:rPr>
                <w:rFonts w:hint="eastAsia" w:ascii="宋体" w:hAnsi="宋体" w:eastAsia="宋体"/>
                <w:sz w:val="24"/>
              </w:rPr>
            </w:pPr>
            <w:r>
              <w:rPr>
                <w:rFonts w:hint="eastAsia" w:ascii="宋体" w:hAnsi="宋体" w:eastAsia="宋体"/>
                <w:sz w:val="24"/>
              </w:rPr>
              <w:t>龙泉分局北干道派出所</w:t>
            </w:r>
          </w:p>
        </w:tc>
        <w:tc>
          <w:tcPr>
            <w:tcW w:w="1843" w:type="dxa"/>
            <w:tcBorders>
              <w:top w:val="nil"/>
              <w:left w:val="nil"/>
              <w:bottom w:val="single" w:color="auto" w:sz="4" w:space="0"/>
              <w:right w:val="single" w:color="auto" w:sz="4" w:space="0"/>
            </w:tcBorders>
            <w:shd w:val="clear" w:color="auto" w:fill="auto"/>
            <w:noWrap/>
            <w:vAlign w:val="center"/>
          </w:tcPr>
          <w:p w14:paraId="74BA5E2A">
            <w:pPr>
              <w:spacing w:line="276" w:lineRule="auto"/>
              <w:rPr>
                <w:rFonts w:hint="eastAsia" w:ascii="宋体" w:hAnsi="宋体" w:eastAsia="宋体"/>
                <w:sz w:val="24"/>
              </w:rPr>
            </w:pPr>
            <w:r>
              <w:rPr>
                <w:rFonts w:hint="eastAsia" w:ascii="宋体" w:hAnsi="宋体" w:eastAsia="宋体"/>
                <w:sz w:val="24"/>
              </w:rPr>
              <w:t>龙泉温馨苑</w:t>
            </w:r>
          </w:p>
        </w:tc>
        <w:tc>
          <w:tcPr>
            <w:tcW w:w="2268" w:type="dxa"/>
            <w:tcBorders>
              <w:top w:val="nil"/>
              <w:left w:val="nil"/>
              <w:bottom w:val="single" w:color="auto" w:sz="4" w:space="0"/>
              <w:right w:val="single" w:color="auto" w:sz="4" w:space="0"/>
            </w:tcBorders>
            <w:shd w:val="clear" w:color="auto" w:fill="auto"/>
            <w:noWrap/>
            <w:vAlign w:val="center"/>
          </w:tcPr>
          <w:p w14:paraId="4288E4B4">
            <w:pPr>
              <w:spacing w:line="276" w:lineRule="auto"/>
              <w:rPr>
                <w:rFonts w:hint="eastAsia" w:ascii="宋体" w:hAnsi="宋体" w:eastAsia="宋体"/>
                <w:sz w:val="24"/>
              </w:rPr>
            </w:pPr>
            <w:r>
              <w:rPr>
                <w:rFonts w:hint="eastAsia" w:ascii="宋体" w:hAnsi="宋体" w:eastAsia="宋体"/>
                <w:sz w:val="24"/>
              </w:rPr>
              <w:t>龙泉驿区龙泉北泉路768号</w:t>
            </w:r>
          </w:p>
        </w:tc>
        <w:tc>
          <w:tcPr>
            <w:tcW w:w="567" w:type="dxa"/>
            <w:tcBorders>
              <w:top w:val="nil"/>
              <w:left w:val="nil"/>
              <w:bottom w:val="single" w:color="auto" w:sz="4" w:space="0"/>
              <w:right w:val="single" w:color="auto" w:sz="4" w:space="0"/>
            </w:tcBorders>
            <w:shd w:val="clear" w:color="auto" w:fill="auto"/>
            <w:vAlign w:val="center"/>
          </w:tcPr>
          <w:p w14:paraId="45514F0B">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0E0850AF">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5D9E7E68">
            <w:pPr>
              <w:spacing w:line="276" w:lineRule="auto"/>
              <w:rPr>
                <w:rFonts w:hint="eastAsia" w:ascii="宋体" w:hAnsi="宋体" w:eastAsia="宋体"/>
                <w:sz w:val="24"/>
              </w:rPr>
            </w:pPr>
            <w:r>
              <w:rPr>
                <w:rFonts w:hint="eastAsia" w:ascii="宋体" w:hAnsi="宋体" w:eastAsia="宋体"/>
                <w:sz w:val="24"/>
              </w:rPr>
              <w:t>4</w:t>
            </w:r>
          </w:p>
        </w:tc>
      </w:tr>
      <w:tr w14:paraId="1AC550F9">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05901F22">
            <w:pPr>
              <w:spacing w:line="276" w:lineRule="auto"/>
              <w:rPr>
                <w:rFonts w:hint="eastAsia" w:ascii="宋体" w:hAnsi="宋体" w:eastAsia="宋体"/>
                <w:sz w:val="24"/>
              </w:rPr>
            </w:pPr>
            <w:r>
              <w:rPr>
                <w:rFonts w:hint="eastAsia" w:ascii="宋体" w:hAnsi="宋体" w:eastAsia="宋体"/>
                <w:sz w:val="24"/>
              </w:rPr>
              <w:t>121</w:t>
            </w:r>
          </w:p>
        </w:tc>
        <w:tc>
          <w:tcPr>
            <w:tcW w:w="1843" w:type="dxa"/>
            <w:tcBorders>
              <w:top w:val="nil"/>
              <w:left w:val="nil"/>
              <w:bottom w:val="single" w:color="auto" w:sz="4" w:space="0"/>
              <w:right w:val="single" w:color="auto" w:sz="4" w:space="0"/>
            </w:tcBorders>
            <w:shd w:val="clear" w:color="auto" w:fill="auto"/>
            <w:noWrap/>
            <w:vAlign w:val="center"/>
          </w:tcPr>
          <w:p w14:paraId="656146B0">
            <w:pPr>
              <w:spacing w:line="276" w:lineRule="auto"/>
              <w:rPr>
                <w:rFonts w:hint="eastAsia" w:ascii="宋体" w:hAnsi="宋体" w:eastAsia="宋体"/>
                <w:sz w:val="24"/>
              </w:rPr>
            </w:pPr>
            <w:r>
              <w:rPr>
                <w:rFonts w:hint="eastAsia" w:ascii="宋体" w:hAnsi="宋体" w:eastAsia="宋体"/>
                <w:sz w:val="24"/>
              </w:rPr>
              <w:t>龙泉分局大面派出所</w:t>
            </w:r>
          </w:p>
        </w:tc>
        <w:tc>
          <w:tcPr>
            <w:tcW w:w="1843" w:type="dxa"/>
            <w:tcBorders>
              <w:top w:val="nil"/>
              <w:left w:val="nil"/>
              <w:bottom w:val="single" w:color="auto" w:sz="4" w:space="0"/>
              <w:right w:val="single" w:color="auto" w:sz="4" w:space="0"/>
            </w:tcBorders>
            <w:shd w:val="clear" w:color="auto" w:fill="auto"/>
            <w:noWrap/>
            <w:vAlign w:val="center"/>
          </w:tcPr>
          <w:p w14:paraId="6B560925">
            <w:pPr>
              <w:spacing w:line="276" w:lineRule="auto"/>
              <w:rPr>
                <w:rFonts w:hint="eastAsia" w:ascii="宋体" w:hAnsi="宋体" w:eastAsia="宋体"/>
                <w:sz w:val="24"/>
              </w:rPr>
            </w:pPr>
            <w:r>
              <w:rPr>
                <w:rFonts w:hint="eastAsia" w:ascii="宋体" w:hAnsi="宋体" w:eastAsia="宋体"/>
                <w:sz w:val="24"/>
              </w:rPr>
              <w:t>嶺尚</w:t>
            </w:r>
          </w:p>
        </w:tc>
        <w:tc>
          <w:tcPr>
            <w:tcW w:w="2268" w:type="dxa"/>
            <w:tcBorders>
              <w:top w:val="nil"/>
              <w:left w:val="nil"/>
              <w:bottom w:val="single" w:color="auto" w:sz="4" w:space="0"/>
              <w:right w:val="single" w:color="auto" w:sz="4" w:space="0"/>
            </w:tcBorders>
            <w:shd w:val="clear" w:color="auto" w:fill="auto"/>
            <w:noWrap/>
            <w:vAlign w:val="center"/>
          </w:tcPr>
          <w:p w14:paraId="1000EFB8">
            <w:pPr>
              <w:spacing w:line="276" w:lineRule="auto"/>
              <w:rPr>
                <w:rFonts w:hint="eastAsia" w:ascii="宋体" w:hAnsi="宋体" w:eastAsia="宋体"/>
                <w:sz w:val="24"/>
              </w:rPr>
            </w:pPr>
            <w:r>
              <w:rPr>
                <w:rFonts w:hint="eastAsia" w:ascii="宋体" w:hAnsi="宋体" w:eastAsia="宋体"/>
                <w:sz w:val="24"/>
              </w:rPr>
              <w:t>龙泉驿区大面五星街27号</w:t>
            </w:r>
          </w:p>
        </w:tc>
        <w:tc>
          <w:tcPr>
            <w:tcW w:w="567" w:type="dxa"/>
            <w:tcBorders>
              <w:top w:val="nil"/>
              <w:left w:val="nil"/>
              <w:bottom w:val="single" w:color="auto" w:sz="4" w:space="0"/>
              <w:right w:val="single" w:color="auto" w:sz="4" w:space="0"/>
            </w:tcBorders>
            <w:shd w:val="clear" w:color="auto" w:fill="auto"/>
            <w:vAlign w:val="center"/>
          </w:tcPr>
          <w:p w14:paraId="5F72D346">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72675F1D">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735C5C81">
            <w:pPr>
              <w:spacing w:line="276" w:lineRule="auto"/>
              <w:rPr>
                <w:rFonts w:hint="eastAsia" w:ascii="宋体" w:hAnsi="宋体" w:eastAsia="宋体"/>
                <w:sz w:val="24"/>
              </w:rPr>
            </w:pPr>
            <w:r>
              <w:rPr>
                <w:rFonts w:hint="eastAsia" w:ascii="宋体" w:hAnsi="宋体" w:eastAsia="宋体"/>
                <w:sz w:val="24"/>
              </w:rPr>
              <w:t>4</w:t>
            </w:r>
          </w:p>
        </w:tc>
      </w:tr>
      <w:tr w14:paraId="6A102373">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1FA6D397">
            <w:pPr>
              <w:spacing w:line="276" w:lineRule="auto"/>
              <w:rPr>
                <w:rFonts w:hint="eastAsia" w:ascii="宋体" w:hAnsi="宋体" w:eastAsia="宋体"/>
                <w:sz w:val="24"/>
              </w:rPr>
            </w:pPr>
            <w:r>
              <w:rPr>
                <w:rFonts w:hint="eastAsia" w:ascii="宋体" w:hAnsi="宋体" w:eastAsia="宋体"/>
                <w:sz w:val="24"/>
              </w:rPr>
              <w:t>122</w:t>
            </w:r>
          </w:p>
        </w:tc>
        <w:tc>
          <w:tcPr>
            <w:tcW w:w="1843" w:type="dxa"/>
            <w:tcBorders>
              <w:top w:val="nil"/>
              <w:left w:val="nil"/>
              <w:bottom w:val="single" w:color="auto" w:sz="4" w:space="0"/>
              <w:right w:val="single" w:color="auto" w:sz="4" w:space="0"/>
            </w:tcBorders>
            <w:shd w:val="clear" w:color="auto" w:fill="auto"/>
            <w:noWrap/>
            <w:vAlign w:val="center"/>
          </w:tcPr>
          <w:p w14:paraId="08D76B47">
            <w:pPr>
              <w:spacing w:line="276" w:lineRule="auto"/>
              <w:rPr>
                <w:rFonts w:hint="eastAsia" w:ascii="宋体" w:hAnsi="宋体" w:eastAsia="宋体"/>
                <w:sz w:val="24"/>
              </w:rPr>
            </w:pPr>
            <w:r>
              <w:rPr>
                <w:rFonts w:hint="eastAsia" w:ascii="宋体" w:hAnsi="宋体" w:eastAsia="宋体"/>
                <w:sz w:val="24"/>
              </w:rPr>
              <w:t>龙泉分局怡和派出所</w:t>
            </w:r>
          </w:p>
        </w:tc>
        <w:tc>
          <w:tcPr>
            <w:tcW w:w="1843" w:type="dxa"/>
            <w:tcBorders>
              <w:top w:val="nil"/>
              <w:left w:val="nil"/>
              <w:bottom w:val="single" w:color="auto" w:sz="4" w:space="0"/>
              <w:right w:val="single" w:color="auto" w:sz="4" w:space="0"/>
            </w:tcBorders>
            <w:shd w:val="clear" w:color="auto" w:fill="auto"/>
            <w:noWrap/>
            <w:vAlign w:val="center"/>
          </w:tcPr>
          <w:p w14:paraId="07B28AA7">
            <w:pPr>
              <w:spacing w:line="276" w:lineRule="auto"/>
              <w:rPr>
                <w:rFonts w:hint="eastAsia" w:ascii="宋体" w:hAnsi="宋体" w:eastAsia="宋体"/>
                <w:sz w:val="24"/>
              </w:rPr>
            </w:pPr>
            <w:r>
              <w:rPr>
                <w:rFonts w:hint="eastAsia" w:ascii="宋体" w:hAnsi="宋体" w:eastAsia="宋体"/>
                <w:sz w:val="24"/>
              </w:rPr>
              <w:t>四川省卫校宿舍</w:t>
            </w:r>
          </w:p>
        </w:tc>
        <w:tc>
          <w:tcPr>
            <w:tcW w:w="2268" w:type="dxa"/>
            <w:tcBorders>
              <w:top w:val="nil"/>
              <w:left w:val="nil"/>
              <w:bottom w:val="single" w:color="auto" w:sz="4" w:space="0"/>
              <w:right w:val="single" w:color="auto" w:sz="4" w:space="0"/>
            </w:tcBorders>
            <w:shd w:val="clear" w:color="auto" w:fill="auto"/>
            <w:noWrap/>
            <w:vAlign w:val="center"/>
          </w:tcPr>
          <w:p w14:paraId="1BF7067F">
            <w:pPr>
              <w:spacing w:line="276" w:lineRule="auto"/>
              <w:rPr>
                <w:rFonts w:hint="eastAsia" w:ascii="宋体" w:hAnsi="宋体" w:eastAsia="宋体"/>
                <w:sz w:val="24"/>
              </w:rPr>
            </w:pPr>
            <w:r>
              <w:rPr>
                <w:rFonts w:hint="eastAsia" w:ascii="宋体" w:hAnsi="宋体" w:eastAsia="宋体"/>
                <w:sz w:val="24"/>
              </w:rPr>
              <w:t>龙泉驿区龙泉龙都南路173号</w:t>
            </w:r>
          </w:p>
        </w:tc>
        <w:tc>
          <w:tcPr>
            <w:tcW w:w="567" w:type="dxa"/>
            <w:tcBorders>
              <w:top w:val="nil"/>
              <w:left w:val="nil"/>
              <w:bottom w:val="single" w:color="auto" w:sz="4" w:space="0"/>
              <w:right w:val="single" w:color="auto" w:sz="4" w:space="0"/>
            </w:tcBorders>
            <w:shd w:val="clear" w:color="auto" w:fill="auto"/>
            <w:vAlign w:val="center"/>
          </w:tcPr>
          <w:p w14:paraId="515E0DC8">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64DF587F">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2DE6D421">
            <w:pPr>
              <w:spacing w:line="276" w:lineRule="auto"/>
              <w:rPr>
                <w:rFonts w:hint="eastAsia" w:ascii="宋体" w:hAnsi="宋体" w:eastAsia="宋体"/>
                <w:sz w:val="24"/>
              </w:rPr>
            </w:pPr>
            <w:r>
              <w:rPr>
                <w:rFonts w:hint="eastAsia" w:ascii="宋体" w:hAnsi="宋体" w:eastAsia="宋体"/>
                <w:sz w:val="24"/>
              </w:rPr>
              <w:t>4</w:t>
            </w:r>
          </w:p>
        </w:tc>
      </w:tr>
      <w:tr w14:paraId="1836A6BF">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2B775B31">
            <w:pPr>
              <w:spacing w:line="276" w:lineRule="auto"/>
              <w:rPr>
                <w:rFonts w:hint="eastAsia" w:ascii="宋体" w:hAnsi="宋体" w:eastAsia="宋体"/>
                <w:sz w:val="24"/>
              </w:rPr>
            </w:pPr>
            <w:r>
              <w:rPr>
                <w:rFonts w:hint="eastAsia" w:ascii="宋体" w:hAnsi="宋体" w:eastAsia="宋体"/>
                <w:sz w:val="24"/>
              </w:rPr>
              <w:t>123</w:t>
            </w:r>
          </w:p>
        </w:tc>
        <w:tc>
          <w:tcPr>
            <w:tcW w:w="1843" w:type="dxa"/>
            <w:tcBorders>
              <w:top w:val="nil"/>
              <w:left w:val="nil"/>
              <w:bottom w:val="single" w:color="auto" w:sz="4" w:space="0"/>
              <w:right w:val="single" w:color="auto" w:sz="4" w:space="0"/>
            </w:tcBorders>
            <w:shd w:val="clear" w:color="auto" w:fill="auto"/>
            <w:noWrap/>
            <w:vAlign w:val="center"/>
          </w:tcPr>
          <w:p w14:paraId="49534F18">
            <w:pPr>
              <w:spacing w:line="276" w:lineRule="auto"/>
              <w:rPr>
                <w:rFonts w:hint="eastAsia" w:ascii="宋体" w:hAnsi="宋体" w:eastAsia="宋体"/>
                <w:sz w:val="24"/>
              </w:rPr>
            </w:pPr>
            <w:r>
              <w:rPr>
                <w:rFonts w:hint="eastAsia" w:ascii="宋体" w:hAnsi="宋体" w:eastAsia="宋体"/>
                <w:sz w:val="24"/>
              </w:rPr>
              <w:t>龙泉分局龙泉派出所</w:t>
            </w:r>
          </w:p>
        </w:tc>
        <w:tc>
          <w:tcPr>
            <w:tcW w:w="1843" w:type="dxa"/>
            <w:tcBorders>
              <w:top w:val="nil"/>
              <w:left w:val="nil"/>
              <w:bottom w:val="single" w:color="auto" w:sz="4" w:space="0"/>
              <w:right w:val="single" w:color="auto" w:sz="4" w:space="0"/>
            </w:tcBorders>
            <w:shd w:val="clear" w:color="auto" w:fill="auto"/>
            <w:noWrap/>
            <w:vAlign w:val="center"/>
          </w:tcPr>
          <w:p w14:paraId="6CB7CAE4">
            <w:pPr>
              <w:spacing w:line="276" w:lineRule="auto"/>
              <w:rPr>
                <w:rFonts w:hint="eastAsia" w:ascii="宋体" w:hAnsi="宋体" w:eastAsia="宋体"/>
                <w:sz w:val="24"/>
              </w:rPr>
            </w:pPr>
            <w:r>
              <w:rPr>
                <w:rFonts w:hint="eastAsia" w:ascii="宋体" w:hAnsi="宋体" w:eastAsia="宋体"/>
                <w:sz w:val="24"/>
              </w:rPr>
              <w:t>茗景苑一期</w:t>
            </w:r>
          </w:p>
        </w:tc>
        <w:tc>
          <w:tcPr>
            <w:tcW w:w="2268" w:type="dxa"/>
            <w:tcBorders>
              <w:top w:val="nil"/>
              <w:left w:val="nil"/>
              <w:bottom w:val="single" w:color="auto" w:sz="4" w:space="0"/>
              <w:right w:val="single" w:color="auto" w:sz="4" w:space="0"/>
            </w:tcBorders>
            <w:shd w:val="clear" w:color="auto" w:fill="auto"/>
            <w:noWrap/>
            <w:vAlign w:val="center"/>
          </w:tcPr>
          <w:p w14:paraId="553E63B3">
            <w:pPr>
              <w:spacing w:line="276" w:lineRule="auto"/>
              <w:rPr>
                <w:rFonts w:hint="eastAsia" w:ascii="宋体" w:hAnsi="宋体" w:eastAsia="宋体"/>
                <w:sz w:val="24"/>
              </w:rPr>
            </w:pPr>
            <w:r>
              <w:rPr>
                <w:rFonts w:hint="eastAsia" w:ascii="宋体" w:hAnsi="宋体" w:eastAsia="宋体"/>
                <w:sz w:val="24"/>
              </w:rPr>
              <w:t>龙泉驿区龙泉文景街218号</w:t>
            </w:r>
          </w:p>
        </w:tc>
        <w:tc>
          <w:tcPr>
            <w:tcW w:w="567" w:type="dxa"/>
            <w:tcBorders>
              <w:top w:val="nil"/>
              <w:left w:val="nil"/>
              <w:bottom w:val="single" w:color="auto" w:sz="4" w:space="0"/>
              <w:right w:val="single" w:color="auto" w:sz="4" w:space="0"/>
            </w:tcBorders>
            <w:shd w:val="clear" w:color="auto" w:fill="auto"/>
            <w:vAlign w:val="center"/>
          </w:tcPr>
          <w:p w14:paraId="6CBC3D3F">
            <w:pPr>
              <w:spacing w:line="276" w:lineRule="auto"/>
              <w:rPr>
                <w:rFonts w:hint="eastAsia" w:ascii="宋体" w:hAnsi="宋体" w:eastAsia="宋体"/>
                <w:sz w:val="24"/>
              </w:rPr>
            </w:pPr>
            <w:r>
              <w:rPr>
                <w:rFonts w:hint="eastAsia" w:ascii="宋体" w:hAnsi="宋体" w:eastAsia="宋体"/>
                <w:sz w:val="24"/>
              </w:rPr>
              <w:t>0</w:t>
            </w:r>
          </w:p>
        </w:tc>
        <w:tc>
          <w:tcPr>
            <w:tcW w:w="708" w:type="dxa"/>
            <w:tcBorders>
              <w:top w:val="nil"/>
              <w:left w:val="nil"/>
              <w:bottom w:val="single" w:color="auto" w:sz="4" w:space="0"/>
              <w:right w:val="single" w:color="auto" w:sz="4" w:space="0"/>
            </w:tcBorders>
            <w:shd w:val="clear" w:color="auto" w:fill="auto"/>
            <w:vAlign w:val="center"/>
          </w:tcPr>
          <w:p w14:paraId="7BC40CF5">
            <w:pPr>
              <w:spacing w:line="276" w:lineRule="auto"/>
              <w:rPr>
                <w:rFonts w:hint="eastAsia" w:ascii="宋体" w:hAnsi="宋体" w:eastAsia="宋体"/>
                <w:sz w:val="24"/>
              </w:rPr>
            </w:pPr>
            <w:r>
              <w:rPr>
                <w:rFonts w:hint="eastAsia" w:ascii="宋体" w:hAnsi="宋体" w:eastAsia="宋体"/>
                <w:sz w:val="24"/>
              </w:rPr>
              <w:t>4</w:t>
            </w:r>
          </w:p>
        </w:tc>
        <w:tc>
          <w:tcPr>
            <w:tcW w:w="567" w:type="dxa"/>
            <w:tcBorders>
              <w:top w:val="nil"/>
              <w:left w:val="nil"/>
              <w:bottom w:val="single" w:color="auto" w:sz="4" w:space="0"/>
              <w:right w:val="single" w:color="auto" w:sz="4" w:space="0"/>
            </w:tcBorders>
            <w:shd w:val="clear" w:color="auto" w:fill="auto"/>
            <w:vAlign w:val="center"/>
          </w:tcPr>
          <w:p w14:paraId="54DBBDDB">
            <w:pPr>
              <w:spacing w:line="276" w:lineRule="auto"/>
              <w:rPr>
                <w:rFonts w:hint="eastAsia" w:ascii="宋体" w:hAnsi="宋体" w:eastAsia="宋体"/>
                <w:sz w:val="24"/>
              </w:rPr>
            </w:pPr>
            <w:r>
              <w:rPr>
                <w:rFonts w:hint="eastAsia" w:ascii="宋体" w:hAnsi="宋体" w:eastAsia="宋体"/>
                <w:sz w:val="24"/>
              </w:rPr>
              <w:t>4</w:t>
            </w:r>
          </w:p>
        </w:tc>
      </w:tr>
      <w:tr w14:paraId="1757F6D8">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58E8A3D9">
            <w:pPr>
              <w:spacing w:line="276" w:lineRule="auto"/>
              <w:rPr>
                <w:rFonts w:hint="eastAsia" w:ascii="宋体" w:hAnsi="宋体" w:eastAsia="宋体"/>
                <w:sz w:val="24"/>
              </w:rPr>
            </w:pPr>
            <w:r>
              <w:rPr>
                <w:rFonts w:hint="eastAsia" w:ascii="宋体" w:hAnsi="宋体" w:eastAsia="宋体"/>
                <w:sz w:val="24"/>
              </w:rPr>
              <w:t>124</w:t>
            </w:r>
          </w:p>
        </w:tc>
        <w:tc>
          <w:tcPr>
            <w:tcW w:w="1843" w:type="dxa"/>
            <w:tcBorders>
              <w:top w:val="nil"/>
              <w:left w:val="nil"/>
              <w:bottom w:val="single" w:color="auto" w:sz="4" w:space="0"/>
              <w:right w:val="single" w:color="auto" w:sz="4" w:space="0"/>
            </w:tcBorders>
            <w:shd w:val="clear" w:color="auto" w:fill="auto"/>
            <w:noWrap/>
            <w:vAlign w:val="center"/>
          </w:tcPr>
          <w:p w14:paraId="4BF3EB8A">
            <w:pPr>
              <w:spacing w:line="276" w:lineRule="auto"/>
              <w:rPr>
                <w:rFonts w:hint="eastAsia" w:ascii="宋体" w:hAnsi="宋体" w:eastAsia="宋体"/>
                <w:sz w:val="24"/>
              </w:rPr>
            </w:pPr>
            <w:r>
              <w:rPr>
                <w:rFonts w:hint="eastAsia" w:ascii="宋体" w:hAnsi="宋体" w:eastAsia="宋体"/>
                <w:sz w:val="24"/>
              </w:rPr>
              <w:t>龙泉分局十陵派出所</w:t>
            </w:r>
          </w:p>
        </w:tc>
        <w:tc>
          <w:tcPr>
            <w:tcW w:w="1843" w:type="dxa"/>
            <w:tcBorders>
              <w:top w:val="nil"/>
              <w:left w:val="nil"/>
              <w:bottom w:val="single" w:color="auto" w:sz="4" w:space="0"/>
              <w:right w:val="single" w:color="auto" w:sz="4" w:space="0"/>
            </w:tcBorders>
            <w:shd w:val="clear" w:color="auto" w:fill="auto"/>
            <w:noWrap/>
            <w:vAlign w:val="center"/>
          </w:tcPr>
          <w:p w14:paraId="5CEC51F1">
            <w:pPr>
              <w:spacing w:line="276" w:lineRule="auto"/>
              <w:rPr>
                <w:rFonts w:hint="eastAsia" w:ascii="宋体" w:hAnsi="宋体" w:eastAsia="宋体"/>
                <w:sz w:val="24"/>
              </w:rPr>
            </w:pPr>
            <w:r>
              <w:rPr>
                <w:rFonts w:hint="eastAsia" w:ascii="宋体" w:hAnsi="宋体" w:eastAsia="宋体"/>
                <w:sz w:val="24"/>
              </w:rPr>
              <w:t>十陵灵雅路95号院</w:t>
            </w:r>
          </w:p>
        </w:tc>
        <w:tc>
          <w:tcPr>
            <w:tcW w:w="2268" w:type="dxa"/>
            <w:tcBorders>
              <w:top w:val="nil"/>
              <w:left w:val="nil"/>
              <w:bottom w:val="single" w:color="auto" w:sz="4" w:space="0"/>
              <w:right w:val="single" w:color="auto" w:sz="4" w:space="0"/>
            </w:tcBorders>
            <w:shd w:val="clear" w:color="auto" w:fill="auto"/>
            <w:noWrap/>
            <w:vAlign w:val="center"/>
          </w:tcPr>
          <w:p w14:paraId="407E12FD">
            <w:pPr>
              <w:spacing w:line="276" w:lineRule="auto"/>
              <w:rPr>
                <w:rFonts w:hint="eastAsia" w:ascii="宋体" w:hAnsi="宋体" w:eastAsia="宋体"/>
                <w:sz w:val="24"/>
              </w:rPr>
            </w:pPr>
            <w:r>
              <w:rPr>
                <w:rFonts w:hint="eastAsia" w:ascii="宋体" w:hAnsi="宋体" w:eastAsia="宋体"/>
                <w:sz w:val="24"/>
              </w:rPr>
              <w:t>龙泉驿区十陵灵雅路95号</w:t>
            </w:r>
          </w:p>
        </w:tc>
        <w:tc>
          <w:tcPr>
            <w:tcW w:w="567" w:type="dxa"/>
            <w:tcBorders>
              <w:top w:val="nil"/>
              <w:left w:val="nil"/>
              <w:bottom w:val="single" w:color="auto" w:sz="4" w:space="0"/>
              <w:right w:val="single" w:color="auto" w:sz="4" w:space="0"/>
            </w:tcBorders>
            <w:shd w:val="clear" w:color="auto" w:fill="auto"/>
            <w:vAlign w:val="center"/>
          </w:tcPr>
          <w:p w14:paraId="2800F7AD">
            <w:pPr>
              <w:spacing w:line="276" w:lineRule="auto"/>
              <w:rPr>
                <w:rFonts w:hint="eastAsia" w:ascii="宋体" w:hAnsi="宋体" w:eastAsia="宋体"/>
                <w:sz w:val="24"/>
              </w:rPr>
            </w:pPr>
            <w:r>
              <w:rPr>
                <w:rFonts w:hint="eastAsia" w:ascii="宋体" w:hAnsi="宋体" w:eastAsia="宋体"/>
                <w:sz w:val="24"/>
              </w:rPr>
              <w:t>0</w:t>
            </w:r>
          </w:p>
        </w:tc>
        <w:tc>
          <w:tcPr>
            <w:tcW w:w="708" w:type="dxa"/>
            <w:tcBorders>
              <w:top w:val="nil"/>
              <w:left w:val="nil"/>
              <w:bottom w:val="single" w:color="auto" w:sz="4" w:space="0"/>
              <w:right w:val="single" w:color="auto" w:sz="4" w:space="0"/>
            </w:tcBorders>
            <w:shd w:val="clear" w:color="auto" w:fill="auto"/>
            <w:vAlign w:val="center"/>
          </w:tcPr>
          <w:p w14:paraId="48015147">
            <w:pPr>
              <w:spacing w:line="276" w:lineRule="auto"/>
              <w:rPr>
                <w:rFonts w:hint="eastAsia" w:ascii="宋体" w:hAnsi="宋体" w:eastAsia="宋体"/>
                <w:sz w:val="24"/>
              </w:rPr>
            </w:pPr>
            <w:r>
              <w:rPr>
                <w:rFonts w:hint="eastAsia" w:ascii="宋体" w:hAnsi="宋体" w:eastAsia="宋体"/>
                <w:sz w:val="24"/>
              </w:rPr>
              <w:t>4</w:t>
            </w:r>
          </w:p>
        </w:tc>
        <w:tc>
          <w:tcPr>
            <w:tcW w:w="567" w:type="dxa"/>
            <w:tcBorders>
              <w:top w:val="nil"/>
              <w:left w:val="nil"/>
              <w:bottom w:val="single" w:color="auto" w:sz="4" w:space="0"/>
              <w:right w:val="single" w:color="auto" w:sz="4" w:space="0"/>
            </w:tcBorders>
            <w:shd w:val="clear" w:color="auto" w:fill="auto"/>
            <w:vAlign w:val="center"/>
          </w:tcPr>
          <w:p w14:paraId="293CF1DF">
            <w:pPr>
              <w:spacing w:line="276" w:lineRule="auto"/>
              <w:rPr>
                <w:rFonts w:hint="eastAsia" w:ascii="宋体" w:hAnsi="宋体" w:eastAsia="宋体"/>
                <w:sz w:val="24"/>
              </w:rPr>
            </w:pPr>
            <w:r>
              <w:rPr>
                <w:rFonts w:hint="eastAsia" w:ascii="宋体" w:hAnsi="宋体" w:eastAsia="宋体"/>
                <w:sz w:val="24"/>
              </w:rPr>
              <w:t>4</w:t>
            </w:r>
          </w:p>
        </w:tc>
      </w:tr>
      <w:tr w14:paraId="21F29FE2">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0FB8CA2A">
            <w:pPr>
              <w:spacing w:line="276" w:lineRule="auto"/>
              <w:rPr>
                <w:rFonts w:hint="eastAsia" w:ascii="宋体" w:hAnsi="宋体" w:eastAsia="宋体"/>
                <w:sz w:val="24"/>
              </w:rPr>
            </w:pPr>
            <w:r>
              <w:rPr>
                <w:rFonts w:hint="eastAsia" w:ascii="宋体" w:hAnsi="宋体" w:eastAsia="宋体"/>
                <w:sz w:val="24"/>
              </w:rPr>
              <w:t>125</w:t>
            </w:r>
          </w:p>
        </w:tc>
        <w:tc>
          <w:tcPr>
            <w:tcW w:w="1843" w:type="dxa"/>
            <w:tcBorders>
              <w:top w:val="nil"/>
              <w:left w:val="nil"/>
              <w:bottom w:val="single" w:color="auto" w:sz="4" w:space="0"/>
              <w:right w:val="single" w:color="auto" w:sz="4" w:space="0"/>
            </w:tcBorders>
            <w:shd w:val="clear" w:color="auto" w:fill="auto"/>
            <w:noWrap/>
            <w:vAlign w:val="center"/>
          </w:tcPr>
          <w:p w14:paraId="27140E87">
            <w:pPr>
              <w:spacing w:line="276" w:lineRule="auto"/>
              <w:rPr>
                <w:rFonts w:hint="eastAsia" w:ascii="宋体" w:hAnsi="宋体" w:eastAsia="宋体"/>
                <w:sz w:val="24"/>
              </w:rPr>
            </w:pPr>
            <w:r>
              <w:rPr>
                <w:rFonts w:hint="eastAsia" w:ascii="宋体" w:hAnsi="宋体" w:eastAsia="宋体"/>
                <w:sz w:val="24"/>
              </w:rPr>
              <w:t>龙泉分局怡和派出所</w:t>
            </w:r>
          </w:p>
        </w:tc>
        <w:tc>
          <w:tcPr>
            <w:tcW w:w="1843" w:type="dxa"/>
            <w:tcBorders>
              <w:top w:val="nil"/>
              <w:left w:val="nil"/>
              <w:bottom w:val="single" w:color="auto" w:sz="4" w:space="0"/>
              <w:right w:val="single" w:color="auto" w:sz="4" w:space="0"/>
            </w:tcBorders>
            <w:shd w:val="clear" w:color="auto" w:fill="auto"/>
            <w:noWrap/>
            <w:vAlign w:val="center"/>
          </w:tcPr>
          <w:p w14:paraId="126C87A4">
            <w:pPr>
              <w:spacing w:line="276" w:lineRule="auto"/>
              <w:rPr>
                <w:rFonts w:hint="eastAsia" w:ascii="宋体" w:hAnsi="宋体" w:eastAsia="宋体"/>
                <w:sz w:val="24"/>
              </w:rPr>
            </w:pPr>
            <w:r>
              <w:rPr>
                <w:rFonts w:hint="eastAsia" w:ascii="宋体" w:hAnsi="宋体" w:eastAsia="宋体"/>
                <w:sz w:val="24"/>
              </w:rPr>
              <w:t>景华苑小区</w:t>
            </w:r>
          </w:p>
        </w:tc>
        <w:tc>
          <w:tcPr>
            <w:tcW w:w="2268" w:type="dxa"/>
            <w:tcBorders>
              <w:top w:val="nil"/>
              <w:left w:val="nil"/>
              <w:bottom w:val="single" w:color="auto" w:sz="4" w:space="0"/>
              <w:right w:val="single" w:color="auto" w:sz="4" w:space="0"/>
            </w:tcBorders>
            <w:shd w:val="clear" w:color="auto" w:fill="auto"/>
            <w:noWrap/>
            <w:vAlign w:val="center"/>
          </w:tcPr>
          <w:p w14:paraId="04E2B51B">
            <w:pPr>
              <w:spacing w:line="276" w:lineRule="auto"/>
              <w:rPr>
                <w:rFonts w:hint="eastAsia" w:ascii="宋体" w:hAnsi="宋体" w:eastAsia="宋体"/>
                <w:sz w:val="24"/>
              </w:rPr>
            </w:pPr>
            <w:r>
              <w:rPr>
                <w:rFonts w:hint="eastAsia" w:ascii="宋体" w:hAnsi="宋体" w:eastAsia="宋体"/>
                <w:sz w:val="24"/>
              </w:rPr>
              <w:t>龙泉驿区龙泉董朗路336号</w:t>
            </w:r>
          </w:p>
        </w:tc>
        <w:tc>
          <w:tcPr>
            <w:tcW w:w="567" w:type="dxa"/>
            <w:tcBorders>
              <w:top w:val="nil"/>
              <w:left w:val="nil"/>
              <w:bottom w:val="single" w:color="auto" w:sz="4" w:space="0"/>
              <w:right w:val="single" w:color="auto" w:sz="4" w:space="0"/>
            </w:tcBorders>
            <w:shd w:val="clear" w:color="auto" w:fill="auto"/>
            <w:vAlign w:val="center"/>
          </w:tcPr>
          <w:p w14:paraId="2E76DAC3">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5FB875B5">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503AA4C3">
            <w:pPr>
              <w:spacing w:line="276" w:lineRule="auto"/>
              <w:rPr>
                <w:rFonts w:hint="eastAsia" w:ascii="宋体" w:hAnsi="宋体" w:eastAsia="宋体"/>
                <w:sz w:val="24"/>
              </w:rPr>
            </w:pPr>
            <w:r>
              <w:rPr>
                <w:rFonts w:hint="eastAsia" w:ascii="宋体" w:hAnsi="宋体" w:eastAsia="宋体"/>
                <w:sz w:val="24"/>
              </w:rPr>
              <w:t>4</w:t>
            </w:r>
          </w:p>
        </w:tc>
      </w:tr>
      <w:tr w14:paraId="6E9BFED4">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448C028B">
            <w:pPr>
              <w:spacing w:line="276" w:lineRule="auto"/>
              <w:rPr>
                <w:rFonts w:hint="eastAsia" w:ascii="宋体" w:hAnsi="宋体" w:eastAsia="宋体"/>
                <w:sz w:val="24"/>
              </w:rPr>
            </w:pPr>
            <w:r>
              <w:rPr>
                <w:rFonts w:hint="eastAsia" w:ascii="宋体" w:hAnsi="宋体" w:eastAsia="宋体"/>
                <w:sz w:val="24"/>
              </w:rPr>
              <w:t>126</w:t>
            </w:r>
          </w:p>
        </w:tc>
        <w:tc>
          <w:tcPr>
            <w:tcW w:w="1843" w:type="dxa"/>
            <w:tcBorders>
              <w:top w:val="nil"/>
              <w:left w:val="nil"/>
              <w:bottom w:val="single" w:color="auto" w:sz="4" w:space="0"/>
              <w:right w:val="single" w:color="auto" w:sz="4" w:space="0"/>
            </w:tcBorders>
            <w:shd w:val="clear" w:color="auto" w:fill="auto"/>
            <w:noWrap/>
            <w:vAlign w:val="center"/>
          </w:tcPr>
          <w:p w14:paraId="6FF36F16">
            <w:pPr>
              <w:spacing w:line="276" w:lineRule="auto"/>
              <w:rPr>
                <w:rFonts w:hint="eastAsia" w:ascii="宋体" w:hAnsi="宋体" w:eastAsia="宋体"/>
                <w:sz w:val="24"/>
              </w:rPr>
            </w:pPr>
            <w:r>
              <w:rPr>
                <w:rFonts w:hint="eastAsia" w:ascii="宋体" w:hAnsi="宋体" w:eastAsia="宋体"/>
                <w:sz w:val="24"/>
              </w:rPr>
              <w:t>龙泉分局龙泉派出所</w:t>
            </w:r>
          </w:p>
        </w:tc>
        <w:tc>
          <w:tcPr>
            <w:tcW w:w="1843" w:type="dxa"/>
            <w:tcBorders>
              <w:top w:val="nil"/>
              <w:left w:val="nil"/>
              <w:bottom w:val="single" w:color="auto" w:sz="4" w:space="0"/>
              <w:right w:val="single" w:color="auto" w:sz="4" w:space="0"/>
            </w:tcBorders>
            <w:shd w:val="clear" w:color="auto" w:fill="auto"/>
            <w:noWrap/>
            <w:vAlign w:val="center"/>
          </w:tcPr>
          <w:p w14:paraId="23A00812">
            <w:pPr>
              <w:spacing w:line="276" w:lineRule="auto"/>
              <w:rPr>
                <w:rFonts w:hint="eastAsia" w:ascii="宋体" w:hAnsi="宋体" w:eastAsia="宋体"/>
                <w:sz w:val="24"/>
              </w:rPr>
            </w:pPr>
            <w:r>
              <w:rPr>
                <w:rFonts w:hint="eastAsia" w:ascii="宋体" w:hAnsi="宋体" w:eastAsia="宋体"/>
                <w:sz w:val="24"/>
              </w:rPr>
              <w:t>溪源居小区</w:t>
            </w:r>
          </w:p>
        </w:tc>
        <w:tc>
          <w:tcPr>
            <w:tcW w:w="2268" w:type="dxa"/>
            <w:tcBorders>
              <w:top w:val="nil"/>
              <w:left w:val="nil"/>
              <w:bottom w:val="single" w:color="auto" w:sz="4" w:space="0"/>
              <w:right w:val="single" w:color="auto" w:sz="4" w:space="0"/>
            </w:tcBorders>
            <w:shd w:val="clear" w:color="auto" w:fill="auto"/>
            <w:noWrap/>
            <w:vAlign w:val="center"/>
          </w:tcPr>
          <w:p w14:paraId="104C3A36">
            <w:pPr>
              <w:spacing w:line="276" w:lineRule="auto"/>
              <w:rPr>
                <w:rFonts w:hint="eastAsia" w:ascii="宋体" w:hAnsi="宋体" w:eastAsia="宋体"/>
                <w:sz w:val="24"/>
              </w:rPr>
            </w:pPr>
            <w:r>
              <w:rPr>
                <w:rFonts w:hint="eastAsia" w:ascii="宋体" w:hAnsi="宋体" w:eastAsia="宋体"/>
                <w:sz w:val="24"/>
              </w:rPr>
              <w:t>龙泉驿区龙泉静和街151号</w:t>
            </w:r>
          </w:p>
        </w:tc>
        <w:tc>
          <w:tcPr>
            <w:tcW w:w="567" w:type="dxa"/>
            <w:tcBorders>
              <w:top w:val="nil"/>
              <w:left w:val="nil"/>
              <w:bottom w:val="single" w:color="auto" w:sz="4" w:space="0"/>
              <w:right w:val="single" w:color="auto" w:sz="4" w:space="0"/>
            </w:tcBorders>
            <w:shd w:val="clear" w:color="auto" w:fill="auto"/>
            <w:vAlign w:val="center"/>
          </w:tcPr>
          <w:p w14:paraId="3C3F8568">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3E1FA3FD">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291D400B">
            <w:pPr>
              <w:spacing w:line="276" w:lineRule="auto"/>
              <w:rPr>
                <w:rFonts w:hint="eastAsia" w:ascii="宋体" w:hAnsi="宋体" w:eastAsia="宋体"/>
                <w:sz w:val="24"/>
              </w:rPr>
            </w:pPr>
            <w:r>
              <w:rPr>
                <w:rFonts w:hint="eastAsia" w:ascii="宋体" w:hAnsi="宋体" w:eastAsia="宋体"/>
                <w:sz w:val="24"/>
              </w:rPr>
              <w:t>4</w:t>
            </w:r>
          </w:p>
        </w:tc>
      </w:tr>
      <w:tr w14:paraId="03F7B350">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0093F13F">
            <w:pPr>
              <w:spacing w:line="276" w:lineRule="auto"/>
              <w:rPr>
                <w:rFonts w:hint="eastAsia" w:ascii="宋体" w:hAnsi="宋体" w:eastAsia="宋体"/>
                <w:sz w:val="24"/>
              </w:rPr>
            </w:pPr>
            <w:r>
              <w:rPr>
                <w:rFonts w:hint="eastAsia" w:ascii="宋体" w:hAnsi="宋体" w:eastAsia="宋体"/>
                <w:sz w:val="24"/>
              </w:rPr>
              <w:t>127</w:t>
            </w:r>
          </w:p>
        </w:tc>
        <w:tc>
          <w:tcPr>
            <w:tcW w:w="1843" w:type="dxa"/>
            <w:tcBorders>
              <w:top w:val="nil"/>
              <w:left w:val="nil"/>
              <w:bottom w:val="single" w:color="auto" w:sz="4" w:space="0"/>
              <w:right w:val="single" w:color="auto" w:sz="4" w:space="0"/>
            </w:tcBorders>
            <w:shd w:val="clear" w:color="auto" w:fill="auto"/>
            <w:noWrap/>
            <w:vAlign w:val="center"/>
          </w:tcPr>
          <w:p w14:paraId="532058FD">
            <w:pPr>
              <w:spacing w:line="276" w:lineRule="auto"/>
              <w:rPr>
                <w:rFonts w:hint="eastAsia" w:ascii="宋体" w:hAnsi="宋体" w:eastAsia="宋体"/>
                <w:sz w:val="24"/>
              </w:rPr>
            </w:pPr>
            <w:r>
              <w:rPr>
                <w:rFonts w:hint="eastAsia" w:ascii="宋体" w:hAnsi="宋体" w:eastAsia="宋体"/>
                <w:sz w:val="24"/>
              </w:rPr>
              <w:t>龙泉分局大面派出所</w:t>
            </w:r>
          </w:p>
        </w:tc>
        <w:tc>
          <w:tcPr>
            <w:tcW w:w="1843" w:type="dxa"/>
            <w:tcBorders>
              <w:top w:val="nil"/>
              <w:left w:val="nil"/>
              <w:bottom w:val="single" w:color="auto" w:sz="4" w:space="0"/>
              <w:right w:val="single" w:color="auto" w:sz="4" w:space="0"/>
            </w:tcBorders>
            <w:shd w:val="clear" w:color="auto" w:fill="auto"/>
            <w:noWrap/>
            <w:vAlign w:val="center"/>
          </w:tcPr>
          <w:p w14:paraId="720E6B73">
            <w:pPr>
              <w:spacing w:line="276" w:lineRule="auto"/>
              <w:rPr>
                <w:rFonts w:hint="eastAsia" w:ascii="宋体" w:hAnsi="宋体" w:eastAsia="宋体"/>
                <w:sz w:val="24"/>
              </w:rPr>
            </w:pPr>
            <w:r>
              <w:rPr>
                <w:rFonts w:hint="eastAsia" w:ascii="宋体" w:hAnsi="宋体" w:eastAsia="宋体"/>
                <w:sz w:val="24"/>
              </w:rPr>
              <w:t>金色海岸</w:t>
            </w:r>
          </w:p>
        </w:tc>
        <w:tc>
          <w:tcPr>
            <w:tcW w:w="2268" w:type="dxa"/>
            <w:tcBorders>
              <w:top w:val="nil"/>
              <w:left w:val="nil"/>
              <w:bottom w:val="single" w:color="auto" w:sz="4" w:space="0"/>
              <w:right w:val="single" w:color="auto" w:sz="4" w:space="0"/>
            </w:tcBorders>
            <w:shd w:val="clear" w:color="auto" w:fill="auto"/>
            <w:noWrap/>
            <w:vAlign w:val="center"/>
          </w:tcPr>
          <w:p w14:paraId="529BF0DB">
            <w:pPr>
              <w:spacing w:line="276" w:lineRule="auto"/>
              <w:rPr>
                <w:rFonts w:hint="eastAsia" w:ascii="宋体" w:hAnsi="宋体" w:eastAsia="宋体"/>
                <w:sz w:val="24"/>
              </w:rPr>
            </w:pPr>
            <w:r>
              <w:rPr>
                <w:rFonts w:hint="eastAsia" w:ascii="宋体" w:hAnsi="宋体" w:eastAsia="宋体"/>
                <w:sz w:val="24"/>
              </w:rPr>
              <w:t>龙泉驿区大面金地路189号</w:t>
            </w:r>
          </w:p>
        </w:tc>
        <w:tc>
          <w:tcPr>
            <w:tcW w:w="567" w:type="dxa"/>
            <w:tcBorders>
              <w:top w:val="nil"/>
              <w:left w:val="nil"/>
              <w:bottom w:val="single" w:color="auto" w:sz="4" w:space="0"/>
              <w:right w:val="single" w:color="auto" w:sz="4" w:space="0"/>
            </w:tcBorders>
            <w:shd w:val="clear" w:color="auto" w:fill="auto"/>
            <w:vAlign w:val="center"/>
          </w:tcPr>
          <w:p w14:paraId="14B63746">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4B70AB32">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6E81A3B1">
            <w:pPr>
              <w:spacing w:line="276" w:lineRule="auto"/>
              <w:rPr>
                <w:rFonts w:hint="eastAsia" w:ascii="宋体" w:hAnsi="宋体" w:eastAsia="宋体"/>
                <w:sz w:val="24"/>
              </w:rPr>
            </w:pPr>
            <w:r>
              <w:rPr>
                <w:rFonts w:hint="eastAsia" w:ascii="宋体" w:hAnsi="宋体" w:eastAsia="宋体"/>
                <w:sz w:val="24"/>
              </w:rPr>
              <w:t>4</w:t>
            </w:r>
          </w:p>
        </w:tc>
      </w:tr>
      <w:tr w14:paraId="49A1D3AF">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30E831A8">
            <w:pPr>
              <w:spacing w:line="276" w:lineRule="auto"/>
              <w:rPr>
                <w:rFonts w:hint="eastAsia" w:ascii="宋体" w:hAnsi="宋体" w:eastAsia="宋体"/>
                <w:sz w:val="24"/>
              </w:rPr>
            </w:pPr>
            <w:r>
              <w:rPr>
                <w:rFonts w:hint="eastAsia" w:ascii="宋体" w:hAnsi="宋体" w:eastAsia="宋体"/>
                <w:sz w:val="24"/>
              </w:rPr>
              <w:t>128</w:t>
            </w:r>
          </w:p>
        </w:tc>
        <w:tc>
          <w:tcPr>
            <w:tcW w:w="1843" w:type="dxa"/>
            <w:tcBorders>
              <w:top w:val="nil"/>
              <w:left w:val="nil"/>
              <w:bottom w:val="single" w:color="auto" w:sz="4" w:space="0"/>
              <w:right w:val="single" w:color="auto" w:sz="4" w:space="0"/>
            </w:tcBorders>
            <w:shd w:val="clear" w:color="auto" w:fill="auto"/>
            <w:noWrap/>
            <w:vAlign w:val="center"/>
          </w:tcPr>
          <w:p w14:paraId="1EF3F777">
            <w:pPr>
              <w:spacing w:line="276" w:lineRule="auto"/>
              <w:rPr>
                <w:rFonts w:hint="eastAsia" w:ascii="宋体" w:hAnsi="宋体" w:eastAsia="宋体"/>
                <w:sz w:val="24"/>
              </w:rPr>
            </w:pPr>
            <w:r>
              <w:rPr>
                <w:rFonts w:hint="eastAsia" w:ascii="宋体" w:hAnsi="宋体" w:eastAsia="宋体"/>
                <w:sz w:val="24"/>
              </w:rPr>
              <w:t>龙泉分局龙泉派出所</w:t>
            </w:r>
          </w:p>
        </w:tc>
        <w:tc>
          <w:tcPr>
            <w:tcW w:w="1843" w:type="dxa"/>
            <w:tcBorders>
              <w:top w:val="nil"/>
              <w:left w:val="nil"/>
              <w:bottom w:val="single" w:color="auto" w:sz="4" w:space="0"/>
              <w:right w:val="single" w:color="auto" w:sz="4" w:space="0"/>
            </w:tcBorders>
            <w:shd w:val="clear" w:color="auto" w:fill="auto"/>
            <w:noWrap/>
            <w:vAlign w:val="center"/>
          </w:tcPr>
          <w:p w14:paraId="7C296681">
            <w:pPr>
              <w:spacing w:line="276" w:lineRule="auto"/>
              <w:rPr>
                <w:rFonts w:hint="eastAsia" w:ascii="宋体" w:hAnsi="宋体" w:eastAsia="宋体"/>
                <w:sz w:val="24"/>
              </w:rPr>
            </w:pPr>
            <w:r>
              <w:rPr>
                <w:rFonts w:hint="eastAsia" w:ascii="宋体" w:hAnsi="宋体" w:eastAsia="宋体"/>
                <w:sz w:val="24"/>
              </w:rPr>
              <w:t>商业街自建小区</w:t>
            </w:r>
          </w:p>
        </w:tc>
        <w:tc>
          <w:tcPr>
            <w:tcW w:w="2268" w:type="dxa"/>
            <w:tcBorders>
              <w:top w:val="nil"/>
              <w:left w:val="nil"/>
              <w:bottom w:val="single" w:color="auto" w:sz="4" w:space="0"/>
              <w:right w:val="single" w:color="auto" w:sz="4" w:space="0"/>
            </w:tcBorders>
            <w:shd w:val="clear" w:color="auto" w:fill="auto"/>
            <w:noWrap/>
            <w:vAlign w:val="center"/>
          </w:tcPr>
          <w:p w14:paraId="5B59BBA7">
            <w:pPr>
              <w:spacing w:line="276" w:lineRule="auto"/>
              <w:rPr>
                <w:rFonts w:hint="eastAsia" w:ascii="宋体" w:hAnsi="宋体" w:eastAsia="宋体"/>
                <w:sz w:val="24"/>
              </w:rPr>
            </w:pPr>
            <w:r>
              <w:rPr>
                <w:rFonts w:hint="eastAsia" w:ascii="宋体" w:hAnsi="宋体" w:eastAsia="宋体"/>
                <w:sz w:val="24"/>
              </w:rPr>
              <w:t>龙泉驿区龙泉商业前街199号</w:t>
            </w:r>
          </w:p>
        </w:tc>
        <w:tc>
          <w:tcPr>
            <w:tcW w:w="567" w:type="dxa"/>
            <w:tcBorders>
              <w:top w:val="nil"/>
              <w:left w:val="nil"/>
              <w:bottom w:val="single" w:color="auto" w:sz="4" w:space="0"/>
              <w:right w:val="single" w:color="auto" w:sz="4" w:space="0"/>
            </w:tcBorders>
            <w:shd w:val="clear" w:color="auto" w:fill="auto"/>
            <w:vAlign w:val="center"/>
          </w:tcPr>
          <w:p w14:paraId="5C3EB710">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170CDF2D">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013D5F58">
            <w:pPr>
              <w:spacing w:line="276" w:lineRule="auto"/>
              <w:rPr>
                <w:rFonts w:hint="eastAsia" w:ascii="宋体" w:hAnsi="宋体" w:eastAsia="宋体"/>
                <w:sz w:val="24"/>
              </w:rPr>
            </w:pPr>
            <w:r>
              <w:rPr>
                <w:rFonts w:hint="eastAsia" w:ascii="宋体" w:hAnsi="宋体" w:eastAsia="宋体"/>
                <w:sz w:val="24"/>
              </w:rPr>
              <w:t>4</w:t>
            </w:r>
          </w:p>
        </w:tc>
      </w:tr>
      <w:tr w14:paraId="3057ABD1">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51ECF7BA">
            <w:pPr>
              <w:spacing w:line="276" w:lineRule="auto"/>
              <w:rPr>
                <w:rFonts w:hint="eastAsia" w:ascii="宋体" w:hAnsi="宋体" w:eastAsia="宋体"/>
                <w:sz w:val="24"/>
              </w:rPr>
            </w:pPr>
            <w:r>
              <w:rPr>
                <w:rFonts w:hint="eastAsia" w:ascii="宋体" w:hAnsi="宋体" w:eastAsia="宋体"/>
                <w:sz w:val="24"/>
              </w:rPr>
              <w:t>129</w:t>
            </w:r>
          </w:p>
        </w:tc>
        <w:tc>
          <w:tcPr>
            <w:tcW w:w="1843" w:type="dxa"/>
            <w:tcBorders>
              <w:top w:val="nil"/>
              <w:left w:val="nil"/>
              <w:bottom w:val="single" w:color="auto" w:sz="4" w:space="0"/>
              <w:right w:val="single" w:color="auto" w:sz="4" w:space="0"/>
            </w:tcBorders>
            <w:shd w:val="clear" w:color="auto" w:fill="auto"/>
            <w:noWrap/>
            <w:vAlign w:val="center"/>
          </w:tcPr>
          <w:p w14:paraId="0953BA77">
            <w:pPr>
              <w:spacing w:line="276" w:lineRule="auto"/>
              <w:rPr>
                <w:rFonts w:hint="eastAsia" w:ascii="宋体" w:hAnsi="宋体" w:eastAsia="宋体"/>
                <w:sz w:val="24"/>
              </w:rPr>
            </w:pPr>
            <w:r>
              <w:rPr>
                <w:rFonts w:hint="eastAsia" w:ascii="宋体" w:hAnsi="宋体" w:eastAsia="宋体"/>
                <w:sz w:val="24"/>
              </w:rPr>
              <w:t>龙泉分局西河派出所</w:t>
            </w:r>
          </w:p>
        </w:tc>
        <w:tc>
          <w:tcPr>
            <w:tcW w:w="1843" w:type="dxa"/>
            <w:tcBorders>
              <w:top w:val="nil"/>
              <w:left w:val="nil"/>
              <w:bottom w:val="single" w:color="auto" w:sz="4" w:space="0"/>
              <w:right w:val="single" w:color="auto" w:sz="4" w:space="0"/>
            </w:tcBorders>
            <w:shd w:val="clear" w:color="auto" w:fill="auto"/>
            <w:noWrap/>
            <w:vAlign w:val="center"/>
          </w:tcPr>
          <w:p w14:paraId="73A15AAB">
            <w:pPr>
              <w:spacing w:line="276" w:lineRule="auto"/>
              <w:rPr>
                <w:rFonts w:hint="eastAsia" w:ascii="宋体" w:hAnsi="宋体" w:eastAsia="宋体"/>
                <w:sz w:val="24"/>
              </w:rPr>
            </w:pPr>
            <w:r>
              <w:rPr>
                <w:rFonts w:hint="eastAsia" w:ascii="宋体" w:hAnsi="宋体" w:eastAsia="宋体"/>
                <w:sz w:val="24"/>
              </w:rPr>
              <w:t>白鹤林小区</w:t>
            </w:r>
          </w:p>
        </w:tc>
        <w:tc>
          <w:tcPr>
            <w:tcW w:w="2268" w:type="dxa"/>
            <w:tcBorders>
              <w:top w:val="nil"/>
              <w:left w:val="nil"/>
              <w:bottom w:val="single" w:color="auto" w:sz="4" w:space="0"/>
              <w:right w:val="single" w:color="auto" w:sz="4" w:space="0"/>
            </w:tcBorders>
            <w:shd w:val="clear" w:color="auto" w:fill="auto"/>
            <w:noWrap/>
            <w:vAlign w:val="center"/>
          </w:tcPr>
          <w:p w14:paraId="0DF89CFB">
            <w:pPr>
              <w:spacing w:line="276" w:lineRule="auto"/>
              <w:rPr>
                <w:rFonts w:hint="eastAsia" w:ascii="宋体" w:hAnsi="宋体" w:eastAsia="宋体"/>
                <w:sz w:val="24"/>
              </w:rPr>
            </w:pPr>
            <w:r>
              <w:rPr>
                <w:rFonts w:hint="eastAsia" w:ascii="宋体" w:hAnsi="宋体" w:eastAsia="宋体"/>
                <w:sz w:val="24"/>
              </w:rPr>
              <w:t>龙泉驿区西河镇药王庙街657号</w:t>
            </w:r>
          </w:p>
        </w:tc>
        <w:tc>
          <w:tcPr>
            <w:tcW w:w="567" w:type="dxa"/>
            <w:tcBorders>
              <w:top w:val="nil"/>
              <w:left w:val="nil"/>
              <w:bottom w:val="single" w:color="auto" w:sz="4" w:space="0"/>
              <w:right w:val="single" w:color="auto" w:sz="4" w:space="0"/>
            </w:tcBorders>
            <w:shd w:val="clear" w:color="auto" w:fill="auto"/>
            <w:vAlign w:val="center"/>
          </w:tcPr>
          <w:p w14:paraId="1C115B7D">
            <w:pPr>
              <w:spacing w:line="276" w:lineRule="auto"/>
              <w:rPr>
                <w:rFonts w:hint="eastAsia" w:ascii="宋体" w:hAnsi="宋体" w:eastAsia="宋体"/>
                <w:sz w:val="24"/>
              </w:rPr>
            </w:pPr>
            <w:r>
              <w:rPr>
                <w:rFonts w:hint="eastAsia" w:ascii="宋体" w:hAnsi="宋体" w:eastAsia="宋体"/>
                <w:sz w:val="24"/>
              </w:rPr>
              <w:t>10</w:t>
            </w:r>
          </w:p>
        </w:tc>
        <w:tc>
          <w:tcPr>
            <w:tcW w:w="708" w:type="dxa"/>
            <w:tcBorders>
              <w:top w:val="nil"/>
              <w:left w:val="nil"/>
              <w:bottom w:val="single" w:color="auto" w:sz="4" w:space="0"/>
              <w:right w:val="single" w:color="auto" w:sz="4" w:space="0"/>
            </w:tcBorders>
            <w:shd w:val="clear" w:color="auto" w:fill="auto"/>
            <w:vAlign w:val="center"/>
          </w:tcPr>
          <w:p w14:paraId="53910B5B">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600F9169">
            <w:pPr>
              <w:spacing w:line="276" w:lineRule="auto"/>
              <w:rPr>
                <w:rFonts w:hint="eastAsia" w:ascii="宋体" w:hAnsi="宋体" w:eastAsia="宋体"/>
                <w:sz w:val="24"/>
              </w:rPr>
            </w:pPr>
            <w:r>
              <w:rPr>
                <w:rFonts w:hint="eastAsia" w:ascii="宋体" w:hAnsi="宋体" w:eastAsia="宋体"/>
                <w:sz w:val="24"/>
              </w:rPr>
              <w:t>10</w:t>
            </w:r>
          </w:p>
        </w:tc>
      </w:tr>
      <w:tr w14:paraId="69C9A597">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75826305">
            <w:pPr>
              <w:spacing w:line="276" w:lineRule="auto"/>
              <w:rPr>
                <w:rFonts w:hint="eastAsia" w:ascii="宋体" w:hAnsi="宋体" w:eastAsia="宋体"/>
                <w:sz w:val="24"/>
              </w:rPr>
            </w:pPr>
            <w:r>
              <w:rPr>
                <w:rFonts w:hint="eastAsia" w:ascii="宋体" w:hAnsi="宋体" w:eastAsia="宋体"/>
                <w:sz w:val="24"/>
              </w:rPr>
              <w:t>130</w:t>
            </w:r>
          </w:p>
        </w:tc>
        <w:tc>
          <w:tcPr>
            <w:tcW w:w="1843" w:type="dxa"/>
            <w:tcBorders>
              <w:top w:val="nil"/>
              <w:left w:val="nil"/>
              <w:bottom w:val="single" w:color="auto" w:sz="4" w:space="0"/>
              <w:right w:val="single" w:color="auto" w:sz="4" w:space="0"/>
            </w:tcBorders>
            <w:shd w:val="clear" w:color="auto" w:fill="auto"/>
            <w:noWrap/>
            <w:vAlign w:val="center"/>
          </w:tcPr>
          <w:p w14:paraId="1603C051">
            <w:pPr>
              <w:spacing w:line="276" w:lineRule="auto"/>
              <w:rPr>
                <w:rFonts w:hint="eastAsia" w:ascii="宋体" w:hAnsi="宋体" w:eastAsia="宋体"/>
                <w:sz w:val="24"/>
              </w:rPr>
            </w:pPr>
            <w:r>
              <w:rPr>
                <w:rFonts w:hint="eastAsia" w:ascii="宋体" w:hAnsi="宋体" w:eastAsia="宋体"/>
                <w:sz w:val="24"/>
              </w:rPr>
              <w:t>龙泉分局北干道派出所</w:t>
            </w:r>
          </w:p>
        </w:tc>
        <w:tc>
          <w:tcPr>
            <w:tcW w:w="1843" w:type="dxa"/>
            <w:tcBorders>
              <w:top w:val="nil"/>
              <w:left w:val="nil"/>
              <w:bottom w:val="single" w:color="auto" w:sz="4" w:space="0"/>
              <w:right w:val="single" w:color="auto" w:sz="4" w:space="0"/>
            </w:tcBorders>
            <w:shd w:val="clear" w:color="auto" w:fill="auto"/>
            <w:noWrap/>
            <w:vAlign w:val="center"/>
          </w:tcPr>
          <w:p w14:paraId="30DCA64C">
            <w:pPr>
              <w:spacing w:line="276" w:lineRule="auto"/>
              <w:rPr>
                <w:rFonts w:hint="eastAsia" w:ascii="宋体" w:hAnsi="宋体" w:eastAsia="宋体"/>
                <w:sz w:val="24"/>
              </w:rPr>
            </w:pPr>
            <w:r>
              <w:rPr>
                <w:rFonts w:hint="eastAsia" w:ascii="宋体" w:hAnsi="宋体" w:eastAsia="宋体"/>
                <w:sz w:val="24"/>
              </w:rPr>
              <w:t>锦苑小区</w:t>
            </w:r>
          </w:p>
        </w:tc>
        <w:tc>
          <w:tcPr>
            <w:tcW w:w="2268" w:type="dxa"/>
            <w:tcBorders>
              <w:top w:val="nil"/>
              <w:left w:val="nil"/>
              <w:bottom w:val="single" w:color="auto" w:sz="4" w:space="0"/>
              <w:right w:val="single" w:color="auto" w:sz="4" w:space="0"/>
            </w:tcBorders>
            <w:shd w:val="clear" w:color="auto" w:fill="auto"/>
            <w:noWrap/>
            <w:vAlign w:val="center"/>
          </w:tcPr>
          <w:p w14:paraId="779B0A8E">
            <w:pPr>
              <w:spacing w:line="276" w:lineRule="auto"/>
              <w:rPr>
                <w:rFonts w:hint="eastAsia" w:ascii="宋体" w:hAnsi="宋体" w:eastAsia="宋体"/>
                <w:sz w:val="24"/>
              </w:rPr>
            </w:pPr>
            <w:r>
              <w:rPr>
                <w:rFonts w:hint="eastAsia" w:ascii="宋体" w:hAnsi="宋体" w:eastAsia="宋体"/>
                <w:sz w:val="24"/>
              </w:rPr>
              <w:t>龙泉驿区龙泉金银花街16号</w:t>
            </w:r>
          </w:p>
        </w:tc>
        <w:tc>
          <w:tcPr>
            <w:tcW w:w="567" w:type="dxa"/>
            <w:tcBorders>
              <w:top w:val="nil"/>
              <w:left w:val="nil"/>
              <w:bottom w:val="single" w:color="auto" w:sz="4" w:space="0"/>
              <w:right w:val="single" w:color="auto" w:sz="4" w:space="0"/>
            </w:tcBorders>
            <w:shd w:val="clear" w:color="auto" w:fill="auto"/>
            <w:vAlign w:val="center"/>
          </w:tcPr>
          <w:p w14:paraId="6CCDFC29">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22DB5E9D">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4A323759">
            <w:pPr>
              <w:spacing w:line="276" w:lineRule="auto"/>
              <w:rPr>
                <w:rFonts w:hint="eastAsia" w:ascii="宋体" w:hAnsi="宋体" w:eastAsia="宋体"/>
                <w:sz w:val="24"/>
              </w:rPr>
            </w:pPr>
            <w:r>
              <w:rPr>
                <w:rFonts w:hint="eastAsia" w:ascii="宋体" w:hAnsi="宋体" w:eastAsia="宋体"/>
                <w:sz w:val="24"/>
              </w:rPr>
              <w:t>4</w:t>
            </w:r>
          </w:p>
        </w:tc>
      </w:tr>
      <w:tr w14:paraId="7FDA5A99">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4420E250">
            <w:pPr>
              <w:spacing w:line="276" w:lineRule="auto"/>
              <w:rPr>
                <w:rFonts w:hint="eastAsia" w:ascii="宋体" w:hAnsi="宋体" w:eastAsia="宋体"/>
                <w:sz w:val="24"/>
              </w:rPr>
            </w:pPr>
            <w:r>
              <w:rPr>
                <w:rFonts w:hint="eastAsia" w:ascii="宋体" w:hAnsi="宋体" w:eastAsia="宋体"/>
                <w:sz w:val="24"/>
              </w:rPr>
              <w:t>131</w:t>
            </w:r>
          </w:p>
        </w:tc>
        <w:tc>
          <w:tcPr>
            <w:tcW w:w="1843" w:type="dxa"/>
            <w:tcBorders>
              <w:top w:val="nil"/>
              <w:left w:val="nil"/>
              <w:bottom w:val="single" w:color="auto" w:sz="4" w:space="0"/>
              <w:right w:val="single" w:color="auto" w:sz="4" w:space="0"/>
            </w:tcBorders>
            <w:shd w:val="clear" w:color="auto" w:fill="auto"/>
            <w:noWrap/>
            <w:vAlign w:val="center"/>
          </w:tcPr>
          <w:p w14:paraId="07CDFAB5">
            <w:pPr>
              <w:spacing w:line="276" w:lineRule="auto"/>
              <w:rPr>
                <w:rFonts w:hint="eastAsia" w:ascii="宋体" w:hAnsi="宋体" w:eastAsia="宋体"/>
                <w:sz w:val="24"/>
              </w:rPr>
            </w:pPr>
            <w:r>
              <w:rPr>
                <w:rFonts w:hint="eastAsia" w:ascii="宋体" w:hAnsi="宋体" w:eastAsia="宋体"/>
                <w:sz w:val="24"/>
              </w:rPr>
              <w:t>龙泉分局同安派出所</w:t>
            </w:r>
          </w:p>
        </w:tc>
        <w:tc>
          <w:tcPr>
            <w:tcW w:w="1843" w:type="dxa"/>
            <w:tcBorders>
              <w:top w:val="nil"/>
              <w:left w:val="nil"/>
              <w:bottom w:val="single" w:color="auto" w:sz="4" w:space="0"/>
              <w:right w:val="single" w:color="auto" w:sz="4" w:space="0"/>
            </w:tcBorders>
            <w:shd w:val="clear" w:color="auto" w:fill="auto"/>
            <w:noWrap/>
            <w:vAlign w:val="center"/>
          </w:tcPr>
          <w:p w14:paraId="2A59580E">
            <w:pPr>
              <w:spacing w:line="276" w:lineRule="auto"/>
              <w:rPr>
                <w:rFonts w:hint="eastAsia" w:ascii="宋体" w:hAnsi="宋体" w:eastAsia="宋体"/>
                <w:sz w:val="24"/>
              </w:rPr>
            </w:pPr>
            <w:r>
              <w:rPr>
                <w:rFonts w:hint="eastAsia" w:ascii="宋体" w:hAnsi="宋体" w:eastAsia="宋体"/>
                <w:sz w:val="24"/>
              </w:rPr>
              <w:t>中粮御嶺湾</w:t>
            </w:r>
          </w:p>
        </w:tc>
        <w:tc>
          <w:tcPr>
            <w:tcW w:w="2268" w:type="dxa"/>
            <w:tcBorders>
              <w:top w:val="nil"/>
              <w:left w:val="nil"/>
              <w:bottom w:val="single" w:color="auto" w:sz="4" w:space="0"/>
              <w:right w:val="single" w:color="auto" w:sz="4" w:space="0"/>
            </w:tcBorders>
            <w:shd w:val="clear" w:color="auto" w:fill="auto"/>
            <w:noWrap/>
            <w:vAlign w:val="center"/>
          </w:tcPr>
          <w:p w14:paraId="6EEF55CD">
            <w:pPr>
              <w:spacing w:line="276" w:lineRule="auto"/>
              <w:rPr>
                <w:rFonts w:hint="eastAsia" w:ascii="宋体" w:hAnsi="宋体" w:eastAsia="宋体"/>
                <w:sz w:val="24"/>
              </w:rPr>
            </w:pPr>
            <w:r>
              <w:rPr>
                <w:rFonts w:hint="eastAsia" w:ascii="宋体" w:hAnsi="宋体" w:eastAsia="宋体"/>
                <w:sz w:val="24"/>
              </w:rPr>
              <w:t>龙泉驿区同安阳光大道138号</w:t>
            </w:r>
          </w:p>
        </w:tc>
        <w:tc>
          <w:tcPr>
            <w:tcW w:w="567" w:type="dxa"/>
            <w:tcBorders>
              <w:top w:val="nil"/>
              <w:left w:val="nil"/>
              <w:bottom w:val="single" w:color="auto" w:sz="4" w:space="0"/>
              <w:right w:val="single" w:color="auto" w:sz="4" w:space="0"/>
            </w:tcBorders>
            <w:shd w:val="clear" w:color="auto" w:fill="auto"/>
            <w:vAlign w:val="center"/>
          </w:tcPr>
          <w:p w14:paraId="4196FFD5">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4C325ADC">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1B3FE485">
            <w:pPr>
              <w:spacing w:line="276" w:lineRule="auto"/>
              <w:rPr>
                <w:rFonts w:hint="eastAsia" w:ascii="宋体" w:hAnsi="宋体" w:eastAsia="宋体"/>
                <w:sz w:val="24"/>
              </w:rPr>
            </w:pPr>
            <w:r>
              <w:rPr>
                <w:rFonts w:hint="eastAsia" w:ascii="宋体" w:hAnsi="宋体" w:eastAsia="宋体"/>
                <w:sz w:val="24"/>
              </w:rPr>
              <w:t>4</w:t>
            </w:r>
          </w:p>
        </w:tc>
      </w:tr>
      <w:tr w14:paraId="5668FE3F">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37E1E257">
            <w:pPr>
              <w:spacing w:line="276" w:lineRule="auto"/>
              <w:rPr>
                <w:rFonts w:hint="eastAsia" w:ascii="宋体" w:hAnsi="宋体" w:eastAsia="宋体"/>
                <w:sz w:val="24"/>
              </w:rPr>
            </w:pPr>
            <w:r>
              <w:rPr>
                <w:rFonts w:hint="eastAsia" w:ascii="宋体" w:hAnsi="宋体" w:eastAsia="宋体"/>
                <w:sz w:val="24"/>
              </w:rPr>
              <w:t>132</w:t>
            </w:r>
          </w:p>
        </w:tc>
        <w:tc>
          <w:tcPr>
            <w:tcW w:w="1843" w:type="dxa"/>
            <w:tcBorders>
              <w:top w:val="nil"/>
              <w:left w:val="nil"/>
              <w:bottom w:val="single" w:color="auto" w:sz="4" w:space="0"/>
              <w:right w:val="single" w:color="auto" w:sz="4" w:space="0"/>
            </w:tcBorders>
            <w:shd w:val="clear" w:color="auto" w:fill="auto"/>
            <w:noWrap/>
            <w:vAlign w:val="center"/>
          </w:tcPr>
          <w:p w14:paraId="6B112C42">
            <w:pPr>
              <w:spacing w:line="276" w:lineRule="auto"/>
              <w:rPr>
                <w:rFonts w:hint="eastAsia" w:ascii="宋体" w:hAnsi="宋体" w:eastAsia="宋体"/>
                <w:sz w:val="24"/>
              </w:rPr>
            </w:pPr>
            <w:r>
              <w:rPr>
                <w:rFonts w:hint="eastAsia" w:ascii="宋体" w:hAnsi="宋体" w:eastAsia="宋体"/>
                <w:sz w:val="24"/>
              </w:rPr>
              <w:t>龙泉分局怡和派出所</w:t>
            </w:r>
          </w:p>
        </w:tc>
        <w:tc>
          <w:tcPr>
            <w:tcW w:w="1843" w:type="dxa"/>
            <w:tcBorders>
              <w:top w:val="nil"/>
              <w:left w:val="nil"/>
              <w:bottom w:val="single" w:color="auto" w:sz="4" w:space="0"/>
              <w:right w:val="single" w:color="auto" w:sz="4" w:space="0"/>
            </w:tcBorders>
            <w:shd w:val="clear" w:color="auto" w:fill="auto"/>
            <w:noWrap/>
            <w:vAlign w:val="center"/>
          </w:tcPr>
          <w:p w14:paraId="0909A95B">
            <w:pPr>
              <w:spacing w:line="276" w:lineRule="auto"/>
              <w:rPr>
                <w:rFonts w:hint="eastAsia" w:ascii="宋体" w:hAnsi="宋体" w:eastAsia="宋体"/>
                <w:sz w:val="24"/>
              </w:rPr>
            </w:pPr>
            <w:r>
              <w:rPr>
                <w:rFonts w:hint="eastAsia" w:ascii="宋体" w:hAnsi="宋体" w:eastAsia="宋体"/>
                <w:sz w:val="24"/>
              </w:rPr>
              <w:t>园丁苑</w:t>
            </w:r>
          </w:p>
        </w:tc>
        <w:tc>
          <w:tcPr>
            <w:tcW w:w="2268" w:type="dxa"/>
            <w:tcBorders>
              <w:top w:val="nil"/>
              <w:left w:val="nil"/>
              <w:bottom w:val="single" w:color="auto" w:sz="4" w:space="0"/>
              <w:right w:val="single" w:color="auto" w:sz="4" w:space="0"/>
            </w:tcBorders>
            <w:shd w:val="clear" w:color="auto" w:fill="auto"/>
            <w:noWrap/>
            <w:vAlign w:val="center"/>
          </w:tcPr>
          <w:p w14:paraId="06F3A331">
            <w:pPr>
              <w:spacing w:line="276" w:lineRule="auto"/>
              <w:rPr>
                <w:rFonts w:hint="eastAsia" w:ascii="宋体" w:hAnsi="宋体" w:eastAsia="宋体"/>
                <w:sz w:val="24"/>
              </w:rPr>
            </w:pPr>
            <w:r>
              <w:rPr>
                <w:rFonts w:hint="eastAsia" w:ascii="宋体" w:hAnsi="宋体" w:eastAsia="宋体"/>
                <w:sz w:val="24"/>
              </w:rPr>
              <w:t>龙泉驿区龙泉红岭路67号</w:t>
            </w:r>
          </w:p>
        </w:tc>
        <w:tc>
          <w:tcPr>
            <w:tcW w:w="567" w:type="dxa"/>
            <w:tcBorders>
              <w:top w:val="nil"/>
              <w:left w:val="nil"/>
              <w:bottom w:val="single" w:color="auto" w:sz="4" w:space="0"/>
              <w:right w:val="single" w:color="auto" w:sz="4" w:space="0"/>
            </w:tcBorders>
            <w:shd w:val="clear" w:color="auto" w:fill="auto"/>
            <w:vAlign w:val="center"/>
          </w:tcPr>
          <w:p w14:paraId="0996FB8F">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5008AA20">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5F365158">
            <w:pPr>
              <w:spacing w:line="276" w:lineRule="auto"/>
              <w:rPr>
                <w:rFonts w:hint="eastAsia" w:ascii="宋体" w:hAnsi="宋体" w:eastAsia="宋体"/>
                <w:sz w:val="24"/>
              </w:rPr>
            </w:pPr>
            <w:r>
              <w:rPr>
                <w:rFonts w:hint="eastAsia" w:ascii="宋体" w:hAnsi="宋体" w:eastAsia="宋体"/>
                <w:sz w:val="24"/>
              </w:rPr>
              <w:t>4</w:t>
            </w:r>
          </w:p>
        </w:tc>
      </w:tr>
      <w:tr w14:paraId="1F5BD96D">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67C18157">
            <w:pPr>
              <w:spacing w:line="276" w:lineRule="auto"/>
              <w:rPr>
                <w:rFonts w:hint="eastAsia" w:ascii="宋体" w:hAnsi="宋体" w:eastAsia="宋体"/>
                <w:sz w:val="24"/>
              </w:rPr>
            </w:pPr>
            <w:r>
              <w:rPr>
                <w:rFonts w:hint="eastAsia" w:ascii="宋体" w:hAnsi="宋体" w:eastAsia="宋体"/>
                <w:sz w:val="24"/>
              </w:rPr>
              <w:t>133</w:t>
            </w:r>
          </w:p>
        </w:tc>
        <w:tc>
          <w:tcPr>
            <w:tcW w:w="1843" w:type="dxa"/>
            <w:tcBorders>
              <w:top w:val="nil"/>
              <w:left w:val="nil"/>
              <w:bottom w:val="single" w:color="auto" w:sz="4" w:space="0"/>
              <w:right w:val="single" w:color="auto" w:sz="4" w:space="0"/>
            </w:tcBorders>
            <w:shd w:val="clear" w:color="auto" w:fill="auto"/>
            <w:noWrap/>
            <w:vAlign w:val="center"/>
          </w:tcPr>
          <w:p w14:paraId="63D32F19">
            <w:pPr>
              <w:spacing w:line="276" w:lineRule="auto"/>
              <w:rPr>
                <w:rFonts w:hint="eastAsia" w:ascii="宋体" w:hAnsi="宋体" w:eastAsia="宋体"/>
                <w:sz w:val="24"/>
              </w:rPr>
            </w:pPr>
            <w:r>
              <w:rPr>
                <w:rFonts w:hint="eastAsia" w:ascii="宋体" w:hAnsi="宋体" w:eastAsia="宋体"/>
                <w:sz w:val="24"/>
              </w:rPr>
              <w:t>龙泉分局龙泉派出所</w:t>
            </w:r>
          </w:p>
        </w:tc>
        <w:tc>
          <w:tcPr>
            <w:tcW w:w="1843" w:type="dxa"/>
            <w:tcBorders>
              <w:top w:val="nil"/>
              <w:left w:val="nil"/>
              <w:bottom w:val="single" w:color="auto" w:sz="4" w:space="0"/>
              <w:right w:val="single" w:color="auto" w:sz="4" w:space="0"/>
            </w:tcBorders>
            <w:shd w:val="clear" w:color="auto" w:fill="auto"/>
            <w:noWrap/>
            <w:vAlign w:val="center"/>
          </w:tcPr>
          <w:p w14:paraId="4B1BF772">
            <w:pPr>
              <w:spacing w:line="276" w:lineRule="auto"/>
              <w:rPr>
                <w:rFonts w:hint="eastAsia" w:ascii="宋体" w:hAnsi="宋体" w:eastAsia="宋体"/>
                <w:sz w:val="24"/>
              </w:rPr>
            </w:pPr>
            <w:r>
              <w:rPr>
                <w:rFonts w:hint="eastAsia" w:ascii="宋体" w:hAnsi="宋体" w:eastAsia="宋体"/>
                <w:sz w:val="24"/>
              </w:rPr>
              <w:t>嘉合苑</w:t>
            </w:r>
          </w:p>
        </w:tc>
        <w:tc>
          <w:tcPr>
            <w:tcW w:w="2268" w:type="dxa"/>
            <w:tcBorders>
              <w:top w:val="nil"/>
              <w:left w:val="nil"/>
              <w:bottom w:val="single" w:color="auto" w:sz="4" w:space="0"/>
              <w:right w:val="single" w:color="auto" w:sz="4" w:space="0"/>
            </w:tcBorders>
            <w:shd w:val="clear" w:color="auto" w:fill="auto"/>
            <w:noWrap/>
            <w:vAlign w:val="center"/>
          </w:tcPr>
          <w:p w14:paraId="76C537BE">
            <w:pPr>
              <w:spacing w:line="276" w:lineRule="auto"/>
              <w:rPr>
                <w:rFonts w:hint="eastAsia" w:ascii="宋体" w:hAnsi="宋体" w:eastAsia="宋体"/>
                <w:sz w:val="24"/>
              </w:rPr>
            </w:pPr>
            <w:r>
              <w:rPr>
                <w:rFonts w:hint="eastAsia" w:ascii="宋体" w:hAnsi="宋体" w:eastAsia="宋体"/>
                <w:sz w:val="24"/>
              </w:rPr>
              <w:t>龙泉驿区龙泉长柏路253号</w:t>
            </w:r>
          </w:p>
        </w:tc>
        <w:tc>
          <w:tcPr>
            <w:tcW w:w="567" w:type="dxa"/>
            <w:tcBorders>
              <w:top w:val="nil"/>
              <w:left w:val="nil"/>
              <w:bottom w:val="single" w:color="auto" w:sz="4" w:space="0"/>
              <w:right w:val="single" w:color="auto" w:sz="4" w:space="0"/>
            </w:tcBorders>
            <w:shd w:val="clear" w:color="auto" w:fill="auto"/>
            <w:vAlign w:val="center"/>
          </w:tcPr>
          <w:p w14:paraId="606C4CFD">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1F28A254">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6DB8E132">
            <w:pPr>
              <w:spacing w:line="276" w:lineRule="auto"/>
              <w:rPr>
                <w:rFonts w:hint="eastAsia" w:ascii="宋体" w:hAnsi="宋体" w:eastAsia="宋体"/>
                <w:sz w:val="24"/>
              </w:rPr>
            </w:pPr>
            <w:r>
              <w:rPr>
                <w:rFonts w:hint="eastAsia" w:ascii="宋体" w:hAnsi="宋体" w:eastAsia="宋体"/>
                <w:sz w:val="24"/>
              </w:rPr>
              <w:t>4</w:t>
            </w:r>
          </w:p>
        </w:tc>
      </w:tr>
      <w:tr w14:paraId="630F78E5">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13A7B3F0">
            <w:pPr>
              <w:spacing w:line="276" w:lineRule="auto"/>
              <w:rPr>
                <w:rFonts w:hint="eastAsia" w:ascii="宋体" w:hAnsi="宋体" w:eastAsia="宋体"/>
                <w:sz w:val="24"/>
              </w:rPr>
            </w:pPr>
            <w:r>
              <w:rPr>
                <w:rFonts w:hint="eastAsia" w:ascii="宋体" w:hAnsi="宋体" w:eastAsia="宋体"/>
                <w:sz w:val="24"/>
              </w:rPr>
              <w:t>134</w:t>
            </w:r>
          </w:p>
        </w:tc>
        <w:tc>
          <w:tcPr>
            <w:tcW w:w="1843" w:type="dxa"/>
            <w:tcBorders>
              <w:top w:val="nil"/>
              <w:left w:val="nil"/>
              <w:bottom w:val="single" w:color="auto" w:sz="4" w:space="0"/>
              <w:right w:val="single" w:color="auto" w:sz="4" w:space="0"/>
            </w:tcBorders>
            <w:shd w:val="clear" w:color="auto" w:fill="auto"/>
            <w:noWrap/>
            <w:vAlign w:val="center"/>
          </w:tcPr>
          <w:p w14:paraId="2637CD64">
            <w:pPr>
              <w:spacing w:line="276" w:lineRule="auto"/>
              <w:rPr>
                <w:rFonts w:hint="eastAsia" w:ascii="宋体" w:hAnsi="宋体" w:eastAsia="宋体"/>
                <w:sz w:val="24"/>
              </w:rPr>
            </w:pPr>
            <w:r>
              <w:rPr>
                <w:rFonts w:hint="eastAsia" w:ascii="宋体" w:hAnsi="宋体" w:eastAsia="宋体"/>
                <w:sz w:val="24"/>
              </w:rPr>
              <w:t>龙泉分局大面派出所</w:t>
            </w:r>
          </w:p>
        </w:tc>
        <w:tc>
          <w:tcPr>
            <w:tcW w:w="1843" w:type="dxa"/>
            <w:tcBorders>
              <w:top w:val="nil"/>
              <w:left w:val="nil"/>
              <w:bottom w:val="single" w:color="auto" w:sz="4" w:space="0"/>
              <w:right w:val="single" w:color="auto" w:sz="4" w:space="0"/>
            </w:tcBorders>
            <w:shd w:val="clear" w:color="auto" w:fill="auto"/>
            <w:noWrap/>
            <w:vAlign w:val="center"/>
          </w:tcPr>
          <w:p w14:paraId="1ADC9D18">
            <w:pPr>
              <w:spacing w:line="276" w:lineRule="auto"/>
              <w:rPr>
                <w:rFonts w:hint="eastAsia" w:ascii="宋体" w:hAnsi="宋体" w:eastAsia="宋体"/>
                <w:sz w:val="24"/>
              </w:rPr>
            </w:pPr>
            <w:r>
              <w:rPr>
                <w:rFonts w:hint="eastAsia" w:ascii="宋体" w:hAnsi="宋体" w:eastAsia="宋体"/>
                <w:sz w:val="24"/>
              </w:rPr>
              <w:t>百悦云景</w:t>
            </w:r>
          </w:p>
        </w:tc>
        <w:tc>
          <w:tcPr>
            <w:tcW w:w="2268" w:type="dxa"/>
            <w:tcBorders>
              <w:top w:val="nil"/>
              <w:left w:val="nil"/>
              <w:bottom w:val="single" w:color="auto" w:sz="4" w:space="0"/>
              <w:right w:val="single" w:color="auto" w:sz="4" w:space="0"/>
            </w:tcBorders>
            <w:shd w:val="clear" w:color="auto" w:fill="auto"/>
            <w:noWrap/>
            <w:vAlign w:val="center"/>
          </w:tcPr>
          <w:p w14:paraId="7D113D80">
            <w:pPr>
              <w:spacing w:line="276" w:lineRule="auto"/>
              <w:rPr>
                <w:rFonts w:hint="eastAsia" w:ascii="宋体" w:hAnsi="宋体" w:eastAsia="宋体"/>
                <w:sz w:val="24"/>
              </w:rPr>
            </w:pPr>
            <w:r>
              <w:rPr>
                <w:rFonts w:hint="eastAsia" w:ascii="宋体" w:hAnsi="宋体" w:eastAsia="宋体"/>
                <w:sz w:val="24"/>
              </w:rPr>
              <w:t>龙泉驿区大面金桉路88号</w:t>
            </w:r>
          </w:p>
        </w:tc>
        <w:tc>
          <w:tcPr>
            <w:tcW w:w="567" w:type="dxa"/>
            <w:tcBorders>
              <w:top w:val="nil"/>
              <w:left w:val="nil"/>
              <w:bottom w:val="single" w:color="auto" w:sz="4" w:space="0"/>
              <w:right w:val="single" w:color="auto" w:sz="4" w:space="0"/>
            </w:tcBorders>
            <w:shd w:val="clear" w:color="auto" w:fill="auto"/>
            <w:vAlign w:val="center"/>
          </w:tcPr>
          <w:p w14:paraId="6F963323">
            <w:pPr>
              <w:spacing w:line="276" w:lineRule="auto"/>
              <w:rPr>
                <w:rFonts w:hint="eastAsia" w:ascii="宋体" w:hAnsi="宋体" w:eastAsia="宋体"/>
                <w:sz w:val="24"/>
              </w:rPr>
            </w:pPr>
            <w:r>
              <w:rPr>
                <w:rFonts w:hint="eastAsia" w:ascii="宋体" w:hAnsi="宋体" w:eastAsia="宋体"/>
                <w:sz w:val="24"/>
              </w:rPr>
              <w:t>14</w:t>
            </w:r>
          </w:p>
        </w:tc>
        <w:tc>
          <w:tcPr>
            <w:tcW w:w="708" w:type="dxa"/>
            <w:tcBorders>
              <w:top w:val="nil"/>
              <w:left w:val="nil"/>
              <w:bottom w:val="single" w:color="auto" w:sz="4" w:space="0"/>
              <w:right w:val="single" w:color="auto" w:sz="4" w:space="0"/>
            </w:tcBorders>
            <w:shd w:val="clear" w:color="auto" w:fill="auto"/>
            <w:vAlign w:val="center"/>
          </w:tcPr>
          <w:p w14:paraId="15F5722B">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669562E9">
            <w:pPr>
              <w:spacing w:line="276" w:lineRule="auto"/>
              <w:rPr>
                <w:rFonts w:hint="eastAsia" w:ascii="宋体" w:hAnsi="宋体" w:eastAsia="宋体"/>
                <w:sz w:val="24"/>
              </w:rPr>
            </w:pPr>
            <w:r>
              <w:rPr>
                <w:rFonts w:hint="eastAsia" w:ascii="宋体" w:hAnsi="宋体" w:eastAsia="宋体"/>
                <w:sz w:val="24"/>
              </w:rPr>
              <w:t>14</w:t>
            </w:r>
          </w:p>
        </w:tc>
      </w:tr>
      <w:tr w14:paraId="7AC07C28">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12E5FECA">
            <w:pPr>
              <w:spacing w:line="276" w:lineRule="auto"/>
              <w:rPr>
                <w:rFonts w:hint="eastAsia" w:ascii="宋体" w:hAnsi="宋体" w:eastAsia="宋体"/>
                <w:sz w:val="24"/>
              </w:rPr>
            </w:pPr>
            <w:r>
              <w:rPr>
                <w:rFonts w:hint="eastAsia" w:ascii="宋体" w:hAnsi="宋体" w:eastAsia="宋体"/>
                <w:sz w:val="24"/>
              </w:rPr>
              <w:t>135</w:t>
            </w:r>
          </w:p>
        </w:tc>
        <w:tc>
          <w:tcPr>
            <w:tcW w:w="1843" w:type="dxa"/>
            <w:tcBorders>
              <w:top w:val="nil"/>
              <w:left w:val="nil"/>
              <w:bottom w:val="single" w:color="auto" w:sz="4" w:space="0"/>
              <w:right w:val="single" w:color="auto" w:sz="4" w:space="0"/>
            </w:tcBorders>
            <w:shd w:val="clear" w:color="auto" w:fill="auto"/>
            <w:noWrap/>
            <w:vAlign w:val="center"/>
          </w:tcPr>
          <w:p w14:paraId="08828448">
            <w:pPr>
              <w:spacing w:line="276" w:lineRule="auto"/>
              <w:rPr>
                <w:rFonts w:hint="eastAsia" w:ascii="宋体" w:hAnsi="宋体" w:eastAsia="宋体"/>
                <w:sz w:val="24"/>
              </w:rPr>
            </w:pPr>
            <w:r>
              <w:rPr>
                <w:rFonts w:hint="eastAsia" w:ascii="宋体" w:hAnsi="宋体" w:eastAsia="宋体"/>
                <w:sz w:val="24"/>
              </w:rPr>
              <w:t>龙泉分局洪河派出所</w:t>
            </w:r>
          </w:p>
        </w:tc>
        <w:tc>
          <w:tcPr>
            <w:tcW w:w="1843" w:type="dxa"/>
            <w:tcBorders>
              <w:top w:val="nil"/>
              <w:left w:val="nil"/>
              <w:bottom w:val="single" w:color="auto" w:sz="4" w:space="0"/>
              <w:right w:val="single" w:color="auto" w:sz="4" w:space="0"/>
            </w:tcBorders>
            <w:shd w:val="clear" w:color="auto" w:fill="auto"/>
            <w:noWrap/>
            <w:vAlign w:val="center"/>
          </w:tcPr>
          <w:p w14:paraId="7291D8EC">
            <w:pPr>
              <w:spacing w:line="276" w:lineRule="auto"/>
              <w:rPr>
                <w:rFonts w:hint="eastAsia" w:ascii="宋体" w:hAnsi="宋体" w:eastAsia="宋体"/>
                <w:sz w:val="24"/>
              </w:rPr>
            </w:pPr>
            <w:r>
              <w:rPr>
                <w:rFonts w:hint="eastAsia" w:ascii="宋体" w:hAnsi="宋体" w:eastAsia="宋体"/>
                <w:sz w:val="24"/>
              </w:rPr>
              <w:t>师上中学学生宿舍</w:t>
            </w:r>
          </w:p>
        </w:tc>
        <w:tc>
          <w:tcPr>
            <w:tcW w:w="2268" w:type="dxa"/>
            <w:tcBorders>
              <w:top w:val="nil"/>
              <w:left w:val="nil"/>
              <w:bottom w:val="single" w:color="auto" w:sz="4" w:space="0"/>
              <w:right w:val="single" w:color="auto" w:sz="4" w:space="0"/>
            </w:tcBorders>
            <w:shd w:val="clear" w:color="auto" w:fill="auto"/>
            <w:noWrap/>
            <w:vAlign w:val="center"/>
          </w:tcPr>
          <w:p w14:paraId="31864625">
            <w:pPr>
              <w:spacing w:line="276" w:lineRule="auto"/>
              <w:rPr>
                <w:rFonts w:hint="eastAsia" w:ascii="宋体" w:hAnsi="宋体" w:eastAsia="宋体"/>
                <w:sz w:val="24"/>
              </w:rPr>
            </w:pPr>
            <w:r>
              <w:rPr>
                <w:rFonts w:hint="eastAsia" w:ascii="宋体" w:hAnsi="宋体" w:eastAsia="宋体"/>
                <w:sz w:val="24"/>
              </w:rPr>
              <w:t>龙泉驿区大面惠王陵东路109号</w:t>
            </w:r>
          </w:p>
        </w:tc>
        <w:tc>
          <w:tcPr>
            <w:tcW w:w="567" w:type="dxa"/>
            <w:tcBorders>
              <w:top w:val="nil"/>
              <w:left w:val="nil"/>
              <w:bottom w:val="single" w:color="auto" w:sz="4" w:space="0"/>
              <w:right w:val="single" w:color="auto" w:sz="4" w:space="0"/>
            </w:tcBorders>
            <w:shd w:val="clear" w:color="auto" w:fill="auto"/>
            <w:vAlign w:val="center"/>
          </w:tcPr>
          <w:p w14:paraId="3D0A31B8">
            <w:pPr>
              <w:spacing w:line="276" w:lineRule="auto"/>
              <w:rPr>
                <w:rFonts w:hint="eastAsia" w:ascii="宋体" w:hAnsi="宋体" w:eastAsia="宋体"/>
                <w:sz w:val="24"/>
              </w:rPr>
            </w:pPr>
            <w:r>
              <w:rPr>
                <w:rFonts w:hint="eastAsia" w:ascii="宋体" w:hAnsi="宋体" w:eastAsia="宋体"/>
                <w:sz w:val="24"/>
              </w:rPr>
              <w:t>6</w:t>
            </w:r>
          </w:p>
        </w:tc>
        <w:tc>
          <w:tcPr>
            <w:tcW w:w="708" w:type="dxa"/>
            <w:tcBorders>
              <w:top w:val="nil"/>
              <w:left w:val="nil"/>
              <w:bottom w:val="single" w:color="auto" w:sz="4" w:space="0"/>
              <w:right w:val="single" w:color="auto" w:sz="4" w:space="0"/>
            </w:tcBorders>
            <w:shd w:val="clear" w:color="auto" w:fill="auto"/>
            <w:vAlign w:val="center"/>
          </w:tcPr>
          <w:p w14:paraId="41F887F5">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6562CBFC">
            <w:pPr>
              <w:spacing w:line="276" w:lineRule="auto"/>
              <w:rPr>
                <w:rFonts w:hint="eastAsia" w:ascii="宋体" w:hAnsi="宋体" w:eastAsia="宋体"/>
                <w:sz w:val="24"/>
              </w:rPr>
            </w:pPr>
            <w:r>
              <w:rPr>
                <w:rFonts w:hint="eastAsia" w:ascii="宋体" w:hAnsi="宋体" w:eastAsia="宋体"/>
                <w:sz w:val="24"/>
              </w:rPr>
              <w:t>6</w:t>
            </w:r>
          </w:p>
        </w:tc>
      </w:tr>
      <w:tr w14:paraId="63ED3085">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73EDD51C">
            <w:pPr>
              <w:spacing w:line="276" w:lineRule="auto"/>
              <w:rPr>
                <w:rFonts w:hint="eastAsia" w:ascii="宋体" w:hAnsi="宋体" w:eastAsia="宋体"/>
                <w:sz w:val="24"/>
              </w:rPr>
            </w:pPr>
            <w:r>
              <w:rPr>
                <w:rFonts w:hint="eastAsia" w:ascii="宋体" w:hAnsi="宋体" w:eastAsia="宋体"/>
                <w:sz w:val="24"/>
              </w:rPr>
              <w:t>136</w:t>
            </w:r>
          </w:p>
        </w:tc>
        <w:tc>
          <w:tcPr>
            <w:tcW w:w="1843" w:type="dxa"/>
            <w:tcBorders>
              <w:top w:val="nil"/>
              <w:left w:val="nil"/>
              <w:bottom w:val="single" w:color="auto" w:sz="4" w:space="0"/>
              <w:right w:val="single" w:color="auto" w:sz="4" w:space="0"/>
            </w:tcBorders>
            <w:shd w:val="clear" w:color="auto" w:fill="auto"/>
            <w:noWrap/>
            <w:vAlign w:val="center"/>
          </w:tcPr>
          <w:p w14:paraId="2BCBF311">
            <w:pPr>
              <w:spacing w:line="276" w:lineRule="auto"/>
              <w:rPr>
                <w:rFonts w:hint="eastAsia" w:ascii="宋体" w:hAnsi="宋体" w:eastAsia="宋体"/>
                <w:sz w:val="24"/>
              </w:rPr>
            </w:pPr>
            <w:r>
              <w:rPr>
                <w:rFonts w:hint="eastAsia" w:ascii="宋体" w:hAnsi="宋体" w:eastAsia="宋体"/>
                <w:sz w:val="24"/>
              </w:rPr>
              <w:t>龙泉分局北干道派出所</w:t>
            </w:r>
          </w:p>
        </w:tc>
        <w:tc>
          <w:tcPr>
            <w:tcW w:w="1843" w:type="dxa"/>
            <w:tcBorders>
              <w:top w:val="nil"/>
              <w:left w:val="nil"/>
              <w:bottom w:val="single" w:color="auto" w:sz="4" w:space="0"/>
              <w:right w:val="single" w:color="auto" w:sz="4" w:space="0"/>
            </w:tcBorders>
            <w:shd w:val="clear" w:color="auto" w:fill="auto"/>
            <w:noWrap/>
            <w:vAlign w:val="center"/>
          </w:tcPr>
          <w:p w14:paraId="162BFDB0">
            <w:pPr>
              <w:spacing w:line="276" w:lineRule="auto"/>
              <w:rPr>
                <w:rFonts w:hint="eastAsia" w:ascii="宋体" w:hAnsi="宋体" w:eastAsia="宋体"/>
                <w:sz w:val="24"/>
              </w:rPr>
            </w:pPr>
            <w:r>
              <w:rPr>
                <w:rFonts w:hint="eastAsia" w:ascii="宋体" w:hAnsi="宋体" w:eastAsia="宋体"/>
                <w:sz w:val="24"/>
              </w:rPr>
              <w:t>航天乙五区</w:t>
            </w:r>
          </w:p>
        </w:tc>
        <w:tc>
          <w:tcPr>
            <w:tcW w:w="2268" w:type="dxa"/>
            <w:tcBorders>
              <w:top w:val="nil"/>
              <w:left w:val="nil"/>
              <w:bottom w:val="single" w:color="auto" w:sz="4" w:space="0"/>
              <w:right w:val="single" w:color="auto" w:sz="4" w:space="0"/>
            </w:tcBorders>
            <w:shd w:val="clear" w:color="auto" w:fill="auto"/>
            <w:noWrap/>
            <w:vAlign w:val="center"/>
          </w:tcPr>
          <w:p w14:paraId="58882436">
            <w:pPr>
              <w:spacing w:line="276" w:lineRule="auto"/>
              <w:rPr>
                <w:rFonts w:hint="eastAsia" w:ascii="宋体" w:hAnsi="宋体" w:eastAsia="宋体"/>
                <w:sz w:val="24"/>
              </w:rPr>
            </w:pPr>
            <w:r>
              <w:rPr>
                <w:rFonts w:hint="eastAsia" w:ascii="宋体" w:hAnsi="宋体" w:eastAsia="宋体"/>
                <w:sz w:val="24"/>
              </w:rPr>
              <w:t>龙泉驿区龙泉铜江南路49号</w:t>
            </w:r>
          </w:p>
        </w:tc>
        <w:tc>
          <w:tcPr>
            <w:tcW w:w="567" w:type="dxa"/>
            <w:tcBorders>
              <w:top w:val="nil"/>
              <w:left w:val="nil"/>
              <w:bottom w:val="single" w:color="auto" w:sz="4" w:space="0"/>
              <w:right w:val="single" w:color="auto" w:sz="4" w:space="0"/>
            </w:tcBorders>
            <w:shd w:val="clear" w:color="auto" w:fill="auto"/>
            <w:vAlign w:val="center"/>
          </w:tcPr>
          <w:p w14:paraId="22EED2F6">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0B1F9DE8">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16FCE302">
            <w:pPr>
              <w:spacing w:line="276" w:lineRule="auto"/>
              <w:rPr>
                <w:rFonts w:hint="eastAsia" w:ascii="宋体" w:hAnsi="宋体" w:eastAsia="宋体"/>
                <w:sz w:val="24"/>
              </w:rPr>
            </w:pPr>
            <w:r>
              <w:rPr>
                <w:rFonts w:hint="eastAsia" w:ascii="宋体" w:hAnsi="宋体" w:eastAsia="宋体"/>
                <w:sz w:val="24"/>
              </w:rPr>
              <w:t>4</w:t>
            </w:r>
          </w:p>
        </w:tc>
      </w:tr>
      <w:tr w14:paraId="712EFEF6">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50741D3C">
            <w:pPr>
              <w:spacing w:line="276" w:lineRule="auto"/>
              <w:rPr>
                <w:rFonts w:hint="eastAsia" w:ascii="宋体" w:hAnsi="宋体" w:eastAsia="宋体"/>
                <w:sz w:val="24"/>
              </w:rPr>
            </w:pPr>
            <w:r>
              <w:rPr>
                <w:rFonts w:hint="eastAsia" w:ascii="宋体" w:hAnsi="宋体" w:eastAsia="宋体"/>
                <w:sz w:val="24"/>
              </w:rPr>
              <w:t>137</w:t>
            </w:r>
          </w:p>
        </w:tc>
        <w:tc>
          <w:tcPr>
            <w:tcW w:w="1843" w:type="dxa"/>
            <w:tcBorders>
              <w:top w:val="nil"/>
              <w:left w:val="nil"/>
              <w:bottom w:val="single" w:color="auto" w:sz="4" w:space="0"/>
              <w:right w:val="single" w:color="auto" w:sz="4" w:space="0"/>
            </w:tcBorders>
            <w:shd w:val="clear" w:color="auto" w:fill="auto"/>
            <w:noWrap/>
            <w:vAlign w:val="center"/>
          </w:tcPr>
          <w:p w14:paraId="48AD39EC">
            <w:pPr>
              <w:spacing w:line="276" w:lineRule="auto"/>
              <w:rPr>
                <w:rFonts w:hint="eastAsia" w:ascii="宋体" w:hAnsi="宋体" w:eastAsia="宋体"/>
                <w:sz w:val="24"/>
              </w:rPr>
            </w:pPr>
            <w:r>
              <w:rPr>
                <w:rFonts w:hint="eastAsia" w:ascii="宋体" w:hAnsi="宋体" w:eastAsia="宋体"/>
                <w:sz w:val="24"/>
              </w:rPr>
              <w:t>龙泉分局东安派出所</w:t>
            </w:r>
          </w:p>
        </w:tc>
        <w:tc>
          <w:tcPr>
            <w:tcW w:w="1843" w:type="dxa"/>
            <w:tcBorders>
              <w:top w:val="nil"/>
              <w:left w:val="nil"/>
              <w:bottom w:val="single" w:color="auto" w:sz="4" w:space="0"/>
              <w:right w:val="single" w:color="auto" w:sz="4" w:space="0"/>
            </w:tcBorders>
            <w:shd w:val="clear" w:color="auto" w:fill="auto"/>
            <w:noWrap/>
            <w:vAlign w:val="center"/>
          </w:tcPr>
          <w:p w14:paraId="16338208">
            <w:pPr>
              <w:spacing w:line="276" w:lineRule="auto"/>
              <w:rPr>
                <w:rFonts w:hint="eastAsia" w:ascii="宋体" w:hAnsi="宋体" w:eastAsia="宋体"/>
                <w:sz w:val="24"/>
              </w:rPr>
            </w:pPr>
            <w:r>
              <w:rPr>
                <w:rFonts w:hint="eastAsia" w:ascii="宋体" w:hAnsi="宋体" w:eastAsia="宋体"/>
                <w:sz w:val="24"/>
              </w:rPr>
              <w:t>四川旅游学校教师公寓</w:t>
            </w:r>
          </w:p>
        </w:tc>
        <w:tc>
          <w:tcPr>
            <w:tcW w:w="2268" w:type="dxa"/>
            <w:tcBorders>
              <w:top w:val="nil"/>
              <w:left w:val="nil"/>
              <w:bottom w:val="single" w:color="auto" w:sz="4" w:space="0"/>
              <w:right w:val="single" w:color="auto" w:sz="4" w:space="0"/>
            </w:tcBorders>
            <w:shd w:val="clear" w:color="auto" w:fill="auto"/>
            <w:noWrap/>
            <w:vAlign w:val="center"/>
          </w:tcPr>
          <w:p w14:paraId="4F3492DF">
            <w:pPr>
              <w:spacing w:line="276" w:lineRule="auto"/>
              <w:rPr>
                <w:rFonts w:hint="eastAsia" w:ascii="宋体" w:hAnsi="宋体" w:eastAsia="宋体"/>
                <w:sz w:val="24"/>
              </w:rPr>
            </w:pPr>
            <w:r>
              <w:rPr>
                <w:rFonts w:hint="eastAsia" w:ascii="宋体" w:hAnsi="宋体" w:eastAsia="宋体"/>
                <w:sz w:val="24"/>
              </w:rPr>
              <w:t>龙泉驿区龙泉红岭路358号</w:t>
            </w:r>
          </w:p>
        </w:tc>
        <w:tc>
          <w:tcPr>
            <w:tcW w:w="567" w:type="dxa"/>
            <w:tcBorders>
              <w:top w:val="nil"/>
              <w:left w:val="nil"/>
              <w:bottom w:val="single" w:color="auto" w:sz="4" w:space="0"/>
              <w:right w:val="single" w:color="auto" w:sz="4" w:space="0"/>
            </w:tcBorders>
            <w:shd w:val="clear" w:color="auto" w:fill="auto"/>
            <w:vAlign w:val="center"/>
          </w:tcPr>
          <w:p w14:paraId="38027616">
            <w:pPr>
              <w:spacing w:line="276" w:lineRule="auto"/>
              <w:rPr>
                <w:rFonts w:hint="eastAsia" w:ascii="宋体" w:hAnsi="宋体" w:eastAsia="宋体"/>
                <w:sz w:val="24"/>
              </w:rPr>
            </w:pPr>
            <w:r>
              <w:rPr>
                <w:rFonts w:hint="eastAsia" w:ascii="宋体" w:hAnsi="宋体" w:eastAsia="宋体"/>
                <w:sz w:val="24"/>
              </w:rPr>
              <w:t>6</w:t>
            </w:r>
          </w:p>
        </w:tc>
        <w:tc>
          <w:tcPr>
            <w:tcW w:w="708" w:type="dxa"/>
            <w:tcBorders>
              <w:top w:val="nil"/>
              <w:left w:val="nil"/>
              <w:bottom w:val="single" w:color="auto" w:sz="4" w:space="0"/>
              <w:right w:val="single" w:color="auto" w:sz="4" w:space="0"/>
            </w:tcBorders>
            <w:shd w:val="clear" w:color="auto" w:fill="auto"/>
            <w:vAlign w:val="center"/>
          </w:tcPr>
          <w:p w14:paraId="25874EF4">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6A6D6602">
            <w:pPr>
              <w:spacing w:line="276" w:lineRule="auto"/>
              <w:rPr>
                <w:rFonts w:hint="eastAsia" w:ascii="宋体" w:hAnsi="宋体" w:eastAsia="宋体"/>
                <w:sz w:val="24"/>
              </w:rPr>
            </w:pPr>
            <w:r>
              <w:rPr>
                <w:rFonts w:hint="eastAsia" w:ascii="宋体" w:hAnsi="宋体" w:eastAsia="宋体"/>
                <w:sz w:val="24"/>
              </w:rPr>
              <w:t>6</w:t>
            </w:r>
          </w:p>
        </w:tc>
      </w:tr>
      <w:tr w14:paraId="32B01C05">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5BC8DCB2">
            <w:pPr>
              <w:spacing w:line="276" w:lineRule="auto"/>
              <w:rPr>
                <w:rFonts w:hint="eastAsia" w:ascii="宋体" w:hAnsi="宋体" w:eastAsia="宋体"/>
                <w:sz w:val="24"/>
              </w:rPr>
            </w:pPr>
            <w:r>
              <w:rPr>
                <w:rFonts w:hint="eastAsia" w:ascii="宋体" w:hAnsi="宋体" w:eastAsia="宋体"/>
                <w:sz w:val="24"/>
              </w:rPr>
              <w:t>138</w:t>
            </w:r>
          </w:p>
        </w:tc>
        <w:tc>
          <w:tcPr>
            <w:tcW w:w="1843" w:type="dxa"/>
            <w:tcBorders>
              <w:top w:val="nil"/>
              <w:left w:val="nil"/>
              <w:bottom w:val="single" w:color="auto" w:sz="4" w:space="0"/>
              <w:right w:val="single" w:color="auto" w:sz="4" w:space="0"/>
            </w:tcBorders>
            <w:shd w:val="clear" w:color="auto" w:fill="auto"/>
            <w:noWrap/>
            <w:vAlign w:val="center"/>
          </w:tcPr>
          <w:p w14:paraId="657B9B0F">
            <w:pPr>
              <w:spacing w:line="276" w:lineRule="auto"/>
              <w:rPr>
                <w:rFonts w:hint="eastAsia" w:ascii="宋体" w:hAnsi="宋体" w:eastAsia="宋体"/>
                <w:sz w:val="24"/>
              </w:rPr>
            </w:pPr>
            <w:r>
              <w:rPr>
                <w:rFonts w:hint="eastAsia" w:ascii="宋体" w:hAnsi="宋体" w:eastAsia="宋体"/>
                <w:sz w:val="24"/>
              </w:rPr>
              <w:t>龙泉分局十陵派出所</w:t>
            </w:r>
          </w:p>
        </w:tc>
        <w:tc>
          <w:tcPr>
            <w:tcW w:w="1843" w:type="dxa"/>
            <w:tcBorders>
              <w:top w:val="nil"/>
              <w:left w:val="nil"/>
              <w:bottom w:val="single" w:color="auto" w:sz="4" w:space="0"/>
              <w:right w:val="single" w:color="auto" w:sz="4" w:space="0"/>
            </w:tcBorders>
            <w:shd w:val="clear" w:color="auto" w:fill="auto"/>
            <w:noWrap/>
            <w:vAlign w:val="center"/>
          </w:tcPr>
          <w:p w14:paraId="5960A737">
            <w:pPr>
              <w:spacing w:line="276" w:lineRule="auto"/>
              <w:rPr>
                <w:rFonts w:hint="eastAsia" w:ascii="宋体" w:hAnsi="宋体" w:eastAsia="宋体"/>
                <w:sz w:val="24"/>
              </w:rPr>
            </w:pPr>
            <w:r>
              <w:rPr>
                <w:rFonts w:hint="eastAsia" w:ascii="宋体" w:hAnsi="宋体" w:eastAsia="宋体"/>
                <w:sz w:val="24"/>
              </w:rPr>
              <w:t>来龙名苑</w:t>
            </w:r>
          </w:p>
        </w:tc>
        <w:tc>
          <w:tcPr>
            <w:tcW w:w="2268" w:type="dxa"/>
            <w:tcBorders>
              <w:top w:val="nil"/>
              <w:left w:val="nil"/>
              <w:bottom w:val="single" w:color="auto" w:sz="4" w:space="0"/>
              <w:right w:val="single" w:color="auto" w:sz="4" w:space="0"/>
            </w:tcBorders>
            <w:shd w:val="clear" w:color="auto" w:fill="auto"/>
            <w:noWrap/>
            <w:vAlign w:val="center"/>
          </w:tcPr>
          <w:p w14:paraId="1FBE2BBD">
            <w:pPr>
              <w:spacing w:line="276" w:lineRule="auto"/>
              <w:rPr>
                <w:rFonts w:hint="eastAsia" w:ascii="宋体" w:hAnsi="宋体" w:eastAsia="宋体"/>
                <w:sz w:val="24"/>
              </w:rPr>
            </w:pPr>
            <w:r>
              <w:rPr>
                <w:rFonts w:hint="eastAsia" w:ascii="宋体" w:hAnsi="宋体" w:eastAsia="宋体"/>
                <w:sz w:val="24"/>
              </w:rPr>
              <w:t>龙泉驿区十陵灵龙路373号</w:t>
            </w:r>
          </w:p>
        </w:tc>
        <w:tc>
          <w:tcPr>
            <w:tcW w:w="567" w:type="dxa"/>
            <w:tcBorders>
              <w:top w:val="nil"/>
              <w:left w:val="nil"/>
              <w:bottom w:val="single" w:color="auto" w:sz="4" w:space="0"/>
              <w:right w:val="single" w:color="auto" w:sz="4" w:space="0"/>
            </w:tcBorders>
            <w:shd w:val="clear" w:color="auto" w:fill="auto"/>
            <w:vAlign w:val="center"/>
          </w:tcPr>
          <w:p w14:paraId="25BE1BD4">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1AED6F9B">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63DDD1BF">
            <w:pPr>
              <w:spacing w:line="276" w:lineRule="auto"/>
              <w:rPr>
                <w:rFonts w:hint="eastAsia" w:ascii="宋体" w:hAnsi="宋体" w:eastAsia="宋体"/>
                <w:sz w:val="24"/>
              </w:rPr>
            </w:pPr>
            <w:r>
              <w:rPr>
                <w:rFonts w:hint="eastAsia" w:ascii="宋体" w:hAnsi="宋体" w:eastAsia="宋体"/>
                <w:sz w:val="24"/>
              </w:rPr>
              <w:t>4</w:t>
            </w:r>
          </w:p>
        </w:tc>
      </w:tr>
      <w:tr w14:paraId="40504134">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68600771">
            <w:pPr>
              <w:spacing w:line="276" w:lineRule="auto"/>
              <w:rPr>
                <w:rFonts w:hint="eastAsia" w:ascii="宋体" w:hAnsi="宋体" w:eastAsia="宋体"/>
                <w:sz w:val="24"/>
              </w:rPr>
            </w:pPr>
            <w:r>
              <w:rPr>
                <w:rFonts w:hint="eastAsia" w:ascii="宋体" w:hAnsi="宋体" w:eastAsia="宋体"/>
                <w:sz w:val="24"/>
              </w:rPr>
              <w:t>139</w:t>
            </w:r>
          </w:p>
        </w:tc>
        <w:tc>
          <w:tcPr>
            <w:tcW w:w="1843" w:type="dxa"/>
            <w:tcBorders>
              <w:top w:val="nil"/>
              <w:left w:val="nil"/>
              <w:bottom w:val="single" w:color="auto" w:sz="4" w:space="0"/>
              <w:right w:val="single" w:color="auto" w:sz="4" w:space="0"/>
            </w:tcBorders>
            <w:shd w:val="clear" w:color="auto" w:fill="auto"/>
            <w:noWrap/>
            <w:vAlign w:val="center"/>
          </w:tcPr>
          <w:p w14:paraId="1ABCD909">
            <w:pPr>
              <w:spacing w:line="276" w:lineRule="auto"/>
              <w:rPr>
                <w:rFonts w:hint="eastAsia" w:ascii="宋体" w:hAnsi="宋体" w:eastAsia="宋体"/>
                <w:sz w:val="24"/>
              </w:rPr>
            </w:pPr>
            <w:r>
              <w:rPr>
                <w:rFonts w:hint="eastAsia" w:ascii="宋体" w:hAnsi="宋体" w:eastAsia="宋体"/>
                <w:sz w:val="24"/>
              </w:rPr>
              <w:t>龙泉分局同安派出所</w:t>
            </w:r>
          </w:p>
        </w:tc>
        <w:tc>
          <w:tcPr>
            <w:tcW w:w="1843" w:type="dxa"/>
            <w:tcBorders>
              <w:top w:val="nil"/>
              <w:left w:val="nil"/>
              <w:bottom w:val="single" w:color="auto" w:sz="4" w:space="0"/>
              <w:right w:val="single" w:color="auto" w:sz="4" w:space="0"/>
            </w:tcBorders>
            <w:shd w:val="clear" w:color="auto" w:fill="auto"/>
            <w:noWrap/>
            <w:vAlign w:val="center"/>
          </w:tcPr>
          <w:p w14:paraId="17B87270">
            <w:pPr>
              <w:spacing w:line="276" w:lineRule="auto"/>
              <w:rPr>
                <w:rFonts w:hint="eastAsia" w:ascii="宋体" w:hAnsi="宋体" w:eastAsia="宋体"/>
                <w:sz w:val="24"/>
              </w:rPr>
            </w:pPr>
            <w:r>
              <w:rPr>
                <w:rFonts w:hint="eastAsia" w:ascii="宋体" w:hAnsi="宋体" w:eastAsia="宋体"/>
                <w:sz w:val="24"/>
              </w:rPr>
              <w:t>锦丰首席</w:t>
            </w:r>
          </w:p>
        </w:tc>
        <w:tc>
          <w:tcPr>
            <w:tcW w:w="2268" w:type="dxa"/>
            <w:tcBorders>
              <w:top w:val="nil"/>
              <w:left w:val="nil"/>
              <w:bottom w:val="single" w:color="auto" w:sz="4" w:space="0"/>
              <w:right w:val="single" w:color="auto" w:sz="4" w:space="0"/>
            </w:tcBorders>
            <w:shd w:val="clear" w:color="auto" w:fill="auto"/>
            <w:noWrap/>
            <w:vAlign w:val="center"/>
          </w:tcPr>
          <w:p w14:paraId="5F2AABB3">
            <w:pPr>
              <w:spacing w:line="276" w:lineRule="auto"/>
              <w:rPr>
                <w:rFonts w:hint="eastAsia" w:ascii="宋体" w:hAnsi="宋体" w:eastAsia="宋体"/>
                <w:sz w:val="24"/>
              </w:rPr>
            </w:pPr>
            <w:r>
              <w:rPr>
                <w:rFonts w:hint="eastAsia" w:ascii="宋体" w:hAnsi="宋体" w:eastAsia="宋体"/>
                <w:sz w:val="24"/>
              </w:rPr>
              <w:t>龙泉驿区同安阳光大道99号</w:t>
            </w:r>
          </w:p>
        </w:tc>
        <w:tc>
          <w:tcPr>
            <w:tcW w:w="567" w:type="dxa"/>
            <w:tcBorders>
              <w:top w:val="nil"/>
              <w:left w:val="nil"/>
              <w:bottom w:val="single" w:color="auto" w:sz="4" w:space="0"/>
              <w:right w:val="single" w:color="auto" w:sz="4" w:space="0"/>
            </w:tcBorders>
            <w:shd w:val="clear" w:color="auto" w:fill="auto"/>
            <w:vAlign w:val="center"/>
          </w:tcPr>
          <w:p w14:paraId="0E330757">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732CE2DB">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3A547874">
            <w:pPr>
              <w:spacing w:line="276" w:lineRule="auto"/>
              <w:rPr>
                <w:rFonts w:hint="eastAsia" w:ascii="宋体" w:hAnsi="宋体" w:eastAsia="宋体"/>
                <w:sz w:val="24"/>
              </w:rPr>
            </w:pPr>
            <w:r>
              <w:rPr>
                <w:rFonts w:hint="eastAsia" w:ascii="宋体" w:hAnsi="宋体" w:eastAsia="宋体"/>
                <w:sz w:val="24"/>
              </w:rPr>
              <w:t>4</w:t>
            </w:r>
          </w:p>
        </w:tc>
      </w:tr>
      <w:tr w14:paraId="5EC6880D">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7515C718">
            <w:pPr>
              <w:spacing w:line="276" w:lineRule="auto"/>
              <w:rPr>
                <w:rFonts w:hint="eastAsia" w:ascii="宋体" w:hAnsi="宋体" w:eastAsia="宋体"/>
                <w:sz w:val="24"/>
              </w:rPr>
            </w:pPr>
            <w:r>
              <w:rPr>
                <w:rFonts w:hint="eastAsia" w:ascii="宋体" w:hAnsi="宋体" w:eastAsia="宋体"/>
                <w:sz w:val="24"/>
              </w:rPr>
              <w:t>140</w:t>
            </w:r>
          </w:p>
        </w:tc>
        <w:tc>
          <w:tcPr>
            <w:tcW w:w="1843" w:type="dxa"/>
            <w:tcBorders>
              <w:top w:val="nil"/>
              <w:left w:val="nil"/>
              <w:bottom w:val="single" w:color="auto" w:sz="4" w:space="0"/>
              <w:right w:val="single" w:color="auto" w:sz="4" w:space="0"/>
            </w:tcBorders>
            <w:shd w:val="clear" w:color="auto" w:fill="auto"/>
            <w:noWrap/>
            <w:vAlign w:val="center"/>
          </w:tcPr>
          <w:p w14:paraId="0BE71C77">
            <w:pPr>
              <w:spacing w:line="276" w:lineRule="auto"/>
              <w:rPr>
                <w:rFonts w:hint="eastAsia" w:ascii="宋体" w:hAnsi="宋体" w:eastAsia="宋体"/>
                <w:sz w:val="24"/>
              </w:rPr>
            </w:pPr>
            <w:r>
              <w:rPr>
                <w:rFonts w:hint="eastAsia" w:ascii="宋体" w:hAnsi="宋体" w:eastAsia="宋体"/>
                <w:sz w:val="24"/>
              </w:rPr>
              <w:t>龙泉分局同安派出所</w:t>
            </w:r>
          </w:p>
        </w:tc>
        <w:tc>
          <w:tcPr>
            <w:tcW w:w="1843" w:type="dxa"/>
            <w:tcBorders>
              <w:top w:val="nil"/>
              <w:left w:val="nil"/>
              <w:bottom w:val="single" w:color="auto" w:sz="4" w:space="0"/>
              <w:right w:val="single" w:color="auto" w:sz="4" w:space="0"/>
            </w:tcBorders>
            <w:shd w:val="clear" w:color="auto" w:fill="auto"/>
            <w:noWrap/>
            <w:vAlign w:val="center"/>
          </w:tcPr>
          <w:p w14:paraId="307AB896">
            <w:pPr>
              <w:spacing w:line="276" w:lineRule="auto"/>
              <w:rPr>
                <w:rFonts w:hint="eastAsia" w:ascii="宋体" w:hAnsi="宋体" w:eastAsia="宋体"/>
                <w:sz w:val="24"/>
              </w:rPr>
            </w:pPr>
            <w:r>
              <w:rPr>
                <w:rFonts w:hint="eastAsia" w:ascii="宋体" w:hAnsi="宋体" w:eastAsia="宋体"/>
                <w:sz w:val="24"/>
              </w:rPr>
              <w:t>同达街1号</w:t>
            </w:r>
          </w:p>
        </w:tc>
        <w:tc>
          <w:tcPr>
            <w:tcW w:w="2268" w:type="dxa"/>
            <w:tcBorders>
              <w:top w:val="nil"/>
              <w:left w:val="nil"/>
              <w:bottom w:val="single" w:color="auto" w:sz="4" w:space="0"/>
              <w:right w:val="single" w:color="auto" w:sz="4" w:space="0"/>
            </w:tcBorders>
            <w:shd w:val="clear" w:color="auto" w:fill="auto"/>
            <w:noWrap/>
            <w:vAlign w:val="center"/>
          </w:tcPr>
          <w:p w14:paraId="78C56529">
            <w:pPr>
              <w:spacing w:line="276" w:lineRule="auto"/>
              <w:rPr>
                <w:rFonts w:hint="eastAsia" w:ascii="宋体" w:hAnsi="宋体" w:eastAsia="宋体"/>
                <w:sz w:val="24"/>
              </w:rPr>
            </w:pPr>
            <w:r>
              <w:rPr>
                <w:rFonts w:hint="eastAsia" w:ascii="宋体" w:hAnsi="宋体" w:eastAsia="宋体"/>
                <w:sz w:val="24"/>
              </w:rPr>
              <w:t>龙泉驿区同安同达街1号</w:t>
            </w:r>
          </w:p>
        </w:tc>
        <w:tc>
          <w:tcPr>
            <w:tcW w:w="567" w:type="dxa"/>
            <w:tcBorders>
              <w:top w:val="nil"/>
              <w:left w:val="nil"/>
              <w:bottom w:val="single" w:color="auto" w:sz="4" w:space="0"/>
              <w:right w:val="single" w:color="auto" w:sz="4" w:space="0"/>
            </w:tcBorders>
            <w:shd w:val="clear" w:color="auto" w:fill="auto"/>
            <w:vAlign w:val="center"/>
          </w:tcPr>
          <w:p w14:paraId="1DC06A86">
            <w:pPr>
              <w:spacing w:line="276" w:lineRule="auto"/>
              <w:rPr>
                <w:rFonts w:hint="eastAsia" w:ascii="宋体" w:hAnsi="宋体" w:eastAsia="宋体"/>
                <w:sz w:val="24"/>
              </w:rPr>
            </w:pPr>
            <w:r>
              <w:rPr>
                <w:rFonts w:hint="eastAsia" w:ascii="宋体" w:hAnsi="宋体" w:eastAsia="宋体"/>
                <w:sz w:val="24"/>
              </w:rPr>
              <w:t>14</w:t>
            </w:r>
          </w:p>
        </w:tc>
        <w:tc>
          <w:tcPr>
            <w:tcW w:w="708" w:type="dxa"/>
            <w:tcBorders>
              <w:top w:val="nil"/>
              <w:left w:val="nil"/>
              <w:bottom w:val="single" w:color="auto" w:sz="4" w:space="0"/>
              <w:right w:val="single" w:color="auto" w:sz="4" w:space="0"/>
            </w:tcBorders>
            <w:shd w:val="clear" w:color="auto" w:fill="auto"/>
            <w:vAlign w:val="center"/>
          </w:tcPr>
          <w:p w14:paraId="63313AEF">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45659335">
            <w:pPr>
              <w:spacing w:line="276" w:lineRule="auto"/>
              <w:rPr>
                <w:rFonts w:hint="eastAsia" w:ascii="宋体" w:hAnsi="宋体" w:eastAsia="宋体"/>
                <w:sz w:val="24"/>
              </w:rPr>
            </w:pPr>
            <w:r>
              <w:rPr>
                <w:rFonts w:hint="eastAsia" w:ascii="宋体" w:hAnsi="宋体" w:eastAsia="宋体"/>
                <w:sz w:val="24"/>
              </w:rPr>
              <w:t>14</w:t>
            </w:r>
          </w:p>
        </w:tc>
      </w:tr>
      <w:tr w14:paraId="192EE2D9">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7CE3A9BA">
            <w:pPr>
              <w:spacing w:line="276" w:lineRule="auto"/>
              <w:rPr>
                <w:rFonts w:hint="eastAsia" w:ascii="宋体" w:hAnsi="宋体" w:eastAsia="宋体"/>
                <w:sz w:val="24"/>
              </w:rPr>
            </w:pPr>
            <w:r>
              <w:rPr>
                <w:rFonts w:hint="eastAsia" w:ascii="宋体" w:hAnsi="宋体" w:eastAsia="宋体"/>
                <w:sz w:val="24"/>
              </w:rPr>
              <w:t>141</w:t>
            </w:r>
          </w:p>
        </w:tc>
        <w:tc>
          <w:tcPr>
            <w:tcW w:w="1843" w:type="dxa"/>
            <w:tcBorders>
              <w:top w:val="nil"/>
              <w:left w:val="nil"/>
              <w:bottom w:val="single" w:color="auto" w:sz="4" w:space="0"/>
              <w:right w:val="single" w:color="auto" w:sz="4" w:space="0"/>
            </w:tcBorders>
            <w:shd w:val="clear" w:color="auto" w:fill="auto"/>
            <w:noWrap/>
            <w:vAlign w:val="center"/>
          </w:tcPr>
          <w:p w14:paraId="5BA87699">
            <w:pPr>
              <w:spacing w:line="276" w:lineRule="auto"/>
              <w:rPr>
                <w:rFonts w:hint="eastAsia" w:ascii="宋体" w:hAnsi="宋体" w:eastAsia="宋体"/>
                <w:sz w:val="24"/>
              </w:rPr>
            </w:pPr>
            <w:r>
              <w:rPr>
                <w:rFonts w:hint="eastAsia" w:ascii="宋体" w:hAnsi="宋体" w:eastAsia="宋体"/>
                <w:sz w:val="24"/>
              </w:rPr>
              <w:t>龙泉分局北干道派出所</w:t>
            </w:r>
          </w:p>
        </w:tc>
        <w:tc>
          <w:tcPr>
            <w:tcW w:w="1843" w:type="dxa"/>
            <w:tcBorders>
              <w:top w:val="nil"/>
              <w:left w:val="nil"/>
              <w:bottom w:val="single" w:color="auto" w:sz="4" w:space="0"/>
              <w:right w:val="single" w:color="auto" w:sz="4" w:space="0"/>
            </w:tcBorders>
            <w:shd w:val="clear" w:color="auto" w:fill="auto"/>
            <w:noWrap/>
            <w:vAlign w:val="center"/>
          </w:tcPr>
          <w:p w14:paraId="683DF8F2">
            <w:pPr>
              <w:spacing w:line="276" w:lineRule="auto"/>
              <w:rPr>
                <w:rFonts w:hint="eastAsia" w:ascii="宋体" w:hAnsi="宋体" w:eastAsia="宋体"/>
                <w:sz w:val="24"/>
              </w:rPr>
            </w:pPr>
            <w:r>
              <w:rPr>
                <w:rFonts w:hint="eastAsia" w:ascii="宋体" w:hAnsi="宋体" w:eastAsia="宋体"/>
                <w:sz w:val="24"/>
              </w:rPr>
              <w:t>华侨公寓</w:t>
            </w:r>
          </w:p>
        </w:tc>
        <w:tc>
          <w:tcPr>
            <w:tcW w:w="2268" w:type="dxa"/>
            <w:tcBorders>
              <w:top w:val="nil"/>
              <w:left w:val="nil"/>
              <w:bottom w:val="single" w:color="auto" w:sz="4" w:space="0"/>
              <w:right w:val="single" w:color="auto" w:sz="4" w:space="0"/>
            </w:tcBorders>
            <w:shd w:val="clear" w:color="auto" w:fill="auto"/>
            <w:noWrap/>
            <w:vAlign w:val="center"/>
          </w:tcPr>
          <w:p w14:paraId="60409CDE">
            <w:pPr>
              <w:spacing w:line="276" w:lineRule="auto"/>
              <w:rPr>
                <w:rFonts w:hint="eastAsia" w:ascii="宋体" w:hAnsi="宋体" w:eastAsia="宋体"/>
                <w:sz w:val="24"/>
              </w:rPr>
            </w:pPr>
            <w:r>
              <w:rPr>
                <w:rFonts w:hint="eastAsia" w:ascii="宋体" w:hAnsi="宋体" w:eastAsia="宋体"/>
                <w:sz w:val="24"/>
              </w:rPr>
              <w:t>龙泉驿区龙泉北泉路139号</w:t>
            </w:r>
          </w:p>
        </w:tc>
        <w:tc>
          <w:tcPr>
            <w:tcW w:w="567" w:type="dxa"/>
            <w:tcBorders>
              <w:top w:val="nil"/>
              <w:left w:val="nil"/>
              <w:bottom w:val="single" w:color="auto" w:sz="4" w:space="0"/>
              <w:right w:val="single" w:color="auto" w:sz="4" w:space="0"/>
            </w:tcBorders>
            <w:shd w:val="clear" w:color="auto" w:fill="auto"/>
            <w:vAlign w:val="center"/>
          </w:tcPr>
          <w:p w14:paraId="5446A319">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5E65C1C6">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32ADE2B6">
            <w:pPr>
              <w:spacing w:line="276" w:lineRule="auto"/>
              <w:rPr>
                <w:rFonts w:hint="eastAsia" w:ascii="宋体" w:hAnsi="宋体" w:eastAsia="宋体"/>
                <w:sz w:val="24"/>
              </w:rPr>
            </w:pPr>
            <w:r>
              <w:rPr>
                <w:rFonts w:hint="eastAsia" w:ascii="宋体" w:hAnsi="宋体" w:eastAsia="宋体"/>
                <w:sz w:val="24"/>
              </w:rPr>
              <w:t>4</w:t>
            </w:r>
          </w:p>
        </w:tc>
      </w:tr>
      <w:tr w14:paraId="4CD0BC7E">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08F96E3A">
            <w:pPr>
              <w:spacing w:line="276" w:lineRule="auto"/>
              <w:rPr>
                <w:rFonts w:hint="eastAsia" w:ascii="宋体" w:hAnsi="宋体" w:eastAsia="宋体"/>
                <w:sz w:val="24"/>
              </w:rPr>
            </w:pPr>
            <w:r>
              <w:rPr>
                <w:rFonts w:hint="eastAsia" w:ascii="宋体" w:hAnsi="宋体" w:eastAsia="宋体"/>
                <w:sz w:val="24"/>
              </w:rPr>
              <w:t>142</w:t>
            </w:r>
          </w:p>
        </w:tc>
        <w:tc>
          <w:tcPr>
            <w:tcW w:w="1843" w:type="dxa"/>
            <w:tcBorders>
              <w:top w:val="nil"/>
              <w:left w:val="nil"/>
              <w:bottom w:val="single" w:color="auto" w:sz="4" w:space="0"/>
              <w:right w:val="single" w:color="auto" w:sz="4" w:space="0"/>
            </w:tcBorders>
            <w:shd w:val="clear" w:color="auto" w:fill="auto"/>
            <w:noWrap/>
            <w:vAlign w:val="center"/>
          </w:tcPr>
          <w:p w14:paraId="10A52361">
            <w:pPr>
              <w:spacing w:line="276" w:lineRule="auto"/>
              <w:rPr>
                <w:rFonts w:hint="eastAsia" w:ascii="宋体" w:hAnsi="宋体" w:eastAsia="宋体"/>
                <w:sz w:val="24"/>
              </w:rPr>
            </w:pPr>
            <w:r>
              <w:rPr>
                <w:rFonts w:hint="eastAsia" w:ascii="宋体" w:hAnsi="宋体" w:eastAsia="宋体"/>
                <w:sz w:val="24"/>
              </w:rPr>
              <w:t>龙泉分局洛带派出所</w:t>
            </w:r>
          </w:p>
        </w:tc>
        <w:tc>
          <w:tcPr>
            <w:tcW w:w="1843" w:type="dxa"/>
            <w:tcBorders>
              <w:top w:val="nil"/>
              <w:left w:val="nil"/>
              <w:bottom w:val="single" w:color="auto" w:sz="4" w:space="0"/>
              <w:right w:val="single" w:color="auto" w:sz="4" w:space="0"/>
            </w:tcBorders>
            <w:shd w:val="clear" w:color="auto" w:fill="auto"/>
            <w:noWrap/>
            <w:vAlign w:val="center"/>
          </w:tcPr>
          <w:p w14:paraId="5F3DECB5">
            <w:pPr>
              <w:spacing w:line="276" w:lineRule="auto"/>
              <w:rPr>
                <w:rFonts w:hint="eastAsia" w:ascii="宋体" w:hAnsi="宋体" w:eastAsia="宋体"/>
                <w:sz w:val="24"/>
              </w:rPr>
            </w:pPr>
            <w:r>
              <w:rPr>
                <w:rFonts w:hint="eastAsia" w:ascii="宋体" w:hAnsi="宋体" w:eastAsia="宋体"/>
                <w:sz w:val="24"/>
              </w:rPr>
              <w:t>综合市场后门自建小区</w:t>
            </w:r>
          </w:p>
        </w:tc>
        <w:tc>
          <w:tcPr>
            <w:tcW w:w="2268" w:type="dxa"/>
            <w:tcBorders>
              <w:top w:val="nil"/>
              <w:left w:val="nil"/>
              <w:bottom w:val="single" w:color="auto" w:sz="4" w:space="0"/>
              <w:right w:val="single" w:color="auto" w:sz="4" w:space="0"/>
            </w:tcBorders>
            <w:shd w:val="clear" w:color="auto" w:fill="auto"/>
            <w:noWrap/>
            <w:vAlign w:val="center"/>
          </w:tcPr>
          <w:p w14:paraId="00C4307B">
            <w:pPr>
              <w:spacing w:line="276" w:lineRule="auto"/>
              <w:rPr>
                <w:rFonts w:hint="eastAsia" w:ascii="宋体" w:hAnsi="宋体" w:eastAsia="宋体"/>
                <w:sz w:val="24"/>
              </w:rPr>
            </w:pPr>
            <w:r>
              <w:rPr>
                <w:rFonts w:hint="eastAsia" w:ascii="宋体" w:hAnsi="宋体" w:eastAsia="宋体"/>
                <w:sz w:val="24"/>
              </w:rPr>
              <w:t>龙泉驿区洛带镇双兴北街72号</w:t>
            </w:r>
          </w:p>
        </w:tc>
        <w:tc>
          <w:tcPr>
            <w:tcW w:w="567" w:type="dxa"/>
            <w:tcBorders>
              <w:top w:val="nil"/>
              <w:left w:val="nil"/>
              <w:bottom w:val="single" w:color="auto" w:sz="4" w:space="0"/>
              <w:right w:val="single" w:color="auto" w:sz="4" w:space="0"/>
            </w:tcBorders>
            <w:shd w:val="clear" w:color="auto" w:fill="auto"/>
            <w:vAlign w:val="center"/>
          </w:tcPr>
          <w:p w14:paraId="2C55FA04">
            <w:pPr>
              <w:spacing w:line="276" w:lineRule="auto"/>
              <w:rPr>
                <w:rFonts w:hint="eastAsia" w:ascii="宋体" w:hAnsi="宋体" w:eastAsia="宋体"/>
                <w:sz w:val="24"/>
              </w:rPr>
            </w:pPr>
            <w:r>
              <w:rPr>
                <w:rFonts w:hint="eastAsia" w:ascii="宋体" w:hAnsi="宋体" w:eastAsia="宋体"/>
                <w:sz w:val="24"/>
              </w:rPr>
              <w:t>0</w:t>
            </w:r>
          </w:p>
        </w:tc>
        <w:tc>
          <w:tcPr>
            <w:tcW w:w="708" w:type="dxa"/>
            <w:tcBorders>
              <w:top w:val="nil"/>
              <w:left w:val="nil"/>
              <w:bottom w:val="single" w:color="auto" w:sz="4" w:space="0"/>
              <w:right w:val="single" w:color="auto" w:sz="4" w:space="0"/>
            </w:tcBorders>
            <w:shd w:val="clear" w:color="auto" w:fill="auto"/>
            <w:vAlign w:val="center"/>
          </w:tcPr>
          <w:p w14:paraId="60C32C04">
            <w:pPr>
              <w:spacing w:line="276" w:lineRule="auto"/>
              <w:rPr>
                <w:rFonts w:hint="eastAsia" w:ascii="宋体" w:hAnsi="宋体" w:eastAsia="宋体"/>
                <w:sz w:val="24"/>
              </w:rPr>
            </w:pPr>
            <w:r>
              <w:rPr>
                <w:rFonts w:hint="eastAsia" w:ascii="宋体" w:hAnsi="宋体" w:eastAsia="宋体"/>
                <w:sz w:val="24"/>
              </w:rPr>
              <w:t>22</w:t>
            </w:r>
          </w:p>
        </w:tc>
        <w:tc>
          <w:tcPr>
            <w:tcW w:w="567" w:type="dxa"/>
            <w:tcBorders>
              <w:top w:val="nil"/>
              <w:left w:val="nil"/>
              <w:bottom w:val="single" w:color="auto" w:sz="4" w:space="0"/>
              <w:right w:val="single" w:color="auto" w:sz="4" w:space="0"/>
            </w:tcBorders>
            <w:shd w:val="clear" w:color="auto" w:fill="auto"/>
            <w:vAlign w:val="center"/>
          </w:tcPr>
          <w:p w14:paraId="61E93D5C">
            <w:pPr>
              <w:spacing w:line="276" w:lineRule="auto"/>
              <w:rPr>
                <w:rFonts w:hint="eastAsia" w:ascii="宋体" w:hAnsi="宋体" w:eastAsia="宋体"/>
                <w:sz w:val="24"/>
              </w:rPr>
            </w:pPr>
            <w:r>
              <w:rPr>
                <w:rFonts w:hint="eastAsia" w:ascii="宋体" w:hAnsi="宋体" w:eastAsia="宋体"/>
                <w:sz w:val="24"/>
              </w:rPr>
              <w:t>22</w:t>
            </w:r>
          </w:p>
        </w:tc>
      </w:tr>
      <w:tr w14:paraId="1DB9099D">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060D7A29">
            <w:pPr>
              <w:spacing w:line="276" w:lineRule="auto"/>
              <w:rPr>
                <w:rFonts w:hint="eastAsia" w:ascii="宋体" w:hAnsi="宋体" w:eastAsia="宋体"/>
                <w:sz w:val="24"/>
              </w:rPr>
            </w:pPr>
            <w:r>
              <w:rPr>
                <w:rFonts w:hint="eastAsia" w:ascii="宋体" w:hAnsi="宋体" w:eastAsia="宋体"/>
                <w:sz w:val="24"/>
              </w:rPr>
              <w:t>143</w:t>
            </w:r>
          </w:p>
        </w:tc>
        <w:tc>
          <w:tcPr>
            <w:tcW w:w="1843" w:type="dxa"/>
            <w:tcBorders>
              <w:top w:val="nil"/>
              <w:left w:val="nil"/>
              <w:bottom w:val="single" w:color="auto" w:sz="4" w:space="0"/>
              <w:right w:val="single" w:color="auto" w:sz="4" w:space="0"/>
            </w:tcBorders>
            <w:shd w:val="clear" w:color="auto" w:fill="auto"/>
            <w:noWrap/>
            <w:vAlign w:val="center"/>
          </w:tcPr>
          <w:p w14:paraId="101B8E7C">
            <w:pPr>
              <w:spacing w:line="276" w:lineRule="auto"/>
              <w:rPr>
                <w:rFonts w:hint="eastAsia" w:ascii="宋体" w:hAnsi="宋体" w:eastAsia="宋体"/>
                <w:sz w:val="24"/>
              </w:rPr>
            </w:pPr>
            <w:r>
              <w:rPr>
                <w:rFonts w:hint="eastAsia" w:ascii="宋体" w:hAnsi="宋体" w:eastAsia="宋体"/>
                <w:sz w:val="24"/>
              </w:rPr>
              <w:t>龙泉分局同安派出所</w:t>
            </w:r>
          </w:p>
        </w:tc>
        <w:tc>
          <w:tcPr>
            <w:tcW w:w="1843" w:type="dxa"/>
            <w:tcBorders>
              <w:top w:val="nil"/>
              <w:left w:val="nil"/>
              <w:bottom w:val="single" w:color="auto" w:sz="4" w:space="0"/>
              <w:right w:val="single" w:color="auto" w:sz="4" w:space="0"/>
            </w:tcBorders>
            <w:shd w:val="clear" w:color="auto" w:fill="auto"/>
            <w:noWrap/>
            <w:vAlign w:val="center"/>
          </w:tcPr>
          <w:p w14:paraId="095A681F">
            <w:pPr>
              <w:spacing w:line="276" w:lineRule="auto"/>
              <w:rPr>
                <w:rFonts w:hint="eastAsia" w:ascii="宋体" w:hAnsi="宋体" w:eastAsia="宋体"/>
                <w:sz w:val="24"/>
              </w:rPr>
            </w:pPr>
            <w:r>
              <w:rPr>
                <w:rFonts w:hint="eastAsia" w:ascii="宋体" w:hAnsi="宋体" w:eastAsia="宋体"/>
                <w:sz w:val="24"/>
              </w:rPr>
              <w:t>阳光地带</w:t>
            </w:r>
          </w:p>
        </w:tc>
        <w:tc>
          <w:tcPr>
            <w:tcW w:w="2268" w:type="dxa"/>
            <w:tcBorders>
              <w:top w:val="nil"/>
              <w:left w:val="nil"/>
              <w:bottom w:val="single" w:color="auto" w:sz="4" w:space="0"/>
              <w:right w:val="single" w:color="auto" w:sz="4" w:space="0"/>
            </w:tcBorders>
            <w:shd w:val="clear" w:color="auto" w:fill="auto"/>
            <w:noWrap/>
            <w:vAlign w:val="center"/>
          </w:tcPr>
          <w:p w14:paraId="464D876E">
            <w:pPr>
              <w:spacing w:line="276" w:lineRule="auto"/>
              <w:rPr>
                <w:rFonts w:hint="eastAsia" w:ascii="宋体" w:hAnsi="宋体" w:eastAsia="宋体"/>
                <w:sz w:val="24"/>
              </w:rPr>
            </w:pPr>
            <w:r>
              <w:rPr>
                <w:rFonts w:hint="eastAsia" w:ascii="宋体" w:hAnsi="宋体" w:eastAsia="宋体"/>
                <w:sz w:val="24"/>
              </w:rPr>
              <w:t>龙泉驿区同安圣景路163号</w:t>
            </w:r>
          </w:p>
        </w:tc>
        <w:tc>
          <w:tcPr>
            <w:tcW w:w="567" w:type="dxa"/>
            <w:tcBorders>
              <w:top w:val="nil"/>
              <w:left w:val="nil"/>
              <w:bottom w:val="single" w:color="auto" w:sz="4" w:space="0"/>
              <w:right w:val="single" w:color="auto" w:sz="4" w:space="0"/>
            </w:tcBorders>
            <w:shd w:val="clear" w:color="auto" w:fill="auto"/>
            <w:vAlign w:val="center"/>
          </w:tcPr>
          <w:p w14:paraId="13C8E8B7">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4625CB2A">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62576253">
            <w:pPr>
              <w:spacing w:line="276" w:lineRule="auto"/>
              <w:rPr>
                <w:rFonts w:hint="eastAsia" w:ascii="宋体" w:hAnsi="宋体" w:eastAsia="宋体"/>
                <w:sz w:val="24"/>
              </w:rPr>
            </w:pPr>
            <w:r>
              <w:rPr>
                <w:rFonts w:hint="eastAsia" w:ascii="宋体" w:hAnsi="宋体" w:eastAsia="宋体"/>
                <w:sz w:val="24"/>
              </w:rPr>
              <w:t>4</w:t>
            </w:r>
          </w:p>
        </w:tc>
      </w:tr>
      <w:tr w14:paraId="5893A2B1">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3C6D10AC">
            <w:pPr>
              <w:spacing w:line="276" w:lineRule="auto"/>
              <w:rPr>
                <w:rFonts w:hint="eastAsia" w:ascii="宋体" w:hAnsi="宋体" w:eastAsia="宋体"/>
                <w:sz w:val="24"/>
              </w:rPr>
            </w:pPr>
            <w:r>
              <w:rPr>
                <w:rFonts w:hint="eastAsia" w:ascii="宋体" w:hAnsi="宋体" w:eastAsia="宋体"/>
                <w:sz w:val="24"/>
              </w:rPr>
              <w:t>144</w:t>
            </w:r>
          </w:p>
        </w:tc>
        <w:tc>
          <w:tcPr>
            <w:tcW w:w="1843" w:type="dxa"/>
            <w:tcBorders>
              <w:top w:val="nil"/>
              <w:left w:val="nil"/>
              <w:bottom w:val="single" w:color="auto" w:sz="4" w:space="0"/>
              <w:right w:val="single" w:color="auto" w:sz="4" w:space="0"/>
            </w:tcBorders>
            <w:shd w:val="clear" w:color="auto" w:fill="auto"/>
            <w:noWrap/>
            <w:vAlign w:val="center"/>
          </w:tcPr>
          <w:p w14:paraId="6ECFF902">
            <w:pPr>
              <w:spacing w:line="276" w:lineRule="auto"/>
              <w:rPr>
                <w:rFonts w:hint="eastAsia" w:ascii="宋体" w:hAnsi="宋体" w:eastAsia="宋体"/>
                <w:sz w:val="24"/>
              </w:rPr>
            </w:pPr>
            <w:r>
              <w:rPr>
                <w:rFonts w:hint="eastAsia" w:ascii="宋体" w:hAnsi="宋体" w:eastAsia="宋体"/>
                <w:sz w:val="24"/>
              </w:rPr>
              <w:t>龙泉分局北干道派出所</w:t>
            </w:r>
          </w:p>
        </w:tc>
        <w:tc>
          <w:tcPr>
            <w:tcW w:w="1843" w:type="dxa"/>
            <w:tcBorders>
              <w:top w:val="nil"/>
              <w:left w:val="nil"/>
              <w:bottom w:val="single" w:color="auto" w:sz="4" w:space="0"/>
              <w:right w:val="single" w:color="auto" w:sz="4" w:space="0"/>
            </w:tcBorders>
            <w:shd w:val="clear" w:color="auto" w:fill="auto"/>
            <w:noWrap/>
            <w:vAlign w:val="center"/>
          </w:tcPr>
          <w:p w14:paraId="52EC996A">
            <w:pPr>
              <w:spacing w:line="276" w:lineRule="auto"/>
              <w:rPr>
                <w:rFonts w:hint="eastAsia" w:ascii="宋体" w:hAnsi="宋体" w:eastAsia="宋体"/>
                <w:sz w:val="24"/>
              </w:rPr>
            </w:pPr>
            <w:r>
              <w:rPr>
                <w:rFonts w:hint="eastAsia" w:ascii="宋体" w:hAnsi="宋体" w:eastAsia="宋体"/>
                <w:sz w:val="24"/>
              </w:rPr>
              <w:t>航天南四区</w:t>
            </w:r>
          </w:p>
        </w:tc>
        <w:tc>
          <w:tcPr>
            <w:tcW w:w="2268" w:type="dxa"/>
            <w:tcBorders>
              <w:top w:val="nil"/>
              <w:left w:val="nil"/>
              <w:bottom w:val="single" w:color="auto" w:sz="4" w:space="0"/>
              <w:right w:val="single" w:color="auto" w:sz="4" w:space="0"/>
            </w:tcBorders>
            <w:shd w:val="clear" w:color="auto" w:fill="auto"/>
            <w:noWrap/>
            <w:vAlign w:val="center"/>
          </w:tcPr>
          <w:p w14:paraId="3BB834DF">
            <w:pPr>
              <w:spacing w:line="276" w:lineRule="auto"/>
              <w:rPr>
                <w:rFonts w:hint="eastAsia" w:ascii="宋体" w:hAnsi="宋体" w:eastAsia="宋体"/>
                <w:sz w:val="24"/>
              </w:rPr>
            </w:pPr>
            <w:r>
              <w:rPr>
                <w:rFonts w:hint="eastAsia" w:ascii="宋体" w:hAnsi="宋体" w:eastAsia="宋体"/>
                <w:sz w:val="24"/>
              </w:rPr>
              <w:t>龙泉驿区龙泉天驿路142号</w:t>
            </w:r>
          </w:p>
        </w:tc>
        <w:tc>
          <w:tcPr>
            <w:tcW w:w="567" w:type="dxa"/>
            <w:tcBorders>
              <w:top w:val="nil"/>
              <w:left w:val="nil"/>
              <w:bottom w:val="single" w:color="auto" w:sz="4" w:space="0"/>
              <w:right w:val="single" w:color="auto" w:sz="4" w:space="0"/>
            </w:tcBorders>
            <w:shd w:val="clear" w:color="auto" w:fill="auto"/>
            <w:vAlign w:val="center"/>
          </w:tcPr>
          <w:p w14:paraId="67385DB1">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5CB9B88E">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32599AD7">
            <w:pPr>
              <w:spacing w:line="276" w:lineRule="auto"/>
              <w:rPr>
                <w:rFonts w:hint="eastAsia" w:ascii="宋体" w:hAnsi="宋体" w:eastAsia="宋体"/>
                <w:sz w:val="24"/>
              </w:rPr>
            </w:pPr>
            <w:r>
              <w:rPr>
                <w:rFonts w:hint="eastAsia" w:ascii="宋体" w:hAnsi="宋体" w:eastAsia="宋体"/>
                <w:sz w:val="24"/>
              </w:rPr>
              <w:t>4</w:t>
            </w:r>
          </w:p>
        </w:tc>
      </w:tr>
      <w:tr w14:paraId="706CDE16">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5CEB598D">
            <w:pPr>
              <w:spacing w:line="276" w:lineRule="auto"/>
              <w:rPr>
                <w:rFonts w:hint="eastAsia" w:ascii="宋体" w:hAnsi="宋体" w:eastAsia="宋体"/>
                <w:sz w:val="24"/>
              </w:rPr>
            </w:pPr>
            <w:r>
              <w:rPr>
                <w:rFonts w:hint="eastAsia" w:ascii="宋体" w:hAnsi="宋体" w:eastAsia="宋体"/>
                <w:sz w:val="24"/>
              </w:rPr>
              <w:t>145</w:t>
            </w:r>
          </w:p>
        </w:tc>
        <w:tc>
          <w:tcPr>
            <w:tcW w:w="1843" w:type="dxa"/>
            <w:tcBorders>
              <w:top w:val="nil"/>
              <w:left w:val="nil"/>
              <w:bottom w:val="single" w:color="auto" w:sz="4" w:space="0"/>
              <w:right w:val="single" w:color="auto" w:sz="4" w:space="0"/>
            </w:tcBorders>
            <w:shd w:val="clear" w:color="auto" w:fill="auto"/>
            <w:noWrap/>
            <w:vAlign w:val="center"/>
          </w:tcPr>
          <w:p w14:paraId="72890A26">
            <w:pPr>
              <w:spacing w:line="276" w:lineRule="auto"/>
              <w:rPr>
                <w:rFonts w:hint="eastAsia" w:ascii="宋体" w:hAnsi="宋体" w:eastAsia="宋体"/>
                <w:sz w:val="24"/>
              </w:rPr>
            </w:pPr>
            <w:r>
              <w:rPr>
                <w:rFonts w:hint="eastAsia" w:ascii="宋体" w:hAnsi="宋体" w:eastAsia="宋体"/>
                <w:sz w:val="24"/>
              </w:rPr>
              <w:t>龙泉分局洛带派出所</w:t>
            </w:r>
          </w:p>
        </w:tc>
        <w:tc>
          <w:tcPr>
            <w:tcW w:w="1843" w:type="dxa"/>
            <w:tcBorders>
              <w:top w:val="nil"/>
              <w:left w:val="nil"/>
              <w:bottom w:val="single" w:color="auto" w:sz="4" w:space="0"/>
              <w:right w:val="single" w:color="auto" w:sz="4" w:space="0"/>
            </w:tcBorders>
            <w:shd w:val="clear" w:color="auto" w:fill="auto"/>
            <w:noWrap/>
            <w:vAlign w:val="center"/>
          </w:tcPr>
          <w:p w14:paraId="03A115B0">
            <w:pPr>
              <w:spacing w:line="276" w:lineRule="auto"/>
              <w:rPr>
                <w:rFonts w:hint="eastAsia" w:ascii="宋体" w:hAnsi="宋体" w:eastAsia="宋体"/>
                <w:sz w:val="24"/>
              </w:rPr>
            </w:pPr>
            <w:r>
              <w:rPr>
                <w:rFonts w:hint="eastAsia" w:ascii="宋体" w:hAnsi="宋体" w:eastAsia="宋体"/>
                <w:sz w:val="24"/>
              </w:rPr>
              <w:t>家和桃园</w:t>
            </w:r>
          </w:p>
        </w:tc>
        <w:tc>
          <w:tcPr>
            <w:tcW w:w="2268" w:type="dxa"/>
            <w:tcBorders>
              <w:top w:val="nil"/>
              <w:left w:val="nil"/>
              <w:bottom w:val="single" w:color="auto" w:sz="4" w:space="0"/>
              <w:right w:val="single" w:color="auto" w:sz="4" w:space="0"/>
            </w:tcBorders>
            <w:shd w:val="clear" w:color="auto" w:fill="auto"/>
            <w:noWrap/>
            <w:vAlign w:val="center"/>
          </w:tcPr>
          <w:p w14:paraId="4F237C93">
            <w:pPr>
              <w:spacing w:line="276" w:lineRule="auto"/>
              <w:rPr>
                <w:rFonts w:hint="eastAsia" w:ascii="宋体" w:hAnsi="宋体" w:eastAsia="宋体"/>
                <w:sz w:val="24"/>
              </w:rPr>
            </w:pPr>
            <w:r>
              <w:rPr>
                <w:rFonts w:hint="eastAsia" w:ascii="宋体" w:hAnsi="宋体" w:eastAsia="宋体"/>
                <w:sz w:val="24"/>
              </w:rPr>
              <w:t>龙泉驿区洛带镇子华北街93号</w:t>
            </w:r>
          </w:p>
        </w:tc>
        <w:tc>
          <w:tcPr>
            <w:tcW w:w="567" w:type="dxa"/>
            <w:tcBorders>
              <w:top w:val="nil"/>
              <w:left w:val="nil"/>
              <w:bottom w:val="single" w:color="auto" w:sz="4" w:space="0"/>
              <w:right w:val="single" w:color="auto" w:sz="4" w:space="0"/>
            </w:tcBorders>
            <w:shd w:val="clear" w:color="auto" w:fill="auto"/>
            <w:vAlign w:val="center"/>
          </w:tcPr>
          <w:p w14:paraId="49FC465E">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7046030B">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4E5C4DF8">
            <w:pPr>
              <w:spacing w:line="276" w:lineRule="auto"/>
              <w:rPr>
                <w:rFonts w:hint="eastAsia" w:ascii="宋体" w:hAnsi="宋体" w:eastAsia="宋体"/>
                <w:sz w:val="24"/>
              </w:rPr>
            </w:pPr>
            <w:r>
              <w:rPr>
                <w:rFonts w:hint="eastAsia" w:ascii="宋体" w:hAnsi="宋体" w:eastAsia="宋体"/>
                <w:sz w:val="24"/>
              </w:rPr>
              <w:t>4</w:t>
            </w:r>
          </w:p>
        </w:tc>
      </w:tr>
      <w:tr w14:paraId="2503B4F4">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74F2AB12">
            <w:pPr>
              <w:spacing w:line="276" w:lineRule="auto"/>
              <w:rPr>
                <w:rFonts w:hint="eastAsia" w:ascii="宋体" w:hAnsi="宋体" w:eastAsia="宋体"/>
                <w:sz w:val="24"/>
              </w:rPr>
            </w:pPr>
            <w:r>
              <w:rPr>
                <w:rFonts w:hint="eastAsia" w:ascii="宋体" w:hAnsi="宋体" w:eastAsia="宋体"/>
                <w:sz w:val="24"/>
              </w:rPr>
              <w:t>146</w:t>
            </w:r>
          </w:p>
        </w:tc>
        <w:tc>
          <w:tcPr>
            <w:tcW w:w="1843" w:type="dxa"/>
            <w:tcBorders>
              <w:top w:val="nil"/>
              <w:left w:val="nil"/>
              <w:bottom w:val="single" w:color="auto" w:sz="4" w:space="0"/>
              <w:right w:val="single" w:color="auto" w:sz="4" w:space="0"/>
            </w:tcBorders>
            <w:shd w:val="clear" w:color="auto" w:fill="auto"/>
            <w:noWrap/>
            <w:vAlign w:val="center"/>
          </w:tcPr>
          <w:p w14:paraId="10B80668">
            <w:pPr>
              <w:spacing w:line="276" w:lineRule="auto"/>
              <w:rPr>
                <w:rFonts w:hint="eastAsia" w:ascii="宋体" w:hAnsi="宋体" w:eastAsia="宋体"/>
                <w:sz w:val="24"/>
              </w:rPr>
            </w:pPr>
            <w:r>
              <w:rPr>
                <w:rFonts w:hint="eastAsia" w:ascii="宋体" w:hAnsi="宋体" w:eastAsia="宋体"/>
                <w:sz w:val="24"/>
              </w:rPr>
              <w:t>龙泉分局柏合派出所</w:t>
            </w:r>
          </w:p>
        </w:tc>
        <w:tc>
          <w:tcPr>
            <w:tcW w:w="1843" w:type="dxa"/>
            <w:tcBorders>
              <w:top w:val="nil"/>
              <w:left w:val="nil"/>
              <w:bottom w:val="single" w:color="auto" w:sz="4" w:space="0"/>
              <w:right w:val="single" w:color="auto" w:sz="4" w:space="0"/>
            </w:tcBorders>
            <w:shd w:val="clear" w:color="auto" w:fill="auto"/>
            <w:noWrap/>
            <w:vAlign w:val="center"/>
          </w:tcPr>
          <w:p w14:paraId="100128BA">
            <w:pPr>
              <w:spacing w:line="276" w:lineRule="auto"/>
              <w:rPr>
                <w:rFonts w:hint="eastAsia" w:ascii="宋体" w:hAnsi="宋体" w:eastAsia="宋体"/>
                <w:sz w:val="24"/>
              </w:rPr>
            </w:pPr>
            <w:r>
              <w:rPr>
                <w:rFonts w:hint="eastAsia" w:ascii="宋体" w:hAnsi="宋体" w:eastAsia="宋体"/>
                <w:sz w:val="24"/>
              </w:rPr>
              <w:t>成都大运汽车集团有限公司</w:t>
            </w:r>
          </w:p>
        </w:tc>
        <w:tc>
          <w:tcPr>
            <w:tcW w:w="2268" w:type="dxa"/>
            <w:tcBorders>
              <w:top w:val="nil"/>
              <w:left w:val="nil"/>
              <w:bottom w:val="single" w:color="auto" w:sz="4" w:space="0"/>
              <w:right w:val="single" w:color="auto" w:sz="4" w:space="0"/>
            </w:tcBorders>
            <w:shd w:val="clear" w:color="auto" w:fill="auto"/>
            <w:noWrap/>
            <w:vAlign w:val="center"/>
          </w:tcPr>
          <w:p w14:paraId="50856C7F">
            <w:pPr>
              <w:spacing w:line="276" w:lineRule="auto"/>
              <w:rPr>
                <w:rFonts w:hint="eastAsia" w:ascii="宋体" w:hAnsi="宋体" w:eastAsia="宋体"/>
                <w:sz w:val="24"/>
              </w:rPr>
            </w:pPr>
            <w:r>
              <w:rPr>
                <w:rFonts w:hint="eastAsia" w:ascii="宋体" w:hAnsi="宋体" w:eastAsia="宋体"/>
                <w:sz w:val="24"/>
              </w:rPr>
              <w:t>#N/A</w:t>
            </w:r>
          </w:p>
        </w:tc>
        <w:tc>
          <w:tcPr>
            <w:tcW w:w="567" w:type="dxa"/>
            <w:tcBorders>
              <w:top w:val="nil"/>
              <w:left w:val="nil"/>
              <w:bottom w:val="single" w:color="auto" w:sz="4" w:space="0"/>
              <w:right w:val="single" w:color="auto" w:sz="4" w:space="0"/>
            </w:tcBorders>
            <w:shd w:val="clear" w:color="auto" w:fill="auto"/>
            <w:vAlign w:val="center"/>
          </w:tcPr>
          <w:p w14:paraId="02F4D806">
            <w:pPr>
              <w:spacing w:line="276" w:lineRule="auto"/>
              <w:rPr>
                <w:rFonts w:hint="eastAsia" w:ascii="宋体" w:hAnsi="宋体" w:eastAsia="宋体"/>
                <w:sz w:val="24"/>
              </w:rPr>
            </w:pPr>
            <w:r>
              <w:rPr>
                <w:rFonts w:hint="eastAsia" w:ascii="宋体" w:hAnsi="宋体" w:eastAsia="宋体"/>
                <w:sz w:val="24"/>
              </w:rPr>
              <w:t>8</w:t>
            </w:r>
          </w:p>
        </w:tc>
        <w:tc>
          <w:tcPr>
            <w:tcW w:w="708" w:type="dxa"/>
            <w:tcBorders>
              <w:top w:val="nil"/>
              <w:left w:val="nil"/>
              <w:bottom w:val="single" w:color="auto" w:sz="4" w:space="0"/>
              <w:right w:val="single" w:color="auto" w:sz="4" w:space="0"/>
            </w:tcBorders>
            <w:shd w:val="clear" w:color="auto" w:fill="auto"/>
            <w:vAlign w:val="center"/>
          </w:tcPr>
          <w:p w14:paraId="766BF431">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177D5258">
            <w:pPr>
              <w:spacing w:line="276" w:lineRule="auto"/>
              <w:rPr>
                <w:rFonts w:hint="eastAsia" w:ascii="宋体" w:hAnsi="宋体" w:eastAsia="宋体"/>
                <w:sz w:val="24"/>
              </w:rPr>
            </w:pPr>
            <w:r>
              <w:rPr>
                <w:rFonts w:hint="eastAsia" w:ascii="宋体" w:hAnsi="宋体" w:eastAsia="宋体"/>
                <w:sz w:val="24"/>
              </w:rPr>
              <w:t>8</w:t>
            </w:r>
          </w:p>
        </w:tc>
      </w:tr>
      <w:tr w14:paraId="08128987">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2DE1CA36">
            <w:pPr>
              <w:spacing w:line="276" w:lineRule="auto"/>
              <w:rPr>
                <w:rFonts w:hint="eastAsia" w:ascii="宋体" w:hAnsi="宋体" w:eastAsia="宋体"/>
                <w:sz w:val="24"/>
              </w:rPr>
            </w:pPr>
            <w:r>
              <w:rPr>
                <w:rFonts w:hint="eastAsia" w:ascii="宋体" w:hAnsi="宋体" w:eastAsia="宋体"/>
                <w:sz w:val="24"/>
              </w:rPr>
              <w:t>147</w:t>
            </w:r>
          </w:p>
        </w:tc>
        <w:tc>
          <w:tcPr>
            <w:tcW w:w="1843" w:type="dxa"/>
            <w:tcBorders>
              <w:top w:val="nil"/>
              <w:left w:val="nil"/>
              <w:bottom w:val="single" w:color="auto" w:sz="4" w:space="0"/>
              <w:right w:val="single" w:color="auto" w:sz="4" w:space="0"/>
            </w:tcBorders>
            <w:shd w:val="clear" w:color="auto" w:fill="auto"/>
            <w:noWrap/>
            <w:vAlign w:val="center"/>
          </w:tcPr>
          <w:p w14:paraId="2F3A656C">
            <w:pPr>
              <w:spacing w:line="276" w:lineRule="auto"/>
              <w:rPr>
                <w:rFonts w:hint="eastAsia" w:ascii="宋体" w:hAnsi="宋体" w:eastAsia="宋体"/>
                <w:sz w:val="24"/>
              </w:rPr>
            </w:pPr>
            <w:r>
              <w:rPr>
                <w:rFonts w:hint="eastAsia" w:ascii="宋体" w:hAnsi="宋体" w:eastAsia="宋体"/>
                <w:sz w:val="24"/>
              </w:rPr>
              <w:t>龙泉分局北干道派出所</w:t>
            </w:r>
          </w:p>
        </w:tc>
        <w:tc>
          <w:tcPr>
            <w:tcW w:w="1843" w:type="dxa"/>
            <w:tcBorders>
              <w:top w:val="nil"/>
              <w:left w:val="nil"/>
              <w:bottom w:val="single" w:color="auto" w:sz="4" w:space="0"/>
              <w:right w:val="single" w:color="auto" w:sz="4" w:space="0"/>
            </w:tcBorders>
            <w:shd w:val="clear" w:color="auto" w:fill="auto"/>
            <w:noWrap/>
            <w:vAlign w:val="center"/>
          </w:tcPr>
          <w:p w14:paraId="68BF2263">
            <w:pPr>
              <w:spacing w:line="276" w:lineRule="auto"/>
              <w:rPr>
                <w:rFonts w:hint="eastAsia" w:ascii="宋体" w:hAnsi="宋体" w:eastAsia="宋体"/>
                <w:sz w:val="24"/>
              </w:rPr>
            </w:pPr>
            <w:r>
              <w:rPr>
                <w:rFonts w:hint="eastAsia" w:ascii="宋体" w:hAnsi="宋体" w:eastAsia="宋体"/>
                <w:sz w:val="24"/>
              </w:rPr>
              <w:t>东方魅力</w:t>
            </w:r>
          </w:p>
        </w:tc>
        <w:tc>
          <w:tcPr>
            <w:tcW w:w="2268" w:type="dxa"/>
            <w:tcBorders>
              <w:top w:val="nil"/>
              <w:left w:val="nil"/>
              <w:bottom w:val="single" w:color="auto" w:sz="4" w:space="0"/>
              <w:right w:val="single" w:color="auto" w:sz="4" w:space="0"/>
            </w:tcBorders>
            <w:shd w:val="clear" w:color="auto" w:fill="auto"/>
            <w:noWrap/>
            <w:vAlign w:val="center"/>
          </w:tcPr>
          <w:p w14:paraId="2804DD33">
            <w:pPr>
              <w:spacing w:line="276" w:lineRule="auto"/>
              <w:rPr>
                <w:rFonts w:hint="eastAsia" w:ascii="宋体" w:hAnsi="宋体" w:eastAsia="宋体"/>
                <w:sz w:val="24"/>
              </w:rPr>
            </w:pPr>
            <w:r>
              <w:rPr>
                <w:rFonts w:hint="eastAsia" w:ascii="宋体" w:hAnsi="宋体" w:eastAsia="宋体"/>
                <w:sz w:val="24"/>
              </w:rPr>
              <w:t>龙泉驿区龙泉旭东街18号</w:t>
            </w:r>
          </w:p>
        </w:tc>
        <w:tc>
          <w:tcPr>
            <w:tcW w:w="567" w:type="dxa"/>
            <w:tcBorders>
              <w:top w:val="nil"/>
              <w:left w:val="nil"/>
              <w:bottom w:val="single" w:color="auto" w:sz="4" w:space="0"/>
              <w:right w:val="single" w:color="auto" w:sz="4" w:space="0"/>
            </w:tcBorders>
            <w:shd w:val="clear" w:color="auto" w:fill="auto"/>
            <w:vAlign w:val="center"/>
          </w:tcPr>
          <w:p w14:paraId="73E24865">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0DD3AF73">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3473330E">
            <w:pPr>
              <w:spacing w:line="276" w:lineRule="auto"/>
              <w:rPr>
                <w:rFonts w:hint="eastAsia" w:ascii="宋体" w:hAnsi="宋体" w:eastAsia="宋体"/>
                <w:sz w:val="24"/>
              </w:rPr>
            </w:pPr>
            <w:r>
              <w:rPr>
                <w:rFonts w:hint="eastAsia" w:ascii="宋体" w:hAnsi="宋体" w:eastAsia="宋体"/>
                <w:sz w:val="24"/>
              </w:rPr>
              <w:t>4</w:t>
            </w:r>
          </w:p>
        </w:tc>
      </w:tr>
      <w:tr w14:paraId="56D3D795">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0657D131">
            <w:pPr>
              <w:spacing w:line="276" w:lineRule="auto"/>
              <w:rPr>
                <w:rFonts w:hint="eastAsia" w:ascii="宋体" w:hAnsi="宋体" w:eastAsia="宋体"/>
                <w:sz w:val="24"/>
              </w:rPr>
            </w:pPr>
            <w:r>
              <w:rPr>
                <w:rFonts w:hint="eastAsia" w:ascii="宋体" w:hAnsi="宋体" w:eastAsia="宋体"/>
                <w:sz w:val="24"/>
              </w:rPr>
              <w:t>148</w:t>
            </w:r>
          </w:p>
        </w:tc>
        <w:tc>
          <w:tcPr>
            <w:tcW w:w="1843" w:type="dxa"/>
            <w:tcBorders>
              <w:top w:val="nil"/>
              <w:left w:val="nil"/>
              <w:bottom w:val="single" w:color="auto" w:sz="4" w:space="0"/>
              <w:right w:val="single" w:color="auto" w:sz="4" w:space="0"/>
            </w:tcBorders>
            <w:shd w:val="clear" w:color="auto" w:fill="auto"/>
            <w:noWrap/>
            <w:vAlign w:val="center"/>
          </w:tcPr>
          <w:p w14:paraId="70829035">
            <w:pPr>
              <w:spacing w:line="276" w:lineRule="auto"/>
              <w:rPr>
                <w:rFonts w:hint="eastAsia" w:ascii="宋体" w:hAnsi="宋体" w:eastAsia="宋体"/>
                <w:sz w:val="24"/>
              </w:rPr>
            </w:pPr>
            <w:r>
              <w:rPr>
                <w:rFonts w:hint="eastAsia" w:ascii="宋体" w:hAnsi="宋体" w:eastAsia="宋体"/>
                <w:sz w:val="24"/>
              </w:rPr>
              <w:t>龙泉分局北干道派出所</w:t>
            </w:r>
          </w:p>
        </w:tc>
        <w:tc>
          <w:tcPr>
            <w:tcW w:w="1843" w:type="dxa"/>
            <w:tcBorders>
              <w:top w:val="nil"/>
              <w:left w:val="nil"/>
              <w:bottom w:val="single" w:color="auto" w:sz="4" w:space="0"/>
              <w:right w:val="single" w:color="auto" w:sz="4" w:space="0"/>
            </w:tcBorders>
            <w:shd w:val="clear" w:color="auto" w:fill="auto"/>
            <w:noWrap/>
            <w:vAlign w:val="center"/>
          </w:tcPr>
          <w:p w14:paraId="06F03F6C">
            <w:pPr>
              <w:spacing w:line="276" w:lineRule="auto"/>
              <w:rPr>
                <w:rFonts w:hint="eastAsia" w:ascii="宋体" w:hAnsi="宋体" w:eastAsia="宋体"/>
                <w:sz w:val="24"/>
              </w:rPr>
            </w:pPr>
            <w:r>
              <w:rPr>
                <w:rFonts w:hint="eastAsia" w:ascii="宋体" w:hAnsi="宋体" w:eastAsia="宋体"/>
                <w:sz w:val="24"/>
              </w:rPr>
              <w:t>瑞应苑</w:t>
            </w:r>
          </w:p>
        </w:tc>
        <w:tc>
          <w:tcPr>
            <w:tcW w:w="2268" w:type="dxa"/>
            <w:tcBorders>
              <w:top w:val="nil"/>
              <w:left w:val="nil"/>
              <w:bottom w:val="single" w:color="auto" w:sz="4" w:space="0"/>
              <w:right w:val="single" w:color="auto" w:sz="4" w:space="0"/>
            </w:tcBorders>
            <w:shd w:val="clear" w:color="auto" w:fill="auto"/>
            <w:noWrap/>
            <w:vAlign w:val="center"/>
          </w:tcPr>
          <w:p w14:paraId="165336E0">
            <w:pPr>
              <w:spacing w:line="276" w:lineRule="auto"/>
              <w:rPr>
                <w:rFonts w:hint="eastAsia" w:ascii="宋体" w:hAnsi="宋体" w:eastAsia="宋体"/>
                <w:sz w:val="24"/>
              </w:rPr>
            </w:pPr>
            <w:r>
              <w:rPr>
                <w:rFonts w:hint="eastAsia" w:ascii="宋体" w:hAnsi="宋体" w:eastAsia="宋体"/>
                <w:sz w:val="24"/>
              </w:rPr>
              <w:t>龙泉驿区龙泉南京路80号</w:t>
            </w:r>
          </w:p>
        </w:tc>
        <w:tc>
          <w:tcPr>
            <w:tcW w:w="567" w:type="dxa"/>
            <w:tcBorders>
              <w:top w:val="nil"/>
              <w:left w:val="nil"/>
              <w:bottom w:val="single" w:color="auto" w:sz="4" w:space="0"/>
              <w:right w:val="single" w:color="auto" w:sz="4" w:space="0"/>
            </w:tcBorders>
            <w:shd w:val="clear" w:color="auto" w:fill="auto"/>
            <w:vAlign w:val="center"/>
          </w:tcPr>
          <w:p w14:paraId="461B7EC2">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4B4538E8">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774EA061">
            <w:pPr>
              <w:spacing w:line="276" w:lineRule="auto"/>
              <w:rPr>
                <w:rFonts w:hint="eastAsia" w:ascii="宋体" w:hAnsi="宋体" w:eastAsia="宋体"/>
                <w:sz w:val="24"/>
              </w:rPr>
            </w:pPr>
            <w:r>
              <w:rPr>
                <w:rFonts w:hint="eastAsia" w:ascii="宋体" w:hAnsi="宋体" w:eastAsia="宋体"/>
                <w:sz w:val="24"/>
              </w:rPr>
              <w:t>4</w:t>
            </w:r>
          </w:p>
        </w:tc>
      </w:tr>
      <w:tr w14:paraId="72288D15">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529CE81F">
            <w:pPr>
              <w:spacing w:line="276" w:lineRule="auto"/>
              <w:rPr>
                <w:rFonts w:hint="eastAsia" w:ascii="宋体" w:hAnsi="宋体" w:eastAsia="宋体"/>
                <w:sz w:val="24"/>
              </w:rPr>
            </w:pPr>
            <w:r>
              <w:rPr>
                <w:rFonts w:hint="eastAsia" w:ascii="宋体" w:hAnsi="宋体" w:eastAsia="宋体"/>
                <w:sz w:val="24"/>
              </w:rPr>
              <w:t>149</w:t>
            </w:r>
          </w:p>
        </w:tc>
        <w:tc>
          <w:tcPr>
            <w:tcW w:w="1843" w:type="dxa"/>
            <w:tcBorders>
              <w:top w:val="nil"/>
              <w:left w:val="nil"/>
              <w:bottom w:val="single" w:color="auto" w:sz="4" w:space="0"/>
              <w:right w:val="single" w:color="auto" w:sz="4" w:space="0"/>
            </w:tcBorders>
            <w:shd w:val="clear" w:color="auto" w:fill="auto"/>
            <w:noWrap/>
            <w:vAlign w:val="center"/>
          </w:tcPr>
          <w:p w14:paraId="6153C527">
            <w:pPr>
              <w:spacing w:line="276" w:lineRule="auto"/>
              <w:rPr>
                <w:rFonts w:hint="eastAsia" w:ascii="宋体" w:hAnsi="宋体" w:eastAsia="宋体"/>
                <w:sz w:val="24"/>
              </w:rPr>
            </w:pPr>
            <w:r>
              <w:rPr>
                <w:rFonts w:hint="eastAsia" w:ascii="宋体" w:hAnsi="宋体" w:eastAsia="宋体"/>
                <w:sz w:val="24"/>
              </w:rPr>
              <w:t>龙泉分局洛带派出所</w:t>
            </w:r>
          </w:p>
        </w:tc>
        <w:tc>
          <w:tcPr>
            <w:tcW w:w="1843" w:type="dxa"/>
            <w:tcBorders>
              <w:top w:val="nil"/>
              <w:left w:val="nil"/>
              <w:bottom w:val="single" w:color="auto" w:sz="4" w:space="0"/>
              <w:right w:val="single" w:color="auto" w:sz="4" w:space="0"/>
            </w:tcBorders>
            <w:shd w:val="clear" w:color="auto" w:fill="auto"/>
            <w:noWrap/>
            <w:vAlign w:val="center"/>
          </w:tcPr>
          <w:p w14:paraId="5239BF0D">
            <w:pPr>
              <w:spacing w:line="276" w:lineRule="auto"/>
              <w:rPr>
                <w:rFonts w:hint="eastAsia" w:ascii="宋体" w:hAnsi="宋体" w:eastAsia="宋体"/>
                <w:sz w:val="24"/>
              </w:rPr>
            </w:pPr>
            <w:r>
              <w:rPr>
                <w:rFonts w:hint="eastAsia" w:ascii="宋体" w:hAnsi="宋体" w:eastAsia="宋体"/>
                <w:sz w:val="24"/>
              </w:rPr>
              <w:t>玉带花苑</w:t>
            </w:r>
          </w:p>
        </w:tc>
        <w:tc>
          <w:tcPr>
            <w:tcW w:w="2268" w:type="dxa"/>
            <w:tcBorders>
              <w:top w:val="nil"/>
              <w:left w:val="nil"/>
              <w:bottom w:val="single" w:color="auto" w:sz="4" w:space="0"/>
              <w:right w:val="single" w:color="auto" w:sz="4" w:space="0"/>
            </w:tcBorders>
            <w:shd w:val="clear" w:color="auto" w:fill="auto"/>
            <w:noWrap/>
            <w:vAlign w:val="center"/>
          </w:tcPr>
          <w:p w14:paraId="3159A43A">
            <w:pPr>
              <w:spacing w:line="276" w:lineRule="auto"/>
              <w:rPr>
                <w:rFonts w:hint="eastAsia" w:ascii="宋体" w:hAnsi="宋体" w:eastAsia="宋体"/>
                <w:sz w:val="24"/>
              </w:rPr>
            </w:pPr>
            <w:r>
              <w:rPr>
                <w:rFonts w:hint="eastAsia" w:ascii="宋体" w:hAnsi="宋体" w:eastAsia="宋体"/>
                <w:sz w:val="24"/>
              </w:rPr>
              <w:t>龙泉驿区张家井街85号</w:t>
            </w:r>
          </w:p>
        </w:tc>
        <w:tc>
          <w:tcPr>
            <w:tcW w:w="567" w:type="dxa"/>
            <w:tcBorders>
              <w:top w:val="nil"/>
              <w:left w:val="nil"/>
              <w:bottom w:val="single" w:color="auto" w:sz="4" w:space="0"/>
              <w:right w:val="single" w:color="auto" w:sz="4" w:space="0"/>
            </w:tcBorders>
            <w:shd w:val="clear" w:color="auto" w:fill="auto"/>
            <w:vAlign w:val="center"/>
          </w:tcPr>
          <w:p w14:paraId="20156124">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7FF2A945">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0DC6C120">
            <w:pPr>
              <w:spacing w:line="276" w:lineRule="auto"/>
              <w:rPr>
                <w:rFonts w:hint="eastAsia" w:ascii="宋体" w:hAnsi="宋体" w:eastAsia="宋体"/>
                <w:sz w:val="24"/>
              </w:rPr>
            </w:pPr>
            <w:r>
              <w:rPr>
                <w:rFonts w:hint="eastAsia" w:ascii="宋体" w:hAnsi="宋体" w:eastAsia="宋体"/>
                <w:sz w:val="24"/>
              </w:rPr>
              <w:t>4</w:t>
            </w:r>
          </w:p>
        </w:tc>
      </w:tr>
      <w:tr w14:paraId="00EB0DB2">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728C5B2B">
            <w:pPr>
              <w:spacing w:line="276" w:lineRule="auto"/>
              <w:rPr>
                <w:rFonts w:hint="eastAsia" w:ascii="宋体" w:hAnsi="宋体" w:eastAsia="宋体"/>
                <w:sz w:val="24"/>
              </w:rPr>
            </w:pPr>
            <w:r>
              <w:rPr>
                <w:rFonts w:hint="eastAsia" w:ascii="宋体" w:hAnsi="宋体" w:eastAsia="宋体"/>
                <w:sz w:val="24"/>
              </w:rPr>
              <w:t>150</w:t>
            </w:r>
          </w:p>
        </w:tc>
        <w:tc>
          <w:tcPr>
            <w:tcW w:w="1843" w:type="dxa"/>
            <w:tcBorders>
              <w:top w:val="nil"/>
              <w:left w:val="nil"/>
              <w:bottom w:val="single" w:color="auto" w:sz="4" w:space="0"/>
              <w:right w:val="single" w:color="auto" w:sz="4" w:space="0"/>
            </w:tcBorders>
            <w:shd w:val="clear" w:color="auto" w:fill="auto"/>
            <w:noWrap/>
            <w:vAlign w:val="center"/>
          </w:tcPr>
          <w:p w14:paraId="43F52D92">
            <w:pPr>
              <w:spacing w:line="276" w:lineRule="auto"/>
              <w:rPr>
                <w:rFonts w:hint="eastAsia" w:ascii="宋体" w:hAnsi="宋体" w:eastAsia="宋体"/>
                <w:sz w:val="24"/>
              </w:rPr>
            </w:pPr>
            <w:r>
              <w:rPr>
                <w:rFonts w:hint="eastAsia" w:ascii="宋体" w:hAnsi="宋体" w:eastAsia="宋体"/>
                <w:sz w:val="24"/>
              </w:rPr>
              <w:t>龙泉分局洛带派出所</w:t>
            </w:r>
          </w:p>
        </w:tc>
        <w:tc>
          <w:tcPr>
            <w:tcW w:w="1843" w:type="dxa"/>
            <w:tcBorders>
              <w:top w:val="nil"/>
              <w:left w:val="nil"/>
              <w:bottom w:val="single" w:color="auto" w:sz="4" w:space="0"/>
              <w:right w:val="single" w:color="auto" w:sz="4" w:space="0"/>
            </w:tcBorders>
            <w:shd w:val="clear" w:color="auto" w:fill="auto"/>
            <w:noWrap/>
            <w:vAlign w:val="center"/>
          </w:tcPr>
          <w:p w14:paraId="5DD6BC57">
            <w:pPr>
              <w:spacing w:line="276" w:lineRule="auto"/>
              <w:rPr>
                <w:rFonts w:hint="eastAsia" w:ascii="宋体" w:hAnsi="宋体" w:eastAsia="宋体"/>
                <w:sz w:val="24"/>
              </w:rPr>
            </w:pPr>
            <w:r>
              <w:rPr>
                <w:rFonts w:hint="eastAsia" w:ascii="宋体" w:hAnsi="宋体" w:eastAsia="宋体"/>
                <w:sz w:val="24"/>
              </w:rPr>
              <w:t>雅竹苑</w:t>
            </w:r>
          </w:p>
        </w:tc>
        <w:tc>
          <w:tcPr>
            <w:tcW w:w="2268" w:type="dxa"/>
            <w:tcBorders>
              <w:top w:val="nil"/>
              <w:left w:val="nil"/>
              <w:bottom w:val="single" w:color="auto" w:sz="4" w:space="0"/>
              <w:right w:val="single" w:color="auto" w:sz="4" w:space="0"/>
            </w:tcBorders>
            <w:shd w:val="clear" w:color="auto" w:fill="auto"/>
            <w:noWrap/>
            <w:vAlign w:val="center"/>
          </w:tcPr>
          <w:p w14:paraId="2F51A5E3">
            <w:pPr>
              <w:spacing w:line="276" w:lineRule="auto"/>
              <w:rPr>
                <w:rFonts w:hint="eastAsia" w:ascii="宋体" w:hAnsi="宋体" w:eastAsia="宋体"/>
                <w:sz w:val="24"/>
              </w:rPr>
            </w:pPr>
            <w:r>
              <w:rPr>
                <w:rFonts w:hint="eastAsia" w:ascii="宋体" w:hAnsi="宋体" w:eastAsia="宋体"/>
                <w:sz w:val="24"/>
              </w:rPr>
              <w:t>龙泉驿区洛带镇振兴街173号</w:t>
            </w:r>
          </w:p>
        </w:tc>
        <w:tc>
          <w:tcPr>
            <w:tcW w:w="567" w:type="dxa"/>
            <w:tcBorders>
              <w:top w:val="nil"/>
              <w:left w:val="nil"/>
              <w:bottom w:val="single" w:color="auto" w:sz="4" w:space="0"/>
              <w:right w:val="single" w:color="auto" w:sz="4" w:space="0"/>
            </w:tcBorders>
            <w:shd w:val="clear" w:color="auto" w:fill="auto"/>
            <w:vAlign w:val="center"/>
          </w:tcPr>
          <w:p w14:paraId="3253BAE7">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3D2DEC40">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1803A9B5">
            <w:pPr>
              <w:spacing w:line="276" w:lineRule="auto"/>
              <w:rPr>
                <w:rFonts w:hint="eastAsia" w:ascii="宋体" w:hAnsi="宋体" w:eastAsia="宋体"/>
                <w:sz w:val="24"/>
              </w:rPr>
            </w:pPr>
            <w:r>
              <w:rPr>
                <w:rFonts w:hint="eastAsia" w:ascii="宋体" w:hAnsi="宋体" w:eastAsia="宋体"/>
                <w:sz w:val="24"/>
              </w:rPr>
              <w:t>4</w:t>
            </w:r>
          </w:p>
        </w:tc>
      </w:tr>
      <w:tr w14:paraId="04C0853E">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23DC4333">
            <w:pPr>
              <w:spacing w:line="276" w:lineRule="auto"/>
              <w:rPr>
                <w:rFonts w:hint="eastAsia" w:ascii="宋体" w:hAnsi="宋体" w:eastAsia="宋体"/>
                <w:sz w:val="24"/>
              </w:rPr>
            </w:pPr>
            <w:r>
              <w:rPr>
                <w:rFonts w:hint="eastAsia" w:ascii="宋体" w:hAnsi="宋体" w:eastAsia="宋体"/>
                <w:sz w:val="24"/>
              </w:rPr>
              <w:t>151</w:t>
            </w:r>
          </w:p>
        </w:tc>
        <w:tc>
          <w:tcPr>
            <w:tcW w:w="1843" w:type="dxa"/>
            <w:tcBorders>
              <w:top w:val="nil"/>
              <w:left w:val="nil"/>
              <w:bottom w:val="single" w:color="auto" w:sz="4" w:space="0"/>
              <w:right w:val="single" w:color="auto" w:sz="4" w:space="0"/>
            </w:tcBorders>
            <w:shd w:val="clear" w:color="auto" w:fill="auto"/>
            <w:noWrap/>
            <w:vAlign w:val="center"/>
          </w:tcPr>
          <w:p w14:paraId="2163F049">
            <w:pPr>
              <w:spacing w:line="276" w:lineRule="auto"/>
              <w:rPr>
                <w:rFonts w:hint="eastAsia" w:ascii="宋体" w:hAnsi="宋体" w:eastAsia="宋体"/>
                <w:sz w:val="24"/>
              </w:rPr>
            </w:pPr>
            <w:r>
              <w:rPr>
                <w:rFonts w:hint="eastAsia" w:ascii="宋体" w:hAnsi="宋体" w:eastAsia="宋体"/>
                <w:sz w:val="24"/>
              </w:rPr>
              <w:t>龙泉分局洪河派出所</w:t>
            </w:r>
          </w:p>
        </w:tc>
        <w:tc>
          <w:tcPr>
            <w:tcW w:w="1843" w:type="dxa"/>
            <w:tcBorders>
              <w:top w:val="nil"/>
              <w:left w:val="nil"/>
              <w:bottom w:val="single" w:color="auto" w:sz="4" w:space="0"/>
              <w:right w:val="single" w:color="auto" w:sz="4" w:space="0"/>
            </w:tcBorders>
            <w:shd w:val="clear" w:color="auto" w:fill="auto"/>
            <w:noWrap/>
            <w:vAlign w:val="center"/>
          </w:tcPr>
          <w:p w14:paraId="5E142FC1">
            <w:pPr>
              <w:spacing w:line="276" w:lineRule="auto"/>
              <w:rPr>
                <w:rFonts w:hint="eastAsia" w:ascii="宋体" w:hAnsi="宋体" w:eastAsia="宋体"/>
                <w:sz w:val="24"/>
              </w:rPr>
            </w:pPr>
            <w:r>
              <w:rPr>
                <w:rFonts w:hint="eastAsia" w:ascii="宋体" w:hAnsi="宋体" w:eastAsia="宋体"/>
                <w:sz w:val="24"/>
              </w:rPr>
              <w:t>省医院家属区</w:t>
            </w:r>
          </w:p>
        </w:tc>
        <w:tc>
          <w:tcPr>
            <w:tcW w:w="2268" w:type="dxa"/>
            <w:tcBorders>
              <w:top w:val="nil"/>
              <w:left w:val="nil"/>
              <w:bottom w:val="single" w:color="auto" w:sz="4" w:space="0"/>
              <w:right w:val="single" w:color="auto" w:sz="4" w:space="0"/>
            </w:tcBorders>
            <w:shd w:val="clear" w:color="auto" w:fill="auto"/>
            <w:noWrap/>
            <w:vAlign w:val="center"/>
          </w:tcPr>
          <w:p w14:paraId="30FEADED">
            <w:pPr>
              <w:spacing w:line="276" w:lineRule="auto"/>
              <w:rPr>
                <w:rFonts w:hint="eastAsia" w:ascii="宋体" w:hAnsi="宋体" w:eastAsia="宋体"/>
                <w:sz w:val="24"/>
              </w:rPr>
            </w:pPr>
            <w:r>
              <w:rPr>
                <w:rFonts w:hint="eastAsia" w:ascii="宋体" w:hAnsi="宋体" w:eastAsia="宋体"/>
                <w:sz w:val="24"/>
              </w:rPr>
              <w:t>龙泉驿区大面洪河北路589号</w:t>
            </w:r>
          </w:p>
        </w:tc>
        <w:tc>
          <w:tcPr>
            <w:tcW w:w="567" w:type="dxa"/>
            <w:tcBorders>
              <w:top w:val="nil"/>
              <w:left w:val="nil"/>
              <w:bottom w:val="single" w:color="auto" w:sz="4" w:space="0"/>
              <w:right w:val="single" w:color="auto" w:sz="4" w:space="0"/>
            </w:tcBorders>
            <w:shd w:val="clear" w:color="auto" w:fill="auto"/>
            <w:vAlign w:val="center"/>
          </w:tcPr>
          <w:p w14:paraId="19AFEB13">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204CEE86">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2A7E2B4F">
            <w:pPr>
              <w:spacing w:line="276" w:lineRule="auto"/>
              <w:rPr>
                <w:rFonts w:hint="eastAsia" w:ascii="宋体" w:hAnsi="宋体" w:eastAsia="宋体"/>
                <w:sz w:val="24"/>
              </w:rPr>
            </w:pPr>
            <w:r>
              <w:rPr>
                <w:rFonts w:hint="eastAsia" w:ascii="宋体" w:hAnsi="宋体" w:eastAsia="宋体"/>
                <w:sz w:val="24"/>
              </w:rPr>
              <w:t>4</w:t>
            </w:r>
          </w:p>
        </w:tc>
      </w:tr>
      <w:tr w14:paraId="27DB6A45">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2AECF4D5">
            <w:pPr>
              <w:spacing w:line="276" w:lineRule="auto"/>
              <w:rPr>
                <w:rFonts w:hint="eastAsia" w:ascii="宋体" w:hAnsi="宋体" w:eastAsia="宋体"/>
                <w:sz w:val="24"/>
              </w:rPr>
            </w:pPr>
            <w:r>
              <w:rPr>
                <w:rFonts w:hint="eastAsia" w:ascii="宋体" w:hAnsi="宋体" w:eastAsia="宋体"/>
                <w:sz w:val="24"/>
              </w:rPr>
              <w:t>152</w:t>
            </w:r>
          </w:p>
        </w:tc>
        <w:tc>
          <w:tcPr>
            <w:tcW w:w="1843" w:type="dxa"/>
            <w:tcBorders>
              <w:top w:val="nil"/>
              <w:left w:val="nil"/>
              <w:bottom w:val="single" w:color="auto" w:sz="4" w:space="0"/>
              <w:right w:val="single" w:color="auto" w:sz="4" w:space="0"/>
            </w:tcBorders>
            <w:shd w:val="clear" w:color="auto" w:fill="auto"/>
            <w:noWrap/>
            <w:vAlign w:val="center"/>
          </w:tcPr>
          <w:p w14:paraId="511FADF7">
            <w:pPr>
              <w:spacing w:line="276" w:lineRule="auto"/>
              <w:rPr>
                <w:rFonts w:hint="eastAsia" w:ascii="宋体" w:hAnsi="宋体" w:eastAsia="宋体"/>
                <w:sz w:val="24"/>
              </w:rPr>
            </w:pPr>
            <w:r>
              <w:rPr>
                <w:rFonts w:hint="eastAsia" w:ascii="宋体" w:hAnsi="宋体" w:eastAsia="宋体"/>
                <w:sz w:val="24"/>
              </w:rPr>
              <w:t>龙泉分局北干道派出所</w:t>
            </w:r>
          </w:p>
        </w:tc>
        <w:tc>
          <w:tcPr>
            <w:tcW w:w="1843" w:type="dxa"/>
            <w:tcBorders>
              <w:top w:val="nil"/>
              <w:left w:val="nil"/>
              <w:bottom w:val="single" w:color="auto" w:sz="4" w:space="0"/>
              <w:right w:val="single" w:color="auto" w:sz="4" w:space="0"/>
            </w:tcBorders>
            <w:shd w:val="clear" w:color="auto" w:fill="auto"/>
            <w:noWrap/>
            <w:vAlign w:val="center"/>
          </w:tcPr>
          <w:p w14:paraId="2AE042AD">
            <w:pPr>
              <w:spacing w:line="276" w:lineRule="auto"/>
              <w:rPr>
                <w:rFonts w:hint="eastAsia" w:ascii="宋体" w:hAnsi="宋体" w:eastAsia="宋体"/>
                <w:sz w:val="24"/>
              </w:rPr>
            </w:pPr>
            <w:r>
              <w:rPr>
                <w:rFonts w:hint="eastAsia" w:ascii="宋体" w:hAnsi="宋体" w:eastAsia="宋体"/>
                <w:sz w:val="24"/>
              </w:rPr>
              <w:t>四川航天职业技术学院</w:t>
            </w:r>
          </w:p>
        </w:tc>
        <w:tc>
          <w:tcPr>
            <w:tcW w:w="2268" w:type="dxa"/>
            <w:tcBorders>
              <w:top w:val="nil"/>
              <w:left w:val="nil"/>
              <w:bottom w:val="single" w:color="auto" w:sz="4" w:space="0"/>
              <w:right w:val="single" w:color="auto" w:sz="4" w:space="0"/>
            </w:tcBorders>
            <w:shd w:val="clear" w:color="auto" w:fill="auto"/>
            <w:noWrap/>
            <w:vAlign w:val="center"/>
          </w:tcPr>
          <w:p w14:paraId="4AF7E58B">
            <w:pPr>
              <w:spacing w:line="276" w:lineRule="auto"/>
              <w:rPr>
                <w:rFonts w:hint="eastAsia" w:ascii="宋体" w:hAnsi="宋体" w:eastAsia="宋体"/>
                <w:sz w:val="24"/>
              </w:rPr>
            </w:pPr>
            <w:r>
              <w:rPr>
                <w:rFonts w:hint="eastAsia" w:ascii="宋体" w:hAnsi="宋体" w:eastAsia="宋体"/>
                <w:sz w:val="24"/>
              </w:rPr>
              <w:t>龙泉驿区龙泉天生路155号</w:t>
            </w:r>
          </w:p>
        </w:tc>
        <w:tc>
          <w:tcPr>
            <w:tcW w:w="567" w:type="dxa"/>
            <w:tcBorders>
              <w:top w:val="nil"/>
              <w:left w:val="nil"/>
              <w:bottom w:val="single" w:color="auto" w:sz="4" w:space="0"/>
              <w:right w:val="single" w:color="auto" w:sz="4" w:space="0"/>
            </w:tcBorders>
            <w:shd w:val="clear" w:color="auto" w:fill="auto"/>
            <w:vAlign w:val="center"/>
          </w:tcPr>
          <w:p w14:paraId="00018014">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6FF884FE">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4E8168C2">
            <w:pPr>
              <w:spacing w:line="276" w:lineRule="auto"/>
              <w:rPr>
                <w:rFonts w:hint="eastAsia" w:ascii="宋体" w:hAnsi="宋体" w:eastAsia="宋体"/>
                <w:sz w:val="24"/>
              </w:rPr>
            </w:pPr>
            <w:r>
              <w:rPr>
                <w:rFonts w:hint="eastAsia" w:ascii="宋体" w:hAnsi="宋体" w:eastAsia="宋体"/>
                <w:sz w:val="24"/>
              </w:rPr>
              <w:t>4</w:t>
            </w:r>
          </w:p>
        </w:tc>
      </w:tr>
      <w:tr w14:paraId="626A6FEB">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3213A7F9">
            <w:pPr>
              <w:spacing w:line="276" w:lineRule="auto"/>
              <w:rPr>
                <w:rFonts w:hint="eastAsia" w:ascii="宋体" w:hAnsi="宋体" w:eastAsia="宋体"/>
                <w:sz w:val="24"/>
              </w:rPr>
            </w:pPr>
            <w:r>
              <w:rPr>
                <w:rFonts w:hint="eastAsia" w:ascii="宋体" w:hAnsi="宋体" w:eastAsia="宋体"/>
                <w:sz w:val="24"/>
              </w:rPr>
              <w:t>153</w:t>
            </w:r>
          </w:p>
        </w:tc>
        <w:tc>
          <w:tcPr>
            <w:tcW w:w="1843" w:type="dxa"/>
            <w:tcBorders>
              <w:top w:val="nil"/>
              <w:left w:val="nil"/>
              <w:bottom w:val="single" w:color="auto" w:sz="4" w:space="0"/>
              <w:right w:val="single" w:color="auto" w:sz="4" w:space="0"/>
            </w:tcBorders>
            <w:shd w:val="clear" w:color="auto" w:fill="auto"/>
            <w:noWrap/>
            <w:vAlign w:val="center"/>
          </w:tcPr>
          <w:p w14:paraId="46D2F888">
            <w:pPr>
              <w:spacing w:line="276" w:lineRule="auto"/>
              <w:rPr>
                <w:rFonts w:hint="eastAsia" w:ascii="宋体" w:hAnsi="宋体" w:eastAsia="宋体"/>
                <w:sz w:val="24"/>
              </w:rPr>
            </w:pPr>
            <w:r>
              <w:rPr>
                <w:rFonts w:hint="eastAsia" w:ascii="宋体" w:hAnsi="宋体" w:eastAsia="宋体"/>
                <w:sz w:val="24"/>
              </w:rPr>
              <w:t>龙泉分局龙泉派出所</w:t>
            </w:r>
          </w:p>
        </w:tc>
        <w:tc>
          <w:tcPr>
            <w:tcW w:w="1843" w:type="dxa"/>
            <w:tcBorders>
              <w:top w:val="nil"/>
              <w:left w:val="nil"/>
              <w:bottom w:val="single" w:color="auto" w:sz="4" w:space="0"/>
              <w:right w:val="single" w:color="auto" w:sz="4" w:space="0"/>
            </w:tcBorders>
            <w:shd w:val="clear" w:color="auto" w:fill="auto"/>
            <w:noWrap/>
            <w:vAlign w:val="center"/>
          </w:tcPr>
          <w:p w14:paraId="12F22361">
            <w:pPr>
              <w:spacing w:line="276" w:lineRule="auto"/>
              <w:rPr>
                <w:rFonts w:hint="eastAsia" w:ascii="宋体" w:hAnsi="宋体" w:eastAsia="宋体"/>
                <w:sz w:val="24"/>
              </w:rPr>
            </w:pPr>
            <w:r>
              <w:rPr>
                <w:rFonts w:hint="eastAsia" w:ascii="宋体" w:hAnsi="宋体" w:eastAsia="宋体"/>
                <w:sz w:val="24"/>
              </w:rPr>
              <w:t>金税苑</w:t>
            </w:r>
          </w:p>
        </w:tc>
        <w:tc>
          <w:tcPr>
            <w:tcW w:w="2268" w:type="dxa"/>
            <w:tcBorders>
              <w:top w:val="nil"/>
              <w:left w:val="nil"/>
              <w:bottom w:val="single" w:color="auto" w:sz="4" w:space="0"/>
              <w:right w:val="single" w:color="auto" w:sz="4" w:space="0"/>
            </w:tcBorders>
            <w:shd w:val="clear" w:color="auto" w:fill="auto"/>
            <w:noWrap/>
            <w:vAlign w:val="center"/>
          </w:tcPr>
          <w:p w14:paraId="6BD2A593">
            <w:pPr>
              <w:spacing w:line="276" w:lineRule="auto"/>
              <w:rPr>
                <w:rFonts w:hint="eastAsia" w:ascii="宋体" w:hAnsi="宋体" w:eastAsia="宋体"/>
                <w:sz w:val="24"/>
              </w:rPr>
            </w:pPr>
            <w:r>
              <w:rPr>
                <w:rFonts w:hint="eastAsia" w:ascii="宋体" w:hAnsi="宋体" w:eastAsia="宋体"/>
                <w:sz w:val="24"/>
              </w:rPr>
              <w:t>龙泉驿区龙泉建材路161号</w:t>
            </w:r>
          </w:p>
        </w:tc>
        <w:tc>
          <w:tcPr>
            <w:tcW w:w="567" w:type="dxa"/>
            <w:tcBorders>
              <w:top w:val="nil"/>
              <w:left w:val="nil"/>
              <w:bottom w:val="single" w:color="auto" w:sz="4" w:space="0"/>
              <w:right w:val="single" w:color="auto" w:sz="4" w:space="0"/>
            </w:tcBorders>
            <w:shd w:val="clear" w:color="auto" w:fill="auto"/>
            <w:vAlign w:val="center"/>
          </w:tcPr>
          <w:p w14:paraId="08B5861C">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3840AF27">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3EFD20E1">
            <w:pPr>
              <w:spacing w:line="276" w:lineRule="auto"/>
              <w:rPr>
                <w:rFonts w:hint="eastAsia" w:ascii="宋体" w:hAnsi="宋体" w:eastAsia="宋体"/>
                <w:sz w:val="24"/>
              </w:rPr>
            </w:pPr>
            <w:r>
              <w:rPr>
                <w:rFonts w:hint="eastAsia" w:ascii="宋体" w:hAnsi="宋体" w:eastAsia="宋体"/>
                <w:sz w:val="24"/>
              </w:rPr>
              <w:t>4</w:t>
            </w:r>
          </w:p>
        </w:tc>
      </w:tr>
      <w:tr w14:paraId="6F025224">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2A262122">
            <w:pPr>
              <w:spacing w:line="276" w:lineRule="auto"/>
              <w:rPr>
                <w:rFonts w:hint="eastAsia" w:ascii="宋体" w:hAnsi="宋体" w:eastAsia="宋体"/>
                <w:sz w:val="24"/>
              </w:rPr>
            </w:pPr>
            <w:r>
              <w:rPr>
                <w:rFonts w:hint="eastAsia" w:ascii="宋体" w:hAnsi="宋体" w:eastAsia="宋体"/>
                <w:sz w:val="24"/>
              </w:rPr>
              <w:t>154</w:t>
            </w:r>
          </w:p>
        </w:tc>
        <w:tc>
          <w:tcPr>
            <w:tcW w:w="1843" w:type="dxa"/>
            <w:tcBorders>
              <w:top w:val="nil"/>
              <w:left w:val="nil"/>
              <w:bottom w:val="single" w:color="auto" w:sz="4" w:space="0"/>
              <w:right w:val="single" w:color="auto" w:sz="4" w:space="0"/>
            </w:tcBorders>
            <w:shd w:val="clear" w:color="auto" w:fill="auto"/>
            <w:noWrap/>
            <w:vAlign w:val="center"/>
          </w:tcPr>
          <w:p w14:paraId="4AEBD7A4">
            <w:pPr>
              <w:spacing w:line="276" w:lineRule="auto"/>
              <w:rPr>
                <w:rFonts w:hint="eastAsia" w:ascii="宋体" w:hAnsi="宋体" w:eastAsia="宋体"/>
                <w:sz w:val="24"/>
              </w:rPr>
            </w:pPr>
            <w:r>
              <w:rPr>
                <w:rFonts w:hint="eastAsia" w:ascii="宋体" w:hAnsi="宋体" w:eastAsia="宋体"/>
                <w:sz w:val="24"/>
              </w:rPr>
              <w:t>龙泉分局北干道派出所</w:t>
            </w:r>
          </w:p>
        </w:tc>
        <w:tc>
          <w:tcPr>
            <w:tcW w:w="1843" w:type="dxa"/>
            <w:tcBorders>
              <w:top w:val="nil"/>
              <w:left w:val="nil"/>
              <w:bottom w:val="single" w:color="auto" w:sz="4" w:space="0"/>
              <w:right w:val="single" w:color="auto" w:sz="4" w:space="0"/>
            </w:tcBorders>
            <w:shd w:val="clear" w:color="auto" w:fill="auto"/>
            <w:noWrap/>
            <w:vAlign w:val="center"/>
          </w:tcPr>
          <w:p w14:paraId="0848ED3C">
            <w:pPr>
              <w:spacing w:line="276" w:lineRule="auto"/>
              <w:rPr>
                <w:rFonts w:hint="eastAsia" w:ascii="宋体" w:hAnsi="宋体" w:eastAsia="宋体"/>
                <w:sz w:val="24"/>
              </w:rPr>
            </w:pPr>
            <w:r>
              <w:rPr>
                <w:rFonts w:hint="eastAsia" w:ascii="宋体" w:hAnsi="宋体" w:eastAsia="宋体"/>
                <w:sz w:val="24"/>
              </w:rPr>
              <w:t>702物探队</w:t>
            </w:r>
          </w:p>
        </w:tc>
        <w:tc>
          <w:tcPr>
            <w:tcW w:w="2268" w:type="dxa"/>
            <w:tcBorders>
              <w:top w:val="nil"/>
              <w:left w:val="nil"/>
              <w:bottom w:val="single" w:color="auto" w:sz="4" w:space="0"/>
              <w:right w:val="single" w:color="auto" w:sz="4" w:space="0"/>
            </w:tcBorders>
            <w:shd w:val="clear" w:color="auto" w:fill="auto"/>
            <w:noWrap/>
            <w:vAlign w:val="center"/>
          </w:tcPr>
          <w:p w14:paraId="052A6C0A">
            <w:pPr>
              <w:spacing w:line="276" w:lineRule="auto"/>
              <w:rPr>
                <w:rFonts w:hint="eastAsia" w:ascii="宋体" w:hAnsi="宋体" w:eastAsia="宋体"/>
                <w:sz w:val="24"/>
              </w:rPr>
            </w:pPr>
            <w:r>
              <w:rPr>
                <w:rFonts w:hint="eastAsia" w:ascii="宋体" w:hAnsi="宋体" w:eastAsia="宋体"/>
                <w:sz w:val="24"/>
              </w:rPr>
              <w:t>龙泉驿区龙泉驿都中路282号</w:t>
            </w:r>
          </w:p>
        </w:tc>
        <w:tc>
          <w:tcPr>
            <w:tcW w:w="567" w:type="dxa"/>
            <w:tcBorders>
              <w:top w:val="nil"/>
              <w:left w:val="nil"/>
              <w:bottom w:val="single" w:color="auto" w:sz="4" w:space="0"/>
              <w:right w:val="single" w:color="auto" w:sz="4" w:space="0"/>
            </w:tcBorders>
            <w:shd w:val="clear" w:color="auto" w:fill="auto"/>
            <w:vAlign w:val="center"/>
          </w:tcPr>
          <w:p w14:paraId="498F54E8">
            <w:pPr>
              <w:spacing w:line="276" w:lineRule="auto"/>
              <w:rPr>
                <w:rFonts w:hint="eastAsia" w:ascii="宋体" w:hAnsi="宋体" w:eastAsia="宋体"/>
                <w:sz w:val="24"/>
              </w:rPr>
            </w:pPr>
            <w:r>
              <w:rPr>
                <w:rFonts w:hint="eastAsia" w:ascii="宋体" w:hAnsi="宋体" w:eastAsia="宋体"/>
                <w:sz w:val="24"/>
              </w:rPr>
              <w:t>0</w:t>
            </w:r>
          </w:p>
        </w:tc>
        <w:tc>
          <w:tcPr>
            <w:tcW w:w="708" w:type="dxa"/>
            <w:tcBorders>
              <w:top w:val="nil"/>
              <w:left w:val="nil"/>
              <w:bottom w:val="single" w:color="auto" w:sz="4" w:space="0"/>
              <w:right w:val="single" w:color="auto" w:sz="4" w:space="0"/>
            </w:tcBorders>
            <w:shd w:val="clear" w:color="auto" w:fill="auto"/>
            <w:vAlign w:val="center"/>
          </w:tcPr>
          <w:p w14:paraId="483F9D55">
            <w:pPr>
              <w:spacing w:line="276" w:lineRule="auto"/>
              <w:rPr>
                <w:rFonts w:hint="eastAsia" w:ascii="宋体" w:hAnsi="宋体" w:eastAsia="宋体"/>
                <w:sz w:val="24"/>
              </w:rPr>
            </w:pPr>
            <w:r>
              <w:rPr>
                <w:rFonts w:hint="eastAsia" w:ascii="宋体" w:hAnsi="宋体" w:eastAsia="宋体"/>
                <w:sz w:val="24"/>
              </w:rPr>
              <w:t>4</w:t>
            </w:r>
          </w:p>
        </w:tc>
        <w:tc>
          <w:tcPr>
            <w:tcW w:w="567" w:type="dxa"/>
            <w:tcBorders>
              <w:top w:val="nil"/>
              <w:left w:val="nil"/>
              <w:bottom w:val="single" w:color="auto" w:sz="4" w:space="0"/>
              <w:right w:val="single" w:color="auto" w:sz="4" w:space="0"/>
            </w:tcBorders>
            <w:shd w:val="clear" w:color="auto" w:fill="auto"/>
            <w:vAlign w:val="center"/>
          </w:tcPr>
          <w:p w14:paraId="08F8E2ED">
            <w:pPr>
              <w:spacing w:line="276" w:lineRule="auto"/>
              <w:rPr>
                <w:rFonts w:hint="eastAsia" w:ascii="宋体" w:hAnsi="宋体" w:eastAsia="宋体"/>
                <w:sz w:val="24"/>
              </w:rPr>
            </w:pPr>
            <w:r>
              <w:rPr>
                <w:rFonts w:hint="eastAsia" w:ascii="宋体" w:hAnsi="宋体" w:eastAsia="宋体"/>
                <w:sz w:val="24"/>
              </w:rPr>
              <w:t>4</w:t>
            </w:r>
          </w:p>
        </w:tc>
      </w:tr>
      <w:tr w14:paraId="73446146">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0CD3B474">
            <w:pPr>
              <w:spacing w:line="276" w:lineRule="auto"/>
              <w:rPr>
                <w:rFonts w:hint="eastAsia" w:ascii="宋体" w:hAnsi="宋体" w:eastAsia="宋体"/>
                <w:sz w:val="24"/>
              </w:rPr>
            </w:pPr>
            <w:r>
              <w:rPr>
                <w:rFonts w:hint="eastAsia" w:ascii="宋体" w:hAnsi="宋体" w:eastAsia="宋体"/>
                <w:sz w:val="24"/>
              </w:rPr>
              <w:t>155</w:t>
            </w:r>
          </w:p>
        </w:tc>
        <w:tc>
          <w:tcPr>
            <w:tcW w:w="1843" w:type="dxa"/>
            <w:tcBorders>
              <w:top w:val="nil"/>
              <w:left w:val="nil"/>
              <w:bottom w:val="single" w:color="auto" w:sz="4" w:space="0"/>
              <w:right w:val="single" w:color="auto" w:sz="4" w:space="0"/>
            </w:tcBorders>
            <w:shd w:val="clear" w:color="auto" w:fill="auto"/>
            <w:noWrap/>
            <w:vAlign w:val="center"/>
          </w:tcPr>
          <w:p w14:paraId="32504157">
            <w:pPr>
              <w:spacing w:line="276" w:lineRule="auto"/>
              <w:rPr>
                <w:rFonts w:hint="eastAsia" w:ascii="宋体" w:hAnsi="宋体" w:eastAsia="宋体"/>
                <w:sz w:val="24"/>
              </w:rPr>
            </w:pPr>
            <w:r>
              <w:rPr>
                <w:rFonts w:hint="eastAsia" w:ascii="宋体" w:hAnsi="宋体" w:eastAsia="宋体"/>
                <w:sz w:val="24"/>
              </w:rPr>
              <w:t>龙泉分局北干道派出所</w:t>
            </w:r>
          </w:p>
        </w:tc>
        <w:tc>
          <w:tcPr>
            <w:tcW w:w="1843" w:type="dxa"/>
            <w:tcBorders>
              <w:top w:val="nil"/>
              <w:left w:val="nil"/>
              <w:bottom w:val="single" w:color="auto" w:sz="4" w:space="0"/>
              <w:right w:val="single" w:color="auto" w:sz="4" w:space="0"/>
            </w:tcBorders>
            <w:shd w:val="clear" w:color="auto" w:fill="auto"/>
            <w:noWrap/>
            <w:vAlign w:val="center"/>
          </w:tcPr>
          <w:p w14:paraId="72E7C695">
            <w:pPr>
              <w:spacing w:line="276" w:lineRule="auto"/>
              <w:rPr>
                <w:rFonts w:hint="eastAsia" w:ascii="宋体" w:hAnsi="宋体" w:eastAsia="宋体"/>
                <w:sz w:val="24"/>
              </w:rPr>
            </w:pPr>
            <w:r>
              <w:rPr>
                <w:rFonts w:hint="eastAsia" w:ascii="宋体" w:hAnsi="宋体" w:eastAsia="宋体"/>
                <w:sz w:val="24"/>
              </w:rPr>
              <w:t>龙跃公寓</w:t>
            </w:r>
          </w:p>
        </w:tc>
        <w:tc>
          <w:tcPr>
            <w:tcW w:w="2268" w:type="dxa"/>
            <w:tcBorders>
              <w:top w:val="nil"/>
              <w:left w:val="nil"/>
              <w:bottom w:val="single" w:color="auto" w:sz="4" w:space="0"/>
              <w:right w:val="single" w:color="auto" w:sz="4" w:space="0"/>
            </w:tcBorders>
            <w:shd w:val="clear" w:color="auto" w:fill="auto"/>
            <w:noWrap/>
            <w:vAlign w:val="center"/>
          </w:tcPr>
          <w:p w14:paraId="6F19B8D7">
            <w:pPr>
              <w:spacing w:line="276" w:lineRule="auto"/>
              <w:rPr>
                <w:rFonts w:hint="eastAsia" w:ascii="宋体" w:hAnsi="宋体" w:eastAsia="宋体"/>
                <w:sz w:val="24"/>
              </w:rPr>
            </w:pPr>
            <w:r>
              <w:rPr>
                <w:rFonts w:hint="eastAsia" w:ascii="宋体" w:hAnsi="宋体" w:eastAsia="宋体"/>
                <w:sz w:val="24"/>
              </w:rPr>
              <w:t>龙泉驿区龙泉龙平路245号</w:t>
            </w:r>
          </w:p>
        </w:tc>
        <w:tc>
          <w:tcPr>
            <w:tcW w:w="567" w:type="dxa"/>
            <w:tcBorders>
              <w:top w:val="nil"/>
              <w:left w:val="nil"/>
              <w:bottom w:val="single" w:color="auto" w:sz="4" w:space="0"/>
              <w:right w:val="single" w:color="auto" w:sz="4" w:space="0"/>
            </w:tcBorders>
            <w:shd w:val="clear" w:color="auto" w:fill="auto"/>
            <w:vAlign w:val="center"/>
          </w:tcPr>
          <w:p w14:paraId="1531A1A5">
            <w:pPr>
              <w:spacing w:line="276" w:lineRule="auto"/>
              <w:rPr>
                <w:rFonts w:hint="eastAsia" w:ascii="宋体" w:hAnsi="宋体" w:eastAsia="宋体"/>
                <w:sz w:val="24"/>
              </w:rPr>
            </w:pPr>
            <w:r>
              <w:rPr>
                <w:rFonts w:hint="eastAsia" w:ascii="宋体" w:hAnsi="宋体" w:eastAsia="宋体"/>
                <w:sz w:val="24"/>
              </w:rPr>
              <w:t>0</w:t>
            </w:r>
          </w:p>
        </w:tc>
        <w:tc>
          <w:tcPr>
            <w:tcW w:w="708" w:type="dxa"/>
            <w:tcBorders>
              <w:top w:val="nil"/>
              <w:left w:val="nil"/>
              <w:bottom w:val="single" w:color="auto" w:sz="4" w:space="0"/>
              <w:right w:val="single" w:color="auto" w:sz="4" w:space="0"/>
            </w:tcBorders>
            <w:shd w:val="clear" w:color="auto" w:fill="auto"/>
            <w:vAlign w:val="center"/>
          </w:tcPr>
          <w:p w14:paraId="7ADC1744">
            <w:pPr>
              <w:spacing w:line="276" w:lineRule="auto"/>
              <w:rPr>
                <w:rFonts w:hint="eastAsia" w:ascii="宋体" w:hAnsi="宋体" w:eastAsia="宋体"/>
                <w:sz w:val="24"/>
              </w:rPr>
            </w:pPr>
            <w:r>
              <w:rPr>
                <w:rFonts w:hint="eastAsia" w:ascii="宋体" w:hAnsi="宋体" w:eastAsia="宋体"/>
                <w:sz w:val="24"/>
              </w:rPr>
              <w:t>4</w:t>
            </w:r>
          </w:p>
        </w:tc>
        <w:tc>
          <w:tcPr>
            <w:tcW w:w="567" w:type="dxa"/>
            <w:tcBorders>
              <w:top w:val="nil"/>
              <w:left w:val="nil"/>
              <w:bottom w:val="single" w:color="auto" w:sz="4" w:space="0"/>
              <w:right w:val="single" w:color="auto" w:sz="4" w:space="0"/>
            </w:tcBorders>
            <w:shd w:val="clear" w:color="auto" w:fill="auto"/>
            <w:vAlign w:val="center"/>
          </w:tcPr>
          <w:p w14:paraId="3BE881DF">
            <w:pPr>
              <w:spacing w:line="276" w:lineRule="auto"/>
              <w:rPr>
                <w:rFonts w:hint="eastAsia" w:ascii="宋体" w:hAnsi="宋体" w:eastAsia="宋体"/>
                <w:sz w:val="24"/>
              </w:rPr>
            </w:pPr>
            <w:r>
              <w:rPr>
                <w:rFonts w:hint="eastAsia" w:ascii="宋体" w:hAnsi="宋体" w:eastAsia="宋体"/>
                <w:sz w:val="24"/>
              </w:rPr>
              <w:t>4</w:t>
            </w:r>
          </w:p>
        </w:tc>
      </w:tr>
      <w:tr w14:paraId="768088E0">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4B8AE0F5">
            <w:pPr>
              <w:spacing w:line="276" w:lineRule="auto"/>
              <w:rPr>
                <w:rFonts w:hint="eastAsia" w:ascii="宋体" w:hAnsi="宋体" w:eastAsia="宋体"/>
                <w:sz w:val="24"/>
              </w:rPr>
            </w:pPr>
            <w:r>
              <w:rPr>
                <w:rFonts w:hint="eastAsia" w:ascii="宋体" w:hAnsi="宋体" w:eastAsia="宋体"/>
                <w:sz w:val="24"/>
              </w:rPr>
              <w:t>156</w:t>
            </w:r>
          </w:p>
        </w:tc>
        <w:tc>
          <w:tcPr>
            <w:tcW w:w="1843" w:type="dxa"/>
            <w:tcBorders>
              <w:top w:val="nil"/>
              <w:left w:val="nil"/>
              <w:bottom w:val="single" w:color="auto" w:sz="4" w:space="0"/>
              <w:right w:val="single" w:color="auto" w:sz="4" w:space="0"/>
            </w:tcBorders>
            <w:shd w:val="clear" w:color="auto" w:fill="auto"/>
            <w:noWrap/>
            <w:vAlign w:val="center"/>
          </w:tcPr>
          <w:p w14:paraId="5D8E3DB8">
            <w:pPr>
              <w:spacing w:line="276" w:lineRule="auto"/>
              <w:rPr>
                <w:rFonts w:hint="eastAsia" w:ascii="宋体" w:hAnsi="宋体" w:eastAsia="宋体"/>
                <w:sz w:val="24"/>
              </w:rPr>
            </w:pPr>
            <w:r>
              <w:rPr>
                <w:rFonts w:hint="eastAsia" w:ascii="宋体" w:hAnsi="宋体" w:eastAsia="宋体"/>
                <w:sz w:val="24"/>
              </w:rPr>
              <w:t>龙泉分局龙泉派出所</w:t>
            </w:r>
          </w:p>
        </w:tc>
        <w:tc>
          <w:tcPr>
            <w:tcW w:w="1843" w:type="dxa"/>
            <w:tcBorders>
              <w:top w:val="nil"/>
              <w:left w:val="nil"/>
              <w:bottom w:val="single" w:color="auto" w:sz="4" w:space="0"/>
              <w:right w:val="single" w:color="auto" w:sz="4" w:space="0"/>
            </w:tcBorders>
            <w:shd w:val="clear" w:color="auto" w:fill="auto"/>
            <w:noWrap/>
            <w:vAlign w:val="center"/>
          </w:tcPr>
          <w:p w14:paraId="5255A416">
            <w:pPr>
              <w:spacing w:line="276" w:lineRule="auto"/>
              <w:rPr>
                <w:rFonts w:hint="eastAsia" w:ascii="宋体" w:hAnsi="宋体" w:eastAsia="宋体"/>
                <w:sz w:val="24"/>
              </w:rPr>
            </w:pPr>
            <w:r>
              <w:rPr>
                <w:rFonts w:hint="eastAsia" w:ascii="宋体" w:hAnsi="宋体" w:eastAsia="宋体"/>
                <w:sz w:val="24"/>
              </w:rPr>
              <w:t>驿马桥小区</w:t>
            </w:r>
          </w:p>
        </w:tc>
        <w:tc>
          <w:tcPr>
            <w:tcW w:w="2268" w:type="dxa"/>
            <w:tcBorders>
              <w:top w:val="nil"/>
              <w:left w:val="nil"/>
              <w:bottom w:val="single" w:color="auto" w:sz="4" w:space="0"/>
              <w:right w:val="single" w:color="auto" w:sz="4" w:space="0"/>
            </w:tcBorders>
            <w:shd w:val="clear" w:color="auto" w:fill="auto"/>
            <w:noWrap/>
            <w:vAlign w:val="center"/>
          </w:tcPr>
          <w:p w14:paraId="25020543">
            <w:pPr>
              <w:spacing w:line="276" w:lineRule="auto"/>
              <w:rPr>
                <w:rFonts w:hint="eastAsia" w:ascii="宋体" w:hAnsi="宋体" w:eastAsia="宋体"/>
                <w:sz w:val="24"/>
              </w:rPr>
            </w:pPr>
            <w:r>
              <w:rPr>
                <w:rFonts w:hint="eastAsia" w:ascii="宋体" w:hAnsi="宋体" w:eastAsia="宋体"/>
                <w:sz w:val="24"/>
              </w:rPr>
              <w:t>龙泉驿区龙泉春兰路25号</w:t>
            </w:r>
          </w:p>
        </w:tc>
        <w:tc>
          <w:tcPr>
            <w:tcW w:w="567" w:type="dxa"/>
            <w:tcBorders>
              <w:top w:val="nil"/>
              <w:left w:val="nil"/>
              <w:bottom w:val="single" w:color="auto" w:sz="4" w:space="0"/>
              <w:right w:val="single" w:color="auto" w:sz="4" w:space="0"/>
            </w:tcBorders>
            <w:shd w:val="clear" w:color="auto" w:fill="auto"/>
            <w:vAlign w:val="center"/>
          </w:tcPr>
          <w:p w14:paraId="1B7B8150">
            <w:pPr>
              <w:spacing w:line="276" w:lineRule="auto"/>
              <w:rPr>
                <w:rFonts w:hint="eastAsia" w:ascii="宋体" w:hAnsi="宋体" w:eastAsia="宋体"/>
                <w:sz w:val="24"/>
              </w:rPr>
            </w:pPr>
            <w:r>
              <w:rPr>
                <w:rFonts w:hint="eastAsia" w:ascii="宋体" w:hAnsi="宋体" w:eastAsia="宋体"/>
                <w:sz w:val="24"/>
              </w:rPr>
              <w:t>0</w:t>
            </w:r>
          </w:p>
        </w:tc>
        <w:tc>
          <w:tcPr>
            <w:tcW w:w="708" w:type="dxa"/>
            <w:tcBorders>
              <w:top w:val="nil"/>
              <w:left w:val="nil"/>
              <w:bottom w:val="single" w:color="auto" w:sz="4" w:space="0"/>
              <w:right w:val="single" w:color="auto" w:sz="4" w:space="0"/>
            </w:tcBorders>
            <w:shd w:val="clear" w:color="auto" w:fill="auto"/>
            <w:vAlign w:val="center"/>
          </w:tcPr>
          <w:p w14:paraId="3D646D72">
            <w:pPr>
              <w:spacing w:line="276" w:lineRule="auto"/>
              <w:rPr>
                <w:rFonts w:hint="eastAsia" w:ascii="宋体" w:hAnsi="宋体" w:eastAsia="宋体"/>
                <w:sz w:val="24"/>
              </w:rPr>
            </w:pPr>
            <w:r>
              <w:rPr>
                <w:rFonts w:hint="eastAsia" w:ascii="宋体" w:hAnsi="宋体" w:eastAsia="宋体"/>
                <w:sz w:val="24"/>
              </w:rPr>
              <w:t>4</w:t>
            </w:r>
          </w:p>
        </w:tc>
        <w:tc>
          <w:tcPr>
            <w:tcW w:w="567" w:type="dxa"/>
            <w:tcBorders>
              <w:top w:val="nil"/>
              <w:left w:val="nil"/>
              <w:bottom w:val="single" w:color="auto" w:sz="4" w:space="0"/>
              <w:right w:val="single" w:color="auto" w:sz="4" w:space="0"/>
            </w:tcBorders>
            <w:shd w:val="clear" w:color="auto" w:fill="auto"/>
            <w:vAlign w:val="center"/>
          </w:tcPr>
          <w:p w14:paraId="00BE9FF0">
            <w:pPr>
              <w:spacing w:line="276" w:lineRule="auto"/>
              <w:rPr>
                <w:rFonts w:hint="eastAsia" w:ascii="宋体" w:hAnsi="宋体" w:eastAsia="宋体"/>
                <w:sz w:val="24"/>
              </w:rPr>
            </w:pPr>
            <w:r>
              <w:rPr>
                <w:rFonts w:hint="eastAsia" w:ascii="宋体" w:hAnsi="宋体" w:eastAsia="宋体"/>
                <w:sz w:val="24"/>
              </w:rPr>
              <w:t>4</w:t>
            </w:r>
          </w:p>
        </w:tc>
      </w:tr>
      <w:tr w14:paraId="799CD904">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0062F9D3">
            <w:pPr>
              <w:spacing w:line="276" w:lineRule="auto"/>
              <w:rPr>
                <w:rFonts w:hint="eastAsia" w:ascii="宋体" w:hAnsi="宋体" w:eastAsia="宋体"/>
                <w:sz w:val="24"/>
              </w:rPr>
            </w:pPr>
            <w:r>
              <w:rPr>
                <w:rFonts w:hint="eastAsia" w:ascii="宋体" w:hAnsi="宋体" w:eastAsia="宋体"/>
                <w:sz w:val="24"/>
              </w:rPr>
              <w:t>157</w:t>
            </w:r>
          </w:p>
        </w:tc>
        <w:tc>
          <w:tcPr>
            <w:tcW w:w="1843" w:type="dxa"/>
            <w:tcBorders>
              <w:top w:val="nil"/>
              <w:left w:val="nil"/>
              <w:bottom w:val="single" w:color="auto" w:sz="4" w:space="0"/>
              <w:right w:val="single" w:color="auto" w:sz="4" w:space="0"/>
            </w:tcBorders>
            <w:shd w:val="clear" w:color="auto" w:fill="auto"/>
            <w:noWrap/>
            <w:vAlign w:val="center"/>
          </w:tcPr>
          <w:p w14:paraId="3D78012D">
            <w:pPr>
              <w:spacing w:line="276" w:lineRule="auto"/>
              <w:rPr>
                <w:rFonts w:hint="eastAsia" w:ascii="宋体" w:hAnsi="宋体" w:eastAsia="宋体"/>
                <w:sz w:val="24"/>
              </w:rPr>
            </w:pPr>
            <w:r>
              <w:rPr>
                <w:rFonts w:hint="eastAsia" w:ascii="宋体" w:hAnsi="宋体" w:eastAsia="宋体"/>
                <w:sz w:val="24"/>
              </w:rPr>
              <w:t>龙泉分局同安派出所</w:t>
            </w:r>
          </w:p>
        </w:tc>
        <w:tc>
          <w:tcPr>
            <w:tcW w:w="1843" w:type="dxa"/>
            <w:tcBorders>
              <w:top w:val="nil"/>
              <w:left w:val="nil"/>
              <w:bottom w:val="single" w:color="auto" w:sz="4" w:space="0"/>
              <w:right w:val="single" w:color="auto" w:sz="4" w:space="0"/>
            </w:tcBorders>
            <w:shd w:val="clear" w:color="auto" w:fill="auto"/>
            <w:noWrap/>
            <w:vAlign w:val="center"/>
          </w:tcPr>
          <w:p w14:paraId="6AB4B820">
            <w:pPr>
              <w:spacing w:line="276" w:lineRule="auto"/>
              <w:rPr>
                <w:rFonts w:hint="eastAsia" w:ascii="宋体" w:hAnsi="宋体" w:eastAsia="宋体"/>
                <w:sz w:val="24"/>
              </w:rPr>
            </w:pPr>
            <w:r>
              <w:rPr>
                <w:rFonts w:hint="eastAsia" w:ascii="宋体" w:hAnsi="宋体" w:eastAsia="宋体"/>
                <w:sz w:val="24"/>
              </w:rPr>
              <w:t>圣和</w:t>
            </w:r>
          </w:p>
        </w:tc>
        <w:tc>
          <w:tcPr>
            <w:tcW w:w="2268" w:type="dxa"/>
            <w:tcBorders>
              <w:top w:val="nil"/>
              <w:left w:val="nil"/>
              <w:bottom w:val="single" w:color="auto" w:sz="4" w:space="0"/>
              <w:right w:val="single" w:color="auto" w:sz="4" w:space="0"/>
            </w:tcBorders>
            <w:shd w:val="clear" w:color="auto" w:fill="auto"/>
            <w:noWrap/>
            <w:vAlign w:val="center"/>
          </w:tcPr>
          <w:p w14:paraId="16375E71">
            <w:pPr>
              <w:spacing w:line="276" w:lineRule="auto"/>
              <w:rPr>
                <w:rFonts w:hint="eastAsia" w:ascii="宋体" w:hAnsi="宋体" w:eastAsia="宋体"/>
                <w:sz w:val="24"/>
              </w:rPr>
            </w:pPr>
            <w:r>
              <w:rPr>
                <w:rFonts w:hint="eastAsia" w:ascii="宋体" w:hAnsi="宋体" w:eastAsia="宋体"/>
                <w:sz w:val="24"/>
              </w:rPr>
              <w:t>龙泉驿区同安阳光大道1号</w:t>
            </w:r>
          </w:p>
        </w:tc>
        <w:tc>
          <w:tcPr>
            <w:tcW w:w="567" w:type="dxa"/>
            <w:tcBorders>
              <w:top w:val="nil"/>
              <w:left w:val="nil"/>
              <w:bottom w:val="single" w:color="auto" w:sz="4" w:space="0"/>
              <w:right w:val="single" w:color="auto" w:sz="4" w:space="0"/>
            </w:tcBorders>
            <w:shd w:val="clear" w:color="auto" w:fill="auto"/>
            <w:vAlign w:val="center"/>
          </w:tcPr>
          <w:p w14:paraId="51D9CA47">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0159C2EE">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6336E9C8">
            <w:pPr>
              <w:spacing w:line="276" w:lineRule="auto"/>
              <w:rPr>
                <w:rFonts w:hint="eastAsia" w:ascii="宋体" w:hAnsi="宋体" w:eastAsia="宋体"/>
                <w:sz w:val="24"/>
              </w:rPr>
            </w:pPr>
            <w:r>
              <w:rPr>
                <w:rFonts w:hint="eastAsia" w:ascii="宋体" w:hAnsi="宋体" w:eastAsia="宋体"/>
                <w:sz w:val="24"/>
              </w:rPr>
              <w:t>4</w:t>
            </w:r>
          </w:p>
        </w:tc>
      </w:tr>
      <w:tr w14:paraId="5C2B16EA">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3EAD5CA8">
            <w:pPr>
              <w:spacing w:line="276" w:lineRule="auto"/>
              <w:rPr>
                <w:rFonts w:hint="eastAsia" w:ascii="宋体" w:hAnsi="宋体" w:eastAsia="宋体"/>
                <w:sz w:val="24"/>
              </w:rPr>
            </w:pPr>
            <w:r>
              <w:rPr>
                <w:rFonts w:hint="eastAsia" w:ascii="宋体" w:hAnsi="宋体" w:eastAsia="宋体"/>
                <w:sz w:val="24"/>
              </w:rPr>
              <w:t>158</w:t>
            </w:r>
          </w:p>
        </w:tc>
        <w:tc>
          <w:tcPr>
            <w:tcW w:w="1843" w:type="dxa"/>
            <w:tcBorders>
              <w:top w:val="nil"/>
              <w:left w:val="nil"/>
              <w:bottom w:val="single" w:color="auto" w:sz="4" w:space="0"/>
              <w:right w:val="single" w:color="auto" w:sz="4" w:space="0"/>
            </w:tcBorders>
            <w:shd w:val="clear" w:color="auto" w:fill="auto"/>
            <w:noWrap/>
            <w:vAlign w:val="center"/>
          </w:tcPr>
          <w:p w14:paraId="299F0685">
            <w:pPr>
              <w:spacing w:line="276" w:lineRule="auto"/>
              <w:rPr>
                <w:rFonts w:hint="eastAsia" w:ascii="宋体" w:hAnsi="宋体" w:eastAsia="宋体"/>
                <w:sz w:val="24"/>
              </w:rPr>
            </w:pPr>
            <w:r>
              <w:rPr>
                <w:rFonts w:hint="eastAsia" w:ascii="宋体" w:hAnsi="宋体" w:eastAsia="宋体"/>
                <w:sz w:val="24"/>
              </w:rPr>
              <w:t>龙泉分局洛带派出所</w:t>
            </w:r>
          </w:p>
        </w:tc>
        <w:tc>
          <w:tcPr>
            <w:tcW w:w="1843" w:type="dxa"/>
            <w:tcBorders>
              <w:top w:val="nil"/>
              <w:left w:val="nil"/>
              <w:bottom w:val="single" w:color="auto" w:sz="4" w:space="0"/>
              <w:right w:val="single" w:color="auto" w:sz="4" w:space="0"/>
            </w:tcBorders>
            <w:shd w:val="clear" w:color="auto" w:fill="auto"/>
            <w:noWrap/>
            <w:vAlign w:val="center"/>
          </w:tcPr>
          <w:p w14:paraId="060EC6B2">
            <w:pPr>
              <w:spacing w:line="276" w:lineRule="auto"/>
              <w:rPr>
                <w:rFonts w:hint="eastAsia" w:ascii="宋体" w:hAnsi="宋体" w:eastAsia="宋体"/>
                <w:sz w:val="24"/>
              </w:rPr>
            </w:pPr>
            <w:r>
              <w:rPr>
                <w:rFonts w:hint="eastAsia" w:ascii="宋体" w:hAnsi="宋体" w:eastAsia="宋体"/>
                <w:sz w:val="24"/>
              </w:rPr>
              <w:t>康馨苑一期</w:t>
            </w:r>
          </w:p>
        </w:tc>
        <w:tc>
          <w:tcPr>
            <w:tcW w:w="2268" w:type="dxa"/>
            <w:tcBorders>
              <w:top w:val="nil"/>
              <w:left w:val="nil"/>
              <w:bottom w:val="single" w:color="auto" w:sz="4" w:space="0"/>
              <w:right w:val="single" w:color="auto" w:sz="4" w:space="0"/>
            </w:tcBorders>
            <w:shd w:val="clear" w:color="auto" w:fill="auto"/>
            <w:noWrap/>
            <w:vAlign w:val="center"/>
          </w:tcPr>
          <w:p w14:paraId="12014BC8">
            <w:pPr>
              <w:spacing w:line="276" w:lineRule="auto"/>
              <w:rPr>
                <w:rFonts w:hint="eastAsia" w:ascii="宋体" w:hAnsi="宋体" w:eastAsia="宋体"/>
                <w:sz w:val="24"/>
              </w:rPr>
            </w:pPr>
            <w:r>
              <w:rPr>
                <w:rFonts w:hint="eastAsia" w:ascii="宋体" w:hAnsi="宋体" w:eastAsia="宋体"/>
                <w:sz w:val="24"/>
              </w:rPr>
              <w:t>龙泉驿区洛带镇玉带街159号</w:t>
            </w:r>
          </w:p>
        </w:tc>
        <w:tc>
          <w:tcPr>
            <w:tcW w:w="567" w:type="dxa"/>
            <w:tcBorders>
              <w:top w:val="nil"/>
              <w:left w:val="nil"/>
              <w:bottom w:val="single" w:color="auto" w:sz="4" w:space="0"/>
              <w:right w:val="single" w:color="auto" w:sz="4" w:space="0"/>
            </w:tcBorders>
            <w:shd w:val="clear" w:color="auto" w:fill="auto"/>
            <w:vAlign w:val="center"/>
          </w:tcPr>
          <w:p w14:paraId="5FE9B94D">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34101911">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70D258C5">
            <w:pPr>
              <w:spacing w:line="276" w:lineRule="auto"/>
              <w:rPr>
                <w:rFonts w:hint="eastAsia" w:ascii="宋体" w:hAnsi="宋体" w:eastAsia="宋体"/>
                <w:sz w:val="24"/>
              </w:rPr>
            </w:pPr>
            <w:r>
              <w:rPr>
                <w:rFonts w:hint="eastAsia" w:ascii="宋体" w:hAnsi="宋体" w:eastAsia="宋体"/>
                <w:sz w:val="24"/>
              </w:rPr>
              <w:t>4</w:t>
            </w:r>
          </w:p>
        </w:tc>
      </w:tr>
      <w:tr w14:paraId="643F8EB2">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2054AEED">
            <w:pPr>
              <w:spacing w:line="276" w:lineRule="auto"/>
              <w:rPr>
                <w:rFonts w:hint="eastAsia" w:ascii="宋体" w:hAnsi="宋体" w:eastAsia="宋体"/>
                <w:sz w:val="24"/>
              </w:rPr>
            </w:pPr>
            <w:r>
              <w:rPr>
                <w:rFonts w:hint="eastAsia" w:ascii="宋体" w:hAnsi="宋体" w:eastAsia="宋体"/>
                <w:sz w:val="24"/>
              </w:rPr>
              <w:t>159</w:t>
            </w:r>
          </w:p>
        </w:tc>
        <w:tc>
          <w:tcPr>
            <w:tcW w:w="1843" w:type="dxa"/>
            <w:tcBorders>
              <w:top w:val="nil"/>
              <w:left w:val="nil"/>
              <w:bottom w:val="single" w:color="auto" w:sz="4" w:space="0"/>
              <w:right w:val="single" w:color="auto" w:sz="4" w:space="0"/>
            </w:tcBorders>
            <w:shd w:val="clear" w:color="auto" w:fill="auto"/>
            <w:noWrap/>
            <w:vAlign w:val="center"/>
          </w:tcPr>
          <w:p w14:paraId="1925FC45">
            <w:pPr>
              <w:spacing w:line="276" w:lineRule="auto"/>
              <w:rPr>
                <w:rFonts w:hint="eastAsia" w:ascii="宋体" w:hAnsi="宋体" w:eastAsia="宋体"/>
                <w:sz w:val="24"/>
              </w:rPr>
            </w:pPr>
            <w:r>
              <w:rPr>
                <w:rFonts w:hint="eastAsia" w:ascii="宋体" w:hAnsi="宋体" w:eastAsia="宋体"/>
                <w:sz w:val="24"/>
              </w:rPr>
              <w:t>龙泉分局柏合派出所</w:t>
            </w:r>
          </w:p>
        </w:tc>
        <w:tc>
          <w:tcPr>
            <w:tcW w:w="1843" w:type="dxa"/>
            <w:tcBorders>
              <w:top w:val="nil"/>
              <w:left w:val="nil"/>
              <w:bottom w:val="single" w:color="auto" w:sz="4" w:space="0"/>
              <w:right w:val="single" w:color="auto" w:sz="4" w:space="0"/>
            </w:tcBorders>
            <w:shd w:val="clear" w:color="auto" w:fill="auto"/>
            <w:noWrap/>
            <w:vAlign w:val="center"/>
          </w:tcPr>
          <w:p w14:paraId="77545BFD">
            <w:pPr>
              <w:spacing w:line="276" w:lineRule="auto"/>
              <w:rPr>
                <w:rFonts w:hint="eastAsia" w:ascii="宋体" w:hAnsi="宋体" w:eastAsia="宋体"/>
                <w:sz w:val="24"/>
              </w:rPr>
            </w:pPr>
            <w:r>
              <w:rPr>
                <w:rFonts w:hint="eastAsia" w:ascii="宋体" w:hAnsi="宋体" w:eastAsia="宋体"/>
                <w:sz w:val="24"/>
              </w:rPr>
              <w:t>锦泰花园</w:t>
            </w:r>
          </w:p>
        </w:tc>
        <w:tc>
          <w:tcPr>
            <w:tcW w:w="2268" w:type="dxa"/>
            <w:tcBorders>
              <w:top w:val="nil"/>
              <w:left w:val="nil"/>
              <w:bottom w:val="single" w:color="auto" w:sz="4" w:space="0"/>
              <w:right w:val="single" w:color="auto" w:sz="4" w:space="0"/>
            </w:tcBorders>
            <w:shd w:val="clear" w:color="auto" w:fill="auto"/>
            <w:noWrap/>
            <w:vAlign w:val="center"/>
          </w:tcPr>
          <w:p w14:paraId="41675AAA">
            <w:pPr>
              <w:spacing w:line="276" w:lineRule="auto"/>
              <w:rPr>
                <w:rFonts w:hint="eastAsia" w:ascii="宋体" w:hAnsi="宋体" w:eastAsia="宋体"/>
                <w:sz w:val="24"/>
              </w:rPr>
            </w:pPr>
            <w:r>
              <w:rPr>
                <w:rFonts w:hint="eastAsia" w:ascii="宋体" w:hAnsi="宋体" w:eastAsia="宋体"/>
                <w:sz w:val="24"/>
              </w:rPr>
              <w:t>龙泉驿区柏合镇文柏大道101号</w:t>
            </w:r>
          </w:p>
        </w:tc>
        <w:tc>
          <w:tcPr>
            <w:tcW w:w="567" w:type="dxa"/>
            <w:tcBorders>
              <w:top w:val="nil"/>
              <w:left w:val="nil"/>
              <w:bottom w:val="single" w:color="auto" w:sz="4" w:space="0"/>
              <w:right w:val="single" w:color="auto" w:sz="4" w:space="0"/>
            </w:tcBorders>
            <w:shd w:val="clear" w:color="auto" w:fill="auto"/>
            <w:vAlign w:val="center"/>
          </w:tcPr>
          <w:p w14:paraId="599DF88D">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26A4A4B5">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4E7B5D79">
            <w:pPr>
              <w:spacing w:line="276" w:lineRule="auto"/>
              <w:rPr>
                <w:rFonts w:hint="eastAsia" w:ascii="宋体" w:hAnsi="宋体" w:eastAsia="宋体"/>
                <w:sz w:val="24"/>
              </w:rPr>
            </w:pPr>
            <w:r>
              <w:rPr>
                <w:rFonts w:hint="eastAsia" w:ascii="宋体" w:hAnsi="宋体" w:eastAsia="宋体"/>
                <w:sz w:val="24"/>
              </w:rPr>
              <w:t>4</w:t>
            </w:r>
          </w:p>
        </w:tc>
      </w:tr>
      <w:tr w14:paraId="5A55EB74">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6982F10A">
            <w:pPr>
              <w:spacing w:line="276" w:lineRule="auto"/>
              <w:rPr>
                <w:rFonts w:hint="eastAsia" w:ascii="宋体" w:hAnsi="宋体" w:eastAsia="宋体"/>
                <w:sz w:val="24"/>
              </w:rPr>
            </w:pPr>
            <w:r>
              <w:rPr>
                <w:rFonts w:hint="eastAsia" w:ascii="宋体" w:hAnsi="宋体" w:eastAsia="宋体"/>
                <w:sz w:val="24"/>
              </w:rPr>
              <w:t>160</w:t>
            </w:r>
          </w:p>
        </w:tc>
        <w:tc>
          <w:tcPr>
            <w:tcW w:w="1843" w:type="dxa"/>
            <w:tcBorders>
              <w:top w:val="nil"/>
              <w:left w:val="nil"/>
              <w:bottom w:val="single" w:color="auto" w:sz="4" w:space="0"/>
              <w:right w:val="single" w:color="auto" w:sz="4" w:space="0"/>
            </w:tcBorders>
            <w:shd w:val="clear" w:color="auto" w:fill="auto"/>
            <w:noWrap/>
            <w:vAlign w:val="center"/>
          </w:tcPr>
          <w:p w14:paraId="7814265F">
            <w:pPr>
              <w:spacing w:line="276" w:lineRule="auto"/>
              <w:rPr>
                <w:rFonts w:hint="eastAsia" w:ascii="宋体" w:hAnsi="宋体" w:eastAsia="宋体"/>
                <w:sz w:val="24"/>
              </w:rPr>
            </w:pPr>
            <w:r>
              <w:rPr>
                <w:rFonts w:hint="eastAsia" w:ascii="宋体" w:hAnsi="宋体" w:eastAsia="宋体"/>
                <w:sz w:val="24"/>
              </w:rPr>
              <w:t>龙泉分局北干道派出所</w:t>
            </w:r>
          </w:p>
        </w:tc>
        <w:tc>
          <w:tcPr>
            <w:tcW w:w="1843" w:type="dxa"/>
            <w:tcBorders>
              <w:top w:val="nil"/>
              <w:left w:val="nil"/>
              <w:bottom w:val="single" w:color="auto" w:sz="4" w:space="0"/>
              <w:right w:val="single" w:color="auto" w:sz="4" w:space="0"/>
            </w:tcBorders>
            <w:shd w:val="clear" w:color="auto" w:fill="auto"/>
            <w:noWrap/>
            <w:vAlign w:val="center"/>
          </w:tcPr>
          <w:p w14:paraId="02814C7B">
            <w:pPr>
              <w:spacing w:line="276" w:lineRule="auto"/>
              <w:rPr>
                <w:rFonts w:hint="eastAsia" w:ascii="宋体" w:hAnsi="宋体" w:eastAsia="宋体"/>
                <w:sz w:val="24"/>
              </w:rPr>
            </w:pPr>
            <w:r>
              <w:rPr>
                <w:rFonts w:hint="eastAsia" w:ascii="宋体" w:hAnsi="宋体" w:eastAsia="宋体"/>
                <w:sz w:val="24"/>
              </w:rPr>
              <w:t>新新佳园小区</w:t>
            </w:r>
          </w:p>
        </w:tc>
        <w:tc>
          <w:tcPr>
            <w:tcW w:w="2268" w:type="dxa"/>
            <w:tcBorders>
              <w:top w:val="nil"/>
              <w:left w:val="nil"/>
              <w:bottom w:val="single" w:color="auto" w:sz="4" w:space="0"/>
              <w:right w:val="single" w:color="auto" w:sz="4" w:space="0"/>
            </w:tcBorders>
            <w:shd w:val="clear" w:color="auto" w:fill="auto"/>
            <w:noWrap/>
            <w:vAlign w:val="center"/>
          </w:tcPr>
          <w:p w14:paraId="3A2393F5">
            <w:pPr>
              <w:spacing w:line="276" w:lineRule="auto"/>
              <w:rPr>
                <w:rFonts w:hint="eastAsia" w:ascii="宋体" w:hAnsi="宋体" w:eastAsia="宋体"/>
                <w:sz w:val="24"/>
              </w:rPr>
            </w:pPr>
            <w:r>
              <w:rPr>
                <w:rFonts w:hint="eastAsia" w:ascii="宋体" w:hAnsi="宋体" w:eastAsia="宋体"/>
                <w:sz w:val="24"/>
              </w:rPr>
              <w:t>龙泉驿区龙泉永双街87号</w:t>
            </w:r>
          </w:p>
        </w:tc>
        <w:tc>
          <w:tcPr>
            <w:tcW w:w="567" w:type="dxa"/>
            <w:tcBorders>
              <w:top w:val="nil"/>
              <w:left w:val="nil"/>
              <w:bottom w:val="single" w:color="auto" w:sz="4" w:space="0"/>
              <w:right w:val="single" w:color="auto" w:sz="4" w:space="0"/>
            </w:tcBorders>
            <w:shd w:val="clear" w:color="auto" w:fill="auto"/>
            <w:vAlign w:val="center"/>
          </w:tcPr>
          <w:p w14:paraId="034AF8AE">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475116FA">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428311F9">
            <w:pPr>
              <w:spacing w:line="276" w:lineRule="auto"/>
              <w:rPr>
                <w:rFonts w:hint="eastAsia" w:ascii="宋体" w:hAnsi="宋体" w:eastAsia="宋体"/>
                <w:sz w:val="24"/>
              </w:rPr>
            </w:pPr>
            <w:r>
              <w:rPr>
                <w:rFonts w:hint="eastAsia" w:ascii="宋体" w:hAnsi="宋体" w:eastAsia="宋体"/>
                <w:sz w:val="24"/>
              </w:rPr>
              <w:t>4</w:t>
            </w:r>
          </w:p>
        </w:tc>
      </w:tr>
      <w:tr w14:paraId="42FFE0E2">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0F4AF287">
            <w:pPr>
              <w:spacing w:line="276" w:lineRule="auto"/>
              <w:rPr>
                <w:rFonts w:hint="eastAsia" w:ascii="宋体" w:hAnsi="宋体" w:eastAsia="宋体"/>
                <w:sz w:val="24"/>
              </w:rPr>
            </w:pPr>
            <w:r>
              <w:rPr>
                <w:rFonts w:hint="eastAsia" w:ascii="宋体" w:hAnsi="宋体" w:eastAsia="宋体"/>
                <w:sz w:val="24"/>
              </w:rPr>
              <w:t>161</w:t>
            </w:r>
          </w:p>
        </w:tc>
        <w:tc>
          <w:tcPr>
            <w:tcW w:w="1843" w:type="dxa"/>
            <w:tcBorders>
              <w:top w:val="nil"/>
              <w:left w:val="nil"/>
              <w:bottom w:val="single" w:color="auto" w:sz="4" w:space="0"/>
              <w:right w:val="single" w:color="auto" w:sz="4" w:space="0"/>
            </w:tcBorders>
            <w:shd w:val="clear" w:color="auto" w:fill="auto"/>
            <w:noWrap/>
            <w:vAlign w:val="center"/>
          </w:tcPr>
          <w:p w14:paraId="56A81F27">
            <w:pPr>
              <w:spacing w:line="276" w:lineRule="auto"/>
              <w:rPr>
                <w:rFonts w:hint="eastAsia" w:ascii="宋体" w:hAnsi="宋体" w:eastAsia="宋体"/>
                <w:sz w:val="24"/>
              </w:rPr>
            </w:pPr>
            <w:r>
              <w:rPr>
                <w:rFonts w:hint="eastAsia" w:ascii="宋体" w:hAnsi="宋体" w:eastAsia="宋体"/>
                <w:sz w:val="24"/>
              </w:rPr>
              <w:t>龙泉分局龙泉派出所</w:t>
            </w:r>
          </w:p>
        </w:tc>
        <w:tc>
          <w:tcPr>
            <w:tcW w:w="1843" w:type="dxa"/>
            <w:tcBorders>
              <w:top w:val="nil"/>
              <w:left w:val="nil"/>
              <w:bottom w:val="single" w:color="auto" w:sz="4" w:space="0"/>
              <w:right w:val="single" w:color="auto" w:sz="4" w:space="0"/>
            </w:tcBorders>
            <w:shd w:val="clear" w:color="auto" w:fill="auto"/>
            <w:noWrap/>
            <w:vAlign w:val="center"/>
          </w:tcPr>
          <w:p w14:paraId="66E5AFC1">
            <w:pPr>
              <w:spacing w:line="276" w:lineRule="auto"/>
              <w:rPr>
                <w:rFonts w:hint="eastAsia" w:ascii="宋体" w:hAnsi="宋体" w:eastAsia="宋体"/>
                <w:sz w:val="24"/>
              </w:rPr>
            </w:pPr>
            <w:r>
              <w:rPr>
                <w:rFonts w:hint="eastAsia" w:ascii="宋体" w:hAnsi="宋体" w:eastAsia="宋体"/>
                <w:sz w:val="24"/>
              </w:rPr>
              <w:t>天龙苑</w:t>
            </w:r>
          </w:p>
        </w:tc>
        <w:tc>
          <w:tcPr>
            <w:tcW w:w="2268" w:type="dxa"/>
            <w:tcBorders>
              <w:top w:val="nil"/>
              <w:left w:val="nil"/>
              <w:bottom w:val="single" w:color="auto" w:sz="4" w:space="0"/>
              <w:right w:val="single" w:color="auto" w:sz="4" w:space="0"/>
            </w:tcBorders>
            <w:shd w:val="clear" w:color="auto" w:fill="auto"/>
            <w:noWrap/>
            <w:vAlign w:val="center"/>
          </w:tcPr>
          <w:p w14:paraId="08F4CF2C">
            <w:pPr>
              <w:spacing w:line="276" w:lineRule="auto"/>
              <w:rPr>
                <w:rFonts w:hint="eastAsia" w:ascii="宋体" w:hAnsi="宋体" w:eastAsia="宋体"/>
                <w:sz w:val="24"/>
              </w:rPr>
            </w:pPr>
            <w:r>
              <w:rPr>
                <w:rFonts w:hint="eastAsia" w:ascii="宋体" w:hAnsi="宋体" w:eastAsia="宋体"/>
                <w:sz w:val="24"/>
              </w:rPr>
              <w:t>龙泉驿区龙泉文明西街138号</w:t>
            </w:r>
          </w:p>
        </w:tc>
        <w:tc>
          <w:tcPr>
            <w:tcW w:w="567" w:type="dxa"/>
            <w:tcBorders>
              <w:top w:val="nil"/>
              <w:left w:val="nil"/>
              <w:bottom w:val="single" w:color="auto" w:sz="4" w:space="0"/>
              <w:right w:val="single" w:color="auto" w:sz="4" w:space="0"/>
            </w:tcBorders>
            <w:shd w:val="clear" w:color="auto" w:fill="auto"/>
            <w:vAlign w:val="center"/>
          </w:tcPr>
          <w:p w14:paraId="105FE4A0">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3B37958C">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37F1F197">
            <w:pPr>
              <w:spacing w:line="276" w:lineRule="auto"/>
              <w:rPr>
                <w:rFonts w:hint="eastAsia" w:ascii="宋体" w:hAnsi="宋体" w:eastAsia="宋体"/>
                <w:sz w:val="24"/>
              </w:rPr>
            </w:pPr>
            <w:r>
              <w:rPr>
                <w:rFonts w:hint="eastAsia" w:ascii="宋体" w:hAnsi="宋体" w:eastAsia="宋体"/>
                <w:sz w:val="24"/>
              </w:rPr>
              <w:t>4</w:t>
            </w:r>
          </w:p>
        </w:tc>
      </w:tr>
      <w:tr w14:paraId="21549261">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54CABD79">
            <w:pPr>
              <w:spacing w:line="276" w:lineRule="auto"/>
              <w:rPr>
                <w:rFonts w:hint="eastAsia" w:ascii="宋体" w:hAnsi="宋体" w:eastAsia="宋体"/>
                <w:sz w:val="24"/>
              </w:rPr>
            </w:pPr>
            <w:r>
              <w:rPr>
                <w:rFonts w:hint="eastAsia" w:ascii="宋体" w:hAnsi="宋体" w:eastAsia="宋体"/>
                <w:sz w:val="24"/>
              </w:rPr>
              <w:t>162</w:t>
            </w:r>
          </w:p>
        </w:tc>
        <w:tc>
          <w:tcPr>
            <w:tcW w:w="1843" w:type="dxa"/>
            <w:tcBorders>
              <w:top w:val="nil"/>
              <w:left w:val="nil"/>
              <w:bottom w:val="single" w:color="auto" w:sz="4" w:space="0"/>
              <w:right w:val="single" w:color="auto" w:sz="4" w:space="0"/>
            </w:tcBorders>
            <w:shd w:val="clear" w:color="auto" w:fill="auto"/>
            <w:noWrap/>
            <w:vAlign w:val="center"/>
          </w:tcPr>
          <w:p w14:paraId="72E0CB31">
            <w:pPr>
              <w:spacing w:line="276" w:lineRule="auto"/>
              <w:rPr>
                <w:rFonts w:hint="eastAsia" w:ascii="宋体" w:hAnsi="宋体" w:eastAsia="宋体"/>
                <w:sz w:val="24"/>
              </w:rPr>
            </w:pPr>
            <w:r>
              <w:rPr>
                <w:rFonts w:hint="eastAsia" w:ascii="宋体" w:hAnsi="宋体" w:eastAsia="宋体"/>
                <w:sz w:val="24"/>
              </w:rPr>
              <w:t>龙泉分局龙泉派出所</w:t>
            </w:r>
          </w:p>
        </w:tc>
        <w:tc>
          <w:tcPr>
            <w:tcW w:w="1843" w:type="dxa"/>
            <w:tcBorders>
              <w:top w:val="nil"/>
              <w:left w:val="nil"/>
              <w:bottom w:val="single" w:color="auto" w:sz="4" w:space="0"/>
              <w:right w:val="single" w:color="auto" w:sz="4" w:space="0"/>
            </w:tcBorders>
            <w:shd w:val="clear" w:color="auto" w:fill="auto"/>
            <w:noWrap/>
            <w:vAlign w:val="center"/>
          </w:tcPr>
          <w:p w14:paraId="6DA5348F">
            <w:pPr>
              <w:spacing w:line="276" w:lineRule="auto"/>
              <w:rPr>
                <w:rFonts w:hint="eastAsia" w:ascii="宋体" w:hAnsi="宋体" w:eastAsia="宋体"/>
                <w:sz w:val="24"/>
              </w:rPr>
            </w:pPr>
            <w:r>
              <w:rPr>
                <w:rFonts w:hint="eastAsia" w:ascii="宋体" w:hAnsi="宋体" w:eastAsia="宋体"/>
                <w:sz w:val="24"/>
              </w:rPr>
              <w:t>公园路安置小区</w:t>
            </w:r>
          </w:p>
        </w:tc>
        <w:tc>
          <w:tcPr>
            <w:tcW w:w="2268" w:type="dxa"/>
            <w:tcBorders>
              <w:top w:val="nil"/>
              <w:left w:val="nil"/>
              <w:bottom w:val="single" w:color="auto" w:sz="4" w:space="0"/>
              <w:right w:val="single" w:color="auto" w:sz="4" w:space="0"/>
            </w:tcBorders>
            <w:shd w:val="clear" w:color="auto" w:fill="auto"/>
            <w:noWrap/>
            <w:vAlign w:val="center"/>
          </w:tcPr>
          <w:p w14:paraId="13AD616E">
            <w:pPr>
              <w:spacing w:line="276" w:lineRule="auto"/>
              <w:rPr>
                <w:rFonts w:hint="eastAsia" w:ascii="宋体" w:hAnsi="宋体" w:eastAsia="宋体"/>
                <w:sz w:val="24"/>
              </w:rPr>
            </w:pPr>
            <w:r>
              <w:rPr>
                <w:rFonts w:hint="eastAsia" w:ascii="宋体" w:hAnsi="宋体" w:eastAsia="宋体"/>
                <w:sz w:val="24"/>
              </w:rPr>
              <w:t>龙泉驿区龙泉沿山路二段99号</w:t>
            </w:r>
          </w:p>
        </w:tc>
        <w:tc>
          <w:tcPr>
            <w:tcW w:w="567" w:type="dxa"/>
            <w:tcBorders>
              <w:top w:val="nil"/>
              <w:left w:val="nil"/>
              <w:bottom w:val="single" w:color="auto" w:sz="4" w:space="0"/>
              <w:right w:val="single" w:color="auto" w:sz="4" w:space="0"/>
            </w:tcBorders>
            <w:shd w:val="clear" w:color="auto" w:fill="auto"/>
            <w:vAlign w:val="center"/>
          </w:tcPr>
          <w:p w14:paraId="281E0908">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59A0ED26">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4822C777">
            <w:pPr>
              <w:spacing w:line="276" w:lineRule="auto"/>
              <w:rPr>
                <w:rFonts w:hint="eastAsia" w:ascii="宋体" w:hAnsi="宋体" w:eastAsia="宋体"/>
                <w:sz w:val="24"/>
              </w:rPr>
            </w:pPr>
            <w:r>
              <w:rPr>
                <w:rFonts w:hint="eastAsia" w:ascii="宋体" w:hAnsi="宋体" w:eastAsia="宋体"/>
                <w:sz w:val="24"/>
              </w:rPr>
              <w:t>4</w:t>
            </w:r>
          </w:p>
        </w:tc>
      </w:tr>
      <w:tr w14:paraId="518F8336">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7B0621D4">
            <w:pPr>
              <w:spacing w:line="276" w:lineRule="auto"/>
              <w:rPr>
                <w:rFonts w:hint="eastAsia" w:ascii="宋体" w:hAnsi="宋体" w:eastAsia="宋体"/>
                <w:sz w:val="24"/>
              </w:rPr>
            </w:pPr>
            <w:r>
              <w:rPr>
                <w:rFonts w:hint="eastAsia" w:ascii="宋体" w:hAnsi="宋体" w:eastAsia="宋体"/>
                <w:sz w:val="24"/>
              </w:rPr>
              <w:t>163</w:t>
            </w:r>
          </w:p>
        </w:tc>
        <w:tc>
          <w:tcPr>
            <w:tcW w:w="1843" w:type="dxa"/>
            <w:tcBorders>
              <w:top w:val="nil"/>
              <w:left w:val="nil"/>
              <w:bottom w:val="single" w:color="auto" w:sz="4" w:space="0"/>
              <w:right w:val="single" w:color="auto" w:sz="4" w:space="0"/>
            </w:tcBorders>
            <w:shd w:val="clear" w:color="auto" w:fill="auto"/>
            <w:noWrap/>
            <w:vAlign w:val="center"/>
          </w:tcPr>
          <w:p w14:paraId="1D5829EB">
            <w:pPr>
              <w:spacing w:line="276" w:lineRule="auto"/>
              <w:rPr>
                <w:rFonts w:hint="eastAsia" w:ascii="宋体" w:hAnsi="宋体" w:eastAsia="宋体"/>
                <w:sz w:val="24"/>
              </w:rPr>
            </w:pPr>
            <w:r>
              <w:rPr>
                <w:rFonts w:hint="eastAsia" w:ascii="宋体" w:hAnsi="宋体" w:eastAsia="宋体"/>
                <w:sz w:val="24"/>
              </w:rPr>
              <w:t>龙泉分局龙泉派出所</w:t>
            </w:r>
          </w:p>
        </w:tc>
        <w:tc>
          <w:tcPr>
            <w:tcW w:w="1843" w:type="dxa"/>
            <w:tcBorders>
              <w:top w:val="nil"/>
              <w:left w:val="nil"/>
              <w:bottom w:val="single" w:color="auto" w:sz="4" w:space="0"/>
              <w:right w:val="single" w:color="auto" w:sz="4" w:space="0"/>
            </w:tcBorders>
            <w:shd w:val="clear" w:color="auto" w:fill="auto"/>
            <w:noWrap/>
            <w:vAlign w:val="center"/>
          </w:tcPr>
          <w:p w14:paraId="0D398F50">
            <w:pPr>
              <w:spacing w:line="276" w:lineRule="auto"/>
              <w:rPr>
                <w:rFonts w:hint="eastAsia" w:ascii="宋体" w:hAnsi="宋体" w:eastAsia="宋体"/>
                <w:sz w:val="24"/>
              </w:rPr>
            </w:pPr>
            <w:r>
              <w:rPr>
                <w:rFonts w:hint="eastAsia" w:ascii="宋体" w:hAnsi="宋体" w:eastAsia="宋体"/>
                <w:sz w:val="24"/>
              </w:rPr>
              <w:t>通达二期</w:t>
            </w:r>
          </w:p>
        </w:tc>
        <w:tc>
          <w:tcPr>
            <w:tcW w:w="2268" w:type="dxa"/>
            <w:tcBorders>
              <w:top w:val="nil"/>
              <w:left w:val="nil"/>
              <w:bottom w:val="single" w:color="auto" w:sz="4" w:space="0"/>
              <w:right w:val="single" w:color="auto" w:sz="4" w:space="0"/>
            </w:tcBorders>
            <w:shd w:val="clear" w:color="auto" w:fill="auto"/>
            <w:noWrap/>
            <w:vAlign w:val="center"/>
          </w:tcPr>
          <w:p w14:paraId="5F08D34A">
            <w:pPr>
              <w:spacing w:line="276" w:lineRule="auto"/>
              <w:rPr>
                <w:rFonts w:hint="eastAsia" w:ascii="宋体" w:hAnsi="宋体" w:eastAsia="宋体"/>
                <w:sz w:val="24"/>
              </w:rPr>
            </w:pPr>
            <w:r>
              <w:rPr>
                <w:rFonts w:hint="eastAsia" w:ascii="宋体" w:hAnsi="宋体" w:eastAsia="宋体"/>
                <w:sz w:val="24"/>
              </w:rPr>
              <w:t>龙泉驿区龙泉建设路61号</w:t>
            </w:r>
          </w:p>
        </w:tc>
        <w:tc>
          <w:tcPr>
            <w:tcW w:w="567" w:type="dxa"/>
            <w:tcBorders>
              <w:top w:val="nil"/>
              <w:left w:val="nil"/>
              <w:bottom w:val="single" w:color="auto" w:sz="4" w:space="0"/>
              <w:right w:val="single" w:color="auto" w:sz="4" w:space="0"/>
            </w:tcBorders>
            <w:shd w:val="clear" w:color="auto" w:fill="auto"/>
            <w:vAlign w:val="center"/>
          </w:tcPr>
          <w:p w14:paraId="43A0E4B8">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5B192E62">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2A7361D1">
            <w:pPr>
              <w:spacing w:line="276" w:lineRule="auto"/>
              <w:rPr>
                <w:rFonts w:hint="eastAsia" w:ascii="宋体" w:hAnsi="宋体" w:eastAsia="宋体"/>
                <w:sz w:val="24"/>
              </w:rPr>
            </w:pPr>
            <w:r>
              <w:rPr>
                <w:rFonts w:hint="eastAsia" w:ascii="宋体" w:hAnsi="宋体" w:eastAsia="宋体"/>
                <w:sz w:val="24"/>
              </w:rPr>
              <w:t>4</w:t>
            </w:r>
          </w:p>
        </w:tc>
      </w:tr>
      <w:tr w14:paraId="76129EC6">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0BDF15CB">
            <w:pPr>
              <w:spacing w:line="276" w:lineRule="auto"/>
              <w:rPr>
                <w:rFonts w:hint="eastAsia" w:ascii="宋体" w:hAnsi="宋体" w:eastAsia="宋体"/>
                <w:sz w:val="24"/>
              </w:rPr>
            </w:pPr>
            <w:r>
              <w:rPr>
                <w:rFonts w:hint="eastAsia" w:ascii="宋体" w:hAnsi="宋体" w:eastAsia="宋体"/>
                <w:sz w:val="24"/>
              </w:rPr>
              <w:t>164</w:t>
            </w:r>
          </w:p>
        </w:tc>
        <w:tc>
          <w:tcPr>
            <w:tcW w:w="1843" w:type="dxa"/>
            <w:tcBorders>
              <w:top w:val="nil"/>
              <w:left w:val="nil"/>
              <w:bottom w:val="single" w:color="auto" w:sz="4" w:space="0"/>
              <w:right w:val="single" w:color="auto" w:sz="4" w:space="0"/>
            </w:tcBorders>
            <w:shd w:val="clear" w:color="auto" w:fill="auto"/>
            <w:noWrap/>
            <w:vAlign w:val="center"/>
          </w:tcPr>
          <w:p w14:paraId="161480AC">
            <w:pPr>
              <w:spacing w:line="276" w:lineRule="auto"/>
              <w:rPr>
                <w:rFonts w:hint="eastAsia" w:ascii="宋体" w:hAnsi="宋体" w:eastAsia="宋体"/>
                <w:sz w:val="24"/>
              </w:rPr>
            </w:pPr>
            <w:r>
              <w:rPr>
                <w:rFonts w:hint="eastAsia" w:ascii="宋体" w:hAnsi="宋体" w:eastAsia="宋体"/>
                <w:sz w:val="24"/>
              </w:rPr>
              <w:t>龙泉分局怡和派出所</w:t>
            </w:r>
          </w:p>
        </w:tc>
        <w:tc>
          <w:tcPr>
            <w:tcW w:w="1843" w:type="dxa"/>
            <w:tcBorders>
              <w:top w:val="nil"/>
              <w:left w:val="nil"/>
              <w:bottom w:val="single" w:color="auto" w:sz="4" w:space="0"/>
              <w:right w:val="single" w:color="auto" w:sz="4" w:space="0"/>
            </w:tcBorders>
            <w:shd w:val="clear" w:color="auto" w:fill="auto"/>
            <w:noWrap/>
            <w:vAlign w:val="center"/>
          </w:tcPr>
          <w:p w14:paraId="078FF6EF">
            <w:pPr>
              <w:spacing w:line="276" w:lineRule="auto"/>
              <w:rPr>
                <w:rFonts w:hint="eastAsia" w:ascii="宋体" w:hAnsi="宋体" w:eastAsia="宋体"/>
                <w:sz w:val="24"/>
              </w:rPr>
            </w:pPr>
            <w:r>
              <w:rPr>
                <w:rFonts w:hint="eastAsia" w:ascii="宋体" w:hAnsi="宋体" w:eastAsia="宋体"/>
                <w:sz w:val="24"/>
              </w:rPr>
              <w:t>四方花园</w:t>
            </w:r>
          </w:p>
        </w:tc>
        <w:tc>
          <w:tcPr>
            <w:tcW w:w="2268" w:type="dxa"/>
            <w:tcBorders>
              <w:top w:val="nil"/>
              <w:left w:val="nil"/>
              <w:bottom w:val="single" w:color="auto" w:sz="4" w:space="0"/>
              <w:right w:val="single" w:color="auto" w:sz="4" w:space="0"/>
            </w:tcBorders>
            <w:shd w:val="clear" w:color="auto" w:fill="auto"/>
            <w:noWrap/>
            <w:vAlign w:val="center"/>
          </w:tcPr>
          <w:p w14:paraId="08C1C168">
            <w:pPr>
              <w:spacing w:line="276" w:lineRule="auto"/>
              <w:rPr>
                <w:rFonts w:hint="eastAsia" w:ascii="宋体" w:hAnsi="宋体" w:eastAsia="宋体"/>
                <w:sz w:val="24"/>
              </w:rPr>
            </w:pPr>
            <w:r>
              <w:rPr>
                <w:rFonts w:hint="eastAsia" w:ascii="宋体" w:hAnsi="宋体" w:eastAsia="宋体"/>
                <w:sz w:val="24"/>
              </w:rPr>
              <w:t>龙泉驿区龙泉长顺路47号</w:t>
            </w:r>
          </w:p>
        </w:tc>
        <w:tc>
          <w:tcPr>
            <w:tcW w:w="567" w:type="dxa"/>
            <w:tcBorders>
              <w:top w:val="nil"/>
              <w:left w:val="nil"/>
              <w:bottom w:val="single" w:color="auto" w:sz="4" w:space="0"/>
              <w:right w:val="single" w:color="auto" w:sz="4" w:space="0"/>
            </w:tcBorders>
            <w:shd w:val="clear" w:color="auto" w:fill="auto"/>
            <w:vAlign w:val="center"/>
          </w:tcPr>
          <w:p w14:paraId="1711F9F5">
            <w:pPr>
              <w:spacing w:line="276" w:lineRule="auto"/>
              <w:rPr>
                <w:rFonts w:hint="eastAsia" w:ascii="宋体" w:hAnsi="宋体" w:eastAsia="宋体"/>
                <w:sz w:val="24"/>
              </w:rPr>
            </w:pPr>
            <w:r>
              <w:rPr>
                <w:rFonts w:hint="eastAsia" w:ascii="宋体" w:hAnsi="宋体" w:eastAsia="宋体"/>
                <w:sz w:val="24"/>
              </w:rPr>
              <w:t>0</w:t>
            </w:r>
          </w:p>
        </w:tc>
        <w:tc>
          <w:tcPr>
            <w:tcW w:w="708" w:type="dxa"/>
            <w:tcBorders>
              <w:top w:val="nil"/>
              <w:left w:val="nil"/>
              <w:bottom w:val="single" w:color="auto" w:sz="4" w:space="0"/>
              <w:right w:val="single" w:color="auto" w:sz="4" w:space="0"/>
            </w:tcBorders>
            <w:shd w:val="clear" w:color="auto" w:fill="auto"/>
            <w:vAlign w:val="center"/>
          </w:tcPr>
          <w:p w14:paraId="4BA967ED">
            <w:pPr>
              <w:spacing w:line="276" w:lineRule="auto"/>
              <w:rPr>
                <w:rFonts w:hint="eastAsia" w:ascii="宋体" w:hAnsi="宋体" w:eastAsia="宋体"/>
                <w:sz w:val="24"/>
              </w:rPr>
            </w:pPr>
            <w:r>
              <w:rPr>
                <w:rFonts w:hint="eastAsia" w:ascii="宋体" w:hAnsi="宋体" w:eastAsia="宋体"/>
                <w:sz w:val="24"/>
              </w:rPr>
              <w:t>4</w:t>
            </w:r>
          </w:p>
        </w:tc>
        <w:tc>
          <w:tcPr>
            <w:tcW w:w="567" w:type="dxa"/>
            <w:tcBorders>
              <w:top w:val="nil"/>
              <w:left w:val="nil"/>
              <w:bottom w:val="single" w:color="auto" w:sz="4" w:space="0"/>
              <w:right w:val="single" w:color="auto" w:sz="4" w:space="0"/>
            </w:tcBorders>
            <w:shd w:val="clear" w:color="auto" w:fill="auto"/>
            <w:vAlign w:val="center"/>
          </w:tcPr>
          <w:p w14:paraId="22709BCA">
            <w:pPr>
              <w:spacing w:line="276" w:lineRule="auto"/>
              <w:rPr>
                <w:rFonts w:hint="eastAsia" w:ascii="宋体" w:hAnsi="宋体" w:eastAsia="宋体"/>
                <w:sz w:val="24"/>
              </w:rPr>
            </w:pPr>
            <w:r>
              <w:rPr>
                <w:rFonts w:hint="eastAsia" w:ascii="宋体" w:hAnsi="宋体" w:eastAsia="宋体"/>
                <w:sz w:val="24"/>
              </w:rPr>
              <w:t>4</w:t>
            </w:r>
          </w:p>
        </w:tc>
      </w:tr>
      <w:tr w14:paraId="31DE902A">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5A6C233B">
            <w:pPr>
              <w:spacing w:line="276" w:lineRule="auto"/>
              <w:rPr>
                <w:rFonts w:hint="eastAsia" w:ascii="宋体" w:hAnsi="宋体" w:eastAsia="宋体"/>
                <w:sz w:val="24"/>
              </w:rPr>
            </w:pPr>
            <w:r>
              <w:rPr>
                <w:rFonts w:hint="eastAsia" w:ascii="宋体" w:hAnsi="宋体" w:eastAsia="宋体"/>
                <w:sz w:val="24"/>
              </w:rPr>
              <w:t>165</w:t>
            </w:r>
          </w:p>
        </w:tc>
        <w:tc>
          <w:tcPr>
            <w:tcW w:w="1843" w:type="dxa"/>
            <w:tcBorders>
              <w:top w:val="nil"/>
              <w:left w:val="nil"/>
              <w:bottom w:val="single" w:color="auto" w:sz="4" w:space="0"/>
              <w:right w:val="single" w:color="auto" w:sz="4" w:space="0"/>
            </w:tcBorders>
            <w:shd w:val="clear" w:color="auto" w:fill="auto"/>
            <w:noWrap/>
            <w:vAlign w:val="center"/>
          </w:tcPr>
          <w:p w14:paraId="73F87220">
            <w:pPr>
              <w:spacing w:line="276" w:lineRule="auto"/>
              <w:rPr>
                <w:rFonts w:hint="eastAsia" w:ascii="宋体" w:hAnsi="宋体" w:eastAsia="宋体"/>
                <w:sz w:val="24"/>
              </w:rPr>
            </w:pPr>
            <w:r>
              <w:rPr>
                <w:rFonts w:hint="eastAsia" w:ascii="宋体" w:hAnsi="宋体" w:eastAsia="宋体"/>
                <w:sz w:val="24"/>
              </w:rPr>
              <w:t>龙泉分局龙泉派出所</w:t>
            </w:r>
          </w:p>
        </w:tc>
        <w:tc>
          <w:tcPr>
            <w:tcW w:w="1843" w:type="dxa"/>
            <w:tcBorders>
              <w:top w:val="nil"/>
              <w:left w:val="nil"/>
              <w:bottom w:val="single" w:color="auto" w:sz="4" w:space="0"/>
              <w:right w:val="single" w:color="auto" w:sz="4" w:space="0"/>
            </w:tcBorders>
            <w:shd w:val="clear" w:color="auto" w:fill="auto"/>
            <w:noWrap/>
            <w:vAlign w:val="center"/>
          </w:tcPr>
          <w:p w14:paraId="3EA01999">
            <w:pPr>
              <w:spacing w:line="276" w:lineRule="auto"/>
              <w:rPr>
                <w:rFonts w:hint="eastAsia" w:ascii="宋体" w:hAnsi="宋体" w:eastAsia="宋体"/>
                <w:sz w:val="24"/>
              </w:rPr>
            </w:pPr>
            <w:r>
              <w:rPr>
                <w:rFonts w:hint="eastAsia" w:ascii="宋体" w:hAnsi="宋体" w:eastAsia="宋体"/>
                <w:sz w:val="24"/>
              </w:rPr>
              <w:t>沁园居</w:t>
            </w:r>
          </w:p>
        </w:tc>
        <w:tc>
          <w:tcPr>
            <w:tcW w:w="2268" w:type="dxa"/>
            <w:tcBorders>
              <w:top w:val="nil"/>
              <w:left w:val="nil"/>
              <w:bottom w:val="single" w:color="auto" w:sz="4" w:space="0"/>
              <w:right w:val="single" w:color="auto" w:sz="4" w:space="0"/>
            </w:tcBorders>
            <w:shd w:val="clear" w:color="auto" w:fill="auto"/>
            <w:noWrap/>
            <w:vAlign w:val="center"/>
          </w:tcPr>
          <w:p w14:paraId="6DD317A8">
            <w:pPr>
              <w:spacing w:line="276" w:lineRule="auto"/>
              <w:rPr>
                <w:rFonts w:hint="eastAsia" w:ascii="宋体" w:hAnsi="宋体" w:eastAsia="宋体"/>
                <w:sz w:val="24"/>
              </w:rPr>
            </w:pPr>
            <w:r>
              <w:rPr>
                <w:rFonts w:hint="eastAsia" w:ascii="宋体" w:hAnsi="宋体" w:eastAsia="宋体"/>
                <w:sz w:val="24"/>
              </w:rPr>
              <w:t>龙泉驿区龙泉燃灯寺路390号</w:t>
            </w:r>
          </w:p>
        </w:tc>
        <w:tc>
          <w:tcPr>
            <w:tcW w:w="567" w:type="dxa"/>
            <w:tcBorders>
              <w:top w:val="nil"/>
              <w:left w:val="nil"/>
              <w:bottom w:val="single" w:color="auto" w:sz="4" w:space="0"/>
              <w:right w:val="single" w:color="auto" w:sz="4" w:space="0"/>
            </w:tcBorders>
            <w:shd w:val="clear" w:color="auto" w:fill="auto"/>
            <w:vAlign w:val="center"/>
          </w:tcPr>
          <w:p w14:paraId="746139B9">
            <w:pPr>
              <w:spacing w:line="276" w:lineRule="auto"/>
              <w:rPr>
                <w:rFonts w:hint="eastAsia" w:ascii="宋体" w:hAnsi="宋体" w:eastAsia="宋体"/>
                <w:sz w:val="24"/>
              </w:rPr>
            </w:pPr>
            <w:r>
              <w:rPr>
                <w:rFonts w:hint="eastAsia" w:ascii="宋体" w:hAnsi="宋体" w:eastAsia="宋体"/>
                <w:sz w:val="24"/>
              </w:rPr>
              <w:t>0</w:t>
            </w:r>
          </w:p>
        </w:tc>
        <w:tc>
          <w:tcPr>
            <w:tcW w:w="708" w:type="dxa"/>
            <w:tcBorders>
              <w:top w:val="nil"/>
              <w:left w:val="nil"/>
              <w:bottom w:val="single" w:color="auto" w:sz="4" w:space="0"/>
              <w:right w:val="single" w:color="auto" w:sz="4" w:space="0"/>
            </w:tcBorders>
            <w:shd w:val="clear" w:color="auto" w:fill="auto"/>
            <w:vAlign w:val="center"/>
          </w:tcPr>
          <w:p w14:paraId="0DC71AD5">
            <w:pPr>
              <w:spacing w:line="276" w:lineRule="auto"/>
              <w:rPr>
                <w:rFonts w:hint="eastAsia" w:ascii="宋体" w:hAnsi="宋体" w:eastAsia="宋体"/>
                <w:sz w:val="24"/>
              </w:rPr>
            </w:pPr>
            <w:r>
              <w:rPr>
                <w:rFonts w:hint="eastAsia" w:ascii="宋体" w:hAnsi="宋体" w:eastAsia="宋体"/>
                <w:sz w:val="24"/>
              </w:rPr>
              <w:t>4</w:t>
            </w:r>
          </w:p>
        </w:tc>
        <w:tc>
          <w:tcPr>
            <w:tcW w:w="567" w:type="dxa"/>
            <w:tcBorders>
              <w:top w:val="nil"/>
              <w:left w:val="nil"/>
              <w:bottom w:val="single" w:color="auto" w:sz="4" w:space="0"/>
              <w:right w:val="single" w:color="auto" w:sz="4" w:space="0"/>
            </w:tcBorders>
            <w:shd w:val="clear" w:color="auto" w:fill="auto"/>
            <w:vAlign w:val="center"/>
          </w:tcPr>
          <w:p w14:paraId="4BEAB43D">
            <w:pPr>
              <w:spacing w:line="276" w:lineRule="auto"/>
              <w:rPr>
                <w:rFonts w:hint="eastAsia" w:ascii="宋体" w:hAnsi="宋体" w:eastAsia="宋体"/>
                <w:sz w:val="24"/>
              </w:rPr>
            </w:pPr>
            <w:r>
              <w:rPr>
                <w:rFonts w:hint="eastAsia" w:ascii="宋体" w:hAnsi="宋体" w:eastAsia="宋体"/>
                <w:sz w:val="24"/>
              </w:rPr>
              <w:t>4</w:t>
            </w:r>
          </w:p>
        </w:tc>
      </w:tr>
      <w:tr w14:paraId="579757CD">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063C99F6">
            <w:pPr>
              <w:spacing w:line="276" w:lineRule="auto"/>
              <w:rPr>
                <w:rFonts w:hint="eastAsia" w:ascii="宋体" w:hAnsi="宋体" w:eastAsia="宋体"/>
                <w:sz w:val="24"/>
              </w:rPr>
            </w:pPr>
            <w:r>
              <w:rPr>
                <w:rFonts w:hint="eastAsia" w:ascii="宋体" w:hAnsi="宋体" w:eastAsia="宋体"/>
                <w:sz w:val="24"/>
              </w:rPr>
              <w:t>166</w:t>
            </w:r>
          </w:p>
        </w:tc>
        <w:tc>
          <w:tcPr>
            <w:tcW w:w="1843" w:type="dxa"/>
            <w:tcBorders>
              <w:top w:val="nil"/>
              <w:left w:val="nil"/>
              <w:bottom w:val="single" w:color="auto" w:sz="4" w:space="0"/>
              <w:right w:val="single" w:color="auto" w:sz="4" w:space="0"/>
            </w:tcBorders>
            <w:shd w:val="clear" w:color="auto" w:fill="auto"/>
            <w:noWrap/>
            <w:vAlign w:val="center"/>
          </w:tcPr>
          <w:p w14:paraId="351BA8E2">
            <w:pPr>
              <w:spacing w:line="276" w:lineRule="auto"/>
              <w:rPr>
                <w:rFonts w:hint="eastAsia" w:ascii="宋体" w:hAnsi="宋体" w:eastAsia="宋体"/>
                <w:sz w:val="24"/>
              </w:rPr>
            </w:pPr>
            <w:r>
              <w:rPr>
                <w:rFonts w:hint="eastAsia" w:ascii="宋体" w:hAnsi="宋体" w:eastAsia="宋体"/>
                <w:sz w:val="24"/>
              </w:rPr>
              <w:t>龙泉分局洛带派出所</w:t>
            </w:r>
          </w:p>
        </w:tc>
        <w:tc>
          <w:tcPr>
            <w:tcW w:w="1843" w:type="dxa"/>
            <w:tcBorders>
              <w:top w:val="nil"/>
              <w:left w:val="nil"/>
              <w:bottom w:val="single" w:color="auto" w:sz="4" w:space="0"/>
              <w:right w:val="single" w:color="auto" w:sz="4" w:space="0"/>
            </w:tcBorders>
            <w:shd w:val="clear" w:color="auto" w:fill="auto"/>
            <w:noWrap/>
            <w:vAlign w:val="center"/>
          </w:tcPr>
          <w:p w14:paraId="2DDB6E0A">
            <w:pPr>
              <w:spacing w:line="276" w:lineRule="auto"/>
              <w:rPr>
                <w:rFonts w:hint="eastAsia" w:ascii="宋体" w:hAnsi="宋体" w:eastAsia="宋体"/>
                <w:sz w:val="24"/>
              </w:rPr>
            </w:pPr>
            <w:r>
              <w:rPr>
                <w:rFonts w:hint="eastAsia" w:ascii="宋体" w:hAnsi="宋体" w:eastAsia="宋体"/>
                <w:sz w:val="24"/>
              </w:rPr>
              <w:t>世客花园</w:t>
            </w:r>
          </w:p>
        </w:tc>
        <w:tc>
          <w:tcPr>
            <w:tcW w:w="2268" w:type="dxa"/>
            <w:tcBorders>
              <w:top w:val="nil"/>
              <w:left w:val="nil"/>
              <w:bottom w:val="single" w:color="auto" w:sz="4" w:space="0"/>
              <w:right w:val="single" w:color="auto" w:sz="4" w:space="0"/>
            </w:tcBorders>
            <w:shd w:val="clear" w:color="auto" w:fill="auto"/>
            <w:noWrap/>
            <w:vAlign w:val="center"/>
          </w:tcPr>
          <w:p w14:paraId="678186EB">
            <w:pPr>
              <w:spacing w:line="276" w:lineRule="auto"/>
              <w:rPr>
                <w:rFonts w:hint="eastAsia" w:ascii="宋体" w:hAnsi="宋体" w:eastAsia="宋体"/>
                <w:sz w:val="24"/>
              </w:rPr>
            </w:pPr>
            <w:r>
              <w:rPr>
                <w:rFonts w:hint="eastAsia" w:ascii="宋体" w:hAnsi="宋体" w:eastAsia="宋体"/>
                <w:sz w:val="24"/>
              </w:rPr>
              <w:t>龙泉驿区洛带镇子华北街60号</w:t>
            </w:r>
          </w:p>
        </w:tc>
        <w:tc>
          <w:tcPr>
            <w:tcW w:w="567" w:type="dxa"/>
            <w:tcBorders>
              <w:top w:val="nil"/>
              <w:left w:val="nil"/>
              <w:bottom w:val="single" w:color="auto" w:sz="4" w:space="0"/>
              <w:right w:val="single" w:color="auto" w:sz="4" w:space="0"/>
            </w:tcBorders>
            <w:shd w:val="clear" w:color="auto" w:fill="auto"/>
            <w:vAlign w:val="center"/>
          </w:tcPr>
          <w:p w14:paraId="5DAF78CE">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578C9BCE">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3735852A">
            <w:pPr>
              <w:spacing w:line="276" w:lineRule="auto"/>
              <w:rPr>
                <w:rFonts w:hint="eastAsia" w:ascii="宋体" w:hAnsi="宋体" w:eastAsia="宋体"/>
                <w:sz w:val="24"/>
              </w:rPr>
            </w:pPr>
            <w:r>
              <w:rPr>
                <w:rFonts w:hint="eastAsia" w:ascii="宋体" w:hAnsi="宋体" w:eastAsia="宋体"/>
                <w:sz w:val="24"/>
              </w:rPr>
              <w:t>4</w:t>
            </w:r>
          </w:p>
        </w:tc>
      </w:tr>
      <w:tr w14:paraId="611AE381">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1E2AF885">
            <w:pPr>
              <w:spacing w:line="276" w:lineRule="auto"/>
              <w:rPr>
                <w:rFonts w:hint="eastAsia" w:ascii="宋体" w:hAnsi="宋体" w:eastAsia="宋体"/>
                <w:sz w:val="24"/>
              </w:rPr>
            </w:pPr>
            <w:r>
              <w:rPr>
                <w:rFonts w:hint="eastAsia" w:ascii="宋体" w:hAnsi="宋体" w:eastAsia="宋体"/>
                <w:sz w:val="24"/>
              </w:rPr>
              <w:t>167</w:t>
            </w:r>
          </w:p>
        </w:tc>
        <w:tc>
          <w:tcPr>
            <w:tcW w:w="1843" w:type="dxa"/>
            <w:tcBorders>
              <w:top w:val="nil"/>
              <w:left w:val="nil"/>
              <w:bottom w:val="single" w:color="auto" w:sz="4" w:space="0"/>
              <w:right w:val="single" w:color="auto" w:sz="4" w:space="0"/>
            </w:tcBorders>
            <w:shd w:val="clear" w:color="auto" w:fill="auto"/>
            <w:noWrap/>
            <w:vAlign w:val="center"/>
          </w:tcPr>
          <w:p w14:paraId="52D21178">
            <w:pPr>
              <w:spacing w:line="276" w:lineRule="auto"/>
              <w:rPr>
                <w:rFonts w:hint="eastAsia" w:ascii="宋体" w:hAnsi="宋体" w:eastAsia="宋体"/>
                <w:sz w:val="24"/>
              </w:rPr>
            </w:pPr>
            <w:r>
              <w:rPr>
                <w:rFonts w:hint="eastAsia" w:ascii="宋体" w:hAnsi="宋体" w:eastAsia="宋体"/>
                <w:sz w:val="24"/>
              </w:rPr>
              <w:t>龙泉分局十陵派出所</w:t>
            </w:r>
          </w:p>
        </w:tc>
        <w:tc>
          <w:tcPr>
            <w:tcW w:w="1843" w:type="dxa"/>
            <w:tcBorders>
              <w:top w:val="nil"/>
              <w:left w:val="nil"/>
              <w:bottom w:val="single" w:color="auto" w:sz="4" w:space="0"/>
              <w:right w:val="single" w:color="auto" w:sz="4" w:space="0"/>
            </w:tcBorders>
            <w:shd w:val="clear" w:color="auto" w:fill="auto"/>
            <w:noWrap/>
            <w:vAlign w:val="center"/>
          </w:tcPr>
          <w:p w14:paraId="1A085ECE">
            <w:pPr>
              <w:spacing w:line="276" w:lineRule="auto"/>
              <w:rPr>
                <w:rFonts w:hint="eastAsia" w:ascii="宋体" w:hAnsi="宋体" w:eastAsia="宋体"/>
                <w:sz w:val="24"/>
              </w:rPr>
            </w:pPr>
            <w:r>
              <w:rPr>
                <w:rFonts w:hint="eastAsia" w:ascii="宋体" w:hAnsi="宋体" w:eastAsia="宋体"/>
                <w:sz w:val="24"/>
              </w:rPr>
              <w:t>十陵灵雅路71号院</w:t>
            </w:r>
          </w:p>
        </w:tc>
        <w:tc>
          <w:tcPr>
            <w:tcW w:w="2268" w:type="dxa"/>
            <w:tcBorders>
              <w:top w:val="nil"/>
              <w:left w:val="nil"/>
              <w:bottom w:val="single" w:color="auto" w:sz="4" w:space="0"/>
              <w:right w:val="single" w:color="auto" w:sz="4" w:space="0"/>
            </w:tcBorders>
            <w:shd w:val="clear" w:color="auto" w:fill="auto"/>
            <w:noWrap/>
            <w:vAlign w:val="center"/>
          </w:tcPr>
          <w:p w14:paraId="090B7FB1">
            <w:pPr>
              <w:spacing w:line="276" w:lineRule="auto"/>
              <w:rPr>
                <w:rFonts w:hint="eastAsia" w:ascii="宋体" w:hAnsi="宋体" w:eastAsia="宋体"/>
                <w:sz w:val="24"/>
              </w:rPr>
            </w:pPr>
            <w:r>
              <w:rPr>
                <w:rFonts w:hint="eastAsia" w:ascii="宋体" w:hAnsi="宋体" w:eastAsia="宋体"/>
                <w:sz w:val="24"/>
              </w:rPr>
              <w:t>龙泉驿区十陵灵雅路71号</w:t>
            </w:r>
          </w:p>
        </w:tc>
        <w:tc>
          <w:tcPr>
            <w:tcW w:w="567" w:type="dxa"/>
            <w:tcBorders>
              <w:top w:val="nil"/>
              <w:left w:val="nil"/>
              <w:bottom w:val="single" w:color="auto" w:sz="4" w:space="0"/>
              <w:right w:val="single" w:color="auto" w:sz="4" w:space="0"/>
            </w:tcBorders>
            <w:shd w:val="clear" w:color="auto" w:fill="auto"/>
            <w:vAlign w:val="center"/>
          </w:tcPr>
          <w:p w14:paraId="5DE9BE17">
            <w:pPr>
              <w:spacing w:line="276" w:lineRule="auto"/>
              <w:rPr>
                <w:rFonts w:hint="eastAsia" w:ascii="宋体" w:hAnsi="宋体" w:eastAsia="宋体"/>
                <w:sz w:val="24"/>
              </w:rPr>
            </w:pPr>
            <w:r>
              <w:rPr>
                <w:rFonts w:hint="eastAsia" w:ascii="宋体" w:hAnsi="宋体" w:eastAsia="宋体"/>
                <w:sz w:val="24"/>
              </w:rPr>
              <w:t>0</w:t>
            </w:r>
          </w:p>
        </w:tc>
        <w:tc>
          <w:tcPr>
            <w:tcW w:w="708" w:type="dxa"/>
            <w:tcBorders>
              <w:top w:val="nil"/>
              <w:left w:val="nil"/>
              <w:bottom w:val="single" w:color="auto" w:sz="4" w:space="0"/>
              <w:right w:val="single" w:color="auto" w:sz="4" w:space="0"/>
            </w:tcBorders>
            <w:shd w:val="clear" w:color="auto" w:fill="auto"/>
            <w:vAlign w:val="center"/>
          </w:tcPr>
          <w:p w14:paraId="7094AE58">
            <w:pPr>
              <w:spacing w:line="276" w:lineRule="auto"/>
              <w:rPr>
                <w:rFonts w:hint="eastAsia" w:ascii="宋体" w:hAnsi="宋体" w:eastAsia="宋体"/>
                <w:sz w:val="24"/>
              </w:rPr>
            </w:pPr>
            <w:r>
              <w:rPr>
                <w:rFonts w:hint="eastAsia" w:ascii="宋体" w:hAnsi="宋体" w:eastAsia="宋体"/>
                <w:sz w:val="24"/>
              </w:rPr>
              <w:t>4</w:t>
            </w:r>
          </w:p>
        </w:tc>
        <w:tc>
          <w:tcPr>
            <w:tcW w:w="567" w:type="dxa"/>
            <w:tcBorders>
              <w:top w:val="nil"/>
              <w:left w:val="nil"/>
              <w:bottom w:val="single" w:color="auto" w:sz="4" w:space="0"/>
              <w:right w:val="single" w:color="auto" w:sz="4" w:space="0"/>
            </w:tcBorders>
            <w:shd w:val="clear" w:color="auto" w:fill="auto"/>
            <w:vAlign w:val="center"/>
          </w:tcPr>
          <w:p w14:paraId="290B68C3">
            <w:pPr>
              <w:spacing w:line="276" w:lineRule="auto"/>
              <w:rPr>
                <w:rFonts w:hint="eastAsia" w:ascii="宋体" w:hAnsi="宋体" w:eastAsia="宋体"/>
                <w:sz w:val="24"/>
              </w:rPr>
            </w:pPr>
            <w:r>
              <w:rPr>
                <w:rFonts w:hint="eastAsia" w:ascii="宋体" w:hAnsi="宋体" w:eastAsia="宋体"/>
                <w:sz w:val="24"/>
              </w:rPr>
              <w:t>4</w:t>
            </w:r>
          </w:p>
        </w:tc>
      </w:tr>
      <w:tr w14:paraId="14BC99A9">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39A0E3EA">
            <w:pPr>
              <w:spacing w:line="276" w:lineRule="auto"/>
              <w:rPr>
                <w:rFonts w:hint="eastAsia" w:ascii="宋体" w:hAnsi="宋体" w:eastAsia="宋体"/>
                <w:sz w:val="24"/>
              </w:rPr>
            </w:pPr>
            <w:r>
              <w:rPr>
                <w:rFonts w:hint="eastAsia" w:ascii="宋体" w:hAnsi="宋体" w:eastAsia="宋体"/>
                <w:sz w:val="24"/>
              </w:rPr>
              <w:t>168</w:t>
            </w:r>
          </w:p>
        </w:tc>
        <w:tc>
          <w:tcPr>
            <w:tcW w:w="1843" w:type="dxa"/>
            <w:tcBorders>
              <w:top w:val="nil"/>
              <w:left w:val="nil"/>
              <w:bottom w:val="single" w:color="auto" w:sz="4" w:space="0"/>
              <w:right w:val="single" w:color="auto" w:sz="4" w:space="0"/>
            </w:tcBorders>
            <w:shd w:val="clear" w:color="auto" w:fill="auto"/>
            <w:noWrap/>
            <w:vAlign w:val="center"/>
          </w:tcPr>
          <w:p w14:paraId="76FC4B74">
            <w:pPr>
              <w:spacing w:line="276" w:lineRule="auto"/>
              <w:rPr>
                <w:rFonts w:hint="eastAsia" w:ascii="宋体" w:hAnsi="宋体" w:eastAsia="宋体"/>
                <w:sz w:val="24"/>
              </w:rPr>
            </w:pPr>
            <w:r>
              <w:rPr>
                <w:rFonts w:hint="eastAsia" w:ascii="宋体" w:hAnsi="宋体" w:eastAsia="宋体"/>
                <w:sz w:val="24"/>
              </w:rPr>
              <w:t>龙泉分局北干道派出所</w:t>
            </w:r>
          </w:p>
        </w:tc>
        <w:tc>
          <w:tcPr>
            <w:tcW w:w="1843" w:type="dxa"/>
            <w:tcBorders>
              <w:top w:val="nil"/>
              <w:left w:val="nil"/>
              <w:bottom w:val="single" w:color="auto" w:sz="4" w:space="0"/>
              <w:right w:val="single" w:color="auto" w:sz="4" w:space="0"/>
            </w:tcBorders>
            <w:shd w:val="clear" w:color="auto" w:fill="auto"/>
            <w:noWrap/>
            <w:vAlign w:val="center"/>
          </w:tcPr>
          <w:p w14:paraId="379786BA">
            <w:pPr>
              <w:spacing w:line="276" w:lineRule="auto"/>
              <w:rPr>
                <w:rFonts w:hint="eastAsia" w:ascii="宋体" w:hAnsi="宋体" w:eastAsia="宋体"/>
                <w:sz w:val="24"/>
              </w:rPr>
            </w:pPr>
            <w:r>
              <w:rPr>
                <w:rFonts w:hint="eastAsia" w:ascii="宋体" w:hAnsi="宋体" w:eastAsia="宋体"/>
                <w:sz w:val="24"/>
              </w:rPr>
              <w:t>龙泉汇丰苑</w:t>
            </w:r>
          </w:p>
        </w:tc>
        <w:tc>
          <w:tcPr>
            <w:tcW w:w="2268" w:type="dxa"/>
            <w:tcBorders>
              <w:top w:val="nil"/>
              <w:left w:val="nil"/>
              <w:bottom w:val="single" w:color="auto" w:sz="4" w:space="0"/>
              <w:right w:val="single" w:color="auto" w:sz="4" w:space="0"/>
            </w:tcBorders>
            <w:shd w:val="clear" w:color="auto" w:fill="auto"/>
            <w:noWrap/>
            <w:vAlign w:val="center"/>
          </w:tcPr>
          <w:p w14:paraId="5623777D">
            <w:pPr>
              <w:spacing w:line="276" w:lineRule="auto"/>
              <w:rPr>
                <w:rFonts w:hint="eastAsia" w:ascii="宋体" w:hAnsi="宋体" w:eastAsia="宋体"/>
                <w:sz w:val="24"/>
              </w:rPr>
            </w:pPr>
            <w:r>
              <w:rPr>
                <w:rFonts w:hint="eastAsia" w:ascii="宋体" w:hAnsi="宋体" w:eastAsia="宋体"/>
                <w:sz w:val="24"/>
              </w:rPr>
              <w:t>龙泉驿区龙泉创业北街15号</w:t>
            </w:r>
          </w:p>
        </w:tc>
        <w:tc>
          <w:tcPr>
            <w:tcW w:w="567" w:type="dxa"/>
            <w:tcBorders>
              <w:top w:val="nil"/>
              <w:left w:val="nil"/>
              <w:bottom w:val="single" w:color="auto" w:sz="4" w:space="0"/>
              <w:right w:val="single" w:color="auto" w:sz="4" w:space="0"/>
            </w:tcBorders>
            <w:shd w:val="clear" w:color="auto" w:fill="auto"/>
            <w:vAlign w:val="center"/>
          </w:tcPr>
          <w:p w14:paraId="2EE47D21">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728596F3">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512912FC">
            <w:pPr>
              <w:spacing w:line="276" w:lineRule="auto"/>
              <w:rPr>
                <w:rFonts w:hint="eastAsia" w:ascii="宋体" w:hAnsi="宋体" w:eastAsia="宋体"/>
                <w:sz w:val="24"/>
              </w:rPr>
            </w:pPr>
            <w:r>
              <w:rPr>
                <w:rFonts w:hint="eastAsia" w:ascii="宋体" w:hAnsi="宋体" w:eastAsia="宋体"/>
                <w:sz w:val="24"/>
              </w:rPr>
              <w:t>4</w:t>
            </w:r>
          </w:p>
        </w:tc>
      </w:tr>
      <w:tr w14:paraId="0566298E">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0507C978">
            <w:pPr>
              <w:spacing w:line="276" w:lineRule="auto"/>
              <w:rPr>
                <w:rFonts w:hint="eastAsia" w:ascii="宋体" w:hAnsi="宋体" w:eastAsia="宋体"/>
                <w:sz w:val="24"/>
              </w:rPr>
            </w:pPr>
            <w:r>
              <w:rPr>
                <w:rFonts w:hint="eastAsia" w:ascii="宋体" w:hAnsi="宋体" w:eastAsia="宋体"/>
                <w:sz w:val="24"/>
              </w:rPr>
              <w:t>169</w:t>
            </w:r>
          </w:p>
        </w:tc>
        <w:tc>
          <w:tcPr>
            <w:tcW w:w="1843" w:type="dxa"/>
            <w:tcBorders>
              <w:top w:val="nil"/>
              <w:left w:val="nil"/>
              <w:bottom w:val="single" w:color="auto" w:sz="4" w:space="0"/>
              <w:right w:val="single" w:color="auto" w:sz="4" w:space="0"/>
            </w:tcBorders>
            <w:shd w:val="clear" w:color="auto" w:fill="auto"/>
            <w:noWrap/>
            <w:vAlign w:val="center"/>
          </w:tcPr>
          <w:p w14:paraId="1CE83AAF">
            <w:pPr>
              <w:spacing w:line="276" w:lineRule="auto"/>
              <w:rPr>
                <w:rFonts w:hint="eastAsia" w:ascii="宋体" w:hAnsi="宋体" w:eastAsia="宋体"/>
                <w:sz w:val="24"/>
              </w:rPr>
            </w:pPr>
            <w:r>
              <w:rPr>
                <w:rFonts w:hint="eastAsia" w:ascii="宋体" w:hAnsi="宋体" w:eastAsia="宋体"/>
                <w:sz w:val="24"/>
              </w:rPr>
              <w:t>龙泉分局洪河派出所</w:t>
            </w:r>
          </w:p>
        </w:tc>
        <w:tc>
          <w:tcPr>
            <w:tcW w:w="1843" w:type="dxa"/>
            <w:tcBorders>
              <w:top w:val="nil"/>
              <w:left w:val="nil"/>
              <w:bottom w:val="single" w:color="auto" w:sz="4" w:space="0"/>
              <w:right w:val="single" w:color="auto" w:sz="4" w:space="0"/>
            </w:tcBorders>
            <w:shd w:val="clear" w:color="auto" w:fill="auto"/>
            <w:noWrap/>
            <w:vAlign w:val="center"/>
          </w:tcPr>
          <w:p w14:paraId="7C02B45D">
            <w:pPr>
              <w:spacing w:line="276" w:lineRule="auto"/>
              <w:rPr>
                <w:rFonts w:hint="eastAsia" w:ascii="宋体" w:hAnsi="宋体" w:eastAsia="宋体"/>
                <w:sz w:val="24"/>
              </w:rPr>
            </w:pPr>
            <w:r>
              <w:rPr>
                <w:rFonts w:hint="eastAsia" w:ascii="宋体" w:hAnsi="宋体" w:eastAsia="宋体"/>
                <w:sz w:val="24"/>
              </w:rPr>
              <w:t>大观城市花园2期东区</w:t>
            </w:r>
          </w:p>
        </w:tc>
        <w:tc>
          <w:tcPr>
            <w:tcW w:w="2268" w:type="dxa"/>
            <w:tcBorders>
              <w:top w:val="nil"/>
              <w:left w:val="nil"/>
              <w:bottom w:val="single" w:color="auto" w:sz="4" w:space="0"/>
              <w:right w:val="single" w:color="auto" w:sz="4" w:space="0"/>
            </w:tcBorders>
            <w:shd w:val="clear" w:color="auto" w:fill="auto"/>
            <w:noWrap/>
            <w:vAlign w:val="center"/>
          </w:tcPr>
          <w:p w14:paraId="08F1B537">
            <w:pPr>
              <w:spacing w:line="276" w:lineRule="auto"/>
              <w:rPr>
                <w:rFonts w:hint="eastAsia" w:ascii="宋体" w:hAnsi="宋体" w:eastAsia="宋体"/>
                <w:sz w:val="24"/>
              </w:rPr>
            </w:pPr>
            <w:r>
              <w:rPr>
                <w:rFonts w:hint="eastAsia" w:ascii="宋体" w:hAnsi="宋体" w:eastAsia="宋体"/>
                <w:sz w:val="24"/>
              </w:rPr>
              <w:t>龙泉驿区大面悦来街98号</w:t>
            </w:r>
          </w:p>
        </w:tc>
        <w:tc>
          <w:tcPr>
            <w:tcW w:w="567" w:type="dxa"/>
            <w:tcBorders>
              <w:top w:val="nil"/>
              <w:left w:val="nil"/>
              <w:bottom w:val="single" w:color="auto" w:sz="4" w:space="0"/>
              <w:right w:val="single" w:color="auto" w:sz="4" w:space="0"/>
            </w:tcBorders>
            <w:shd w:val="clear" w:color="auto" w:fill="auto"/>
            <w:vAlign w:val="center"/>
          </w:tcPr>
          <w:p w14:paraId="531518E1">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0B755A9E">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77FA68BF">
            <w:pPr>
              <w:spacing w:line="276" w:lineRule="auto"/>
              <w:rPr>
                <w:rFonts w:hint="eastAsia" w:ascii="宋体" w:hAnsi="宋体" w:eastAsia="宋体"/>
                <w:sz w:val="24"/>
              </w:rPr>
            </w:pPr>
            <w:r>
              <w:rPr>
                <w:rFonts w:hint="eastAsia" w:ascii="宋体" w:hAnsi="宋体" w:eastAsia="宋体"/>
                <w:sz w:val="24"/>
              </w:rPr>
              <w:t>4</w:t>
            </w:r>
          </w:p>
        </w:tc>
      </w:tr>
      <w:tr w14:paraId="6B08F282">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044DAF17">
            <w:pPr>
              <w:spacing w:line="276" w:lineRule="auto"/>
              <w:rPr>
                <w:rFonts w:hint="eastAsia" w:ascii="宋体" w:hAnsi="宋体" w:eastAsia="宋体"/>
                <w:sz w:val="24"/>
              </w:rPr>
            </w:pPr>
            <w:r>
              <w:rPr>
                <w:rFonts w:hint="eastAsia" w:ascii="宋体" w:hAnsi="宋体" w:eastAsia="宋体"/>
                <w:sz w:val="24"/>
              </w:rPr>
              <w:t>170</w:t>
            </w:r>
          </w:p>
        </w:tc>
        <w:tc>
          <w:tcPr>
            <w:tcW w:w="1843" w:type="dxa"/>
            <w:tcBorders>
              <w:top w:val="nil"/>
              <w:left w:val="nil"/>
              <w:bottom w:val="single" w:color="auto" w:sz="4" w:space="0"/>
              <w:right w:val="single" w:color="auto" w:sz="4" w:space="0"/>
            </w:tcBorders>
            <w:shd w:val="clear" w:color="auto" w:fill="auto"/>
            <w:noWrap/>
            <w:vAlign w:val="center"/>
          </w:tcPr>
          <w:p w14:paraId="6784E9BD">
            <w:pPr>
              <w:spacing w:line="276" w:lineRule="auto"/>
              <w:rPr>
                <w:rFonts w:hint="eastAsia" w:ascii="宋体" w:hAnsi="宋体" w:eastAsia="宋体"/>
                <w:sz w:val="24"/>
              </w:rPr>
            </w:pPr>
            <w:r>
              <w:rPr>
                <w:rFonts w:hint="eastAsia" w:ascii="宋体" w:hAnsi="宋体" w:eastAsia="宋体"/>
                <w:sz w:val="24"/>
              </w:rPr>
              <w:t>龙泉分局龙泉派出所</w:t>
            </w:r>
          </w:p>
        </w:tc>
        <w:tc>
          <w:tcPr>
            <w:tcW w:w="1843" w:type="dxa"/>
            <w:tcBorders>
              <w:top w:val="nil"/>
              <w:left w:val="nil"/>
              <w:bottom w:val="single" w:color="auto" w:sz="4" w:space="0"/>
              <w:right w:val="single" w:color="auto" w:sz="4" w:space="0"/>
            </w:tcBorders>
            <w:shd w:val="clear" w:color="auto" w:fill="auto"/>
            <w:noWrap/>
            <w:vAlign w:val="center"/>
          </w:tcPr>
          <w:p w14:paraId="1605C3E2">
            <w:pPr>
              <w:spacing w:line="276" w:lineRule="auto"/>
              <w:rPr>
                <w:rFonts w:hint="eastAsia" w:ascii="宋体" w:hAnsi="宋体" w:eastAsia="宋体"/>
                <w:sz w:val="24"/>
              </w:rPr>
            </w:pPr>
            <w:r>
              <w:rPr>
                <w:rFonts w:hint="eastAsia" w:ascii="宋体" w:hAnsi="宋体" w:eastAsia="宋体"/>
                <w:sz w:val="24"/>
              </w:rPr>
              <w:t>龙泉印象</w:t>
            </w:r>
          </w:p>
        </w:tc>
        <w:tc>
          <w:tcPr>
            <w:tcW w:w="2268" w:type="dxa"/>
            <w:tcBorders>
              <w:top w:val="nil"/>
              <w:left w:val="nil"/>
              <w:bottom w:val="single" w:color="auto" w:sz="4" w:space="0"/>
              <w:right w:val="single" w:color="auto" w:sz="4" w:space="0"/>
            </w:tcBorders>
            <w:shd w:val="clear" w:color="auto" w:fill="auto"/>
            <w:noWrap/>
            <w:vAlign w:val="center"/>
          </w:tcPr>
          <w:p w14:paraId="62107E93">
            <w:pPr>
              <w:spacing w:line="276" w:lineRule="auto"/>
              <w:rPr>
                <w:rFonts w:hint="eastAsia" w:ascii="宋体" w:hAnsi="宋体" w:eastAsia="宋体"/>
                <w:sz w:val="24"/>
              </w:rPr>
            </w:pPr>
            <w:r>
              <w:rPr>
                <w:rFonts w:hint="eastAsia" w:ascii="宋体" w:hAnsi="宋体" w:eastAsia="宋体"/>
                <w:sz w:val="24"/>
              </w:rPr>
              <w:t>龙泉驿区龙泉驿生路15号</w:t>
            </w:r>
          </w:p>
        </w:tc>
        <w:tc>
          <w:tcPr>
            <w:tcW w:w="567" w:type="dxa"/>
            <w:tcBorders>
              <w:top w:val="nil"/>
              <w:left w:val="nil"/>
              <w:bottom w:val="single" w:color="auto" w:sz="4" w:space="0"/>
              <w:right w:val="single" w:color="auto" w:sz="4" w:space="0"/>
            </w:tcBorders>
            <w:shd w:val="clear" w:color="auto" w:fill="auto"/>
            <w:vAlign w:val="center"/>
          </w:tcPr>
          <w:p w14:paraId="479D9DC7">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70538351">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013211FA">
            <w:pPr>
              <w:spacing w:line="276" w:lineRule="auto"/>
              <w:rPr>
                <w:rFonts w:hint="eastAsia" w:ascii="宋体" w:hAnsi="宋体" w:eastAsia="宋体"/>
                <w:sz w:val="24"/>
              </w:rPr>
            </w:pPr>
            <w:r>
              <w:rPr>
                <w:rFonts w:hint="eastAsia" w:ascii="宋体" w:hAnsi="宋体" w:eastAsia="宋体"/>
                <w:sz w:val="24"/>
              </w:rPr>
              <w:t>4</w:t>
            </w:r>
          </w:p>
        </w:tc>
      </w:tr>
      <w:tr w14:paraId="45F1B286">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42FD3601">
            <w:pPr>
              <w:spacing w:line="276" w:lineRule="auto"/>
              <w:rPr>
                <w:rFonts w:hint="eastAsia" w:ascii="宋体" w:hAnsi="宋体" w:eastAsia="宋体"/>
                <w:sz w:val="24"/>
              </w:rPr>
            </w:pPr>
            <w:r>
              <w:rPr>
                <w:rFonts w:hint="eastAsia" w:ascii="宋体" w:hAnsi="宋体" w:eastAsia="宋体"/>
                <w:sz w:val="24"/>
              </w:rPr>
              <w:t>171</w:t>
            </w:r>
          </w:p>
        </w:tc>
        <w:tc>
          <w:tcPr>
            <w:tcW w:w="1843" w:type="dxa"/>
            <w:tcBorders>
              <w:top w:val="nil"/>
              <w:left w:val="nil"/>
              <w:bottom w:val="single" w:color="auto" w:sz="4" w:space="0"/>
              <w:right w:val="single" w:color="auto" w:sz="4" w:space="0"/>
            </w:tcBorders>
            <w:shd w:val="clear" w:color="auto" w:fill="auto"/>
            <w:noWrap/>
            <w:vAlign w:val="center"/>
          </w:tcPr>
          <w:p w14:paraId="6A6719F9">
            <w:pPr>
              <w:spacing w:line="276" w:lineRule="auto"/>
              <w:rPr>
                <w:rFonts w:hint="eastAsia" w:ascii="宋体" w:hAnsi="宋体" w:eastAsia="宋体"/>
                <w:sz w:val="24"/>
              </w:rPr>
            </w:pPr>
            <w:r>
              <w:rPr>
                <w:rFonts w:hint="eastAsia" w:ascii="宋体" w:hAnsi="宋体" w:eastAsia="宋体"/>
                <w:sz w:val="24"/>
              </w:rPr>
              <w:t>龙泉分局十陵派出所</w:t>
            </w:r>
          </w:p>
        </w:tc>
        <w:tc>
          <w:tcPr>
            <w:tcW w:w="1843" w:type="dxa"/>
            <w:tcBorders>
              <w:top w:val="nil"/>
              <w:left w:val="nil"/>
              <w:bottom w:val="single" w:color="auto" w:sz="4" w:space="0"/>
              <w:right w:val="single" w:color="auto" w:sz="4" w:space="0"/>
            </w:tcBorders>
            <w:shd w:val="clear" w:color="auto" w:fill="auto"/>
            <w:noWrap/>
            <w:vAlign w:val="center"/>
          </w:tcPr>
          <w:p w14:paraId="0C7AE374">
            <w:pPr>
              <w:spacing w:line="276" w:lineRule="auto"/>
              <w:rPr>
                <w:rFonts w:hint="eastAsia" w:ascii="宋体" w:hAnsi="宋体" w:eastAsia="宋体"/>
                <w:sz w:val="24"/>
              </w:rPr>
            </w:pPr>
            <w:r>
              <w:rPr>
                <w:rFonts w:hint="eastAsia" w:ascii="宋体" w:hAnsi="宋体" w:eastAsia="宋体"/>
                <w:sz w:val="24"/>
              </w:rPr>
              <w:t>汇鑫苑</w:t>
            </w:r>
          </w:p>
        </w:tc>
        <w:tc>
          <w:tcPr>
            <w:tcW w:w="2268" w:type="dxa"/>
            <w:tcBorders>
              <w:top w:val="nil"/>
              <w:left w:val="nil"/>
              <w:bottom w:val="single" w:color="auto" w:sz="4" w:space="0"/>
              <w:right w:val="single" w:color="auto" w:sz="4" w:space="0"/>
            </w:tcBorders>
            <w:shd w:val="clear" w:color="auto" w:fill="auto"/>
            <w:noWrap/>
            <w:vAlign w:val="center"/>
          </w:tcPr>
          <w:p w14:paraId="4AE102E6">
            <w:pPr>
              <w:spacing w:line="276" w:lineRule="auto"/>
              <w:rPr>
                <w:rFonts w:hint="eastAsia" w:ascii="宋体" w:hAnsi="宋体" w:eastAsia="宋体"/>
                <w:sz w:val="24"/>
              </w:rPr>
            </w:pPr>
            <w:r>
              <w:rPr>
                <w:rFonts w:hint="eastAsia" w:ascii="宋体" w:hAnsi="宋体" w:eastAsia="宋体"/>
                <w:sz w:val="24"/>
              </w:rPr>
              <w:t>龙泉驿区十陵江华路288号</w:t>
            </w:r>
          </w:p>
        </w:tc>
        <w:tc>
          <w:tcPr>
            <w:tcW w:w="567" w:type="dxa"/>
            <w:tcBorders>
              <w:top w:val="nil"/>
              <w:left w:val="nil"/>
              <w:bottom w:val="single" w:color="auto" w:sz="4" w:space="0"/>
              <w:right w:val="single" w:color="auto" w:sz="4" w:space="0"/>
            </w:tcBorders>
            <w:shd w:val="clear" w:color="auto" w:fill="auto"/>
            <w:vAlign w:val="center"/>
          </w:tcPr>
          <w:p w14:paraId="4D0D9DF9">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378696B6">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375352BF">
            <w:pPr>
              <w:spacing w:line="276" w:lineRule="auto"/>
              <w:rPr>
                <w:rFonts w:hint="eastAsia" w:ascii="宋体" w:hAnsi="宋体" w:eastAsia="宋体"/>
                <w:sz w:val="24"/>
              </w:rPr>
            </w:pPr>
            <w:r>
              <w:rPr>
                <w:rFonts w:hint="eastAsia" w:ascii="宋体" w:hAnsi="宋体" w:eastAsia="宋体"/>
                <w:sz w:val="24"/>
              </w:rPr>
              <w:t>4</w:t>
            </w:r>
          </w:p>
        </w:tc>
      </w:tr>
      <w:tr w14:paraId="2C91A7FF">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33F66634">
            <w:pPr>
              <w:spacing w:line="276" w:lineRule="auto"/>
              <w:rPr>
                <w:rFonts w:hint="eastAsia" w:ascii="宋体" w:hAnsi="宋体" w:eastAsia="宋体"/>
                <w:sz w:val="24"/>
              </w:rPr>
            </w:pPr>
            <w:r>
              <w:rPr>
                <w:rFonts w:hint="eastAsia" w:ascii="宋体" w:hAnsi="宋体" w:eastAsia="宋体"/>
                <w:sz w:val="24"/>
              </w:rPr>
              <w:t>172</w:t>
            </w:r>
          </w:p>
        </w:tc>
        <w:tc>
          <w:tcPr>
            <w:tcW w:w="1843" w:type="dxa"/>
            <w:tcBorders>
              <w:top w:val="nil"/>
              <w:left w:val="nil"/>
              <w:bottom w:val="single" w:color="auto" w:sz="4" w:space="0"/>
              <w:right w:val="single" w:color="auto" w:sz="4" w:space="0"/>
            </w:tcBorders>
            <w:shd w:val="clear" w:color="auto" w:fill="auto"/>
            <w:noWrap/>
            <w:vAlign w:val="center"/>
          </w:tcPr>
          <w:p w14:paraId="71828870">
            <w:pPr>
              <w:spacing w:line="276" w:lineRule="auto"/>
              <w:rPr>
                <w:rFonts w:hint="eastAsia" w:ascii="宋体" w:hAnsi="宋体" w:eastAsia="宋体"/>
                <w:sz w:val="24"/>
              </w:rPr>
            </w:pPr>
            <w:r>
              <w:rPr>
                <w:rFonts w:hint="eastAsia" w:ascii="宋体" w:hAnsi="宋体" w:eastAsia="宋体"/>
                <w:sz w:val="24"/>
              </w:rPr>
              <w:t>龙泉分局西河派出所</w:t>
            </w:r>
          </w:p>
        </w:tc>
        <w:tc>
          <w:tcPr>
            <w:tcW w:w="1843" w:type="dxa"/>
            <w:tcBorders>
              <w:top w:val="nil"/>
              <w:left w:val="nil"/>
              <w:bottom w:val="single" w:color="auto" w:sz="4" w:space="0"/>
              <w:right w:val="single" w:color="auto" w:sz="4" w:space="0"/>
            </w:tcBorders>
            <w:shd w:val="clear" w:color="auto" w:fill="auto"/>
            <w:noWrap/>
            <w:vAlign w:val="center"/>
          </w:tcPr>
          <w:p w14:paraId="4E295201">
            <w:pPr>
              <w:spacing w:line="276" w:lineRule="auto"/>
              <w:rPr>
                <w:rFonts w:hint="eastAsia" w:ascii="宋体" w:hAnsi="宋体" w:eastAsia="宋体"/>
                <w:sz w:val="24"/>
              </w:rPr>
            </w:pPr>
            <w:r>
              <w:rPr>
                <w:rFonts w:hint="eastAsia" w:ascii="宋体" w:hAnsi="宋体" w:eastAsia="宋体"/>
                <w:sz w:val="24"/>
              </w:rPr>
              <w:t>左岸名都</w:t>
            </w:r>
          </w:p>
        </w:tc>
        <w:tc>
          <w:tcPr>
            <w:tcW w:w="2268" w:type="dxa"/>
            <w:tcBorders>
              <w:top w:val="nil"/>
              <w:left w:val="nil"/>
              <w:bottom w:val="single" w:color="auto" w:sz="4" w:space="0"/>
              <w:right w:val="single" w:color="auto" w:sz="4" w:space="0"/>
            </w:tcBorders>
            <w:shd w:val="clear" w:color="auto" w:fill="auto"/>
            <w:noWrap/>
            <w:vAlign w:val="center"/>
          </w:tcPr>
          <w:p w14:paraId="53D25AC6">
            <w:pPr>
              <w:spacing w:line="276" w:lineRule="auto"/>
              <w:rPr>
                <w:rFonts w:hint="eastAsia" w:ascii="宋体" w:hAnsi="宋体" w:eastAsia="宋体"/>
                <w:sz w:val="24"/>
              </w:rPr>
            </w:pPr>
            <w:r>
              <w:rPr>
                <w:rFonts w:hint="eastAsia" w:ascii="宋体" w:hAnsi="宋体" w:eastAsia="宋体"/>
                <w:sz w:val="24"/>
              </w:rPr>
              <w:t>龙泉驿区西河镇药王庙街568号</w:t>
            </w:r>
          </w:p>
        </w:tc>
        <w:tc>
          <w:tcPr>
            <w:tcW w:w="567" w:type="dxa"/>
            <w:tcBorders>
              <w:top w:val="nil"/>
              <w:left w:val="nil"/>
              <w:bottom w:val="single" w:color="auto" w:sz="4" w:space="0"/>
              <w:right w:val="single" w:color="auto" w:sz="4" w:space="0"/>
            </w:tcBorders>
            <w:shd w:val="clear" w:color="auto" w:fill="auto"/>
            <w:vAlign w:val="center"/>
          </w:tcPr>
          <w:p w14:paraId="0E92E139">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72B7FD23">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64789D5A">
            <w:pPr>
              <w:spacing w:line="276" w:lineRule="auto"/>
              <w:rPr>
                <w:rFonts w:hint="eastAsia" w:ascii="宋体" w:hAnsi="宋体" w:eastAsia="宋体"/>
                <w:sz w:val="24"/>
              </w:rPr>
            </w:pPr>
            <w:r>
              <w:rPr>
                <w:rFonts w:hint="eastAsia" w:ascii="宋体" w:hAnsi="宋体" w:eastAsia="宋体"/>
                <w:sz w:val="24"/>
              </w:rPr>
              <w:t>4</w:t>
            </w:r>
          </w:p>
        </w:tc>
      </w:tr>
      <w:tr w14:paraId="0DAEEA5D">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471D39C4">
            <w:pPr>
              <w:spacing w:line="276" w:lineRule="auto"/>
              <w:rPr>
                <w:rFonts w:hint="eastAsia" w:ascii="宋体" w:hAnsi="宋体" w:eastAsia="宋体"/>
                <w:sz w:val="24"/>
              </w:rPr>
            </w:pPr>
            <w:r>
              <w:rPr>
                <w:rFonts w:hint="eastAsia" w:ascii="宋体" w:hAnsi="宋体" w:eastAsia="宋体"/>
                <w:sz w:val="24"/>
              </w:rPr>
              <w:t>173</w:t>
            </w:r>
          </w:p>
        </w:tc>
        <w:tc>
          <w:tcPr>
            <w:tcW w:w="1843" w:type="dxa"/>
            <w:tcBorders>
              <w:top w:val="nil"/>
              <w:left w:val="nil"/>
              <w:bottom w:val="single" w:color="auto" w:sz="4" w:space="0"/>
              <w:right w:val="single" w:color="auto" w:sz="4" w:space="0"/>
            </w:tcBorders>
            <w:shd w:val="clear" w:color="auto" w:fill="auto"/>
            <w:noWrap/>
            <w:vAlign w:val="center"/>
          </w:tcPr>
          <w:p w14:paraId="66C07542">
            <w:pPr>
              <w:spacing w:line="276" w:lineRule="auto"/>
              <w:rPr>
                <w:rFonts w:hint="eastAsia" w:ascii="宋体" w:hAnsi="宋体" w:eastAsia="宋体"/>
                <w:sz w:val="24"/>
              </w:rPr>
            </w:pPr>
            <w:r>
              <w:rPr>
                <w:rFonts w:hint="eastAsia" w:ascii="宋体" w:hAnsi="宋体" w:eastAsia="宋体"/>
                <w:sz w:val="24"/>
              </w:rPr>
              <w:t>龙泉分局龙泉派出所</w:t>
            </w:r>
          </w:p>
        </w:tc>
        <w:tc>
          <w:tcPr>
            <w:tcW w:w="1843" w:type="dxa"/>
            <w:tcBorders>
              <w:top w:val="nil"/>
              <w:left w:val="nil"/>
              <w:bottom w:val="single" w:color="auto" w:sz="4" w:space="0"/>
              <w:right w:val="single" w:color="auto" w:sz="4" w:space="0"/>
            </w:tcBorders>
            <w:shd w:val="clear" w:color="auto" w:fill="auto"/>
            <w:noWrap/>
            <w:vAlign w:val="center"/>
          </w:tcPr>
          <w:p w14:paraId="0916D819">
            <w:pPr>
              <w:spacing w:line="276" w:lineRule="auto"/>
              <w:rPr>
                <w:rFonts w:hint="eastAsia" w:ascii="宋体" w:hAnsi="宋体" w:eastAsia="宋体"/>
                <w:sz w:val="24"/>
              </w:rPr>
            </w:pPr>
            <w:r>
              <w:rPr>
                <w:rFonts w:hint="eastAsia" w:ascii="宋体" w:hAnsi="宋体" w:eastAsia="宋体"/>
                <w:sz w:val="24"/>
              </w:rPr>
              <w:t>东方花园</w:t>
            </w:r>
          </w:p>
        </w:tc>
        <w:tc>
          <w:tcPr>
            <w:tcW w:w="2268" w:type="dxa"/>
            <w:tcBorders>
              <w:top w:val="nil"/>
              <w:left w:val="nil"/>
              <w:bottom w:val="single" w:color="auto" w:sz="4" w:space="0"/>
              <w:right w:val="single" w:color="auto" w:sz="4" w:space="0"/>
            </w:tcBorders>
            <w:shd w:val="clear" w:color="auto" w:fill="auto"/>
            <w:noWrap/>
            <w:vAlign w:val="center"/>
          </w:tcPr>
          <w:p w14:paraId="51C49806">
            <w:pPr>
              <w:spacing w:line="276" w:lineRule="auto"/>
              <w:rPr>
                <w:rFonts w:hint="eastAsia" w:ascii="宋体" w:hAnsi="宋体" w:eastAsia="宋体"/>
                <w:sz w:val="24"/>
              </w:rPr>
            </w:pPr>
            <w:r>
              <w:rPr>
                <w:rFonts w:hint="eastAsia" w:ascii="宋体" w:hAnsi="宋体" w:eastAsia="宋体"/>
                <w:sz w:val="24"/>
              </w:rPr>
              <w:t>龙泉驿区龙泉燃灯寺路29号</w:t>
            </w:r>
          </w:p>
        </w:tc>
        <w:tc>
          <w:tcPr>
            <w:tcW w:w="567" w:type="dxa"/>
            <w:tcBorders>
              <w:top w:val="nil"/>
              <w:left w:val="nil"/>
              <w:bottom w:val="single" w:color="auto" w:sz="4" w:space="0"/>
              <w:right w:val="single" w:color="auto" w:sz="4" w:space="0"/>
            </w:tcBorders>
            <w:shd w:val="clear" w:color="auto" w:fill="auto"/>
            <w:vAlign w:val="center"/>
          </w:tcPr>
          <w:p w14:paraId="47B1D6A3">
            <w:pPr>
              <w:spacing w:line="276" w:lineRule="auto"/>
              <w:rPr>
                <w:rFonts w:hint="eastAsia" w:ascii="宋体" w:hAnsi="宋体" w:eastAsia="宋体"/>
                <w:sz w:val="24"/>
              </w:rPr>
            </w:pPr>
            <w:r>
              <w:rPr>
                <w:rFonts w:hint="eastAsia" w:ascii="宋体" w:hAnsi="宋体" w:eastAsia="宋体"/>
                <w:sz w:val="24"/>
              </w:rPr>
              <w:t>0</w:t>
            </w:r>
          </w:p>
        </w:tc>
        <w:tc>
          <w:tcPr>
            <w:tcW w:w="708" w:type="dxa"/>
            <w:tcBorders>
              <w:top w:val="nil"/>
              <w:left w:val="nil"/>
              <w:bottom w:val="single" w:color="auto" w:sz="4" w:space="0"/>
              <w:right w:val="single" w:color="auto" w:sz="4" w:space="0"/>
            </w:tcBorders>
            <w:shd w:val="clear" w:color="auto" w:fill="auto"/>
            <w:vAlign w:val="center"/>
          </w:tcPr>
          <w:p w14:paraId="5B9D8172">
            <w:pPr>
              <w:spacing w:line="276" w:lineRule="auto"/>
              <w:rPr>
                <w:rFonts w:hint="eastAsia" w:ascii="宋体" w:hAnsi="宋体" w:eastAsia="宋体"/>
                <w:sz w:val="24"/>
              </w:rPr>
            </w:pPr>
            <w:r>
              <w:rPr>
                <w:rFonts w:hint="eastAsia" w:ascii="宋体" w:hAnsi="宋体" w:eastAsia="宋体"/>
                <w:sz w:val="24"/>
              </w:rPr>
              <w:t>4</w:t>
            </w:r>
          </w:p>
        </w:tc>
        <w:tc>
          <w:tcPr>
            <w:tcW w:w="567" w:type="dxa"/>
            <w:tcBorders>
              <w:top w:val="nil"/>
              <w:left w:val="nil"/>
              <w:bottom w:val="single" w:color="auto" w:sz="4" w:space="0"/>
              <w:right w:val="single" w:color="auto" w:sz="4" w:space="0"/>
            </w:tcBorders>
            <w:shd w:val="clear" w:color="auto" w:fill="auto"/>
            <w:vAlign w:val="center"/>
          </w:tcPr>
          <w:p w14:paraId="4B6AAF85">
            <w:pPr>
              <w:spacing w:line="276" w:lineRule="auto"/>
              <w:rPr>
                <w:rFonts w:hint="eastAsia" w:ascii="宋体" w:hAnsi="宋体" w:eastAsia="宋体"/>
                <w:sz w:val="24"/>
              </w:rPr>
            </w:pPr>
            <w:r>
              <w:rPr>
                <w:rFonts w:hint="eastAsia" w:ascii="宋体" w:hAnsi="宋体" w:eastAsia="宋体"/>
                <w:sz w:val="24"/>
              </w:rPr>
              <w:t>4</w:t>
            </w:r>
          </w:p>
        </w:tc>
      </w:tr>
      <w:tr w14:paraId="7819C2B1">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7A3E6B5C">
            <w:pPr>
              <w:spacing w:line="276" w:lineRule="auto"/>
              <w:rPr>
                <w:rFonts w:hint="eastAsia" w:ascii="宋体" w:hAnsi="宋体" w:eastAsia="宋体"/>
                <w:sz w:val="24"/>
              </w:rPr>
            </w:pPr>
            <w:r>
              <w:rPr>
                <w:rFonts w:hint="eastAsia" w:ascii="宋体" w:hAnsi="宋体" w:eastAsia="宋体"/>
                <w:sz w:val="24"/>
              </w:rPr>
              <w:t>174</w:t>
            </w:r>
          </w:p>
        </w:tc>
        <w:tc>
          <w:tcPr>
            <w:tcW w:w="1843" w:type="dxa"/>
            <w:tcBorders>
              <w:top w:val="nil"/>
              <w:left w:val="nil"/>
              <w:bottom w:val="single" w:color="auto" w:sz="4" w:space="0"/>
              <w:right w:val="single" w:color="auto" w:sz="4" w:space="0"/>
            </w:tcBorders>
            <w:shd w:val="clear" w:color="auto" w:fill="auto"/>
            <w:noWrap/>
            <w:vAlign w:val="center"/>
          </w:tcPr>
          <w:p w14:paraId="4971006A">
            <w:pPr>
              <w:spacing w:line="276" w:lineRule="auto"/>
              <w:rPr>
                <w:rFonts w:hint="eastAsia" w:ascii="宋体" w:hAnsi="宋体" w:eastAsia="宋体"/>
                <w:sz w:val="24"/>
              </w:rPr>
            </w:pPr>
            <w:r>
              <w:rPr>
                <w:rFonts w:hint="eastAsia" w:ascii="宋体" w:hAnsi="宋体" w:eastAsia="宋体"/>
                <w:sz w:val="24"/>
              </w:rPr>
              <w:t>龙泉分局北干道派出所</w:t>
            </w:r>
          </w:p>
        </w:tc>
        <w:tc>
          <w:tcPr>
            <w:tcW w:w="1843" w:type="dxa"/>
            <w:tcBorders>
              <w:top w:val="nil"/>
              <w:left w:val="nil"/>
              <w:bottom w:val="single" w:color="auto" w:sz="4" w:space="0"/>
              <w:right w:val="single" w:color="auto" w:sz="4" w:space="0"/>
            </w:tcBorders>
            <w:shd w:val="clear" w:color="auto" w:fill="auto"/>
            <w:noWrap/>
            <w:vAlign w:val="center"/>
          </w:tcPr>
          <w:p w14:paraId="31BDA0B8">
            <w:pPr>
              <w:spacing w:line="276" w:lineRule="auto"/>
              <w:rPr>
                <w:rFonts w:hint="eastAsia" w:ascii="宋体" w:hAnsi="宋体" w:eastAsia="宋体"/>
                <w:sz w:val="24"/>
              </w:rPr>
            </w:pPr>
            <w:r>
              <w:rPr>
                <w:rFonts w:hint="eastAsia" w:ascii="宋体" w:hAnsi="宋体" w:eastAsia="宋体"/>
                <w:sz w:val="24"/>
              </w:rPr>
              <w:t>世纪苑一期</w:t>
            </w:r>
          </w:p>
        </w:tc>
        <w:tc>
          <w:tcPr>
            <w:tcW w:w="2268" w:type="dxa"/>
            <w:tcBorders>
              <w:top w:val="nil"/>
              <w:left w:val="nil"/>
              <w:bottom w:val="single" w:color="auto" w:sz="4" w:space="0"/>
              <w:right w:val="single" w:color="auto" w:sz="4" w:space="0"/>
            </w:tcBorders>
            <w:shd w:val="clear" w:color="auto" w:fill="auto"/>
            <w:noWrap/>
            <w:vAlign w:val="center"/>
          </w:tcPr>
          <w:p w14:paraId="6FAB86D6">
            <w:pPr>
              <w:spacing w:line="276" w:lineRule="auto"/>
              <w:rPr>
                <w:rFonts w:hint="eastAsia" w:ascii="宋体" w:hAnsi="宋体" w:eastAsia="宋体"/>
                <w:sz w:val="24"/>
              </w:rPr>
            </w:pPr>
            <w:r>
              <w:rPr>
                <w:rFonts w:hint="eastAsia" w:ascii="宋体" w:hAnsi="宋体" w:eastAsia="宋体"/>
                <w:sz w:val="24"/>
              </w:rPr>
              <w:t>龙泉驿区龙泉永安路67号</w:t>
            </w:r>
          </w:p>
        </w:tc>
        <w:tc>
          <w:tcPr>
            <w:tcW w:w="567" w:type="dxa"/>
            <w:tcBorders>
              <w:top w:val="nil"/>
              <w:left w:val="nil"/>
              <w:bottom w:val="single" w:color="auto" w:sz="4" w:space="0"/>
              <w:right w:val="single" w:color="auto" w:sz="4" w:space="0"/>
            </w:tcBorders>
            <w:shd w:val="clear" w:color="auto" w:fill="auto"/>
            <w:vAlign w:val="center"/>
          </w:tcPr>
          <w:p w14:paraId="3B37E67A">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4C30691E">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51B202BE">
            <w:pPr>
              <w:spacing w:line="276" w:lineRule="auto"/>
              <w:rPr>
                <w:rFonts w:hint="eastAsia" w:ascii="宋体" w:hAnsi="宋体" w:eastAsia="宋体"/>
                <w:sz w:val="24"/>
              </w:rPr>
            </w:pPr>
            <w:r>
              <w:rPr>
                <w:rFonts w:hint="eastAsia" w:ascii="宋体" w:hAnsi="宋体" w:eastAsia="宋体"/>
                <w:sz w:val="24"/>
              </w:rPr>
              <w:t>4</w:t>
            </w:r>
          </w:p>
        </w:tc>
      </w:tr>
      <w:tr w14:paraId="2EBE27BD">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390856A4">
            <w:pPr>
              <w:spacing w:line="276" w:lineRule="auto"/>
              <w:rPr>
                <w:rFonts w:hint="eastAsia" w:ascii="宋体" w:hAnsi="宋体" w:eastAsia="宋体"/>
                <w:sz w:val="24"/>
              </w:rPr>
            </w:pPr>
            <w:r>
              <w:rPr>
                <w:rFonts w:hint="eastAsia" w:ascii="宋体" w:hAnsi="宋体" w:eastAsia="宋体"/>
                <w:sz w:val="24"/>
              </w:rPr>
              <w:t>175</w:t>
            </w:r>
          </w:p>
        </w:tc>
        <w:tc>
          <w:tcPr>
            <w:tcW w:w="1843" w:type="dxa"/>
            <w:tcBorders>
              <w:top w:val="nil"/>
              <w:left w:val="nil"/>
              <w:bottom w:val="single" w:color="auto" w:sz="4" w:space="0"/>
              <w:right w:val="single" w:color="auto" w:sz="4" w:space="0"/>
            </w:tcBorders>
            <w:shd w:val="clear" w:color="auto" w:fill="auto"/>
            <w:noWrap/>
            <w:vAlign w:val="center"/>
          </w:tcPr>
          <w:p w14:paraId="07C3055A">
            <w:pPr>
              <w:spacing w:line="276" w:lineRule="auto"/>
              <w:rPr>
                <w:rFonts w:hint="eastAsia" w:ascii="宋体" w:hAnsi="宋体" w:eastAsia="宋体"/>
                <w:sz w:val="24"/>
              </w:rPr>
            </w:pPr>
            <w:r>
              <w:rPr>
                <w:rFonts w:hint="eastAsia" w:ascii="宋体" w:hAnsi="宋体" w:eastAsia="宋体"/>
                <w:sz w:val="24"/>
              </w:rPr>
              <w:t>龙泉分局龙泉派出所</w:t>
            </w:r>
          </w:p>
        </w:tc>
        <w:tc>
          <w:tcPr>
            <w:tcW w:w="1843" w:type="dxa"/>
            <w:tcBorders>
              <w:top w:val="nil"/>
              <w:left w:val="nil"/>
              <w:bottom w:val="single" w:color="auto" w:sz="4" w:space="0"/>
              <w:right w:val="single" w:color="auto" w:sz="4" w:space="0"/>
            </w:tcBorders>
            <w:shd w:val="clear" w:color="auto" w:fill="auto"/>
            <w:noWrap/>
            <w:vAlign w:val="center"/>
          </w:tcPr>
          <w:p w14:paraId="4CAEE119">
            <w:pPr>
              <w:spacing w:line="276" w:lineRule="auto"/>
              <w:rPr>
                <w:rFonts w:hint="eastAsia" w:ascii="宋体" w:hAnsi="宋体" w:eastAsia="宋体"/>
                <w:sz w:val="24"/>
              </w:rPr>
            </w:pPr>
            <w:r>
              <w:rPr>
                <w:rFonts w:hint="eastAsia" w:ascii="宋体" w:hAnsi="宋体" w:eastAsia="宋体"/>
                <w:sz w:val="24"/>
              </w:rPr>
              <w:t>龙泉长柏三小区</w:t>
            </w:r>
          </w:p>
        </w:tc>
        <w:tc>
          <w:tcPr>
            <w:tcW w:w="2268" w:type="dxa"/>
            <w:tcBorders>
              <w:top w:val="nil"/>
              <w:left w:val="nil"/>
              <w:bottom w:val="single" w:color="auto" w:sz="4" w:space="0"/>
              <w:right w:val="single" w:color="auto" w:sz="4" w:space="0"/>
            </w:tcBorders>
            <w:shd w:val="clear" w:color="auto" w:fill="auto"/>
            <w:noWrap/>
            <w:vAlign w:val="center"/>
          </w:tcPr>
          <w:p w14:paraId="5FCFBE7D">
            <w:pPr>
              <w:spacing w:line="276" w:lineRule="auto"/>
              <w:rPr>
                <w:rFonts w:hint="eastAsia" w:ascii="宋体" w:hAnsi="宋体" w:eastAsia="宋体"/>
                <w:sz w:val="24"/>
              </w:rPr>
            </w:pPr>
            <w:r>
              <w:rPr>
                <w:rFonts w:hint="eastAsia" w:ascii="宋体" w:hAnsi="宋体" w:eastAsia="宋体"/>
                <w:sz w:val="24"/>
              </w:rPr>
              <w:t>龙泉驿区龙泉永溪街88号</w:t>
            </w:r>
          </w:p>
        </w:tc>
        <w:tc>
          <w:tcPr>
            <w:tcW w:w="567" w:type="dxa"/>
            <w:tcBorders>
              <w:top w:val="nil"/>
              <w:left w:val="nil"/>
              <w:bottom w:val="single" w:color="auto" w:sz="4" w:space="0"/>
              <w:right w:val="single" w:color="auto" w:sz="4" w:space="0"/>
            </w:tcBorders>
            <w:shd w:val="clear" w:color="auto" w:fill="auto"/>
            <w:vAlign w:val="center"/>
          </w:tcPr>
          <w:p w14:paraId="08A382D4">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3858BEE6">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103FF859">
            <w:pPr>
              <w:spacing w:line="276" w:lineRule="auto"/>
              <w:rPr>
                <w:rFonts w:hint="eastAsia" w:ascii="宋体" w:hAnsi="宋体" w:eastAsia="宋体"/>
                <w:sz w:val="24"/>
              </w:rPr>
            </w:pPr>
            <w:r>
              <w:rPr>
                <w:rFonts w:hint="eastAsia" w:ascii="宋体" w:hAnsi="宋体" w:eastAsia="宋体"/>
                <w:sz w:val="24"/>
              </w:rPr>
              <w:t>4</w:t>
            </w:r>
          </w:p>
        </w:tc>
      </w:tr>
      <w:tr w14:paraId="471C25BA">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0D3AC503">
            <w:pPr>
              <w:spacing w:line="276" w:lineRule="auto"/>
              <w:rPr>
                <w:rFonts w:hint="eastAsia" w:ascii="宋体" w:hAnsi="宋体" w:eastAsia="宋体"/>
                <w:sz w:val="24"/>
              </w:rPr>
            </w:pPr>
            <w:r>
              <w:rPr>
                <w:rFonts w:hint="eastAsia" w:ascii="宋体" w:hAnsi="宋体" w:eastAsia="宋体"/>
                <w:sz w:val="24"/>
              </w:rPr>
              <w:t>176</w:t>
            </w:r>
          </w:p>
        </w:tc>
        <w:tc>
          <w:tcPr>
            <w:tcW w:w="1843" w:type="dxa"/>
            <w:tcBorders>
              <w:top w:val="nil"/>
              <w:left w:val="nil"/>
              <w:bottom w:val="single" w:color="auto" w:sz="4" w:space="0"/>
              <w:right w:val="single" w:color="auto" w:sz="4" w:space="0"/>
            </w:tcBorders>
            <w:shd w:val="clear" w:color="auto" w:fill="auto"/>
            <w:noWrap/>
            <w:vAlign w:val="center"/>
          </w:tcPr>
          <w:p w14:paraId="20C5A511">
            <w:pPr>
              <w:spacing w:line="276" w:lineRule="auto"/>
              <w:rPr>
                <w:rFonts w:hint="eastAsia" w:ascii="宋体" w:hAnsi="宋体" w:eastAsia="宋体"/>
                <w:sz w:val="24"/>
              </w:rPr>
            </w:pPr>
            <w:r>
              <w:rPr>
                <w:rFonts w:hint="eastAsia" w:ascii="宋体" w:hAnsi="宋体" w:eastAsia="宋体"/>
                <w:sz w:val="24"/>
              </w:rPr>
              <w:t>龙泉分局龙泉派出所</w:t>
            </w:r>
          </w:p>
        </w:tc>
        <w:tc>
          <w:tcPr>
            <w:tcW w:w="1843" w:type="dxa"/>
            <w:tcBorders>
              <w:top w:val="nil"/>
              <w:left w:val="nil"/>
              <w:bottom w:val="single" w:color="auto" w:sz="4" w:space="0"/>
              <w:right w:val="single" w:color="auto" w:sz="4" w:space="0"/>
            </w:tcBorders>
            <w:shd w:val="clear" w:color="auto" w:fill="auto"/>
            <w:noWrap/>
            <w:vAlign w:val="center"/>
          </w:tcPr>
          <w:p w14:paraId="019F9652">
            <w:pPr>
              <w:spacing w:line="276" w:lineRule="auto"/>
              <w:rPr>
                <w:rFonts w:hint="eastAsia" w:ascii="宋体" w:hAnsi="宋体" w:eastAsia="宋体"/>
                <w:sz w:val="24"/>
              </w:rPr>
            </w:pPr>
            <w:r>
              <w:rPr>
                <w:rFonts w:hint="eastAsia" w:ascii="宋体" w:hAnsi="宋体" w:eastAsia="宋体"/>
                <w:sz w:val="24"/>
              </w:rPr>
              <w:t>恒兴苑</w:t>
            </w:r>
          </w:p>
        </w:tc>
        <w:tc>
          <w:tcPr>
            <w:tcW w:w="2268" w:type="dxa"/>
            <w:tcBorders>
              <w:top w:val="nil"/>
              <w:left w:val="nil"/>
              <w:bottom w:val="single" w:color="auto" w:sz="4" w:space="0"/>
              <w:right w:val="single" w:color="auto" w:sz="4" w:space="0"/>
            </w:tcBorders>
            <w:shd w:val="clear" w:color="auto" w:fill="auto"/>
            <w:noWrap/>
            <w:vAlign w:val="center"/>
          </w:tcPr>
          <w:p w14:paraId="670E915B">
            <w:pPr>
              <w:spacing w:line="276" w:lineRule="auto"/>
              <w:rPr>
                <w:rFonts w:hint="eastAsia" w:ascii="宋体" w:hAnsi="宋体" w:eastAsia="宋体"/>
                <w:sz w:val="24"/>
              </w:rPr>
            </w:pPr>
            <w:r>
              <w:rPr>
                <w:rFonts w:hint="eastAsia" w:ascii="宋体" w:hAnsi="宋体" w:eastAsia="宋体"/>
                <w:sz w:val="24"/>
              </w:rPr>
              <w:t>龙泉驿区龙泉长柏路187号</w:t>
            </w:r>
          </w:p>
        </w:tc>
        <w:tc>
          <w:tcPr>
            <w:tcW w:w="567" w:type="dxa"/>
            <w:tcBorders>
              <w:top w:val="nil"/>
              <w:left w:val="nil"/>
              <w:bottom w:val="single" w:color="auto" w:sz="4" w:space="0"/>
              <w:right w:val="single" w:color="auto" w:sz="4" w:space="0"/>
            </w:tcBorders>
            <w:shd w:val="clear" w:color="auto" w:fill="auto"/>
            <w:vAlign w:val="center"/>
          </w:tcPr>
          <w:p w14:paraId="34BCD96A">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65C46AF4">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166055DB">
            <w:pPr>
              <w:spacing w:line="276" w:lineRule="auto"/>
              <w:rPr>
                <w:rFonts w:hint="eastAsia" w:ascii="宋体" w:hAnsi="宋体" w:eastAsia="宋体"/>
                <w:sz w:val="24"/>
              </w:rPr>
            </w:pPr>
            <w:r>
              <w:rPr>
                <w:rFonts w:hint="eastAsia" w:ascii="宋体" w:hAnsi="宋体" w:eastAsia="宋体"/>
                <w:sz w:val="24"/>
              </w:rPr>
              <w:t>4</w:t>
            </w:r>
          </w:p>
        </w:tc>
      </w:tr>
      <w:tr w14:paraId="29D7EAE7">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40F1E4B6">
            <w:pPr>
              <w:spacing w:line="276" w:lineRule="auto"/>
              <w:rPr>
                <w:rFonts w:hint="eastAsia" w:ascii="宋体" w:hAnsi="宋体" w:eastAsia="宋体"/>
                <w:sz w:val="24"/>
              </w:rPr>
            </w:pPr>
            <w:r>
              <w:rPr>
                <w:rFonts w:hint="eastAsia" w:ascii="宋体" w:hAnsi="宋体" w:eastAsia="宋体"/>
                <w:sz w:val="24"/>
              </w:rPr>
              <w:t>177</w:t>
            </w:r>
          </w:p>
        </w:tc>
        <w:tc>
          <w:tcPr>
            <w:tcW w:w="1843" w:type="dxa"/>
            <w:tcBorders>
              <w:top w:val="nil"/>
              <w:left w:val="nil"/>
              <w:bottom w:val="single" w:color="auto" w:sz="4" w:space="0"/>
              <w:right w:val="single" w:color="auto" w:sz="4" w:space="0"/>
            </w:tcBorders>
            <w:shd w:val="clear" w:color="auto" w:fill="auto"/>
            <w:noWrap/>
            <w:vAlign w:val="center"/>
          </w:tcPr>
          <w:p w14:paraId="30F19E26">
            <w:pPr>
              <w:spacing w:line="276" w:lineRule="auto"/>
              <w:rPr>
                <w:rFonts w:hint="eastAsia" w:ascii="宋体" w:hAnsi="宋体" w:eastAsia="宋体"/>
                <w:sz w:val="24"/>
              </w:rPr>
            </w:pPr>
            <w:r>
              <w:rPr>
                <w:rFonts w:hint="eastAsia" w:ascii="宋体" w:hAnsi="宋体" w:eastAsia="宋体"/>
                <w:sz w:val="24"/>
              </w:rPr>
              <w:t>龙泉分局柏合派出所</w:t>
            </w:r>
          </w:p>
        </w:tc>
        <w:tc>
          <w:tcPr>
            <w:tcW w:w="1843" w:type="dxa"/>
            <w:tcBorders>
              <w:top w:val="nil"/>
              <w:left w:val="nil"/>
              <w:bottom w:val="single" w:color="auto" w:sz="4" w:space="0"/>
              <w:right w:val="single" w:color="auto" w:sz="4" w:space="0"/>
            </w:tcBorders>
            <w:shd w:val="clear" w:color="auto" w:fill="auto"/>
            <w:noWrap/>
            <w:vAlign w:val="center"/>
          </w:tcPr>
          <w:p w14:paraId="15605EF7">
            <w:pPr>
              <w:spacing w:line="276" w:lineRule="auto"/>
              <w:rPr>
                <w:rFonts w:hint="eastAsia" w:ascii="宋体" w:hAnsi="宋体" w:eastAsia="宋体"/>
                <w:sz w:val="24"/>
              </w:rPr>
            </w:pPr>
            <w:r>
              <w:rPr>
                <w:rFonts w:hint="eastAsia" w:ascii="宋体" w:hAnsi="宋体" w:eastAsia="宋体"/>
                <w:sz w:val="24"/>
              </w:rPr>
              <w:t>卓越樾山府</w:t>
            </w:r>
          </w:p>
        </w:tc>
        <w:tc>
          <w:tcPr>
            <w:tcW w:w="2268" w:type="dxa"/>
            <w:tcBorders>
              <w:top w:val="nil"/>
              <w:left w:val="nil"/>
              <w:bottom w:val="single" w:color="auto" w:sz="4" w:space="0"/>
              <w:right w:val="single" w:color="auto" w:sz="4" w:space="0"/>
            </w:tcBorders>
            <w:shd w:val="clear" w:color="auto" w:fill="auto"/>
            <w:noWrap/>
            <w:vAlign w:val="center"/>
          </w:tcPr>
          <w:p w14:paraId="16544049">
            <w:pPr>
              <w:spacing w:line="276" w:lineRule="auto"/>
              <w:rPr>
                <w:rFonts w:hint="eastAsia" w:ascii="宋体" w:hAnsi="宋体" w:eastAsia="宋体"/>
                <w:sz w:val="24"/>
              </w:rPr>
            </w:pPr>
            <w:r>
              <w:rPr>
                <w:rFonts w:hint="eastAsia" w:ascii="宋体" w:hAnsi="宋体" w:eastAsia="宋体"/>
                <w:sz w:val="24"/>
              </w:rPr>
              <w:t>龙泉驿区柏合镇佳美路88号</w:t>
            </w:r>
          </w:p>
        </w:tc>
        <w:tc>
          <w:tcPr>
            <w:tcW w:w="567" w:type="dxa"/>
            <w:tcBorders>
              <w:top w:val="nil"/>
              <w:left w:val="nil"/>
              <w:bottom w:val="single" w:color="auto" w:sz="4" w:space="0"/>
              <w:right w:val="single" w:color="auto" w:sz="4" w:space="0"/>
            </w:tcBorders>
            <w:shd w:val="clear" w:color="auto" w:fill="auto"/>
            <w:vAlign w:val="center"/>
          </w:tcPr>
          <w:p w14:paraId="4F2AE70D">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583E9377">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1FAECBD6">
            <w:pPr>
              <w:spacing w:line="276" w:lineRule="auto"/>
              <w:rPr>
                <w:rFonts w:hint="eastAsia" w:ascii="宋体" w:hAnsi="宋体" w:eastAsia="宋体"/>
                <w:sz w:val="24"/>
              </w:rPr>
            </w:pPr>
            <w:r>
              <w:rPr>
                <w:rFonts w:hint="eastAsia" w:ascii="宋体" w:hAnsi="宋体" w:eastAsia="宋体"/>
                <w:sz w:val="24"/>
              </w:rPr>
              <w:t>4</w:t>
            </w:r>
          </w:p>
        </w:tc>
      </w:tr>
      <w:tr w14:paraId="78E19D1A">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11AF8A03">
            <w:pPr>
              <w:spacing w:line="276" w:lineRule="auto"/>
              <w:rPr>
                <w:rFonts w:hint="eastAsia" w:ascii="宋体" w:hAnsi="宋体" w:eastAsia="宋体"/>
                <w:sz w:val="24"/>
              </w:rPr>
            </w:pPr>
            <w:r>
              <w:rPr>
                <w:rFonts w:hint="eastAsia" w:ascii="宋体" w:hAnsi="宋体" w:eastAsia="宋体"/>
                <w:sz w:val="24"/>
              </w:rPr>
              <w:t>178</w:t>
            </w:r>
          </w:p>
        </w:tc>
        <w:tc>
          <w:tcPr>
            <w:tcW w:w="1843" w:type="dxa"/>
            <w:tcBorders>
              <w:top w:val="nil"/>
              <w:left w:val="nil"/>
              <w:bottom w:val="single" w:color="auto" w:sz="4" w:space="0"/>
              <w:right w:val="single" w:color="auto" w:sz="4" w:space="0"/>
            </w:tcBorders>
            <w:shd w:val="clear" w:color="auto" w:fill="auto"/>
            <w:noWrap/>
            <w:vAlign w:val="center"/>
          </w:tcPr>
          <w:p w14:paraId="4E54DA53">
            <w:pPr>
              <w:spacing w:line="276" w:lineRule="auto"/>
              <w:rPr>
                <w:rFonts w:hint="eastAsia" w:ascii="宋体" w:hAnsi="宋体" w:eastAsia="宋体"/>
                <w:sz w:val="24"/>
              </w:rPr>
            </w:pPr>
            <w:r>
              <w:rPr>
                <w:rFonts w:hint="eastAsia" w:ascii="宋体" w:hAnsi="宋体" w:eastAsia="宋体"/>
                <w:sz w:val="24"/>
              </w:rPr>
              <w:t>龙泉分局东安派出所</w:t>
            </w:r>
          </w:p>
        </w:tc>
        <w:tc>
          <w:tcPr>
            <w:tcW w:w="1843" w:type="dxa"/>
            <w:tcBorders>
              <w:top w:val="nil"/>
              <w:left w:val="nil"/>
              <w:bottom w:val="single" w:color="auto" w:sz="4" w:space="0"/>
              <w:right w:val="single" w:color="auto" w:sz="4" w:space="0"/>
            </w:tcBorders>
            <w:shd w:val="clear" w:color="auto" w:fill="auto"/>
            <w:noWrap/>
            <w:vAlign w:val="center"/>
          </w:tcPr>
          <w:p w14:paraId="19130277">
            <w:pPr>
              <w:spacing w:line="276" w:lineRule="auto"/>
              <w:rPr>
                <w:rFonts w:hint="eastAsia" w:ascii="宋体" w:hAnsi="宋体" w:eastAsia="宋体"/>
                <w:sz w:val="24"/>
              </w:rPr>
            </w:pPr>
            <w:r>
              <w:rPr>
                <w:rFonts w:hint="eastAsia" w:ascii="宋体" w:hAnsi="宋体" w:eastAsia="宋体"/>
                <w:sz w:val="24"/>
              </w:rPr>
              <w:t>怡合花苑</w:t>
            </w:r>
          </w:p>
        </w:tc>
        <w:tc>
          <w:tcPr>
            <w:tcW w:w="2268" w:type="dxa"/>
            <w:tcBorders>
              <w:top w:val="nil"/>
              <w:left w:val="nil"/>
              <w:bottom w:val="single" w:color="auto" w:sz="4" w:space="0"/>
              <w:right w:val="single" w:color="auto" w:sz="4" w:space="0"/>
            </w:tcBorders>
            <w:shd w:val="clear" w:color="auto" w:fill="auto"/>
            <w:noWrap/>
            <w:vAlign w:val="center"/>
          </w:tcPr>
          <w:p w14:paraId="45EFEAF9">
            <w:pPr>
              <w:spacing w:line="276" w:lineRule="auto"/>
              <w:rPr>
                <w:rFonts w:hint="eastAsia" w:ascii="宋体" w:hAnsi="宋体" w:eastAsia="宋体"/>
                <w:sz w:val="24"/>
              </w:rPr>
            </w:pPr>
            <w:r>
              <w:rPr>
                <w:rFonts w:hint="eastAsia" w:ascii="宋体" w:hAnsi="宋体" w:eastAsia="宋体"/>
                <w:sz w:val="24"/>
              </w:rPr>
              <w:t>龙泉驿区龙泉龙都北路239号</w:t>
            </w:r>
          </w:p>
        </w:tc>
        <w:tc>
          <w:tcPr>
            <w:tcW w:w="567" w:type="dxa"/>
            <w:tcBorders>
              <w:top w:val="nil"/>
              <w:left w:val="nil"/>
              <w:bottom w:val="single" w:color="auto" w:sz="4" w:space="0"/>
              <w:right w:val="single" w:color="auto" w:sz="4" w:space="0"/>
            </w:tcBorders>
            <w:shd w:val="clear" w:color="auto" w:fill="auto"/>
            <w:vAlign w:val="center"/>
          </w:tcPr>
          <w:p w14:paraId="34222923">
            <w:pPr>
              <w:spacing w:line="276" w:lineRule="auto"/>
              <w:rPr>
                <w:rFonts w:hint="eastAsia" w:ascii="宋体" w:hAnsi="宋体" w:eastAsia="宋体"/>
                <w:sz w:val="24"/>
              </w:rPr>
            </w:pPr>
            <w:r>
              <w:rPr>
                <w:rFonts w:hint="eastAsia" w:ascii="宋体" w:hAnsi="宋体" w:eastAsia="宋体"/>
                <w:sz w:val="24"/>
              </w:rPr>
              <w:t>0</w:t>
            </w:r>
          </w:p>
        </w:tc>
        <w:tc>
          <w:tcPr>
            <w:tcW w:w="708" w:type="dxa"/>
            <w:tcBorders>
              <w:top w:val="nil"/>
              <w:left w:val="nil"/>
              <w:bottom w:val="single" w:color="auto" w:sz="4" w:space="0"/>
              <w:right w:val="single" w:color="auto" w:sz="4" w:space="0"/>
            </w:tcBorders>
            <w:shd w:val="clear" w:color="auto" w:fill="auto"/>
            <w:vAlign w:val="center"/>
          </w:tcPr>
          <w:p w14:paraId="4E9EEFC0">
            <w:pPr>
              <w:spacing w:line="276" w:lineRule="auto"/>
              <w:rPr>
                <w:rFonts w:hint="eastAsia" w:ascii="宋体" w:hAnsi="宋体" w:eastAsia="宋体"/>
                <w:sz w:val="24"/>
              </w:rPr>
            </w:pPr>
            <w:r>
              <w:rPr>
                <w:rFonts w:hint="eastAsia" w:ascii="宋体" w:hAnsi="宋体" w:eastAsia="宋体"/>
                <w:sz w:val="24"/>
              </w:rPr>
              <w:t>4</w:t>
            </w:r>
          </w:p>
        </w:tc>
        <w:tc>
          <w:tcPr>
            <w:tcW w:w="567" w:type="dxa"/>
            <w:tcBorders>
              <w:top w:val="nil"/>
              <w:left w:val="nil"/>
              <w:bottom w:val="single" w:color="auto" w:sz="4" w:space="0"/>
              <w:right w:val="single" w:color="auto" w:sz="4" w:space="0"/>
            </w:tcBorders>
            <w:shd w:val="clear" w:color="auto" w:fill="auto"/>
            <w:vAlign w:val="center"/>
          </w:tcPr>
          <w:p w14:paraId="44E2B9FA">
            <w:pPr>
              <w:spacing w:line="276" w:lineRule="auto"/>
              <w:rPr>
                <w:rFonts w:hint="eastAsia" w:ascii="宋体" w:hAnsi="宋体" w:eastAsia="宋体"/>
                <w:sz w:val="24"/>
              </w:rPr>
            </w:pPr>
            <w:r>
              <w:rPr>
                <w:rFonts w:hint="eastAsia" w:ascii="宋体" w:hAnsi="宋体" w:eastAsia="宋体"/>
                <w:sz w:val="24"/>
              </w:rPr>
              <w:t>4</w:t>
            </w:r>
          </w:p>
        </w:tc>
      </w:tr>
      <w:tr w14:paraId="0EA24C87">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26E3B2A7">
            <w:pPr>
              <w:spacing w:line="276" w:lineRule="auto"/>
              <w:rPr>
                <w:rFonts w:hint="eastAsia" w:ascii="宋体" w:hAnsi="宋体" w:eastAsia="宋体"/>
                <w:sz w:val="24"/>
              </w:rPr>
            </w:pPr>
            <w:r>
              <w:rPr>
                <w:rFonts w:hint="eastAsia" w:ascii="宋体" w:hAnsi="宋体" w:eastAsia="宋体"/>
                <w:sz w:val="24"/>
              </w:rPr>
              <w:t>179</w:t>
            </w:r>
          </w:p>
        </w:tc>
        <w:tc>
          <w:tcPr>
            <w:tcW w:w="1843" w:type="dxa"/>
            <w:tcBorders>
              <w:top w:val="nil"/>
              <w:left w:val="nil"/>
              <w:bottom w:val="single" w:color="auto" w:sz="4" w:space="0"/>
              <w:right w:val="single" w:color="auto" w:sz="4" w:space="0"/>
            </w:tcBorders>
            <w:shd w:val="clear" w:color="auto" w:fill="auto"/>
            <w:noWrap/>
            <w:vAlign w:val="center"/>
          </w:tcPr>
          <w:p w14:paraId="6AE5F64A">
            <w:pPr>
              <w:spacing w:line="276" w:lineRule="auto"/>
              <w:rPr>
                <w:rFonts w:hint="eastAsia" w:ascii="宋体" w:hAnsi="宋体" w:eastAsia="宋体"/>
                <w:sz w:val="24"/>
              </w:rPr>
            </w:pPr>
            <w:r>
              <w:rPr>
                <w:rFonts w:hint="eastAsia" w:ascii="宋体" w:hAnsi="宋体" w:eastAsia="宋体"/>
                <w:sz w:val="24"/>
              </w:rPr>
              <w:t>龙泉分局龙泉派出所</w:t>
            </w:r>
          </w:p>
        </w:tc>
        <w:tc>
          <w:tcPr>
            <w:tcW w:w="1843" w:type="dxa"/>
            <w:tcBorders>
              <w:top w:val="nil"/>
              <w:left w:val="nil"/>
              <w:bottom w:val="single" w:color="auto" w:sz="4" w:space="0"/>
              <w:right w:val="single" w:color="auto" w:sz="4" w:space="0"/>
            </w:tcBorders>
            <w:shd w:val="clear" w:color="auto" w:fill="auto"/>
            <w:noWrap/>
            <w:vAlign w:val="center"/>
          </w:tcPr>
          <w:p w14:paraId="42C7A095">
            <w:pPr>
              <w:spacing w:line="276" w:lineRule="auto"/>
              <w:rPr>
                <w:rFonts w:hint="eastAsia" w:ascii="宋体" w:hAnsi="宋体" w:eastAsia="宋体"/>
                <w:sz w:val="24"/>
              </w:rPr>
            </w:pPr>
            <w:r>
              <w:rPr>
                <w:rFonts w:hint="eastAsia" w:ascii="宋体" w:hAnsi="宋体" w:eastAsia="宋体"/>
                <w:sz w:val="24"/>
              </w:rPr>
              <w:t>川测大院</w:t>
            </w:r>
          </w:p>
        </w:tc>
        <w:tc>
          <w:tcPr>
            <w:tcW w:w="2268" w:type="dxa"/>
            <w:tcBorders>
              <w:top w:val="nil"/>
              <w:left w:val="nil"/>
              <w:bottom w:val="single" w:color="auto" w:sz="4" w:space="0"/>
              <w:right w:val="single" w:color="auto" w:sz="4" w:space="0"/>
            </w:tcBorders>
            <w:shd w:val="clear" w:color="auto" w:fill="auto"/>
            <w:noWrap/>
            <w:vAlign w:val="center"/>
          </w:tcPr>
          <w:p w14:paraId="46C20434">
            <w:pPr>
              <w:spacing w:line="276" w:lineRule="auto"/>
              <w:rPr>
                <w:rFonts w:hint="eastAsia" w:ascii="宋体" w:hAnsi="宋体" w:eastAsia="宋体"/>
                <w:sz w:val="24"/>
              </w:rPr>
            </w:pPr>
            <w:r>
              <w:rPr>
                <w:rFonts w:hint="eastAsia" w:ascii="宋体" w:hAnsi="宋体" w:eastAsia="宋体"/>
                <w:sz w:val="24"/>
              </w:rPr>
              <w:t>龙泉驿区龙泉公园路一段62号</w:t>
            </w:r>
          </w:p>
        </w:tc>
        <w:tc>
          <w:tcPr>
            <w:tcW w:w="567" w:type="dxa"/>
            <w:tcBorders>
              <w:top w:val="nil"/>
              <w:left w:val="nil"/>
              <w:bottom w:val="single" w:color="auto" w:sz="4" w:space="0"/>
              <w:right w:val="single" w:color="auto" w:sz="4" w:space="0"/>
            </w:tcBorders>
            <w:shd w:val="clear" w:color="auto" w:fill="auto"/>
            <w:vAlign w:val="center"/>
          </w:tcPr>
          <w:p w14:paraId="6974071C">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5CD962F3">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60CD48DF">
            <w:pPr>
              <w:spacing w:line="276" w:lineRule="auto"/>
              <w:rPr>
                <w:rFonts w:hint="eastAsia" w:ascii="宋体" w:hAnsi="宋体" w:eastAsia="宋体"/>
                <w:sz w:val="24"/>
              </w:rPr>
            </w:pPr>
            <w:r>
              <w:rPr>
                <w:rFonts w:hint="eastAsia" w:ascii="宋体" w:hAnsi="宋体" w:eastAsia="宋体"/>
                <w:sz w:val="24"/>
              </w:rPr>
              <w:t>4</w:t>
            </w:r>
          </w:p>
        </w:tc>
      </w:tr>
      <w:tr w14:paraId="6D256890">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49DBD309">
            <w:pPr>
              <w:spacing w:line="276" w:lineRule="auto"/>
              <w:rPr>
                <w:rFonts w:hint="eastAsia" w:ascii="宋体" w:hAnsi="宋体" w:eastAsia="宋体"/>
                <w:sz w:val="24"/>
              </w:rPr>
            </w:pPr>
            <w:r>
              <w:rPr>
                <w:rFonts w:hint="eastAsia" w:ascii="宋体" w:hAnsi="宋体" w:eastAsia="宋体"/>
                <w:sz w:val="24"/>
              </w:rPr>
              <w:t>180</w:t>
            </w:r>
          </w:p>
        </w:tc>
        <w:tc>
          <w:tcPr>
            <w:tcW w:w="1843" w:type="dxa"/>
            <w:tcBorders>
              <w:top w:val="nil"/>
              <w:left w:val="nil"/>
              <w:bottom w:val="single" w:color="auto" w:sz="4" w:space="0"/>
              <w:right w:val="single" w:color="auto" w:sz="4" w:space="0"/>
            </w:tcBorders>
            <w:shd w:val="clear" w:color="auto" w:fill="auto"/>
            <w:noWrap/>
            <w:vAlign w:val="center"/>
          </w:tcPr>
          <w:p w14:paraId="7A46EA24">
            <w:pPr>
              <w:spacing w:line="276" w:lineRule="auto"/>
              <w:rPr>
                <w:rFonts w:hint="eastAsia" w:ascii="宋体" w:hAnsi="宋体" w:eastAsia="宋体"/>
                <w:sz w:val="24"/>
              </w:rPr>
            </w:pPr>
            <w:r>
              <w:rPr>
                <w:rFonts w:hint="eastAsia" w:ascii="宋体" w:hAnsi="宋体" w:eastAsia="宋体"/>
                <w:sz w:val="24"/>
              </w:rPr>
              <w:t>龙泉分局怡和派出所</w:t>
            </w:r>
          </w:p>
        </w:tc>
        <w:tc>
          <w:tcPr>
            <w:tcW w:w="1843" w:type="dxa"/>
            <w:tcBorders>
              <w:top w:val="nil"/>
              <w:left w:val="nil"/>
              <w:bottom w:val="single" w:color="auto" w:sz="4" w:space="0"/>
              <w:right w:val="single" w:color="auto" w:sz="4" w:space="0"/>
            </w:tcBorders>
            <w:shd w:val="clear" w:color="auto" w:fill="auto"/>
            <w:noWrap/>
            <w:vAlign w:val="center"/>
          </w:tcPr>
          <w:p w14:paraId="46322519">
            <w:pPr>
              <w:spacing w:line="276" w:lineRule="auto"/>
              <w:rPr>
                <w:rFonts w:hint="eastAsia" w:ascii="宋体" w:hAnsi="宋体" w:eastAsia="宋体"/>
                <w:sz w:val="24"/>
              </w:rPr>
            </w:pPr>
            <w:r>
              <w:rPr>
                <w:rFonts w:hint="eastAsia" w:ascii="宋体" w:hAnsi="宋体" w:eastAsia="宋体"/>
                <w:sz w:val="24"/>
              </w:rPr>
              <w:t>阳狮广场</w:t>
            </w:r>
          </w:p>
        </w:tc>
        <w:tc>
          <w:tcPr>
            <w:tcW w:w="2268" w:type="dxa"/>
            <w:tcBorders>
              <w:top w:val="nil"/>
              <w:left w:val="nil"/>
              <w:bottom w:val="single" w:color="auto" w:sz="4" w:space="0"/>
              <w:right w:val="single" w:color="auto" w:sz="4" w:space="0"/>
            </w:tcBorders>
            <w:shd w:val="clear" w:color="auto" w:fill="auto"/>
            <w:noWrap/>
            <w:vAlign w:val="center"/>
          </w:tcPr>
          <w:p w14:paraId="69DCBA70">
            <w:pPr>
              <w:spacing w:line="276" w:lineRule="auto"/>
              <w:rPr>
                <w:rFonts w:hint="eastAsia" w:ascii="宋体" w:hAnsi="宋体" w:eastAsia="宋体"/>
                <w:sz w:val="24"/>
              </w:rPr>
            </w:pPr>
            <w:r>
              <w:rPr>
                <w:rFonts w:hint="eastAsia" w:ascii="宋体" w:hAnsi="宋体" w:eastAsia="宋体"/>
                <w:sz w:val="24"/>
              </w:rPr>
              <w:t>龙泉驿区龙泉龙都北路68号</w:t>
            </w:r>
          </w:p>
        </w:tc>
        <w:tc>
          <w:tcPr>
            <w:tcW w:w="567" w:type="dxa"/>
            <w:tcBorders>
              <w:top w:val="nil"/>
              <w:left w:val="nil"/>
              <w:bottom w:val="single" w:color="auto" w:sz="4" w:space="0"/>
              <w:right w:val="single" w:color="auto" w:sz="4" w:space="0"/>
            </w:tcBorders>
            <w:shd w:val="clear" w:color="auto" w:fill="auto"/>
            <w:vAlign w:val="center"/>
          </w:tcPr>
          <w:p w14:paraId="5708327D">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2D6531B4">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5AE3140D">
            <w:pPr>
              <w:spacing w:line="276" w:lineRule="auto"/>
              <w:rPr>
                <w:rFonts w:hint="eastAsia" w:ascii="宋体" w:hAnsi="宋体" w:eastAsia="宋体"/>
                <w:sz w:val="24"/>
              </w:rPr>
            </w:pPr>
            <w:r>
              <w:rPr>
                <w:rFonts w:hint="eastAsia" w:ascii="宋体" w:hAnsi="宋体" w:eastAsia="宋体"/>
                <w:sz w:val="24"/>
              </w:rPr>
              <w:t>4</w:t>
            </w:r>
          </w:p>
        </w:tc>
      </w:tr>
      <w:tr w14:paraId="769F4298">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329E5BC4">
            <w:pPr>
              <w:spacing w:line="276" w:lineRule="auto"/>
              <w:rPr>
                <w:rFonts w:hint="eastAsia" w:ascii="宋体" w:hAnsi="宋体" w:eastAsia="宋体"/>
                <w:sz w:val="24"/>
              </w:rPr>
            </w:pPr>
            <w:r>
              <w:rPr>
                <w:rFonts w:hint="eastAsia" w:ascii="宋体" w:hAnsi="宋体" w:eastAsia="宋体"/>
                <w:sz w:val="24"/>
              </w:rPr>
              <w:t>181</w:t>
            </w:r>
          </w:p>
        </w:tc>
        <w:tc>
          <w:tcPr>
            <w:tcW w:w="1843" w:type="dxa"/>
            <w:tcBorders>
              <w:top w:val="nil"/>
              <w:left w:val="nil"/>
              <w:bottom w:val="single" w:color="auto" w:sz="4" w:space="0"/>
              <w:right w:val="single" w:color="auto" w:sz="4" w:space="0"/>
            </w:tcBorders>
            <w:shd w:val="clear" w:color="auto" w:fill="auto"/>
            <w:noWrap/>
            <w:vAlign w:val="center"/>
          </w:tcPr>
          <w:p w14:paraId="1383A016">
            <w:pPr>
              <w:spacing w:line="276" w:lineRule="auto"/>
              <w:rPr>
                <w:rFonts w:hint="eastAsia" w:ascii="宋体" w:hAnsi="宋体" w:eastAsia="宋体"/>
                <w:sz w:val="24"/>
              </w:rPr>
            </w:pPr>
            <w:r>
              <w:rPr>
                <w:rFonts w:hint="eastAsia" w:ascii="宋体" w:hAnsi="宋体" w:eastAsia="宋体"/>
                <w:sz w:val="24"/>
              </w:rPr>
              <w:t>龙泉分局洛带派出所</w:t>
            </w:r>
          </w:p>
        </w:tc>
        <w:tc>
          <w:tcPr>
            <w:tcW w:w="1843" w:type="dxa"/>
            <w:tcBorders>
              <w:top w:val="nil"/>
              <w:left w:val="nil"/>
              <w:bottom w:val="single" w:color="auto" w:sz="4" w:space="0"/>
              <w:right w:val="single" w:color="auto" w:sz="4" w:space="0"/>
            </w:tcBorders>
            <w:shd w:val="clear" w:color="auto" w:fill="auto"/>
            <w:noWrap/>
            <w:vAlign w:val="center"/>
          </w:tcPr>
          <w:p w14:paraId="7EAA970A">
            <w:pPr>
              <w:spacing w:line="276" w:lineRule="auto"/>
              <w:rPr>
                <w:rFonts w:hint="eastAsia" w:ascii="宋体" w:hAnsi="宋体" w:eastAsia="宋体"/>
                <w:sz w:val="24"/>
              </w:rPr>
            </w:pPr>
            <w:r>
              <w:rPr>
                <w:rFonts w:hint="eastAsia" w:ascii="宋体" w:hAnsi="宋体" w:eastAsia="宋体"/>
                <w:sz w:val="24"/>
              </w:rPr>
              <w:t>客家屯</w:t>
            </w:r>
          </w:p>
        </w:tc>
        <w:tc>
          <w:tcPr>
            <w:tcW w:w="2268" w:type="dxa"/>
            <w:tcBorders>
              <w:top w:val="nil"/>
              <w:left w:val="nil"/>
              <w:bottom w:val="single" w:color="auto" w:sz="4" w:space="0"/>
              <w:right w:val="single" w:color="auto" w:sz="4" w:space="0"/>
            </w:tcBorders>
            <w:shd w:val="clear" w:color="auto" w:fill="auto"/>
            <w:noWrap/>
            <w:vAlign w:val="center"/>
          </w:tcPr>
          <w:p w14:paraId="7D35DFA0">
            <w:pPr>
              <w:spacing w:line="276" w:lineRule="auto"/>
              <w:rPr>
                <w:rFonts w:hint="eastAsia" w:ascii="宋体" w:hAnsi="宋体" w:eastAsia="宋体"/>
                <w:sz w:val="24"/>
              </w:rPr>
            </w:pPr>
            <w:r>
              <w:rPr>
                <w:rFonts w:hint="eastAsia" w:ascii="宋体" w:hAnsi="宋体" w:eastAsia="宋体"/>
                <w:sz w:val="24"/>
              </w:rPr>
              <w:t>龙泉驿区洛带镇双兴北街45号</w:t>
            </w:r>
          </w:p>
        </w:tc>
        <w:tc>
          <w:tcPr>
            <w:tcW w:w="567" w:type="dxa"/>
            <w:tcBorders>
              <w:top w:val="nil"/>
              <w:left w:val="nil"/>
              <w:bottom w:val="single" w:color="auto" w:sz="4" w:space="0"/>
              <w:right w:val="single" w:color="auto" w:sz="4" w:space="0"/>
            </w:tcBorders>
            <w:shd w:val="clear" w:color="auto" w:fill="auto"/>
            <w:vAlign w:val="center"/>
          </w:tcPr>
          <w:p w14:paraId="5407CB6F">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55A37657">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00578486">
            <w:pPr>
              <w:spacing w:line="276" w:lineRule="auto"/>
              <w:rPr>
                <w:rFonts w:hint="eastAsia" w:ascii="宋体" w:hAnsi="宋体" w:eastAsia="宋体"/>
                <w:sz w:val="24"/>
              </w:rPr>
            </w:pPr>
            <w:r>
              <w:rPr>
                <w:rFonts w:hint="eastAsia" w:ascii="宋体" w:hAnsi="宋体" w:eastAsia="宋体"/>
                <w:sz w:val="24"/>
              </w:rPr>
              <w:t>4</w:t>
            </w:r>
          </w:p>
        </w:tc>
      </w:tr>
      <w:tr w14:paraId="73893507">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11D78C92">
            <w:pPr>
              <w:spacing w:line="276" w:lineRule="auto"/>
              <w:rPr>
                <w:rFonts w:hint="eastAsia" w:ascii="宋体" w:hAnsi="宋体" w:eastAsia="宋体"/>
                <w:sz w:val="24"/>
              </w:rPr>
            </w:pPr>
            <w:r>
              <w:rPr>
                <w:rFonts w:hint="eastAsia" w:ascii="宋体" w:hAnsi="宋体" w:eastAsia="宋体"/>
                <w:sz w:val="24"/>
              </w:rPr>
              <w:t>182</w:t>
            </w:r>
          </w:p>
        </w:tc>
        <w:tc>
          <w:tcPr>
            <w:tcW w:w="1843" w:type="dxa"/>
            <w:tcBorders>
              <w:top w:val="nil"/>
              <w:left w:val="nil"/>
              <w:bottom w:val="single" w:color="auto" w:sz="4" w:space="0"/>
              <w:right w:val="single" w:color="auto" w:sz="4" w:space="0"/>
            </w:tcBorders>
            <w:shd w:val="clear" w:color="auto" w:fill="auto"/>
            <w:noWrap/>
            <w:vAlign w:val="center"/>
          </w:tcPr>
          <w:p w14:paraId="580F0148">
            <w:pPr>
              <w:spacing w:line="276" w:lineRule="auto"/>
              <w:rPr>
                <w:rFonts w:hint="eastAsia" w:ascii="宋体" w:hAnsi="宋体" w:eastAsia="宋体"/>
                <w:sz w:val="24"/>
              </w:rPr>
            </w:pPr>
            <w:r>
              <w:rPr>
                <w:rFonts w:hint="eastAsia" w:ascii="宋体" w:hAnsi="宋体" w:eastAsia="宋体"/>
                <w:sz w:val="24"/>
              </w:rPr>
              <w:t>龙泉分局龙泉派出所</w:t>
            </w:r>
          </w:p>
        </w:tc>
        <w:tc>
          <w:tcPr>
            <w:tcW w:w="1843" w:type="dxa"/>
            <w:tcBorders>
              <w:top w:val="nil"/>
              <w:left w:val="nil"/>
              <w:bottom w:val="single" w:color="auto" w:sz="4" w:space="0"/>
              <w:right w:val="single" w:color="auto" w:sz="4" w:space="0"/>
            </w:tcBorders>
            <w:shd w:val="clear" w:color="auto" w:fill="auto"/>
            <w:noWrap/>
            <w:vAlign w:val="center"/>
          </w:tcPr>
          <w:p w14:paraId="03E174E2">
            <w:pPr>
              <w:spacing w:line="276" w:lineRule="auto"/>
              <w:rPr>
                <w:rFonts w:hint="eastAsia" w:ascii="宋体" w:hAnsi="宋体" w:eastAsia="宋体"/>
                <w:sz w:val="24"/>
              </w:rPr>
            </w:pPr>
            <w:r>
              <w:rPr>
                <w:rFonts w:hint="eastAsia" w:ascii="宋体" w:hAnsi="宋体" w:eastAsia="宋体"/>
                <w:sz w:val="24"/>
              </w:rPr>
              <w:t>驿都公寓二期</w:t>
            </w:r>
          </w:p>
        </w:tc>
        <w:tc>
          <w:tcPr>
            <w:tcW w:w="2268" w:type="dxa"/>
            <w:tcBorders>
              <w:top w:val="nil"/>
              <w:left w:val="nil"/>
              <w:bottom w:val="single" w:color="auto" w:sz="4" w:space="0"/>
              <w:right w:val="single" w:color="auto" w:sz="4" w:space="0"/>
            </w:tcBorders>
            <w:shd w:val="clear" w:color="auto" w:fill="auto"/>
            <w:noWrap/>
            <w:vAlign w:val="center"/>
          </w:tcPr>
          <w:p w14:paraId="786597FA">
            <w:pPr>
              <w:spacing w:line="276" w:lineRule="auto"/>
              <w:rPr>
                <w:rFonts w:hint="eastAsia" w:ascii="宋体" w:hAnsi="宋体" w:eastAsia="宋体"/>
                <w:sz w:val="24"/>
              </w:rPr>
            </w:pPr>
            <w:r>
              <w:rPr>
                <w:rFonts w:hint="eastAsia" w:ascii="宋体" w:hAnsi="宋体" w:eastAsia="宋体"/>
                <w:sz w:val="24"/>
              </w:rPr>
              <w:t>龙泉驿区龙泉永安路76号</w:t>
            </w:r>
          </w:p>
        </w:tc>
        <w:tc>
          <w:tcPr>
            <w:tcW w:w="567" w:type="dxa"/>
            <w:tcBorders>
              <w:top w:val="nil"/>
              <w:left w:val="nil"/>
              <w:bottom w:val="single" w:color="auto" w:sz="4" w:space="0"/>
              <w:right w:val="single" w:color="auto" w:sz="4" w:space="0"/>
            </w:tcBorders>
            <w:shd w:val="clear" w:color="auto" w:fill="auto"/>
            <w:vAlign w:val="center"/>
          </w:tcPr>
          <w:p w14:paraId="424070E0">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5A2DE5CC">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65E99CEA">
            <w:pPr>
              <w:spacing w:line="276" w:lineRule="auto"/>
              <w:rPr>
                <w:rFonts w:hint="eastAsia" w:ascii="宋体" w:hAnsi="宋体" w:eastAsia="宋体"/>
                <w:sz w:val="24"/>
              </w:rPr>
            </w:pPr>
            <w:r>
              <w:rPr>
                <w:rFonts w:hint="eastAsia" w:ascii="宋体" w:hAnsi="宋体" w:eastAsia="宋体"/>
                <w:sz w:val="24"/>
              </w:rPr>
              <w:t>4</w:t>
            </w:r>
          </w:p>
        </w:tc>
      </w:tr>
      <w:tr w14:paraId="219734EA">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4E790045">
            <w:pPr>
              <w:spacing w:line="276" w:lineRule="auto"/>
              <w:rPr>
                <w:rFonts w:hint="eastAsia" w:ascii="宋体" w:hAnsi="宋体" w:eastAsia="宋体"/>
                <w:sz w:val="24"/>
              </w:rPr>
            </w:pPr>
            <w:r>
              <w:rPr>
                <w:rFonts w:hint="eastAsia" w:ascii="宋体" w:hAnsi="宋体" w:eastAsia="宋体"/>
                <w:sz w:val="24"/>
              </w:rPr>
              <w:t>183</w:t>
            </w:r>
          </w:p>
        </w:tc>
        <w:tc>
          <w:tcPr>
            <w:tcW w:w="1843" w:type="dxa"/>
            <w:tcBorders>
              <w:top w:val="nil"/>
              <w:left w:val="nil"/>
              <w:bottom w:val="single" w:color="auto" w:sz="4" w:space="0"/>
              <w:right w:val="single" w:color="auto" w:sz="4" w:space="0"/>
            </w:tcBorders>
            <w:shd w:val="clear" w:color="auto" w:fill="auto"/>
            <w:noWrap/>
            <w:vAlign w:val="center"/>
          </w:tcPr>
          <w:p w14:paraId="081679EC">
            <w:pPr>
              <w:spacing w:line="276" w:lineRule="auto"/>
              <w:rPr>
                <w:rFonts w:hint="eastAsia" w:ascii="宋体" w:hAnsi="宋体" w:eastAsia="宋体"/>
                <w:sz w:val="24"/>
              </w:rPr>
            </w:pPr>
            <w:r>
              <w:rPr>
                <w:rFonts w:hint="eastAsia" w:ascii="宋体" w:hAnsi="宋体" w:eastAsia="宋体"/>
                <w:sz w:val="24"/>
              </w:rPr>
              <w:t>龙泉分局十陵派出所</w:t>
            </w:r>
          </w:p>
        </w:tc>
        <w:tc>
          <w:tcPr>
            <w:tcW w:w="1843" w:type="dxa"/>
            <w:tcBorders>
              <w:top w:val="nil"/>
              <w:left w:val="nil"/>
              <w:bottom w:val="single" w:color="auto" w:sz="4" w:space="0"/>
              <w:right w:val="single" w:color="auto" w:sz="4" w:space="0"/>
            </w:tcBorders>
            <w:shd w:val="clear" w:color="auto" w:fill="auto"/>
            <w:noWrap/>
            <w:vAlign w:val="center"/>
          </w:tcPr>
          <w:p w14:paraId="04C5160F">
            <w:pPr>
              <w:spacing w:line="276" w:lineRule="auto"/>
              <w:rPr>
                <w:rFonts w:hint="eastAsia" w:ascii="宋体" w:hAnsi="宋体" w:eastAsia="宋体"/>
                <w:sz w:val="24"/>
              </w:rPr>
            </w:pPr>
            <w:r>
              <w:rPr>
                <w:rFonts w:hint="eastAsia" w:ascii="宋体" w:hAnsi="宋体" w:eastAsia="宋体"/>
                <w:sz w:val="24"/>
              </w:rPr>
              <w:t>月香广场步行街</w:t>
            </w:r>
          </w:p>
        </w:tc>
        <w:tc>
          <w:tcPr>
            <w:tcW w:w="2268" w:type="dxa"/>
            <w:tcBorders>
              <w:top w:val="nil"/>
              <w:left w:val="nil"/>
              <w:bottom w:val="single" w:color="auto" w:sz="4" w:space="0"/>
              <w:right w:val="single" w:color="auto" w:sz="4" w:space="0"/>
            </w:tcBorders>
            <w:shd w:val="clear" w:color="auto" w:fill="auto"/>
            <w:noWrap/>
            <w:vAlign w:val="center"/>
          </w:tcPr>
          <w:p w14:paraId="3375925F">
            <w:pPr>
              <w:spacing w:line="276" w:lineRule="auto"/>
              <w:rPr>
                <w:rFonts w:hint="eastAsia" w:ascii="宋体" w:hAnsi="宋体" w:eastAsia="宋体"/>
                <w:sz w:val="24"/>
              </w:rPr>
            </w:pPr>
            <w:r>
              <w:rPr>
                <w:rFonts w:hint="eastAsia" w:ascii="宋体" w:hAnsi="宋体" w:eastAsia="宋体"/>
                <w:sz w:val="24"/>
              </w:rPr>
              <w:t>龙泉驿区十陵江华路59号</w:t>
            </w:r>
          </w:p>
        </w:tc>
        <w:tc>
          <w:tcPr>
            <w:tcW w:w="567" w:type="dxa"/>
            <w:tcBorders>
              <w:top w:val="nil"/>
              <w:left w:val="nil"/>
              <w:bottom w:val="single" w:color="auto" w:sz="4" w:space="0"/>
              <w:right w:val="single" w:color="auto" w:sz="4" w:space="0"/>
            </w:tcBorders>
            <w:shd w:val="clear" w:color="auto" w:fill="auto"/>
            <w:vAlign w:val="center"/>
          </w:tcPr>
          <w:p w14:paraId="1D454284">
            <w:pPr>
              <w:spacing w:line="276" w:lineRule="auto"/>
              <w:rPr>
                <w:rFonts w:hint="eastAsia" w:ascii="宋体" w:hAnsi="宋体" w:eastAsia="宋体"/>
                <w:sz w:val="24"/>
              </w:rPr>
            </w:pPr>
            <w:r>
              <w:rPr>
                <w:rFonts w:hint="eastAsia" w:ascii="宋体" w:hAnsi="宋体" w:eastAsia="宋体"/>
                <w:sz w:val="24"/>
              </w:rPr>
              <w:t>16</w:t>
            </w:r>
          </w:p>
        </w:tc>
        <w:tc>
          <w:tcPr>
            <w:tcW w:w="708" w:type="dxa"/>
            <w:tcBorders>
              <w:top w:val="nil"/>
              <w:left w:val="nil"/>
              <w:bottom w:val="single" w:color="auto" w:sz="4" w:space="0"/>
              <w:right w:val="single" w:color="auto" w:sz="4" w:space="0"/>
            </w:tcBorders>
            <w:shd w:val="clear" w:color="auto" w:fill="auto"/>
            <w:vAlign w:val="center"/>
          </w:tcPr>
          <w:p w14:paraId="7326AA13">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217A801D">
            <w:pPr>
              <w:spacing w:line="276" w:lineRule="auto"/>
              <w:rPr>
                <w:rFonts w:hint="eastAsia" w:ascii="宋体" w:hAnsi="宋体" w:eastAsia="宋体"/>
                <w:sz w:val="24"/>
              </w:rPr>
            </w:pPr>
            <w:r>
              <w:rPr>
                <w:rFonts w:hint="eastAsia" w:ascii="宋体" w:hAnsi="宋体" w:eastAsia="宋体"/>
                <w:sz w:val="24"/>
              </w:rPr>
              <w:t>16</w:t>
            </w:r>
          </w:p>
        </w:tc>
      </w:tr>
      <w:tr w14:paraId="500B28DA">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618E1355">
            <w:pPr>
              <w:spacing w:line="276" w:lineRule="auto"/>
              <w:rPr>
                <w:rFonts w:hint="eastAsia" w:ascii="宋体" w:hAnsi="宋体" w:eastAsia="宋体"/>
                <w:sz w:val="24"/>
              </w:rPr>
            </w:pPr>
            <w:r>
              <w:rPr>
                <w:rFonts w:hint="eastAsia" w:ascii="宋体" w:hAnsi="宋体" w:eastAsia="宋体"/>
                <w:sz w:val="24"/>
              </w:rPr>
              <w:t>184</w:t>
            </w:r>
          </w:p>
        </w:tc>
        <w:tc>
          <w:tcPr>
            <w:tcW w:w="1843" w:type="dxa"/>
            <w:tcBorders>
              <w:top w:val="nil"/>
              <w:left w:val="nil"/>
              <w:bottom w:val="single" w:color="auto" w:sz="4" w:space="0"/>
              <w:right w:val="single" w:color="auto" w:sz="4" w:space="0"/>
            </w:tcBorders>
            <w:shd w:val="clear" w:color="auto" w:fill="auto"/>
            <w:noWrap/>
            <w:vAlign w:val="center"/>
          </w:tcPr>
          <w:p w14:paraId="29F98E4A">
            <w:pPr>
              <w:spacing w:line="276" w:lineRule="auto"/>
              <w:rPr>
                <w:rFonts w:hint="eastAsia" w:ascii="宋体" w:hAnsi="宋体" w:eastAsia="宋体"/>
                <w:sz w:val="24"/>
              </w:rPr>
            </w:pPr>
            <w:r>
              <w:rPr>
                <w:rFonts w:hint="eastAsia" w:ascii="宋体" w:hAnsi="宋体" w:eastAsia="宋体"/>
                <w:sz w:val="24"/>
              </w:rPr>
              <w:t>龙泉分局怡和派出所</w:t>
            </w:r>
          </w:p>
        </w:tc>
        <w:tc>
          <w:tcPr>
            <w:tcW w:w="1843" w:type="dxa"/>
            <w:tcBorders>
              <w:top w:val="nil"/>
              <w:left w:val="nil"/>
              <w:bottom w:val="single" w:color="auto" w:sz="4" w:space="0"/>
              <w:right w:val="single" w:color="auto" w:sz="4" w:space="0"/>
            </w:tcBorders>
            <w:shd w:val="clear" w:color="auto" w:fill="auto"/>
            <w:noWrap/>
            <w:vAlign w:val="center"/>
          </w:tcPr>
          <w:p w14:paraId="6E5EDB42">
            <w:pPr>
              <w:spacing w:line="276" w:lineRule="auto"/>
              <w:rPr>
                <w:rFonts w:hint="eastAsia" w:ascii="宋体" w:hAnsi="宋体" w:eastAsia="宋体"/>
                <w:sz w:val="24"/>
              </w:rPr>
            </w:pPr>
            <w:r>
              <w:rPr>
                <w:rFonts w:hint="eastAsia" w:ascii="宋体" w:hAnsi="宋体" w:eastAsia="宋体"/>
                <w:sz w:val="24"/>
              </w:rPr>
              <w:t>川西监狱宿舍一期</w:t>
            </w:r>
          </w:p>
        </w:tc>
        <w:tc>
          <w:tcPr>
            <w:tcW w:w="2268" w:type="dxa"/>
            <w:tcBorders>
              <w:top w:val="nil"/>
              <w:left w:val="nil"/>
              <w:bottom w:val="single" w:color="auto" w:sz="4" w:space="0"/>
              <w:right w:val="single" w:color="auto" w:sz="4" w:space="0"/>
            </w:tcBorders>
            <w:shd w:val="clear" w:color="auto" w:fill="auto"/>
            <w:noWrap/>
            <w:vAlign w:val="center"/>
          </w:tcPr>
          <w:p w14:paraId="199BCDD0">
            <w:pPr>
              <w:spacing w:line="276" w:lineRule="auto"/>
              <w:rPr>
                <w:rFonts w:hint="eastAsia" w:ascii="宋体" w:hAnsi="宋体" w:eastAsia="宋体"/>
                <w:sz w:val="24"/>
              </w:rPr>
            </w:pPr>
            <w:r>
              <w:rPr>
                <w:rFonts w:hint="eastAsia" w:ascii="宋体" w:hAnsi="宋体" w:eastAsia="宋体"/>
                <w:sz w:val="24"/>
              </w:rPr>
              <w:t>龙泉驿区龙泉建材路462号</w:t>
            </w:r>
          </w:p>
        </w:tc>
        <w:tc>
          <w:tcPr>
            <w:tcW w:w="567" w:type="dxa"/>
            <w:tcBorders>
              <w:top w:val="nil"/>
              <w:left w:val="nil"/>
              <w:bottom w:val="single" w:color="auto" w:sz="4" w:space="0"/>
              <w:right w:val="single" w:color="auto" w:sz="4" w:space="0"/>
            </w:tcBorders>
            <w:shd w:val="clear" w:color="auto" w:fill="auto"/>
            <w:vAlign w:val="center"/>
          </w:tcPr>
          <w:p w14:paraId="50028517">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3CAC13CB">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17F19D77">
            <w:pPr>
              <w:spacing w:line="276" w:lineRule="auto"/>
              <w:rPr>
                <w:rFonts w:hint="eastAsia" w:ascii="宋体" w:hAnsi="宋体" w:eastAsia="宋体"/>
                <w:sz w:val="24"/>
              </w:rPr>
            </w:pPr>
            <w:r>
              <w:rPr>
                <w:rFonts w:hint="eastAsia" w:ascii="宋体" w:hAnsi="宋体" w:eastAsia="宋体"/>
                <w:sz w:val="24"/>
              </w:rPr>
              <w:t>4</w:t>
            </w:r>
          </w:p>
        </w:tc>
      </w:tr>
      <w:tr w14:paraId="4F7B8004">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5AEDE9D5">
            <w:pPr>
              <w:spacing w:line="276" w:lineRule="auto"/>
              <w:rPr>
                <w:rFonts w:hint="eastAsia" w:ascii="宋体" w:hAnsi="宋体" w:eastAsia="宋体"/>
                <w:sz w:val="24"/>
              </w:rPr>
            </w:pPr>
            <w:r>
              <w:rPr>
                <w:rFonts w:hint="eastAsia" w:ascii="宋体" w:hAnsi="宋体" w:eastAsia="宋体"/>
                <w:sz w:val="24"/>
              </w:rPr>
              <w:t>185</w:t>
            </w:r>
          </w:p>
        </w:tc>
        <w:tc>
          <w:tcPr>
            <w:tcW w:w="1843" w:type="dxa"/>
            <w:tcBorders>
              <w:top w:val="nil"/>
              <w:left w:val="nil"/>
              <w:bottom w:val="single" w:color="auto" w:sz="4" w:space="0"/>
              <w:right w:val="single" w:color="auto" w:sz="4" w:space="0"/>
            </w:tcBorders>
            <w:shd w:val="clear" w:color="auto" w:fill="auto"/>
            <w:noWrap/>
            <w:vAlign w:val="center"/>
          </w:tcPr>
          <w:p w14:paraId="2F735EC6">
            <w:pPr>
              <w:spacing w:line="276" w:lineRule="auto"/>
              <w:rPr>
                <w:rFonts w:hint="eastAsia" w:ascii="宋体" w:hAnsi="宋体" w:eastAsia="宋体"/>
                <w:sz w:val="24"/>
              </w:rPr>
            </w:pPr>
            <w:r>
              <w:rPr>
                <w:rFonts w:hint="eastAsia" w:ascii="宋体" w:hAnsi="宋体" w:eastAsia="宋体"/>
                <w:sz w:val="24"/>
              </w:rPr>
              <w:t>龙泉分局怡和派出所</w:t>
            </w:r>
          </w:p>
        </w:tc>
        <w:tc>
          <w:tcPr>
            <w:tcW w:w="1843" w:type="dxa"/>
            <w:tcBorders>
              <w:top w:val="nil"/>
              <w:left w:val="nil"/>
              <w:bottom w:val="single" w:color="auto" w:sz="4" w:space="0"/>
              <w:right w:val="single" w:color="auto" w:sz="4" w:space="0"/>
            </w:tcBorders>
            <w:shd w:val="clear" w:color="auto" w:fill="auto"/>
            <w:noWrap/>
            <w:vAlign w:val="center"/>
          </w:tcPr>
          <w:p w14:paraId="13DDB871">
            <w:pPr>
              <w:spacing w:line="276" w:lineRule="auto"/>
              <w:rPr>
                <w:rFonts w:hint="eastAsia" w:ascii="宋体" w:hAnsi="宋体" w:eastAsia="宋体"/>
                <w:sz w:val="24"/>
              </w:rPr>
            </w:pPr>
            <w:r>
              <w:rPr>
                <w:rFonts w:hint="eastAsia" w:ascii="宋体" w:hAnsi="宋体" w:eastAsia="宋体"/>
                <w:sz w:val="24"/>
              </w:rPr>
              <w:t>瑞丰苑小区</w:t>
            </w:r>
          </w:p>
        </w:tc>
        <w:tc>
          <w:tcPr>
            <w:tcW w:w="2268" w:type="dxa"/>
            <w:tcBorders>
              <w:top w:val="nil"/>
              <w:left w:val="nil"/>
              <w:bottom w:val="single" w:color="auto" w:sz="4" w:space="0"/>
              <w:right w:val="single" w:color="auto" w:sz="4" w:space="0"/>
            </w:tcBorders>
            <w:shd w:val="clear" w:color="auto" w:fill="auto"/>
            <w:noWrap/>
            <w:vAlign w:val="center"/>
          </w:tcPr>
          <w:p w14:paraId="7D315189">
            <w:pPr>
              <w:spacing w:line="276" w:lineRule="auto"/>
              <w:rPr>
                <w:rFonts w:hint="eastAsia" w:ascii="宋体" w:hAnsi="宋体" w:eastAsia="宋体"/>
                <w:sz w:val="24"/>
              </w:rPr>
            </w:pPr>
            <w:r>
              <w:rPr>
                <w:rFonts w:hint="eastAsia" w:ascii="宋体" w:hAnsi="宋体" w:eastAsia="宋体"/>
                <w:sz w:val="24"/>
              </w:rPr>
              <w:t>龙泉驿区龙泉卧龙街46号</w:t>
            </w:r>
          </w:p>
        </w:tc>
        <w:tc>
          <w:tcPr>
            <w:tcW w:w="567" w:type="dxa"/>
            <w:tcBorders>
              <w:top w:val="nil"/>
              <w:left w:val="nil"/>
              <w:bottom w:val="single" w:color="auto" w:sz="4" w:space="0"/>
              <w:right w:val="single" w:color="auto" w:sz="4" w:space="0"/>
            </w:tcBorders>
            <w:shd w:val="clear" w:color="auto" w:fill="auto"/>
            <w:vAlign w:val="center"/>
          </w:tcPr>
          <w:p w14:paraId="656ED8F1">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59BA5D15">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68E340A2">
            <w:pPr>
              <w:spacing w:line="276" w:lineRule="auto"/>
              <w:rPr>
                <w:rFonts w:hint="eastAsia" w:ascii="宋体" w:hAnsi="宋体" w:eastAsia="宋体"/>
                <w:sz w:val="24"/>
              </w:rPr>
            </w:pPr>
            <w:r>
              <w:rPr>
                <w:rFonts w:hint="eastAsia" w:ascii="宋体" w:hAnsi="宋体" w:eastAsia="宋体"/>
                <w:sz w:val="24"/>
              </w:rPr>
              <w:t>4</w:t>
            </w:r>
          </w:p>
        </w:tc>
      </w:tr>
      <w:tr w14:paraId="621ECFFB">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04A508BF">
            <w:pPr>
              <w:spacing w:line="276" w:lineRule="auto"/>
              <w:rPr>
                <w:rFonts w:hint="eastAsia" w:ascii="宋体" w:hAnsi="宋体" w:eastAsia="宋体"/>
                <w:sz w:val="24"/>
              </w:rPr>
            </w:pPr>
            <w:r>
              <w:rPr>
                <w:rFonts w:hint="eastAsia" w:ascii="宋体" w:hAnsi="宋体" w:eastAsia="宋体"/>
                <w:sz w:val="24"/>
              </w:rPr>
              <w:t>186</w:t>
            </w:r>
          </w:p>
        </w:tc>
        <w:tc>
          <w:tcPr>
            <w:tcW w:w="1843" w:type="dxa"/>
            <w:tcBorders>
              <w:top w:val="nil"/>
              <w:left w:val="nil"/>
              <w:bottom w:val="single" w:color="auto" w:sz="4" w:space="0"/>
              <w:right w:val="single" w:color="auto" w:sz="4" w:space="0"/>
            </w:tcBorders>
            <w:shd w:val="clear" w:color="auto" w:fill="auto"/>
            <w:noWrap/>
            <w:vAlign w:val="center"/>
          </w:tcPr>
          <w:p w14:paraId="486A8272">
            <w:pPr>
              <w:spacing w:line="276" w:lineRule="auto"/>
              <w:rPr>
                <w:rFonts w:hint="eastAsia" w:ascii="宋体" w:hAnsi="宋体" w:eastAsia="宋体"/>
                <w:sz w:val="24"/>
              </w:rPr>
            </w:pPr>
            <w:r>
              <w:rPr>
                <w:rFonts w:hint="eastAsia" w:ascii="宋体" w:hAnsi="宋体" w:eastAsia="宋体"/>
                <w:sz w:val="24"/>
              </w:rPr>
              <w:t>龙泉分局北干道派出所</w:t>
            </w:r>
          </w:p>
        </w:tc>
        <w:tc>
          <w:tcPr>
            <w:tcW w:w="1843" w:type="dxa"/>
            <w:tcBorders>
              <w:top w:val="nil"/>
              <w:left w:val="nil"/>
              <w:bottom w:val="single" w:color="auto" w:sz="4" w:space="0"/>
              <w:right w:val="single" w:color="auto" w:sz="4" w:space="0"/>
            </w:tcBorders>
            <w:shd w:val="clear" w:color="auto" w:fill="auto"/>
            <w:noWrap/>
            <w:vAlign w:val="center"/>
          </w:tcPr>
          <w:p w14:paraId="797B1BE6">
            <w:pPr>
              <w:spacing w:line="276" w:lineRule="auto"/>
              <w:rPr>
                <w:rFonts w:hint="eastAsia" w:ascii="宋体" w:hAnsi="宋体" w:eastAsia="宋体"/>
                <w:sz w:val="24"/>
              </w:rPr>
            </w:pPr>
            <w:r>
              <w:rPr>
                <w:rFonts w:hint="eastAsia" w:ascii="宋体" w:hAnsi="宋体" w:eastAsia="宋体"/>
                <w:sz w:val="24"/>
              </w:rPr>
              <w:t>永安小区</w:t>
            </w:r>
          </w:p>
        </w:tc>
        <w:tc>
          <w:tcPr>
            <w:tcW w:w="2268" w:type="dxa"/>
            <w:tcBorders>
              <w:top w:val="nil"/>
              <w:left w:val="nil"/>
              <w:bottom w:val="single" w:color="auto" w:sz="4" w:space="0"/>
              <w:right w:val="single" w:color="auto" w:sz="4" w:space="0"/>
            </w:tcBorders>
            <w:shd w:val="clear" w:color="auto" w:fill="auto"/>
            <w:noWrap/>
            <w:vAlign w:val="center"/>
          </w:tcPr>
          <w:p w14:paraId="60F08D87">
            <w:pPr>
              <w:spacing w:line="276" w:lineRule="auto"/>
              <w:rPr>
                <w:rFonts w:hint="eastAsia" w:ascii="宋体" w:hAnsi="宋体" w:eastAsia="宋体"/>
                <w:sz w:val="24"/>
              </w:rPr>
            </w:pPr>
            <w:r>
              <w:rPr>
                <w:rFonts w:hint="eastAsia" w:ascii="宋体" w:hAnsi="宋体" w:eastAsia="宋体"/>
                <w:sz w:val="24"/>
              </w:rPr>
              <w:t>龙泉驿区龙泉永安路253号</w:t>
            </w:r>
          </w:p>
        </w:tc>
        <w:tc>
          <w:tcPr>
            <w:tcW w:w="567" w:type="dxa"/>
            <w:tcBorders>
              <w:top w:val="nil"/>
              <w:left w:val="nil"/>
              <w:bottom w:val="single" w:color="auto" w:sz="4" w:space="0"/>
              <w:right w:val="single" w:color="auto" w:sz="4" w:space="0"/>
            </w:tcBorders>
            <w:shd w:val="clear" w:color="auto" w:fill="auto"/>
            <w:vAlign w:val="center"/>
          </w:tcPr>
          <w:p w14:paraId="2C5B0F96">
            <w:pPr>
              <w:spacing w:line="276" w:lineRule="auto"/>
              <w:rPr>
                <w:rFonts w:hint="eastAsia" w:ascii="宋体" w:hAnsi="宋体" w:eastAsia="宋体"/>
                <w:sz w:val="24"/>
              </w:rPr>
            </w:pPr>
            <w:r>
              <w:rPr>
                <w:rFonts w:hint="eastAsia" w:ascii="宋体" w:hAnsi="宋体" w:eastAsia="宋体"/>
                <w:sz w:val="24"/>
              </w:rPr>
              <w:t>0</w:t>
            </w:r>
          </w:p>
        </w:tc>
        <w:tc>
          <w:tcPr>
            <w:tcW w:w="708" w:type="dxa"/>
            <w:tcBorders>
              <w:top w:val="nil"/>
              <w:left w:val="nil"/>
              <w:bottom w:val="single" w:color="auto" w:sz="4" w:space="0"/>
              <w:right w:val="single" w:color="auto" w:sz="4" w:space="0"/>
            </w:tcBorders>
            <w:shd w:val="clear" w:color="auto" w:fill="auto"/>
            <w:vAlign w:val="center"/>
          </w:tcPr>
          <w:p w14:paraId="2B0A356C">
            <w:pPr>
              <w:spacing w:line="276" w:lineRule="auto"/>
              <w:rPr>
                <w:rFonts w:hint="eastAsia" w:ascii="宋体" w:hAnsi="宋体" w:eastAsia="宋体"/>
                <w:sz w:val="24"/>
              </w:rPr>
            </w:pPr>
            <w:r>
              <w:rPr>
                <w:rFonts w:hint="eastAsia" w:ascii="宋体" w:hAnsi="宋体" w:eastAsia="宋体"/>
                <w:sz w:val="24"/>
              </w:rPr>
              <w:t>4</w:t>
            </w:r>
          </w:p>
        </w:tc>
        <w:tc>
          <w:tcPr>
            <w:tcW w:w="567" w:type="dxa"/>
            <w:tcBorders>
              <w:top w:val="nil"/>
              <w:left w:val="nil"/>
              <w:bottom w:val="single" w:color="auto" w:sz="4" w:space="0"/>
              <w:right w:val="single" w:color="auto" w:sz="4" w:space="0"/>
            </w:tcBorders>
            <w:shd w:val="clear" w:color="auto" w:fill="auto"/>
            <w:vAlign w:val="center"/>
          </w:tcPr>
          <w:p w14:paraId="7FA20DFB">
            <w:pPr>
              <w:spacing w:line="276" w:lineRule="auto"/>
              <w:rPr>
                <w:rFonts w:hint="eastAsia" w:ascii="宋体" w:hAnsi="宋体" w:eastAsia="宋体"/>
                <w:sz w:val="24"/>
              </w:rPr>
            </w:pPr>
            <w:r>
              <w:rPr>
                <w:rFonts w:hint="eastAsia" w:ascii="宋体" w:hAnsi="宋体" w:eastAsia="宋体"/>
                <w:sz w:val="24"/>
              </w:rPr>
              <w:t>4</w:t>
            </w:r>
          </w:p>
        </w:tc>
      </w:tr>
      <w:tr w14:paraId="08A4D254">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49076B0F">
            <w:pPr>
              <w:spacing w:line="276" w:lineRule="auto"/>
              <w:rPr>
                <w:rFonts w:hint="eastAsia" w:ascii="宋体" w:hAnsi="宋体" w:eastAsia="宋体"/>
                <w:sz w:val="24"/>
              </w:rPr>
            </w:pPr>
            <w:r>
              <w:rPr>
                <w:rFonts w:hint="eastAsia" w:ascii="宋体" w:hAnsi="宋体" w:eastAsia="宋体"/>
                <w:sz w:val="24"/>
              </w:rPr>
              <w:t>187</w:t>
            </w:r>
          </w:p>
        </w:tc>
        <w:tc>
          <w:tcPr>
            <w:tcW w:w="1843" w:type="dxa"/>
            <w:tcBorders>
              <w:top w:val="nil"/>
              <w:left w:val="nil"/>
              <w:bottom w:val="single" w:color="auto" w:sz="4" w:space="0"/>
              <w:right w:val="single" w:color="auto" w:sz="4" w:space="0"/>
            </w:tcBorders>
            <w:shd w:val="clear" w:color="auto" w:fill="auto"/>
            <w:noWrap/>
            <w:vAlign w:val="center"/>
          </w:tcPr>
          <w:p w14:paraId="6C935E7F">
            <w:pPr>
              <w:spacing w:line="276" w:lineRule="auto"/>
              <w:rPr>
                <w:rFonts w:hint="eastAsia" w:ascii="宋体" w:hAnsi="宋体" w:eastAsia="宋体"/>
                <w:sz w:val="24"/>
              </w:rPr>
            </w:pPr>
            <w:r>
              <w:rPr>
                <w:rFonts w:hint="eastAsia" w:ascii="宋体" w:hAnsi="宋体" w:eastAsia="宋体"/>
                <w:sz w:val="24"/>
              </w:rPr>
              <w:t>龙泉分局龙泉派出所</w:t>
            </w:r>
          </w:p>
        </w:tc>
        <w:tc>
          <w:tcPr>
            <w:tcW w:w="1843" w:type="dxa"/>
            <w:tcBorders>
              <w:top w:val="nil"/>
              <w:left w:val="nil"/>
              <w:bottom w:val="single" w:color="auto" w:sz="4" w:space="0"/>
              <w:right w:val="single" w:color="auto" w:sz="4" w:space="0"/>
            </w:tcBorders>
            <w:shd w:val="clear" w:color="auto" w:fill="auto"/>
            <w:noWrap/>
            <w:vAlign w:val="center"/>
          </w:tcPr>
          <w:p w14:paraId="6BD7A6BE">
            <w:pPr>
              <w:spacing w:line="276" w:lineRule="auto"/>
              <w:rPr>
                <w:rFonts w:hint="eastAsia" w:ascii="宋体" w:hAnsi="宋体" w:eastAsia="宋体"/>
                <w:sz w:val="24"/>
              </w:rPr>
            </w:pPr>
            <w:r>
              <w:rPr>
                <w:rFonts w:hint="eastAsia" w:ascii="宋体" w:hAnsi="宋体" w:eastAsia="宋体"/>
                <w:sz w:val="24"/>
              </w:rPr>
              <w:t>富丽园三期</w:t>
            </w:r>
          </w:p>
        </w:tc>
        <w:tc>
          <w:tcPr>
            <w:tcW w:w="2268" w:type="dxa"/>
            <w:tcBorders>
              <w:top w:val="nil"/>
              <w:left w:val="nil"/>
              <w:bottom w:val="single" w:color="auto" w:sz="4" w:space="0"/>
              <w:right w:val="single" w:color="auto" w:sz="4" w:space="0"/>
            </w:tcBorders>
            <w:shd w:val="clear" w:color="auto" w:fill="auto"/>
            <w:noWrap/>
            <w:vAlign w:val="center"/>
          </w:tcPr>
          <w:p w14:paraId="270899F8">
            <w:pPr>
              <w:spacing w:line="276" w:lineRule="auto"/>
              <w:rPr>
                <w:rFonts w:hint="eastAsia" w:ascii="宋体" w:hAnsi="宋体" w:eastAsia="宋体"/>
                <w:sz w:val="24"/>
              </w:rPr>
            </w:pPr>
            <w:r>
              <w:rPr>
                <w:rFonts w:hint="eastAsia" w:ascii="宋体" w:hAnsi="宋体" w:eastAsia="宋体"/>
                <w:sz w:val="24"/>
              </w:rPr>
              <w:t>龙泉驿区龙泉永溪街66号</w:t>
            </w:r>
          </w:p>
        </w:tc>
        <w:tc>
          <w:tcPr>
            <w:tcW w:w="567" w:type="dxa"/>
            <w:tcBorders>
              <w:top w:val="nil"/>
              <w:left w:val="nil"/>
              <w:bottom w:val="single" w:color="auto" w:sz="4" w:space="0"/>
              <w:right w:val="single" w:color="auto" w:sz="4" w:space="0"/>
            </w:tcBorders>
            <w:shd w:val="clear" w:color="auto" w:fill="auto"/>
            <w:vAlign w:val="center"/>
          </w:tcPr>
          <w:p w14:paraId="7528C24F">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44D52875">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4392F134">
            <w:pPr>
              <w:spacing w:line="276" w:lineRule="auto"/>
              <w:rPr>
                <w:rFonts w:hint="eastAsia" w:ascii="宋体" w:hAnsi="宋体" w:eastAsia="宋体"/>
                <w:sz w:val="24"/>
              </w:rPr>
            </w:pPr>
            <w:r>
              <w:rPr>
                <w:rFonts w:hint="eastAsia" w:ascii="宋体" w:hAnsi="宋体" w:eastAsia="宋体"/>
                <w:sz w:val="24"/>
              </w:rPr>
              <w:t>4</w:t>
            </w:r>
          </w:p>
        </w:tc>
      </w:tr>
      <w:tr w14:paraId="4FA96D3F">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4FC21440">
            <w:pPr>
              <w:spacing w:line="276" w:lineRule="auto"/>
              <w:rPr>
                <w:rFonts w:hint="eastAsia" w:ascii="宋体" w:hAnsi="宋体" w:eastAsia="宋体"/>
                <w:sz w:val="24"/>
              </w:rPr>
            </w:pPr>
            <w:r>
              <w:rPr>
                <w:rFonts w:hint="eastAsia" w:ascii="宋体" w:hAnsi="宋体" w:eastAsia="宋体"/>
                <w:sz w:val="24"/>
              </w:rPr>
              <w:t>188</w:t>
            </w:r>
          </w:p>
        </w:tc>
        <w:tc>
          <w:tcPr>
            <w:tcW w:w="1843" w:type="dxa"/>
            <w:tcBorders>
              <w:top w:val="nil"/>
              <w:left w:val="nil"/>
              <w:bottom w:val="single" w:color="auto" w:sz="4" w:space="0"/>
              <w:right w:val="single" w:color="auto" w:sz="4" w:space="0"/>
            </w:tcBorders>
            <w:shd w:val="clear" w:color="auto" w:fill="auto"/>
            <w:noWrap/>
            <w:vAlign w:val="center"/>
          </w:tcPr>
          <w:p w14:paraId="43FAA32A">
            <w:pPr>
              <w:spacing w:line="276" w:lineRule="auto"/>
              <w:rPr>
                <w:rFonts w:hint="eastAsia" w:ascii="宋体" w:hAnsi="宋体" w:eastAsia="宋体"/>
                <w:sz w:val="24"/>
              </w:rPr>
            </w:pPr>
            <w:r>
              <w:rPr>
                <w:rFonts w:hint="eastAsia" w:ascii="宋体" w:hAnsi="宋体" w:eastAsia="宋体"/>
                <w:sz w:val="24"/>
              </w:rPr>
              <w:t>龙泉分局龙泉派出所</w:t>
            </w:r>
          </w:p>
        </w:tc>
        <w:tc>
          <w:tcPr>
            <w:tcW w:w="1843" w:type="dxa"/>
            <w:tcBorders>
              <w:top w:val="nil"/>
              <w:left w:val="nil"/>
              <w:bottom w:val="single" w:color="auto" w:sz="4" w:space="0"/>
              <w:right w:val="single" w:color="auto" w:sz="4" w:space="0"/>
            </w:tcBorders>
            <w:shd w:val="clear" w:color="auto" w:fill="auto"/>
            <w:noWrap/>
            <w:vAlign w:val="center"/>
          </w:tcPr>
          <w:p w14:paraId="2D4AB722">
            <w:pPr>
              <w:spacing w:line="276" w:lineRule="auto"/>
              <w:rPr>
                <w:rFonts w:hint="eastAsia" w:ascii="宋体" w:hAnsi="宋体" w:eastAsia="宋体"/>
                <w:sz w:val="24"/>
              </w:rPr>
            </w:pPr>
            <w:r>
              <w:rPr>
                <w:rFonts w:hint="eastAsia" w:ascii="宋体" w:hAnsi="宋体" w:eastAsia="宋体"/>
                <w:sz w:val="24"/>
              </w:rPr>
              <w:t>酱园小区</w:t>
            </w:r>
          </w:p>
        </w:tc>
        <w:tc>
          <w:tcPr>
            <w:tcW w:w="2268" w:type="dxa"/>
            <w:tcBorders>
              <w:top w:val="nil"/>
              <w:left w:val="nil"/>
              <w:bottom w:val="single" w:color="auto" w:sz="4" w:space="0"/>
              <w:right w:val="single" w:color="auto" w:sz="4" w:space="0"/>
            </w:tcBorders>
            <w:shd w:val="clear" w:color="auto" w:fill="auto"/>
            <w:noWrap/>
            <w:vAlign w:val="center"/>
          </w:tcPr>
          <w:p w14:paraId="0E068B8F">
            <w:pPr>
              <w:spacing w:line="276" w:lineRule="auto"/>
              <w:rPr>
                <w:rFonts w:hint="eastAsia" w:ascii="宋体" w:hAnsi="宋体" w:eastAsia="宋体"/>
                <w:sz w:val="24"/>
              </w:rPr>
            </w:pPr>
            <w:r>
              <w:rPr>
                <w:rFonts w:hint="eastAsia" w:ascii="宋体" w:hAnsi="宋体" w:eastAsia="宋体"/>
                <w:sz w:val="24"/>
              </w:rPr>
              <w:t>龙泉驿区龙泉永溪街129号</w:t>
            </w:r>
          </w:p>
        </w:tc>
        <w:tc>
          <w:tcPr>
            <w:tcW w:w="567" w:type="dxa"/>
            <w:tcBorders>
              <w:top w:val="nil"/>
              <w:left w:val="nil"/>
              <w:bottom w:val="single" w:color="auto" w:sz="4" w:space="0"/>
              <w:right w:val="single" w:color="auto" w:sz="4" w:space="0"/>
            </w:tcBorders>
            <w:shd w:val="clear" w:color="auto" w:fill="auto"/>
            <w:vAlign w:val="center"/>
          </w:tcPr>
          <w:p w14:paraId="18671980">
            <w:pPr>
              <w:spacing w:line="276" w:lineRule="auto"/>
              <w:rPr>
                <w:rFonts w:hint="eastAsia" w:ascii="宋体" w:hAnsi="宋体" w:eastAsia="宋体"/>
                <w:sz w:val="24"/>
              </w:rPr>
            </w:pPr>
            <w:r>
              <w:rPr>
                <w:rFonts w:hint="eastAsia" w:ascii="宋体" w:hAnsi="宋体" w:eastAsia="宋体"/>
                <w:sz w:val="24"/>
              </w:rPr>
              <w:t>0</w:t>
            </w:r>
          </w:p>
        </w:tc>
        <w:tc>
          <w:tcPr>
            <w:tcW w:w="708" w:type="dxa"/>
            <w:tcBorders>
              <w:top w:val="nil"/>
              <w:left w:val="nil"/>
              <w:bottom w:val="single" w:color="auto" w:sz="4" w:space="0"/>
              <w:right w:val="single" w:color="auto" w:sz="4" w:space="0"/>
            </w:tcBorders>
            <w:shd w:val="clear" w:color="auto" w:fill="auto"/>
            <w:vAlign w:val="center"/>
          </w:tcPr>
          <w:p w14:paraId="3ACC7222">
            <w:pPr>
              <w:spacing w:line="276" w:lineRule="auto"/>
              <w:rPr>
                <w:rFonts w:hint="eastAsia" w:ascii="宋体" w:hAnsi="宋体" w:eastAsia="宋体"/>
                <w:sz w:val="24"/>
              </w:rPr>
            </w:pPr>
            <w:r>
              <w:rPr>
                <w:rFonts w:hint="eastAsia" w:ascii="宋体" w:hAnsi="宋体" w:eastAsia="宋体"/>
                <w:sz w:val="24"/>
              </w:rPr>
              <w:t>4</w:t>
            </w:r>
          </w:p>
        </w:tc>
        <w:tc>
          <w:tcPr>
            <w:tcW w:w="567" w:type="dxa"/>
            <w:tcBorders>
              <w:top w:val="nil"/>
              <w:left w:val="nil"/>
              <w:bottom w:val="single" w:color="auto" w:sz="4" w:space="0"/>
              <w:right w:val="single" w:color="auto" w:sz="4" w:space="0"/>
            </w:tcBorders>
            <w:shd w:val="clear" w:color="auto" w:fill="auto"/>
            <w:vAlign w:val="center"/>
          </w:tcPr>
          <w:p w14:paraId="13C1713A">
            <w:pPr>
              <w:spacing w:line="276" w:lineRule="auto"/>
              <w:rPr>
                <w:rFonts w:hint="eastAsia" w:ascii="宋体" w:hAnsi="宋体" w:eastAsia="宋体"/>
                <w:sz w:val="24"/>
              </w:rPr>
            </w:pPr>
            <w:r>
              <w:rPr>
                <w:rFonts w:hint="eastAsia" w:ascii="宋体" w:hAnsi="宋体" w:eastAsia="宋体"/>
                <w:sz w:val="24"/>
              </w:rPr>
              <w:t>4</w:t>
            </w:r>
          </w:p>
        </w:tc>
      </w:tr>
      <w:tr w14:paraId="3065157E">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20009E7F">
            <w:pPr>
              <w:spacing w:line="276" w:lineRule="auto"/>
              <w:rPr>
                <w:rFonts w:hint="eastAsia" w:ascii="宋体" w:hAnsi="宋体" w:eastAsia="宋体"/>
                <w:sz w:val="24"/>
              </w:rPr>
            </w:pPr>
            <w:r>
              <w:rPr>
                <w:rFonts w:hint="eastAsia" w:ascii="宋体" w:hAnsi="宋体" w:eastAsia="宋体"/>
                <w:sz w:val="24"/>
              </w:rPr>
              <w:t>189</w:t>
            </w:r>
          </w:p>
        </w:tc>
        <w:tc>
          <w:tcPr>
            <w:tcW w:w="1843" w:type="dxa"/>
            <w:tcBorders>
              <w:top w:val="nil"/>
              <w:left w:val="nil"/>
              <w:bottom w:val="single" w:color="auto" w:sz="4" w:space="0"/>
              <w:right w:val="single" w:color="auto" w:sz="4" w:space="0"/>
            </w:tcBorders>
            <w:shd w:val="clear" w:color="auto" w:fill="auto"/>
            <w:noWrap/>
            <w:vAlign w:val="center"/>
          </w:tcPr>
          <w:p w14:paraId="1227F4F9">
            <w:pPr>
              <w:spacing w:line="276" w:lineRule="auto"/>
              <w:rPr>
                <w:rFonts w:hint="eastAsia" w:ascii="宋体" w:hAnsi="宋体" w:eastAsia="宋体"/>
                <w:sz w:val="24"/>
              </w:rPr>
            </w:pPr>
            <w:r>
              <w:rPr>
                <w:rFonts w:hint="eastAsia" w:ascii="宋体" w:hAnsi="宋体" w:eastAsia="宋体"/>
                <w:sz w:val="24"/>
              </w:rPr>
              <w:t>龙泉分局十陵派出所</w:t>
            </w:r>
          </w:p>
        </w:tc>
        <w:tc>
          <w:tcPr>
            <w:tcW w:w="1843" w:type="dxa"/>
            <w:tcBorders>
              <w:top w:val="nil"/>
              <w:left w:val="nil"/>
              <w:bottom w:val="single" w:color="auto" w:sz="4" w:space="0"/>
              <w:right w:val="single" w:color="auto" w:sz="4" w:space="0"/>
            </w:tcBorders>
            <w:shd w:val="clear" w:color="auto" w:fill="auto"/>
            <w:noWrap/>
            <w:vAlign w:val="center"/>
          </w:tcPr>
          <w:p w14:paraId="243EDA9D">
            <w:pPr>
              <w:spacing w:line="276" w:lineRule="auto"/>
              <w:rPr>
                <w:rFonts w:hint="eastAsia" w:ascii="宋体" w:hAnsi="宋体" w:eastAsia="宋体"/>
                <w:sz w:val="24"/>
              </w:rPr>
            </w:pPr>
            <w:r>
              <w:rPr>
                <w:rFonts w:hint="eastAsia" w:ascii="宋体" w:hAnsi="宋体" w:eastAsia="宋体"/>
                <w:sz w:val="24"/>
              </w:rPr>
              <w:t>明珠景苑</w:t>
            </w:r>
          </w:p>
        </w:tc>
        <w:tc>
          <w:tcPr>
            <w:tcW w:w="2268" w:type="dxa"/>
            <w:tcBorders>
              <w:top w:val="nil"/>
              <w:left w:val="nil"/>
              <w:bottom w:val="single" w:color="auto" w:sz="4" w:space="0"/>
              <w:right w:val="single" w:color="auto" w:sz="4" w:space="0"/>
            </w:tcBorders>
            <w:shd w:val="clear" w:color="auto" w:fill="auto"/>
            <w:noWrap/>
            <w:vAlign w:val="center"/>
          </w:tcPr>
          <w:p w14:paraId="1F8B99E0">
            <w:pPr>
              <w:spacing w:line="276" w:lineRule="auto"/>
              <w:rPr>
                <w:rFonts w:hint="eastAsia" w:ascii="宋体" w:hAnsi="宋体" w:eastAsia="宋体"/>
                <w:sz w:val="24"/>
              </w:rPr>
            </w:pPr>
            <w:r>
              <w:rPr>
                <w:rFonts w:hint="eastAsia" w:ascii="宋体" w:hAnsi="宋体" w:eastAsia="宋体"/>
                <w:sz w:val="24"/>
              </w:rPr>
              <w:t>龙泉驿区十陵上街103号</w:t>
            </w:r>
          </w:p>
        </w:tc>
        <w:tc>
          <w:tcPr>
            <w:tcW w:w="567" w:type="dxa"/>
            <w:tcBorders>
              <w:top w:val="nil"/>
              <w:left w:val="nil"/>
              <w:bottom w:val="single" w:color="auto" w:sz="4" w:space="0"/>
              <w:right w:val="single" w:color="auto" w:sz="4" w:space="0"/>
            </w:tcBorders>
            <w:shd w:val="clear" w:color="auto" w:fill="auto"/>
            <w:vAlign w:val="center"/>
          </w:tcPr>
          <w:p w14:paraId="3E0C72D3">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6205E48B">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0D92F604">
            <w:pPr>
              <w:spacing w:line="276" w:lineRule="auto"/>
              <w:rPr>
                <w:rFonts w:hint="eastAsia" w:ascii="宋体" w:hAnsi="宋体" w:eastAsia="宋体"/>
                <w:sz w:val="24"/>
              </w:rPr>
            </w:pPr>
            <w:r>
              <w:rPr>
                <w:rFonts w:hint="eastAsia" w:ascii="宋体" w:hAnsi="宋体" w:eastAsia="宋体"/>
                <w:sz w:val="24"/>
              </w:rPr>
              <w:t>4</w:t>
            </w:r>
          </w:p>
        </w:tc>
      </w:tr>
      <w:tr w14:paraId="1FAAB8D1">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32E6B99D">
            <w:pPr>
              <w:spacing w:line="276" w:lineRule="auto"/>
              <w:rPr>
                <w:rFonts w:hint="eastAsia" w:ascii="宋体" w:hAnsi="宋体" w:eastAsia="宋体"/>
                <w:sz w:val="24"/>
              </w:rPr>
            </w:pPr>
            <w:r>
              <w:rPr>
                <w:rFonts w:hint="eastAsia" w:ascii="宋体" w:hAnsi="宋体" w:eastAsia="宋体"/>
                <w:sz w:val="24"/>
              </w:rPr>
              <w:t>190</w:t>
            </w:r>
          </w:p>
        </w:tc>
        <w:tc>
          <w:tcPr>
            <w:tcW w:w="1843" w:type="dxa"/>
            <w:tcBorders>
              <w:top w:val="nil"/>
              <w:left w:val="nil"/>
              <w:bottom w:val="single" w:color="auto" w:sz="4" w:space="0"/>
              <w:right w:val="single" w:color="auto" w:sz="4" w:space="0"/>
            </w:tcBorders>
            <w:shd w:val="clear" w:color="auto" w:fill="auto"/>
            <w:noWrap/>
            <w:vAlign w:val="center"/>
          </w:tcPr>
          <w:p w14:paraId="23AD890D">
            <w:pPr>
              <w:spacing w:line="276" w:lineRule="auto"/>
              <w:rPr>
                <w:rFonts w:hint="eastAsia" w:ascii="宋体" w:hAnsi="宋体" w:eastAsia="宋体"/>
                <w:sz w:val="24"/>
              </w:rPr>
            </w:pPr>
            <w:r>
              <w:rPr>
                <w:rFonts w:hint="eastAsia" w:ascii="宋体" w:hAnsi="宋体" w:eastAsia="宋体"/>
                <w:sz w:val="24"/>
              </w:rPr>
              <w:t>龙泉分局同安派出所</w:t>
            </w:r>
          </w:p>
        </w:tc>
        <w:tc>
          <w:tcPr>
            <w:tcW w:w="1843" w:type="dxa"/>
            <w:tcBorders>
              <w:top w:val="nil"/>
              <w:left w:val="nil"/>
              <w:bottom w:val="single" w:color="auto" w:sz="4" w:space="0"/>
              <w:right w:val="single" w:color="auto" w:sz="4" w:space="0"/>
            </w:tcBorders>
            <w:shd w:val="clear" w:color="auto" w:fill="auto"/>
            <w:noWrap/>
            <w:vAlign w:val="center"/>
          </w:tcPr>
          <w:p w14:paraId="35410EC9">
            <w:pPr>
              <w:spacing w:line="276" w:lineRule="auto"/>
              <w:rPr>
                <w:rFonts w:hint="eastAsia" w:ascii="宋体" w:hAnsi="宋体" w:eastAsia="宋体"/>
                <w:sz w:val="24"/>
              </w:rPr>
            </w:pPr>
            <w:r>
              <w:rPr>
                <w:rFonts w:hint="eastAsia" w:ascii="宋体" w:hAnsi="宋体" w:eastAsia="宋体"/>
                <w:sz w:val="24"/>
              </w:rPr>
              <w:t>阳光假日</w:t>
            </w:r>
          </w:p>
        </w:tc>
        <w:tc>
          <w:tcPr>
            <w:tcW w:w="2268" w:type="dxa"/>
            <w:tcBorders>
              <w:top w:val="nil"/>
              <w:left w:val="nil"/>
              <w:bottom w:val="single" w:color="auto" w:sz="4" w:space="0"/>
              <w:right w:val="single" w:color="auto" w:sz="4" w:space="0"/>
            </w:tcBorders>
            <w:shd w:val="clear" w:color="auto" w:fill="auto"/>
            <w:noWrap/>
            <w:vAlign w:val="center"/>
          </w:tcPr>
          <w:p w14:paraId="2D04DC73">
            <w:pPr>
              <w:spacing w:line="276" w:lineRule="auto"/>
              <w:rPr>
                <w:rFonts w:hint="eastAsia" w:ascii="宋体" w:hAnsi="宋体" w:eastAsia="宋体"/>
                <w:sz w:val="24"/>
              </w:rPr>
            </w:pPr>
            <w:r>
              <w:rPr>
                <w:rFonts w:hint="eastAsia" w:ascii="宋体" w:hAnsi="宋体" w:eastAsia="宋体"/>
                <w:sz w:val="24"/>
              </w:rPr>
              <w:t>龙泉驿区同安幸福路31号</w:t>
            </w:r>
          </w:p>
        </w:tc>
        <w:tc>
          <w:tcPr>
            <w:tcW w:w="567" w:type="dxa"/>
            <w:tcBorders>
              <w:top w:val="nil"/>
              <w:left w:val="nil"/>
              <w:bottom w:val="single" w:color="auto" w:sz="4" w:space="0"/>
              <w:right w:val="single" w:color="auto" w:sz="4" w:space="0"/>
            </w:tcBorders>
            <w:shd w:val="clear" w:color="auto" w:fill="auto"/>
            <w:vAlign w:val="center"/>
          </w:tcPr>
          <w:p w14:paraId="36957E5B">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3002C147">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2B1A9486">
            <w:pPr>
              <w:spacing w:line="276" w:lineRule="auto"/>
              <w:rPr>
                <w:rFonts w:hint="eastAsia" w:ascii="宋体" w:hAnsi="宋体" w:eastAsia="宋体"/>
                <w:sz w:val="24"/>
              </w:rPr>
            </w:pPr>
            <w:r>
              <w:rPr>
                <w:rFonts w:hint="eastAsia" w:ascii="宋体" w:hAnsi="宋体" w:eastAsia="宋体"/>
                <w:sz w:val="24"/>
              </w:rPr>
              <w:t>4</w:t>
            </w:r>
          </w:p>
        </w:tc>
      </w:tr>
      <w:tr w14:paraId="2241FF1F">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05BA9514">
            <w:pPr>
              <w:spacing w:line="276" w:lineRule="auto"/>
              <w:rPr>
                <w:rFonts w:hint="eastAsia" w:ascii="宋体" w:hAnsi="宋体" w:eastAsia="宋体"/>
                <w:sz w:val="24"/>
              </w:rPr>
            </w:pPr>
            <w:r>
              <w:rPr>
                <w:rFonts w:hint="eastAsia" w:ascii="宋体" w:hAnsi="宋体" w:eastAsia="宋体"/>
                <w:sz w:val="24"/>
              </w:rPr>
              <w:t>191</w:t>
            </w:r>
          </w:p>
        </w:tc>
        <w:tc>
          <w:tcPr>
            <w:tcW w:w="1843" w:type="dxa"/>
            <w:tcBorders>
              <w:top w:val="nil"/>
              <w:left w:val="nil"/>
              <w:bottom w:val="single" w:color="auto" w:sz="4" w:space="0"/>
              <w:right w:val="single" w:color="auto" w:sz="4" w:space="0"/>
            </w:tcBorders>
            <w:shd w:val="clear" w:color="auto" w:fill="auto"/>
            <w:noWrap/>
            <w:vAlign w:val="center"/>
          </w:tcPr>
          <w:p w14:paraId="530C584D">
            <w:pPr>
              <w:spacing w:line="276" w:lineRule="auto"/>
              <w:rPr>
                <w:rFonts w:hint="eastAsia" w:ascii="宋体" w:hAnsi="宋体" w:eastAsia="宋体"/>
                <w:sz w:val="24"/>
              </w:rPr>
            </w:pPr>
            <w:r>
              <w:rPr>
                <w:rFonts w:hint="eastAsia" w:ascii="宋体" w:hAnsi="宋体" w:eastAsia="宋体"/>
                <w:sz w:val="24"/>
              </w:rPr>
              <w:t>龙泉分局北干道派出所</w:t>
            </w:r>
          </w:p>
        </w:tc>
        <w:tc>
          <w:tcPr>
            <w:tcW w:w="1843" w:type="dxa"/>
            <w:tcBorders>
              <w:top w:val="nil"/>
              <w:left w:val="nil"/>
              <w:bottom w:val="single" w:color="auto" w:sz="4" w:space="0"/>
              <w:right w:val="single" w:color="auto" w:sz="4" w:space="0"/>
            </w:tcBorders>
            <w:shd w:val="clear" w:color="auto" w:fill="auto"/>
            <w:noWrap/>
            <w:vAlign w:val="center"/>
          </w:tcPr>
          <w:p w14:paraId="49F25C89">
            <w:pPr>
              <w:spacing w:line="276" w:lineRule="auto"/>
              <w:rPr>
                <w:rFonts w:hint="eastAsia" w:ascii="宋体" w:hAnsi="宋体" w:eastAsia="宋体"/>
                <w:sz w:val="24"/>
              </w:rPr>
            </w:pPr>
            <w:r>
              <w:rPr>
                <w:rFonts w:hint="eastAsia" w:ascii="宋体" w:hAnsi="宋体" w:eastAsia="宋体"/>
                <w:sz w:val="24"/>
              </w:rPr>
              <w:t>紫云轩</w:t>
            </w:r>
          </w:p>
        </w:tc>
        <w:tc>
          <w:tcPr>
            <w:tcW w:w="2268" w:type="dxa"/>
            <w:tcBorders>
              <w:top w:val="nil"/>
              <w:left w:val="nil"/>
              <w:bottom w:val="single" w:color="auto" w:sz="4" w:space="0"/>
              <w:right w:val="single" w:color="auto" w:sz="4" w:space="0"/>
            </w:tcBorders>
            <w:shd w:val="clear" w:color="auto" w:fill="auto"/>
            <w:noWrap/>
            <w:vAlign w:val="center"/>
          </w:tcPr>
          <w:p w14:paraId="17C7F487">
            <w:pPr>
              <w:spacing w:line="276" w:lineRule="auto"/>
              <w:rPr>
                <w:rFonts w:hint="eastAsia" w:ascii="宋体" w:hAnsi="宋体" w:eastAsia="宋体"/>
                <w:sz w:val="24"/>
              </w:rPr>
            </w:pPr>
            <w:r>
              <w:rPr>
                <w:rFonts w:hint="eastAsia" w:ascii="宋体" w:hAnsi="宋体" w:eastAsia="宋体"/>
                <w:sz w:val="24"/>
              </w:rPr>
              <w:t>龙泉驿区龙泉永双街8号</w:t>
            </w:r>
          </w:p>
        </w:tc>
        <w:tc>
          <w:tcPr>
            <w:tcW w:w="567" w:type="dxa"/>
            <w:tcBorders>
              <w:top w:val="nil"/>
              <w:left w:val="nil"/>
              <w:bottom w:val="single" w:color="auto" w:sz="4" w:space="0"/>
              <w:right w:val="single" w:color="auto" w:sz="4" w:space="0"/>
            </w:tcBorders>
            <w:shd w:val="clear" w:color="auto" w:fill="auto"/>
            <w:vAlign w:val="center"/>
          </w:tcPr>
          <w:p w14:paraId="615EB13C">
            <w:pPr>
              <w:spacing w:line="276" w:lineRule="auto"/>
              <w:rPr>
                <w:rFonts w:hint="eastAsia" w:ascii="宋体" w:hAnsi="宋体" w:eastAsia="宋体"/>
                <w:sz w:val="24"/>
              </w:rPr>
            </w:pPr>
            <w:r>
              <w:rPr>
                <w:rFonts w:hint="eastAsia" w:ascii="宋体" w:hAnsi="宋体" w:eastAsia="宋体"/>
                <w:sz w:val="24"/>
              </w:rPr>
              <w:t>0</w:t>
            </w:r>
          </w:p>
        </w:tc>
        <w:tc>
          <w:tcPr>
            <w:tcW w:w="708" w:type="dxa"/>
            <w:tcBorders>
              <w:top w:val="nil"/>
              <w:left w:val="nil"/>
              <w:bottom w:val="single" w:color="auto" w:sz="4" w:space="0"/>
              <w:right w:val="single" w:color="auto" w:sz="4" w:space="0"/>
            </w:tcBorders>
            <w:shd w:val="clear" w:color="auto" w:fill="auto"/>
            <w:vAlign w:val="center"/>
          </w:tcPr>
          <w:p w14:paraId="29C2F3AC">
            <w:pPr>
              <w:spacing w:line="276" w:lineRule="auto"/>
              <w:rPr>
                <w:rFonts w:hint="eastAsia" w:ascii="宋体" w:hAnsi="宋体" w:eastAsia="宋体"/>
                <w:sz w:val="24"/>
              </w:rPr>
            </w:pPr>
            <w:r>
              <w:rPr>
                <w:rFonts w:hint="eastAsia" w:ascii="宋体" w:hAnsi="宋体" w:eastAsia="宋体"/>
                <w:sz w:val="24"/>
              </w:rPr>
              <w:t>4</w:t>
            </w:r>
          </w:p>
        </w:tc>
        <w:tc>
          <w:tcPr>
            <w:tcW w:w="567" w:type="dxa"/>
            <w:tcBorders>
              <w:top w:val="nil"/>
              <w:left w:val="nil"/>
              <w:bottom w:val="single" w:color="auto" w:sz="4" w:space="0"/>
              <w:right w:val="single" w:color="auto" w:sz="4" w:space="0"/>
            </w:tcBorders>
            <w:shd w:val="clear" w:color="auto" w:fill="auto"/>
            <w:vAlign w:val="center"/>
          </w:tcPr>
          <w:p w14:paraId="46811936">
            <w:pPr>
              <w:spacing w:line="276" w:lineRule="auto"/>
              <w:rPr>
                <w:rFonts w:hint="eastAsia" w:ascii="宋体" w:hAnsi="宋体" w:eastAsia="宋体"/>
                <w:sz w:val="24"/>
              </w:rPr>
            </w:pPr>
            <w:r>
              <w:rPr>
                <w:rFonts w:hint="eastAsia" w:ascii="宋体" w:hAnsi="宋体" w:eastAsia="宋体"/>
                <w:sz w:val="24"/>
              </w:rPr>
              <w:t>4</w:t>
            </w:r>
          </w:p>
        </w:tc>
      </w:tr>
      <w:tr w14:paraId="201EFA6B">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0FF04A06">
            <w:pPr>
              <w:spacing w:line="276" w:lineRule="auto"/>
              <w:rPr>
                <w:rFonts w:hint="eastAsia" w:ascii="宋体" w:hAnsi="宋体" w:eastAsia="宋体"/>
                <w:sz w:val="24"/>
              </w:rPr>
            </w:pPr>
            <w:r>
              <w:rPr>
                <w:rFonts w:hint="eastAsia" w:ascii="宋体" w:hAnsi="宋体" w:eastAsia="宋体"/>
                <w:sz w:val="24"/>
              </w:rPr>
              <w:t>192</w:t>
            </w:r>
          </w:p>
        </w:tc>
        <w:tc>
          <w:tcPr>
            <w:tcW w:w="1843" w:type="dxa"/>
            <w:tcBorders>
              <w:top w:val="nil"/>
              <w:left w:val="nil"/>
              <w:bottom w:val="single" w:color="auto" w:sz="4" w:space="0"/>
              <w:right w:val="single" w:color="auto" w:sz="4" w:space="0"/>
            </w:tcBorders>
            <w:shd w:val="clear" w:color="auto" w:fill="auto"/>
            <w:noWrap/>
            <w:vAlign w:val="center"/>
          </w:tcPr>
          <w:p w14:paraId="6C12ECB8">
            <w:pPr>
              <w:spacing w:line="276" w:lineRule="auto"/>
              <w:rPr>
                <w:rFonts w:hint="eastAsia" w:ascii="宋体" w:hAnsi="宋体" w:eastAsia="宋体"/>
                <w:sz w:val="24"/>
              </w:rPr>
            </w:pPr>
            <w:r>
              <w:rPr>
                <w:rFonts w:hint="eastAsia" w:ascii="宋体" w:hAnsi="宋体" w:eastAsia="宋体"/>
                <w:sz w:val="24"/>
              </w:rPr>
              <w:t>龙泉分局北干道派出所</w:t>
            </w:r>
          </w:p>
        </w:tc>
        <w:tc>
          <w:tcPr>
            <w:tcW w:w="1843" w:type="dxa"/>
            <w:tcBorders>
              <w:top w:val="nil"/>
              <w:left w:val="nil"/>
              <w:bottom w:val="single" w:color="auto" w:sz="4" w:space="0"/>
              <w:right w:val="single" w:color="auto" w:sz="4" w:space="0"/>
            </w:tcBorders>
            <w:shd w:val="clear" w:color="auto" w:fill="auto"/>
            <w:noWrap/>
            <w:vAlign w:val="center"/>
          </w:tcPr>
          <w:p w14:paraId="66647844">
            <w:pPr>
              <w:spacing w:line="276" w:lineRule="auto"/>
              <w:rPr>
                <w:rFonts w:hint="eastAsia" w:ascii="宋体" w:hAnsi="宋体" w:eastAsia="宋体"/>
                <w:sz w:val="24"/>
              </w:rPr>
            </w:pPr>
            <w:r>
              <w:rPr>
                <w:rFonts w:hint="eastAsia" w:ascii="宋体" w:hAnsi="宋体" w:eastAsia="宋体"/>
                <w:sz w:val="24"/>
              </w:rPr>
              <w:t>世纪苑二期</w:t>
            </w:r>
          </w:p>
        </w:tc>
        <w:tc>
          <w:tcPr>
            <w:tcW w:w="2268" w:type="dxa"/>
            <w:tcBorders>
              <w:top w:val="nil"/>
              <w:left w:val="nil"/>
              <w:bottom w:val="single" w:color="auto" w:sz="4" w:space="0"/>
              <w:right w:val="single" w:color="auto" w:sz="4" w:space="0"/>
            </w:tcBorders>
            <w:shd w:val="clear" w:color="auto" w:fill="auto"/>
            <w:noWrap/>
            <w:vAlign w:val="center"/>
          </w:tcPr>
          <w:p w14:paraId="719B68B0">
            <w:pPr>
              <w:spacing w:line="276" w:lineRule="auto"/>
              <w:rPr>
                <w:rFonts w:hint="eastAsia" w:ascii="宋体" w:hAnsi="宋体" w:eastAsia="宋体"/>
                <w:sz w:val="24"/>
              </w:rPr>
            </w:pPr>
            <w:r>
              <w:rPr>
                <w:rFonts w:hint="eastAsia" w:ascii="宋体" w:hAnsi="宋体" w:eastAsia="宋体"/>
                <w:sz w:val="24"/>
              </w:rPr>
              <w:t>龙泉驿区龙泉旭东街39号</w:t>
            </w:r>
          </w:p>
        </w:tc>
        <w:tc>
          <w:tcPr>
            <w:tcW w:w="567" w:type="dxa"/>
            <w:tcBorders>
              <w:top w:val="nil"/>
              <w:left w:val="nil"/>
              <w:bottom w:val="single" w:color="auto" w:sz="4" w:space="0"/>
              <w:right w:val="single" w:color="auto" w:sz="4" w:space="0"/>
            </w:tcBorders>
            <w:shd w:val="clear" w:color="auto" w:fill="auto"/>
            <w:vAlign w:val="center"/>
          </w:tcPr>
          <w:p w14:paraId="0464F2BF">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003A318B">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7156A005">
            <w:pPr>
              <w:spacing w:line="276" w:lineRule="auto"/>
              <w:rPr>
                <w:rFonts w:hint="eastAsia" w:ascii="宋体" w:hAnsi="宋体" w:eastAsia="宋体"/>
                <w:sz w:val="24"/>
              </w:rPr>
            </w:pPr>
            <w:r>
              <w:rPr>
                <w:rFonts w:hint="eastAsia" w:ascii="宋体" w:hAnsi="宋体" w:eastAsia="宋体"/>
                <w:sz w:val="24"/>
              </w:rPr>
              <w:t>4</w:t>
            </w:r>
          </w:p>
        </w:tc>
      </w:tr>
      <w:tr w14:paraId="3768E16F">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1A3F82FB">
            <w:pPr>
              <w:spacing w:line="276" w:lineRule="auto"/>
              <w:rPr>
                <w:rFonts w:hint="eastAsia" w:ascii="宋体" w:hAnsi="宋体" w:eastAsia="宋体"/>
                <w:sz w:val="24"/>
              </w:rPr>
            </w:pPr>
            <w:r>
              <w:rPr>
                <w:rFonts w:hint="eastAsia" w:ascii="宋体" w:hAnsi="宋体" w:eastAsia="宋体"/>
                <w:sz w:val="24"/>
              </w:rPr>
              <w:t>193</w:t>
            </w:r>
          </w:p>
        </w:tc>
        <w:tc>
          <w:tcPr>
            <w:tcW w:w="1843" w:type="dxa"/>
            <w:tcBorders>
              <w:top w:val="nil"/>
              <w:left w:val="nil"/>
              <w:bottom w:val="single" w:color="auto" w:sz="4" w:space="0"/>
              <w:right w:val="single" w:color="auto" w:sz="4" w:space="0"/>
            </w:tcBorders>
            <w:shd w:val="clear" w:color="auto" w:fill="auto"/>
            <w:noWrap/>
            <w:vAlign w:val="center"/>
          </w:tcPr>
          <w:p w14:paraId="1DB6ADE4">
            <w:pPr>
              <w:spacing w:line="276" w:lineRule="auto"/>
              <w:rPr>
                <w:rFonts w:hint="eastAsia" w:ascii="宋体" w:hAnsi="宋体" w:eastAsia="宋体"/>
                <w:sz w:val="24"/>
              </w:rPr>
            </w:pPr>
            <w:r>
              <w:rPr>
                <w:rFonts w:hint="eastAsia" w:ascii="宋体" w:hAnsi="宋体" w:eastAsia="宋体"/>
                <w:sz w:val="24"/>
              </w:rPr>
              <w:t>龙泉分局怡和派出所</w:t>
            </w:r>
          </w:p>
        </w:tc>
        <w:tc>
          <w:tcPr>
            <w:tcW w:w="1843" w:type="dxa"/>
            <w:tcBorders>
              <w:top w:val="nil"/>
              <w:left w:val="nil"/>
              <w:bottom w:val="single" w:color="auto" w:sz="4" w:space="0"/>
              <w:right w:val="single" w:color="auto" w:sz="4" w:space="0"/>
            </w:tcBorders>
            <w:shd w:val="clear" w:color="auto" w:fill="auto"/>
            <w:noWrap/>
            <w:vAlign w:val="center"/>
          </w:tcPr>
          <w:p w14:paraId="6C0DC997">
            <w:pPr>
              <w:spacing w:line="276" w:lineRule="auto"/>
              <w:rPr>
                <w:rFonts w:hint="eastAsia" w:ascii="宋体" w:hAnsi="宋体" w:eastAsia="宋体"/>
                <w:sz w:val="24"/>
              </w:rPr>
            </w:pPr>
            <w:r>
              <w:rPr>
                <w:rFonts w:hint="eastAsia" w:ascii="宋体" w:hAnsi="宋体" w:eastAsia="宋体"/>
                <w:sz w:val="24"/>
              </w:rPr>
              <w:t>永远村9组自建房</w:t>
            </w:r>
          </w:p>
        </w:tc>
        <w:tc>
          <w:tcPr>
            <w:tcW w:w="2268" w:type="dxa"/>
            <w:tcBorders>
              <w:top w:val="nil"/>
              <w:left w:val="nil"/>
              <w:bottom w:val="single" w:color="auto" w:sz="4" w:space="0"/>
              <w:right w:val="single" w:color="auto" w:sz="4" w:space="0"/>
            </w:tcBorders>
            <w:shd w:val="clear" w:color="auto" w:fill="auto"/>
            <w:noWrap/>
            <w:vAlign w:val="center"/>
          </w:tcPr>
          <w:p w14:paraId="77424A51">
            <w:pPr>
              <w:spacing w:line="276" w:lineRule="auto"/>
              <w:rPr>
                <w:rFonts w:hint="eastAsia" w:ascii="宋体" w:hAnsi="宋体" w:eastAsia="宋体"/>
                <w:sz w:val="24"/>
              </w:rPr>
            </w:pPr>
            <w:r>
              <w:rPr>
                <w:rFonts w:hint="eastAsia" w:ascii="宋体" w:hAnsi="宋体" w:eastAsia="宋体"/>
                <w:sz w:val="24"/>
              </w:rPr>
              <w:t>龙泉驿区龙泉建材路138号</w:t>
            </w:r>
          </w:p>
        </w:tc>
        <w:tc>
          <w:tcPr>
            <w:tcW w:w="567" w:type="dxa"/>
            <w:tcBorders>
              <w:top w:val="nil"/>
              <w:left w:val="nil"/>
              <w:bottom w:val="single" w:color="auto" w:sz="4" w:space="0"/>
              <w:right w:val="single" w:color="auto" w:sz="4" w:space="0"/>
            </w:tcBorders>
            <w:shd w:val="clear" w:color="auto" w:fill="auto"/>
            <w:vAlign w:val="center"/>
          </w:tcPr>
          <w:p w14:paraId="6EC1E106">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743CFDBC">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01DB0667">
            <w:pPr>
              <w:spacing w:line="276" w:lineRule="auto"/>
              <w:rPr>
                <w:rFonts w:hint="eastAsia" w:ascii="宋体" w:hAnsi="宋体" w:eastAsia="宋体"/>
                <w:sz w:val="24"/>
              </w:rPr>
            </w:pPr>
            <w:r>
              <w:rPr>
                <w:rFonts w:hint="eastAsia" w:ascii="宋体" w:hAnsi="宋体" w:eastAsia="宋体"/>
                <w:sz w:val="24"/>
              </w:rPr>
              <w:t>4</w:t>
            </w:r>
          </w:p>
        </w:tc>
      </w:tr>
      <w:tr w14:paraId="37CB75C0">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56F8D8FD">
            <w:pPr>
              <w:spacing w:line="276" w:lineRule="auto"/>
              <w:rPr>
                <w:rFonts w:hint="eastAsia" w:ascii="宋体" w:hAnsi="宋体" w:eastAsia="宋体"/>
                <w:sz w:val="24"/>
              </w:rPr>
            </w:pPr>
            <w:r>
              <w:rPr>
                <w:rFonts w:hint="eastAsia" w:ascii="宋体" w:hAnsi="宋体" w:eastAsia="宋体"/>
                <w:sz w:val="24"/>
              </w:rPr>
              <w:t>194</w:t>
            </w:r>
          </w:p>
        </w:tc>
        <w:tc>
          <w:tcPr>
            <w:tcW w:w="1843" w:type="dxa"/>
            <w:tcBorders>
              <w:top w:val="nil"/>
              <w:left w:val="nil"/>
              <w:bottom w:val="single" w:color="auto" w:sz="4" w:space="0"/>
              <w:right w:val="single" w:color="auto" w:sz="4" w:space="0"/>
            </w:tcBorders>
            <w:shd w:val="clear" w:color="auto" w:fill="auto"/>
            <w:noWrap/>
            <w:vAlign w:val="center"/>
          </w:tcPr>
          <w:p w14:paraId="727AF89B">
            <w:pPr>
              <w:spacing w:line="276" w:lineRule="auto"/>
              <w:rPr>
                <w:rFonts w:hint="eastAsia" w:ascii="宋体" w:hAnsi="宋体" w:eastAsia="宋体"/>
                <w:sz w:val="24"/>
              </w:rPr>
            </w:pPr>
            <w:r>
              <w:rPr>
                <w:rFonts w:hint="eastAsia" w:ascii="宋体" w:hAnsi="宋体" w:eastAsia="宋体"/>
                <w:sz w:val="24"/>
              </w:rPr>
              <w:t>龙泉分局大面派出所</w:t>
            </w:r>
          </w:p>
        </w:tc>
        <w:tc>
          <w:tcPr>
            <w:tcW w:w="1843" w:type="dxa"/>
            <w:tcBorders>
              <w:top w:val="nil"/>
              <w:left w:val="nil"/>
              <w:bottom w:val="single" w:color="auto" w:sz="4" w:space="0"/>
              <w:right w:val="single" w:color="auto" w:sz="4" w:space="0"/>
            </w:tcBorders>
            <w:shd w:val="clear" w:color="auto" w:fill="auto"/>
            <w:noWrap/>
            <w:vAlign w:val="center"/>
          </w:tcPr>
          <w:p w14:paraId="46E240F9">
            <w:pPr>
              <w:spacing w:line="276" w:lineRule="auto"/>
              <w:rPr>
                <w:rFonts w:hint="eastAsia" w:ascii="宋体" w:hAnsi="宋体" w:eastAsia="宋体"/>
                <w:sz w:val="24"/>
              </w:rPr>
            </w:pPr>
            <w:r>
              <w:rPr>
                <w:rFonts w:hint="eastAsia" w:ascii="宋体" w:hAnsi="宋体" w:eastAsia="宋体"/>
                <w:sz w:val="24"/>
              </w:rPr>
              <w:t>龙锦苑安置小区</w:t>
            </w:r>
          </w:p>
        </w:tc>
        <w:tc>
          <w:tcPr>
            <w:tcW w:w="2268" w:type="dxa"/>
            <w:tcBorders>
              <w:top w:val="nil"/>
              <w:left w:val="nil"/>
              <w:bottom w:val="single" w:color="auto" w:sz="4" w:space="0"/>
              <w:right w:val="single" w:color="auto" w:sz="4" w:space="0"/>
            </w:tcBorders>
            <w:shd w:val="clear" w:color="auto" w:fill="auto"/>
            <w:noWrap/>
            <w:vAlign w:val="center"/>
          </w:tcPr>
          <w:p w14:paraId="482B6FE8">
            <w:pPr>
              <w:spacing w:line="276" w:lineRule="auto"/>
              <w:rPr>
                <w:rFonts w:hint="eastAsia" w:ascii="宋体" w:hAnsi="宋体" w:eastAsia="宋体"/>
                <w:sz w:val="24"/>
              </w:rPr>
            </w:pPr>
            <w:r>
              <w:rPr>
                <w:rFonts w:hint="eastAsia" w:ascii="宋体" w:hAnsi="宋体" w:eastAsia="宋体"/>
                <w:sz w:val="24"/>
              </w:rPr>
              <w:t>龙泉驿区大面金地路80号</w:t>
            </w:r>
          </w:p>
        </w:tc>
        <w:tc>
          <w:tcPr>
            <w:tcW w:w="567" w:type="dxa"/>
            <w:tcBorders>
              <w:top w:val="nil"/>
              <w:left w:val="nil"/>
              <w:bottom w:val="single" w:color="auto" w:sz="4" w:space="0"/>
              <w:right w:val="single" w:color="auto" w:sz="4" w:space="0"/>
            </w:tcBorders>
            <w:shd w:val="clear" w:color="auto" w:fill="auto"/>
            <w:vAlign w:val="center"/>
          </w:tcPr>
          <w:p w14:paraId="09B9E026">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0AA2F1AF">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0F1B06F1">
            <w:pPr>
              <w:spacing w:line="276" w:lineRule="auto"/>
              <w:rPr>
                <w:rFonts w:hint="eastAsia" w:ascii="宋体" w:hAnsi="宋体" w:eastAsia="宋体"/>
                <w:sz w:val="24"/>
              </w:rPr>
            </w:pPr>
            <w:r>
              <w:rPr>
                <w:rFonts w:hint="eastAsia" w:ascii="宋体" w:hAnsi="宋体" w:eastAsia="宋体"/>
                <w:sz w:val="24"/>
              </w:rPr>
              <w:t>4</w:t>
            </w:r>
          </w:p>
        </w:tc>
      </w:tr>
      <w:tr w14:paraId="06F5C964">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773EAA65">
            <w:pPr>
              <w:spacing w:line="276" w:lineRule="auto"/>
              <w:rPr>
                <w:rFonts w:hint="eastAsia" w:ascii="宋体" w:hAnsi="宋体" w:eastAsia="宋体"/>
                <w:sz w:val="24"/>
              </w:rPr>
            </w:pPr>
            <w:r>
              <w:rPr>
                <w:rFonts w:hint="eastAsia" w:ascii="宋体" w:hAnsi="宋体" w:eastAsia="宋体"/>
                <w:sz w:val="24"/>
              </w:rPr>
              <w:t>195</w:t>
            </w:r>
          </w:p>
        </w:tc>
        <w:tc>
          <w:tcPr>
            <w:tcW w:w="1843" w:type="dxa"/>
            <w:tcBorders>
              <w:top w:val="nil"/>
              <w:left w:val="nil"/>
              <w:bottom w:val="single" w:color="auto" w:sz="4" w:space="0"/>
              <w:right w:val="single" w:color="auto" w:sz="4" w:space="0"/>
            </w:tcBorders>
            <w:shd w:val="clear" w:color="auto" w:fill="auto"/>
            <w:noWrap/>
            <w:vAlign w:val="center"/>
          </w:tcPr>
          <w:p w14:paraId="5D64A9EE">
            <w:pPr>
              <w:spacing w:line="276" w:lineRule="auto"/>
              <w:rPr>
                <w:rFonts w:hint="eastAsia" w:ascii="宋体" w:hAnsi="宋体" w:eastAsia="宋体"/>
                <w:sz w:val="24"/>
              </w:rPr>
            </w:pPr>
            <w:r>
              <w:rPr>
                <w:rFonts w:hint="eastAsia" w:ascii="宋体" w:hAnsi="宋体" w:eastAsia="宋体"/>
                <w:sz w:val="24"/>
              </w:rPr>
              <w:t>龙泉分局北干道派出所</w:t>
            </w:r>
          </w:p>
        </w:tc>
        <w:tc>
          <w:tcPr>
            <w:tcW w:w="1843" w:type="dxa"/>
            <w:tcBorders>
              <w:top w:val="nil"/>
              <w:left w:val="nil"/>
              <w:bottom w:val="single" w:color="auto" w:sz="4" w:space="0"/>
              <w:right w:val="single" w:color="auto" w:sz="4" w:space="0"/>
            </w:tcBorders>
            <w:shd w:val="clear" w:color="auto" w:fill="auto"/>
            <w:noWrap/>
            <w:vAlign w:val="center"/>
          </w:tcPr>
          <w:p w14:paraId="37FA50DC">
            <w:pPr>
              <w:spacing w:line="276" w:lineRule="auto"/>
              <w:rPr>
                <w:rFonts w:hint="eastAsia" w:ascii="宋体" w:hAnsi="宋体" w:eastAsia="宋体"/>
                <w:sz w:val="24"/>
              </w:rPr>
            </w:pPr>
            <w:r>
              <w:rPr>
                <w:rFonts w:hint="eastAsia" w:ascii="宋体" w:hAnsi="宋体" w:eastAsia="宋体"/>
                <w:sz w:val="24"/>
              </w:rPr>
              <w:t>晶华集团员工宿舍</w:t>
            </w:r>
          </w:p>
        </w:tc>
        <w:tc>
          <w:tcPr>
            <w:tcW w:w="2268" w:type="dxa"/>
            <w:tcBorders>
              <w:top w:val="nil"/>
              <w:left w:val="nil"/>
              <w:bottom w:val="single" w:color="auto" w:sz="4" w:space="0"/>
              <w:right w:val="single" w:color="auto" w:sz="4" w:space="0"/>
            </w:tcBorders>
            <w:shd w:val="clear" w:color="auto" w:fill="auto"/>
            <w:noWrap/>
            <w:vAlign w:val="center"/>
          </w:tcPr>
          <w:p w14:paraId="34AB9615">
            <w:pPr>
              <w:spacing w:line="276" w:lineRule="auto"/>
              <w:rPr>
                <w:rFonts w:hint="eastAsia" w:ascii="宋体" w:hAnsi="宋体" w:eastAsia="宋体"/>
                <w:sz w:val="24"/>
              </w:rPr>
            </w:pPr>
            <w:r>
              <w:rPr>
                <w:rFonts w:hint="eastAsia" w:ascii="宋体" w:hAnsi="宋体" w:eastAsia="宋体"/>
                <w:sz w:val="24"/>
              </w:rPr>
              <w:t>龙泉驿区龙泉航天南路2号</w:t>
            </w:r>
          </w:p>
        </w:tc>
        <w:tc>
          <w:tcPr>
            <w:tcW w:w="567" w:type="dxa"/>
            <w:tcBorders>
              <w:top w:val="nil"/>
              <w:left w:val="nil"/>
              <w:bottom w:val="single" w:color="auto" w:sz="4" w:space="0"/>
              <w:right w:val="single" w:color="auto" w:sz="4" w:space="0"/>
            </w:tcBorders>
            <w:shd w:val="clear" w:color="auto" w:fill="auto"/>
            <w:vAlign w:val="center"/>
          </w:tcPr>
          <w:p w14:paraId="251671E4">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5C5B19FE">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59E005EC">
            <w:pPr>
              <w:spacing w:line="276" w:lineRule="auto"/>
              <w:rPr>
                <w:rFonts w:hint="eastAsia" w:ascii="宋体" w:hAnsi="宋体" w:eastAsia="宋体"/>
                <w:sz w:val="24"/>
              </w:rPr>
            </w:pPr>
            <w:r>
              <w:rPr>
                <w:rFonts w:hint="eastAsia" w:ascii="宋体" w:hAnsi="宋体" w:eastAsia="宋体"/>
                <w:sz w:val="24"/>
              </w:rPr>
              <w:t>4</w:t>
            </w:r>
          </w:p>
        </w:tc>
      </w:tr>
      <w:tr w14:paraId="25748C89">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6D5DD74E">
            <w:pPr>
              <w:spacing w:line="276" w:lineRule="auto"/>
              <w:rPr>
                <w:rFonts w:hint="eastAsia" w:ascii="宋体" w:hAnsi="宋体" w:eastAsia="宋体"/>
                <w:sz w:val="24"/>
              </w:rPr>
            </w:pPr>
            <w:r>
              <w:rPr>
                <w:rFonts w:hint="eastAsia" w:ascii="宋体" w:hAnsi="宋体" w:eastAsia="宋体"/>
                <w:sz w:val="24"/>
              </w:rPr>
              <w:t>196</w:t>
            </w:r>
          </w:p>
        </w:tc>
        <w:tc>
          <w:tcPr>
            <w:tcW w:w="1843" w:type="dxa"/>
            <w:tcBorders>
              <w:top w:val="nil"/>
              <w:left w:val="nil"/>
              <w:bottom w:val="single" w:color="auto" w:sz="4" w:space="0"/>
              <w:right w:val="single" w:color="auto" w:sz="4" w:space="0"/>
            </w:tcBorders>
            <w:shd w:val="clear" w:color="auto" w:fill="auto"/>
            <w:noWrap/>
            <w:vAlign w:val="center"/>
          </w:tcPr>
          <w:p w14:paraId="7BC8A49A">
            <w:pPr>
              <w:spacing w:line="276" w:lineRule="auto"/>
              <w:rPr>
                <w:rFonts w:hint="eastAsia" w:ascii="宋体" w:hAnsi="宋体" w:eastAsia="宋体"/>
                <w:sz w:val="24"/>
              </w:rPr>
            </w:pPr>
            <w:r>
              <w:rPr>
                <w:rFonts w:hint="eastAsia" w:ascii="宋体" w:hAnsi="宋体" w:eastAsia="宋体"/>
                <w:sz w:val="24"/>
              </w:rPr>
              <w:t>龙泉分局洪河派出所</w:t>
            </w:r>
          </w:p>
        </w:tc>
        <w:tc>
          <w:tcPr>
            <w:tcW w:w="1843" w:type="dxa"/>
            <w:tcBorders>
              <w:top w:val="nil"/>
              <w:left w:val="nil"/>
              <w:bottom w:val="single" w:color="auto" w:sz="4" w:space="0"/>
              <w:right w:val="single" w:color="auto" w:sz="4" w:space="0"/>
            </w:tcBorders>
            <w:shd w:val="clear" w:color="auto" w:fill="auto"/>
            <w:noWrap/>
            <w:vAlign w:val="center"/>
          </w:tcPr>
          <w:p w14:paraId="5CF85C63">
            <w:pPr>
              <w:spacing w:line="276" w:lineRule="auto"/>
              <w:rPr>
                <w:rFonts w:hint="eastAsia" w:ascii="宋体" w:hAnsi="宋体" w:eastAsia="宋体"/>
                <w:sz w:val="24"/>
              </w:rPr>
            </w:pPr>
            <w:r>
              <w:rPr>
                <w:rFonts w:hint="eastAsia" w:ascii="宋体" w:hAnsi="宋体" w:eastAsia="宋体"/>
                <w:sz w:val="24"/>
              </w:rPr>
              <w:t>独生子女安置房</w:t>
            </w:r>
          </w:p>
        </w:tc>
        <w:tc>
          <w:tcPr>
            <w:tcW w:w="2268" w:type="dxa"/>
            <w:tcBorders>
              <w:top w:val="nil"/>
              <w:left w:val="nil"/>
              <w:bottom w:val="single" w:color="auto" w:sz="4" w:space="0"/>
              <w:right w:val="single" w:color="auto" w:sz="4" w:space="0"/>
            </w:tcBorders>
            <w:shd w:val="clear" w:color="auto" w:fill="auto"/>
            <w:noWrap/>
            <w:vAlign w:val="center"/>
          </w:tcPr>
          <w:p w14:paraId="75029DB5">
            <w:pPr>
              <w:spacing w:line="276" w:lineRule="auto"/>
              <w:rPr>
                <w:rFonts w:hint="eastAsia" w:ascii="宋体" w:hAnsi="宋体" w:eastAsia="宋体"/>
                <w:sz w:val="24"/>
              </w:rPr>
            </w:pPr>
            <w:r>
              <w:rPr>
                <w:rFonts w:hint="eastAsia" w:ascii="宋体" w:hAnsi="宋体" w:eastAsia="宋体"/>
                <w:sz w:val="24"/>
              </w:rPr>
              <w:t>龙泉驿区大面柳树南街160号</w:t>
            </w:r>
          </w:p>
        </w:tc>
        <w:tc>
          <w:tcPr>
            <w:tcW w:w="567" w:type="dxa"/>
            <w:tcBorders>
              <w:top w:val="nil"/>
              <w:left w:val="nil"/>
              <w:bottom w:val="single" w:color="auto" w:sz="4" w:space="0"/>
              <w:right w:val="single" w:color="auto" w:sz="4" w:space="0"/>
            </w:tcBorders>
            <w:shd w:val="clear" w:color="auto" w:fill="auto"/>
            <w:vAlign w:val="center"/>
          </w:tcPr>
          <w:p w14:paraId="7610FD3E">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5F430EA4">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3156FC66">
            <w:pPr>
              <w:spacing w:line="276" w:lineRule="auto"/>
              <w:rPr>
                <w:rFonts w:hint="eastAsia" w:ascii="宋体" w:hAnsi="宋体" w:eastAsia="宋体"/>
                <w:sz w:val="24"/>
              </w:rPr>
            </w:pPr>
            <w:r>
              <w:rPr>
                <w:rFonts w:hint="eastAsia" w:ascii="宋体" w:hAnsi="宋体" w:eastAsia="宋体"/>
                <w:sz w:val="24"/>
              </w:rPr>
              <w:t>4</w:t>
            </w:r>
          </w:p>
        </w:tc>
      </w:tr>
      <w:tr w14:paraId="4747562A">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0AA31C6C">
            <w:pPr>
              <w:spacing w:line="276" w:lineRule="auto"/>
              <w:rPr>
                <w:rFonts w:hint="eastAsia" w:ascii="宋体" w:hAnsi="宋体" w:eastAsia="宋体"/>
                <w:sz w:val="24"/>
              </w:rPr>
            </w:pPr>
            <w:r>
              <w:rPr>
                <w:rFonts w:hint="eastAsia" w:ascii="宋体" w:hAnsi="宋体" w:eastAsia="宋体"/>
                <w:sz w:val="24"/>
              </w:rPr>
              <w:t>197</w:t>
            </w:r>
          </w:p>
        </w:tc>
        <w:tc>
          <w:tcPr>
            <w:tcW w:w="1843" w:type="dxa"/>
            <w:tcBorders>
              <w:top w:val="nil"/>
              <w:left w:val="nil"/>
              <w:bottom w:val="single" w:color="auto" w:sz="4" w:space="0"/>
              <w:right w:val="single" w:color="auto" w:sz="4" w:space="0"/>
            </w:tcBorders>
            <w:shd w:val="clear" w:color="auto" w:fill="auto"/>
            <w:noWrap/>
            <w:vAlign w:val="center"/>
          </w:tcPr>
          <w:p w14:paraId="32BB02B1">
            <w:pPr>
              <w:spacing w:line="276" w:lineRule="auto"/>
              <w:rPr>
                <w:rFonts w:hint="eastAsia" w:ascii="宋体" w:hAnsi="宋体" w:eastAsia="宋体"/>
                <w:sz w:val="24"/>
              </w:rPr>
            </w:pPr>
            <w:r>
              <w:rPr>
                <w:rFonts w:hint="eastAsia" w:ascii="宋体" w:hAnsi="宋体" w:eastAsia="宋体"/>
                <w:sz w:val="24"/>
              </w:rPr>
              <w:t>龙泉分局龙泉派出所</w:t>
            </w:r>
          </w:p>
        </w:tc>
        <w:tc>
          <w:tcPr>
            <w:tcW w:w="1843" w:type="dxa"/>
            <w:tcBorders>
              <w:top w:val="nil"/>
              <w:left w:val="nil"/>
              <w:bottom w:val="single" w:color="auto" w:sz="4" w:space="0"/>
              <w:right w:val="single" w:color="auto" w:sz="4" w:space="0"/>
            </w:tcBorders>
            <w:shd w:val="clear" w:color="auto" w:fill="auto"/>
            <w:noWrap/>
            <w:vAlign w:val="center"/>
          </w:tcPr>
          <w:p w14:paraId="645BCFF4">
            <w:pPr>
              <w:spacing w:line="276" w:lineRule="auto"/>
              <w:rPr>
                <w:rFonts w:hint="eastAsia" w:ascii="宋体" w:hAnsi="宋体" w:eastAsia="宋体"/>
                <w:sz w:val="24"/>
              </w:rPr>
            </w:pPr>
            <w:r>
              <w:rPr>
                <w:rFonts w:hint="eastAsia" w:ascii="宋体" w:hAnsi="宋体" w:eastAsia="宋体"/>
                <w:sz w:val="24"/>
              </w:rPr>
              <w:t>长柏一小区1、2、3、4栋</w:t>
            </w:r>
          </w:p>
        </w:tc>
        <w:tc>
          <w:tcPr>
            <w:tcW w:w="2268" w:type="dxa"/>
            <w:tcBorders>
              <w:top w:val="nil"/>
              <w:left w:val="nil"/>
              <w:bottom w:val="single" w:color="auto" w:sz="4" w:space="0"/>
              <w:right w:val="single" w:color="auto" w:sz="4" w:space="0"/>
            </w:tcBorders>
            <w:shd w:val="clear" w:color="auto" w:fill="auto"/>
            <w:noWrap/>
            <w:vAlign w:val="center"/>
          </w:tcPr>
          <w:p w14:paraId="1472B88F">
            <w:pPr>
              <w:spacing w:line="276" w:lineRule="auto"/>
              <w:rPr>
                <w:rFonts w:hint="eastAsia" w:ascii="宋体" w:hAnsi="宋体" w:eastAsia="宋体"/>
                <w:sz w:val="24"/>
              </w:rPr>
            </w:pPr>
            <w:r>
              <w:rPr>
                <w:rFonts w:hint="eastAsia" w:ascii="宋体" w:hAnsi="宋体" w:eastAsia="宋体"/>
                <w:sz w:val="24"/>
              </w:rPr>
              <w:t>龙泉驿区龙泉永溪街78号</w:t>
            </w:r>
          </w:p>
        </w:tc>
        <w:tc>
          <w:tcPr>
            <w:tcW w:w="567" w:type="dxa"/>
            <w:tcBorders>
              <w:top w:val="nil"/>
              <w:left w:val="nil"/>
              <w:bottom w:val="single" w:color="auto" w:sz="4" w:space="0"/>
              <w:right w:val="single" w:color="auto" w:sz="4" w:space="0"/>
            </w:tcBorders>
            <w:shd w:val="clear" w:color="auto" w:fill="auto"/>
            <w:vAlign w:val="center"/>
          </w:tcPr>
          <w:p w14:paraId="2BBE6A78">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10D1C9D0">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0FCB5B4D">
            <w:pPr>
              <w:spacing w:line="276" w:lineRule="auto"/>
              <w:rPr>
                <w:rFonts w:hint="eastAsia" w:ascii="宋体" w:hAnsi="宋体" w:eastAsia="宋体"/>
                <w:sz w:val="24"/>
              </w:rPr>
            </w:pPr>
            <w:r>
              <w:rPr>
                <w:rFonts w:hint="eastAsia" w:ascii="宋体" w:hAnsi="宋体" w:eastAsia="宋体"/>
                <w:sz w:val="24"/>
              </w:rPr>
              <w:t>4</w:t>
            </w:r>
          </w:p>
        </w:tc>
      </w:tr>
      <w:tr w14:paraId="73E51256">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4A1203E5">
            <w:pPr>
              <w:spacing w:line="276" w:lineRule="auto"/>
              <w:rPr>
                <w:rFonts w:hint="eastAsia" w:ascii="宋体" w:hAnsi="宋体" w:eastAsia="宋体"/>
                <w:sz w:val="24"/>
              </w:rPr>
            </w:pPr>
            <w:r>
              <w:rPr>
                <w:rFonts w:hint="eastAsia" w:ascii="宋体" w:hAnsi="宋体" w:eastAsia="宋体"/>
                <w:sz w:val="24"/>
              </w:rPr>
              <w:t>198</w:t>
            </w:r>
          </w:p>
        </w:tc>
        <w:tc>
          <w:tcPr>
            <w:tcW w:w="1843" w:type="dxa"/>
            <w:tcBorders>
              <w:top w:val="nil"/>
              <w:left w:val="nil"/>
              <w:bottom w:val="single" w:color="auto" w:sz="4" w:space="0"/>
              <w:right w:val="single" w:color="auto" w:sz="4" w:space="0"/>
            </w:tcBorders>
            <w:shd w:val="clear" w:color="auto" w:fill="auto"/>
            <w:noWrap/>
            <w:vAlign w:val="center"/>
          </w:tcPr>
          <w:p w14:paraId="3F551F6D">
            <w:pPr>
              <w:spacing w:line="276" w:lineRule="auto"/>
              <w:rPr>
                <w:rFonts w:hint="eastAsia" w:ascii="宋体" w:hAnsi="宋体" w:eastAsia="宋体"/>
                <w:sz w:val="24"/>
              </w:rPr>
            </w:pPr>
            <w:r>
              <w:rPr>
                <w:rFonts w:hint="eastAsia" w:ascii="宋体" w:hAnsi="宋体" w:eastAsia="宋体"/>
                <w:sz w:val="24"/>
              </w:rPr>
              <w:t>龙泉分局同安派出所</w:t>
            </w:r>
          </w:p>
        </w:tc>
        <w:tc>
          <w:tcPr>
            <w:tcW w:w="1843" w:type="dxa"/>
            <w:tcBorders>
              <w:top w:val="nil"/>
              <w:left w:val="nil"/>
              <w:bottom w:val="single" w:color="auto" w:sz="4" w:space="0"/>
              <w:right w:val="single" w:color="auto" w:sz="4" w:space="0"/>
            </w:tcBorders>
            <w:shd w:val="clear" w:color="auto" w:fill="auto"/>
            <w:noWrap/>
            <w:vAlign w:val="center"/>
          </w:tcPr>
          <w:p w14:paraId="5344A3D9">
            <w:pPr>
              <w:spacing w:line="276" w:lineRule="auto"/>
              <w:rPr>
                <w:rFonts w:hint="eastAsia" w:ascii="宋体" w:hAnsi="宋体" w:eastAsia="宋体"/>
                <w:sz w:val="24"/>
              </w:rPr>
            </w:pPr>
            <w:r>
              <w:rPr>
                <w:rFonts w:hint="eastAsia" w:ascii="宋体" w:hAnsi="宋体" w:eastAsia="宋体"/>
                <w:sz w:val="24"/>
              </w:rPr>
              <w:t>圣景苑</w:t>
            </w:r>
          </w:p>
        </w:tc>
        <w:tc>
          <w:tcPr>
            <w:tcW w:w="2268" w:type="dxa"/>
            <w:tcBorders>
              <w:top w:val="nil"/>
              <w:left w:val="nil"/>
              <w:bottom w:val="single" w:color="auto" w:sz="4" w:space="0"/>
              <w:right w:val="single" w:color="auto" w:sz="4" w:space="0"/>
            </w:tcBorders>
            <w:shd w:val="clear" w:color="auto" w:fill="auto"/>
            <w:noWrap/>
            <w:vAlign w:val="center"/>
          </w:tcPr>
          <w:p w14:paraId="5677EA67">
            <w:pPr>
              <w:spacing w:line="276" w:lineRule="auto"/>
              <w:rPr>
                <w:rFonts w:hint="eastAsia" w:ascii="宋体" w:hAnsi="宋体" w:eastAsia="宋体"/>
                <w:sz w:val="24"/>
              </w:rPr>
            </w:pPr>
            <w:r>
              <w:rPr>
                <w:rFonts w:hint="eastAsia" w:ascii="宋体" w:hAnsi="宋体" w:eastAsia="宋体"/>
                <w:sz w:val="24"/>
              </w:rPr>
              <w:t>龙泉驿区同安锦绣路19号</w:t>
            </w:r>
          </w:p>
        </w:tc>
        <w:tc>
          <w:tcPr>
            <w:tcW w:w="567" w:type="dxa"/>
            <w:tcBorders>
              <w:top w:val="nil"/>
              <w:left w:val="nil"/>
              <w:bottom w:val="single" w:color="auto" w:sz="4" w:space="0"/>
              <w:right w:val="single" w:color="auto" w:sz="4" w:space="0"/>
            </w:tcBorders>
            <w:shd w:val="clear" w:color="auto" w:fill="auto"/>
            <w:vAlign w:val="center"/>
          </w:tcPr>
          <w:p w14:paraId="16F41380">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31C581C4">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7A90086E">
            <w:pPr>
              <w:spacing w:line="276" w:lineRule="auto"/>
              <w:rPr>
                <w:rFonts w:hint="eastAsia" w:ascii="宋体" w:hAnsi="宋体" w:eastAsia="宋体"/>
                <w:sz w:val="24"/>
              </w:rPr>
            </w:pPr>
            <w:r>
              <w:rPr>
                <w:rFonts w:hint="eastAsia" w:ascii="宋体" w:hAnsi="宋体" w:eastAsia="宋体"/>
                <w:sz w:val="24"/>
              </w:rPr>
              <w:t>4</w:t>
            </w:r>
          </w:p>
        </w:tc>
      </w:tr>
      <w:tr w14:paraId="637BB0B3">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2F92EF55">
            <w:pPr>
              <w:spacing w:line="276" w:lineRule="auto"/>
              <w:rPr>
                <w:rFonts w:hint="eastAsia" w:ascii="宋体" w:hAnsi="宋体" w:eastAsia="宋体"/>
                <w:sz w:val="24"/>
              </w:rPr>
            </w:pPr>
            <w:r>
              <w:rPr>
                <w:rFonts w:hint="eastAsia" w:ascii="宋体" w:hAnsi="宋体" w:eastAsia="宋体"/>
                <w:sz w:val="24"/>
              </w:rPr>
              <w:t>199</w:t>
            </w:r>
          </w:p>
        </w:tc>
        <w:tc>
          <w:tcPr>
            <w:tcW w:w="1843" w:type="dxa"/>
            <w:tcBorders>
              <w:top w:val="nil"/>
              <w:left w:val="nil"/>
              <w:bottom w:val="single" w:color="auto" w:sz="4" w:space="0"/>
              <w:right w:val="single" w:color="auto" w:sz="4" w:space="0"/>
            </w:tcBorders>
            <w:shd w:val="clear" w:color="auto" w:fill="auto"/>
            <w:noWrap/>
            <w:vAlign w:val="center"/>
          </w:tcPr>
          <w:p w14:paraId="291F05C9">
            <w:pPr>
              <w:spacing w:line="276" w:lineRule="auto"/>
              <w:rPr>
                <w:rFonts w:hint="eastAsia" w:ascii="宋体" w:hAnsi="宋体" w:eastAsia="宋体"/>
                <w:sz w:val="24"/>
              </w:rPr>
            </w:pPr>
            <w:r>
              <w:rPr>
                <w:rFonts w:hint="eastAsia" w:ascii="宋体" w:hAnsi="宋体" w:eastAsia="宋体"/>
                <w:sz w:val="24"/>
              </w:rPr>
              <w:t>龙泉分局龙泉派出所</w:t>
            </w:r>
          </w:p>
        </w:tc>
        <w:tc>
          <w:tcPr>
            <w:tcW w:w="1843" w:type="dxa"/>
            <w:tcBorders>
              <w:top w:val="nil"/>
              <w:left w:val="nil"/>
              <w:bottom w:val="single" w:color="auto" w:sz="4" w:space="0"/>
              <w:right w:val="single" w:color="auto" w:sz="4" w:space="0"/>
            </w:tcBorders>
            <w:shd w:val="clear" w:color="auto" w:fill="auto"/>
            <w:noWrap/>
            <w:vAlign w:val="center"/>
          </w:tcPr>
          <w:p w14:paraId="025E45D8">
            <w:pPr>
              <w:spacing w:line="276" w:lineRule="auto"/>
              <w:rPr>
                <w:rFonts w:hint="eastAsia" w:ascii="宋体" w:hAnsi="宋体" w:eastAsia="宋体"/>
                <w:sz w:val="24"/>
              </w:rPr>
            </w:pPr>
            <w:r>
              <w:rPr>
                <w:rFonts w:hint="eastAsia" w:ascii="宋体" w:hAnsi="宋体" w:eastAsia="宋体"/>
                <w:sz w:val="24"/>
              </w:rPr>
              <w:t>东山国际F区小区</w:t>
            </w:r>
          </w:p>
        </w:tc>
        <w:tc>
          <w:tcPr>
            <w:tcW w:w="2268" w:type="dxa"/>
            <w:tcBorders>
              <w:top w:val="nil"/>
              <w:left w:val="nil"/>
              <w:bottom w:val="single" w:color="auto" w:sz="4" w:space="0"/>
              <w:right w:val="single" w:color="auto" w:sz="4" w:space="0"/>
            </w:tcBorders>
            <w:shd w:val="clear" w:color="auto" w:fill="auto"/>
            <w:noWrap/>
            <w:vAlign w:val="center"/>
          </w:tcPr>
          <w:p w14:paraId="44E6657F">
            <w:pPr>
              <w:spacing w:line="276" w:lineRule="auto"/>
              <w:rPr>
                <w:rFonts w:hint="eastAsia" w:ascii="宋体" w:hAnsi="宋体" w:eastAsia="宋体"/>
                <w:sz w:val="24"/>
              </w:rPr>
            </w:pPr>
            <w:r>
              <w:rPr>
                <w:rFonts w:hint="eastAsia" w:ascii="宋体" w:hAnsi="宋体" w:eastAsia="宋体"/>
                <w:sz w:val="24"/>
              </w:rPr>
              <w:t>龙泉驿区龙泉金杏路68号</w:t>
            </w:r>
          </w:p>
        </w:tc>
        <w:tc>
          <w:tcPr>
            <w:tcW w:w="567" w:type="dxa"/>
            <w:tcBorders>
              <w:top w:val="nil"/>
              <w:left w:val="nil"/>
              <w:bottom w:val="single" w:color="auto" w:sz="4" w:space="0"/>
              <w:right w:val="single" w:color="auto" w:sz="4" w:space="0"/>
            </w:tcBorders>
            <w:shd w:val="clear" w:color="auto" w:fill="auto"/>
            <w:vAlign w:val="center"/>
          </w:tcPr>
          <w:p w14:paraId="7855A4BB">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477323F7">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62FDD2AD">
            <w:pPr>
              <w:spacing w:line="276" w:lineRule="auto"/>
              <w:rPr>
                <w:rFonts w:hint="eastAsia" w:ascii="宋体" w:hAnsi="宋体" w:eastAsia="宋体"/>
                <w:sz w:val="24"/>
              </w:rPr>
            </w:pPr>
            <w:r>
              <w:rPr>
                <w:rFonts w:hint="eastAsia" w:ascii="宋体" w:hAnsi="宋体" w:eastAsia="宋体"/>
                <w:sz w:val="24"/>
              </w:rPr>
              <w:t>4</w:t>
            </w:r>
          </w:p>
        </w:tc>
      </w:tr>
      <w:tr w14:paraId="6E937E13">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46F99D06">
            <w:pPr>
              <w:spacing w:line="276" w:lineRule="auto"/>
              <w:rPr>
                <w:rFonts w:hint="eastAsia" w:ascii="宋体" w:hAnsi="宋体" w:eastAsia="宋体"/>
                <w:sz w:val="24"/>
              </w:rPr>
            </w:pPr>
            <w:r>
              <w:rPr>
                <w:rFonts w:hint="eastAsia" w:ascii="宋体" w:hAnsi="宋体" w:eastAsia="宋体"/>
                <w:sz w:val="24"/>
              </w:rPr>
              <w:t>200</w:t>
            </w:r>
          </w:p>
        </w:tc>
        <w:tc>
          <w:tcPr>
            <w:tcW w:w="1843" w:type="dxa"/>
            <w:tcBorders>
              <w:top w:val="nil"/>
              <w:left w:val="nil"/>
              <w:bottom w:val="single" w:color="auto" w:sz="4" w:space="0"/>
              <w:right w:val="single" w:color="auto" w:sz="4" w:space="0"/>
            </w:tcBorders>
            <w:shd w:val="clear" w:color="auto" w:fill="auto"/>
            <w:noWrap/>
            <w:vAlign w:val="center"/>
          </w:tcPr>
          <w:p w14:paraId="10DF97AD">
            <w:pPr>
              <w:spacing w:line="276" w:lineRule="auto"/>
              <w:rPr>
                <w:rFonts w:hint="eastAsia" w:ascii="宋体" w:hAnsi="宋体" w:eastAsia="宋体"/>
                <w:sz w:val="24"/>
              </w:rPr>
            </w:pPr>
            <w:r>
              <w:rPr>
                <w:rFonts w:hint="eastAsia" w:ascii="宋体" w:hAnsi="宋体" w:eastAsia="宋体"/>
                <w:sz w:val="24"/>
              </w:rPr>
              <w:t>龙泉分局龙泉派出所</w:t>
            </w:r>
          </w:p>
        </w:tc>
        <w:tc>
          <w:tcPr>
            <w:tcW w:w="1843" w:type="dxa"/>
            <w:tcBorders>
              <w:top w:val="nil"/>
              <w:left w:val="nil"/>
              <w:bottom w:val="single" w:color="auto" w:sz="4" w:space="0"/>
              <w:right w:val="single" w:color="auto" w:sz="4" w:space="0"/>
            </w:tcBorders>
            <w:shd w:val="clear" w:color="auto" w:fill="auto"/>
            <w:noWrap/>
            <w:vAlign w:val="center"/>
          </w:tcPr>
          <w:p w14:paraId="0AD63233">
            <w:pPr>
              <w:spacing w:line="276" w:lineRule="auto"/>
              <w:rPr>
                <w:rFonts w:hint="eastAsia" w:ascii="宋体" w:hAnsi="宋体" w:eastAsia="宋体"/>
                <w:sz w:val="24"/>
              </w:rPr>
            </w:pPr>
            <w:r>
              <w:rPr>
                <w:rFonts w:hint="eastAsia" w:ascii="宋体" w:hAnsi="宋体" w:eastAsia="宋体"/>
                <w:sz w:val="24"/>
              </w:rPr>
              <w:t>古驿新村</w:t>
            </w:r>
          </w:p>
        </w:tc>
        <w:tc>
          <w:tcPr>
            <w:tcW w:w="2268" w:type="dxa"/>
            <w:tcBorders>
              <w:top w:val="nil"/>
              <w:left w:val="nil"/>
              <w:bottom w:val="single" w:color="auto" w:sz="4" w:space="0"/>
              <w:right w:val="single" w:color="auto" w:sz="4" w:space="0"/>
            </w:tcBorders>
            <w:shd w:val="clear" w:color="auto" w:fill="auto"/>
            <w:noWrap/>
            <w:vAlign w:val="center"/>
          </w:tcPr>
          <w:p w14:paraId="2D548C8C">
            <w:pPr>
              <w:spacing w:line="276" w:lineRule="auto"/>
              <w:rPr>
                <w:rFonts w:hint="eastAsia" w:ascii="宋体" w:hAnsi="宋体" w:eastAsia="宋体"/>
                <w:sz w:val="24"/>
              </w:rPr>
            </w:pPr>
            <w:r>
              <w:rPr>
                <w:rFonts w:hint="eastAsia" w:ascii="宋体" w:hAnsi="宋体" w:eastAsia="宋体"/>
                <w:sz w:val="24"/>
              </w:rPr>
              <w:t>龙泉驿区龙泉鸥鹏大道428号</w:t>
            </w:r>
          </w:p>
        </w:tc>
        <w:tc>
          <w:tcPr>
            <w:tcW w:w="567" w:type="dxa"/>
            <w:tcBorders>
              <w:top w:val="nil"/>
              <w:left w:val="nil"/>
              <w:bottom w:val="single" w:color="auto" w:sz="4" w:space="0"/>
              <w:right w:val="single" w:color="auto" w:sz="4" w:space="0"/>
            </w:tcBorders>
            <w:shd w:val="clear" w:color="auto" w:fill="auto"/>
            <w:vAlign w:val="center"/>
          </w:tcPr>
          <w:p w14:paraId="7FFED1E1">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359BFA05">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2F9A0D0B">
            <w:pPr>
              <w:spacing w:line="276" w:lineRule="auto"/>
              <w:rPr>
                <w:rFonts w:hint="eastAsia" w:ascii="宋体" w:hAnsi="宋体" w:eastAsia="宋体"/>
                <w:sz w:val="24"/>
              </w:rPr>
            </w:pPr>
            <w:r>
              <w:rPr>
                <w:rFonts w:hint="eastAsia" w:ascii="宋体" w:hAnsi="宋体" w:eastAsia="宋体"/>
                <w:sz w:val="24"/>
              </w:rPr>
              <w:t>4</w:t>
            </w:r>
          </w:p>
        </w:tc>
      </w:tr>
      <w:tr w14:paraId="41DA64C1">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7CAD7B5D">
            <w:pPr>
              <w:spacing w:line="276" w:lineRule="auto"/>
              <w:rPr>
                <w:rFonts w:hint="eastAsia" w:ascii="宋体" w:hAnsi="宋体" w:eastAsia="宋体"/>
                <w:sz w:val="24"/>
              </w:rPr>
            </w:pPr>
            <w:r>
              <w:rPr>
                <w:rFonts w:hint="eastAsia" w:ascii="宋体" w:hAnsi="宋体" w:eastAsia="宋体"/>
                <w:sz w:val="24"/>
              </w:rPr>
              <w:t>201</w:t>
            </w:r>
          </w:p>
        </w:tc>
        <w:tc>
          <w:tcPr>
            <w:tcW w:w="1843" w:type="dxa"/>
            <w:tcBorders>
              <w:top w:val="nil"/>
              <w:left w:val="nil"/>
              <w:bottom w:val="single" w:color="auto" w:sz="4" w:space="0"/>
              <w:right w:val="single" w:color="auto" w:sz="4" w:space="0"/>
            </w:tcBorders>
            <w:shd w:val="clear" w:color="auto" w:fill="auto"/>
            <w:noWrap/>
            <w:vAlign w:val="center"/>
          </w:tcPr>
          <w:p w14:paraId="530B7461">
            <w:pPr>
              <w:spacing w:line="276" w:lineRule="auto"/>
              <w:rPr>
                <w:rFonts w:hint="eastAsia" w:ascii="宋体" w:hAnsi="宋体" w:eastAsia="宋体"/>
                <w:sz w:val="24"/>
              </w:rPr>
            </w:pPr>
            <w:r>
              <w:rPr>
                <w:rFonts w:hint="eastAsia" w:ascii="宋体" w:hAnsi="宋体" w:eastAsia="宋体"/>
                <w:sz w:val="24"/>
              </w:rPr>
              <w:t>龙泉分局龙泉派出所</w:t>
            </w:r>
          </w:p>
        </w:tc>
        <w:tc>
          <w:tcPr>
            <w:tcW w:w="1843" w:type="dxa"/>
            <w:tcBorders>
              <w:top w:val="nil"/>
              <w:left w:val="nil"/>
              <w:bottom w:val="single" w:color="auto" w:sz="4" w:space="0"/>
              <w:right w:val="single" w:color="auto" w:sz="4" w:space="0"/>
            </w:tcBorders>
            <w:shd w:val="clear" w:color="auto" w:fill="auto"/>
            <w:noWrap/>
            <w:vAlign w:val="center"/>
          </w:tcPr>
          <w:p w14:paraId="3B858701">
            <w:pPr>
              <w:spacing w:line="276" w:lineRule="auto"/>
              <w:rPr>
                <w:rFonts w:hint="eastAsia" w:ascii="宋体" w:hAnsi="宋体" w:eastAsia="宋体"/>
                <w:sz w:val="24"/>
              </w:rPr>
            </w:pPr>
            <w:r>
              <w:rPr>
                <w:rFonts w:hint="eastAsia" w:ascii="宋体" w:hAnsi="宋体" w:eastAsia="宋体"/>
                <w:sz w:val="24"/>
              </w:rPr>
              <w:t>碳素厂宿舍</w:t>
            </w:r>
          </w:p>
        </w:tc>
        <w:tc>
          <w:tcPr>
            <w:tcW w:w="2268" w:type="dxa"/>
            <w:tcBorders>
              <w:top w:val="nil"/>
              <w:left w:val="nil"/>
              <w:bottom w:val="single" w:color="auto" w:sz="4" w:space="0"/>
              <w:right w:val="single" w:color="auto" w:sz="4" w:space="0"/>
            </w:tcBorders>
            <w:shd w:val="clear" w:color="auto" w:fill="auto"/>
            <w:noWrap/>
            <w:vAlign w:val="center"/>
          </w:tcPr>
          <w:p w14:paraId="0C30F192">
            <w:pPr>
              <w:spacing w:line="276" w:lineRule="auto"/>
              <w:rPr>
                <w:rFonts w:hint="eastAsia" w:ascii="宋体" w:hAnsi="宋体" w:eastAsia="宋体"/>
                <w:sz w:val="24"/>
              </w:rPr>
            </w:pPr>
            <w:r>
              <w:rPr>
                <w:rFonts w:hint="eastAsia" w:ascii="宋体" w:hAnsi="宋体" w:eastAsia="宋体"/>
                <w:sz w:val="24"/>
              </w:rPr>
              <w:t>龙泉驿区龙泉皇城堰街31号</w:t>
            </w:r>
          </w:p>
        </w:tc>
        <w:tc>
          <w:tcPr>
            <w:tcW w:w="567" w:type="dxa"/>
            <w:tcBorders>
              <w:top w:val="nil"/>
              <w:left w:val="nil"/>
              <w:bottom w:val="single" w:color="auto" w:sz="4" w:space="0"/>
              <w:right w:val="single" w:color="auto" w:sz="4" w:space="0"/>
            </w:tcBorders>
            <w:shd w:val="clear" w:color="auto" w:fill="auto"/>
            <w:vAlign w:val="center"/>
          </w:tcPr>
          <w:p w14:paraId="10D0FEC5">
            <w:pPr>
              <w:spacing w:line="276" w:lineRule="auto"/>
              <w:rPr>
                <w:rFonts w:hint="eastAsia" w:ascii="宋体" w:hAnsi="宋体" w:eastAsia="宋体"/>
                <w:sz w:val="24"/>
              </w:rPr>
            </w:pPr>
            <w:r>
              <w:rPr>
                <w:rFonts w:hint="eastAsia" w:ascii="宋体" w:hAnsi="宋体" w:eastAsia="宋体"/>
                <w:sz w:val="24"/>
              </w:rPr>
              <w:t>0</w:t>
            </w:r>
          </w:p>
        </w:tc>
        <w:tc>
          <w:tcPr>
            <w:tcW w:w="708" w:type="dxa"/>
            <w:tcBorders>
              <w:top w:val="nil"/>
              <w:left w:val="nil"/>
              <w:bottom w:val="single" w:color="auto" w:sz="4" w:space="0"/>
              <w:right w:val="single" w:color="auto" w:sz="4" w:space="0"/>
            </w:tcBorders>
            <w:shd w:val="clear" w:color="auto" w:fill="auto"/>
            <w:vAlign w:val="center"/>
          </w:tcPr>
          <w:p w14:paraId="1FA7AF15">
            <w:pPr>
              <w:spacing w:line="276" w:lineRule="auto"/>
              <w:rPr>
                <w:rFonts w:hint="eastAsia" w:ascii="宋体" w:hAnsi="宋体" w:eastAsia="宋体"/>
                <w:sz w:val="24"/>
              </w:rPr>
            </w:pPr>
            <w:r>
              <w:rPr>
                <w:rFonts w:hint="eastAsia" w:ascii="宋体" w:hAnsi="宋体" w:eastAsia="宋体"/>
                <w:sz w:val="24"/>
              </w:rPr>
              <w:t>4</w:t>
            </w:r>
          </w:p>
        </w:tc>
        <w:tc>
          <w:tcPr>
            <w:tcW w:w="567" w:type="dxa"/>
            <w:tcBorders>
              <w:top w:val="nil"/>
              <w:left w:val="nil"/>
              <w:bottom w:val="single" w:color="auto" w:sz="4" w:space="0"/>
              <w:right w:val="single" w:color="auto" w:sz="4" w:space="0"/>
            </w:tcBorders>
            <w:shd w:val="clear" w:color="auto" w:fill="auto"/>
            <w:vAlign w:val="center"/>
          </w:tcPr>
          <w:p w14:paraId="30FC9737">
            <w:pPr>
              <w:spacing w:line="276" w:lineRule="auto"/>
              <w:rPr>
                <w:rFonts w:hint="eastAsia" w:ascii="宋体" w:hAnsi="宋体" w:eastAsia="宋体"/>
                <w:sz w:val="24"/>
              </w:rPr>
            </w:pPr>
            <w:r>
              <w:rPr>
                <w:rFonts w:hint="eastAsia" w:ascii="宋体" w:hAnsi="宋体" w:eastAsia="宋体"/>
                <w:sz w:val="24"/>
              </w:rPr>
              <w:t>4</w:t>
            </w:r>
          </w:p>
        </w:tc>
      </w:tr>
      <w:tr w14:paraId="26126A93">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6D4A4E7E">
            <w:pPr>
              <w:spacing w:line="276" w:lineRule="auto"/>
              <w:rPr>
                <w:rFonts w:hint="eastAsia" w:ascii="宋体" w:hAnsi="宋体" w:eastAsia="宋体"/>
                <w:sz w:val="24"/>
              </w:rPr>
            </w:pPr>
            <w:r>
              <w:rPr>
                <w:rFonts w:hint="eastAsia" w:ascii="宋体" w:hAnsi="宋体" w:eastAsia="宋体"/>
                <w:sz w:val="24"/>
              </w:rPr>
              <w:t>202</w:t>
            </w:r>
          </w:p>
        </w:tc>
        <w:tc>
          <w:tcPr>
            <w:tcW w:w="1843" w:type="dxa"/>
            <w:tcBorders>
              <w:top w:val="nil"/>
              <w:left w:val="nil"/>
              <w:bottom w:val="single" w:color="auto" w:sz="4" w:space="0"/>
              <w:right w:val="single" w:color="auto" w:sz="4" w:space="0"/>
            </w:tcBorders>
            <w:shd w:val="clear" w:color="auto" w:fill="auto"/>
            <w:noWrap/>
            <w:vAlign w:val="center"/>
          </w:tcPr>
          <w:p w14:paraId="26092B7E">
            <w:pPr>
              <w:spacing w:line="276" w:lineRule="auto"/>
              <w:rPr>
                <w:rFonts w:hint="eastAsia" w:ascii="宋体" w:hAnsi="宋体" w:eastAsia="宋体"/>
                <w:sz w:val="24"/>
              </w:rPr>
            </w:pPr>
            <w:r>
              <w:rPr>
                <w:rFonts w:hint="eastAsia" w:ascii="宋体" w:hAnsi="宋体" w:eastAsia="宋体"/>
                <w:sz w:val="24"/>
              </w:rPr>
              <w:t>龙泉分局同安派出所</w:t>
            </w:r>
          </w:p>
        </w:tc>
        <w:tc>
          <w:tcPr>
            <w:tcW w:w="1843" w:type="dxa"/>
            <w:tcBorders>
              <w:top w:val="nil"/>
              <w:left w:val="nil"/>
              <w:bottom w:val="single" w:color="auto" w:sz="4" w:space="0"/>
              <w:right w:val="single" w:color="auto" w:sz="4" w:space="0"/>
            </w:tcBorders>
            <w:shd w:val="clear" w:color="auto" w:fill="auto"/>
            <w:noWrap/>
            <w:vAlign w:val="center"/>
          </w:tcPr>
          <w:p w14:paraId="4542B716">
            <w:pPr>
              <w:spacing w:line="276" w:lineRule="auto"/>
              <w:rPr>
                <w:rFonts w:hint="eastAsia" w:ascii="宋体" w:hAnsi="宋体" w:eastAsia="宋体"/>
                <w:sz w:val="24"/>
              </w:rPr>
            </w:pPr>
            <w:r>
              <w:rPr>
                <w:rFonts w:hint="eastAsia" w:ascii="宋体" w:hAnsi="宋体" w:eastAsia="宋体"/>
                <w:sz w:val="24"/>
              </w:rPr>
              <w:t>新里.珑园</w:t>
            </w:r>
          </w:p>
        </w:tc>
        <w:tc>
          <w:tcPr>
            <w:tcW w:w="2268" w:type="dxa"/>
            <w:tcBorders>
              <w:top w:val="nil"/>
              <w:left w:val="nil"/>
              <w:bottom w:val="single" w:color="auto" w:sz="4" w:space="0"/>
              <w:right w:val="single" w:color="auto" w:sz="4" w:space="0"/>
            </w:tcBorders>
            <w:shd w:val="clear" w:color="auto" w:fill="auto"/>
            <w:noWrap/>
            <w:vAlign w:val="center"/>
          </w:tcPr>
          <w:p w14:paraId="1E5BD9D2">
            <w:pPr>
              <w:spacing w:line="276" w:lineRule="auto"/>
              <w:rPr>
                <w:rFonts w:hint="eastAsia" w:ascii="宋体" w:hAnsi="宋体" w:eastAsia="宋体"/>
                <w:sz w:val="24"/>
              </w:rPr>
            </w:pPr>
            <w:r>
              <w:rPr>
                <w:rFonts w:hint="eastAsia" w:ascii="宋体" w:hAnsi="宋体" w:eastAsia="宋体"/>
                <w:sz w:val="24"/>
              </w:rPr>
              <w:t>龙泉驿区幸阳路388号</w:t>
            </w:r>
          </w:p>
        </w:tc>
        <w:tc>
          <w:tcPr>
            <w:tcW w:w="567" w:type="dxa"/>
            <w:tcBorders>
              <w:top w:val="nil"/>
              <w:left w:val="nil"/>
              <w:bottom w:val="single" w:color="auto" w:sz="4" w:space="0"/>
              <w:right w:val="single" w:color="auto" w:sz="4" w:space="0"/>
            </w:tcBorders>
            <w:shd w:val="clear" w:color="auto" w:fill="auto"/>
            <w:vAlign w:val="center"/>
          </w:tcPr>
          <w:p w14:paraId="04C65750">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7C13EAF9">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58AAD49A">
            <w:pPr>
              <w:spacing w:line="276" w:lineRule="auto"/>
              <w:rPr>
                <w:rFonts w:hint="eastAsia" w:ascii="宋体" w:hAnsi="宋体" w:eastAsia="宋体"/>
                <w:sz w:val="24"/>
              </w:rPr>
            </w:pPr>
            <w:r>
              <w:rPr>
                <w:rFonts w:hint="eastAsia" w:ascii="宋体" w:hAnsi="宋体" w:eastAsia="宋体"/>
                <w:sz w:val="24"/>
              </w:rPr>
              <w:t>4</w:t>
            </w:r>
          </w:p>
        </w:tc>
      </w:tr>
      <w:tr w14:paraId="4961C88B">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19DB04E7">
            <w:pPr>
              <w:spacing w:line="276" w:lineRule="auto"/>
              <w:rPr>
                <w:rFonts w:hint="eastAsia" w:ascii="宋体" w:hAnsi="宋体" w:eastAsia="宋体"/>
                <w:sz w:val="24"/>
              </w:rPr>
            </w:pPr>
            <w:r>
              <w:rPr>
                <w:rFonts w:hint="eastAsia" w:ascii="宋体" w:hAnsi="宋体" w:eastAsia="宋体"/>
                <w:sz w:val="24"/>
              </w:rPr>
              <w:t>203</w:t>
            </w:r>
          </w:p>
        </w:tc>
        <w:tc>
          <w:tcPr>
            <w:tcW w:w="1843" w:type="dxa"/>
            <w:tcBorders>
              <w:top w:val="nil"/>
              <w:left w:val="nil"/>
              <w:bottom w:val="single" w:color="auto" w:sz="4" w:space="0"/>
              <w:right w:val="single" w:color="auto" w:sz="4" w:space="0"/>
            </w:tcBorders>
            <w:shd w:val="clear" w:color="auto" w:fill="auto"/>
            <w:noWrap/>
            <w:vAlign w:val="center"/>
          </w:tcPr>
          <w:p w14:paraId="40B3575B">
            <w:pPr>
              <w:spacing w:line="276" w:lineRule="auto"/>
              <w:rPr>
                <w:rFonts w:hint="eastAsia" w:ascii="宋体" w:hAnsi="宋体" w:eastAsia="宋体"/>
                <w:sz w:val="24"/>
              </w:rPr>
            </w:pPr>
            <w:r>
              <w:rPr>
                <w:rFonts w:hint="eastAsia" w:ascii="宋体" w:hAnsi="宋体" w:eastAsia="宋体"/>
                <w:sz w:val="24"/>
              </w:rPr>
              <w:t>龙泉分局龙泉派出所</w:t>
            </w:r>
          </w:p>
        </w:tc>
        <w:tc>
          <w:tcPr>
            <w:tcW w:w="1843" w:type="dxa"/>
            <w:tcBorders>
              <w:top w:val="nil"/>
              <w:left w:val="nil"/>
              <w:bottom w:val="single" w:color="auto" w:sz="4" w:space="0"/>
              <w:right w:val="single" w:color="auto" w:sz="4" w:space="0"/>
            </w:tcBorders>
            <w:shd w:val="clear" w:color="auto" w:fill="auto"/>
            <w:noWrap/>
            <w:vAlign w:val="center"/>
          </w:tcPr>
          <w:p w14:paraId="4FBF915C">
            <w:pPr>
              <w:spacing w:line="276" w:lineRule="auto"/>
              <w:rPr>
                <w:rFonts w:hint="eastAsia" w:ascii="宋体" w:hAnsi="宋体" w:eastAsia="宋体"/>
                <w:sz w:val="24"/>
              </w:rPr>
            </w:pPr>
            <w:r>
              <w:rPr>
                <w:rFonts w:hint="eastAsia" w:ascii="宋体" w:hAnsi="宋体" w:eastAsia="宋体"/>
                <w:sz w:val="24"/>
              </w:rPr>
              <w:t>锦源居</w:t>
            </w:r>
          </w:p>
        </w:tc>
        <w:tc>
          <w:tcPr>
            <w:tcW w:w="2268" w:type="dxa"/>
            <w:tcBorders>
              <w:top w:val="nil"/>
              <w:left w:val="nil"/>
              <w:bottom w:val="single" w:color="auto" w:sz="4" w:space="0"/>
              <w:right w:val="single" w:color="auto" w:sz="4" w:space="0"/>
            </w:tcBorders>
            <w:shd w:val="clear" w:color="auto" w:fill="auto"/>
            <w:noWrap/>
            <w:vAlign w:val="center"/>
          </w:tcPr>
          <w:p w14:paraId="34CE71AC">
            <w:pPr>
              <w:spacing w:line="276" w:lineRule="auto"/>
              <w:rPr>
                <w:rFonts w:hint="eastAsia" w:ascii="宋体" w:hAnsi="宋体" w:eastAsia="宋体"/>
                <w:sz w:val="24"/>
              </w:rPr>
            </w:pPr>
            <w:r>
              <w:rPr>
                <w:rFonts w:hint="eastAsia" w:ascii="宋体" w:hAnsi="宋体" w:eastAsia="宋体"/>
                <w:sz w:val="24"/>
              </w:rPr>
              <w:t>龙泉驿区龙泉滨河北街116号</w:t>
            </w:r>
          </w:p>
        </w:tc>
        <w:tc>
          <w:tcPr>
            <w:tcW w:w="567" w:type="dxa"/>
            <w:tcBorders>
              <w:top w:val="nil"/>
              <w:left w:val="nil"/>
              <w:bottom w:val="single" w:color="auto" w:sz="4" w:space="0"/>
              <w:right w:val="single" w:color="auto" w:sz="4" w:space="0"/>
            </w:tcBorders>
            <w:shd w:val="clear" w:color="auto" w:fill="auto"/>
            <w:vAlign w:val="center"/>
          </w:tcPr>
          <w:p w14:paraId="7A70E433">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5E6CD26D">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69E031A0">
            <w:pPr>
              <w:spacing w:line="276" w:lineRule="auto"/>
              <w:rPr>
                <w:rFonts w:hint="eastAsia" w:ascii="宋体" w:hAnsi="宋体" w:eastAsia="宋体"/>
                <w:sz w:val="24"/>
              </w:rPr>
            </w:pPr>
            <w:r>
              <w:rPr>
                <w:rFonts w:hint="eastAsia" w:ascii="宋体" w:hAnsi="宋体" w:eastAsia="宋体"/>
                <w:sz w:val="24"/>
              </w:rPr>
              <w:t>4</w:t>
            </w:r>
          </w:p>
        </w:tc>
      </w:tr>
      <w:tr w14:paraId="564C617B">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30A60609">
            <w:pPr>
              <w:spacing w:line="276" w:lineRule="auto"/>
              <w:rPr>
                <w:rFonts w:hint="eastAsia" w:ascii="宋体" w:hAnsi="宋体" w:eastAsia="宋体"/>
                <w:sz w:val="24"/>
              </w:rPr>
            </w:pPr>
            <w:r>
              <w:rPr>
                <w:rFonts w:hint="eastAsia" w:ascii="宋体" w:hAnsi="宋体" w:eastAsia="宋体"/>
                <w:sz w:val="24"/>
              </w:rPr>
              <w:t>204</w:t>
            </w:r>
          </w:p>
        </w:tc>
        <w:tc>
          <w:tcPr>
            <w:tcW w:w="1843" w:type="dxa"/>
            <w:tcBorders>
              <w:top w:val="nil"/>
              <w:left w:val="nil"/>
              <w:bottom w:val="single" w:color="auto" w:sz="4" w:space="0"/>
              <w:right w:val="single" w:color="auto" w:sz="4" w:space="0"/>
            </w:tcBorders>
            <w:shd w:val="clear" w:color="auto" w:fill="auto"/>
            <w:noWrap/>
            <w:vAlign w:val="center"/>
          </w:tcPr>
          <w:p w14:paraId="7779F13F">
            <w:pPr>
              <w:spacing w:line="276" w:lineRule="auto"/>
              <w:rPr>
                <w:rFonts w:hint="eastAsia" w:ascii="宋体" w:hAnsi="宋体" w:eastAsia="宋体"/>
                <w:sz w:val="24"/>
              </w:rPr>
            </w:pPr>
            <w:r>
              <w:rPr>
                <w:rFonts w:hint="eastAsia" w:ascii="宋体" w:hAnsi="宋体" w:eastAsia="宋体"/>
                <w:sz w:val="24"/>
              </w:rPr>
              <w:t>龙泉分局十陵派出所</w:t>
            </w:r>
          </w:p>
        </w:tc>
        <w:tc>
          <w:tcPr>
            <w:tcW w:w="1843" w:type="dxa"/>
            <w:tcBorders>
              <w:top w:val="nil"/>
              <w:left w:val="nil"/>
              <w:bottom w:val="single" w:color="auto" w:sz="4" w:space="0"/>
              <w:right w:val="single" w:color="auto" w:sz="4" w:space="0"/>
            </w:tcBorders>
            <w:shd w:val="clear" w:color="auto" w:fill="auto"/>
            <w:noWrap/>
            <w:vAlign w:val="center"/>
          </w:tcPr>
          <w:p w14:paraId="5BF36CE8">
            <w:pPr>
              <w:spacing w:line="276" w:lineRule="auto"/>
              <w:rPr>
                <w:rFonts w:hint="eastAsia" w:ascii="宋体" w:hAnsi="宋体" w:eastAsia="宋体"/>
                <w:sz w:val="24"/>
              </w:rPr>
            </w:pPr>
            <w:r>
              <w:rPr>
                <w:rFonts w:hint="eastAsia" w:ascii="宋体" w:hAnsi="宋体" w:eastAsia="宋体"/>
                <w:sz w:val="24"/>
              </w:rPr>
              <w:t>龙泉驿区十陵灵龙路20号</w:t>
            </w:r>
          </w:p>
        </w:tc>
        <w:tc>
          <w:tcPr>
            <w:tcW w:w="2268" w:type="dxa"/>
            <w:tcBorders>
              <w:top w:val="nil"/>
              <w:left w:val="nil"/>
              <w:bottom w:val="single" w:color="auto" w:sz="4" w:space="0"/>
              <w:right w:val="single" w:color="auto" w:sz="4" w:space="0"/>
            </w:tcBorders>
            <w:shd w:val="clear" w:color="auto" w:fill="auto"/>
            <w:noWrap/>
            <w:vAlign w:val="center"/>
          </w:tcPr>
          <w:p w14:paraId="245A6FFB">
            <w:pPr>
              <w:spacing w:line="276" w:lineRule="auto"/>
              <w:rPr>
                <w:rFonts w:hint="eastAsia" w:ascii="宋体" w:hAnsi="宋体" w:eastAsia="宋体"/>
                <w:sz w:val="24"/>
              </w:rPr>
            </w:pPr>
            <w:r>
              <w:rPr>
                <w:rFonts w:hint="eastAsia" w:ascii="宋体" w:hAnsi="宋体" w:eastAsia="宋体"/>
                <w:sz w:val="24"/>
              </w:rPr>
              <w:t>龙泉驿区十陵灵龙路20号</w:t>
            </w:r>
          </w:p>
        </w:tc>
        <w:tc>
          <w:tcPr>
            <w:tcW w:w="567" w:type="dxa"/>
            <w:tcBorders>
              <w:top w:val="nil"/>
              <w:left w:val="nil"/>
              <w:bottom w:val="single" w:color="auto" w:sz="4" w:space="0"/>
              <w:right w:val="single" w:color="auto" w:sz="4" w:space="0"/>
            </w:tcBorders>
            <w:shd w:val="clear" w:color="auto" w:fill="auto"/>
            <w:vAlign w:val="center"/>
          </w:tcPr>
          <w:p w14:paraId="1D35A936">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4A88E015">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16B8BE70">
            <w:pPr>
              <w:spacing w:line="276" w:lineRule="auto"/>
              <w:rPr>
                <w:rFonts w:hint="eastAsia" w:ascii="宋体" w:hAnsi="宋体" w:eastAsia="宋体"/>
                <w:sz w:val="24"/>
              </w:rPr>
            </w:pPr>
            <w:r>
              <w:rPr>
                <w:rFonts w:hint="eastAsia" w:ascii="宋体" w:hAnsi="宋体" w:eastAsia="宋体"/>
                <w:sz w:val="24"/>
              </w:rPr>
              <w:t>4</w:t>
            </w:r>
          </w:p>
        </w:tc>
      </w:tr>
      <w:tr w14:paraId="405571AE">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17652C2C">
            <w:pPr>
              <w:spacing w:line="276" w:lineRule="auto"/>
              <w:rPr>
                <w:rFonts w:hint="eastAsia" w:ascii="宋体" w:hAnsi="宋体" w:eastAsia="宋体"/>
                <w:sz w:val="24"/>
              </w:rPr>
            </w:pPr>
            <w:r>
              <w:rPr>
                <w:rFonts w:hint="eastAsia" w:ascii="宋体" w:hAnsi="宋体" w:eastAsia="宋体"/>
                <w:sz w:val="24"/>
              </w:rPr>
              <w:t>205</w:t>
            </w:r>
          </w:p>
        </w:tc>
        <w:tc>
          <w:tcPr>
            <w:tcW w:w="1843" w:type="dxa"/>
            <w:tcBorders>
              <w:top w:val="nil"/>
              <w:left w:val="nil"/>
              <w:bottom w:val="single" w:color="auto" w:sz="4" w:space="0"/>
              <w:right w:val="single" w:color="auto" w:sz="4" w:space="0"/>
            </w:tcBorders>
            <w:shd w:val="clear" w:color="auto" w:fill="auto"/>
            <w:noWrap/>
            <w:vAlign w:val="center"/>
          </w:tcPr>
          <w:p w14:paraId="372033E5">
            <w:pPr>
              <w:spacing w:line="276" w:lineRule="auto"/>
              <w:rPr>
                <w:rFonts w:hint="eastAsia" w:ascii="宋体" w:hAnsi="宋体" w:eastAsia="宋体"/>
                <w:sz w:val="24"/>
              </w:rPr>
            </w:pPr>
            <w:r>
              <w:rPr>
                <w:rFonts w:hint="eastAsia" w:ascii="宋体" w:hAnsi="宋体" w:eastAsia="宋体"/>
                <w:sz w:val="24"/>
              </w:rPr>
              <w:t>龙泉分局经济开发区派出所</w:t>
            </w:r>
          </w:p>
        </w:tc>
        <w:tc>
          <w:tcPr>
            <w:tcW w:w="1843" w:type="dxa"/>
            <w:tcBorders>
              <w:top w:val="nil"/>
              <w:left w:val="nil"/>
              <w:bottom w:val="single" w:color="auto" w:sz="4" w:space="0"/>
              <w:right w:val="single" w:color="auto" w:sz="4" w:space="0"/>
            </w:tcBorders>
            <w:shd w:val="clear" w:color="auto" w:fill="auto"/>
            <w:noWrap/>
            <w:vAlign w:val="center"/>
          </w:tcPr>
          <w:p w14:paraId="1DE5346C">
            <w:pPr>
              <w:spacing w:line="276" w:lineRule="auto"/>
              <w:rPr>
                <w:rFonts w:hint="eastAsia" w:ascii="宋体" w:hAnsi="宋体" w:eastAsia="宋体"/>
                <w:sz w:val="24"/>
              </w:rPr>
            </w:pPr>
            <w:r>
              <w:rPr>
                <w:rFonts w:hint="eastAsia" w:ascii="宋体" w:hAnsi="宋体" w:eastAsia="宋体"/>
                <w:sz w:val="24"/>
              </w:rPr>
              <w:t>龙泉驿区综合社会服务养老中心</w:t>
            </w:r>
          </w:p>
        </w:tc>
        <w:tc>
          <w:tcPr>
            <w:tcW w:w="2268" w:type="dxa"/>
            <w:tcBorders>
              <w:top w:val="nil"/>
              <w:left w:val="nil"/>
              <w:bottom w:val="single" w:color="auto" w:sz="4" w:space="0"/>
              <w:right w:val="single" w:color="auto" w:sz="4" w:space="0"/>
            </w:tcBorders>
            <w:shd w:val="clear" w:color="auto" w:fill="auto"/>
            <w:noWrap/>
            <w:vAlign w:val="center"/>
          </w:tcPr>
          <w:p w14:paraId="527B52D8">
            <w:pPr>
              <w:spacing w:line="276" w:lineRule="auto"/>
              <w:rPr>
                <w:rFonts w:hint="eastAsia" w:ascii="宋体" w:hAnsi="宋体" w:eastAsia="宋体"/>
                <w:sz w:val="24"/>
              </w:rPr>
            </w:pPr>
            <w:r>
              <w:rPr>
                <w:rFonts w:hint="eastAsia" w:ascii="宋体" w:hAnsi="宋体" w:eastAsia="宋体"/>
                <w:sz w:val="24"/>
              </w:rPr>
              <w:t>龙泉驿区龙泉经开区南三路4200号</w:t>
            </w:r>
          </w:p>
        </w:tc>
        <w:tc>
          <w:tcPr>
            <w:tcW w:w="567" w:type="dxa"/>
            <w:tcBorders>
              <w:top w:val="nil"/>
              <w:left w:val="nil"/>
              <w:bottom w:val="single" w:color="auto" w:sz="4" w:space="0"/>
              <w:right w:val="single" w:color="auto" w:sz="4" w:space="0"/>
            </w:tcBorders>
            <w:shd w:val="clear" w:color="auto" w:fill="auto"/>
            <w:vAlign w:val="center"/>
          </w:tcPr>
          <w:p w14:paraId="0C88AC57">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371ECDEF">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39ED4268">
            <w:pPr>
              <w:spacing w:line="276" w:lineRule="auto"/>
              <w:rPr>
                <w:rFonts w:hint="eastAsia" w:ascii="宋体" w:hAnsi="宋体" w:eastAsia="宋体"/>
                <w:sz w:val="24"/>
              </w:rPr>
            </w:pPr>
            <w:r>
              <w:rPr>
                <w:rFonts w:hint="eastAsia" w:ascii="宋体" w:hAnsi="宋体" w:eastAsia="宋体"/>
                <w:sz w:val="24"/>
              </w:rPr>
              <w:t>4</w:t>
            </w:r>
          </w:p>
        </w:tc>
      </w:tr>
      <w:tr w14:paraId="5538F2E3">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5F1B8788">
            <w:pPr>
              <w:spacing w:line="276" w:lineRule="auto"/>
              <w:rPr>
                <w:rFonts w:hint="eastAsia" w:ascii="宋体" w:hAnsi="宋体" w:eastAsia="宋体"/>
                <w:sz w:val="24"/>
              </w:rPr>
            </w:pPr>
            <w:r>
              <w:rPr>
                <w:rFonts w:hint="eastAsia" w:ascii="宋体" w:hAnsi="宋体" w:eastAsia="宋体"/>
                <w:sz w:val="24"/>
              </w:rPr>
              <w:t>206</w:t>
            </w:r>
          </w:p>
        </w:tc>
        <w:tc>
          <w:tcPr>
            <w:tcW w:w="1843" w:type="dxa"/>
            <w:tcBorders>
              <w:top w:val="nil"/>
              <w:left w:val="nil"/>
              <w:bottom w:val="single" w:color="auto" w:sz="4" w:space="0"/>
              <w:right w:val="single" w:color="auto" w:sz="4" w:space="0"/>
            </w:tcBorders>
            <w:shd w:val="clear" w:color="auto" w:fill="auto"/>
            <w:noWrap/>
            <w:vAlign w:val="center"/>
          </w:tcPr>
          <w:p w14:paraId="2B14B614">
            <w:pPr>
              <w:spacing w:line="276" w:lineRule="auto"/>
              <w:rPr>
                <w:rFonts w:hint="eastAsia" w:ascii="宋体" w:hAnsi="宋体" w:eastAsia="宋体"/>
                <w:sz w:val="24"/>
              </w:rPr>
            </w:pPr>
            <w:r>
              <w:rPr>
                <w:rFonts w:hint="eastAsia" w:ascii="宋体" w:hAnsi="宋体" w:eastAsia="宋体"/>
                <w:sz w:val="24"/>
              </w:rPr>
              <w:t>龙泉分局十陵派出所</w:t>
            </w:r>
          </w:p>
        </w:tc>
        <w:tc>
          <w:tcPr>
            <w:tcW w:w="1843" w:type="dxa"/>
            <w:tcBorders>
              <w:top w:val="nil"/>
              <w:left w:val="nil"/>
              <w:bottom w:val="single" w:color="auto" w:sz="4" w:space="0"/>
              <w:right w:val="single" w:color="auto" w:sz="4" w:space="0"/>
            </w:tcBorders>
            <w:shd w:val="clear" w:color="auto" w:fill="auto"/>
            <w:noWrap/>
            <w:vAlign w:val="center"/>
          </w:tcPr>
          <w:p w14:paraId="13EDA19F">
            <w:pPr>
              <w:spacing w:line="276" w:lineRule="auto"/>
              <w:rPr>
                <w:rFonts w:hint="eastAsia" w:ascii="宋体" w:hAnsi="宋体" w:eastAsia="宋体"/>
                <w:sz w:val="24"/>
              </w:rPr>
            </w:pPr>
            <w:r>
              <w:rPr>
                <w:rFonts w:hint="eastAsia" w:ascii="宋体" w:hAnsi="宋体" w:eastAsia="宋体"/>
                <w:sz w:val="24"/>
              </w:rPr>
              <w:t>十陵灵雅路115号院</w:t>
            </w:r>
          </w:p>
        </w:tc>
        <w:tc>
          <w:tcPr>
            <w:tcW w:w="2268" w:type="dxa"/>
            <w:tcBorders>
              <w:top w:val="nil"/>
              <w:left w:val="nil"/>
              <w:bottom w:val="single" w:color="auto" w:sz="4" w:space="0"/>
              <w:right w:val="single" w:color="auto" w:sz="4" w:space="0"/>
            </w:tcBorders>
            <w:shd w:val="clear" w:color="auto" w:fill="auto"/>
            <w:noWrap/>
            <w:vAlign w:val="center"/>
          </w:tcPr>
          <w:p w14:paraId="06E65CF2">
            <w:pPr>
              <w:spacing w:line="276" w:lineRule="auto"/>
              <w:rPr>
                <w:rFonts w:hint="eastAsia" w:ascii="宋体" w:hAnsi="宋体" w:eastAsia="宋体"/>
                <w:sz w:val="24"/>
              </w:rPr>
            </w:pPr>
            <w:r>
              <w:rPr>
                <w:rFonts w:hint="eastAsia" w:ascii="宋体" w:hAnsi="宋体" w:eastAsia="宋体"/>
                <w:sz w:val="24"/>
              </w:rPr>
              <w:t>龙泉驿区十陵灵雅路115号</w:t>
            </w:r>
          </w:p>
        </w:tc>
        <w:tc>
          <w:tcPr>
            <w:tcW w:w="567" w:type="dxa"/>
            <w:tcBorders>
              <w:top w:val="nil"/>
              <w:left w:val="nil"/>
              <w:bottom w:val="single" w:color="auto" w:sz="4" w:space="0"/>
              <w:right w:val="single" w:color="auto" w:sz="4" w:space="0"/>
            </w:tcBorders>
            <w:shd w:val="clear" w:color="auto" w:fill="auto"/>
            <w:vAlign w:val="center"/>
          </w:tcPr>
          <w:p w14:paraId="1E29B9BF">
            <w:pPr>
              <w:spacing w:line="276" w:lineRule="auto"/>
              <w:rPr>
                <w:rFonts w:hint="eastAsia" w:ascii="宋体" w:hAnsi="宋体" w:eastAsia="宋体"/>
                <w:sz w:val="24"/>
              </w:rPr>
            </w:pPr>
            <w:r>
              <w:rPr>
                <w:rFonts w:hint="eastAsia" w:ascii="宋体" w:hAnsi="宋体" w:eastAsia="宋体"/>
                <w:sz w:val="24"/>
              </w:rPr>
              <w:t>0</w:t>
            </w:r>
          </w:p>
        </w:tc>
        <w:tc>
          <w:tcPr>
            <w:tcW w:w="708" w:type="dxa"/>
            <w:tcBorders>
              <w:top w:val="nil"/>
              <w:left w:val="nil"/>
              <w:bottom w:val="single" w:color="auto" w:sz="4" w:space="0"/>
              <w:right w:val="single" w:color="auto" w:sz="4" w:space="0"/>
            </w:tcBorders>
            <w:shd w:val="clear" w:color="auto" w:fill="auto"/>
            <w:vAlign w:val="center"/>
          </w:tcPr>
          <w:p w14:paraId="79C1E34C">
            <w:pPr>
              <w:spacing w:line="276" w:lineRule="auto"/>
              <w:rPr>
                <w:rFonts w:hint="eastAsia" w:ascii="宋体" w:hAnsi="宋体" w:eastAsia="宋体"/>
                <w:sz w:val="24"/>
              </w:rPr>
            </w:pPr>
            <w:r>
              <w:rPr>
                <w:rFonts w:hint="eastAsia" w:ascii="宋体" w:hAnsi="宋体" w:eastAsia="宋体"/>
                <w:sz w:val="24"/>
              </w:rPr>
              <w:t>4</w:t>
            </w:r>
          </w:p>
        </w:tc>
        <w:tc>
          <w:tcPr>
            <w:tcW w:w="567" w:type="dxa"/>
            <w:tcBorders>
              <w:top w:val="nil"/>
              <w:left w:val="nil"/>
              <w:bottom w:val="single" w:color="auto" w:sz="4" w:space="0"/>
              <w:right w:val="single" w:color="auto" w:sz="4" w:space="0"/>
            </w:tcBorders>
            <w:shd w:val="clear" w:color="auto" w:fill="auto"/>
            <w:vAlign w:val="center"/>
          </w:tcPr>
          <w:p w14:paraId="41964BCA">
            <w:pPr>
              <w:spacing w:line="276" w:lineRule="auto"/>
              <w:rPr>
                <w:rFonts w:hint="eastAsia" w:ascii="宋体" w:hAnsi="宋体" w:eastAsia="宋体"/>
                <w:sz w:val="24"/>
              </w:rPr>
            </w:pPr>
            <w:r>
              <w:rPr>
                <w:rFonts w:hint="eastAsia" w:ascii="宋体" w:hAnsi="宋体" w:eastAsia="宋体"/>
                <w:sz w:val="24"/>
              </w:rPr>
              <w:t>4</w:t>
            </w:r>
          </w:p>
        </w:tc>
      </w:tr>
      <w:tr w14:paraId="75A99A7A">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46FEE3DA">
            <w:pPr>
              <w:spacing w:line="276" w:lineRule="auto"/>
              <w:rPr>
                <w:rFonts w:hint="eastAsia" w:ascii="宋体" w:hAnsi="宋体" w:eastAsia="宋体"/>
                <w:sz w:val="24"/>
              </w:rPr>
            </w:pPr>
            <w:r>
              <w:rPr>
                <w:rFonts w:hint="eastAsia" w:ascii="宋体" w:hAnsi="宋体" w:eastAsia="宋体"/>
                <w:sz w:val="24"/>
              </w:rPr>
              <w:t>207</w:t>
            </w:r>
          </w:p>
        </w:tc>
        <w:tc>
          <w:tcPr>
            <w:tcW w:w="1843" w:type="dxa"/>
            <w:tcBorders>
              <w:top w:val="nil"/>
              <w:left w:val="nil"/>
              <w:bottom w:val="single" w:color="auto" w:sz="4" w:space="0"/>
              <w:right w:val="single" w:color="auto" w:sz="4" w:space="0"/>
            </w:tcBorders>
            <w:shd w:val="clear" w:color="auto" w:fill="auto"/>
            <w:noWrap/>
            <w:vAlign w:val="center"/>
          </w:tcPr>
          <w:p w14:paraId="69227654">
            <w:pPr>
              <w:spacing w:line="276" w:lineRule="auto"/>
              <w:rPr>
                <w:rFonts w:hint="eastAsia" w:ascii="宋体" w:hAnsi="宋体" w:eastAsia="宋体"/>
                <w:sz w:val="24"/>
              </w:rPr>
            </w:pPr>
            <w:r>
              <w:rPr>
                <w:rFonts w:hint="eastAsia" w:ascii="宋体" w:hAnsi="宋体" w:eastAsia="宋体"/>
                <w:sz w:val="24"/>
              </w:rPr>
              <w:t>龙泉分局北干道派出所</w:t>
            </w:r>
          </w:p>
        </w:tc>
        <w:tc>
          <w:tcPr>
            <w:tcW w:w="1843" w:type="dxa"/>
            <w:tcBorders>
              <w:top w:val="nil"/>
              <w:left w:val="nil"/>
              <w:bottom w:val="single" w:color="auto" w:sz="4" w:space="0"/>
              <w:right w:val="single" w:color="auto" w:sz="4" w:space="0"/>
            </w:tcBorders>
            <w:shd w:val="clear" w:color="auto" w:fill="auto"/>
            <w:noWrap/>
            <w:vAlign w:val="center"/>
          </w:tcPr>
          <w:p w14:paraId="67B46C37">
            <w:pPr>
              <w:spacing w:line="276" w:lineRule="auto"/>
              <w:rPr>
                <w:rFonts w:hint="eastAsia" w:ascii="宋体" w:hAnsi="宋体" w:eastAsia="宋体"/>
                <w:sz w:val="24"/>
              </w:rPr>
            </w:pPr>
            <w:r>
              <w:rPr>
                <w:rFonts w:hint="eastAsia" w:ascii="宋体" w:hAnsi="宋体" w:eastAsia="宋体"/>
                <w:sz w:val="24"/>
              </w:rPr>
              <w:t>金色极地</w:t>
            </w:r>
          </w:p>
        </w:tc>
        <w:tc>
          <w:tcPr>
            <w:tcW w:w="2268" w:type="dxa"/>
            <w:tcBorders>
              <w:top w:val="nil"/>
              <w:left w:val="nil"/>
              <w:bottom w:val="single" w:color="auto" w:sz="4" w:space="0"/>
              <w:right w:val="single" w:color="auto" w:sz="4" w:space="0"/>
            </w:tcBorders>
            <w:shd w:val="clear" w:color="auto" w:fill="auto"/>
            <w:noWrap/>
            <w:vAlign w:val="center"/>
          </w:tcPr>
          <w:p w14:paraId="6F7CA320">
            <w:pPr>
              <w:spacing w:line="276" w:lineRule="auto"/>
              <w:rPr>
                <w:rFonts w:hint="eastAsia" w:ascii="宋体" w:hAnsi="宋体" w:eastAsia="宋体"/>
                <w:sz w:val="24"/>
              </w:rPr>
            </w:pPr>
            <w:r>
              <w:rPr>
                <w:rFonts w:hint="eastAsia" w:ascii="宋体" w:hAnsi="宋体" w:eastAsia="宋体"/>
                <w:sz w:val="24"/>
              </w:rPr>
              <w:t>龙泉驿区龙泉龙都南路4号</w:t>
            </w:r>
          </w:p>
        </w:tc>
        <w:tc>
          <w:tcPr>
            <w:tcW w:w="567" w:type="dxa"/>
            <w:tcBorders>
              <w:top w:val="nil"/>
              <w:left w:val="nil"/>
              <w:bottom w:val="single" w:color="auto" w:sz="4" w:space="0"/>
              <w:right w:val="single" w:color="auto" w:sz="4" w:space="0"/>
            </w:tcBorders>
            <w:shd w:val="clear" w:color="auto" w:fill="auto"/>
            <w:vAlign w:val="center"/>
          </w:tcPr>
          <w:p w14:paraId="3F4927AF">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36738FE1">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1B007E00">
            <w:pPr>
              <w:spacing w:line="276" w:lineRule="auto"/>
              <w:rPr>
                <w:rFonts w:hint="eastAsia" w:ascii="宋体" w:hAnsi="宋体" w:eastAsia="宋体"/>
                <w:sz w:val="24"/>
              </w:rPr>
            </w:pPr>
            <w:r>
              <w:rPr>
                <w:rFonts w:hint="eastAsia" w:ascii="宋体" w:hAnsi="宋体" w:eastAsia="宋体"/>
                <w:sz w:val="24"/>
              </w:rPr>
              <w:t>4</w:t>
            </w:r>
          </w:p>
        </w:tc>
      </w:tr>
      <w:tr w14:paraId="77BF754B">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3EA95039">
            <w:pPr>
              <w:spacing w:line="276" w:lineRule="auto"/>
              <w:rPr>
                <w:rFonts w:hint="eastAsia" w:ascii="宋体" w:hAnsi="宋体" w:eastAsia="宋体"/>
                <w:sz w:val="24"/>
              </w:rPr>
            </w:pPr>
            <w:r>
              <w:rPr>
                <w:rFonts w:hint="eastAsia" w:ascii="宋体" w:hAnsi="宋体" w:eastAsia="宋体"/>
                <w:sz w:val="24"/>
              </w:rPr>
              <w:t>208</w:t>
            </w:r>
          </w:p>
        </w:tc>
        <w:tc>
          <w:tcPr>
            <w:tcW w:w="1843" w:type="dxa"/>
            <w:tcBorders>
              <w:top w:val="nil"/>
              <w:left w:val="nil"/>
              <w:bottom w:val="single" w:color="auto" w:sz="4" w:space="0"/>
              <w:right w:val="single" w:color="auto" w:sz="4" w:space="0"/>
            </w:tcBorders>
            <w:shd w:val="clear" w:color="auto" w:fill="auto"/>
            <w:noWrap/>
            <w:vAlign w:val="center"/>
          </w:tcPr>
          <w:p w14:paraId="3E91EFAB">
            <w:pPr>
              <w:spacing w:line="276" w:lineRule="auto"/>
              <w:rPr>
                <w:rFonts w:hint="eastAsia" w:ascii="宋体" w:hAnsi="宋体" w:eastAsia="宋体"/>
                <w:sz w:val="24"/>
              </w:rPr>
            </w:pPr>
            <w:r>
              <w:rPr>
                <w:rFonts w:hint="eastAsia" w:ascii="宋体" w:hAnsi="宋体" w:eastAsia="宋体"/>
                <w:sz w:val="24"/>
              </w:rPr>
              <w:t>龙泉分局龙泉派出所</w:t>
            </w:r>
          </w:p>
        </w:tc>
        <w:tc>
          <w:tcPr>
            <w:tcW w:w="1843" w:type="dxa"/>
            <w:tcBorders>
              <w:top w:val="nil"/>
              <w:left w:val="nil"/>
              <w:bottom w:val="single" w:color="auto" w:sz="4" w:space="0"/>
              <w:right w:val="single" w:color="auto" w:sz="4" w:space="0"/>
            </w:tcBorders>
            <w:shd w:val="clear" w:color="auto" w:fill="auto"/>
            <w:noWrap/>
            <w:vAlign w:val="center"/>
          </w:tcPr>
          <w:p w14:paraId="1117EF11">
            <w:pPr>
              <w:spacing w:line="276" w:lineRule="auto"/>
              <w:rPr>
                <w:rFonts w:hint="eastAsia" w:ascii="宋体" w:hAnsi="宋体" w:eastAsia="宋体"/>
                <w:sz w:val="24"/>
              </w:rPr>
            </w:pPr>
            <w:r>
              <w:rPr>
                <w:rFonts w:hint="eastAsia" w:ascii="宋体" w:hAnsi="宋体" w:eastAsia="宋体"/>
                <w:sz w:val="24"/>
              </w:rPr>
              <w:t>镇政府宿舍</w:t>
            </w:r>
          </w:p>
        </w:tc>
        <w:tc>
          <w:tcPr>
            <w:tcW w:w="2268" w:type="dxa"/>
            <w:tcBorders>
              <w:top w:val="nil"/>
              <w:left w:val="nil"/>
              <w:bottom w:val="single" w:color="auto" w:sz="4" w:space="0"/>
              <w:right w:val="single" w:color="auto" w:sz="4" w:space="0"/>
            </w:tcBorders>
            <w:shd w:val="clear" w:color="auto" w:fill="auto"/>
            <w:noWrap/>
            <w:vAlign w:val="center"/>
          </w:tcPr>
          <w:p w14:paraId="4DB6754E">
            <w:pPr>
              <w:spacing w:line="276" w:lineRule="auto"/>
              <w:rPr>
                <w:rFonts w:hint="eastAsia" w:ascii="宋体" w:hAnsi="宋体" w:eastAsia="宋体"/>
                <w:sz w:val="24"/>
              </w:rPr>
            </w:pPr>
            <w:r>
              <w:rPr>
                <w:rFonts w:hint="eastAsia" w:ascii="宋体" w:hAnsi="宋体" w:eastAsia="宋体"/>
                <w:sz w:val="24"/>
              </w:rPr>
              <w:t>龙泉驿区龙泉新长路29号</w:t>
            </w:r>
          </w:p>
        </w:tc>
        <w:tc>
          <w:tcPr>
            <w:tcW w:w="567" w:type="dxa"/>
            <w:tcBorders>
              <w:top w:val="nil"/>
              <w:left w:val="nil"/>
              <w:bottom w:val="single" w:color="auto" w:sz="4" w:space="0"/>
              <w:right w:val="single" w:color="auto" w:sz="4" w:space="0"/>
            </w:tcBorders>
            <w:shd w:val="clear" w:color="auto" w:fill="auto"/>
            <w:vAlign w:val="center"/>
          </w:tcPr>
          <w:p w14:paraId="6073F641">
            <w:pPr>
              <w:spacing w:line="276" w:lineRule="auto"/>
              <w:rPr>
                <w:rFonts w:hint="eastAsia" w:ascii="宋体" w:hAnsi="宋体" w:eastAsia="宋体"/>
                <w:sz w:val="24"/>
              </w:rPr>
            </w:pPr>
            <w:r>
              <w:rPr>
                <w:rFonts w:hint="eastAsia" w:ascii="宋体" w:hAnsi="宋体" w:eastAsia="宋体"/>
                <w:sz w:val="24"/>
              </w:rPr>
              <w:t>0</w:t>
            </w:r>
          </w:p>
        </w:tc>
        <w:tc>
          <w:tcPr>
            <w:tcW w:w="708" w:type="dxa"/>
            <w:tcBorders>
              <w:top w:val="nil"/>
              <w:left w:val="nil"/>
              <w:bottom w:val="single" w:color="auto" w:sz="4" w:space="0"/>
              <w:right w:val="single" w:color="auto" w:sz="4" w:space="0"/>
            </w:tcBorders>
            <w:shd w:val="clear" w:color="auto" w:fill="auto"/>
            <w:vAlign w:val="center"/>
          </w:tcPr>
          <w:p w14:paraId="5553E05F">
            <w:pPr>
              <w:spacing w:line="276" w:lineRule="auto"/>
              <w:rPr>
                <w:rFonts w:hint="eastAsia" w:ascii="宋体" w:hAnsi="宋体" w:eastAsia="宋体"/>
                <w:sz w:val="24"/>
              </w:rPr>
            </w:pPr>
            <w:r>
              <w:rPr>
                <w:rFonts w:hint="eastAsia" w:ascii="宋体" w:hAnsi="宋体" w:eastAsia="宋体"/>
                <w:sz w:val="24"/>
              </w:rPr>
              <w:t>4</w:t>
            </w:r>
          </w:p>
        </w:tc>
        <w:tc>
          <w:tcPr>
            <w:tcW w:w="567" w:type="dxa"/>
            <w:tcBorders>
              <w:top w:val="nil"/>
              <w:left w:val="nil"/>
              <w:bottom w:val="single" w:color="auto" w:sz="4" w:space="0"/>
              <w:right w:val="single" w:color="auto" w:sz="4" w:space="0"/>
            </w:tcBorders>
            <w:shd w:val="clear" w:color="auto" w:fill="auto"/>
            <w:vAlign w:val="center"/>
          </w:tcPr>
          <w:p w14:paraId="27A72B72">
            <w:pPr>
              <w:spacing w:line="276" w:lineRule="auto"/>
              <w:rPr>
                <w:rFonts w:hint="eastAsia" w:ascii="宋体" w:hAnsi="宋体" w:eastAsia="宋体"/>
                <w:sz w:val="24"/>
              </w:rPr>
            </w:pPr>
            <w:r>
              <w:rPr>
                <w:rFonts w:hint="eastAsia" w:ascii="宋体" w:hAnsi="宋体" w:eastAsia="宋体"/>
                <w:sz w:val="24"/>
              </w:rPr>
              <w:t>4</w:t>
            </w:r>
          </w:p>
        </w:tc>
      </w:tr>
      <w:tr w14:paraId="450EB528">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1B8D46F3">
            <w:pPr>
              <w:spacing w:line="276" w:lineRule="auto"/>
              <w:rPr>
                <w:rFonts w:hint="eastAsia" w:ascii="宋体" w:hAnsi="宋体" w:eastAsia="宋体"/>
                <w:sz w:val="24"/>
              </w:rPr>
            </w:pPr>
            <w:r>
              <w:rPr>
                <w:rFonts w:hint="eastAsia" w:ascii="宋体" w:hAnsi="宋体" w:eastAsia="宋体"/>
                <w:sz w:val="24"/>
              </w:rPr>
              <w:t>209</w:t>
            </w:r>
          </w:p>
        </w:tc>
        <w:tc>
          <w:tcPr>
            <w:tcW w:w="1843" w:type="dxa"/>
            <w:tcBorders>
              <w:top w:val="nil"/>
              <w:left w:val="nil"/>
              <w:bottom w:val="single" w:color="auto" w:sz="4" w:space="0"/>
              <w:right w:val="single" w:color="auto" w:sz="4" w:space="0"/>
            </w:tcBorders>
            <w:shd w:val="clear" w:color="auto" w:fill="auto"/>
            <w:noWrap/>
            <w:vAlign w:val="center"/>
          </w:tcPr>
          <w:p w14:paraId="6A557F3D">
            <w:pPr>
              <w:spacing w:line="276" w:lineRule="auto"/>
              <w:rPr>
                <w:rFonts w:hint="eastAsia" w:ascii="宋体" w:hAnsi="宋体" w:eastAsia="宋体"/>
                <w:sz w:val="24"/>
              </w:rPr>
            </w:pPr>
            <w:r>
              <w:rPr>
                <w:rFonts w:hint="eastAsia" w:ascii="宋体" w:hAnsi="宋体" w:eastAsia="宋体"/>
                <w:sz w:val="24"/>
              </w:rPr>
              <w:t>龙泉分局大面派出所</w:t>
            </w:r>
          </w:p>
        </w:tc>
        <w:tc>
          <w:tcPr>
            <w:tcW w:w="1843" w:type="dxa"/>
            <w:tcBorders>
              <w:top w:val="nil"/>
              <w:left w:val="nil"/>
              <w:bottom w:val="single" w:color="auto" w:sz="4" w:space="0"/>
              <w:right w:val="single" w:color="auto" w:sz="4" w:space="0"/>
            </w:tcBorders>
            <w:shd w:val="clear" w:color="auto" w:fill="auto"/>
            <w:noWrap/>
            <w:vAlign w:val="center"/>
          </w:tcPr>
          <w:p w14:paraId="6223E685">
            <w:pPr>
              <w:spacing w:line="276" w:lineRule="auto"/>
              <w:rPr>
                <w:rFonts w:hint="eastAsia" w:ascii="宋体" w:hAnsi="宋体" w:eastAsia="宋体"/>
                <w:sz w:val="24"/>
              </w:rPr>
            </w:pPr>
            <w:r>
              <w:rPr>
                <w:rFonts w:hint="eastAsia" w:ascii="宋体" w:hAnsi="宋体" w:eastAsia="宋体"/>
                <w:sz w:val="24"/>
              </w:rPr>
              <w:t>百悦星城</w:t>
            </w:r>
          </w:p>
        </w:tc>
        <w:tc>
          <w:tcPr>
            <w:tcW w:w="2268" w:type="dxa"/>
            <w:tcBorders>
              <w:top w:val="nil"/>
              <w:left w:val="nil"/>
              <w:bottom w:val="single" w:color="auto" w:sz="4" w:space="0"/>
              <w:right w:val="single" w:color="auto" w:sz="4" w:space="0"/>
            </w:tcBorders>
            <w:shd w:val="clear" w:color="auto" w:fill="auto"/>
            <w:noWrap/>
            <w:vAlign w:val="center"/>
          </w:tcPr>
          <w:p w14:paraId="2C3BB868">
            <w:pPr>
              <w:spacing w:line="276" w:lineRule="auto"/>
              <w:rPr>
                <w:rFonts w:hint="eastAsia" w:ascii="宋体" w:hAnsi="宋体" w:eastAsia="宋体"/>
                <w:sz w:val="24"/>
              </w:rPr>
            </w:pPr>
            <w:r>
              <w:rPr>
                <w:rFonts w:hint="eastAsia" w:ascii="宋体" w:hAnsi="宋体" w:eastAsia="宋体"/>
                <w:sz w:val="24"/>
              </w:rPr>
              <w:t>龙泉驿区新建路99号</w:t>
            </w:r>
          </w:p>
        </w:tc>
        <w:tc>
          <w:tcPr>
            <w:tcW w:w="567" w:type="dxa"/>
            <w:tcBorders>
              <w:top w:val="nil"/>
              <w:left w:val="nil"/>
              <w:bottom w:val="single" w:color="auto" w:sz="4" w:space="0"/>
              <w:right w:val="single" w:color="auto" w:sz="4" w:space="0"/>
            </w:tcBorders>
            <w:shd w:val="clear" w:color="auto" w:fill="auto"/>
            <w:vAlign w:val="center"/>
          </w:tcPr>
          <w:p w14:paraId="5AD03D09">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7206A707">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40C14B4B">
            <w:pPr>
              <w:spacing w:line="276" w:lineRule="auto"/>
              <w:rPr>
                <w:rFonts w:hint="eastAsia" w:ascii="宋体" w:hAnsi="宋体" w:eastAsia="宋体"/>
                <w:sz w:val="24"/>
              </w:rPr>
            </w:pPr>
            <w:r>
              <w:rPr>
                <w:rFonts w:hint="eastAsia" w:ascii="宋体" w:hAnsi="宋体" w:eastAsia="宋体"/>
                <w:sz w:val="24"/>
              </w:rPr>
              <w:t>4</w:t>
            </w:r>
          </w:p>
        </w:tc>
      </w:tr>
      <w:tr w14:paraId="66569958">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75ABD882">
            <w:pPr>
              <w:spacing w:line="276" w:lineRule="auto"/>
              <w:rPr>
                <w:rFonts w:hint="eastAsia" w:ascii="宋体" w:hAnsi="宋体" w:eastAsia="宋体"/>
                <w:sz w:val="24"/>
              </w:rPr>
            </w:pPr>
            <w:r>
              <w:rPr>
                <w:rFonts w:hint="eastAsia" w:ascii="宋体" w:hAnsi="宋体" w:eastAsia="宋体"/>
                <w:sz w:val="24"/>
              </w:rPr>
              <w:t>210</w:t>
            </w:r>
          </w:p>
        </w:tc>
        <w:tc>
          <w:tcPr>
            <w:tcW w:w="1843" w:type="dxa"/>
            <w:tcBorders>
              <w:top w:val="nil"/>
              <w:left w:val="nil"/>
              <w:bottom w:val="single" w:color="auto" w:sz="4" w:space="0"/>
              <w:right w:val="single" w:color="auto" w:sz="4" w:space="0"/>
            </w:tcBorders>
            <w:shd w:val="clear" w:color="auto" w:fill="auto"/>
            <w:noWrap/>
            <w:vAlign w:val="center"/>
          </w:tcPr>
          <w:p w14:paraId="2AF4EAAD">
            <w:pPr>
              <w:spacing w:line="276" w:lineRule="auto"/>
              <w:rPr>
                <w:rFonts w:hint="eastAsia" w:ascii="宋体" w:hAnsi="宋体" w:eastAsia="宋体"/>
                <w:sz w:val="24"/>
              </w:rPr>
            </w:pPr>
            <w:r>
              <w:rPr>
                <w:rFonts w:hint="eastAsia" w:ascii="宋体" w:hAnsi="宋体" w:eastAsia="宋体"/>
                <w:sz w:val="24"/>
              </w:rPr>
              <w:t>龙泉分局北干道派出所</w:t>
            </w:r>
          </w:p>
        </w:tc>
        <w:tc>
          <w:tcPr>
            <w:tcW w:w="1843" w:type="dxa"/>
            <w:tcBorders>
              <w:top w:val="nil"/>
              <w:left w:val="nil"/>
              <w:bottom w:val="single" w:color="auto" w:sz="4" w:space="0"/>
              <w:right w:val="single" w:color="auto" w:sz="4" w:space="0"/>
            </w:tcBorders>
            <w:shd w:val="clear" w:color="auto" w:fill="auto"/>
            <w:noWrap/>
            <w:vAlign w:val="center"/>
          </w:tcPr>
          <w:p w14:paraId="500DC942">
            <w:pPr>
              <w:spacing w:line="276" w:lineRule="auto"/>
              <w:rPr>
                <w:rFonts w:hint="eastAsia" w:ascii="宋体" w:hAnsi="宋体" w:eastAsia="宋体"/>
                <w:sz w:val="24"/>
              </w:rPr>
            </w:pPr>
            <w:r>
              <w:rPr>
                <w:rFonts w:hint="eastAsia" w:ascii="宋体" w:hAnsi="宋体" w:eastAsia="宋体"/>
                <w:sz w:val="24"/>
              </w:rPr>
              <w:t>海川国际</w:t>
            </w:r>
          </w:p>
        </w:tc>
        <w:tc>
          <w:tcPr>
            <w:tcW w:w="2268" w:type="dxa"/>
            <w:tcBorders>
              <w:top w:val="nil"/>
              <w:left w:val="nil"/>
              <w:bottom w:val="single" w:color="auto" w:sz="4" w:space="0"/>
              <w:right w:val="single" w:color="auto" w:sz="4" w:space="0"/>
            </w:tcBorders>
            <w:shd w:val="clear" w:color="auto" w:fill="auto"/>
            <w:noWrap/>
            <w:vAlign w:val="center"/>
          </w:tcPr>
          <w:p w14:paraId="3FE89A3B">
            <w:pPr>
              <w:spacing w:line="276" w:lineRule="auto"/>
              <w:rPr>
                <w:rFonts w:hint="eastAsia" w:ascii="宋体" w:hAnsi="宋体" w:eastAsia="宋体"/>
                <w:sz w:val="24"/>
              </w:rPr>
            </w:pPr>
            <w:r>
              <w:rPr>
                <w:rFonts w:hint="eastAsia" w:ascii="宋体" w:hAnsi="宋体" w:eastAsia="宋体"/>
                <w:sz w:val="24"/>
              </w:rPr>
              <w:t>龙泉驿区龙泉龙都南路3号</w:t>
            </w:r>
          </w:p>
        </w:tc>
        <w:tc>
          <w:tcPr>
            <w:tcW w:w="567" w:type="dxa"/>
            <w:tcBorders>
              <w:top w:val="nil"/>
              <w:left w:val="nil"/>
              <w:bottom w:val="single" w:color="auto" w:sz="4" w:space="0"/>
              <w:right w:val="single" w:color="auto" w:sz="4" w:space="0"/>
            </w:tcBorders>
            <w:shd w:val="clear" w:color="auto" w:fill="auto"/>
            <w:vAlign w:val="center"/>
          </w:tcPr>
          <w:p w14:paraId="196F96B6">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55A1C3B3">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33E1FC84">
            <w:pPr>
              <w:spacing w:line="276" w:lineRule="auto"/>
              <w:rPr>
                <w:rFonts w:hint="eastAsia" w:ascii="宋体" w:hAnsi="宋体" w:eastAsia="宋体"/>
                <w:sz w:val="24"/>
              </w:rPr>
            </w:pPr>
            <w:r>
              <w:rPr>
                <w:rFonts w:hint="eastAsia" w:ascii="宋体" w:hAnsi="宋体" w:eastAsia="宋体"/>
                <w:sz w:val="24"/>
              </w:rPr>
              <w:t>4</w:t>
            </w:r>
          </w:p>
        </w:tc>
      </w:tr>
      <w:tr w14:paraId="00D89D2E">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14E7B4B1">
            <w:pPr>
              <w:spacing w:line="276" w:lineRule="auto"/>
              <w:rPr>
                <w:rFonts w:hint="eastAsia" w:ascii="宋体" w:hAnsi="宋体" w:eastAsia="宋体"/>
                <w:sz w:val="24"/>
              </w:rPr>
            </w:pPr>
            <w:r>
              <w:rPr>
                <w:rFonts w:hint="eastAsia" w:ascii="宋体" w:hAnsi="宋体" w:eastAsia="宋体"/>
                <w:sz w:val="24"/>
              </w:rPr>
              <w:t>211</w:t>
            </w:r>
          </w:p>
        </w:tc>
        <w:tc>
          <w:tcPr>
            <w:tcW w:w="1843" w:type="dxa"/>
            <w:tcBorders>
              <w:top w:val="nil"/>
              <w:left w:val="nil"/>
              <w:bottom w:val="single" w:color="auto" w:sz="4" w:space="0"/>
              <w:right w:val="single" w:color="auto" w:sz="4" w:space="0"/>
            </w:tcBorders>
            <w:shd w:val="clear" w:color="auto" w:fill="auto"/>
            <w:noWrap/>
            <w:vAlign w:val="center"/>
          </w:tcPr>
          <w:p w14:paraId="1C26C5C8">
            <w:pPr>
              <w:spacing w:line="276" w:lineRule="auto"/>
              <w:rPr>
                <w:rFonts w:hint="eastAsia" w:ascii="宋体" w:hAnsi="宋体" w:eastAsia="宋体"/>
                <w:sz w:val="24"/>
              </w:rPr>
            </w:pPr>
            <w:r>
              <w:rPr>
                <w:rFonts w:hint="eastAsia" w:ascii="宋体" w:hAnsi="宋体" w:eastAsia="宋体"/>
                <w:sz w:val="24"/>
              </w:rPr>
              <w:t>龙泉分局龙泉派出所</w:t>
            </w:r>
          </w:p>
        </w:tc>
        <w:tc>
          <w:tcPr>
            <w:tcW w:w="1843" w:type="dxa"/>
            <w:tcBorders>
              <w:top w:val="nil"/>
              <w:left w:val="nil"/>
              <w:bottom w:val="single" w:color="auto" w:sz="4" w:space="0"/>
              <w:right w:val="single" w:color="auto" w:sz="4" w:space="0"/>
            </w:tcBorders>
            <w:shd w:val="clear" w:color="auto" w:fill="auto"/>
            <w:noWrap/>
            <w:vAlign w:val="center"/>
          </w:tcPr>
          <w:p w14:paraId="7C70AD4D">
            <w:pPr>
              <w:spacing w:line="276" w:lineRule="auto"/>
              <w:rPr>
                <w:rFonts w:hint="eastAsia" w:ascii="宋体" w:hAnsi="宋体" w:eastAsia="宋体"/>
                <w:sz w:val="24"/>
              </w:rPr>
            </w:pPr>
            <w:r>
              <w:rPr>
                <w:rFonts w:hint="eastAsia" w:ascii="宋体" w:hAnsi="宋体" w:eastAsia="宋体"/>
                <w:sz w:val="24"/>
              </w:rPr>
              <w:t>福泉公寓</w:t>
            </w:r>
          </w:p>
        </w:tc>
        <w:tc>
          <w:tcPr>
            <w:tcW w:w="2268" w:type="dxa"/>
            <w:tcBorders>
              <w:top w:val="nil"/>
              <w:left w:val="nil"/>
              <w:bottom w:val="single" w:color="auto" w:sz="4" w:space="0"/>
              <w:right w:val="single" w:color="auto" w:sz="4" w:space="0"/>
            </w:tcBorders>
            <w:shd w:val="clear" w:color="auto" w:fill="auto"/>
            <w:noWrap/>
            <w:vAlign w:val="center"/>
          </w:tcPr>
          <w:p w14:paraId="09E0C0B8">
            <w:pPr>
              <w:spacing w:line="276" w:lineRule="auto"/>
              <w:rPr>
                <w:rFonts w:hint="eastAsia" w:ascii="宋体" w:hAnsi="宋体" w:eastAsia="宋体"/>
                <w:sz w:val="24"/>
              </w:rPr>
            </w:pPr>
            <w:r>
              <w:rPr>
                <w:rFonts w:hint="eastAsia" w:ascii="宋体" w:hAnsi="宋体" w:eastAsia="宋体"/>
                <w:sz w:val="24"/>
              </w:rPr>
              <w:t>龙泉驿区龙泉鲸龙路110号</w:t>
            </w:r>
          </w:p>
        </w:tc>
        <w:tc>
          <w:tcPr>
            <w:tcW w:w="567" w:type="dxa"/>
            <w:tcBorders>
              <w:top w:val="nil"/>
              <w:left w:val="nil"/>
              <w:bottom w:val="single" w:color="auto" w:sz="4" w:space="0"/>
              <w:right w:val="single" w:color="auto" w:sz="4" w:space="0"/>
            </w:tcBorders>
            <w:shd w:val="clear" w:color="auto" w:fill="auto"/>
            <w:vAlign w:val="center"/>
          </w:tcPr>
          <w:p w14:paraId="248BF40A">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7E969A70">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04290F03">
            <w:pPr>
              <w:spacing w:line="276" w:lineRule="auto"/>
              <w:rPr>
                <w:rFonts w:hint="eastAsia" w:ascii="宋体" w:hAnsi="宋体" w:eastAsia="宋体"/>
                <w:sz w:val="24"/>
              </w:rPr>
            </w:pPr>
            <w:r>
              <w:rPr>
                <w:rFonts w:hint="eastAsia" w:ascii="宋体" w:hAnsi="宋体" w:eastAsia="宋体"/>
                <w:sz w:val="24"/>
              </w:rPr>
              <w:t>4</w:t>
            </w:r>
          </w:p>
        </w:tc>
      </w:tr>
      <w:tr w14:paraId="4ED0237F">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7BC0810D">
            <w:pPr>
              <w:spacing w:line="276" w:lineRule="auto"/>
              <w:rPr>
                <w:rFonts w:hint="eastAsia" w:ascii="宋体" w:hAnsi="宋体" w:eastAsia="宋体"/>
                <w:sz w:val="24"/>
              </w:rPr>
            </w:pPr>
            <w:r>
              <w:rPr>
                <w:rFonts w:hint="eastAsia" w:ascii="宋体" w:hAnsi="宋体" w:eastAsia="宋体"/>
                <w:sz w:val="24"/>
              </w:rPr>
              <w:t>212</w:t>
            </w:r>
          </w:p>
        </w:tc>
        <w:tc>
          <w:tcPr>
            <w:tcW w:w="1843" w:type="dxa"/>
            <w:tcBorders>
              <w:top w:val="nil"/>
              <w:left w:val="nil"/>
              <w:bottom w:val="single" w:color="auto" w:sz="4" w:space="0"/>
              <w:right w:val="single" w:color="auto" w:sz="4" w:space="0"/>
            </w:tcBorders>
            <w:shd w:val="clear" w:color="auto" w:fill="auto"/>
            <w:noWrap/>
            <w:vAlign w:val="center"/>
          </w:tcPr>
          <w:p w14:paraId="76BAA973">
            <w:pPr>
              <w:spacing w:line="276" w:lineRule="auto"/>
              <w:rPr>
                <w:rFonts w:hint="eastAsia" w:ascii="宋体" w:hAnsi="宋体" w:eastAsia="宋体"/>
                <w:sz w:val="24"/>
              </w:rPr>
            </w:pPr>
            <w:r>
              <w:rPr>
                <w:rFonts w:hint="eastAsia" w:ascii="宋体" w:hAnsi="宋体" w:eastAsia="宋体"/>
                <w:sz w:val="24"/>
              </w:rPr>
              <w:t>龙泉分局北干道派出所</w:t>
            </w:r>
          </w:p>
        </w:tc>
        <w:tc>
          <w:tcPr>
            <w:tcW w:w="1843" w:type="dxa"/>
            <w:tcBorders>
              <w:top w:val="nil"/>
              <w:left w:val="nil"/>
              <w:bottom w:val="single" w:color="auto" w:sz="4" w:space="0"/>
              <w:right w:val="single" w:color="auto" w:sz="4" w:space="0"/>
            </w:tcBorders>
            <w:shd w:val="clear" w:color="auto" w:fill="auto"/>
            <w:noWrap/>
            <w:vAlign w:val="center"/>
          </w:tcPr>
          <w:p w14:paraId="227A5257">
            <w:pPr>
              <w:spacing w:line="276" w:lineRule="auto"/>
              <w:rPr>
                <w:rFonts w:hint="eastAsia" w:ascii="宋体" w:hAnsi="宋体" w:eastAsia="宋体"/>
                <w:sz w:val="24"/>
              </w:rPr>
            </w:pPr>
            <w:r>
              <w:rPr>
                <w:rFonts w:hint="eastAsia" w:ascii="宋体" w:hAnsi="宋体" w:eastAsia="宋体"/>
                <w:sz w:val="24"/>
              </w:rPr>
              <w:t>华气苑</w:t>
            </w:r>
          </w:p>
        </w:tc>
        <w:tc>
          <w:tcPr>
            <w:tcW w:w="2268" w:type="dxa"/>
            <w:tcBorders>
              <w:top w:val="nil"/>
              <w:left w:val="nil"/>
              <w:bottom w:val="single" w:color="auto" w:sz="4" w:space="0"/>
              <w:right w:val="single" w:color="auto" w:sz="4" w:space="0"/>
            </w:tcBorders>
            <w:shd w:val="clear" w:color="auto" w:fill="auto"/>
            <w:noWrap/>
            <w:vAlign w:val="center"/>
          </w:tcPr>
          <w:p w14:paraId="71656158">
            <w:pPr>
              <w:spacing w:line="276" w:lineRule="auto"/>
              <w:rPr>
                <w:rFonts w:hint="eastAsia" w:ascii="宋体" w:hAnsi="宋体" w:eastAsia="宋体"/>
                <w:sz w:val="24"/>
              </w:rPr>
            </w:pPr>
            <w:r>
              <w:rPr>
                <w:rFonts w:hint="eastAsia" w:ascii="宋体" w:hAnsi="宋体" w:eastAsia="宋体"/>
                <w:sz w:val="24"/>
              </w:rPr>
              <w:t>龙泉驿区龙泉北京路59号</w:t>
            </w:r>
          </w:p>
        </w:tc>
        <w:tc>
          <w:tcPr>
            <w:tcW w:w="567" w:type="dxa"/>
            <w:tcBorders>
              <w:top w:val="nil"/>
              <w:left w:val="nil"/>
              <w:bottom w:val="single" w:color="auto" w:sz="4" w:space="0"/>
              <w:right w:val="single" w:color="auto" w:sz="4" w:space="0"/>
            </w:tcBorders>
            <w:shd w:val="clear" w:color="auto" w:fill="auto"/>
            <w:vAlign w:val="center"/>
          </w:tcPr>
          <w:p w14:paraId="35ADCD83">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303689D9">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79862F06">
            <w:pPr>
              <w:spacing w:line="276" w:lineRule="auto"/>
              <w:rPr>
                <w:rFonts w:hint="eastAsia" w:ascii="宋体" w:hAnsi="宋体" w:eastAsia="宋体"/>
                <w:sz w:val="24"/>
              </w:rPr>
            </w:pPr>
            <w:r>
              <w:rPr>
                <w:rFonts w:hint="eastAsia" w:ascii="宋体" w:hAnsi="宋体" w:eastAsia="宋体"/>
                <w:sz w:val="24"/>
              </w:rPr>
              <w:t>4</w:t>
            </w:r>
          </w:p>
        </w:tc>
      </w:tr>
      <w:tr w14:paraId="7F5B09B5">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21F1A117">
            <w:pPr>
              <w:spacing w:line="276" w:lineRule="auto"/>
              <w:rPr>
                <w:rFonts w:hint="eastAsia" w:ascii="宋体" w:hAnsi="宋体" w:eastAsia="宋体"/>
                <w:sz w:val="24"/>
              </w:rPr>
            </w:pPr>
            <w:r>
              <w:rPr>
                <w:rFonts w:hint="eastAsia" w:ascii="宋体" w:hAnsi="宋体" w:eastAsia="宋体"/>
                <w:sz w:val="24"/>
              </w:rPr>
              <w:t>213</w:t>
            </w:r>
          </w:p>
        </w:tc>
        <w:tc>
          <w:tcPr>
            <w:tcW w:w="1843" w:type="dxa"/>
            <w:tcBorders>
              <w:top w:val="nil"/>
              <w:left w:val="nil"/>
              <w:bottom w:val="single" w:color="auto" w:sz="4" w:space="0"/>
              <w:right w:val="single" w:color="auto" w:sz="4" w:space="0"/>
            </w:tcBorders>
            <w:shd w:val="clear" w:color="auto" w:fill="auto"/>
            <w:noWrap/>
            <w:vAlign w:val="center"/>
          </w:tcPr>
          <w:p w14:paraId="6A4CB299">
            <w:pPr>
              <w:spacing w:line="276" w:lineRule="auto"/>
              <w:rPr>
                <w:rFonts w:hint="eastAsia" w:ascii="宋体" w:hAnsi="宋体" w:eastAsia="宋体"/>
                <w:sz w:val="24"/>
              </w:rPr>
            </w:pPr>
            <w:r>
              <w:rPr>
                <w:rFonts w:hint="eastAsia" w:ascii="宋体" w:hAnsi="宋体" w:eastAsia="宋体"/>
                <w:sz w:val="24"/>
              </w:rPr>
              <w:t>龙泉分局龙泉派出所</w:t>
            </w:r>
          </w:p>
        </w:tc>
        <w:tc>
          <w:tcPr>
            <w:tcW w:w="1843" w:type="dxa"/>
            <w:tcBorders>
              <w:top w:val="nil"/>
              <w:left w:val="nil"/>
              <w:bottom w:val="single" w:color="auto" w:sz="4" w:space="0"/>
              <w:right w:val="single" w:color="auto" w:sz="4" w:space="0"/>
            </w:tcBorders>
            <w:shd w:val="clear" w:color="auto" w:fill="auto"/>
            <w:noWrap/>
            <w:vAlign w:val="center"/>
          </w:tcPr>
          <w:p w14:paraId="48BF7692">
            <w:pPr>
              <w:spacing w:line="276" w:lineRule="auto"/>
              <w:rPr>
                <w:rFonts w:hint="eastAsia" w:ascii="宋体" w:hAnsi="宋体" w:eastAsia="宋体"/>
                <w:sz w:val="24"/>
              </w:rPr>
            </w:pPr>
            <w:r>
              <w:rPr>
                <w:rFonts w:hint="eastAsia" w:ascii="宋体" w:hAnsi="宋体" w:eastAsia="宋体"/>
                <w:sz w:val="24"/>
              </w:rPr>
              <w:t>永兴街怡合苑二期</w:t>
            </w:r>
          </w:p>
        </w:tc>
        <w:tc>
          <w:tcPr>
            <w:tcW w:w="2268" w:type="dxa"/>
            <w:tcBorders>
              <w:top w:val="nil"/>
              <w:left w:val="nil"/>
              <w:bottom w:val="single" w:color="auto" w:sz="4" w:space="0"/>
              <w:right w:val="single" w:color="auto" w:sz="4" w:space="0"/>
            </w:tcBorders>
            <w:shd w:val="clear" w:color="auto" w:fill="auto"/>
            <w:noWrap/>
            <w:vAlign w:val="center"/>
          </w:tcPr>
          <w:p w14:paraId="70A66BFE">
            <w:pPr>
              <w:spacing w:line="276" w:lineRule="auto"/>
              <w:rPr>
                <w:rFonts w:hint="eastAsia" w:ascii="宋体" w:hAnsi="宋体" w:eastAsia="宋体"/>
                <w:sz w:val="24"/>
              </w:rPr>
            </w:pPr>
            <w:r>
              <w:rPr>
                <w:rFonts w:hint="eastAsia" w:ascii="宋体" w:hAnsi="宋体" w:eastAsia="宋体"/>
                <w:sz w:val="24"/>
              </w:rPr>
              <w:t>龙泉驿区龙泉永兴街2号</w:t>
            </w:r>
          </w:p>
        </w:tc>
        <w:tc>
          <w:tcPr>
            <w:tcW w:w="567" w:type="dxa"/>
            <w:tcBorders>
              <w:top w:val="nil"/>
              <w:left w:val="nil"/>
              <w:bottom w:val="single" w:color="auto" w:sz="4" w:space="0"/>
              <w:right w:val="single" w:color="auto" w:sz="4" w:space="0"/>
            </w:tcBorders>
            <w:shd w:val="clear" w:color="auto" w:fill="auto"/>
            <w:vAlign w:val="center"/>
          </w:tcPr>
          <w:p w14:paraId="55A2B1D5">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3A85519E">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05D95B6E">
            <w:pPr>
              <w:spacing w:line="276" w:lineRule="auto"/>
              <w:rPr>
                <w:rFonts w:hint="eastAsia" w:ascii="宋体" w:hAnsi="宋体" w:eastAsia="宋体"/>
                <w:sz w:val="24"/>
              </w:rPr>
            </w:pPr>
            <w:r>
              <w:rPr>
                <w:rFonts w:hint="eastAsia" w:ascii="宋体" w:hAnsi="宋体" w:eastAsia="宋体"/>
                <w:sz w:val="24"/>
              </w:rPr>
              <w:t>4</w:t>
            </w:r>
          </w:p>
        </w:tc>
      </w:tr>
      <w:tr w14:paraId="0D161650">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3957CAD0">
            <w:pPr>
              <w:spacing w:line="276" w:lineRule="auto"/>
              <w:rPr>
                <w:rFonts w:hint="eastAsia" w:ascii="宋体" w:hAnsi="宋体" w:eastAsia="宋体"/>
                <w:sz w:val="24"/>
              </w:rPr>
            </w:pPr>
            <w:r>
              <w:rPr>
                <w:rFonts w:hint="eastAsia" w:ascii="宋体" w:hAnsi="宋体" w:eastAsia="宋体"/>
                <w:sz w:val="24"/>
              </w:rPr>
              <w:t>214</w:t>
            </w:r>
          </w:p>
        </w:tc>
        <w:tc>
          <w:tcPr>
            <w:tcW w:w="1843" w:type="dxa"/>
            <w:tcBorders>
              <w:top w:val="nil"/>
              <w:left w:val="nil"/>
              <w:bottom w:val="single" w:color="auto" w:sz="4" w:space="0"/>
              <w:right w:val="single" w:color="auto" w:sz="4" w:space="0"/>
            </w:tcBorders>
            <w:shd w:val="clear" w:color="auto" w:fill="auto"/>
            <w:noWrap/>
            <w:vAlign w:val="center"/>
          </w:tcPr>
          <w:p w14:paraId="3DCA08C5">
            <w:pPr>
              <w:spacing w:line="276" w:lineRule="auto"/>
              <w:rPr>
                <w:rFonts w:hint="eastAsia" w:ascii="宋体" w:hAnsi="宋体" w:eastAsia="宋体"/>
                <w:sz w:val="24"/>
              </w:rPr>
            </w:pPr>
            <w:r>
              <w:rPr>
                <w:rFonts w:hint="eastAsia" w:ascii="宋体" w:hAnsi="宋体" w:eastAsia="宋体"/>
                <w:sz w:val="24"/>
              </w:rPr>
              <w:t>龙泉分局洛带派出所</w:t>
            </w:r>
          </w:p>
        </w:tc>
        <w:tc>
          <w:tcPr>
            <w:tcW w:w="1843" w:type="dxa"/>
            <w:tcBorders>
              <w:top w:val="nil"/>
              <w:left w:val="nil"/>
              <w:bottom w:val="single" w:color="auto" w:sz="4" w:space="0"/>
              <w:right w:val="single" w:color="auto" w:sz="4" w:space="0"/>
            </w:tcBorders>
            <w:shd w:val="clear" w:color="auto" w:fill="auto"/>
            <w:noWrap/>
            <w:vAlign w:val="center"/>
          </w:tcPr>
          <w:p w14:paraId="22D34891">
            <w:pPr>
              <w:spacing w:line="276" w:lineRule="auto"/>
              <w:rPr>
                <w:rFonts w:hint="eastAsia" w:ascii="宋体" w:hAnsi="宋体" w:eastAsia="宋体"/>
                <w:sz w:val="24"/>
              </w:rPr>
            </w:pPr>
            <w:r>
              <w:rPr>
                <w:rFonts w:hint="eastAsia" w:ascii="宋体" w:hAnsi="宋体" w:eastAsia="宋体"/>
                <w:sz w:val="24"/>
              </w:rPr>
              <w:t>康馨苑三期</w:t>
            </w:r>
          </w:p>
        </w:tc>
        <w:tc>
          <w:tcPr>
            <w:tcW w:w="2268" w:type="dxa"/>
            <w:tcBorders>
              <w:top w:val="nil"/>
              <w:left w:val="nil"/>
              <w:bottom w:val="single" w:color="auto" w:sz="4" w:space="0"/>
              <w:right w:val="single" w:color="auto" w:sz="4" w:space="0"/>
            </w:tcBorders>
            <w:shd w:val="clear" w:color="auto" w:fill="auto"/>
            <w:noWrap/>
            <w:vAlign w:val="center"/>
          </w:tcPr>
          <w:p w14:paraId="2C2CF5EF">
            <w:pPr>
              <w:spacing w:line="276" w:lineRule="auto"/>
              <w:rPr>
                <w:rFonts w:hint="eastAsia" w:ascii="宋体" w:hAnsi="宋体" w:eastAsia="宋体"/>
                <w:sz w:val="24"/>
              </w:rPr>
            </w:pPr>
            <w:r>
              <w:rPr>
                <w:rFonts w:hint="eastAsia" w:ascii="宋体" w:hAnsi="宋体" w:eastAsia="宋体"/>
                <w:sz w:val="24"/>
              </w:rPr>
              <w:t>龙泉驿区洛带镇玉带街444号</w:t>
            </w:r>
          </w:p>
        </w:tc>
        <w:tc>
          <w:tcPr>
            <w:tcW w:w="567" w:type="dxa"/>
            <w:tcBorders>
              <w:top w:val="nil"/>
              <w:left w:val="nil"/>
              <w:bottom w:val="single" w:color="auto" w:sz="4" w:space="0"/>
              <w:right w:val="single" w:color="auto" w:sz="4" w:space="0"/>
            </w:tcBorders>
            <w:shd w:val="clear" w:color="auto" w:fill="auto"/>
            <w:vAlign w:val="center"/>
          </w:tcPr>
          <w:p w14:paraId="273AA7BC">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5D4BAFA1">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7417E706">
            <w:pPr>
              <w:spacing w:line="276" w:lineRule="auto"/>
              <w:rPr>
                <w:rFonts w:hint="eastAsia" w:ascii="宋体" w:hAnsi="宋体" w:eastAsia="宋体"/>
                <w:sz w:val="24"/>
              </w:rPr>
            </w:pPr>
            <w:r>
              <w:rPr>
                <w:rFonts w:hint="eastAsia" w:ascii="宋体" w:hAnsi="宋体" w:eastAsia="宋体"/>
                <w:sz w:val="24"/>
              </w:rPr>
              <w:t>4</w:t>
            </w:r>
          </w:p>
        </w:tc>
      </w:tr>
      <w:tr w14:paraId="2184B252">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6382D71F">
            <w:pPr>
              <w:spacing w:line="276" w:lineRule="auto"/>
              <w:rPr>
                <w:rFonts w:hint="eastAsia" w:ascii="宋体" w:hAnsi="宋体" w:eastAsia="宋体"/>
                <w:sz w:val="24"/>
              </w:rPr>
            </w:pPr>
            <w:r>
              <w:rPr>
                <w:rFonts w:hint="eastAsia" w:ascii="宋体" w:hAnsi="宋体" w:eastAsia="宋体"/>
                <w:sz w:val="24"/>
              </w:rPr>
              <w:t>215</w:t>
            </w:r>
          </w:p>
        </w:tc>
        <w:tc>
          <w:tcPr>
            <w:tcW w:w="1843" w:type="dxa"/>
            <w:tcBorders>
              <w:top w:val="nil"/>
              <w:left w:val="nil"/>
              <w:bottom w:val="single" w:color="auto" w:sz="4" w:space="0"/>
              <w:right w:val="single" w:color="auto" w:sz="4" w:space="0"/>
            </w:tcBorders>
            <w:shd w:val="clear" w:color="auto" w:fill="auto"/>
            <w:noWrap/>
            <w:vAlign w:val="center"/>
          </w:tcPr>
          <w:p w14:paraId="04671592">
            <w:pPr>
              <w:spacing w:line="276" w:lineRule="auto"/>
              <w:rPr>
                <w:rFonts w:hint="eastAsia" w:ascii="宋体" w:hAnsi="宋体" w:eastAsia="宋体"/>
                <w:sz w:val="24"/>
              </w:rPr>
            </w:pPr>
            <w:r>
              <w:rPr>
                <w:rFonts w:hint="eastAsia" w:ascii="宋体" w:hAnsi="宋体" w:eastAsia="宋体"/>
                <w:sz w:val="24"/>
              </w:rPr>
              <w:t>龙泉分局同安派出所</w:t>
            </w:r>
          </w:p>
        </w:tc>
        <w:tc>
          <w:tcPr>
            <w:tcW w:w="1843" w:type="dxa"/>
            <w:tcBorders>
              <w:top w:val="nil"/>
              <w:left w:val="nil"/>
              <w:bottom w:val="single" w:color="auto" w:sz="4" w:space="0"/>
              <w:right w:val="single" w:color="auto" w:sz="4" w:space="0"/>
            </w:tcBorders>
            <w:shd w:val="clear" w:color="auto" w:fill="auto"/>
            <w:noWrap/>
            <w:vAlign w:val="center"/>
          </w:tcPr>
          <w:p w14:paraId="56025302">
            <w:pPr>
              <w:spacing w:line="276" w:lineRule="auto"/>
              <w:rPr>
                <w:rFonts w:hint="eastAsia" w:ascii="宋体" w:hAnsi="宋体" w:eastAsia="宋体"/>
                <w:sz w:val="24"/>
              </w:rPr>
            </w:pPr>
            <w:r>
              <w:rPr>
                <w:rFonts w:hint="eastAsia" w:ascii="宋体" w:hAnsi="宋体" w:eastAsia="宋体"/>
                <w:sz w:val="24"/>
              </w:rPr>
              <w:t>成都经济技术开发区职业技术学校宿舍</w:t>
            </w:r>
          </w:p>
        </w:tc>
        <w:tc>
          <w:tcPr>
            <w:tcW w:w="2268" w:type="dxa"/>
            <w:tcBorders>
              <w:top w:val="nil"/>
              <w:left w:val="nil"/>
              <w:bottom w:val="single" w:color="auto" w:sz="4" w:space="0"/>
              <w:right w:val="single" w:color="auto" w:sz="4" w:space="0"/>
            </w:tcBorders>
            <w:shd w:val="clear" w:color="auto" w:fill="auto"/>
            <w:noWrap/>
            <w:vAlign w:val="center"/>
          </w:tcPr>
          <w:p w14:paraId="14354213">
            <w:pPr>
              <w:spacing w:line="276" w:lineRule="auto"/>
              <w:rPr>
                <w:rFonts w:hint="eastAsia" w:ascii="宋体" w:hAnsi="宋体" w:eastAsia="宋体"/>
                <w:sz w:val="24"/>
              </w:rPr>
            </w:pPr>
            <w:r>
              <w:rPr>
                <w:rFonts w:hint="eastAsia" w:ascii="宋体" w:hAnsi="宋体" w:eastAsia="宋体"/>
                <w:sz w:val="24"/>
              </w:rPr>
              <w:t>龙泉驿区同安丽阳路2号</w:t>
            </w:r>
          </w:p>
        </w:tc>
        <w:tc>
          <w:tcPr>
            <w:tcW w:w="567" w:type="dxa"/>
            <w:tcBorders>
              <w:top w:val="nil"/>
              <w:left w:val="nil"/>
              <w:bottom w:val="single" w:color="auto" w:sz="4" w:space="0"/>
              <w:right w:val="single" w:color="auto" w:sz="4" w:space="0"/>
            </w:tcBorders>
            <w:shd w:val="clear" w:color="auto" w:fill="auto"/>
            <w:vAlign w:val="center"/>
          </w:tcPr>
          <w:p w14:paraId="7371D849">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51965690">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3759D8B3">
            <w:pPr>
              <w:spacing w:line="276" w:lineRule="auto"/>
              <w:rPr>
                <w:rFonts w:hint="eastAsia" w:ascii="宋体" w:hAnsi="宋体" w:eastAsia="宋体"/>
                <w:sz w:val="24"/>
              </w:rPr>
            </w:pPr>
            <w:r>
              <w:rPr>
                <w:rFonts w:hint="eastAsia" w:ascii="宋体" w:hAnsi="宋体" w:eastAsia="宋体"/>
                <w:sz w:val="24"/>
              </w:rPr>
              <w:t>4</w:t>
            </w:r>
          </w:p>
        </w:tc>
      </w:tr>
      <w:tr w14:paraId="5B977B2F">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45AA0F7B">
            <w:pPr>
              <w:spacing w:line="276" w:lineRule="auto"/>
              <w:rPr>
                <w:rFonts w:hint="eastAsia" w:ascii="宋体" w:hAnsi="宋体" w:eastAsia="宋体"/>
                <w:sz w:val="24"/>
              </w:rPr>
            </w:pPr>
            <w:r>
              <w:rPr>
                <w:rFonts w:hint="eastAsia" w:ascii="宋体" w:hAnsi="宋体" w:eastAsia="宋体"/>
                <w:sz w:val="24"/>
              </w:rPr>
              <w:t>216</w:t>
            </w:r>
          </w:p>
        </w:tc>
        <w:tc>
          <w:tcPr>
            <w:tcW w:w="1843" w:type="dxa"/>
            <w:tcBorders>
              <w:top w:val="nil"/>
              <w:left w:val="nil"/>
              <w:bottom w:val="single" w:color="auto" w:sz="4" w:space="0"/>
              <w:right w:val="single" w:color="auto" w:sz="4" w:space="0"/>
            </w:tcBorders>
            <w:shd w:val="clear" w:color="auto" w:fill="auto"/>
            <w:noWrap/>
            <w:vAlign w:val="center"/>
          </w:tcPr>
          <w:p w14:paraId="37D42775">
            <w:pPr>
              <w:spacing w:line="276" w:lineRule="auto"/>
              <w:rPr>
                <w:rFonts w:hint="eastAsia" w:ascii="宋体" w:hAnsi="宋体" w:eastAsia="宋体"/>
                <w:sz w:val="24"/>
              </w:rPr>
            </w:pPr>
            <w:r>
              <w:rPr>
                <w:rFonts w:hint="eastAsia" w:ascii="宋体" w:hAnsi="宋体" w:eastAsia="宋体"/>
                <w:sz w:val="24"/>
              </w:rPr>
              <w:t>龙泉分局怡和派出所</w:t>
            </w:r>
          </w:p>
        </w:tc>
        <w:tc>
          <w:tcPr>
            <w:tcW w:w="1843" w:type="dxa"/>
            <w:tcBorders>
              <w:top w:val="nil"/>
              <w:left w:val="nil"/>
              <w:bottom w:val="single" w:color="auto" w:sz="4" w:space="0"/>
              <w:right w:val="single" w:color="auto" w:sz="4" w:space="0"/>
            </w:tcBorders>
            <w:shd w:val="clear" w:color="auto" w:fill="auto"/>
            <w:noWrap/>
            <w:vAlign w:val="center"/>
          </w:tcPr>
          <w:p w14:paraId="717D9B2B">
            <w:pPr>
              <w:spacing w:line="276" w:lineRule="auto"/>
              <w:rPr>
                <w:rFonts w:hint="eastAsia" w:ascii="宋体" w:hAnsi="宋体" w:eastAsia="宋体"/>
                <w:sz w:val="24"/>
              </w:rPr>
            </w:pPr>
            <w:r>
              <w:rPr>
                <w:rFonts w:hint="eastAsia" w:ascii="宋体" w:hAnsi="宋体" w:eastAsia="宋体"/>
                <w:sz w:val="24"/>
              </w:rPr>
              <w:t>驿河10组自建小区</w:t>
            </w:r>
          </w:p>
        </w:tc>
        <w:tc>
          <w:tcPr>
            <w:tcW w:w="2268" w:type="dxa"/>
            <w:tcBorders>
              <w:top w:val="nil"/>
              <w:left w:val="nil"/>
              <w:bottom w:val="single" w:color="auto" w:sz="4" w:space="0"/>
              <w:right w:val="single" w:color="auto" w:sz="4" w:space="0"/>
            </w:tcBorders>
            <w:shd w:val="clear" w:color="auto" w:fill="auto"/>
            <w:noWrap/>
            <w:vAlign w:val="center"/>
          </w:tcPr>
          <w:p w14:paraId="435B26C0">
            <w:pPr>
              <w:spacing w:line="276" w:lineRule="auto"/>
              <w:rPr>
                <w:rFonts w:hint="eastAsia" w:ascii="宋体" w:hAnsi="宋体" w:eastAsia="宋体"/>
                <w:sz w:val="24"/>
              </w:rPr>
            </w:pPr>
            <w:r>
              <w:rPr>
                <w:rFonts w:hint="eastAsia" w:ascii="宋体" w:hAnsi="宋体" w:eastAsia="宋体"/>
                <w:sz w:val="24"/>
              </w:rPr>
              <w:t>龙泉驿区龙泉文景街69号</w:t>
            </w:r>
          </w:p>
        </w:tc>
        <w:tc>
          <w:tcPr>
            <w:tcW w:w="567" w:type="dxa"/>
            <w:tcBorders>
              <w:top w:val="nil"/>
              <w:left w:val="nil"/>
              <w:bottom w:val="single" w:color="auto" w:sz="4" w:space="0"/>
              <w:right w:val="single" w:color="auto" w:sz="4" w:space="0"/>
            </w:tcBorders>
            <w:shd w:val="clear" w:color="auto" w:fill="auto"/>
            <w:vAlign w:val="center"/>
          </w:tcPr>
          <w:p w14:paraId="4BD110C4">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5B90D4F4">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16978D11">
            <w:pPr>
              <w:spacing w:line="276" w:lineRule="auto"/>
              <w:rPr>
                <w:rFonts w:hint="eastAsia" w:ascii="宋体" w:hAnsi="宋体" w:eastAsia="宋体"/>
                <w:sz w:val="24"/>
              </w:rPr>
            </w:pPr>
            <w:r>
              <w:rPr>
                <w:rFonts w:hint="eastAsia" w:ascii="宋体" w:hAnsi="宋体" w:eastAsia="宋体"/>
                <w:sz w:val="24"/>
              </w:rPr>
              <w:t>4</w:t>
            </w:r>
          </w:p>
        </w:tc>
      </w:tr>
      <w:tr w14:paraId="4532A0DD">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586E4621">
            <w:pPr>
              <w:spacing w:line="276" w:lineRule="auto"/>
              <w:rPr>
                <w:rFonts w:hint="eastAsia" w:ascii="宋体" w:hAnsi="宋体" w:eastAsia="宋体"/>
                <w:sz w:val="24"/>
              </w:rPr>
            </w:pPr>
            <w:r>
              <w:rPr>
                <w:rFonts w:hint="eastAsia" w:ascii="宋体" w:hAnsi="宋体" w:eastAsia="宋体"/>
                <w:sz w:val="24"/>
              </w:rPr>
              <w:t>217</w:t>
            </w:r>
          </w:p>
        </w:tc>
        <w:tc>
          <w:tcPr>
            <w:tcW w:w="1843" w:type="dxa"/>
            <w:tcBorders>
              <w:top w:val="nil"/>
              <w:left w:val="nil"/>
              <w:bottom w:val="single" w:color="auto" w:sz="4" w:space="0"/>
              <w:right w:val="single" w:color="auto" w:sz="4" w:space="0"/>
            </w:tcBorders>
            <w:shd w:val="clear" w:color="auto" w:fill="auto"/>
            <w:noWrap/>
            <w:vAlign w:val="center"/>
          </w:tcPr>
          <w:p w14:paraId="49BBD6B1">
            <w:pPr>
              <w:spacing w:line="276" w:lineRule="auto"/>
              <w:rPr>
                <w:rFonts w:hint="eastAsia" w:ascii="宋体" w:hAnsi="宋体" w:eastAsia="宋体"/>
                <w:sz w:val="24"/>
              </w:rPr>
            </w:pPr>
            <w:r>
              <w:rPr>
                <w:rFonts w:hint="eastAsia" w:ascii="宋体" w:hAnsi="宋体" w:eastAsia="宋体"/>
                <w:sz w:val="24"/>
              </w:rPr>
              <w:t>龙泉分局柏合派出所</w:t>
            </w:r>
          </w:p>
        </w:tc>
        <w:tc>
          <w:tcPr>
            <w:tcW w:w="1843" w:type="dxa"/>
            <w:tcBorders>
              <w:top w:val="nil"/>
              <w:left w:val="nil"/>
              <w:bottom w:val="single" w:color="auto" w:sz="4" w:space="0"/>
              <w:right w:val="single" w:color="auto" w:sz="4" w:space="0"/>
            </w:tcBorders>
            <w:shd w:val="clear" w:color="auto" w:fill="auto"/>
            <w:noWrap/>
            <w:vAlign w:val="center"/>
          </w:tcPr>
          <w:p w14:paraId="4229E879">
            <w:pPr>
              <w:spacing w:line="276" w:lineRule="auto"/>
              <w:rPr>
                <w:rFonts w:hint="eastAsia" w:ascii="宋体" w:hAnsi="宋体" w:eastAsia="宋体"/>
                <w:sz w:val="24"/>
              </w:rPr>
            </w:pPr>
            <w:r>
              <w:rPr>
                <w:rFonts w:hint="eastAsia" w:ascii="宋体" w:hAnsi="宋体" w:eastAsia="宋体"/>
                <w:sz w:val="24"/>
              </w:rPr>
              <w:t>四川吉利汽车部件有限公司</w:t>
            </w:r>
          </w:p>
        </w:tc>
        <w:tc>
          <w:tcPr>
            <w:tcW w:w="2268" w:type="dxa"/>
            <w:tcBorders>
              <w:top w:val="nil"/>
              <w:left w:val="nil"/>
              <w:bottom w:val="single" w:color="auto" w:sz="4" w:space="0"/>
              <w:right w:val="single" w:color="auto" w:sz="4" w:space="0"/>
            </w:tcBorders>
            <w:shd w:val="clear" w:color="auto" w:fill="auto"/>
            <w:noWrap/>
            <w:vAlign w:val="center"/>
          </w:tcPr>
          <w:p w14:paraId="75F613A5">
            <w:pPr>
              <w:spacing w:line="276" w:lineRule="auto"/>
              <w:rPr>
                <w:rFonts w:hint="eastAsia" w:ascii="宋体" w:hAnsi="宋体" w:eastAsia="宋体"/>
                <w:sz w:val="24"/>
              </w:rPr>
            </w:pPr>
            <w:r>
              <w:rPr>
                <w:rFonts w:ascii="宋体" w:hAnsi="宋体" w:eastAsia="宋体"/>
                <w:sz w:val="24"/>
              </w:rPr>
              <w:t>四川省成都市龙泉驿区车城东七路366号</w:t>
            </w:r>
          </w:p>
        </w:tc>
        <w:tc>
          <w:tcPr>
            <w:tcW w:w="567" w:type="dxa"/>
            <w:tcBorders>
              <w:top w:val="nil"/>
              <w:left w:val="nil"/>
              <w:bottom w:val="single" w:color="auto" w:sz="4" w:space="0"/>
              <w:right w:val="single" w:color="auto" w:sz="4" w:space="0"/>
            </w:tcBorders>
            <w:shd w:val="clear" w:color="auto" w:fill="auto"/>
            <w:vAlign w:val="center"/>
          </w:tcPr>
          <w:p w14:paraId="4AC5643F">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77AE458D">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793B0E93">
            <w:pPr>
              <w:spacing w:line="276" w:lineRule="auto"/>
              <w:rPr>
                <w:rFonts w:hint="eastAsia" w:ascii="宋体" w:hAnsi="宋体" w:eastAsia="宋体"/>
                <w:sz w:val="24"/>
              </w:rPr>
            </w:pPr>
            <w:r>
              <w:rPr>
                <w:rFonts w:hint="eastAsia" w:ascii="宋体" w:hAnsi="宋体" w:eastAsia="宋体"/>
                <w:sz w:val="24"/>
              </w:rPr>
              <w:t>4</w:t>
            </w:r>
          </w:p>
        </w:tc>
      </w:tr>
      <w:tr w14:paraId="0D6E4BCD">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0A388551">
            <w:pPr>
              <w:spacing w:line="276" w:lineRule="auto"/>
              <w:rPr>
                <w:rFonts w:hint="eastAsia" w:ascii="宋体" w:hAnsi="宋体" w:eastAsia="宋体"/>
                <w:sz w:val="24"/>
              </w:rPr>
            </w:pPr>
            <w:r>
              <w:rPr>
                <w:rFonts w:hint="eastAsia" w:ascii="宋体" w:hAnsi="宋体" w:eastAsia="宋体"/>
                <w:sz w:val="24"/>
              </w:rPr>
              <w:t>218</w:t>
            </w:r>
          </w:p>
        </w:tc>
        <w:tc>
          <w:tcPr>
            <w:tcW w:w="1843" w:type="dxa"/>
            <w:tcBorders>
              <w:top w:val="nil"/>
              <w:left w:val="nil"/>
              <w:bottom w:val="single" w:color="auto" w:sz="4" w:space="0"/>
              <w:right w:val="single" w:color="auto" w:sz="4" w:space="0"/>
            </w:tcBorders>
            <w:shd w:val="clear" w:color="auto" w:fill="auto"/>
            <w:noWrap/>
            <w:vAlign w:val="center"/>
          </w:tcPr>
          <w:p w14:paraId="56B5A65D">
            <w:pPr>
              <w:spacing w:line="276" w:lineRule="auto"/>
              <w:rPr>
                <w:rFonts w:hint="eastAsia" w:ascii="宋体" w:hAnsi="宋体" w:eastAsia="宋体"/>
                <w:sz w:val="24"/>
              </w:rPr>
            </w:pPr>
            <w:r>
              <w:rPr>
                <w:rFonts w:hint="eastAsia" w:ascii="宋体" w:hAnsi="宋体" w:eastAsia="宋体"/>
                <w:sz w:val="24"/>
              </w:rPr>
              <w:t>龙泉分局龙泉派出所</w:t>
            </w:r>
          </w:p>
        </w:tc>
        <w:tc>
          <w:tcPr>
            <w:tcW w:w="1843" w:type="dxa"/>
            <w:tcBorders>
              <w:top w:val="nil"/>
              <w:left w:val="nil"/>
              <w:bottom w:val="single" w:color="auto" w:sz="4" w:space="0"/>
              <w:right w:val="single" w:color="auto" w:sz="4" w:space="0"/>
            </w:tcBorders>
            <w:shd w:val="clear" w:color="auto" w:fill="auto"/>
            <w:noWrap/>
            <w:vAlign w:val="center"/>
          </w:tcPr>
          <w:p w14:paraId="2CC189D7">
            <w:pPr>
              <w:spacing w:line="276" w:lineRule="auto"/>
              <w:rPr>
                <w:rFonts w:hint="eastAsia" w:ascii="宋体" w:hAnsi="宋体" w:eastAsia="宋体"/>
                <w:sz w:val="24"/>
              </w:rPr>
            </w:pPr>
            <w:r>
              <w:rPr>
                <w:rFonts w:hint="eastAsia" w:ascii="宋体" w:hAnsi="宋体" w:eastAsia="宋体"/>
                <w:sz w:val="24"/>
              </w:rPr>
              <w:t>溪山阑台小区</w:t>
            </w:r>
          </w:p>
        </w:tc>
        <w:tc>
          <w:tcPr>
            <w:tcW w:w="2268" w:type="dxa"/>
            <w:tcBorders>
              <w:top w:val="nil"/>
              <w:left w:val="nil"/>
              <w:bottom w:val="single" w:color="auto" w:sz="4" w:space="0"/>
              <w:right w:val="single" w:color="auto" w:sz="4" w:space="0"/>
            </w:tcBorders>
            <w:shd w:val="clear" w:color="auto" w:fill="auto"/>
            <w:noWrap/>
            <w:vAlign w:val="center"/>
          </w:tcPr>
          <w:p w14:paraId="208518B1">
            <w:pPr>
              <w:spacing w:line="276" w:lineRule="auto"/>
              <w:rPr>
                <w:rFonts w:hint="eastAsia" w:ascii="宋体" w:hAnsi="宋体" w:eastAsia="宋体"/>
                <w:sz w:val="24"/>
              </w:rPr>
            </w:pPr>
            <w:r>
              <w:rPr>
                <w:rFonts w:hint="eastAsia" w:ascii="宋体" w:hAnsi="宋体" w:eastAsia="宋体"/>
                <w:sz w:val="24"/>
              </w:rPr>
              <w:t>龙泉驿区华信大道988号</w:t>
            </w:r>
          </w:p>
        </w:tc>
        <w:tc>
          <w:tcPr>
            <w:tcW w:w="567" w:type="dxa"/>
            <w:tcBorders>
              <w:top w:val="nil"/>
              <w:left w:val="nil"/>
              <w:bottom w:val="single" w:color="auto" w:sz="4" w:space="0"/>
              <w:right w:val="single" w:color="auto" w:sz="4" w:space="0"/>
            </w:tcBorders>
            <w:shd w:val="clear" w:color="auto" w:fill="auto"/>
            <w:vAlign w:val="center"/>
          </w:tcPr>
          <w:p w14:paraId="5E6E062C">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57EE9F22">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6F29E4E8">
            <w:pPr>
              <w:spacing w:line="276" w:lineRule="auto"/>
              <w:rPr>
                <w:rFonts w:hint="eastAsia" w:ascii="宋体" w:hAnsi="宋体" w:eastAsia="宋体"/>
                <w:sz w:val="24"/>
              </w:rPr>
            </w:pPr>
            <w:r>
              <w:rPr>
                <w:rFonts w:hint="eastAsia" w:ascii="宋体" w:hAnsi="宋体" w:eastAsia="宋体"/>
                <w:sz w:val="24"/>
              </w:rPr>
              <w:t>4</w:t>
            </w:r>
          </w:p>
        </w:tc>
      </w:tr>
      <w:tr w14:paraId="317A0D4A">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2D85E730">
            <w:pPr>
              <w:spacing w:line="276" w:lineRule="auto"/>
              <w:rPr>
                <w:rFonts w:hint="eastAsia" w:ascii="宋体" w:hAnsi="宋体" w:eastAsia="宋体"/>
                <w:sz w:val="24"/>
              </w:rPr>
            </w:pPr>
            <w:r>
              <w:rPr>
                <w:rFonts w:hint="eastAsia" w:ascii="宋体" w:hAnsi="宋体" w:eastAsia="宋体"/>
                <w:sz w:val="24"/>
              </w:rPr>
              <w:t>219</w:t>
            </w:r>
          </w:p>
        </w:tc>
        <w:tc>
          <w:tcPr>
            <w:tcW w:w="1843" w:type="dxa"/>
            <w:tcBorders>
              <w:top w:val="nil"/>
              <w:left w:val="nil"/>
              <w:bottom w:val="single" w:color="auto" w:sz="4" w:space="0"/>
              <w:right w:val="single" w:color="auto" w:sz="4" w:space="0"/>
            </w:tcBorders>
            <w:shd w:val="clear" w:color="auto" w:fill="auto"/>
            <w:noWrap/>
            <w:vAlign w:val="center"/>
          </w:tcPr>
          <w:p w14:paraId="611FA17F">
            <w:pPr>
              <w:spacing w:line="276" w:lineRule="auto"/>
              <w:rPr>
                <w:rFonts w:hint="eastAsia" w:ascii="宋体" w:hAnsi="宋体" w:eastAsia="宋体"/>
                <w:sz w:val="24"/>
              </w:rPr>
            </w:pPr>
            <w:r>
              <w:rPr>
                <w:rFonts w:hint="eastAsia" w:ascii="宋体" w:hAnsi="宋体" w:eastAsia="宋体"/>
                <w:sz w:val="24"/>
              </w:rPr>
              <w:t>龙泉分局北干道派出所</w:t>
            </w:r>
          </w:p>
        </w:tc>
        <w:tc>
          <w:tcPr>
            <w:tcW w:w="1843" w:type="dxa"/>
            <w:tcBorders>
              <w:top w:val="nil"/>
              <w:left w:val="nil"/>
              <w:bottom w:val="single" w:color="auto" w:sz="4" w:space="0"/>
              <w:right w:val="single" w:color="auto" w:sz="4" w:space="0"/>
            </w:tcBorders>
            <w:shd w:val="clear" w:color="auto" w:fill="auto"/>
            <w:noWrap/>
            <w:vAlign w:val="center"/>
          </w:tcPr>
          <w:p w14:paraId="09F392D7">
            <w:pPr>
              <w:spacing w:line="276" w:lineRule="auto"/>
              <w:rPr>
                <w:rFonts w:hint="eastAsia" w:ascii="宋体" w:hAnsi="宋体" w:eastAsia="宋体"/>
                <w:sz w:val="24"/>
              </w:rPr>
            </w:pPr>
            <w:r>
              <w:rPr>
                <w:rFonts w:hint="eastAsia" w:ascii="宋体" w:hAnsi="宋体" w:eastAsia="宋体"/>
                <w:sz w:val="24"/>
              </w:rPr>
              <w:t>地税宿舍</w:t>
            </w:r>
          </w:p>
        </w:tc>
        <w:tc>
          <w:tcPr>
            <w:tcW w:w="2268" w:type="dxa"/>
            <w:tcBorders>
              <w:top w:val="nil"/>
              <w:left w:val="nil"/>
              <w:bottom w:val="single" w:color="auto" w:sz="4" w:space="0"/>
              <w:right w:val="single" w:color="auto" w:sz="4" w:space="0"/>
            </w:tcBorders>
            <w:shd w:val="clear" w:color="auto" w:fill="auto"/>
            <w:noWrap/>
            <w:vAlign w:val="center"/>
          </w:tcPr>
          <w:p w14:paraId="0DB49165">
            <w:pPr>
              <w:spacing w:line="276" w:lineRule="auto"/>
              <w:rPr>
                <w:rFonts w:hint="eastAsia" w:ascii="宋体" w:hAnsi="宋体" w:eastAsia="宋体"/>
                <w:sz w:val="24"/>
              </w:rPr>
            </w:pPr>
            <w:r>
              <w:rPr>
                <w:rFonts w:hint="eastAsia" w:ascii="宋体" w:hAnsi="宋体" w:eastAsia="宋体"/>
                <w:sz w:val="24"/>
              </w:rPr>
              <w:t>龙泉驿区龙泉雅生路9号</w:t>
            </w:r>
          </w:p>
        </w:tc>
        <w:tc>
          <w:tcPr>
            <w:tcW w:w="567" w:type="dxa"/>
            <w:tcBorders>
              <w:top w:val="nil"/>
              <w:left w:val="nil"/>
              <w:bottom w:val="single" w:color="auto" w:sz="4" w:space="0"/>
              <w:right w:val="single" w:color="auto" w:sz="4" w:space="0"/>
            </w:tcBorders>
            <w:shd w:val="clear" w:color="auto" w:fill="auto"/>
            <w:vAlign w:val="center"/>
          </w:tcPr>
          <w:p w14:paraId="2B9EAC9F">
            <w:pPr>
              <w:spacing w:line="276" w:lineRule="auto"/>
              <w:rPr>
                <w:rFonts w:hint="eastAsia" w:ascii="宋体" w:hAnsi="宋体" w:eastAsia="宋体"/>
                <w:sz w:val="24"/>
              </w:rPr>
            </w:pPr>
            <w:r>
              <w:rPr>
                <w:rFonts w:hint="eastAsia" w:ascii="宋体" w:hAnsi="宋体" w:eastAsia="宋体"/>
                <w:sz w:val="24"/>
              </w:rPr>
              <w:t>0</w:t>
            </w:r>
          </w:p>
        </w:tc>
        <w:tc>
          <w:tcPr>
            <w:tcW w:w="708" w:type="dxa"/>
            <w:tcBorders>
              <w:top w:val="nil"/>
              <w:left w:val="nil"/>
              <w:bottom w:val="single" w:color="auto" w:sz="4" w:space="0"/>
              <w:right w:val="single" w:color="auto" w:sz="4" w:space="0"/>
            </w:tcBorders>
            <w:shd w:val="clear" w:color="auto" w:fill="auto"/>
            <w:vAlign w:val="center"/>
          </w:tcPr>
          <w:p w14:paraId="1381FB39">
            <w:pPr>
              <w:spacing w:line="276" w:lineRule="auto"/>
              <w:rPr>
                <w:rFonts w:hint="eastAsia" w:ascii="宋体" w:hAnsi="宋体" w:eastAsia="宋体"/>
                <w:sz w:val="24"/>
              </w:rPr>
            </w:pPr>
            <w:r>
              <w:rPr>
                <w:rFonts w:hint="eastAsia" w:ascii="宋体" w:hAnsi="宋体" w:eastAsia="宋体"/>
                <w:sz w:val="24"/>
              </w:rPr>
              <w:t>4</w:t>
            </w:r>
          </w:p>
        </w:tc>
        <w:tc>
          <w:tcPr>
            <w:tcW w:w="567" w:type="dxa"/>
            <w:tcBorders>
              <w:top w:val="nil"/>
              <w:left w:val="nil"/>
              <w:bottom w:val="single" w:color="auto" w:sz="4" w:space="0"/>
              <w:right w:val="single" w:color="auto" w:sz="4" w:space="0"/>
            </w:tcBorders>
            <w:shd w:val="clear" w:color="auto" w:fill="auto"/>
            <w:vAlign w:val="center"/>
          </w:tcPr>
          <w:p w14:paraId="1B307BF7">
            <w:pPr>
              <w:spacing w:line="276" w:lineRule="auto"/>
              <w:rPr>
                <w:rFonts w:hint="eastAsia" w:ascii="宋体" w:hAnsi="宋体" w:eastAsia="宋体"/>
                <w:sz w:val="24"/>
              </w:rPr>
            </w:pPr>
            <w:r>
              <w:rPr>
                <w:rFonts w:hint="eastAsia" w:ascii="宋体" w:hAnsi="宋体" w:eastAsia="宋体"/>
                <w:sz w:val="24"/>
              </w:rPr>
              <w:t>4</w:t>
            </w:r>
          </w:p>
        </w:tc>
      </w:tr>
      <w:tr w14:paraId="74A0B896">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0C192F3E">
            <w:pPr>
              <w:spacing w:line="276" w:lineRule="auto"/>
              <w:rPr>
                <w:rFonts w:hint="eastAsia" w:ascii="宋体" w:hAnsi="宋体" w:eastAsia="宋体"/>
                <w:sz w:val="24"/>
              </w:rPr>
            </w:pPr>
            <w:r>
              <w:rPr>
                <w:rFonts w:hint="eastAsia" w:ascii="宋体" w:hAnsi="宋体" w:eastAsia="宋体"/>
                <w:sz w:val="24"/>
              </w:rPr>
              <w:t>220</w:t>
            </w:r>
          </w:p>
        </w:tc>
        <w:tc>
          <w:tcPr>
            <w:tcW w:w="1843" w:type="dxa"/>
            <w:tcBorders>
              <w:top w:val="nil"/>
              <w:left w:val="nil"/>
              <w:bottom w:val="single" w:color="auto" w:sz="4" w:space="0"/>
              <w:right w:val="single" w:color="auto" w:sz="4" w:space="0"/>
            </w:tcBorders>
            <w:shd w:val="clear" w:color="auto" w:fill="auto"/>
            <w:noWrap/>
            <w:vAlign w:val="center"/>
          </w:tcPr>
          <w:p w14:paraId="6D617111">
            <w:pPr>
              <w:spacing w:line="276" w:lineRule="auto"/>
              <w:rPr>
                <w:rFonts w:hint="eastAsia" w:ascii="宋体" w:hAnsi="宋体" w:eastAsia="宋体"/>
                <w:sz w:val="24"/>
              </w:rPr>
            </w:pPr>
            <w:r>
              <w:rPr>
                <w:rFonts w:hint="eastAsia" w:ascii="宋体" w:hAnsi="宋体" w:eastAsia="宋体"/>
                <w:sz w:val="24"/>
              </w:rPr>
              <w:t>龙泉分局北干道派出所</w:t>
            </w:r>
          </w:p>
        </w:tc>
        <w:tc>
          <w:tcPr>
            <w:tcW w:w="1843" w:type="dxa"/>
            <w:tcBorders>
              <w:top w:val="nil"/>
              <w:left w:val="nil"/>
              <w:bottom w:val="single" w:color="auto" w:sz="4" w:space="0"/>
              <w:right w:val="single" w:color="auto" w:sz="4" w:space="0"/>
            </w:tcBorders>
            <w:shd w:val="clear" w:color="auto" w:fill="auto"/>
            <w:noWrap/>
            <w:vAlign w:val="center"/>
          </w:tcPr>
          <w:p w14:paraId="7BF10B5A">
            <w:pPr>
              <w:spacing w:line="276" w:lineRule="auto"/>
              <w:rPr>
                <w:rFonts w:hint="eastAsia" w:ascii="宋体" w:hAnsi="宋体" w:eastAsia="宋体"/>
                <w:sz w:val="24"/>
              </w:rPr>
            </w:pPr>
            <w:r>
              <w:rPr>
                <w:rFonts w:hint="eastAsia" w:ascii="宋体" w:hAnsi="宋体" w:eastAsia="宋体"/>
                <w:sz w:val="24"/>
              </w:rPr>
              <w:t>商务中心</w:t>
            </w:r>
          </w:p>
        </w:tc>
        <w:tc>
          <w:tcPr>
            <w:tcW w:w="2268" w:type="dxa"/>
            <w:tcBorders>
              <w:top w:val="nil"/>
              <w:left w:val="nil"/>
              <w:bottom w:val="single" w:color="auto" w:sz="4" w:space="0"/>
              <w:right w:val="single" w:color="auto" w:sz="4" w:space="0"/>
            </w:tcBorders>
            <w:shd w:val="clear" w:color="auto" w:fill="auto"/>
            <w:noWrap/>
            <w:vAlign w:val="center"/>
          </w:tcPr>
          <w:p w14:paraId="26CBB66C">
            <w:pPr>
              <w:spacing w:line="276" w:lineRule="auto"/>
              <w:rPr>
                <w:rFonts w:hint="eastAsia" w:ascii="宋体" w:hAnsi="宋体" w:eastAsia="宋体"/>
                <w:sz w:val="24"/>
              </w:rPr>
            </w:pPr>
            <w:r>
              <w:rPr>
                <w:rFonts w:hint="eastAsia" w:ascii="宋体" w:hAnsi="宋体" w:eastAsia="宋体"/>
                <w:sz w:val="24"/>
              </w:rPr>
              <w:t>龙泉驿区龙泉航天北路183号</w:t>
            </w:r>
          </w:p>
        </w:tc>
        <w:tc>
          <w:tcPr>
            <w:tcW w:w="567" w:type="dxa"/>
            <w:tcBorders>
              <w:top w:val="nil"/>
              <w:left w:val="nil"/>
              <w:bottom w:val="single" w:color="auto" w:sz="4" w:space="0"/>
              <w:right w:val="single" w:color="auto" w:sz="4" w:space="0"/>
            </w:tcBorders>
            <w:shd w:val="clear" w:color="auto" w:fill="auto"/>
            <w:vAlign w:val="center"/>
          </w:tcPr>
          <w:p w14:paraId="2B981E8B">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6DA4EDE4">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15D5CC51">
            <w:pPr>
              <w:spacing w:line="276" w:lineRule="auto"/>
              <w:rPr>
                <w:rFonts w:hint="eastAsia" w:ascii="宋体" w:hAnsi="宋体" w:eastAsia="宋体"/>
                <w:sz w:val="24"/>
              </w:rPr>
            </w:pPr>
            <w:r>
              <w:rPr>
                <w:rFonts w:hint="eastAsia" w:ascii="宋体" w:hAnsi="宋体" w:eastAsia="宋体"/>
                <w:sz w:val="24"/>
              </w:rPr>
              <w:t>4</w:t>
            </w:r>
          </w:p>
        </w:tc>
      </w:tr>
      <w:tr w14:paraId="3D8A301A">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28B7F5AE">
            <w:pPr>
              <w:spacing w:line="276" w:lineRule="auto"/>
              <w:rPr>
                <w:rFonts w:hint="eastAsia" w:ascii="宋体" w:hAnsi="宋体" w:eastAsia="宋体"/>
                <w:sz w:val="24"/>
              </w:rPr>
            </w:pPr>
            <w:r>
              <w:rPr>
                <w:rFonts w:hint="eastAsia" w:ascii="宋体" w:hAnsi="宋体" w:eastAsia="宋体"/>
                <w:sz w:val="24"/>
              </w:rPr>
              <w:t>221</w:t>
            </w:r>
          </w:p>
        </w:tc>
        <w:tc>
          <w:tcPr>
            <w:tcW w:w="1843" w:type="dxa"/>
            <w:tcBorders>
              <w:top w:val="nil"/>
              <w:left w:val="nil"/>
              <w:bottom w:val="single" w:color="auto" w:sz="4" w:space="0"/>
              <w:right w:val="single" w:color="auto" w:sz="4" w:space="0"/>
            </w:tcBorders>
            <w:shd w:val="clear" w:color="auto" w:fill="auto"/>
            <w:noWrap/>
            <w:vAlign w:val="center"/>
          </w:tcPr>
          <w:p w14:paraId="5CCE8411">
            <w:pPr>
              <w:spacing w:line="276" w:lineRule="auto"/>
              <w:rPr>
                <w:rFonts w:hint="eastAsia" w:ascii="宋体" w:hAnsi="宋体" w:eastAsia="宋体"/>
                <w:sz w:val="24"/>
              </w:rPr>
            </w:pPr>
            <w:r>
              <w:rPr>
                <w:rFonts w:hint="eastAsia" w:ascii="宋体" w:hAnsi="宋体" w:eastAsia="宋体"/>
                <w:sz w:val="24"/>
              </w:rPr>
              <w:t>龙泉分局经济开发区派出所</w:t>
            </w:r>
          </w:p>
        </w:tc>
        <w:tc>
          <w:tcPr>
            <w:tcW w:w="1843" w:type="dxa"/>
            <w:tcBorders>
              <w:top w:val="nil"/>
              <w:left w:val="nil"/>
              <w:bottom w:val="single" w:color="auto" w:sz="4" w:space="0"/>
              <w:right w:val="single" w:color="auto" w:sz="4" w:space="0"/>
            </w:tcBorders>
            <w:shd w:val="clear" w:color="auto" w:fill="auto"/>
            <w:noWrap/>
            <w:vAlign w:val="center"/>
          </w:tcPr>
          <w:p w14:paraId="5BA660DC">
            <w:pPr>
              <w:spacing w:line="276" w:lineRule="auto"/>
              <w:rPr>
                <w:rFonts w:hint="eastAsia" w:ascii="宋体" w:hAnsi="宋体" w:eastAsia="宋体"/>
                <w:sz w:val="24"/>
              </w:rPr>
            </w:pPr>
            <w:r>
              <w:rPr>
                <w:rFonts w:hint="eastAsia" w:ascii="宋体" w:hAnsi="宋体" w:eastAsia="宋体"/>
                <w:sz w:val="24"/>
              </w:rPr>
              <w:t>圣山集团职工宿舍</w:t>
            </w:r>
          </w:p>
        </w:tc>
        <w:tc>
          <w:tcPr>
            <w:tcW w:w="2268" w:type="dxa"/>
            <w:tcBorders>
              <w:top w:val="nil"/>
              <w:left w:val="nil"/>
              <w:bottom w:val="single" w:color="auto" w:sz="4" w:space="0"/>
              <w:right w:val="single" w:color="auto" w:sz="4" w:space="0"/>
            </w:tcBorders>
            <w:shd w:val="clear" w:color="auto" w:fill="auto"/>
            <w:noWrap/>
            <w:vAlign w:val="center"/>
          </w:tcPr>
          <w:p w14:paraId="3907CC40">
            <w:pPr>
              <w:spacing w:line="276" w:lineRule="auto"/>
              <w:rPr>
                <w:rFonts w:hint="eastAsia" w:ascii="宋体" w:hAnsi="宋体" w:eastAsia="宋体"/>
                <w:sz w:val="24"/>
              </w:rPr>
            </w:pPr>
            <w:r>
              <w:rPr>
                <w:rFonts w:hint="eastAsia" w:ascii="宋体" w:hAnsi="宋体" w:eastAsia="宋体"/>
                <w:sz w:val="24"/>
              </w:rPr>
              <w:t>龙泉驿区龙泉经开区南二路333号</w:t>
            </w:r>
          </w:p>
        </w:tc>
        <w:tc>
          <w:tcPr>
            <w:tcW w:w="567" w:type="dxa"/>
            <w:tcBorders>
              <w:top w:val="nil"/>
              <w:left w:val="nil"/>
              <w:bottom w:val="single" w:color="auto" w:sz="4" w:space="0"/>
              <w:right w:val="single" w:color="auto" w:sz="4" w:space="0"/>
            </w:tcBorders>
            <w:shd w:val="clear" w:color="auto" w:fill="auto"/>
            <w:vAlign w:val="center"/>
          </w:tcPr>
          <w:p w14:paraId="03D1F0EC">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0D8B3C9D">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120CAE93">
            <w:pPr>
              <w:spacing w:line="276" w:lineRule="auto"/>
              <w:rPr>
                <w:rFonts w:hint="eastAsia" w:ascii="宋体" w:hAnsi="宋体" w:eastAsia="宋体"/>
                <w:sz w:val="24"/>
              </w:rPr>
            </w:pPr>
            <w:r>
              <w:rPr>
                <w:rFonts w:hint="eastAsia" w:ascii="宋体" w:hAnsi="宋体" w:eastAsia="宋体"/>
                <w:sz w:val="24"/>
              </w:rPr>
              <w:t>4</w:t>
            </w:r>
          </w:p>
        </w:tc>
      </w:tr>
      <w:tr w14:paraId="47F4E34D">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34297538">
            <w:pPr>
              <w:spacing w:line="276" w:lineRule="auto"/>
              <w:rPr>
                <w:rFonts w:hint="eastAsia" w:ascii="宋体" w:hAnsi="宋体" w:eastAsia="宋体"/>
                <w:sz w:val="24"/>
              </w:rPr>
            </w:pPr>
            <w:r>
              <w:rPr>
                <w:rFonts w:hint="eastAsia" w:ascii="宋体" w:hAnsi="宋体" w:eastAsia="宋体"/>
                <w:sz w:val="24"/>
              </w:rPr>
              <w:t>222</w:t>
            </w:r>
          </w:p>
        </w:tc>
        <w:tc>
          <w:tcPr>
            <w:tcW w:w="1843" w:type="dxa"/>
            <w:tcBorders>
              <w:top w:val="nil"/>
              <w:left w:val="nil"/>
              <w:bottom w:val="single" w:color="auto" w:sz="4" w:space="0"/>
              <w:right w:val="single" w:color="auto" w:sz="4" w:space="0"/>
            </w:tcBorders>
            <w:shd w:val="clear" w:color="auto" w:fill="auto"/>
            <w:noWrap/>
            <w:vAlign w:val="center"/>
          </w:tcPr>
          <w:p w14:paraId="572F8134">
            <w:pPr>
              <w:spacing w:line="276" w:lineRule="auto"/>
              <w:rPr>
                <w:rFonts w:hint="eastAsia" w:ascii="宋体" w:hAnsi="宋体" w:eastAsia="宋体"/>
                <w:sz w:val="24"/>
              </w:rPr>
            </w:pPr>
            <w:r>
              <w:rPr>
                <w:rFonts w:hint="eastAsia" w:ascii="宋体" w:hAnsi="宋体" w:eastAsia="宋体"/>
                <w:sz w:val="24"/>
              </w:rPr>
              <w:t>龙泉分局西河派出所</w:t>
            </w:r>
          </w:p>
        </w:tc>
        <w:tc>
          <w:tcPr>
            <w:tcW w:w="1843" w:type="dxa"/>
            <w:tcBorders>
              <w:top w:val="nil"/>
              <w:left w:val="nil"/>
              <w:bottom w:val="single" w:color="auto" w:sz="4" w:space="0"/>
              <w:right w:val="single" w:color="auto" w:sz="4" w:space="0"/>
            </w:tcBorders>
            <w:shd w:val="clear" w:color="auto" w:fill="auto"/>
            <w:noWrap/>
            <w:vAlign w:val="center"/>
          </w:tcPr>
          <w:p w14:paraId="78E11C2E">
            <w:pPr>
              <w:spacing w:line="276" w:lineRule="auto"/>
              <w:rPr>
                <w:rFonts w:hint="eastAsia" w:ascii="宋体" w:hAnsi="宋体" w:eastAsia="宋体"/>
                <w:sz w:val="24"/>
              </w:rPr>
            </w:pPr>
            <w:r>
              <w:rPr>
                <w:rFonts w:hint="eastAsia" w:ascii="宋体" w:hAnsi="宋体" w:eastAsia="宋体"/>
                <w:sz w:val="24"/>
              </w:rPr>
              <w:t>成都市第二社会福利院</w:t>
            </w:r>
          </w:p>
        </w:tc>
        <w:tc>
          <w:tcPr>
            <w:tcW w:w="2268" w:type="dxa"/>
            <w:tcBorders>
              <w:top w:val="nil"/>
              <w:left w:val="nil"/>
              <w:bottom w:val="single" w:color="auto" w:sz="4" w:space="0"/>
              <w:right w:val="single" w:color="auto" w:sz="4" w:space="0"/>
            </w:tcBorders>
            <w:shd w:val="clear" w:color="auto" w:fill="auto"/>
            <w:noWrap/>
            <w:vAlign w:val="center"/>
          </w:tcPr>
          <w:p w14:paraId="5049DF21">
            <w:pPr>
              <w:spacing w:line="276" w:lineRule="auto"/>
              <w:rPr>
                <w:rFonts w:hint="eastAsia" w:ascii="宋体" w:hAnsi="宋体" w:eastAsia="宋体"/>
                <w:sz w:val="24"/>
              </w:rPr>
            </w:pPr>
            <w:r>
              <w:rPr>
                <w:rFonts w:hint="eastAsia" w:ascii="宋体" w:hAnsi="宋体" w:eastAsia="宋体"/>
                <w:sz w:val="24"/>
              </w:rPr>
              <w:t>龙泉驿区西河镇滨西路76号</w:t>
            </w:r>
          </w:p>
        </w:tc>
        <w:tc>
          <w:tcPr>
            <w:tcW w:w="567" w:type="dxa"/>
            <w:tcBorders>
              <w:top w:val="nil"/>
              <w:left w:val="nil"/>
              <w:bottom w:val="single" w:color="auto" w:sz="4" w:space="0"/>
              <w:right w:val="single" w:color="auto" w:sz="4" w:space="0"/>
            </w:tcBorders>
            <w:shd w:val="clear" w:color="auto" w:fill="auto"/>
            <w:vAlign w:val="center"/>
          </w:tcPr>
          <w:p w14:paraId="6D823E53">
            <w:pPr>
              <w:spacing w:line="276" w:lineRule="auto"/>
              <w:rPr>
                <w:rFonts w:hint="eastAsia" w:ascii="宋体" w:hAnsi="宋体" w:eastAsia="宋体"/>
                <w:sz w:val="24"/>
              </w:rPr>
            </w:pPr>
            <w:r>
              <w:rPr>
                <w:rFonts w:hint="eastAsia" w:ascii="宋体" w:hAnsi="宋体" w:eastAsia="宋体"/>
                <w:sz w:val="24"/>
              </w:rPr>
              <w:t>0</w:t>
            </w:r>
          </w:p>
        </w:tc>
        <w:tc>
          <w:tcPr>
            <w:tcW w:w="708" w:type="dxa"/>
            <w:tcBorders>
              <w:top w:val="nil"/>
              <w:left w:val="nil"/>
              <w:bottom w:val="single" w:color="auto" w:sz="4" w:space="0"/>
              <w:right w:val="single" w:color="auto" w:sz="4" w:space="0"/>
            </w:tcBorders>
            <w:shd w:val="clear" w:color="auto" w:fill="auto"/>
            <w:vAlign w:val="center"/>
          </w:tcPr>
          <w:p w14:paraId="39D2B432">
            <w:pPr>
              <w:spacing w:line="276" w:lineRule="auto"/>
              <w:rPr>
                <w:rFonts w:hint="eastAsia" w:ascii="宋体" w:hAnsi="宋体" w:eastAsia="宋体"/>
                <w:sz w:val="24"/>
              </w:rPr>
            </w:pPr>
            <w:r>
              <w:rPr>
                <w:rFonts w:hint="eastAsia" w:ascii="宋体" w:hAnsi="宋体" w:eastAsia="宋体"/>
                <w:sz w:val="24"/>
              </w:rPr>
              <w:t>4</w:t>
            </w:r>
          </w:p>
        </w:tc>
        <w:tc>
          <w:tcPr>
            <w:tcW w:w="567" w:type="dxa"/>
            <w:tcBorders>
              <w:top w:val="nil"/>
              <w:left w:val="nil"/>
              <w:bottom w:val="single" w:color="auto" w:sz="4" w:space="0"/>
              <w:right w:val="single" w:color="auto" w:sz="4" w:space="0"/>
            </w:tcBorders>
            <w:shd w:val="clear" w:color="auto" w:fill="auto"/>
            <w:vAlign w:val="center"/>
          </w:tcPr>
          <w:p w14:paraId="6627A65F">
            <w:pPr>
              <w:spacing w:line="276" w:lineRule="auto"/>
              <w:rPr>
                <w:rFonts w:hint="eastAsia" w:ascii="宋体" w:hAnsi="宋体" w:eastAsia="宋体"/>
                <w:sz w:val="24"/>
              </w:rPr>
            </w:pPr>
            <w:r>
              <w:rPr>
                <w:rFonts w:hint="eastAsia" w:ascii="宋体" w:hAnsi="宋体" w:eastAsia="宋体"/>
                <w:sz w:val="24"/>
              </w:rPr>
              <w:t>4</w:t>
            </w:r>
          </w:p>
        </w:tc>
      </w:tr>
      <w:tr w14:paraId="62B8FBD6">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2EF0F83A">
            <w:pPr>
              <w:spacing w:line="276" w:lineRule="auto"/>
              <w:rPr>
                <w:rFonts w:hint="eastAsia" w:ascii="宋体" w:hAnsi="宋体" w:eastAsia="宋体"/>
                <w:sz w:val="24"/>
              </w:rPr>
            </w:pPr>
            <w:r>
              <w:rPr>
                <w:rFonts w:hint="eastAsia" w:ascii="宋体" w:hAnsi="宋体" w:eastAsia="宋体"/>
                <w:sz w:val="24"/>
              </w:rPr>
              <w:t>223</w:t>
            </w:r>
          </w:p>
        </w:tc>
        <w:tc>
          <w:tcPr>
            <w:tcW w:w="1843" w:type="dxa"/>
            <w:tcBorders>
              <w:top w:val="nil"/>
              <w:left w:val="nil"/>
              <w:bottom w:val="single" w:color="auto" w:sz="4" w:space="0"/>
              <w:right w:val="single" w:color="auto" w:sz="4" w:space="0"/>
            </w:tcBorders>
            <w:shd w:val="clear" w:color="auto" w:fill="auto"/>
            <w:noWrap/>
            <w:vAlign w:val="center"/>
          </w:tcPr>
          <w:p w14:paraId="25C92141">
            <w:pPr>
              <w:spacing w:line="276" w:lineRule="auto"/>
              <w:rPr>
                <w:rFonts w:hint="eastAsia" w:ascii="宋体" w:hAnsi="宋体" w:eastAsia="宋体"/>
                <w:sz w:val="24"/>
              </w:rPr>
            </w:pPr>
            <w:r>
              <w:rPr>
                <w:rFonts w:hint="eastAsia" w:ascii="宋体" w:hAnsi="宋体" w:eastAsia="宋体"/>
                <w:sz w:val="24"/>
              </w:rPr>
              <w:t>龙泉分局龙泉派出所</w:t>
            </w:r>
          </w:p>
        </w:tc>
        <w:tc>
          <w:tcPr>
            <w:tcW w:w="1843" w:type="dxa"/>
            <w:tcBorders>
              <w:top w:val="nil"/>
              <w:left w:val="nil"/>
              <w:bottom w:val="single" w:color="auto" w:sz="4" w:space="0"/>
              <w:right w:val="single" w:color="auto" w:sz="4" w:space="0"/>
            </w:tcBorders>
            <w:shd w:val="clear" w:color="auto" w:fill="auto"/>
            <w:noWrap/>
            <w:vAlign w:val="center"/>
          </w:tcPr>
          <w:p w14:paraId="10AC2D26">
            <w:pPr>
              <w:spacing w:line="276" w:lineRule="auto"/>
              <w:rPr>
                <w:rFonts w:hint="eastAsia" w:ascii="宋体" w:hAnsi="宋体" w:eastAsia="宋体"/>
                <w:sz w:val="24"/>
              </w:rPr>
            </w:pPr>
            <w:r>
              <w:rPr>
                <w:rFonts w:hint="eastAsia" w:ascii="宋体" w:hAnsi="宋体" w:eastAsia="宋体"/>
                <w:sz w:val="24"/>
              </w:rPr>
              <w:t>实小宿舍（沿山路二段）</w:t>
            </w:r>
          </w:p>
        </w:tc>
        <w:tc>
          <w:tcPr>
            <w:tcW w:w="2268" w:type="dxa"/>
            <w:tcBorders>
              <w:top w:val="nil"/>
              <w:left w:val="nil"/>
              <w:bottom w:val="single" w:color="auto" w:sz="4" w:space="0"/>
              <w:right w:val="single" w:color="auto" w:sz="4" w:space="0"/>
            </w:tcBorders>
            <w:shd w:val="clear" w:color="auto" w:fill="auto"/>
            <w:noWrap/>
            <w:vAlign w:val="center"/>
          </w:tcPr>
          <w:p w14:paraId="10AF2CAA">
            <w:pPr>
              <w:spacing w:line="276" w:lineRule="auto"/>
              <w:rPr>
                <w:rFonts w:hint="eastAsia" w:ascii="宋体" w:hAnsi="宋体" w:eastAsia="宋体"/>
                <w:sz w:val="24"/>
              </w:rPr>
            </w:pPr>
            <w:r>
              <w:rPr>
                <w:rFonts w:hint="eastAsia" w:ascii="宋体" w:hAnsi="宋体" w:eastAsia="宋体"/>
                <w:sz w:val="24"/>
              </w:rPr>
              <w:t>龙泉驿区龙泉沿山路二段47号</w:t>
            </w:r>
          </w:p>
        </w:tc>
        <w:tc>
          <w:tcPr>
            <w:tcW w:w="567" w:type="dxa"/>
            <w:tcBorders>
              <w:top w:val="nil"/>
              <w:left w:val="nil"/>
              <w:bottom w:val="single" w:color="auto" w:sz="4" w:space="0"/>
              <w:right w:val="single" w:color="auto" w:sz="4" w:space="0"/>
            </w:tcBorders>
            <w:shd w:val="clear" w:color="auto" w:fill="auto"/>
            <w:vAlign w:val="center"/>
          </w:tcPr>
          <w:p w14:paraId="38E117C3">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0F4172D1">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2FE303E5">
            <w:pPr>
              <w:spacing w:line="276" w:lineRule="auto"/>
              <w:rPr>
                <w:rFonts w:hint="eastAsia" w:ascii="宋体" w:hAnsi="宋体" w:eastAsia="宋体"/>
                <w:sz w:val="24"/>
              </w:rPr>
            </w:pPr>
            <w:r>
              <w:rPr>
                <w:rFonts w:hint="eastAsia" w:ascii="宋体" w:hAnsi="宋体" w:eastAsia="宋体"/>
                <w:sz w:val="24"/>
              </w:rPr>
              <w:t>4</w:t>
            </w:r>
          </w:p>
        </w:tc>
      </w:tr>
      <w:tr w14:paraId="6328A864">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62408FFE">
            <w:pPr>
              <w:spacing w:line="276" w:lineRule="auto"/>
              <w:rPr>
                <w:rFonts w:hint="eastAsia" w:ascii="宋体" w:hAnsi="宋体" w:eastAsia="宋体"/>
                <w:sz w:val="24"/>
              </w:rPr>
            </w:pPr>
            <w:r>
              <w:rPr>
                <w:rFonts w:hint="eastAsia" w:ascii="宋体" w:hAnsi="宋体" w:eastAsia="宋体"/>
                <w:sz w:val="24"/>
              </w:rPr>
              <w:t>224</w:t>
            </w:r>
          </w:p>
        </w:tc>
        <w:tc>
          <w:tcPr>
            <w:tcW w:w="1843" w:type="dxa"/>
            <w:tcBorders>
              <w:top w:val="nil"/>
              <w:left w:val="nil"/>
              <w:bottom w:val="single" w:color="auto" w:sz="4" w:space="0"/>
              <w:right w:val="single" w:color="auto" w:sz="4" w:space="0"/>
            </w:tcBorders>
            <w:shd w:val="clear" w:color="auto" w:fill="auto"/>
            <w:noWrap/>
            <w:vAlign w:val="center"/>
          </w:tcPr>
          <w:p w14:paraId="21537C38">
            <w:pPr>
              <w:spacing w:line="276" w:lineRule="auto"/>
              <w:rPr>
                <w:rFonts w:hint="eastAsia" w:ascii="宋体" w:hAnsi="宋体" w:eastAsia="宋体"/>
                <w:sz w:val="24"/>
              </w:rPr>
            </w:pPr>
            <w:r>
              <w:rPr>
                <w:rFonts w:hint="eastAsia" w:ascii="宋体" w:hAnsi="宋体" w:eastAsia="宋体"/>
                <w:sz w:val="24"/>
              </w:rPr>
              <w:t>龙泉分局十陵派出所</w:t>
            </w:r>
          </w:p>
        </w:tc>
        <w:tc>
          <w:tcPr>
            <w:tcW w:w="1843" w:type="dxa"/>
            <w:tcBorders>
              <w:top w:val="nil"/>
              <w:left w:val="nil"/>
              <w:bottom w:val="single" w:color="auto" w:sz="4" w:space="0"/>
              <w:right w:val="single" w:color="auto" w:sz="4" w:space="0"/>
            </w:tcBorders>
            <w:shd w:val="clear" w:color="auto" w:fill="auto"/>
            <w:noWrap/>
            <w:vAlign w:val="center"/>
          </w:tcPr>
          <w:p w14:paraId="48047FEE">
            <w:pPr>
              <w:spacing w:line="276" w:lineRule="auto"/>
              <w:rPr>
                <w:rFonts w:hint="eastAsia" w:ascii="宋体" w:hAnsi="宋体" w:eastAsia="宋体"/>
                <w:sz w:val="24"/>
              </w:rPr>
            </w:pPr>
            <w:r>
              <w:rPr>
                <w:rFonts w:hint="eastAsia" w:ascii="宋体" w:hAnsi="宋体" w:eastAsia="宋体"/>
                <w:sz w:val="24"/>
              </w:rPr>
              <w:t>银发</w:t>
            </w:r>
          </w:p>
        </w:tc>
        <w:tc>
          <w:tcPr>
            <w:tcW w:w="2268" w:type="dxa"/>
            <w:tcBorders>
              <w:top w:val="nil"/>
              <w:left w:val="nil"/>
              <w:bottom w:val="single" w:color="auto" w:sz="4" w:space="0"/>
              <w:right w:val="single" w:color="auto" w:sz="4" w:space="0"/>
            </w:tcBorders>
            <w:shd w:val="clear" w:color="auto" w:fill="auto"/>
            <w:noWrap/>
            <w:vAlign w:val="center"/>
          </w:tcPr>
          <w:p w14:paraId="2583DF84">
            <w:pPr>
              <w:spacing w:line="276" w:lineRule="auto"/>
              <w:rPr>
                <w:rFonts w:hint="eastAsia" w:ascii="宋体" w:hAnsi="宋体" w:eastAsia="宋体"/>
                <w:sz w:val="24"/>
              </w:rPr>
            </w:pPr>
            <w:r>
              <w:rPr>
                <w:rFonts w:hint="eastAsia" w:ascii="宋体" w:hAnsi="宋体" w:eastAsia="宋体"/>
                <w:sz w:val="24"/>
              </w:rPr>
              <w:t>龙泉驿区十陵和平路43号</w:t>
            </w:r>
          </w:p>
        </w:tc>
        <w:tc>
          <w:tcPr>
            <w:tcW w:w="567" w:type="dxa"/>
            <w:tcBorders>
              <w:top w:val="nil"/>
              <w:left w:val="nil"/>
              <w:bottom w:val="single" w:color="auto" w:sz="4" w:space="0"/>
              <w:right w:val="single" w:color="auto" w:sz="4" w:space="0"/>
            </w:tcBorders>
            <w:shd w:val="clear" w:color="auto" w:fill="auto"/>
            <w:vAlign w:val="center"/>
          </w:tcPr>
          <w:p w14:paraId="7ED76EAC">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3195A8A5">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52DC3B6C">
            <w:pPr>
              <w:spacing w:line="276" w:lineRule="auto"/>
              <w:rPr>
                <w:rFonts w:hint="eastAsia" w:ascii="宋体" w:hAnsi="宋体" w:eastAsia="宋体"/>
                <w:sz w:val="24"/>
              </w:rPr>
            </w:pPr>
            <w:r>
              <w:rPr>
                <w:rFonts w:hint="eastAsia" w:ascii="宋体" w:hAnsi="宋体" w:eastAsia="宋体"/>
                <w:sz w:val="24"/>
              </w:rPr>
              <w:t>4</w:t>
            </w:r>
          </w:p>
        </w:tc>
      </w:tr>
      <w:tr w14:paraId="5BE86BF0">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7ED357B2">
            <w:pPr>
              <w:spacing w:line="276" w:lineRule="auto"/>
              <w:rPr>
                <w:rFonts w:hint="eastAsia" w:ascii="宋体" w:hAnsi="宋体" w:eastAsia="宋体"/>
                <w:sz w:val="24"/>
              </w:rPr>
            </w:pPr>
            <w:r>
              <w:rPr>
                <w:rFonts w:hint="eastAsia" w:ascii="宋体" w:hAnsi="宋体" w:eastAsia="宋体"/>
                <w:sz w:val="24"/>
              </w:rPr>
              <w:t>225</w:t>
            </w:r>
          </w:p>
        </w:tc>
        <w:tc>
          <w:tcPr>
            <w:tcW w:w="1843" w:type="dxa"/>
            <w:tcBorders>
              <w:top w:val="nil"/>
              <w:left w:val="nil"/>
              <w:bottom w:val="single" w:color="auto" w:sz="4" w:space="0"/>
              <w:right w:val="single" w:color="auto" w:sz="4" w:space="0"/>
            </w:tcBorders>
            <w:shd w:val="clear" w:color="auto" w:fill="auto"/>
            <w:noWrap/>
            <w:vAlign w:val="center"/>
          </w:tcPr>
          <w:p w14:paraId="67B9E159">
            <w:pPr>
              <w:spacing w:line="276" w:lineRule="auto"/>
              <w:rPr>
                <w:rFonts w:hint="eastAsia" w:ascii="宋体" w:hAnsi="宋体" w:eastAsia="宋体"/>
                <w:sz w:val="24"/>
              </w:rPr>
            </w:pPr>
            <w:r>
              <w:rPr>
                <w:rFonts w:hint="eastAsia" w:ascii="宋体" w:hAnsi="宋体" w:eastAsia="宋体"/>
                <w:sz w:val="24"/>
              </w:rPr>
              <w:t>龙泉分局洪河派出所</w:t>
            </w:r>
          </w:p>
        </w:tc>
        <w:tc>
          <w:tcPr>
            <w:tcW w:w="1843" w:type="dxa"/>
            <w:tcBorders>
              <w:top w:val="nil"/>
              <w:left w:val="nil"/>
              <w:bottom w:val="single" w:color="auto" w:sz="4" w:space="0"/>
              <w:right w:val="single" w:color="auto" w:sz="4" w:space="0"/>
            </w:tcBorders>
            <w:shd w:val="clear" w:color="auto" w:fill="auto"/>
            <w:noWrap/>
            <w:vAlign w:val="center"/>
          </w:tcPr>
          <w:p w14:paraId="066F7AEA">
            <w:pPr>
              <w:spacing w:line="276" w:lineRule="auto"/>
              <w:rPr>
                <w:rFonts w:hint="eastAsia" w:ascii="宋体" w:hAnsi="宋体" w:eastAsia="宋体"/>
                <w:sz w:val="24"/>
              </w:rPr>
            </w:pPr>
            <w:r>
              <w:rPr>
                <w:rFonts w:hint="eastAsia" w:ascii="宋体" w:hAnsi="宋体" w:eastAsia="宋体"/>
                <w:sz w:val="24"/>
              </w:rPr>
              <w:t>政府宿舍一期</w:t>
            </w:r>
          </w:p>
        </w:tc>
        <w:tc>
          <w:tcPr>
            <w:tcW w:w="2268" w:type="dxa"/>
            <w:tcBorders>
              <w:top w:val="nil"/>
              <w:left w:val="nil"/>
              <w:bottom w:val="single" w:color="auto" w:sz="4" w:space="0"/>
              <w:right w:val="single" w:color="auto" w:sz="4" w:space="0"/>
            </w:tcBorders>
            <w:shd w:val="clear" w:color="auto" w:fill="auto"/>
            <w:noWrap/>
            <w:vAlign w:val="center"/>
          </w:tcPr>
          <w:p w14:paraId="5FA5B735">
            <w:pPr>
              <w:spacing w:line="276" w:lineRule="auto"/>
              <w:rPr>
                <w:rFonts w:hint="eastAsia" w:ascii="宋体" w:hAnsi="宋体" w:eastAsia="宋体"/>
                <w:sz w:val="24"/>
              </w:rPr>
            </w:pPr>
            <w:r>
              <w:rPr>
                <w:rFonts w:hint="eastAsia" w:ascii="宋体" w:hAnsi="宋体" w:eastAsia="宋体"/>
                <w:sz w:val="24"/>
              </w:rPr>
              <w:t>龙泉驿区大面惠王陵东路491号</w:t>
            </w:r>
          </w:p>
        </w:tc>
        <w:tc>
          <w:tcPr>
            <w:tcW w:w="567" w:type="dxa"/>
            <w:tcBorders>
              <w:top w:val="nil"/>
              <w:left w:val="nil"/>
              <w:bottom w:val="single" w:color="auto" w:sz="4" w:space="0"/>
              <w:right w:val="single" w:color="auto" w:sz="4" w:space="0"/>
            </w:tcBorders>
            <w:shd w:val="clear" w:color="auto" w:fill="auto"/>
            <w:vAlign w:val="center"/>
          </w:tcPr>
          <w:p w14:paraId="48E9FE15">
            <w:pPr>
              <w:spacing w:line="276" w:lineRule="auto"/>
              <w:rPr>
                <w:rFonts w:hint="eastAsia" w:ascii="宋体" w:hAnsi="宋体" w:eastAsia="宋体"/>
                <w:sz w:val="24"/>
              </w:rPr>
            </w:pPr>
            <w:r>
              <w:rPr>
                <w:rFonts w:hint="eastAsia" w:ascii="宋体" w:hAnsi="宋体" w:eastAsia="宋体"/>
                <w:sz w:val="24"/>
              </w:rPr>
              <w:t>0</w:t>
            </w:r>
          </w:p>
        </w:tc>
        <w:tc>
          <w:tcPr>
            <w:tcW w:w="708" w:type="dxa"/>
            <w:tcBorders>
              <w:top w:val="nil"/>
              <w:left w:val="nil"/>
              <w:bottom w:val="single" w:color="auto" w:sz="4" w:space="0"/>
              <w:right w:val="single" w:color="auto" w:sz="4" w:space="0"/>
            </w:tcBorders>
            <w:shd w:val="clear" w:color="auto" w:fill="auto"/>
            <w:vAlign w:val="center"/>
          </w:tcPr>
          <w:p w14:paraId="2FCE9C68">
            <w:pPr>
              <w:spacing w:line="276" w:lineRule="auto"/>
              <w:rPr>
                <w:rFonts w:hint="eastAsia" w:ascii="宋体" w:hAnsi="宋体" w:eastAsia="宋体"/>
                <w:sz w:val="24"/>
              </w:rPr>
            </w:pPr>
            <w:r>
              <w:rPr>
                <w:rFonts w:hint="eastAsia" w:ascii="宋体" w:hAnsi="宋体" w:eastAsia="宋体"/>
                <w:sz w:val="24"/>
              </w:rPr>
              <w:t>4</w:t>
            </w:r>
          </w:p>
        </w:tc>
        <w:tc>
          <w:tcPr>
            <w:tcW w:w="567" w:type="dxa"/>
            <w:tcBorders>
              <w:top w:val="nil"/>
              <w:left w:val="nil"/>
              <w:bottom w:val="single" w:color="auto" w:sz="4" w:space="0"/>
              <w:right w:val="single" w:color="auto" w:sz="4" w:space="0"/>
            </w:tcBorders>
            <w:shd w:val="clear" w:color="auto" w:fill="auto"/>
            <w:vAlign w:val="center"/>
          </w:tcPr>
          <w:p w14:paraId="38546CD3">
            <w:pPr>
              <w:spacing w:line="276" w:lineRule="auto"/>
              <w:rPr>
                <w:rFonts w:hint="eastAsia" w:ascii="宋体" w:hAnsi="宋体" w:eastAsia="宋体"/>
                <w:sz w:val="24"/>
              </w:rPr>
            </w:pPr>
            <w:r>
              <w:rPr>
                <w:rFonts w:hint="eastAsia" w:ascii="宋体" w:hAnsi="宋体" w:eastAsia="宋体"/>
                <w:sz w:val="24"/>
              </w:rPr>
              <w:t>4</w:t>
            </w:r>
          </w:p>
        </w:tc>
      </w:tr>
      <w:tr w14:paraId="12C910CD">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5FDC4C4A">
            <w:pPr>
              <w:spacing w:line="276" w:lineRule="auto"/>
              <w:rPr>
                <w:rFonts w:hint="eastAsia" w:ascii="宋体" w:hAnsi="宋体" w:eastAsia="宋体"/>
                <w:sz w:val="24"/>
              </w:rPr>
            </w:pPr>
            <w:r>
              <w:rPr>
                <w:rFonts w:hint="eastAsia" w:ascii="宋体" w:hAnsi="宋体" w:eastAsia="宋体"/>
                <w:sz w:val="24"/>
              </w:rPr>
              <w:t>226</w:t>
            </w:r>
          </w:p>
        </w:tc>
        <w:tc>
          <w:tcPr>
            <w:tcW w:w="1843" w:type="dxa"/>
            <w:tcBorders>
              <w:top w:val="nil"/>
              <w:left w:val="nil"/>
              <w:bottom w:val="single" w:color="auto" w:sz="4" w:space="0"/>
              <w:right w:val="single" w:color="auto" w:sz="4" w:space="0"/>
            </w:tcBorders>
            <w:shd w:val="clear" w:color="auto" w:fill="auto"/>
            <w:noWrap/>
            <w:vAlign w:val="center"/>
          </w:tcPr>
          <w:p w14:paraId="44D3615A">
            <w:pPr>
              <w:spacing w:line="276" w:lineRule="auto"/>
              <w:rPr>
                <w:rFonts w:hint="eastAsia" w:ascii="宋体" w:hAnsi="宋体" w:eastAsia="宋体"/>
                <w:sz w:val="24"/>
              </w:rPr>
            </w:pPr>
            <w:r>
              <w:rPr>
                <w:rFonts w:hint="eastAsia" w:ascii="宋体" w:hAnsi="宋体" w:eastAsia="宋体"/>
                <w:sz w:val="24"/>
              </w:rPr>
              <w:t>龙泉分局龙泉派出所</w:t>
            </w:r>
          </w:p>
        </w:tc>
        <w:tc>
          <w:tcPr>
            <w:tcW w:w="1843" w:type="dxa"/>
            <w:tcBorders>
              <w:top w:val="nil"/>
              <w:left w:val="nil"/>
              <w:bottom w:val="single" w:color="auto" w:sz="4" w:space="0"/>
              <w:right w:val="single" w:color="auto" w:sz="4" w:space="0"/>
            </w:tcBorders>
            <w:shd w:val="clear" w:color="auto" w:fill="auto"/>
            <w:noWrap/>
            <w:vAlign w:val="center"/>
          </w:tcPr>
          <w:p w14:paraId="2D95A7E4">
            <w:pPr>
              <w:spacing w:line="276" w:lineRule="auto"/>
              <w:rPr>
                <w:rFonts w:hint="eastAsia" w:ascii="宋体" w:hAnsi="宋体" w:eastAsia="宋体"/>
                <w:sz w:val="24"/>
              </w:rPr>
            </w:pPr>
            <w:r>
              <w:rPr>
                <w:rFonts w:hint="eastAsia" w:ascii="宋体" w:hAnsi="宋体" w:eastAsia="宋体"/>
                <w:sz w:val="24"/>
              </w:rPr>
              <w:t>富丽园二期</w:t>
            </w:r>
          </w:p>
        </w:tc>
        <w:tc>
          <w:tcPr>
            <w:tcW w:w="2268" w:type="dxa"/>
            <w:tcBorders>
              <w:top w:val="nil"/>
              <w:left w:val="nil"/>
              <w:bottom w:val="single" w:color="auto" w:sz="4" w:space="0"/>
              <w:right w:val="single" w:color="auto" w:sz="4" w:space="0"/>
            </w:tcBorders>
            <w:shd w:val="clear" w:color="auto" w:fill="auto"/>
            <w:noWrap/>
            <w:vAlign w:val="center"/>
          </w:tcPr>
          <w:p w14:paraId="66C7D06C">
            <w:pPr>
              <w:spacing w:line="276" w:lineRule="auto"/>
              <w:rPr>
                <w:rFonts w:hint="eastAsia" w:ascii="宋体" w:hAnsi="宋体" w:eastAsia="宋体"/>
                <w:sz w:val="24"/>
              </w:rPr>
            </w:pPr>
            <w:r>
              <w:rPr>
                <w:rFonts w:hint="eastAsia" w:ascii="宋体" w:hAnsi="宋体" w:eastAsia="宋体"/>
                <w:sz w:val="24"/>
              </w:rPr>
              <w:t>龙泉驿区龙泉新长路82号</w:t>
            </w:r>
          </w:p>
        </w:tc>
        <w:tc>
          <w:tcPr>
            <w:tcW w:w="567" w:type="dxa"/>
            <w:tcBorders>
              <w:top w:val="nil"/>
              <w:left w:val="nil"/>
              <w:bottom w:val="single" w:color="auto" w:sz="4" w:space="0"/>
              <w:right w:val="single" w:color="auto" w:sz="4" w:space="0"/>
            </w:tcBorders>
            <w:shd w:val="clear" w:color="auto" w:fill="auto"/>
            <w:vAlign w:val="center"/>
          </w:tcPr>
          <w:p w14:paraId="54CCB11E">
            <w:pPr>
              <w:spacing w:line="276" w:lineRule="auto"/>
              <w:rPr>
                <w:rFonts w:hint="eastAsia" w:ascii="宋体" w:hAnsi="宋体" w:eastAsia="宋体"/>
                <w:sz w:val="24"/>
              </w:rPr>
            </w:pPr>
            <w:r>
              <w:rPr>
                <w:rFonts w:hint="eastAsia" w:ascii="宋体" w:hAnsi="宋体" w:eastAsia="宋体"/>
                <w:sz w:val="24"/>
              </w:rPr>
              <w:t>0</w:t>
            </w:r>
          </w:p>
        </w:tc>
        <w:tc>
          <w:tcPr>
            <w:tcW w:w="708" w:type="dxa"/>
            <w:tcBorders>
              <w:top w:val="nil"/>
              <w:left w:val="nil"/>
              <w:bottom w:val="single" w:color="auto" w:sz="4" w:space="0"/>
              <w:right w:val="single" w:color="auto" w:sz="4" w:space="0"/>
            </w:tcBorders>
            <w:shd w:val="clear" w:color="auto" w:fill="auto"/>
            <w:vAlign w:val="center"/>
          </w:tcPr>
          <w:p w14:paraId="4FC908B9">
            <w:pPr>
              <w:spacing w:line="276" w:lineRule="auto"/>
              <w:rPr>
                <w:rFonts w:hint="eastAsia" w:ascii="宋体" w:hAnsi="宋体" w:eastAsia="宋体"/>
                <w:sz w:val="24"/>
              </w:rPr>
            </w:pPr>
            <w:r>
              <w:rPr>
                <w:rFonts w:hint="eastAsia" w:ascii="宋体" w:hAnsi="宋体" w:eastAsia="宋体"/>
                <w:sz w:val="24"/>
              </w:rPr>
              <w:t>4</w:t>
            </w:r>
          </w:p>
        </w:tc>
        <w:tc>
          <w:tcPr>
            <w:tcW w:w="567" w:type="dxa"/>
            <w:tcBorders>
              <w:top w:val="nil"/>
              <w:left w:val="nil"/>
              <w:bottom w:val="single" w:color="auto" w:sz="4" w:space="0"/>
              <w:right w:val="single" w:color="auto" w:sz="4" w:space="0"/>
            </w:tcBorders>
            <w:shd w:val="clear" w:color="auto" w:fill="auto"/>
            <w:vAlign w:val="center"/>
          </w:tcPr>
          <w:p w14:paraId="0E5566C0">
            <w:pPr>
              <w:spacing w:line="276" w:lineRule="auto"/>
              <w:rPr>
                <w:rFonts w:hint="eastAsia" w:ascii="宋体" w:hAnsi="宋体" w:eastAsia="宋体"/>
                <w:sz w:val="24"/>
              </w:rPr>
            </w:pPr>
            <w:r>
              <w:rPr>
                <w:rFonts w:hint="eastAsia" w:ascii="宋体" w:hAnsi="宋体" w:eastAsia="宋体"/>
                <w:sz w:val="24"/>
              </w:rPr>
              <w:t>4</w:t>
            </w:r>
          </w:p>
        </w:tc>
      </w:tr>
      <w:tr w14:paraId="6232A4F5">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37F715FE">
            <w:pPr>
              <w:spacing w:line="276" w:lineRule="auto"/>
              <w:rPr>
                <w:rFonts w:hint="eastAsia" w:ascii="宋体" w:hAnsi="宋体" w:eastAsia="宋体"/>
                <w:sz w:val="24"/>
              </w:rPr>
            </w:pPr>
            <w:r>
              <w:rPr>
                <w:rFonts w:hint="eastAsia" w:ascii="宋体" w:hAnsi="宋体" w:eastAsia="宋体"/>
                <w:sz w:val="24"/>
              </w:rPr>
              <w:t>227</w:t>
            </w:r>
          </w:p>
        </w:tc>
        <w:tc>
          <w:tcPr>
            <w:tcW w:w="1843" w:type="dxa"/>
            <w:tcBorders>
              <w:top w:val="nil"/>
              <w:left w:val="nil"/>
              <w:bottom w:val="single" w:color="auto" w:sz="4" w:space="0"/>
              <w:right w:val="single" w:color="auto" w:sz="4" w:space="0"/>
            </w:tcBorders>
            <w:shd w:val="clear" w:color="auto" w:fill="auto"/>
            <w:noWrap/>
            <w:vAlign w:val="center"/>
          </w:tcPr>
          <w:p w14:paraId="4F414C04">
            <w:pPr>
              <w:spacing w:line="276" w:lineRule="auto"/>
              <w:rPr>
                <w:rFonts w:hint="eastAsia" w:ascii="宋体" w:hAnsi="宋体" w:eastAsia="宋体"/>
                <w:sz w:val="24"/>
              </w:rPr>
            </w:pPr>
            <w:r>
              <w:rPr>
                <w:rFonts w:hint="eastAsia" w:ascii="宋体" w:hAnsi="宋体" w:eastAsia="宋体"/>
                <w:sz w:val="24"/>
              </w:rPr>
              <w:t>龙泉分局怡和派出所</w:t>
            </w:r>
          </w:p>
        </w:tc>
        <w:tc>
          <w:tcPr>
            <w:tcW w:w="1843" w:type="dxa"/>
            <w:tcBorders>
              <w:top w:val="nil"/>
              <w:left w:val="nil"/>
              <w:bottom w:val="single" w:color="auto" w:sz="4" w:space="0"/>
              <w:right w:val="single" w:color="auto" w:sz="4" w:space="0"/>
            </w:tcBorders>
            <w:shd w:val="clear" w:color="auto" w:fill="auto"/>
            <w:noWrap/>
            <w:vAlign w:val="center"/>
          </w:tcPr>
          <w:p w14:paraId="6FDB9453">
            <w:pPr>
              <w:spacing w:line="276" w:lineRule="auto"/>
              <w:rPr>
                <w:rFonts w:hint="eastAsia" w:ascii="宋体" w:hAnsi="宋体" w:eastAsia="宋体"/>
                <w:sz w:val="24"/>
              </w:rPr>
            </w:pPr>
            <w:r>
              <w:rPr>
                <w:rFonts w:hint="eastAsia" w:ascii="宋体" w:hAnsi="宋体" w:eastAsia="宋体"/>
                <w:sz w:val="24"/>
              </w:rPr>
              <w:t>龙栖苑</w:t>
            </w:r>
          </w:p>
        </w:tc>
        <w:tc>
          <w:tcPr>
            <w:tcW w:w="2268" w:type="dxa"/>
            <w:tcBorders>
              <w:top w:val="nil"/>
              <w:left w:val="nil"/>
              <w:bottom w:val="single" w:color="auto" w:sz="4" w:space="0"/>
              <w:right w:val="single" w:color="auto" w:sz="4" w:space="0"/>
            </w:tcBorders>
            <w:shd w:val="clear" w:color="auto" w:fill="auto"/>
            <w:noWrap/>
            <w:vAlign w:val="center"/>
          </w:tcPr>
          <w:p w14:paraId="6BD6C659">
            <w:pPr>
              <w:spacing w:line="276" w:lineRule="auto"/>
              <w:rPr>
                <w:rFonts w:hint="eastAsia" w:ascii="宋体" w:hAnsi="宋体" w:eastAsia="宋体"/>
                <w:sz w:val="24"/>
              </w:rPr>
            </w:pPr>
            <w:r>
              <w:rPr>
                <w:rFonts w:hint="eastAsia" w:ascii="宋体" w:hAnsi="宋体" w:eastAsia="宋体"/>
                <w:sz w:val="24"/>
              </w:rPr>
              <w:t>龙泉驿区龙泉龙平路499号</w:t>
            </w:r>
          </w:p>
        </w:tc>
        <w:tc>
          <w:tcPr>
            <w:tcW w:w="567" w:type="dxa"/>
            <w:tcBorders>
              <w:top w:val="nil"/>
              <w:left w:val="nil"/>
              <w:bottom w:val="single" w:color="auto" w:sz="4" w:space="0"/>
              <w:right w:val="single" w:color="auto" w:sz="4" w:space="0"/>
            </w:tcBorders>
            <w:shd w:val="clear" w:color="auto" w:fill="auto"/>
            <w:vAlign w:val="center"/>
          </w:tcPr>
          <w:p w14:paraId="747D1EF3">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08EF5E6C">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42F777E5">
            <w:pPr>
              <w:spacing w:line="276" w:lineRule="auto"/>
              <w:rPr>
                <w:rFonts w:hint="eastAsia" w:ascii="宋体" w:hAnsi="宋体" w:eastAsia="宋体"/>
                <w:sz w:val="24"/>
              </w:rPr>
            </w:pPr>
            <w:r>
              <w:rPr>
                <w:rFonts w:hint="eastAsia" w:ascii="宋体" w:hAnsi="宋体" w:eastAsia="宋体"/>
                <w:sz w:val="24"/>
              </w:rPr>
              <w:t>4</w:t>
            </w:r>
          </w:p>
        </w:tc>
      </w:tr>
      <w:tr w14:paraId="60ACA3BA">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41712BFC">
            <w:pPr>
              <w:spacing w:line="276" w:lineRule="auto"/>
              <w:rPr>
                <w:rFonts w:hint="eastAsia" w:ascii="宋体" w:hAnsi="宋体" w:eastAsia="宋体"/>
                <w:sz w:val="24"/>
              </w:rPr>
            </w:pPr>
            <w:r>
              <w:rPr>
                <w:rFonts w:hint="eastAsia" w:ascii="宋体" w:hAnsi="宋体" w:eastAsia="宋体"/>
                <w:sz w:val="24"/>
              </w:rPr>
              <w:t>228</w:t>
            </w:r>
          </w:p>
        </w:tc>
        <w:tc>
          <w:tcPr>
            <w:tcW w:w="1843" w:type="dxa"/>
            <w:tcBorders>
              <w:top w:val="nil"/>
              <w:left w:val="nil"/>
              <w:bottom w:val="single" w:color="auto" w:sz="4" w:space="0"/>
              <w:right w:val="single" w:color="auto" w:sz="4" w:space="0"/>
            </w:tcBorders>
            <w:shd w:val="clear" w:color="auto" w:fill="auto"/>
            <w:noWrap/>
            <w:vAlign w:val="center"/>
          </w:tcPr>
          <w:p w14:paraId="093306ED">
            <w:pPr>
              <w:spacing w:line="276" w:lineRule="auto"/>
              <w:rPr>
                <w:rFonts w:hint="eastAsia" w:ascii="宋体" w:hAnsi="宋体" w:eastAsia="宋体"/>
                <w:sz w:val="24"/>
              </w:rPr>
            </w:pPr>
            <w:r>
              <w:rPr>
                <w:rFonts w:hint="eastAsia" w:ascii="宋体" w:hAnsi="宋体" w:eastAsia="宋体"/>
                <w:sz w:val="24"/>
              </w:rPr>
              <w:t>龙泉分局西河派出所</w:t>
            </w:r>
          </w:p>
        </w:tc>
        <w:tc>
          <w:tcPr>
            <w:tcW w:w="1843" w:type="dxa"/>
            <w:tcBorders>
              <w:top w:val="nil"/>
              <w:left w:val="nil"/>
              <w:bottom w:val="single" w:color="auto" w:sz="4" w:space="0"/>
              <w:right w:val="single" w:color="auto" w:sz="4" w:space="0"/>
            </w:tcBorders>
            <w:shd w:val="clear" w:color="auto" w:fill="auto"/>
            <w:noWrap/>
            <w:vAlign w:val="center"/>
          </w:tcPr>
          <w:p w14:paraId="35C1B402">
            <w:pPr>
              <w:spacing w:line="276" w:lineRule="auto"/>
              <w:rPr>
                <w:rFonts w:hint="eastAsia" w:ascii="宋体" w:hAnsi="宋体" w:eastAsia="宋体"/>
                <w:sz w:val="24"/>
              </w:rPr>
            </w:pPr>
            <w:r>
              <w:rPr>
                <w:rFonts w:hint="eastAsia" w:ascii="宋体" w:hAnsi="宋体" w:eastAsia="宋体"/>
                <w:sz w:val="24"/>
              </w:rPr>
              <w:t>西鑫苑小区B</w:t>
            </w:r>
          </w:p>
        </w:tc>
        <w:tc>
          <w:tcPr>
            <w:tcW w:w="2268" w:type="dxa"/>
            <w:tcBorders>
              <w:top w:val="nil"/>
              <w:left w:val="nil"/>
              <w:bottom w:val="single" w:color="auto" w:sz="4" w:space="0"/>
              <w:right w:val="single" w:color="auto" w:sz="4" w:space="0"/>
            </w:tcBorders>
            <w:shd w:val="clear" w:color="auto" w:fill="auto"/>
            <w:noWrap/>
            <w:vAlign w:val="center"/>
          </w:tcPr>
          <w:p w14:paraId="456ECA4F">
            <w:pPr>
              <w:spacing w:line="276" w:lineRule="auto"/>
              <w:rPr>
                <w:rFonts w:hint="eastAsia" w:ascii="宋体" w:hAnsi="宋体" w:eastAsia="宋体"/>
                <w:sz w:val="24"/>
              </w:rPr>
            </w:pPr>
            <w:r>
              <w:rPr>
                <w:rFonts w:hint="eastAsia" w:ascii="宋体" w:hAnsi="宋体" w:eastAsia="宋体"/>
                <w:sz w:val="24"/>
              </w:rPr>
              <w:t>龙泉驿区西河镇北街42号</w:t>
            </w:r>
          </w:p>
        </w:tc>
        <w:tc>
          <w:tcPr>
            <w:tcW w:w="567" w:type="dxa"/>
            <w:tcBorders>
              <w:top w:val="nil"/>
              <w:left w:val="nil"/>
              <w:bottom w:val="single" w:color="auto" w:sz="4" w:space="0"/>
              <w:right w:val="single" w:color="auto" w:sz="4" w:space="0"/>
            </w:tcBorders>
            <w:shd w:val="clear" w:color="auto" w:fill="auto"/>
            <w:vAlign w:val="center"/>
          </w:tcPr>
          <w:p w14:paraId="350DA22D">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0EEB336A">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6E9C5B66">
            <w:pPr>
              <w:spacing w:line="276" w:lineRule="auto"/>
              <w:rPr>
                <w:rFonts w:hint="eastAsia" w:ascii="宋体" w:hAnsi="宋体" w:eastAsia="宋体"/>
                <w:sz w:val="24"/>
              </w:rPr>
            </w:pPr>
            <w:r>
              <w:rPr>
                <w:rFonts w:hint="eastAsia" w:ascii="宋体" w:hAnsi="宋体" w:eastAsia="宋体"/>
                <w:sz w:val="24"/>
              </w:rPr>
              <w:t>4</w:t>
            </w:r>
          </w:p>
        </w:tc>
      </w:tr>
      <w:tr w14:paraId="3BFEEAA2">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05146433">
            <w:pPr>
              <w:spacing w:line="276" w:lineRule="auto"/>
              <w:rPr>
                <w:rFonts w:hint="eastAsia" w:ascii="宋体" w:hAnsi="宋体" w:eastAsia="宋体"/>
                <w:sz w:val="24"/>
              </w:rPr>
            </w:pPr>
            <w:r>
              <w:rPr>
                <w:rFonts w:hint="eastAsia" w:ascii="宋体" w:hAnsi="宋体" w:eastAsia="宋体"/>
                <w:sz w:val="24"/>
              </w:rPr>
              <w:t>229</w:t>
            </w:r>
          </w:p>
        </w:tc>
        <w:tc>
          <w:tcPr>
            <w:tcW w:w="1843" w:type="dxa"/>
            <w:tcBorders>
              <w:top w:val="nil"/>
              <w:left w:val="nil"/>
              <w:bottom w:val="single" w:color="auto" w:sz="4" w:space="0"/>
              <w:right w:val="single" w:color="auto" w:sz="4" w:space="0"/>
            </w:tcBorders>
            <w:shd w:val="clear" w:color="auto" w:fill="auto"/>
            <w:noWrap/>
            <w:vAlign w:val="center"/>
          </w:tcPr>
          <w:p w14:paraId="6E0F36CE">
            <w:pPr>
              <w:spacing w:line="276" w:lineRule="auto"/>
              <w:rPr>
                <w:rFonts w:hint="eastAsia" w:ascii="宋体" w:hAnsi="宋体" w:eastAsia="宋体"/>
                <w:sz w:val="24"/>
              </w:rPr>
            </w:pPr>
            <w:r>
              <w:rPr>
                <w:rFonts w:hint="eastAsia" w:ascii="宋体" w:hAnsi="宋体" w:eastAsia="宋体"/>
                <w:sz w:val="24"/>
              </w:rPr>
              <w:t>龙泉分局怡和派出所</w:t>
            </w:r>
          </w:p>
        </w:tc>
        <w:tc>
          <w:tcPr>
            <w:tcW w:w="1843" w:type="dxa"/>
            <w:tcBorders>
              <w:top w:val="nil"/>
              <w:left w:val="nil"/>
              <w:bottom w:val="single" w:color="auto" w:sz="4" w:space="0"/>
              <w:right w:val="single" w:color="auto" w:sz="4" w:space="0"/>
            </w:tcBorders>
            <w:shd w:val="clear" w:color="auto" w:fill="auto"/>
            <w:noWrap/>
            <w:vAlign w:val="center"/>
          </w:tcPr>
          <w:p w14:paraId="77FCB73E">
            <w:pPr>
              <w:spacing w:line="276" w:lineRule="auto"/>
              <w:rPr>
                <w:rFonts w:hint="eastAsia" w:ascii="宋体" w:hAnsi="宋体" w:eastAsia="宋体"/>
                <w:sz w:val="24"/>
              </w:rPr>
            </w:pPr>
            <w:r>
              <w:rPr>
                <w:rFonts w:hint="eastAsia" w:ascii="宋体" w:hAnsi="宋体" w:eastAsia="宋体"/>
                <w:sz w:val="24"/>
              </w:rPr>
              <w:t>丽阳雅筑</w:t>
            </w:r>
          </w:p>
        </w:tc>
        <w:tc>
          <w:tcPr>
            <w:tcW w:w="2268" w:type="dxa"/>
            <w:tcBorders>
              <w:top w:val="nil"/>
              <w:left w:val="nil"/>
              <w:bottom w:val="single" w:color="auto" w:sz="4" w:space="0"/>
              <w:right w:val="single" w:color="auto" w:sz="4" w:space="0"/>
            </w:tcBorders>
            <w:shd w:val="clear" w:color="auto" w:fill="auto"/>
            <w:noWrap/>
            <w:vAlign w:val="center"/>
          </w:tcPr>
          <w:p w14:paraId="42F5C62D">
            <w:pPr>
              <w:spacing w:line="276" w:lineRule="auto"/>
              <w:rPr>
                <w:rFonts w:hint="eastAsia" w:ascii="宋体" w:hAnsi="宋体" w:eastAsia="宋体"/>
                <w:sz w:val="24"/>
              </w:rPr>
            </w:pPr>
            <w:r>
              <w:rPr>
                <w:rFonts w:hint="eastAsia" w:ascii="宋体" w:hAnsi="宋体" w:eastAsia="宋体"/>
                <w:sz w:val="24"/>
              </w:rPr>
              <w:t>龙泉驿区龙泉长顺路36号</w:t>
            </w:r>
          </w:p>
        </w:tc>
        <w:tc>
          <w:tcPr>
            <w:tcW w:w="567" w:type="dxa"/>
            <w:tcBorders>
              <w:top w:val="nil"/>
              <w:left w:val="nil"/>
              <w:bottom w:val="single" w:color="auto" w:sz="4" w:space="0"/>
              <w:right w:val="single" w:color="auto" w:sz="4" w:space="0"/>
            </w:tcBorders>
            <w:shd w:val="clear" w:color="auto" w:fill="auto"/>
            <w:vAlign w:val="center"/>
          </w:tcPr>
          <w:p w14:paraId="1568A27D">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1C8912E7">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6CB6976A">
            <w:pPr>
              <w:spacing w:line="276" w:lineRule="auto"/>
              <w:rPr>
                <w:rFonts w:hint="eastAsia" w:ascii="宋体" w:hAnsi="宋体" w:eastAsia="宋体"/>
                <w:sz w:val="24"/>
              </w:rPr>
            </w:pPr>
            <w:r>
              <w:rPr>
                <w:rFonts w:hint="eastAsia" w:ascii="宋体" w:hAnsi="宋体" w:eastAsia="宋体"/>
                <w:sz w:val="24"/>
              </w:rPr>
              <w:t>4</w:t>
            </w:r>
          </w:p>
        </w:tc>
      </w:tr>
      <w:tr w14:paraId="477C9359">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18C5E2EE">
            <w:pPr>
              <w:spacing w:line="276" w:lineRule="auto"/>
              <w:rPr>
                <w:rFonts w:hint="eastAsia" w:ascii="宋体" w:hAnsi="宋体" w:eastAsia="宋体"/>
                <w:sz w:val="24"/>
              </w:rPr>
            </w:pPr>
            <w:r>
              <w:rPr>
                <w:rFonts w:hint="eastAsia" w:ascii="宋体" w:hAnsi="宋体" w:eastAsia="宋体"/>
                <w:sz w:val="24"/>
              </w:rPr>
              <w:t>230</w:t>
            </w:r>
          </w:p>
        </w:tc>
        <w:tc>
          <w:tcPr>
            <w:tcW w:w="1843" w:type="dxa"/>
            <w:tcBorders>
              <w:top w:val="nil"/>
              <w:left w:val="nil"/>
              <w:bottom w:val="single" w:color="auto" w:sz="4" w:space="0"/>
              <w:right w:val="single" w:color="auto" w:sz="4" w:space="0"/>
            </w:tcBorders>
            <w:shd w:val="clear" w:color="auto" w:fill="auto"/>
            <w:noWrap/>
            <w:vAlign w:val="center"/>
          </w:tcPr>
          <w:p w14:paraId="45CBA45E">
            <w:pPr>
              <w:spacing w:line="276" w:lineRule="auto"/>
              <w:rPr>
                <w:rFonts w:hint="eastAsia" w:ascii="宋体" w:hAnsi="宋体" w:eastAsia="宋体"/>
                <w:sz w:val="24"/>
              </w:rPr>
            </w:pPr>
            <w:r>
              <w:rPr>
                <w:rFonts w:hint="eastAsia" w:ascii="宋体" w:hAnsi="宋体" w:eastAsia="宋体"/>
                <w:sz w:val="24"/>
              </w:rPr>
              <w:t>龙泉分局龙泉派出所</w:t>
            </w:r>
          </w:p>
        </w:tc>
        <w:tc>
          <w:tcPr>
            <w:tcW w:w="1843" w:type="dxa"/>
            <w:tcBorders>
              <w:top w:val="nil"/>
              <w:left w:val="nil"/>
              <w:bottom w:val="single" w:color="auto" w:sz="4" w:space="0"/>
              <w:right w:val="single" w:color="auto" w:sz="4" w:space="0"/>
            </w:tcBorders>
            <w:shd w:val="clear" w:color="auto" w:fill="auto"/>
            <w:noWrap/>
            <w:vAlign w:val="center"/>
          </w:tcPr>
          <w:p w14:paraId="20A6043C">
            <w:pPr>
              <w:spacing w:line="276" w:lineRule="auto"/>
              <w:rPr>
                <w:rFonts w:hint="eastAsia" w:ascii="宋体" w:hAnsi="宋体" w:eastAsia="宋体"/>
                <w:sz w:val="24"/>
              </w:rPr>
            </w:pPr>
            <w:r>
              <w:rPr>
                <w:rFonts w:hint="eastAsia" w:ascii="宋体" w:hAnsi="宋体" w:eastAsia="宋体"/>
                <w:sz w:val="24"/>
              </w:rPr>
              <w:t>金山花园</w:t>
            </w:r>
          </w:p>
        </w:tc>
        <w:tc>
          <w:tcPr>
            <w:tcW w:w="2268" w:type="dxa"/>
            <w:tcBorders>
              <w:top w:val="nil"/>
              <w:left w:val="nil"/>
              <w:bottom w:val="single" w:color="auto" w:sz="4" w:space="0"/>
              <w:right w:val="single" w:color="auto" w:sz="4" w:space="0"/>
            </w:tcBorders>
            <w:shd w:val="clear" w:color="auto" w:fill="auto"/>
            <w:noWrap/>
            <w:vAlign w:val="center"/>
          </w:tcPr>
          <w:p w14:paraId="7F2A4866">
            <w:pPr>
              <w:spacing w:line="276" w:lineRule="auto"/>
              <w:rPr>
                <w:rFonts w:hint="eastAsia" w:ascii="宋体" w:hAnsi="宋体" w:eastAsia="宋体"/>
                <w:sz w:val="24"/>
              </w:rPr>
            </w:pPr>
            <w:r>
              <w:rPr>
                <w:rFonts w:hint="eastAsia" w:ascii="宋体" w:hAnsi="宋体" w:eastAsia="宋体"/>
                <w:sz w:val="24"/>
              </w:rPr>
              <w:t>龙泉驿区龙泉滨河北路15号</w:t>
            </w:r>
          </w:p>
        </w:tc>
        <w:tc>
          <w:tcPr>
            <w:tcW w:w="567" w:type="dxa"/>
            <w:tcBorders>
              <w:top w:val="nil"/>
              <w:left w:val="nil"/>
              <w:bottom w:val="single" w:color="auto" w:sz="4" w:space="0"/>
              <w:right w:val="single" w:color="auto" w:sz="4" w:space="0"/>
            </w:tcBorders>
            <w:shd w:val="clear" w:color="auto" w:fill="auto"/>
            <w:vAlign w:val="center"/>
          </w:tcPr>
          <w:p w14:paraId="53CAC39C">
            <w:pPr>
              <w:spacing w:line="276" w:lineRule="auto"/>
              <w:rPr>
                <w:rFonts w:hint="eastAsia" w:ascii="宋体" w:hAnsi="宋体" w:eastAsia="宋体"/>
                <w:sz w:val="24"/>
              </w:rPr>
            </w:pPr>
            <w:r>
              <w:rPr>
                <w:rFonts w:hint="eastAsia" w:ascii="宋体" w:hAnsi="宋体" w:eastAsia="宋体"/>
                <w:sz w:val="24"/>
              </w:rPr>
              <w:t>0</w:t>
            </w:r>
          </w:p>
        </w:tc>
        <w:tc>
          <w:tcPr>
            <w:tcW w:w="708" w:type="dxa"/>
            <w:tcBorders>
              <w:top w:val="nil"/>
              <w:left w:val="nil"/>
              <w:bottom w:val="single" w:color="auto" w:sz="4" w:space="0"/>
              <w:right w:val="single" w:color="auto" w:sz="4" w:space="0"/>
            </w:tcBorders>
            <w:shd w:val="clear" w:color="auto" w:fill="auto"/>
            <w:vAlign w:val="center"/>
          </w:tcPr>
          <w:p w14:paraId="48107F2F">
            <w:pPr>
              <w:spacing w:line="276" w:lineRule="auto"/>
              <w:rPr>
                <w:rFonts w:hint="eastAsia" w:ascii="宋体" w:hAnsi="宋体" w:eastAsia="宋体"/>
                <w:sz w:val="24"/>
              </w:rPr>
            </w:pPr>
            <w:r>
              <w:rPr>
                <w:rFonts w:hint="eastAsia" w:ascii="宋体" w:hAnsi="宋体" w:eastAsia="宋体"/>
                <w:sz w:val="24"/>
              </w:rPr>
              <w:t>4</w:t>
            </w:r>
          </w:p>
        </w:tc>
        <w:tc>
          <w:tcPr>
            <w:tcW w:w="567" w:type="dxa"/>
            <w:tcBorders>
              <w:top w:val="nil"/>
              <w:left w:val="nil"/>
              <w:bottom w:val="single" w:color="auto" w:sz="4" w:space="0"/>
              <w:right w:val="single" w:color="auto" w:sz="4" w:space="0"/>
            </w:tcBorders>
            <w:shd w:val="clear" w:color="auto" w:fill="auto"/>
            <w:vAlign w:val="center"/>
          </w:tcPr>
          <w:p w14:paraId="216CAE74">
            <w:pPr>
              <w:spacing w:line="276" w:lineRule="auto"/>
              <w:rPr>
                <w:rFonts w:hint="eastAsia" w:ascii="宋体" w:hAnsi="宋体" w:eastAsia="宋体"/>
                <w:sz w:val="24"/>
              </w:rPr>
            </w:pPr>
            <w:r>
              <w:rPr>
                <w:rFonts w:hint="eastAsia" w:ascii="宋体" w:hAnsi="宋体" w:eastAsia="宋体"/>
                <w:sz w:val="24"/>
              </w:rPr>
              <w:t>4</w:t>
            </w:r>
          </w:p>
        </w:tc>
      </w:tr>
      <w:tr w14:paraId="71EC7FF3">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0FF10B0F">
            <w:pPr>
              <w:spacing w:line="276" w:lineRule="auto"/>
              <w:rPr>
                <w:rFonts w:hint="eastAsia" w:ascii="宋体" w:hAnsi="宋体" w:eastAsia="宋体"/>
                <w:sz w:val="24"/>
              </w:rPr>
            </w:pPr>
            <w:r>
              <w:rPr>
                <w:rFonts w:hint="eastAsia" w:ascii="宋体" w:hAnsi="宋体" w:eastAsia="宋体"/>
                <w:sz w:val="24"/>
              </w:rPr>
              <w:t>231</w:t>
            </w:r>
          </w:p>
        </w:tc>
        <w:tc>
          <w:tcPr>
            <w:tcW w:w="1843" w:type="dxa"/>
            <w:tcBorders>
              <w:top w:val="nil"/>
              <w:left w:val="nil"/>
              <w:bottom w:val="single" w:color="auto" w:sz="4" w:space="0"/>
              <w:right w:val="single" w:color="auto" w:sz="4" w:space="0"/>
            </w:tcBorders>
            <w:shd w:val="clear" w:color="auto" w:fill="auto"/>
            <w:noWrap/>
            <w:vAlign w:val="center"/>
          </w:tcPr>
          <w:p w14:paraId="13E50A1B">
            <w:pPr>
              <w:spacing w:line="276" w:lineRule="auto"/>
              <w:rPr>
                <w:rFonts w:hint="eastAsia" w:ascii="宋体" w:hAnsi="宋体" w:eastAsia="宋体"/>
                <w:sz w:val="24"/>
              </w:rPr>
            </w:pPr>
            <w:r>
              <w:rPr>
                <w:rFonts w:hint="eastAsia" w:ascii="宋体" w:hAnsi="宋体" w:eastAsia="宋体"/>
                <w:sz w:val="24"/>
              </w:rPr>
              <w:t>龙泉分局柏合派出所</w:t>
            </w:r>
          </w:p>
        </w:tc>
        <w:tc>
          <w:tcPr>
            <w:tcW w:w="1843" w:type="dxa"/>
            <w:tcBorders>
              <w:top w:val="nil"/>
              <w:left w:val="nil"/>
              <w:bottom w:val="single" w:color="auto" w:sz="4" w:space="0"/>
              <w:right w:val="single" w:color="auto" w:sz="4" w:space="0"/>
            </w:tcBorders>
            <w:shd w:val="clear" w:color="auto" w:fill="auto"/>
            <w:noWrap/>
            <w:vAlign w:val="center"/>
          </w:tcPr>
          <w:p w14:paraId="7E31D5A6">
            <w:pPr>
              <w:spacing w:line="276" w:lineRule="auto"/>
              <w:rPr>
                <w:rFonts w:hint="eastAsia" w:ascii="宋体" w:hAnsi="宋体" w:eastAsia="宋体"/>
                <w:sz w:val="24"/>
              </w:rPr>
            </w:pPr>
            <w:r>
              <w:rPr>
                <w:rFonts w:hint="eastAsia" w:ascii="宋体" w:hAnsi="宋体" w:eastAsia="宋体"/>
                <w:sz w:val="24"/>
              </w:rPr>
              <w:t>兴茂东街343号雅竹苑</w:t>
            </w:r>
          </w:p>
        </w:tc>
        <w:tc>
          <w:tcPr>
            <w:tcW w:w="2268" w:type="dxa"/>
            <w:tcBorders>
              <w:top w:val="nil"/>
              <w:left w:val="nil"/>
              <w:bottom w:val="single" w:color="auto" w:sz="4" w:space="0"/>
              <w:right w:val="single" w:color="auto" w:sz="4" w:space="0"/>
            </w:tcBorders>
            <w:shd w:val="clear" w:color="auto" w:fill="auto"/>
            <w:noWrap/>
            <w:vAlign w:val="center"/>
          </w:tcPr>
          <w:p w14:paraId="40D71486">
            <w:pPr>
              <w:spacing w:line="276" w:lineRule="auto"/>
              <w:rPr>
                <w:rFonts w:hint="eastAsia" w:ascii="宋体" w:hAnsi="宋体" w:eastAsia="宋体"/>
                <w:sz w:val="24"/>
              </w:rPr>
            </w:pPr>
            <w:r>
              <w:rPr>
                <w:rFonts w:hint="eastAsia" w:ascii="宋体" w:hAnsi="宋体" w:eastAsia="宋体"/>
                <w:sz w:val="24"/>
              </w:rPr>
              <w:t>龙泉驿区龙泉兴茂东街343号</w:t>
            </w:r>
          </w:p>
        </w:tc>
        <w:tc>
          <w:tcPr>
            <w:tcW w:w="567" w:type="dxa"/>
            <w:tcBorders>
              <w:top w:val="nil"/>
              <w:left w:val="nil"/>
              <w:bottom w:val="single" w:color="auto" w:sz="4" w:space="0"/>
              <w:right w:val="single" w:color="auto" w:sz="4" w:space="0"/>
            </w:tcBorders>
            <w:shd w:val="clear" w:color="auto" w:fill="auto"/>
            <w:vAlign w:val="center"/>
          </w:tcPr>
          <w:p w14:paraId="0533A0BE">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548EEF61">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259AF9E9">
            <w:pPr>
              <w:spacing w:line="276" w:lineRule="auto"/>
              <w:rPr>
                <w:rFonts w:hint="eastAsia" w:ascii="宋体" w:hAnsi="宋体" w:eastAsia="宋体"/>
                <w:sz w:val="24"/>
              </w:rPr>
            </w:pPr>
            <w:r>
              <w:rPr>
                <w:rFonts w:hint="eastAsia" w:ascii="宋体" w:hAnsi="宋体" w:eastAsia="宋体"/>
                <w:sz w:val="24"/>
              </w:rPr>
              <w:t>4</w:t>
            </w:r>
          </w:p>
        </w:tc>
      </w:tr>
      <w:tr w14:paraId="1DB48A28">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50CE0A7E">
            <w:pPr>
              <w:spacing w:line="276" w:lineRule="auto"/>
              <w:rPr>
                <w:rFonts w:hint="eastAsia" w:ascii="宋体" w:hAnsi="宋体" w:eastAsia="宋体"/>
                <w:sz w:val="24"/>
              </w:rPr>
            </w:pPr>
            <w:r>
              <w:rPr>
                <w:rFonts w:hint="eastAsia" w:ascii="宋体" w:hAnsi="宋体" w:eastAsia="宋体"/>
                <w:sz w:val="24"/>
              </w:rPr>
              <w:t>232</w:t>
            </w:r>
          </w:p>
        </w:tc>
        <w:tc>
          <w:tcPr>
            <w:tcW w:w="1843" w:type="dxa"/>
            <w:tcBorders>
              <w:top w:val="nil"/>
              <w:left w:val="nil"/>
              <w:bottom w:val="single" w:color="auto" w:sz="4" w:space="0"/>
              <w:right w:val="single" w:color="auto" w:sz="4" w:space="0"/>
            </w:tcBorders>
            <w:shd w:val="clear" w:color="auto" w:fill="auto"/>
            <w:noWrap/>
            <w:vAlign w:val="center"/>
          </w:tcPr>
          <w:p w14:paraId="2C9667FE">
            <w:pPr>
              <w:spacing w:line="276" w:lineRule="auto"/>
              <w:rPr>
                <w:rFonts w:hint="eastAsia" w:ascii="宋体" w:hAnsi="宋体" w:eastAsia="宋体"/>
                <w:sz w:val="24"/>
              </w:rPr>
            </w:pPr>
            <w:r>
              <w:rPr>
                <w:rFonts w:hint="eastAsia" w:ascii="宋体" w:hAnsi="宋体" w:eastAsia="宋体"/>
                <w:sz w:val="24"/>
              </w:rPr>
              <w:t>龙泉分局龙泉派出所</w:t>
            </w:r>
          </w:p>
        </w:tc>
        <w:tc>
          <w:tcPr>
            <w:tcW w:w="1843" w:type="dxa"/>
            <w:tcBorders>
              <w:top w:val="nil"/>
              <w:left w:val="nil"/>
              <w:bottom w:val="single" w:color="auto" w:sz="4" w:space="0"/>
              <w:right w:val="single" w:color="auto" w:sz="4" w:space="0"/>
            </w:tcBorders>
            <w:shd w:val="clear" w:color="auto" w:fill="auto"/>
            <w:noWrap/>
            <w:vAlign w:val="center"/>
          </w:tcPr>
          <w:p w14:paraId="2773730E">
            <w:pPr>
              <w:spacing w:line="276" w:lineRule="auto"/>
              <w:rPr>
                <w:rFonts w:hint="eastAsia" w:ascii="宋体" w:hAnsi="宋体" w:eastAsia="宋体"/>
                <w:sz w:val="24"/>
              </w:rPr>
            </w:pPr>
            <w:r>
              <w:rPr>
                <w:rFonts w:hint="eastAsia" w:ascii="宋体" w:hAnsi="宋体" w:eastAsia="宋体"/>
                <w:sz w:val="24"/>
              </w:rPr>
              <w:t>雅居一、二期</w:t>
            </w:r>
          </w:p>
        </w:tc>
        <w:tc>
          <w:tcPr>
            <w:tcW w:w="2268" w:type="dxa"/>
            <w:tcBorders>
              <w:top w:val="nil"/>
              <w:left w:val="nil"/>
              <w:bottom w:val="single" w:color="auto" w:sz="4" w:space="0"/>
              <w:right w:val="single" w:color="auto" w:sz="4" w:space="0"/>
            </w:tcBorders>
            <w:shd w:val="clear" w:color="auto" w:fill="auto"/>
            <w:noWrap/>
            <w:vAlign w:val="center"/>
          </w:tcPr>
          <w:p w14:paraId="169C4AEB">
            <w:pPr>
              <w:spacing w:line="276" w:lineRule="auto"/>
              <w:rPr>
                <w:rFonts w:hint="eastAsia" w:ascii="宋体" w:hAnsi="宋体" w:eastAsia="宋体"/>
                <w:sz w:val="24"/>
              </w:rPr>
            </w:pPr>
            <w:r>
              <w:rPr>
                <w:rFonts w:hint="eastAsia" w:ascii="宋体" w:hAnsi="宋体" w:eastAsia="宋体"/>
                <w:sz w:val="24"/>
              </w:rPr>
              <w:t>龙泉驿区龙泉酱园南街31号</w:t>
            </w:r>
          </w:p>
        </w:tc>
        <w:tc>
          <w:tcPr>
            <w:tcW w:w="567" w:type="dxa"/>
            <w:tcBorders>
              <w:top w:val="nil"/>
              <w:left w:val="nil"/>
              <w:bottom w:val="single" w:color="auto" w:sz="4" w:space="0"/>
              <w:right w:val="single" w:color="auto" w:sz="4" w:space="0"/>
            </w:tcBorders>
            <w:shd w:val="clear" w:color="auto" w:fill="auto"/>
            <w:vAlign w:val="center"/>
          </w:tcPr>
          <w:p w14:paraId="256A8CB7">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278127F7">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5504DF59">
            <w:pPr>
              <w:spacing w:line="276" w:lineRule="auto"/>
              <w:rPr>
                <w:rFonts w:hint="eastAsia" w:ascii="宋体" w:hAnsi="宋体" w:eastAsia="宋体"/>
                <w:sz w:val="24"/>
              </w:rPr>
            </w:pPr>
            <w:r>
              <w:rPr>
                <w:rFonts w:hint="eastAsia" w:ascii="宋体" w:hAnsi="宋体" w:eastAsia="宋体"/>
                <w:sz w:val="24"/>
              </w:rPr>
              <w:t>4</w:t>
            </w:r>
          </w:p>
        </w:tc>
      </w:tr>
      <w:tr w14:paraId="48C5EA74">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6A49CB34">
            <w:pPr>
              <w:spacing w:line="276" w:lineRule="auto"/>
              <w:rPr>
                <w:rFonts w:hint="eastAsia" w:ascii="宋体" w:hAnsi="宋体" w:eastAsia="宋体"/>
                <w:sz w:val="24"/>
              </w:rPr>
            </w:pPr>
            <w:r>
              <w:rPr>
                <w:rFonts w:hint="eastAsia" w:ascii="宋体" w:hAnsi="宋体" w:eastAsia="宋体"/>
                <w:sz w:val="24"/>
              </w:rPr>
              <w:t>233</w:t>
            </w:r>
          </w:p>
        </w:tc>
        <w:tc>
          <w:tcPr>
            <w:tcW w:w="1843" w:type="dxa"/>
            <w:tcBorders>
              <w:top w:val="nil"/>
              <w:left w:val="nil"/>
              <w:bottom w:val="single" w:color="auto" w:sz="4" w:space="0"/>
              <w:right w:val="single" w:color="auto" w:sz="4" w:space="0"/>
            </w:tcBorders>
            <w:shd w:val="clear" w:color="auto" w:fill="auto"/>
            <w:noWrap/>
            <w:vAlign w:val="center"/>
          </w:tcPr>
          <w:p w14:paraId="36C10917">
            <w:pPr>
              <w:spacing w:line="276" w:lineRule="auto"/>
              <w:rPr>
                <w:rFonts w:hint="eastAsia" w:ascii="宋体" w:hAnsi="宋体" w:eastAsia="宋体"/>
                <w:sz w:val="24"/>
              </w:rPr>
            </w:pPr>
            <w:r>
              <w:rPr>
                <w:rFonts w:hint="eastAsia" w:ascii="宋体" w:hAnsi="宋体" w:eastAsia="宋体"/>
                <w:sz w:val="24"/>
              </w:rPr>
              <w:t>龙泉分局龙泉派出所</w:t>
            </w:r>
          </w:p>
        </w:tc>
        <w:tc>
          <w:tcPr>
            <w:tcW w:w="1843" w:type="dxa"/>
            <w:tcBorders>
              <w:top w:val="nil"/>
              <w:left w:val="nil"/>
              <w:bottom w:val="single" w:color="auto" w:sz="4" w:space="0"/>
              <w:right w:val="single" w:color="auto" w:sz="4" w:space="0"/>
            </w:tcBorders>
            <w:shd w:val="clear" w:color="auto" w:fill="auto"/>
            <w:noWrap/>
            <w:vAlign w:val="center"/>
          </w:tcPr>
          <w:p w14:paraId="3323C3F3">
            <w:pPr>
              <w:spacing w:line="276" w:lineRule="auto"/>
              <w:rPr>
                <w:rFonts w:hint="eastAsia" w:ascii="宋体" w:hAnsi="宋体" w:eastAsia="宋体"/>
                <w:sz w:val="24"/>
              </w:rPr>
            </w:pPr>
            <w:r>
              <w:rPr>
                <w:rFonts w:hint="eastAsia" w:ascii="宋体" w:hAnsi="宋体" w:eastAsia="宋体"/>
                <w:sz w:val="24"/>
              </w:rPr>
              <w:t>泰安综合楼</w:t>
            </w:r>
          </w:p>
        </w:tc>
        <w:tc>
          <w:tcPr>
            <w:tcW w:w="2268" w:type="dxa"/>
            <w:tcBorders>
              <w:top w:val="nil"/>
              <w:left w:val="nil"/>
              <w:bottom w:val="single" w:color="auto" w:sz="4" w:space="0"/>
              <w:right w:val="single" w:color="auto" w:sz="4" w:space="0"/>
            </w:tcBorders>
            <w:shd w:val="clear" w:color="auto" w:fill="auto"/>
            <w:noWrap/>
            <w:vAlign w:val="center"/>
          </w:tcPr>
          <w:p w14:paraId="1EB65CF7">
            <w:pPr>
              <w:spacing w:line="276" w:lineRule="auto"/>
              <w:rPr>
                <w:rFonts w:hint="eastAsia" w:ascii="宋体" w:hAnsi="宋体" w:eastAsia="宋体"/>
                <w:sz w:val="24"/>
              </w:rPr>
            </w:pPr>
            <w:r>
              <w:rPr>
                <w:rFonts w:hint="eastAsia" w:ascii="宋体" w:hAnsi="宋体" w:eastAsia="宋体"/>
                <w:sz w:val="24"/>
              </w:rPr>
              <w:t>龙泉驿区龙泉公园路一段19号</w:t>
            </w:r>
          </w:p>
        </w:tc>
        <w:tc>
          <w:tcPr>
            <w:tcW w:w="567" w:type="dxa"/>
            <w:tcBorders>
              <w:top w:val="nil"/>
              <w:left w:val="nil"/>
              <w:bottom w:val="single" w:color="auto" w:sz="4" w:space="0"/>
              <w:right w:val="single" w:color="auto" w:sz="4" w:space="0"/>
            </w:tcBorders>
            <w:shd w:val="clear" w:color="auto" w:fill="auto"/>
            <w:vAlign w:val="center"/>
          </w:tcPr>
          <w:p w14:paraId="5C492859">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63617390">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1DA02FC8">
            <w:pPr>
              <w:spacing w:line="276" w:lineRule="auto"/>
              <w:rPr>
                <w:rFonts w:hint="eastAsia" w:ascii="宋体" w:hAnsi="宋体" w:eastAsia="宋体"/>
                <w:sz w:val="24"/>
              </w:rPr>
            </w:pPr>
            <w:r>
              <w:rPr>
                <w:rFonts w:hint="eastAsia" w:ascii="宋体" w:hAnsi="宋体" w:eastAsia="宋体"/>
                <w:sz w:val="24"/>
              </w:rPr>
              <w:t>4</w:t>
            </w:r>
          </w:p>
        </w:tc>
      </w:tr>
      <w:tr w14:paraId="4478E856">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66947AFB">
            <w:pPr>
              <w:spacing w:line="276" w:lineRule="auto"/>
              <w:rPr>
                <w:rFonts w:hint="eastAsia" w:ascii="宋体" w:hAnsi="宋体" w:eastAsia="宋体"/>
                <w:sz w:val="24"/>
              </w:rPr>
            </w:pPr>
            <w:r>
              <w:rPr>
                <w:rFonts w:hint="eastAsia" w:ascii="宋体" w:hAnsi="宋体" w:eastAsia="宋体"/>
                <w:sz w:val="24"/>
              </w:rPr>
              <w:t>234</w:t>
            </w:r>
          </w:p>
        </w:tc>
        <w:tc>
          <w:tcPr>
            <w:tcW w:w="1843" w:type="dxa"/>
            <w:tcBorders>
              <w:top w:val="nil"/>
              <w:left w:val="nil"/>
              <w:bottom w:val="single" w:color="auto" w:sz="4" w:space="0"/>
              <w:right w:val="single" w:color="auto" w:sz="4" w:space="0"/>
            </w:tcBorders>
            <w:shd w:val="clear" w:color="auto" w:fill="auto"/>
            <w:noWrap/>
            <w:vAlign w:val="center"/>
          </w:tcPr>
          <w:p w14:paraId="086D39C6">
            <w:pPr>
              <w:spacing w:line="276" w:lineRule="auto"/>
              <w:rPr>
                <w:rFonts w:hint="eastAsia" w:ascii="宋体" w:hAnsi="宋体" w:eastAsia="宋体"/>
                <w:sz w:val="24"/>
              </w:rPr>
            </w:pPr>
            <w:r>
              <w:rPr>
                <w:rFonts w:hint="eastAsia" w:ascii="宋体" w:hAnsi="宋体" w:eastAsia="宋体"/>
                <w:sz w:val="24"/>
              </w:rPr>
              <w:t>龙泉分局龙泉派出所</w:t>
            </w:r>
          </w:p>
        </w:tc>
        <w:tc>
          <w:tcPr>
            <w:tcW w:w="1843" w:type="dxa"/>
            <w:tcBorders>
              <w:top w:val="nil"/>
              <w:left w:val="nil"/>
              <w:bottom w:val="single" w:color="auto" w:sz="4" w:space="0"/>
              <w:right w:val="single" w:color="auto" w:sz="4" w:space="0"/>
            </w:tcBorders>
            <w:shd w:val="clear" w:color="auto" w:fill="auto"/>
            <w:noWrap/>
            <w:vAlign w:val="center"/>
          </w:tcPr>
          <w:p w14:paraId="17006035">
            <w:pPr>
              <w:spacing w:line="276" w:lineRule="auto"/>
              <w:rPr>
                <w:rFonts w:hint="eastAsia" w:ascii="宋体" w:hAnsi="宋体" w:eastAsia="宋体"/>
                <w:sz w:val="24"/>
              </w:rPr>
            </w:pPr>
            <w:r>
              <w:rPr>
                <w:rFonts w:hint="eastAsia" w:ascii="宋体" w:hAnsi="宋体" w:eastAsia="宋体"/>
                <w:sz w:val="24"/>
              </w:rPr>
              <w:t>成龙商住楼</w:t>
            </w:r>
          </w:p>
        </w:tc>
        <w:tc>
          <w:tcPr>
            <w:tcW w:w="2268" w:type="dxa"/>
            <w:tcBorders>
              <w:top w:val="nil"/>
              <w:left w:val="nil"/>
              <w:bottom w:val="single" w:color="auto" w:sz="4" w:space="0"/>
              <w:right w:val="single" w:color="auto" w:sz="4" w:space="0"/>
            </w:tcBorders>
            <w:shd w:val="clear" w:color="auto" w:fill="auto"/>
            <w:noWrap/>
            <w:vAlign w:val="center"/>
          </w:tcPr>
          <w:p w14:paraId="405D5210">
            <w:pPr>
              <w:spacing w:line="276" w:lineRule="auto"/>
              <w:rPr>
                <w:rFonts w:hint="eastAsia" w:ascii="宋体" w:hAnsi="宋体" w:eastAsia="宋体"/>
                <w:sz w:val="24"/>
              </w:rPr>
            </w:pPr>
            <w:r>
              <w:rPr>
                <w:rFonts w:hint="eastAsia" w:ascii="宋体" w:hAnsi="宋体" w:eastAsia="宋体"/>
                <w:sz w:val="24"/>
              </w:rPr>
              <w:t>龙泉驿区龙泉长征北路23号</w:t>
            </w:r>
          </w:p>
        </w:tc>
        <w:tc>
          <w:tcPr>
            <w:tcW w:w="567" w:type="dxa"/>
            <w:tcBorders>
              <w:top w:val="nil"/>
              <w:left w:val="nil"/>
              <w:bottom w:val="single" w:color="auto" w:sz="4" w:space="0"/>
              <w:right w:val="single" w:color="auto" w:sz="4" w:space="0"/>
            </w:tcBorders>
            <w:shd w:val="clear" w:color="auto" w:fill="auto"/>
            <w:vAlign w:val="center"/>
          </w:tcPr>
          <w:p w14:paraId="6A21FBE3">
            <w:pPr>
              <w:spacing w:line="276" w:lineRule="auto"/>
              <w:rPr>
                <w:rFonts w:hint="eastAsia" w:ascii="宋体" w:hAnsi="宋体" w:eastAsia="宋体"/>
                <w:sz w:val="24"/>
              </w:rPr>
            </w:pPr>
            <w:r>
              <w:rPr>
                <w:rFonts w:hint="eastAsia" w:ascii="宋体" w:hAnsi="宋体" w:eastAsia="宋体"/>
                <w:sz w:val="24"/>
              </w:rPr>
              <w:t>0</w:t>
            </w:r>
          </w:p>
        </w:tc>
        <w:tc>
          <w:tcPr>
            <w:tcW w:w="708" w:type="dxa"/>
            <w:tcBorders>
              <w:top w:val="nil"/>
              <w:left w:val="nil"/>
              <w:bottom w:val="single" w:color="auto" w:sz="4" w:space="0"/>
              <w:right w:val="single" w:color="auto" w:sz="4" w:space="0"/>
            </w:tcBorders>
            <w:shd w:val="clear" w:color="auto" w:fill="auto"/>
            <w:vAlign w:val="center"/>
          </w:tcPr>
          <w:p w14:paraId="0D7E90B0">
            <w:pPr>
              <w:spacing w:line="276" w:lineRule="auto"/>
              <w:rPr>
                <w:rFonts w:hint="eastAsia" w:ascii="宋体" w:hAnsi="宋体" w:eastAsia="宋体"/>
                <w:sz w:val="24"/>
              </w:rPr>
            </w:pPr>
            <w:r>
              <w:rPr>
                <w:rFonts w:hint="eastAsia" w:ascii="宋体" w:hAnsi="宋体" w:eastAsia="宋体"/>
                <w:sz w:val="24"/>
              </w:rPr>
              <w:t>4</w:t>
            </w:r>
          </w:p>
        </w:tc>
        <w:tc>
          <w:tcPr>
            <w:tcW w:w="567" w:type="dxa"/>
            <w:tcBorders>
              <w:top w:val="nil"/>
              <w:left w:val="nil"/>
              <w:bottom w:val="single" w:color="auto" w:sz="4" w:space="0"/>
              <w:right w:val="single" w:color="auto" w:sz="4" w:space="0"/>
            </w:tcBorders>
            <w:shd w:val="clear" w:color="auto" w:fill="auto"/>
            <w:vAlign w:val="center"/>
          </w:tcPr>
          <w:p w14:paraId="71FEAC2F">
            <w:pPr>
              <w:spacing w:line="276" w:lineRule="auto"/>
              <w:rPr>
                <w:rFonts w:hint="eastAsia" w:ascii="宋体" w:hAnsi="宋体" w:eastAsia="宋体"/>
                <w:sz w:val="24"/>
              </w:rPr>
            </w:pPr>
            <w:r>
              <w:rPr>
                <w:rFonts w:hint="eastAsia" w:ascii="宋体" w:hAnsi="宋体" w:eastAsia="宋体"/>
                <w:sz w:val="24"/>
              </w:rPr>
              <w:t>4</w:t>
            </w:r>
          </w:p>
        </w:tc>
      </w:tr>
      <w:tr w14:paraId="1DF34B00">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3BF41F71">
            <w:pPr>
              <w:spacing w:line="276" w:lineRule="auto"/>
              <w:rPr>
                <w:rFonts w:hint="eastAsia" w:ascii="宋体" w:hAnsi="宋体" w:eastAsia="宋体"/>
                <w:sz w:val="24"/>
              </w:rPr>
            </w:pPr>
            <w:r>
              <w:rPr>
                <w:rFonts w:hint="eastAsia" w:ascii="宋体" w:hAnsi="宋体" w:eastAsia="宋体"/>
                <w:sz w:val="24"/>
              </w:rPr>
              <w:t>235</w:t>
            </w:r>
          </w:p>
        </w:tc>
        <w:tc>
          <w:tcPr>
            <w:tcW w:w="1843" w:type="dxa"/>
            <w:tcBorders>
              <w:top w:val="nil"/>
              <w:left w:val="nil"/>
              <w:bottom w:val="single" w:color="auto" w:sz="4" w:space="0"/>
              <w:right w:val="single" w:color="auto" w:sz="4" w:space="0"/>
            </w:tcBorders>
            <w:shd w:val="clear" w:color="auto" w:fill="auto"/>
            <w:noWrap/>
            <w:vAlign w:val="center"/>
          </w:tcPr>
          <w:p w14:paraId="41831E16">
            <w:pPr>
              <w:spacing w:line="276" w:lineRule="auto"/>
              <w:rPr>
                <w:rFonts w:hint="eastAsia" w:ascii="宋体" w:hAnsi="宋体" w:eastAsia="宋体"/>
                <w:sz w:val="24"/>
              </w:rPr>
            </w:pPr>
            <w:r>
              <w:rPr>
                <w:rFonts w:hint="eastAsia" w:ascii="宋体" w:hAnsi="宋体" w:eastAsia="宋体"/>
                <w:sz w:val="24"/>
              </w:rPr>
              <w:t>龙泉分局北干道派出所</w:t>
            </w:r>
          </w:p>
        </w:tc>
        <w:tc>
          <w:tcPr>
            <w:tcW w:w="1843" w:type="dxa"/>
            <w:tcBorders>
              <w:top w:val="nil"/>
              <w:left w:val="nil"/>
              <w:bottom w:val="single" w:color="auto" w:sz="4" w:space="0"/>
              <w:right w:val="single" w:color="auto" w:sz="4" w:space="0"/>
            </w:tcBorders>
            <w:shd w:val="clear" w:color="auto" w:fill="auto"/>
            <w:noWrap/>
            <w:vAlign w:val="center"/>
          </w:tcPr>
          <w:p w14:paraId="01B0F1EB">
            <w:pPr>
              <w:spacing w:line="276" w:lineRule="auto"/>
              <w:rPr>
                <w:rFonts w:hint="eastAsia" w:ascii="宋体" w:hAnsi="宋体" w:eastAsia="宋体"/>
                <w:sz w:val="24"/>
              </w:rPr>
            </w:pPr>
            <w:r>
              <w:rPr>
                <w:rFonts w:hint="eastAsia" w:ascii="宋体" w:hAnsi="宋体" w:eastAsia="宋体"/>
                <w:sz w:val="24"/>
              </w:rPr>
              <w:t>驿都中路78号交通局宿舍</w:t>
            </w:r>
          </w:p>
        </w:tc>
        <w:tc>
          <w:tcPr>
            <w:tcW w:w="2268" w:type="dxa"/>
            <w:tcBorders>
              <w:top w:val="nil"/>
              <w:left w:val="nil"/>
              <w:bottom w:val="single" w:color="auto" w:sz="4" w:space="0"/>
              <w:right w:val="single" w:color="auto" w:sz="4" w:space="0"/>
            </w:tcBorders>
            <w:shd w:val="clear" w:color="auto" w:fill="auto"/>
            <w:noWrap/>
            <w:vAlign w:val="center"/>
          </w:tcPr>
          <w:p w14:paraId="2D32282A">
            <w:pPr>
              <w:spacing w:line="276" w:lineRule="auto"/>
              <w:rPr>
                <w:rFonts w:hint="eastAsia" w:ascii="宋体" w:hAnsi="宋体" w:eastAsia="宋体"/>
                <w:sz w:val="24"/>
              </w:rPr>
            </w:pPr>
            <w:r>
              <w:rPr>
                <w:rFonts w:hint="eastAsia" w:ascii="宋体" w:hAnsi="宋体" w:eastAsia="宋体"/>
                <w:sz w:val="24"/>
              </w:rPr>
              <w:t>龙泉驿区龙泉驿都中路78号</w:t>
            </w:r>
          </w:p>
        </w:tc>
        <w:tc>
          <w:tcPr>
            <w:tcW w:w="567" w:type="dxa"/>
            <w:tcBorders>
              <w:top w:val="nil"/>
              <w:left w:val="nil"/>
              <w:bottom w:val="single" w:color="auto" w:sz="4" w:space="0"/>
              <w:right w:val="single" w:color="auto" w:sz="4" w:space="0"/>
            </w:tcBorders>
            <w:shd w:val="clear" w:color="auto" w:fill="auto"/>
            <w:vAlign w:val="center"/>
          </w:tcPr>
          <w:p w14:paraId="1EAC6B3F">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2ECA5343">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4AAA6837">
            <w:pPr>
              <w:spacing w:line="276" w:lineRule="auto"/>
              <w:rPr>
                <w:rFonts w:hint="eastAsia" w:ascii="宋体" w:hAnsi="宋体" w:eastAsia="宋体"/>
                <w:sz w:val="24"/>
              </w:rPr>
            </w:pPr>
            <w:r>
              <w:rPr>
                <w:rFonts w:hint="eastAsia" w:ascii="宋体" w:hAnsi="宋体" w:eastAsia="宋体"/>
                <w:sz w:val="24"/>
              </w:rPr>
              <w:t>4</w:t>
            </w:r>
          </w:p>
        </w:tc>
      </w:tr>
      <w:tr w14:paraId="22D2E595">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19FA7922">
            <w:pPr>
              <w:spacing w:line="276" w:lineRule="auto"/>
              <w:rPr>
                <w:rFonts w:hint="eastAsia" w:ascii="宋体" w:hAnsi="宋体" w:eastAsia="宋体"/>
                <w:sz w:val="24"/>
              </w:rPr>
            </w:pPr>
            <w:r>
              <w:rPr>
                <w:rFonts w:hint="eastAsia" w:ascii="宋体" w:hAnsi="宋体" w:eastAsia="宋体"/>
                <w:sz w:val="24"/>
              </w:rPr>
              <w:t>236</w:t>
            </w:r>
          </w:p>
        </w:tc>
        <w:tc>
          <w:tcPr>
            <w:tcW w:w="1843" w:type="dxa"/>
            <w:tcBorders>
              <w:top w:val="nil"/>
              <w:left w:val="nil"/>
              <w:bottom w:val="single" w:color="auto" w:sz="4" w:space="0"/>
              <w:right w:val="single" w:color="auto" w:sz="4" w:space="0"/>
            </w:tcBorders>
            <w:shd w:val="clear" w:color="auto" w:fill="auto"/>
            <w:noWrap/>
            <w:vAlign w:val="center"/>
          </w:tcPr>
          <w:p w14:paraId="3C718834">
            <w:pPr>
              <w:spacing w:line="276" w:lineRule="auto"/>
              <w:rPr>
                <w:rFonts w:hint="eastAsia" w:ascii="宋体" w:hAnsi="宋体" w:eastAsia="宋体"/>
                <w:sz w:val="24"/>
              </w:rPr>
            </w:pPr>
            <w:r>
              <w:rPr>
                <w:rFonts w:hint="eastAsia" w:ascii="宋体" w:hAnsi="宋体" w:eastAsia="宋体"/>
                <w:sz w:val="24"/>
              </w:rPr>
              <w:t>龙泉分局龙泉派出所</w:t>
            </w:r>
          </w:p>
        </w:tc>
        <w:tc>
          <w:tcPr>
            <w:tcW w:w="1843" w:type="dxa"/>
            <w:tcBorders>
              <w:top w:val="nil"/>
              <w:left w:val="nil"/>
              <w:bottom w:val="single" w:color="auto" w:sz="4" w:space="0"/>
              <w:right w:val="single" w:color="auto" w:sz="4" w:space="0"/>
            </w:tcBorders>
            <w:shd w:val="clear" w:color="auto" w:fill="auto"/>
            <w:noWrap/>
            <w:vAlign w:val="center"/>
          </w:tcPr>
          <w:p w14:paraId="6D9FA4D6">
            <w:pPr>
              <w:spacing w:line="276" w:lineRule="auto"/>
              <w:rPr>
                <w:rFonts w:hint="eastAsia" w:ascii="宋体" w:hAnsi="宋体" w:eastAsia="宋体"/>
                <w:sz w:val="24"/>
              </w:rPr>
            </w:pPr>
            <w:r>
              <w:rPr>
                <w:rFonts w:hint="eastAsia" w:ascii="宋体" w:hAnsi="宋体" w:eastAsia="宋体"/>
                <w:sz w:val="24"/>
              </w:rPr>
              <w:t>长钢小区</w:t>
            </w:r>
          </w:p>
        </w:tc>
        <w:tc>
          <w:tcPr>
            <w:tcW w:w="2268" w:type="dxa"/>
            <w:tcBorders>
              <w:top w:val="nil"/>
              <w:left w:val="nil"/>
              <w:bottom w:val="single" w:color="auto" w:sz="4" w:space="0"/>
              <w:right w:val="single" w:color="auto" w:sz="4" w:space="0"/>
            </w:tcBorders>
            <w:shd w:val="clear" w:color="auto" w:fill="auto"/>
            <w:noWrap/>
            <w:vAlign w:val="center"/>
          </w:tcPr>
          <w:p w14:paraId="542F8D2D">
            <w:pPr>
              <w:spacing w:line="276" w:lineRule="auto"/>
              <w:rPr>
                <w:rFonts w:hint="eastAsia" w:ascii="宋体" w:hAnsi="宋体" w:eastAsia="宋体"/>
                <w:sz w:val="24"/>
              </w:rPr>
            </w:pPr>
            <w:r>
              <w:rPr>
                <w:rFonts w:hint="eastAsia" w:ascii="宋体" w:hAnsi="宋体" w:eastAsia="宋体"/>
                <w:sz w:val="24"/>
              </w:rPr>
              <w:t>龙泉驿区龙泉滨河北街109号</w:t>
            </w:r>
          </w:p>
        </w:tc>
        <w:tc>
          <w:tcPr>
            <w:tcW w:w="567" w:type="dxa"/>
            <w:tcBorders>
              <w:top w:val="nil"/>
              <w:left w:val="nil"/>
              <w:bottom w:val="single" w:color="auto" w:sz="4" w:space="0"/>
              <w:right w:val="single" w:color="auto" w:sz="4" w:space="0"/>
            </w:tcBorders>
            <w:shd w:val="clear" w:color="auto" w:fill="auto"/>
            <w:vAlign w:val="center"/>
          </w:tcPr>
          <w:p w14:paraId="516C7C6A">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080D4726">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516A9DD1">
            <w:pPr>
              <w:spacing w:line="276" w:lineRule="auto"/>
              <w:rPr>
                <w:rFonts w:hint="eastAsia" w:ascii="宋体" w:hAnsi="宋体" w:eastAsia="宋体"/>
                <w:sz w:val="24"/>
              </w:rPr>
            </w:pPr>
            <w:r>
              <w:rPr>
                <w:rFonts w:hint="eastAsia" w:ascii="宋体" w:hAnsi="宋体" w:eastAsia="宋体"/>
                <w:sz w:val="24"/>
              </w:rPr>
              <w:t>4</w:t>
            </w:r>
          </w:p>
        </w:tc>
      </w:tr>
      <w:tr w14:paraId="07E8F37C">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1BAEB4F4">
            <w:pPr>
              <w:spacing w:line="276" w:lineRule="auto"/>
              <w:rPr>
                <w:rFonts w:hint="eastAsia" w:ascii="宋体" w:hAnsi="宋体" w:eastAsia="宋体"/>
                <w:sz w:val="24"/>
              </w:rPr>
            </w:pPr>
            <w:r>
              <w:rPr>
                <w:rFonts w:hint="eastAsia" w:ascii="宋体" w:hAnsi="宋体" w:eastAsia="宋体"/>
                <w:sz w:val="24"/>
              </w:rPr>
              <w:t>237</w:t>
            </w:r>
          </w:p>
        </w:tc>
        <w:tc>
          <w:tcPr>
            <w:tcW w:w="1843" w:type="dxa"/>
            <w:tcBorders>
              <w:top w:val="nil"/>
              <w:left w:val="nil"/>
              <w:bottom w:val="single" w:color="auto" w:sz="4" w:space="0"/>
              <w:right w:val="single" w:color="auto" w:sz="4" w:space="0"/>
            </w:tcBorders>
            <w:shd w:val="clear" w:color="auto" w:fill="auto"/>
            <w:noWrap/>
            <w:vAlign w:val="center"/>
          </w:tcPr>
          <w:p w14:paraId="19E930AA">
            <w:pPr>
              <w:spacing w:line="276" w:lineRule="auto"/>
              <w:rPr>
                <w:rFonts w:hint="eastAsia" w:ascii="宋体" w:hAnsi="宋体" w:eastAsia="宋体"/>
                <w:sz w:val="24"/>
              </w:rPr>
            </w:pPr>
            <w:r>
              <w:rPr>
                <w:rFonts w:hint="eastAsia" w:ascii="宋体" w:hAnsi="宋体" w:eastAsia="宋体"/>
                <w:sz w:val="24"/>
              </w:rPr>
              <w:t>龙泉分局龙泉派出所</w:t>
            </w:r>
          </w:p>
        </w:tc>
        <w:tc>
          <w:tcPr>
            <w:tcW w:w="1843" w:type="dxa"/>
            <w:tcBorders>
              <w:top w:val="nil"/>
              <w:left w:val="nil"/>
              <w:bottom w:val="single" w:color="auto" w:sz="4" w:space="0"/>
              <w:right w:val="single" w:color="auto" w:sz="4" w:space="0"/>
            </w:tcBorders>
            <w:shd w:val="clear" w:color="auto" w:fill="auto"/>
            <w:noWrap/>
            <w:vAlign w:val="center"/>
          </w:tcPr>
          <w:p w14:paraId="345A4FAC">
            <w:pPr>
              <w:spacing w:line="276" w:lineRule="auto"/>
              <w:rPr>
                <w:rFonts w:hint="eastAsia" w:ascii="宋体" w:hAnsi="宋体" w:eastAsia="宋体"/>
                <w:sz w:val="24"/>
              </w:rPr>
            </w:pPr>
            <w:r>
              <w:rPr>
                <w:rFonts w:hint="eastAsia" w:ascii="宋体" w:hAnsi="宋体" w:eastAsia="宋体"/>
                <w:sz w:val="24"/>
              </w:rPr>
              <w:t>兰天小区</w:t>
            </w:r>
          </w:p>
        </w:tc>
        <w:tc>
          <w:tcPr>
            <w:tcW w:w="2268" w:type="dxa"/>
            <w:tcBorders>
              <w:top w:val="nil"/>
              <w:left w:val="nil"/>
              <w:bottom w:val="single" w:color="auto" w:sz="4" w:space="0"/>
              <w:right w:val="single" w:color="auto" w:sz="4" w:space="0"/>
            </w:tcBorders>
            <w:shd w:val="clear" w:color="auto" w:fill="auto"/>
            <w:noWrap/>
            <w:vAlign w:val="center"/>
          </w:tcPr>
          <w:p w14:paraId="1C4A1CE2">
            <w:pPr>
              <w:spacing w:line="276" w:lineRule="auto"/>
              <w:rPr>
                <w:rFonts w:hint="eastAsia" w:ascii="宋体" w:hAnsi="宋体" w:eastAsia="宋体"/>
                <w:sz w:val="24"/>
              </w:rPr>
            </w:pPr>
            <w:r>
              <w:rPr>
                <w:rFonts w:hint="eastAsia" w:ascii="宋体" w:hAnsi="宋体" w:eastAsia="宋体"/>
                <w:sz w:val="24"/>
              </w:rPr>
              <w:t>龙泉驿区龙泉永安路68号</w:t>
            </w:r>
          </w:p>
        </w:tc>
        <w:tc>
          <w:tcPr>
            <w:tcW w:w="567" w:type="dxa"/>
            <w:tcBorders>
              <w:top w:val="nil"/>
              <w:left w:val="nil"/>
              <w:bottom w:val="single" w:color="auto" w:sz="4" w:space="0"/>
              <w:right w:val="single" w:color="auto" w:sz="4" w:space="0"/>
            </w:tcBorders>
            <w:shd w:val="clear" w:color="auto" w:fill="auto"/>
            <w:vAlign w:val="center"/>
          </w:tcPr>
          <w:p w14:paraId="268D177E">
            <w:pPr>
              <w:spacing w:line="276" w:lineRule="auto"/>
              <w:rPr>
                <w:rFonts w:hint="eastAsia" w:ascii="宋体" w:hAnsi="宋体" w:eastAsia="宋体"/>
                <w:sz w:val="24"/>
              </w:rPr>
            </w:pPr>
            <w:r>
              <w:rPr>
                <w:rFonts w:hint="eastAsia" w:ascii="宋体" w:hAnsi="宋体" w:eastAsia="宋体"/>
                <w:sz w:val="24"/>
              </w:rPr>
              <w:t>0</w:t>
            </w:r>
          </w:p>
        </w:tc>
        <w:tc>
          <w:tcPr>
            <w:tcW w:w="708" w:type="dxa"/>
            <w:tcBorders>
              <w:top w:val="nil"/>
              <w:left w:val="nil"/>
              <w:bottom w:val="single" w:color="auto" w:sz="4" w:space="0"/>
              <w:right w:val="single" w:color="auto" w:sz="4" w:space="0"/>
            </w:tcBorders>
            <w:shd w:val="clear" w:color="auto" w:fill="auto"/>
            <w:vAlign w:val="center"/>
          </w:tcPr>
          <w:p w14:paraId="335269C6">
            <w:pPr>
              <w:spacing w:line="276" w:lineRule="auto"/>
              <w:rPr>
                <w:rFonts w:hint="eastAsia" w:ascii="宋体" w:hAnsi="宋体" w:eastAsia="宋体"/>
                <w:sz w:val="24"/>
              </w:rPr>
            </w:pPr>
            <w:r>
              <w:rPr>
                <w:rFonts w:hint="eastAsia" w:ascii="宋体" w:hAnsi="宋体" w:eastAsia="宋体"/>
                <w:sz w:val="24"/>
              </w:rPr>
              <w:t>4</w:t>
            </w:r>
          </w:p>
        </w:tc>
        <w:tc>
          <w:tcPr>
            <w:tcW w:w="567" w:type="dxa"/>
            <w:tcBorders>
              <w:top w:val="nil"/>
              <w:left w:val="nil"/>
              <w:bottom w:val="single" w:color="auto" w:sz="4" w:space="0"/>
              <w:right w:val="single" w:color="auto" w:sz="4" w:space="0"/>
            </w:tcBorders>
            <w:shd w:val="clear" w:color="auto" w:fill="auto"/>
            <w:vAlign w:val="center"/>
          </w:tcPr>
          <w:p w14:paraId="1AED9D9F">
            <w:pPr>
              <w:spacing w:line="276" w:lineRule="auto"/>
              <w:rPr>
                <w:rFonts w:hint="eastAsia" w:ascii="宋体" w:hAnsi="宋体" w:eastAsia="宋体"/>
                <w:sz w:val="24"/>
              </w:rPr>
            </w:pPr>
            <w:r>
              <w:rPr>
                <w:rFonts w:hint="eastAsia" w:ascii="宋体" w:hAnsi="宋体" w:eastAsia="宋体"/>
                <w:sz w:val="24"/>
              </w:rPr>
              <w:t>4</w:t>
            </w:r>
          </w:p>
        </w:tc>
      </w:tr>
      <w:tr w14:paraId="5AC60A64">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039636B8">
            <w:pPr>
              <w:spacing w:line="276" w:lineRule="auto"/>
              <w:rPr>
                <w:rFonts w:hint="eastAsia" w:ascii="宋体" w:hAnsi="宋体" w:eastAsia="宋体"/>
                <w:sz w:val="24"/>
              </w:rPr>
            </w:pPr>
            <w:r>
              <w:rPr>
                <w:rFonts w:hint="eastAsia" w:ascii="宋体" w:hAnsi="宋体" w:eastAsia="宋体"/>
                <w:sz w:val="24"/>
              </w:rPr>
              <w:t>238</w:t>
            </w:r>
          </w:p>
        </w:tc>
        <w:tc>
          <w:tcPr>
            <w:tcW w:w="1843" w:type="dxa"/>
            <w:tcBorders>
              <w:top w:val="nil"/>
              <w:left w:val="nil"/>
              <w:bottom w:val="single" w:color="auto" w:sz="4" w:space="0"/>
              <w:right w:val="single" w:color="auto" w:sz="4" w:space="0"/>
            </w:tcBorders>
            <w:shd w:val="clear" w:color="auto" w:fill="auto"/>
            <w:noWrap/>
            <w:vAlign w:val="center"/>
          </w:tcPr>
          <w:p w14:paraId="6A806026">
            <w:pPr>
              <w:spacing w:line="276" w:lineRule="auto"/>
              <w:rPr>
                <w:rFonts w:hint="eastAsia" w:ascii="宋体" w:hAnsi="宋体" w:eastAsia="宋体"/>
                <w:sz w:val="24"/>
              </w:rPr>
            </w:pPr>
            <w:r>
              <w:rPr>
                <w:rFonts w:hint="eastAsia" w:ascii="宋体" w:hAnsi="宋体" w:eastAsia="宋体"/>
                <w:sz w:val="24"/>
              </w:rPr>
              <w:t>龙泉分局龙泉派出所</w:t>
            </w:r>
          </w:p>
        </w:tc>
        <w:tc>
          <w:tcPr>
            <w:tcW w:w="1843" w:type="dxa"/>
            <w:tcBorders>
              <w:top w:val="nil"/>
              <w:left w:val="nil"/>
              <w:bottom w:val="single" w:color="auto" w:sz="4" w:space="0"/>
              <w:right w:val="single" w:color="auto" w:sz="4" w:space="0"/>
            </w:tcBorders>
            <w:shd w:val="clear" w:color="auto" w:fill="auto"/>
            <w:noWrap/>
            <w:vAlign w:val="center"/>
          </w:tcPr>
          <w:p w14:paraId="61758849">
            <w:pPr>
              <w:spacing w:line="276" w:lineRule="auto"/>
              <w:rPr>
                <w:rFonts w:hint="eastAsia" w:ascii="宋体" w:hAnsi="宋体" w:eastAsia="宋体"/>
                <w:sz w:val="24"/>
              </w:rPr>
            </w:pPr>
            <w:r>
              <w:rPr>
                <w:rFonts w:hint="eastAsia" w:ascii="宋体" w:hAnsi="宋体" w:eastAsia="宋体"/>
                <w:sz w:val="24"/>
              </w:rPr>
              <w:t>雅苑</w:t>
            </w:r>
          </w:p>
        </w:tc>
        <w:tc>
          <w:tcPr>
            <w:tcW w:w="2268" w:type="dxa"/>
            <w:tcBorders>
              <w:top w:val="nil"/>
              <w:left w:val="nil"/>
              <w:bottom w:val="single" w:color="auto" w:sz="4" w:space="0"/>
              <w:right w:val="single" w:color="auto" w:sz="4" w:space="0"/>
            </w:tcBorders>
            <w:shd w:val="clear" w:color="auto" w:fill="auto"/>
            <w:noWrap/>
            <w:vAlign w:val="center"/>
          </w:tcPr>
          <w:p w14:paraId="3AB90863">
            <w:pPr>
              <w:spacing w:line="276" w:lineRule="auto"/>
              <w:rPr>
                <w:rFonts w:hint="eastAsia" w:ascii="宋体" w:hAnsi="宋体" w:eastAsia="宋体"/>
                <w:sz w:val="24"/>
              </w:rPr>
            </w:pPr>
            <w:r>
              <w:rPr>
                <w:rFonts w:hint="eastAsia" w:ascii="宋体" w:hAnsi="宋体" w:eastAsia="宋体"/>
                <w:sz w:val="24"/>
              </w:rPr>
              <w:t>龙泉驿区龙泉汇丰路35号</w:t>
            </w:r>
          </w:p>
        </w:tc>
        <w:tc>
          <w:tcPr>
            <w:tcW w:w="567" w:type="dxa"/>
            <w:tcBorders>
              <w:top w:val="nil"/>
              <w:left w:val="nil"/>
              <w:bottom w:val="single" w:color="auto" w:sz="4" w:space="0"/>
              <w:right w:val="single" w:color="auto" w:sz="4" w:space="0"/>
            </w:tcBorders>
            <w:shd w:val="clear" w:color="auto" w:fill="auto"/>
            <w:vAlign w:val="center"/>
          </w:tcPr>
          <w:p w14:paraId="6E748101">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2682D4B1">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33E4D6EA">
            <w:pPr>
              <w:spacing w:line="276" w:lineRule="auto"/>
              <w:rPr>
                <w:rFonts w:hint="eastAsia" w:ascii="宋体" w:hAnsi="宋体" w:eastAsia="宋体"/>
                <w:sz w:val="24"/>
              </w:rPr>
            </w:pPr>
            <w:r>
              <w:rPr>
                <w:rFonts w:hint="eastAsia" w:ascii="宋体" w:hAnsi="宋体" w:eastAsia="宋体"/>
                <w:sz w:val="24"/>
              </w:rPr>
              <w:t>4</w:t>
            </w:r>
          </w:p>
        </w:tc>
      </w:tr>
      <w:tr w14:paraId="29FA478F">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0B7CE19E">
            <w:pPr>
              <w:spacing w:line="276" w:lineRule="auto"/>
              <w:rPr>
                <w:rFonts w:hint="eastAsia" w:ascii="宋体" w:hAnsi="宋体" w:eastAsia="宋体"/>
                <w:sz w:val="24"/>
              </w:rPr>
            </w:pPr>
            <w:r>
              <w:rPr>
                <w:rFonts w:hint="eastAsia" w:ascii="宋体" w:hAnsi="宋体" w:eastAsia="宋体"/>
                <w:sz w:val="24"/>
              </w:rPr>
              <w:t>239</w:t>
            </w:r>
          </w:p>
        </w:tc>
        <w:tc>
          <w:tcPr>
            <w:tcW w:w="1843" w:type="dxa"/>
            <w:tcBorders>
              <w:top w:val="nil"/>
              <w:left w:val="nil"/>
              <w:bottom w:val="single" w:color="auto" w:sz="4" w:space="0"/>
              <w:right w:val="single" w:color="auto" w:sz="4" w:space="0"/>
            </w:tcBorders>
            <w:shd w:val="clear" w:color="auto" w:fill="auto"/>
            <w:noWrap/>
            <w:vAlign w:val="center"/>
          </w:tcPr>
          <w:p w14:paraId="254D1E6A">
            <w:pPr>
              <w:spacing w:line="276" w:lineRule="auto"/>
              <w:rPr>
                <w:rFonts w:hint="eastAsia" w:ascii="宋体" w:hAnsi="宋体" w:eastAsia="宋体"/>
                <w:sz w:val="24"/>
              </w:rPr>
            </w:pPr>
            <w:r>
              <w:rPr>
                <w:rFonts w:hint="eastAsia" w:ascii="宋体" w:hAnsi="宋体" w:eastAsia="宋体"/>
                <w:sz w:val="24"/>
              </w:rPr>
              <w:t>龙泉分局北干道派出所</w:t>
            </w:r>
          </w:p>
        </w:tc>
        <w:tc>
          <w:tcPr>
            <w:tcW w:w="1843" w:type="dxa"/>
            <w:tcBorders>
              <w:top w:val="nil"/>
              <w:left w:val="nil"/>
              <w:bottom w:val="single" w:color="auto" w:sz="4" w:space="0"/>
              <w:right w:val="single" w:color="auto" w:sz="4" w:space="0"/>
            </w:tcBorders>
            <w:shd w:val="clear" w:color="auto" w:fill="auto"/>
            <w:noWrap/>
            <w:vAlign w:val="center"/>
          </w:tcPr>
          <w:p w14:paraId="5831D7AA">
            <w:pPr>
              <w:spacing w:line="276" w:lineRule="auto"/>
              <w:rPr>
                <w:rFonts w:hint="eastAsia" w:ascii="宋体" w:hAnsi="宋体" w:eastAsia="宋体"/>
                <w:sz w:val="24"/>
              </w:rPr>
            </w:pPr>
            <w:r>
              <w:rPr>
                <w:rFonts w:hint="eastAsia" w:ascii="宋体" w:hAnsi="宋体" w:eastAsia="宋体"/>
                <w:sz w:val="24"/>
              </w:rPr>
              <w:t>电信局宿舍</w:t>
            </w:r>
          </w:p>
        </w:tc>
        <w:tc>
          <w:tcPr>
            <w:tcW w:w="2268" w:type="dxa"/>
            <w:tcBorders>
              <w:top w:val="nil"/>
              <w:left w:val="nil"/>
              <w:bottom w:val="single" w:color="auto" w:sz="4" w:space="0"/>
              <w:right w:val="single" w:color="auto" w:sz="4" w:space="0"/>
            </w:tcBorders>
            <w:shd w:val="clear" w:color="auto" w:fill="auto"/>
            <w:noWrap/>
            <w:vAlign w:val="center"/>
          </w:tcPr>
          <w:p w14:paraId="45919447">
            <w:pPr>
              <w:spacing w:line="276" w:lineRule="auto"/>
              <w:rPr>
                <w:rFonts w:hint="eastAsia" w:ascii="宋体" w:hAnsi="宋体" w:eastAsia="宋体"/>
                <w:sz w:val="24"/>
              </w:rPr>
            </w:pPr>
            <w:r>
              <w:rPr>
                <w:rFonts w:hint="eastAsia" w:ascii="宋体" w:hAnsi="宋体" w:eastAsia="宋体"/>
                <w:sz w:val="24"/>
              </w:rPr>
              <w:t>龙泉驿区龙泉驿都东路1150号</w:t>
            </w:r>
          </w:p>
        </w:tc>
        <w:tc>
          <w:tcPr>
            <w:tcW w:w="567" w:type="dxa"/>
            <w:tcBorders>
              <w:top w:val="nil"/>
              <w:left w:val="nil"/>
              <w:bottom w:val="single" w:color="auto" w:sz="4" w:space="0"/>
              <w:right w:val="single" w:color="auto" w:sz="4" w:space="0"/>
            </w:tcBorders>
            <w:shd w:val="clear" w:color="auto" w:fill="auto"/>
            <w:vAlign w:val="center"/>
          </w:tcPr>
          <w:p w14:paraId="41B69C2E">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1BF20DB1">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3D40C553">
            <w:pPr>
              <w:spacing w:line="276" w:lineRule="auto"/>
              <w:rPr>
                <w:rFonts w:hint="eastAsia" w:ascii="宋体" w:hAnsi="宋体" w:eastAsia="宋体"/>
                <w:sz w:val="24"/>
              </w:rPr>
            </w:pPr>
            <w:r>
              <w:rPr>
                <w:rFonts w:hint="eastAsia" w:ascii="宋体" w:hAnsi="宋体" w:eastAsia="宋体"/>
                <w:sz w:val="24"/>
              </w:rPr>
              <w:t>4</w:t>
            </w:r>
          </w:p>
        </w:tc>
      </w:tr>
      <w:tr w14:paraId="7B7AD5F3">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6B415D4B">
            <w:pPr>
              <w:spacing w:line="276" w:lineRule="auto"/>
              <w:rPr>
                <w:rFonts w:hint="eastAsia" w:ascii="宋体" w:hAnsi="宋体" w:eastAsia="宋体"/>
                <w:sz w:val="24"/>
              </w:rPr>
            </w:pPr>
            <w:r>
              <w:rPr>
                <w:rFonts w:hint="eastAsia" w:ascii="宋体" w:hAnsi="宋体" w:eastAsia="宋体"/>
                <w:sz w:val="24"/>
              </w:rPr>
              <w:t>240</w:t>
            </w:r>
          </w:p>
        </w:tc>
        <w:tc>
          <w:tcPr>
            <w:tcW w:w="1843" w:type="dxa"/>
            <w:tcBorders>
              <w:top w:val="nil"/>
              <w:left w:val="nil"/>
              <w:bottom w:val="single" w:color="auto" w:sz="4" w:space="0"/>
              <w:right w:val="single" w:color="auto" w:sz="4" w:space="0"/>
            </w:tcBorders>
            <w:shd w:val="clear" w:color="auto" w:fill="auto"/>
            <w:noWrap/>
            <w:vAlign w:val="center"/>
          </w:tcPr>
          <w:p w14:paraId="11401A19">
            <w:pPr>
              <w:spacing w:line="276" w:lineRule="auto"/>
              <w:rPr>
                <w:rFonts w:hint="eastAsia" w:ascii="宋体" w:hAnsi="宋体" w:eastAsia="宋体"/>
                <w:sz w:val="24"/>
              </w:rPr>
            </w:pPr>
            <w:r>
              <w:rPr>
                <w:rFonts w:hint="eastAsia" w:ascii="宋体" w:hAnsi="宋体" w:eastAsia="宋体"/>
                <w:sz w:val="24"/>
              </w:rPr>
              <w:t>龙泉分局西河派出所</w:t>
            </w:r>
          </w:p>
        </w:tc>
        <w:tc>
          <w:tcPr>
            <w:tcW w:w="1843" w:type="dxa"/>
            <w:tcBorders>
              <w:top w:val="nil"/>
              <w:left w:val="nil"/>
              <w:bottom w:val="single" w:color="auto" w:sz="4" w:space="0"/>
              <w:right w:val="single" w:color="auto" w:sz="4" w:space="0"/>
            </w:tcBorders>
            <w:shd w:val="clear" w:color="auto" w:fill="auto"/>
            <w:noWrap/>
            <w:vAlign w:val="center"/>
          </w:tcPr>
          <w:p w14:paraId="122727F8">
            <w:pPr>
              <w:spacing w:line="276" w:lineRule="auto"/>
              <w:rPr>
                <w:rFonts w:hint="eastAsia" w:ascii="宋体" w:hAnsi="宋体" w:eastAsia="宋体"/>
                <w:sz w:val="24"/>
              </w:rPr>
            </w:pPr>
            <w:r>
              <w:rPr>
                <w:rFonts w:hint="eastAsia" w:ascii="宋体" w:hAnsi="宋体" w:eastAsia="宋体"/>
                <w:sz w:val="24"/>
              </w:rPr>
              <w:t>东阳豪庭南区</w:t>
            </w:r>
          </w:p>
        </w:tc>
        <w:tc>
          <w:tcPr>
            <w:tcW w:w="2268" w:type="dxa"/>
            <w:tcBorders>
              <w:top w:val="nil"/>
              <w:left w:val="nil"/>
              <w:bottom w:val="single" w:color="auto" w:sz="4" w:space="0"/>
              <w:right w:val="single" w:color="auto" w:sz="4" w:space="0"/>
            </w:tcBorders>
            <w:shd w:val="clear" w:color="auto" w:fill="auto"/>
            <w:noWrap/>
            <w:vAlign w:val="center"/>
          </w:tcPr>
          <w:p w14:paraId="1CC700A4">
            <w:pPr>
              <w:spacing w:line="276" w:lineRule="auto"/>
              <w:rPr>
                <w:rFonts w:hint="eastAsia" w:ascii="宋体" w:hAnsi="宋体" w:eastAsia="宋体"/>
                <w:sz w:val="24"/>
              </w:rPr>
            </w:pPr>
            <w:r>
              <w:rPr>
                <w:rFonts w:hint="eastAsia" w:ascii="宋体" w:hAnsi="宋体" w:eastAsia="宋体"/>
                <w:sz w:val="24"/>
              </w:rPr>
              <w:t>龙泉驿区西河镇南街107号</w:t>
            </w:r>
          </w:p>
        </w:tc>
        <w:tc>
          <w:tcPr>
            <w:tcW w:w="567" w:type="dxa"/>
            <w:tcBorders>
              <w:top w:val="nil"/>
              <w:left w:val="nil"/>
              <w:bottom w:val="single" w:color="auto" w:sz="4" w:space="0"/>
              <w:right w:val="single" w:color="auto" w:sz="4" w:space="0"/>
            </w:tcBorders>
            <w:shd w:val="clear" w:color="auto" w:fill="auto"/>
            <w:vAlign w:val="center"/>
          </w:tcPr>
          <w:p w14:paraId="49A22C5A">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7B1DF7F9">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648E5AF8">
            <w:pPr>
              <w:spacing w:line="276" w:lineRule="auto"/>
              <w:rPr>
                <w:rFonts w:hint="eastAsia" w:ascii="宋体" w:hAnsi="宋体" w:eastAsia="宋体"/>
                <w:sz w:val="24"/>
              </w:rPr>
            </w:pPr>
            <w:r>
              <w:rPr>
                <w:rFonts w:hint="eastAsia" w:ascii="宋体" w:hAnsi="宋体" w:eastAsia="宋体"/>
                <w:sz w:val="24"/>
              </w:rPr>
              <w:t>4</w:t>
            </w:r>
          </w:p>
        </w:tc>
      </w:tr>
      <w:tr w14:paraId="36C0EEC1">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3124F95A">
            <w:pPr>
              <w:spacing w:line="276" w:lineRule="auto"/>
              <w:rPr>
                <w:rFonts w:hint="eastAsia" w:ascii="宋体" w:hAnsi="宋体" w:eastAsia="宋体"/>
                <w:sz w:val="24"/>
              </w:rPr>
            </w:pPr>
            <w:r>
              <w:rPr>
                <w:rFonts w:hint="eastAsia" w:ascii="宋体" w:hAnsi="宋体" w:eastAsia="宋体"/>
                <w:sz w:val="24"/>
              </w:rPr>
              <w:t>241</w:t>
            </w:r>
          </w:p>
        </w:tc>
        <w:tc>
          <w:tcPr>
            <w:tcW w:w="1843" w:type="dxa"/>
            <w:tcBorders>
              <w:top w:val="nil"/>
              <w:left w:val="nil"/>
              <w:bottom w:val="single" w:color="auto" w:sz="4" w:space="0"/>
              <w:right w:val="single" w:color="auto" w:sz="4" w:space="0"/>
            </w:tcBorders>
            <w:shd w:val="clear" w:color="auto" w:fill="auto"/>
            <w:noWrap/>
            <w:vAlign w:val="center"/>
          </w:tcPr>
          <w:p w14:paraId="5071C111">
            <w:pPr>
              <w:spacing w:line="276" w:lineRule="auto"/>
              <w:rPr>
                <w:rFonts w:hint="eastAsia" w:ascii="宋体" w:hAnsi="宋体" w:eastAsia="宋体"/>
                <w:sz w:val="24"/>
              </w:rPr>
            </w:pPr>
            <w:r>
              <w:rPr>
                <w:rFonts w:hint="eastAsia" w:ascii="宋体" w:hAnsi="宋体" w:eastAsia="宋体"/>
                <w:sz w:val="24"/>
              </w:rPr>
              <w:t>龙泉分局北干道派出所</w:t>
            </w:r>
          </w:p>
        </w:tc>
        <w:tc>
          <w:tcPr>
            <w:tcW w:w="1843" w:type="dxa"/>
            <w:tcBorders>
              <w:top w:val="nil"/>
              <w:left w:val="nil"/>
              <w:bottom w:val="single" w:color="auto" w:sz="4" w:space="0"/>
              <w:right w:val="single" w:color="auto" w:sz="4" w:space="0"/>
            </w:tcBorders>
            <w:shd w:val="clear" w:color="auto" w:fill="auto"/>
            <w:noWrap/>
            <w:vAlign w:val="center"/>
          </w:tcPr>
          <w:p w14:paraId="68F0C26F">
            <w:pPr>
              <w:spacing w:line="276" w:lineRule="auto"/>
              <w:rPr>
                <w:rFonts w:hint="eastAsia" w:ascii="宋体" w:hAnsi="宋体" w:eastAsia="宋体"/>
                <w:sz w:val="24"/>
              </w:rPr>
            </w:pPr>
            <w:r>
              <w:rPr>
                <w:rFonts w:hint="eastAsia" w:ascii="宋体" w:hAnsi="宋体" w:eastAsia="宋体"/>
                <w:sz w:val="24"/>
              </w:rPr>
              <w:t>建委甲区</w:t>
            </w:r>
          </w:p>
        </w:tc>
        <w:tc>
          <w:tcPr>
            <w:tcW w:w="2268" w:type="dxa"/>
            <w:tcBorders>
              <w:top w:val="nil"/>
              <w:left w:val="nil"/>
              <w:bottom w:val="single" w:color="auto" w:sz="4" w:space="0"/>
              <w:right w:val="single" w:color="auto" w:sz="4" w:space="0"/>
            </w:tcBorders>
            <w:shd w:val="clear" w:color="auto" w:fill="auto"/>
            <w:noWrap/>
            <w:vAlign w:val="center"/>
          </w:tcPr>
          <w:p w14:paraId="30EE7BB2">
            <w:pPr>
              <w:spacing w:line="276" w:lineRule="auto"/>
              <w:rPr>
                <w:rFonts w:hint="eastAsia" w:ascii="宋体" w:hAnsi="宋体" w:eastAsia="宋体"/>
                <w:sz w:val="24"/>
              </w:rPr>
            </w:pPr>
            <w:r>
              <w:rPr>
                <w:rFonts w:hint="eastAsia" w:ascii="宋体" w:hAnsi="宋体" w:eastAsia="宋体"/>
                <w:sz w:val="24"/>
              </w:rPr>
              <w:t>龙泉驿区龙泉永双街27号</w:t>
            </w:r>
          </w:p>
        </w:tc>
        <w:tc>
          <w:tcPr>
            <w:tcW w:w="567" w:type="dxa"/>
            <w:tcBorders>
              <w:top w:val="nil"/>
              <w:left w:val="nil"/>
              <w:bottom w:val="single" w:color="auto" w:sz="4" w:space="0"/>
              <w:right w:val="single" w:color="auto" w:sz="4" w:space="0"/>
            </w:tcBorders>
            <w:shd w:val="clear" w:color="auto" w:fill="auto"/>
            <w:vAlign w:val="center"/>
          </w:tcPr>
          <w:p w14:paraId="4EC6DE2C">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1B695D25">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18280E36">
            <w:pPr>
              <w:spacing w:line="276" w:lineRule="auto"/>
              <w:rPr>
                <w:rFonts w:hint="eastAsia" w:ascii="宋体" w:hAnsi="宋体" w:eastAsia="宋体"/>
                <w:sz w:val="24"/>
              </w:rPr>
            </w:pPr>
            <w:r>
              <w:rPr>
                <w:rFonts w:hint="eastAsia" w:ascii="宋体" w:hAnsi="宋体" w:eastAsia="宋体"/>
                <w:sz w:val="24"/>
              </w:rPr>
              <w:t>4</w:t>
            </w:r>
          </w:p>
        </w:tc>
      </w:tr>
      <w:tr w14:paraId="73BA9B39">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58356C65">
            <w:pPr>
              <w:spacing w:line="276" w:lineRule="auto"/>
              <w:rPr>
                <w:rFonts w:hint="eastAsia" w:ascii="宋体" w:hAnsi="宋体" w:eastAsia="宋体"/>
                <w:sz w:val="24"/>
              </w:rPr>
            </w:pPr>
            <w:r>
              <w:rPr>
                <w:rFonts w:hint="eastAsia" w:ascii="宋体" w:hAnsi="宋体" w:eastAsia="宋体"/>
                <w:sz w:val="24"/>
              </w:rPr>
              <w:t>242</w:t>
            </w:r>
          </w:p>
        </w:tc>
        <w:tc>
          <w:tcPr>
            <w:tcW w:w="1843" w:type="dxa"/>
            <w:tcBorders>
              <w:top w:val="nil"/>
              <w:left w:val="nil"/>
              <w:bottom w:val="single" w:color="auto" w:sz="4" w:space="0"/>
              <w:right w:val="single" w:color="auto" w:sz="4" w:space="0"/>
            </w:tcBorders>
            <w:shd w:val="clear" w:color="auto" w:fill="auto"/>
            <w:noWrap/>
            <w:vAlign w:val="center"/>
          </w:tcPr>
          <w:p w14:paraId="22A08D4C">
            <w:pPr>
              <w:spacing w:line="276" w:lineRule="auto"/>
              <w:rPr>
                <w:rFonts w:hint="eastAsia" w:ascii="宋体" w:hAnsi="宋体" w:eastAsia="宋体"/>
                <w:sz w:val="24"/>
              </w:rPr>
            </w:pPr>
            <w:r>
              <w:rPr>
                <w:rFonts w:hint="eastAsia" w:ascii="宋体" w:hAnsi="宋体" w:eastAsia="宋体"/>
                <w:sz w:val="24"/>
              </w:rPr>
              <w:t>龙泉分局十陵派出所</w:t>
            </w:r>
          </w:p>
        </w:tc>
        <w:tc>
          <w:tcPr>
            <w:tcW w:w="1843" w:type="dxa"/>
            <w:tcBorders>
              <w:top w:val="nil"/>
              <w:left w:val="nil"/>
              <w:bottom w:val="single" w:color="auto" w:sz="4" w:space="0"/>
              <w:right w:val="single" w:color="auto" w:sz="4" w:space="0"/>
            </w:tcBorders>
            <w:shd w:val="clear" w:color="auto" w:fill="auto"/>
            <w:noWrap/>
            <w:vAlign w:val="center"/>
          </w:tcPr>
          <w:p w14:paraId="44D7600D">
            <w:pPr>
              <w:spacing w:line="276" w:lineRule="auto"/>
              <w:rPr>
                <w:rFonts w:hint="eastAsia" w:ascii="宋体" w:hAnsi="宋体" w:eastAsia="宋体"/>
                <w:sz w:val="24"/>
              </w:rPr>
            </w:pPr>
            <w:r>
              <w:rPr>
                <w:rFonts w:hint="eastAsia" w:ascii="宋体" w:hAnsi="宋体" w:eastAsia="宋体"/>
                <w:sz w:val="24"/>
              </w:rPr>
              <w:t>龙泉驿区外东洪路北段22号</w:t>
            </w:r>
          </w:p>
        </w:tc>
        <w:tc>
          <w:tcPr>
            <w:tcW w:w="2268" w:type="dxa"/>
            <w:tcBorders>
              <w:top w:val="nil"/>
              <w:left w:val="nil"/>
              <w:bottom w:val="single" w:color="auto" w:sz="4" w:space="0"/>
              <w:right w:val="single" w:color="auto" w:sz="4" w:space="0"/>
            </w:tcBorders>
            <w:shd w:val="clear" w:color="auto" w:fill="auto"/>
            <w:noWrap/>
            <w:vAlign w:val="center"/>
          </w:tcPr>
          <w:p w14:paraId="4D66861F">
            <w:pPr>
              <w:spacing w:line="276" w:lineRule="auto"/>
              <w:rPr>
                <w:rFonts w:hint="eastAsia" w:ascii="宋体" w:hAnsi="宋体" w:eastAsia="宋体"/>
                <w:sz w:val="24"/>
              </w:rPr>
            </w:pPr>
            <w:r>
              <w:rPr>
                <w:rFonts w:hint="eastAsia" w:ascii="宋体" w:hAnsi="宋体" w:eastAsia="宋体"/>
                <w:sz w:val="24"/>
              </w:rPr>
              <w:t>龙泉驿区外东洪路北段22号</w:t>
            </w:r>
          </w:p>
        </w:tc>
        <w:tc>
          <w:tcPr>
            <w:tcW w:w="567" w:type="dxa"/>
            <w:tcBorders>
              <w:top w:val="nil"/>
              <w:left w:val="nil"/>
              <w:bottom w:val="single" w:color="auto" w:sz="4" w:space="0"/>
              <w:right w:val="single" w:color="auto" w:sz="4" w:space="0"/>
            </w:tcBorders>
            <w:shd w:val="clear" w:color="auto" w:fill="auto"/>
            <w:vAlign w:val="center"/>
          </w:tcPr>
          <w:p w14:paraId="5E0BF060">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5D0FBF28">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2DE809CB">
            <w:pPr>
              <w:spacing w:line="276" w:lineRule="auto"/>
              <w:rPr>
                <w:rFonts w:hint="eastAsia" w:ascii="宋体" w:hAnsi="宋体" w:eastAsia="宋体"/>
                <w:sz w:val="24"/>
              </w:rPr>
            </w:pPr>
            <w:r>
              <w:rPr>
                <w:rFonts w:hint="eastAsia" w:ascii="宋体" w:hAnsi="宋体" w:eastAsia="宋体"/>
                <w:sz w:val="24"/>
              </w:rPr>
              <w:t>4</w:t>
            </w:r>
          </w:p>
        </w:tc>
      </w:tr>
      <w:tr w14:paraId="2D5E7800">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6BA4E933">
            <w:pPr>
              <w:spacing w:line="276" w:lineRule="auto"/>
              <w:rPr>
                <w:rFonts w:hint="eastAsia" w:ascii="宋体" w:hAnsi="宋体" w:eastAsia="宋体"/>
                <w:sz w:val="24"/>
              </w:rPr>
            </w:pPr>
            <w:r>
              <w:rPr>
                <w:rFonts w:hint="eastAsia" w:ascii="宋体" w:hAnsi="宋体" w:eastAsia="宋体"/>
                <w:sz w:val="24"/>
              </w:rPr>
              <w:t>243</w:t>
            </w:r>
          </w:p>
        </w:tc>
        <w:tc>
          <w:tcPr>
            <w:tcW w:w="1843" w:type="dxa"/>
            <w:tcBorders>
              <w:top w:val="nil"/>
              <w:left w:val="nil"/>
              <w:bottom w:val="single" w:color="auto" w:sz="4" w:space="0"/>
              <w:right w:val="single" w:color="auto" w:sz="4" w:space="0"/>
            </w:tcBorders>
            <w:shd w:val="clear" w:color="auto" w:fill="auto"/>
            <w:noWrap/>
            <w:vAlign w:val="center"/>
          </w:tcPr>
          <w:p w14:paraId="307FF6E4">
            <w:pPr>
              <w:spacing w:line="276" w:lineRule="auto"/>
              <w:rPr>
                <w:rFonts w:hint="eastAsia" w:ascii="宋体" w:hAnsi="宋体" w:eastAsia="宋体"/>
                <w:sz w:val="24"/>
              </w:rPr>
            </w:pPr>
            <w:r>
              <w:rPr>
                <w:rFonts w:hint="eastAsia" w:ascii="宋体" w:hAnsi="宋体" w:eastAsia="宋体"/>
                <w:sz w:val="24"/>
              </w:rPr>
              <w:t>龙泉分局经济开发区派出所</w:t>
            </w:r>
          </w:p>
        </w:tc>
        <w:tc>
          <w:tcPr>
            <w:tcW w:w="1843" w:type="dxa"/>
            <w:tcBorders>
              <w:top w:val="nil"/>
              <w:left w:val="nil"/>
              <w:bottom w:val="single" w:color="auto" w:sz="4" w:space="0"/>
              <w:right w:val="single" w:color="auto" w:sz="4" w:space="0"/>
            </w:tcBorders>
            <w:shd w:val="clear" w:color="auto" w:fill="auto"/>
            <w:noWrap/>
            <w:vAlign w:val="center"/>
          </w:tcPr>
          <w:p w14:paraId="7955F7BB">
            <w:pPr>
              <w:spacing w:line="276" w:lineRule="auto"/>
              <w:rPr>
                <w:rFonts w:hint="eastAsia" w:ascii="宋体" w:hAnsi="宋体" w:eastAsia="宋体"/>
                <w:sz w:val="24"/>
              </w:rPr>
            </w:pPr>
            <w:r>
              <w:rPr>
                <w:rFonts w:hint="eastAsia" w:ascii="宋体" w:hAnsi="宋体" w:eastAsia="宋体"/>
                <w:sz w:val="24"/>
              </w:rPr>
              <w:t>金时科技员工宿舍</w:t>
            </w:r>
          </w:p>
        </w:tc>
        <w:tc>
          <w:tcPr>
            <w:tcW w:w="2268" w:type="dxa"/>
            <w:tcBorders>
              <w:top w:val="nil"/>
              <w:left w:val="nil"/>
              <w:bottom w:val="single" w:color="auto" w:sz="4" w:space="0"/>
              <w:right w:val="single" w:color="auto" w:sz="4" w:space="0"/>
            </w:tcBorders>
            <w:shd w:val="clear" w:color="auto" w:fill="auto"/>
            <w:noWrap/>
            <w:vAlign w:val="center"/>
          </w:tcPr>
          <w:p w14:paraId="5A77EA47">
            <w:pPr>
              <w:spacing w:line="276" w:lineRule="auto"/>
              <w:rPr>
                <w:rFonts w:hint="eastAsia" w:ascii="宋体" w:hAnsi="宋体" w:eastAsia="宋体"/>
                <w:sz w:val="24"/>
              </w:rPr>
            </w:pPr>
            <w:r>
              <w:rPr>
                <w:rFonts w:hint="eastAsia" w:ascii="宋体" w:hAnsi="宋体" w:eastAsia="宋体"/>
                <w:sz w:val="24"/>
              </w:rPr>
              <w:t>龙泉驿区车城西三路289号</w:t>
            </w:r>
          </w:p>
        </w:tc>
        <w:tc>
          <w:tcPr>
            <w:tcW w:w="567" w:type="dxa"/>
            <w:tcBorders>
              <w:top w:val="nil"/>
              <w:left w:val="nil"/>
              <w:bottom w:val="single" w:color="auto" w:sz="4" w:space="0"/>
              <w:right w:val="single" w:color="auto" w:sz="4" w:space="0"/>
            </w:tcBorders>
            <w:shd w:val="clear" w:color="auto" w:fill="auto"/>
            <w:vAlign w:val="center"/>
          </w:tcPr>
          <w:p w14:paraId="707EDA34">
            <w:pPr>
              <w:spacing w:line="276" w:lineRule="auto"/>
              <w:rPr>
                <w:rFonts w:hint="eastAsia" w:ascii="宋体" w:hAnsi="宋体" w:eastAsia="宋体"/>
                <w:sz w:val="24"/>
              </w:rPr>
            </w:pPr>
            <w:r>
              <w:rPr>
                <w:rFonts w:hint="eastAsia" w:ascii="宋体" w:hAnsi="宋体" w:eastAsia="宋体"/>
                <w:sz w:val="24"/>
              </w:rPr>
              <w:t>6</w:t>
            </w:r>
          </w:p>
        </w:tc>
        <w:tc>
          <w:tcPr>
            <w:tcW w:w="708" w:type="dxa"/>
            <w:tcBorders>
              <w:top w:val="nil"/>
              <w:left w:val="nil"/>
              <w:bottom w:val="single" w:color="auto" w:sz="4" w:space="0"/>
              <w:right w:val="single" w:color="auto" w:sz="4" w:space="0"/>
            </w:tcBorders>
            <w:shd w:val="clear" w:color="auto" w:fill="auto"/>
            <w:vAlign w:val="center"/>
          </w:tcPr>
          <w:p w14:paraId="5930406C">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11D2E4E4">
            <w:pPr>
              <w:spacing w:line="276" w:lineRule="auto"/>
              <w:rPr>
                <w:rFonts w:hint="eastAsia" w:ascii="宋体" w:hAnsi="宋体" w:eastAsia="宋体"/>
                <w:sz w:val="24"/>
              </w:rPr>
            </w:pPr>
            <w:r>
              <w:rPr>
                <w:rFonts w:hint="eastAsia" w:ascii="宋体" w:hAnsi="宋体" w:eastAsia="宋体"/>
                <w:sz w:val="24"/>
              </w:rPr>
              <w:t>6</w:t>
            </w:r>
          </w:p>
        </w:tc>
      </w:tr>
      <w:tr w14:paraId="00B457FC">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338C2F61">
            <w:pPr>
              <w:spacing w:line="276" w:lineRule="auto"/>
              <w:rPr>
                <w:rFonts w:hint="eastAsia" w:ascii="宋体" w:hAnsi="宋体" w:eastAsia="宋体"/>
                <w:sz w:val="24"/>
              </w:rPr>
            </w:pPr>
            <w:r>
              <w:rPr>
                <w:rFonts w:hint="eastAsia" w:ascii="宋体" w:hAnsi="宋体" w:eastAsia="宋体"/>
                <w:sz w:val="24"/>
              </w:rPr>
              <w:t>244</w:t>
            </w:r>
          </w:p>
        </w:tc>
        <w:tc>
          <w:tcPr>
            <w:tcW w:w="1843" w:type="dxa"/>
            <w:tcBorders>
              <w:top w:val="nil"/>
              <w:left w:val="nil"/>
              <w:bottom w:val="single" w:color="auto" w:sz="4" w:space="0"/>
              <w:right w:val="single" w:color="auto" w:sz="4" w:space="0"/>
            </w:tcBorders>
            <w:shd w:val="clear" w:color="auto" w:fill="auto"/>
            <w:noWrap/>
            <w:vAlign w:val="center"/>
          </w:tcPr>
          <w:p w14:paraId="71480A7F">
            <w:pPr>
              <w:spacing w:line="276" w:lineRule="auto"/>
              <w:rPr>
                <w:rFonts w:hint="eastAsia" w:ascii="宋体" w:hAnsi="宋体" w:eastAsia="宋体"/>
                <w:sz w:val="24"/>
              </w:rPr>
            </w:pPr>
            <w:r>
              <w:rPr>
                <w:rFonts w:hint="eastAsia" w:ascii="宋体" w:hAnsi="宋体" w:eastAsia="宋体"/>
                <w:sz w:val="24"/>
              </w:rPr>
              <w:t>龙泉分局北干道派出所</w:t>
            </w:r>
          </w:p>
        </w:tc>
        <w:tc>
          <w:tcPr>
            <w:tcW w:w="1843" w:type="dxa"/>
            <w:tcBorders>
              <w:top w:val="nil"/>
              <w:left w:val="nil"/>
              <w:bottom w:val="single" w:color="auto" w:sz="4" w:space="0"/>
              <w:right w:val="single" w:color="auto" w:sz="4" w:space="0"/>
            </w:tcBorders>
            <w:shd w:val="clear" w:color="auto" w:fill="auto"/>
            <w:noWrap/>
            <w:vAlign w:val="center"/>
          </w:tcPr>
          <w:p w14:paraId="6C7F123E">
            <w:pPr>
              <w:spacing w:line="276" w:lineRule="auto"/>
              <w:rPr>
                <w:rFonts w:hint="eastAsia" w:ascii="宋体" w:hAnsi="宋体" w:eastAsia="宋体"/>
                <w:sz w:val="24"/>
              </w:rPr>
            </w:pPr>
            <w:r>
              <w:rPr>
                <w:rFonts w:hint="eastAsia" w:ascii="宋体" w:hAnsi="宋体" w:eastAsia="宋体"/>
                <w:sz w:val="24"/>
              </w:rPr>
              <w:t>永安家居</w:t>
            </w:r>
          </w:p>
        </w:tc>
        <w:tc>
          <w:tcPr>
            <w:tcW w:w="2268" w:type="dxa"/>
            <w:tcBorders>
              <w:top w:val="nil"/>
              <w:left w:val="nil"/>
              <w:bottom w:val="single" w:color="auto" w:sz="4" w:space="0"/>
              <w:right w:val="single" w:color="auto" w:sz="4" w:space="0"/>
            </w:tcBorders>
            <w:shd w:val="clear" w:color="auto" w:fill="auto"/>
            <w:noWrap/>
            <w:vAlign w:val="center"/>
          </w:tcPr>
          <w:p w14:paraId="717B4063">
            <w:pPr>
              <w:spacing w:line="276" w:lineRule="auto"/>
              <w:rPr>
                <w:rFonts w:hint="eastAsia" w:ascii="宋体" w:hAnsi="宋体" w:eastAsia="宋体"/>
                <w:sz w:val="24"/>
              </w:rPr>
            </w:pPr>
            <w:r>
              <w:rPr>
                <w:rFonts w:hint="eastAsia" w:ascii="宋体" w:hAnsi="宋体" w:eastAsia="宋体"/>
                <w:sz w:val="24"/>
              </w:rPr>
              <w:t>龙泉驿区龙泉永双街54号</w:t>
            </w:r>
          </w:p>
        </w:tc>
        <w:tc>
          <w:tcPr>
            <w:tcW w:w="567" w:type="dxa"/>
            <w:tcBorders>
              <w:top w:val="nil"/>
              <w:left w:val="nil"/>
              <w:bottom w:val="single" w:color="auto" w:sz="4" w:space="0"/>
              <w:right w:val="single" w:color="auto" w:sz="4" w:space="0"/>
            </w:tcBorders>
            <w:shd w:val="clear" w:color="auto" w:fill="auto"/>
            <w:vAlign w:val="center"/>
          </w:tcPr>
          <w:p w14:paraId="5428EE32">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3326AB9D">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5A4FD726">
            <w:pPr>
              <w:spacing w:line="276" w:lineRule="auto"/>
              <w:rPr>
                <w:rFonts w:hint="eastAsia" w:ascii="宋体" w:hAnsi="宋体" w:eastAsia="宋体"/>
                <w:sz w:val="24"/>
              </w:rPr>
            </w:pPr>
            <w:r>
              <w:rPr>
                <w:rFonts w:hint="eastAsia" w:ascii="宋体" w:hAnsi="宋体" w:eastAsia="宋体"/>
                <w:sz w:val="24"/>
              </w:rPr>
              <w:t>4</w:t>
            </w:r>
          </w:p>
        </w:tc>
      </w:tr>
      <w:tr w14:paraId="591DAE0A">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69B1CE22">
            <w:pPr>
              <w:spacing w:line="276" w:lineRule="auto"/>
              <w:rPr>
                <w:rFonts w:hint="eastAsia" w:ascii="宋体" w:hAnsi="宋体" w:eastAsia="宋体"/>
                <w:sz w:val="24"/>
              </w:rPr>
            </w:pPr>
            <w:r>
              <w:rPr>
                <w:rFonts w:hint="eastAsia" w:ascii="宋体" w:hAnsi="宋体" w:eastAsia="宋体"/>
                <w:sz w:val="24"/>
              </w:rPr>
              <w:t>245</w:t>
            </w:r>
          </w:p>
        </w:tc>
        <w:tc>
          <w:tcPr>
            <w:tcW w:w="1843" w:type="dxa"/>
            <w:tcBorders>
              <w:top w:val="nil"/>
              <w:left w:val="nil"/>
              <w:bottom w:val="single" w:color="auto" w:sz="4" w:space="0"/>
              <w:right w:val="single" w:color="auto" w:sz="4" w:space="0"/>
            </w:tcBorders>
            <w:shd w:val="clear" w:color="auto" w:fill="auto"/>
            <w:noWrap/>
            <w:vAlign w:val="center"/>
          </w:tcPr>
          <w:p w14:paraId="3FB8DD0F">
            <w:pPr>
              <w:spacing w:line="276" w:lineRule="auto"/>
              <w:rPr>
                <w:rFonts w:hint="eastAsia" w:ascii="宋体" w:hAnsi="宋体" w:eastAsia="宋体"/>
                <w:sz w:val="24"/>
              </w:rPr>
            </w:pPr>
            <w:r>
              <w:rPr>
                <w:rFonts w:hint="eastAsia" w:ascii="宋体" w:hAnsi="宋体" w:eastAsia="宋体"/>
                <w:sz w:val="24"/>
              </w:rPr>
              <w:t>龙泉分局龙泉派出所</w:t>
            </w:r>
          </w:p>
        </w:tc>
        <w:tc>
          <w:tcPr>
            <w:tcW w:w="1843" w:type="dxa"/>
            <w:tcBorders>
              <w:top w:val="nil"/>
              <w:left w:val="nil"/>
              <w:bottom w:val="single" w:color="auto" w:sz="4" w:space="0"/>
              <w:right w:val="single" w:color="auto" w:sz="4" w:space="0"/>
            </w:tcBorders>
            <w:shd w:val="clear" w:color="auto" w:fill="auto"/>
            <w:noWrap/>
            <w:vAlign w:val="center"/>
          </w:tcPr>
          <w:p w14:paraId="37B6D864">
            <w:pPr>
              <w:spacing w:line="276" w:lineRule="auto"/>
              <w:rPr>
                <w:rFonts w:hint="eastAsia" w:ascii="宋体" w:hAnsi="宋体" w:eastAsia="宋体"/>
                <w:sz w:val="24"/>
              </w:rPr>
            </w:pPr>
            <w:r>
              <w:rPr>
                <w:rFonts w:hint="eastAsia" w:ascii="宋体" w:hAnsi="宋体" w:eastAsia="宋体"/>
                <w:sz w:val="24"/>
              </w:rPr>
              <w:t>武装部宿舍</w:t>
            </w:r>
          </w:p>
        </w:tc>
        <w:tc>
          <w:tcPr>
            <w:tcW w:w="2268" w:type="dxa"/>
            <w:tcBorders>
              <w:top w:val="nil"/>
              <w:left w:val="nil"/>
              <w:bottom w:val="single" w:color="auto" w:sz="4" w:space="0"/>
              <w:right w:val="single" w:color="auto" w:sz="4" w:space="0"/>
            </w:tcBorders>
            <w:shd w:val="clear" w:color="auto" w:fill="auto"/>
            <w:noWrap/>
            <w:vAlign w:val="center"/>
          </w:tcPr>
          <w:p w14:paraId="2746209A">
            <w:pPr>
              <w:spacing w:line="276" w:lineRule="auto"/>
              <w:rPr>
                <w:rFonts w:hint="eastAsia" w:ascii="宋体" w:hAnsi="宋体" w:eastAsia="宋体"/>
                <w:sz w:val="24"/>
              </w:rPr>
            </w:pPr>
            <w:r>
              <w:rPr>
                <w:rFonts w:hint="eastAsia" w:ascii="宋体" w:hAnsi="宋体" w:eastAsia="宋体"/>
                <w:sz w:val="24"/>
              </w:rPr>
              <w:t>龙泉驿区龙泉金山商业街46号</w:t>
            </w:r>
          </w:p>
        </w:tc>
        <w:tc>
          <w:tcPr>
            <w:tcW w:w="567" w:type="dxa"/>
            <w:tcBorders>
              <w:top w:val="nil"/>
              <w:left w:val="nil"/>
              <w:bottom w:val="single" w:color="auto" w:sz="4" w:space="0"/>
              <w:right w:val="single" w:color="auto" w:sz="4" w:space="0"/>
            </w:tcBorders>
            <w:shd w:val="clear" w:color="auto" w:fill="auto"/>
            <w:vAlign w:val="center"/>
          </w:tcPr>
          <w:p w14:paraId="59F31C56">
            <w:pPr>
              <w:spacing w:line="276" w:lineRule="auto"/>
              <w:rPr>
                <w:rFonts w:hint="eastAsia" w:ascii="宋体" w:hAnsi="宋体" w:eastAsia="宋体"/>
                <w:sz w:val="24"/>
              </w:rPr>
            </w:pPr>
            <w:r>
              <w:rPr>
                <w:rFonts w:hint="eastAsia" w:ascii="宋体" w:hAnsi="宋体" w:eastAsia="宋体"/>
                <w:sz w:val="24"/>
              </w:rPr>
              <w:t>0</w:t>
            </w:r>
          </w:p>
        </w:tc>
        <w:tc>
          <w:tcPr>
            <w:tcW w:w="708" w:type="dxa"/>
            <w:tcBorders>
              <w:top w:val="nil"/>
              <w:left w:val="nil"/>
              <w:bottom w:val="single" w:color="auto" w:sz="4" w:space="0"/>
              <w:right w:val="single" w:color="auto" w:sz="4" w:space="0"/>
            </w:tcBorders>
            <w:shd w:val="clear" w:color="auto" w:fill="auto"/>
            <w:vAlign w:val="center"/>
          </w:tcPr>
          <w:p w14:paraId="2D1815F1">
            <w:pPr>
              <w:spacing w:line="276" w:lineRule="auto"/>
              <w:rPr>
                <w:rFonts w:hint="eastAsia" w:ascii="宋体" w:hAnsi="宋体" w:eastAsia="宋体"/>
                <w:sz w:val="24"/>
              </w:rPr>
            </w:pPr>
            <w:r>
              <w:rPr>
                <w:rFonts w:hint="eastAsia" w:ascii="宋体" w:hAnsi="宋体" w:eastAsia="宋体"/>
                <w:sz w:val="24"/>
              </w:rPr>
              <w:t>4</w:t>
            </w:r>
          </w:p>
        </w:tc>
        <w:tc>
          <w:tcPr>
            <w:tcW w:w="567" w:type="dxa"/>
            <w:tcBorders>
              <w:top w:val="nil"/>
              <w:left w:val="nil"/>
              <w:bottom w:val="single" w:color="auto" w:sz="4" w:space="0"/>
              <w:right w:val="single" w:color="auto" w:sz="4" w:space="0"/>
            </w:tcBorders>
            <w:shd w:val="clear" w:color="auto" w:fill="auto"/>
            <w:vAlign w:val="center"/>
          </w:tcPr>
          <w:p w14:paraId="61E6C2B9">
            <w:pPr>
              <w:spacing w:line="276" w:lineRule="auto"/>
              <w:rPr>
                <w:rFonts w:hint="eastAsia" w:ascii="宋体" w:hAnsi="宋体" w:eastAsia="宋体"/>
                <w:sz w:val="24"/>
              </w:rPr>
            </w:pPr>
            <w:r>
              <w:rPr>
                <w:rFonts w:hint="eastAsia" w:ascii="宋体" w:hAnsi="宋体" w:eastAsia="宋体"/>
                <w:sz w:val="24"/>
              </w:rPr>
              <w:t>4</w:t>
            </w:r>
          </w:p>
        </w:tc>
      </w:tr>
      <w:tr w14:paraId="18D8A049">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1E595BF7">
            <w:pPr>
              <w:spacing w:line="276" w:lineRule="auto"/>
              <w:rPr>
                <w:rFonts w:hint="eastAsia" w:ascii="宋体" w:hAnsi="宋体" w:eastAsia="宋体"/>
                <w:sz w:val="24"/>
              </w:rPr>
            </w:pPr>
            <w:r>
              <w:rPr>
                <w:rFonts w:hint="eastAsia" w:ascii="宋体" w:hAnsi="宋体" w:eastAsia="宋体"/>
                <w:sz w:val="24"/>
              </w:rPr>
              <w:t>246</w:t>
            </w:r>
          </w:p>
        </w:tc>
        <w:tc>
          <w:tcPr>
            <w:tcW w:w="1843" w:type="dxa"/>
            <w:tcBorders>
              <w:top w:val="nil"/>
              <w:left w:val="nil"/>
              <w:bottom w:val="single" w:color="auto" w:sz="4" w:space="0"/>
              <w:right w:val="single" w:color="auto" w:sz="4" w:space="0"/>
            </w:tcBorders>
            <w:shd w:val="clear" w:color="auto" w:fill="auto"/>
            <w:noWrap/>
            <w:vAlign w:val="center"/>
          </w:tcPr>
          <w:p w14:paraId="75A447D9">
            <w:pPr>
              <w:spacing w:line="276" w:lineRule="auto"/>
              <w:rPr>
                <w:rFonts w:hint="eastAsia" w:ascii="宋体" w:hAnsi="宋体" w:eastAsia="宋体"/>
                <w:sz w:val="24"/>
              </w:rPr>
            </w:pPr>
            <w:r>
              <w:rPr>
                <w:rFonts w:hint="eastAsia" w:ascii="宋体" w:hAnsi="宋体" w:eastAsia="宋体"/>
                <w:sz w:val="24"/>
              </w:rPr>
              <w:t>龙泉分局大面派出所</w:t>
            </w:r>
          </w:p>
        </w:tc>
        <w:tc>
          <w:tcPr>
            <w:tcW w:w="1843" w:type="dxa"/>
            <w:tcBorders>
              <w:top w:val="nil"/>
              <w:left w:val="nil"/>
              <w:bottom w:val="single" w:color="auto" w:sz="4" w:space="0"/>
              <w:right w:val="single" w:color="auto" w:sz="4" w:space="0"/>
            </w:tcBorders>
            <w:shd w:val="clear" w:color="auto" w:fill="auto"/>
            <w:noWrap/>
            <w:vAlign w:val="center"/>
          </w:tcPr>
          <w:p w14:paraId="34E5C99D">
            <w:pPr>
              <w:spacing w:line="276" w:lineRule="auto"/>
              <w:rPr>
                <w:rFonts w:hint="eastAsia" w:ascii="宋体" w:hAnsi="宋体" w:eastAsia="宋体"/>
                <w:sz w:val="24"/>
              </w:rPr>
            </w:pPr>
            <w:r>
              <w:rPr>
                <w:rFonts w:hint="eastAsia" w:ascii="宋体" w:hAnsi="宋体" w:eastAsia="宋体"/>
                <w:sz w:val="24"/>
              </w:rPr>
              <w:t>钻石公寓</w:t>
            </w:r>
          </w:p>
        </w:tc>
        <w:tc>
          <w:tcPr>
            <w:tcW w:w="2268" w:type="dxa"/>
            <w:tcBorders>
              <w:top w:val="nil"/>
              <w:left w:val="nil"/>
              <w:bottom w:val="single" w:color="auto" w:sz="4" w:space="0"/>
              <w:right w:val="single" w:color="auto" w:sz="4" w:space="0"/>
            </w:tcBorders>
            <w:shd w:val="clear" w:color="auto" w:fill="auto"/>
            <w:noWrap/>
            <w:vAlign w:val="center"/>
          </w:tcPr>
          <w:p w14:paraId="6B2D83BB">
            <w:pPr>
              <w:spacing w:line="276" w:lineRule="auto"/>
              <w:rPr>
                <w:rFonts w:hint="eastAsia" w:ascii="宋体" w:hAnsi="宋体" w:eastAsia="宋体"/>
                <w:sz w:val="24"/>
              </w:rPr>
            </w:pPr>
            <w:r>
              <w:rPr>
                <w:rFonts w:hint="eastAsia" w:ascii="宋体" w:hAnsi="宋体" w:eastAsia="宋体"/>
                <w:sz w:val="24"/>
              </w:rPr>
              <w:t>龙泉驿区大面青台山路890号</w:t>
            </w:r>
          </w:p>
        </w:tc>
        <w:tc>
          <w:tcPr>
            <w:tcW w:w="567" w:type="dxa"/>
            <w:tcBorders>
              <w:top w:val="nil"/>
              <w:left w:val="nil"/>
              <w:bottom w:val="single" w:color="auto" w:sz="4" w:space="0"/>
              <w:right w:val="single" w:color="auto" w:sz="4" w:space="0"/>
            </w:tcBorders>
            <w:shd w:val="clear" w:color="auto" w:fill="auto"/>
            <w:vAlign w:val="center"/>
          </w:tcPr>
          <w:p w14:paraId="784EF986">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0BC282E0">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1270800B">
            <w:pPr>
              <w:spacing w:line="276" w:lineRule="auto"/>
              <w:rPr>
                <w:rFonts w:hint="eastAsia" w:ascii="宋体" w:hAnsi="宋体" w:eastAsia="宋体"/>
                <w:sz w:val="24"/>
              </w:rPr>
            </w:pPr>
            <w:r>
              <w:rPr>
                <w:rFonts w:hint="eastAsia" w:ascii="宋体" w:hAnsi="宋体" w:eastAsia="宋体"/>
                <w:sz w:val="24"/>
              </w:rPr>
              <w:t>4</w:t>
            </w:r>
          </w:p>
        </w:tc>
      </w:tr>
      <w:tr w14:paraId="692E4765">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093D264C">
            <w:pPr>
              <w:spacing w:line="276" w:lineRule="auto"/>
              <w:rPr>
                <w:rFonts w:hint="eastAsia" w:ascii="宋体" w:hAnsi="宋体" w:eastAsia="宋体"/>
                <w:sz w:val="24"/>
              </w:rPr>
            </w:pPr>
            <w:r>
              <w:rPr>
                <w:rFonts w:hint="eastAsia" w:ascii="宋体" w:hAnsi="宋体" w:eastAsia="宋体"/>
                <w:sz w:val="24"/>
              </w:rPr>
              <w:t>247</w:t>
            </w:r>
          </w:p>
        </w:tc>
        <w:tc>
          <w:tcPr>
            <w:tcW w:w="1843" w:type="dxa"/>
            <w:tcBorders>
              <w:top w:val="nil"/>
              <w:left w:val="nil"/>
              <w:bottom w:val="single" w:color="auto" w:sz="4" w:space="0"/>
              <w:right w:val="single" w:color="auto" w:sz="4" w:space="0"/>
            </w:tcBorders>
            <w:shd w:val="clear" w:color="auto" w:fill="auto"/>
            <w:noWrap/>
            <w:vAlign w:val="center"/>
          </w:tcPr>
          <w:p w14:paraId="05C86C4B">
            <w:pPr>
              <w:spacing w:line="276" w:lineRule="auto"/>
              <w:rPr>
                <w:rFonts w:hint="eastAsia" w:ascii="宋体" w:hAnsi="宋体" w:eastAsia="宋体"/>
                <w:sz w:val="24"/>
              </w:rPr>
            </w:pPr>
            <w:r>
              <w:rPr>
                <w:rFonts w:hint="eastAsia" w:ascii="宋体" w:hAnsi="宋体" w:eastAsia="宋体"/>
                <w:sz w:val="24"/>
              </w:rPr>
              <w:t>龙泉分局同安派出所</w:t>
            </w:r>
          </w:p>
        </w:tc>
        <w:tc>
          <w:tcPr>
            <w:tcW w:w="1843" w:type="dxa"/>
            <w:tcBorders>
              <w:top w:val="nil"/>
              <w:left w:val="nil"/>
              <w:bottom w:val="single" w:color="auto" w:sz="4" w:space="0"/>
              <w:right w:val="single" w:color="auto" w:sz="4" w:space="0"/>
            </w:tcBorders>
            <w:shd w:val="clear" w:color="auto" w:fill="auto"/>
            <w:noWrap/>
            <w:vAlign w:val="center"/>
          </w:tcPr>
          <w:p w14:paraId="770FEED0">
            <w:pPr>
              <w:spacing w:line="276" w:lineRule="auto"/>
              <w:rPr>
                <w:rFonts w:hint="eastAsia" w:ascii="宋体" w:hAnsi="宋体" w:eastAsia="宋体"/>
                <w:sz w:val="24"/>
              </w:rPr>
            </w:pPr>
            <w:r>
              <w:rPr>
                <w:rFonts w:hint="eastAsia" w:ascii="宋体" w:hAnsi="宋体" w:eastAsia="宋体"/>
                <w:sz w:val="24"/>
              </w:rPr>
              <w:t>半山官邸</w:t>
            </w:r>
          </w:p>
        </w:tc>
        <w:tc>
          <w:tcPr>
            <w:tcW w:w="2268" w:type="dxa"/>
            <w:tcBorders>
              <w:top w:val="nil"/>
              <w:left w:val="nil"/>
              <w:bottom w:val="single" w:color="auto" w:sz="4" w:space="0"/>
              <w:right w:val="single" w:color="auto" w:sz="4" w:space="0"/>
            </w:tcBorders>
            <w:shd w:val="clear" w:color="auto" w:fill="auto"/>
            <w:noWrap/>
            <w:vAlign w:val="center"/>
          </w:tcPr>
          <w:p w14:paraId="007EAF1A">
            <w:pPr>
              <w:spacing w:line="276" w:lineRule="auto"/>
              <w:rPr>
                <w:rFonts w:hint="eastAsia" w:ascii="宋体" w:hAnsi="宋体" w:eastAsia="宋体"/>
                <w:sz w:val="24"/>
              </w:rPr>
            </w:pPr>
            <w:r>
              <w:rPr>
                <w:rFonts w:hint="eastAsia" w:ascii="宋体" w:hAnsi="宋体" w:eastAsia="宋体"/>
                <w:sz w:val="24"/>
              </w:rPr>
              <w:t>龙泉驿区同安阳光大道8号</w:t>
            </w:r>
          </w:p>
        </w:tc>
        <w:tc>
          <w:tcPr>
            <w:tcW w:w="567" w:type="dxa"/>
            <w:tcBorders>
              <w:top w:val="nil"/>
              <w:left w:val="nil"/>
              <w:bottom w:val="single" w:color="auto" w:sz="4" w:space="0"/>
              <w:right w:val="single" w:color="auto" w:sz="4" w:space="0"/>
            </w:tcBorders>
            <w:shd w:val="clear" w:color="auto" w:fill="auto"/>
            <w:vAlign w:val="center"/>
          </w:tcPr>
          <w:p w14:paraId="68EDBB8B">
            <w:pPr>
              <w:spacing w:line="276" w:lineRule="auto"/>
              <w:rPr>
                <w:rFonts w:hint="eastAsia" w:ascii="宋体" w:hAnsi="宋体" w:eastAsia="宋体"/>
                <w:sz w:val="24"/>
              </w:rPr>
            </w:pPr>
            <w:r>
              <w:rPr>
                <w:rFonts w:hint="eastAsia" w:ascii="宋体" w:hAnsi="宋体" w:eastAsia="宋体"/>
                <w:sz w:val="24"/>
              </w:rPr>
              <w:t>6</w:t>
            </w:r>
          </w:p>
        </w:tc>
        <w:tc>
          <w:tcPr>
            <w:tcW w:w="708" w:type="dxa"/>
            <w:tcBorders>
              <w:top w:val="nil"/>
              <w:left w:val="nil"/>
              <w:bottom w:val="single" w:color="auto" w:sz="4" w:space="0"/>
              <w:right w:val="single" w:color="auto" w:sz="4" w:space="0"/>
            </w:tcBorders>
            <w:shd w:val="clear" w:color="auto" w:fill="auto"/>
            <w:vAlign w:val="center"/>
          </w:tcPr>
          <w:p w14:paraId="6BABCCB2">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14A2C0F7">
            <w:pPr>
              <w:spacing w:line="276" w:lineRule="auto"/>
              <w:rPr>
                <w:rFonts w:hint="eastAsia" w:ascii="宋体" w:hAnsi="宋体" w:eastAsia="宋体"/>
                <w:sz w:val="24"/>
              </w:rPr>
            </w:pPr>
            <w:r>
              <w:rPr>
                <w:rFonts w:hint="eastAsia" w:ascii="宋体" w:hAnsi="宋体" w:eastAsia="宋体"/>
                <w:sz w:val="24"/>
              </w:rPr>
              <w:t>6</w:t>
            </w:r>
          </w:p>
        </w:tc>
      </w:tr>
      <w:tr w14:paraId="6F519310">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747E6C76">
            <w:pPr>
              <w:spacing w:line="276" w:lineRule="auto"/>
              <w:rPr>
                <w:rFonts w:hint="eastAsia" w:ascii="宋体" w:hAnsi="宋体" w:eastAsia="宋体"/>
                <w:sz w:val="24"/>
              </w:rPr>
            </w:pPr>
            <w:r>
              <w:rPr>
                <w:rFonts w:hint="eastAsia" w:ascii="宋体" w:hAnsi="宋体" w:eastAsia="宋体"/>
                <w:sz w:val="24"/>
              </w:rPr>
              <w:t>248</w:t>
            </w:r>
          </w:p>
        </w:tc>
        <w:tc>
          <w:tcPr>
            <w:tcW w:w="1843" w:type="dxa"/>
            <w:tcBorders>
              <w:top w:val="nil"/>
              <w:left w:val="nil"/>
              <w:bottom w:val="single" w:color="auto" w:sz="4" w:space="0"/>
              <w:right w:val="single" w:color="auto" w:sz="4" w:space="0"/>
            </w:tcBorders>
            <w:shd w:val="clear" w:color="auto" w:fill="auto"/>
            <w:noWrap/>
            <w:vAlign w:val="center"/>
          </w:tcPr>
          <w:p w14:paraId="2BB283F1">
            <w:pPr>
              <w:spacing w:line="276" w:lineRule="auto"/>
              <w:rPr>
                <w:rFonts w:hint="eastAsia" w:ascii="宋体" w:hAnsi="宋体" w:eastAsia="宋体"/>
                <w:sz w:val="24"/>
              </w:rPr>
            </w:pPr>
            <w:r>
              <w:rPr>
                <w:rFonts w:hint="eastAsia" w:ascii="宋体" w:hAnsi="宋体" w:eastAsia="宋体"/>
                <w:sz w:val="24"/>
              </w:rPr>
              <w:t>龙泉分局龙泉派出所</w:t>
            </w:r>
          </w:p>
        </w:tc>
        <w:tc>
          <w:tcPr>
            <w:tcW w:w="1843" w:type="dxa"/>
            <w:tcBorders>
              <w:top w:val="nil"/>
              <w:left w:val="nil"/>
              <w:bottom w:val="single" w:color="auto" w:sz="4" w:space="0"/>
              <w:right w:val="single" w:color="auto" w:sz="4" w:space="0"/>
            </w:tcBorders>
            <w:shd w:val="clear" w:color="auto" w:fill="auto"/>
            <w:noWrap/>
            <w:vAlign w:val="center"/>
          </w:tcPr>
          <w:p w14:paraId="0EC0BB08">
            <w:pPr>
              <w:spacing w:line="276" w:lineRule="auto"/>
              <w:rPr>
                <w:rFonts w:hint="eastAsia" w:ascii="宋体" w:hAnsi="宋体" w:eastAsia="宋体"/>
                <w:sz w:val="24"/>
              </w:rPr>
            </w:pPr>
            <w:r>
              <w:rPr>
                <w:rFonts w:hint="eastAsia" w:ascii="宋体" w:hAnsi="宋体" w:eastAsia="宋体"/>
                <w:sz w:val="24"/>
              </w:rPr>
              <w:t>富丽园一期</w:t>
            </w:r>
          </w:p>
        </w:tc>
        <w:tc>
          <w:tcPr>
            <w:tcW w:w="2268" w:type="dxa"/>
            <w:tcBorders>
              <w:top w:val="nil"/>
              <w:left w:val="nil"/>
              <w:bottom w:val="single" w:color="auto" w:sz="4" w:space="0"/>
              <w:right w:val="single" w:color="auto" w:sz="4" w:space="0"/>
            </w:tcBorders>
            <w:shd w:val="clear" w:color="auto" w:fill="auto"/>
            <w:noWrap/>
            <w:vAlign w:val="center"/>
          </w:tcPr>
          <w:p w14:paraId="0026DF98">
            <w:pPr>
              <w:spacing w:line="276" w:lineRule="auto"/>
              <w:rPr>
                <w:rFonts w:hint="eastAsia" w:ascii="宋体" w:hAnsi="宋体" w:eastAsia="宋体"/>
                <w:sz w:val="24"/>
              </w:rPr>
            </w:pPr>
            <w:r>
              <w:rPr>
                <w:rFonts w:hint="eastAsia" w:ascii="宋体" w:hAnsi="宋体" w:eastAsia="宋体"/>
                <w:sz w:val="24"/>
              </w:rPr>
              <w:t>龙泉驿区龙泉新长路24号</w:t>
            </w:r>
          </w:p>
        </w:tc>
        <w:tc>
          <w:tcPr>
            <w:tcW w:w="567" w:type="dxa"/>
            <w:tcBorders>
              <w:top w:val="nil"/>
              <w:left w:val="nil"/>
              <w:bottom w:val="single" w:color="auto" w:sz="4" w:space="0"/>
              <w:right w:val="single" w:color="auto" w:sz="4" w:space="0"/>
            </w:tcBorders>
            <w:shd w:val="clear" w:color="auto" w:fill="auto"/>
            <w:vAlign w:val="center"/>
          </w:tcPr>
          <w:p w14:paraId="57118980">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3DBD5132">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7F94C07B">
            <w:pPr>
              <w:spacing w:line="276" w:lineRule="auto"/>
              <w:rPr>
                <w:rFonts w:hint="eastAsia" w:ascii="宋体" w:hAnsi="宋体" w:eastAsia="宋体"/>
                <w:sz w:val="24"/>
              </w:rPr>
            </w:pPr>
            <w:r>
              <w:rPr>
                <w:rFonts w:hint="eastAsia" w:ascii="宋体" w:hAnsi="宋体" w:eastAsia="宋体"/>
                <w:sz w:val="24"/>
              </w:rPr>
              <w:t>4</w:t>
            </w:r>
          </w:p>
        </w:tc>
      </w:tr>
      <w:tr w14:paraId="0B797714">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10BCA06E">
            <w:pPr>
              <w:spacing w:line="276" w:lineRule="auto"/>
              <w:rPr>
                <w:rFonts w:hint="eastAsia" w:ascii="宋体" w:hAnsi="宋体" w:eastAsia="宋体"/>
                <w:sz w:val="24"/>
              </w:rPr>
            </w:pPr>
            <w:r>
              <w:rPr>
                <w:rFonts w:hint="eastAsia" w:ascii="宋体" w:hAnsi="宋体" w:eastAsia="宋体"/>
                <w:sz w:val="24"/>
              </w:rPr>
              <w:t>249</w:t>
            </w:r>
          </w:p>
        </w:tc>
        <w:tc>
          <w:tcPr>
            <w:tcW w:w="1843" w:type="dxa"/>
            <w:tcBorders>
              <w:top w:val="nil"/>
              <w:left w:val="nil"/>
              <w:bottom w:val="single" w:color="auto" w:sz="4" w:space="0"/>
              <w:right w:val="single" w:color="auto" w:sz="4" w:space="0"/>
            </w:tcBorders>
            <w:shd w:val="clear" w:color="auto" w:fill="auto"/>
            <w:noWrap/>
            <w:vAlign w:val="center"/>
          </w:tcPr>
          <w:p w14:paraId="743EB2CD">
            <w:pPr>
              <w:spacing w:line="276" w:lineRule="auto"/>
              <w:rPr>
                <w:rFonts w:hint="eastAsia" w:ascii="宋体" w:hAnsi="宋体" w:eastAsia="宋体"/>
                <w:sz w:val="24"/>
              </w:rPr>
            </w:pPr>
            <w:r>
              <w:rPr>
                <w:rFonts w:hint="eastAsia" w:ascii="宋体" w:hAnsi="宋体" w:eastAsia="宋体"/>
                <w:sz w:val="24"/>
              </w:rPr>
              <w:t>龙泉分局龙泉派出所</w:t>
            </w:r>
          </w:p>
        </w:tc>
        <w:tc>
          <w:tcPr>
            <w:tcW w:w="1843" w:type="dxa"/>
            <w:tcBorders>
              <w:top w:val="nil"/>
              <w:left w:val="nil"/>
              <w:bottom w:val="single" w:color="auto" w:sz="4" w:space="0"/>
              <w:right w:val="single" w:color="auto" w:sz="4" w:space="0"/>
            </w:tcBorders>
            <w:shd w:val="clear" w:color="auto" w:fill="auto"/>
            <w:noWrap/>
            <w:vAlign w:val="center"/>
          </w:tcPr>
          <w:p w14:paraId="6D092A54">
            <w:pPr>
              <w:spacing w:line="276" w:lineRule="auto"/>
              <w:rPr>
                <w:rFonts w:hint="eastAsia" w:ascii="宋体" w:hAnsi="宋体" w:eastAsia="宋体"/>
                <w:sz w:val="24"/>
              </w:rPr>
            </w:pPr>
            <w:r>
              <w:rPr>
                <w:rFonts w:hint="eastAsia" w:ascii="宋体" w:hAnsi="宋体" w:eastAsia="宋体"/>
                <w:sz w:val="24"/>
              </w:rPr>
              <w:t>西南测井家属院</w:t>
            </w:r>
          </w:p>
        </w:tc>
        <w:tc>
          <w:tcPr>
            <w:tcW w:w="2268" w:type="dxa"/>
            <w:tcBorders>
              <w:top w:val="nil"/>
              <w:left w:val="nil"/>
              <w:bottom w:val="single" w:color="auto" w:sz="4" w:space="0"/>
              <w:right w:val="single" w:color="auto" w:sz="4" w:space="0"/>
            </w:tcBorders>
            <w:shd w:val="clear" w:color="auto" w:fill="auto"/>
            <w:noWrap/>
            <w:vAlign w:val="center"/>
          </w:tcPr>
          <w:p w14:paraId="2B5DF1BD">
            <w:pPr>
              <w:spacing w:line="276" w:lineRule="auto"/>
              <w:rPr>
                <w:rFonts w:hint="eastAsia" w:ascii="宋体" w:hAnsi="宋体" w:eastAsia="宋体"/>
                <w:sz w:val="24"/>
              </w:rPr>
            </w:pPr>
            <w:r>
              <w:rPr>
                <w:rFonts w:hint="eastAsia" w:ascii="宋体" w:hAnsi="宋体" w:eastAsia="宋体"/>
                <w:sz w:val="24"/>
              </w:rPr>
              <w:t>龙泉驿区龙泉星光东路1号</w:t>
            </w:r>
          </w:p>
        </w:tc>
        <w:tc>
          <w:tcPr>
            <w:tcW w:w="567" w:type="dxa"/>
            <w:tcBorders>
              <w:top w:val="nil"/>
              <w:left w:val="nil"/>
              <w:bottom w:val="single" w:color="auto" w:sz="4" w:space="0"/>
              <w:right w:val="single" w:color="auto" w:sz="4" w:space="0"/>
            </w:tcBorders>
            <w:shd w:val="clear" w:color="auto" w:fill="auto"/>
            <w:vAlign w:val="center"/>
          </w:tcPr>
          <w:p w14:paraId="0CAADBA4">
            <w:pPr>
              <w:spacing w:line="276" w:lineRule="auto"/>
              <w:rPr>
                <w:rFonts w:hint="eastAsia" w:ascii="宋体" w:hAnsi="宋体" w:eastAsia="宋体"/>
                <w:sz w:val="24"/>
              </w:rPr>
            </w:pPr>
            <w:r>
              <w:rPr>
                <w:rFonts w:hint="eastAsia" w:ascii="宋体" w:hAnsi="宋体" w:eastAsia="宋体"/>
                <w:sz w:val="24"/>
              </w:rPr>
              <w:t>0</w:t>
            </w:r>
          </w:p>
        </w:tc>
        <w:tc>
          <w:tcPr>
            <w:tcW w:w="708" w:type="dxa"/>
            <w:tcBorders>
              <w:top w:val="nil"/>
              <w:left w:val="nil"/>
              <w:bottom w:val="single" w:color="auto" w:sz="4" w:space="0"/>
              <w:right w:val="single" w:color="auto" w:sz="4" w:space="0"/>
            </w:tcBorders>
            <w:shd w:val="clear" w:color="auto" w:fill="auto"/>
            <w:vAlign w:val="center"/>
          </w:tcPr>
          <w:p w14:paraId="7F8E0D5A">
            <w:pPr>
              <w:spacing w:line="276" w:lineRule="auto"/>
              <w:rPr>
                <w:rFonts w:hint="eastAsia" w:ascii="宋体" w:hAnsi="宋体" w:eastAsia="宋体"/>
                <w:sz w:val="24"/>
              </w:rPr>
            </w:pPr>
            <w:r>
              <w:rPr>
                <w:rFonts w:hint="eastAsia" w:ascii="宋体" w:hAnsi="宋体" w:eastAsia="宋体"/>
                <w:sz w:val="24"/>
              </w:rPr>
              <w:t>4</w:t>
            </w:r>
          </w:p>
        </w:tc>
        <w:tc>
          <w:tcPr>
            <w:tcW w:w="567" w:type="dxa"/>
            <w:tcBorders>
              <w:top w:val="nil"/>
              <w:left w:val="nil"/>
              <w:bottom w:val="single" w:color="auto" w:sz="4" w:space="0"/>
              <w:right w:val="single" w:color="auto" w:sz="4" w:space="0"/>
            </w:tcBorders>
            <w:shd w:val="clear" w:color="auto" w:fill="auto"/>
            <w:vAlign w:val="center"/>
          </w:tcPr>
          <w:p w14:paraId="2C5EE028">
            <w:pPr>
              <w:spacing w:line="276" w:lineRule="auto"/>
              <w:rPr>
                <w:rFonts w:hint="eastAsia" w:ascii="宋体" w:hAnsi="宋体" w:eastAsia="宋体"/>
                <w:sz w:val="24"/>
              </w:rPr>
            </w:pPr>
            <w:r>
              <w:rPr>
                <w:rFonts w:hint="eastAsia" w:ascii="宋体" w:hAnsi="宋体" w:eastAsia="宋体"/>
                <w:sz w:val="24"/>
              </w:rPr>
              <w:t>4</w:t>
            </w:r>
          </w:p>
        </w:tc>
      </w:tr>
      <w:tr w14:paraId="1C28A9EF">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7050585D">
            <w:pPr>
              <w:spacing w:line="276" w:lineRule="auto"/>
              <w:rPr>
                <w:rFonts w:hint="eastAsia" w:ascii="宋体" w:hAnsi="宋体" w:eastAsia="宋体"/>
                <w:sz w:val="24"/>
              </w:rPr>
            </w:pPr>
            <w:r>
              <w:rPr>
                <w:rFonts w:hint="eastAsia" w:ascii="宋体" w:hAnsi="宋体" w:eastAsia="宋体"/>
                <w:sz w:val="24"/>
              </w:rPr>
              <w:t>250</w:t>
            </w:r>
          </w:p>
        </w:tc>
        <w:tc>
          <w:tcPr>
            <w:tcW w:w="1843" w:type="dxa"/>
            <w:tcBorders>
              <w:top w:val="nil"/>
              <w:left w:val="nil"/>
              <w:bottom w:val="single" w:color="auto" w:sz="4" w:space="0"/>
              <w:right w:val="single" w:color="auto" w:sz="4" w:space="0"/>
            </w:tcBorders>
            <w:shd w:val="clear" w:color="auto" w:fill="auto"/>
            <w:noWrap/>
            <w:vAlign w:val="center"/>
          </w:tcPr>
          <w:p w14:paraId="00581C7B">
            <w:pPr>
              <w:spacing w:line="276" w:lineRule="auto"/>
              <w:rPr>
                <w:rFonts w:hint="eastAsia" w:ascii="宋体" w:hAnsi="宋体" w:eastAsia="宋体"/>
                <w:sz w:val="24"/>
              </w:rPr>
            </w:pPr>
            <w:r>
              <w:rPr>
                <w:rFonts w:hint="eastAsia" w:ascii="宋体" w:hAnsi="宋体" w:eastAsia="宋体"/>
                <w:sz w:val="24"/>
              </w:rPr>
              <w:t>龙泉分局柏合派出所</w:t>
            </w:r>
          </w:p>
        </w:tc>
        <w:tc>
          <w:tcPr>
            <w:tcW w:w="1843" w:type="dxa"/>
            <w:tcBorders>
              <w:top w:val="nil"/>
              <w:left w:val="nil"/>
              <w:bottom w:val="single" w:color="auto" w:sz="4" w:space="0"/>
              <w:right w:val="single" w:color="auto" w:sz="4" w:space="0"/>
            </w:tcBorders>
            <w:shd w:val="clear" w:color="auto" w:fill="auto"/>
            <w:noWrap/>
            <w:vAlign w:val="center"/>
          </w:tcPr>
          <w:p w14:paraId="3FADD337">
            <w:pPr>
              <w:spacing w:line="276" w:lineRule="auto"/>
              <w:rPr>
                <w:rFonts w:hint="eastAsia" w:ascii="宋体" w:hAnsi="宋体" w:eastAsia="宋体"/>
                <w:sz w:val="24"/>
              </w:rPr>
            </w:pPr>
            <w:r>
              <w:rPr>
                <w:rFonts w:hint="eastAsia" w:ascii="宋体" w:hAnsi="宋体" w:eastAsia="宋体"/>
                <w:sz w:val="24"/>
              </w:rPr>
              <w:t>成都市金坚端汽车铝材公司</w:t>
            </w:r>
          </w:p>
        </w:tc>
        <w:tc>
          <w:tcPr>
            <w:tcW w:w="2268" w:type="dxa"/>
            <w:tcBorders>
              <w:top w:val="nil"/>
              <w:left w:val="nil"/>
              <w:bottom w:val="single" w:color="auto" w:sz="4" w:space="0"/>
              <w:right w:val="single" w:color="auto" w:sz="4" w:space="0"/>
            </w:tcBorders>
            <w:shd w:val="clear" w:color="auto" w:fill="auto"/>
            <w:noWrap/>
            <w:vAlign w:val="center"/>
          </w:tcPr>
          <w:p w14:paraId="0492ABD0">
            <w:pPr>
              <w:spacing w:line="276" w:lineRule="auto"/>
              <w:rPr>
                <w:rFonts w:hint="eastAsia" w:ascii="宋体" w:hAnsi="宋体" w:eastAsia="宋体"/>
                <w:sz w:val="24"/>
              </w:rPr>
            </w:pPr>
            <w:r>
              <w:rPr>
                <w:rFonts w:hint="eastAsia" w:ascii="宋体" w:hAnsi="宋体" w:eastAsia="宋体"/>
                <w:sz w:val="24"/>
              </w:rPr>
              <w:t>龙泉驿区车城东七路168号</w:t>
            </w:r>
          </w:p>
        </w:tc>
        <w:tc>
          <w:tcPr>
            <w:tcW w:w="567" w:type="dxa"/>
            <w:tcBorders>
              <w:top w:val="nil"/>
              <w:left w:val="nil"/>
              <w:bottom w:val="single" w:color="auto" w:sz="4" w:space="0"/>
              <w:right w:val="single" w:color="auto" w:sz="4" w:space="0"/>
            </w:tcBorders>
            <w:shd w:val="clear" w:color="auto" w:fill="auto"/>
            <w:vAlign w:val="center"/>
          </w:tcPr>
          <w:p w14:paraId="0F3DC4C9">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07BCC03F">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7E4B5090">
            <w:pPr>
              <w:spacing w:line="276" w:lineRule="auto"/>
              <w:rPr>
                <w:rFonts w:hint="eastAsia" w:ascii="宋体" w:hAnsi="宋体" w:eastAsia="宋体"/>
                <w:sz w:val="24"/>
              </w:rPr>
            </w:pPr>
            <w:r>
              <w:rPr>
                <w:rFonts w:hint="eastAsia" w:ascii="宋体" w:hAnsi="宋体" w:eastAsia="宋体"/>
                <w:sz w:val="24"/>
              </w:rPr>
              <w:t>4</w:t>
            </w:r>
          </w:p>
        </w:tc>
      </w:tr>
      <w:tr w14:paraId="3B3314A7">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32B4540A">
            <w:pPr>
              <w:spacing w:line="276" w:lineRule="auto"/>
              <w:rPr>
                <w:rFonts w:hint="eastAsia" w:ascii="宋体" w:hAnsi="宋体" w:eastAsia="宋体"/>
                <w:sz w:val="24"/>
              </w:rPr>
            </w:pPr>
            <w:r>
              <w:rPr>
                <w:rFonts w:hint="eastAsia" w:ascii="宋体" w:hAnsi="宋体" w:eastAsia="宋体"/>
                <w:sz w:val="24"/>
              </w:rPr>
              <w:t>251</w:t>
            </w:r>
          </w:p>
        </w:tc>
        <w:tc>
          <w:tcPr>
            <w:tcW w:w="1843" w:type="dxa"/>
            <w:tcBorders>
              <w:top w:val="nil"/>
              <w:left w:val="nil"/>
              <w:bottom w:val="single" w:color="auto" w:sz="4" w:space="0"/>
              <w:right w:val="single" w:color="auto" w:sz="4" w:space="0"/>
            </w:tcBorders>
            <w:shd w:val="clear" w:color="auto" w:fill="auto"/>
            <w:noWrap/>
            <w:vAlign w:val="center"/>
          </w:tcPr>
          <w:p w14:paraId="2A6743A9">
            <w:pPr>
              <w:spacing w:line="276" w:lineRule="auto"/>
              <w:rPr>
                <w:rFonts w:hint="eastAsia" w:ascii="宋体" w:hAnsi="宋体" w:eastAsia="宋体"/>
                <w:sz w:val="24"/>
              </w:rPr>
            </w:pPr>
            <w:r>
              <w:rPr>
                <w:rFonts w:hint="eastAsia" w:ascii="宋体" w:hAnsi="宋体" w:eastAsia="宋体"/>
                <w:sz w:val="24"/>
              </w:rPr>
              <w:t>龙泉分局龙泉派出所</w:t>
            </w:r>
          </w:p>
        </w:tc>
        <w:tc>
          <w:tcPr>
            <w:tcW w:w="1843" w:type="dxa"/>
            <w:tcBorders>
              <w:top w:val="nil"/>
              <w:left w:val="nil"/>
              <w:bottom w:val="single" w:color="auto" w:sz="4" w:space="0"/>
              <w:right w:val="single" w:color="auto" w:sz="4" w:space="0"/>
            </w:tcBorders>
            <w:shd w:val="clear" w:color="auto" w:fill="auto"/>
            <w:noWrap/>
            <w:vAlign w:val="center"/>
          </w:tcPr>
          <w:p w14:paraId="5F5C81E3">
            <w:pPr>
              <w:spacing w:line="276" w:lineRule="auto"/>
              <w:rPr>
                <w:rFonts w:hint="eastAsia" w:ascii="宋体" w:hAnsi="宋体" w:eastAsia="宋体"/>
                <w:sz w:val="24"/>
              </w:rPr>
            </w:pPr>
            <w:r>
              <w:rPr>
                <w:rFonts w:hint="eastAsia" w:ascii="宋体" w:hAnsi="宋体" w:eastAsia="宋体"/>
                <w:sz w:val="24"/>
              </w:rPr>
              <w:t>钻石小区</w:t>
            </w:r>
          </w:p>
        </w:tc>
        <w:tc>
          <w:tcPr>
            <w:tcW w:w="2268" w:type="dxa"/>
            <w:tcBorders>
              <w:top w:val="nil"/>
              <w:left w:val="nil"/>
              <w:bottom w:val="single" w:color="auto" w:sz="4" w:space="0"/>
              <w:right w:val="single" w:color="auto" w:sz="4" w:space="0"/>
            </w:tcBorders>
            <w:shd w:val="clear" w:color="auto" w:fill="auto"/>
            <w:noWrap/>
            <w:vAlign w:val="center"/>
          </w:tcPr>
          <w:p w14:paraId="572A715F">
            <w:pPr>
              <w:spacing w:line="276" w:lineRule="auto"/>
              <w:rPr>
                <w:rFonts w:hint="eastAsia" w:ascii="宋体" w:hAnsi="宋体" w:eastAsia="宋体"/>
                <w:sz w:val="24"/>
              </w:rPr>
            </w:pPr>
            <w:r>
              <w:rPr>
                <w:rFonts w:hint="eastAsia" w:ascii="宋体" w:hAnsi="宋体" w:eastAsia="宋体"/>
                <w:sz w:val="24"/>
              </w:rPr>
              <w:t>龙泉驿区龙泉广场路20号</w:t>
            </w:r>
          </w:p>
        </w:tc>
        <w:tc>
          <w:tcPr>
            <w:tcW w:w="567" w:type="dxa"/>
            <w:tcBorders>
              <w:top w:val="nil"/>
              <w:left w:val="nil"/>
              <w:bottom w:val="single" w:color="auto" w:sz="4" w:space="0"/>
              <w:right w:val="single" w:color="auto" w:sz="4" w:space="0"/>
            </w:tcBorders>
            <w:shd w:val="clear" w:color="auto" w:fill="auto"/>
            <w:vAlign w:val="center"/>
          </w:tcPr>
          <w:p w14:paraId="164A316B">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538ACDFF">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2F36D628">
            <w:pPr>
              <w:spacing w:line="276" w:lineRule="auto"/>
              <w:rPr>
                <w:rFonts w:hint="eastAsia" w:ascii="宋体" w:hAnsi="宋体" w:eastAsia="宋体"/>
                <w:sz w:val="24"/>
              </w:rPr>
            </w:pPr>
            <w:r>
              <w:rPr>
                <w:rFonts w:hint="eastAsia" w:ascii="宋体" w:hAnsi="宋体" w:eastAsia="宋体"/>
                <w:sz w:val="24"/>
              </w:rPr>
              <w:t>4</w:t>
            </w:r>
          </w:p>
        </w:tc>
      </w:tr>
      <w:tr w14:paraId="46C8B69C">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26C8AB95">
            <w:pPr>
              <w:spacing w:line="276" w:lineRule="auto"/>
              <w:rPr>
                <w:rFonts w:hint="eastAsia" w:ascii="宋体" w:hAnsi="宋体" w:eastAsia="宋体"/>
                <w:sz w:val="24"/>
              </w:rPr>
            </w:pPr>
            <w:r>
              <w:rPr>
                <w:rFonts w:hint="eastAsia" w:ascii="宋体" w:hAnsi="宋体" w:eastAsia="宋体"/>
                <w:sz w:val="24"/>
              </w:rPr>
              <w:t>252</w:t>
            </w:r>
          </w:p>
        </w:tc>
        <w:tc>
          <w:tcPr>
            <w:tcW w:w="1843" w:type="dxa"/>
            <w:tcBorders>
              <w:top w:val="nil"/>
              <w:left w:val="nil"/>
              <w:bottom w:val="single" w:color="auto" w:sz="4" w:space="0"/>
              <w:right w:val="single" w:color="auto" w:sz="4" w:space="0"/>
            </w:tcBorders>
            <w:shd w:val="clear" w:color="auto" w:fill="auto"/>
            <w:noWrap/>
            <w:vAlign w:val="center"/>
          </w:tcPr>
          <w:p w14:paraId="61F56297">
            <w:pPr>
              <w:spacing w:line="276" w:lineRule="auto"/>
              <w:rPr>
                <w:rFonts w:hint="eastAsia" w:ascii="宋体" w:hAnsi="宋体" w:eastAsia="宋体"/>
                <w:sz w:val="24"/>
              </w:rPr>
            </w:pPr>
            <w:r>
              <w:rPr>
                <w:rFonts w:hint="eastAsia" w:ascii="宋体" w:hAnsi="宋体" w:eastAsia="宋体"/>
                <w:sz w:val="24"/>
              </w:rPr>
              <w:t>龙泉分局龙泉派出所</w:t>
            </w:r>
          </w:p>
        </w:tc>
        <w:tc>
          <w:tcPr>
            <w:tcW w:w="1843" w:type="dxa"/>
            <w:tcBorders>
              <w:top w:val="nil"/>
              <w:left w:val="nil"/>
              <w:bottom w:val="single" w:color="auto" w:sz="4" w:space="0"/>
              <w:right w:val="single" w:color="auto" w:sz="4" w:space="0"/>
            </w:tcBorders>
            <w:shd w:val="clear" w:color="auto" w:fill="auto"/>
            <w:noWrap/>
            <w:vAlign w:val="center"/>
          </w:tcPr>
          <w:p w14:paraId="0EC8C9DF">
            <w:pPr>
              <w:spacing w:line="276" w:lineRule="auto"/>
              <w:rPr>
                <w:rFonts w:hint="eastAsia" w:ascii="宋体" w:hAnsi="宋体" w:eastAsia="宋体"/>
                <w:sz w:val="24"/>
              </w:rPr>
            </w:pPr>
            <w:r>
              <w:rPr>
                <w:rFonts w:hint="eastAsia" w:ascii="宋体" w:hAnsi="宋体" w:eastAsia="宋体"/>
                <w:sz w:val="24"/>
              </w:rPr>
              <w:t>兴顺苑小区</w:t>
            </w:r>
          </w:p>
        </w:tc>
        <w:tc>
          <w:tcPr>
            <w:tcW w:w="2268" w:type="dxa"/>
            <w:tcBorders>
              <w:top w:val="nil"/>
              <w:left w:val="nil"/>
              <w:bottom w:val="single" w:color="auto" w:sz="4" w:space="0"/>
              <w:right w:val="single" w:color="auto" w:sz="4" w:space="0"/>
            </w:tcBorders>
            <w:shd w:val="clear" w:color="auto" w:fill="auto"/>
            <w:noWrap/>
            <w:vAlign w:val="center"/>
          </w:tcPr>
          <w:p w14:paraId="3A7A9BF3">
            <w:pPr>
              <w:spacing w:line="276" w:lineRule="auto"/>
              <w:rPr>
                <w:rFonts w:hint="eastAsia" w:ascii="宋体" w:hAnsi="宋体" w:eastAsia="宋体"/>
                <w:sz w:val="24"/>
              </w:rPr>
            </w:pPr>
            <w:r>
              <w:rPr>
                <w:rFonts w:hint="eastAsia" w:ascii="宋体" w:hAnsi="宋体" w:eastAsia="宋体"/>
                <w:sz w:val="24"/>
              </w:rPr>
              <w:t>龙泉驿区龙泉龙平路28号</w:t>
            </w:r>
          </w:p>
        </w:tc>
        <w:tc>
          <w:tcPr>
            <w:tcW w:w="567" w:type="dxa"/>
            <w:tcBorders>
              <w:top w:val="nil"/>
              <w:left w:val="nil"/>
              <w:bottom w:val="single" w:color="auto" w:sz="4" w:space="0"/>
              <w:right w:val="single" w:color="auto" w:sz="4" w:space="0"/>
            </w:tcBorders>
            <w:shd w:val="clear" w:color="auto" w:fill="auto"/>
            <w:vAlign w:val="center"/>
          </w:tcPr>
          <w:p w14:paraId="6AAADFA7">
            <w:pPr>
              <w:spacing w:line="276" w:lineRule="auto"/>
              <w:rPr>
                <w:rFonts w:hint="eastAsia" w:ascii="宋体" w:hAnsi="宋体" w:eastAsia="宋体"/>
                <w:sz w:val="24"/>
              </w:rPr>
            </w:pPr>
            <w:r>
              <w:rPr>
                <w:rFonts w:hint="eastAsia" w:ascii="宋体" w:hAnsi="宋体" w:eastAsia="宋体"/>
                <w:sz w:val="24"/>
              </w:rPr>
              <w:t>0</w:t>
            </w:r>
          </w:p>
        </w:tc>
        <w:tc>
          <w:tcPr>
            <w:tcW w:w="708" w:type="dxa"/>
            <w:tcBorders>
              <w:top w:val="nil"/>
              <w:left w:val="nil"/>
              <w:bottom w:val="single" w:color="auto" w:sz="4" w:space="0"/>
              <w:right w:val="single" w:color="auto" w:sz="4" w:space="0"/>
            </w:tcBorders>
            <w:shd w:val="clear" w:color="auto" w:fill="auto"/>
            <w:vAlign w:val="center"/>
          </w:tcPr>
          <w:p w14:paraId="122F1DE6">
            <w:pPr>
              <w:spacing w:line="276" w:lineRule="auto"/>
              <w:rPr>
                <w:rFonts w:hint="eastAsia" w:ascii="宋体" w:hAnsi="宋体" w:eastAsia="宋体"/>
                <w:sz w:val="24"/>
              </w:rPr>
            </w:pPr>
            <w:r>
              <w:rPr>
                <w:rFonts w:hint="eastAsia" w:ascii="宋体" w:hAnsi="宋体" w:eastAsia="宋体"/>
                <w:sz w:val="24"/>
              </w:rPr>
              <w:t>4</w:t>
            </w:r>
          </w:p>
        </w:tc>
        <w:tc>
          <w:tcPr>
            <w:tcW w:w="567" w:type="dxa"/>
            <w:tcBorders>
              <w:top w:val="nil"/>
              <w:left w:val="nil"/>
              <w:bottom w:val="single" w:color="auto" w:sz="4" w:space="0"/>
              <w:right w:val="single" w:color="auto" w:sz="4" w:space="0"/>
            </w:tcBorders>
            <w:shd w:val="clear" w:color="auto" w:fill="auto"/>
            <w:vAlign w:val="center"/>
          </w:tcPr>
          <w:p w14:paraId="572BCB7F">
            <w:pPr>
              <w:spacing w:line="276" w:lineRule="auto"/>
              <w:rPr>
                <w:rFonts w:hint="eastAsia" w:ascii="宋体" w:hAnsi="宋体" w:eastAsia="宋体"/>
                <w:sz w:val="24"/>
              </w:rPr>
            </w:pPr>
            <w:r>
              <w:rPr>
                <w:rFonts w:hint="eastAsia" w:ascii="宋体" w:hAnsi="宋体" w:eastAsia="宋体"/>
                <w:sz w:val="24"/>
              </w:rPr>
              <w:t>4</w:t>
            </w:r>
          </w:p>
        </w:tc>
      </w:tr>
      <w:tr w14:paraId="6DD7631E">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6354FF4F">
            <w:pPr>
              <w:spacing w:line="276" w:lineRule="auto"/>
              <w:rPr>
                <w:rFonts w:hint="eastAsia" w:ascii="宋体" w:hAnsi="宋体" w:eastAsia="宋体"/>
                <w:sz w:val="24"/>
              </w:rPr>
            </w:pPr>
            <w:r>
              <w:rPr>
                <w:rFonts w:hint="eastAsia" w:ascii="宋体" w:hAnsi="宋体" w:eastAsia="宋体"/>
                <w:sz w:val="24"/>
              </w:rPr>
              <w:t>253</w:t>
            </w:r>
          </w:p>
        </w:tc>
        <w:tc>
          <w:tcPr>
            <w:tcW w:w="1843" w:type="dxa"/>
            <w:tcBorders>
              <w:top w:val="nil"/>
              <w:left w:val="nil"/>
              <w:bottom w:val="single" w:color="auto" w:sz="4" w:space="0"/>
              <w:right w:val="single" w:color="auto" w:sz="4" w:space="0"/>
            </w:tcBorders>
            <w:shd w:val="clear" w:color="auto" w:fill="auto"/>
            <w:noWrap/>
            <w:vAlign w:val="center"/>
          </w:tcPr>
          <w:p w14:paraId="1751108B">
            <w:pPr>
              <w:spacing w:line="276" w:lineRule="auto"/>
              <w:rPr>
                <w:rFonts w:hint="eastAsia" w:ascii="宋体" w:hAnsi="宋体" w:eastAsia="宋体"/>
                <w:sz w:val="24"/>
              </w:rPr>
            </w:pPr>
            <w:r>
              <w:rPr>
                <w:rFonts w:hint="eastAsia" w:ascii="宋体" w:hAnsi="宋体" w:eastAsia="宋体"/>
                <w:sz w:val="24"/>
              </w:rPr>
              <w:t>龙泉分局龙泉派出所</w:t>
            </w:r>
          </w:p>
        </w:tc>
        <w:tc>
          <w:tcPr>
            <w:tcW w:w="1843" w:type="dxa"/>
            <w:tcBorders>
              <w:top w:val="nil"/>
              <w:left w:val="nil"/>
              <w:bottom w:val="single" w:color="auto" w:sz="4" w:space="0"/>
              <w:right w:val="single" w:color="auto" w:sz="4" w:space="0"/>
            </w:tcBorders>
            <w:shd w:val="clear" w:color="auto" w:fill="auto"/>
            <w:noWrap/>
            <w:vAlign w:val="center"/>
          </w:tcPr>
          <w:p w14:paraId="14FB24B7">
            <w:pPr>
              <w:spacing w:line="276" w:lineRule="auto"/>
              <w:rPr>
                <w:rFonts w:hint="eastAsia" w:ascii="宋体" w:hAnsi="宋体" w:eastAsia="宋体"/>
                <w:sz w:val="24"/>
              </w:rPr>
            </w:pPr>
            <w:r>
              <w:rPr>
                <w:rFonts w:hint="eastAsia" w:ascii="宋体" w:hAnsi="宋体" w:eastAsia="宋体"/>
                <w:sz w:val="24"/>
              </w:rPr>
              <w:t>驿都小区</w:t>
            </w:r>
          </w:p>
        </w:tc>
        <w:tc>
          <w:tcPr>
            <w:tcW w:w="2268" w:type="dxa"/>
            <w:tcBorders>
              <w:top w:val="nil"/>
              <w:left w:val="nil"/>
              <w:bottom w:val="single" w:color="auto" w:sz="4" w:space="0"/>
              <w:right w:val="single" w:color="auto" w:sz="4" w:space="0"/>
            </w:tcBorders>
            <w:shd w:val="clear" w:color="auto" w:fill="auto"/>
            <w:noWrap/>
            <w:vAlign w:val="center"/>
          </w:tcPr>
          <w:p w14:paraId="6D379635">
            <w:pPr>
              <w:spacing w:line="276" w:lineRule="auto"/>
              <w:rPr>
                <w:rFonts w:hint="eastAsia" w:ascii="宋体" w:hAnsi="宋体" w:eastAsia="宋体"/>
                <w:sz w:val="24"/>
              </w:rPr>
            </w:pPr>
            <w:r>
              <w:rPr>
                <w:rFonts w:hint="eastAsia" w:ascii="宋体" w:hAnsi="宋体" w:eastAsia="宋体"/>
                <w:sz w:val="24"/>
              </w:rPr>
              <w:t>龙泉驿区龙泉驿都东路938号</w:t>
            </w:r>
          </w:p>
        </w:tc>
        <w:tc>
          <w:tcPr>
            <w:tcW w:w="567" w:type="dxa"/>
            <w:tcBorders>
              <w:top w:val="nil"/>
              <w:left w:val="nil"/>
              <w:bottom w:val="single" w:color="auto" w:sz="4" w:space="0"/>
              <w:right w:val="single" w:color="auto" w:sz="4" w:space="0"/>
            </w:tcBorders>
            <w:shd w:val="clear" w:color="auto" w:fill="auto"/>
            <w:vAlign w:val="center"/>
          </w:tcPr>
          <w:p w14:paraId="0A742E7D">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0B4D7BE4">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61F54C5A">
            <w:pPr>
              <w:spacing w:line="276" w:lineRule="auto"/>
              <w:rPr>
                <w:rFonts w:hint="eastAsia" w:ascii="宋体" w:hAnsi="宋体" w:eastAsia="宋体"/>
                <w:sz w:val="24"/>
              </w:rPr>
            </w:pPr>
            <w:r>
              <w:rPr>
                <w:rFonts w:hint="eastAsia" w:ascii="宋体" w:hAnsi="宋体" w:eastAsia="宋体"/>
                <w:sz w:val="24"/>
              </w:rPr>
              <w:t>4</w:t>
            </w:r>
          </w:p>
        </w:tc>
      </w:tr>
      <w:tr w14:paraId="7848F98A">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2ABE1555">
            <w:pPr>
              <w:spacing w:line="276" w:lineRule="auto"/>
              <w:rPr>
                <w:rFonts w:hint="eastAsia" w:ascii="宋体" w:hAnsi="宋体" w:eastAsia="宋体"/>
                <w:sz w:val="24"/>
              </w:rPr>
            </w:pPr>
            <w:r>
              <w:rPr>
                <w:rFonts w:hint="eastAsia" w:ascii="宋体" w:hAnsi="宋体" w:eastAsia="宋体"/>
                <w:sz w:val="24"/>
              </w:rPr>
              <w:t>254</w:t>
            </w:r>
          </w:p>
        </w:tc>
        <w:tc>
          <w:tcPr>
            <w:tcW w:w="1843" w:type="dxa"/>
            <w:tcBorders>
              <w:top w:val="nil"/>
              <w:left w:val="nil"/>
              <w:bottom w:val="single" w:color="auto" w:sz="4" w:space="0"/>
              <w:right w:val="single" w:color="auto" w:sz="4" w:space="0"/>
            </w:tcBorders>
            <w:shd w:val="clear" w:color="auto" w:fill="auto"/>
            <w:noWrap/>
            <w:vAlign w:val="center"/>
          </w:tcPr>
          <w:p w14:paraId="69305A6C">
            <w:pPr>
              <w:spacing w:line="276" w:lineRule="auto"/>
              <w:rPr>
                <w:rFonts w:hint="eastAsia" w:ascii="宋体" w:hAnsi="宋体" w:eastAsia="宋体"/>
                <w:sz w:val="24"/>
              </w:rPr>
            </w:pPr>
            <w:r>
              <w:rPr>
                <w:rFonts w:hint="eastAsia" w:ascii="宋体" w:hAnsi="宋体" w:eastAsia="宋体"/>
                <w:sz w:val="24"/>
              </w:rPr>
              <w:t>龙泉分局龙泉派出所</w:t>
            </w:r>
          </w:p>
        </w:tc>
        <w:tc>
          <w:tcPr>
            <w:tcW w:w="1843" w:type="dxa"/>
            <w:tcBorders>
              <w:top w:val="nil"/>
              <w:left w:val="nil"/>
              <w:bottom w:val="single" w:color="auto" w:sz="4" w:space="0"/>
              <w:right w:val="single" w:color="auto" w:sz="4" w:space="0"/>
            </w:tcBorders>
            <w:shd w:val="clear" w:color="auto" w:fill="auto"/>
            <w:noWrap/>
            <w:vAlign w:val="center"/>
          </w:tcPr>
          <w:p w14:paraId="39442F8E">
            <w:pPr>
              <w:spacing w:line="276" w:lineRule="auto"/>
              <w:rPr>
                <w:rFonts w:hint="eastAsia" w:ascii="宋体" w:hAnsi="宋体" w:eastAsia="宋体"/>
                <w:sz w:val="24"/>
              </w:rPr>
            </w:pPr>
            <w:r>
              <w:rPr>
                <w:rFonts w:hint="eastAsia" w:ascii="宋体" w:hAnsi="宋体" w:eastAsia="宋体"/>
                <w:sz w:val="24"/>
              </w:rPr>
              <w:t>皇城堰小区</w:t>
            </w:r>
          </w:p>
        </w:tc>
        <w:tc>
          <w:tcPr>
            <w:tcW w:w="2268" w:type="dxa"/>
            <w:tcBorders>
              <w:top w:val="nil"/>
              <w:left w:val="nil"/>
              <w:bottom w:val="single" w:color="auto" w:sz="4" w:space="0"/>
              <w:right w:val="single" w:color="auto" w:sz="4" w:space="0"/>
            </w:tcBorders>
            <w:shd w:val="clear" w:color="auto" w:fill="auto"/>
            <w:noWrap/>
            <w:vAlign w:val="center"/>
          </w:tcPr>
          <w:p w14:paraId="6F23B06D">
            <w:pPr>
              <w:spacing w:line="276" w:lineRule="auto"/>
              <w:rPr>
                <w:rFonts w:hint="eastAsia" w:ascii="宋体" w:hAnsi="宋体" w:eastAsia="宋体"/>
                <w:sz w:val="24"/>
              </w:rPr>
            </w:pPr>
            <w:r>
              <w:rPr>
                <w:rFonts w:hint="eastAsia" w:ascii="宋体" w:hAnsi="宋体" w:eastAsia="宋体"/>
                <w:sz w:val="24"/>
              </w:rPr>
              <w:t>龙泉驿区龙泉皇城堰街42号</w:t>
            </w:r>
          </w:p>
        </w:tc>
        <w:tc>
          <w:tcPr>
            <w:tcW w:w="567" w:type="dxa"/>
            <w:tcBorders>
              <w:top w:val="nil"/>
              <w:left w:val="nil"/>
              <w:bottom w:val="single" w:color="auto" w:sz="4" w:space="0"/>
              <w:right w:val="single" w:color="auto" w:sz="4" w:space="0"/>
            </w:tcBorders>
            <w:shd w:val="clear" w:color="auto" w:fill="auto"/>
            <w:vAlign w:val="center"/>
          </w:tcPr>
          <w:p w14:paraId="1F77DBA0">
            <w:pPr>
              <w:spacing w:line="276" w:lineRule="auto"/>
              <w:rPr>
                <w:rFonts w:hint="eastAsia" w:ascii="宋体" w:hAnsi="宋体" w:eastAsia="宋体"/>
                <w:sz w:val="24"/>
              </w:rPr>
            </w:pPr>
            <w:r>
              <w:rPr>
                <w:rFonts w:hint="eastAsia" w:ascii="宋体" w:hAnsi="宋体" w:eastAsia="宋体"/>
                <w:sz w:val="24"/>
              </w:rPr>
              <w:t>0</w:t>
            </w:r>
          </w:p>
        </w:tc>
        <w:tc>
          <w:tcPr>
            <w:tcW w:w="708" w:type="dxa"/>
            <w:tcBorders>
              <w:top w:val="nil"/>
              <w:left w:val="nil"/>
              <w:bottom w:val="single" w:color="auto" w:sz="4" w:space="0"/>
              <w:right w:val="single" w:color="auto" w:sz="4" w:space="0"/>
            </w:tcBorders>
            <w:shd w:val="clear" w:color="auto" w:fill="auto"/>
            <w:vAlign w:val="center"/>
          </w:tcPr>
          <w:p w14:paraId="67F23D3C">
            <w:pPr>
              <w:spacing w:line="276" w:lineRule="auto"/>
              <w:rPr>
                <w:rFonts w:hint="eastAsia" w:ascii="宋体" w:hAnsi="宋体" w:eastAsia="宋体"/>
                <w:sz w:val="24"/>
              </w:rPr>
            </w:pPr>
            <w:r>
              <w:rPr>
                <w:rFonts w:hint="eastAsia" w:ascii="宋体" w:hAnsi="宋体" w:eastAsia="宋体"/>
                <w:sz w:val="24"/>
              </w:rPr>
              <w:t>4</w:t>
            </w:r>
          </w:p>
        </w:tc>
        <w:tc>
          <w:tcPr>
            <w:tcW w:w="567" w:type="dxa"/>
            <w:tcBorders>
              <w:top w:val="nil"/>
              <w:left w:val="nil"/>
              <w:bottom w:val="single" w:color="auto" w:sz="4" w:space="0"/>
              <w:right w:val="single" w:color="auto" w:sz="4" w:space="0"/>
            </w:tcBorders>
            <w:shd w:val="clear" w:color="auto" w:fill="auto"/>
            <w:vAlign w:val="center"/>
          </w:tcPr>
          <w:p w14:paraId="29C5B6D3">
            <w:pPr>
              <w:spacing w:line="276" w:lineRule="auto"/>
              <w:rPr>
                <w:rFonts w:hint="eastAsia" w:ascii="宋体" w:hAnsi="宋体" w:eastAsia="宋体"/>
                <w:sz w:val="24"/>
              </w:rPr>
            </w:pPr>
            <w:r>
              <w:rPr>
                <w:rFonts w:hint="eastAsia" w:ascii="宋体" w:hAnsi="宋体" w:eastAsia="宋体"/>
                <w:sz w:val="24"/>
              </w:rPr>
              <w:t>4</w:t>
            </w:r>
          </w:p>
        </w:tc>
      </w:tr>
      <w:tr w14:paraId="1B552FED">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53857EB9">
            <w:pPr>
              <w:spacing w:line="276" w:lineRule="auto"/>
              <w:rPr>
                <w:rFonts w:hint="eastAsia" w:ascii="宋体" w:hAnsi="宋体" w:eastAsia="宋体"/>
                <w:sz w:val="24"/>
              </w:rPr>
            </w:pPr>
            <w:r>
              <w:rPr>
                <w:rFonts w:hint="eastAsia" w:ascii="宋体" w:hAnsi="宋体" w:eastAsia="宋体"/>
                <w:sz w:val="24"/>
              </w:rPr>
              <w:t>255</w:t>
            </w:r>
          </w:p>
        </w:tc>
        <w:tc>
          <w:tcPr>
            <w:tcW w:w="1843" w:type="dxa"/>
            <w:tcBorders>
              <w:top w:val="nil"/>
              <w:left w:val="nil"/>
              <w:bottom w:val="single" w:color="auto" w:sz="4" w:space="0"/>
              <w:right w:val="single" w:color="auto" w:sz="4" w:space="0"/>
            </w:tcBorders>
            <w:shd w:val="clear" w:color="auto" w:fill="auto"/>
            <w:noWrap/>
            <w:vAlign w:val="center"/>
          </w:tcPr>
          <w:p w14:paraId="3885046B">
            <w:pPr>
              <w:spacing w:line="276" w:lineRule="auto"/>
              <w:rPr>
                <w:rFonts w:hint="eastAsia" w:ascii="宋体" w:hAnsi="宋体" w:eastAsia="宋体"/>
                <w:sz w:val="24"/>
              </w:rPr>
            </w:pPr>
            <w:r>
              <w:rPr>
                <w:rFonts w:hint="eastAsia" w:ascii="宋体" w:hAnsi="宋体" w:eastAsia="宋体"/>
                <w:sz w:val="24"/>
              </w:rPr>
              <w:t>龙泉分局北干道派出所</w:t>
            </w:r>
          </w:p>
        </w:tc>
        <w:tc>
          <w:tcPr>
            <w:tcW w:w="1843" w:type="dxa"/>
            <w:tcBorders>
              <w:top w:val="nil"/>
              <w:left w:val="nil"/>
              <w:bottom w:val="single" w:color="auto" w:sz="4" w:space="0"/>
              <w:right w:val="single" w:color="auto" w:sz="4" w:space="0"/>
            </w:tcBorders>
            <w:shd w:val="clear" w:color="auto" w:fill="auto"/>
            <w:noWrap/>
            <w:vAlign w:val="center"/>
          </w:tcPr>
          <w:p w14:paraId="7AD06413">
            <w:pPr>
              <w:spacing w:line="276" w:lineRule="auto"/>
              <w:rPr>
                <w:rFonts w:hint="eastAsia" w:ascii="宋体" w:hAnsi="宋体" w:eastAsia="宋体"/>
                <w:sz w:val="24"/>
              </w:rPr>
            </w:pPr>
            <w:r>
              <w:rPr>
                <w:rFonts w:hint="eastAsia" w:ascii="宋体" w:hAnsi="宋体" w:eastAsia="宋体"/>
                <w:sz w:val="24"/>
              </w:rPr>
              <w:t>祥瑞花园</w:t>
            </w:r>
          </w:p>
        </w:tc>
        <w:tc>
          <w:tcPr>
            <w:tcW w:w="2268" w:type="dxa"/>
            <w:tcBorders>
              <w:top w:val="nil"/>
              <w:left w:val="nil"/>
              <w:bottom w:val="single" w:color="auto" w:sz="4" w:space="0"/>
              <w:right w:val="single" w:color="auto" w:sz="4" w:space="0"/>
            </w:tcBorders>
            <w:shd w:val="clear" w:color="auto" w:fill="auto"/>
            <w:noWrap/>
            <w:vAlign w:val="center"/>
          </w:tcPr>
          <w:p w14:paraId="2D626B17">
            <w:pPr>
              <w:spacing w:line="276" w:lineRule="auto"/>
              <w:rPr>
                <w:rFonts w:hint="eastAsia" w:ascii="宋体" w:hAnsi="宋体" w:eastAsia="宋体"/>
                <w:sz w:val="24"/>
              </w:rPr>
            </w:pPr>
            <w:r>
              <w:rPr>
                <w:rFonts w:hint="eastAsia" w:ascii="宋体" w:hAnsi="宋体" w:eastAsia="宋体"/>
                <w:sz w:val="24"/>
              </w:rPr>
              <w:t>龙泉驿区龙泉金银花街28号</w:t>
            </w:r>
          </w:p>
        </w:tc>
        <w:tc>
          <w:tcPr>
            <w:tcW w:w="567" w:type="dxa"/>
            <w:tcBorders>
              <w:top w:val="nil"/>
              <w:left w:val="nil"/>
              <w:bottom w:val="single" w:color="auto" w:sz="4" w:space="0"/>
              <w:right w:val="single" w:color="auto" w:sz="4" w:space="0"/>
            </w:tcBorders>
            <w:shd w:val="clear" w:color="auto" w:fill="auto"/>
            <w:vAlign w:val="center"/>
          </w:tcPr>
          <w:p w14:paraId="1A003CF5">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4C9AAC38">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3AD7AE7F">
            <w:pPr>
              <w:spacing w:line="276" w:lineRule="auto"/>
              <w:rPr>
                <w:rFonts w:hint="eastAsia" w:ascii="宋体" w:hAnsi="宋体" w:eastAsia="宋体"/>
                <w:sz w:val="24"/>
              </w:rPr>
            </w:pPr>
            <w:r>
              <w:rPr>
                <w:rFonts w:hint="eastAsia" w:ascii="宋体" w:hAnsi="宋体" w:eastAsia="宋体"/>
                <w:sz w:val="24"/>
              </w:rPr>
              <w:t>4</w:t>
            </w:r>
          </w:p>
        </w:tc>
      </w:tr>
      <w:tr w14:paraId="288752A7">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6D2FE411">
            <w:pPr>
              <w:spacing w:line="276" w:lineRule="auto"/>
              <w:rPr>
                <w:rFonts w:hint="eastAsia" w:ascii="宋体" w:hAnsi="宋体" w:eastAsia="宋体"/>
                <w:sz w:val="24"/>
              </w:rPr>
            </w:pPr>
            <w:r>
              <w:rPr>
                <w:rFonts w:hint="eastAsia" w:ascii="宋体" w:hAnsi="宋体" w:eastAsia="宋体"/>
                <w:sz w:val="24"/>
              </w:rPr>
              <w:t>256</w:t>
            </w:r>
          </w:p>
        </w:tc>
        <w:tc>
          <w:tcPr>
            <w:tcW w:w="1843" w:type="dxa"/>
            <w:tcBorders>
              <w:top w:val="nil"/>
              <w:left w:val="nil"/>
              <w:bottom w:val="single" w:color="auto" w:sz="4" w:space="0"/>
              <w:right w:val="single" w:color="auto" w:sz="4" w:space="0"/>
            </w:tcBorders>
            <w:shd w:val="clear" w:color="auto" w:fill="auto"/>
            <w:noWrap/>
            <w:vAlign w:val="center"/>
          </w:tcPr>
          <w:p w14:paraId="75BFF833">
            <w:pPr>
              <w:spacing w:line="276" w:lineRule="auto"/>
              <w:rPr>
                <w:rFonts w:hint="eastAsia" w:ascii="宋体" w:hAnsi="宋体" w:eastAsia="宋体"/>
                <w:sz w:val="24"/>
              </w:rPr>
            </w:pPr>
            <w:r>
              <w:rPr>
                <w:rFonts w:hint="eastAsia" w:ascii="宋体" w:hAnsi="宋体" w:eastAsia="宋体"/>
                <w:sz w:val="24"/>
              </w:rPr>
              <w:t>龙泉分局北干道派出所</w:t>
            </w:r>
          </w:p>
        </w:tc>
        <w:tc>
          <w:tcPr>
            <w:tcW w:w="1843" w:type="dxa"/>
            <w:tcBorders>
              <w:top w:val="nil"/>
              <w:left w:val="nil"/>
              <w:bottom w:val="single" w:color="auto" w:sz="4" w:space="0"/>
              <w:right w:val="single" w:color="auto" w:sz="4" w:space="0"/>
            </w:tcBorders>
            <w:shd w:val="clear" w:color="auto" w:fill="auto"/>
            <w:noWrap/>
            <w:vAlign w:val="center"/>
          </w:tcPr>
          <w:p w14:paraId="743872AB">
            <w:pPr>
              <w:spacing w:line="276" w:lineRule="auto"/>
              <w:rPr>
                <w:rFonts w:hint="eastAsia" w:ascii="宋体" w:hAnsi="宋体" w:eastAsia="宋体"/>
                <w:sz w:val="24"/>
              </w:rPr>
            </w:pPr>
            <w:r>
              <w:rPr>
                <w:rFonts w:hint="eastAsia" w:ascii="宋体" w:hAnsi="宋体" w:eastAsia="宋体"/>
                <w:sz w:val="24"/>
              </w:rPr>
              <w:t>煌歌艺树</w:t>
            </w:r>
          </w:p>
        </w:tc>
        <w:tc>
          <w:tcPr>
            <w:tcW w:w="2268" w:type="dxa"/>
            <w:tcBorders>
              <w:top w:val="nil"/>
              <w:left w:val="nil"/>
              <w:bottom w:val="single" w:color="auto" w:sz="4" w:space="0"/>
              <w:right w:val="single" w:color="auto" w:sz="4" w:space="0"/>
            </w:tcBorders>
            <w:shd w:val="clear" w:color="auto" w:fill="auto"/>
            <w:noWrap/>
            <w:vAlign w:val="center"/>
          </w:tcPr>
          <w:p w14:paraId="53A73C7D">
            <w:pPr>
              <w:spacing w:line="276" w:lineRule="auto"/>
              <w:rPr>
                <w:rFonts w:hint="eastAsia" w:ascii="宋体" w:hAnsi="宋体" w:eastAsia="宋体"/>
                <w:sz w:val="24"/>
              </w:rPr>
            </w:pPr>
            <w:r>
              <w:rPr>
                <w:rFonts w:hint="eastAsia" w:ascii="宋体" w:hAnsi="宋体" w:eastAsia="宋体"/>
                <w:sz w:val="24"/>
              </w:rPr>
              <w:t>龙泉驿区龙泉合龙街29号</w:t>
            </w:r>
          </w:p>
        </w:tc>
        <w:tc>
          <w:tcPr>
            <w:tcW w:w="567" w:type="dxa"/>
            <w:tcBorders>
              <w:top w:val="nil"/>
              <w:left w:val="nil"/>
              <w:bottom w:val="single" w:color="auto" w:sz="4" w:space="0"/>
              <w:right w:val="single" w:color="auto" w:sz="4" w:space="0"/>
            </w:tcBorders>
            <w:shd w:val="clear" w:color="auto" w:fill="auto"/>
            <w:vAlign w:val="center"/>
          </w:tcPr>
          <w:p w14:paraId="7F6F674E">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537F9F68">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0C4D908C">
            <w:pPr>
              <w:spacing w:line="276" w:lineRule="auto"/>
              <w:rPr>
                <w:rFonts w:hint="eastAsia" w:ascii="宋体" w:hAnsi="宋体" w:eastAsia="宋体"/>
                <w:sz w:val="24"/>
              </w:rPr>
            </w:pPr>
            <w:r>
              <w:rPr>
                <w:rFonts w:hint="eastAsia" w:ascii="宋体" w:hAnsi="宋体" w:eastAsia="宋体"/>
                <w:sz w:val="24"/>
              </w:rPr>
              <w:t>4</w:t>
            </w:r>
          </w:p>
        </w:tc>
      </w:tr>
      <w:tr w14:paraId="7A47F02B">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401CA24D">
            <w:pPr>
              <w:spacing w:line="276" w:lineRule="auto"/>
              <w:rPr>
                <w:rFonts w:hint="eastAsia" w:ascii="宋体" w:hAnsi="宋体" w:eastAsia="宋体"/>
                <w:sz w:val="24"/>
              </w:rPr>
            </w:pPr>
            <w:r>
              <w:rPr>
                <w:rFonts w:hint="eastAsia" w:ascii="宋体" w:hAnsi="宋体" w:eastAsia="宋体"/>
                <w:sz w:val="24"/>
              </w:rPr>
              <w:t>257</w:t>
            </w:r>
          </w:p>
        </w:tc>
        <w:tc>
          <w:tcPr>
            <w:tcW w:w="1843" w:type="dxa"/>
            <w:tcBorders>
              <w:top w:val="nil"/>
              <w:left w:val="nil"/>
              <w:bottom w:val="single" w:color="auto" w:sz="4" w:space="0"/>
              <w:right w:val="single" w:color="auto" w:sz="4" w:space="0"/>
            </w:tcBorders>
            <w:shd w:val="clear" w:color="auto" w:fill="auto"/>
            <w:noWrap/>
            <w:vAlign w:val="center"/>
          </w:tcPr>
          <w:p w14:paraId="4A4620F3">
            <w:pPr>
              <w:spacing w:line="276" w:lineRule="auto"/>
              <w:rPr>
                <w:rFonts w:hint="eastAsia" w:ascii="宋体" w:hAnsi="宋体" w:eastAsia="宋体"/>
                <w:sz w:val="24"/>
              </w:rPr>
            </w:pPr>
            <w:r>
              <w:rPr>
                <w:rFonts w:hint="eastAsia" w:ascii="宋体" w:hAnsi="宋体" w:eastAsia="宋体"/>
                <w:sz w:val="24"/>
              </w:rPr>
              <w:t>龙泉分局龙泉派出所</w:t>
            </w:r>
          </w:p>
        </w:tc>
        <w:tc>
          <w:tcPr>
            <w:tcW w:w="1843" w:type="dxa"/>
            <w:tcBorders>
              <w:top w:val="nil"/>
              <w:left w:val="nil"/>
              <w:bottom w:val="single" w:color="auto" w:sz="4" w:space="0"/>
              <w:right w:val="single" w:color="auto" w:sz="4" w:space="0"/>
            </w:tcBorders>
            <w:shd w:val="clear" w:color="auto" w:fill="auto"/>
            <w:noWrap/>
            <w:vAlign w:val="center"/>
          </w:tcPr>
          <w:p w14:paraId="73C59CCD">
            <w:pPr>
              <w:spacing w:line="276" w:lineRule="auto"/>
              <w:rPr>
                <w:rFonts w:hint="eastAsia" w:ascii="宋体" w:hAnsi="宋体" w:eastAsia="宋体"/>
                <w:sz w:val="24"/>
              </w:rPr>
            </w:pPr>
            <w:r>
              <w:rPr>
                <w:rFonts w:hint="eastAsia" w:ascii="宋体" w:hAnsi="宋体" w:eastAsia="宋体"/>
                <w:sz w:val="24"/>
              </w:rPr>
              <w:t>玫瑰园小区1</w:t>
            </w:r>
          </w:p>
        </w:tc>
        <w:tc>
          <w:tcPr>
            <w:tcW w:w="2268" w:type="dxa"/>
            <w:tcBorders>
              <w:top w:val="nil"/>
              <w:left w:val="nil"/>
              <w:bottom w:val="single" w:color="auto" w:sz="4" w:space="0"/>
              <w:right w:val="single" w:color="auto" w:sz="4" w:space="0"/>
            </w:tcBorders>
            <w:shd w:val="clear" w:color="auto" w:fill="auto"/>
            <w:noWrap/>
            <w:vAlign w:val="center"/>
          </w:tcPr>
          <w:p w14:paraId="2D2AAD00">
            <w:pPr>
              <w:spacing w:line="276" w:lineRule="auto"/>
              <w:rPr>
                <w:rFonts w:hint="eastAsia" w:ascii="宋体" w:hAnsi="宋体" w:eastAsia="宋体"/>
                <w:sz w:val="24"/>
              </w:rPr>
            </w:pPr>
            <w:r>
              <w:rPr>
                <w:rFonts w:hint="eastAsia" w:ascii="宋体" w:hAnsi="宋体" w:eastAsia="宋体"/>
                <w:sz w:val="24"/>
              </w:rPr>
              <w:t>龙泉驿区龙泉新驿步行街一段45号</w:t>
            </w:r>
          </w:p>
        </w:tc>
        <w:tc>
          <w:tcPr>
            <w:tcW w:w="567" w:type="dxa"/>
            <w:tcBorders>
              <w:top w:val="nil"/>
              <w:left w:val="nil"/>
              <w:bottom w:val="single" w:color="auto" w:sz="4" w:space="0"/>
              <w:right w:val="single" w:color="auto" w:sz="4" w:space="0"/>
            </w:tcBorders>
            <w:shd w:val="clear" w:color="auto" w:fill="auto"/>
            <w:vAlign w:val="center"/>
          </w:tcPr>
          <w:p w14:paraId="25002FBD">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75AFF0CC">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39542B0F">
            <w:pPr>
              <w:spacing w:line="276" w:lineRule="auto"/>
              <w:rPr>
                <w:rFonts w:hint="eastAsia" w:ascii="宋体" w:hAnsi="宋体" w:eastAsia="宋体"/>
                <w:sz w:val="24"/>
              </w:rPr>
            </w:pPr>
            <w:r>
              <w:rPr>
                <w:rFonts w:hint="eastAsia" w:ascii="宋体" w:hAnsi="宋体" w:eastAsia="宋体"/>
                <w:sz w:val="24"/>
              </w:rPr>
              <w:t>4</w:t>
            </w:r>
          </w:p>
        </w:tc>
      </w:tr>
      <w:tr w14:paraId="0E9702DB">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6AB01C3E">
            <w:pPr>
              <w:spacing w:line="276" w:lineRule="auto"/>
              <w:rPr>
                <w:rFonts w:hint="eastAsia" w:ascii="宋体" w:hAnsi="宋体" w:eastAsia="宋体"/>
                <w:sz w:val="24"/>
              </w:rPr>
            </w:pPr>
            <w:r>
              <w:rPr>
                <w:rFonts w:hint="eastAsia" w:ascii="宋体" w:hAnsi="宋体" w:eastAsia="宋体"/>
                <w:sz w:val="24"/>
              </w:rPr>
              <w:t>258</w:t>
            </w:r>
          </w:p>
        </w:tc>
        <w:tc>
          <w:tcPr>
            <w:tcW w:w="1843" w:type="dxa"/>
            <w:tcBorders>
              <w:top w:val="nil"/>
              <w:left w:val="nil"/>
              <w:bottom w:val="single" w:color="auto" w:sz="4" w:space="0"/>
              <w:right w:val="single" w:color="auto" w:sz="4" w:space="0"/>
            </w:tcBorders>
            <w:shd w:val="clear" w:color="auto" w:fill="auto"/>
            <w:noWrap/>
            <w:vAlign w:val="center"/>
          </w:tcPr>
          <w:p w14:paraId="7061CCBC">
            <w:pPr>
              <w:spacing w:line="276" w:lineRule="auto"/>
              <w:rPr>
                <w:rFonts w:hint="eastAsia" w:ascii="宋体" w:hAnsi="宋体" w:eastAsia="宋体"/>
                <w:sz w:val="24"/>
              </w:rPr>
            </w:pPr>
            <w:r>
              <w:rPr>
                <w:rFonts w:hint="eastAsia" w:ascii="宋体" w:hAnsi="宋体" w:eastAsia="宋体"/>
                <w:sz w:val="24"/>
              </w:rPr>
              <w:t>龙泉分局大面派出所</w:t>
            </w:r>
          </w:p>
        </w:tc>
        <w:tc>
          <w:tcPr>
            <w:tcW w:w="1843" w:type="dxa"/>
            <w:tcBorders>
              <w:top w:val="nil"/>
              <w:left w:val="nil"/>
              <w:bottom w:val="single" w:color="auto" w:sz="4" w:space="0"/>
              <w:right w:val="single" w:color="auto" w:sz="4" w:space="0"/>
            </w:tcBorders>
            <w:shd w:val="clear" w:color="auto" w:fill="auto"/>
            <w:noWrap/>
            <w:vAlign w:val="center"/>
          </w:tcPr>
          <w:p w14:paraId="548A085A">
            <w:pPr>
              <w:spacing w:line="276" w:lineRule="auto"/>
              <w:rPr>
                <w:rFonts w:hint="eastAsia" w:ascii="宋体" w:hAnsi="宋体" w:eastAsia="宋体"/>
                <w:sz w:val="24"/>
              </w:rPr>
            </w:pPr>
            <w:r>
              <w:rPr>
                <w:rFonts w:hint="eastAsia" w:ascii="宋体" w:hAnsi="宋体" w:eastAsia="宋体"/>
                <w:sz w:val="24"/>
              </w:rPr>
              <w:t>世茂璀璨天城</w:t>
            </w:r>
          </w:p>
        </w:tc>
        <w:tc>
          <w:tcPr>
            <w:tcW w:w="2268" w:type="dxa"/>
            <w:tcBorders>
              <w:top w:val="nil"/>
              <w:left w:val="nil"/>
              <w:bottom w:val="single" w:color="auto" w:sz="4" w:space="0"/>
              <w:right w:val="single" w:color="auto" w:sz="4" w:space="0"/>
            </w:tcBorders>
            <w:shd w:val="clear" w:color="auto" w:fill="auto"/>
            <w:noWrap/>
            <w:vAlign w:val="center"/>
          </w:tcPr>
          <w:p w14:paraId="413EC183">
            <w:pPr>
              <w:spacing w:line="276" w:lineRule="auto"/>
              <w:rPr>
                <w:rFonts w:hint="eastAsia" w:ascii="宋体" w:hAnsi="宋体" w:eastAsia="宋体"/>
                <w:sz w:val="24"/>
              </w:rPr>
            </w:pPr>
            <w:r>
              <w:rPr>
                <w:rFonts w:hint="eastAsia" w:ascii="宋体" w:hAnsi="宋体" w:eastAsia="宋体"/>
                <w:sz w:val="24"/>
              </w:rPr>
              <w:t>龙泉驿区金枫路833号</w:t>
            </w:r>
          </w:p>
        </w:tc>
        <w:tc>
          <w:tcPr>
            <w:tcW w:w="567" w:type="dxa"/>
            <w:tcBorders>
              <w:top w:val="nil"/>
              <w:left w:val="nil"/>
              <w:bottom w:val="single" w:color="auto" w:sz="4" w:space="0"/>
              <w:right w:val="single" w:color="auto" w:sz="4" w:space="0"/>
            </w:tcBorders>
            <w:shd w:val="clear" w:color="auto" w:fill="auto"/>
            <w:vAlign w:val="center"/>
          </w:tcPr>
          <w:p w14:paraId="070DF4A1">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2280C5FE">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43A44881">
            <w:pPr>
              <w:spacing w:line="276" w:lineRule="auto"/>
              <w:rPr>
                <w:rFonts w:hint="eastAsia" w:ascii="宋体" w:hAnsi="宋体" w:eastAsia="宋体"/>
                <w:sz w:val="24"/>
              </w:rPr>
            </w:pPr>
            <w:r>
              <w:rPr>
                <w:rFonts w:hint="eastAsia" w:ascii="宋体" w:hAnsi="宋体" w:eastAsia="宋体"/>
                <w:sz w:val="24"/>
              </w:rPr>
              <w:t>4</w:t>
            </w:r>
          </w:p>
        </w:tc>
      </w:tr>
      <w:tr w14:paraId="5894247E">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6F8FB522">
            <w:pPr>
              <w:spacing w:line="276" w:lineRule="auto"/>
              <w:rPr>
                <w:rFonts w:hint="eastAsia" w:ascii="宋体" w:hAnsi="宋体" w:eastAsia="宋体"/>
                <w:sz w:val="24"/>
              </w:rPr>
            </w:pPr>
            <w:r>
              <w:rPr>
                <w:rFonts w:hint="eastAsia" w:ascii="宋体" w:hAnsi="宋体" w:eastAsia="宋体"/>
                <w:sz w:val="24"/>
              </w:rPr>
              <w:t>259</w:t>
            </w:r>
          </w:p>
        </w:tc>
        <w:tc>
          <w:tcPr>
            <w:tcW w:w="1843" w:type="dxa"/>
            <w:tcBorders>
              <w:top w:val="nil"/>
              <w:left w:val="nil"/>
              <w:bottom w:val="single" w:color="auto" w:sz="4" w:space="0"/>
              <w:right w:val="single" w:color="auto" w:sz="4" w:space="0"/>
            </w:tcBorders>
            <w:shd w:val="clear" w:color="auto" w:fill="auto"/>
            <w:noWrap/>
            <w:vAlign w:val="center"/>
          </w:tcPr>
          <w:p w14:paraId="093600AB">
            <w:pPr>
              <w:spacing w:line="276" w:lineRule="auto"/>
              <w:rPr>
                <w:rFonts w:hint="eastAsia" w:ascii="宋体" w:hAnsi="宋体" w:eastAsia="宋体"/>
                <w:sz w:val="24"/>
              </w:rPr>
            </w:pPr>
            <w:r>
              <w:rPr>
                <w:rFonts w:hint="eastAsia" w:ascii="宋体" w:hAnsi="宋体" w:eastAsia="宋体"/>
                <w:sz w:val="24"/>
              </w:rPr>
              <w:t>龙泉分局龙泉派出所</w:t>
            </w:r>
          </w:p>
        </w:tc>
        <w:tc>
          <w:tcPr>
            <w:tcW w:w="1843" w:type="dxa"/>
            <w:tcBorders>
              <w:top w:val="nil"/>
              <w:left w:val="nil"/>
              <w:bottom w:val="single" w:color="auto" w:sz="4" w:space="0"/>
              <w:right w:val="single" w:color="auto" w:sz="4" w:space="0"/>
            </w:tcBorders>
            <w:shd w:val="clear" w:color="auto" w:fill="auto"/>
            <w:noWrap/>
            <w:vAlign w:val="center"/>
          </w:tcPr>
          <w:p w14:paraId="693AADC5">
            <w:pPr>
              <w:spacing w:line="276" w:lineRule="auto"/>
              <w:rPr>
                <w:rFonts w:hint="eastAsia" w:ascii="宋体" w:hAnsi="宋体" w:eastAsia="宋体"/>
                <w:sz w:val="24"/>
              </w:rPr>
            </w:pPr>
            <w:r>
              <w:rPr>
                <w:rFonts w:hint="eastAsia" w:ascii="宋体" w:hAnsi="宋体" w:eastAsia="宋体"/>
                <w:sz w:val="24"/>
              </w:rPr>
              <w:t>区医院7号楼</w:t>
            </w:r>
          </w:p>
        </w:tc>
        <w:tc>
          <w:tcPr>
            <w:tcW w:w="2268" w:type="dxa"/>
            <w:tcBorders>
              <w:top w:val="nil"/>
              <w:left w:val="nil"/>
              <w:bottom w:val="single" w:color="auto" w:sz="4" w:space="0"/>
              <w:right w:val="single" w:color="auto" w:sz="4" w:space="0"/>
            </w:tcBorders>
            <w:shd w:val="clear" w:color="auto" w:fill="auto"/>
            <w:noWrap/>
            <w:vAlign w:val="center"/>
          </w:tcPr>
          <w:p w14:paraId="72C1C8EF">
            <w:pPr>
              <w:spacing w:line="276" w:lineRule="auto"/>
              <w:rPr>
                <w:rFonts w:hint="eastAsia" w:ascii="宋体" w:hAnsi="宋体" w:eastAsia="宋体"/>
                <w:sz w:val="24"/>
              </w:rPr>
            </w:pPr>
            <w:r>
              <w:rPr>
                <w:rFonts w:hint="eastAsia" w:ascii="宋体" w:hAnsi="宋体" w:eastAsia="宋体"/>
                <w:sz w:val="24"/>
              </w:rPr>
              <w:t>龙泉驿区龙泉操坝巷12号</w:t>
            </w:r>
          </w:p>
        </w:tc>
        <w:tc>
          <w:tcPr>
            <w:tcW w:w="567" w:type="dxa"/>
            <w:tcBorders>
              <w:top w:val="nil"/>
              <w:left w:val="nil"/>
              <w:bottom w:val="single" w:color="auto" w:sz="4" w:space="0"/>
              <w:right w:val="single" w:color="auto" w:sz="4" w:space="0"/>
            </w:tcBorders>
            <w:shd w:val="clear" w:color="auto" w:fill="auto"/>
            <w:vAlign w:val="center"/>
          </w:tcPr>
          <w:p w14:paraId="4CFCFB7C">
            <w:pPr>
              <w:spacing w:line="276" w:lineRule="auto"/>
              <w:rPr>
                <w:rFonts w:hint="eastAsia" w:ascii="宋体" w:hAnsi="宋体" w:eastAsia="宋体"/>
                <w:sz w:val="24"/>
              </w:rPr>
            </w:pPr>
            <w:r>
              <w:rPr>
                <w:rFonts w:hint="eastAsia" w:ascii="宋体" w:hAnsi="宋体" w:eastAsia="宋体"/>
                <w:sz w:val="24"/>
              </w:rPr>
              <w:t>0</w:t>
            </w:r>
          </w:p>
        </w:tc>
        <w:tc>
          <w:tcPr>
            <w:tcW w:w="708" w:type="dxa"/>
            <w:tcBorders>
              <w:top w:val="nil"/>
              <w:left w:val="nil"/>
              <w:bottom w:val="single" w:color="auto" w:sz="4" w:space="0"/>
              <w:right w:val="single" w:color="auto" w:sz="4" w:space="0"/>
            </w:tcBorders>
            <w:shd w:val="clear" w:color="auto" w:fill="auto"/>
            <w:vAlign w:val="center"/>
          </w:tcPr>
          <w:p w14:paraId="6C9F0D0D">
            <w:pPr>
              <w:spacing w:line="276" w:lineRule="auto"/>
              <w:rPr>
                <w:rFonts w:hint="eastAsia" w:ascii="宋体" w:hAnsi="宋体" w:eastAsia="宋体"/>
                <w:sz w:val="24"/>
              </w:rPr>
            </w:pPr>
            <w:r>
              <w:rPr>
                <w:rFonts w:hint="eastAsia" w:ascii="宋体" w:hAnsi="宋体" w:eastAsia="宋体"/>
                <w:sz w:val="24"/>
              </w:rPr>
              <w:t>4</w:t>
            </w:r>
          </w:p>
        </w:tc>
        <w:tc>
          <w:tcPr>
            <w:tcW w:w="567" w:type="dxa"/>
            <w:tcBorders>
              <w:top w:val="nil"/>
              <w:left w:val="nil"/>
              <w:bottom w:val="single" w:color="auto" w:sz="4" w:space="0"/>
              <w:right w:val="single" w:color="auto" w:sz="4" w:space="0"/>
            </w:tcBorders>
            <w:shd w:val="clear" w:color="auto" w:fill="auto"/>
            <w:vAlign w:val="center"/>
          </w:tcPr>
          <w:p w14:paraId="6D31E31E">
            <w:pPr>
              <w:spacing w:line="276" w:lineRule="auto"/>
              <w:rPr>
                <w:rFonts w:hint="eastAsia" w:ascii="宋体" w:hAnsi="宋体" w:eastAsia="宋体"/>
                <w:sz w:val="24"/>
              </w:rPr>
            </w:pPr>
            <w:r>
              <w:rPr>
                <w:rFonts w:hint="eastAsia" w:ascii="宋体" w:hAnsi="宋体" w:eastAsia="宋体"/>
                <w:sz w:val="24"/>
              </w:rPr>
              <w:t>4</w:t>
            </w:r>
          </w:p>
        </w:tc>
      </w:tr>
      <w:tr w14:paraId="320212CC">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218BD4B6">
            <w:pPr>
              <w:spacing w:line="276" w:lineRule="auto"/>
              <w:rPr>
                <w:rFonts w:hint="eastAsia" w:ascii="宋体" w:hAnsi="宋体" w:eastAsia="宋体"/>
                <w:sz w:val="24"/>
              </w:rPr>
            </w:pPr>
            <w:r>
              <w:rPr>
                <w:rFonts w:hint="eastAsia" w:ascii="宋体" w:hAnsi="宋体" w:eastAsia="宋体"/>
                <w:sz w:val="24"/>
              </w:rPr>
              <w:t>260</w:t>
            </w:r>
          </w:p>
        </w:tc>
        <w:tc>
          <w:tcPr>
            <w:tcW w:w="1843" w:type="dxa"/>
            <w:tcBorders>
              <w:top w:val="nil"/>
              <w:left w:val="nil"/>
              <w:bottom w:val="single" w:color="auto" w:sz="4" w:space="0"/>
              <w:right w:val="single" w:color="auto" w:sz="4" w:space="0"/>
            </w:tcBorders>
            <w:shd w:val="clear" w:color="auto" w:fill="auto"/>
            <w:noWrap/>
            <w:vAlign w:val="center"/>
          </w:tcPr>
          <w:p w14:paraId="4F07ABFC">
            <w:pPr>
              <w:spacing w:line="276" w:lineRule="auto"/>
              <w:rPr>
                <w:rFonts w:hint="eastAsia" w:ascii="宋体" w:hAnsi="宋体" w:eastAsia="宋体"/>
                <w:sz w:val="24"/>
              </w:rPr>
            </w:pPr>
            <w:r>
              <w:rPr>
                <w:rFonts w:hint="eastAsia" w:ascii="宋体" w:hAnsi="宋体" w:eastAsia="宋体"/>
                <w:sz w:val="24"/>
              </w:rPr>
              <w:t>龙泉分局龙泉派出所</w:t>
            </w:r>
          </w:p>
        </w:tc>
        <w:tc>
          <w:tcPr>
            <w:tcW w:w="1843" w:type="dxa"/>
            <w:tcBorders>
              <w:top w:val="nil"/>
              <w:left w:val="nil"/>
              <w:bottom w:val="single" w:color="auto" w:sz="4" w:space="0"/>
              <w:right w:val="single" w:color="auto" w:sz="4" w:space="0"/>
            </w:tcBorders>
            <w:shd w:val="clear" w:color="auto" w:fill="auto"/>
            <w:noWrap/>
            <w:vAlign w:val="center"/>
          </w:tcPr>
          <w:p w14:paraId="13E76F84">
            <w:pPr>
              <w:spacing w:line="276" w:lineRule="auto"/>
              <w:rPr>
                <w:rFonts w:hint="eastAsia" w:ascii="宋体" w:hAnsi="宋体" w:eastAsia="宋体"/>
                <w:sz w:val="24"/>
              </w:rPr>
            </w:pPr>
            <w:r>
              <w:rPr>
                <w:rFonts w:hint="eastAsia" w:ascii="宋体" w:hAnsi="宋体" w:eastAsia="宋体"/>
                <w:sz w:val="24"/>
              </w:rPr>
              <w:t>龙兴苑</w:t>
            </w:r>
          </w:p>
        </w:tc>
        <w:tc>
          <w:tcPr>
            <w:tcW w:w="2268" w:type="dxa"/>
            <w:tcBorders>
              <w:top w:val="nil"/>
              <w:left w:val="nil"/>
              <w:bottom w:val="single" w:color="auto" w:sz="4" w:space="0"/>
              <w:right w:val="single" w:color="auto" w:sz="4" w:space="0"/>
            </w:tcBorders>
            <w:shd w:val="clear" w:color="auto" w:fill="auto"/>
            <w:noWrap/>
            <w:vAlign w:val="center"/>
          </w:tcPr>
          <w:p w14:paraId="5D8647E0">
            <w:pPr>
              <w:spacing w:line="276" w:lineRule="auto"/>
              <w:rPr>
                <w:rFonts w:hint="eastAsia" w:ascii="宋体" w:hAnsi="宋体" w:eastAsia="宋体"/>
                <w:sz w:val="24"/>
              </w:rPr>
            </w:pPr>
            <w:r>
              <w:rPr>
                <w:rFonts w:hint="eastAsia" w:ascii="宋体" w:hAnsi="宋体" w:eastAsia="宋体"/>
                <w:sz w:val="24"/>
              </w:rPr>
              <w:t>龙泉驿区龙泉大十三路50号</w:t>
            </w:r>
          </w:p>
        </w:tc>
        <w:tc>
          <w:tcPr>
            <w:tcW w:w="567" w:type="dxa"/>
            <w:tcBorders>
              <w:top w:val="nil"/>
              <w:left w:val="nil"/>
              <w:bottom w:val="single" w:color="auto" w:sz="4" w:space="0"/>
              <w:right w:val="single" w:color="auto" w:sz="4" w:space="0"/>
            </w:tcBorders>
            <w:shd w:val="clear" w:color="auto" w:fill="auto"/>
            <w:vAlign w:val="center"/>
          </w:tcPr>
          <w:p w14:paraId="0FC7F53B">
            <w:pPr>
              <w:spacing w:line="276" w:lineRule="auto"/>
              <w:rPr>
                <w:rFonts w:hint="eastAsia" w:ascii="宋体" w:hAnsi="宋体" w:eastAsia="宋体"/>
                <w:sz w:val="24"/>
              </w:rPr>
            </w:pPr>
            <w:r>
              <w:rPr>
                <w:rFonts w:hint="eastAsia" w:ascii="宋体" w:hAnsi="宋体" w:eastAsia="宋体"/>
                <w:sz w:val="24"/>
              </w:rPr>
              <w:t>0</w:t>
            </w:r>
          </w:p>
        </w:tc>
        <w:tc>
          <w:tcPr>
            <w:tcW w:w="708" w:type="dxa"/>
            <w:tcBorders>
              <w:top w:val="nil"/>
              <w:left w:val="nil"/>
              <w:bottom w:val="single" w:color="auto" w:sz="4" w:space="0"/>
              <w:right w:val="single" w:color="auto" w:sz="4" w:space="0"/>
            </w:tcBorders>
            <w:shd w:val="clear" w:color="auto" w:fill="auto"/>
            <w:vAlign w:val="center"/>
          </w:tcPr>
          <w:p w14:paraId="2F953667">
            <w:pPr>
              <w:spacing w:line="276" w:lineRule="auto"/>
              <w:rPr>
                <w:rFonts w:hint="eastAsia" w:ascii="宋体" w:hAnsi="宋体" w:eastAsia="宋体"/>
                <w:sz w:val="24"/>
              </w:rPr>
            </w:pPr>
            <w:r>
              <w:rPr>
                <w:rFonts w:hint="eastAsia" w:ascii="宋体" w:hAnsi="宋体" w:eastAsia="宋体"/>
                <w:sz w:val="24"/>
              </w:rPr>
              <w:t>4</w:t>
            </w:r>
          </w:p>
        </w:tc>
        <w:tc>
          <w:tcPr>
            <w:tcW w:w="567" w:type="dxa"/>
            <w:tcBorders>
              <w:top w:val="nil"/>
              <w:left w:val="nil"/>
              <w:bottom w:val="single" w:color="auto" w:sz="4" w:space="0"/>
              <w:right w:val="single" w:color="auto" w:sz="4" w:space="0"/>
            </w:tcBorders>
            <w:shd w:val="clear" w:color="auto" w:fill="auto"/>
            <w:vAlign w:val="center"/>
          </w:tcPr>
          <w:p w14:paraId="6EB9FCB5">
            <w:pPr>
              <w:spacing w:line="276" w:lineRule="auto"/>
              <w:rPr>
                <w:rFonts w:hint="eastAsia" w:ascii="宋体" w:hAnsi="宋体" w:eastAsia="宋体"/>
                <w:sz w:val="24"/>
              </w:rPr>
            </w:pPr>
            <w:r>
              <w:rPr>
                <w:rFonts w:hint="eastAsia" w:ascii="宋体" w:hAnsi="宋体" w:eastAsia="宋体"/>
                <w:sz w:val="24"/>
              </w:rPr>
              <w:t>4</w:t>
            </w:r>
          </w:p>
        </w:tc>
      </w:tr>
      <w:tr w14:paraId="5892775F">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20B11824">
            <w:pPr>
              <w:spacing w:line="276" w:lineRule="auto"/>
              <w:rPr>
                <w:rFonts w:hint="eastAsia" w:ascii="宋体" w:hAnsi="宋体" w:eastAsia="宋体"/>
                <w:sz w:val="24"/>
              </w:rPr>
            </w:pPr>
            <w:r>
              <w:rPr>
                <w:rFonts w:hint="eastAsia" w:ascii="宋体" w:hAnsi="宋体" w:eastAsia="宋体"/>
                <w:sz w:val="24"/>
              </w:rPr>
              <w:t>261</w:t>
            </w:r>
          </w:p>
        </w:tc>
        <w:tc>
          <w:tcPr>
            <w:tcW w:w="1843" w:type="dxa"/>
            <w:tcBorders>
              <w:top w:val="nil"/>
              <w:left w:val="nil"/>
              <w:bottom w:val="single" w:color="auto" w:sz="4" w:space="0"/>
              <w:right w:val="single" w:color="auto" w:sz="4" w:space="0"/>
            </w:tcBorders>
            <w:shd w:val="clear" w:color="auto" w:fill="auto"/>
            <w:noWrap/>
            <w:vAlign w:val="center"/>
          </w:tcPr>
          <w:p w14:paraId="731A1CC4">
            <w:pPr>
              <w:spacing w:line="276" w:lineRule="auto"/>
              <w:rPr>
                <w:rFonts w:hint="eastAsia" w:ascii="宋体" w:hAnsi="宋体" w:eastAsia="宋体"/>
                <w:sz w:val="24"/>
              </w:rPr>
            </w:pPr>
            <w:r>
              <w:rPr>
                <w:rFonts w:hint="eastAsia" w:ascii="宋体" w:hAnsi="宋体" w:eastAsia="宋体"/>
                <w:sz w:val="24"/>
              </w:rPr>
              <w:t>龙泉分局龙泉派出所</w:t>
            </w:r>
          </w:p>
        </w:tc>
        <w:tc>
          <w:tcPr>
            <w:tcW w:w="1843" w:type="dxa"/>
            <w:tcBorders>
              <w:top w:val="nil"/>
              <w:left w:val="nil"/>
              <w:bottom w:val="single" w:color="auto" w:sz="4" w:space="0"/>
              <w:right w:val="single" w:color="auto" w:sz="4" w:space="0"/>
            </w:tcBorders>
            <w:shd w:val="clear" w:color="auto" w:fill="auto"/>
            <w:noWrap/>
            <w:vAlign w:val="center"/>
          </w:tcPr>
          <w:p w14:paraId="104F3DC9">
            <w:pPr>
              <w:spacing w:line="276" w:lineRule="auto"/>
              <w:rPr>
                <w:rFonts w:hint="eastAsia" w:ascii="宋体" w:hAnsi="宋体" w:eastAsia="宋体"/>
                <w:sz w:val="24"/>
              </w:rPr>
            </w:pPr>
            <w:r>
              <w:rPr>
                <w:rFonts w:hint="eastAsia" w:ascii="宋体" w:hAnsi="宋体" w:eastAsia="宋体"/>
                <w:sz w:val="24"/>
              </w:rPr>
              <w:t>张家大院</w:t>
            </w:r>
          </w:p>
        </w:tc>
        <w:tc>
          <w:tcPr>
            <w:tcW w:w="2268" w:type="dxa"/>
            <w:tcBorders>
              <w:top w:val="nil"/>
              <w:left w:val="nil"/>
              <w:bottom w:val="single" w:color="auto" w:sz="4" w:space="0"/>
              <w:right w:val="single" w:color="auto" w:sz="4" w:space="0"/>
            </w:tcBorders>
            <w:shd w:val="clear" w:color="auto" w:fill="auto"/>
            <w:noWrap/>
            <w:vAlign w:val="center"/>
          </w:tcPr>
          <w:p w14:paraId="052C0243">
            <w:pPr>
              <w:spacing w:line="276" w:lineRule="auto"/>
              <w:rPr>
                <w:rFonts w:hint="eastAsia" w:ascii="宋体" w:hAnsi="宋体" w:eastAsia="宋体"/>
                <w:sz w:val="24"/>
              </w:rPr>
            </w:pPr>
            <w:r>
              <w:rPr>
                <w:rFonts w:hint="eastAsia" w:ascii="宋体" w:hAnsi="宋体" w:eastAsia="宋体"/>
                <w:sz w:val="24"/>
              </w:rPr>
              <w:t>龙泉驿区龙泉新驿北街36号</w:t>
            </w:r>
          </w:p>
        </w:tc>
        <w:tc>
          <w:tcPr>
            <w:tcW w:w="567" w:type="dxa"/>
            <w:tcBorders>
              <w:top w:val="nil"/>
              <w:left w:val="nil"/>
              <w:bottom w:val="single" w:color="auto" w:sz="4" w:space="0"/>
              <w:right w:val="single" w:color="auto" w:sz="4" w:space="0"/>
            </w:tcBorders>
            <w:shd w:val="clear" w:color="auto" w:fill="auto"/>
            <w:vAlign w:val="center"/>
          </w:tcPr>
          <w:p w14:paraId="24107C89">
            <w:pPr>
              <w:spacing w:line="276" w:lineRule="auto"/>
              <w:rPr>
                <w:rFonts w:hint="eastAsia" w:ascii="宋体" w:hAnsi="宋体" w:eastAsia="宋体"/>
                <w:sz w:val="24"/>
              </w:rPr>
            </w:pPr>
            <w:r>
              <w:rPr>
                <w:rFonts w:hint="eastAsia" w:ascii="宋体" w:hAnsi="宋体" w:eastAsia="宋体"/>
                <w:sz w:val="24"/>
              </w:rPr>
              <w:t>0</w:t>
            </w:r>
          </w:p>
        </w:tc>
        <w:tc>
          <w:tcPr>
            <w:tcW w:w="708" w:type="dxa"/>
            <w:tcBorders>
              <w:top w:val="nil"/>
              <w:left w:val="nil"/>
              <w:bottom w:val="single" w:color="auto" w:sz="4" w:space="0"/>
              <w:right w:val="single" w:color="auto" w:sz="4" w:space="0"/>
            </w:tcBorders>
            <w:shd w:val="clear" w:color="auto" w:fill="auto"/>
            <w:vAlign w:val="center"/>
          </w:tcPr>
          <w:p w14:paraId="3B1562A9">
            <w:pPr>
              <w:spacing w:line="276" w:lineRule="auto"/>
              <w:rPr>
                <w:rFonts w:hint="eastAsia" w:ascii="宋体" w:hAnsi="宋体" w:eastAsia="宋体"/>
                <w:sz w:val="24"/>
              </w:rPr>
            </w:pPr>
            <w:r>
              <w:rPr>
                <w:rFonts w:hint="eastAsia" w:ascii="宋体" w:hAnsi="宋体" w:eastAsia="宋体"/>
                <w:sz w:val="24"/>
              </w:rPr>
              <w:t>4</w:t>
            </w:r>
          </w:p>
        </w:tc>
        <w:tc>
          <w:tcPr>
            <w:tcW w:w="567" w:type="dxa"/>
            <w:tcBorders>
              <w:top w:val="nil"/>
              <w:left w:val="nil"/>
              <w:bottom w:val="single" w:color="auto" w:sz="4" w:space="0"/>
              <w:right w:val="single" w:color="auto" w:sz="4" w:space="0"/>
            </w:tcBorders>
            <w:shd w:val="clear" w:color="auto" w:fill="auto"/>
            <w:vAlign w:val="center"/>
          </w:tcPr>
          <w:p w14:paraId="44134D14">
            <w:pPr>
              <w:spacing w:line="276" w:lineRule="auto"/>
              <w:rPr>
                <w:rFonts w:hint="eastAsia" w:ascii="宋体" w:hAnsi="宋体" w:eastAsia="宋体"/>
                <w:sz w:val="24"/>
              </w:rPr>
            </w:pPr>
            <w:r>
              <w:rPr>
                <w:rFonts w:hint="eastAsia" w:ascii="宋体" w:hAnsi="宋体" w:eastAsia="宋体"/>
                <w:sz w:val="24"/>
              </w:rPr>
              <w:t>4</w:t>
            </w:r>
          </w:p>
        </w:tc>
      </w:tr>
      <w:tr w14:paraId="392F30C2">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4E645407">
            <w:pPr>
              <w:spacing w:line="276" w:lineRule="auto"/>
              <w:rPr>
                <w:rFonts w:hint="eastAsia" w:ascii="宋体" w:hAnsi="宋体" w:eastAsia="宋体"/>
                <w:sz w:val="24"/>
              </w:rPr>
            </w:pPr>
            <w:r>
              <w:rPr>
                <w:rFonts w:hint="eastAsia" w:ascii="宋体" w:hAnsi="宋体" w:eastAsia="宋体"/>
                <w:sz w:val="24"/>
              </w:rPr>
              <w:t>262</w:t>
            </w:r>
          </w:p>
        </w:tc>
        <w:tc>
          <w:tcPr>
            <w:tcW w:w="1843" w:type="dxa"/>
            <w:tcBorders>
              <w:top w:val="nil"/>
              <w:left w:val="nil"/>
              <w:bottom w:val="single" w:color="auto" w:sz="4" w:space="0"/>
              <w:right w:val="single" w:color="auto" w:sz="4" w:space="0"/>
            </w:tcBorders>
            <w:shd w:val="clear" w:color="auto" w:fill="auto"/>
            <w:noWrap/>
            <w:vAlign w:val="center"/>
          </w:tcPr>
          <w:p w14:paraId="283E1285">
            <w:pPr>
              <w:spacing w:line="276" w:lineRule="auto"/>
              <w:rPr>
                <w:rFonts w:hint="eastAsia" w:ascii="宋体" w:hAnsi="宋体" w:eastAsia="宋体"/>
                <w:sz w:val="24"/>
              </w:rPr>
            </w:pPr>
            <w:r>
              <w:rPr>
                <w:rFonts w:hint="eastAsia" w:ascii="宋体" w:hAnsi="宋体" w:eastAsia="宋体"/>
                <w:sz w:val="24"/>
              </w:rPr>
              <w:t>龙泉分局龙泉派出所</w:t>
            </w:r>
          </w:p>
        </w:tc>
        <w:tc>
          <w:tcPr>
            <w:tcW w:w="1843" w:type="dxa"/>
            <w:tcBorders>
              <w:top w:val="nil"/>
              <w:left w:val="nil"/>
              <w:bottom w:val="single" w:color="auto" w:sz="4" w:space="0"/>
              <w:right w:val="single" w:color="auto" w:sz="4" w:space="0"/>
            </w:tcBorders>
            <w:shd w:val="clear" w:color="auto" w:fill="auto"/>
            <w:noWrap/>
            <w:vAlign w:val="center"/>
          </w:tcPr>
          <w:p w14:paraId="27674160">
            <w:pPr>
              <w:spacing w:line="276" w:lineRule="auto"/>
              <w:rPr>
                <w:rFonts w:hint="eastAsia" w:ascii="宋体" w:hAnsi="宋体" w:eastAsia="宋体"/>
                <w:sz w:val="24"/>
              </w:rPr>
            </w:pPr>
            <w:r>
              <w:rPr>
                <w:rFonts w:hint="eastAsia" w:ascii="宋体" w:hAnsi="宋体" w:eastAsia="宋体"/>
                <w:sz w:val="24"/>
              </w:rPr>
              <w:t>张家大院</w:t>
            </w:r>
          </w:p>
        </w:tc>
        <w:tc>
          <w:tcPr>
            <w:tcW w:w="2268" w:type="dxa"/>
            <w:tcBorders>
              <w:top w:val="nil"/>
              <w:left w:val="nil"/>
              <w:bottom w:val="single" w:color="auto" w:sz="4" w:space="0"/>
              <w:right w:val="single" w:color="auto" w:sz="4" w:space="0"/>
            </w:tcBorders>
            <w:shd w:val="clear" w:color="auto" w:fill="auto"/>
            <w:noWrap/>
            <w:vAlign w:val="center"/>
          </w:tcPr>
          <w:p w14:paraId="2087447B">
            <w:pPr>
              <w:spacing w:line="276" w:lineRule="auto"/>
              <w:rPr>
                <w:rFonts w:hint="eastAsia" w:ascii="宋体" w:hAnsi="宋体" w:eastAsia="宋体"/>
                <w:sz w:val="24"/>
              </w:rPr>
            </w:pPr>
            <w:r>
              <w:rPr>
                <w:rFonts w:hint="eastAsia" w:ascii="宋体" w:hAnsi="宋体" w:eastAsia="宋体"/>
                <w:sz w:val="24"/>
              </w:rPr>
              <w:t>龙泉驿区龙泉新驿北街36号</w:t>
            </w:r>
          </w:p>
        </w:tc>
        <w:tc>
          <w:tcPr>
            <w:tcW w:w="567" w:type="dxa"/>
            <w:tcBorders>
              <w:top w:val="nil"/>
              <w:left w:val="nil"/>
              <w:bottom w:val="single" w:color="auto" w:sz="4" w:space="0"/>
              <w:right w:val="single" w:color="auto" w:sz="4" w:space="0"/>
            </w:tcBorders>
            <w:shd w:val="clear" w:color="auto" w:fill="auto"/>
            <w:vAlign w:val="center"/>
          </w:tcPr>
          <w:p w14:paraId="29F77146">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19E67A0A">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1A33F52C">
            <w:pPr>
              <w:spacing w:line="276" w:lineRule="auto"/>
              <w:rPr>
                <w:rFonts w:hint="eastAsia" w:ascii="宋体" w:hAnsi="宋体" w:eastAsia="宋体"/>
                <w:sz w:val="24"/>
              </w:rPr>
            </w:pPr>
            <w:r>
              <w:rPr>
                <w:rFonts w:hint="eastAsia" w:ascii="宋体" w:hAnsi="宋体" w:eastAsia="宋体"/>
                <w:sz w:val="24"/>
              </w:rPr>
              <w:t>4</w:t>
            </w:r>
          </w:p>
        </w:tc>
      </w:tr>
      <w:tr w14:paraId="5AD2DD82">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579456DD">
            <w:pPr>
              <w:spacing w:line="276" w:lineRule="auto"/>
              <w:rPr>
                <w:rFonts w:hint="eastAsia" w:ascii="宋体" w:hAnsi="宋体" w:eastAsia="宋体"/>
                <w:sz w:val="24"/>
              </w:rPr>
            </w:pPr>
            <w:r>
              <w:rPr>
                <w:rFonts w:hint="eastAsia" w:ascii="宋体" w:hAnsi="宋体" w:eastAsia="宋体"/>
                <w:sz w:val="24"/>
              </w:rPr>
              <w:t>263</w:t>
            </w:r>
          </w:p>
        </w:tc>
        <w:tc>
          <w:tcPr>
            <w:tcW w:w="1843" w:type="dxa"/>
            <w:tcBorders>
              <w:top w:val="nil"/>
              <w:left w:val="nil"/>
              <w:bottom w:val="single" w:color="auto" w:sz="4" w:space="0"/>
              <w:right w:val="single" w:color="auto" w:sz="4" w:space="0"/>
            </w:tcBorders>
            <w:shd w:val="clear" w:color="auto" w:fill="auto"/>
            <w:noWrap/>
            <w:vAlign w:val="center"/>
          </w:tcPr>
          <w:p w14:paraId="3D70E655">
            <w:pPr>
              <w:spacing w:line="276" w:lineRule="auto"/>
              <w:rPr>
                <w:rFonts w:hint="eastAsia" w:ascii="宋体" w:hAnsi="宋体" w:eastAsia="宋体"/>
                <w:sz w:val="24"/>
              </w:rPr>
            </w:pPr>
            <w:r>
              <w:rPr>
                <w:rFonts w:hint="eastAsia" w:ascii="宋体" w:hAnsi="宋体" w:eastAsia="宋体"/>
                <w:sz w:val="24"/>
              </w:rPr>
              <w:t>龙泉分局龙泉派出所</w:t>
            </w:r>
          </w:p>
        </w:tc>
        <w:tc>
          <w:tcPr>
            <w:tcW w:w="1843" w:type="dxa"/>
            <w:tcBorders>
              <w:top w:val="nil"/>
              <w:left w:val="nil"/>
              <w:bottom w:val="single" w:color="auto" w:sz="4" w:space="0"/>
              <w:right w:val="single" w:color="auto" w:sz="4" w:space="0"/>
            </w:tcBorders>
            <w:shd w:val="clear" w:color="auto" w:fill="auto"/>
            <w:noWrap/>
            <w:vAlign w:val="center"/>
          </w:tcPr>
          <w:p w14:paraId="7CA8FF77">
            <w:pPr>
              <w:spacing w:line="276" w:lineRule="auto"/>
              <w:rPr>
                <w:rFonts w:hint="eastAsia" w:ascii="宋体" w:hAnsi="宋体" w:eastAsia="宋体"/>
                <w:sz w:val="24"/>
              </w:rPr>
            </w:pPr>
            <w:r>
              <w:rPr>
                <w:rFonts w:hint="eastAsia" w:ascii="宋体" w:hAnsi="宋体" w:eastAsia="宋体"/>
                <w:sz w:val="24"/>
              </w:rPr>
              <w:t>皇城堰商住楼</w:t>
            </w:r>
          </w:p>
        </w:tc>
        <w:tc>
          <w:tcPr>
            <w:tcW w:w="2268" w:type="dxa"/>
            <w:tcBorders>
              <w:top w:val="nil"/>
              <w:left w:val="nil"/>
              <w:bottom w:val="single" w:color="auto" w:sz="4" w:space="0"/>
              <w:right w:val="single" w:color="auto" w:sz="4" w:space="0"/>
            </w:tcBorders>
            <w:shd w:val="clear" w:color="auto" w:fill="auto"/>
            <w:noWrap/>
            <w:vAlign w:val="center"/>
          </w:tcPr>
          <w:p w14:paraId="122D9F4F">
            <w:pPr>
              <w:spacing w:line="276" w:lineRule="auto"/>
              <w:rPr>
                <w:rFonts w:hint="eastAsia" w:ascii="宋体" w:hAnsi="宋体" w:eastAsia="宋体"/>
                <w:sz w:val="24"/>
              </w:rPr>
            </w:pPr>
            <w:r>
              <w:rPr>
                <w:rFonts w:hint="eastAsia" w:ascii="宋体" w:hAnsi="宋体" w:eastAsia="宋体"/>
                <w:sz w:val="24"/>
              </w:rPr>
              <w:t>龙泉驿区龙泉商业前街67号</w:t>
            </w:r>
          </w:p>
        </w:tc>
        <w:tc>
          <w:tcPr>
            <w:tcW w:w="567" w:type="dxa"/>
            <w:tcBorders>
              <w:top w:val="nil"/>
              <w:left w:val="nil"/>
              <w:bottom w:val="single" w:color="auto" w:sz="4" w:space="0"/>
              <w:right w:val="single" w:color="auto" w:sz="4" w:space="0"/>
            </w:tcBorders>
            <w:shd w:val="clear" w:color="auto" w:fill="auto"/>
            <w:vAlign w:val="center"/>
          </w:tcPr>
          <w:p w14:paraId="72216878">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781063E8">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3ACA9465">
            <w:pPr>
              <w:spacing w:line="276" w:lineRule="auto"/>
              <w:rPr>
                <w:rFonts w:hint="eastAsia" w:ascii="宋体" w:hAnsi="宋体" w:eastAsia="宋体"/>
                <w:sz w:val="24"/>
              </w:rPr>
            </w:pPr>
            <w:r>
              <w:rPr>
                <w:rFonts w:hint="eastAsia" w:ascii="宋体" w:hAnsi="宋体" w:eastAsia="宋体"/>
                <w:sz w:val="24"/>
              </w:rPr>
              <w:t>4</w:t>
            </w:r>
          </w:p>
        </w:tc>
      </w:tr>
      <w:tr w14:paraId="017D6433">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3E50FF3B">
            <w:pPr>
              <w:spacing w:line="276" w:lineRule="auto"/>
              <w:rPr>
                <w:rFonts w:hint="eastAsia" w:ascii="宋体" w:hAnsi="宋体" w:eastAsia="宋体"/>
                <w:sz w:val="24"/>
              </w:rPr>
            </w:pPr>
            <w:r>
              <w:rPr>
                <w:rFonts w:hint="eastAsia" w:ascii="宋体" w:hAnsi="宋体" w:eastAsia="宋体"/>
                <w:sz w:val="24"/>
              </w:rPr>
              <w:t>264</w:t>
            </w:r>
          </w:p>
        </w:tc>
        <w:tc>
          <w:tcPr>
            <w:tcW w:w="1843" w:type="dxa"/>
            <w:tcBorders>
              <w:top w:val="nil"/>
              <w:left w:val="nil"/>
              <w:bottom w:val="single" w:color="auto" w:sz="4" w:space="0"/>
              <w:right w:val="single" w:color="auto" w:sz="4" w:space="0"/>
            </w:tcBorders>
            <w:shd w:val="clear" w:color="auto" w:fill="auto"/>
            <w:noWrap/>
            <w:vAlign w:val="center"/>
          </w:tcPr>
          <w:p w14:paraId="362C4DBE">
            <w:pPr>
              <w:spacing w:line="276" w:lineRule="auto"/>
              <w:rPr>
                <w:rFonts w:hint="eastAsia" w:ascii="宋体" w:hAnsi="宋体" w:eastAsia="宋体"/>
                <w:sz w:val="24"/>
              </w:rPr>
            </w:pPr>
            <w:r>
              <w:rPr>
                <w:rFonts w:hint="eastAsia" w:ascii="宋体" w:hAnsi="宋体" w:eastAsia="宋体"/>
                <w:sz w:val="24"/>
              </w:rPr>
              <w:t>龙泉分局柏合派出所</w:t>
            </w:r>
          </w:p>
        </w:tc>
        <w:tc>
          <w:tcPr>
            <w:tcW w:w="1843" w:type="dxa"/>
            <w:tcBorders>
              <w:top w:val="nil"/>
              <w:left w:val="nil"/>
              <w:bottom w:val="single" w:color="auto" w:sz="4" w:space="0"/>
              <w:right w:val="single" w:color="auto" w:sz="4" w:space="0"/>
            </w:tcBorders>
            <w:shd w:val="clear" w:color="auto" w:fill="auto"/>
            <w:noWrap/>
            <w:vAlign w:val="center"/>
          </w:tcPr>
          <w:p w14:paraId="0CC4EA37">
            <w:pPr>
              <w:spacing w:line="276" w:lineRule="auto"/>
              <w:rPr>
                <w:rFonts w:hint="eastAsia" w:ascii="宋体" w:hAnsi="宋体" w:eastAsia="宋体"/>
                <w:sz w:val="24"/>
              </w:rPr>
            </w:pPr>
            <w:r>
              <w:rPr>
                <w:rFonts w:hint="eastAsia" w:ascii="宋体" w:hAnsi="宋体" w:eastAsia="宋体"/>
                <w:sz w:val="24"/>
              </w:rPr>
              <w:t>东山府锦</w:t>
            </w:r>
          </w:p>
        </w:tc>
        <w:tc>
          <w:tcPr>
            <w:tcW w:w="2268" w:type="dxa"/>
            <w:tcBorders>
              <w:top w:val="nil"/>
              <w:left w:val="nil"/>
              <w:bottom w:val="single" w:color="auto" w:sz="4" w:space="0"/>
              <w:right w:val="single" w:color="auto" w:sz="4" w:space="0"/>
            </w:tcBorders>
            <w:shd w:val="clear" w:color="auto" w:fill="auto"/>
            <w:noWrap/>
            <w:vAlign w:val="center"/>
          </w:tcPr>
          <w:p w14:paraId="7AE4CFCA">
            <w:pPr>
              <w:spacing w:line="276" w:lineRule="auto"/>
              <w:rPr>
                <w:rFonts w:hint="eastAsia" w:ascii="宋体" w:hAnsi="宋体" w:eastAsia="宋体"/>
                <w:sz w:val="24"/>
              </w:rPr>
            </w:pPr>
            <w:r>
              <w:rPr>
                <w:rFonts w:hint="eastAsia" w:ascii="宋体" w:hAnsi="宋体" w:eastAsia="宋体"/>
                <w:sz w:val="24"/>
              </w:rPr>
              <w:t>龙泉驿区柏合镇佳美路66号</w:t>
            </w:r>
          </w:p>
        </w:tc>
        <w:tc>
          <w:tcPr>
            <w:tcW w:w="567" w:type="dxa"/>
            <w:tcBorders>
              <w:top w:val="nil"/>
              <w:left w:val="nil"/>
              <w:bottom w:val="single" w:color="auto" w:sz="4" w:space="0"/>
              <w:right w:val="single" w:color="auto" w:sz="4" w:space="0"/>
            </w:tcBorders>
            <w:shd w:val="clear" w:color="auto" w:fill="auto"/>
            <w:vAlign w:val="center"/>
          </w:tcPr>
          <w:p w14:paraId="7856B475">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439C65C8">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5090DD31">
            <w:pPr>
              <w:spacing w:line="276" w:lineRule="auto"/>
              <w:rPr>
                <w:rFonts w:hint="eastAsia" w:ascii="宋体" w:hAnsi="宋体" w:eastAsia="宋体"/>
                <w:sz w:val="24"/>
              </w:rPr>
            </w:pPr>
            <w:r>
              <w:rPr>
                <w:rFonts w:hint="eastAsia" w:ascii="宋体" w:hAnsi="宋体" w:eastAsia="宋体"/>
                <w:sz w:val="24"/>
              </w:rPr>
              <w:t>4</w:t>
            </w:r>
          </w:p>
        </w:tc>
      </w:tr>
      <w:tr w14:paraId="6447A6CB">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6A308169">
            <w:pPr>
              <w:spacing w:line="276" w:lineRule="auto"/>
              <w:rPr>
                <w:rFonts w:hint="eastAsia" w:ascii="宋体" w:hAnsi="宋体" w:eastAsia="宋体"/>
                <w:sz w:val="24"/>
              </w:rPr>
            </w:pPr>
            <w:r>
              <w:rPr>
                <w:rFonts w:hint="eastAsia" w:ascii="宋体" w:hAnsi="宋体" w:eastAsia="宋体"/>
                <w:sz w:val="24"/>
              </w:rPr>
              <w:t>265</w:t>
            </w:r>
          </w:p>
        </w:tc>
        <w:tc>
          <w:tcPr>
            <w:tcW w:w="1843" w:type="dxa"/>
            <w:tcBorders>
              <w:top w:val="nil"/>
              <w:left w:val="nil"/>
              <w:bottom w:val="single" w:color="auto" w:sz="4" w:space="0"/>
              <w:right w:val="single" w:color="auto" w:sz="4" w:space="0"/>
            </w:tcBorders>
            <w:shd w:val="clear" w:color="auto" w:fill="auto"/>
            <w:noWrap/>
            <w:vAlign w:val="center"/>
          </w:tcPr>
          <w:p w14:paraId="17E4FC17">
            <w:pPr>
              <w:spacing w:line="276" w:lineRule="auto"/>
              <w:rPr>
                <w:rFonts w:hint="eastAsia" w:ascii="宋体" w:hAnsi="宋体" w:eastAsia="宋体"/>
                <w:sz w:val="24"/>
              </w:rPr>
            </w:pPr>
            <w:r>
              <w:rPr>
                <w:rFonts w:hint="eastAsia" w:ascii="宋体" w:hAnsi="宋体" w:eastAsia="宋体"/>
                <w:sz w:val="24"/>
              </w:rPr>
              <w:t>龙泉分局洪河派出所</w:t>
            </w:r>
          </w:p>
        </w:tc>
        <w:tc>
          <w:tcPr>
            <w:tcW w:w="1843" w:type="dxa"/>
            <w:tcBorders>
              <w:top w:val="nil"/>
              <w:left w:val="nil"/>
              <w:bottom w:val="single" w:color="auto" w:sz="4" w:space="0"/>
              <w:right w:val="single" w:color="auto" w:sz="4" w:space="0"/>
            </w:tcBorders>
            <w:shd w:val="clear" w:color="auto" w:fill="auto"/>
            <w:noWrap/>
            <w:vAlign w:val="center"/>
          </w:tcPr>
          <w:p w14:paraId="1D9BA350">
            <w:pPr>
              <w:spacing w:line="276" w:lineRule="auto"/>
              <w:rPr>
                <w:rFonts w:hint="eastAsia" w:ascii="宋体" w:hAnsi="宋体" w:eastAsia="宋体"/>
                <w:sz w:val="24"/>
              </w:rPr>
            </w:pPr>
            <w:r>
              <w:rPr>
                <w:rFonts w:hint="eastAsia" w:ascii="宋体" w:hAnsi="宋体" w:eastAsia="宋体"/>
                <w:sz w:val="24"/>
              </w:rPr>
              <w:t>洪景西路86号</w:t>
            </w:r>
          </w:p>
        </w:tc>
        <w:tc>
          <w:tcPr>
            <w:tcW w:w="2268" w:type="dxa"/>
            <w:tcBorders>
              <w:top w:val="nil"/>
              <w:left w:val="nil"/>
              <w:bottom w:val="single" w:color="auto" w:sz="4" w:space="0"/>
              <w:right w:val="single" w:color="auto" w:sz="4" w:space="0"/>
            </w:tcBorders>
            <w:shd w:val="clear" w:color="auto" w:fill="auto"/>
            <w:noWrap/>
            <w:vAlign w:val="center"/>
          </w:tcPr>
          <w:p w14:paraId="5E4F893D">
            <w:pPr>
              <w:spacing w:line="276" w:lineRule="auto"/>
              <w:rPr>
                <w:rFonts w:hint="eastAsia" w:ascii="宋体" w:hAnsi="宋体" w:eastAsia="宋体"/>
                <w:sz w:val="24"/>
              </w:rPr>
            </w:pPr>
            <w:r>
              <w:rPr>
                <w:rFonts w:hint="eastAsia" w:ascii="宋体" w:hAnsi="宋体" w:eastAsia="宋体"/>
                <w:sz w:val="24"/>
              </w:rPr>
              <w:t>龙泉驿区大面洪景西路86号</w:t>
            </w:r>
          </w:p>
        </w:tc>
        <w:tc>
          <w:tcPr>
            <w:tcW w:w="567" w:type="dxa"/>
            <w:tcBorders>
              <w:top w:val="nil"/>
              <w:left w:val="nil"/>
              <w:bottom w:val="single" w:color="auto" w:sz="4" w:space="0"/>
              <w:right w:val="single" w:color="auto" w:sz="4" w:space="0"/>
            </w:tcBorders>
            <w:shd w:val="clear" w:color="auto" w:fill="auto"/>
            <w:vAlign w:val="center"/>
          </w:tcPr>
          <w:p w14:paraId="4D5300D2">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7195B954">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4D9FCE78">
            <w:pPr>
              <w:spacing w:line="276" w:lineRule="auto"/>
              <w:rPr>
                <w:rFonts w:hint="eastAsia" w:ascii="宋体" w:hAnsi="宋体" w:eastAsia="宋体"/>
                <w:sz w:val="24"/>
              </w:rPr>
            </w:pPr>
            <w:r>
              <w:rPr>
                <w:rFonts w:hint="eastAsia" w:ascii="宋体" w:hAnsi="宋体" w:eastAsia="宋体"/>
                <w:sz w:val="24"/>
              </w:rPr>
              <w:t>4</w:t>
            </w:r>
          </w:p>
        </w:tc>
      </w:tr>
      <w:tr w14:paraId="68877F63">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42D2DCC2">
            <w:pPr>
              <w:spacing w:line="276" w:lineRule="auto"/>
              <w:rPr>
                <w:rFonts w:hint="eastAsia" w:ascii="宋体" w:hAnsi="宋体" w:eastAsia="宋体"/>
                <w:sz w:val="24"/>
              </w:rPr>
            </w:pPr>
            <w:r>
              <w:rPr>
                <w:rFonts w:hint="eastAsia" w:ascii="宋体" w:hAnsi="宋体" w:eastAsia="宋体"/>
                <w:sz w:val="24"/>
              </w:rPr>
              <w:t>266</w:t>
            </w:r>
          </w:p>
        </w:tc>
        <w:tc>
          <w:tcPr>
            <w:tcW w:w="1843" w:type="dxa"/>
            <w:tcBorders>
              <w:top w:val="nil"/>
              <w:left w:val="nil"/>
              <w:bottom w:val="single" w:color="auto" w:sz="4" w:space="0"/>
              <w:right w:val="single" w:color="auto" w:sz="4" w:space="0"/>
            </w:tcBorders>
            <w:shd w:val="clear" w:color="auto" w:fill="auto"/>
            <w:noWrap/>
            <w:vAlign w:val="center"/>
          </w:tcPr>
          <w:p w14:paraId="60A37581">
            <w:pPr>
              <w:spacing w:line="276" w:lineRule="auto"/>
              <w:rPr>
                <w:rFonts w:hint="eastAsia" w:ascii="宋体" w:hAnsi="宋体" w:eastAsia="宋体"/>
                <w:sz w:val="24"/>
              </w:rPr>
            </w:pPr>
            <w:r>
              <w:rPr>
                <w:rFonts w:hint="eastAsia" w:ascii="宋体" w:hAnsi="宋体" w:eastAsia="宋体"/>
                <w:sz w:val="24"/>
              </w:rPr>
              <w:t>龙泉分局龙泉派出所</w:t>
            </w:r>
          </w:p>
        </w:tc>
        <w:tc>
          <w:tcPr>
            <w:tcW w:w="1843" w:type="dxa"/>
            <w:tcBorders>
              <w:top w:val="nil"/>
              <w:left w:val="nil"/>
              <w:bottom w:val="single" w:color="auto" w:sz="4" w:space="0"/>
              <w:right w:val="single" w:color="auto" w:sz="4" w:space="0"/>
            </w:tcBorders>
            <w:shd w:val="clear" w:color="auto" w:fill="auto"/>
            <w:noWrap/>
            <w:vAlign w:val="center"/>
          </w:tcPr>
          <w:p w14:paraId="1A1350F8">
            <w:pPr>
              <w:spacing w:line="276" w:lineRule="auto"/>
              <w:rPr>
                <w:rFonts w:hint="eastAsia" w:ascii="宋体" w:hAnsi="宋体" w:eastAsia="宋体"/>
                <w:sz w:val="24"/>
              </w:rPr>
            </w:pPr>
            <w:r>
              <w:rPr>
                <w:rFonts w:hint="eastAsia" w:ascii="宋体" w:hAnsi="宋体" w:eastAsia="宋体"/>
                <w:sz w:val="24"/>
              </w:rPr>
              <w:t>农行宿舍</w:t>
            </w:r>
          </w:p>
        </w:tc>
        <w:tc>
          <w:tcPr>
            <w:tcW w:w="2268" w:type="dxa"/>
            <w:tcBorders>
              <w:top w:val="nil"/>
              <w:left w:val="nil"/>
              <w:bottom w:val="single" w:color="auto" w:sz="4" w:space="0"/>
              <w:right w:val="single" w:color="auto" w:sz="4" w:space="0"/>
            </w:tcBorders>
            <w:shd w:val="clear" w:color="auto" w:fill="auto"/>
            <w:noWrap/>
            <w:vAlign w:val="center"/>
          </w:tcPr>
          <w:p w14:paraId="0F23B489">
            <w:pPr>
              <w:spacing w:line="276" w:lineRule="auto"/>
              <w:rPr>
                <w:rFonts w:hint="eastAsia" w:ascii="宋体" w:hAnsi="宋体" w:eastAsia="宋体"/>
                <w:sz w:val="24"/>
              </w:rPr>
            </w:pPr>
            <w:r>
              <w:rPr>
                <w:rFonts w:hint="eastAsia" w:ascii="宋体" w:hAnsi="宋体" w:eastAsia="宋体"/>
                <w:sz w:val="24"/>
              </w:rPr>
              <w:t>龙泉驿区龙泉公园路一段264号</w:t>
            </w:r>
          </w:p>
        </w:tc>
        <w:tc>
          <w:tcPr>
            <w:tcW w:w="567" w:type="dxa"/>
            <w:tcBorders>
              <w:top w:val="nil"/>
              <w:left w:val="nil"/>
              <w:bottom w:val="single" w:color="auto" w:sz="4" w:space="0"/>
              <w:right w:val="single" w:color="auto" w:sz="4" w:space="0"/>
            </w:tcBorders>
            <w:shd w:val="clear" w:color="auto" w:fill="auto"/>
            <w:vAlign w:val="center"/>
          </w:tcPr>
          <w:p w14:paraId="117D8E57">
            <w:pPr>
              <w:spacing w:line="276" w:lineRule="auto"/>
              <w:rPr>
                <w:rFonts w:hint="eastAsia" w:ascii="宋体" w:hAnsi="宋体" w:eastAsia="宋体"/>
                <w:sz w:val="24"/>
              </w:rPr>
            </w:pPr>
            <w:r>
              <w:rPr>
                <w:rFonts w:hint="eastAsia" w:ascii="宋体" w:hAnsi="宋体" w:eastAsia="宋体"/>
                <w:sz w:val="24"/>
              </w:rPr>
              <w:t>0</w:t>
            </w:r>
          </w:p>
        </w:tc>
        <w:tc>
          <w:tcPr>
            <w:tcW w:w="708" w:type="dxa"/>
            <w:tcBorders>
              <w:top w:val="nil"/>
              <w:left w:val="nil"/>
              <w:bottom w:val="single" w:color="auto" w:sz="4" w:space="0"/>
              <w:right w:val="single" w:color="auto" w:sz="4" w:space="0"/>
            </w:tcBorders>
            <w:shd w:val="clear" w:color="auto" w:fill="auto"/>
            <w:vAlign w:val="center"/>
          </w:tcPr>
          <w:p w14:paraId="3BC25A7C">
            <w:pPr>
              <w:spacing w:line="276" w:lineRule="auto"/>
              <w:rPr>
                <w:rFonts w:hint="eastAsia" w:ascii="宋体" w:hAnsi="宋体" w:eastAsia="宋体"/>
                <w:sz w:val="24"/>
              </w:rPr>
            </w:pPr>
            <w:r>
              <w:rPr>
                <w:rFonts w:hint="eastAsia" w:ascii="宋体" w:hAnsi="宋体" w:eastAsia="宋体"/>
                <w:sz w:val="24"/>
              </w:rPr>
              <w:t>4</w:t>
            </w:r>
          </w:p>
        </w:tc>
        <w:tc>
          <w:tcPr>
            <w:tcW w:w="567" w:type="dxa"/>
            <w:tcBorders>
              <w:top w:val="nil"/>
              <w:left w:val="nil"/>
              <w:bottom w:val="single" w:color="auto" w:sz="4" w:space="0"/>
              <w:right w:val="single" w:color="auto" w:sz="4" w:space="0"/>
            </w:tcBorders>
            <w:shd w:val="clear" w:color="auto" w:fill="auto"/>
            <w:vAlign w:val="center"/>
          </w:tcPr>
          <w:p w14:paraId="2C704727">
            <w:pPr>
              <w:spacing w:line="276" w:lineRule="auto"/>
              <w:rPr>
                <w:rFonts w:hint="eastAsia" w:ascii="宋体" w:hAnsi="宋体" w:eastAsia="宋体"/>
                <w:sz w:val="24"/>
              </w:rPr>
            </w:pPr>
            <w:r>
              <w:rPr>
                <w:rFonts w:hint="eastAsia" w:ascii="宋体" w:hAnsi="宋体" w:eastAsia="宋体"/>
                <w:sz w:val="24"/>
              </w:rPr>
              <w:t>4</w:t>
            </w:r>
          </w:p>
        </w:tc>
      </w:tr>
      <w:tr w14:paraId="2C55D342">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128188AD">
            <w:pPr>
              <w:spacing w:line="276" w:lineRule="auto"/>
              <w:rPr>
                <w:rFonts w:hint="eastAsia" w:ascii="宋体" w:hAnsi="宋体" w:eastAsia="宋体"/>
                <w:sz w:val="24"/>
              </w:rPr>
            </w:pPr>
            <w:r>
              <w:rPr>
                <w:rFonts w:hint="eastAsia" w:ascii="宋体" w:hAnsi="宋体" w:eastAsia="宋体"/>
                <w:sz w:val="24"/>
              </w:rPr>
              <w:t>267</w:t>
            </w:r>
          </w:p>
        </w:tc>
        <w:tc>
          <w:tcPr>
            <w:tcW w:w="1843" w:type="dxa"/>
            <w:tcBorders>
              <w:top w:val="nil"/>
              <w:left w:val="nil"/>
              <w:bottom w:val="single" w:color="auto" w:sz="4" w:space="0"/>
              <w:right w:val="single" w:color="auto" w:sz="4" w:space="0"/>
            </w:tcBorders>
            <w:shd w:val="clear" w:color="auto" w:fill="auto"/>
            <w:noWrap/>
            <w:vAlign w:val="center"/>
          </w:tcPr>
          <w:p w14:paraId="29271FC7">
            <w:pPr>
              <w:spacing w:line="276" w:lineRule="auto"/>
              <w:rPr>
                <w:rFonts w:hint="eastAsia" w:ascii="宋体" w:hAnsi="宋体" w:eastAsia="宋体"/>
                <w:sz w:val="24"/>
              </w:rPr>
            </w:pPr>
            <w:r>
              <w:rPr>
                <w:rFonts w:hint="eastAsia" w:ascii="宋体" w:hAnsi="宋体" w:eastAsia="宋体"/>
                <w:sz w:val="24"/>
              </w:rPr>
              <w:t>龙泉分局同安派出所</w:t>
            </w:r>
          </w:p>
        </w:tc>
        <w:tc>
          <w:tcPr>
            <w:tcW w:w="1843" w:type="dxa"/>
            <w:tcBorders>
              <w:top w:val="nil"/>
              <w:left w:val="nil"/>
              <w:bottom w:val="single" w:color="auto" w:sz="4" w:space="0"/>
              <w:right w:val="single" w:color="auto" w:sz="4" w:space="0"/>
            </w:tcBorders>
            <w:shd w:val="clear" w:color="auto" w:fill="auto"/>
            <w:noWrap/>
            <w:vAlign w:val="center"/>
          </w:tcPr>
          <w:p w14:paraId="1F4DC6F7">
            <w:pPr>
              <w:spacing w:line="276" w:lineRule="auto"/>
              <w:rPr>
                <w:rFonts w:hint="eastAsia" w:ascii="宋体" w:hAnsi="宋体" w:eastAsia="宋体"/>
                <w:sz w:val="24"/>
              </w:rPr>
            </w:pPr>
            <w:r>
              <w:rPr>
                <w:rFonts w:hint="eastAsia" w:ascii="宋体" w:hAnsi="宋体" w:eastAsia="宋体"/>
                <w:sz w:val="24"/>
              </w:rPr>
              <w:t>花园</w:t>
            </w:r>
          </w:p>
        </w:tc>
        <w:tc>
          <w:tcPr>
            <w:tcW w:w="2268" w:type="dxa"/>
            <w:tcBorders>
              <w:top w:val="nil"/>
              <w:left w:val="nil"/>
              <w:bottom w:val="single" w:color="auto" w:sz="4" w:space="0"/>
              <w:right w:val="single" w:color="auto" w:sz="4" w:space="0"/>
            </w:tcBorders>
            <w:shd w:val="clear" w:color="auto" w:fill="auto"/>
            <w:noWrap/>
            <w:vAlign w:val="center"/>
          </w:tcPr>
          <w:p w14:paraId="6ECBCB50">
            <w:pPr>
              <w:spacing w:line="276" w:lineRule="auto"/>
              <w:rPr>
                <w:rFonts w:hint="eastAsia" w:ascii="宋体" w:hAnsi="宋体" w:eastAsia="宋体"/>
                <w:sz w:val="24"/>
              </w:rPr>
            </w:pPr>
            <w:r>
              <w:rPr>
                <w:rFonts w:hint="eastAsia" w:ascii="宋体" w:hAnsi="宋体" w:eastAsia="宋体"/>
                <w:sz w:val="24"/>
              </w:rPr>
              <w:t>龙泉驿区同德街118号</w:t>
            </w:r>
          </w:p>
        </w:tc>
        <w:tc>
          <w:tcPr>
            <w:tcW w:w="567" w:type="dxa"/>
            <w:tcBorders>
              <w:top w:val="nil"/>
              <w:left w:val="nil"/>
              <w:bottom w:val="single" w:color="auto" w:sz="4" w:space="0"/>
              <w:right w:val="single" w:color="auto" w:sz="4" w:space="0"/>
            </w:tcBorders>
            <w:shd w:val="clear" w:color="auto" w:fill="auto"/>
            <w:vAlign w:val="center"/>
          </w:tcPr>
          <w:p w14:paraId="1F6CC23C">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01E5A884">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70E6B156">
            <w:pPr>
              <w:spacing w:line="276" w:lineRule="auto"/>
              <w:rPr>
                <w:rFonts w:hint="eastAsia" w:ascii="宋体" w:hAnsi="宋体" w:eastAsia="宋体"/>
                <w:sz w:val="24"/>
              </w:rPr>
            </w:pPr>
            <w:r>
              <w:rPr>
                <w:rFonts w:hint="eastAsia" w:ascii="宋体" w:hAnsi="宋体" w:eastAsia="宋体"/>
                <w:sz w:val="24"/>
              </w:rPr>
              <w:t>4</w:t>
            </w:r>
          </w:p>
        </w:tc>
      </w:tr>
      <w:tr w14:paraId="2235E232">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30F283A6">
            <w:pPr>
              <w:spacing w:line="276" w:lineRule="auto"/>
              <w:rPr>
                <w:rFonts w:hint="eastAsia" w:ascii="宋体" w:hAnsi="宋体" w:eastAsia="宋体"/>
                <w:sz w:val="24"/>
              </w:rPr>
            </w:pPr>
            <w:r>
              <w:rPr>
                <w:rFonts w:hint="eastAsia" w:ascii="宋体" w:hAnsi="宋体" w:eastAsia="宋体"/>
                <w:sz w:val="24"/>
              </w:rPr>
              <w:t>268</w:t>
            </w:r>
          </w:p>
        </w:tc>
        <w:tc>
          <w:tcPr>
            <w:tcW w:w="1843" w:type="dxa"/>
            <w:tcBorders>
              <w:top w:val="nil"/>
              <w:left w:val="nil"/>
              <w:bottom w:val="single" w:color="auto" w:sz="4" w:space="0"/>
              <w:right w:val="single" w:color="auto" w:sz="4" w:space="0"/>
            </w:tcBorders>
            <w:shd w:val="clear" w:color="auto" w:fill="auto"/>
            <w:noWrap/>
            <w:vAlign w:val="center"/>
          </w:tcPr>
          <w:p w14:paraId="22BB0EC1">
            <w:pPr>
              <w:spacing w:line="276" w:lineRule="auto"/>
              <w:rPr>
                <w:rFonts w:hint="eastAsia" w:ascii="宋体" w:hAnsi="宋体" w:eastAsia="宋体"/>
                <w:sz w:val="24"/>
              </w:rPr>
            </w:pPr>
            <w:r>
              <w:rPr>
                <w:rFonts w:hint="eastAsia" w:ascii="宋体" w:hAnsi="宋体" w:eastAsia="宋体"/>
                <w:sz w:val="24"/>
              </w:rPr>
              <w:t>龙泉分局西河派出所</w:t>
            </w:r>
          </w:p>
        </w:tc>
        <w:tc>
          <w:tcPr>
            <w:tcW w:w="1843" w:type="dxa"/>
            <w:tcBorders>
              <w:top w:val="nil"/>
              <w:left w:val="nil"/>
              <w:bottom w:val="single" w:color="auto" w:sz="4" w:space="0"/>
              <w:right w:val="single" w:color="auto" w:sz="4" w:space="0"/>
            </w:tcBorders>
            <w:shd w:val="clear" w:color="auto" w:fill="auto"/>
            <w:noWrap/>
            <w:vAlign w:val="center"/>
          </w:tcPr>
          <w:p w14:paraId="02509AC4">
            <w:pPr>
              <w:spacing w:line="276" w:lineRule="auto"/>
              <w:rPr>
                <w:rFonts w:hint="eastAsia" w:ascii="宋体" w:hAnsi="宋体" w:eastAsia="宋体"/>
                <w:sz w:val="24"/>
              </w:rPr>
            </w:pPr>
            <w:r>
              <w:rPr>
                <w:rFonts w:hint="eastAsia" w:ascii="宋体" w:hAnsi="宋体" w:eastAsia="宋体"/>
                <w:sz w:val="24"/>
              </w:rPr>
              <w:t>跃进集资房小区</w:t>
            </w:r>
          </w:p>
        </w:tc>
        <w:tc>
          <w:tcPr>
            <w:tcW w:w="2268" w:type="dxa"/>
            <w:tcBorders>
              <w:top w:val="nil"/>
              <w:left w:val="nil"/>
              <w:bottom w:val="single" w:color="auto" w:sz="4" w:space="0"/>
              <w:right w:val="single" w:color="auto" w:sz="4" w:space="0"/>
            </w:tcBorders>
            <w:shd w:val="clear" w:color="auto" w:fill="auto"/>
            <w:noWrap/>
            <w:vAlign w:val="center"/>
          </w:tcPr>
          <w:p w14:paraId="2040B064">
            <w:pPr>
              <w:spacing w:line="276" w:lineRule="auto"/>
              <w:rPr>
                <w:rFonts w:hint="eastAsia" w:ascii="宋体" w:hAnsi="宋体" w:eastAsia="宋体"/>
                <w:sz w:val="24"/>
              </w:rPr>
            </w:pPr>
            <w:r>
              <w:rPr>
                <w:rFonts w:hint="eastAsia" w:ascii="宋体" w:hAnsi="宋体" w:eastAsia="宋体"/>
                <w:sz w:val="24"/>
              </w:rPr>
              <w:t>龙泉驿区西河镇西河大道328号</w:t>
            </w:r>
          </w:p>
        </w:tc>
        <w:tc>
          <w:tcPr>
            <w:tcW w:w="567" w:type="dxa"/>
            <w:tcBorders>
              <w:top w:val="nil"/>
              <w:left w:val="nil"/>
              <w:bottom w:val="single" w:color="auto" w:sz="4" w:space="0"/>
              <w:right w:val="single" w:color="auto" w:sz="4" w:space="0"/>
            </w:tcBorders>
            <w:shd w:val="clear" w:color="auto" w:fill="auto"/>
            <w:vAlign w:val="center"/>
          </w:tcPr>
          <w:p w14:paraId="008D1128">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0B1567D8">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6F9AF96C">
            <w:pPr>
              <w:spacing w:line="276" w:lineRule="auto"/>
              <w:rPr>
                <w:rFonts w:hint="eastAsia" w:ascii="宋体" w:hAnsi="宋体" w:eastAsia="宋体"/>
                <w:sz w:val="24"/>
              </w:rPr>
            </w:pPr>
            <w:r>
              <w:rPr>
                <w:rFonts w:hint="eastAsia" w:ascii="宋体" w:hAnsi="宋体" w:eastAsia="宋体"/>
                <w:sz w:val="24"/>
              </w:rPr>
              <w:t>4</w:t>
            </w:r>
          </w:p>
        </w:tc>
      </w:tr>
      <w:tr w14:paraId="50D6062F">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2B7A396E">
            <w:pPr>
              <w:spacing w:line="276" w:lineRule="auto"/>
              <w:rPr>
                <w:rFonts w:hint="eastAsia" w:ascii="宋体" w:hAnsi="宋体" w:eastAsia="宋体"/>
                <w:sz w:val="24"/>
              </w:rPr>
            </w:pPr>
            <w:r>
              <w:rPr>
                <w:rFonts w:hint="eastAsia" w:ascii="宋体" w:hAnsi="宋体" w:eastAsia="宋体"/>
                <w:sz w:val="24"/>
              </w:rPr>
              <w:t>269</w:t>
            </w:r>
          </w:p>
        </w:tc>
        <w:tc>
          <w:tcPr>
            <w:tcW w:w="1843" w:type="dxa"/>
            <w:tcBorders>
              <w:top w:val="nil"/>
              <w:left w:val="nil"/>
              <w:bottom w:val="single" w:color="auto" w:sz="4" w:space="0"/>
              <w:right w:val="single" w:color="auto" w:sz="4" w:space="0"/>
            </w:tcBorders>
            <w:shd w:val="clear" w:color="auto" w:fill="auto"/>
            <w:noWrap/>
            <w:vAlign w:val="center"/>
          </w:tcPr>
          <w:p w14:paraId="1255E3B3">
            <w:pPr>
              <w:spacing w:line="276" w:lineRule="auto"/>
              <w:rPr>
                <w:rFonts w:hint="eastAsia" w:ascii="宋体" w:hAnsi="宋体" w:eastAsia="宋体"/>
                <w:sz w:val="24"/>
              </w:rPr>
            </w:pPr>
            <w:r>
              <w:rPr>
                <w:rFonts w:hint="eastAsia" w:ascii="宋体" w:hAnsi="宋体" w:eastAsia="宋体"/>
                <w:sz w:val="24"/>
              </w:rPr>
              <w:t>龙泉分局十陵派出所</w:t>
            </w:r>
          </w:p>
        </w:tc>
        <w:tc>
          <w:tcPr>
            <w:tcW w:w="1843" w:type="dxa"/>
            <w:tcBorders>
              <w:top w:val="nil"/>
              <w:left w:val="nil"/>
              <w:bottom w:val="single" w:color="auto" w:sz="4" w:space="0"/>
              <w:right w:val="single" w:color="auto" w:sz="4" w:space="0"/>
            </w:tcBorders>
            <w:shd w:val="clear" w:color="auto" w:fill="auto"/>
            <w:noWrap/>
            <w:vAlign w:val="center"/>
          </w:tcPr>
          <w:p w14:paraId="0B313DF9">
            <w:pPr>
              <w:spacing w:line="276" w:lineRule="auto"/>
              <w:rPr>
                <w:rFonts w:hint="eastAsia" w:ascii="宋体" w:hAnsi="宋体" w:eastAsia="宋体"/>
                <w:sz w:val="24"/>
              </w:rPr>
            </w:pPr>
            <w:r>
              <w:rPr>
                <w:rFonts w:hint="eastAsia" w:ascii="宋体" w:hAnsi="宋体" w:eastAsia="宋体"/>
                <w:sz w:val="24"/>
              </w:rPr>
              <w:t>十陵政府宿舍</w:t>
            </w:r>
          </w:p>
        </w:tc>
        <w:tc>
          <w:tcPr>
            <w:tcW w:w="2268" w:type="dxa"/>
            <w:tcBorders>
              <w:top w:val="nil"/>
              <w:left w:val="nil"/>
              <w:bottom w:val="single" w:color="auto" w:sz="4" w:space="0"/>
              <w:right w:val="single" w:color="auto" w:sz="4" w:space="0"/>
            </w:tcBorders>
            <w:shd w:val="clear" w:color="auto" w:fill="auto"/>
            <w:noWrap/>
            <w:vAlign w:val="center"/>
          </w:tcPr>
          <w:p w14:paraId="3F349F49">
            <w:pPr>
              <w:spacing w:line="276" w:lineRule="auto"/>
              <w:rPr>
                <w:rFonts w:hint="eastAsia" w:ascii="宋体" w:hAnsi="宋体" w:eastAsia="宋体"/>
                <w:sz w:val="24"/>
              </w:rPr>
            </w:pPr>
            <w:r>
              <w:rPr>
                <w:rFonts w:hint="eastAsia" w:ascii="宋体" w:hAnsi="宋体" w:eastAsia="宋体"/>
                <w:sz w:val="24"/>
              </w:rPr>
              <w:t>龙泉驿区十陵蜀王大道北段122号</w:t>
            </w:r>
          </w:p>
        </w:tc>
        <w:tc>
          <w:tcPr>
            <w:tcW w:w="567" w:type="dxa"/>
            <w:tcBorders>
              <w:top w:val="nil"/>
              <w:left w:val="nil"/>
              <w:bottom w:val="single" w:color="auto" w:sz="4" w:space="0"/>
              <w:right w:val="single" w:color="auto" w:sz="4" w:space="0"/>
            </w:tcBorders>
            <w:shd w:val="clear" w:color="auto" w:fill="auto"/>
            <w:vAlign w:val="center"/>
          </w:tcPr>
          <w:p w14:paraId="3BBD56DE">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6E9ACDEA">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2924B7CA">
            <w:pPr>
              <w:spacing w:line="276" w:lineRule="auto"/>
              <w:rPr>
                <w:rFonts w:hint="eastAsia" w:ascii="宋体" w:hAnsi="宋体" w:eastAsia="宋体"/>
                <w:sz w:val="24"/>
              </w:rPr>
            </w:pPr>
            <w:r>
              <w:rPr>
                <w:rFonts w:hint="eastAsia" w:ascii="宋体" w:hAnsi="宋体" w:eastAsia="宋体"/>
                <w:sz w:val="24"/>
              </w:rPr>
              <w:t>4</w:t>
            </w:r>
          </w:p>
        </w:tc>
      </w:tr>
      <w:tr w14:paraId="71137FF5">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4726A356">
            <w:pPr>
              <w:spacing w:line="276" w:lineRule="auto"/>
              <w:rPr>
                <w:rFonts w:hint="eastAsia" w:ascii="宋体" w:hAnsi="宋体" w:eastAsia="宋体"/>
                <w:sz w:val="24"/>
              </w:rPr>
            </w:pPr>
            <w:r>
              <w:rPr>
                <w:rFonts w:hint="eastAsia" w:ascii="宋体" w:hAnsi="宋体" w:eastAsia="宋体"/>
                <w:sz w:val="24"/>
              </w:rPr>
              <w:t>270</w:t>
            </w:r>
          </w:p>
        </w:tc>
        <w:tc>
          <w:tcPr>
            <w:tcW w:w="1843" w:type="dxa"/>
            <w:tcBorders>
              <w:top w:val="nil"/>
              <w:left w:val="nil"/>
              <w:bottom w:val="single" w:color="auto" w:sz="4" w:space="0"/>
              <w:right w:val="single" w:color="auto" w:sz="4" w:space="0"/>
            </w:tcBorders>
            <w:shd w:val="clear" w:color="auto" w:fill="auto"/>
            <w:noWrap/>
            <w:vAlign w:val="center"/>
          </w:tcPr>
          <w:p w14:paraId="15B120BA">
            <w:pPr>
              <w:spacing w:line="276" w:lineRule="auto"/>
              <w:rPr>
                <w:rFonts w:hint="eastAsia" w:ascii="宋体" w:hAnsi="宋体" w:eastAsia="宋体"/>
                <w:sz w:val="24"/>
              </w:rPr>
            </w:pPr>
            <w:r>
              <w:rPr>
                <w:rFonts w:hint="eastAsia" w:ascii="宋体" w:hAnsi="宋体" w:eastAsia="宋体"/>
                <w:sz w:val="24"/>
              </w:rPr>
              <w:t>龙泉分局龙泉派出所</w:t>
            </w:r>
          </w:p>
        </w:tc>
        <w:tc>
          <w:tcPr>
            <w:tcW w:w="1843" w:type="dxa"/>
            <w:tcBorders>
              <w:top w:val="nil"/>
              <w:left w:val="nil"/>
              <w:bottom w:val="single" w:color="auto" w:sz="4" w:space="0"/>
              <w:right w:val="single" w:color="auto" w:sz="4" w:space="0"/>
            </w:tcBorders>
            <w:shd w:val="clear" w:color="auto" w:fill="auto"/>
            <w:noWrap/>
            <w:vAlign w:val="center"/>
          </w:tcPr>
          <w:p w14:paraId="120D0154">
            <w:pPr>
              <w:spacing w:line="276" w:lineRule="auto"/>
              <w:rPr>
                <w:rFonts w:hint="eastAsia" w:ascii="宋体" w:hAnsi="宋体" w:eastAsia="宋体"/>
                <w:sz w:val="24"/>
              </w:rPr>
            </w:pPr>
            <w:r>
              <w:rPr>
                <w:rFonts w:hint="eastAsia" w:ascii="宋体" w:hAnsi="宋体" w:eastAsia="宋体"/>
                <w:sz w:val="24"/>
              </w:rPr>
              <w:t>古驿新村</w:t>
            </w:r>
          </w:p>
        </w:tc>
        <w:tc>
          <w:tcPr>
            <w:tcW w:w="2268" w:type="dxa"/>
            <w:tcBorders>
              <w:top w:val="nil"/>
              <w:left w:val="nil"/>
              <w:bottom w:val="single" w:color="auto" w:sz="4" w:space="0"/>
              <w:right w:val="single" w:color="auto" w:sz="4" w:space="0"/>
            </w:tcBorders>
            <w:shd w:val="clear" w:color="auto" w:fill="auto"/>
            <w:noWrap/>
            <w:vAlign w:val="center"/>
          </w:tcPr>
          <w:p w14:paraId="4780112F">
            <w:pPr>
              <w:spacing w:line="276" w:lineRule="auto"/>
              <w:rPr>
                <w:rFonts w:hint="eastAsia" w:ascii="宋体" w:hAnsi="宋体" w:eastAsia="宋体"/>
                <w:sz w:val="24"/>
              </w:rPr>
            </w:pPr>
            <w:r>
              <w:rPr>
                <w:rFonts w:hint="eastAsia" w:ascii="宋体" w:hAnsi="宋体" w:eastAsia="宋体"/>
                <w:sz w:val="24"/>
              </w:rPr>
              <w:t>龙泉驿区龙泉鸥鹏大道428号</w:t>
            </w:r>
          </w:p>
        </w:tc>
        <w:tc>
          <w:tcPr>
            <w:tcW w:w="567" w:type="dxa"/>
            <w:tcBorders>
              <w:top w:val="nil"/>
              <w:left w:val="nil"/>
              <w:bottom w:val="single" w:color="auto" w:sz="4" w:space="0"/>
              <w:right w:val="single" w:color="auto" w:sz="4" w:space="0"/>
            </w:tcBorders>
            <w:shd w:val="clear" w:color="auto" w:fill="auto"/>
            <w:vAlign w:val="center"/>
          </w:tcPr>
          <w:p w14:paraId="5B833F78">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241AE5F0">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278AFF6F">
            <w:pPr>
              <w:spacing w:line="276" w:lineRule="auto"/>
              <w:rPr>
                <w:rFonts w:hint="eastAsia" w:ascii="宋体" w:hAnsi="宋体" w:eastAsia="宋体"/>
                <w:sz w:val="24"/>
              </w:rPr>
            </w:pPr>
            <w:r>
              <w:rPr>
                <w:rFonts w:hint="eastAsia" w:ascii="宋体" w:hAnsi="宋体" w:eastAsia="宋体"/>
                <w:sz w:val="24"/>
              </w:rPr>
              <w:t>4</w:t>
            </w:r>
          </w:p>
        </w:tc>
      </w:tr>
      <w:tr w14:paraId="1E296F70">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7AEA8D07">
            <w:pPr>
              <w:spacing w:line="276" w:lineRule="auto"/>
              <w:rPr>
                <w:rFonts w:hint="eastAsia" w:ascii="宋体" w:hAnsi="宋体" w:eastAsia="宋体"/>
                <w:sz w:val="24"/>
              </w:rPr>
            </w:pPr>
            <w:r>
              <w:rPr>
                <w:rFonts w:hint="eastAsia" w:ascii="宋体" w:hAnsi="宋体" w:eastAsia="宋体"/>
                <w:sz w:val="24"/>
              </w:rPr>
              <w:t>271</w:t>
            </w:r>
          </w:p>
        </w:tc>
        <w:tc>
          <w:tcPr>
            <w:tcW w:w="1843" w:type="dxa"/>
            <w:tcBorders>
              <w:top w:val="nil"/>
              <w:left w:val="nil"/>
              <w:bottom w:val="single" w:color="auto" w:sz="4" w:space="0"/>
              <w:right w:val="single" w:color="auto" w:sz="4" w:space="0"/>
            </w:tcBorders>
            <w:shd w:val="clear" w:color="auto" w:fill="auto"/>
            <w:noWrap/>
            <w:vAlign w:val="center"/>
          </w:tcPr>
          <w:p w14:paraId="1A802110">
            <w:pPr>
              <w:spacing w:line="276" w:lineRule="auto"/>
              <w:rPr>
                <w:rFonts w:hint="eastAsia" w:ascii="宋体" w:hAnsi="宋体" w:eastAsia="宋体"/>
                <w:sz w:val="24"/>
              </w:rPr>
            </w:pPr>
            <w:r>
              <w:rPr>
                <w:rFonts w:hint="eastAsia" w:ascii="宋体" w:hAnsi="宋体" w:eastAsia="宋体"/>
                <w:sz w:val="24"/>
              </w:rPr>
              <w:t>龙泉分局龙泉派出所</w:t>
            </w:r>
          </w:p>
        </w:tc>
        <w:tc>
          <w:tcPr>
            <w:tcW w:w="1843" w:type="dxa"/>
            <w:tcBorders>
              <w:top w:val="nil"/>
              <w:left w:val="nil"/>
              <w:bottom w:val="single" w:color="auto" w:sz="4" w:space="0"/>
              <w:right w:val="single" w:color="auto" w:sz="4" w:space="0"/>
            </w:tcBorders>
            <w:shd w:val="clear" w:color="auto" w:fill="auto"/>
            <w:noWrap/>
            <w:vAlign w:val="center"/>
          </w:tcPr>
          <w:p w14:paraId="4DBF88FB">
            <w:pPr>
              <w:spacing w:line="276" w:lineRule="auto"/>
              <w:rPr>
                <w:rFonts w:hint="eastAsia" w:ascii="宋体" w:hAnsi="宋体" w:eastAsia="宋体"/>
                <w:sz w:val="24"/>
              </w:rPr>
            </w:pPr>
            <w:r>
              <w:rPr>
                <w:rFonts w:hint="eastAsia" w:ascii="宋体" w:hAnsi="宋体" w:eastAsia="宋体"/>
                <w:sz w:val="24"/>
              </w:rPr>
              <w:t>蓝天中苑</w:t>
            </w:r>
          </w:p>
        </w:tc>
        <w:tc>
          <w:tcPr>
            <w:tcW w:w="2268" w:type="dxa"/>
            <w:tcBorders>
              <w:top w:val="nil"/>
              <w:left w:val="nil"/>
              <w:bottom w:val="single" w:color="auto" w:sz="4" w:space="0"/>
              <w:right w:val="single" w:color="auto" w:sz="4" w:space="0"/>
            </w:tcBorders>
            <w:shd w:val="clear" w:color="auto" w:fill="auto"/>
            <w:noWrap/>
            <w:vAlign w:val="center"/>
          </w:tcPr>
          <w:p w14:paraId="3CD12D30">
            <w:pPr>
              <w:spacing w:line="276" w:lineRule="auto"/>
              <w:rPr>
                <w:rFonts w:hint="eastAsia" w:ascii="宋体" w:hAnsi="宋体" w:eastAsia="宋体"/>
                <w:sz w:val="24"/>
              </w:rPr>
            </w:pPr>
            <w:r>
              <w:rPr>
                <w:rFonts w:hint="eastAsia" w:ascii="宋体" w:hAnsi="宋体" w:eastAsia="宋体"/>
                <w:sz w:val="24"/>
              </w:rPr>
              <w:t>龙泉驿区龙泉驿都东路930号</w:t>
            </w:r>
          </w:p>
        </w:tc>
        <w:tc>
          <w:tcPr>
            <w:tcW w:w="567" w:type="dxa"/>
            <w:tcBorders>
              <w:top w:val="nil"/>
              <w:left w:val="nil"/>
              <w:bottom w:val="single" w:color="auto" w:sz="4" w:space="0"/>
              <w:right w:val="single" w:color="auto" w:sz="4" w:space="0"/>
            </w:tcBorders>
            <w:shd w:val="clear" w:color="auto" w:fill="auto"/>
            <w:vAlign w:val="center"/>
          </w:tcPr>
          <w:p w14:paraId="6B889635">
            <w:pPr>
              <w:spacing w:line="276" w:lineRule="auto"/>
              <w:rPr>
                <w:rFonts w:hint="eastAsia" w:ascii="宋体" w:hAnsi="宋体" w:eastAsia="宋体"/>
                <w:sz w:val="24"/>
              </w:rPr>
            </w:pPr>
            <w:r>
              <w:rPr>
                <w:rFonts w:hint="eastAsia" w:ascii="宋体" w:hAnsi="宋体" w:eastAsia="宋体"/>
                <w:sz w:val="24"/>
              </w:rPr>
              <w:t>0</w:t>
            </w:r>
          </w:p>
        </w:tc>
        <w:tc>
          <w:tcPr>
            <w:tcW w:w="708" w:type="dxa"/>
            <w:tcBorders>
              <w:top w:val="nil"/>
              <w:left w:val="nil"/>
              <w:bottom w:val="single" w:color="auto" w:sz="4" w:space="0"/>
              <w:right w:val="single" w:color="auto" w:sz="4" w:space="0"/>
            </w:tcBorders>
            <w:shd w:val="clear" w:color="auto" w:fill="auto"/>
            <w:vAlign w:val="center"/>
          </w:tcPr>
          <w:p w14:paraId="194C7FCC">
            <w:pPr>
              <w:spacing w:line="276" w:lineRule="auto"/>
              <w:rPr>
                <w:rFonts w:hint="eastAsia" w:ascii="宋体" w:hAnsi="宋体" w:eastAsia="宋体"/>
                <w:sz w:val="24"/>
              </w:rPr>
            </w:pPr>
            <w:r>
              <w:rPr>
                <w:rFonts w:hint="eastAsia" w:ascii="宋体" w:hAnsi="宋体" w:eastAsia="宋体"/>
                <w:sz w:val="24"/>
              </w:rPr>
              <w:t>4</w:t>
            </w:r>
          </w:p>
        </w:tc>
        <w:tc>
          <w:tcPr>
            <w:tcW w:w="567" w:type="dxa"/>
            <w:tcBorders>
              <w:top w:val="nil"/>
              <w:left w:val="nil"/>
              <w:bottom w:val="single" w:color="auto" w:sz="4" w:space="0"/>
              <w:right w:val="single" w:color="auto" w:sz="4" w:space="0"/>
            </w:tcBorders>
            <w:shd w:val="clear" w:color="auto" w:fill="auto"/>
            <w:vAlign w:val="center"/>
          </w:tcPr>
          <w:p w14:paraId="41937108">
            <w:pPr>
              <w:spacing w:line="276" w:lineRule="auto"/>
              <w:rPr>
                <w:rFonts w:hint="eastAsia" w:ascii="宋体" w:hAnsi="宋体" w:eastAsia="宋体"/>
                <w:sz w:val="24"/>
              </w:rPr>
            </w:pPr>
            <w:r>
              <w:rPr>
                <w:rFonts w:hint="eastAsia" w:ascii="宋体" w:hAnsi="宋体" w:eastAsia="宋体"/>
                <w:sz w:val="24"/>
              </w:rPr>
              <w:t>4</w:t>
            </w:r>
          </w:p>
        </w:tc>
      </w:tr>
      <w:tr w14:paraId="302432B9">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6951F01E">
            <w:pPr>
              <w:spacing w:line="276" w:lineRule="auto"/>
              <w:rPr>
                <w:rFonts w:hint="eastAsia" w:ascii="宋体" w:hAnsi="宋体" w:eastAsia="宋体"/>
                <w:sz w:val="24"/>
              </w:rPr>
            </w:pPr>
            <w:r>
              <w:rPr>
                <w:rFonts w:hint="eastAsia" w:ascii="宋体" w:hAnsi="宋体" w:eastAsia="宋体"/>
                <w:sz w:val="24"/>
              </w:rPr>
              <w:t>272</w:t>
            </w:r>
          </w:p>
        </w:tc>
        <w:tc>
          <w:tcPr>
            <w:tcW w:w="1843" w:type="dxa"/>
            <w:tcBorders>
              <w:top w:val="nil"/>
              <w:left w:val="nil"/>
              <w:bottom w:val="single" w:color="auto" w:sz="4" w:space="0"/>
              <w:right w:val="single" w:color="auto" w:sz="4" w:space="0"/>
            </w:tcBorders>
            <w:shd w:val="clear" w:color="auto" w:fill="auto"/>
            <w:noWrap/>
            <w:vAlign w:val="center"/>
          </w:tcPr>
          <w:p w14:paraId="42D55F00">
            <w:pPr>
              <w:spacing w:line="276" w:lineRule="auto"/>
              <w:rPr>
                <w:rFonts w:hint="eastAsia" w:ascii="宋体" w:hAnsi="宋体" w:eastAsia="宋体"/>
                <w:sz w:val="24"/>
              </w:rPr>
            </w:pPr>
            <w:r>
              <w:rPr>
                <w:rFonts w:hint="eastAsia" w:ascii="宋体" w:hAnsi="宋体" w:eastAsia="宋体"/>
                <w:sz w:val="24"/>
              </w:rPr>
              <w:t>龙泉分局东安派出所</w:t>
            </w:r>
          </w:p>
        </w:tc>
        <w:tc>
          <w:tcPr>
            <w:tcW w:w="1843" w:type="dxa"/>
            <w:tcBorders>
              <w:top w:val="nil"/>
              <w:left w:val="nil"/>
              <w:bottom w:val="single" w:color="auto" w:sz="4" w:space="0"/>
              <w:right w:val="single" w:color="auto" w:sz="4" w:space="0"/>
            </w:tcBorders>
            <w:shd w:val="clear" w:color="auto" w:fill="auto"/>
            <w:noWrap/>
            <w:vAlign w:val="center"/>
          </w:tcPr>
          <w:p w14:paraId="784B738C">
            <w:pPr>
              <w:spacing w:line="276" w:lineRule="auto"/>
              <w:rPr>
                <w:rFonts w:hint="eastAsia" w:ascii="宋体" w:hAnsi="宋体" w:eastAsia="宋体"/>
                <w:sz w:val="24"/>
              </w:rPr>
            </w:pPr>
            <w:r>
              <w:rPr>
                <w:rFonts w:hint="eastAsia" w:ascii="宋体" w:hAnsi="宋体" w:eastAsia="宋体"/>
                <w:sz w:val="24"/>
              </w:rPr>
              <w:t>红豆小区</w:t>
            </w:r>
          </w:p>
        </w:tc>
        <w:tc>
          <w:tcPr>
            <w:tcW w:w="2268" w:type="dxa"/>
            <w:tcBorders>
              <w:top w:val="nil"/>
              <w:left w:val="nil"/>
              <w:bottom w:val="single" w:color="auto" w:sz="4" w:space="0"/>
              <w:right w:val="single" w:color="auto" w:sz="4" w:space="0"/>
            </w:tcBorders>
            <w:shd w:val="clear" w:color="auto" w:fill="auto"/>
            <w:noWrap/>
            <w:vAlign w:val="center"/>
          </w:tcPr>
          <w:p w14:paraId="242E1E6B">
            <w:pPr>
              <w:spacing w:line="276" w:lineRule="auto"/>
              <w:rPr>
                <w:rFonts w:hint="eastAsia" w:ascii="宋体" w:hAnsi="宋体" w:eastAsia="宋体"/>
                <w:sz w:val="24"/>
              </w:rPr>
            </w:pPr>
            <w:r>
              <w:rPr>
                <w:rFonts w:hint="eastAsia" w:ascii="宋体" w:hAnsi="宋体" w:eastAsia="宋体"/>
                <w:sz w:val="24"/>
              </w:rPr>
              <w:t>龙泉驿区龙泉红岭路511号</w:t>
            </w:r>
          </w:p>
        </w:tc>
        <w:tc>
          <w:tcPr>
            <w:tcW w:w="567" w:type="dxa"/>
            <w:tcBorders>
              <w:top w:val="nil"/>
              <w:left w:val="nil"/>
              <w:bottom w:val="single" w:color="auto" w:sz="4" w:space="0"/>
              <w:right w:val="single" w:color="auto" w:sz="4" w:space="0"/>
            </w:tcBorders>
            <w:shd w:val="clear" w:color="auto" w:fill="auto"/>
            <w:vAlign w:val="center"/>
          </w:tcPr>
          <w:p w14:paraId="02B8A3E4">
            <w:pPr>
              <w:spacing w:line="276" w:lineRule="auto"/>
              <w:rPr>
                <w:rFonts w:hint="eastAsia" w:ascii="宋体" w:hAnsi="宋体" w:eastAsia="宋体"/>
                <w:sz w:val="24"/>
              </w:rPr>
            </w:pPr>
            <w:r>
              <w:rPr>
                <w:rFonts w:hint="eastAsia" w:ascii="宋体" w:hAnsi="宋体" w:eastAsia="宋体"/>
                <w:sz w:val="24"/>
              </w:rPr>
              <w:t>0</w:t>
            </w:r>
          </w:p>
        </w:tc>
        <w:tc>
          <w:tcPr>
            <w:tcW w:w="708" w:type="dxa"/>
            <w:tcBorders>
              <w:top w:val="nil"/>
              <w:left w:val="nil"/>
              <w:bottom w:val="single" w:color="auto" w:sz="4" w:space="0"/>
              <w:right w:val="single" w:color="auto" w:sz="4" w:space="0"/>
            </w:tcBorders>
            <w:shd w:val="clear" w:color="auto" w:fill="auto"/>
            <w:vAlign w:val="center"/>
          </w:tcPr>
          <w:p w14:paraId="582D7AC2">
            <w:pPr>
              <w:spacing w:line="276" w:lineRule="auto"/>
              <w:rPr>
                <w:rFonts w:hint="eastAsia" w:ascii="宋体" w:hAnsi="宋体" w:eastAsia="宋体"/>
                <w:sz w:val="24"/>
              </w:rPr>
            </w:pPr>
            <w:r>
              <w:rPr>
                <w:rFonts w:hint="eastAsia" w:ascii="宋体" w:hAnsi="宋体" w:eastAsia="宋体"/>
                <w:sz w:val="24"/>
              </w:rPr>
              <w:t>4</w:t>
            </w:r>
          </w:p>
        </w:tc>
        <w:tc>
          <w:tcPr>
            <w:tcW w:w="567" w:type="dxa"/>
            <w:tcBorders>
              <w:top w:val="nil"/>
              <w:left w:val="nil"/>
              <w:bottom w:val="single" w:color="auto" w:sz="4" w:space="0"/>
              <w:right w:val="single" w:color="auto" w:sz="4" w:space="0"/>
            </w:tcBorders>
            <w:shd w:val="clear" w:color="auto" w:fill="auto"/>
            <w:vAlign w:val="center"/>
          </w:tcPr>
          <w:p w14:paraId="6264A99C">
            <w:pPr>
              <w:spacing w:line="276" w:lineRule="auto"/>
              <w:rPr>
                <w:rFonts w:hint="eastAsia" w:ascii="宋体" w:hAnsi="宋体" w:eastAsia="宋体"/>
                <w:sz w:val="24"/>
              </w:rPr>
            </w:pPr>
            <w:r>
              <w:rPr>
                <w:rFonts w:hint="eastAsia" w:ascii="宋体" w:hAnsi="宋体" w:eastAsia="宋体"/>
                <w:sz w:val="24"/>
              </w:rPr>
              <w:t>4</w:t>
            </w:r>
          </w:p>
        </w:tc>
      </w:tr>
      <w:tr w14:paraId="5F77A523">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24A2F6C7">
            <w:pPr>
              <w:spacing w:line="276" w:lineRule="auto"/>
              <w:rPr>
                <w:rFonts w:hint="eastAsia" w:ascii="宋体" w:hAnsi="宋体" w:eastAsia="宋体"/>
                <w:sz w:val="24"/>
              </w:rPr>
            </w:pPr>
            <w:r>
              <w:rPr>
                <w:rFonts w:hint="eastAsia" w:ascii="宋体" w:hAnsi="宋体" w:eastAsia="宋体"/>
                <w:sz w:val="24"/>
              </w:rPr>
              <w:t>273</w:t>
            </w:r>
          </w:p>
        </w:tc>
        <w:tc>
          <w:tcPr>
            <w:tcW w:w="1843" w:type="dxa"/>
            <w:tcBorders>
              <w:top w:val="nil"/>
              <w:left w:val="nil"/>
              <w:bottom w:val="single" w:color="auto" w:sz="4" w:space="0"/>
              <w:right w:val="single" w:color="auto" w:sz="4" w:space="0"/>
            </w:tcBorders>
            <w:shd w:val="clear" w:color="auto" w:fill="auto"/>
            <w:noWrap/>
            <w:vAlign w:val="center"/>
          </w:tcPr>
          <w:p w14:paraId="0EFC52DC">
            <w:pPr>
              <w:spacing w:line="276" w:lineRule="auto"/>
              <w:rPr>
                <w:rFonts w:hint="eastAsia" w:ascii="宋体" w:hAnsi="宋体" w:eastAsia="宋体"/>
                <w:sz w:val="24"/>
              </w:rPr>
            </w:pPr>
            <w:r>
              <w:rPr>
                <w:rFonts w:hint="eastAsia" w:ascii="宋体" w:hAnsi="宋体" w:eastAsia="宋体"/>
                <w:sz w:val="24"/>
              </w:rPr>
              <w:t>龙泉分局龙泉派出所</w:t>
            </w:r>
          </w:p>
        </w:tc>
        <w:tc>
          <w:tcPr>
            <w:tcW w:w="1843" w:type="dxa"/>
            <w:tcBorders>
              <w:top w:val="nil"/>
              <w:left w:val="nil"/>
              <w:bottom w:val="single" w:color="auto" w:sz="4" w:space="0"/>
              <w:right w:val="single" w:color="auto" w:sz="4" w:space="0"/>
            </w:tcBorders>
            <w:shd w:val="clear" w:color="auto" w:fill="auto"/>
            <w:noWrap/>
            <w:vAlign w:val="center"/>
          </w:tcPr>
          <w:p w14:paraId="0F8801B8">
            <w:pPr>
              <w:spacing w:line="276" w:lineRule="auto"/>
              <w:rPr>
                <w:rFonts w:hint="eastAsia" w:ascii="宋体" w:hAnsi="宋体" w:eastAsia="宋体"/>
                <w:sz w:val="24"/>
              </w:rPr>
            </w:pPr>
            <w:r>
              <w:rPr>
                <w:rFonts w:hint="eastAsia" w:ascii="宋体" w:hAnsi="宋体" w:eastAsia="宋体"/>
                <w:sz w:val="24"/>
              </w:rPr>
              <w:t>民政局宿舍</w:t>
            </w:r>
          </w:p>
        </w:tc>
        <w:tc>
          <w:tcPr>
            <w:tcW w:w="2268" w:type="dxa"/>
            <w:tcBorders>
              <w:top w:val="nil"/>
              <w:left w:val="nil"/>
              <w:bottom w:val="single" w:color="auto" w:sz="4" w:space="0"/>
              <w:right w:val="single" w:color="auto" w:sz="4" w:space="0"/>
            </w:tcBorders>
            <w:shd w:val="clear" w:color="auto" w:fill="auto"/>
            <w:noWrap/>
            <w:vAlign w:val="center"/>
          </w:tcPr>
          <w:p w14:paraId="4D77C757">
            <w:pPr>
              <w:spacing w:line="276" w:lineRule="auto"/>
              <w:rPr>
                <w:rFonts w:hint="eastAsia" w:ascii="宋体" w:hAnsi="宋体" w:eastAsia="宋体"/>
                <w:sz w:val="24"/>
              </w:rPr>
            </w:pPr>
            <w:r>
              <w:rPr>
                <w:rFonts w:hint="eastAsia" w:ascii="宋体" w:hAnsi="宋体" w:eastAsia="宋体"/>
                <w:sz w:val="24"/>
              </w:rPr>
              <w:t>龙泉驿区龙泉长柏路79号</w:t>
            </w:r>
          </w:p>
        </w:tc>
        <w:tc>
          <w:tcPr>
            <w:tcW w:w="567" w:type="dxa"/>
            <w:tcBorders>
              <w:top w:val="nil"/>
              <w:left w:val="nil"/>
              <w:bottom w:val="single" w:color="auto" w:sz="4" w:space="0"/>
              <w:right w:val="single" w:color="auto" w:sz="4" w:space="0"/>
            </w:tcBorders>
            <w:shd w:val="clear" w:color="auto" w:fill="auto"/>
            <w:vAlign w:val="center"/>
          </w:tcPr>
          <w:p w14:paraId="2A3137BA">
            <w:pPr>
              <w:spacing w:line="276" w:lineRule="auto"/>
              <w:rPr>
                <w:rFonts w:hint="eastAsia" w:ascii="宋体" w:hAnsi="宋体" w:eastAsia="宋体"/>
                <w:sz w:val="24"/>
              </w:rPr>
            </w:pPr>
            <w:r>
              <w:rPr>
                <w:rFonts w:hint="eastAsia" w:ascii="宋体" w:hAnsi="宋体" w:eastAsia="宋体"/>
                <w:sz w:val="24"/>
              </w:rPr>
              <w:t>0</w:t>
            </w:r>
          </w:p>
        </w:tc>
        <w:tc>
          <w:tcPr>
            <w:tcW w:w="708" w:type="dxa"/>
            <w:tcBorders>
              <w:top w:val="nil"/>
              <w:left w:val="nil"/>
              <w:bottom w:val="single" w:color="auto" w:sz="4" w:space="0"/>
              <w:right w:val="single" w:color="auto" w:sz="4" w:space="0"/>
            </w:tcBorders>
            <w:shd w:val="clear" w:color="auto" w:fill="auto"/>
            <w:vAlign w:val="center"/>
          </w:tcPr>
          <w:p w14:paraId="6A3FB953">
            <w:pPr>
              <w:spacing w:line="276" w:lineRule="auto"/>
              <w:rPr>
                <w:rFonts w:hint="eastAsia" w:ascii="宋体" w:hAnsi="宋体" w:eastAsia="宋体"/>
                <w:sz w:val="24"/>
              </w:rPr>
            </w:pPr>
            <w:r>
              <w:rPr>
                <w:rFonts w:hint="eastAsia" w:ascii="宋体" w:hAnsi="宋体" w:eastAsia="宋体"/>
                <w:sz w:val="24"/>
              </w:rPr>
              <w:t>4</w:t>
            </w:r>
          </w:p>
        </w:tc>
        <w:tc>
          <w:tcPr>
            <w:tcW w:w="567" w:type="dxa"/>
            <w:tcBorders>
              <w:top w:val="nil"/>
              <w:left w:val="nil"/>
              <w:bottom w:val="single" w:color="auto" w:sz="4" w:space="0"/>
              <w:right w:val="single" w:color="auto" w:sz="4" w:space="0"/>
            </w:tcBorders>
            <w:shd w:val="clear" w:color="auto" w:fill="auto"/>
            <w:vAlign w:val="center"/>
          </w:tcPr>
          <w:p w14:paraId="2BD8FD8F">
            <w:pPr>
              <w:spacing w:line="276" w:lineRule="auto"/>
              <w:rPr>
                <w:rFonts w:hint="eastAsia" w:ascii="宋体" w:hAnsi="宋体" w:eastAsia="宋体"/>
                <w:sz w:val="24"/>
              </w:rPr>
            </w:pPr>
            <w:r>
              <w:rPr>
                <w:rFonts w:hint="eastAsia" w:ascii="宋体" w:hAnsi="宋体" w:eastAsia="宋体"/>
                <w:sz w:val="24"/>
              </w:rPr>
              <w:t>4</w:t>
            </w:r>
          </w:p>
        </w:tc>
      </w:tr>
      <w:tr w14:paraId="505A1E2F">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03404875">
            <w:pPr>
              <w:spacing w:line="276" w:lineRule="auto"/>
              <w:rPr>
                <w:rFonts w:hint="eastAsia" w:ascii="宋体" w:hAnsi="宋体" w:eastAsia="宋体"/>
                <w:sz w:val="24"/>
              </w:rPr>
            </w:pPr>
            <w:r>
              <w:rPr>
                <w:rFonts w:hint="eastAsia" w:ascii="宋体" w:hAnsi="宋体" w:eastAsia="宋体"/>
                <w:sz w:val="24"/>
              </w:rPr>
              <w:t>274</w:t>
            </w:r>
          </w:p>
        </w:tc>
        <w:tc>
          <w:tcPr>
            <w:tcW w:w="1843" w:type="dxa"/>
            <w:tcBorders>
              <w:top w:val="nil"/>
              <w:left w:val="nil"/>
              <w:bottom w:val="single" w:color="auto" w:sz="4" w:space="0"/>
              <w:right w:val="single" w:color="auto" w:sz="4" w:space="0"/>
            </w:tcBorders>
            <w:shd w:val="clear" w:color="auto" w:fill="auto"/>
            <w:noWrap/>
            <w:vAlign w:val="center"/>
          </w:tcPr>
          <w:p w14:paraId="74CDA072">
            <w:pPr>
              <w:spacing w:line="276" w:lineRule="auto"/>
              <w:rPr>
                <w:rFonts w:hint="eastAsia" w:ascii="宋体" w:hAnsi="宋体" w:eastAsia="宋体"/>
                <w:sz w:val="24"/>
              </w:rPr>
            </w:pPr>
            <w:r>
              <w:rPr>
                <w:rFonts w:hint="eastAsia" w:ascii="宋体" w:hAnsi="宋体" w:eastAsia="宋体"/>
                <w:sz w:val="24"/>
              </w:rPr>
              <w:t>龙泉分局西平派出所</w:t>
            </w:r>
          </w:p>
        </w:tc>
        <w:tc>
          <w:tcPr>
            <w:tcW w:w="1843" w:type="dxa"/>
            <w:tcBorders>
              <w:top w:val="nil"/>
              <w:left w:val="nil"/>
              <w:bottom w:val="single" w:color="auto" w:sz="4" w:space="0"/>
              <w:right w:val="single" w:color="auto" w:sz="4" w:space="0"/>
            </w:tcBorders>
            <w:shd w:val="clear" w:color="auto" w:fill="auto"/>
            <w:noWrap/>
            <w:vAlign w:val="center"/>
          </w:tcPr>
          <w:p w14:paraId="4F1D1E00">
            <w:pPr>
              <w:spacing w:line="276" w:lineRule="auto"/>
              <w:rPr>
                <w:rFonts w:hint="eastAsia" w:ascii="宋体" w:hAnsi="宋体" w:eastAsia="宋体"/>
                <w:sz w:val="24"/>
              </w:rPr>
            </w:pPr>
            <w:r>
              <w:rPr>
                <w:rFonts w:hint="eastAsia" w:ascii="宋体" w:hAnsi="宋体" w:eastAsia="宋体"/>
                <w:sz w:val="24"/>
              </w:rPr>
              <w:t>成都蜀光特种工程塑料厂居民小区</w:t>
            </w:r>
          </w:p>
        </w:tc>
        <w:tc>
          <w:tcPr>
            <w:tcW w:w="2268" w:type="dxa"/>
            <w:tcBorders>
              <w:top w:val="nil"/>
              <w:left w:val="nil"/>
              <w:bottom w:val="single" w:color="auto" w:sz="4" w:space="0"/>
              <w:right w:val="single" w:color="auto" w:sz="4" w:space="0"/>
            </w:tcBorders>
            <w:shd w:val="clear" w:color="auto" w:fill="auto"/>
            <w:noWrap/>
            <w:vAlign w:val="center"/>
          </w:tcPr>
          <w:p w14:paraId="189DF547">
            <w:pPr>
              <w:spacing w:line="276" w:lineRule="auto"/>
              <w:rPr>
                <w:rFonts w:hint="eastAsia" w:ascii="宋体" w:hAnsi="宋体" w:eastAsia="宋体"/>
                <w:sz w:val="24"/>
              </w:rPr>
            </w:pPr>
            <w:r>
              <w:rPr>
                <w:rFonts w:hint="eastAsia" w:ascii="宋体" w:hAnsi="宋体" w:eastAsia="宋体"/>
                <w:sz w:val="24"/>
              </w:rPr>
              <w:t>龙泉驿区西河镇东街290号</w:t>
            </w:r>
          </w:p>
        </w:tc>
        <w:tc>
          <w:tcPr>
            <w:tcW w:w="567" w:type="dxa"/>
            <w:tcBorders>
              <w:top w:val="nil"/>
              <w:left w:val="nil"/>
              <w:bottom w:val="single" w:color="auto" w:sz="4" w:space="0"/>
              <w:right w:val="single" w:color="auto" w:sz="4" w:space="0"/>
            </w:tcBorders>
            <w:shd w:val="clear" w:color="auto" w:fill="auto"/>
            <w:vAlign w:val="center"/>
          </w:tcPr>
          <w:p w14:paraId="191F05AA">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308DCA78">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7A751C99">
            <w:pPr>
              <w:spacing w:line="276" w:lineRule="auto"/>
              <w:rPr>
                <w:rFonts w:hint="eastAsia" w:ascii="宋体" w:hAnsi="宋体" w:eastAsia="宋体"/>
                <w:sz w:val="24"/>
              </w:rPr>
            </w:pPr>
            <w:r>
              <w:rPr>
                <w:rFonts w:hint="eastAsia" w:ascii="宋体" w:hAnsi="宋体" w:eastAsia="宋体"/>
                <w:sz w:val="24"/>
              </w:rPr>
              <w:t>4</w:t>
            </w:r>
          </w:p>
        </w:tc>
      </w:tr>
      <w:tr w14:paraId="743D3DD4">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1D167319">
            <w:pPr>
              <w:spacing w:line="276" w:lineRule="auto"/>
              <w:rPr>
                <w:rFonts w:hint="eastAsia" w:ascii="宋体" w:hAnsi="宋体" w:eastAsia="宋体"/>
                <w:sz w:val="24"/>
              </w:rPr>
            </w:pPr>
            <w:r>
              <w:rPr>
                <w:rFonts w:hint="eastAsia" w:ascii="宋体" w:hAnsi="宋体" w:eastAsia="宋体"/>
                <w:sz w:val="24"/>
              </w:rPr>
              <w:t>275</w:t>
            </w:r>
          </w:p>
        </w:tc>
        <w:tc>
          <w:tcPr>
            <w:tcW w:w="1843" w:type="dxa"/>
            <w:tcBorders>
              <w:top w:val="nil"/>
              <w:left w:val="nil"/>
              <w:bottom w:val="single" w:color="auto" w:sz="4" w:space="0"/>
              <w:right w:val="single" w:color="auto" w:sz="4" w:space="0"/>
            </w:tcBorders>
            <w:shd w:val="clear" w:color="auto" w:fill="auto"/>
            <w:noWrap/>
            <w:vAlign w:val="center"/>
          </w:tcPr>
          <w:p w14:paraId="304B1958">
            <w:pPr>
              <w:spacing w:line="276" w:lineRule="auto"/>
              <w:rPr>
                <w:rFonts w:hint="eastAsia" w:ascii="宋体" w:hAnsi="宋体" w:eastAsia="宋体"/>
                <w:sz w:val="24"/>
              </w:rPr>
            </w:pPr>
            <w:r>
              <w:rPr>
                <w:rFonts w:hint="eastAsia" w:ascii="宋体" w:hAnsi="宋体" w:eastAsia="宋体"/>
                <w:sz w:val="24"/>
              </w:rPr>
              <w:t>龙泉分局龙泉派出所</w:t>
            </w:r>
          </w:p>
        </w:tc>
        <w:tc>
          <w:tcPr>
            <w:tcW w:w="1843" w:type="dxa"/>
            <w:tcBorders>
              <w:top w:val="nil"/>
              <w:left w:val="nil"/>
              <w:bottom w:val="single" w:color="auto" w:sz="4" w:space="0"/>
              <w:right w:val="single" w:color="auto" w:sz="4" w:space="0"/>
            </w:tcBorders>
            <w:shd w:val="clear" w:color="auto" w:fill="auto"/>
            <w:noWrap/>
            <w:vAlign w:val="center"/>
          </w:tcPr>
          <w:p w14:paraId="0A477B04">
            <w:pPr>
              <w:spacing w:line="276" w:lineRule="auto"/>
              <w:rPr>
                <w:rFonts w:hint="eastAsia" w:ascii="宋体" w:hAnsi="宋体" w:eastAsia="宋体"/>
                <w:sz w:val="24"/>
              </w:rPr>
            </w:pPr>
            <w:r>
              <w:rPr>
                <w:rFonts w:hint="eastAsia" w:ascii="宋体" w:hAnsi="宋体" w:eastAsia="宋体"/>
                <w:sz w:val="24"/>
              </w:rPr>
              <w:t>企业局宿舍</w:t>
            </w:r>
          </w:p>
        </w:tc>
        <w:tc>
          <w:tcPr>
            <w:tcW w:w="2268" w:type="dxa"/>
            <w:tcBorders>
              <w:top w:val="nil"/>
              <w:left w:val="nil"/>
              <w:bottom w:val="single" w:color="auto" w:sz="4" w:space="0"/>
              <w:right w:val="single" w:color="auto" w:sz="4" w:space="0"/>
            </w:tcBorders>
            <w:shd w:val="clear" w:color="auto" w:fill="auto"/>
            <w:noWrap/>
            <w:vAlign w:val="center"/>
          </w:tcPr>
          <w:p w14:paraId="3108DE55">
            <w:pPr>
              <w:spacing w:line="276" w:lineRule="auto"/>
              <w:rPr>
                <w:rFonts w:hint="eastAsia" w:ascii="宋体" w:hAnsi="宋体" w:eastAsia="宋体"/>
                <w:sz w:val="24"/>
              </w:rPr>
            </w:pPr>
            <w:r>
              <w:rPr>
                <w:rFonts w:hint="eastAsia" w:ascii="宋体" w:hAnsi="宋体" w:eastAsia="宋体"/>
                <w:sz w:val="24"/>
              </w:rPr>
              <w:t>龙泉驿区龙泉鸥鹏大道380号</w:t>
            </w:r>
          </w:p>
        </w:tc>
        <w:tc>
          <w:tcPr>
            <w:tcW w:w="567" w:type="dxa"/>
            <w:tcBorders>
              <w:top w:val="nil"/>
              <w:left w:val="nil"/>
              <w:bottom w:val="single" w:color="auto" w:sz="4" w:space="0"/>
              <w:right w:val="single" w:color="auto" w:sz="4" w:space="0"/>
            </w:tcBorders>
            <w:shd w:val="clear" w:color="auto" w:fill="auto"/>
            <w:vAlign w:val="center"/>
          </w:tcPr>
          <w:p w14:paraId="251C30D2">
            <w:pPr>
              <w:spacing w:line="276" w:lineRule="auto"/>
              <w:rPr>
                <w:rFonts w:hint="eastAsia" w:ascii="宋体" w:hAnsi="宋体" w:eastAsia="宋体"/>
                <w:sz w:val="24"/>
              </w:rPr>
            </w:pPr>
            <w:r>
              <w:rPr>
                <w:rFonts w:hint="eastAsia" w:ascii="宋体" w:hAnsi="宋体" w:eastAsia="宋体"/>
                <w:sz w:val="24"/>
              </w:rPr>
              <w:t>0</w:t>
            </w:r>
          </w:p>
        </w:tc>
        <w:tc>
          <w:tcPr>
            <w:tcW w:w="708" w:type="dxa"/>
            <w:tcBorders>
              <w:top w:val="nil"/>
              <w:left w:val="nil"/>
              <w:bottom w:val="single" w:color="auto" w:sz="4" w:space="0"/>
              <w:right w:val="single" w:color="auto" w:sz="4" w:space="0"/>
            </w:tcBorders>
            <w:shd w:val="clear" w:color="auto" w:fill="auto"/>
            <w:vAlign w:val="center"/>
          </w:tcPr>
          <w:p w14:paraId="54A52897">
            <w:pPr>
              <w:spacing w:line="276" w:lineRule="auto"/>
              <w:rPr>
                <w:rFonts w:hint="eastAsia" w:ascii="宋体" w:hAnsi="宋体" w:eastAsia="宋体"/>
                <w:sz w:val="24"/>
              </w:rPr>
            </w:pPr>
            <w:r>
              <w:rPr>
                <w:rFonts w:hint="eastAsia" w:ascii="宋体" w:hAnsi="宋体" w:eastAsia="宋体"/>
                <w:sz w:val="24"/>
              </w:rPr>
              <w:t>2</w:t>
            </w:r>
          </w:p>
        </w:tc>
        <w:tc>
          <w:tcPr>
            <w:tcW w:w="567" w:type="dxa"/>
            <w:tcBorders>
              <w:top w:val="nil"/>
              <w:left w:val="nil"/>
              <w:bottom w:val="single" w:color="auto" w:sz="4" w:space="0"/>
              <w:right w:val="single" w:color="auto" w:sz="4" w:space="0"/>
            </w:tcBorders>
            <w:shd w:val="clear" w:color="auto" w:fill="auto"/>
            <w:vAlign w:val="center"/>
          </w:tcPr>
          <w:p w14:paraId="43674860">
            <w:pPr>
              <w:spacing w:line="276" w:lineRule="auto"/>
              <w:rPr>
                <w:rFonts w:hint="eastAsia" w:ascii="宋体" w:hAnsi="宋体" w:eastAsia="宋体"/>
                <w:sz w:val="24"/>
              </w:rPr>
            </w:pPr>
            <w:r>
              <w:rPr>
                <w:rFonts w:hint="eastAsia" w:ascii="宋体" w:hAnsi="宋体" w:eastAsia="宋体"/>
                <w:sz w:val="24"/>
              </w:rPr>
              <w:t>2</w:t>
            </w:r>
          </w:p>
        </w:tc>
      </w:tr>
      <w:tr w14:paraId="7E89C69B">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532E086A">
            <w:pPr>
              <w:spacing w:line="276" w:lineRule="auto"/>
              <w:rPr>
                <w:rFonts w:hint="eastAsia" w:ascii="宋体" w:hAnsi="宋体" w:eastAsia="宋体"/>
                <w:sz w:val="24"/>
              </w:rPr>
            </w:pPr>
            <w:r>
              <w:rPr>
                <w:rFonts w:hint="eastAsia" w:ascii="宋体" w:hAnsi="宋体" w:eastAsia="宋体"/>
                <w:sz w:val="24"/>
              </w:rPr>
              <w:t>276</w:t>
            </w:r>
          </w:p>
        </w:tc>
        <w:tc>
          <w:tcPr>
            <w:tcW w:w="1843" w:type="dxa"/>
            <w:tcBorders>
              <w:top w:val="nil"/>
              <w:left w:val="nil"/>
              <w:bottom w:val="single" w:color="auto" w:sz="4" w:space="0"/>
              <w:right w:val="single" w:color="auto" w:sz="4" w:space="0"/>
            </w:tcBorders>
            <w:shd w:val="clear" w:color="auto" w:fill="auto"/>
            <w:noWrap/>
            <w:vAlign w:val="center"/>
          </w:tcPr>
          <w:p w14:paraId="71F95497">
            <w:pPr>
              <w:spacing w:line="276" w:lineRule="auto"/>
              <w:rPr>
                <w:rFonts w:hint="eastAsia" w:ascii="宋体" w:hAnsi="宋体" w:eastAsia="宋体"/>
                <w:sz w:val="24"/>
              </w:rPr>
            </w:pPr>
            <w:r>
              <w:rPr>
                <w:rFonts w:hint="eastAsia" w:ascii="宋体" w:hAnsi="宋体" w:eastAsia="宋体"/>
                <w:sz w:val="24"/>
              </w:rPr>
              <w:t>龙泉分局龙泉派出所</w:t>
            </w:r>
          </w:p>
        </w:tc>
        <w:tc>
          <w:tcPr>
            <w:tcW w:w="1843" w:type="dxa"/>
            <w:tcBorders>
              <w:top w:val="nil"/>
              <w:left w:val="nil"/>
              <w:bottom w:val="single" w:color="auto" w:sz="4" w:space="0"/>
              <w:right w:val="single" w:color="auto" w:sz="4" w:space="0"/>
            </w:tcBorders>
            <w:shd w:val="clear" w:color="auto" w:fill="auto"/>
            <w:noWrap/>
            <w:vAlign w:val="center"/>
          </w:tcPr>
          <w:p w14:paraId="4C111289">
            <w:pPr>
              <w:spacing w:line="276" w:lineRule="auto"/>
              <w:rPr>
                <w:rFonts w:hint="eastAsia" w:ascii="宋体" w:hAnsi="宋体" w:eastAsia="宋体"/>
                <w:sz w:val="24"/>
              </w:rPr>
            </w:pPr>
            <w:r>
              <w:rPr>
                <w:rFonts w:hint="eastAsia" w:ascii="宋体" w:hAnsi="宋体" w:eastAsia="宋体"/>
                <w:sz w:val="24"/>
              </w:rPr>
              <w:t>龙华花园</w:t>
            </w:r>
          </w:p>
        </w:tc>
        <w:tc>
          <w:tcPr>
            <w:tcW w:w="2268" w:type="dxa"/>
            <w:tcBorders>
              <w:top w:val="nil"/>
              <w:left w:val="nil"/>
              <w:bottom w:val="single" w:color="auto" w:sz="4" w:space="0"/>
              <w:right w:val="single" w:color="auto" w:sz="4" w:space="0"/>
            </w:tcBorders>
            <w:shd w:val="clear" w:color="auto" w:fill="auto"/>
            <w:noWrap/>
            <w:vAlign w:val="center"/>
          </w:tcPr>
          <w:p w14:paraId="3A246B53">
            <w:pPr>
              <w:spacing w:line="276" w:lineRule="auto"/>
              <w:rPr>
                <w:rFonts w:hint="eastAsia" w:ascii="宋体" w:hAnsi="宋体" w:eastAsia="宋体"/>
                <w:sz w:val="24"/>
              </w:rPr>
            </w:pPr>
            <w:r>
              <w:rPr>
                <w:rFonts w:hint="eastAsia" w:ascii="宋体" w:hAnsi="宋体" w:eastAsia="宋体"/>
                <w:sz w:val="24"/>
              </w:rPr>
              <w:t>龙泉驿区龙泉操坝巷10号</w:t>
            </w:r>
          </w:p>
        </w:tc>
        <w:tc>
          <w:tcPr>
            <w:tcW w:w="567" w:type="dxa"/>
            <w:tcBorders>
              <w:top w:val="nil"/>
              <w:left w:val="nil"/>
              <w:bottom w:val="single" w:color="auto" w:sz="4" w:space="0"/>
              <w:right w:val="single" w:color="auto" w:sz="4" w:space="0"/>
            </w:tcBorders>
            <w:shd w:val="clear" w:color="auto" w:fill="auto"/>
            <w:vAlign w:val="center"/>
          </w:tcPr>
          <w:p w14:paraId="4BD476BE">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35C2C2AE">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1E6C802F">
            <w:pPr>
              <w:spacing w:line="276" w:lineRule="auto"/>
              <w:rPr>
                <w:rFonts w:hint="eastAsia" w:ascii="宋体" w:hAnsi="宋体" w:eastAsia="宋体"/>
                <w:sz w:val="24"/>
              </w:rPr>
            </w:pPr>
            <w:r>
              <w:rPr>
                <w:rFonts w:hint="eastAsia" w:ascii="宋体" w:hAnsi="宋体" w:eastAsia="宋体"/>
                <w:sz w:val="24"/>
              </w:rPr>
              <w:t>4</w:t>
            </w:r>
          </w:p>
        </w:tc>
      </w:tr>
      <w:tr w14:paraId="4D16B0B4">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3649E0E3">
            <w:pPr>
              <w:spacing w:line="276" w:lineRule="auto"/>
              <w:rPr>
                <w:rFonts w:hint="eastAsia" w:ascii="宋体" w:hAnsi="宋体" w:eastAsia="宋体"/>
                <w:sz w:val="24"/>
              </w:rPr>
            </w:pPr>
            <w:r>
              <w:rPr>
                <w:rFonts w:hint="eastAsia" w:ascii="宋体" w:hAnsi="宋体" w:eastAsia="宋体"/>
                <w:sz w:val="24"/>
              </w:rPr>
              <w:t>277</w:t>
            </w:r>
          </w:p>
        </w:tc>
        <w:tc>
          <w:tcPr>
            <w:tcW w:w="1843" w:type="dxa"/>
            <w:tcBorders>
              <w:top w:val="nil"/>
              <w:left w:val="nil"/>
              <w:bottom w:val="single" w:color="auto" w:sz="4" w:space="0"/>
              <w:right w:val="single" w:color="auto" w:sz="4" w:space="0"/>
            </w:tcBorders>
            <w:shd w:val="clear" w:color="auto" w:fill="auto"/>
            <w:noWrap/>
            <w:vAlign w:val="center"/>
          </w:tcPr>
          <w:p w14:paraId="379E69F5">
            <w:pPr>
              <w:spacing w:line="276" w:lineRule="auto"/>
              <w:rPr>
                <w:rFonts w:hint="eastAsia" w:ascii="宋体" w:hAnsi="宋体" w:eastAsia="宋体"/>
                <w:sz w:val="24"/>
              </w:rPr>
            </w:pPr>
            <w:r>
              <w:rPr>
                <w:rFonts w:hint="eastAsia" w:ascii="宋体" w:hAnsi="宋体" w:eastAsia="宋体"/>
                <w:sz w:val="24"/>
              </w:rPr>
              <w:t>龙泉分局北干道派出所</w:t>
            </w:r>
          </w:p>
        </w:tc>
        <w:tc>
          <w:tcPr>
            <w:tcW w:w="1843" w:type="dxa"/>
            <w:tcBorders>
              <w:top w:val="nil"/>
              <w:left w:val="nil"/>
              <w:bottom w:val="single" w:color="auto" w:sz="4" w:space="0"/>
              <w:right w:val="single" w:color="auto" w:sz="4" w:space="0"/>
            </w:tcBorders>
            <w:shd w:val="clear" w:color="auto" w:fill="auto"/>
            <w:noWrap/>
            <w:vAlign w:val="center"/>
          </w:tcPr>
          <w:p w14:paraId="4FF772AE">
            <w:pPr>
              <w:spacing w:line="276" w:lineRule="auto"/>
              <w:rPr>
                <w:rFonts w:hint="eastAsia" w:ascii="宋体" w:hAnsi="宋体" w:eastAsia="宋体"/>
                <w:sz w:val="24"/>
              </w:rPr>
            </w:pPr>
            <w:r>
              <w:rPr>
                <w:rFonts w:hint="eastAsia" w:ascii="宋体" w:hAnsi="宋体" w:eastAsia="宋体"/>
                <w:sz w:val="24"/>
              </w:rPr>
              <w:t>水果市场商住楼</w:t>
            </w:r>
          </w:p>
        </w:tc>
        <w:tc>
          <w:tcPr>
            <w:tcW w:w="2268" w:type="dxa"/>
            <w:tcBorders>
              <w:top w:val="nil"/>
              <w:left w:val="nil"/>
              <w:bottom w:val="single" w:color="auto" w:sz="4" w:space="0"/>
              <w:right w:val="single" w:color="auto" w:sz="4" w:space="0"/>
            </w:tcBorders>
            <w:shd w:val="clear" w:color="auto" w:fill="auto"/>
            <w:noWrap/>
            <w:vAlign w:val="center"/>
          </w:tcPr>
          <w:p w14:paraId="424004D0">
            <w:pPr>
              <w:spacing w:line="276" w:lineRule="auto"/>
              <w:rPr>
                <w:rFonts w:hint="eastAsia" w:ascii="宋体" w:hAnsi="宋体" w:eastAsia="宋体"/>
                <w:sz w:val="24"/>
              </w:rPr>
            </w:pPr>
            <w:r>
              <w:rPr>
                <w:rFonts w:hint="eastAsia" w:ascii="宋体" w:hAnsi="宋体" w:eastAsia="宋体"/>
                <w:sz w:val="24"/>
              </w:rPr>
              <w:t>龙泉驿区龙泉北泉路179号</w:t>
            </w:r>
          </w:p>
        </w:tc>
        <w:tc>
          <w:tcPr>
            <w:tcW w:w="567" w:type="dxa"/>
            <w:tcBorders>
              <w:top w:val="nil"/>
              <w:left w:val="nil"/>
              <w:bottom w:val="single" w:color="auto" w:sz="4" w:space="0"/>
              <w:right w:val="single" w:color="auto" w:sz="4" w:space="0"/>
            </w:tcBorders>
            <w:shd w:val="clear" w:color="auto" w:fill="auto"/>
            <w:vAlign w:val="center"/>
          </w:tcPr>
          <w:p w14:paraId="205CCA24">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1CCE8224">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0DB84C9E">
            <w:pPr>
              <w:spacing w:line="276" w:lineRule="auto"/>
              <w:rPr>
                <w:rFonts w:hint="eastAsia" w:ascii="宋体" w:hAnsi="宋体" w:eastAsia="宋体"/>
                <w:sz w:val="24"/>
              </w:rPr>
            </w:pPr>
            <w:r>
              <w:rPr>
                <w:rFonts w:hint="eastAsia" w:ascii="宋体" w:hAnsi="宋体" w:eastAsia="宋体"/>
                <w:sz w:val="24"/>
              </w:rPr>
              <w:t>4</w:t>
            </w:r>
          </w:p>
        </w:tc>
      </w:tr>
      <w:tr w14:paraId="5333BF98">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442894F9">
            <w:pPr>
              <w:spacing w:line="276" w:lineRule="auto"/>
              <w:rPr>
                <w:rFonts w:hint="eastAsia" w:ascii="宋体" w:hAnsi="宋体" w:eastAsia="宋体"/>
                <w:sz w:val="24"/>
              </w:rPr>
            </w:pPr>
            <w:r>
              <w:rPr>
                <w:rFonts w:hint="eastAsia" w:ascii="宋体" w:hAnsi="宋体" w:eastAsia="宋体"/>
                <w:sz w:val="24"/>
              </w:rPr>
              <w:t>278</w:t>
            </w:r>
          </w:p>
        </w:tc>
        <w:tc>
          <w:tcPr>
            <w:tcW w:w="1843" w:type="dxa"/>
            <w:tcBorders>
              <w:top w:val="nil"/>
              <w:left w:val="nil"/>
              <w:bottom w:val="single" w:color="auto" w:sz="4" w:space="0"/>
              <w:right w:val="single" w:color="auto" w:sz="4" w:space="0"/>
            </w:tcBorders>
            <w:shd w:val="clear" w:color="auto" w:fill="auto"/>
            <w:noWrap/>
            <w:vAlign w:val="center"/>
          </w:tcPr>
          <w:p w14:paraId="33D248AD">
            <w:pPr>
              <w:spacing w:line="276" w:lineRule="auto"/>
              <w:rPr>
                <w:rFonts w:hint="eastAsia" w:ascii="宋体" w:hAnsi="宋体" w:eastAsia="宋体"/>
                <w:sz w:val="24"/>
              </w:rPr>
            </w:pPr>
            <w:r>
              <w:rPr>
                <w:rFonts w:hint="eastAsia" w:ascii="宋体" w:hAnsi="宋体" w:eastAsia="宋体"/>
                <w:sz w:val="24"/>
              </w:rPr>
              <w:t>龙泉分局龙泉派出所</w:t>
            </w:r>
          </w:p>
        </w:tc>
        <w:tc>
          <w:tcPr>
            <w:tcW w:w="1843" w:type="dxa"/>
            <w:tcBorders>
              <w:top w:val="nil"/>
              <w:left w:val="nil"/>
              <w:bottom w:val="single" w:color="auto" w:sz="4" w:space="0"/>
              <w:right w:val="single" w:color="auto" w:sz="4" w:space="0"/>
            </w:tcBorders>
            <w:shd w:val="clear" w:color="auto" w:fill="auto"/>
            <w:noWrap/>
            <w:vAlign w:val="center"/>
          </w:tcPr>
          <w:p w14:paraId="24288180">
            <w:pPr>
              <w:spacing w:line="276" w:lineRule="auto"/>
              <w:rPr>
                <w:rFonts w:hint="eastAsia" w:ascii="宋体" w:hAnsi="宋体" w:eastAsia="宋体"/>
                <w:sz w:val="24"/>
              </w:rPr>
            </w:pPr>
            <w:r>
              <w:rPr>
                <w:rFonts w:hint="eastAsia" w:ascii="宋体" w:hAnsi="宋体" w:eastAsia="宋体"/>
                <w:sz w:val="24"/>
              </w:rPr>
              <w:t>长安安置小区</w:t>
            </w:r>
          </w:p>
        </w:tc>
        <w:tc>
          <w:tcPr>
            <w:tcW w:w="2268" w:type="dxa"/>
            <w:tcBorders>
              <w:top w:val="nil"/>
              <w:left w:val="nil"/>
              <w:bottom w:val="single" w:color="auto" w:sz="4" w:space="0"/>
              <w:right w:val="single" w:color="auto" w:sz="4" w:space="0"/>
            </w:tcBorders>
            <w:shd w:val="clear" w:color="auto" w:fill="auto"/>
            <w:noWrap/>
            <w:vAlign w:val="center"/>
          </w:tcPr>
          <w:p w14:paraId="45C635AB">
            <w:pPr>
              <w:spacing w:line="276" w:lineRule="auto"/>
              <w:rPr>
                <w:rFonts w:hint="eastAsia" w:ascii="宋体" w:hAnsi="宋体" w:eastAsia="宋体"/>
                <w:sz w:val="24"/>
              </w:rPr>
            </w:pPr>
            <w:r>
              <w:rPr>
                <w:rFonts w:hint="eastAsia" w:ascii="宋体" w:hAnsi="宋体" w:eastAsia="宋体"/>
                <w:sz w:val="24"/>
              </w:rPr>
              <w:t>龙泉驿区龙泉皇城堰街35号</w:t>
            </w:r>
          </w:p>
        </w:tc>
        <w:tc>
          <w:tcPr>
            <w:tcW w:w="567" w:type="dxa"/>
            <w:tcBorders>
              <w:top w:val="nil"/>
              <w:left w:val="nil"/>
              <w:bottom w:val="single" w:color="auto" w:sz="4" w:space="0"/>
              <w:right w:val="single" w:color="auto" w:sz="4" w:space="0"/>
            </w:tcBorders>
            <w:shd w:val="clear" w:color="auto" w:fill="auto"/>
            <w:vAlign w:val="center"/>
          </w:tcPr>
          <w:p w14:paraId="6414A81A">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79F0A3C6">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2EA813B0">
            <w:pPr>
              <w:spacing w:line="276" w:lineRule="auto"/>
              <w:rPr>
                <w:rFonts w:hint="eastAsia" w:ascii="宋体" w:hAnsi="宋体" w:eastAsia="宋体"/>
                <w:sz w:val="24"/>
              </w:rPr>
            </w:pPr>
            <w:r>
              <w:rPr>
                <w:rFonts w:hint="eastAsia" w:ascii="宋体" w:hAnsi="宋体" w:eastAsia="宋体"/>
                <w:sz w:val="24"/>
              </w:rPr>
              <w:t>4</w:t>
            </w:r>
          </w:p>
        </w:tc>
      </w:tr>
      <w:tr w14:paraId="4671F3D5">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72E0D821">
            <w:pPr>
              <w:spacing w:line="276" w:lineRule="auto"/>
              <w:rPr>
                <w:rFonts w:hint="eastAsia" w:ascii="宋体" w:hAnsi="宋体" w:eastAsia="宋体"/>
                <w:sz w:val="24"/>
              </w:rPr>
            </w:pPr>
            <w:r>
              <w:rPr>
                <w:rFonts w:hint="eastAsia" w:ascii="宋体" w:hAnsi="宋体" w:eastAsia="宋体"/>
                <w:sz w:val="24"/>
              </w:rPr>
              <w:t>279</w:t>
            </w:r>
          </w:p>
        </w:tc>
        <w:tc>
          <w:tcPr>
            <w:tcW w:w="1843" w:type="dxa"/>
            <w:tcBorders>
              <w:top w:val="nil"/>
              <w:left w:val="nil"/>
              <w:bottom w:val="single" w:color="auto" w:sz="4" w:space="0"/>
              <w:right w:val="single" w:color="auto" w:sz="4" w:space="0"/>
            </w:tcBorders>
            <w:shd w:val="clear" w:color="auto" w:fill="auto"/>
            <w:noWrap/>
            <w:vAlign w:val="center"/>
          </w:tcPr>
          <w:p w14:paraId="496804A5">
            <w:pPr>
              <w:spacing w:line="276" w:lineRule="auto"/>
              <w:rPr>
                <w:rFonts w:hint="eastAsia" w:ascii="宋体" w:hAnsi="宋体" w:eastAsia="宋体"/>
                <w:sz w:val="24"/>
              </w:rPr>
            </w:pPr>
            <w:r>
              <w:rPr>
                <w:rFonts w:hint="eastAsia" w:ascii="宋体" w:hAnsi="宋体" w:eastAsia="宋体"/>
                <w:sz w:val="24"/>
              </w:rPr>
              <w:t>龙泉分局龙泉派出所</w:t>
            </w:r>
          </w:p>
        </w:tc>
        <w:tc>
          <w:tcPr>
            <w:tcW w:w="1843" w:type="dxa"/>
            <w:tcBorders>
              <w:top w:val="nil"/>
              <w:left w:val="nil"/>
              <w:bottom w:val="single" w:color="auto" w:sz="4" w:space="0"/>
              <w:right w:val="single" w:color="auto" w:sz="4" w:space="0"/>
            </w:tcBorders>
            <w:shd w:val="clear" w:color="auto" w:fill="auto"/>
            <w:noWrap/>
            <w:vAlign w:val="center"/>
          </w:tcPr>
          <w:p w14:paraId="18457DB2">
            <w:pPr>
              <w:spacing w:line="276" w:lineRule="auto"/>
              <w:rPr>
                <w:rFonts w:hint="eastAsia" w:ascii="宋体" w:hAnsi="宋体" w:eastAsia="宋体"/>
                <w:sz w:val="24"/>
              </w:rPr>
            </w:pPr>
            <w:r>
              <w:rPr>
                <w:rFonts w:hint="eastAsia" w:ascii="宋体" w:hAnsi="宋体" w:eastAsia="宋体"/>
                <w:sz w:val="24"/>
              </w:rPr>
              <w:t>商业街B栋</w:t>
            </w:r>
          </w:p>
        </w:tc>
        <w:tc>
          <w:tcPr>
            <w:tcW w:w="2268" w:type="dxa"/>
            <w:tcBorders>
              <w:top w:val="nil"/>
              <w:left w:val="nil"/>
              <w:bottom w:val="single" w:color="auto" w:sz="4" w:space="0"/>
              <w:right w:val="single" w:color="auto" w:sz="4" w:space="0"/>
            </w:tcBorders>
            <w:shd w:val="clear" w:color="auto" w:fill="auto"/>
            <w:noWrap/>
            <w:vAlign w:val="center"/>
          </w:tcPr>
          <w:p w14:paraId="783A9865">
            <w:pPr>
              <w:spacing w:line="276" w:lineRule="auto"/>
              <w:rPr>
                <w:rFonts w:hint="eastAsia" w:ascii="宋体" w:hAnsi="宋体" w:eastAsia="宋体"/>
                <w:sz w:val="24"/>
              </w:rPr>
            </w:pPr>
            <w:r>
              <w:rPr>
                <w:rFonts w:hint="eastAsia" w:ascii="宋体" w:hAnsi="宋体" w:eastAsia="宋体"/>
                <w:sz w:val="24"/>
              </w:rPr>
              <w:t>龙泉驿区龙泉创业南街5号</w:t>
            </w:r>
          </w:p>
        </w:tc>
        <w:tc>
          <w:tcPr>
            <w:tcW w:w="567" w:type="dxa"/>
            <w:tcBorders>
              <w:top w:val="nil"/>
              <w:left w:val="nil"/>
              <w:bottom w:val="single" w:color="auto" w:sz="4" w:space="0"/>
              <w:right w:val="single" w:color="auto" w:sz="4" w:space="0"/>
            </w:tcBorders>
            <w:shd w:val="clear" w:color="auto" w:fill="auto"/>
            <w:vAlign w:val="center"/>
          </w:tcPr>
          <w:p w14:paraId="4F1A3F1B">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249F8B90">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45EA169D">
            <w:pPr>
              <w:spacing w:line="276" w:lineRule="auto"/>
              <w:rPr>
                <w:rFonts w:hint="eastAsia" w:ascii="宋体" w:hAnsi="宋体" w:eastAsia="宋体"/>
                <w:sz w:val="24"/>
              </w:rPr>
            </w:pPr>
            <w:r>
              <w:rPr>
                <w:rFonts w:hint="eastAsia" w:ascii="宋体" w:hAnsi="宋体" w:eastAsia="宋体"/>
                <w:sz w:val="24"/>
              </w:rPr>
              <w:t>4</w:t>
            </w:r>
          </w:p>
        </w:tc>
      </w:tr>
      <w:tr w14:paraId="346252D4">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465E8E3E">
            <w:pPr>
              <w:spacing w:line="276" w:lineRule="auto"/>
              <w:rPr>
                <w:rFonts w:hint="eastAsia" w:ascii="宋体" w:hAnsi="宋体" w:eastAsia="宋体"/>
                <w:sz w:val="24"/>
              </w:rPr>
            </w:pPr>
            <w:r>
              <w:rPr>
                <w:rFonts w:hint="eastAsia" w:ascii="宋体" w:hAnsi="宋体" w:eastAsia="宋体"/>
                <w:sz w:val="24"/>
              </w:rPr>
              <w:t>280</w:t>
            </w:r>
          </w:p>
        </w:tc>
        <w:tc>
          <w:tcPr>
            <w:tcW w:w="1843" w:type="dxa"/>
            <w:tcBorders>
              <w:top w:val="nil"/>
              <w:left w:val="nil"/>
              <w:bottom w:val="single" w:color="auto" w:sz="4" w:space="0"/>
              <w:right w:val="single" w:color="auto" w:sz="4" w:space="0"/>
            </w:tcBorders>
            <w:shd w:val="clear" w:color="auto" w:fill="auto"/>
            <w:noWrap/>
            <w:vAlign w:val="center"/>
          </w:tcPr>
          <w:p w14:paraId="354C761A">
            <w:pPr>
              <w:spacing w:line="276" w:lineRule="auto"/>
              <w:rPr>
                <w:rFonts w:hint="eastAsia" w:ascii="宋体" w:hAnsi="宋体" w:eastAsia="宋体"/>
                <w:sz w:val="24"/>
              </w:rPr>
            </w:pPr>
            <w:r>
              <w:rPr>
                <w:rFonts w:hint="eastAsia" w:ascii="宋体" w:hAnsi="宋体" w:eastAsia="宋体"/>
                <w:sz w:val="24"/>
              </w:rPr>
              <w:t>龙泉分局龙泉派出所</w:t>
            </w:r>
          </w:p>
        </w:tc>
        <w:tc>
          <w:tcPr>
            <w:tcW w:w="1843" w:type="dxa"/>
            <w:tcBorders>
              <w:top w:val="nil"/>
              <w:left w:val="nil"/>
              <w:bottom w:val="single" w:color="auto" w:sz="4" w:space="0"/>
              <w:right w:val="single" w:color="auto" w:sz="4" w:space="0"/>
            </w:tcBorders>
            <w:shd w:val="clear" w:color="auto" w:fill="auto"/>
            <w:noWrap/>
            <w:vAlign w:val="center"/>
          </w:tcPr>
          <w:p w14:paraId="29CFF689">
            <w:pPr>
              <w:spacing w:line="276" w:lineRule="auto"/>
              <w:rPr>
                <w:rFonts w:hint="eastAsia" w:ascii="宋体" w:hAnsi="宋体" w:eastAsia="宋体"/>
                <w:sz w:val="24"/>
              </w:rPr>
            </w:pPr>
            <w:r>
              <w:rPr>
                <w:rFonts w:hint="eastAsia" w:ascii="宋体" w:hAnsi="宋体" w:eastAsia="宋体"/>
                <w:sz w:val="24"/>
              </w:rPr>
              <w:t>长柏综合楼</w:t>
            </w:r>
          </w:p>
        </w:tc>
        <w:tc>
          <w:tcPr>
            <w:tcW w:w="2268" w:type="dxa"/>
            <w:tcBorders>
              <w:top w:val="nil"/>
              <w:left w:val="nil"/>
              <w:bottom w:val="single" w:color="auto" w:sz="4" w:space="0"/>
              <w:right w:val="single" w:color="auto" w:sz="4" w:space="0"/>
            </w:tcBorders>
            <w:shd w:val="clear" w:color="auto" w:fill="auto"/>
            <w:noWrap/>
            <w:vAlign w:val="center"/>
          </w:tcPr>
          <w:p w14:paraId="27F1AB43">
            <w:pPr>
              <w:spacing w:line="276" w:lineRule="auto"/>
              <w:rPr>
                <w:rFonts w:hint="eastAsia" w:ascii="宋体" w:hAnsi="宋体" w:eastAsia="宋体"/>
                <w:sz w:val="24"/>
              </w:rPr>
            </w:pPr>
            <w:r>
              <w:rPr>
                <w:rFonts w:hint="eastAsia" w:ascii="宋体" w:hAnsi="宋体" w:eastAsia="宋体"/>
                <w:sz w:val="24"/>
              </w:rPr>
              <w:t>龙泉驿区龙泉长柏路251号</w:t>
            </w:r>
          </w:p>
        </w:tc>
        <w:tc>
          <w:tcPr>
            <w:tcW w:w="567" w:type="dxa"/>
            <w:tcBorders>
              <w:top w:val="nil"/>
              <w:left w:val="nil"/>
              <w:bottom w:val="single" w:color="auto" w:sz="4" w:space="0"/>
              <w:right w:val="single" w:color="auto" w:sz="4" w:space="0"/>
            </w:tcBorders>
            <w:shd w:val="clear" w:color="auto" w:fill="auto"/>
            <w:vAlign w:val="center"/>
          </w:tcPr>
          <w:p w14:paraId="695BEFB4">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44296DA3">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06AF1F45">
            <w:pPr>
              <w:spacing w:line="276" w:lineRule="auto"/>
              <w:rPr>
                <w:rFonts w:hint="eastAsia" w:ascii="宋体" w:hAnsi="宋体" w:eastAsia="宋体"/>
                <w:sz w:val="24"/>
              </w:rPr>
            </w:pPr>
            <w:r>
              <w:rPr>
                <w:rFonts w:hint="eastAsia" w:ascii="宋体" w:hAnsi="宋体" w:eastAsia="宋体"/>
                <w:sz w:val="24"/>
              </w:rPr>
              <w:t>4</w:t>
            </w:r>
          </w:p>
        </w:tc>
      </w:tr>
      <w:tr w14:paraId="7CD4385E">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2C9EF418">
            <w:pPr>
              <w:spacing w:line="276" w:lineRule="auto"/>
              <w:rPr>
                <w:rFonts w:hint="eastAsia" w:ascii="宋体" w:hAnsi="宋体" w:eastAsia="宋体"/>
                <w:sz w:val="24"/>
              </w:rPr>
            </w:pPr>
            <w:r>
              <w:rPr>
                <w:rFonts w:hint="eastAsia" w:ascii="宋体" w:hAnsi="宋体" w:eastAsia="宋体"/>
                <w:sz w:val="24"/>
              </w:rPr>
              <w:t>281</w:t>
            </w:r>
          </w:p>
        </w:tc>
        <w:tc>
          <w:tcPr>
            <w:tcW w:w="1843" w:type="dxa"/>
            <w:tcBorders>
              <w:top w:val="nil"/>
              <w:left w:val="nil"/>
              <w:bottom w:val="single" w:color="auto" w:sz="4" w:space="0"/>
              <w:right w:val="single" w:color="auto" w:sz="4" w:space="0"/>
            </w:tcBorders>
            <w:shd w:val="clear" w:color="auto" w:fill="auto"/>
            <w:noWrap/>
            <w:vAlign w:val="center"/>
          </w:tcPr>
          <w:p w14:paraId="5473CAC3">
            <w:pPr>
              <w:spacing w:line="276" w:lineRule="auto"/>
              <w:rPr>
                <w:rFonts w:hint="eastAsia" w:ascii="宋体" w:hAnsi="宋体" w:eastAsia="宋体"/>
                <w:sz w:val="24"/>
              </w:rPr>
            </w:pPr>
            <w:r>
              <w:rPr>
                <w:rFonts w:hint="eastAsia" w:ascii="宋体" w:hAnsi="宋体" w:eastAsia="宋体"/>
                <w:sz w:val="24"/>
              </w:rPr>
              <w:t>龙泉分局怡和派出所</w:t>
            </w:r>
          </w:p>
        </w:tc>
        <w:tc>
          <w:tcPr>
            <w:tcW w:w="1843" w:type="dxa"/>
            <w:tcBorders>
              <w:top w:val="nil"/>
              <w:left w:val="nil"/>
              <w:bottom w:val="single" w:color="auto" w:sz="4" w:space="0"/>
              <w:right w:val="single" w:color="auto" w:sz="4" w:space="0"/>
            </w:tcBorders>
            <w:shd w:val="clear" w:color="auto" w:fill="auto"/>
            <w:noWrap/>
            <w:vAlign w:val="center"/>
          </w:tcPr>
          <w:p w14:paraId="451FC769">
            <w:pPr>
              <w:spacing w:line="276" w:lineRule="auto"/>
              <w:rPr>
                <w:rFonts w:hint="eastAsia" w:ascii="宋体" w:hAnsi="宋体" w:eastAsia="宋体"/>
                <w:sz w:val="24"/>
              </w:rPr>
            </w:pPr>
            <w:r>
              <w:rPr>
                <w:rFonts w:hint="eastAsia" w:ascii="宋体" w:hAnsi="宋体" w:eastAsia="宋体"/>
                <w:sz w:val="24"/>
              </w:rPr>
              <w:t>国税局宿舍</w:t>
            </w:r>
          </w:p>
        </w:tc>
        <w:tc>
          <w:tcPr>
            <w:tcW w:w="2268" w:type="dxa"/>
            <w:tcBorders>
              <w:top w:val="nil"/>
              <w:left w:val="nil"/>
              <w:bottom w:val="single" w:color="auto" w:sz="4" w:space="0"/>
              <w:right w:val="single" w:color="auto" w:sz="4" w:space="0"/>
            </w:tcBorders>
            <w:shd w:val="clear" w:color="auto" w:fill="auto"/>
            <w:noWrap/>
            <w:vAlign w:val="center"/>
          </w:tcPr>
          <w:p w14:paraId="1DEFEC82">
            <w:pPr>
              <w:spacing w:line="276" w:lineRule="auto"/>
              <w:rPr>
                <w:rFonts w:hint="eastAsia" w:ascii="宋体" w:hAnsi="宋体" w:eastAsia="宋体"/>
                <w:sz w:val="24"/>
              </w:rPr>
            </w:pPr>
            <w:r>
              <w:rPr>
                <w:rFonts w:hint="eastAsia" w:ascii="宋体" w:hAnsi="宋体" w:eastAsia="宋体"/>
                <w:sz w:val="24"/>
              </w:rPr>
              <w:t>龙泉驿区龙泉龙都南路828号</w:t>
            </w:r>
          </w:p>
        </w:tc>
        <w:tc>
          <w:tcPr>
            <w:tcW w:w="567" w:type="dxa"/>
            <w:tcBorders>
              <w:top w:val="nil"/>
              <w:left w:val="nil"/>
              <w:bottom w:val="single" w:color="auto" w:sz="4" w:space="0"/>
              <w:right w:val="single" w:color="auto" w:sz="4" w:space="0"/>
            </w:tcBorders>
            <w:shd w:val="clear" w:color="auto" w:fill="auto"/>
            <w:vAlign w:val="center"/>
          </w:tcPr>
          <w:p w14:paraId="797D772E">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676C0D18">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541FC5ED">
            <w:pPr>
              <w:spacing w:line="276" w:lineRule="auto"/>
              <w:rPr>
                <w:rFonts w:hint="eastAsia" w:ascii="宋体" w:hAnsi="宋体" w:eastAsia="宋体"/>
                <w:sz w:val="24"/>
              </w:rPr>
            </w:pPr>
            <w:r>
              <w:rPr>
                <w:rFonts w:hint="eastAsia" w:ascii="宋体" w:hAnsi="宋体" w:eastAsia="宋体"/>
                <w:sz w:val="24"/>
              </w:rPr>
              <w:t>4</w:t>
            </w:r>
          </w:p>
        </w:tc>
      </w:tr>
      <w:tr w14:paraId="20A977CB">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34D6B5C8">
            <w:pPr>
              <w:spacing w:line="276" w:lineRule="auto"/>
              <w:rPr>
                <w:rFonts w:hint="eastAsia" w:ascii="宋体" w:hAnsi="宋体" w:eastAsia="宋体"/>
                <w:sz w:val="24"/>
              </w:rPr>
            </w:pPr>
            <w:r>
              <w:rPr>
                <w:rFonts w:hint="eastAsia" w:ascii="宋体" w:hAnsi="宋体" w:eastAsia="宋体"/>
                <w:sz w:val="24"/>
              </w:rPr>
              <w:t>282</w:t>
            </w:r>
          </w:p>
        </w:tc>
        <w:tc>
          <w:tcPr>
            <w:tcW w:w="1843" w:type="dxa"/>
            <w:tcBorders>
              <w:top w:val="nil"/>
              <w:left w:val="nil"/>
              <w:bottom w:val="single" w:color="auto" w:sz="4" w:space="0"/>
              <w:right w:val="single" w:color="auto" w:sz="4" w:space="0"/>
            </w:tcBorders>
            <w:shd w:val="clear" w:color="auto" w:fill="auto"/>
            <w:noWrap/>
            <w:vAlign w:val="center"/>
          </w:tcPr>
          <w:p w14:paraId="09DDF8C0">
            <w:pPr>
              <w:spacing w:line="276" w:lineRule="auto"/>
              <w:rPr>
                <w:rFonts w:hint="eastAsia" w:ascii="宋体" w:hAnsi="宋体" w:eastAsia="宋体"/>
                <w:sz w:val="24"/>
              </w:rPr>
            </w:pPr>
            <w:r>
              <w:rPr>
                <w:rFonts w:hint="eastAsia" w:ascii="宋体" w:hAnsi="宋体" w:eastAsia="宋体"/>
                <w:sz w:val="24"/>
              </w:rPr>
              <w:t>龙泉分局北干道派出所</w:t>
            </w:r>
          </w:p>
        </w:tc>
        <w:tc>
          <w:tcPr>
            <w:tcW w:w="1843" w:type="dxa"/>
            <w:tcBorders>
              <w:top w:val="nil"/>
              <w:left w:val="nil"/>
              <w:bottom w:val="single" w:color="auto" w:sz="4" w:space="0"/>
              <w:right w:val="single" w:color="auto" w:sz="4" w:space="0"/>
            </w:tcBorders>
            <w:shd w:val="clear" w:color="auto" w:fill="auto"/>
            <w:noWrap/>
            <w:vAlign w:val="center"/>
          </w:tcPr>
          <w:p w14:paraId="7BC31393">
            <w:pPr>
              <w:spacing w:line="276" w:lineRule="auto"/>
              <w:rPr>
                <w:rFonts w:hint="eastAsia" w:ascii="宋体" w:hAnsi="宋体" w:eastAsia="宋体"/>
                <w:sz w:val="24"/>
              </w:rPr>
            </w:pPr>
            <w:r>
              <w:rPr>
                <w:rFonts w:hint="eastAsia" w:ascii="宋体" w:hAnsi="宋体" w:eastAsia="宋体"/>
                <w:sz w:val="24"/>
              </w:rPr>
              <w:t>卫生局宿舍</w:t>
            </w:r>
          </w:p>
        </w:tc>
        <w:tc>
          <w:tcPr>
            <w:tcW w:w="2268" w:type="dxa"/>
            <w:tcBorders>
              <w:top w:val="nil"/>
              <w:left w:val="nil"/>
              <w:bottom w:val="single" w:color="auto" w:sz="4" w:space="0"/>
              <w:right w:val="single" w:color="auto" w:sz="4" w:space="0"/>
            </w:tcBorders>
            <w:shd w:val="clear" w:color="auto" w:fill="auto"/>
            <w:noWrap/>
            <w:vAlign w:val="center"/>
          </w:tcPr>
          <w:p w14:paraId="1AF3A96F">
            <w:pPr>
              <w:spacing w:line="276" w:lineRule="auto"/>
              <w:rPr>
                <w:rFonts w:hint="eastAsia" w:ascii="宋体" w:hAnsi="宋体" w:eastAsia="宋体"/>
                <w:sz w:val="24"/>
              </w:rPr>
            </w:pPr>
            <w:r>
              <w:rPr>
                <w:rFonts w:hint="eastAsia" w:ascii="宋体" w:hAnsi="宋体" w:eastAsia="宋体"/>
                <w:sz w:val="24"/>
              </w:rPr>
              <w:t>龙泉驿区龙泉永安路169号</w:t>
            </w:r>
          </w:p>
        </w:tc>
        <w:tc>
          <w:tcPr>
            <w:tcW w:w="567" w:type="dxa"/>
            <w:tcBorders>
              <w:top w:val="nil"/>
              <w:left w:val="nil"/>
              <w:bottom w:val="single" w:color="auto" w:sz="4" w:space="0"/>
              <w:right w:val="single" w:color="auto" w:sz="4" w:space="0"/>
            </w:tcBorders>
            <w:shd w:val="clear" w:color="auto" w:fill="auto"/>
            <w:vAlign w:val="center"/>
          </w:tcPr>
          <w:p w14:paraId="053B490B">
            <w:pPr>
              <w:spacing w:line="276" w:lineRule="auto"/>
              <w:rPr>
                <w:rFonts w:hint="eastAsia" w:ascii="宋体" w:hAnsi="宋体" w:eastAsia="宋体"/>
                <w:sz w:val="24"/>
              </w:rPr>
            </w:pPr>
            <w:r>
              <w:rPr>
                <w:rFonts w:hint="eastAsia" w:ascii="宋体" w:hAnsi="宋体" w:eastAsia="宋体"/>
                <w:sz w:val="24"/>
              </w:rPr>
              <w:t>0</w:t>
            </w:r>
          </w:p>
        </w:tc>
        <w:tc>
          <w:tcPr>
            <w:tcW w:w="708" w:type="dxa"/>
            <w:tcBorders>
              <w:top w:val="nil"/>
              <w:left w:val="nil"/>
              <w:bottom w:val="single" w:color="auto" w:sz="4" w:space="0"/>
              <w:right w:val="single" w:color="auto" w:sz="4" w:space="0"/>
            </w:tcBorders>
            <w:shd w:val="clear" w:color="auto" w:fill="auto"/>
            <w:vAlign w:val="center"/>
          </w:tcPr>
          <w:p w14:paraId="426490F0">
            <w:pPr>
              <w:spacing w:line="276" w:lineRule="auto"/>
              <w:rPr>
                <w:rFonts w:hint="eastAsia" w:ascii="宋体" w:hAnsi="宋体" w:eastAsia="宋体"/>
                <w:sz w:val="24"/>
              </w:rPr>
            </w:pPr>
            <w:r>
              <w:rPr>
                <w:rFonts w:hint="eastAsia" w:ascii="宋体" w:hAnsi="宋体" w:eastAsia="宋体"/>
                <w:sz w:val="24"/>
              </w:rPr>
              <w:t>4</w:t>
            </w:r>
          </w:p>
        </w:tc>
        <w:tc>
          <w:tcPr>
            <w:tcW w:w="567" w:type="dxa"/>
            <w:tcBorders>
              <w:top w:val="nil"/>
              <w:left w:val="nil"/>
              <w:bottom w:val="single" w:color="auto" w:sz="4" w:space="0"/>
              <w:right w:val="single" w:color="auto" w:sz="4" w:space="0"/>
            </w:tcBorders>
            <w:shd w:val="clear" w:color="auto" w:fill="auto"/>
            <w:vAlign w:val="center"/>
          </w:tcPr>
          <w:p w14:paraId="6615E1C9">
            <w:pPr>
              <w:spacing w:line="276" w:lineRule="auto"/>
              <w:rPr>
                <w:rFonts w:hint="eastAsia" w:ascii="宋体" w:hAnsi="宋体" w:eastAsia="宋体"/>
                <w:sz w:val="24"/>
              </w:rPr>
            </w:pPr>
            <w:r>
              <w:rPr>
                <w:rFonts w:hint="eastAsia" w:ascii="宋体" w:hAnsi="宋体" w:eastAsia="宋体"/>
                <w:sz w:val="24"/>
              </w:rPr>
              <w:t>4</w:t>
            </w:r>
          </w:p>
        </w:tc>
      </w:tr>
      <w:tr w14:paraId="1432171E">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5C05957B">
            <w:pPr>
              <w:spacing w:line="276" w:lineRule="auto"/>
              <w:rPr>
                <w:rFonts w:hint="eastAsia" w:ascii="宋体" w:hAnsi="宋体" w:eastAsia="宋体"/>
                <w:sz w:val="24"/>
              </w:rPr>
            </w:pPr>
            <w:r>
              <w:rPr>
                <w:rFonts w:hint="eastAsia" w:ascii="宋体" w:hAnsi="宋体" w:eastAsia="宋体"/>
                <w:sz w:val="24"/>
              </w:rPr>
              <w:t>283</w:t>
            </w:r>
          </w:p>
        </w:tc>
        <w:tc>
          <w:tcPr>
            <w:tcW w:w="1843" w:type="dxa"/>
            <w:tcBorders>
              <w:top w:val="nil"/>
              <w:left w:val="nil"/>
              <w:bottom w:val="single" w:color="auto" w:sz="4" w:space="0"/>
              <w:right w:val="single" w:color="auto" w:sz="4" w:space="0"/>
            </w:tcBorders>
            <w:shd w:val="clear" w:color="auto" w:fill="auto"/>
            <w:noWrap/>
            <w:vAlign w:val="center"/>
          </w:tcPr>
          <w:p w14:paraId="37D84F6D">
            <w:pPr>
              <w:spacing w:line="276" w:lineRule="auto"/>
              <w:rPr>
                <w:rFonts w:hint="eastAsia" w:ascii="宋体" w:hAnsi="宋体" w:eastAsia="宋体"/>
                <w:sz w:val="24"/>
              </w:rPr>
            </w:pPr>
            <w:r>
              <w:rPr>
                <w:rFonts w:hint="eastAsia" w:ascii="宋体" w:hAnsi="宋体" w:eastAsia="宋体"/>
                <w:sz w:val="24"/>
              </w:rPr>
              <w:t>龙泉分局洛带派出所</w:t>
            </w:r>
          </w:p>
        </w:tc>
        <w:tc>
          <w:tcPr>
            <w:tcW w:w="1843" w:type="dxa"/>
            <w:tcBorders>
              <w:top w:val="nil"/>
              <w:left w:val="nil"/>
              <w:bottom w:val="single" w:color="auto" w:sz="4" w:space="0"/>
              <w:right w:val="single" w:color="auto" w:sz="4" w:space="0"/>
            </w:tcBorders>
            <w:shd w:val="clear" w:color="auto" w:fill="auto"/>
            <w:noWrap/>
            <w:vAlign w:val="center"/>
          </w:tcPr>
          <w:p w14:paraId="4046E60B">
            <w:pPr>
              <w:spacing w:line="276" w:lineRule="auto"/>
              <w:rPr>
                <w:rFonts w:hint="eastAsia" w:ascii="宋体" w:hAnsi="宋体" w:eastAsia="宋体"/>
                <w:sz w:val="24"/>
              </w:rPr>
            </w:pPr>
            <w:r>
              <w:rPr>
                <w:rFonts w:hint="eastAsia" w:ascii="宋体" w:hAnsi="宋体" w:eastAsia="宋体"/>
                <w:sz w:val="24"/>
              </w:rPr>
              <w:t>金龙雅苑</w:t>
            </w:r>
          </w:p>
        </w:tc>
        <w:tc>
          <w:tcPr>
            <w:tcW w:w="2268" w:type="dxa"/>
            <w:tcBorders>
              <w:top w:val="nil"/>
              <w:left w:val="nil"/>
              <w:bottom w:val="single" w:color="auto" w:sz="4" w:space="0"/>
              <w:right w:val="single" w:color="auto" w:sz="4" w:space="0"/>
            </w:tcBorders>
            <w:shd w:val="clear" w:color="auto" w:fill="auto"/>
            <w:noWrap/>
            <w:vAlign w:val="center"/>
          </w:tcPr>
          <w:p w14:paraId="02B4D8CC">
            <w:pPr>
              <w:spacing w:line="276" w:lineRule="auto"/>
              <w:rPr>
                <w:rFonts w:hint="eastAsia" w:ascii="宋体" w:hAnsi="宋体" w:eastAsia="宋体"/>
                <w:sz w:val="24"/>
              </w:rPr>
            </w:pPr>
            <w:r>
              <w:rPr>
                <w:rFonts w:hint="eastAsia" w:ascii="宋体" w:hAnsi="宋体" w:eastAsia="宋体"/>
                <w:sz w:val="24"/>
              </w:rPr>
              <w:t>龙泉驿区洛带镇子华北街25号</w:t>
            </w:r>
          </w:p>
        </w:tc>
        <w:tc>
          <w:tcPr>
            <w:tcW w:w="567" w:type="dxa"/>
            <w:tcBorders>
              <w:top w:val="nil"/>
              <w:left w:val="nil"/>
              <w:bottom w:val="single" w:color="auto" w:sz="4" w:space="0"/>
              <w:right w:val="single" w:color="auto" w:sz="4" w:space="0"/>
            </w:tcBorders>
            <w:shd w:val="clear" w:color="auto" w:fill="auto"/>
            <w:vAlign w:val="center"/>
          </w:tcPr>
          <w:p w14:paraId="3A4C70D7">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3DF7D838">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6AB03DBF">
            <w:pPr>
              <w:spacing w:line="276" w:lineRule="auto"/>
              <w:rPr>
                <w:rFonts w:hint="eastAsia" w:ascii="宋体" w:hAnsi="宋体" w:eastAsia="宋体"/>
                <w:sz w:val="24"/>
              </w:rPr>
            </w:pPr>
            <w:r>
              <w:rPr>
                <w:rFonts w:hint="eastAsia" w:ascii="宋体" w:hAnsi="宋体" w:eastAsia="宋体"/>
                <w:sz w:val="24"/>
              </w:rPr>
              <w:t>4</w:t>
            </w:r>
          </w:p>
        </w:tc>
      </w:tr>
      <w:tr w14:paraId="630C1111">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74EF3E59">
            <w:pPr>
              <w:spacing w:line="276" w:lineRule="auto"/>
              <w:rPr>
                <w:rFonts w:hint="eastAsia" w:ascii="宋体" w:hAnsi="宋体" w:eastAsia="宋体"/>
                <w:sz w:val="24"/>
              </w:rPr>
            </w:pPr>
            <w:r>
              <w:rPr>
                <w:rFonts w:hint="eastAsia" w:ascii="宋体" w:hAnsi="宋体" w:eastAsia="宋体"/>
                <w:sz w:val="24"/>
              </w:rPr>
              <w:t>284</w:t>
            </w:r>
          </w:p>
        </w:tc>
        <w:tc>
          <w:tcPr>
            <w:tcW w:w="1843" w:type="dxa"/>
            <w:tcBorders>
              <w:top w:val="nil"/>
              <w:left w:val="nil"/>
              <w:bottom w:val="single" w:color="auto" w:sz="4" w:space="0"/>
              <w:right w:val="single" w:color="auto" w:sz="4" w:space="0"/>
            </w:tcBorders>
            <w:shd w:val="clear" w:color="auto" w:fill="auto"/>
            <w:noWrap/>
            <w:vAlign w:val="center"/>
          </w:tcPr>
          <w:p w14:paraId="175DDA66">
            <w:pPr>
              <w:spacing w:line="276" w:lineRule="auto"/>
              <w:rPr>
                <w:rFonts w:hint="eastAsia" w:ascii="宋体" w:hAnsi="宋体" w:eastAsia="宋体"/>
                <w:sz w:val="24"/>
              </w:rPr>
            </w:pPr>
            <w:r>
              <w:rPr>
                <w:rFonts w:hint="eastAsia" w:ascii="宋体" w:hAnsi="宋体" w:eastAsia="宋体"/>
                <w:sz w:val="24"/>
              </w:rPr>
              <w:t>龙泉分局龙泉派出所</w:t>
            </w:r>
          </w:p>
        </w:tc>
        <w:tc>
          <w:tcPr>
            <w:tcW w:w="1843" w:type="dxa"/>
            <w:tcBorders>
              <w:top w:val="nil"/>
              <w:left w:val="nil"/>
              <w:bottom w:val="single" w:color="auto" w:sz="4" w:space="0"/>
              <w:right w:val="single" w:color="auto" w:sz="4" w:space="0"/>
            </w:tcBorders>
            <w:shd w:val="clear" w:color="auto" w:fill="auto"/>
            <w:noWrap/>
            <w:vAlign w:val="center"/>
          </w:tcPr>
          <w:p w14:paraId="6F53BF2A">
            <w:pPr>
              <w:spacing w:line="276" w:lineRule="auto"/>
              <w:rPr>
                <w:rFonts w:hint="eastAsia" w:ascii="宋体" w:hAnsi="宋体" w:eastAsia="宋体"/>
                <w:sz w:val="24"/>
              </w:rPr>
            </w:pPr>
            <w:r>
              <w:rPr>
                <w:rFonts w:hint="eastAsia" w:ascii="宋体" w:hAnsi="宋体" w:eastAsia="宋体"/>
                <w:sz w:val="24"/>
              </w:rPr>
              <w:t>水库管理站宿舍</w:t>
            </w:r>
          </w:p>
        </w:tc>
        <w:tc>
          <w:tcPr>
            <w:tcW w:w="2268" w:type="dxa"/>
            <w:tcBorders>
              <w:top w:val="nil"/>
              <w:left w:val="nil"/>
              <w:bottom w:val="single" w:color="auto" w:sz="4" w:space="0"/>
              <w:right w:val="single" w:color="auto" w:sz="4" w:space="0"/>
            </w:tcBorders>
            <w:shd w:val="clear" w:color="auto" w:fill="auto"/>
            <w:noWrap/>
            <w:vAlign w:val="center"/>
          </w:tcPr>
          <w:p w14:paraId="59320874">
            <w:pPr>
              <w:spacing w:line="276" w:lineRule="auto"/>
              <w:rPr>
                <w:rFonts w:hint="eastAsia" w:ascii="宋体" w:hAnsi="宋体" w:eastAsia="宋体"/>
                <w:sz w:val="24"/>
              </w:rPr>
            </w:pPr>
            <w:r>
              <w:rPr>
                <w:rFonts w:hint="eastAsia" w:ascii="宋体" w:hAnsi="宋体" w:eastAsia="宋体"/>
                <w:sz w:val="24"/>
              </w:rPr>
              <w:t>龙泉驿区龙泉酱园南街97号</w:t>
            </w:r>
          </w:p>
        </w:tc>
        <w:tc>
          <w:tcPr>
            <w:tcW w:w="567" w:type="dxa"/>
            <w:tcBorders>
              <w:top w:val="nil"/>
              <w:left w:val="nil"/>
              <w:bottom w:val="single" w:color="auto" w:sz="4" w:space="0"/>
              <w:right w:val="single" w:color="auto" w:sz="4" w:space="0"/>
            </w:tcBorders>
            <w:shd w:val="clear" w:color="auto" w:fill="auto"/>
            <w:vAlign w:val="center"/>
          </w:tcPr>
          <w:p w14:paraId="11828B69">
            <w:pPr>
              <w:spacing w:line="276" w:lineRule="auto"/>
              <w:rPr>
                <w:rFonts w:hint="eastAsia" w:ascii="宋体" w:hAnsi="宋体" w:eastAsia="宋体"/>
                <w:sz w:val="24"/>
              </w:rPr>
            </w:pPr>
            <w:r>
              <w:rPr>
                <w:rFonts w:hint="eastAsia" w:ascii="宋体" w:hAnsi="宋体" w:eastAsia="宋体"/>
                <w:sz w:val="24"/>
              </w:rPr>
              <w:t>0</w:t>
            </w:r>
          </w:p>
        </w:tc>
        <w:tc>
          <w:tcPr>
            <w:tcW w:w="708" w:type="dxa"/>
            <w:tcBorders>
              <w:top w:val="nil"/>
              <w:left w:val="nil"/>
              <w:bottom w:val="single" w:color="auto" w:sz="4" w:space="0"/>
              <w:right w:val="single" w:color="auto" w:sz="4" w:space="0"/>
            </w:tcBorders>
            <w:shd w:val="clear" w:color="auto" w:fill="auto"/>
            <w:vAlign w:val="center"/>
          </w:tcPr>
          <w:p w14:paraId="2FECE479">
            <w:pPr>
              <w:spacing w:line="276" w:lineRule="auto"/>
              <w:rPr>
                <w:rFonts w:hint="eastAsia" w:ascii="宋体" w:hAnsi="宋体" w:eastAsia="宋体"/>
                <w:sz w:val="24"/>
              </w:rPr>
            </w:pPr>
            <w:r>
              <w:rPr>
                <w:rFonts w:hint="eastAsia" w:ascii="宋体" w:hAnsi="宋体" w:eastAsia="宋体"/>
                <w:sz w:val="24"/>
              </w:rPr>
              <w:t>2</w:t>
            </w:r>
          </w:p>
        </w:tc>
        <w:tc>
          <w:tcPr>
            <w:tcW w:w="567" w:type="dxa"/>
            <w:tcBorders>
              <w:top w:val="nil"/>
              <w:left w:val="nil"/>
              <w:bottom w:val="single" w:color="auto" w:sz="4" w:space="0"/>
              <w:right w:val="single" w:color="auto" w:sz="4" w:space="0"/>
            </w:tcBorders>
            <w:shd w:val="clear" w:color="auto" w:fill="auto"/>
            <w:vAlign w:val="center"/>
          </w:tcPr>
          <w:p w14:paraId="58EFF098">
            <w:pPr>
              <w:spacing w:line="276" w:lineRule="auto"/>
              <w:rPr>
                <w:rFonts w:hint="eastAsia" w:ascii="宋体" w:hAnsi="宋体" w:eastAsia="宋体"/>
                <w:sz w:val="24"/>
              </w:rPr>
            </w:pPr>
            <w:r>
              <w:rPr>
                <w:rFonts w:hint="eastAsia" w:ascii="宋体" w:hAnsi="宋体" w:eastAsia="宋体"/>
                <w:sz w:val="24"/>
              </w:rPr>
              <w:t>2</w:t>
            </w:r>
          </w:p>
        </w:tc>
      </w:tr>
      <w:tr w14:paraId="75F1FB25">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3D33E3C1">
            <w:pPr>
              <w:spacing w:line="276" w:lineRule="auto"/>
              <w:rPr>
                <w:rFonts w:hint="eastAsia" w:ascii="宋体" w:hAnsi="宋体" w:eastAsia="宋体"/>
                <w:sz w:val="24"/>
              </w:rPr>
            </w:pPr>
            <w:r>
              <w:rPr>
                <w:rFonts w:hint="eastAsia" w:ascii="宋体" w:hAnsi="宋体" w:eastAsia="宋体"/>
                <w:sz w:val="24"/>
              </w:rPr>
              <w:t>285</w:t>
            </w:r>
          </w:p>
        </w:tc>
        <w:tc>
          <w:tcPr>
            <w:tcW w:w="1843" w:type="dxa"/>
            <w:tcBorders>
              <w:top w:val="nil"/>
              <w:left w:val="nil"/>
              <w:bottom w:val="single" w:color="auto" w:sz="4" w:space="0"/>
              <w:right w:val="single" w:color="auto" w:sz="4" w:space="0"/>
            </w:tcBorders>
            <w:shd w:val="clear" w:color="auto" w:fill="auto"/>
            <w:noWrap/>
            <w:vAlign w:val="center"/>
          </w:tcPr>
          <w:p w14:paraId="0E77F6AE">
            <w:pPr>
              <w:spacing w:line="276" w:lineRule="auto"/>
              <w:rPr>
                <w:rFonts w:hint="eastAsia" w:ascii="宋体" w:hAnsi="宋体" w:eastAsia="宋体"/>
                <w:sz w:val="24"/>
              </w:rPr>
            </w:pPr>
            <w:r>
              <w:rPr>
                <w:rFonts w:hint="eastAsia" w:ascii="宋体" w:hAnsi="宋体" w:eastAsia="宋体"/>
                <w:sz w:val="24"/>
              </w:rPr>
              <w:t>龙泉分局龙泉派出所</w:t>
            </w:r>
          </w:p>
        </w:tc>
        <w:tc>
          <w:tcPr>
            <w:tcW w:w="1843" w:type="dxa"/>
            <w:tcBorders>
              <w:top w:val="nil"/>
              <w:left w:val="nil"/>
              <w:bottom w:val="single" w:color="auto" w:sz="4" w:space="0"/>
              <w:right w:val="single" w:color="auto" w:sz="4" w:space="0"/>
            </w:tcBorders>
            <w:shd w:val="clear" w:color="auto" w:fill="auto"/>
            <w:noWrap/>
            <w:vAlign w:val="center"/>
          </w:tcPr>
          <w:p w14:paraId="5018C147">
            <w:pPr>
              <w:spacing w:line="276" w:lineRule="auto"/>
              <w:rPr>
                <w:rFonts w:hint="eastAsia" w:ascii="宋体" w:hAnsi="宋体" w:eastAsia="宋体"/>
                <w:sz w:val="24"/>
              </w:rPr>
            </w:pPr>
            <w:r>
              <w:rPr>
                <w:rFonts w:hint="eastAsia" w:ascii="宋体" w:hAnsi="宋体" w:eastAsia="宋体"/>
                <w:sz w:val="24"/>
              </w:rPr>
              <w:t>建材路怡合苑二期</w:t>
            </w:r>
          </w:p>
        </w:tc>
        <w:tc>
          <w:tcPr>
            <w:tcW w:w="2268" w:type="dxa"/>
            <w:tcBorders>
              <w:top w:val="nil"/>
              <w:left w:val="nil"/>
              <w:bottom w:val="single" w:color="auto" w:sz="4" w:space="0"/>
              <w:right w:val="single" w:color="auto" w:sz="4" w:space="0"/>
            </w:tcBorders>
            <w:shd w:val="clear" w:color="auto" w:fill="auto"/>
            <w:noWrap/>
            <w:vAlign w:val="center"/>
          </w:tcPr>
          <w:p w14:paraId="0677F33F">
            <w:pPr>
              <w:spacing w:line="276" w:lineRule="auto"/>
              <w:rPr>
                <w:rFonts w:hint="eastAsia" w:ascii="宋体" w:hAnsi="宋体" w:eastAsia="宋体"/>
                <w:sz w:val="24"/>
              </w:rPr>
            </w:pPr>
            <w:r>
              <w:rPr>
                <w:rFonts w:hint="eastAsia" w:ascii="宋体" w:hAnsi="宋体" w:eastAsia="宋体"/>
                <w:sz w:val="24"/>
              </w:rPr>
              <w:t>龙泉驿区龙泉建材路128号</w:t>
            </w:r>
          </w:p>
        </w:tc>
        <w:tc>
          <w:tcPr>
            <w:tcW w:w="567" w:type="dxa"/>
            <w:tcBorders>
              <w:top w:val="nil"/>
              <w:left w:val="nil"/>
              <w:bottom w:val="single" w:color="auto" w:sz="4" w:space="0"/>
              <w:right w:val="single" w:color="auto" w:sz="4" w:space="0"/>
            </w:tcBorders>
            <w:shd w:val="clear" w:color="auto" w:fill="auto"/>
            <w:vAlign w:val="center"/>
          </w:tcPr>
          <w:p w14:paraId="7148F04A">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3E95480F">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49C43BCC">
            <w:pPr>
              <w:spacing w:line="276" w:lineRule="auto"/>
              <w:rPr>
                <w:rFonts w:hint="eastAsia" w:ascii="宋体" w:hAnsi="宋体" w:eastAsia="宋体"/>
                <w:sz w:val="24"/>
              </w:rPr>
            </w:pPr>
            <w:r>
              <w:rPr>
                <w:rFonts w:hint="eastAsia" w:ascii="宋体" w:hAnsi="宋体" w:eastAsia="宋体"/>
                <w:sz w:val="24"/>
              </w:rPr>
              <w:t>4</w:t>
            </w:r>
          </w:p>
        </w:tc>
      </w:tr>
      <w:tr w14:paraId="314FD0BB">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26EE8C84">
            <w:pPr>
              <w:spacing w:line="276" w:lineRule="auto"/>
              <w:rPr>
                <w:rFonts w:hint="eastAsia" w:ascii="宋体" w:hAnsi="宋体" w:eastAsia="宋体"/>
                <w:sz w:val="24"/>
              </w:rPr>
            </w:pPr>
            <w:r>
              <w:rPr>
                <w:rFonts w:hint="eastAsia" w:ascii="宋体" w:hAnsi="宋体" w:eastAsia="宋体"/>
                <w:sz w:val="24"/>
              </w:rPr>
              <w:t>286</w:t>
            </w:r>
          </w:p>
        </w:tc>
        <w:tc>
          <w:tcPr>
            <w:tcW w:w="1843" w:type="dxa"/>
            <w:tcBorders>
              <w:top w:val="nil"/>
              <w:left w:val="nil"/>
              <w:bottom w:val="single" w:color="auto" w:sz="4" w:space="0"/>
              <w:right w:val="single" w:color="auto" w:sz="4" w:space="0"/>
            </w:tcBorders>
            <w:shd w:val="clear" w:color="auto" w:fill="auto"/>
            <w:noWrap/>
            <w:vAlign w:val="center"/>
          </w:tcPr>
          <w:p w14:paraId="2C46E5E3">
            <w:pPr>
              <w:spacing w:line="276" w:lineRule="auto"/>
              <w:rPr>
                <w:rFonts w:hint="eastAsia" w:ascii="宋体" w:hAnsi="宋体" w:eastAsia="宋体"/>
                <w:sz w:val="24"/>
              </w:rPr>
            </w:pPr>
            <w:r>
              <w:rPr>
                <w:rFonts w:hint="eastAsia" w:ascii="宋体" w:hAnsi="宋体" w:eastAsia="宋体"/>
                <w:sz w:val="24"/>
              </w:rPr>
              <w:t>龙泉分局西河派出所</w:t>
            </w:r>
          </w:p>
        </w:tc>
        <w:tc>
          <w:tcPr>
            <w:tcW w:w="1843" w:type="dxa"/>
            <w:tcBorders>
              <w:top w:val="nil"/>
              <w:left w:val="nil"/>
              <w:bottom w:val="single" w:color="auto" w:sz="4" w:space="0"/>
              <w:right w:val="single" w:color="auto" w:sz="4" w:space="0"/>
            </w:tcBorders>
            <w:shd w:val="clear" w:color="auto" w:fill="auto"/>
            <w:noWrap/>
            <w:vAlign w:val="center"/>
          </w:tcPr>
          <w:p w14:paraId="135CAE47">
            <w:pPr>
              <w:spacing w:line="276" w:lineRule="auto"/>
              <w:rPr>
                <w:rFonts w:hint="eastAsia" w:ascii="宋体" w:hAnsi="宋体" w:eastAsia="宋体"/>
                <w:sz w:val="24"/>
              </w:rPr>
            </w:pPr>
            <w:r>
              <w:rPr>
                <w:rFonts w:hint="eastAsia" w:ascii="宋体" w:hAnsi="宋体" w:eastAsia="宋体"/>
                <w:sz w:val="24"/>
              </w:rPr>
              <w:t>西鑫苑C</w:t>
            </w:r>
          </w:p>
        </w:tc>
        <w:tc>
          <w:tcPr>
            <w:tcW w:w="2268" w:type="dxa"/>
            <w:tcBorders>
              <w:top w:val="nil"/>
              <w:left w:val="nil"/>
              <w:bottom w:val="single" w:color="auto" w:sz="4" w:space="0"/>
              <w:right w:val="single" w:color="auto" w:sz="4" w:space="0"/>
            </w:tcBorders>
            <w:shd w:val="clear" w:color="auto" w:fill="auto"/>
            <w:noWrap/>
            <w:vAlign w:val="center"/>
          </w:tcPr>
          <w:p w14:paraId="3F32B480">
            <w:pPr>
              <w:spacing w:line="276" w:lineRule="auto"/>
              <w:rPr>
                <w:rFonts w:hint="eastAsia" w:ascii="宋体" w:hAnsi="宋体" w:eastAsia="宋体"/>
                <w:sz w:val="24"/>
              </w:rPr>
            </w:pPr>
            <w:r>
              <w:rPr>
                <w:rFonts w:hint="eastAsia" w:ascii="宋体" w:hAnsi="宋体" w:eastAsia="宋体"/>
                <w:sz w:val="24"/>
              </w:rPr>
              <w:t>龙泉驿区西河镇南街29号</w:t>
            </w:r>
          </w:p>
        </w:tc>
        <w:tc>
          <w:tcPr>
            <w:tcW w:w="567" w:type="dxa"/>
            <w:tcBorders>
              <w:top w:val="nil"/>
              <w:left w:val="nil"/>
              <w:bottom w:val="single" w:color="auto" w:sz="4" w:space="0"/>
              <w:right w:val="single" w:color="auto" w:sz="4" w:space="0"/>
            </w:tcBorders>
            <w:shd w:val="clear" w:color="auto" w:fill="auto"/>
            <w:vAlign w:val="center"/>
          </w:tcPr>
          <w:p w14:paraId="112A0FF5">
            <w:pPr>
              <w:spacing w:line="276" w:lineRule="auto"/>
              <w:rPr>
                <w:rFonts w:hint="eastAsia" w:ascii="宋体" w:hAnsi="宋体" w:eastAsia="宋体"/>
                <w:sz w:val="24"/>
              </w:rPr>
            </w:pPr>
            <w:r>
              <w:rPr>
                <w:rFonts w:hint="eastAsia" w:ascii="宋体" w:hAnsi="宋体" w:eastAsia="宋体"/>
                <w:sz w:val="24"/>
              </w:rPr>
              <w:t>0</w:t>
            </w:r>
          </w:p>
        </w:tc>
        <w:tc>
          <w:tcPr>
            <w:tcW w:w="708" w:type="dxa"/>
            <w:tcBorders>
              <w:top w:val="nil"/>
              <w:left w:val="nil"/>
              <w:bottom w:val="single" w:color="auto" w:sz="4" w:space="0"/>
              <w:right w:val="single" w:color="auto" w:sz="4" w:space="0"/>
            </w:tcBorders>
            <w:shd w:val="clear" w:color="auto" w:fill="auto"/>
            <w:vAlign w:val="center"/>
          </w:tcPr>
          <w:p w14:paraId="423A80BD">
            <w:pPr>
              <w:spacing w:line="276" w:lineRule="auto"/>
              <w:rPr>
                <w:rFonts w:hint="eastAsia" w:ascii="宋体" w:hAnsi="宋体" w:eastAsia="宋体"/>
                <w:sz w:val="24"/>
              </w:rPr>
            </w:pPr>
            <w:r>
              <w:rPr>
                <w:rFonts w:hint="eastAsia" w:ascii="宋体" w:hAnsi="宋体" w:eastAsia="宋体"/>
                <w:sz w:val="24"/>
              </w:rPr>
              <w:t>2</w:t>
            </w:r>
          </w:p>
        </w:tc>
        <w:tc>
          <w:tcPr>
            <w:tcW w:w="567" w:type="dxa"/>
            <w:tcBorders>
              <w:top w:val="nil"/>
              <w:left w:val="nil"/>
              <w:bottom w:val="single" w:color="auto" w:sz="4" w:space="0"/>
              <w:right w:val="single" w:color="auto" w:sz="4" w:space="0"/>
            </w:tcBorders>
            <w:shd w:val="clear" w:color="auto" w:fill="auto"/>
            <w:vAlign w:val="center"/>
          </w:tcPr>
          <w:p w14:paraId="1F091F0E">
            <w:pPr>
              <w:spacing w:line="276" w:lineRule="auto"/>
              <w:rPr>
                <w:rFonts w:hint="eastAsia" w:ascii="宋体" w:hAnsi="宋体" w:eastAsia="宋体"/>
                <w:sz w:val="24"/>
              </w:rPr>
            </w:pPr>
            <w:r>
              <w:rPr>
                <w:rFonts w:hint="eastAsia" w:ascii="宋体" w:hAnsi="宋体" w:eastAsia="宋体"/>
                <w:sz w:val="24"/>
              </w:rPr>
              <w:t>2</w:t>
            </w:r>
          </w:p>
        </w:tc>
      </w:tr>
      <w:tr w14:paraId="5602A8E0">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1C18F188">
            <w:pPr>
              <w:spacing w:line="276" w:lineRule="auto"/>
              <w:rPr>
                <w:rFonts w:hint="eastAsia" w:ascii="宋体" w:hAnsi="宋体" w:eastAsia="宋体"/>
                <w:sz w:val="24"/>
              </w:rPr>
            </w:pPr>
            <w:r>
              <w:rPr>
                <w:rFonts w:hint="eastAsia" w:ascii="宋体" w:hAnsi="宋体" w:eastAsia="宋体"/>
                <w:sz w:val="24"/>
              </w:rPr>
              <w:t>287</w:t>
            </w:r>
          </w:p>
        </w:tc>
        <w:tc>
          <w:tcPr>
            <w:tcW w:w="1843" w:type="dxa"/>
            <w:tcBorders>
              <w:top w:val="nil"/>
              <w:left w:val="nil"/>
              <w:bottom w:val="single" w:color="auto" w:sz="4" w:space="0"/>
              <w:right w:val="single" w:color="auto" w:sz="4" w:space="0"/>
            </w:tcBorders>
            <w:shd w:val="clear" w:color="auto" w:fill="auto"/>
            <w:noWrap/>
            <w:vAlign w:val="center"/>
          </w:tcPr>
          <w:p w14:paraId="5E3EB2DE">
            <w:pPr>
              <w:spacing w:line="276" w:lineRule="auto"/>
              <w:rPr>
                <w:rFonts w:hint="eastAsia" w:ascii="宋体" w:hAnsi="宋体" w:eastAsia="宋体"/>
                <w:sz w:val="24"/>
              </w:rPr>
            </w:pPr>
            <w:r>
              <w:rPr>
                <w:rFonts w:hint="eastAsia" w:ascii="宋体" w:hAnsi="宋体" w:eastAsia="宋体"/>
                <w:sz w:val="24"/>
              </w:rPr>
              <w:t>龙泉分局龙泉派出所</w:t>
            </w:r>
          </w:p>
        </w:tc>
        <w:tc>
          <w:tcPr>
            <w:tcW w:w="1843" w:type="dxa"/>
            <w:tcBorders>
              <w:top w:val="nil"/>
              <w:left w:val="nil"/>
              <w:bottom w:val="single" w:color="auto" w:sz="4" w:space="0"/>
              <w:right w:val="single" w:color="auto" w:sz="4" w:space="0"/>
            </w:tcBorders>
            <w:shd w:val="clear" w:color="auto" w:fill="auto"/>
            <w:noWrap/>
            <w:vAlign w:val="center"/>
          </w:tcPr>
          <w:p w14:paraId="5BC6089E">
            <w:pPr>
              <w:spacing w:line="276" w:lineRule="auto"/>
              <w:rPr>
                <w:rFonts w:hint="eastAsia" w:ascii="宋体" w:hAnsi="宋体" w:eastAsia="宋体"/>
                <w:sz w:val="24"/>
              </w:rPr>
            </w:pPr>
            <w:r>
              <w:rPr>
                <w:rFonts w:hint="eastAsia" w:ascii="宋体" w:hAnsi="宋体" w:eastAsia="宋体"/>
                <w:sz w:val="24"/>
              </w:rPr>
              <w:t>运输公司宿舍</w:t>
            </w:r>
          </w:p>
        </w:tc>
        <w:tc>
          <w:tcPr>
            <w:tcW w:w="2268" w:type="dxa"/>
            <w:tcBorders>
              <w:top w:val="nil"/>
              <w:left w:val="nil"/>
              <w:bottom w:val="single" w:color="auto" w:sz="4" w:space="0"/>
              <w:right w:val="single" w:color="auto" w:sz="4" w:space="0"/>
            </w:tcBorders>
            <w:shd w:val="clear" w:color="auto" w:fill="auto"/>
            <w:noWrap/>
            <w:vAlign w:val="center"/>
          </w:tcPr>
          <w:p w14:paraId="39613DD6">
            <w:pPr>
              <w:spacing w:line="276" w:lineRule="auto"/>
              <w:rPr>
                <w:rFonts w:hint="eastAsia" w:ascii="宋体" w:hAnsi="宋体" w:eastAsia="宋体"/>
                <w:sz w:val="24"/>
              </w:rPr>
            </w:pPr>
            <w:r>
              <w:rPr>
                <w:rFonts w:hint="eastAsia" w:ascii="宋体" w:hAnsi="宋体" w:eastAsia="宋体"/>
                <w:sz w:val="24"/>
              </w:rPr>
              <w:t>龙泉驿区龙泉龙平路63号</w:t>
            </w:r>
          </w:p>
        </w:tc>
        <w:tc>
          <w:tcPr>
            <w:tcW w:w="567" w:type="dxa"/>
            <w:tcBorders>
              <w:top w:val="nil"/>
              <w:left w:val="nil"/>
              <w:bottom w:val="single" w:color="auto" w:sz="4" w:space="0"/>
              <w:right w:val="single" w:color="auto" w:sz="4" w:space="0"/>
            </w:tcBorders>
            <w:shd w:val="clear" w:color="auto" w:fill="auto"/>
            <w:vAlign w:val="center"/>
          </w:tcPr>
          <w:p w14:paraId="05EFED16">
            <w:pPr>
              <w:spacing w:line="276" w:lineRule="auto"/>
              <w:rPr>
                <w:rFonts w:hint="eastAsia" w:ascii="宋体" w:hAnsi="宋体" w:eastAsia="宋体"/>
                <w:sz w:val="24"/>
              </w:rPr>
            </w:pPr>
            <w:r>
              <w:rPr>
                <w:rFonts w:hint="eastAsia" w:ascii="宋体" w:hAnsi="宋体" w:eastAsia="宋体"/>
                <w:sz w:val="24"/>
              </w:rPr>
              <w:t>0</w:t>
            </w:r>
          </w:p>
        </w:tc>
        <w:tc>
          <w:tcPr>
            <w:tcW w:w="708" w:type="dxa"/>
            <w:tcBorders>
              <w:top w:val="nil"/>
              <w:left w:val="nil"/>
              <w:bottom w:val="single" w:color="auto" w:sz="4" w:space="0"/>
              <w:right w:val="single" w:color="auto" w:sz="4" w:space="0"/>
            </w:tcBorders>
            <w:shd w:val="clear" w:color="auto" w:fill="auto"/>
            <w:vAlign w:val="center"/>
          </w:tcPr>
          <w:p w14:paraId="0256B99D">
            <w:pPr>
              <w:spacing w:line="276" w:lineRule="auto"/>
              <w:rPr>
                <w:rFonts w:hint="eastAsia" w:ascii="宋体" w:hAnsi="宋体" w:eastAsia="宋体"/>
                <w:sz w:val="24"/>
              </w:rPr>
            </w:pPr>
            <w:r>
              <w:rPr>
                <w:rFonts w:hint="eastAsia" w:ascii="宋体" w:hAnsi="宋体" w:eastAsia="宋体"/>
                <w:sz w:val="24"/>
              </w:rPr>
              <w:t>2</w:t>
            </w:r>
          </w:p>
        </w:tc>
        <w:tc>
          <w:tcPr>
            <w:tcW w:w="567" w:type="dxa"/>
            <w:tcBorders>
              <w:top w:val="nil"/>
              <w:left w:val="nil"/>
              <w:bottom w:val="single" w:color="auto" w:sz="4" w:space="0"/>
              <w:right w:val="single" w:color="auto" w:sz="4" w:space="0"/>
            </w:tcBorders>
            <w:shd w:val="clear" w:color="auto" w:fill="auto"/>
            <w:vAlign w:val="center"/>
          </w:tcPr>
          <w:p w14:paraId="45E503C4">
            <w:pPr>
              <w:spacing w:line="276" w:lineRule="auto"/>
              <w:rPr>
                <w:rFonts w:hint="eastAsia" w:ascii="宋体" w:hAnsi="宋体" w:eastAsia="宋体"/>
                <w:sz w:val="24"/>
              </w:rPr>
            </w:pPr>
            <w:r>
              <w:rPr>
                <w:rFonts w:hint="eastAsia" w:ascii="宋体" w:hAnsi="宋体" w:eastAsia="宋体"/>
                <w:sz w:val="24"/>
              </w:rPr>
              <w:t>2</w:t>
            </w:r>
          </w:p>
        </w:tc>
      </w:tr>
      <w:tr w14:paraId="1D4D10E5">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15E21BC7">
            <w:pPr>
              <w:spacing w:line="276" w:lineRule="auto"/>
              <w:rPr>
                <w:rFonts w:hint="eastAsia" w:ascii="宋体" w:hAnsi="宋体" w:eastAsia="宋体"/>
                <w:sz w:val="24"/>
              </w:rPr>
            </w:pPr>
            <w:r>
              <w:rPr>
                <w:rFonts w:hint="eastAsia" w:ascii="宋体" w:hAnsi="宋体" w:eastAsia="宋体"/>
                <w:sz w:val="24"/>
              </w:rPr>
              <w:t>288</w:t>
            </w:r>
          </w:p>
        </w:tc>
        <w:tc>
          <w:tcPr>
            <w:tcW w:w="1843" w:type="dxa"/>
            <w:tcBorders>
              <w:top w:val="nil"/>
              <w:left w:val="nil"/>
              <w:bottom w:val="single" w:color="auto" w:sz="4" w:space="0"/>
              <w:right w:val="single" w:color="auto" w:sz="4" w:space="0"/>
            </w:tcBorders>
            <w:shd w:val="clear" w:color="auto" w:fill="auto"/>
            <w:noWrap/>
            <w:vAlign w:val="center"/>
          </w:tcPr>
          <w:p w14:paraId="228B6C03">
            <w:pPr>
              <w:spacing w:line="276" w:lineRule="auto"/>
              <w:rPr>
                <w:rFonts w:hint="eastAsia" w:ascii="宋体" w:hAnsi="宋体" w:eastAsia="宋体"/>
                <w:sz w:val="24"/>
              </w:rPr>
            </w:pPr>
            <w:r>
              <w:rPr>
                <w:rFonts w:hint="eastAsia" w:ascii="宋体" w:hAnsi="宋体" w:eastAsia="宋体"/>
                <w:sz w:val="24"/>
              </w:rPr>
              <w:t>龙泉分局龙泉派出所</w:t>
            </w:r>
          </w:p>
        </w:tc>
        <w:tc>
          <w:tcPr>
            <w:tcW w:w="1843" w:type="dxa"/>
            <w:tcBorders>
              <w:top w:val="nil"/>
              <w:left w:val="nil"/>
              <w:bottom w:val="single" w:color="auto" w:sz="4" w:space="0"/>
              <w:right w:val="single" w:color="auto" w:sz="4" w:space="0"/>
            </w:tcBorders>
            <w:shd w:val="clear" w:color="auto" w:fill="auto"/>
            <w:noWrap/>
            <w:vAlign w:val="center"/>
          </w:tcPr>
          <w:p w14:paraId="4834C6A6">
            <w:pPr>
              <w:spacing w:line="276" w:lineRule="auto"/>
              <w:rPr>
                <w:rFonts w:hint="eastAsia" w:ascii="宋体" w:hAnsi="宋体" w:eastAsia="宋体"/>
                <w:sz w:val="24"/>
              </w:rPr>
            </w:pPr>
            <w:r>
              <w:rPr>
                <w:rFonts w:hint="eastAsia" w:ascii="宋体" w:hAnsi="宋体" w:eastAsia="宋体"/>
                <w:sz w:val="24"/>
              </w:rPr>
              <w:t>银星楼</w:t>
            </w:r>
          </w:p>
        </w:tc>
        <w:tc>
          <w:tcPr>
            <w:tcW w:w="2268" w:type="dxa"/>
            <w:tcBorders>
              <w:top w:val="nil"/>
              <w:left w:val="nil"/>
              <w:bottom w:val="single" w:color="auto" w:sz="4" w:space="0"/>
              <w:right w:val="single" w:color="auto" w:sz="4" w:space="0"/>
            </w:tcBorders>
            <w:shd w:val="clear" w:color="auto" w:fill="auto"/>
            <w:noWrap/>
            <w:vAlign w:val="center"/>
          </w:tcPr>
          <w:p w14:paraId="0B3FD1D9">
            <w:pPr>
              <w:spacing w:line="276" w:lineRule="auto"/>
              <w:rPr>
                <w:rFonts w:hint="eastAsia" w:ascii="宋体" w:hAnsi="宋体" w:eastAsia="宋体"/>
                <w:sz w:val="24"/>
              </w:rPr>
            </w:pPr>
            <w:r>
              <w:rPr>
                <w:rFonts w:hint="eastAsia" w:ascii="宋体" w:hAnsi="宋体" w:eastAsia="宋体"/>
                <w:sz w:val="24"/>
              </w:rPr>
              <w:t>龙泉驿区龙泉中街166号</w:t>
            </w:r>
          </w:p>
        </w:tc>
        <w:tc>
          <w:tcPr>
            <w:tcW w:w="567" w:type="dxa"/>
            <w:tcBorders>
              <w:top w:val="nil"/>
              <w:left w:val="nil"/>
              <w:bottom w:val="single" w:color="auto" w:sz="4" w:space="0"/>
              <w:right w:val="single" w:color="auto" w:sz="4" w:space="0"/>
            </w:tcBorders>
            <w:shd w:val="clear" w:color="auto" w:fill="auto"/>
            <w:vAlign w:val="center"/>
          </w:tcPr>
          <w:p w14:paraId="5BF7CE40">
            <w:pPr>
              <w:spacing w:line="276" w:lineRule="auto"/>
              <w:rPr>
                <w:rFonts w:hint="eastAsia" w:ascii="宋体" w:hAnsi="宋体" w:eastAsia="宋体"/>
                <w:sz w:val="24"/>
              </w:rPr>
            </w:pPr>
            <w:r>
              <w:rPr>
                <w:rFonts w:hint="eastAsia" w:ascii="宋体" w:hAnsi="宋体" w:eastAsia="宋体"/>
                <w:sz w:val="24"/>
              </w:rPr>
              <w:t>0</w:t>
            </w:r>
          </w:p>
        </w:tc>
        <w:tc>
          <w:tcPr>
            <w:tcW w:w="708" w:type="dxa"/>
            <w:tcBorders>
              <w:top w:val="nil"/>
              <w:left w:val="nil"/>
              <w:bottom w:val="single" w:color="auto" w:sz="4" w:space="0"/>
              <w:right w:val="single" w:color="auto" w:sz="4" w:space="0"/>
            </w:tcBorders>
            <w:shd w:val="clear" w:color="auto" w:fill="auto"/>
            <w:vAlign w:val="center"/>
          </w:tcPr>
          <w:p w14:paraId="3FE45DE8">
            <w:pPr>
              <w:spacing w:line="276" w:lineRule="auto"/>
              <w:rPr>
                <w:rFonts w:hint="eastAsia" w:ascii="宋体" w:hAnsi="宋体" w:eastAsia="宋体"/>
                <w:sz w:val="24"/>
              </w:rPr>
            </w:pPr>
            <w:r>
              <w:rPr>
                <w:rFonts w:hint="eastAsia" w:ascii="宋体" w:hAnsi="宋体" w:eastAsia="宋体"/>
                <w:sz w:val="24"/>
              </w:rPr>
              <w:t>2</w:t>
            </w:r>
          </w:p>
        </w:tc>
        <w:tc>
          <w:tcPr>
            <w:tcW w:w="567" w:type="dxa"/>
            <w:tcBorders>
              <w:top w:val="nil"/>
              <w:left w:val="nil"/>
              <w:bottom w:val="single" w:color="auto" w:sz="4" w:space="0"/>
              <w:right w:val="single" w:color="auto" w:sz="4" w:space="0"/>
            </w:tcBorders>
            <w:shd w:val="clear" w:color="auto" w:fill="auto"/>
            <w:vAlign w:val="center"/>
          </w:tcPr>
          <w:p w14:paraId="67A9FEAF">
            <w:pPr>
              <w:spacing w:line="276" w:lineRule="auto"/>
              <w:rPr>
                <w:rFonts w:hint="eastAsia" w:ascii="宋体" w:hAnsi="宋体" w:eastAsia="宋体"/>
                <w:sz w:val="24"/>
              </w:rPr>
            </w:pPr>
            <w:r>
              <w:rPr>
                <w:rFonts w:hint="eastAsia" w:ascii="宋体" w:hAnsi="宋体" w:eastAsia="宋体"/>
                <w:sz w:val="24"/>
              </w:rPr>
              <w:t>2</w:t>
            </w:r>
          </w:p>
        </w:tc>
      </w:tr>
      <w:tr w14:paraId="285B8AF2">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6726DE42">
            <w:pPr>
              <w:spacing w:line="276" w:lineRule="auto"/>
              <w:rPr>
                <w:rFonts w:hint="eastAsia" w:ascii="宋体" w:hAnsi="宋体" w:eastAsia="宋体"/>
                <w:sz w:val="24"/>
              </w:rPr>
            </w:pPr>
            <w:r>
              <w:rPr>
                <w:rFonts w:hint="eastAsia" w:ascii="宋体" w:hAnsi="宋体" w:eastAsia="宋体"/>
                <w:sz w:val="24"/>
              </w:rPr>
              <w:t>289</w:t>
            </w:r>
          </w:p>
        </w:tc>
        <w:tc>
          <w:tcPr>
            <w:tcW w:w="1843" w:type="dxa"/>
            <w:tcBorders>
              <w:top w:val="nil"/>
              <w:left w:val="nil"/>
              <w:bottom w:val="single" w:color="auto" w:sz="4" w:space="0"/>
              <w:right w:val="single" w:color="auto" w:sz="4" w:space="0"/>
            </w:tcBorders>
            <w:shd w:val="clear" w:color="auto" w:fill="auto"/>
            <w:noWrap/>
            <w:vAlign w:val="center"/>
          </w:tcPr>
          <w:p w14:paraId="1577466A">
            <w:pPr>
              <w:spacing w:line="276" w:lineRule="auto"/>
              <w:rPr>
                <w:rFonts w:hint="eastAsia" w:ascii="宋体" w:hAnsi="宋体" w:eastAsia="宋体"/>
                <w:sz w:val="24"/>
              </w:rPr>
            </w:pPr>
            <w:r>
              <w:rPr>
                <w:rFonts w:hint="eastAsia" w:ascii="宋体" w:hAnsi="宋体" w:eastAsia="宋体"/>
                <w:sz w:val="24"/>
              </w:rPr>
              <w:t>龙泉分局龙泉派出所</w:t>
            </w:r>
          </w:p>
        </w:tc>
        <w:tc>
          <w:tcPr>
            <w:tcW w:w="1843" w:type="dxa"/>
            <w:tcBorders>
              <w:top w:val="nil"/>
              <w:left w:val="nil"/>
              <w:bottom w:val="single" w:color="auto" w:sz="4" w:space="0"/>
              <w:right w:val="single" w:color="auto" w:sz="4" w:space="0"/>
            </w:tcBorders>
            <w:shd w:val="clear" w:color="auto" w:fill="auto"/>
            <w:noWrap/>
            <w:vAlign w:val="center"/>
          </w:tcPr>
          <w:p w14:paraId="30144B8E">
            <w:pPr>
              <w:spacing w:line="276" w:lineRule="auto"/>
              <w:rPr>
                <w:rFonts w:hint="eastAsia" w:ascii="宋体" w:hAnsi="宋体" w:eastAsia="宋体"/>
                <w:sz w:val="24"/>
              </w:rPr>
            </w:pPr>
            <w:r>
              <w:rPr>
                <w:rFonts w:hint="eastAsia" w:ascii="宋体" w:hAnsi="宋体" w:eastAsia="宋体"/>
                <w:sz w:val="24"/>
              </w:rPr>
              <w:t>教育局宿舍</w:t>
            </w:r>
          </w:p>
        </w:tc>
        <w:tc>
          <w:tcPr>
            <w:tcW w:w="2268" w:type="dxa"/>
            <w:tcBorders>
              <w:top w:val="nil"/>
              <w:left w:val="nil"/>
              <w:bottom w:val="single" w:color="auto" w:sz="4" w:space="0"/>
              <w:right w:val="single" w:color="auto" w:sz="4" w:space="0"/>
            </w:tcBorders>
            <w:shd w:val="clear" w:color="auto" w:fill="auto"/>
            <w:noWrap/>
            <w:vAlign w:val="center"/>
          </w:tcPr>
          <w:p w14:paraId="6BDF8D62">
            <w:pPr>
              <w:spacing w:line="276" w:lineRule="auto"/>
              <w:rPr>
                <w:rFonts w:hint="eastAsia" w:ascii="宋体" w:hAnsi="宋体" w:eastAsia="宋体"/>
                <w:sz w:val="24"/>
              </w:rPr>
            </w:pPr>
            <w:r>
              <w:rPr>
                <w:rFonts w:hint="eastAsia" w:ascii="宋体" w:hAnsi="宋体" w:eastAsia="宋体"/>
                <w:sz w:val="24"/>
              </w:rPr>
              <w:t>龙泉驿区龙泉广乐路41号</w:t>
            </w:r>
          </w:p>
        </w:tc>
        <w:tc>
          <w:tcPr>
            <w:tcW w:w="567" w:type="dxa"/>
            <w:tcBorders>
              <w:top w:val="nil"/>
              <w:left w:val="nil"/>
              <w:bottom w:val="single" w:color="auto" w:sz="4" w:space="0"/>
              <w:right w:val="single" w:color="auto" w:sz="4" w:space="0"/>
            </w:tcBorders>
            <w:shd w:val="clear" w:color="auto" w:fill="auto"/>
            <w:vAlign w:val="center"/>
          </w:tcPr>
          <w:p w14:paraId="02A0EA59">
            <w:pPr>
              <w:spacing w:line="276" w:lineRule="auto"/>
              <w:rPr>
                <w:rFonts w:hint="eastAsia" w:ascii="宋体" w:hAnsi="宋体" w:eastAsia="宋体"/>
                <w:sz w:val="24"/>
              </w:rPr>
            </w:pPr>
            <w:r>
              <w:rPr>
                <w:rFonts w:hint="eastAsia" w:ascii="宋体" w:hAnsi="宋体" w:eastAsia="宋体"/>
                <w:sz w:val="24"/>
              </w:rPr>
              <w:t>0</w:t>
            </w:r>
          </w:p>
        </w:tc>
        <w:tc>
          <w:tcPr>
            <w:tcW w:w="708" w:type="dxa"/>
            <w:tcBorders>
              <w:top w:val="nil"/>
              <w:left w:val="nil"/>
              <w:bottom w:val="single" w:color="auto" w:sz="4" w:space="0"/>
              <w:right w:val="single" w:color="auto" w:sz="4" w:space="0"/>
            </w:tcBorders>
            <w:shd w:val="clear" w:color="auto" w:fill="auto"/>
            <w:vAlign w:val="center"/>
          </w:tcPr>
          <w:p w14:paraId="03DBC856">
            <w:pPr>
              <w:spacing w:line="276" w:lineRule="auto"/>
              <w:rPr>
                <w:rFonts w:hint="eastAsia" w:ascii="宋体" w:hAnsi="宋体" w:eastAsia="宋体"/>
                <w:sz w:val="24"/>
              </w:rPr>
            </w:pPr>
            <w:r>
              <w:rPr>
                <w:rFonts w:hint="eastAsia" w:ascii="宋体" w:hAnsi="宋体" w:eastAsia="宋体"/>
                <w:sz w:val="24"/>
              </w:rPr>
              <w:t>2</w:t>
            </w:r>
          </w:p>
        </w:tc>
        <w:tc>
          <w:tcPr>
            <w:tcW w:w="567" w:type="dxa"/>
            <w:tcBorders>
              <w:top w:val="nil"/>
              <w:left w:val="nil"/>
              <w:bottom w:val="single" w:color="auto" w:sz="4" w:space="0"/>
              <w:right w:val="single" w:color="auto" w:sz="4" w:space="0"/>
            </w:tcBorders>
            <w:shd w:val="clear" w:color="auto" w:fill="auto"/>
            <w:vAlign w:val="center"/>
          </w:tcPr>
          <w:p w14:paraId="56C67ADD">
            <w:pPr>
              <w:spacing w:line="276" w:lineRule="auto"/>
              <w:rPr>
                <w:rFonts w:hint="eastAsia" w:ascii="宋体" w:hAnsi="宋体" w:eastAsia="宋体"/>
                <w:sz w:val="24"/>
              </w:rPr>
            </w:pPr>
            <w:r>
              <w:rPr>
                <w:rFonts w:hint="eastAsia" w:ascii="宋体" w:hAnsi="宋体" w:eastAsia="宋体"/>
                <w:sz w:val="24"/>
              </w:rPr>
              <w:t>2</w:t>
            </w:r>
          </w:p>
        </w:tc>
      </w:tr>
      <w:tr w14:paraId="593C9F99">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7643A3B5">
            <w:pPr>
              <w:spacing w:line="276" w:lineRule="auto"/>
              <w:rPr>
                <w:rFonts w:hint="eastAsia" w:ascii="宋体" w:hAnsi="宋体" w:eastAsia="宋体"/>
                <w:sz w:val="24"/>
              </w:rPr>
            </w:pPr>
            <w:r>
              <w:rPr>
                <w:rFonts w:hint="eastAsia" w:ascii="宋体" w:hAnsi="宋体" w:eastAsia="宋体"/>
                <w:sz w:val="24"/>
              </w:rPr>
              <w:t>290</w:t>
            </w:r>
          </w:p>
        </w:tc>
        <w:tc>
          <w:tcPr>
            <w:tcW w:w="1843" w:type="dxa"/>
            <w:tcBorders>
              <w:top w:val="nil"/>
              <w:left w:val="nil"/>
              <w:bottom w:val="single" w:color="auto" w:sz="4" w:space="0"/>
              <w:right w:val="single" w:color="auto" w:sz="4" w:space="0"/>
            </w:tcBorders>
            <w:shd w:val="clear" w:color="auto" w:fill="auto"/>
            <w:noWrap/>
            <w:vAlign w:val="center"/>
          </w:tcPr>
          <w:p w14:paraId="38B3F342">
            <w:pPr>
              <w:spacing w:line="276" w:lineRule="auto"/>
              <w:rPr>
                <w:rFonts w:hint="eastAsia" w:ascii="宋体" w:hAnsi="宋体" w:eastAsia="宋体"/>
                <w:sz w:val="24"/>
              </w:rPr>
            </w:pPr>
            <w:r>
              <w:rPr>
                <w:rFonts w:hint="eastAsia" w:ascii="宋体" w:hAnsi="宋体" w:eastAsia="宋体"/>
                <w:sz w:val="24"/>
              </w:rPr>
              <w:t>龙泉分局北干道派出所</w:t>
            </w:r>
          </w:p>
        </w:tc>
        <w:tc>
          <w:tcPr>
            <w:tcW w:w="1843" w:type="dxa"/>
            <w:tcBorders>
              <w:top w:val="nil"/>
              <w:left w:val="nil"/>
              <w:bottom w:val="single" w:color="auto" w:sz="4" w:space="0"/>
              <w:right w:val="single" w:color="auto" w:sz="4" w:space="0"/>
            </w:tcBorders>
            <w:shd w:val="clear" w:color="auto" w:fill="auto"/>
            <w:noWrap/>
            <w:vAlign w:val="center"/>
          </w:tcPr>
          <w:p w14:paraId="274A8E9B">
            <w:pPr>
              <w:spacing w:line="276" w:lineRule="auto"/>
              <w:rPr>
                <w:rFonts w:hint="eastAsia" w:ascii="宋体" w:hAnsi="宋体" w:eastAsia="宋体"/>
                <w:sz w:val="24"/>
              </w:rPr>
            </w:pPr>
            <w:r>
              <w:rPr>
                <w:rFonts w:hint="eastAsia" w:ascii="宋体" w:hAnsi="宋体" w:eastAsia="宋体"/>
                <w:sz w:val="24"/>
              </w:rPr>
              <w:t>沁园小区</w:t>
            </w:r>
          </w:p>
        </w:tc>
        <w:tc>
          <w:tcPr>
            <w:tcW w:w="2268" w:type="dxa"/>
            <w:tcBorders>
              <w:top w:val="nil"/>
              <w:left w:val="nil"/>
              <w:bottom w:val="single" w:color="auto" w:sz="4" w:space="0"/>
              <w:right w:val="single" w:color="auto" w:sz="4" w:space="0"/>
            </w:tcBorders>
            <w:shd w:val="clear" w:color="auto" w:fill="auto"/>
            <w:noWrap/>
            <w:vAlign w:val="center"/>
          </w:tcPr>
          <w:p w14:paraId="541D2BF9">
            <w:pPr>
              <w:spacing w:line="276" w:lineRule="auto"/>
              <w:rPr>
                <w:rFonts w:hint="eastAsia" w:ascii="宋体" w:hAnsi="宋体" w:eastAsia="宋体"/>
                <w:sz w:val="24"/>
              </w:rPr>
            </w:pPr>
            <w:r>
              <w:rPr>
                <w:rFonts w:hint="eastAsia" w:ascii="宋体" w:hAnsi="宋体" w:eastAsia="宋体"/>
                <w:sz w:val="24"/>
              </w:rPr>
              <w:t>龙泉驿区龙泉北泉路43号</w:t>
            </w:r>
          </w:p>
        </w:tc>
        <w:tc>
          <w:tcPr>
            <w:tcW w:w="567" w:type="dxa"/>
            <w:tcBorders>
              <w:top w:val="nil"/>
              <w:left w:val="nil"/>
              <w:bottom w:val="single" w:color="auto" w:sz="4" w:space="0"/>
              <w:right w:val="single" w:color="auto" w:sz="4" w:space="0"/>
            </w:tcBorders>
            <w:shd w:val="clear" w:color="auto" w:fill="auto"/>
            <w:vAlign w:val="center"/>
          </w:tcPr>
          <w:p w14:paraId="7E44C8FA">
            <w:pPr>
              <w:spacing w:line="276" w:lineRule="auto"/>
              <w:rPr>
                <w:rFonts w:hint="eastAsia" w:ascii="宋体" w:hAnsi="宋体" w:eastAsia="宋体"/>
                <w:sz w:val="24"/>
              </w:rPr>
            </w:pPr>
            <w:r>
              <w:rPr>
                <w:rFonts w:hint="eastAsia" w:ascii="宋体" w:hAnsi="宋体" w:eastAsia="宋体"/>
                <w:sz w:val="24"/>
              </w:rPr>
              <w:t>0</w:t>
            </w:r>
          </w:p>
        </w:tc>
        <w:tc>
          <w:tcPr>
            <w:tcW w:w="708" w:type="dxa"/>
            <w:tcBorders>
              <w:top w:val="nil"/>
              <w:left w:val="nil"/>
              <w:bottom w:val="single" w:color="auto" w:sz="4" w:space="0"/>
              <w:right w:val="single" w:color="auto" w:sz="4" w:space="0"/>
            </w:tcBorders>
            <w:shd w:val="clear" w:color="auto" w:fill="auto"/>
            <w:vAlign w:val="center"/>
          </w:tcPr>
          <w:p w14:paraId="3F5BABEB">
            <w:pPr>
              <w:spacing w:line="276" w:lineRule="auto"/>
              <w:rPr>
                <w:rFonts w:hint="eastAsia" w:ascii="宋体" w:hAnsi="宋体" w:eastAsia="宋体"/>
                <w:sz w:val="24"/>
              </w:rPr>
            </w:pPr>
            <w:r>
              <w:rPr>
                <w:rFonts w:hint="eastAsia" w:ascii="宋体" w:hAnsi="宋体" w:eastAsia="宋体"/>
                <w:sz w:val="24"/>
              </w:rPr>
              <w:t>2</w:t>
            </w:r>
          </w:p>
        </w:tc>
        <w:tc>
          <w:tcPr>
            <w:tcW w:w="567" w:type="dxa"/>
            <w:tcBorders>
              <w:top w:val="nil"/>
              <w:left w:val="nil"/>
              <w:bottom w:val="single" w:color="auto" w:sz="4" w:space="0"/>
              <w:right w:val="single" w:color="auto" w:sz="4" w:space="0"/>
            </w:tcBorders>
            <w:shd w:val="clear" w:color="auto" w:fill="auto"/>
            <w:vAlign w:val="center"/>
          </w:tcPr>
          <w:p w14:paraId="085660D0">
            <w:pPr>
              <w:spacing w:line="276" w:lineRule="auto"/>
              <w:rPr>
                <w:rFonts w:hint="eastAsia" w:ascii="宋体" w:hAnsi="宋体" w:eastAsia="宋体"/>
                <w:sz w:val="24"/>
              </w:rPr>
            </w:pPr>
            <w:r>
              <w:rPr>
                <w:rFonts w:hint="eastAsia" w:ascii="宋体" w:hAnsi="宋体" w:eastAsia="宋体"/>
                <w:sz w:val="24"/>
              </w:rPr>
              <w:t>2</w:t>
            </w:r>
          </w:p>
        </w:tc>
      </w:tr>
      <w:tr w14:paraId="0E60A9B7">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3A996295">
            <w:pPr>
              <w:spacing w:line="276" w:lineRule="auto"/>
              <w:rPr>
                <w:rFonts w:hint="eastAsia" w:ascii="宋体" w:hAnsi="宋体" w:eastAsia="宋体"/>
                <w:sz w:val="24"/>
              </w:rPr>
            </w:pPr>
            <w:r>
              <w:rPr>
                <w:rFonts w:hint="eastAsia" w:ascii="宋体" w:hAnsi="宋体" w:eastAsia="宋体"/>
                <w:sz w:val="24"/>
              </w:rPr>
              <w:t>291</w:t>
            </w:r>
          </w:p>
        </w:tc>
        <w:tc>
          <w:tcPr>
            <w:tcW w:w="1843" w:type="dxa"/>
            <w:tcBorders>
              <w:top w:val="nil"/>
              <w:left w:val="nil"/>
              <w:bottom w:val="single" w:color="auto" w:sz="4" w:space="0"/>
              <w:right w:val="single" w:color="auto" w:sz="4" w:space="0"/>
            </w:tcBorders>
            <w:shd w:val="clear" w:color="auto" w:fill="auto"/>
            <w:noWrap/>
            <w:vAlign w:val="center"/>
          </w:tcPr>
          <w:p w14:paraId="338C2BA2">
            <w:pPr>
              <w:spacing w:line="276" w:lineRule="auto"/>
              <w:rPr>
                <w:rFonts w:hint="eastAsia" w:ascii="宋体" w:hAnsi="宋体" w:eastAsia="宋体"/>
                <w:sz w:val="24"/>
              </w:rPr>
            </w:pPr>
            <w:r>
              <w:rPr>
                <w:rFonts w:hint="eastAsia" w:ascii="宋体" w:hAnsi="宋体" w:eastAsia="宋体"/>
                <w:sz w:val="24"/>
              </w:rPr>
              <w:t>龙泉分局十陵派出所</w:t>
            </w:r>
          </w:p>
        </w:tc>
        <w:tc>
          <w:tcPr>
            <w:tcW w:w="1843" w:type="dxa"/>
            <w:tcBorders>
              <w:top w:val="nil"/>
              <w:left w:val="nil"/>
              <w:bottom w:val="single" w:color="auto" w:sz="4" w:space="0"/>
              <w:right w:val="single" w:color="auto" w:sz="4" w:space="0"/>
            </w:tcBorders>
            <w:shd w:val="clear" w:color="auto" w:fill="auto"/>
            <w:noWrap/>
            <w:vAlign w:val="center"/>
          </w:tcPr>
          <w:p w14:paraId="42BAD854">
            <w:pPr>
              <w:spacing w:line="276" w:lineRule="auto"/>
              <w:rPr>
                <w:rFonts w:hint="eastAsia" w:ascii="宋体" w:hAnsi="宋体" w:eastAsia="宋体"/>
                <w:sz w:val="24"/>
              </w:rPr>
            </w:pPr>
            <w:r>
              <w:rPr>
                <w:rFonts w:hint="eastAsia" w:ascii="宋体" w:hAnsi="宋体" w:eastAsia="宋体"/>
                <w:sz w:val="24"/>
              </w:rPr>
              <w:t>中海御湖世家名邸</w:t>
            </w:r>
          </w:p>
        </w:tc>
        <w:tc>
          <w:tcPr>
            <w:tcW w:w="2268" w:type="dxa"/>
            <w:tcBorders>
              <w:top w:val="nil"/>
              <w:left w:val="nil"/>
              <w:bottom w:val="single" w:color="auto" w:sz="4" w:space="0"/>
              <w:right w:val="single" w:color="auto" w:sz="4" w:space="0"/>
            </w:tcBorders>
            <w:shd w:val="clear" w:color="auto" w:fill="auto"/>
            <w:noWrap/>
            <w:vAlign w:val="center"/>
          </w:tcPr>
          <w:p w14:paraId="38E86D2C">
            <w:pPr>
              <w:spacing w:line="276" w:lineRule="auto"/>
              <w:rPr>
                <w:rFonts w:hint="eastAsia" w:ascii="宋体" w:hAnsi="宋体" w:eastAsia="宋体"/>
                <w:sz w:val="24"/>
              </w:rPr>
            </w:pPr>
            <w:r>
              <w:rPr>
                <w:rFonts w:hint="eastAsia" w:ascii="宋体" w:hAnsi="宋体" w:eastAsia="宋体"/>
                <w:sz w:val="24"/>
              </w:rPr>
              <w:t>龙泉驿区石苑街68号</w:t>
            </w:r>
          </w:p>
        </w:tc>
        <w:tc>
          <w:tcPr>
            <w:tcW w:w="567" w:type="dxa"/>
            <w:tcBorders>
              <w:top w:val="nil"/>
              <w:left w:val="nil"/>
              <w:bottom w:val="single" w:color="auto" w:sz="4" w:space="0"/>
              <w:right w:val="single" w:color="auto" w:sz="4" w:space="0"/>
            </w:tcBorders>
            <w:shd w:val="clear" w:color="auto" w:fill="auto"/>
            <w:vAlign w:val="center"/>
          </w:tcPr>
          <w:p w14:paraId="122B6441">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1EB3B07F">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4BACC775">
            <w:pPr>
              <w:spacing w:line="276" w:lineRule="auto"/>
              <w:rPr>
                <w:rFonts w:hint="eastAsia" w:ascii="宋体" w:hAnsi="宋体" w:eastAsia="宋体"/>
                <w:sz w:val="24"/>
              </w:rPr>
            </w:pPr>
            <w:r>
              <w:rPr>
                <w:rFonts w:hint="eastAsia" w:ascii="宋体" w:hAnsi="宋体" w:eastAsia="宋体"/>
                <w:sz w:val="24"/>
              </w:rPr>
              <w:t>4</w:t>
            </w:r>
          </w:p>
        </w:tc>
      </w:tr>
      <w:tr w14:paraId="5E8D40E0">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7E7C2BAF">
            <w:pPr>
              <w:spacing w:line="276" w:lineRule="auto"/>
              <w:rPr>
                <w:rFonts w:hint="eastAsia" w:ascii="宋体" w:hAnsi="宋体" w:eastAsia="宋体"/>
                <w:sz w:val="24"/>
              </w:rPr>
            </w:pPr>
            <w:r>
              <w:rPr>
                <w:rFonts w:hint="eastAsia" w:ascii="宋体" w:hAnsi="宋体" w:eastAsia="宋体"/>
                <w:sz w:val="24"/>
              </w:rPr>
              <w:t>292</w:t>
            </w:r>
          </w:p>
        </w:tc>
        <w:tc>
          <w:tcPr>
            <w:tcW w:w="1843" w:type="dxa"/>
            <w:tcBorders>
              <w:top w:val="nil"/>
              <w:left w:val="nil"/>
              <w:bottom w:val="single" w:color="auto" w:sz="4" w:space="0"/>
              <w:right w:val="single" w:color="auto" w:sz="4" w:space="0"/>
            </w:tcBorders>
            <w:shd w:val="clear" w:color="auto" w:fill="auto"/>
            <w:noWrap/>
            <w:vAlign w:val="center"/>
          </w:tcPr>
          <w:p w14:paraId="61047624">
            <w:pPr>
              <w:spacing w:line="276" w:lineRule="auto"/>
              <w:rPr>
                <w:rFonts w:hint="eastAsia" w:ascii="宋体" w:hAnsi="宋体" w:eastAsia="宋体"/>
                <w:sz w:val="24"/>
              </w:rPr>
            </w:pPr>
            <w:r>
              <w:rPr>
                <w:rFonts w:hint="eastAsia" w:ascii="宋体" w:hAnsi="宋体" w:eastAsia="宋体"/>
                <w:sz w:val="24"/>
              </w:rPr>
              <w:t>龙泉分局龙泉派出所</w:t>
            </w:r>
          </w:p>
        </w:tc>
        <w:tc>
          <w:tcPr>
            <w:tcW w:w="1843" w:type="dxa"/>
            <w:tcBorders>
              <w:top w:val="nil"/>
              <w:left w:val="nil"/>
              <w:bottom w:val="single" w:color="auto" w:sz="4" w:space="0"/>
              <w:right w:val="single" w:color="auto" w:sz="4" w:space="0"/>
            </w:tcBorders>
            <w:shd w:val="clear" w:color="auto" w:fill="auto"/>
            <w:noWrap/>
            <w:vAlign w:val="center"/>
          </w:tcPr>
          <w:p w14:paraId="203D9F49">
            <w:pPr>
              <w:spacing w:line="276" w:lineRule="auto"/>
              <w:rPr>
                <w:rFonts w:hint="eastAsia" w:ascii="宋体" w:hAnsi="宋体" w:eastAsia="宋体"/>
                <w:sz w:val="24"/>
              </w:rPr>
            </w:pPr>
            <w:r>
              <w:rPr>
                <w:rFonts w:hint="eastAsia" w:ascii="宋体" w:hAnsi="宋体" w:eastAsia="宋体"/>
                <w:sz w:val="24"/>
              </w:rPr>
              <w:t>管委会宿舍</w:t>
            </w:r>
          </w:p>
        </w:tc>
        <w:tc>
          <w:tcPr>
            <w:tcW w:w="2268" w:type="dxa"/>
            <w:tcBorders>
              <w:top w:val="nil"/>
              <w:left w:val="nil"/>
              <w:bottom w:val="single" w:color="auto" w:sz="4" w:space="0"/>
              <w:right w:val="single" w:color="auto" w:sz="4" w:space="0"/>
            </w:tcBorders>
            <w:shd w:val="clear" w:color="auto" w:fill="auto"/>
            <w:noWrap/>
            <w:vAlign w:val="center"/>
          </w:tcPr>
          <w:p w14:paraId="40738175">
            <w:pPr>
              <w:spacing w:line="276" w:lineRule="auto"/>
              <w:rPr>
                <w:rFonts w:hint="eastAsia" w:ascii="宋体" w:hAnsi="宋体" w:eastAsia="宋体"/>
                <w:sz w:val="24"/>
              </w:rPr>
            </w:pPr>
            <w:r>
              <w:rPr>
                <w:rFonts w:hint="eastAsia" w:ascii="宋体" w:hAnsi="宋体" w:eastAsia="宋体"/>
                <w:sz w:val="24"/>
              </w:rPr>
              <w:t>龙泉驿区龙泉文明东街22号</w:t>
            </w:r>
          </w:p>
        </w:tc>
        <w:tc>
          <w:tcPr>
            <w:tcW w:w="567" w:type="dxa"/>
            <w:tcBorders>
              <w:top w:val="nil"/>
              <w:left w:val="nil"/>
              <w:bottom w:val="single" w:color="auto" w:sz="4" w:space="0"/>
              <w:right w:val="single" w:color="auto" w:sz="4" w:space="0"/>
            </w:tcBorders>
            <w:shd w:val="clear" w:color="auto" w:fill="auto"/>
            <w:vAlign w:val="center"/>
          </w:tcPr>
          <w:p w14:paraId="7AEE6656">
            <w:pPr>
              <w:spacing w:line="276" w:lineRule="auto"/>
              <w:rPr>
                <w:rFonts w:hint="eastAsia" w:ascii="宋体" w:hAnsi="宋体" w:eastAsia="宋体"/>
                <w:sz w:val="24"/>
              </w:rPr>
            </w:pPr>
            <w:r>
              <w:rPr>
                <w:rFonts w:hint="eastAsia" w:ascii="宋体" w:hAnsi="宋体" w:eastAsia="宋体"/>
                <w:sz w:val="24"/>
              </w:rPr>
              <w:t>0</w:t>
            </w:r>
          </w:p>
        </w:tc>
        <w:tc>
          <w:tcPr>
            <w:tcW w:w="708" w:type="dxa"/>
            <w:tcBorders>
              <w:top w:val="nil"/>
              <w:left w:val="nil"/>
              <w:bottom w:val="single" w:color="auto" w:sz="4" w:space="0"/>
              <w:right w:val="single" w:color="auto" w:sz="4" w:space="0"/>
            </w:tcBorders>
            <w:shd w:val="clear" w:color="auto" w:fill="auto"/>
            <w:vAlign w:val="center"/>
          </w:tcPr>
          <w:p w14:paraId="2E7ECEF8">
            <w:pPr>
              <w:spacing w:line="276" w:lineRule="auto"/>
              <w:rPr>
                <w:rFonts w:hint="eastAsia" w:ascii="宋体" w:hAnsi="宋体" w:eastAsia="宋体"/>
                <w:sz w:val="24"/>
              </w:rPr>
            </w:pPr>
            <w:r>
              <w:rPr>
                <w:rFonts w:hint="eastAsia" w:ascii="宋体" w:hAnsi="宋体" w:eastAsia="宋体"/>
                <w:sz w:val="24"/>
              </w:rPr>
              <w:t>2</w:t>
            </w:r>
          </w:p>
        </w:tc>
        <w:tc>
          <w:tcPr>
            <w:tcW w:w="567" w:type="dxa"/>
            <w:tcBorders>
              <w:top w:val="nil"/>
              <w:left w:val="nil"/>
              <w:bottom w:val="single" w:color="auto" w:sz="4" w:space="0"/>
              <w:right w:val="single" w:color="auto" w:sz="4" w:space="0"/>
            </w:tcBorders>
            <w:shd w:val="clear" w:color="auto" w:fill="auto"/>
            <w:vAlign w:val="center"/>
          </w:tcPr>
          <w:p w14:paraId="4CB15A13">
            <w:pPr>
              <w:spacing w:line="276" w:lineRule="auto"/>
              <w:rPr>
                <w:rFonts w:hint="eastAsia" w:ascii="宋体" w:hAnsi="宋体" w:eastAsia="宋体"/>
                <w:sz w:val="24"/>
              </w:rPr>
            </w:pPr>
            <w:r>
              <w:rPr>
                <w:rFonts w:hint="eastAsia" w:ascii="宋体" w:hAnsi="宋体" w:eastAsia="宋体"/>
                <w:sz w:val="24"/>
              </w:rPr>
              <w:t>2</w:t>
            </w:r>
          </w:p>
        </w:tc>
      </w:tr>
      <w:tr w14:paraId="59EC3C7C">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2F245B3E">
            <w:pPr>
              <w:spacing w:line="276" w:lineRule="auto"/>
              <w:rPr>
                <w:rFonts w:hint="eastAsia" w:ascii="宋体" w:hAnsi="宋体" w:eastAsia="宋体"/>
                <w:sz w:val="24"/>
              </w:rPr>
            </w:pPr>
            <w:r>
              <w:rPr>
                <w:rFonts w:hint="eastAsia" w:ascii="宋体" w:hAnsi="宋体" w:eastAsia="宋体"/>
                <w:sz w:val="24"/>
              </w:rPr>
              <w:t>293</w:t>
            </w:r>
          </w:p>
        </w:tc>
        <w:tc>
          <w:tcPr>
            <w:tcW w:w="1843" w:type="dxa"/>
            <w:tcBorders>
              <w:top w:val="nil"/>
              <w:left w:val="nil"/>
              <w:bottom w:val="single" w:color="auto" w:sz="4" w:space="0"/>
              <w:right w:val="single" w:color="auto" w:sz="4" w:space="0"/>
            </w:tcBorders>
            <w:shd w:val="clear" w:color="auto" w:fill="auto"/>
            <w:noWrap/>
            <w:vAlign w:val="center"/>
          </w:tcPr>
          <w:p w14:paraId="52C0841B">
            <w:pPr>
              <w:spacing w:line="276" w:lineRule="auto"/>
              <w:rPr>
                <w:rFonts w:hint="eastAsia" w:ascii="宋体" w:hAnsi="宋体" w:eastAsia="宋体"/>
                <w:sz w:val="24"/>
              </w:rPr>
            </w:pPr>
            <w:r>
              <w:rPr>
                <w:rFonts w:hint="eastAsia" w:ascii="宋体" w:hAnsi="宋体" w:eastAsia="宋体"/>
                <w:sz w:val="24"/>
              </w:rPr>
              <w:t>龙泉分局龙泉派出所</w:t>
            </w:r>
          </w:p>
        </w:tc>
        <w:tc>
          <w:tcPr>
            <w:tcW w:w="1843" w:type="dxa"/>
            <w:tcBorders>
              <w:top w:val="nil"/>
              <w:left w:val="nil"/>
              <w:bottom w:val="single" w:color="auto" w:sz="4" w:space="0"/>
              <w:right w:val="single" w:color="auto" w:sz="4" w:space="0"/>
            </w:tcBorders>
            <w:shd w:val="clear" w:color="auto" w:fill="auto"/>
            <w:noWrap/>
            <w:vAlign w:val="center"/>
          </w:tcPr>
          <w:p w14:paraId="472E0ED3">
            <w:pPr>
              <w:spacing w:line="276" w:lineRule="auto"/>
              <w:rPr>
                <w:rFonts w:hint="eastAsia" w:ascii="宋体" w:hAnsi="宋体" w:eastAsia="宋体"/>
                <w:sz w:val="24"/>
              </w:rPr>
            </w:pPr>
            <w:r>
              <w:rPr>
                <w:rFonts w:hint="eastAsia" w:ascii="宋体" w:hAnsi="宋体" w:eastAsia="宋体"/>
                <w:sz w:val="24"/>
              </w:rPr>
              <w:t>蓝天小区</w:t>
            </w:r>
          </w:p>
        </w:tc>
        <w:tc>
          <w:tcPr>
            <w:tcW w:w="2268" w:type="dxa"/>
            <w:tcBorders>
              <w:top w:val="nil"/>
              <w:left w:val="nil"/>
              <w:bottom w:val="single" w:color="auto" w:sz="4" w:space="0"/>
              <w:right w:val="single" w:color="auto" w:sz="4" w:space="0"/>
            </w:tcBorders>
            <w:shd w:val="clear" w:color="auto" w:fill="auto"/>
            <w:noWrap/>
            <w:vAlign w:val="center"/>
          </w:tcPr>
          <w:p w14:paraId="27759700">
            <w:pPr>
              <w:spacing w:line="276" w:lineRule="auto"/>
              <w:rPr>
                <w:rFonts w:hint="eastAsia" w:ascii="宋体" w:hAnsi="宋体" w:eastAsia="宋体"/>
                <w:sz w:val="24"/>
              </w:rPr>
            </w:pPr>
            <w:r>
              <w:rPr>
                <w:rFonts w:hint="eastAsia" w:ascii="宋体" w:hAnsi="宋体" w:eastAsia="宋体"/>
                <w:sz w:val="24"/>
              </w:rPr>
              <w:t>龙泉驿区龙泉驿都东路876号</w:t>
            </w:r>
          </w:p>
        </w:tc>
        <w:tc>
          <w:tcPr>
            <w:tcW w:w="567" w:type="dxa"/>
            <w:tcBorders>
              <w:top w:val="nil"/>
              <w:left w:val="nil"/>
              <w:bottom w:val="single" w:color="auto" w:sz="4" w:space="0"/>
              <w:right w:val="single" w:color="auto" w:sz="4" w:space="0"/>
            </w:tcBorders>
            <w:shd w:val="clear" w:color="auto" w:fill="auto"/>
            <w:vAlign w:val="center"/>
          </w:tcPr>
          <w:p w14:paraId="388B71D8">
            <w:pPr>
              <w:spacing w:line="276" w:lineRule="auto"/>
              <w:rPr>
                <w:rFonts w:hint="eastAsia" w:ascii="宋体" w:hAnsi="宋体" w:eastAsia="宋体"/>
                <w:sz w:val="24"/>
              </w:rPr>
            </w:pPr>
            <w:r>
              <w:rPr>
                <w:rFonts w:hint="eastAsia" w:ascii="宋体" w:hAnsi="宋体" w:eastAsia="宋体"/>
                <w:sz w:val="24"/>
              </w:rPr>
              <w:t>0</w:t>
            </w:r>
          </w:p>
        </w:tc>
        <w:tc>
          <w:tcPr>
            <w:tcW w:w="708" w:type="dxa"/>
            <w:tcBorders>
              <w:top w:val="nil"/>
              <w:left w:val="nil"/>
              <w:bottom w:val="single" w:color="auto" w:sz="4" w:space="0"/>
              <w:right w:val="single" w:color="auto" w:sz="4" w:space="0"/>
            </w:tcBorders>
            <w:shd w:val="clear" w:color="auto" w:fill="auto"/>
            <w:vAlign w:val="center"/>
          </w:tcPr>
          <w:p w14:paraId="613E7F68">
            <w:pPr>
              <w:spacing w:line="276" w:lineRule="auto"/>
              <w:rPr>
                <w:rFonts w:hint="eastAsia" w:ascii="宋体" w:hAnsi="宋体" w:eastAsia="宋体"/>
                <w:sz w:val="24"/>
              </w:rPr>
            </w:pPr>
            <w:r>
              <w:rPr>
                <w:rFonts w:hint="eastAsia" w:ascii="宋体" w:hAnsi="宋体" w:eastAsia="宋体"/>
                <w:sz w:val="24"/>
              </w:rPr>
              <w:t>2</w:t>
            </w:r>
          </w:p>
        </w:tc>
        <w:tc>
          <w:tcPr>
            <w:tcW w:w="567" w:type="dxa"/>
            <w:tcBorders>
              <w:top w:val="nil"/>
              <w:left w:val="nil"/>
              <w:bottom w:val="single" w:color="auto" w:sz="4" w:space="0"/>
              <w:right w:val="single" w:color="auto" w:sz="4" w:space="0"/>
            </w:tcBorders>
            <w:shd w:val="clear" w:color="auto" w:fill="auto"/>
            <w:vAlign w:val="center"/>
          </w:tcPr>
          <w:p w14:paraId="4CC7CBD1">
            <w:pPr>
              <w:spacing w:line="276" w:lineRule="auto"/>
              <w:rPr>
                <w:rFonts w:hint="eastAsia" w:ascii="宋体" w:hAnsi="宋体" w:eastAsia="宋体"/>
                <w:sz w:val="24"/>
              </w:rPr>
            </w:pPr>
            <w:r>
              <w:rPr>
                <w:rFonts w:hint="eastAsia" w:ascii="宋体" w:hAnsi="宋体" w:eastAsia="宋体"/>
                <w:sz w:val="24"/>
              </w:rPr>
              <w:t>2</w:t>
            </w:r>
          </w:p>
        </w:tc>
      </w:tr>
      <w:tr w14:paraId="7BBFAD31">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2EE28E33">
            <w:pPr>
              <w:spacing w:line="276" w:lineRule="auto"/>
              <w:rPr>
                <w:rFonts w:hint="eastAsia" w:ascii="宋体" w:hAnsi="宋体" w:eastAsia="宋体"/>
                <w:sz w:val="24"/>
              </w:rPr>
            </w:pPr>
            <w:r>
              <w:rPr>
                <w:rFonts w:hint="eastAsia" w:ascii="宋体" w:hAnsi="宋体" w:eastAsia="宋体"/>
                <w:sz w:val="24"/>
              </w:rPr>
              <w:t>294</w:t>
            </w:r>
          </w:p>
        </w:tc>
        <w:tc>
          <w:tcPr>
            <w:tcW w:w="1843" w:type="dxa"/>
            <w:tcBorders>
              <w:top w:val="nil"/>
              <w:left w:val="nil"/>
              <w:bottom w:val="single" w:color="auto" w:sz="4" w:space="0"/>
              <w:right w:val="single" w:color="auto" w:sz="4" w:space="0"/>
            </w:tcBorders>
            <w:shd w:val="clear" w:color="auto" w:fill="auto"/>
            <w:noWrap/>
            <w:vAlign w:val="center"/>
          </w:tcPr>
          <w:p w14:paraId="43B2B5F6">
            <w:pPr>
              <w:spacing w:line="276" w:lineRule="auto"/>
              <w:rPr>
                <w:rFonts w:hint="eastAsia" w:ascii="宋体" w:hAnsi="宋体" w:eastAsia="宋体"/>
                <w:sz w:val="24"/>
              </w:rPr>
            </w:pPr>
            <w:r>
              <w:rPr>
                <w:rFonts w:hint="eastAsia" w:ascii="宋体" w:hAnsi="宋体" w:eastAsia="宋体"/>
                <w:sz w:val="24"/>
              </w:rPr>
              <w:t>龙泉分局十陵派出所</w:t>
            </w:r>
          </w:p>
        </w:tc>
        <w:tc>
          <w:tcPr>
            <w:tcW w:w="1843" w:type="dxa"/>
            <w:tcBorders>
              <w:top w:val="nil"/>
              <w:left w:val="nil"/>
              <w:bottom w:val="single" w:color="auto" w:sz="4" w:space="0"/>
              <w:right w:val="single" w:color="auto" w:sz="4" w:space="0"/>
            </w:tcBorders>
            <w:shd w:val="clear" w:color="auto" w:fill="auto"/>
            <w:noWrap/>
            <w:vAlign w:val="center"/>
          </w:tcPr>
          <w:p w14:paraId="2C432A52">
            <w:pPr>
              <w:spacing w:line="276" w:lineRule="auto"/>
              <w:rPr>
                <w:rFonts w:hint="eastAsia" w:ascii="宋体" w:hAnsi="宋体" w:eastAsia="宋体"/>
                <w:sz w:val="24"/>
              </w:rPr>
            </w:pPr>
            <w:r>
              <w:rPr>
                <w:rFonts w:hint="eastAsia" w:ascii="宋体" w:hAnsi="宋体" w:eastAsia="宋体"/>
                <w:sz w:val="24"/>
              </w:rPr>
              <w:t>首开.龙湖景粼玖序一期</w:t>
            </w:r>
          </w:p>
        </w:tc>
        <w:tc>
          <w:tcPr>
            <w:tcW w:w="2268" w:type="dxa"/>
            <w:tcBorders>
              <w:top w:val="nil"/>
              <w:left w:val="nil"/>
              <w:bottom w:val="single" w:color="auto" w:sz="4" w:space="0"/>
              <w:right w:val="single" w:color="auto" w:sz="4" w:space="0"/>
            </w:tcBorders>
            <w:shd w:val="clear" w:color="auto" w:fill="auto"/>
            <w:noWrap/>
            <w:vAlign w:val="center"/>
          </w:tcPr>
          <w:p w14:paraId="645294F8">
            <w:pPr>
              <w:spacing w:line="276" w:lineRule="auto"/>
              <w:rPr>
                <w:rFonts w:hint="eastAsia" w:ascii="宋体" w:hAnsi="宋体" w:eastAsia="宋体"/>
                <w:sz w:val="24"/>
              </w:rPr>
            </w:pPr>
            <w:r>
              <w:rPr>
                <w:rFonts w:hint="eastAsia" w:ascii="宋体" w:hAnsi="宋体" w:eastAsia="宋体"/>
                <w:sz w:val="24"/>
              </w:rPr>
              <w:t>龙泉驿区外东洪路北段55号</w:t>
            </w:r>
          </w:p>
        </w:tc>
        <w:tc>
          <w:tcPr>
            <w:tcW w:w="567" w:type="dxa"/>
            <w:tcBorders>
              <w:top w:val="nil"/>
              <w:left w:val="nil"/>
              <w:bottom w:val="single" w:color="auto" w:sz="4" w:space="0"/>
              <w:right w:val="single" w:color="auto" w:sz="4" w:space="0"/>
            </w:tcBorders>
            <w:shd w:val="clear" w:color="auto" w:fill="auto"/>
            <w:vAlign w:val="center"/>
          </w:tcPr>
          <w:p w14:paraId="555943C1">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0214EA14">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510937EA">
            <w:pPr>
              <w:spacing w:line="276" w:lineRule="auto"/>
              <w:rPr>
                <w:rFonts w:hint="eastAsia" w:ascii="宋体" w:hAnsi="宋体" w:eastAsia="宋体"/>
                <w:sz w:val="24"/>
              </w:rPr>
            </w:pPr>
            <w:r>
              <w:rPr>
                <w:rFonts w:hint="eastAsia" w:ascii="宋体" w:hAnsi="宋体" w:eastAsia="宋体"/>
                <w:sz w:val="24"/>
              </w:rPr>
              <w:t>4</w:t>
            </w:r>
          </w:p>
        </w:tc>
      </w:tr>
      <w:tr w14:paraId="2461B210">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64FE13BD">
            <w:pPr>
              <w:spacing w:line="276" w:lineRule="auto"/>
              <w:rPr>
                <w:rFonts w:hint="eastAsia" w:ascii="宋体" w:hAnsi="宋体" w:eastAsia="宋体"/>
                <w:sz w:val="24"/>
              </w:rPr>
            </w:pPr>
            <w:r>
              <w:rPr>
                <w:rFonts w:hint="eastAsia" w:ascii="宋体" w:hAnsi="宋体" w:eastAsia="宋体"/>
                <w:sz w:val="24"/>
              </w:rPr>
              <w:t>295</w:t>
            </w:r>
          </w:p>
        </w:tc>
        <w:tc>
          <w:tcPr>
            <w:tcW w:w="1843" w:type="dxa"/>
            <w:tcBorders>
              <w:top w:val="nil"/>
              <w:left w:val="nil"/>
              <w:bottom w:val="single" w:color="auto" w:sz="4" w:space="0"/>
              <w:right w:val="single" w:color="auto" w:sz="4" w:space="0"/>
            </w:tcBorders>
            <w:shd w:val="clear" w:color="auto" w:fill="auto"/>
            <w:noWrap/>
            <w:vAlign w:val="center"/>
          </w:tcPr>
          <w:p w14:paraId="410D2611">
            <w:pPr>
              <w:spacing w:line="276" w:lineRule="auto"/>
              <w:rPr>
                <w:rFonts w:hint="eastAsia" w:ascii="宋体" w:hAnsi="宋体" w:eastAsia="宋体"/>
                <w:sz w:val="24"/>
              </w:rPr>
            </w:pPr>
            <w:r>
              <w:rPr>
                <w:rFonts w:hint="eastAsia" w:ascii="宋体" w:hAnsi="宋体" w:eastAsia="宋体"/>
                <w:sz w:val="24"/>
              </w:rPr>
              <w:t>龙泉分局十陵派出所</w:t>
            </w:r>
          </w:p>
        </w:tc>
        <w:tc>
          <w:tcPr>
            <w:tcW w:w="1843" w:type="dxa"/>
            <w:tcBorders>
              <w:top w:val="nil"/>
              <w:left w:val="nil"/>
              <w:bottom w:val="single" w:color="auto" w:sz="4" w:space="0"/>
              <w:right w:val="single" w:color="auto" w:sz="4" w:space="0"/>
            </w:tcBorders>
            <w:shd w:val="clear" w:color="auto" w:fill="auto"/>
            <w:noWrap/>
            <w:vAlign w:val="center"/>
          </w:tcPr>
          <w:p w14:paraId="35691357">
            <w:pPr>
              <w:spacing w:line="276" w:lineRule="auto"/>
              <w:rPr>
                <w:rFonts w:hint="eastAsia" w:ascii="宋体" w:hAnsi="宋体" w:eastAsia="宋体"/>
                <w:sz w:val="24"/>
              </w:rPr>
            </w:pPr>
            <w:r>
              <w:rPr>
                <w:rFonts w:hint="eastAsia" w:ascii="宋体" w:hAnsi="宋体" w:eastAsia="宋体"/>
                <w:sz w:val="24"/>
              </w:rPr>
              <w:t>怡园</w:t>
            </w:r>
          </w:p>
        </w:tc>
        <w:tc>
          <w:tcPr>
            <w:tcW w:w="2268" w:type="dxa"/>
            <w:tcBorders>
              <w:top w:val="nil"/>
              <w:left w:val="nil"/>
              <w:bottom w:val="single" w:color="auto" w:sz="4" w:space="0"/>
              <w:right w:val="single" w:color="auto" w:sz="4" w:space="0"/>
            </w:tcBorders>
            <w:shd w:val="clear" w:color="auto" w:fill="auto"/>
            <w:noWrap/>
            <w:vAlign w:val="center"/>
          </w:tcPr>
          <w:p w14:paraId="1E53A22F">
            <w:pPr>
              <w:spacing w:line="276" w:lineRule="auto"/>
              <w:rPr>
                <w:rFonts w:hint="eastAsia" w:ascii="宋体" w:hAnsi="宋体" w:eastAsia="宋体"/>
                <w:sz w:val="24"/>
              </w:rPr>
            </w:pPr>
            <w:r>
              <w:rPr>
                <w:rFonts w:hint="eastAsia" w:ascii="宋体" w:hAnsi="宋体" w:eastAsia="宋体"/>
                <w:sz w:val="24"/>
              </w:rPr>
              <w:t>龙泉驿区十陵上街64号</w:t>
            </w:r>
          </w:p>
        </w:tc>
        <w:tc>
          <w:tcPr>
            <w:tcW w:w="567" w:type="dxa"/>
            <w:tcBorders>
              <w:top w:val="nil"/>
              <w:left w:val="nil"/>
              <w:bottom w:val="single" w:color="auto" w:sz="4" w:space="0"/>
              <w:right w:val="single" w:color="auto" w:sz="4" w:space="0"/>
            </w:tcBorders>
            <w:shd w:val="clear" w:color="auto" w:fill="auto"/>
            <w:vAlign w:val="center"/>
          </w:tcPr>
          <w:p w14:paraId="5B7E49FD">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222630DC">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244351F3">
            <w:pPr>
              <w:spacing w:line="276" w:lineRule="auto"/>
              <w:rPr>
                <w:rFonts w:hint="eastAsia" w:ascii="宋体" w:hAnsi="宋体" w:eastAsia="宋体"/>
                <w:sz w:val="24"/>
              </w:rPr>
            </w:pPr>
            <w:r>
              <w:rPr>
                <w:rFonts w:hint="eastAsia" w:ascii="宋体" w:hAnsi="宋体" w:eastAsia="宋体"/>
                <w:sz w:val="24"/>
              </w:rPr>
              <w:t>4</w:t>
            </w:r>
          </w:p>
        </w:tc>
      </w:tr>
      <w:tr w14:paraId="7713B752">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49F01EAA">
            <w:pPr>
              <w:spacing w:line="276" w:lineRule="auto"/>
              <w:rPr>
                <w:rFonts w:hint="eastAsia" w:ascii="宋体" w:hAnsi="宋体" w:eastAsia="宋体"/>
                <w:sz w:val="24"/>
              </w:rPr>
            </w:pPr>
            <w:r>
              <w:rPr>
                <w:rFonts w:hint="eastAsia" w:ascii="宋体" w:hAnsi="宋体" w:eastAsia="宋体"/>
                <w:sz w:val="24"/>
              </w:rPr>
              <w:t>296</w:t>
            </w:r>
          </w:p>
        </w:tc>
        <w:tc>
          <w:tcPr>
            <w:tcW w:w="1843" w:type="dxa"/>
            <w:tcBorders>
              <w:top w:val="nil"/>
              <w:left w:val="nil"/>
              <w:bottom w:val="single" w:color="auto" w:sz="4" w:space="0"/>
              <w:right w:val="single" w:color="auto" w:sz="4" w:space="0"/>
            </w:tcBorders>
            <w:shd w:val="clear" w:color="auto" w:fill="auto"/>
            <w:noWrap/>
            <w:vAlign w:val="center"/>
          </w:tcPr>
          <w:p w14:paraId="4FD8A67A">
            <w:pPr>
              <w:spacing w:line="276" w:lineRule="auto"/>
              <w:rPr>
                <w:rFonts w:hint="eastAsia" w:ascii="宋体" w:hAnsi="宋体" w:eastAsia="宋体"/>
                <w:sz w:val="24"/>
              </w:rPr>
            </w:pPr>
            <w:r>
              <w:rPr>
                <w:rFonts w:hint="eastAsia" w:ascii="宋体" w:hAnsi="宋体" w:eastAsia="宋体"/>
                <w:sz w:val="24"/>
              </w:rPr>
              <w:t>龙泉分局十陵派出所</w:t>
            </w:r>
          </w:p>
        </w:tc>
        <w:tc>
          <w:tcPr>
            <w:tcW w:w="1843" w:type="dxa"/>
            <w:tcBorders>
              <w:top w:val="nil"/>
              <w:left w:val="nil"/>
              <w:bottom w:val="single" w:color="auto" w:sz="4" w:space="0"/>
              <w:right w:val="single" w:color="auto" w:sz="4" w:space="0"/>
            </w:tcBorders>
            <w:shd w:val="clear" w:color="auto" w:fill="auto"/>
            <w:noWrap/>
            <w:vAlign w:val="center"/>
          </w:tcPr>
          <w:p w14:paraId="318CD51C">
            <w:pPr>
              <w:spacing w:line="276" w:lineRule="auto"/>
              <w:rPr>
                <w:rFonts w:hint="eastAsia" w:ascii="宋体" w:hAnsi="宋体" w:eastAsia="宋体"/>
                <w:sz w:val="24"/>
              </w:rPr>
            </w:pPr>
            <w:r>
              <w:rPr>
                <w:rFonts w:hint="eastAsia" w:ascii="宋体" w:hAnsi="宋体" w:eastAsia="宋体"/>
                <w:sz w:val="24"/>
              </w:rPr>
              <w:t>龙泉驿区十陵中街33号</w:t>
            </w:r>
          </w:p>
        </w:tc>
        <w:tc>
          <w:tcPr>
            <w:tcW w:w="2268" w:type="dxa"/>
            <w:tcBorders>
              <w:top w:val="nil"/>
              <w:left w:val="nil"/>
              <w:bottom w:val="single" w:color="auto" w:sz="4" w:space="0"/>
              <w:right w:val="single" w:color="auto" w:sz="4" w:space="0"/>
            </w:tcBorders>
            <w:shd w:val="clear" w:color="auto" w:fill="auto"/>
            <w:noWrap/>
            <w:vAlign w:val="center"/>
          </w:tcPr>
          <w:p w14:paraId="018227AB">
            <w:pPr>
              <w:spacing w:line="276" w:lineRule="auto"/>
              <w:rPr>
                <w:rFonts w:hint="eastAsia" w:ascii="宋体" w:hAnsi="宋体" w:eastAsia="宋体"/>
                <w:sz w:val="24"/>
              </w:rPr>
            </w:pPr>
            <w:r>
              <w:rPr>
                <w:rFonts w:hint="eastAsia" w:ascii="宋体" w:hAnsi="宋体" w:eastAsia="宋体"/>
                <w:sz w:val="24"/>
              </w:rPr>
              <w:t>龙泉驿区十陵中街33号</w:t>
            </w:r>
          </w:p>
        </w:tc>
        <w:tc>
          <w:tcPr>
            <w:tcW w:w="567" w:type="dxa"/>
            <w:tcBorders>
              <w:top w:val="nil"/>
              <w:left w:val="nil"/>
              <w:bottom w:val="single" w:color="auto" w:sz="4" w:space="0"/>
              <w:right w:val="single" w:color="auto" w:sz="4" w:space="0"/>
            </w:tcBorders>
            <w:shd w:val="clear" w:color="auto" w:fill="auto"/>
            <w:vAlign w:val="center"/>
          </w:tcPr>
          <w:p w14:paraId="2C7BCEF1">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543D88AE">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02544E1A">
            <w:pPr>
              <w:spacing w:line="276" w:lineRule="auto"/>
              <w:rPr>
                <w:rFonts w:hint="eastAsia" w:ascii="宋体" w:hAnsi="宋体" w:eastAsia="宋体"/>
                <w:sz w:val="24"/>
              </w:rPr>
            </w:pPr>
            <w:r>
              <w:rPr>
                <w:rFonts w:hint="eastAsia" w:ascii="宋体" w:hAnsi="宋体" w:eastAsia="宋体"/>
                <w:sz w:val="24"/>
              </w:rPr>
              <w:t>4</w:t>
            </w:r>
          </w:p>
        </w:tc>
      </w:tr>
      <w:tr w14:paraId="2465E384">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3FBF9841">
            <w:pPr>
              <w:spacing w:line="276" w:lineRule="auto"/>
              <w:rPr>
                <w:rFonts w:hint="eastAsia" w:ascii="宋体" w:hAnsi="宋体" w:eastAsia="宋体"/>
                <w:sz w:val="24"/>
              </w:rPr>
            </w:pPr>
            <w:r>
              <w:rPr>
                <w:rFonts w:hint="eastAsia" w:ascii="宋体" w:hAnsi="宋体" w:eastAsia="宋体"/>
                <w:sz w:val="24"/>
              </w:rPr>
              <w:t>297</w:t>
            </w:r>
          </w:p>
        </w:tc>
        <w:tc>
          <w:tcPr>
            <w:tcW w:w="1843" w:type="dxa"/>
            <w:tcBorders>
              <w:top w:val="nil"/>
              <w:left w:val="nil"/>
              <w:bottom w:val="single" w:color="auto" w:sz="4" w:space="0"/>
              <w:right w:val="single" w:color="auto" w:sz="4" w:space="0"/>
            </w:tcBorders>
            <w:shd w:val="clear" w:color="auto" w:fill="auto"/>
            <w:noWrap/>
            <w:vAlign w:val="center"/>
          </w:tcPr>
          <w:p w14:paraId="4D8B19E6">
            <w:pPr>
              <w:spacing w:line="276" w:lineRule="auto"/>
              <w:rPr>
                <w:rFonts w:hint="eastAsia" w:ascii="宋体" w:hAnsi="宋体" w:eastAsia="宋体"/>
                <w:sz w:val="24"/>
              </w:rPr>
            </w:pPr>
            <w:r>
              <w:rPr>
                <w:rFonts w:hint="eastAsia" w:ascii="宋体" w:hAnsi="宋体" w:eastAsia="宋体"/>
                <w:sz w:val="24"/>
              </w:rPr>
              <w:t>龙泉分局十陵派出所</w:t>
            </w:r>
          </w:p>
        </w:tc>
        <w:tc>
          <w:tcPr>
            <w:tcW w:w="1843" w:type="dxa"/>
            <w:tcBorders>
              <w:top w:val="nil"/>
              <w:left w:val="nil"/>
              <w:bottom w:val="single" w:color="auto" w:sz="4" w:space="0"/>
              <w:right w:val="single" w:color="auto" w:sz="4" w:space="0"/>
            </w:tcBorders>
            <w:shd w:val="clear" w:color="auto" w:fill="auto"/>
            <w:noWrap/>
            <w:vAlign w:val="center"/>
          </w:tcPr>
          <w:p w14:paraId="7AE4319D">
            <w:pPr>
              <w:spacing w:line="276" w:lineRule="auto"/>
              <w:rPr>
                <w:rFonts w:hint="eastAsia" w:ascii="宋体" w:hAnsi="宋体" w:eastAsia="宋体"/>
                <w:sz w:val="24"/>
              </w:rPr>
            </w:pPr>
            <w:r>
              <w:rPr>
                <w:rFonts w:hint="eastAsia" w:ascii="宋体" w:hAnsi="宋体" w:eastAsia="宋体"/>
                <w:sz w:val="24"/>
              </w:rPr>
              <w:t>华川小区B区</w:t>
            </w:r>
          </w:p>
        </w:tc>
        <w:tc>
          <w:tcPr>
            <w:tcW w:w="2268" w:type="dxa"/>
            <w:tcBorders>
              <w:top w:val="nil"/>
              <w:left w:val="nil"/>
              <w:bottom w:val="single" w:color="auto" w:sz="4" w:space="0"/>
              <w:right w:val="single" w:color="auto" w:sz="4" w:space="0"/>
            </w:tcBorders>
            <w:shd w:val="clear" w:color="auto" w:fill="auto"/>
            <w:noWrap/>
            <w:vAlign w:val="center"/>
          </w:tcPr>
          <w:p w14:paraId="2B23F2D7">
            <w:pPr>
              <w:spacing w:line="276" w:lineRule="auto"/>
              <w:rPr>
                <w:rFonts w:hint="eastAsia" w:ascii="宋体" w:hAnsi="宋体" w:eastAsia="宋体"/>
                <w:sz w:val="24"/>
              </w:rPr>
            </w:pPr>
            <w:r>
              <w:rPr>
                <w:rFonts w:hint="eastAsia" w:ascii="宋体" w:hAnsi="宋体" w:eastAsia="宋体"/>
                <w:sz w:val="24"/>
              </w:rPr>
              <w:t>龙泉驿区十陵和平路307号</w:t>
            </w:r>
          </w:p>
        </w:tc>
        <w:tc>
          <w:tcPr>
            <w:tcW w:w="567" w:type="dxa"/>
            <w:tcBorders>
              <w:top w:val="nil"/>
              <w:left w:val="nil"/>
              <w:bottom w:val="single" w:color="auto" w:sz="4" w:space="0"/>
              <w:right w:val="single" w:color="auto" w:sz="4" w:space="0"/>
            </w:tcBorders>
            <w:shd w:val="clear" w:color="auto" w:fill="auto"/>
            <w:vAlign w:val="center"/>
          </w:tcPr>
          <w:p w14:paraId="09CE36F6">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09B4D1AB">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70452F07">
            <w:pPr>
              <w:spacing w:line="276" w:lineRule="auto"/>
              <w:rPr>
                <w:rFonts w:hint="eastAsia" w:ascii="宋体" w:hAnsi="宋体" w:eastAsia="宋体"/>
                <w:sz w:val="24"/>
              </w:rPr>
            </w:pPr>
            <w:r>
              <w:rPr>
                <w:rFonts w:hint="eastAsia" w:ascii="宋体" w:hAnsi="宋体" w:eastAsia="宋体"/>
                <w:sz w:val="24"/>
              </w:rPr>
              <w:t>4</w:t>
            </w:r>
          </w:p>
        </w:tc>
      </w:tr>
      <w:tr w14:paraId="5E617270">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727871F3">
            <w:pPr>
              <w:spacing w:line="276" w:lineRule="auto"/>
              <w:rPr>
                <w:rFonts w:hint="eastAsia" w:ascii="宋体" w:hAnsi="宋体" w:eastAsia="宋体"/>
                <w:sz w:val="24"/>
              </w:rPr>
            </w:pPr>
            <w:r>
              <w:rPr>
                <w:rFonts w:hint="eastAsia" w:ascii="宋体" w:hAnsi="宋体" w:eastAsia="宋体"/>
                <w:sz w:val="24"/>
              </w:rPr>
              <w:t>298</w:t>
            </w:r>
          </w:p>
        </w:tc>
        <w:tc>
          <w:tcPr>
            <w:tcW w:w="1843" w:type="dxa"/>
            <w:tcBorders>
              <w:top w:val="nil"/>
              <w:left w:val="nil"/>
              <w:bottom w:val="single" w:color="auto" w:sz="4" w:space="0"/>
              <w:right w:val="single" w:color="auto" w:sz="4" w:space="0"/>
            </w:tcBorders>
            <w:shd w:val="clear" w:color="auto" w:fill="auto"/>
            <w:noWrap/>
            <w:vAlign w:val="center"/>
          </w:tcPr>
          <w:p w14:paraId="561A1FF5">
            <w:pPr>
              <w:spacing w:line="276" w:lineRule="auto"/>
              <w:rPr>
                <w:rFonts w:hint="eastAsia" w:ascii="宋体" w:hAnsi="宋体" w:eastAsia="宋体"/>
                <w:sz w:val="24"/>
              </w:rPr>
            </w:pPr>
            <w:r>
              <w:rPr>
                <w:rFonts w:hint="eastAsia" w:ascii="宋体" w:hAnsi="宋体" w:eastAsia="宋体"/>
                <w:sz w:val="24"/>
              </w:rPr>
              <w:t>龙泉分局洛带派出所</w:t>
            </w:r>
          </w:p>
        </w:tc>
        <w:tc>
          <w:tcPr>
            <w:tcW w:w="1843" w:type="dxa"/>
            <w:tcBorders>
              <w:top w:val="nil"/>
              <w:left w:val="nil"/>
              <w:bottom w:val="single" w:color="auto" w:sz="4" w:space="0"/>
              <w:right w:val="single" w:color="auto" w:sz="4" w:space="0"/>
            </w:tcBorders>
            <w:shd w:val="clear" w:color="auto" w:fill="auto"/>
            <w:noWrap/>
            <w:vAlign w:val="center"/>
          </w:tcPr>
          <w:p w14:paraId="7B32F8B2">
            <w:pPr>
              <w:spacing w:line="276" w:lineRule="auto"/>
              <w:rPr>
                <w:rFonts w:hint="eastAsia" w:ascii="宋体" w:hAnsi="宋体" w:eastAsia="宋体"/>
                <w:sz w:val="24"/>
              </w:rPr>
            </w:pPr>
            <w:r>
              <w:rPr>
                <w:rFonts w:hint="eastAsia" w:ascii="宋体" w:hAnsi="宋体" w:eastAsia="宋体"/>
                <w:sz w:val="24"/>
              </w:rPr>
              <w:t>客家新村二期</w:t>
            </w:r>
          </w:p>
        </w:tc>
        <w:tc>
          <w:tcPr>
            <w:tcW w:w="2268" w:type="dxa"/>
            <w:tcBorders>
              <w:top w:val="nil"/>
              <w:left w:val="nil"/>
              <w:bottom w:val="single" w:color="auto" w:sz="4" w:space="0"/>
              <w:right w:val="single" w:color="auto" w:sz="4" w:space="0"/>
            </w:tcBorders>
            <w:shd w:val="clear" w:color="auto" w:fill="auto"/>
            <w:noWrap/>
            <w:vAlign w:val="center"/>
          </w:tcPr>
          <w:p w14:paraId="21C72F6D">
            <w:pPr>
              <w:spacing w:line="276" w:lineRule="auto"/>
              <w:rPr>
                <w:rFonts w:hint="eastAsia" w:ascii="宋体" w:hAnsi="宋体" w:eastAsia="宋体"/>
                <w:sz w:val="24"/>
              </w:rPr>
            </w:pPr>
            <w:r>
              <w:rPr>
                <w:rFonts w:hint="eastAsia" w:ascii="宋体" w:hAnsi="宋体" w:eastAsia="宋体"/>
                <w:sz w:val="24"/>
              </w:rPr>
              <w:t>龙泉驿区洛带镇槐树北街129号</w:t>
            </w:r>
          </w:p>
        </w:tc>
        <w:tc>
          <w:tcPr>
            <w:tcW w:w="567" w:type="dxa"/>
            <w:tcBorders>
              <w:top w:val="nil"/>
              <w:left w:val="nil"/>
              <w:bottom w:val="single" w:color="auto" w:sz="4" w:space="0"/>
              <w:right w:val="single" w:color="auto" w:sz="4" w:space="0"/>
            </w:tcBorders>
            <w:shd w:val="clear" w:color="auto" w:fill="auto"/>
            <w:vAlign w:val="center"/>
          </w:tcPr>
          <w:p w14:paraId="2EA8553D">
            <w:pPr>
              <w:spacing w:line="276" w:lineRule="auto"/>
              <w:rPr>
                <w:rFonts w:hint="eastAsia" w:ascii="宋体" w:hAnsi="宋体" w:eastAsia="宋体"/>
                <w:sz w:val="24"/>
              </w:rPr>
            </w:pPr>
            <w:r>
              <w:rPr>
                <w:rFonts w:hint="eastAsia" w:ascii="宋体" w:hAnsi="宋体" w:eastAsia="宋体"/>
                <w:sz w:val="24"/>
              </w:rPr>
              <w:t>0</w:t>
            </w:r>
          </w:p>
        </w:tc>
        <w:tc>
          <w:tcPr>
            <w:tcW w:w="708" w:type="dxa"/>
            <w:tcBorders>
              <w:top w:val="nil"/>
              <w:left w:val="nil"/>
              <w:bottom w:val="single" w:color="auto" w:sz="4" w:space="0"/>
              <w:right w:val="single" w:color="auto" w:sz="4" w:space="0"/>
            </w:tcBorders>
            <w:shd w:val="clear" w:color="auto" w:fill="auto"/>
            <w:vAlign w:val="center"/>
          </w:tcPr>
          <w:p w14:paraId="3EDFF34B">
            <w:pPr>
              <w:spacing w:line="276" w:lineRule="auto"/>
              <w:rPr>
                <w:rFonts w:hint="eastAsia" w:ascii="宋体" w:hAnsi="宋体" w:eastAsia="宋体"/>
                <w:sz w:val="24"/>
              </w:rPr>
            </w:pPr>
            <w:r>
              <w:rPr>
                <w:rFonts w:hint="eastAsia" w:ascii="宋体" w:hAnsi="宋体" w:eastAsia="宋体"/>
                <w:sz w:val="24"/>
              </w:rPr>
              <w:t>4</w:t>
            </w:r>
          </w:p>
        </w:tc>
        <w:tc>
          <w:tcPr>
            <w:tcW w:w="567" w:type="dxa"/>
            <w:tcBorders>
              <w:top w:val="nil"/>
              <w:left w:val="nil"/>
              <w:bottom w:val="single" w:color="auto" w:sz="4" w:space="0"/>
              <w:right w:val="single" w:color="auto" w:sz="4" w:space="0"/>
            </w:tcBorders>
            <w:shd w:val="clear" w:color="auto" w:fill="auto"/>
            <w:vAlign w:val="center"/>
          </w:tcPr>
          <w:p w14:paraId="5091E366">
            <w:pPr>
              <w:spacing w:line="276" w:lineRule="auto"/>
              <w:rPr>
                <w:rFonts w:hint="eastAsia" w:ascii="宋体" w:hAnsi="宋体" w:eastAsia="宋体"/>
                <w:sz w:val="24"/>
              </w:rPr>
            </w:pPr>
            <w:r>
              <w:rPr>
                <w:rFonts w:hint="eastAsia" w:ascii="宋体" w:hAnsi="宋体" w:eastAsia="宋体"/>
                <w:sz w:val="24"/>
              </w:rPr>
              <w:t>4</w:t>
            </w:r>
          </w:p>
        </w:tc>
      </w:tr>
      <w:tr w14:paraId="5F296DFB">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12B1462A">
            <w:pPr>
              <w:spacing w:line="276" w:lineRule="auto"/>
              <w:rPr>
                <w:rFonts w:hint="eastAsia" w:ascii="宋体" w:hAnsi="宋体" w:eastAsia="宋体"/>
                <w:sz w:val="24"/>
              </w:rPr>
            </w:pPr>
            <w:r>
              <w:rPr>
                <w:rFonts w:hint="eastAsia" w:ascii="宋体" w:hAnsi="宋体" w:eastAsia="宋体"/>
                <w:sz w:val="24"/>
              </w:rPr>
              <w:t>299</w:t>
            </w:r>
          </w:p>
        </w:tc>
        <w:tc>
          <w:tcPr>
            <w:tcW w:w="1843" w:type="dxa"/>
            <w:tcBorders>
              <w:top w:val="nil"/>
              <w:left w:val="nil"/>
              <w:bottom w:val="single" w:color="auto" w:sz="4" w:space="0"/>
              <w:right w:val="single" w:color="auto" w:sz="4" w:space="0"/>
            </w:tcBorders>
            <w:shd w:val="clear" w:color="auto" w:fill="auto"/>
            <w:noWrap/>
            <w:vAlign w:val="center"/>
          </w:tcPr>
          <w:p w14:paraId="711DAD37">
            <w:pPr>
              <w:spacing w:line="276" w:lineRule="auto"/>
              <w:rPr>
                <w:rFonts w:hint="eastAsia" w:ascii="宋体" w:hAnsi="宋体" w:eastAsia="宋体"/>
                <w:sz w:val="24"/>
              </w:rPr>
            </w:pPr>
            <w:r>
              <w:rPr>
                <w:rFonts w:hint="eastAsia" w:ascii="宋体" w:hAnsi="宋体" w:eastAsia="宋体"/>
                <w:sz w:val="24"/>
              </w:rPr>
              <w:t>龙泉分局龙泉派出所</w:t>
            </w:r>
          </w:p>
        </w:tc>
        <w:tc>
          <w:tcPr>
            <w:tcW w:w="1843" w:type="dxa"/>
            <w:tcBorders>
              <w:top w:val="nil"/>
              <w:left w:val="nil"/>
              <w:bottom w:val="single" w:color="auto" w:sz="4" w:space="0"/>
              <w:right w:val="single" w:color="auto" w:sz="4" w:space="0"/>
            </w:tcBorders>
            <w:shd w:val="clear" w:color="auto" w:fill="auto"/>
            <w:noWrap/>
            <w:vAlign w:val="center"/>
          </w:tcPr>
          <w:p w14:paraId="4F9522E6">
            <w:pPr>
              <w:spacing w:line="276" w:lineRule="auto"/>
              <w:rPr>
                <w:rFonts w:hint="eastAsia" w:ascii="宋体" w:hAnsi="宋体" w:eastAsia="宋体"/>
                <w:sz w:val="24"/>
              </w:rPr>
            </w:pPr>
            <w:r>
              <w:rPr>
                <w:rFonts w:hint="eastAsia" w:ascii="宋体" w:hAnsi="宋体" w:eastAsia="宋体"/>
                <w:sz w:val="24"/>
              </w:rPr>
              <w:t>林业局宿舍</w:t>
            </w:r>
          </w:p>
        </w:tc>
        <w:tc>
          <w:tcPr>
            <w:tcW w:w="2268" w:type="dxa"/>
            <w:tcBorders>
              <w:top w:val="nil"/>
              <w:left w:val="nil"/>
              <w:bottom w:val="single" w:color="auto" w:sz="4" w:space="0"/>
              <w:right w:val="single" w:color="auto" w:sz="4" w:space="0"/>
            </w:tcBorders>
            <w:shd w:val="clear" w:color="auto" w:fill="auto"/>
            <w:noWrap/>
            <w:vAlign w:val="center"/>
          </w:tcPr>
          <w:p w14:paraId="22819297">
            <w:pPr>
              <w:spacing w:line="276" w:lineRule="auto"/>
              <w:rPr>
                <w:rFonts w:hint="eastAsia" w:ascii="宋体" w:hAnsi="宋体" w:eastAsia="宋体"/>
                <w:sz w:val="24"/>
              </w:rPr>
            </w:pPr>
            <w:r>
              <w:rPr>
                <w:rFonts w:hint="eastAsia" w:ascii="宋体" w:hAnsi="宋体" w:eastAsia="宋体"/>
                <w:sz w:val="24"/>
              </w:rPr>
              <w:t>龙泉驿区龙泉建设路125号</w:t>
            </w:r>
          </w:p>
        </w:tc>
        <w:tc>
          <w:tcPr>
            <w:tcW w:w="567" w:type="dxa"/>
            <w:tcBorders>
              <w:top w:val="nil"/>
              <w:left w:val="nil"/>
              <w:bottom w:val="single" w:color="auto" w:sz="4" w:space="0"/>
              <w:right w:val="single" w:color="auto" w:sz="4" w:space="0"/>
            </w:tcBorders>
            <w:shd w:val="clear" w:color="auto" w:fill="auto"/>
            <w:vAlign w:val="center"/>
          </w:tcPr>
          <w:p w14:paraId="045C5C83">
            <w:pPr>
              <w:spacing w:line="276" w:lineRule="auto"/>
              <w:rPr>
                <w:rFonts w:hint="eastAsia" w:ascii="宋体" w:hAnsi="宋体" w:eastAsia="宋体"/>
                <w:sz w:val="24"/>
              </w:rPr>
            </w:pPr>
            <w:r>
              <w:rPr>
                <w:rFonts w:hint="eastAsia" w:ascii="宋体" w:hAnsi="宋体" w:eastAsia="宋体"/>
                <w:sz w:val="24"/>
              </w:rPr>
              <w:t>0</w:t>
            </w:r>
          </w:p>
        </w:tc>
        <w:tc>
          <w:tcPr>
            <w:tcW w:w="708" w:type="dxa"/>
            <w:tcBorders>
              <w:top w:val="nil"/>
              <w:left w:val="nil"/>
              <w:bottom w:val="single" w:color="auto" w:sz="4" w:space="0"/>
              <w:right w:val="single" w:color="auto" w:sz="4" w:space="0"/>
            </w:tcBorders>
            <w:shd w:val="clear" w:color="auto" w:fill="auto"/>
            <w:vAlign w:val="center"/>
          </w:tcPr>
          <w:p w14:paraId="663A04A2">
            <w:pPr>
              <w:spacing w:line="276" w:lineRule="auto"/>
              <w:rPr>
                <w:rFonts w:hint="eastAsia" w:ascii="宋体" w:hAnsi="宋体" w:eastAsia="宋体"/>
                <w:sz w:val="24"/>
              </w:rPr>
            </w:pPr>
            <w:r>
              <w:rPr>
                <w:rFonts w:hint="eastAsia" w:ascii="宋体" w:hAnsi="宋体" w:eastAsia="宋体"/>
                <w:sz w:val="24"/>
              </w:rPr>
              <w:t>2</w:t>
            </w:r>
          </w:p>
        </w:tc>
        <w:tc>
          <w:tcPr>
            <w:tcW w:w="567" w:type="dxa"/>
            <w:tcBorders>
              <w:top w:val="nil"/>
              <w:left w:val="nil"/>
              <w:bottom w:val="single" w:color="auto" w:sz="4" w:space="0"/>
              <w:right w:val="single" w:color="auto" w:sz="4" w:space="0"/>
            </w:tcBorders>
            <w:shd w:val="clear" w:color="auto" w:fill="auto"/>
            <w:vAlign w:val="center"/>
          </w:tcPr>
          <w:p w14:paraId="1F7D2559">
            <w:pPr>
              <w:spacing w:line="276" w:lineRule="auto"/>
              <w:rPr>
                <w:rFonts w:hint="eastAsia" w:ascii="宋体" w:hAnsi="宋体" w:eastAsia="宋体"/>
                <w:sz w:val="24"/>
              </w:rPr>
            </w:pPr>
            <w:r>
              <w:rPr>
                <w:rFonts w:hint="eastAsia" w:ascii="宋体" w:hAnsi="宋体" w:eastAsia="宋体"/>
                <w:sz w:val="24"/>
              </w:rPr>
              <w:t>2</w:t>
            </w:r>
          </w:p>
        </w:tc>
      </w:tr>
      <w:tr w14:paraId="7A808FDC">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763AE4BE">
            <w:pPr>
              <w:spacing w:line="276" w:lineRule="auto"/>
              <w:rPr>
                <w:rFonts w:hint="eastAsia" w:ascii="宋体" w:hAnsi="宋体" w:eastAsia="宋体"/>
                <w:sz w:val="24"/>
              </w:rPr>
            </w:pPr>
            <w:r>
              <w:rPr>
                <w:rFonts w:hint="eastAsia" w:ascii="宋体" w:hAnsi="宋体" w:eastAsia="宋体"/>
                <w:sz w:val="24"/>
              </w:rPr>
              <w:t>300</w:t>
            </w:r>
          </w:p>
        </w:tc>
        <w:tc>
          <w:tcPr>
            <w:tcW w:w="1843" w:type="dxa"/>
            <w:tcBorders>
              <w:top w:val="nil"/>
              <w:left w:val="nil"/>
              <w:bottom w:val="single" w:color="auto" w:sz="4" w:space="0"/>
              <w:right w:val="single" w:color="auto" w:sz="4" w:space="0"/>
            </w:tcBorders>
            <w:shd w:val="clear" w:color="auto" w:fill="auto"/>
            <w:noWrap/>
            <w:vAlign w:val="center"/>
          </w:tcPr>
          <w:p w14:paraId="0F1BA242">
            <w:pPr>
              <w:spacing w:line="276" w:lineRule="auto"/>
              <w:rPr>
                <w:rFonts w:hint="eastAsia" w:ascii="宋体" w:hAnsi="宋体" w:eastAsia="宋体"/>
                <w:sz w:val="24"/>
              </w:rPr>
            </w:pPr>
            <w:r>
              <w:rPr>
                <w:rFonts w:hint="eastAsia" w:ascii="宋体" w:hAnsi="宋体" w:eastAsia="宋体"/>
                <w:sz w:val="24"/>
              </w:rPr>
              <w:t>龙泉分局龙泉派出所</w:t>
            </w:r>
          </w:p>
        </w:tc>
        <w:tc>
          <w:tcPr>
            <w:tcW w:w="1843" w:type="dxa"/>
            <w:tcBorders>
              <w:top w:val="nil"/>
              <w:left w:val="nil"/>
              <w:bottom w:val="single" w:color="auto" w:sz="4" w:space="0"/>
              <w:right w:val="single" w:color="auto" w:sz="4" w:space="0"/>
            </w:tcBorders>
            <w:shd w:val="clear" w:color="auto" w:fill="auto"/>
            <w:noWrap/>
            <w:vAlign w:val="center"/>
          </w:tcPr>
          <w:p w14:paraId="00FED670">
            <w:pPr>
              <w:spacing w:line="276" w:lineRule="auto"/>
              <w:rPr>
                <w:rFonts w:hint="eastAsia" w:ascii="宋体" w:hAnsi="宋体" w:eastAsia="宋体"/>
                <w:sz w:val="24"/>
              </w:rPr>
            </w:pPr>
            <w:r>
              <w:rPr>
                <w:rFonts w:hint="eastAsia" w:ascii="宋体" w:hAnsi="宋体" w:eastAsia="宋体"/>
                <w:sz w:val="24"/>
              </w:rPr>
              <w:t>商业街A栋</w:t>
            </w:r>
          </w:p>
        </w:tc>
        <w:tc>
          <w:tcPr>
            <w:tcW w:w="2268" w:type="dxa"/>
            <w:tcBorders>
              <w:top w:val="nil"/>
              <w:left w:val="nil"/>
              <w:bottom w:val="single" w:color="auto" w:sz="4" w:space="0"/>
              <w:right w:val="single" w:color="auto" w:sz="4" w:space="0"/>
            </w:tcBorders>
            <w:shd w:val="clear" w:color="auto" w:fill="auto"/>
            <w:noWrap/>
            <w:vAlign w:val="center"/>
          </w:tcPr>
          <w:p w14:paraId="237A573E">
            <w:pPr>
              <w:spacing w:line="276" w:lineRule="auto"/>
              <w:rPr>
                <w:rFonts w:hint="eastAsia" w:ascii="宋体" w:hAnsi="宋体" w:eastAsia="宋体"/>
                <w:sz w:val="24"/>
              </w:rPr>
            </w:pPr>
            <w:r>
              <w:rPr>
                <w:rFonts w:hint="eastAsia" w:ascii="宋体" w:hAnsi="宋体" w:eastAsia="宋体"/>
                <w:sz w:val="24"/>
              </w:rPr>
              <w:t>龙泉驿区龙泉商业前街122号</w:t>
            </w:r>
          </w:p>
        </w:tc>
        <w:tc>
          <w:tcPr>
            <w:tcW w:w="567" w:type="dxa"/>
            <w:tcBorders>
              <w:top w:val="nil"/>
              <w:left w:val="nil"/>
              <w:bottom w:val="single" w:color="auto" w:sz="4" w:space="0"/>
              <w:right w:val="single" w:color="auto" w:sz="4" w:space="0"/>
            </w:tcBorders>
            <w:shd w:val="clear" w:color="auto" w:fill="auto"/>
            <w:vAlign w:val="center"/>
          </w:tcPr>
          <w:p w14:paraId="0624BE18">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09149CF8">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59B37256">
            <w:pPr>
              <w:spacing w:line="276" w:lineRule="auto"/>
              <w:rPr>
                <w:rFonts w:hint="eastAsia" w:ascii="宋体" w:hAnsi="宋体" w:eastAsia="宋体"/>
                <w:sz w:val="24"/>
              </w:rPr>
            </w:pPr>
            <w:r>
              <w:rPr>
                <w:rFonts w:hint="eastAsia" w:ascii="宋体" w:hAnsi="宋体" w:eastAsia="宋体"/>
                <w:sz w:val="24"/>
              </w:rPr>
              <w:t>4</w:t>
            </w:r>
          </w:p>
        </w:tc>
      </w:tr>
      <w:tr w14:paraId="6E428F65">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62813388">
            <w:pPr>
              <w:spacing w:line="276" w:lineRule="auto"/>
              <w:rPr>
                <w:rFonts w:hint="eastAsia" w:ascii="宋体" w:hAnsi="宋体" w:eastAsia="宋体"/>
                <w:sz w:val="24"/>
              </w:rPr>
            </w:pPr>
            <w:r>
              <w:rPr>
                <w:rFonts w:hint="eastAsia" w:ascii="宋体" w:hAnsi="宋体" w:eastAsia="宋体"/>
                <w:sz w:val="24"/>
              </w:rPr>
              <w:t>301</w:t>
            </w:r>
          </w:p>
        </w:tc>
        <w:tc>
          <w:tcPr>
            <w:tcW w:w="1843" w:type="dxa"/>
            <w:tcBorders>
              <w:top w:val="nil"/>
              <w:left w:val="nil"/>
              <w:bottom w:val="single" w:color="auto" w:sz="4" w:space="0"/>
              <w:right w:val="single" w:color="auto" w:sz="4" w:space="0"/>
            </w:tcBorders>
            <w:shd w:val="clear" w:color="auto" w:fill="auto"/>
            <w:noWrap/>
            <w:vAlign w:val="center"/>
          </w:tcPr>
          <w:p w14:paraId="587F63DA">
            <w:pPr>
              <w:spacing w:line="276" w:lineRule="auto"/>
              <w:rPr>
                <w:rFonts w:hint="eastAsia" w:ascii="宋体" w:hAnsi="宋体" w:eastAsia="宋体"/>
                <w:sz w:val="24"/>
              </w:rPr>
            </w:pPr>
            <w:r>
              <w:rPr>
                <w:rFonts w:hint="eastAsia" w:ascii="宋体" w:hAnsi="宋体" w:eastAsia="宋体"/>
                <w:sz w:val="24"/>
              </w:rPr>
              <w:t>龙泉分局柏合派出所</w:t>
            </w:r>
          </w:p>
        </w:tc>
        <w:tc>
          <w:tcPr>
            <w:tcW w:w="1843" w:type="dxa"/>
            <w:tcBorders>
              <w:top w:val="nil"/>
              <w:left w:val="nil"/>
              <w:bottom w:val="single" w:color="auto" w:sz="4" w:space="0"/>
              <w:right w:val="single" w:color="auto" w:sz="4" w:space="0"/>
            </w:tcBorders>
            <w:shd w:val="clear" w:color="auto" w:fill="auto"/>
            <w:noWrap/>
            <w:vAlign w:val="center"/>
          </w:tcPr>
          <w:p w14:paraId="247AA4CA">
            <w:pPr>
              <w:spacing w:line="276" w:lineRule="auto"/>
              <w:rPr>
                <w:rFonts w:hint="eastAsia" w:ascii="宋体" w:hAnsi="宋体" w:eastAsia="宋体"/>
                <w:sz w:val="24"/>
              </w:rPr>
            </w:pPr>
            <w:r>
              <w:rPr>
                <w:rFonts w:hint="eastAsia" w:ascii="宋体" w:hAnsi="宋体" w:eastAsia="宋体"/>
                <w:sz w:val="24"/>
              </w:rPr>
              <w:t>西藏物资储运部宿舍</w:t>
            </w:r>
          </w:p>
        </w:tc>
        <w:tc>
          <w:tcPr>
            <w:tcW w:w="2268" w:type="dxa"/>
            <w:tcBorders>
              <w:top w:val="nil"/>
              <w:left w:val="nil"/>
              <w:bottom w:val="single" w:color="auto" w:sz="4" w:space="0"/>
              <w:right w:val="single" w:color="auto" w:sz="4" w:space="0"/>
            </w:tcBorders>
            <w:shd w:val="clear" w:color="auto" w:fill="auto"/>
            <w:noWrap/>
            <w:vAlign w:val="center"/>
          </w:tcPr>
          <w:p w14:paraId="3BAEDCFA">
            <w:pPr>
              <w:spacing w:line="276" w:lineRule="auto"/>
              <w:rPr>
                <w:rFonts w:hint="eastAsia" w:ascii="宋体" w:hAnsi="宋体" w:eastAsia="宋体"/>
                <w:sz w:val="24"/>
              </w:rPr>
            </w:pPr>
            <w:r>
              <w:rPr>
                <w:rFonts w:hint="eastAsia" w:ascii="宋体" w:hAnsi="宋体" w:eastAsia="宋体"/>
                <w:sz w:val="24"/>
              </w:rPr>
              <w:t>龙泉驿区柏合镇佳美路338号</w:t>
            </w:r>
          </w:p>
        </w:tc>
        <w:tc>
          <w:tcPr>
            <w:tcW w:w="567" w:type="dxa"/>
            <w:tcBorders>
              <w:top w:val="nil"/>
              <w:left w:val="nil"/>
              <w:bottom w:val="single" w:color="auto" w:sz="4" w:space="0"/>
              <w:right w:val="single" w:color="auto" w:sz="4" w:space="0"/>
            </w:tcBorders>
            <w:shd w:val="clear" w:color="auto" w:fill="auto"/>
            <w:vAlign w:val="center"/>
          </w:tcPr>
          <w:p w14:paraId="22105089">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1971C5A8">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7EB58565">
            <w:pPr>
              <w:spacing w:line="276" w:lineRule="auto"/>
              <w:rPr>
                <w:rFonts w:hint="eastAsia" w:ascii="宋体" w:hAnsi="宋体" w:eastAsia="宋体"/>
                <w:sz w:val="24"/>
              </w:rPr>
            </w:pPr>
            <w:r>
              <w:rPr>
                <w:rFonts w:hint="eastAsia" w:ascii="宋体" w:hAnsi="宋体" w:eastAsia="宋体"/>
                <w:sz w:val="24"/>
              </w:rPr>
              <w:t>4</w:t>
            </w:r>
          </w:p>
        </w:tc>
      </w:tr>
      <w:tr w14:paraId="3D38F373">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0C78A87A">
            <w:pPr>
              <w:spacing w:line="276" w:lineRule="auto"/>
              <w:rPr>
                <w:rFonts w:hint="eastAsia" w:ascii="宋体" w:hAnsi="宋体" w:eastAsia="宋体"/>
                <w:sz w:val="24"/>
              </w:rPr>
            </w:pPr>
            <w:r>
              <w:rPr>
                <w:rFonts w:hint="eastAsia" w:ascii="宋体" w:hAnsi="宋体" w:eastAsia="宋体"/>
                <w:sz w:val="24"/>
              </w:rPr>
              <w:t>302</w:t>
            </w:r>
          </w:p>
        </w:tc>
        <w:tc>
          <w:tcPr>
            <w:tcW w:w="1843" w:type="dxa"/>
            <w:tcBorders>
              <w:top w:val="nil"/>
              <w:left w:val="nil"/>
              <w:bottom w:val="single" w:color="auto" w:sz="4" w:space="0"/>
              <w:right w:val="single" w:color="auto" w:sz="4" w:space="0"/>
            </w:tcBorders>
            <w:shd w:val="clear" w:color="auto" w:fill="auto"/>
            <w:noWrap/>
            <w:vAlign w:val="center"/>
          </w:tcPr>
          <w:p w14:paraId="74C3B679">
            <w:pPr>
              <w:spacing w:line="276" w:lineRule="auto"/>
              <w:rPr>
                <w:rFonts w:hint="eastAsia" w:ascii="宋体" w:hAnsi="宋体" w:eastAsia="宋体"/>
                <w:sz w:val="24"/>
              </w:rPr>
            </w:pPr>
            <w:r>
              <w:rPr>
                <w:rFonts w:hint="eastAsia" w:ascii="宋体" w:hAnsi="宋体" w:eastAsia="宋体"/>
                <w:sz w:val="24"/>
              </w:rPr>
              <w:t>龙泉分局龙泉派出所</w:t>
            </w:r>
          </w:p>
        </w:tc>
        <w:tc>
          <w:tcPr>
            <w:tcW w:w="1843" w:type="dxa"/>
            <w:tcBorders>
              <w:top w:val="nil"/>
              <w:left w:val="nil"/>
              <w:bottom w:val="single" w:color="auto" w:sz="4" w:space="0"/>
              <w:right w:val="single" w:color="auto" w:sz="4" w:space="0"/>
            </w:tcBorders>
            <w:shd w:val="clear" w:color="auto" w:fill="auto"/>
            <w:noWrap/>
            <w:vAlign w:val="center"/>
          </w:tcPr>
          <w:p w14:paraId="1F131E91">
            <w:pPr>
              <w:spacing w:line="276" w:lineRule="auto"/>
              <w:rPr>
                <w:rFonts w:hint="eastAsia" w:ascii="宋体" w:hAnsi="宋体" w:eastAsia="宋体"/>
                <w:sz w:val="24"/>
              </w:rPr>
            </w:pPr>
            <w:r>
              <w:rPr>
                <w:rFonts w:hint="eastAsia" w:ascii="宋体" w:hAnsi="宋体" w:eastAsia="宋体"/>
                <w:sz w:val="24"/>
              </w:rPr>
              <w:t>酱园南街16号（院落）</w:t>
            </w:r>
          </w:p>
        </w:tc>
        <w:tc>
          <w:tcPr>
            <w:tcW w:w="2268" w:type="dxa"/>
            <w:tcBorders>
              <w:top w:val="nil"/>
              <w:left w:val="nil"/>
              <w:bottom w:val="single" w:color="auto" w:sz="4" w:space="0"/>
              <w:right w:val="single" w:color="auto" w:sz="4" w:space="0"/>
            </w:tcBorders>
            <w:shd w:val="clear" w:color="auto" w:fill="auto"/>
            <w:noWrap/>
            <w:vAlign w:val="center"/>
          </w:tcPr>
          <w:p w14:paraId="0A796872">
            <w:pPr>
              <w:spacing w:line="276" w:lineRule="auto"/>
              <w:rPr>
                <w:rFonts w:hint="eastAsia" w:ascii="宋体" w:hAnsi="宋体" w:eastAsia="宋体"/>
                <w:sz w:val="24"/>
              </w:rPr>
            </w:pPr>
            <w:r>
              <w:rPr>
                <w:rFonts w:hint="eastAsia" w:ascii="宋体" w:hAnsi="宋体" w:eastAsia="宋体"/>
                <w:sz w:val="24"/>
              </w:rPr>
              <w:t>龙泉驿区龙泉酱园南街16号</w:t>
            </w:r>
          </w:p>
        </w:tc>
        <w:tc>
          <w:tcPr>
            <w:tcW w:w="567" w:type="dxa"/>
            <w:tcBorders>
              <w:top w:val="nil"/>
              <w:left w:val="nil"/>
              <w:bottom w:val="single" w:color="auto" w:sz="4" w:space="0"/>
              <w:right w:val="single" w:color="auto" w:sz="4" w:space="0"/>
            </w:tcBorders>
            <w:shd w:val="clear" w:color="auto" w:fill="auto"/>
            <w:vAlign w:val="center"/>
          </w:tcPr>
          <w:p w14:paraId="77973F44">
            <w:pPr>
              <w:spacing w:line="276" w:lineRule="auto"/>
              <w:rPr>
                <w:rFonts w:hint="eastAsia" w:ascii="宋体" w:hAnsi="宋体" w:eastAsia="宋体"/>
                <w:sz w:val="24"/>
              </w:rPr>
            </w:pPr>
            <w:r>
              <w:rPr>
                <w:rFonts w:hint="eastAsia" w:ascii="宋体" w:hAnsi="宋体" w:eastAsia="宋体"/>
                <w:sz w:val="24"/>
              </w:rPr>
              <w:t>0</w:t>
            </w:r>
          </w:p>
        </w:tc>
        <w:tc>
          <w:tcPr>
            <w:tcW w:w="708" w:type="dxa"/>
            <w:tcBorders>
              <w:top w:val="nil"/>
              <w:left w:val="nil"/>
              <w:bottom w:val="single" w:color="auto" w:sz="4" w:space="0"/>
              <w:right w:val="single" w:color="auto" w:sz="4" w:space="0"/>
            </w:tcBorders>
            <w:shd w:val="clear" w:color="auto" w:fill="auto"/>
            <w:vAlign w:val="center"/>
          </w:tcPr>
          <w:p w14:paraId="26912D87">
            <w:pPr>
              <w:spacing w:line="276" w:lineRule="auto"/>
              <w:rPr>
                <w:rFonts w:hint="eastAsia" w:ascii="宋体" w:hAnsi="宋体" w:eastAsia="宋体"/>
                <w:sz w:val="24"/>
              </w:rPr>
            </w:pPr>
            <w:r>
              <w:rPr>
                <w:rFonts w:hint="eastAsia" w:ascii="宋体" w:hAnsi="宋体" w:eastAsia="宋体"/>
                <w:sz w:val="24"/>
              </w:rPr>
              <w:t>2</w:t>
            </w:r>
          </w:p>
        </w:tc>
        <w:tc>
          <w:tcPr>
            <w:tcW w:w="567" w:type="dxa"/>
            <w:tcBorders>
              <w:top w:val="nil"/>
              <w:left w:val="nil"/>
              <w:bottom w:val="single" w:color="auto" w:sz="4" w:space="0"/>
              <w:right w:val="single" w:color="auto" w:sz="4" w:space="0"/>
            </w:tcBorders>
            <w:shd w:val="clear" w:color="auto" w:fill="auto"/>
            <w:vAlign w:val="center"/>
          </w:tcPr>
          <w:p w14:paraId="6EDE7095">
            <w:pPr>
              <w:spacing w:line="276" w:lineRule="auto"/>
              <w:rPr>
                <w:rFonts w:hint="eastAsia" w:ascii="宋体" w:hAnsi="宋体" w:eastAsia="宋体"/>
                <w:sz w:val="24"/>
              </w:rPr>
            </w:pPr>
            <w:r>
              <w:rPr>
                <w:rFonts w:hint="eastAsia" w:ascii="宋体" w:hAnsi="宋体" w:eastAsia="宋体"/>
                <w:sz w:val="24"/>
              </w:rPr>
              <w:t>2</w:t>
            </w:r>
          </w:p>
        </w:tc>
      </w:tr>
      <w:tr w14:paraId="2DBCE046">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37B779EB">
            <w:pPr>
              <w:spacing w:line="276" w:lineRule="auto"/>
              <w:rPr>
                <w:rFonts w:hint="eastAsia" w:ascii="宋体" w:hAnsi="宋体" w:eastAsia="宋体"/>
                <w:sz w:val="24"/>
              </w:rPr>
            </w:pPr>
            <w:r>
              <w:rPr>
                <w:rFonts w:hint="eastAsia" w:ascii="宋体" w:hAnsi="宋体" w:eastAsia="宋体"/>
                <w:sz w:val="24"/>
              </w:rPr>
              <w:t>303</w:t>
            </w:r>
          </w:p>
        </w:tc>
        <w:tc>
          <w:tcPr>
            <w:tcW w:w="1843" w:type="dxa"/>
            <w:tcBorders>
              <w:top w:val="nil"/>
              <w:left w:val="nil"/>
              <w:bottom w:val="single" w:color="auto" w:sz="4" w:space="0"/>
              <w:right w:val="single" w:color="auto" w:sz="4" w:space="0"/>
            </w:tcBorders>
            <w:shd w:val="clear" w:color="auto" w:fill="auto"/>
            <w:noWrap/>
            <w:vAlign w:val="center"/>
          </w:tcPr>
          <w:p w14:paraId="529A5031">
            <w:pPr>
              <w:spacing w:line="276" w:lineRule="auto"/>
              <w:rPr>
                <w:rFonts w:hint="eastAsia" w:ascii="宋体" w:hAnsi="宋体" w:eastAsia="宋体"/>
                <w:sz w:val="24"/>
              </w:rPr>
            </w:pPr>
            <w:r>
              <w:rPr>
                <w:rFonts w:hint="eastAsia" w:ascii="宋体" w:hAnsi="宋体" w:eastAsia="宋体"/>
                <w:sz w:val="24"/>
              </w:rPr>
              <w:t>龙泉分局柏合派出所</w:t>
            </w:r>
          </w:p>
        </w:tc>
        <w:tc>
          <w:tcPr>
            <w:tcW w:w="1843" w:type="dxa"/>
            <w:tcBorders>
              <w:top w:val="nil"/>
              <w:left w:val="nil"/>
              <w:bottom w:val="single" w:color="auto" w:sz="4" w:space="0"/>
              <w:right w:val="single" w:color="auto" w:sz="4" w:space="0"/>
            </w:tcBorders>
            <w:shd w:val="clear" w:color="auto" w:fill="auto"/>
            <w:noWrap/>
            <w:vAlign w:val="center"/>
          </w:tcPr>
          <w:p w14:paraId="62648344">
            <w:pPr>
              <w:spacing w:line="276" w:lineRule="auto"/>
              <w:rPr>
                <w:rFonts w:hint="eastAsia" w:ascii="宋体" w:hAnsi="宋体" w:eastAsia="宋体"/>
                <w:sz w:val="24"/>
              </w:rPr>
            </w:pPr>
            <w:r>
              <w:rPr>
                <w:rFonts w:hint="eastAsia" w:ascii="宋体" w:hAnsi="宋体" w:eastAsia="宋体"/>
                <w:sz w:val="24"/>
              </w:rPr>
              <w:t>华西能源</w:t>
            </w:r>
          </w:p>
        </w:tc>
        <w:tc>
          <w:tcPr>
            <w:tcW w:w="2268" w:type="dxa"/>
            <w:tcBorders>
              <w:top w:val="nil"/>
              <w:left w:val="nil"/>
              <w:bottom w:val="single" w:color="auto" w:sz="4" w:space="0"/>
              <w:right w:val="single" w:color="auto" w:sz="4" w:space="0"/>
            </w:tcBorders>
            <w:shd w:val="clear" w:color="auto" w:fill="auto"/>
            <w:noWrap/>
            <w:vAlign w:val="center"/>
          </w:tcPr>
          <w:p w14:paraId="70CE956C">
            <w:pPr>
              <w:spacing w:line="276" w:lineRule="auto"/>
              <w:rPr>
                <w:rFonts w:hint="eastAsia" w:ascii="宋体" w:hAnsi="宋体" w:eastAsia="宋体"/>
                <w:sz w:val="24"/>
              </w:rPr>
            </w:pPr>
            <w:r>
              <w:rPr>
                <w:rFonts w:hint="eastAsia" w:ascii="宋体" w:hAnsi="宋体" w:eastAsia="宋体"/>
                <w:sz w:val="24"/>
              </w:rPr>
              <w:t>龙泉驿区车城东七路356号</w:t>
            </w:r>
          </w:p>
        </w:tc>
        <w:tc>
          <w:tcPr>
            <w:tcW w:w="567" w:type="dxa"/>
            <w:tcBorders>
              <w:top w:val="nil"/>
              <w:left w:val="nil"/>
              <w:bottom w:val="single" w:color="auto" w:sz="4" w:space="0"/>
              <w:right w:val="single" w:color="auto" w:sz="4" w:space="0"/>
            </w:tcBorders>
            <w:shd w:val="clear" w:color="auto" w:fill="auto"/>
            <w:vAlign w:val="center"/>
          </w:tcPr>
          <w:p w14:paraId="329D4EFC">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5791C91A">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5A20D8FD">
            <w:pPr>
              <w:spacing w:line="276" w:lineRule="auto"/>
              <w:rPr>
                <w:rFonts w:hint="eastAsia" w:ascii="宋体" w:hAnsi="宋体" w:eastAsia="宋体"/>
                <w:sz w:val="24"/>
              </w:rPr>
            </w:pPr>
            <w:r>
              <w:rPr>
                <w:rFonts w:hint="eastAsia" w:ascii="宋体" w:hAnsi="宋体" w:eastAsia="宋体"/>
                <w:sz w:val="24"/>
              </w:rPr>
              <w:t>4</w:t>
            </w:r>
          </w:p>
        </w:tc>
      </w:tr>
      <w:tr w14:paraId="2C24750E">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5783CE31">
            <w:pPr>
              <w:spacing w:line="276" w:lineRule="auto"/>
              <w:rPr>
                <w:rFonts w:hint="eastAsia" w:ascii="宋体" w:hAnsi="宋体" w:eastAsia="宋体"/>
                <w:sz w:val="24"/>
              </w:rPr>
            </w:pPr>
            <w:r>
              <w:rPr>
                <w:rFonts w:hint="eastAsia" w:ascii="宋体" w:hAnsi="宋体" w:eastAsia="宋体"/>
                <w:sz w:val="24"/>
              </w:rPr>
              <w:t>304</w:t>
            </w:r>
          </w:p>
        </w:tc>
        <w:tc>
          <w:tcPr>
            <w:tcW w:w="1843" w:type="dxa"/>
            <w:tcBorders>
              <w:top w:val="nil"/>
              <w:left w:val="nil"/>
              <w:bottom w:val="single" w:color="auto" w:sz="4" w:space="0"/>
              <w:right w:val="single" w:color="auto" w:sz="4" w:space="0"/>
            </w:tcBorders>
            <w:shd w:val="clear" w:color="auto" w:fill="auto"/>
            <w:noWrap/>
            <w:vAlign w:val="center"/>
          </w:tcPr>
          <w:p w14:paraId="3E751C82">
            <w:pPr>
              <w:spacing w:line="276" w:lineRule="auto"/>
              <w:rPr>
                <w:rFonts w:hint="eastAsia" w:ascii="宋体" w:hAnsi="宋体" w:eastAsia="宋体"/>
                <w:sz w:val="24"/>
              </w:rPr>
            </w:pPr>
            <w:r>
              <w:rPr>
                <w:rFonts w:hint="eastAsia" w:ascii="宋体" w:hAnsi="宋体" w:eastAsia="宋体"/>
                <w:sz w:val="24"/>
              </w:rPr>
              <w:t>龙泉分局北干道派出所</w:t>
            </w:r>
          </w:p>
        </w:tc>
        <w:tc>
          <w:tcPr>
            <w:tcW w:w="1843" w:type="dxa"/>
            <w:tcBorders>
              <w:top w:val="nil"/>
              <w:left w:val="nil"/>
              <w:bottom w:val="single" w:color="auto" w:sz="4" w:space="0"/>
              <w:right w:val="single" w:color="auto" w:sz="4" w:space="0"/>
            </w:tcBorders>
            <w:shd w:val="clear" w:color="auto" w:fill="auto"/>
            <w:noWrap/>
            <w:vAlign w:val="center"/>
          </w:tcPr>
          <w:p w14:paraId="44F63427">
            <w:pPr>
              <w:spacing w:line="276" w:lineRule="auto"/>
              <w:rPr>
                <w:rFonts w:hint="eastAsia" w:ascii="宋体" w:hAnsi="宋体" w:eastAsia="宋体"/>
                <w:sz w:val="24"/>
              </w:rPr>
            </w:pPr>
            <w:r>
              <w:rPr>
                <w:rFonts w:hint="eastAsia" w:ascii="宋体" w:hAnsi="宋体" w:eastAsia="宋体"/>
                <w:sz w:val="24"/>
              </w:rPr>
              <w:t>雅士路118号员工宿舍</w:t>
            </w:r>
          </w:p>
        </w:tc>
        <w:tc>
          <w:tcPr>
            <w:tcW w:w="2268" w:type="dxa"/>
            <w:tcBorders>
              <w:top w:val="nil"/>
              <w:left w:val="nil"/>
              <w:bottom w:val="single" w:color="auto" w:sz="4" w:space="0"/>
              <w:right w:val="single" w:color="auto" w:sz="4" w:space="0"/>
            </w:tcBorders>
            <w:shd w:val="clear" w:color="auto" w:fill="auto"/>
            <w:noWrap/>
            <w:vAlign w:val="center"/>
          </w:tcPr>
          <w:p w14:paraId="5B176802">
            <w:pPr>
              <w:spacing w:line="276" w:lineRule="auto"/>
              <w:rPr>
                <w:rFonts w:hint="eastAsia" w:ascii="宋体" w:hAnsi="宋体" w:eastAsia="宋体"/>
                <w:sz w:val="24"/>
              </w:rPr>
            </w:pPr>
            <w:r>
              <w:rPr>
                <w:rFonts w:hint="eastAsia" w:ascii="宋体" w:hAnsi="宋体" w:eastAsia="宋体"/>
                <w:sz w:val="24"/>
              </w:rPr>
              <w:t>龙泉驿区龙泉雅士路118号</w:t>
            </w:r>
          </w:p>
        </w:tc>
        <w:tc>
          <w:tcPr>
            <w:tcW w:w="567" w:type="dxa"/>
            <w:tcBorders>
              <w:top w:val="nil"/>
              <w:left w:val="nil"/>
              <w:bottom w:val="single" w:color="auto" w:sz="4" w:space="0"/>
              <w:right w:val="single" w:color="auto" w:sz="4" w:space="0"/>
            </w:tcBorders>
            <w:shd w:val="clear" w:color="auto" w:fill="auto"/>
            <w:vAlign w:val="center"/>
          </w:tcPr>
          <w:p w14:paraId="754F6244">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5E08C74D">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6B499D1F">
            <w:pPr>
              <w:spacing w:line="276" w:lineRule="auto"/>
              <w:rPr>
                <w:rFonts w:hint="eastAsia" w:ascii="宋体" w:hAnsi="宋体" w:eastAsia="宋体"/>
                <w:sz w:val="24"/>
              </w:rPr>
            </w:pPr>
            <w:r>
              <w:rPr>
                <w:rFonts w:hint="eastAsia" w:ascii="宋体" w:hAnsi="宋体" w:eastAsia="宋体"/>
                <w:sz w:val="24"/>
              </w:rPr>
              <w:t>4</w:t>
            </w:r>
          </w:p>
        </w:tc>
      </w:tr>
      <w:tr w14:paraId="1C1322D7">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46297F1F">
            <w:pPr>
              <w:spacing w:line="276" w:lineRule="auto"/>
              <w:rPr>
                <w:rFonts w:hint="eastAsia" w:ascii="宋体" w:hAnsi="宋体" w:eastAsia="宋体"/>
                <w:sz w:val="24"/>
              </w:rPr>
            </w:pPr>
            <w:r>
              <w:rPr>
                <w:rFonts w:hint="eastAsia" w:ascii="宋体" w:hAnsi="宋体" w:eastAsia="宋体"/>
                <w:sz w:val="24"/>
              </w:rPr>
              <w:t>305</w:t>
            </w:r>
          </w:p>
        </w:tc>
        <w:tc>
          <w:tcPr>
            <w:tcW w:w="1843" w:type="dxa"/>
            <w:tcBorders>
              <w:top w:val="nil"/>
              <w:left w:val="nil"/>
              <w:bottom w:val="single" w:color="auto" w:sz="4" w:space="0"/>
              <w:right w:val="single" w:color="auto" w:sz="4" w:space="0"/>
            </w:tcBorders>
            <w:shd w:val="clear" w:color="auto" w:fill="auto"/>
            <w:noWrap/>
            <w:vAlign w:val="center"/>
          </w:tcPr>
          <w:p w14:paraId="3B88A868">
            <w:pPr>
              <w:spacing w:line="276" w:lineRule="auto"/>
              <w:rPr>
                <w:rFonts w:hint="eastAsia" w:ascii="宋体" w:hAnsi="宋体" w:eastAsia="宋体"/>
                <w:sz w:val="24"/>
              </w:rPr>
            </w:pPr>
            <w:r>
              <w:rPr>
                <w:rFonts w:hint="eastAsia" w:ascii="宋体" w:hAnsi="宋体" w:eastAsia="宋体"/>
                <w:sz w:val="24"/>
              </w:rPr>
              <w:t>龙泉分局龙泉派出所</w:t>
            </w:r>
          </w:p>
        </w:tc>
        <w:tc>
          <w:tcPr>
            <w:tcW w:w="1843" w:type="dxa"/>
            <w:tcBorders>
              <w:top w:val="nil"/>
              <w:left w:val="nil"/>
              <w:bottom w:val="single" w:color="auto" w:sz="4" w:space="0"/>
              <w:right w:val="single" w:color="auto" w:sz="4" w:space="0"/>
            </w:tcBorders>
            <w:shd w:val="clear" w:color="auto" w:fill="auto"/>
            <w:noWrap/>
            <w:vAlign w:val="center"/>
          </w:tcPr>
          <w:p w14:paraId="16516AE9">
            <w:pPr>
              <w:spacing w:line="276" w:lineRule="auto"/>
              <w:rPr>
                <w:rFonts w:hint="eastAsia" w:ascii="宋体" w:hAnsi="宋体" w:eastAsia="宋体"/>
                <w:sz w:val="24"/>
              </w:rPr>
            </w:pPr>
            <w:r>
              <w:rPr>
                <w:rFonts w:hint="eastAsia" w:ascii="宋体" w:hAnsi="宋体" w:eastAsia="宋体"/>
                <w:sz w:val="24"/>
              </w:rPr>
              <w:t>财政局宿舍</w:t>
            </w:r>
          </w:p>
        </w:tc>
        <w:tc>
          <w:tcPr>
            <w:tcW w:w="2268" w:type="dxa"/>
            <w:tcBorders>
              <w:top w:val="nil"/>
              <w:left w:val="nil"/>
              <w:bottom w:val="single" w:color="auto" w:sz="4" w:space="0"/>
              <w:right w:val="single" w:color="auto" w:sz="4" w:space="0"/>
            </w:tcBorders>
            <w:shd w:val="clear" w:color="auto" w:fill="auto"/>
            <w:noWrap/>
            <w:vAlign w:val="center"/>
          </w:tcPr>
          <w:p w14:paraId="2ADBAF38">
            <w:pPr>
              <w:spacing w:line="276" w:lineRule="auto"/>
              <w:rPr>
                <w:rFonts w:hint="eastAsia" w:ascii="宋体" w:hAnsi="宋体" w:eastAsia="宋体"/>
                <w:sz w:val="24"/>
              </w:rPr>
            </w:pPr>
            <w:r>
              <w:rPr>
                <w:rFonts w:hint="eastAsia" w:ascii="宋体" w:hAnsi="宋体" w:eastAsia="宋体"/>
                <w:sz w:val="24"/>
              </w:rPr>
              <w:t>龙泉驿区龙泉滨河北街84号</w:t>
            </w:r>
          </w:p>
        </w:tc>
        <w:tc>
          <w:tcPr>
            <w:tcW w:w="567" w:type="dxa"/>
            <w:tcBorders>
              <w:top w:val="nil"/>
              <w:left w:val="nil"/>
              <w:bottom w:val="single" w:color="auto" w:sz="4" w:space="0"/>
              <w:right w:val="single" w:color="auto" w:sz="4" w:space="0"/>
            </w:tcBorders>
            <w:shd w:val="clear" w:color="auto" w:fill="auto"/>
            <w:vAlign w:val="center"/>
          </w:tcPr>
          <w:p w14:paraId="13ECFCED">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096A3AE6">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7F6B64A9">
            <w:pPr>
              <w:spacing w:line="276" w:lineRule="auto"/>
              <w:rPr>
                <w:rFonts w:hint="eastAsia" w:ascii="宋体" w:hAnsi="宋体" w:eastAsia="宋体"/>
                <w:sz w:val="24"/>
              </w:rPr>
            </w:pPr>
            <w:r>
              <w:rPr>
                <w:rFonts w:hint="eastAsia" w:ascii="宋体" w:hAnsi="宋体" w:eastAsia="宋体"/>
                <w:sz w:val="24"/>
              </w:rPr>
              <w:t>4</w:t>
            </w:r>
          </w:p>
        </w:tc>
      </w:tr>
      <w:tr w14:paraId="46128428">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08E4371B">
            <w:pPr>
              <w:spacing w:line="276" w:lineRule="auto"/>
              <w:rPr>
                <w:rFonts w:hint="eastAsia" w:ascii="宋体" w:hAnsi="宋体" w:eastAsia="宋体"/>
                <w:sz w:val="24"/>
              </w:rPr>
            </w:pPr>
            <w:r>
              <w:rPr>
                <w:rFonts w:hint="eastAsia" w:ascii="宋体" w:hAnsi="宋体" w:eastAsia="宋体"/>
                <w:sz w:val="24"/>
              </w:rPr>
              <w:t>306</w:t>
            </w:r>
          </w:p>
        </w:tc>
        <w:tc>
          <w:tcPr>
            <w:tcW w:w="1843" w:type="dxa"/>
            <w:tcBorders>
              <w:top w:val="nil"/>
              <w:left w:val="nil"/>
              <w:bottom w:val="single" w:color="auto" w:sz="4" w:space="0"/>
              <w:right w:val="single" w:color="auto" w:sz="4" w:space="0"/>
            </w:tcBorders>
            <w:shd w:val="clear" w:color="auto" w:fill="auto"/>
            <w:noWrap/>
            <w:vAlign w:val="center"/>
          </w:tcPr>
          <w:p w14:paraId="5C96855C">
            <w:pPr>
              <w:spacing w:line="276" w:lineRule="auto"/>
              <w:rPr>
                <w:rFonts w:hint="eastAsia" w:ascii="宋体" w:hAnsi="宋体" w:eastAsia="宋体"/>
                <w:sz w:val="24"/>
              </w:rPr>
            </w:pPr>
            <w:r>
              <w:rPr>
                <w:rFonts w:hint="eastAsia" w:ascii="宋体" w:hAnsi="宋体" w:eastAsia="宋体"/>
                <w:sz w:val="24"/>
              </w:rPr>
              <w:t>龙泉分局洛带派出所</w:t>
            </w:r>
          </w:p>
        </w:tc>
        <w:tc>
          <w:tcPr>
            <w:tcW w:w="1843" w:type="dxa"/>
            <w:tcBorders>
              <w:top w:val="nil"/>
              <w:left w:val="nil"/>
              <w:bottom w:val="single" w:color="auto" w:sz="4" w:space="0"/>
              <w:right w:val="single" w:color="auto" w:sz="4" w:space="0"/>
            </w:tcBorders>
            <w:shd w:val="clear" w:color="auto" w:fill="auto"/>
            <w:noWrap/>
            <w:vAlign w:val="center"/>
          </w:tcPr>
          <w:p w14:paraId="477FA333">
            <w:pPr>
              <w:spacing w:line="276" w:lineRule="auto"/>
              <w:rPr>
                <w:rFonts w:hint="eastAsia" w:ascii="宋体" w:hAnsi="宋体" w:eastAsia="宋体"/>
                <w:sz w:val="24"/>
              </w:rPr>
            </w:pPr>
            <w:r>
              <w:rPr>
                <w:rFonts w:hint="eastAsia" w:ascii="宋体" w:hAnsi="宋体" w:eastAsia="宋体"/>
                <w:sz w:val="24"/>
              </w:rPr>
              <w:t>洛带中学员工宿舍</w:t>
            </w:r>
          </w:p>
        </w:tc>
        <w:tc>
          <w:tcPr>
            <w:tcW w:w="2268" w:type="dxa"/>
            <w:tcBorders>
              <w:top w:val="nil"/>
              <w:left w:val="nil"/>
              <w:bottom w:val="single" w:color="auto" w:sz="4" w:space="0"/>
              <w:right w:val="single" w:color="auto" w:sz="4" w:space="0"/>
            </w:tcBorders>
            <w:shd w:val="clear" w:color="auto" w:fill="auto"/>
            <w:noWrap/>
            <w:vAlign w:val="center"/>
          </w:tcPr>
          <w:p w14:paraId="3E3D31D3">
            <w:pPr>
              <w:spacing w:line="276" w:lineRule="auto"/>
              <w:rPr>
                <w:rFonts w:hint="eastAsia" w:ascii="宋体" w:hAnsi="宋体" w:eastAsia="宋体"/>
                <w:sz w:val="24"/>
              </w:rPr>
            </w:pPr>
            <w:r>
              <w:rPr>
                <w:rFonts w:hint="eastAsia" w:ascii="宋体" w:hAnsi="宋体" w:eastAsia="宋体"/>
                <w:sz w:val="24"/>
              </w:rPr>
              <w:t>龙泉驿区洛带镇八角井街191号</w:t>
            </w:r>
          </w:p>
        </w:tc>
        <w:tc>
          <w:tcPr>
            <w:tcW w:w="567" w:type="dxa"/>
            <w:tcBorders>
              <w:top w:val="nil"/>
              <w:left w:val="nil"/>
              <w:bottom w:val="single" w:color="auto" w:sz="4" w:space="0"/>
              <w:right w:val="single" w:color="auto" w:sz="4" w:space="0"/>
            </w:tcBorders>
            <w:shd w:val="clear" w:color="auto" w:fill="auto"/>
            <w:vAlign w:val="center"/>
          </w:tcPr>
          <w:p w14:paraId="0EDDF00C">
            <w:pPr>
              <w:spacing w:line="276" w:lineRule="auto"/>
              <w:rPr>
                <w:rFonts w:hint="eastAsia" w:ascii="宋体" w:hAnsi="宋体" w:eastAsia="宋体"/>
                <w:sz w:val="24"/>
              </w:rPr>
            </w:pPr>
            <w:r>
              <w:rPr>
                <w:rFonts w:hint="eastAsia" w:ascii="宋体" w:hAnsi="宋体" w:eastAsia="宋体"/>
                <w:sz w:val="24"/>
              </w:rPr>
              <w:t>0</w:t>
            </w:r>
          </w:p>
        </w:tc>
        <w:tc>
          <w:tcPr>
            <w:tcW w:w="708" w:type="dxa"/>
            <w:tcBorders>
              <w:top w:val="nil"/>
              <w:left w:val="nil"/>
              <w:bottom w:val="single" w:color="auto" w:sz="4" w:space="0"/>
              <w:right w:val="single" w:color="auto" w:sz="4" w:space="0"/>
            </w:tcBorders>
            <w:shd w:val="clear" w:color="auto" w:fill="auto"/>
            <w:vAlign w:val="center"/>
          </w:tcPr>
          <w:p w14:paraId="0AA26B21">
            <w:pPr>
              <w:spacing w:line="276" w:lineRule="auto"/>
              <w:rPr>
                <w:rFonts w:hint="eastAsia" w:ascii="宋体" w:hAnsi="宋体" w:eastAsia="宋体"/>
                <w:sz w:val="24"/>
              </w:rPr>
            </w:pPr>
            <w:r>
              <w:rPr>
                <w:rFonts w:hint="eastAsia" w:ascii="宋体" w:hAnsi="宋体" w:eastAsia="宋体"/>
                <w:sz w:val="24"/>
              </w:rPr>
              <w:t>4</w:t>
            </w:r>
          </w:p>
        </w:tc>
        <w:tc>
          <w:tcPr>
            <w:tcW w:w="567" w:type="dxa"/>
            <w:tcBorders>
              <w:top w:val="nil"/>
              <w:left w:val="nil"/>
              <w:bottom w:val="single" w:color="auto" w:sz="4" w:space="0"/>
              <w:right w:val="single" w:color="auto" w:sz="4" w:space="0"/>
            </w:tcBorders>
            <w:shd w:val="clear" w:color="auto" w:fill="auto"/>
            <w:vAlign w:val="center"/>
          </w:tcPr>
          <w:p w14:paraId="1440C9BE">
            <w:pPr>
              <w:spacing w:line="276" w:lineRule="auto"/>
              <w:rPr>
                <w:rFonts w:hint="eastAsia" w:ascii="宋体" w:hAnsi="宋体" w:eastAsia="宋体"/>
                <w:sz w:val="24"/>
              </w:rPr>
            </w:pPr>
            <w:r>
              <w:rPr>
                <w:rFonts w:hint="eastAsia" w:ascii="宋体" w:hAnsi="宋体" w:eastAsia="宋体"/>
                <w:sz w:val="24"/>
              </w:rPr>
              <w:t>4</w:t>
            </w:r>
          </w:p>
        </w:tc>
      </w:tr>
      <w:tr w14:paraId="3FC4028B">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5A21588C">
            <w:pPr>
              <w:spacing w:line="276" w:lineRule="auto"/>
              <w:rPr>
                <w:rFonts w:hint="eastAsia" w:ascii="宋体" w:hAnsi="宋体" w:eastAsia="宋体"/>
                <w:sz w:val="24"/>
              </w:rPr>
            </w:pPr>
            <w:r>
              <w:rPr>
                <w:rFonts w:hint="eastAsia" w:ascii="宋体" w:hAnsi="宋体" w:eastAsia="宋体"/>
                <w:sz w:val="24"/>
              </w:rPr>
              <w:t>307</w:t>
            </w:r>
          </w:p>
        </w:tc>
        <w:tc>
          <w:tcPr>
            <w:tcW w:w="1843" w:type="dxa"/>
            <w:tcBorders>
              <w:top w:val="nil"/>
              <w:left w:val="nil"/>
              <w:bottom w:val="single" w:color="auto" w:sz="4" w:space="0"/>
              <w:right w:val="single" w:color="auto" w:sz="4" w:space="0"/>
            </w:tcBorders>
            <w:shd w:val="clear" w:color="auto" w:fill="auto"/>
            <w:noWrap/>
            <w:vAlign w:val="center"/>
          </w:tcPr>
          <w:p w14:paraId="36846136">
            <w:pPr>
              <w:spacing w:line="276" w:lineRule="auto"/>
              <w:rPr>
                <w:rFonts w:hint="eastAsia" w:ascii="宋体" w:hAnsi="宋体" w:eastAsia="宋体"/>
                <w:sz w:val="24"/>
              </w:rPr>
            </w:pPr>
            <w:r>
              <w:rPr>
                <w:rFonts w:hint="eastAsia" w:ascii="宋体" w:hAnsi="宋体" w:eastAsia="宋体"/>
                <w:sz w:val="24"/>
              </w:rPr>
              <w:t>龙泉分局怡和派出所</w:t>
            </w:r>
          </w:p>
        </w:tc>
        <w:tc>
          <w:tcPr>
            <w:tcW w:w="1843" w:type="dxa"/>
            <w:tcBorders>
              <w:top w:val="nil"/>
              <w:left w:val="nil"/>
              <w:bottom w:val="single" w:color="auto" w:sz="4" w:space="0"/>
              <w:right w:val="single" w:color="auto" w:sz="4" w:space="0"/>
            </w:tcBorders>
            <w:shd w:val="clear" w:color="auto" w:fill="auto"/>
            <w:noWrap/>
            <w:vAlign w:val="center"/>
          </w:tcPr>
          <w:p w14:paraId="2CDEFC1E">
            <w:pPr>
              <w:spacing w:line="276" w:lineRule="auto"/>
              <w:rPr>
                <w:rFonts w:hint="eastAsia" w:ascii="宋体" w:hAnsi="宋体" w:eastAsia="宋体"/>
                <w:sz w:val="24"/>
              </w:rPr>
            </w:pPr>
            <w:r>
              <w:rPr>
                <w:rFonts w:hint="eastAsia" w:ascii="宋体" w:hAnsi="宋体" w:eastAsia="宋体"/>
                <w:sz w:val="24"/>
              </w:rPr>
              <w:t>七彩人生</w:t>
            </w:r>
          </w:p>
        </w:tc>
        <w:tc>
          <w:tcPr>
            <w:tcW w:w="2268" w:type="dxa"/>
            <w:tcBorders>
              <w:top w:val="nil"/>
              <w:left w:val="nil"/>
              <w:bottom w:val="single" w:color="auto" w:sz="4" w:space="0"/>
              <w:right w:val="single" w:color="auto" w:sz="4" w:space="0"/>
            </w:tcBorders>
            <w:shd w:val="clear" w:color="auto" w:fill="auto"/>
            <w:noWrap/>
            <w:vAlign w:val="center"/>
          </w:tcPr>
          <w:p w14:paraId="1C585C2A">
            <w:pPr>
              <w:spacing w:line="276" w:lineRule="auto"/>
              <w:rPr>
                <w:rFonts w:hint="eastAsia" w:ascii="宋体" w:hAnsi="宋体" w:eastAsia="宋体"/>
                <w:sz w:val="24"/>
              </w:rPr>
            </w:pPr>
            <w:r>
              <w:rPr>
                <w:rFonts w:hint="eastAsia" w:ascii="宋体" w:hAnsi="宋体" w:eastAsia="宋体"/>
                <w:sz w:val="24"/>
              </w:rPr>
              <w:t>龙泉驿区龙泉青年路45号</w:t>
            </w:r>
          </w:p>
        </w:tc>
        <w:tc>
          <w:tcPr>
            <w:tcW w:w="567" w:type="dxa"/>
            <w:tcBorders>
              <w:top w:val="nil"/>
              <w:left w:val="nil"/>
              <w:bottom w:val="single" w:color="auto" w:sz="4" w:space="0"/>
              <w:right w:val="single" w:color="auto" w:sz="4" w:space="0"/>
            </w:tcBorders>
            <w:shd w:val="clear" w:color="auto" w:fill="auto"/>
            <w:vAlign w:val="center"/>
          </w:tcPr>
          <w:p w14:paraId="4793505F">
            <w:pPr>
              <w:spacing w:line="276" w:lineRule="auto"/>
              <w:rPr>
                <w:rFonts w:hint="eastAsia" w:ascii="宋体" w:hAnsi="宋体" w:eastAsia="宋体"/>
                <w:sz w:val="24"/>
              </w:rPr>
            </w:pPr>
            <w:r>
              <w:rPr>
                <w:rFonts w:hint="eastAsia" w:ascii="宋体" w:hAnsi="宋体" w:eastAsia="宋体"/>
                <w:sz w:val="24"/>
              </w:rPr>
              <w:t>0</w:t>
            </w:r>
          </w:p>
        </w:tc>
        <w:tc>
          <w:tcPr>
            <w:tcW w:w="708" w:type="dxa"/>
            <w:tcBorders>
              <w:top w:val="nil"/>
              <w:left w:val="nil"/>
              <w:bottom w:val="single" w:color="auto" w:sz="4" w:space="0"/>
              <w:right w:val="single" w:color="auto" w:sz="4" w:space="0"/>
            </w:tcBorders>
            <w:shd w:val="clear" w:color="auto" w:fill="auto"/>
            <w:vAlign w:val="center"/>
          </w:tcPr>
          <w:p w14:paraId="42FD4326">
            <w:pPr>
              <w:spacing w:line="276" w:lineRule="auto"/>
              <w:rPr>
                <w:rFonts w:hint="eastAsia" w:ascii="宋体" w:hAnsi="宋体" w:eastAsia="宋体"/>
                <w:sz w:val="24"/>
              </w:rPr>
            </w:pPr>
            <w:r>
              <w:rPr>
                <w:rFonts w:hint="eastAsia" w:ascii="宋体" w:hAnsi="宋体" w:eastAsia="宋体"/>
                <w:sz w:val="24"/>
              </w:rPr>
              <w:t>2</w:t>
            </w:r>
          </w:p>
        </w:tc>
        <w:tc>
          <w:tcPr>
            <w:tcW w:w="567" w:type="dxa"/>
            <w:tcBorders>
              <w:top w:val="nil"/>
              <w:left w:val="nil"/>
              <w:bottom w:val="single" w:color="auto" w:sz="4" w:space="0"/>
              <w:right w:val="single" w:color="auto" w:sz="4" w:space="0"/>
            </w:tcBorders>
            <w:shd w:val="clear" w:color="auto" w:fill="auto"/>
            <w:vAlign w:val="center"/>
          </w:tcPr>
          <w:p w14:paraId="5B8ADE61">
            <w:pPr>
              <w:spacing w:line="276" w:lineRule="auto"/>
              <w:rPr>
                <w:rFonts w:hint="eastAsia" w:ascii="宋体" w:hAnsi="宋体" w:eastAsia="宋体"/>
                <w:sz w:val="24"/>
              </w:rPr>
            </w:pPr>
            <w:r>
              <w:rPr>
                <w:rFonts w:hint="eastAsia" w:ascii="宋体" w:hAnsi="宋体" w:eastAsia="宋体"/>
                <w:sz w:val="24"/>
              </w:rPr>
              <w:t>2</w:t>
            </w:r>
          </w:p>
        </w:tc>
      </w:tr>
      <w:tr w14:paraId="54CB6A76">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57BDE4BC">
            <w:pPr>
              <w:spacing w:line="276" w:lineRule="auto"/>
              <w:rPr>
                <w:rFonts w:hint="eastAsia" w:ascii="宋体" w:hAnsi="宋体" w:eastAsia="宋体"/>
                <w:sz w:val="24"/>
              </w:rPr>
            </w:pPr>
            <w:r>
              <w:rPr>
                <w:rFonts w:hint="eastAsia" w:ascii="宋体" w:hAnsi="宋体" w:eastAsia="宋体"/>
                <w:sz w:val="24"/>
              </w:rPr>
              <w:t>308</w:t>
            </w:r>
          </w:p>
        </w:tc>
        <w:tc>
          <w:tcPr>
            <w:tcW w:w="1843" w:type="dxa"/>
            <w:tcBorders>
              <w:top w:val="nil"/>
              <w:left w:val="nil"/>
              <w:bottom w:val="single" w:color="auto" w:sz="4" w:space="0"/>
              <w:right w:val="single" w:color="auto" w:sz="4" w:space="0"/>
            </w:tcBorders>
            <w:shd w:val="clear" w:color="auto" w:fill="auto"/>
            <w:noWrap/>
            <w:vAlign w:val="center"/>
          </w:tcPr>
          <w:p w14:paraId="1FE8FF09">
            <w:pPr>
              <w:spacing w:line="276" w:lineRule="auto"/>
              <w:rPr>
                <w:rFonts w:hint="eastAsia" w:ascii="宋体" w:hAnsi="宋体" w:eastAsia="宋体"/>
                <w:sz w:val="24"/>
              </w:rPr>
            </w:pPr>
            <w:r>
              <w:rPr>
                <w:rFonts w:hint="eastAsia" w:ascii="宋体" w:hAnsi="宋体" w:eastAsia="宋体"/>
                <w:sz w:val="24"/>
              </w:rPr>
              <w:t>龙泉分局北干道派出所</w:t>
            </w:r>
          </w:p>
        </w:tc>
        <w:tc>
          <w:tcPr>
            <w:tcW w:w="1843" w:type="dxa"/>
            <w:tcBorders>
              <w:top w:val="nil"/>
              <w:left w:val="nil"/>
              <w:bottom w:val="single" w:color="auto" w:sz="4" w:space="0"/>
              <w:right w:val="single" w:color="auto" w:sz="4" w:space="0"/>
            </w:tcBorders>
            <w:shd w:val="clear" w:color="auto" w:fill="auto"/>
            <w:noWrap/>
            <w:vAlign w:val="center"/>
          </w:tcPr>
          <w:p w14:paraId="74419512">
            <w:pPr>
              <w:spacing w:line="276" w:lineRule="auto"/>
              <w:rPr>
                <w:rFonts w:hint="eastAsia" w:ascii="宋体" w:hAnsi="宋体" w:eastAsia="宋体"/>
                <w:sz w:val="24"/>
              </w:rPr>
            </w:pPr>
            <w:r>
              <w:rPr>
                <w:rFonts w:hint="eastAsia" w:ascii="宋体" w:hAnsi="宋体" w:eastAsia="宋体"/>
                <w:sz w:val="24"/>
              </w:rPr>
              <w:t>森悦中心</w:t>
            </w:r>
          </w:p>
        </w:tc>
        <w:tc>
          <w:tcPr>
            <w:tcW w:w="2268" w:type="dxa"/>
            <w:tcBorders>
              <w:top w:val="nil"/>
              <w:left w:val="nil"/>
              <w:bottom w:val="single" w:color="auto" w:sz="4" w:space="0"/>
              <w:right w:val="single" w:color="auto" w:sz="4" w:space="0"/>
            </w:tcBorders>
            <w:shd w:val="clear" w:color="auto" w:fill="auto"/>
            <w:noWrap/>
            <w:vAlign w:val="center"/>
          </w:tcPr>
          <w:p w14:paraId="68418AA4">
            <w:pPr>
              <w:spacing w:line="276" w:lineRule="auto"/>
              <w:rPr>
                <w:rFonts w:hint="eastAsia" w:ascii="宋体" w:hAnsi="宋体" w:eastAsia="宋体"/>
                <w:sz w:val="24"/>
              </w:rPr>
            </w:pPr>
            <w:r>
              <w:rPr>
                <w:rFonts w:hint="eastAsia" w:ascii="宋体" w:hAnsi="宋体" w:eastAsia="宋体"/>
                <w:sz w:val="24"/>
              </w:rPr>
              <w:t>龙泉驿区龙泉翠龙街138号</w:t>
            </w:r>
          </w:p>
        </w:tc>
        <w:tc>
          <w:tcPr>
            <w:tcW w:w="567" w:type="dxa"/>
            <w:tcBorders>
              <w:top w:val="nil"/>
              <w:left w:val="nil"/>
              <w:bottom w:val="single" w:color="auto" w:sz="4" w:space="0"/>
              <w:right w:val="single" w:color="auto" w:sz="4" w:space="0"/>
            </w:tcBorders>
            <w:shd w:val="clear" w:color="auto" w:fill="auto"/>
            <w:vAlign w:val="center"/>
          </w:tcPr>
          <w:p w14:paraId="4C306665">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0C01ACD4">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1286DC0D">
            <w:pPr>
              <w:spacing w:line="276" w:lineRule="auto"/>
              <w:rPr>
                <w:rFonts w:hint="eastAsia" w:ascii="宋体" w:hAnsi="宋体" w:eastAsia="宋体"/>
                <w:sz w:val="24"/>
              </w:rPr>
            </w:pPr>
            <w:r>
              <w:rPr>
                <w:rFonts w:hint="eastAsia" w:ascii="宋体" w:hAnsi="宋体" w:eastAsia="宋体"/>
                <w:sz w:val="24"/>
              </w:rPr>
              <w:t>4</w:t>
            </w:r>
          </w:p>
        </w:tc>
      </w:tr>
      <w:tr w14:paraId="3A721615">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35768F2B">
            <w:pPr>
              <w:spacing w:line="276" w:lineRule="auto"/>
              <w:rPr>
                <w:rFonts w:hint="eastAsia" w:ascii="宋体" w:hAnsi="宋体" w:eastAsia="宋体"/>
                <w:sz w:val="24"/>
              </w:rPr>
            </w:pPr>
            <w:r>
              <w:rPr>
                <w:rFonts w:hint="eastAsia" w:ascii="宋体" w:hAnsi="宋体" w:eastAsia="宋体"/>
                <w:sz w:val="24"/>
              </w:rPr>
              <w:t>309</w:t>
            </w:r>
          </w:p>
        </w:tc>
        <w:tc>
          <w:tcPr>
            <w:tcW w:w="1843" w:type="dxa"/>
            <w:tcBorders>
              <w:top w:val="nil"/>
              <w:left w:val="nil"/>
              <w:bottom w:val="single" w:color="auto" w:sz="4" w:space="0"/>
              <w:right w:val="single" w:color="auto" w:sz="4" w:space="0"/>
            </w:tcBorders>
            <w:shd w:val="clear" w:color="auto" w:fill="auto"/>
            <w:noWrap/>
            <w:vAlign w:val="center"/>
          </w:tcPr>
          <w:p w14:paraId="30E359AE">
            <w:pPr>
              <w:spacing w:line="276" w:lineRule="auto"/>
              <w:rPr>
                <w:rFonts w:hint="eastAsia" w:ascii="宋体" w:hAnsi="宋体" w:eastAsia="宋体"/>
                <w:sz w:val="24"/>
              </w:rPr>
            </w:pPr>
            <w:r>
              <w:rPr>
                <w:rFonts w:hint="eastAsia" w:ascii="宋体" w:hAnsi="宋体" w:eastAsia="宋体"/>
                <w:sz w:val="24"/>
              </w:rPr>
              <w:t>龙泉分局怡和派出所</w:t>
            </w:r>
          </w:p>
        </w:tc>
        <w:tc>
          <w:tcPr>
            <w:tcW w:w="1843" w:type="dxa"/>
            <w:tcBorders>
              <w:top w:val="nil"/>
              <w:left w:val="nil"/>
              <w:bottom w:val="single" w:color="auto" w:sz="4" w:space="0"/>
              <w:right w:val="single" w:color="auto" w:sz="4" w:space="0"/>
            </w:tcBorders>
            <w:shd w:val="clear" w:color="auto" w:fill="auto"/>
            <w:noWrap/>
            <w:vAlign w:val="center"/>
          </w:tcPr>
          <w:p w14:paraId="761D365E">
            <w:pPr>
              <w:spacing w:line="276" w:lineRule="auto"/>
              <w:rPr>
                <w:rFonts w:hint="eastAsia" w:ascii="宋体" w:hAnsi="宋体" w:eastAsia="宋体"/>
                <w:sz w:val="24"/>
              </w:rPr>
            </w:pPr>
            <w:r>
              <w:rPr>
                <w:rFonts w:hint="eastAsia" w:ascii="宋体" w:hAnsi="宋体" w:eastAsia="宋体"/>
                <w:sz w:val="24"/>
              </w:rPr>
              <w:t>龙翔苑</w:t>
            </w:r>
          </w:p>
        </w:tc>
        <w:tc>
          <w:tcPr>
            <w:tcW w:w="2268" w:type="dxa"/>
            <w:tcBorders>
              <w:top w:val="nil"/>
              <w:left w:val="nil"/>
              <w:bottom w:val="single" w:color="auto" w:sz="4" w:space="0"/>
              <w:right w:val="single" w:color="auto" w:sz="4" w:space="0"/>
            </w:tcBorders>
            <w:shd w:val="clear" w:color="auto" w:fill="auto"/>
            <w:noWrap/>
            <w:vAlign w:val="center"/>
          </w:tcPr>
          <w:p w14:paraId="3EA28A3F">
            <w:pPr>
              <w:spacing w:line="276" w:lineRule="auto"/>
              <w:rPr>
                <w:rFonts w:hint="eastAsia" w:ascii="宋体" w:hAnsi="宋体" w:eastAsia="宋体"/>
                <w:sz w:val="24"/>
              </w:rPr>
            </w:pPr>
            <w:r>
              <w:rPr>
                <w:rFonts w:hint="eastAsia" w:ascii="宋体" w:hAnsi="宋体" w:eastAsia="宋体"/>
                <w:sz w:val="24"/>
              </w:rPr>
              <w:t>龙泉驿区龙泉青年路172号</w:t>
            </w:r>
          </w:p>
        </w:tc>
        <w:tc>
          <w:tcPr>
            <w:tcW w:w="567" w:type="dxa"/>
            <w:tcBorders>
              <w:top w:val="nil"/>
              <w:left w:val="nil"/>
              <w:bottom w:val="single" w:color="auto" w:sz="4" w:space="0"/>
              <w:right w:val="single" w:color="auto" w:sz="4" w:space="0"/>
            </w:tcBorders>
            <w:shd w:val="clear" w:color="auto" w:fill="auto"/>
            <w:vAlign w:val="center"/>
          </w:tcPr>
          <w:p w14:paraId="64CC3022">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339B1A0B">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1B5C5D32">
            <w:pPr>
              <w:spacing w:line="276" w:lineRule="auto"/>
              <w:rPr>
                <w:rFonts w:hint="eastAsia" w:ascii="宋体" w:hAnsi="宋体" w:eastAsia="宋体"/>
                <w:sz w:val="24"/>
              </w:rPr>
            </w:pPr>
            <w:r>
              <w:rPr>
                <w:rFonts w:hint="eastAsia" w:ascii="宋体" w:hAnsi="宋体" w:eastAsia="宋体"/>
                <w:sz w:val="24"/>
              </w:rPr>
              <w:t>4</w:t>
            </w:r>
          </w:p>
        </w:tc>
      </w:tr>
      <w:tr w14:paraId="2B35A704">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6328017C">
            <w:pPr>
              <w:spacing w:line="276" w:lineRule="auto"/>
              <w:rPr>
                <w:rFonts w:hint="eastAsia" w:ascii="宋体" w:hAnsi="宋体" w:eastAsia="宋体"/>
                <w:sz w:val="24"/>
              </w:rPr>
            </w:pPr>
            <w:r>
              <w:rPr>
                <w:rFonts w:hint="eastAsia" w:ascii="宋体" w:hAnsi="宋体" w:eastAsia="宋体"/>
                <w:sz w:val="24"/>
              </w:rPr>
              <w:t>310</w:t>
            </w:r>
          </w:p>
        </w:tc>
        <w:tc>
          <w:tcPr>
            <w:tcW w:w="1843" w:type="dxa"/>
            <w:tcBorders>
              <w:top w:val="nil"/>
              <w:left w:val="nil"/>
              <w:bottom w:val="single" w:color="auto" w:sz="4" w:space="0"/>
              <w:right w:val="single" w:color="auto" w:sz="4" w:space="0"/>
            </w:tcBorders>
            <w:shd w:val="clear" w:color="auto" w:fill="auto"/>
            <w:noWrap/>
            <w:vAlign w:val="center"/>
          </w:tcPr>
          <w:p w14:paraId="3BAE608F">
            <w:pPr>
              <w:spacing w:line="276" w:lineRule="auto"/>
              <w:rPr>
                <w:rFonts w:hint="eastAsia" w:ascii="宋体" w:hAnsi="宋体" w:eastAsia="宋体"/>
                <w:sz w:val="24"/>
              </w:rPr>
            </w:pPr>
            <w:r>
              <w:rPr>
                <w:rFonts w:hint="eastAsia" w:ascii="宋体" w:hAnsi="宋体" w:eastAsia="宋体"/>
                <w:sz w:val="24"/>
              </w:rPr>
              <w:t>龙泉分局龙泉派出所</w:t>
            </w:r>
          </w:p>
        </w:tc>
        <w:tc>
          <w:tcPr>
            <w:tcW w:w="1843" w:type="dxa"/>
            <w:tcBorders>
              <w:top w:val="nil"/>
              <w:left w:val="nil"/>
              <w:bottom w:val="single" w:color="auto" w:sz="4" w:space="0"/>
              <w:right w:val="single" w:color="auto" w:sz="4" w:space="0"/>
            </w:tcBorders>
            <w:shd w:val="clear" w:color="auto" w:fill="auto"/>
            <w:noWrap/>
            <w:vAlign w:val="center"/>
          </w:tcPr>
          <w:p w14:paraId="77D330D5">
            <w:pPr>
              <w:spacing w:line="276" w:lineRule="auto"/>
              <w:rPr>
                <w:rFonts w:hint="eastAsia" w:ascii="宋体" w:hAnsi="宋体" w:eastAsia="宋体"/>
                <w:sz w:val="24"/>
              </w:rPr>
            </w:pPr>
            <w:r>
              <w:rPr>
                <w:rFonts w:hint="eastAsia" w:ascii="宋体" w:hAnsi="宋体" w:eastAsia="宋体"/>
                <w:sz w:val="24"/>
              </w:rPr>
              <w:t>永达房产</w:t>
            </w:r>
          </w:p>
        </w:tc>
        <w:tc>
          <w:tcPr>
            <w:tcW w:w="2268" w:type="dxa"/>
            <w:tcBorders>
              <w:top w:val="nil"/>
              <w:left w:val="nil"/>
              <w:bottom w:val="single" w:color="auto" w:sz="4" w:space="0"/>
              <w:right w:val="single" w:color="auto" w:sz="4" w:space="0"/>
            </w:tcBorders>
            <w:shd w:val="clear" w:color="auto" w:fill="auto"/>
            <w:noWrap/>
            <w:vAlign w:val="center"/>
          </w:tcPr>
          <w:p w14:paraId="0EF0AD95">
            <w:pPr>
              <w:spacing w:line="276" w:lineRule="auto"/>
              <w:rPr>
                <w:rFonts w:hint="eastAsia" w:ascii="宋体" w:hAnsi="宋体" w:eastAsia="宋体"/>
                <w:sz w:val="24"/>
              </w:rPr>
            </w:pPr>
            <w:r>
              <w:rPr>
                <w:rFonts w:hint="eastAsia" w:ascii="宋体" w:hAnsi="宋体" w:eastAsia="宋体"/>
                <w:sz w:val="24"/>
              </w:rPr>
              <w:t>龙泉驿区龙泉建设路222号</w:t>
            </w:r>
          </w:p>
        </w:tc>
        <w:tc>
          <w:tcPr>
            <w:tcW w:w="567" w:type="dxa"/>
            <w:tcBorders>
              <w:top w:val="nil"/>
              <w:left w:val="nil"/>
              <w:bottom w:val="single" w:color="auto" w:sz="4" w:space="0"/>
              <w:right w:val="single" w:color="auto" w:sz="4" w:space="0"/>
            </w:tcBorders>
            <w:shd w:val="clear" w:color="auto" w:fill="auto"/>
            <w:vAlign w:val="center"/>
          </w:tcPr>
          <w:p w14:paraId="647ADFB8">
            <w:pPr>
              <w:spacing w:line="276" w:lineRule="auto"/>
              <w:rPr>
                <w:rFonts w:hint="eastAsia" w:ascii="宋体" w:hAnsi="宋体" w:eastAsia="宋体"/>
                <w:sz w:val="24"/>
              </w:rPr>
            </w:pPr>
            <w:r>
              <w:rPr>
                <w:rFonts w:hint="eastAsia" w:ascii="宋体" w:hAnsi="宋体" w:eastAsia="宋体"/>
                <w:sz w:val="24"/>
              </w:rPr>
              <w:t>0</w:t>
            </w:r>
          </w:p>
        </w:tc>
        <w:tc>
          <w:tcPr>
            <w:tcW w:w="708" w:type="dxa"/>
            <w:tcBorders>
              <w:top w:val="nil"/>
              <w:left w:val="nil"/>
              <w:bottom w:val="single" w:color="auto" w:sz="4" w:space="0"/>
              <w:right w:val="single" w:color="auto" w:sz="4" w:space="0"/>
            </w:tcBorders>
            <w:shd w:val="clear" w:color="auto" w:fill="auto"/>
            <w:vAlign w:val="center"/>
          </w:tcPr>
          <w:p w14:paraId="51735375">
            <w:pPr>
              <w:spacing w:line="276" w:lineRule="auto"/>
              <w:rPr>
                <w:rFonts w:hint="eastAsia" w:ascii="宋体" w:hAnsi="宋体" w:eastAsia="宋体"/>
                <w:sz w:val="24"/>
              </w:rPr>
            </w:pPr>
            <w:r>
              <w:rPr>
                <w:rFonts w:hint="eastAsia" w:ascii="宋体" w:hAnsi="宋体" w:eastAsia="宋体"/>
                <w:sz w:val="24"/>
              </w:rPr>
              <w:t>2</w:t>
            </w:r>
          </w:p>
        </w:tc>
        <w:tc>
          <w:tcPr>
            <w:tcW w:w="567" w:type="dxa"/>
            <w:tcBorders>
              <w:top w:val="nil"/>
              <w:left w:val="nil"/>
              <w:bottom w:val="single" w:color="auto" w:sz="4" w:space="0"/>
              <w:right w:val="single" w:color="auto" w:sz="4" w:space="0"/>
            </w:tcBorders>
            <w:shd w:val="clear" w:color="auto" w:fill="auto"/>
            <w:vAlign w:val="center"/>
          </w:tcPr>
          <w:p w14:paraId="4639F1C0">
            <w:pPr>
              <w:spacing w:line="276" w:lineRule="auto"/>
              <w:rPr>
                <w:rFonts w:hint="eastAsia" w:ascii="宋体" w:hAnsi="宋体" w:eastAsia="宋体"/>
                <w:sz w:val="24"/>
              </w:rPr>
            </w:pPr>
            <w:r>
              <w:rPr>
                <w:rFonts w:hint="eastAsia" w:ascii="宋体" w:hAnsi="宋体" w:eastAsia="宋体"/>
                <w:sz w:val="24"/>
              </w:rPr>
              <w:t>2</w:t>
            </w:r>
          </w:p>
        </w:tc>
      </w:tr>
      <w:tr w14:paraId="2D0106CE">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558E21D3">
            <w:pPr>
              <w:spacing w:line="276" w:lineRule="auto"/>
              <w:rPr>
                <w:rFonts w:hint="eastAsia" w:ascii="宋体" w:hAnsi="宋体" w:eastAsia="宋体"/>
                <w:sz w:val="24"/>
              </w:rPr>
            </w:pPr>
            <w:r>
              <w:rPr>
                <w:rFonts w:hint="eastAsia" w:ascii="宋体" w:hAnsi="宋体" w:eastAsia="宋体"/>
                <w:sz w:val="24"/>
              </w:rPr>
              <w:t>311</w:t>
            </w:r>
          </w:p>
        </w:tc>
        <w:tc>
          <w:tcPr>
            <w:tcW w:w="1843" w:type="dxa"/>
            <w:tcBorders>
              <w:top w:val="nil"/>
              <w:left w:val="nil"/>
              <w:bottom w:val="single" w:color="auto" w:sz="4" w:space="0"/>
              <w:right w:val="single" w:color="auto" w:sz="4" w:space="0"/>
            </w:tcBorders>
            <w:shd w:val="clear" w:color="auto" w:fill="auto"/>
            <w:noWrap/>
            <w:vAlign w:val="center"/>
          </w:tcPr>
          <w:p w14:paraId="3FC0D334">
            <w:pPr>
              <w:spacing w:line="276" w:lineRule="auto"/>
              <w:rPr>
                <w:rFonts w:hint="eastAsia" w:ascii="宋体" w:hAnsi="宋体" w:eastAsia="宋体"/>
                <w:sz w:val="24"/>
              </w:rPr>
            </w:pPr>
            <w:r>
              <w:rPr>
                <w:rFonts w:hint="eastAsia" w:ascii="宋体" w:hAnsi="宋体" w:eastAsia="宋体"/>
                <w:sz w:val="24"/>
              </w:rPr>
              <w:t>龙泉分局怡和派出所</w:t>
            </w:r>
          </w:p>
        </w:tc>
        <w:tc>
          <w:tcPr>
            <w:tcW w:w="1843" w:type="dxa"/>
            <w:tcBorders>
              <w:top w:val="nil"/>
              <w:left w:val="nil"/>
              <w:bottom w:val="single" w:color="auto" w:sz="4" w:space="0"/>
              <w:right w:val="single" w:color="auto" w:sz="4" w:space="0"/>
            </w:tcBorders>
            <w:shd w:val="clear" w:color="auto" w:fill="auto"/>
            <w:noWrap/>
            <w:vAlign w:val="center"/>
          </w:tcPr>
          <w:p w14:paraId="055E0059">
            <w:pPr>
              <w:spacing w:line="276" w:lineRule="auto"/>
              <w:rPr>
                <w:rFonts w:hint="eastAsia" w:ascii="宋体" w:hAnsi="宋体" w:eastAsia="宋体"/>
                <w:sz w:val="24"/>
              </w:rPr>
            </w:pPr>
            <w:r>
              <w:rPr>
                <w:rFonts w:hint="eastAsia" w:ascii="宋体" w:hAnsi="宋体" w:eastAsia="宋体"/>
                <w:sz w:val="24"/>
              </w:rPr>
              <w:t>平安电管站宿舍</w:t>
            </w:r>
          </w:p>
        </w:tc>
        <w:tc>
          <w:tcPr>
            <w:tcW w:w="2268" w:type="dxa"/>
            <w:tcBorders>
              <w:top w:val="nil"/>
              <w:left w:val="nil"/>
              <w:bottom w:val="single" w:color="auto" w:sz="4" w:space="0"/>
              <w:right w:val="single" w:color="auto" w:sz="4" w:space="0"/>
            </w:tcBorders>
            <w:shd w:val="clear" w:color="auto" w:fill="auto"/>
            <w:noWrap/>
            <w:vAlign w:val="center"/>
          </w:tcPr>
          <w:p w14:paraId="2A319FAD">
            <w:pPr>
              <w:spacing w:line="276" w:lineRule="auto"/>
              <w:rPr>
                <w:rFonts w:hint="eastAsia" w:ascii="宋体" w:hAnsi="宋体" w:eastAsia="宋体"/>
                <w:sz w:val="24"/>
              </w:rPr>
            </w:pPr>
            <w:r>
              <w:rPr>
                <w:rFonts w:hint="eastAsia" w:ascii="宋体" w:hAnsi="宋体" w:eastAsia="宋体"/>
                <w:sz w:val="24"/>
              </w:rPr>
              <w:t>龙泉驿区龙泉董朗路121号</w:t>
            </w:r>
          </w:p>
        </w:tc>
        <w:tc>
          <w:tcPr>
            <w:tcW w:w="567" w:type="dxa"/>
            <w:tcBorders>
              <w:top w:val="nil"/>
              <w:left w:val="nil"/>
              <w:bottom w:val="single" w:color="auto" w:sz="4" w:space="0"/>
              <w:right w:val="single" w:color="auto" w:sz="4" w:space="0"/>
            </w:tcBorders>
            <w:shd w:val="clear" w:color="auto" w:fill="auto"/>
            <w:vAlign w:val="center"/>
          </w:tcPr>
          <w:p w14:paraId="7E55208D">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2A8A7BFA">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51222C59">
            <w:pPr>
              <w:spacing w:line="276" w:lineRule="auto"/>
              <w:rPr>
                <w:rFonts w:hint="eastAsia" w:ascii="宋体" w:hAnsi="宋体" w:eastAsia="宋体"/>
                <w:sz w:val="24"/>
              </w:rPr>
            </w:pPr>
            <w:r>
              <w:rPr>
                <w:rFonts w:hint="eastAsia" w:ascii="宋体" w:hAnsi="宋体" w:eastAsia="宋体"/>
                <w:sz w:val="24"/>
              </w:rPr>
              <w:t>4</w:t>
            </w:r>
          </w:p>
        </w:tc>
      </w:tr>
      <w:tr w14:paraId="607F1894">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5C7ED6E4">
            <w:pPr>
              <w:spacing w:line="276" w:lineRule="auto"/>
              <w:rPr>
                <w:rFonts w:hint="eastAsia" w:ascii="宋体" w:hAnsi="宋体" w:eastAsia="宋体"/>
                <w:sz w:val="24"/>
              </w:rPr>
            </w:pPr>
            <w:r>
              <w:rPr>
                <w:rFonts w:hint="eastAsia" w:ascii="宋体" w:hAnsi="宋体" w:eastAsia="宋体"/>
                <w:sz w:val="24"/>
              </w:rPr>
              <w:t>312</w:t>
            </w:r>
          </w:p>
        </w:tc>
        <w:tc>
          <w:tcPr>
            <w:tcW w:w="1843" w:type="dxa"/>
            <w:tcBorders>
              <w:top w:val="nil"/>
              <w:left w:val="nil"/>
              <w:bottom w:val="single" w:color="auto" w:sz="4" w:space="0"/>
              <w:right w:val="single" w:color="auto" w:sz="4" w:space="0"/>
            </w:tcBorders>
            <w:shd w:val="clear" w:color="auto" w:fill="auto"/>
            <w:noWrap/>
            <w:vAlign w:val="center"/>
          </w:tcPr>
          <w:p w14:paraId="1938488A">
            <w:pPr>
              <w:spacing w:line="276" w:lineRule="auto"/>
              <w:rPr>
                <w:rFonts w:hint="eastAsia" w:ascii="宋体" w:hAnsi="宋体" w:eastAsia="宋体"/>
                <w:sz w:val="24"/>
              </w:rPr>
            </w:pPr>
            <w:r>
              <w:rPr>
                <w:rFonts w:hint="eastAsia" w:ascii="宋体" w:hAnsi="宋体" w:eastAsia="宋体"/>
                <w:sz w:val="24"/>
              </w:rPr>
              <w:t>龙泉分局龙泉派出所</w:t>
            </w:r>
          </w:p>
        </w:tc>
        <w:tc>
          <w:tcPr>
            <w:tcW w:w="1843" w:type="dxa"/>
            <w:tcBorders>
              <w:top w:val="nil"/>
              <w:left w:val="nil"/>
              <w:bottom w:val="single" w:color="auto" w:sz="4" w:space="0"/>
              <w:right w:val="single" w:color="auto" w:sz="4" w:space="0"/>
            </w:tcBorders>
            <w:shd w:val="clear" w:color="auto" w:fill="auto"/>
            <w:noWrap/>
            <w:vAlign w:val="center"/>
          </w:tcPr>
          <w:p w14:paraId="74EB450C">
            <w:pPr>
              <w:spacing w:line="276" w:lineRule="auto"/>
              <w:rPr>
                <w:rFonts w:hint="eastAsia" w:ascii="宋体" w:hAnsi="宋体" w:eastAsia="宋体"/>
                <w:sz w:val="24"/>
              </w:rPr>
            </w:pPr>
            <w:r>
              <w:rPr>
                <w:rFonts w:hint="eastAsia" w:ascii="宋体" w:hAnsi="宋体" w:eastAsia="宋体"/>
                <w:sz w:val="24"/>
              </w:rPr>
              <w:t>驿都公寓一期</w:t>
            </w:r>
          </w:p>
        </w:tc>
        <w:tc>
          <w:tcPr>
            <w:tcW w:w="2268" w:type="dxa"/>
            <w:tcBorders>
              <w:top w:val="nil"/>
              <w:left w:val="nil"/>
              <w:bottom w:val="single" w:color="auto" w:sz="4" w:space="0"/>
              <w:right w:val="single" w:color="auto" w:sz="4" w:space="0"/>
            </w:tcBorders>
            <w:shd w:val="clear" w:color="auto" w:fill="auto"/>
            <w:noWrap/>
            <w:vAlign w:val="center"/>
          </w:tcPr>
          <w:p w14:paraId="19495F15">
            <w:pPr>
              <w:spacing w:line="276" w:lineRule="auto"/>
              <w:rPr>
                <w:rFonts w:hint="eastAsia" w:ascii="宋体" w:hAnsi="宋体" w:eastAsia="宋体"/>
                <w:sz w:val="24"/>
              </w:rPr>
            </w:pPr>
            <w:r>
              <w:rPr>
                <w:rFonts w:hint="eastAsia" w:ascii="宋体" w:hAnsi="宋体" w:eastAsia="宋体"/>
                <w:sz w:val="24"/>
              </w:rPr>
              <w:t>龙泉驿区龙泉驿都东路1020号</w:t>
            </w:r>
          </w:p>
        </w:tc>
        <w:tc>
          <w:tcPr>
            <w:tcW w:w="567" w:type="dxa"/>
            <w:tcBorders>
              <w:top w:val="nil"/>
              <w:left w:val="nil"/>
              <w:bottom w:val="single" w:color="auto" w:sz="4" w:space="0"/>
              <w:right w:val="single" w:color="auto" w:sz="4" w:space="0"/>
            </w:tcBorders>
            <w:shd w:val="clear" w:color="auto" w:fill="auto"/>
            <w:vAlign w:val="center"/>
          </w:tcPr>
          <w:p w14:paraId="1F71CA96">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245258A5">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0F85533C">
            <w:pPr>
              <w:spacing w:line="276" w:lineRule="auto"/>
              <w:rPr>
                <w:rFonts w:hint="eastAsia" w:ascii="宋体" w:hAnsi="宋体" w:eastAsia="宋体"/>
                <w:sz w:val="24"/>
              </w:rPr>
            </w:pPr>
            <w:r>
              <w:rPr>
                <w:rFonts w:hint="eastAsia" w:ascii="宋体" w:hAnsi="宋体" w:eastAsia="宋体"/>
                <w:sz w:val="24"/>
              </w:rPr>
              <w:t>4</w:t>
            </w:r>
          </w:p>
        </w:tc>
      </w:tr>
      <w:tr w14:paraId="5A4646E2">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0B7D5D5F">
            <w:pPr>
              <w:spacing w:line="276" w:lineRule="auto"/>
              <w:rPr>
                <w:rFonts w:hint="eastAsia" w:ascii="宋体" w:hAnsi="宋体" w:eastAsia="宋体"/>
                <w:sz w:val="24"/>
              </w:rPr>
            </w:pPr>
            <w:r>
              <w:rPr>
                <w:rFonts w:hint="eastAsia" w:ascii="宋体" w:hAnsi="宋体" w:eastAsia="宋体"/>
                <w:sz w:val="24"/>
              </w:rPr>
              <w:t>313</w:t>
            </w:r>
          </w:p>
        </w:tc>
        <w:tc>
          <w:tcPr>
            <w:tcW w:w="1843" w:type="dxa"/>
            <w:tcBorders>
              <w:top w:val="nil"/>
              <w:left w:val="nil"/>
              <w:bottom w:val="single" w:color="auto" w:sz="4" w:space="0"/>
              <w:right w:val="single" w:color="auto" w:sz="4" w:space="0"/>
            </w:tcBorders>
            <w:shd w:val="clear" w:color="auto" w:fill="auto"/>
            <w:noWrap/>
            <w:vAlign w:val="center"/>
          </w:tcPr>
          <w:p w14:paraId="77D76B3A">
            <w:pPr>
              <w:spacing w:line="276" w:lineRule="auto"/>
              <w:rPr>
                <w:rFonts w:hint="eastAsia" w:ascii="宋体" w:hAnsi="宋体" w:eastAsia="宋体"/>
                <w:sz w:val="24"/>
              </w:rPr>
            </w:pPr>
            <w:r>
              <w:rPr>
                <w:rFonts w:hint="eastAsia" w:ascii="宋体" w:hAnsi="宋体" w:eastAsia="宋体"/>
                <w:sz w:val="24"/>
              </w:rPr>
              <w:t>龙泉分局北干道派出所</w:t>
            </w:r>
          </w:p>
        </w:tc>
        <w:tc>
          <w:tcPr>
            <w:tcW w:w="1843" w:type="dxa"/>
            <w:tcBorders>
              <w:top w:val="nil"/>
              <w:left w:val="nil"/>
              <w:bottom w:val="single" w:color="auto" w:sz="4" w:space="0"/>
              <w:right w:val="single" w:color="auto" w:sz="4" w:space="0"/>
            </w:tcBorders>
            <w:shd w:val="clear" w:color="auto" w:fill="auto"/>
            <w:noWrap/>
            <w:vAlign w:val="center"/>
          </w:tcPr>
          <w:p w14:paraId="1C911E64">
            <w:pPr>
              <w:spacing w:line="276" w:lineRule="auto"/>
              <w:rPr>
                <w:rFonts w:hint="eastAsia" w:ascii="宋体" w:hAnsi="宋体" w:eastAsia="宋体"/>
                <w:sz w:val="24"/>
              </w:rPr>
            </w:pPr>
            <w:r>
              <w:rPr>
                <w:rFonts w:hint="eastAsia" w:ascii="宋体" w:hAnsi="宋体" w:eastAsia="宋体"/>
                <w:sz w:val="24"/>
              </w:rPr>
              <w:t>世纪大道515号员工宿舍</w:t>
            </w:r>
          </w:p>
        </w:tc>
        <w:tc>
          <w:tcPr>
            <w:tcW w:w="2268" w:type="dxa"/>
            <w:tcBorders>
              <w:top w:val="nil"/>
              <w:left w:val="nil"/>
              <w:bottom w:val="single" w:color="auto" w:sz="4" w:space="0"/>
              <w:right w:val="single" w:color="auto" w:sz="4" w:space="0"/>
            </w:tcBorders>
            <w:shd w:val="clear" w:color="auto" w:fill="auto"/>
            <w:noWrap/>
            <w:vAlign w:val="center"/>
          </w:tcPr>
          <w:p w14:paraId="2F71762F">
            <w:pPr>
              <w:spacing w:line="276" w:lineRule="auto"/>
              <w:rPr>
                <w:rFonts w:hint="eastAsia" w:ascii="宋体" w:hAnsi="宋体" w:eastAsia="宋体"/>
                <w:sz w:val="24"/>
              </w:rPr>
            </w:pPr>
            <w:r>
              <w:rPr>
                <w:rFonts w:hint="eastAsia" w:ascii="宋体" w:hAnsi="宋体" w:eastAsia="宋体"/>
                <w:sz w:val="24"/>
              </w:rPr>
              <w:t>龙泉驿区龙泉世纪大道515号</w:t>
            </w:r>
          </w:p>
        </w:tc>
        <w:tc>
          <w:tcPr>
            <w:tcW w:w="567" w:type="dxa"/>
            <w:tcBorders>
              <w:top w:val="nil"/>
              <w:left w:val="nil"/>
              <w:bottom w:val="single" w:color="auto" w:sz="4" w:space="0"/>
              <w:right w:val="single" w:color="auto" w:sz="4" w:space="0"/>
            </w:tcBorders>
            <w:shd w:val="clear" w:color="auto" w:fill="auto"/>
            <w:vAlign w:val="center"/>
          </w:tcPr>
          <w:p w14:paraId="3EA5761C">
            <w:pPr>
              <w:spacing w:line="276" w:lineRule="auto"/>
              <w:rPr>
                <w:rFonts w:hint="eastAsia" w:ascii="宋体" w:hAnsi="宋体" w:eastAsia="宋体"/>
                <w:sz w:val="24"/>
              </w:rPr>
            </w:pPr>
            <w:r>
              <w:rPr>
                <w:rFonts w:hint="eastAsia" w:ascii="宋体" w:hAnsi="宋体" w:eastAsia="宋体"/>
                <w:sz w:val="24"/>
              </w:rPr>
              <w:t>0</w:t>
            </w:r>
          </w:p>
        </w:tc>
        <w:tc>
          <w:tcPr>
            <w:tcW w:w="708" w:type="dxa"/>
            <w:tcBorders>
              <w:top w:val="nil"/>
              <w:left w:val="nil"/>
              <w:bottom w:val="single" w:color="auto" w:sz="4" w:space="0"/>
              <w:right w:val="single" w:color="auto" w:sz="4" w:space="0"/>
            </w:tcBorders>
            <w:shd w:val="clear" w:color="auto" w:fill="auto"/>
            <w:vAlign w:val="center"/>
          </w:tcPr>
          <w:p w14:paraId="2408A524">
            <w:pPr>
              <w:spacing w:line="276" w:lineRule="auto"/>
              <w:rPr>
                <w:rFonts w:hint="eastAsia" w:ascii="宋体" w:hAnsi="宋体" w:eastAsia="宋体"/>
                <w:sz w:val="24"/>
              </w:rPr>
            </w:pPr>
            <w:r>
              <w:rPr>
                <w:rFonts w:hint="eastAsia" w:ascii="宋体" w:hAnsi="宋体" w:eastAsia="宋体"/>
                <w:sz w:val="24"/>
              </w:rPr>
              <w:t>4</w:t>
            </w:r>
          </w:p>
        </w:tc>
        <w:tc>
          <w:tcPr>
            <w:tcW w:w="567" w:type="dxa"/>
            <w:tcBorders>
              <w:top w:val="nil"/>
              <w:left w:val="nil"/>
              <w:bottom w:val="single" w:color="auto" w:sz="4" w:space="0"/>
              <w:right w:val="single" w:color="auto" w:sz="4" w:space="0"/>
            </w:tcBorders>
            <w:shd w:val="clear" w:color="auto" w:fill="auto"/>
            <w:vAlign w:val="center"/>
          </w:tcPr>
          <w:p w14:paraId="4B0FA1BC">
            <w:pPr>
              <w:spacing w:line="276" w:lineRule="auto"/>
              <w:rPr>
                <w:rFonts w:hint="eastAsia" w:ascii="宋体" w:hAnsi="宋体" w:eastAsia="宋体"/>
                <w:sz w:val="24"/>
              </w:rPr>
            </w:pPr>
            <w:r>
              <w:rPr>
                <w:rFonts w:hint="eastAsia" w:ascii="宋体" w:hAnsi="宋体" w:eastAsia="宋体"/>
                <w:sz w:val="24"/>
              </w:rPr>
              <w:t>4</w:t>
            </w:r>
          </w:p>
        </w:tc>
      </w:tr>
      <w:tr w14:paraId="117BD0F2">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5C8A65B3">
            <w:pPr>
              <w:spacing w:line="276" w:lineRule="auto"/>
              <w:rPr>
                <w:rFonts w:hint="eastAsia" w:ascii="宋体" w:hAnsi="宋体" w:eastAsia="宋体"/>
                <w:sz w:val="24"/>
              </w:rPr>
            </w:pPr>
            <w:r>
              <w:rPr>
                <w:rFonts w:hint="eastAsia" w:ascii="宋体" w:hAnsi="宋体" w:eastAsia="宋体"/>
                <w:sz w:val="24"/>
              </w:rPr>
              <w:t>314</w:t>
            </w:r>
          </w:p>
        </w:tc>
        <w:tc>
          <w:tcPr>
            <w:tcW w:w="1843" w:type="dxa"/>
            <w:tcBorders>
              <w:top w:val="nil"/>
              <w:left w:val="nil"/>
              <w:bottom w:val="single" w:color="auto" w:sz="4" w:space="0"/>
              <w:right w:val="single" w:color="auto" w:sz="4" w:space="0"/>
            </w:tcBorders>
            <w:shd w:val="clear" w:color="auto" w:fill="auto"/>
            <w:noWrap/>
            <w:vAlign w:val="center"/>
          </w:tcPr>
          <w:p w14:paraId="77623CC7">
            <w:pPr>
              <w:spacing w:line="276" w:lineRule="auto"/>
              <w:rPr>
                <w:rFonts w:hint="eastAsia" w:ascii="宋体" w:hAnsi="宋体" w:eastAsia="宋体"/>
                <w:sz w:val="24"/>
              </w:rPr>
            </w:pPr>
            <w:r>
              <w:rPr>
                <w:rFonts w:hint="eastAsia" w:ascii="宋体" w:hAnsi="宋体" w:eastAsia="宋体"/>
                <w:sz w:val="24"/>
              </w:rPr>
              <w:t>龙泉分局龙泉派出所</w:t>
            </w:r>
          </w:p>
        </w:tc>
        <w:tc>
          <w:tcPr>
            <w:tcW w:w="1843" w:type="dxa"/>
            <w:tcBorders>
              <w:top w:val="nil"/>
              <w:left w:val="nil"/>
              <w:bottom w:val="single" w:color="auto" w:sz="4" w:space="0"/>
              <w:right w:val="single" w:color="auto" w:sz="4" w:space="0"/>
            </w:tcBorders>
            <w:shd w:val="clear" w:color="auto" w:fill="auto"/>
            <w:noWrap/>
            <w:vAlign w:val="center"/>
          </w:tcPr>
          <w:p w14:paraId="5653CCA1">
            <w:pPr>
              <w:spacing w:line="276" w:lineRule="auto"/>
              <w:rPr>
                <w:rFonts w:hint="eastAsia" w:ascii="宋体" w:hAnsi="宋体" w:eastAsia="宋体"/>
                <w:sz w:val="24"/>
              </w:rPr>
            </w:pPr>
            <w:r>
              <w:rPr>
                <w:rFonts w:hint="eastAsia" w:ascii="宋体" w:hAnsi="宋体" w:eastAsia="宋体"/>
                <w:sz w:val="24"/>
              </w:rPr>
              <w:t>航天综合市场小区</w:t>
            </w:r>
          </w:p>
        </w:tc>
        <w:tc>
          <w:tcPr>
            <w:tcW w:w="2268" w:type="dxa"/>
            <w:tcBorders>
              <w:top w:val="nil"/>
              <w:left w:val="nil"/>
              <w:bottom w:val="single" w:color="auto" w:sz="4" w:space="0"/>
              <w:right w:val="single" w:color="auto" w:sz="4" w:space="0"/>
            </w:tcBorders>
            <w:shd w:val="clear" w:color="auto" w:fill="auto"/>
            <w:noWrap/>
            <w:vAlign w:val="center"/>
          </w:tcPr>
          <w:p w14:paraId="68EF7E3B">
            <w:pPr>
              <w:spacing w:line="276" w:lineRule="auto"/>
              <w:rPr>
                <w:rFonts w:hint="eastAsia" w:ascii="宋体" w:hAnsi="宋体" w:eastAsia="宋体"/>
                <w:sz w:val="24"/>
              </w:rPr>
            </w:pPr>
            <w:r>
              <w:rPr>
                <w:rFonts w:hint="eastAsia" w:ascii="宋体" w:hAnsi="宋体" w:eastAsia="宋体"/>
                <w:sz w:val="24"/>
              </w:rPr>
              <w:t>龙泉驿区龙泉天生路94号</w:t>
            </w:r>
          </w:p>
        </w:tc>
        <w:tc>
          <w:tcPr>
            <w:tcW w:w="567" w:type="dxa"/>
            <w:tcBorders>
              <w:top w:val="nil"/>
              <w:left w:val="nil"/>
              <w:bottom w:val="single" w:color="auto" w:sz="4" w:space="0"/>
              <w:right w:val="single" w:color="auto" w:sz="4" w:space="0"/>
            </w:tcBorders>
            <w:shd w:val="clear" w:color="auto" w:fill="auto"/>
            <w:vAlign w:val="center"/>
          </w:tcPr>
          <w:p w14:paraId="6D701F9C">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2D84E136">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2BBBD391">
            <w:pPr>
              <w:spacing w:line="276" w:lineRule="auto"/>
              <w:rPr>
                <w:rFonts w:hint="eastAsia" w:ascii="宋体" w:hAnsi="宋体" w:eastAsia="宋体"/>
                <w:sz w:val="24"/>
              </w:rPr>
            </w:pPr>
            <w:r>
              <w:rPr>
                <w:rFonts w:hint="eastAsia" w:ascii="宋体" w:hAnsi="宋体" w:eastAsia="宋体"/>
                <w:sz w:val="24"/>
              </w:rPr>
              <w:t>4</w:t>
            </w:r>
          </w:p>
        </w:tc>
      </w:tr>
      <w:tr w14:paraId="57BE8237">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2B7A8F2D">
            <w:pPr>
              <w:spacing w:line="276" w:lineRule="auto"/>
              <w:rPr>
                <w:rFonts w:hint="eastAsia" w:ascii="宋体" w:hAnsi="宋体" w:eastAsia="宋体"/>
                <w:sz w:val="24"/>
              </w:rPr>
            </w:pPr>
            <w:r>
              <w:rPr>
                <w:rFonts w:hint="eastAsia" w:ascii="宋体" w:hAnsi="宋体" w:eastAsia="宋体"/>
                <w:sz w:val="24"/>
              </w:rPr>
              <w:t>315</w:t>
            </w:r>
          </w:p>
        </w:tc>
        <w:tc>
          <w:tcPr>
            <w:tcW w:w="1843" w:type="dxa"/>
            <w:tcBorders>
              <w:top w:val="nil"/>
              <w:left w:val="nil"/>
              <w:bottom w:val="single" w:color="auto" w:sz="4" w:space="0"/>
              <w:right w:val="single" w:color="auto" w:sz="4" w:space="0"/>
            </w:tcBorders>
            <w:shd w:val="clear" w:color="auto" w:fill="auto"/>
            <w:noWrap/>
            <w:vAlign w:val="center"/>
          </w:tcPr>
          <w:p w14:paraId="7053F749">
            <w:pPr>
              <w:spacing w:line="276" w:lineRule="auto"/>
              <w:rPr>
                <w:rFonts w:hint="eastAsia" w:ascii="宋体" w:hAnsi="宋体" w:eastAsia="宋体"/>
                <w:sz w:val="24"/>
              </w:rPr>
            </w:pPr>
            <w:r>
              <w:rPr>
                <w:rFonts w:hint="eastAsia" w:ascii="宋体" w:hAnsi="宋体" w:eastAsia="宋体"/>
                <w:sz w:val="24"/>
              </w:rPr>
              <w:t>龙泉分局龙泉派出所</w:t>
            </w:r>
          </w:p>
        </w:tc>
        <w:tc>
          <w:tcPr>
            <w:tcW w:w="1843" w:type="dxa"/>
            <w:tcBorders>
              <w:top w:val="nil"/>
              <w:left w:val="nil"/>
              <w:bottom w:val="single" w:color="auto" w:sz="4" w:space="0"/>
              <w:right w:val="single" w:color="auto" w:sz="4" w:space="0"/>
            </w:tcBorders>
            <w:shd w:val="clear" w:color="auto" w:fill="auto"/>
            <w:noWrap/>
            <w:vAlign w:val="center"/>
          </w:tcPr>
          <w:p w14:paraId="771A2F23">
            <w:pPr>
              <w:spacing w:line="276" w:lineRule="auto"/>
              <w:rPr>
                <w:rFonts w:hint="eastAsia" w:ascii="宋体" w:hAnsi="宋体" w:eastAsia="宋体"/>
                <w:sz w:val="24"/>
              </w:rPr>
            </w:pPr>
            <w:r>
              <w:rPr>
                <w:rFonts w:hint="eastAsia" w:ascii="宋体" w:hAnsi="宋体" w:eastAsia="宋体"/>
                <w:sz w:val="24"/>
              </w:rPr>
              <w:t>璟悦天著</w:t>
            </w:r>
          </w:p>
        </w:tc>
        <w:tc>
          <w:tcPr>
            <w:tcW w:w="2268" w:type="dxa"/>
            <w:tcBorders>
              <w:top w:val="nil"/>
              <w:left w:val="nil"/>
              <w:bottom w:val="single" w:color="auto" w:sz="4" w:space="0"/>
              <w:right w:val="single" w:color="auto" w:sz="4" w:space="0"/>
            </w:tcBorders>
            <w:shd w:val="clear" w:color="auto" w:fill="auto"/>
            <w:noWrap/>
            <w:vAlign w:val="center"/>
          </w:tcPr>
          <w:p w14:paraId="1D5CD90B">
            <w:pPr>
              <w:spacing w:line="276" w:lineRule="auto"/>
              <w:rPr>
                <w:rFonts w:hint="eastAsia" w:ascii="宋体" w:hAnsi="宋体" w:eastAsia="宋体"/>
                <w:sz w:val="24"/>
              </w:rPr>
            </w:pPr>
            <w:r>
              <w:rPr>
                <w:rFonts w:hint="eastAsia" w:ascii="宋体" w:hAnsi="宋体" w:eastAsia="宋体"/>
                <w:sz w:val="24"/>
              </w:rPr>
              <w:t>龙泉驿区华信大道666号</w:t>
            </w:r>
          </w:p>
        </w:tc>
        <w:tc>
          <w:tcPr>
            <w:tcW w:w="567" w:type="dxa"/>
            <w:tcBorders>
              <w:top w:val="nil"/>
              <w:left w:val="nil"/>
              <w:bottom w:val="single" w:color="auto" w:sz="4" w:space="0"/>
              <w:right w:val="single" w:color="auto" w:sz="4" w:space="0"/>
            </w:tcBorders>
            <w:shd w:val="clear" w:color="auto" w:fill="auto"/>
            <w:vAlign w:val="center"/>
          </w:tcPr>
          <w:p w14:paraId="22EDF524">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19E336D0">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4D1EF355">
            <w:pPr>
              <w:spacing w:line="276" w:lineRule="auto"/>
              <w:rPr>
                <w:rFonts w:hint="eastAsia" w:ascii="宋体" w:hAnsi="宋体" w:eastAsia="宋体"/>
                <w:sz w:val="24"/>
              </w:rPr>
            </w:pPr>
            <w:r>
              <w:rPr>
                <w:rFonts w:hint="eastAsia" w:ascii="宋体" w:hAnsi="宋体" w:eastAsia="宋体"/>
                <w:sz w:val="24"/>
              </w:rPr>
              <w:t>4</w:t>
            </w:r>
          </w:p>
        </w:tc>
      </w:tr>
      <w:tr w14:paraId="49DF9C3F">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059730EB">
            <w:pPr>
              <w:spacing w:line="276" w:lineRule="auto"/>
              <w:rPr>
                <w:rFonts w:hint="eastAsia" w:ascii="宋体" w:hAnsi="宋体" w:eastAsia="宋体"/>
                <w:sz w:val="24"/>
              </w:rPr>
            </w:pPr>
            <w:r>
              <w:rPr>
                <w:rFonts w:hint="eastAsia" w:ascii="宋体" w:hAnsi="宋体" w:eastAsia="宋体"/>
                <w:sz w:val="24"/>
              </w:rPr>
              <w:t>316</w:t>
            </w:r>
          </w:p>
        </w:tc>
        <w:tc>
          <w:tcPr>
            <w:tcW w:w="1843" w:type="dxa"/>
            <w:tcBorders>
              <w:top w:val="nil"/>
              <w:left w:val="nil"/>
              <w:bottom w:val="single" w:color="auto" w:sz="4" w:space="0"/>
              <w:right w:val="single" w:color="auto" w:sz="4" w:space="0"/>
            </w:tcBorders>
            <w:shd w:val="clear" w:color="auto" w:fill="auto"/>
            <w:noWrap/>
            <w:vAlign w:val="center"/>
          </w:tcPr>
          <w:p w14:paraId="768C69E1">
            <w:pPr>
              <w:spacing w:line="276" w:lineRule="auto"/>
              <w:rPr>
                <w:rFonts w:hint="eastAsia" w:ascii="宋体" w:hAnsi="宋体" w:eastAsia="宋体"/>
                <w:sz w:val="24"/>
              </w:rPr>
            </w:pPr>
            <w:r>
              <w:rPr>
                <w:rFonts w:hint="eastAsia" w:ascii="宋体" w:hAnsi="宋体" w:eastAsia="宋体"/>
                <w:sz w:val="24"/>
              </w:rPr>
              <w:t>龙泉分局龙泉派出所</w:t>
            </w:r>
          </w:p>
        </w:tc>
        <w:tc>
          <w:tcPr>
            <w:tcW w:w="1843" w:type="dxa"/>
            <w:tcBorders>
              <w:top w:val="nil"/>
              <w:left w:val="nil"/>
              <w:bottom w:val="single" w:color="auto" w:sz="4" w:space="0"/>
              <w:right w:val="single" w:color="auto" w:sz="4" w:space="0"/>
            </w:tcBorders>
            <w:shd w:val="clear" w:color="auto" w:fill="auto"/>
            <w:noWrap/>
            <w:vAlign w:val="center"/>
          </w:tcPr>
          <w:p w14:paraId="3CB26681">
            <w:pPr>
              <w:spacing w:line="276" w:lineRule="auto"/>
              <w:rPr>
                <w:rFonts w:hint="eastAsia" w:ascii="宋体" w:hAnsi="宋体" w:eastAsia="宋体"/>
                <w:sz w:val="24"/>
              </w:rPr>
            </w:pPr>
            <w:r>
              <w:rPr>
                <w:rFonts w:hint="eastAsia" w:ascii="宋体" w:hAnsi="宋体" w:eastAsia="宋体"/>
                <w:sz w:val="24"/>
              </w:rPr>
              <w:t>镇政府宿舍</w:t>
            </w:r>
          </w:p>
        </w:tc>
        <w:tc>
          <w:tcPr>
            <w:tcW w:w="2268" w:type="dxa"/>
            <w:tcBorders>
              <w:top w:val="nil"/>
              <w:left w:val="nil"/>
              <w:bottom w:val="single" w:color="auto" w:sz="4" w:space="0"/>
              <w:right w:val="single" w:color="auto" w:sz="4" w:space="0"/>
            </w:tcBorders>
            <w:shd w:val="clear" w:color="auto" w:fill="auto"/>
            <w:noWrap/>
            <w:vAlign w:val="center"/>
          </w:tcPr>
          <w:p w14:paraId="632D550B">
            <w:pPr>
              <w:spacing w:line="276" w:lineRule="auto"/>
              <w:rPr>
                <w:rFonts w:hint="eastAsia" w:ascii="宋体" w:hAnsi="宋体" w:eastAsia="宋体"/>
                <w:sz w:val="24"/>
              </w:rPr>
            </w:pPr>
            <w:r>
              <w:rPr>
                <w:rFonts w:hint="eastAsia" w:ascii="宋体" w:hAnsi="宋体" w:eastAsia="宋体"/>
                <w:sz w:val="24"/>
              </w:rPr>
              <w:t>龙泉驿区龙泉新长路29号</w:t>
            </w:r>
          </w:p>
        </w:tc>
        <w:tc>
          <w:tcPr>
            <w:tcW w:w="567" w:type="dxa"/>
            <w:tcBorders>
              <w:top w:val="nil"/>
              <w:left w:val="nil"/>
              <w:bottom w:val="single" w:color="auto" w:sz="4" w:space="0"/>
              <w:right w:val="single" w:color="auto" w:sz="4" w:space="0"/>
            </w:tcBorders>
            <w:shd w:val="clear" w:color="auto" w:fill="auto"/>
            <w:vAlign w:val="center"/>
          </w:tcPr>
          <w:p w14:paraId="15890AAA">
            <w:pPr>
              <w:spacing w:line="276" w:lineRule="auto"/>
              <w:rPr>
                <w:rFonts w:hint="eastAsia" w:ascii="宋体" w:hAnsi="宋体" w:eastAsia="宋体"/>
                <w:sz w:val="24"/>
              </w:rPr>
            </w:pPr>
            <w:r>
              <w:rPr>
                <w:rFonts w:hint="eastAsia" w:ascii="宋体" w:hAnsi="宋体" w:eastAsia="宋体"/>
                <w:sz w:val="24"/>
              </w:rPr>
              <w:t>0</w:t>
            </w:r>
          </w:p>
        </w:tc>
        <w:tc>
          <w:tcPr>
            <w:tcW w:w="708" w:type="dxa"/>
            <w:tcBorders>
              <w:top w:val="nil"/>
              <w:left w:val="nil"/>
              <w:bottom w:val="single" w:color="auto" w:sz="4" w:space="0"/>
              <w:right w:val="single" w:color="auto" w:sz="4" w:space="0"/>
            </w:tcBorders>
            <w:shd w:val="clear" w:color="auto" w:fill="auto"/>
            <w:vAlign w:val="center"/>
          </w:tcPr>
          <w:p w14:paraId="7D4051BB">
            <w:pPr>
              <w:spacing w:line="276" w:lineRule="auto"/>
              <w:rPr>
                <w:rFonts w:hint="eastAsia" w:ascii="宋体" w:hAnsi="宋体" w:eastAsia="宋体"/>
                <w:sz w:val="24"/>
              </w:rPr>
            </w:pPr>
            <w:r>
              <w:rPr>
                <w:rFonts w:hint="eastAsia" w:ascii="宋体" w:hAnsi="宋体" w:eastAsia="宋体"/>
                <w:sz w:val="24"/>
              </w:rPr>
              <w:t>2</w:t>
            </w:r>
          </w:p>
        </w:tc>
        <w:tc>
          <w:tcPr>
            <w:tcW w:w="567" w:type="dxa"/>
            <w:tcBorders>
              <w:top w:val="nil"/>
              <w:left w:val="nil"/>
              <w:bottom w:val="single" w:color="auto" w:sz="4" w:space="0"/>
              <w:right w:val="single" w:color="auto" w:sz="4" w:space="0"/>
            </w:tcBorders>
            <w:shd w:val="clear" w:color="auto" w:fill="auto"/>
            <w:vAlign w:val="center"/>
          </w:tcPr>
          <w:p w14:paraId="6A49FC18">
            <w:pPr>
              <w:spacing w:line="276" w:lineRule="auto"/>
              <w:rPr>
                <w:rFonts w:hint="eastAsia" w:ascii="宋体" w:hAnsi="宋体" w:eastAsia="宋体"/>
                <w:sz w:val="24"/>
              </w:rPr>
            </w:pPr>
            <w:r>
              <w:rPr>
                <w:rFonts w:hint="eastAsia" w:ascii="宋体" w:hAnsi="宋体" w:eastAsia="宋体"/>
                <w:sz w:val="24"/>
              </w:rPr>
              <w:t>2</w:t>
            </w:r>
          </w:p>
        </w:tc>
      </w:tr>
      <w:tr w14:paraId="772DF35E">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2DB651D8">
            <w:pPr>
              <w:spacing w:line="276" w:lineRule="auto"/>
              <w:rPr>
                <w:rFonts w:hint="eastAsia" w:ascii="宋体" w:hAnsi="宋体" w:eastAsia="宋体"/>
                <w:sz w:val="24"/>
              </w:rPr>
            </w:pPr>
            <w:r>
              <w:rPr>
                <w:rFonts w:hint="eastAsia" w:ascii="宋体" w:hAnsi="宋体" w:eastAsia="宋体"/>
                <w:sz w:val="24"/>
              </w:rPr>
              <w:t>317</w:t>
            </w:r>
          </w:p>
        </w:tc>
        <w:tc>
          <w:tcPr>
            <w:tcW w:w="1843" w:type="dxa"/>
            <w:tcBorders>
              <w:top w:val="nil"/>
              <w:left w:val="nil"/>
              <w:bottom w:val="single" w:color="auto" w:sz="4" w:space="0"/>
              <w:right w:val="single" w:color="auto" w:sz="4" w:space="0"/>
            </w:tcBorders>
            <w:shd w:val="clear" w:color="auto" w:fill="auto"/>
            <w:noWrap/>
            <w:vAlign w:val="center"/>
          </w:tcPr>
          <w:p w14:paraId="50BCC60E">
            <w:pPr>
              <w:spacing w:line="276" w:lineRule="auto"/>
              <w:rPr>
                <w:rFonts w:hint="eastAsia" w:ascii="宋体" w:hAnsi="宋体" w:eastAsia="宋体"/>
                <w:sz w:val="24"/>
              </w:rPr>
            </w:pPr>
            <w:r>
              <w:rPr>
                <w:rFonts w:hint="eastAsia" w:ascii="宋体" w:hAnsi="宋体" w:eastAsia="宋体"/>
                <w:sz w:val="24"/>
              </w:rPr>
              <w:t>龙泉分局龙泉派出所</w:t>
            </w:r>
          </w:p>
        </w:tc>
        <w:tc>
          <w:tcPr>
            <w:tcW w:w="1843" w:type="dxa"/>
            <w:tcBorders>
              <w:top w:val="nil"/>
              <w:left w:val="nil"/>
              <w:bottom w:val="single" w:color="auto" w:sz="4" w:space="0"/>
              <w:right w:val="single" w:color="auto" w:sz="4" w:space="0"/>
            </w:tcBorders>
            <w:shd w:val="clear" w:color="auto" w:fill="auto"/>
            <w:noWrap/>
            <w:vAlign w:val="center"/>
          </w:tcPr>
          <w:p w14:paraId="47AB83A2">
            <w:pPr>
              <w:spacing w:line="276" w:lineRule="auto"/>
              <w:rPr>
                <w:rFonts w:hint="eastAsia" w:ascii="宋体" w:hAnsi="宋体" w:eastAsia="宋体"/>
                <w:sz w:val="24"/>
              </w:rPr>
            </w:pPr>
            <w:r>
              <w:rPr>
                <w:rFonts w:hint="eastAsia" w:ascii="宋体" w:hAnsi="宋体" w:eastAsia="宋体"/>
                <w:sz w:val="24"/>
              </w:rPr>
              <w:t>灯泡厂宿舍</w:t>
            </w:r>
          </w:p>
        </w:tc>
        <w:tc>
          <w:tcPr>
            <w:tcW w:w="2268" w:type="dxa"/>
            <w:tcBorders>
              <w:top w:val="nil"/>
              <w:left w:val="nil"/>
              <w:bottom w:val="single" w:color="auto" w:sz="4" w:space="0"/>
              <w:right w:val="single" w:color="auto" w:sz="4" w:space="0"/>
            </w:tcBorders>
            <w:shd w:val="clear" w:color="auto" w:fill="auto"/>
            <w:noWrap/>
            <w:vAlign w:val="center"/>
          </w:tcPr>
          <w:p w14:paraId="305BE79C">
            <w:pPr>
              <w:spacing w:line="276" w:lineRule="auto"/>
              <w:rPr>
                <w:rFonts w:hint="eastAsia" w:ascii="宋体" w:hAnsi="宋体" w:eastAsia="宋体"/>
                <w:sz w:val="24"/>
              </w:rPr>
            </w:pPr>
            <w:r>
              <w:rPr>
                <w:rFonts w:hint="eastAsia" w:ascii="宋体" w:hAnsi="宋体" w:eastAsia="宋体"/>
                <w:sz w:val="24"/>
              </w:rPr>
              <w:t>龙泉驿区龙泉鸥鹏大道480号</w:t>
            </w:r>
          </w:p>
        </w:tc>
        <w:tc>
          <w:tcPr>
            <w:tcW w:w="567" w:type="dxa"/>
            <w:tcBorders>
              <w:top w:val="nil"/>
              <w:left w:val="nil"/>
              <w:bottom w:val="single" w:color="auto" w:sz="4" w:space="0"/>
              <w:right w:val="single" w:color="auto" w:sz="4" w:space="0"/>
            </w:tcBorders>
            <w:shd w:val="clear" w:color="auto" w:fill="auto"/>
            <w:vAlign w:val="center"/>
          </w:tcPr>
          <w:p w14:paraId="1B7BB0E7">
            <w:pPr>
              <w:spacing w:line="276" w:lineRule="auto"/>
              <w:rPr>
                <w:rFonts w:hint="eastAsia" w:ascii="宋体" w:hAnsi="宋体" w:eastAsia="宋体"/>
                <w:sz w:val="24"/>
              </w:rPr>
            </w:pPr>
            <w:r>
              <w:rPr>
                <w:rFonts w:hint="eastAsia" w:ascii="宋体" w:hAnsi="宋体" w:eastAsia="宋体"/>
                <w:sz w:val="24"/>
              </w:rPr>
              <w:t>8</w:t>
            </w:r>
          </w:p>
        </w:tc>
        <w:tc>
          <w:tcPr>
            <w:tcW w:w="708" w:type="dxa"/>
            <w:tcBorders>
              <w:top w:val="nil"/>
              <w:left w:val="nil"/>
              <w:bottom w:val="single" w:color="auto" w:sz="4" w:space="0"/>
              <w:right w:val="single" w:color="auto" w:sz="4" w:space="0"/>
            </w:tcBorders>
            <w:shd w:val="clear" w:color="auto" w:fill="auto"/>
            <w:vAlign w:val="center"/>
          </w:tcPr>
          <w:p w14:paraId="27472EB1">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4FA28A9B">
            <w:pPr>
              <w:spacing w:line="276" w:lineRule="auto"/>
              <w:rPr>
                <w:rFonts w:hint="eastAsia" w:ascii="宋体" w:hAnsi="宋体" w:eastAsia="宋体"/>
                <w:sz w:val="24"/>
              </w:rPr>
            </w:pPr>
            <w:r>
              <w:rPr>
                <w:rFonts w:hint="eastAsia" w:ascii="宋体" w:hAnsi="宋体" w:eastAsia="宋体"/>
                <w:sz w:val="24"/>
              </w:rPr>
              <w:t>8</w:t>
            </w:r>
          </w:p>
        </w:tc>
      </w:tr>
      <w:tr w14:paraId="0BDC6B05">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28035D48">
            <w:pPr>
              <w:spacing w:line="276" w:lineRule="auto"/>
              <w:rPr>
                <w:rFonts w:hint="eastAsia" w:ascii="宋体" w:hAnsi="宋体" w:eastAsia="宋体"/>
                <w:sz w:val="24"/>
              </w:rPr>
            </w:pPr>
            <w:r>
              <w:rPr>
                <w:rFonts w:hint="eastAsia" w:ascii="宋体" w:hAnsi="宋体" w:eastAsia="宋体"/>
                <w:sz w:val="24"/>
              </w:rPr>
              <w:t>318</w:t>
            </w:r>
          </w:p>
        </w:tc>
        <w:tc>
          <w:tcPr>
            <w:tcW w:w="1843" w:type="dxa"/>
            <w:tcBorders>
              <w:top w:val="nil"/>
              <w:left w:val="nil"/>
              <w:bottom w:val="single" w:color="auto" w:sz="4" w:space="0"/>
              <w:right w:val="single" w:color="auto" w:sz="4" w:space="0"/>
            </w:tcBorders>
            <w:shd w:val="clear" w:color="auto" w:fill="auto"/>
            <w:noWrap/>
            <w:vAlign w:val="center"/>
          </w:tcPr>
          <w:p w14:paraId="21C5B751">
            <w:pPr>
              <w:spacing w:line="276" w:lineRule="auto"/>
              <w:rPr>
                <w:rFonts w:hint="eastAsia" w:ascii="宋体" w:hAnsi="宋体" w:eastAsia="宋体"/>
                <w:sz w:val="24"/>
              </w:rPr>
            </w:pPr>
            <w:r>
              <w:rPr>
                <w:rFonts w:hint="eastAsia" w:ascii="宋体" w:hAnsi="宋体" w:eastAsia="宋体"/>
                <w:sz w:val="24"/>
              </w:rPr>
              <w:t>龙泉分局十陵派出所</w:t>
            </w:r>
          </w:p>
        </w:tc>
        <w:tc>
          <w:tcPr>
            <w:tcW w:w="1843" w:type="dxa"/>
            <w:tcBorders>
              <w:top w:val="nil"/>
              <w:left w:val="nil"/>
              <w:bottom w:val="single" w:color="auto" w:sz="4" w:space="0"/>
              <w:right w:val="single" w:color="auto" w:sz="4" w:space="0"/>
            </w:tcBorders>
            <w:shd w:val="clear" w:color="auto" w:fill="auto"/>
            <w:noWrap/>
            <w:vAlign w:val="center"/>
          </w:tcPr>
          <w:p w14:paraId="5E7C2507">
            <w:pPr>
              <w:spacing w:line="276" w:lineRule="auto"/>
              <w:rPr>
                <w:rFonts w:hint="eastAsia" w:ascii="宋体" w:hAnsi="宋体" w:eastAsia="宋体"/>
                <w:sz w:val="24"/>
              </w:rPr>
            </w:pPr>
            <w:r>
              <w:rPr>
                <w:rFonts w:hint="eastAsia" w:ascii="宋体" w:hAnsi="宋体" w:eastAsia="宋体"/>
                <w:sz w:val="24"/>
              </w:rPr>
              <w:t>中梁壹号院</w:t>
            </w:r>
          </w:p>
        </w:tc>
        <w:tc>
          <w:tcPr>
            <w:tcW w:w="2268" w:type="dxa"/>
            <w:tcBorders>
              <w:top w:val="nil"/>
              <w:left w:val="nil"/>
              <w:bottom w:val="single" w:color="auto" w:sz="4" w:space="0"/>
              <w:right w:val="single" w:color="auto" w:sz="4" w:space="0"/>
            </w:tcBorders>
            <w:shd w:val="clear" w:color="auto" w:fill="auto"/>
            <w:noWrap/>
            <w:vAlign w:val="center"/>
          </w:tcPr>
          <w:p w14:paraId="52433D59">
            <w:pPr>
              <w:spacing w:line="276" w:lineRule="auto"/>
              <w:rPr>
                <w:rFonts w:hint="eastAsia" w:ascii="宋体" w:hAnsi="宋体" w:eastAsia="宋体"/>
                <w:sz w:val="24"/>
              </w:rPr>
            </w:pPr>
            <w:r>
              <w:rPr>
                <w:rFonts w:hint="eastAsia" w:ascii="宋体" w:hAnsi="宋体" w:eastAsia="宋体"/>
                <w:sz w:val="24"/>
              </w:rPr>
              <w:t>龙泉驿区十陵东洪路中段288号</w:t>
            </w:r>
          </w:p>
        </w:tc>
        <w:tc>
          <w:tcPr>
            <w:tcW w:w="567" w:type="dxa"/>
            <w:tcBorders>
              <w:top w:val="nil"/>
              <w:left w:val="nil"/>
              <w:bottom w:val="single" w:color="auto" w:sz="4" w:space="0"/>
              <w:right w:val="single" w:color="auto" w:sz="4" w:space="0"/>
            </w:tcBorders>
            <w:shd w:val="clear" w:color="auto" w:fill="auto"/>
            <w:vAlign w:val="center"/>
          </w:tcPr>
          <w:p w14:paraId="4A05658E">
            <w:pPr>
              <w:spacing w:line="276" w:lineRule="auto"/>
              <w:rPr>
                <w:rFonts w:hint="eastAsia" w:ascii="宋体" w:hAnsi="宋体" w:eastAsia="宋体"/>
                <w:sz w:val="24"/>
              </w:rPr>
            </w:pPr>
            <w:r>
              <w:rPr>
                <w:rFonts w:hint="eastAsia" w:ascii="宋体" w:hAnsi="宋体" w:eastAsia="宋体"/>
                <w:sz w:val="24"/>
              </w:rPr>
              <w:t>8</w:t>
            </w:r>
          </w:p>
        </w:tc>
        <w:tc>
          <w:tcPr>
            <w:tcW w:w="708" w:type="dxa"/>
            <w:tcBorders>
              <w:top w:val="nil"/>
              <w:left w:val="nil"/>
              <w:bottom w:val="single" w:color="auto" w:sz="4" w:space="0"/>
              <w:right w:val="single" w:color="auto" w:sz="4" w:space="0"/>
            </w:tcBorders>
            <w:shd w:val="clear" w:color="auto" w:fill="auto"/>
            <w:vAlign w:val="center"/>
          </w:tcPr>
          <w:p w14:paraId="3C88B1A2">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57905479">
            <w:pPr>
              <w:spacing w:line="276" w:lineRule="auto"/>
              <w:rPr>
                <w:rFonts w:hint="eastAsia" w:ascii="宋体" w:hAnsi="宋体" w:eastAsia="宋体"/>
                <w:sz w:val="24"/>
              </w:rPr>
            </w:pPr>
            <w:r>
              <w:rPr>
                <w:rFonts w:hint="eastAsia" w:ascii="宋体" w:hAnsi="宋体" w:eastAsia="宋体"/>
                <w:sz w:val="24"/>
              </w:rPr>
              <w:t>8</w:t>
            </w:r>
          </w:p>
        </w:tc>
      </w:tr>
      <w:tr w14:paraId="599A7315">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35976F10">
            <w:pPr>
              <w:spacing w:line="276" w:lineRule="auto"/>
              <w:rPr>
                <w:rFonts w:hint="eastAsia" w:ascii="宋体" w:hAnsi="宋体" w:eastAsia="宋体"/>
                <w:sz w:val="24"/>
              </w:rPr>
            </w:pPr>
            <w:r>
              <w:rPr>
                <w:rFonts w:hint="eastAsia" w:ascii="宋体" w:hAnsi="宋体" w:eastAsia="宋体"/>
                <w:sz w:val="24"/>
              </w:rPr>
              <w:t>319</w:t>
            </w:r>
          </w:p>
        </w:tc>
        <w:tc>
          <w:tcPr>
            <w:tcW w:w="1843" w:type="dxa"/>
            <w:tcBorders>
              <w:top w:val="nil"/>
              <w:left w:val="nil"/>
              <w:bottom w:val="single" w:color="auto" w:sz="4" w:space="0"/>
              <w:right w:val="single" w:color="auto" w:sz="4" w:space="0"/>
            </w:tcBorders>
            <w:shd w:val="clear" w:color="auto" w:fill="auto"/>
            <w:noWrap/>
            <w:vAlign w:val="center"/>
          </w:tcPr>
          <w:p w14:paraId="6A371F5A">
            <w:pPr>
              <w:spacing w:line="276" w:lineRule="auto"/>
              <w:rPr>
                <w:rFonts w:hint="eastAsia" w:ascii="宋体" w:hAnsi="宋体" w:eastAsia="宋体"/>
                <w:sz w:val="24"/>
              </w:rPr>
            </w:pPr>
            <w:r>
              <w:rPr>
                <w:rFonts w:hint="eastAsia" w:ascii="宋体" w:hAnsi="宋体" w:eastAsia="宋体"/>
                <w:sz w:val="24"/>
              </w:rPr>
              <w:t>龙泉分局北干道派出所</w:t>
            </w:r>
          </w:p>
        </w:tc>
        <w:tc>
          <w:tcPr>
            <w:tcW w:w="1843" w:type="dxa"/>
            <w:tcBorders>
              <w:top w:val="nil"/>
              <w:left w:val="nil"/>
              <w:bottom w:val="single" w:color="auto" w:sz="4" w:space="0"/>
              <w:right w:val="single" w:color="auto" w:sz="4" w:space="0"/>
            </w:tcBorders>
            <w:shd w:val="clear" w:color="auto" w:fill="auto"/>
            <w:noWrap/>
            <w:vAlign w:val="center"/>
          </w:tcPr>
          <w:p w14:paraId="5ABC8BA1">
            <w:pPr>
              <w:spacing w:line="276" w:lineRule="auto"/>
              <w:rPr>
                <w:rFonts w:hint="eastAsia" w:ascii="宋体" w:hAnsi="宋体" w:eastAsia="宋体"/>
                <w:sz w:val="24"/>
              </w:rPr>
            </w:pPr>
            <w:r>
              <w:rPr>
                <w:rFonts w:hint="eastAsia" w:ascii="宋体" w:hAnsi="宋体" w:eastAsia="宋体"/>
                <w:sz w:val="24"/>
              </w:rPr>
              <w:t>建委乙区</w:t>
            </w:r>
          </w:p>
        </w:tc>
        <w:tc>
          <w:tcPr>
            <w:tcW w:w="2268" w:type="dxa"/>
            <w:tcBorders>
              <w:top w:val="nil"/>
              <w:left w:val="nil"/>
              <w:bottom w:val="single" w:color="auto" w:sz="4" w:space="0"/>
              <w:right w:val="single" w:color="auto" w:sz="4" w:space="0"/>
            </w:tcBorders>
            <w:shd w:val="clear" w:color="auto" w:fill="auto"/>
            <w:noWrap/>
            <w:vAlign w:val="center"/>
          </w:tcPr>
          <w:p w14:paraId="4309EE73">
            <w:pPr>
              <w:spacing w:line="276" w:lineRule="auto"/>
              <w:rPr>
                <w:rFonts w:hint="eastAsia" w:ascii="宋体" w:hAnsi="宋体" w:eastAsia="宋体"/>
                <w:sz w:val="24"/>
              </w:rPr>
            </w:pPr>
            <w:r>
              <w:rPr>
                <w:rFonts w:hint="eastAsia" w:ascii="宋体" w:hAnsi="宋体" w:eastAsia="宋体"/>
                <w:sz w:val="24"/>
              </w:rPr>
              <w:t>龙泉驿区龙泉金银花街87号</w:t>
            </w:r>
          </w:p>
        </w:tc>
        <w:tc>
          <w:tcPr>
            <w:tcW w:w="567" w:type="dxa"/>
            <w:tcBorders>
              <w:top w:val="nil"/>
              <w:left w:val="nil"/>
              <w:bottom w:val="single" w:color="auto" w:sz="4" w:space="0"/>
              <w:right w:val="single" w:color="auto" w:sz="4" w:space="0"/>
            </w:tcBorders>
            <w:shd w:val="clear" w:color="auto" w:fill="auto"/>
            <w:vAlign w:val="center"/>
          </w:tcPr>
          <w:p w14:paraId="4C28E314">
            <w:pPr>
              <w:spacing w:line="276" w:lineRule="auto"/>
              <w:rPr>
                <w:rFonts w:hint="eastAsia" w:ascii="宋体" w:hAnsi="宋体" w:eastAsia="宋体"/>
                <w:sz w:val="24"/>
              </w:rPr>
            </w:pPr>
            <w:r>
              <w:rPr>
                <w:rFonts w:hint="eastAsia" w:ascii="宋体" w:hAnsi="宋体" w:eastAsia="宋体"/>
                <w:sz w:val="24"/>
              </w:rPr>
              <w:t>0</w:t>
            </w:r>
          </w:p>
        </w:tc>
        <w:tc>
          <w:tcPr>
            <w:tcW w:w="708" w:type="dxa"/>
            <w:tcBorders>
              <w:top w:val="nil"/>
              <w:left w:val="nil"/>
              <w:bottom w:val="single" w:color="auto" w:sz="4" w:space="0"/>
              <w:right w:val="single" w:color="auto" w:sz="4" w:space="0"/>
            </w:tcBorders>
            <w:shd w:val="clear" w:color="auto" w:fill="auto"/>
            <w:vAlign w:val="center"/>
          </w:tcPr>
          <w:p w14:paraId="079A2475">
            <w:pPr>
              <w:spacing w:line="276" w:lineRule="auto"/>
              <w:rPr>
                <w:rFonts w:hint="eastAsia" w:ascii="宋体" w:hAnsi="宋体" w:eastAsia="宋体"/>
                <w:sz w:val="24"/>
              </w:rPr>
            </w:pPr>
            <w:r>
              <w:rPr>
                <w:rFonts w:hint="eastAsia" w:ascii="宋体" w:hAnsi="宋体" w:eastAsia="宋体"/>
                <w:sz w:val="24"/>
              </w:rPr>
              <w:t>2</w:t>
            </w:r>
          </w:p>
        </w:tc>
        <w:tc>
          <w:tcPr>
            <w:tcW w:w="567" w:type="dxa"/>
            <w:tcBorders>
              <w:top w:val="nil"/>
              <w:left w:val="nil"/>
              <w:bottom w:val="single" w:color="auto" w:sz="4" w:space="0"/>
              <w:right w:val="single" w:color="auto" w:sz="4" w:space="0"/>
            </w:tcBorders>
            <w:shd w:val="clear" w:color="auto" w:fill="auto"/>
            <w:vAlign w:val="center"/>
          </w:tcPr>
          <w:p w14:paraId="70340812">
            <w:pPr>
              <w:spacing w:line="276" w:lineRule="auto"/>
              <w:rPr>
                <w:rFonts w:hint="eastAsia" w:ascii="宋体" w:hAnsi="宋体" w:eastAsia="宋体"/>
                <w:sz w:val="24"/>
              </w:rPr>
            </w:pPr>
            <w:r>
              <w:rPr>
                <w:rFonts w:hint="eastAsia" w:ascii="宋体" w:hAnsi="宋体" w:eastAsia="宋体"/>
                <w:sz w:val="24"/>
              </w:rPr>
              <w:t>2</w:t>
            </w:r>
          </w:p>
        </w:tc>
      </w:tr>
      <w:tr w14:paraId="5DDD7D62">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32A2FCC4">
            <w:pPr>
              <w:spacing w:line="276" w:lineRule="auto"/>
              <w:rPr>
                <w:rFonts w:hint="eastAsia" w:ascii="宋体" w:hAnsi="宋体" w:eastAsia="宋体"/>
                <w:sz w:val="24"/>
              </w:rPr>
            </w:pPr>
            <w:r>
              <w:rPr>
                <w:rFonts w:hint="eastAsia" w:ascii="宋体" w:hAnsi="宋体" w:eastAsia="宋体"/>
                <w:sz w:val="24"/>
              </w:rPr>
              <w:t>320</w:t>
            </w:r>
          </w:p>
        </w:tc>
        <w:tc>
          <w:tcPr>
            <w:tcW w:w="1843" w:type="dxa"/>
            <w:tcBorders>
              <w:top w:val="nil"/>
              <w:left w:val="nil"/>
              <w:bottom w:val="single" w:color="auto" w:sz="4" w:space="0"/>
              <w:right w:val="single" w:color="auto" w:sz="4" w:space="0"/>
            </w:tcBorders>
            <w:shd w:val="clear" w:color="auto" w:fill="auto"/>
            <w:noWrap/>
            <w:vAlign w:val="center"/>
          </w:tcPr>
          <w:p w14:paraId="055B107C">
            <w:pPr>
              <w:spacing w:line="276" w:lineRule="auto"/>
              <w:rPr>
                <w:rFonts w:hint="eastAsia" w:ascii="宋体" w:hAnsi="宋体" w:eastAsia="宋体"/>
                <w:sz w:val="24"/>
              </w:rPr>
            </w:pPr>
            <w:r>
              <w:rPr>
                <w:rFonts w:hint="eastAsia" w:ascii="宋体" w:hAnsi="宋体" w:eastAsia="宋体"/>
                <w:sz w:val="24"/>
              </w:rPr>
              <w:t>龙泉分局十陵派出所</w:t>
            </w:r>
          </w:p>
        </w:tc>
        <w:tc>
          <w:tcPr>
            <w:tcW w:w="1843" w:type="dxa"/>
            <w:tcBorders>
              <w:top w:val="nil"/>
              <w:left w:val="nil"/>
              <w:bottom w:val="single" w:color="auto" w:sz="4" w:space="0"/>
              <w:right w:val="single" w:color="auto" w:sz="4" w:space="0"/>
            </w:tcBorders>
            <w:shd w:val="clear" w:color="auto" w:fill="auto"/>
            <w:noWrap/>
            <w:vAlign w:val="center"/>
          </w:tcPr>
          <w:p w14:paraId="1648D0A3">
            <w:pPr>
              <w:spacing w:line="276" w:lineRule="auto"/>
              <w:rPr>
                <w:rFonts w:hint="eastAsia" w:ascii="宋体" w:hAnsi="宋体" w:eastAsia="宋体"/>
                <w:sz w:val="24"/>
              </w:rPr>
            </w:pPr>
            <w:r>
              <w:rPr>
                <w:rFonts w:hint="eastAsia" w:ascii="宋体" w:hAnsi="宋体" w:eastAsia="宋体"/>
                <w:sz w:val="24"/>
              </w:rPr>
              <w:t>龙泉驿区十陵灵龙路236号</w:t>
            </w:r>
          </w:p>
        </w:tc>
        <w:tc>
          <w:tcPr>
            <w:tcW w:w="2268" w:type="dxa"/>
            <w:tcBorders>
              <w:top w:val="nil"/>
              <w:left w:val="nil"/>
              <w:bottom w:val="single" w:color="auto" w:sz="4" w:space="0"/>
              <w:right w:val="single" w:color="auto" w:sz="4" w:space="0"/>
            </w:tcBorders>
            <w:shd w:val="clear" w:color="auto" w:fill="auto"/>
            <w:noWrap/>
            <w:vAlign w:val="center"/>
          </w:tcPr>
          <w:p w14:paraId="18184914">
            <w:pPr>
              <w:spacing w:line="276" w:lineRule="auto"/>
              <w:rPr>
                <w:rFonts w:hint="eastAsia" w:ascii="宋体" w:hAnsi="宋体" w:eastAsia="宋体"/>
                <w:sz w:val="24"/>
              </w:rPr>
            </w:pPr>
            <w:r>
              <w:rPr>
                <w:rFonts w:hint="eastAsia" w:ascii="宋体" w:hAnsi="宋体" w:eastAsia="宋体"/>
                <w:sz w:val="24"/>
              </w:rPr>
              <w:t>龙泉驿区十陵灵龙路236号</w:t>
            </w:r>
          </w:p>
        </w:tc>
        <w:tc>
          <w:tcPr>
            <w:tcW w:w="567" w:type="dxa"/>
            <w:tcBorders>
              <w:top w:val="nil"/>
              <w:left w:val="nil"/>
              <w:bottom w:val="single" w:color="auto" w:sz="4" w:space="0"/>
              <w:right w:val="single" w:color="auto" w:sz="4" w:space="0"/>
            </w:tcBorders>
            <w:shd w:val="clear" w:color="auto" w:fill="auto"/>
            <w:vAlign w:val="center"/>
          </w:tcPr>
          <w:p w14:paraId="78608F9F">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32D65118">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745C7FFF">
            <w:pPr>
              <w:spacing w:line="276" w:lineRule="auto"/>
              <w:rPr>
                <w:rFonts w:hint="eastAsia" w:ascii="宋体" w:hAnsi="宋体" w:eastAsia="宋体"/>
                <w:sz w:val="24"/>
              </w:rPr>
            </w:pPr>
            <w:r>
              <w:rPr>
                <w:rFonts w:hint="eastAsia" w:ascii="宋体" w:hAnsi="宋体" w:eastAsia="宋体"/>
                <w:sz w:val="24"/>
              </w:rPr>
              <w:t>4</w:t>
            </w:r>
          </w:p>
        </w:tc>
      </w:tr>
      <w:tr w14:paraId="7F71169D">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6B3863BF">
            <w:pPr>
              <w:spacing w:line="276" w:lineRule="auto"/>
              <w:rPr>
                <w:rFonts w:hint="eastAsia" w:ascii="宋体" w:hAnsi="宋体" w:eastAsia="宋体"/>
                <w:sz w:val="24"/>
              </w:rPr>
            </w:pPr>
            <w:r>
              <w:rPr>
                <w:rFonts w:hint="eastAsia" w:ascii="宋体" w:hAnsi="宋体" w:eastAsia="宋体"/>
                <w:sz w:val="24"/>
              </w:rPr>
              <w:t>321</w:t>
            </w:r>
          </w:p>
        </w:tc>
        <w:tc>
          <w:tcPr>
            <w:tcW w:w="1843" w:type="dxa"/>
            <w:tcBorders>
              <w:top w:val="nil"/>
              <w:left w:val="nil"/>
              <w:bottom w:val="single" w:color="auto" w:sz="4" w:space="0"/>
              <w:right w:val="single" w:color="auto" w:sz="4" w:space="0"/>
            </w:tcBorders>
            <w:shd w:val="clear" w:color="auto" w:fill="auto"/>
            <w:noWrap/>
            <w:vAlign w:val="center"/>
          </w:tcPr>
          <w:p w14:paraId="653D7FC5">
            <w:pPr>
              <w:spacing w:line="276" w:lineRule="auto"/>
              <w:rPr>
                <w:rFonts w:hint="eastAsia" w:ascii="宋体" w:hAnsi="宋体" w:eastAsia="宋体"/>
                <w:sz w:val="24"/>
              </w:rPr>
            </w:pPr>
            <w:r>
              <w:rPr>
                <w:rFonts w:hint="eastAsia" w:ascii="宋体" w:hAnsi="宋体" w:eastAsia="宋体"/>
                <w:sz w:val="24"/>
              </w:rPr>
              <w:t>龙泉分局西河派出所</w:t>
            </w:r>
          </w:p>
        </w:tc>
        <w:tc>
          <w:tcPr>
            <w:tcW w:w="1843" w:type="dxa"/>
            <w:tcBorders>
              <w:top w:val="nil"/>
              <w:left w:val="nil"/>
              <w:bottom w:val="single" w:color="auto" w:sz="4" w:space="0"/>
              <w:right w:val="single" w:color="auto" w:sz="4" w:space="0"/>
            </w:tcBorders>
            <w:shd w:val="clear" w:color="auto" w:fill="auto"/>
            <w:noWrap/>
            <w:vAlign w:val="center"/>
          </w:tcPr>
          <w:p w14:paraId="7D0B28BF">
            <w:pPr>
              <w:spacing w:line="276" w:lineRule="auto"/>
              <w:rPr>
                <w:rFonts w:hint="eastAsia" w:ascii="宋体" w:hAnsi="宋体" w:eastAsia="宋体"/>
                <w:sz w:val="24"/>
              </w:rPr>
            </w:pPr>
            <w:r>
              <w:rPr>
                <w:rFonts w:hint="eastAsia" w:ascii="宋体" w:hAnsi="宋体" w:eastAsia="宋体"/>
                <w:sz w:val="24"/>
              </w:rPr>
              <w:t>东阳豪庭北区</w:t>
            </w:r>
          </w:p>
        </w:tc>
        <w:tc>
          <w:tcPr>
            <w:tcW w:w="2268" w:type="dxa"/>
            <w:tcBorders>
              <w:top w:val="nil"/>
              <w:left w:val="nil"/>
              <w:bottom w:val="single" w:color="auto" w:sz="4" w:space="0"/>
              <w:right w:val="single" w:color="auto" w:sz="4" w:space="0"/>
            </w:tcBorders>
            <w:shd w:val="clear" w:color="auto" w:fill="auto"/>
            <w:noWrap/>
            <w:vAlign w:val="center"/>
          </w:tcPr>
          <w:p w14:paraId="473D8C11">
            <w:pPr>
              <w:spacing w:line="276" w:lineRule="auto"/>
              <w:rPr>
                <w:rFonts w:hint="eastAsia" w:ascii="宋体" w:hAnsi="宋体" w:eastAsia="宋体"/>
                <w:sz w:val="24"/>
              </w:rPr>
            </w:pPr>
            <w:r>
              <w:rPr>
                <w:rFonts w:hint="eastAsia" w:ascii="宋体" w:hAnsi="宋体" w:eastAsia="宋体"/>
                <w:sz w:val="24"/>
              </w:rPr>
              <w:t>龙泉驿区西河镇南街149号</w:t>
            </w:r>
          </w:p>
        </w:tc>
        <w:tc>
          <w:tcPr>
            <w:tcW w:w="567" w:type="dxa"/>
            <w:tcBorders>
              <w:top w:val="nil"/>
              <w:left w:val="nil"/>
              <w:bottom w:val="single" w:color="auto" w:sz="4" w:space="0"/>
              <w:right w:val="single" w:color="auto" w:sz="4" w:space="0"/>
            </w:tcBorders>
            <w:shd w:val="clear" w:color="auto" w:fill="auto"/>
            <w:vAlign w:val="center"/>
          </w:tcPr>
          <w:p w14:paraId="3DD1CF83">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4F993E98">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3D127CCD">
            <w:pPr>
              <w:spacing w:line="276" w:lineRule="auto"/>
              <w:rPr>
                <w:rFonts w:hint="eastAsia" w:ascii="宋体" w:hAnsi="宋体" w:eastAsia="宋体"/>
                <w:sz w:val="24"/>
              </w:rPr>
            </w:pPr>
            <w:r>
              <w:rPr>
                <w:rFonts w:hint="eastAsia" w:ascii="宋体" w:hAnsi="宋体" w:eastAsia="宋体"/>
                <w:sz w:val="24"/>
              </w:rPr>
              <w:t>4</w:t>
            </w:r>
          </w:p>
        </w:tc>
      </w:tr>
      <w:tr w14:paraId="3CF6B8C0">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20912377">
            <w:pPr>
              <w:spacing w:line="276" w:lineRule="auto"/>
              <w:rPr>
                <w:rFonts w:hint="eastAsia" w:ascii="宋体" w:hAnsi="宋体" w:eastAsia="宋体"/>
                <w:sz w:val="24"/>
              </w:rPr>
            </w:pPr>
            <w:r>
              <w:rPr>
                <w:rFonts w:hint="eastAsia" w:ascii="宋体" w:hAnsi="宋体" w:eastAsia="宋体"/>
                <w:sz w:val="24"/>
              </w:rPr>
              <w:t>322</w:t>
            </w:r>
          </w:p>
        </w:tc>
        <w:tc>
          <w:tcPr>
            <w:tcW w:w="1843" w:type="dxa"/>
            <w:tcBorders>
              <w:top w:val="nil"/>
              <w:left w:val="nil"/>
              <w:bottom w:val="single" w:color="auto" w:sz="4" w:space="0"/>
              <w:right w:val="single" w:color="auto" w:sz="4" w:space="0"/>
            </w:tcBorders>
            <w:shd w:val="clear" w:color="auto" w:fill="auto"/>
            <w:noWrap/>
            <w:vAlign w:val="center"/>
          </w:tcPr>
          <w:p w14:paraId="544736BF">
            <w:pPr>
              <w:spacing w:line="276" w:lineRule="auto"/>
              <w:rPr>
                <w:rFonts w:hint="eastAsia" w:ascii="宋体" w:hAnsi="宋体" w:eastAsia="宋体"/>
                <w:sz w:val="24"/>
              </w:rPr>
            </w:pPr>
            <w:r>
              <w:rPr>
                <w:rFonts w:hint="eastAsia" w:ascii="宋体" w:hAnsi="宋体" w:eastAsia="宋体"/>
                <w:sz w:val="24"/>
              </w:rPr>
              <w:t>龙泉分局同安派出所</w:t>
            </w:r>
          </w:p>
        </w:tc>
        <w:tc>
          <w:tcPr>
            <w:tcW w:w="1843" w:type="dxa"/>
            <w:tcBorders>
              <w:top w:val="nil"/>
              <w:left w:val="nil"/>
              <w:bottom w:val="single" w:color="auto" w:sz="4" w:space="0"/>
              <w:right w:val="single" w:color="auto" w:sz="4" w:space="0"/>
            </w:tcBorders>
            <w:shd w:val="clear" w:color="auto" w:fill="auto"/>
            <w:noWrap/>
            <w:vAlign w:val="center"/>
          </w:tcPr>
          <w:p w14:paraId="72F5175A">
            <w:pPr>
              <w:spacing w:line="276" w:lineRule="auto"/>
              <w:rPr>
                <w:rFonts w:hint="eastAsia" w:ascii="宋体" w:hAnsi="宋体" w:eastAsia="宋体"/>
                <w:sz w:val="24"/>
              </w:rPr>
            </w:pPr>
            <w:r>
              <w:rPr>
                <w:rFonts w:hint="eastAsia" w:ascii="宋体" w:hAnsi="宋体" w:eastAsia="宋体"/>
                <w:sz w:val="24"/>
              </w:rPr>
              <w:t>盛世中华</w:t>
            </w:r>
          </w:p>
        </w:tc>
        <w:tc>
          <w:tcPr>
            <w:tcW w:w="2268" w:type="dxa"/>
            <w:tcBorders>
              <w:top w:val="nil"/>
              <w:left w:val="nil"/>
              <w:bottom w:val="single" w:color="auto" w:sz="4" w:space="0"/>
              <w:right w:val="single" w:color="auto" w:sz="4" w:space="0"/>
            </w:tcBorders>
            <w:shd w:val="clear" w:color="auto" w:fill="auto"/>
            <w:noWrap/>
            <w:vAlign w:val="center"/>
          </w:tcPr>
          <w:p w14:paraId="31BD9085">
            <w:pPr>
              <w:spacing w:line="276" w:lineRule="auto"/>
              <w:rPr>
                <w:rFonts w:hint="eastAsia" w:ascii="宋体" w:hAnsi="宋体" w:eastAsia="宋体"/>
                <w:sz w:val="24"/>
              </w:rPr>
            </w:pPr>
            <w:r>
              <w:rPr>
                <w:rFonts w:hint="eastAsia" w:ascii="宋体" w:hAnsi="宋体" w:eastAsia="宋体"/>
                <w:sz w:val="24"/>
              </w:rPr>
              <w:t>龙泉驿区同安幸福路37号</w:t>
            </w:r>
          </w:p>
        </w:tc>
        <w:tc>
          <w:tcPr>
            <w:tcW w:w="567" w:type="dxa"/>
            <w:tcBorders>
              <w:top w:val="nil"/>
              <w:left w:val="nil"/>
              <w:bottom w:val="single" w:color="auto" w:sz="4" w:space="0"/>
              <w:right w:val="single" w:color="auto" w:sz="4" w:space="0"/>
            </w:tcBorders>
            <w:shd w:val="clear" w:color="auto" w:fill="auto"/>
            <w:vAlign w:val="center"/>
          </w:tcPr>
          <w:p w14:paraId="5D64FF01">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7675E4D8">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76D8856C">
            <w:pPr>
              <w:spacing w:line="276" w:lineRule="auto"/>
              <w:rPr>
                <w:rFonts w:hint="eastAsia" w:ascii="宋体" w:hAnsi="宋体" w:eastAsia="宋体"/>
                <w:sz w:val="24"/>
              </w:rPr>
            </w:pPr>
            <w:r>
              <w:rPr>
                <w:rFonts w:hint="eastAsia" w:ascii="宋体" w:hAnsi="宋体" w:eastAsia="宋体"/>
                <w:sz w:val="24"/>
              </w:rPr>
              <w:t>4</w:t>
            </w:r>
          </w:p>
        </w:tc>
      </w:tr>
      <w:tr w14:paraId="6EB91F59">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5FD471BC">
            <w:pPr>
              <w:spacing w:line="276" w:lineRule="auto"/>
              <w:rPr>
                <w:rFonts w:hint="eastAsia" w:ascii="宋体" w:hAnsi="宋体" w:eastAsia="宋体"/>
                <w:sz w:val="24"/>
              </w:rPr>
            </w:pPr>
            <w:r>
              <w:rPr>
                <w:rFonts w:hint="eastAsia" w:ascii="宋体" w:hAnsi="宋体" w:eastAsia="宋体"/>
                <w:sz w:val="24"/>
              </w:rPr>
              <w:t>323</w:t>
            </w:r>
          </w:p>
        </w:tc>
        <w:tc>
          <w:tcPr>
            <w:tcW w:w="1843" w:type="dxa"/>
            <w:tcBorders>
              <w:top w:val="nil"/>
              <w:left w:val="nil"/>
              <w:bottom w:val="single" w:color="auto" w:sz="4" w:space="0"/>
              <w:right w:val="single" w:color="auto" w:sz="4" w:space="0"/>
            </w:tcBorders>
            <w:shd w:val="clear" w:color="auto" w:fill="auto"/>
            <w:noWrap/>
            <w:vAlign w:val="center"/>
          </w:tcPr>
          <w:p w14:paraId="68846028">
            <w:pPr>
              <w:spacing w:line="276" w:lineRule="auto"/>
              <w:rPr>
                <w:rFonts w:hint="eastAsia" w:ascii="宋体" w:hAnsi="宋体" w:eastAsia="宋体"/>
                <w:sz w:val="24"/>
              </w:rPr>
            </w:pPr>
            <w:r>
              <w:rPr>
                <w:rFonts w:hint="eastAsia" w:ascii="宋体" w:hAnsi="宋体" w:eastAsia="宋体"/>
                <w:sz w:val="24"/>
              </w:rPr>
              <w:t>龙泉分局西平派出所</w:t>
            </w:r>
          </w:p>
        </w:tc>
        <w:tc>
          <w:tcPr>
            <w:tcW w:w="1843" w:type="dxa"/>
            <w:tcBorders>
              <w:top w:val="nil"/>
              <w:left w:val="nil"/>
              <w:bottom w:val="single" w:color="auto" w:sz="4" w:space="0"/>
              <w:right w:val="single" w:color="auto" w:sz="4" w:space="0"/>
            </w:tcBorders>
            <w:shd w:val="clear" w:color="auto" w:fill="auto"/>
            <w:noWrap/>
            <w:vAlign w:val="center"/>
          </w:tcPr>
          <w:p w14:paraId="212D0277">
            <w:pPr>
              <w:spacing w:line="276" w:lineRule="auto"/>
              <w:rPr>
                <w:rFonts w:hint="eastAsia" w:ascii="宋体" w:hAnsi="宋体" w:eastAsia="宋体"/>
                <w:sz w:val="24"/>
              </w:rPr>
            </w:pPr>
            <w:r>
              <w:rPr>
                <w:rFonts w:hint="eastAsia" w:ascii="宋体" w:hAnsi="宋体" w:eastAsia="宋体"/>
                <w:sz w:val="24"/>
              </w:rPr>
              <w:t>三联汽车城</w:t>
            </w:r>
          </w:p>
        </w:tc>
        <w:tc>
          <w:tcPr>
            <w:tcW w:w="2268" w:type="dxa"/>
            <w:tcBorders>
              <w:top w:val="nil"/>
              <w:left w:val="nil"/>
              <w:bottom w:val="single" w:color="auto" w:sz="4" w:space="0"/>
              <w:right w:val="single" w:color="auto" w:sz="4" w:space="0"/>
            </w:tcBorders>
            <w:shd w:val="clear" w:color="auto" w:fill="auto"/>
            <w:noWrap/>
            <w:vAlign w:val="center"/>
          </w:tcPr>
          <w:p w14:paraId="653EC506">
            <w:pPr>
              <w:spacing w:line="276" w:lineRule="auto"/>
              <w:rPr>
                <w:rFonts w:hint="eastAsia" w:ascii="宋体" w:hAnsi="宋体" w:eastAsia="宋体"/>
                <w:sz w:val="24"/>
              </w:rPr>
            </w:pPr>
            <w:r>
              <w:rPr>
                <w:rFonts w:hint="eastAsia" w:ascii="宋体" w:hAnsi="宋体" w:eastAsia="宋体"/>
                <w:sz w:val="24"/>
              </w:rPr>
              <w:t>龙泉驿区成洛大道6099号</w:t>
            </w:r>
          </w:p>
        </w:tc>
        <w:tc>
          <w:tcPr>
            <w:tcW w:w="567" w:type="dxa"/>
            <w:tcBorders>
              <w:top w:val="nil"/>
              <w:left w:val="nil"/>
              <w:bottom w:val="single" w:color="auto" w:sz="4" w:space="0"/>
              <w:right w:val="single" w:color="auto" w:sz="4" w:space="0"/>
            </w:tcBorders>
            <w:shd w:val="clear" w:color="auto" w:fill="auto"/>
            <w:vAlign w:val="center"/>
          </w:tcPr>
          <w:p w14:paraId="41010A2B">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58B1F611">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7B71BD1F">
            <w:pPr>
              <w:spacing w:line="276" w:lineRule="auto"/>
              <w:rPr>
                <w:rFonts w:hint="eastAsia" w:ascii="宋体" w:hAnsi="宋体" w:eastAsia="宋体"/>
                <w:sz w:val="24"/>
              </w:rPr>
            </w:pPr>
            <w:r>
              <w:rPr>
                <w:rFonts w:hint="eastAsia" w:ascii="宋体" w:hAnsi="宋体" w:eastAsia="宋体"/>
                <w:sz w:val="24"/>
              </w:rPr>
              <w:t>4</w:t>
            </w:r>
          </w:p>
        </w:tc>
      </w:tr>
      <w:tr w14:paraId="3FECB9BB">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12C34729">
            <w:pPr>
              <w:spacing w:line="276" w:lineRule="auto"/>
              <w:rPr>
                <w:rFonts w:hint="eastAsia" w:ascii="宋体" w:hAnsi="宋体" w:eastAsia="宋体"/>
                <w:sz w:val="24"/>
              </w:rPr>
            </w:pPr>
            <w:r>
              <w:rPr>
                <w:rFonts w:hint="eastAsia" w:ascii="宋体" w:hAnsi="宋体" w:eastAsia="宋体"/>
                <w:sz w:val="24"/>
              </w:rPr>
              <w:t>324</w:t>
            </w:r>
          </w:p>
        </w:tc>
        <w:tc>
          <w:tcPr>
            <w:tcW w:w="1843" w:type="dxa"/>
            <w:tcBorders>
              <w:top w:val="nil"/>
              <w:left w:val="nil"/>
              <w:bottom w:val="single" w:color="auto" w:sz="4" w:space="0"/>
              <w:right w:val="single" w:color="auto" w:sz="4" w:space="0"/>
            </w:tcBorders>
            <w:shd w:val="clear" w:color="auto" w:fill="auto"/>
            <w:noWrap/>
            <w:vAlign w:val="center"/>
          </w:tcPr>
          <w:p w14:paraId="040228DF">
            <w:pPr>
              <w:spacing w:line="276" w:lineRule="auto"/>
              <w:rPr>
                <w:rFonts w:hint="eastAsia" w:ascii="宋体" w:hAnsi="宋体" w:eastAsia="宋体"/>
                <w:sz w:val="24"/>
              </w:rPr>
            </w:pPr>
            <w:r>
              <w:rPr>
                <w:rFonts w:hint="eastAsia" w:ascii="宋体" w:hAnsi="宋体" w:eastAsia="宋体"/>
                <w:sz w:val="24"/>
              </w:rPr>
              <w:t>龙泉分局龙泉派出所</w:t>
            </w:r>
          </w:p>
        </w:tc>
        <w:tc>
          <w:tcPr>
            <w:tcW w:w="1843" w:type="dxa"/>
            <w:tcBorders>
              <w:top w:val="nil"/>
              <w:left w:val="nil"/>
              <w:bottom w:val="single" w:color="auto" w:sz="4" w:space="0"/>
              <w:right w:val="single" w:color="auto" w:sz="4" w:space="0"/>
            </w:tcBorders>
            <w:shd w:val="clear" w:color="auto" w:fill="auto"/>
            <w:noWrap/>
            <w:vAlign w:val="center"/>
          </w:tcPr>
          <w:p w14:paraId="1A16CFED">
            <w:pPr>
              <w:spacing w:line="276" w:lineRule="auto"/>
              <w:rPr>
                <w:rFonts w:hint="eastAsia" w:ascii="宋体" w:hAnsi="宋体" w:eastAsia="宋体"/>
                <w:sz w:val="24"/>
              </w:rPr>
            </w:pPr>
            <w:r>
              <w:rPr>
                <w:rFonts w:hint="eastAsia" w:ascii="宋体" w:hAnsi="宋体" w:eastAsia="宋体"/>
                <w:sz w:val="24"/>
              </w:rPr>
              <w:t>皇城堰1期</w:t>
            </w:r>
          </w:p>
        </w:tc>
        <w:tc>
          <w:tcPr>
            <w:tcW w:w="2268" w:type="dxa"/>
            <w:tcBorders>
              <w:top w:val="nil"/>
              <w:left w:val="nil"/>
              <w:bottom w:val="single" w:color="auto" w:sz="4" w:space="0"/>
              <w:right w:val="single" w:color="auto" w:sz="4" w:space="0"/>
            </w:tcBorders>
            <w:shd w:val="clear" w:color="auto" w:fill="auto"/>
            <w:noWrap/>
            <w:vAlign w:val="center"/>
          </w:tcPr>
          <w:p w14:paraId="53464045">
            <w:pPr>
              <w:spacing w:line="276" w:lineRule="auto"/>
              <w:rPr>
                <w:rFonts w:hint="eastAsia" w:ascii="宋体" w:hAnsi="宋体" w:eastAsia="宋体"/>
                <w:sz w:val="24"/>
              </w:rPr>
            </w:pPr>
            <w:r>
              <w:rPr>
                <w:rFonts w:hint="eastAsia" w:ascii="宋体" w:hAnsi="宋体" w:eastAsia="宋体"/>
                <w:sz w:val="24"/>
              </w:rPr>
              <w:t>龙泉驿区龙泉爱明街12号</w:t>
            </w:r>
          </w:p>
        </w:tc>
        <w:tc>
          <w:tcPr>
            <w:tcW w:w="567" w:type="dxa"/>
            <w:tcBorders>
              <w:top w:val="nil"/>
              <w:left w:val="nil"/>
              <w:bottom w:val="single" w:color="auto" w:sz="4" w:space="0"/>
              <w:right w:val="single" w:color="auto" w:sz="4" w:space="0"/>
            </w:tcBorders>
            <w:shd w:val="clear" w:color="auto" w:fill="auto"/>
            <w:vAlign w:val="center"/>
          </w:tcPr>
          <w:p w14:paraId="641C9094">
            <w:pPr>
              <w:spacing w:line="276" w:lineRule="auto"/>
              <w:rPr>
                <w:rFonts w:hint="eastAsia" w:ascii="宋体" w:hAnsi="宋体" w:eastAsia="宋体"/>
                <w:sz w:val="24"/>
              </w:rPr>
            </w:pPr>
            <w:r>
              <w:rPr>
                <w:rFonts w:hint="eastAsia" w:ascii="宋体" w:hAnsi="宋体" w:eastAsia="宋体"/>
                <w:sz w:val="24"/>
              </w:rPr>
              <w:t>0</w:t>
            </w:r>
          </w:p>
        </w:tc>
        <w:tc>
          <w:tcPr>
            <w:tcW w:w="708" w:type="dxa"/>
            <w:tcBorders>
              <w:top w:val="nil"/>
              <w:left w:val="nil"/>
              <w:bottom w:val="single" w:color="auto" w:sz="4" w:space="0"/>
              <w:right w:val="single" w:color="auto" w:sz="4" w:space="0"/>
            </w:tcBorders>
            <w:shd w:val="clear" w:color="auto" w:fill="auto"/>
            <w:vAlign w:val="center"/>
          </w:tcPr>
          <w:p w14:paraId="4DBE745F">
            <w:pPr>
              <w:spacing w:line="276" w:lineRule="auto"/>
              <w:rPr>
                <w:rFonts w:hint="eastAsia" w:ascii="宋体" w:hAnsi="宋体" w:eastAsia="宋体"/>
                <w:sz w:val="24"/>
              </w:rPr>
            </w:pPr>
            <w:r>
              <w:rPr>
                <w:rFonts w:hint="eastAsia" w:ascii="宋体" w:hAnsi="宋体" w:eastAsia="宋体"/>
                <w:sz w:val="24"/>
              </w:rPr>
              <w:t>2</w:t>
            </w:r>
          </w:p>
        </w:tc>
        <w:tc>
          <w:tcPr>
            <w:tcW w:w="567" w:type="dxa"/>
            <w:tcBorders>
              <w:top w:val="nil"/>
              <w:left w:val="nil"/>
              <w:bottom w:val="single" w:color="auto" w:sz="4" w:space="0"/>
              <w:right w:val="single" w:color="auto" w:sz="4" w:space="0"/>
            </w:tcBorders>
            <w:shd w:val="clear" w:color="auto" w:fill="auto"/>
            <w:vAlign w:val="center"/>
          </w:tcPr>
          <w:p w14:paraId="25ACAA6B">
            <w:pPr>
              <w:spacing w:line="276" w:lineRule="auto"/>
              <w:rPr>
                <w:rFonts w:hint="eastAsia" w:ascii="宋体" w:hAnsi="宋体" w:eastAsia="宋体"/>
                <w:sz w:val="24"/>
              </w:rPr>
            </w:pPr>
            <w:r>
              <w:rPr>
                <w:rFonts w:hint="eastAsia" w:ascii="宋体" w:hAnsi="宋体" w:eastAsia="宋体"/>
                <w:sz w:val="24"/>
              </w:rPr>
              <w:t>2</w:t>
            </w:r>
          </w:p>
        </w:tc>
      </w:tr>
      <w:tr w14:paraId="09D7D2BA">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7418D704">
            <w:pPr>
              <w:spacing w:line="276" w:lineRule="auto"/>
              <w:rPr>
                <w:rFonts w:hint="eastAsia" w:ascii="宋体" w:hAnsi="宋体" w:eastAsia="宋体"/>
                <w:sz w:val="24"/>
              </w:rPr>
            </w:pPr>
            <w:r>
              <w:rPr>
                <w:rFonts w:hint="eastAsia" w:ascii="宋体" w:hAnsi="宋体" w:eastAsia="宋体"/>
                <w:sz w:val="24"/>
              </w:rPr>
              <w:t>325</w:t>
            </w:r>
          </w:p>
        </w:tc>
        <w:tc>
          <w:tcPr>
            <w:tcW w:w="1843" w:type="dxa"/>
            <w:tcBorders>
              <w:top w:val="nil"/>
              <w:left w:val="nil"/>
              <w:bottom w:val="single" w:color="auto" w:sz="4" w:space="0"/>
              <w:right w:val="single" w:color="auto" w:sz="4" w:space="0"/>
            </w:tcBorders>
            <w:shd w:val="clear" w:color="auto" w:fill="auto"/>
            <w:noWrap/>
            <w:vAlign w:val="center"/>
          </w:tcPr>
          <w:p w14:paraId="309116B2">
            <w:pPr>
              <w:spacing w:line="276" w:lineRule="auto"/>
              <w:rPr>
                <w:rFonts w:hint="eastAsia" w:ascii="宋体" w:hAnsi="宋体" w:eastAsia="宋体"/>
                <w:sz w:val="24"/>
              </w:rPr>
            </w:pPr>
            <w:r>
              <w:rPr>
                <w:rFonts w:hint="eastAsia" w:ascii="宋体" w:hAnsi="宋体" w:eastAsia="宋体"/>
                <w:sz w:val="24"/>
              </w:rPr>
              <w:t>龙泉分局龙泉派出所</w:t>
            </w:r>
          </w:p>
        </w:tc>
        <w:tc>
          <w:tcPr>
            <w:tcW w:w="1843" w:type="dxa"/>
            <w:tcBorders>
              <w:top w:val="nil"/>
              <w:left w:val="nil"/>
              <w:bottom w:val="single" w:color="auto" w:sz="4" w:space="0"/>
              <w:right w:val="single" w:color="auto" w:sz="4" w:space="0"/>
            </w:tcBorders>
            <w:shd w:val="clear" w:color="auto" w:fill="auto"/>
            <w:noWrap/>
            <w:vAlign w:val="center"/>
          </w:tcPr>
          <w:p w14:paraId="5C9E3D1E">
            <w:pPr>
              <w:spacing w:line="276" w:lineRule="auto"/>
              <w:rPr>
                <w:rFonts w:hint="eastAsia" w:ascii="宋体" w:hAnsi="宋体" w:eastAsia="宋体"/>
                <w:sz w:val="24"/>
              </w:rPr>
            </w:pPr>
            <w:r>
              <w:rPr>
                <w:rFonts w:hint="eastAsia" w:ascii="宋体" w:hAnsi="宋体" w:eastAsia="宋体"/>
                <w:sz w:val="24"/>
              </w:rPr>
              <w:t>佳春苑</w:t>
            </w:r>
          </w:p>
        </w:tc>
        <w:tc>
          <w:tcPr>
            <w:tcW w:w="2268" w:type="dxa"/>
            <w:tcBorders>
              <w:top w:val="nil"/>
              <w:left w:val="nil"/>
              <w:bottom w:val="single" w:color="auto" w:sz="4" w:space="0"/>
              <w:right w:val="single" w:color="auto" w:sz="4" w:space="0"/>
            </w:tcBorders>
            <w:shd w:val="clear" w:color="auto" w:fill="auto"/>
            <w:noWrap/>
            <w:vAlign w:val="center"/>
          </w:tcPr>
          <w:p w14:paraId="50A1F878">
            <w:pPr>
              <w:spacing w:line="276" w:lineRule="auto"/>
              <w:rPr>
                <w:rFonts w:hint="eastAsia" w:ascii="宋体" w:hAnsi="宋体" w:eastAsia="宋体"/>
                <w:sz w:val="24"/>
              </w:rPr>
            </w:pPr>
            <w:r>
              <w:rPr>
                <w:rFonts w:hint="eastAsia" w:ascii="宋体" w:hAnsi="宋体" w:eastAsia="宋体"/>
                <w:sz w:val="24"/>
              </w:rPr>
              <w:t>龙泉驿区龙泉驿生路48号</w:t>
            </w:r>
          </w:p>
        </w:tc>
        <w:tc>
          <w:tcPr>
            <w:tcW w:w="567" w:type="dxa"/>
            <w:tcBorders>
              <w:top w:val="nil"/>
              <w:left w:val="nil"/>
              <w:bottom w:val="single" w:color="auto" w:sz="4" w:space="0"/>
              <w:right w:val="single" w:color="auto" w:sz="4" w:space="0"/>
            </w:tcBorders>
            <w:shd w:val="clear" w:color="auto" w:fill="auto"/>
            <w:vAlign w:val="center"/>
          </w:tcPr>
          <w:p w14:paraId="50BAB6E9">
            <w:pPr>
              <w:spacing w:line="276" w:lineRule="auto"/>
              <w:rPr>
                <w:rFonts w:hint="eastAsia" w:ascii="宋体" w:hAnsi="宋体" w:eastAsia="宋体"/>
                <w:sz w:val="24"/>
              </w:rPr>
            </w:pPr>
            <w:r>
              <w:rPr>
                <w:rFonts w:hint="eastAsia" w:ascii="宋体" w:hAnsi="宋体" w:eastAsia="宋体"/>
                <w:sz w:val="24"/>
              </w:rPr>
              <w:t>0</w:t>
            </w:r>
          </w:p>
        </w:tc>
        <w:tc>
          <w:tcPr>
            <w:tcW w:w="708" w:type="dxa"/>
            <w:tcBorders>
              <w:top w:val="nil"/>
              <w:left w:val="nil"/>
              <w:bottom w:val="single" w:color="auto" w:sz="4" w:space="0"/>
              <w:right w:val="single" w:color="auto" w:sz="4" w:space="0"/>
            </w:tcBorders>
            <w:shd w:val="clear" w:color="auto" w:fill="auto"/>
            <w:vAlign w:val="center"/>
          </w:tcPr>
          <w:p w14:paraId="49189F7D">
            <w:pPr>
              <w:spacing w:line="276" w:lineRule="auto"/>
              <w:rPr>
                <w:rFonts w:hint="eastAsia" w:ascii="宋体" w:hAnsi="宋体" w:eastAsia="宋体"/>
                <w:sz w:val="24"/>
              </w:rPr>
            </w:pPr>
            <w:r>
              <w:rPr>
                <w:rFonts w:hint="eastAsia" w:ascii="宋体" w:hAnsi="宋体" w:eastAsia="宋体"/>
                <w:sz w:val="24"/>
              </w:rPr>
              <w:t>2</w:t>
            </w:r>
          </w:p>
        </w:tc>
        <w:tc>
          <w:tcPr>
            <w:tcW w:w="567" w:type="dxa"/>
            <w:tcBorders>
              <w:top w:val="nil"/>
              <w:left w:val="nil"/>
              <w:bottom w:val="single" w:color="auto" w:sz="4" w:space="0"/>
              <w:right w:val="single" w:color="auto" w:sz="4" w:space="0"/>
            </w:tcBorders>
            <w:shd w:val="clear" w:color="auto" w:fill="auto"/>
            <w:vAlign w:val="center"/>
          </w:tcPr>
          <w:p w14:paraId="2BB8013E">
            <w:pPr>
              <w:spacing w:line="276" w:lineRule="auto"/>
              <w:rPr>
                <w:rFonts w:hint="eastAsia" w:ascii="宋体" w:hAnsi="宋体" w:eastAsia="宋体"/>
                <w:sz w:val="24"/>
              </w:rPr>
            </w:pPr>
            <w:r>
              <w:rPr>
                <w:rFonts w:hint="eastAsia" w:ascii="宋体" w:hAnsi="宋体" w:eastAsia="宋体"/>
                <w:sz w:val="24"/>
              </w:rPr>
              <w:t>2</w:t>
            </w:r>
          </w:p>
        </w:tc>
      </w:tr>
      <w:tr w14:paraId="5A4DC80B">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61435100">
            <w:pPr>
              <w:spacing w:line="276" w:lineRule="auto"/>
              <w:rPr>
                <w:rFonts w:hint="eastAsia" w:ascii="宋体" w:hAnsi="宋体" w:eastAsia="宋体"/>
                <w:sz w:val="24"/>
              </w:rPr>
            </w:pPr>
            <w:r>
              <w:rPr>
                <w:rFonts w:hint="eastAsia" w:ascii="宋体" w:hAnsi="宋体" w:eastAsia="宋体"/>
                <w:sz w:val="24"/>
              </w:rPr>
              <w:t>326</w:t>
            </w:r>
          </w:p>
        </w:tc>
        <w:tc>
          <w:tcPr>
            <w:tcW w:w="1843" w:type="dxa"/>
            <w:tcBorders>
              <w:top w:val="nil"/>
              <w:left w:val="nil"/>
              <w:bottom w:val="single" w:color="auto" w:sz="4" w:space="0"/>
              <w:right w:val="single" w:color="auto" w:sz="4" w:space="0"/>
            </w:tcBorders>
            <w:shd w:val="clear" w:color="auto" w:fill="auto"/>
            <w:noWrap/>
            <w:vAlign w:val="center"/>
          </w:tcPr>
          <w:p w14:paraId="4A47CF9D">
            <w:pPr>
              <w:spacing w:line="276" w:lineRule="auto"/>
              <w:rPr>
                <w:rFonts w:hint="eastAsia" w:ascii="宋体" w:hAnsi="宋体" w:eastAsia="宋体"/>
                <w:sz w:val="24"/>
              </w:rPr>
            </w:pPr>
            <w:r>
              <w:rPr>
                <w:rFonts w:hint="eastAsia" w:ascii="宋体" w:hAnsi="宋体" w:eastAsia="宋体"/>
                <w:sz w:val="24"/>
              </w:rPr>
              <w:t>龙泉分局龙泉派出所</w:t>
            </w:r>
          </w:p>
        </w:tc>
        <w:tc>
          <w:tcPr>
            <w:tcW w:w="1843" w:type="dxa"/>
            <w:tcBorders>
              <w:top w:val="nil"/>
              <w:left w:val="nil"/>
              <w:bottom w:val="single" w:color="auto" w:sz="4" w:space="0"/>
              <w:right w:val="single" w:color="auto" w:sz="4" w:space="0"/>
            </w:tcBorders>
            <w:shd w:val="clear" w:color="auto" w:fill="auto"/>
            <w:noWrap/>
            <w:vAlign w:val="center"/>
          </w:tcPr>
          <w:p w14:paraId="067ED931">
            <w:pPr>
              <w:spacing w:line="276" w:lineRule="auto"/>
              <w:rPr>
                <w:rFonts w:hint="eastAsia" w:ascii="宋体" w:hAnsi="宋体" w:eastAsia="宋体"/>
                <w:sz w:val="24"/>
              </w:rPr>
            </w:pPr>
            <w:r>
              <w:rPr>
                <w:rFonts w:hint="eastAsia" w:ascii="宋体" w:hAnsi="宋体" w:eastAsia="宋体"/>
                <w:sz w:val="24"/>
              </w:rPr>
              <w:t>锦鑫苑</w:t>
            </w:r>
          </w:p>
        </w:tc>
        <w:tc>
          <w:tcPr>
            <w:tcW w:w="2268" w:type="dxa"/>
            <w:tcBorders>
              <w:top w:val="nil"/>
              <w:left w:val="nil"/>
              <w:bottom w:val="single" w:color="auto" w:sz="4" w:space="0"/>
              <w:right w:val="single" w:color="auto" w:sz="4" w:space="0"/>
            </w:tcBorders>
            <w:shd w:val="clear" w:color="auto" w:fill="auto"/>
            <w:noWrap/>
            <w:vAlign w:val="center"/>
          </w:tcPr>
          <w:p w14:paraId="3D0AEF2F">
            <w:pPr>
              <w:spacing w:line="276" w:lineRule="auto"/>
              <w:rPr>
                <w:rFonts w:hint="eastAsia" w:ascii="宋体" w:hAnsi="宋体" w:eastAsia="宋体"/>
                <w:sz w:val="24"/>
              </w:rPr>
            </w:pPr>
            <w:r>
              <w:rPr>
                <w:rFonts w:hint="eastAsia" w:ascii="宋体" w:hAnsi="宋体" w:eastAsia="宋体"/>
                <w:sz w:val="24"/>
              </w:rPr>
              <w:t>龙泉驿区龙泉龙平路89号</w:t>
            </w:r>
          </w:p>
        </w:tc>
        <w:tc>
          <w:tcPr>
            <w:tcW w:w="567" w:type="dxa"/>
            <w:tcBorders>
              <w:top w:val="nil"/>
              <w:left w:val="nil"/>
              <w:bottom w:val="single" w:color="auto" w:sz="4" w:space="0"/>
              <w:right w:val="single" w:color="auto" w:sz="4" w:space="0"/>
            </w:tcBorders>
            <w:shd w:val="clear" w:color="auto" w:fill="auto"/>
            <w:vAlign w:val="center"/>
          </w:tcPr>
          <w:p w14:paraId="37A1EDA2">
            <w:pPr>
              <w:spacing w:line="276" w:lineRule="auto"/>
              <w:rPr>
                <w:rFonts w:hint="eastAsia" w:ascii="宋体" w:hAnsi="宋体" w:eastAsia="宋体"/>
                <w:sz w:val="24"/>
              </w:rPr>
            </w:pPr>
            <w:r>
              <w:rPr>
                <w:rFonts w:hint="eastAsia" w:ascii="宋体" w:hAnsi="宋体" w:eastAsia="宋体"/>
                <w:sz w:val="24"/>
              </w:rPr>
              <w:t>0</w:t>
            </w:r>
          </w:p>
        </w:tc>
        <w:tc>
          <w:tcPr>
            <w:tcW w:w="708" w:type="dxa"/>
            <w:tcBorders>
              <w:top w:val="nil"/>
              <w:left w:val="nil"/>
              <w:bottom w:val="single" w:color="auto" w:sz="4" w:space="0"/>
              <w:right w:val="single" w:color="auto" w:sz="4" w:space="0"/>
            </w:tcBorders>
            <w:shd w:val="clear" w:color="auto" w:fill="auto"/>
            <w:vAlign w:val="center"/>
          </w:tcPr>
          <w:p w14:paraId="12A5CC4B">
            <w:pPr>
              <w:spacing w:line="276" w:lineRule="auto"/>
              <w:rPr>
                <w:rFonts w:hint="eastAsia" w:ascii="宋体" w:hAnsi="宋体" w:eastAsia="宋体"/>
                <w:sz w:val="24"/>
              </w:rPr>
            </w:pPr>
            <w:r>
              <w:rPr>
                <w:rFonts w:hint="eastAsia" w:ascii="宋体" w:hAnsi="宋体" w:eastAsia="宋体"/>
                <w:sz w:val="24"/>
              </w:rPr>
              <w:t>2</w:t>
            </w:r>
          </w:p>
        </w:tc>
        <w:tc>
          <w:tcPr>
            <w:tcW w:w="567" w:type="dxa"/>
            <w:tcBorders>
              <w:top w:val="nil"/>
              <w:left w:val="nil"/>
              <w:bottom w:val="single" w:color="auto" w:sz="4" w:space="0"/>
              <w:right w:val="single" w:color="auto" w:sz="4" w:space="0"/>
            </w:tcBorders>
            <w:shd w:val="clear" w:color="auto" w:fill="auto"/>
            <w:vAlign w:val="center"/>
          </w:tcPr>
          <w:p w14:paraId="5098DAE5">
            <w:pPr>
              <w:spacing w:line="276" w:lineRule="auto"/>
              <w:rPr>
                <w:rFonts w:hint="eastAsia" w:ascii="宋体" w:hAnsi="宋体" w:eastAsia="宋体"/>
                <w:sz w:val="24"/>
              </w:rPr>
            </w:pPr>
            <w:r>
              <w:rPr>
                <w:rFonts w:hint="eastAsia" w:ascii="宋体" w:hAnsi="宋体" w:eastAsia="宋体"/>
                <w:sz w:val="24"/>
              </w:rPr>
              <w:t>2</w:t>
            </w:r>
          </w:p>
        </w:tc>
      </w:tr>
      <w:tr w14:paraId="5C84E990">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5367F5CF">
            <w:pPr>
              <w:spacing w:line="276" w:lineRule="auto"/>
              <w:rPr>
                <w:rFonts w:hint="eastAsia" w:ascii="宋体" w:hAnsi="宋体" w:eastAsia="宋体"/>
                <w:sz w:val="24"/>
              </w:rPr>
            </w:pPr>
            <w:r>
              <w:rPr>
                <w:rFonts w:hint="eastAsia" w:ascii="宋体" w:hAnsi="宋体" w:eastAsia="宋体"/>
                <w:sz w:val="24"/>
              </w:rPr>
              <w:t>327</w:t>
            </w:r>
          </w:p>
        </w:tc>
        <w:tc>
          <w:tcPr>
            <w:tcW w:w="1843" w:type="dxa"/>
            <w:tcBorders>
              <w:top w:val="nil"/>
              <w:left w:val="nil"/>
              <w:bottom w:val="single" w:color="auto" w:sz="4" w:space="0"/>
              <w:right w:val="single" w:color="auto" w:sz="4" w:space="0"/>
            </w:tcBorders>
            <w:shd w:val="clear" w:color="auto" w:fill="auto"/>
            <w:noWrap/>
            <w:vAlign w:val="center"/>
          </w:tcPr>
          <w:p w14:paraId="47574834">
            <w:pPr>
              <w:spacing w:line="276" w:lineRule="auto"/>
              <w:rPr>
                <w:rFonts w:hint="eastAsia" w:ascii="宋体" w:hAnsi="宋体" w:eastAsia="宋体"/>
                <w:sz w:val="24"/>
              </w:rPr>
            </w:pPr>
            <w:r>
              <w:rPr>
                <w:rFonts w:hint="eastAsia" w:ascii="宋体" w:hAnsi="宋体" w:eastAsia="宋体"/>
                <w:sz w:val="24"/>
              </w:rPr>
              <w:t>龙泉分局十陵派出所</w:t>
            </w:r>
          </w:p>
        </w:tc>
        <w:tc>
          <w:tcPr>
            <w:tcW w:w="1843" w:type="dxa"/>
            <w:tcBorders>
              <w:top w:val="nil"/>
              <w:left w:val="nil"/>
              <w:bottom w:val="single" w:color="auto" w:sz="4" w:space="0"/>
              <w:right w:val="single" w:color="auto" w:sz="4" w:space="0"/>
            </w:tcBorders>
            <w:shd w:val="clear" w:color="auto" w:fill="auto"/>
            <w:noWrap/>
            <w:vAlign w:val="center"/>
          </w:tcPr>
          <w:p w14:paraId="7278AF0D">
            <w:pPr>
              <w:spacing w:line="276" w:lineRule="auto"/>
              <w:rPr>
                <w:rFonts w:hint="eastAsia" w:ascii="宋体" w:hAnsi="宋体" w:eastAsia="宋体"/>
                <w:sz w:val="24"/>
              </w:rPr>
            </w:pPr>
            <w:r>
              <w:rPr>
                <w:rFonts w:hint="eastAsia" w:ascii="宋体" w:hAnsi="宋体" w:eastAsia="宋体"/>
                <w:sz w:val="24"/>
              </w:rPr>
              <w:t>紫晶广场</w:t>
            </w:r>
          </w:p>
        </w:tc>
        <w:tc>
          <w:tcPr>
            <w:tcW w:w="2268" w:type="dxa"/>
            <w:tcBorders>
              <w:top w:val="nil"/>
              <w:left w:val="nil"/>
              <w:bottom w:val="single" w:color="auto" w:sz="4" w:space="0"/>
              <w:right w:val="single" w:color="auto" w:sz="4" w:space="0"/>
            </w:tcBorders>
            <w:shd w:val="clear" w:color="auto" w:fill="auto"/>
            <w:noWrap/>
            <w:vAlign w:val="center"/>
          </w:tcPr>
          <w:p w14:paraId="02E47F69">
            <w:pPr>
              <w:spacing w:line="276" w:lineRule="auto"/>
              <w:rPr>
                <w:rFonts w:hint="eastAsia" w:ascii="宋体" w:hAnsi="宋体" w:eastAsia="宋体"/>
                <w:sz w:val="24"/>
              </w:rPr>
            </w:pPr>
            <w:r>
              <w:rPr>
                <w:rFonts w:hint="eastAsia" w:ascii="宋体" w:hAnsi="宋体" w:eastAsia="宋体"/>
                <w:sz w:val="24"/>
              </w:rPr>
              <w:t>龙泉驿区十陵灵龙路398号</w:t>
            </w:r>
          </w:p>
        </w:tc>
        <w:tc>
          <w:tcPr>
            <w:tcW w:w="567" w:type="dxa"/>
            <w:tcBorders>
              <w:top w:val="nil"/>
              <w:left w:val="nil"/>
              <w:bottom w:val="single" w:color="auto" w:sz="4" w:space="0"/>
              <w:right w:val="single" w:color="auto" w:sz="4" w:space="0"/>
            </w:tcBorders>
            <w:shd w:val="clear" w:color="auto" w:fill="auto"/>
            <w:vAlign w:val="center"/>
          </w:tcPr>
          <w:p w14:paraId="0CBAD653">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7C474A3D">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6FCCC79E">
            <w:pPr>
              <w:spacing w:line="276" w:lineRule="auto"/>
              <w:rPr>
                <w:rFonts w:hint="eastAsia" w:ascii="宋体" w:hAnsi="宋体" w:eastAsia="宋体"/>
                <w:sz w:val="24"/>
              </w:rPr>
            </w:pPr>
            <w:r>
              <w:rPr>
                <w:rFonts w:hint="eastAsia" w:ascii="宋体" w:hAnsi="宋体" w:eastAsia="宋体"/>
                <w:sz w:val="24"/>
              </w:rPr>
              <w:t>4</w:t>
            </w:r>
          </w:p>
        </w:tc>
      </w:tr>
      <w:tr w14:paraId="7CCED2F9">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1620F45F">
            <w:pPr>
              <w:spacing w:line="276" w:lineRule="auto"/>
              <w:rPr>
                <w:rFonts w:hint="eastAsia" w:ascii="宋体" w:hAnsi="宋体" w:eastAsia="宋体"/>
                <w:sz w:val="24"/>
              </w:rPr>
            </w:pPr>
            <w:r>
              <w:rPr>
                <w:rFonts w:hint="eastAsia" w:ascii="宋体" w:hAnsi="宋体" w:eastAsia="宋体"/>
                <w:sz w:val="24"/>
              </w:rPr>
              <w:t>328</w:t>
            </w:r>
          </w:p>
        </w:tc>
        <w:tc>
          <w:tcPr>
            <w:tcW w:w="1843" w:type="dxa"/>
            <w:tcBorders>
              <w:top w:val="nil"/>
              <w:left w:val="nil"/>
              <w:bottom w:val="single" w:color="auto" w:sz="4" w:space="0"/>
              <w:right w:val="single" w:color="auto" w:sz="4" w:space="0"/>
            </w:tcBorders>
            <w:shd w:val="clear" w:color="auto" w:fill="auto"/>
            <w:noWrap/>
            <w:vAlign w:val="center"/>
          </w:tcPr>
          <w:p w14:paraId="15288242">
            <w:pPr>
              <w:spacing w:line="276" w:lineRule="auto"/>
              <w:rPr>
                <w:rFonts w:hint="eastAsia" w:ascii="宋体" w:hAnsi="宋体" w:eastAsia="宋体"/>
                <w:sz w:val="24"/>
              </w:rPr>
            </w:pPr>
            <w:r>
              <w:rPr>
                <w:rFonts w:hint="eastAsia" w:ascii="宋体" w:hAnsi="宋体" w:eastAsia="宋体"/>
                <w:sz w:val="24"/>
              </w:rPr>
              <w:t>龙泉分局怡和派出所</w:t>
            </w:r>
          </w:p>
        </w:tc>
        <w:tc>
          <w:tcPr>
            <w:tcW w:w="1843" w:type="dxa"/>
            <w:tcBorders>
              <w:top w:val="nil"/>
              <w:left w:val="nil"/>
              <w:bottom w:val="single" w:color="auto" w:sz="4" w:space="0"/>
              <w:right w:val="single" w:color="auto" w:sz="4" w:space="0"/>
            </w:tcBorders>
            <w:shd w:val="clear" w:color="auto" w:fill="auto"/>
            <w:noWrap/>
            <w:vAlign w:val="center"/>
          </w:tcPr>
          <w:p w14:paraId="7BC3CF91">
            <w:pPr>
              <w:spacing w:line="276" w:lineRule="auto"/>
              <w:rPr>
                <w:rFonts w:hint="eastAsia" w:ascii="宋体" w:hAnsi="宋体" w:eastAsia="宋体"/>
                <w:sz w:val="24"/>
              </w:rPr>
            </w:pPr>
            <w:r>
              <w:rPr>
                <w:rFonts w:hint="eastAsia" w:ascii="宋体" w:hAnsi="宋体" w:eastAsia="宋体"/>
                <w:sz w:val="24"/>
              </w:rPr>
              <w:t>欧鹏宿舍</w:t>
            </w:r>
          </w:p>
        </w:tc>
        <w:tc>
          <w:tcPr>
            <w:tcW w:w="2268" w:type="dxa"/>
            <w:tcBorders>
              <w:top w:val="nil"/>
              <w:left w:val="nil"/>
              <w:bottom w:val="single" w:color="auto" w:sz="4" w:space="0"/>
              <w:right w:val="single" w:color="auto" w:sz="4" w:space="0"/>
            </w:tcBorders>
            <w:shd w:val="clear" w:color="auto" w:fill="auto"/>
            <w:noWrap/>
            <w:vAlign w:val="center"/>
          </w:tcPr>
          <w:p w14:paraId="562A54ED">
            <w:pPr>
              <w:spacing w:line="276" w:lineRule="auto"/>
              <w:rPr>
                <w:rFonts w:hint="eastAsia" w:ascii="宋体" w:hAnsi="宋体" w:eastAsia="宋体"/>
                <w:sz w:val="24"/>
              </w:rPr>
            </w:pPr>
            <w:r>
              <w:rPr>
                <w:rFonts w:hint="eastAsia" w:ascii="宋体" w:hAnsi="宋体" w:eastAsia="宋体"/>
                <w:sz w:val="24"/>
              </w:rPr>
              <w:t>龙泉驿区龙泉北泉路38号</w:t>
            </w:r>
          </w:p>
        </w:tc>
        <w:tc>
          <w:tcPr>
            <w:tcW w:w="567" w:type="dxa"/>
            <w:tcBorders>
              <w:top w:val="nil"/>
              <w:left w:val="nil"/>
              <w:bottom w:val="single" w:color="auto" w:sz="4" w:space="0"/>
              <w:right w:val="single" w:color="auto" w:sz="4" w:space="0"/>
            </w:tcBorders>
            <w:shd w:val="clear" w:color="auto" w:fill="auto"/>
            <w:vAlign w:val="center"/>
          </w:tcPr>
          <w:p w14:paraId="5E2535C5">
            <w:pPr>
              <w:spacing w:line="276" w:lineRule="auto"/>
              <w:rPr>
                <w:rFonts w:hint="eastAsia" w:ascii="宋体" w:hAnsi="宋体" w:eastAsia="宋体"/>
                <w:sz w:val="24"/>
              </w:rPr>
            </w:pPr>
            <w:r>
              <w:rPr>
                <w:rFonts w:hint="eastAsia" w:ascii="宋体" w:hAnsi="宋体" w:eastAsia="宋体"/>
                <w:sz w:val="24"/>
              </w:rPr>
              <w:t>0</w:t>
            </w:r>
          </w:p>
        </w:tc>
        <w:tc>
          <w:tcPr>
            <w:tcW w:w="708" w:type="dxa"/>
            <w:tcBorders>
              <w:top w:val="nil"/>
              <w:left w:val="nil"/>
              <w:bottom w:val="single" w:color="auto" w:sz="4" w:space="0"/>
              <w:right w:val="single" w:color="auto" w:sz="4" w:space="0"/>
            </w:tcBorders>
            <w:shd w:val="clear" w:color="auto" w:fill="auto"/>
            <w:vAlign w:val="center"/>
          </w:tcPr>
          <w:p w14:paraId="370EABB8">
            <w:pPr>
              <w:spacing w:line="276" w:lineRule="auto"/>
              <w:rPr>
                <w:rFonts w:hint="eastAsia" w:ascii="宋体" w:hAnsi="宋体" w:eastAsia="宋体"/>
                <w:sz w:val="24"/>
              </w:rPr>
            </w:pPr>
            <w:r>
              <w:rPr>
                <w:rFonts w:hint="eastAsia" w:ascii="宋体" w:hAnsi="宋体" w:eastAsia="宋体"/>
                <w:sz w:val="24"/>
              </w:rPr>
              <w:t>2</w:t>
            </w:r>
          </w:p>
        </w:tc>
        <w:tc>
          <w:tcPr>
            <w:tcW w:w="567" w:type="dxa"/>
            <w:tcBorders>
              <w:top w:val="nil"/>
              <w:left w:val="nil"/>
              <w:bottom w:val="single" w:color="auto" w:sz="4" w:space="0"/>
              <w:right w:val="single" w:color="auto" w:sz="4" w:space="0"/>
            </w:tcBorders>
            <w:shd w:val="clear" w:color="auto" w:fill="auto"/>
            <w:vAlign w:val="center"/>
          </w:tcPr>
          <w:p w14:paraId="40F0CF92">
            <w:pPr>
              <w:spacing w:line="276" w:lineRule="auto"/>
              <w:rPr>
                <w:rFonts w:hint="eastAsia" w:ascii="宋体" w:hAnsi="宋体" w:eastAsia="宋体"/>
                <w:sz w:val="24"/>
              </w:rPr>
            </w:pPr>
            <w:r>
              <w:rPr>
                <w:rFonts w:hint="eastAsia" w:ascii="宋体" w:hAnsi="宋体" w:eastAsia="宋体"/>
                <w:sz w:val="24"/>
              </w:rPr>
              <w:t>2</w:t>
            </w:r>
          </w:p>
        </w:tc>
      </w:tr>
      <w:tr w14:paraId="6479EA3C">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32A43489">
            <w:pPr>
              <w:spacing w:line="276" w:lineRule="auto"/>
              <w:rPr>
                <w:rFonts w:hint="eastAsia" w:ascii="宋体" w:hAnsi="宋体" w:eastAsia="宋体"/>
                <w:sz w:val="24"/>
              </w:rPr>
            </w:pPr>
            <w:r>
              <w:rPr>
                <w:rFonts w:hint="eastAsia" w:ascii="宋体" w:hAnsi="宋体" w:eastAsia="宋体"/>
                <w:sz w:val="24"/>
              </w:rPr>
              <w:t>329</w:t>
            </w:r>
          </w:p>
        </w:tc>
        <w:tc>
          <w:tcPr>
            <w:tcW w:w="1843" w:type="dxa"/>
            <w:tcBorders>
              <w:top w:val="nil"/>
              <w:left w:val="nil"/>
              <w:bottom w:val="single" w:color="auto" w:sz="4" w:space="0"/>
              <w:right w:val="single" w:color="auto" w:sz="4" w:space="0"/>
            </w:tcBorders>
            <w:shd w:val="clear" w:color="auto" w:fill="auto"/>
            <w:noWrap/>
            <w:vAlign w:val="center"/>
          </w:tcPr>
          <w:p w14:paraId="082FA22F">
            <w:pPr>
              <w:spacing w:line="276" w:lineRule="auto"/>
              <w:rPr>
                <w:rFonts w:hint="eastAsia" w:ascii="宋体" w:hAnsi="宋体" w:eastAsia="宋体"/>
                <w:sz w:val="24"/>
              </w:rPr>
            </w:pPr>
            <w:r>
              <w:rPr>
                <w:rFonts w:hint="eastAsia" w:ascii="宋体" w:hAnsi="宋体" w:eastAsia="宋体"/>
                <w:sz w:val="24"/>
              </w:rPr>
              <w:t>龙泉分局洛带派出所</w:t>
            </w:r>
          </w:p>
        </w:tc>
        <w:tc>
          <w:tcPr>
            <w:tcW w:w="1843" w:type="dxa"/>
            <w:tcBorders>
              <w:top w:val="nil"/>
              <w:left w:val="nil"/>
              <w:bottom w:val="single" w:color="auto" w:sz="4" w:space="0"/>
              <w:right w:val="single" w:color="auto" w:sz="4" w:space="0"/>
            </w:tcBorders>
            <w:shd w:val="clear" w:color="auto" w:fill="auto"/>
            <w:noWrap/>
            <w:vAlign w:val="center"/>
          </w:tcPr>
          <w:p w14:paraId="6D2A9667">
            <w:pPr>
              <w:spacing w:line="276" w:lineRule="auto"/>
              <w:rPr>
                <w:rFonts w:hint="eastAsia" w:ascii="宋体" w:hAnsi="宋体" w:eastAsia="宋体"/>
                <w:sz w:val="24"/>
              </w:rPr>
            </w:pPr>
            <w:r>
              <w:rPr>
                <w:rFonts w:hint="eastAsia" w:ascii="宋体" w:hAnsi="宋体" w:eastAsia="宋体"/>
                <w:sz w:val="24"/>
              </w:rPr>
              <w:t>永光小区</w:t>
            </w:r>
          </w:p>
        </w:tc>
        <w:tc>
          <w:tcPr>
            <w:tcW w:w="2268" w:type="dxa"/>
            <w:tcBorders>
              <w:top w:val="nil"/>
              <w:left w:val="nil"/>
              <w:bottom w:val="single" w:color="auto" w:sz="4" w:space="0"/>
              <w:right w:val="single" w:color="auto" w:sz="4" w:space="0"/>
            </w:tcBorders>
            <w:shd w:val="clear" w:color="auto" w:fill="auto"/>
            <w:noWrap/>
            <w:vAlign w:val="center"/>
          </w:tcPr>
          <w:p w14:paraId="5710C3EB">
            <w:pPr>
              <w:spacing w:line="276" w:lineRule="auto"/>
              <w:rPr>
                <w:rFonts w:hint="eastAsia" w:ascii="宋体" w:hAnsi="宋体" w:eastAsia="宋体"/>
                <w:sz w:val="24"/>
              </w:rPr>
            </w:pPr>
            <w:r>
              <w:rPr>
                <w:rFonts w:hint="eastAsia" w:ascii="宋体" w:hAnsi="宋体" w:eastAsia="宋体"/>
                <w:sz w:val="24"/>
              </w:rPr>
              <w:t>龙泉驿区洛带镇八角井街337号</w:t>
            </w:r>
          </w:p>
        </w:tc>
        <w:tc>
          <w:tcPr>
            <w:tcW w:w="567" w:type="dxa"/>
            <w:tcBorders>
              <w:top w:val="nil"/>
              <w:left w:val="nil"/>
              <w:bottom w:val="single" w:color="auto" w:sz="4" w:space="0"/>
              <w:right w:val="single" w:color="auto" w:sz="4" w:space="0"/>
            </w:tcBorders>
            <w:shd w:val="clear" w:color="auto" w:fill="auto"/>
            <w:vAlign w:val="center"/>
          </w:tcPr>
          <w:p w14:paraId="351EA559">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110FC3D1">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33A87B86">
            <w:pPr>
              <w:spacing w:line="276" w:lineRule="auto"/>
              <w:rPr>
                <w:rFonts w:hint="eastAsia" w:ascii="宋体" w:hAnsi="宋体" w:eastAsia="宋体"/>
                <w:sz w:val="24"/>
              </w:rPr>
            </w:pPr>
            <w:r>
              <w:rPr>
                <w:rFonts w:hint="eastAsia" w:ascii="宋体" w:hAnsi="宋体" w:eastAsia="宋体"/>
                <w:sz w:val="24"/>
              </w:rPr>
              <w:t>4</w:t>
            </w:r>
          </w:p>
        </w:tc>
      </w:tr>
      <w:tr w14:paraId="2B923C11">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370B42B5">
            <w:pPr>
              <w:spacing w:line="276" w:lineRule="auto"/>
              <w:rPr>
                <w:rFonts w:hint="eastAsia" w:ascii="宋体" w:hAnsi="宋体" w:eastAsia="宋体"/>
                <w:sz w:val="24"/>
              </w:rPr>
            </w:pPr>
            <w:r>
              <w:rPr>
                <w:rFonts w:hint="eastAsia" w:ascii="宋体" w:hAnsi="宋体" w:eastAsia="宋体"/>
                <w:sz w:val="24"/>
              </w:rPr>
              <w:t>330</w:t>
            </w:r>
          </w:p>
        </w:tc>
        <w:tc>
          <w:tcPr>
            <w:tcW w:w="1843" w:type="dxa"/>
            <w:tcBorders>
              <w:top w:val="nil"/>
              <w:left w:val="nil"/>
              <w:bottom w:val="single" w:color="auto" w:sz="4" w:space="0"/>
              <w:right w:val="single" w:color="auto" w:sz="4" w:space="0"/>
            </w:tcBorders>
            <w:shd w:val="clear" w:color="auto" w:fill="auto"/>
            <w:noWrap/>
            <w:vAlign w:val="center"/>
          </w:tcPr>
          <w:p w14:paraId="7ACF6132">
            <w:pPr>
              <w:spacing w:line="276" w:lineRule="auto"/>
              <w:rPr>
                <w:rFonts w:hint="eastAsia" w:ascii="宋体" w:hAnsi="宋体" w:eastAsia="宋体"/>
                <w:sz w:val="24"/>
              </w:rPr>
            </w:pPr>
            <w:r>
              <w:rPr>
                <w:rFonts w:hint="eastAsia" w:ascii="宋体" w:hAnsi="宋体" w:eastAsia="宋体"/>
                <w:sz w:val="24"/>
              </w:rPr>
              <w:t>龙泉分局龙泉派出所</w:t>
            </w:r>
          </w:p>
        </w:tc>
        <w:tc>
          <w:tcPr>
            <w:tcW w:w="1843" w:type="dxa"/>
            <w:tcBorders>
              <w:top w:val="nil"/>
              <w:left w:val="nil"/>
              <w:bottom w:val="single" w:color="auto" w:sz="4" w:space="0"/>
              <w:right w:val="single" w:color="auto" w:sz="4" w:space="0"/>
            </w:tcBorders>
            <w:shd w:val="clear" w:color="auto" w:fill="auto"/>
            <w:noWrap/>
            <w:vAlign w:val="center"/>
          </w:tcPr>
          <w:p w14:paraId="6E4E8294">
            <w:pPr>
              <w:spacing w:line="276" w:lineRule="auto"/>
              <w:rPr>
                <w:rFonts w:hint="eastAsia" w:ascii="宋体" w:hAnsi="宋体" w:eastAsia="宋体"/>
                <w:sz w:val="24"/>
              </w:rPr>
            </w:pPr>
            <w:r>
              <w:rPr>
                <w:rFonts w:hint="eastAsia" w:ascii="宋体" w:hAnsi="宋体" w:eastAsia="宋体"/>
                <w:sz w:val="24"/>
              </w:rPr>
              <w:t>宏业安置小区</w:t>
            </w:r>
          </w:p>
        </w:tc>
        <w:tc>
          <w:tcPr>
            <w:tcW w:w="2268" w:type="dxa"/>
            <w:tcBorders>
              <w:top w:val="nil"/>
              <w:left w:val="nil"/>
              <w:bottom w:val="single" w:color="auto" w:sz="4" w:space="0"/>
              <w:right w:val="single" w:color="auto" w:sz="4" w:space="0"/>
            </w:tcBorders>
            <w:shd w:val="clear" w:color="auto" w:fill="auto"/>
            <w:noWrap/>
            <w:vAlign w:val="center"/>
          </w:tcPr>
          <w:p w14:paraId="7D9EF153">
            <w:pPr>
              <w:spacing w:line="276" w:lineRule="auto"/>
              <w:rPr>
                <w:rFonts w:hint="eastAsia" w:ascii="宋体" w:hAnsi="宋体" w:eastAsia="宋体"/>
                <w:sz w:val="24"/>
              </w:rPr>
            </w:pPr>
            <w:r>
              <w:rPr>
                <w:rFonts w:hint="eastAsia" w:ascii="宋体" w:hAnsi="宋体" w:eastAsia="宋体"/>
                <w:sz w:val="24"/>
              </w:rPr>
              <w:t>龙泉驿区龙泉静和街172号</w:t>
            </w:r>
          </w:p>
        </w:tc>
        <w:tc>
          <w:tcPr>
            <w:tcW w:w="567" w:type="dxa"/>
            <w:tcBorders>
              <w:top w:val="nil"/>
              <w:left w:val="nil"/>
              <w:bottom w:val="single" w:color="auto" w:sz="4" w:space="0"/>
              <w:right w:val="single" w:color="auto" w:sz="4" w:space="0"/>
            </w:tcBorders>
            <w:shd w:val="clear" w:color="auto" w:fill="auto"/>
            <w:vAlign w:val="center"/>
          </w:tcPr>
          <w:p w14:paraId="3848366D">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2E32C274">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48BF3DC7">
            <w:pPr>
              <w:spacing w:line="276" w:lineRule="auto"/>
              <w:rPr>
                <w:rFonts w:hint="eastAsia" w:ascii="宋体" w:hAnsi="宋体" w:eastAsia="宋体"/>
                <w:sz w:val="24"/>
              </w:rPr>
            </w:pPr>
            <w:r>
              <w:rPr>
                <w:rFonts w:hint="eastAsia" w:ascii="宋体" w:hAnsi="宋体" w:eastAsia="宋体"/>
                <w:sz w:val="24"/>
              </w:rPr>
              <w:t>4</w:t>
            </w:r>
          </w:p>
        </w:tc>
      </w:tr>
      <w:tr w14:paraId="67824280">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6D7F4C85">
            <w:pPr>
              <w:spacing w:line="276" w:lineRule="auto"/>
              <w:rPr>
                <w:rFonts w:hint="eastAsia" w:ascii="宋体" w:hAnsi="宋体" w:eastAsia="宋体"/>
                <w:sz w:val="24"/>
              </w:rPr>
            </w:pPr>
            <w:r>
              <w:rPr>
                <w:rFonts w:hint="eastAsia" w:ascii="宋体" w:hAnsi="宋体" w:eastAsia="宋体"/>
                <w:sz w:val="24"/>
              </w:rPr>
              <w:t>331</w:t>
            </w:r>
          </w:p>
        </w:tc>
        <w:tc>
          <w:tcPr>
            <w:tcW w:w="1843" w:type="dxa"/>
            <w:tcBorders>
              <w:top w:val="nil"/>
              <w:left w:val="nil"/>
              <w:bottom w:val="single" w:color="auto" w:sz="4" w:space="0"/>
              <w:right w:val="single" w:color="auto" w:sz="4" w:space="0"/>
            </w:tcBorders>
            <w:shd w:val="clear" w:color="auto" w:fill="auto"/>
            <w:noWrap/>
            <w:vAlign w:val="center"/>
          </w:tcPr>
          <w:p w14:paraId="7E4F033D">
            <w:pPr>
              <w:spacing w:line="276" w:lineRule="auto"/>
              <w:rPr>
                <w:rFonts w:hint="eastAsia" w:ascii="宋体" w:hAnsi="宋体" w:eastAsia="宋体"/>
                <w:sz w:val="24"/>
              </w:rPr>
            </w:pPr>
            <w:r>
              <w:rPr>
                <w:rFonts w:hint="eastAsia" w:ascii="宋体" w:hAnsi="宋体" w:eastAsia="宋体"/>
                <w:sz w:val="24"/>
              </w:rPr>
              <w:t>龙泉分局龙泉派出所</w:t>
            </w:r>
          </w:p>
        </w:tc>
        <w:tc>
          <w:tcPr>
            <w:tcW w:w="1843" w:type="dxa"/>
            <w:tcBorders>
              <w:top w:val="nil"/>
              <w:left w:val="nil"/>
              <w:bottom w:val="single" w:color="auto" w:sz="4" w:space="0"/>
              <w:right w:val="single" w:color="auto" w:sz="4" w:space="0"/>
            </w:tcBorders>
            <w:shd w:val="clear" w:color="auto" w:fill="auto"/>
            <w:noWrap/>
            <w:vAlign w:val="center"/>
          </w:tcPr>
          <w:p w14:paraId="24660415">
            <w:pPr>
              <w:spacing w:line="276" w:lineRule="auto"/>
              <w:rPr>
                <w:rFonts w:hint="eastAsia" w:ascii="宋体" w:hAnsi="宋体" w:eastAsia="宋体"/>
                <w:sz w:val="24"/>
              </w:rPr>
            </w:pPr>
            <w:r>
              <w:rPr>
                <w:rFonts w:hint="eastAsia" w:ascii="宋体" w:hAnsi="宋体" w:eastAsia="宋体"/>
                <w:sz w:val="24"/>
              </w:rPr>
              <w:t>工商局宿舍</w:t>
            </w:r>
          </w:p>
        </w:tc>
        <w:tc>
          <w:tcPr>
            <w:tcW w:w="2268" w:type="dxa"/>
            <w:tcBorders>
              <w:top w:val="nil"/>
              <w:left w:val="nil"/>
              <w:bottom w:val="single" w:color="auto" w:sz="4" w:space="0"/>
              <w:right w:val="single" w:color="auto" w:sz="4" w:space="0"/>
            </w:tcBorders>
            <w:shd w:val="clear" w:color="auto" w:fill="auto"/>
            <w:noWrap/>
            <w:vAlign w:val="center"/>
          </w:tcPr>
          <w:p w14:paraId="04445FE2">
            <w:pPr>
              <w:spacing w:line="276" w:lineRule="auto"/>
              <w:rPr>
                <w:rFonts w:hint="eastAsia" w:ascii="宋体" w:hAnsi="宋体" w:eastAsia="宋体"/>
                <w:sz w:val="24"/>
              </w:rPr>
            </w:pPr>
            <w:r>
              <w:rPr>
                <w:rFonts w:hint="eastAsia" w:ascii="宋体" w:hAnsi="宋体" w:eastAsia="宋体"/>
                <w:sz w:val="24"/>
              </w:rPr>
              <w:t>龙泉驿区龙泉新长路158号</w:t>
            </w:r>
          </w:p>
        </w:tc>
        <w:tc>
          <w:tcPr>
            <w:tcW w:w="567" w:type="dxa"/>
            <w:tcBorders>
              <w:top w:val="nil"/>
              <w:left w:val="nil"/>
              <w:bottom w:val="single" w:color="auto" w:sz="4" w:space="0"/>
              <w:right w:val="single" w:color="auto" w:sz="4" w:space="0"/>
            </w:tcBorders>
            <w:shd w:val="clear" w:color="auto" w:fill="auto"/>
            <w:vAlign w:val="center"/>
          </w:tcPr>
          <w:p w14:paraId="0A95EC4E">
            <w:pPr>
              <w:spacing w:line="276" w:lineRule="auto"/>
              <w:rPr>
                <w:rFonts w:hint="eastAsia" w:ascii="宋体" w:hAnsi="宋体" w:eastAsia="宋体"/>
                <w:sz w:val="24"/>
              </w:rPr>
            </w:pPr>
            <w:r>
              <w:rPr>
                <w:rFonts w:hint="eastAsia" w:ascii="宋体" w:hAnsi="宋体" w:eastAsia="宋体"/>
                <w:sz w:val="24"/>
              </w:rPr>
              <w:t>0</w:t>
            </w:r>
          </w:p>
        </w:tc>
        <w:tc>
          <w:tcPr>
            <w:tcW w:w="708" w:type="dxa"/>
            <w:tcBorders>
              <w:top w:val="nil"/>
              <w:left w:val="nil"/>
              <w:bottom w:val="single" w:color="auto" w:sz="4" w:space="0"/>
              <w:right w:val="single" w:color="auto" w:sz="4" w:space="0"/>
            </w:tcBorders>
            <w:shd w:val="clear" w:color="auto" w:fill="auto"/>
            <w:vAlign w:val="center"/>
          </w:tcPr>
          <w:p w14:paraId="3E5AE93B">
            <w:pPr>
              <w:spacing w:line="276" w:lineRule="auto"/>
              <w:rPr>
                <w:rFonts w:hint="eastAsia" w:ascii="宋体" w:hAnsi="宋体" w:eastAsia="宋体"/>
                <w:sz w:val="24"/>
              </w:rPr>
            </w:pPr>
            <w:r>
              <w:rPr>
                <w:rFonts w:hint="eastAsia" w:ascii="宋体" w:hAnsi="宋体" w:eastAsia="宋体"/>
                <w:sz w:val="24"/>
              </w:rPr>
              <w:t>2</w:t>
            </w:r>
          </w:p>
        </w:tc>
        <w:tc>
          <w:tcPr>
            <w:tcW w:w="567" w:type="dxa"/>
            <w:tcBorders>
              <w:top w:val="nil"/>
              <w:left w:val="nil"/>
              <w:bottom w:val="single" w:color="auto" w:sz="4" w:space="0"/>
              <w:right w:val="single" w:color="auto" w:sz="4" w:space="0"/>
            </w:tcBorders>
            <w:shd w:val="clear" w:color="auto" w:fill="auto"/>
            <w:vAlign w:val="center"/>
          </w:tcPr>
          <w:p w14:paraId="3B2C9D2D">
            <w:pPr>
              <w:spacing w:line="276" w:lineRule="auto"/>
              <w:rPr>
                <w:rFonts w:hint="eastAsia" w:ascii="宋体" w:hAnsi="宋体" w:eastAsia="宋体"/>
                <w:sz w:val="24"/>
              </w:rPr>
            </w:pPr>
            <w:r>
              <w:rPr>
                <w:rFonts w:hint="eastAsia" w:ascii="宋体" w:hAnsi="宋体" w:eastAsia="宋体"/>
                <w:sz w:val="24"/>
              </w:rPr>
              <w:t>2</w:t>
            </w:r>
          </w:p>
        </w:tc>
      </w:tr>
      <w:tr w14:paraId="3BFB7B47">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41E0A3E9">
            <w:pPr>
              <w:spacing w:line="276" w:lineRule="auto"/>
              <w:rPr>
                <w:rFonts w:hint="eastAsia" w:ascii="宋体" w:hAnsi="宋体" w:eastAsia="宋体"/>
                <w:sz w:val="24"/>
              </w:rPr>
            </w:pPr>
            <w:r>
              <w:rPr>
                <w:rFonts w:hint="eastAsia" w:ascii="宋体" w:hAnsi="宋体" w:eastAsia="宋体"/>
                <w:sz w:val="24"/>
              </w:rPr>
              <w:t>332</w:t>
            </w:r>
          </w:p>
        </w:tc>
        <w:tc>
          <w:tcPr>
            <w:tcW w:w="1843" w:type="dxa"/>
            <w:tcBorders>
              <w:top w:val="nil"/>
              <w:left w:val="nil"/>
              <w:bottom w:val="single" w:color="auto" w:sz="4" w:space="0"/>
              <w:right w:val="single" w:color="auto" w:sz="4" w:space="0"/>
            </w:tcBorders>
            <w:shd w:val="clear" w:color="auto" w:fill="auto"/>
            <w:noWrap/>
            <w:vAlign w:val="center"/>
          </w:tcPr>
          <w:p w14:paraId="33F6BD99">
            <w:pPr>
              <w:spacing w:line="276" w:lineRule="auto"/>
              <w:rPr>
                <w:rFonts w:hint="eastAsia" w:ascii="宋体" w:hAnsi="宋体" w:eastAsia="宋体"/>
                <w:sz w:val="24"/>
              </w:rPr>
            </w:pPr>
            <w:r>
              <w:rPr>
                <w:rFonts w:hint="eastAsia" w:ascii="宋体" w:hAnsi="宋体" w:eastAsia="宋体"/>
                <w:sz w:val="24"/>
              </w:rPr>
              <w:t>龙泉分局洛带派出所</w:t>
            </w:r>
          </w:p>
        </w:tc>
        <w:tc>
          <w:tcPr>
            <w:tcW w:w="1843" w:type="dxa"/>
            <w:tcBorders>
              <w:top w:val="nil"/>
              <w:left w:val="nil"/>
              <w:bottom w:val="single" w:color="auto" w:sz="4" w:space="0"/>
              <w:right w:val="single" w:color="auto" w:sz="4" w:space="0"/>
            </w:tcBorders>
            <w:shd w:val="clear" w:color="auto" w:fill="auto"/>
            <w:noWrap/>
            <w:vAlign w:val="center"/>
          </w:tcPr>
          <w:p w14:paraId="02CC8AD8">
            <w:pPr>
              <w:spacing w:line="276" w:lineRule="auto"/>
              <w:rPr>
                <w:rFonts w:hint="eastAsia" w:ascii="宋体" w:hAnsi="宋体" w:eastAsia="宋体"/>
                <w:sz w:val="24"/>
              </w:rPr>
            </w:pPr>
            <w:r>
              <w:rPr>
                <w:rFonts w:hint="eastAsia" w:ascii="宋体" w:hAnsi="宋体" w:eastAsia="宋体"/>
                <w:sz w:val="24"/>
              </w:rPr>
              <w:t>锦苑</w:t>
            </w:r>
          </w:p>
        </w:tc>
        <w:tc>
          <w:tcPr>
            <w:tcW w:w="2268" w:type="dxa"/>
            <w:tcBorders>
              <w:top w:val="nil"/>
              <w:left w:val="nil"/>
              <w:bottom w:val="single" w:color="auto" w:sz="4" w:space="0"/>
              <w:right w:val="single" w:color="auto" w:sz="4" w:space="0"/>
            </w:tcBorders>
            <w:shd w:val="clear" w:color="auto" w:fill="auto"/>
            <w:noWrap/>
            <w:vAlign w:val="center"/>
          </w:tcPr>
          <w:p w14:paraId="11531340">
            <w:pPr>
              <w:spacing w:line="276" w:lineRule="auto"/>
              <w:rPr>
                <w:rFonts w:hint="eastAsia" w:ascii="宋体" w:hAnsi="宋体" w:eastAsia="宋体"/>
                <w:sz w:val="24"/>
              </w:rPr>
            </w:pPr>
            <w:r>
              <w:rPr>
                <w:rFonts w:hint="eastAsia" w:ascii="宋体" w:hAnsi="宋体" w:eastAsia="宋体"/>
                <w:sz w:val="24"/>
              </w:rPr>
              <w:t>龙泉驿区洛带镇子华北街231号</w:t>
            </w:r>
          </w:p>
        </w:tc>
        <w:tc>
          <w:tcPr>
            <w:tcW w:w="567" w:type="dxa"/>
            <w:tcBorders>
              <w:top w:val="nil"/>
              <w:left w:val="nil"/>
              <w:bottom w:val="single" w:color="auto" w:sz="4" w:space="0"/>
              <w:right w:val="single" w:color="auto" w:sz="4" w:space="0"/>
            </w:tcBorders>
            <w:shd w:val="clear" w:color="auto" w:fill="auto"/>
            <w:vAlign w:val="center"/>
          </w:tcPr>
          <w:p w14:paraId="52F79C6A">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017D9AA7">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2EFEC67F">
            <w:pPr>
              <w:spacing w:line="276" w:lineRule="auto"/>
              <w:rPr>
                <w:rFonts w:hint="eastAsia" w:ascii="宋体" w:hAnsi="宋体" w:eastAsia="宋体"/>
                <w:sz w:val="24"/>
              </w:rPr>
            </w:pPr>
            <w:r>
              <w:rPr>
                <w:rFonts w:hint="eastAsia" w:ascii="宋体" w:hAnsi="宋体" w:eastAsia="宋体"/>
                <w:sz w:val="24"/>
              </w:rPr>
              <w:t>4</w:t>
            </w:r>
          </w:p>
        </w:tc>
      </w:tr>
      <w:tr w14:paraId="16D6987D">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34BE42E0">
            <w:pPr>
              <w:spacing w:line="276" w:lineRule="auto"/>
              <w:rPr>
                <w:rFonts w:hint="eastAsia" w:ascii="宋体" w:hAnsi="宋体" w:eastAsia="宋体"/>
                <w:sz w:val="24"/>
              </w:rPr>
            </w:pPr>
            <w:r>
              <w:rPr>
                <w:rFonts w:hint="eastAsia" w:ascii="宋体" w:hAnsi="宋体" w:eastAsia="宋体"/>
                <w:sz w:val="24"/>
              </w:rPr>
              <w:t>333</w:t>
            </w:r>
          </w:p>
        </w:tc>
        <w:tc>
          <w:tcPr>
            <w:tcW w:w="1843" w:type="dxa"/>
            <w:tcBorders>
              <w:top w:val="nil"/>
              <w:left w:val="nil"/>
              <w:bottom w:val="single" w:color="auto" w:sz="4" w:space="0"/>
              <w:right w:val="single" w:color="auto" w:sz="4" w:space="0"/>
            </w:tcBorders>
            <w:shd w:val="clear" w:color="auto" w:fill="auto"/>
            <w:noWrap/>
            <w:vAlign w:val="center"/>
          </w:tcPr>
          <w:p w14:paraId="7F164C14">
            <w:pPr>
              <w:spacing w:line="276" w:lineRule="auto"/>
              <w:rPr>
                <w:rFonts w:hint="eastAsia" w:ascii="宋体" w:hAnsi="宋体" w:eastAsia="宋体"/>
                <w:sz w:val="24"/>
              </w:rPr>
            </w:pPr>
            <w:r>
              <w:rPr>
                <w:rFonts w:hint="eastAsia" w:ascii="宋体" w:hAnsi="宋体" w:eastAsia="宋体"/>
                <w:sz w:val="24"/>
              </w:rPr>
              <w:t>龙泉分局十陵派出所</w:t>
            </w:r>
          </w:p>
        </w:tc>
        <w:tc>
          <w:tcPr>
            <w:tcW w:w="1843" w:type="dxa"/>
            <w:tcBorders>
              <w:top w:val="nil"/>
              <w:left w:val="nil"/>
              <w:bottom w:val="single" w:color="auto" w:sz="4" w:space="0"/>
              <w:right w:val="single" w:color="auto" w:sz="4" w:space="0"/>
            </w:tcBorders>
            <w:shd w:val="clear" w:color="auto" w:fill="auto"/>
            <w:noWrap/>
            <w:vAlign w:val="center"/>
          </w:tcPr>
          <w:p w14:paraId="7C7C167C">
            <w:pPr>
              <w:spacing w:line="276" w:lineRule="auto"/>
              <w:rPr>
                <w:rFonts w:hint="eastAsia" w:ascii="宋体" w:hAnsi="宋体" w:eastAsia="宋体"/>
                <w:sz w:val="24"/>
              </w:rPr>
            </w:pPr>
            <w:r>
              <w:rPr>
                <w:rFonts w:hint="eastAsia" w:ascii="宋体" w:hAnsi="宋体" w:eastAsia="宋体"/>
                <w:sz w:val="24"/>
              </w:rPr>
              <w:t>龙泉驿区十陵街道大草坪社区3组209号</w:t>
            </w:r>
          </w:p>
        </w:tc>
        <w:tc>
          <w:tcPr>
            <w:tcW w:w="2268" w:type="dxa"/>
            <w:tcBorders>
              <w:top w:val="nil"/>
              <w:left w:val="nil"/>
              <w:bottom w:val="single" w:color="auto" w:sz="4" w:space="0"/>
              <w:right w:val="single" w:color="auto" w:sz="4" w:space="0"/>
            </w:tcBorders>
            <w:shd w:val="clear" w:color="auto" w:fill="auto"/>
            <w:noWrap/>
            <w:vAlign w:val="center"/>
          </w:tcPr>
          <w:p w14:paraId="27345D2B">
            <w:pPr>
              <w:spacing w:line="276" w:lineRule="auto"/>
              <w:rPr>
                <w:rFonts w:hint="eastAsia" w:ascii="宋体" w:hAnsi="宋体" w:eastAsia="宋体"/>
                <w:sz w:val="24"/>
              </w:rPr>
            </w:pPr>
            <w:r>
              <w:rPr>
                <w:rFonts w:hint="eastAsia" w:ascii="宋体" w:hAnsi="宋体" w:eastAsia="宋体"/>
                <w:sz w:val="24"/>
              </w:rPr>
              <w:t>龙泉驿区十陵街道大草坪社区3组209号(临)</w:t>
            </w:r>
          </w:p>
        </w:tc>
        <w:tc>
          <w:tcPr>
            <w:tcW w:w="567" w:type="dxa"/>
            <w:tcBorders>
              <w:top w:val="nil"/>
              <w:left w:val="nil"/>
              <w:bottom w:val="single" w:color="auto" w:sz="4" w:space="0"/>
              <w:right w:val="single" w:color="auto" w:sz="4" w:space="0"/>
            </w:tcBorders>
            <w:shd w:val="clear" w:color="auto" w:fill="auto"/>
            <w:vAlign w:val="center"/>
          </w:tcPr>
          <w:p w14:paraId="30B05233">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3233E317">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5B08859C">
            <w:pPr>
              <w:spacing w:line="276" w:lineRule="auto"/>
              <w:rPr>
                <w:rFonts w:hint="eastAsia" w:ascii="宋体" w:hAnsi="宋体" w:eastAsia="宋体"/>
                <w:sz w:val="24"/>
              </w:rPr>
            </w:pPr>
            <w:r>
              <w:rPr>
                <w:rFonts w:hint="eastAsia" w:ascii="宋体" w:hAnsi="宋体" w:eastAsia="宋体"/>
                <w:sz w:val="24"/>
              </w:rPr>
              <w:t>4</w:t>
            </w:r>
          </w:p>
        </w:tc>
      </w:tr>
      <w:tr w14:paraId="4F15EE97">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26120EC4">
            <w:pPr>
              <w:spacing w:line="276" w:lineRule="auto"/>
              <w:rPr>
                <w:rFonts w:hint="eastAsia" w:ascii="宋体" w:hAnsi="宋体" w:eastAsia="宋体"/>
                <w:sz w:val="24"/>
              </w:rPr>
            </w:pPr>
            <w:r>
              <w:rPr>
                <w:rFonts w:hint="eastAsia" w:ascii="宋体" w:hAnsi="宋体" w:eastAsia="宋体"/>
                <w:sz w:val="24"/>
              </w:rPr>
              <w:t>334</w:t>
            </w:r>
          </w:p>
        </w:tc>
        <w:tc>
          <w:tcPr>
            <w:tcW w:w="1843" w:type="dxa"/>
            <w:tcBorders>
              <w:top w:val="nil"/>
              <w:left w:val="nil"/>
              <w:bottom w:val="single" w:color="auto" w:sz="4" w:space="0"/>
              <w:right w:val="single" w:color="auto" w:sz="4" w:space="0"/>
            </w:tcBorders>
            <w:shd w:val="clear" w:color="auto" w:fill="auto"/>
            <w:noWrap/>
            <w:vAlign w:val="center"/>
          </w:tcPr>
          <w:p w14:paraId="01340FF2">
            <w:pPr>
              <w:spacing w:line="276" w:lineRule="auto"/>
              <w:rPr>
                <w:rFonts w:hint="eastAsia" w:ascii="宋体" w:hAnsi="宋体" w:eastAsia="宋体"/>
                <w:sz w:val="24"/>
              </w:rPr>
            </w:pPr>
            <w:r>
              <w:rPr>
                <w:rFonts w:hint="eastAsia" w:ascii="宋体" w:hAnsi="宋体" w:eastAsia="宋体"/>
                <w:sz w:val="24"/>
              </w:rPr>
              <w:t>龙泉分局怡和派出所</w:t>
            </w:r>
          </w:p>
        </w:tc>
        <w:tc>
          <w:tcPr>
            <w:tcW w:w="1843" w:type="dxa"/>
            <w:tcBorders>
              <w:top w:val="nil"/>
              <w:left w:val="nil"/>
              <w:bottom w:val="single" w:color="auto" w:sz="4" w:space="0"/>
              <w:right w:val="single" w:color="auto" w:sz="4" w:space="0"/>
            </w:tcBorders>
            <w:shd w:val="clear" w:color="auto" w:fill="auto"/>
            <w:noWrap/>
            <w:vAlign w:val="center"/>
          </w:tcPr>
          <w:p w14:paraId="40B18A64">
            <w:pPr>
              <w:spacing w:line="276" w:lineRule="auto"/>
              <w:rPr>
                <w:rFonts w:hint="eastAsia" w:ascii="宋体" w:hAnsi="宋体" w:eastAsia="宋体"/>
                <w:sz w:val="24"/>
              </w:rPr>
            </w:pPr>
            <w:r>
              <w:rPr>
                <w:rFonts w:hint="eastAsia" w:ascii="宋体" w:hAnsi="宋体" w:eastAsia="宋体"/>
                <w:sz w:val="24"/>
              </w:rPr>
              <w:t>全鑫苑</w:t>
            </w:r>
          </w:p>
        </w:tc>
        <w:tc>
          <w:tcPr>
            <w:tcW w:w="2268" w:type="dxa"/>
            <w:tcBorders>
              <w:top w:val="nil"/>
              <w:left w:val="nil"/>
              <w:bottom w:val="single" w:color="auto" w:sz="4" w:space="0"/>
              <w:right w:val="single" w:color="auto" w:sz="4" w:space="0"/>
            </w:tcBorders>
            <w:shd w:val="clear" w:color="auto" w:fill="auto"/>
            <w:noWrap/>
            <w:vAlign w:val="center"/>
          </w:tcPr>
          <w:p w14:paraId="4DADB75C">
            <w:pPr>
              <w:spacing w:line="276" w:lineRule="auto"/>
              <w:rPr>
                <w:rFonts w:hint="eastAsia" w:ascii="宋体" w:hAnsi="宋体" w:eastAsia="宋体"/>
                <w:sz w:val="24"/>
              </w:rPr>
            </w:pPr>
            <w:r>
              <w:rPr>
                <w:rFonts w:hint="eastAsia" w:ascii="宋体" w:hAnsi="宋体" w:eastAsia="宋体"/>
                <w:sz w:val="24"/>
              </w:rPr>
              <w:t>龙泉驿区龙泉建材路200号</w:t>
            </w:r>
          </w:p>
        </w:tc>
        <w:tc>
          <w:tcPr>
            <w:tcW w:w="567" w:type="dxa"/>
            <w:tcBorders>
              <w:top w:val="nil"/>
              <w:left w:val="nil"/>
              <w:bottom w:val="single" w:color="auto" w:sz="4" w:space="0"/>
              <w:right w:val="single" w:color="auto" w:sz="4" w:space="0"/>
            </w:tcBorders>
            <w:shd w:val="clear" w:color="auto" w:fill="auto"/>
            <w:vAlign w:val="center"/>
          </w:tcPr>
          <w:p w14:paraId="085328B5">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18884FBA">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57B3AEDF">
            <w:pPr>
              <w:spacing w:line="276" w:lineRule="auto"/>
              <w:rPr>
                <w:rFonts w:hint="eastAsia" w:ascii="宋体" w:hAnsi="宋体" w:eastAsia="宋体"/>
                <w:sz w:val="24"/>
              </w:rPr>
            </w:pPr>
            <w:r>
              <w:rPr>
                <w:rFonts w:hint="eastAsia" w:ascii="宋体" w:hAnsi="宋体" w:eastAsia="宋体"/>
                <w:sz w:val="24"/>
              </w:rPr>
              <w:t>4</w:t>
            </w:r>
          </w:p>
        </w:tc>
      </w:tr>
      <w:tr w14:paraId="28489452">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0ECEE868">
            <w:pPr>
              <w:spacing w:line="276" w:lineRule="auto"/>
              <w:rPr>
                <w:rFonts w:hint="eastAsia" w:ascii="宋体" w:hAnsi="宋体" w:eastAsia="宋体"/>
                <w:sz w:val="24"/>
              </w:rPr>
            </w:pPr>
            <w:r>
              <w:rPr>
                <w:rFonts w:hint="eastAsia" w:ascii="宋体" w:hAnsi="宋体" w:eastAsia="宋体"/>
                <w:sz w:val="24"/>
              </w:rPr>
              <w:t>335</w:t>
            </w:r>
          </w:p>
        </w:tc>
        <w:tc>
          <w:tcPr>
            <w:tcW w:w="1843" w:type="dxa"/>
            <w:tcBorders>
              <w:top w:val="nil"/>
              <w:left w:val="nil"/>
              <w:bottom w:val="single" w:color="auto" w:sz="4" w:space="0"/>
              <w:right w:val="single" w:color="auto" w:sz="4" w:space="0"/>
            </w:tcBorders>
            <w:shd w:val="clear" w:color="auto" w:fill="auto"/>
            <w:noWrap/>
            <w:vAlign w:val="center"/>
          </w:tcPr>
          <w:p w14:paraId="5CC466ED">
            <w:pPr>
              <w:spacing w:line="276" w:lineRule="auto"/>
              <w:rPr>
                <w:rFonts w:hint="eastAsia" w:ascii="宋体" w:hAnsi="宋体" w:eastAsia="宋体"/>
                <w:sz w:val="24"/>
              </w:rPr>
            </w:pPr>
            <w:r>
              <w:rPr>
                <w:rFonts w:hint="eastAsia" w:ascii="宋体" w:hAnsi="宋体" w:eastAsia="宋体"/>
                <w:sz w:val="24"/>
              </w:rPr>
              <w:t>龙泉分局龙泉派出所</w:t>
            </w:r>
          </w:p>
        </w:tc>
        <w:tc>
          <w:tcPr>
            <w:tcW w:w="1843" w:type="dxa"/>
            <w:tcBorders>
              <w:top w:val="nil"/>
              <w:left w:val="nil"/>
              <w:bottom w:val="single" w:color="auto" w:sz="4" w:space="0"/>
              <w:right w:val="single" w:color="auto" w:sz="4" w:space="0"/>
            </w:tcBorders>
            <w:shd w:val="clear" w:color="auto" w:fill="auto"/>
            <w:noWrap/>
            <w:vAlign w:val="center"/>
          </w:tcPr>
          <w:p w14:paraId="2864200E">
            <w:pPr>
              <w:spacing w:line="276" w:lineRule="auto"/>
              <w:rPr>
                <w:rFonts w:hint="eastAsia" w:ascii="宋体" w:hAnsi="宋体" w:eastAsia="宋体"/>
                <w:sz w:val="24"/>
              </w:rPr>
            </w:pPr>
            <w:r>
              <w:rPr>
                <w:rFonts w:hint="eastAsia" w:ascii="宋体" w:hAnsi="宋体" w:eastAsia="宋体"/>
                <w:sz w:val="24"/>
              </w:rPr>
              <w:t>农业发展银行宿舍</w:t>
            </w:r>
          </w:p>
        </w:tc>
        <w:tc>
          <w:tcPr>
            <w:tcW w:w="2268" w:type="dxa"/>
            <w:tcBorders>
              <w:top w:val="nil"/>
              <w:left w:val="nil"/>
              <w:bottom w:val="single" w:color="auto" w:sz="4" w:space="0"/>
              <w:right w:val="single" w:color="auto" w:sz="4" w:space="0"/>
            </w:tcBorders>
            <w:shd w:val="clear" w:color="auto" w:fill="auto"/>
            <w:noWrap/>
            <w:vAlign w:val="center"/>
          </w:tcPr>
          <w:p w14:paraId="12EE85AB">
            <w:pPr>
              <w:spacing w:line="276" w:lineRule="auto"/>
              <w:rPr>
                <w:rFonts w:hint="eastAsia" w:ascii="宋体" w:hAnsi="宋体" w:eastAsia="宋体"/>
                <w:sz w:val="24"/>
              </w:rPr>
            </w:pPr>
            <w:r>
              <w:rPr>
                <w:rFonts w:hint="eastAsia" w:ascii="宋体" w:hAnsi="宋体" w:eastAsia="宋体"/>
                <w:sz w:val="24"/>
              </w:rPr>
              <w:t>龙泉驿区龙泉汇丰路4号</w:t>
            </w:r>
          </w:p>
        </w:tc>
        <w:tc>
          <w:tcPr>
            <w:tcW w:w="567" w:type="dxa"/>
            <w:tcBorders>
              <w:top w:val="nil"/>
              <w:left w:val="nil"/>
              <w:bottom w:val="single" w:color="auto" w:sz="4" w:space="0"/>
              <w:right w:val="single" w:color="auto" w:sz="4" w:space="0"/>
            </w:tcBorders>
            <w:shd w:val="clear" w:color="auto" w:fill="auto"/>
            <w:vAlign w:val="center"/>
          </w:tcPr>
          <w:p w14:paraId="47668750">
            <w:pPr>
              <w:spacing w:line="276" w:lineRule="auto"/>
              <w:rPr>
                <w:rFonts w:hint="eastAsia" w:ascii="宋体" w:hAnsi="宋体" w:eastAsia="宋体"/>
                <w:sz w:val="24"/>
              </w:rPr>
            </w:pPr>
            <w:r>
              <w:rPr>
                <w:rFonts w:hint="eastAsia" w:ascii="宋体" w:hAnsi="宋体" w:eastAsia="宋体"/>
                <w:sz w:val="24"/>
              </w:rPr>
              <w:t>0</w:t>
            </w:r>
          </w:p>
        </w:tc>
        <w:tc>
          <w:tcPr>
            <w:tcW w:w="708" w:type="dxa"/>
            <w:tcBorders>
              <w:top w:val="nil"/>
              <w:left w:val="nil"/>
              <w:bottom w:val="single" w:color="auto" w:sz="4" w:space="0"/>
              <w:right w:val="single" w:color="auto" w:sz="4" w:space="0"/>
            </w:tcBorders>
            <w:shd w:val="clear" w:color="auto" w:fill="auto"/>
            <w:vAlign w:val="center"/>
          </w:tcPr>
          <w:p w14:paraId="0FD4DBB8">
            <w:pPr>
              <w:spacing w:line="276" w:lineRule="auto"/>
              <w:rPr>
                <w:rFonts w:hint="eastAsia" w:ascii="宋体" w:hAnsi="宋体" w:eastAsia="宋体"/>
                <w:sz w:val="24"/>
              </w:rPr>
            </w:pPr>
            <w:r>
              <w:rPr>
                <w:rFonts w:hint="eastAsia" w:ascii="宋体" w:hAnsi="宋体" w:eastAsia="宋体"/>
                <w:sz w:val="24"/>
              </w:rPr>
              <w:t>2</w:t>
            </w:r>
          </w:p>
        </w:tc>
        <w:tc>
          <w:tcPr>
            <w:tcW w:w="567" w:type="dxa"/>
            <w:tcBorders>
              <w:top w:val="nil"/>
              <w:left w:val="nil"/>
              <w:bottom w:val="single" w:color="auto" w:sz="4" w:space="0"/>
              <w:right w:val="single" w:color="auto" w:sz="4" w:space="0"/>
            </w:tcBorders>
            <w:shd w:val="clear" w:color="auto" w:fill="auto"/>
            <w:vAlign w:val="center"/>
          </w:tcPr>
          <w:p w14:paraId="23421C04">
            <w:pPr>
              <w:spacing w:line="276" w:lineRule="auto"/>
              <w:rPr>
                <w:rFonts w:hint="eastAsia" w:ascii="宋体" w:hAnsi="宋体" w:eastAsia="宋体"/>
                <w:sz w:val="24"/>
              </w:rPr>
            </w:pPr>
            <w:r>
              <w:rPr>
                <w:rFonts w:hint="eastAsia" w:ascii="宋体" w:hAnsi="宋体" w:eastAsia="宋体"/>
                <w:sz w:val="24"/>
              </w:rPr>
              <w:t>2</w:t>
            </w:r>
          </w:p>
        </w:tc>
      </w:tr>
      <w:tr w14:paraId="1C904A03">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7DF06925">
            <w:pPr>
              <w:spacing w:line="276" w:lineRule="auto"/>
              <w:rPr>
                <w:rFonts w:hint="eastAsia" w:ascii="宋体" w:hAnsi="宋体" w:eastAsia="宋体"/>
                <w:sz w:val="24"/>
              </w:rPr>
            </w:pPr>
            <w:r>
              <w:rPr>
                <w:rFonts w:hint="eastAsia" w:ascii="宋体" w:hAnsi="宋体" w:eastAsia="宋体"/>
                <w:sz w:val="24"/>
              </w:rPr>
              <w:t>336</w:t>
            </w:r>
          </w:p>
        </w:tc>
        <w:tc>
          <w:tcPr>
            <w:tcW w:w="1843" w:type="dxa"/>
            <w:tcBorders>
              <w:top w:val="nil"/>
              <w:left w:val="nil"/>
              <w:bottom w:val="single" w:color="auto" w:sz="4" w:space="0"/>
              <w:right w:val="single" w:color="auto" w:sz="4" w:space="0"/>
            </w:tcBorders>
            <w:shd w:val="clear" w:color="auto" w:fill="auto"/>
            <w:noWrap/>
            <w:vAlign w:val="center"/>
          </w:tcPr>
          <w:p w14:paraId="73617BC2">
            <w:pPr>
              <w:spacing w:line="276" w:lineRule="auto"/>
              <w:rPr>
                <w:rFonts w:hint="eastAsia" w:ascii="宋体" w:hAnsi="宋体" w:eastAsia="宋体"/>
                <w:sz w:val="24"/>
              </w:rPr>
            </w:pPr>
            <w:r>
              <w:rPr>
                <w:rFonts w:hint="eastAsia" w:ascii="宋体" w:hAnsi="宋体" w:eastAsia="宋体"/>
                <w:sz w:val="24"/>
              </w:rPr>
              <w:t>龙泉分局龙泉派出所</w:t>
            </w:r>
          </w:p>
        </w:tc>
        <w:tc>
          <w:tcPr>
            <w:tcW w:w="1843" w:type="dxa"/>
            <w:tcBorders>
              <w:top w:val="nil"/>
              <w:left w:val="nil"/>
              <w:bottom w:val="single" w:color="auto" w:sz="4" w:space="0"/>
              <w:right w:val="single" w:color="auto" w:sz="4" w:space="0"/>
            </w:tcBorders>
            <w:shd w:val="clear" w:color="auto" w:fill="auto"/>
            <w:noWrap/>
            <w:vAlign w:val="center"/>
          </w:tcPr>
          <w:p w14:paraId="69104DC6">
            <w:pPr>
              <w:spacing w:line="276" w:lineRule="auto"/>
              <w:rPr>
                <w:rFonts w:hint="eastAsia" w:ascii="宋体" w:hAnsi="宋体" w:eastAsia="宋体"/>
                <w:sz w:val="24"/>
              </w:rPr>
            </w:pPr>
            <w:r>
              <w:rPr>
                <w:rFonts w:hint="eastAsia" w:ascii="宋体" w:hAnsi="宋体" w:eastAsia="宋体"/>
                <w:sz w:val="24"/>
              </w:rPr>
              <w:t>老龙中宿舍</w:t>
            </w:r>
          </w:p>
        </w:tc>
        <w:tc>
          <w:tcPr>
            <w:tcW w:w="2268" w:type="dxa"/>
            <w:tcBorders>
              <w:top w:val="nil"/>
              <w:left w:val="nil"/>
              <w:bottom w:val="single" w:color="auto" w:sz="4" w:space="0"/>
              <w:right w:val="single" w:color="auto" w:sz="4" w:space="0"/>
            </w:tcBorders>
            <w:shd w:val="clear" w:color="auto" w:fill="auto"/>
            <w:noWrap/>
            <w:vAlign w:val="center"/>
          </w:tcPr>
          <w:p w14:paraId="5190FBA8">
            <w:pPr>
              <w:spacing w:line="276" w:lineRule="auto"/>
              <w:rPr>
                <w:rFonts w:hint="eastAsia" w:ascii="宋体" w:hAnsi="宋体" w:eastAsia="宋体"/>
                <w:sz w:val="24"/>
              </w:rPr>
            </w:pPr>
            <w:r>
              <w:rPr>
                <w:rFonts w:hint="eastAsia" w:ascii="宋体" w:hAnsi="宋体" w:eastAsia="宋体"/>
                <w:sz w:val="24"/>
              </w:rPr>
              <w:t>龙泉驿区龙泉中街37号</w:t>
            </w:r>
          </w:p>
        </w:tc>
        <w:tc>
          <w:tcPr>
            <w:tcW w:w="567" w:type="dxa"/>
            <w:tcBorders>
              <w:top w:val="nil"/>
              <w:left w:val="nil"/>
              <w:bottom w:val="single" w:color="auto" w:sz="4" w:space="0"/>
              <w:right w:val="single" w:color="auto" w:sz="4" w:space="0"/>
            </w:tcBorders>
            <w:shd w:val="clear" w:color="auto" w:fill="auto"/>
            <w:vAlign w:val="center"/>
          </w:tcPr>
          <w:p w14:paraId="210E39D1">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295AF50D">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4C010209">
            <w:pPr>
              <w:spacing w:line="276" w:lineRule="auto"/>
              <w:rPr>
                <w:rFonts w:hint="eastAsia" w:ascii="宋体" w:hAnsi="宋体" w:eastAsia="宋体"/>
                <w:sz w:val="24"/>
              </w:rPr>
            </w:pPr>
            <w:r>
              <w:rPr>
                <w:rFonts w:hint="eastAsia" w:ascii="宋体" w:hAnsi="宋体" w:eastAsia="宋体"/>
                <w:sz w:val="24"/>
              </w:rPr>
              <w:t>4</w:t>
            </w:r>
          </w:p>
        </w:tc>
      </w:tr>
      <w:tr w14:paraId="0F144BCF">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41BDE543">
            <w:pPr>
              <w:spacing w:line="276" w:lineRule="auto"/>
              <w:rPr>
                <w:rFonts w:hint="eastAsia" w:ascii="宋体" w:hAnsi="宋体" w:eastAsia="宋体"/>
                <w:sz w:val="24"/>
              </w:rPr>
            </w:pPr>
            <w:r>
              <w:rPr>
                <w:rFonts w:hint="eastAsia" w:ascii="宋体" w:hAnsi="宋体" w:eastAsia="宋体"/>
                <w:sz w:val="24"/>
              </w:rPr>
              <w:t>337</w:t>
            </w:r>
          </w:p>
        </w:tc>
        <w:tc>
          <w:tcPr>
            <w:tcW w:w="1843" w:type="dxa"/>
            <w:tcBorders>
              <w:top w:val="nil"/>
              <w:left w:val="nil"/>
              <w:bottom w:val="single" w:color="auto" w:sz="4" w:space="0"/>
              <w:right w:val="single" w:color="auto" w:sz="4" w:space="0"/>
            </w:tcBorders>
            <w:shd w:val="clear" w:color="auto" w:fill="auto"/>
            <w:noWrap/>
            <w:vAlign w:val="center"/>
          </w:tcPr>
          <w:p w14:paraId="56AAABD2">
            <w:pPr>
              <w:spacing w:line="276" w:lineRule="auto"/>
              <w:rPr>
                <w:rFonts w:hint="eastAsia" w:ascii="宋体" w:hAnsi="宋体" w:eastAsia="宋体"/>
                <w:sz w:val="24"/>
              </w:rPr>
            </w:pPr>
            <w:r>
              <w:rPr>
                <w:rFonts w:hint="eastAsia" w:ascii="宋体" w:hAnsi="宋体" w:eastAsia="宋体"/>
                <w:sz w:val="24"/>
              </w:rPr>
              <w:t>龙泉分局北干道派出所</w:t>
            </w:r>
          </w:p>
        </w:tc>
        <w:tc>
          <w:tcPr>
            <w:tcW w:w="1843" w:type="dxa"/>
            <w:tcBorders>
              <w:top w:val="nil"/>
              <w:left w:val="nil"/>
              <w:bottom w:val="single" w:color="auto" w:sz="4" w:space="0"/>
              <w:right w:val="single" w:color="auto" w:sz="4" w:space="0"/>
            </w:tcBorders>
            <w:shd w:val="clear" w:color="auto" w:fill="auto"/>
            <w:noWrap/>
            <w:vAlign w:val="center"/>
          </w:tcPr>
          <w:p w14:paraId="1E60F856">
            <w:pPr>
              <w:spacing w:line="276" w:lineRule="auto"/>
              <w:rPr>
                <w:rFonts w:hint="eastAsia" w:ascii="宋体" w:hAnsi="宋体" w:eastAsia="宋体"/>
                <w:sz w:val="24"/>
              </w:rPr>
            </w:pPr>
            <w:r>
              <w:rPr>
                <w:rFonts w:hint="eastAsia" w:ascii="宋体" w:hAnsi="宋体" w:eastAsia="宋体"/>
                <w:sz w:val="24"/>
              </w:rPr>
              <w:t>雅云轩</w:t>
            </w:r>
          </w:p>
        </w:tc>
        <w:tc>
          <w:tcPr>
            <w:tcW w:w="2268" w:type="dxa"/>
            <w:tcBorders>
              <w:top w:val="nil"/>
              <w:left w:val="nil"/>
              <w:bottom w:val="single" w:color="auto" w:sz="4" w:space="0"/>
              <w:right w:val="single" w:color="auto" w:sz="4" w:space="0"/>
            </w:tcBorders>
            <w:shd w:val="clear" w:color="auto" w:fill="auto"/>
            <w:noWrap/>
            <w:vAlign w:val="center"/>
          </w:tcPr>
          <w:p w14:paraId="7817FFF2">
            <w:pPr>
              <w:spacing w:line="276" w:lineRule="auto"/>
              <w:rPr>
                <w:rFonts w:hint="eastAsia" w:ascii="宋体" w:hAnsi="宋体" w:eastAsia="宋体"/>
                <w:sz w:val="24"/>
              </w:rPr>
            </w:pPr>
            <w:r>
              <w:rPr>
                <w:rFonts w:hint="eastAsia" w:ascii="宋体" w:hAnsi="宋体" w:eastAsia="宋体"/>
                <w:sz w:val="24"/>
              </w:rPr>
              <w:t>龙泉驿区龙泉永双街21号</w:t>
            </w:r>
          </w:p>
        </w:tc>
        <w:tc>
          <w:tcPr>
            <w:tcW w:w="567" w:type="dxa"/>
            <w:tcBorders>
              <w:top w:val="nil"/>
              <w:left w:val="nil"/>
              <w:bottom w:val="single" w:color="auto" w:sz="4" w:space="0"/>
              <w:right w:val="single" w:color="auto" w:sz="4" w:space="0"/>
            </w:tcBorders>
            <w:shd w:val="clear" w:color="auto" w:fill="auto"/>
            <w:vAlign w:val="center"/>
          </w:tcPr>
          <w:p w14:paraId="31E69A73">
            <w:pPr>
              <w:spacing w:line="276" w:lineRule="auto"/>
              <w:rPr>
                <w:rFonts w:hint="eastAsia" w:ascii="宋体" w:hAnsi="宋体" w:eastAsia="宋体"/>
                <w:sz w:val="24"/>
              </w:rPr>
            </w:pPr>
            <w:r>
              <w:rPr>
                <w:rFonts w:hint="eastAsia" w:ascii="宋体" w:hAnsi="宋体" w:eastAsia="宋体"/>
                <w:sz w:val="24"/>
              </w:rPr>
              <w:t>0</w:t>
            </w:r>
          </w:p>
        </w:tc>
        <w:tc>
          <w:tcPr>
            <w:tcW w:w="708" w:type="dxa"/>
            <w:tcBorders>
              <w:top w:val="nil"/>
              <w:left w:val="nil"/>
              <w:bottom w:val="single" w:color="auto" w:sz="4" w:space="0"/>
              <w:right w:val="single" w:color="auto" w:sz="4" w:space="0"/>
            </w:tcBorders>
            <w:shd w:val="clear" w:color="auto" w:fill="auto"/>
            <w:vAlign w:val="center"/>
          </w:tcPr>
          <w:p w14:paraId="05506339">
            <w:pPr>
              <w:spacing w:line="276" w:lineRule="auto"/>
              <w:rPr>
                <w:rFonts w:hint="eastAsia" w:ascii="宋体" w:hAnsi="宋体" w:eastAsia="宋体"/>
                <w:sz w:val="24"/>
              </w:rPr>
            </w:pPr>
            <w:r>
              <w:rPr>
                <w:rFonts w:hint="eastAsia" w:ascii="宋体" w:hAnsi="宋体" w:eastAsia="宋体"/>
                <w:sz w:val="24"/>
              </w:rPr>
              <w:t>2</w:t>
            </w:r>
          </w:p>
        </w:tc>
        <w:tc>
          <w:tcPr>
            <w:tcW w:w="567" w:type="dxa"/>
            <w:tcBorders>
              <w:top w:val="nil"/>
              <w:left w:val="nil"/>
              <w:bottom w:val="single" w:color="auto" w:sz="4" w:space="0"/>
              <w:right w:val="single" w:color="auto" w:sz="4" w:space="0"/>
            </w:tcBorders>
            <w:shd w:val="clear" w:color="auto" w:fill="auto"/>
            <w:vAlign w:val="center"/>
          </w:tcPr>
          <w:p w14:paraId="329C9701">
            <w:pPr>
              <w:spacing w:line="276" w:lineRule="auto"/>
              <w:rPr>
                <w:rFonts w:hint="eastAsia" w:ascii="宋体" w:hAnsi="宋体" w:eastAsia="宋体"/>
                <w:sz w:val="24"/>
              </w:rPr>
            </w:pPr>
            <w:r>
              <w:rPr>
                <w:rFonts w:hint="eastAsia" w:ascii="宋体" w:hAnsi="宋体" w:eastAsia="宋体"/>
                <w:sz w:val="24"/>
              </w:rPr>
              <w:t>2</w:t>
            </w:r>
          </w:p>
        </w:tc>
      </w:tr>
      <w:tr w14:paraId="03343487">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73698569">
            <w:pPr>
              <w:spacing w:line="276" w:lineRule="auto"/>
              <w:rPr>
                <w:rFonts w:hint="eastAsia" w:ascii="宋体" w:hAnsi="宋体" w:eastAsia="宋体"/>
                <w:sz w:val="24"/>
              </w:rPr>
            </w:pPr>
            <w:r>
              <w:rPr>
                <w:rFonts w:hint="eastAsia" w:ascii="宋体" w:hAnsi="宋体" w:eastAsia="宋体"/>
                <w:sz w:val="24"/>
              </w:rPr>
              <w:t>338</w:t>
            </w:r>
          </w:p>
        </w:tc>
        <w:tc>
          <w:tcPr>
            <w:tcW w:w="1843" w:type="dxa"/>
            <w:tcBorders>
              <w:top w:val="nil"/>
              <w:left w:val="nil"/>
              <w:bottom w:val="single" w:color="auto" w:sz="4" w:space="0"/>
              <w:right w:val="single" w:color="auto" w:sz="4" w:space="0"/>
            </w:tcBorders>
            <w:shd w:val="clear" w:color="auto" w:fill="auto"/>
            <w:noWrap/>
            <w:vAlign w:val="center"/>
          </w:tcPr>
          <w:p w14:paraId="1B4514D3">
            <w:pPr>
              <w:spacing w:line="276" w:lineRule="auto"/>
              <w:rPr>
                <w:rFonts w:hint="eastAsia" w:ascii="宋体" w:hAnsi="宋体" w:eastAsia="宋体"/>
                <w:sz w:val="24"/>
              </w:rPr>
            </w:pPr>
            <w:r>
              <w:rPr>
                <w:rFonts w:hint="eastAsia" w:ascii="宋体" w:hAnsi="宋体" w:eastAsia="宋体"/>
                <w:sz w:val="24"/>
              </w:rPr>
              <w:t>龙泉分局十陵派出所</w:t>
            </w:r>
          </w:p>
        </w:tc>
        <w:tc>
          <w:tcPr>
            <w:tcW w:w="1843" w:type="dxa"/>
            <w:tcBorders>
              <w:top w:val="nil"/>
              <w:left w:val="nil"/>
              <w:bottom w:val="single" w:color="auto" w:sz="4" w:space="0"/>
              <w:right w:val="single" w:color="auto" w:sz="4" w:space="0"/>
            </w:tcBorders>
            <w:shd w:val="clear" w:color="auto" w:fill="auto"/>
            <w:noWrap/>
            <w:vAlign w:val="center"/>
          </w:tcPr>
          <w:p w14:paraId="6370CD88">
            <w:pPr>
              <w:spacing w:line="276" w:lineRule="auto"/>
              <w:rPr>
                <w:rFonts w:hint="eastAsia" w:ascii="宋体" w:hAnsi="宋体" w:eastAsia="宋体"/>
                <w:sz w:val="24"/>
              </w:rPr>
            </w:pPr>
            <w:r>
              <w:rPr>
                <w:rFonts w:hint="eastAsia" w:ascii="宋体" w:hAnsi="宋体" w:eastAsia="宋体"/>
                <w:sz w:val="24"/>
              </w:rPr>
              <w:t>中海御湖世家华庭</w:t>
            </w:r>
          </w:p>
        </w:tc>
        <w:tc>
          <w:tcPr>
            <w:tcW w:w="2268" w:type="dxa"/>
            <w:tcBorders>
              <w:top w:val="nil"/>
              <w:left w:val="nil"/>
              <w:bottom w:val="single" w:color="auto" w:sz="4" w:space="0"/>
              <w:right w:val="single" w:color="auto" w:sz="4" w:space="0"/>
            </w:tcBorders>
            <w:shd w:val="clear" w:color="auto" w:fill="auto"/>
            <w:noWrap/>
            <w:vAlign w:val="center"/>
          </w:tcPr>
          <w:p w14:paraId="36ADE936">
            <w:pPr>
              <w:spacing w:line="276" w:lineRule="auto"/>
              <w:rPr>
                <w:rFonts w:hint="eastAsia" w:ascii="宋体" w:hAnsi="宋体" w:eastAsia="宋体"/>
                <w:sz w:val="24"/>
              </w:rPr>
            </w:pPr>
            <w:r>
              <w:rPr>
                <w:rFonts w:hint="eastAsia" w:ascii="宋体" w:hAnsi="宋体" w:eastAsia="宋体"/>
                <w:sz w:val="24"/>
              </w:rPr>
              <w:t>龙泉驿区石苑街69号</w:t>
            </w:r>
          </w:p>
        </w:tc>
        <w:tc>
          <w:tcPr>
            <w:tcW w:w="567" w:type="dxa"/>
            <w:tcBorders>
              <w:top w:val="nil"/>
              <w:left w:val="nil"/>
              <w:bottom w:val="single" w:color="auto" w:sz="4" w:space="0"/>
              <w:right w:val="single" w:color="auto" w:sz="4" w:space="0"/>
            </w:tcBorders>
            <w:shd w:val="clear" w:color="auto" w:fill="auto"/>
            <w:vAlign w:val="center"/>
          </w:tcPr>
          <w:p w14:paraId="25FC9C0A">
            <w:pPr>
              <w:spacing w:line="276" w:lineRule="auto"/>
              <w:rPr>
                <w:rFonts w:hint="eastAsia" w:ascii="宋体" w:hAnsi="宋体" w:eastAsia="宋体"/>
                <w:sz w:val="24"/>
              </w:rPr>
            </w:pPr>
            <w:r>
              <w:rPr>
                <w:rFonts w:hint="eastAsia" w:ascii="宋体" w:hAnsi="宋体" w:eastAsia="宋体"/>
                <w:sz w:val="24"/>
              </w:rPr>
              <w:t>6</w:t>
            </w:r>
          </w:p>
        </w:tc>
        <w:tc>
          <w:tcPr>
            <w:tcW w:w="708" w:type="dxa"/>
            <w:tcBorders>
              <w:top w:val="nil"/>
              <w:left w:val="nil"/>
              <w:bottom w:val="single" w:color="auto" w:sz="4" w:space="0"/>
              <w:right w:val="single" w:color="auto" w:sz="4" w:space="0"/>
            </w:tcBorders>
            <w:shd w:val="clear" w:color="auto" w:fill="auto"/>
            <w:vAlign w:val="center"/>
          </w:tcPr>
          <w:p w14:paraId="05C99A3B">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19AE80BE">
            <w:pPr>
              <w:spacing w:line="276" w:lineRule="auto"/>
              <w:rPr>
                <w:rFonts w:hint="eastAsia" w:ascii="宋体" w:hAnsi="宋体" w:eastAsia="宋体"/>
                <w:sz w:val="24"/>
              </w:rPr>
            </w:pPr>
            <w:r>
              <w:rPr>
                <w:rFonts w:hint="eastAsia" w:ascii="宋体" w:hAnsi="宋体" w:eastAsia="宋体"/>
                <w:sz w:val="24"/>
              </w:rPr>
              <w:t>6</w:t>
            </w:r>
          </w:p>
        </w:tc>
      </w:tr>
      <w:tr w14:paraId="28AE265F">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6DD05569">
            <w:pPr>
              <w:spacing w:line="276" w:lineRule="auto"/>
              <w:rPr>
                <w:rFonts w:hint="eastAsia" w:ascii="宋体" w:hAnsi="宋体" w:eastAsia="宋体"/>
                <w:sz w:val="24"/>
              </w:rPr>
            </w:pPr>
            <w:r>
              <w:rPr>
                <w:rFonts w:hint="eastAsia" w:ascii="宋体" w:hAnsi="宋体" w:eastAsia="宋体"/>
                <w:sz w:val="24"/>
              </w:rPr>
              <w:t>339</w:t>
            </w:r>
          </w:p>
        </w:tc>
        <w:tc>
          <w:tcPr>
            <w:tcW w:w="1843" w:type="dxa"/>
            <w:tcBorders>
              <w:top w:val="nil"/>
              <w:left w:val="nil"/>
              <w:bottom w:val="single" w:color="auto" w:sz="4" w:space="0"/>
              <w:right w:val="single" w:color="auto" w:sz="4" w:space="0"/>
            </w:tcBorders>
            <w:shd w:val="clear" w:color="auto" w:fill="auto"/>
            <w:noWrap/>
            <w:vAlign w:val="center"/>
          </w:tcPr>
          <w:p w14:paraId="79951B26">
            <w:pPr>
              <w:spacing w:line="276" w:lineRule="auto"/>
              <w:rPr>
                <w:rFonts w:hint="eastAsia" w:ascii="宋体" w:hAnsi="宋体" w:eastAsia="宋体"/>
                <w:sz w:val="24"/>
              </w:rPr>
            </w:pPr>
            <w:r>
              <w:rPr>
                <w:rFonts w:hint="eastAsia" w:ascii="宋体" w:hAnsi="宋体" w:eastAsia="宋体"/>
                <w:sz w:val="24"/>
              </w:rPr>
              <w:t>龙泉分局龙泉派出所</w:t>
            </w:r>
          </w:p>
        </w:tc>
        <w:tc>
          <w:tcPr>
            <w:tcW w:w="1843" w:type="dxa"/>
            <w:tcBorders>
              <w:top w:val="nil"/>
              <w:left w:val="nil"/>
              <w:bottom w:val="single" w:color="auto" w:sz="4" w:space="0"/>
              <w:right w:val="single" w:color="auto" w:sz="4" w:space="0"/>
            </w:tcBorders>
            <w:shd w:val="clear" w:color="auto" w:fill="auto"/>
            <w:noWrap/>
            <w:vAlign w:val="center"/>
          </w:tcPr>
          <w:p w14:paraId="4D105764">
            <w:pPr>
              <w:spacing w:line="276" w:lineRule="auto"/>
              <w:rPr>
                <w:rFonts w:hint="eastAsia" w:ascii="宋体" w:hAnsi="宋体" w:eastAsia="宋体"/>
                <w:sz w:val="24"/>
              </w:rPr>
            </w:pPr>
            <w:r>
              <w:rPr>
                <w:rFonts w:hint="eastAsia" w:ascii="宋体" w:hAnsi="宋体" w:eastAsia="宋体"/>
                <w:sz w:val="24"/>
              </w:rPr>
              <w:t>仁达公寓</w:t>
            </w:r>
          </w:p>
        </w:tc>
        <w:tc>
          <w:tcPr>
            <w:tcW w:w="2268" w:type="dxa"/>
            <w:tcBorders>
              <w:top w:val="nil"/>
              <w:left w:val="nil"/>
              <w:bottom w:val="single" w:color="auto" w:sz="4" w:space="0"/>
              <w:right w:val="single" w:color="auto" w:sz="4" w:space="0"/>
            </w:tcBorders>
            <w:shd w:val="clear" w:color="auto" w:fill="auto"/>
            <w:noWrap/>
            <w:vAlign w:val="center"/>
          </w:tcPr>
          <w:p w14:paraId="4BE1D597">
            <w:pPr>
              <w:spacing w:line="276" w:lineRule="auto"/>
              <w:rPr>
                <w:rFonts w:hint="eastAsia" w:ascii="宋体" w:hAnsi="宋体" w:eastAsia="宋体"/>
                <w:sz w:val="24"/>
              </w:rPr>
            </w:pPr>
            <w:r>
              <w:rPr>
                <w:rFonts w:hint="eastAsia" w:ascii="宋体" w:hAnsi="宋体" w:eastAsia="宋体"/>
                <w:sz w:val="24"/>
              </w:rPr>
              <w:t>龙泉驿区龙泉滨河北路11号</w:t>
            </w:r>
          </w:p>
        </w:tc>
        <w:tc>
          <w:tcPr>
            <w:tcW w:w="567" w:type="dxa"/>
            <w:tcBorders>
              <w:top w:val="nil"/>
              <w:left w:val="nil"/>
              <w:bottom w:val="single" w:color="auto" w:sz="4" w:space="0"/>
              <w:right w:val="single" w:color="auto" w:sz="4" w:space="0"/>
            </w:tcBorders>
            <w:shd w:val="clear" w:color="auto" w:fill="auto"/>
            <w:vAlign w:val="center"/>
          </w:tcPr>
          <w:p w14:paraId="1F17B78B">
            <w:pPr>
              <w:spacing w:line="276" w:lineRule="auto"/>
              <w:rPr>
                <w:rFonts w:hint="eastAsia" w:ascii="宋体" w:hAnsi="宋体" w:eastAsia="宋体"/>
                <w:sz w:val="24"/>
              </w:rPr>
            </w:pPr>
            <w:r>
              <w:rPr>
                <w:rFonts w:hint="eastAsia" w:ascii="宋体" w:hAnsi="宋体" w:eastAsia="宋体"/>
                <w:sz w:val="24"/>
              </w:rPr>
              <w:t>0</w:t>
            </w:r>
          </w:p>
        </w:tc>
        <w:tc>
          <w:tcPr>
            <w:tcW w:w="708" w:type="dxa"/>
            <w:tcBorders>
              <w:top w:val="nil"/>
              <w:left w:val="nil"/>
              <w:bottom w:val="single" w:color="auto" w:sz="4" w:space="0"/>
              <w:right w:val="single" w:color="auto" w:sz="4" w:space="0"/>
            </w:tcBorders>
            <w:shd w:val="clear" w:color="auto" w:fill="auto"/>
            <w:vAlign w:val="center"/>
          </w:tcPr>
          <w:p w14:paraId="3E908B15">
            <w:pPr>
              <w:spacing w:line="276" w:lineRule="auto"/>
              <w:rPr>
                <w:rFonts w:hint="eastAsia" w:ascii="宋体" w:hAnsi="宋体" w:eastAsia="宋体"/>
                <w:sz w:val="24"/>
              </w:rPr>
            </w:pPr>
            <w:r>
              <w:rPr>
                <w:rFonts w:hint="eastAsia" w:ascii="宋体" w:hAnsi="宋体" w:eastAsia="宋体"/>
                <w:sz w:val="24"/>
              </w:rPr>
              <w:t>2</w:t>
            </w:r>
          </w:p>
        </w:tc>
        <w:tc>
          <w:tcPr>
            <w:tcW w:w="567" w:type="dxa"/>
            <w:tcBorders>
              <w:top w:val="nil"/>
              <w:left w:val="nil"/>
              <w:bottom w:val="single" w:color="auto" w:sz="4" w:space="0"/>
              <w:right w:val="single" w:color="auto" w:sz="4" w:space="0"/>
            </w:tcBorders>
            <w:shd w:val="clear" w:color="auto" w:fill="auto"/>
            <w:vAlign w:val="center"/>
          </w:tcPr>
          <w:p w14:paraId="6548AB45">
            <w:pPr>
              <w:spacing w:line="276" w:lineRule="auto"/>
              <w:rPr>
                <w:rFonts w:hint="eastAsia" w:ascii="宋体" w:hAnsi="宋体" w:eastAsia="宋体"/>
                <w:sz w:val="24"/>
              </w:rPr>
            </w:pPr>
            <w:r>
              <w:rPr>
                <w:rFonts w:hint="eastAsia" w:ascii="宋体" w:hAnsi="宋体" w:eastAsia="宋体"/>
                <w:sz w:val="24"/>
              </w:rPr>
              <w:t>2</w:t>
            </w:r>
          </w:p>
        </w:tc>
      </w:tr>
      <w:tr w14:paraId="4794085E">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207996FE">
            <w:pPr>
              <w:spacing w:line="276" w:lineRule="auto"/>
              <w:rPr>
                <w:rFonts w:hint="eastAsia" w:ascii="宋体" w:hAnsi="宋体" w:eastAsia="宋体"/>
                <w:sz w:val="24"/>
              </w:rPr>
            </w:pPr>
            <w:r>
              <w:rPr>
                <w:rFonts w:hint="eastAsia" w:ascii="宋体" w:hAnsi="宋体" w:eastAsia="宋体"/>
                <w:sz w:val="24"/>
              </w:rPr>
              <w:t>340</w:t>
            </w:r>
          </w:p>
        </w:tc>
        <w:tc>
          <w:tcPr>
            <w:tcW w:w="1843" w:type="dxa"/>
            <w:tcBorders>
              <w:top w:val="nil"/>
              <w:left w:val="nil"/>
              <w:bottom w:val="single" w:color="auto" w:sz="4" w:space="0"/>
              <w:right w:val="single" w:color="auto" w:sz="4" w:space="0"/>
            </w:tcBorders>
            <w:shd w:val="clear" w:color="auto" w:fill="auto"/>
            <w:noWrap/>
            <w:vAlign w:val="center"/>
          </w:tcPr>
          <w:p w14:paraId="39C86258">
            <w:pPr>
              <w:spacing w:line="276" w:lineRule="auto"/>
              <w:rPr>
                <w:rFonts w:hint="eastAsia" w:ascii="宋体" w:hAnsi="宋体" w:eastAsia="宋体"/>
                <w:sz w:val="24"/>
              </w:rPr>
            </w:pPr>
            <w:r>
              <w:rPr>
                <w:rFonts w:hint="eastAsia" w:ascii="宋体" w:hAnsi="宋体" w:eastAsia="宋体"/>
                <w:sz w:val="24"/>
              </w:rPr>
              <w:t>龙泉分局龙泉派出所</w:t>
            </w:r>
          </w:p>
        </w:tc>
        <w:tc>
          <w:tcPr>
            <w:tcW w:w="1843" w:type="dxa"/>
            <w:tcBorders>
              <w:top w:val="nil"/>
              <w:left w:val="nil"/>
              <w:bottom w:val="single" w:color="auto" w:sz="4" w:space="0"/>
              <w:right w:val="single" w:color="auto" w:sz="4" w:space="0"/>
            </w:tcBorders>
            <w:shd w:val="clear" w:color="auto" w:fill="auto"/>
            <w:noWrap/>
            <w:vAlign w:val="center"/>
          </w:tcPr>
          <w:p w14:paraId="5AF0B9E3">
            <w:pPr>
              <w:spacing w:line="276" w:lineRule="auto"/>
              <w:rPr>
                <w:rFonts w:hint="eastAsia" w:ascii="宋体" w:hAnsi="宋体" w:eastAsia="宋体"/>
                <w:sz w:val="24"/>
              </w:rPr>
            </w:pPr>
            <w:r>
              <w:rPr>
                <w:rFonts w:hint="eastAsia" w:ascii="宋体" w:hAnsi="宋体" w:eastAsia="宋体"/>
                <w:sz w:val="24"/>
              </w:rPr>
              <w:t>林业局老宿舍</w:t>
            </w:r>
          </w:p>
        </w:tc>
        <w:tc>
          <w:tcPr>
            <w:tcW w:w="2268" w:type="dxa"/>
            <w:tcBorders>
              <w:top w:val="nil"/>
              <w:left w:val="nil"/>
              <w:bottom w:val="single" w:color="auto" w:sz="4" w:space="0"/>
              <w:right w:val="single" w:color="auto" w:sz="4" w:space="0"/>
            </w:tcBorders>
            <w:shd w:val="clear" w:color="auto" w:fill="auto"/>
            <w:noWrap/>
            <w:vAlign w:val="center"/>
          </w:tcPr>
          <w:p w14:paraId="061ECA11">
            <w:pPr>
              <w:spacing w:line="276" w:lineRule="auto"/>
              <w:rPr>
                <w:rFonts w:hint="eastAsia" w:ascii="宋体" w:hAnsi="宋体" w:eastAsia="宋体"/>
                <w:sz w:val="24"/>
              </w:rPr>
            </w:pPr>
            <w:r>
              <w:rPr>
                <w:rFonts w:hint="eastAsia" w:ascii="宋体" w:hAnsi="宋体" w:eastAsia="宋体"/>
                <w:sz w:val="24"/>
              </w:rPr>
              <w:t>龙泉驿区龙泉芝龙步行街67号</w:t>
            </w:r>
          </w:p>
        </w:tc>
        <w:tc>
          <w:tcPr>
            <w:tcW w:w="567" w:type="dxa"/>
            <w:tcBorders>
              <w:top w:val="nil"/>
              <w:left w:val="nil"/>
              <w:bottom w:val="single" w:color="auto" w:sz="4" w:space="0"/>
              <w:right w:val="single" w:color="auto" w:sz="4" w:space="0"/>
            </w:tcBorders>
            <w:shd w:val="clear" w:color="auto" w:fill="auto"/>
            <w:vAlign w:val="center"/>
          </w:tcPr>
          <w:p w14:paraId="48DE472B">
            <w:pPr>
              <w:spacing w:line="276" w:lineRule="auto"/>
              <w:rPr>
                <w:rFonts w:hint="eastAsia" w:ascii="宋体" w:hAnsi="宋体" w:eastAsia="宋体"/>
                <w:sz w:val="24"/>
              </w:rPr>
            </w:pPr>
            <w:r>
              <w:rPr>
                <w:rFonts w:hint="eastAsia" w:ascii="宋体" w:hAnsi="宋体" w:eastAsia="宋体"/>
                <w:sz w:val="24"/>
              </w:rPr>
              <w:t>0</w:t>
            </w:r>
          </w:p>
        </w:tc>
        <w:tc>
          <w:tcPr>
            <w:tcW w:w="708" w:type="dxa"/>
            <w:tcBorders>
              <w:top w:val="nil"/>
              <w:left w:val="nil"/>
              <w:bottom w:val="single" w:color="auto" w:sz="4" w:space="0"/>
              <w:right w:val="single" w:color="auto" w:sz="4" w:space="0"/>
            </w:tcBorders>
            <w:shd w:val="clear" w:color="auto" w:fill="auto"/>
            <w:vAlign w:val="center"/>
          </w:tcPr>
          <w:p w14:paraId="08FE2BB1">
            <w:pPr>
              <w:spacing w:line="276" w:lineRule="auto"/>
              <w:rPr>
                <w:rFonts w:hint="eastAsia" w:ascii="宋体" w:hAnsi="宋体" w:eastAsia="宋体"/>
                <w:sz w:val="24"/>
              </w:rPr>
            </w:pPr>
            <w:r>
              <w:rPr>
                <w:rFonts w:hint="eastAsia" w:ascii="宋体" w:hAnsi="宋体" w:eastAsia="宋体"/>
                <w:sz w:val="24"/>
              </w:rPr>
              <w:t>2</w:t>
            </w:r>
          </w:p>
        </w:tc>
        <w:tc>
          <w:tcPr>
            <w:tcW w:w="567" w:type="dxa"/>
            <w:tcBorders>
              <w:top w:val="nil"/>
              <w:left w:val="nil"/>
              <w:bottom w:val="single" w:color="auto" w:sz="4" w:space="0"/>
              <w:right w:val="single" w:color="auto" w:sz="4" w:space="0"/>
            </w:tcBorders>
            <w:shd w:val="clear" w:color="auto" w:fill="auto"/>
            <w:vAlign w:val="center"/>
          </w:tcPr>
          <w:p w14:paraId="27AB429E">
            <w:pPr>
              <w:spacing w:line="276" w:lineRule="auto"/>
              <w:rPr>
                <w:rFonts w:hint="eastAsia" w:ascii="宋体" w:hAnsi="宋体" w:eastAsia="宋体"/>
                <w:sz w:val="24"/>
              </w:rPr>
            </w:pPr>
            <w:r>
              <w:rPr>
                <w:rFonts w:hint="eastAsia" w:ascii="宋体" w:hAnsi="宋体" w:eastAsia="宋体"/>
                <w:sz w:val="24"/>
              </w:rPr>
              <w:t>2</w:t>
            </w:r>
          </w:p>
        </w:tc>
      </w:tr>
      <w:tr w14:paraId="4DC9F2AE">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6EC642D4">
            <w:pPr>
              <w:spacing w:line="276" w:lineRule="auto"/>
              <w:rPr>
                <w:rFonts w:hint="eastAsia" w:ascii="宋体" w:hAnsi="宋体" w:eastAsia="宋体"/>
                <w:sz w:val="24"/>
              </w:rPr>
            </w:pPr>
            <w:r>
              <w:rPr>
                <w:rFonts w:hint="eastAsia" w:ascii="宋体" w:hAnsi="宋体" w:eastAsia="宋体"/>
                <w:sz w:val="24"/>
              </w:rPr>
              <w:t>341</w:t>
            </w:r>
          </w:p>
        </w:tc>
        <w:tc>
          <w:tcPr>
            <w:tcW w:w="1843" w:type="dxa"/>
            <w:tcBorders>
              <w:top w:val="nil"/>
              <w:left w:val="nil"/>
              <w:bottom w:val="single" w:color="auto" w:sz="4" w:space="0"/>
              <w:right w:val="single" w:color="auto" w:sz="4" w:space="0"/>
            </w:tcBorders>
            <w:shd w:val="clear" w:color="auto" w:fill="auto"/>
            <w:noWrap/>
            <w:vAlign w:val="center"/>
          </w:tcPr>
          <w:p w14:paraId="7E0C68D2">
            <w:pPr>
              <w:spacing w:line="276" w:lineRule="auto"/>
              <w:rPr>
                <w:rFonts w:hint="eastAsia" w:ascii="宋体" w:hAnsi="宋体" w:eastAsia="宋体"/>
                <w:sz w:val="24"/>
              </w:rPr>
            </w:pPr>
            <w:r>
              <w:rPr>
                <w:rFonts w:hint="eastAsia" w:ascii="宋体" w:hAnsi="宋体" w:eastAsia="宋体"/>
                <w:sz w:val="24"/>
              </w:rPr>
              <w:t>龙泉分局龙泉派出所</w:t>
            </w:r>
          </w:p>
        </w:tc>
        <w:tc>
          <w:tcPr>
            <w:tcW w:w="1843" w:type="dxa"/>
            <w:tcBorders>
              <w:top w:val="nil"/>
              <w:left w:val="nil"/>
              <w:bottom w:val="single" w:color="auto" w:sz="4" w:space="0"/>
              <w:right w:val="single" w:color="auto" w:sz="4" w:space="0"/>
            </w:tcBorders>
            <w:shd w:val="clear" w:color="auto" w:fill="auto"/>
            <w:noWrap/>
            <w:vAlign w:val="center"/>
          </w:tcPr>
          <w:p w14:paraId="4C7401BC">
            <w:pPr>
              <w:spacing w:line="276" w:lineRule="auto"/>
              <w:rPr>
                <w:rFonts w:hint="eastAsia" w:ascii="宋体" w:hAnsi="宋体" w:eastAsia="宋体"/>
                <w:sz w:val="24"/>
              </w:rPr>
            </w:pPr>
            <w:r>
              <w:rPr>
                <w:rFonts w:hint="eastAsia" w:ascii="宋体" w:hAnsi="宋体" w:eastAsia="宋体"/>
                <w:sz w:val="24"/>
              </w:rPr>
              <w:t>金龙大厦</w:t>
            </w:r>
          </w:p>
        </w:tc>
        <w:tc>
          <w:tcPr>
            <w:tcW w:w="2268" w:type="dxa"/>
            <w:tcBorders>
              <w:top w:val="nil"/>
              <w:left w:val="nil"/>
              <w:bottom w:val="single" w:color="auto" w:sz="4" w:space="0"/>
              <w:right w:val="single" w:color="auto" w:sz="4" w:space="0"/>
            </w:tcBorders>
            <w:shd w:val="clear" w:color="auto" w:fill="auto"/>
            <w:noWrap/>
            <w:vAlign w:val="center"/>
          </w:tcPr>
          <w:p w14:paraId="115B1B66">
            <w:pPr>
              <w:spacing w:line="276" w:lineRule="auto"/>
              <w:rPr>
                <w:rFonts w:hint="eastAsia" w:ascii="宋体" w:hAnsi="宋体" w:eastAsia="宋体"/>
                <w:sz w:val="24"/>
              </w:rPr>
            </w:pPr>
            <w:r>
              <w:rPr>
                <w:rFonts w:hint="eastAsia" w:ascii="宋体" w:hAnsi="宋体" w:eastAsia="宋体"/>
                <w:sz w:val="24"/>
              </w:rPr>
              <w:t>龙泉驿区龙泉爱明街17号</w:t>
            </w:r>
          </w:p>
        </w:tc>
        <w:tc>
          <w:tcPr>
            <w:tcW w:w="567" w:type="dxa"/>
            <w:tcBorders>
              <w:top w:val="nil"/>
              <w:left w:val="nil"/>
              <w:bottom w:val="single" w:color="auto" w:sz="4" w:space="0"/>
              <w:right w:val="single" w:color="auto" w:sz="4" w:space="0"/>
            </w:tcBorders>
            <w:shd w:val="clear" w:color="auto" w:fill="auto"/>
            <w:vAlign w:val="center"/>
          </w:tcPr>
          <w:p w14:paraId="6E5A561B">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77EE6D79">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3FB159C5">
            <w:pPr>
              <w:spacing w:line="276" w:lineRule="auto"/>
              <w:rPr>
                <w:rFonts w:hint="eastAsia" w:ascii="宋体" w:hAnsi="宋体" w:eastAsia="宋体"/>
                <w:sz w:val="24"/>
              </w:rPr>
            </w:pPr>
            <w:r>
              <w:rPr>
                <w:rFonts w:hint="eastAsia" w:ascii="宋体" w:hAnsi="宋体" w:eastAsia="宋体"/>
                <w:sz w:val="24"/>
              </w:rPr>
              <w:t>4</w:t>
            </w:r>
          </w:p>
        </w:tc>
      </w:tr>
      <w:tr w14:paraId="59E0308B">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0A5757CD">
            <w:pPr>
              <w:spacing w:line="276" w:lineRule="auto"/>
              <w:rPr>
                <w:rFonts w:hint="eastAsia" w:ascii="宋体" w:hAnsi="宋体" w:eastAsia="宋体"/>
                <w:sz w:val="24"/>
              </w:rPr>
            </w:pPr>
            <w:r>
              <w:rPr>
                <w:rFonts w:hint="eastAsia" w:ascii="宋体" w:hAnsi="宋体" w:eastAsia="宋体"/>
                <w:sz w:val="24"/>
              </w:rPr>
              <w:t>342</w:t>
            </w:r>
          </w:p>
        </w:tc>
        <w:tc>
          <w:tcPr>
            <w:tcW w:w="1843" w:type="dxa"/>
            <w:tcBorders>
              <w:top w:val="nil"/>
              <w:left w:val="nil"/>
              <w:bottom w:val="single" w:color="auto" w:sz="4" w:space="0"/>
              <w:right w:val="single" w:color="auto" w:sz="4" w:space="0"/>
            </w:tcBorders>
            <w:shd w:val="clear" w:color="auto" w:fill="auto"/>
            <w:noWrap/>
            <w:vAlign w:val="center"/>
          </w:tcPr>
          <w:p w14:paraId="25CEC5D0">
            <w:pPr>
              <w:spacing w:line="276" w:lineRule="auto"/>
              <w:rPr>
                <w:rFonts w:hint="eastAsia" w:ascii="宋体" w:hAnsi="宋体" w:eastAsia="宋体"/>
                <w:sz w:val="24"/>
              </w:rPr>
            </w:pPr>
            <w:r>
              <w:rPr>
                <w:rFonts w:hint="eastAsia" w:ascii="宋体" w:hAnsi="宋体" w:eastAsia="宋体"/>
                <w:sz w:val="24"/>
              </w:rPr>
              <w:t>龙泉分局北干道派出所</w:t>
            </w:r>
          </w:p>
        </w:tc>
        <w:tc>
          <w:tcPr>
            <w:tcW w:w="1843" w:type="dxa"/>
            <w:tcBorders>
              <w:top w:val="nil"/>
              <w:left w:val="nil"/>
              <w:bottom w:val="single" w:color="auto" w:sz="4" w:space="0"/>
              <w:right w:val="single" w:color="auto" w:sz="4" w:space="0"/>
            </w:tcBorders>
            <w:shd w:val="clear" w:color="auto" w:fill="auto"/>
            <w:noWrap/>
            <w:vAlign w:val="center"/>
          </w:tcPr>
          <w:p w14:paraId="065D216C">
            <w:pPr>
              <w:spacing w:line="276" w:lineRule="auto"/>
              <w:rPr>
                <w:rFonts w:hint="eastAsia" w:ascii="宋体" w:hAnsi="宋体" w:eastAsia="宋体"/>
                <w:sz w:val="24"/>
              </w:rPr>
            </w:pPr>
            <w:r>
              <w:rPr>
                <w:rFonts w:hint="eastAsia" w:ascii="宋体" w:hAnsi="宋体" w:eastAsia="宋体"/>
                <w:sz w:val="24"/>
              </w:rPr>
              <w:t>龙平商住楼</w:t>
            </w:r>
          </w:p>
        </w:tc>
        <w:tc>
          <w:tcPr>
            <w:tcW w:w="2268" w:type="dxa"/>
            <w:tcBorders>
              <w:top w:val="nil"/>
              <w:left w:val="nil"/>
              <w:bottom w:val="single" w:color="auto" w:sz="4" w:space="0"/>
              <w:right w:val="single" w:color="auto" w:sz="4" w:space="0"/>
            </w:tcBorders>
            <w:shd w:val="clear" w:color="auto" w:fill="auto"/>
            <w:noWrap/>
            <w:vAlign w:val="center"/>
          </w:tcPr>
          <w:p w14:paraId="16EA46E6">
            <w:pPr>
              <w:spacing w:line="276" w:lineRule="auto"/>
              <w:rPr>
                <w:rFonts w:hint="eastAsia" w:ascii="宋体" w:hAnsi="宋体" w:eastAsia="宋体"/>
                <w:sz w:val="24"/>
              </w:rPr>
            </w:pPr>
            <w:r>
              <w:rPr>
                <w:rFonts w:hint="eastAsia" w:ascii="宋体" w:hAnsi="宋体" w:eastAsia="宋体"/>
                <w:sz w:val="24"/>
              </w:rPr>
              <w:t>龙泉驿区龙泉永安路177号</w:t>
            </w:r>
          </w:p>
        </w:tc>
        <w:tc>
          <w:tcPr>
            <w:tcW w:w="567" w:type="dxa"/>
            <w:tcBorders>
              <w:top w:val="nil"/>
              <w:left w:val="nil"/>
              <w:bottom w:val="single" w:color="auto" w:sz="4" w:space="0"/>
              <w:right w:val="single" w:color="auto" w:sz="4" w:space="0"/>
            </w:tcBorders>
            <w:shd w:val="clear" w:color="auto" w:fill="auto"/>
            <w:vAlign w:val="center"/>
          </w:tcPr>
          <w:p w14:paraId="33400E7E">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43C35DE0">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584D1074">
            <w:pPr>
              <w:spacing w:line="276" w:lineRule="auto"/>
              <w:rPr>
                <w:rFonts w:hint="eastAsia" w:ascii="宋体" w:hAnsi="宋体" w:eastAsia="宋体"/>
                <w:sz w:val="24"/>
              </w:rPr>
            </w:pPr>
            <w:r>
              <w:rPr>
                <w:rFonts w:hint="eastAsia" w:ascii="宋体" w:hAnsi="宋体" w:eastAsia="宋体"/>
                <w:sz w:val="24"/>
              </w:rPr>
              <w:t>4</w:t>
            </w:r>
          </w:p>
        </w:tc>
      </w:tr>
      <w:tr w14:paraId="38A4FA5F">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2C0B936F">
            <w:pPr>
              <w:spacing w:line="276" w:lineRule="auto"/>
              <w:rPr>
                <w:rFonts w:hint="eastAsia" w:ascii="宋体" w:hAnsi="宋体" w:eastAsia="宋体"/>
                <w:sz w:val="24"/>
              </w:rPr>
            </w:pPr>
            <w:r>
              <w:rPr>
                <w:rFonts w:hint="eastAsia" w:ascii="宋体" w:hAnsi="宋体" w:eastAsia="宋体"/>
                <w:sz w:val="24"/>
              </w:rPr>
              <w:t>343</w:t>
            </w:r>
          </w:p>
        </w:tc>
        <w:tc>
          <w:tcPr>
            <w:tcW w:w="1843" w:type="dxa"/>
            <w:tcBorders>
              <w:top w:val="nil"/>
              <w:left w:val="nil"/>
              <w:bottom w:val="single" w:color="auto" w:sz="4" w:space="0"/>
              <w:right w:val="single" w:color="auto" w:sz="4" w:space="0"/>
            </w:tcBorders>
            <w:shd w:val="clear" w:color="auto" w:fill="auto"/>
            <w:noWrap/>
            <w:vAlign w:val="center"/>
          </w:tcPr>
          <w:p w14:paraId="13C09C9A">
            <w:pPr>
              <w:spacing w:line="276" w:lineRule="auto"/>
              <w:rPr>
                <w:rFonts w:hint="eastAsia" w:ascii="宋体" w:hAnsi="宋体" w:eastAsia="宋体"/>
                <w:sz w:val="24"/>
              </w:rPr>
            </w:pPr>
            <w:r>
              <w:rPr>
                <w:rFonts w:hint="eastAsia" w:ascii="宋体" w:hAnsi="宋体" w:eastAsia="宋体"/>
                <w:sz w:val="24"/>
              </w:rPr>
              <w:t>龙泉分局西平派出所</w:t>
            </w:r>
          </w:p>
        </w:tc>
        <w:tc>
          <w:tcPr>
            <w:tcW w:w="1843" w:type="dxa"/>
            <w:tcBorders>
              <w:top w:val="nil"/>
              <w:left w:val="nil"/>
              <w:bottom w:val="single" w:color="auto" w:sz="4" w:space="0"/>
              <w:right w:val="single" w:color="auto" w:sz="4" w:space="0"/>
            </w:tcBorders>
            <w:shd w:val="clear" w:color="auto" w:fill="auto"/>
            <w:noWrap/>
            <w:vAlign w:val="center"/>
          </w:tcPr>
          <w:p w14:paraId="78BEBECE">
            <w:pPr>
              <w:spacing w:line="276" w:lineRule="auto"/>
              <w:rPr>
                <w:rFonts w:hint="eastAsia" w:ascii="宋体" w:hAnsi="宋体" w:eastAsia="宋体"/>
                <w:sz w:val="24"/>
              </w:rPr>
            </w:pPr>
            <w:r>
              <w:rPr>
                <w:rFonts w:hint="eastAsia" w:ascii="宋体" w:hAnsi="宋体" w:eastAsia="宋体"/>
                <w:sz w:val="24"/>
              </w:rPr>
              <w:t>三联家禽市场</w:t>
            </w:r>
          </w:p>
        </w:tc>
        <w:tc>
          <w:tcPr>
            <w:tcW w:w="2268" w:type="dxa"/>
            <w:tcBorders>
              <w:top w:val="nil"/>
              <w:left w:val="nil"/>
              <w:bottom w:val="single" w:color="auto" w:sz="4" w:space="0"/>
              <w:right w:val="single" w:color="auto" w:sz="4" w:space="0"/>
            </w:tcBorders>
            <w:shd w:val="clear" w:color="auto" w:fill="auto"/>
            <w:noWrap/>
            <w:vAlign w:val="center"/>
          </w:tcPr>
          <w:p w14:paraId="5C963D0F">
            <w:pPr>
              <w:spacing w:line="276" w:lineRule="auto"/>
              <w:rPr>
                <w:rFonts w:hint="eastAsia" w:ascii="宋体" w:hAnsi="宋体" w:eastAsia="宋体"/>
                <w:sz w:val="24"/>
              </w:rPr>
            </w:pPr>
            <w:r>
              <w:rPr>
                <w:rFonts w:hint="eastAsia" w:ascii="宋体" w:hAnsi="宋体" w:eastAsia="宋体"/>
                <w:sz w:val="24"/>
              </w:rPr>
              <w:t>龙泉驿区成洛大道5999号</w:t>
            </w:r>
          </w:p>
        </w:tc>
        <w:tc>
          <w:tcPr>
            <w:tcW w:w="567" w:type="dxa"/>
            <w:tcBorders>
              <w:top w:val="nil"/>
              <w:left w:val="nil"/>
              <w:bottom w:val="single" w:color="auto" w:sz="4" w:space="0"/>
              <w:right w:val="single" w:color="auto" w:sz="4" w:space="0"/>
            </w:tcBorders>
            <w:shd w:val="clear" w:color="auto" w:fill="auto"/>
            <w:vAlign w:val="center"/>
          </w:tcPr>
          <w:p w14:paraId="53612E56">
            <w:pPr>
              <w:spacing w:line="276" w:lineRule="auto"/>
              <w:rPr>
                <w:rFonts w:hint="eastAsia" w:ascii="宋体" w:hAnsi="宋体" w:eastAsia="宋体"/>
                <w:sz w:val="24"/>
              </w:rPr>
            </w:pPr>
            <w:r>
              <w:rPr>
                <w:rFonts w:hint="eastAsia" w:ascii="宋体" w:hAnsi="宋体" w:eastAsia="宋体"/>
                <w:sz w:val="24"/>
              </w:rPr>
              <w:t>0</w:t>
            </w:r>
          </w:p>
        </w:tc>
        <w:tc>
          <w:tcPr>
            <w:tcW w:w="708" w:type="dxa"/>
            <w:tcBorders>
              <w:top w:val="nil"/>
              <w:left w:val="nil"/>
              <w:bottom w:val="single" w:color="auto" w:sz="4" w:space="0"/>
              <w:right w:val="single" w:color="auto" w:sz="4" w:space="0"/>
            </w:tcBorders>
            <w:shd w:val="clear" w:color="auto" w:fill="auto"/>
            <w:vAlign w:val="center"/>
          </w:tcPr>
          <w:p w14:paraId="5B404BD3">
            <w:pPr>
              <w:spacing w:line="276" w:lineRule="auto"/>
              <w:rPr>
                <w:rFonts w:hint="eastAsia" w:ascii="宋体" w:hAnsi="宋体" w:eastAsia="宋体"/>
                <w:sz w:val="24"/>
              </w:rPr>
            </w:pPr>
            <w:r>
              <w:rPr>
                <w:rFonts w:hint="eastAsia" w:ascii="宋体" w:hAnsi="宋体" w:eastAsia="宋体"/>
                <w:sz w:val="24"/>
              </w:rPr>
              <w:t>10</w:t>
            </w:r>
          </w:p>
        </w:tc>
        <w:tc>
          <w:tcPr>
            <w:tcW w:w="567" w:type="dxa"/>
            <w:tcBorders>
              <w:top w:val="nil"/>
              <w:left w:val="nil"/>
              <w:bottom w:val="single" w:color="auto" w:sz="4" w:space="0"/>
              <w:right w:val="single" w:color="auto" w:sz="4" w:space="0"/>
            </w:tcBorders>
            <w:shd w:val="clear" w:color="auto" w:fill="auto"/>
            <w:vAlign w:val="center"/>
          </w:tcPr>
          <w:p w14:paraId="07A4C5DA">
            <w:pPr>
              <w:spacing w:line="276" w:lineRule="auto"/>
              <w:rPr>
                <w:rFonts w:hint="eastAsia" w:ascii="宋体" w:hAnsi="宋体" w:eastAsia="宋体"/>
                <w:sz w:val="24"/>
              </w:rPr>
            </w:pPr>
            <w:r>
              <w:rPr>
                <w:rFonts w:hint="eastAsia" w:ascii="宋体" w:hAnsi="宋体" w:eastAsia="宋体"/>
                <w:sz w:val="24"/>
              </w:rPr>
              <w:t>10</w:t>
            </w:r>
          </w:p>
        </w:tc>
      </w:tr>
      <w:tr w14:paraId="47618E97">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537C07EA">
            <w:pPr>
              <w:spacing w:line="276" w:lineRule="auto"/>
              <w:rPr>
                <w:rFonts w:hint="eastAsia" w:ascii="宋体" w:hAnsi="宋体" w:eastAsia="宋体"/>
                <w:sz w:val="24"/>
              </w:rPr>
            </w:pPr>
            <w:r>
              <w:rPr>
                <w:rFonts w:hint="eastAsia" w:ascii="宋体" w:hAnsi="宋体" w:eastAsia="宋体"/>
                <w:sz w:val="24"/>
              </w:rPr>
              <w:t>344</w:t>
            </w:r>
          </w:p>
        </w:tc>
        <w:tc>
          <w:tcPr>
            <w:tcW w:w="1843" w:type="dxa"/>
            <w:tcBorders>
              <w:top w:val="nil"/>
              <w:left w:val="nil"/>
              <w:bottom w:val="single" w:color="auto" w:sz="4" w:space="0"/>
              <w:right w:val="single" w:color="auto" w:sz="4" w:space="0"/>
            </w:tcBorders>
            <w:shd w:val="clear" w:color="auto" w:fill="auto"/>
            <w:noWrap/>
            <w:vAlign w:val="center"/>
          </w:tcPr>
          <w:p w14:paraId="360081D8">
            <w:pPr>
              <w:spacing w:line="276" w:lineRule="auto"/>
              <w:rPr>
                <w:rFonts w:hint="eastAsia" w:ascii="宋体" w:hAnsi="宋体" w:eastAsia="宋体"/>
                <w:sz w:val="24"/>
              </w:rPr>
            </w:pPr>
            <w:r>
              <w:rPr>
                <w:rFonts w:hint="eastAsia" w:ascii="宋体" w:hAnsi="宋体" w:eastAsia="宋体"/>
                <w:sz w:val="24"/>
              </w:rPr>
              <w:t>龙泉分局洛带派出所</w:t>
            </w:r>
          </w:p>
        </w:tc>
        <w:tc>
          <w:tcPr>
            <w:tcW w:w="1843" w:type="dxa"/>
            <w:tcBorders>
              <w:top w:val="nil"/>
              <w:left w:val="nil"/>
              <w:bottom w:val="single" w:color="auto" w:sz="4" w:space="0"/>
              <w:right w:val="single" w:color="auto" w:sz="4" w:space="0"/>
            </w:tcBorders>
            <w:shd w:val="clear" w:color="auto" w:fill="auto"/>
            <w:noWrap/>
            <w:vAlign w:val="center"/>
          </w:tcPr>
          <w:p w14:paraId="57BF4ED1">
            <w:pPr>
              <w:spacing w:line="276" w:lineRule="auto"/>
              <w:rPr>
                <w:rFonts w:hint="eastAsia" w:ascii="宋体" w:hAnsi="宋体" w:eastAsia="宋体"/>
                <w:sz w:val="24"/>
              </w:rPr>
            </w:pPr>
            <w:r>
              <w:rPr>
                <w:rFonts w:hint="eastAsia" w:ascii="宋体" w:hAnsi="宋体" w:eastAsia="宋体"/>
                <w:sz w:val="24"/>
              </w:rPr>
              <w:t>振兴街575号自建小区</w:t>
            </w:r>
          </w:p>
        </w:tc>
        <w:tc>
          <w:tcPr>
            <w:tcW w:w="2268" w:type="dxa"/>
            <w:tcBorders>
              <w:top w:val="nil"/>
              <w:left w:val="nil"/>
              <w:bottom w:val="single" w:color="auto" w:sz="4" w:space="0"/>
              <w:right w:val="single" w:color="auto" w:sz="4" w:space="0"/>
            </w:tcBorders>
            <w:shd w:val="clear" w:color="auto" w:fill="auto"/>
            <w:noWrap/>
            <w:vAlign w:val="center"/>
          </w:tcPr>
          <w:p w14:paraId="367F31FF">
            <w:pPr>
              <w:spacing w:line="276" w:lineRule="auto"/>
              <w:rPr>
                <w:rFonts w:hint="eastAsia" w:ascii="宋体" w:hAnsi="宋体" w:eastAsia="宋体"/>
                <w:sz w:val="24"/>
              </w:rPr>
            </w:pPr>
            <w:r>
              <w:rPr>
                <w:rFonts w:hint="eastAsia" w:ascii="宋体" w:hAnsi="宋体" w:eastAsia="宋体"/>
                <w:sz w:val="24"/>
              </w:rPr>
              <w:t>龙泉驿区洛带镇振兴街575号附1号</w:t>
            </w:r>
          </w:p>
        </w:tc>
        <w:tc>
          <w:tcPr>
            <w:tcW w:w="567" w:type="dxa"/>
            <w:tcBorders>
              <w:top w:val="nil"/>
              <w:left w:val="nil"/>
              <w:bottom w:val="single" w:color="auto" w:sz="4" w:space="0"/>
              <w:right w:val="single" w:color="auto" w:sz="4" w:space="0"/>
            </w:tcBorders>
            <w:shd w:val="clear" w:color="auto" w:fill="auto"/>
            <w:vAlign w:val="center"/>
          </w:tcPr>
          <w:p w14:paraId="36A43182">
            <w:pPr>
              <w:spacing w:line="276" w:lineRule="auto"/>
              <w:rPr>
                <w:rFonts w:hint="eastAsia" w:ascii="宋体" w:hAnsi="宋体" w:eastAsia="宋体"/>
                <w:sz w:val="24"/>
              </w:rPr>
            </w:pPr>
            <w:r>
              <w:rPr>
                <w:rFonts w:hint="eastAsia" w:ascii="宋体" w:hAnsi="宋体" w:eastAsia="宋体"/>
                <w:sz w:val="24"/>
              </w:rPr>
              <w:t>0</w:t>
            </w:r>
          </w:p>
        </w:tc>
        <w:tc>
          <w:tcPr>
            <w:tcW w:w="708" w:type="dxa"/>
            <w:tcBorders>
              <w:top w:val="nil"/>
              <w:left w:val="nil"/>
              <w:bottom w:val="single" w:color="auto" w:sz="4" w:space="0"/>
              <w:right w:val="single" w:color="auto" w:sz="4" w:space="0"/>
            </w:tcBorders>
            <w:shd w:val="clear" w:color="auto" w:fill="auto"/>
            <w:vAlign w:val="center"/>
          </w:tcPr>
          <w:p w14:paraId="74F23254">
            <w:pPr>
              <w:spacing w:line="276" w:lineRule="auto"/>
              <w:rPr>
                <w:rFonts w:hint="eastAsia" w:ascii="宋体" w:hAnsi="宋体" w:eastAsia="宋体"/>
                <w:sz w:val="24"/>
              </w:rPr>
            </w:pPr>
            <w:r>
              <w:rPr>
                <w:rFonts w:hint="eastAsia" w:ascii="宋体" w:hAnsi="宋体" w:eastAsia="宋体"/>
                <w:sz w:val="24"/>
              </w:rPr>
              <w:t>2</w:t>
            </w:r>
          </w:p>
        </w:tc>
        <w:tc>
          <w:tcPr>
            <w:tcW w:w="567" w:type="dxa"/>
            <w:tcBorders>
              <w:top w:val="nil"/>
              <w:left w:val="nil"/>
              <w:bottom w:val="single" w:color="auto" w:sz="4" w:space="0"/>
              <w:right w:val="single" w:color="auto" w:sz="4" w:space="0"/>
            </w:tcBorders>
            <w:shd w:val="clear" w:color="auto" w:fill="auto"/>
            <w:vAlign w:val="center"/>
          </w:tcPr>
          <w:p w14:paraId="5C1D8C04">
            <w:pPr>
              <w:spacing w:line="276" w:lineRule="auto"/>
              <w:rPr>
                <w:rFonts w:hint="eastAsia" w:ascii="宋体" w:hAnsi="宋体" w:eastAsia="宋体"/>
                <w:sz w:val="24"/>
              </w:rPr>
            </w:pPr>
            <w:r>
              <w:rPr>
                <w:rFonts w:hint="eastAsia" w:ascii="宋体" w:hAnsi="宋体" w:eastAsia="宋体"/>
                <w:sz w:val="24"/>
              </w:rPr>
              <w:t>2</w:t>
            </w:r>
          </w:p>
        </w:tc>
      </w:tr>
      <w:tr w14:paraId="3CE296EA">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117D1E49">
            <w:pPr>
              <w:spacing w:line="276" w:lineRule="auto"/>
              <w:rPr>
                <w:rFonts w:hint="eastAsia" w:ascii="宋体" w:hAnsi="宋体" w:eastAsia="宋体"/>
                <w:sz w:val="24"/>
              </w:rPr>
            </w:pPr>
            <w:r>
              <w:rPr>
                <w:rFonts w:hint="eastAsia" w:ascii="宋体" w:hAnsi="宋体" w:eastAsia="宋体"/>
                <w:sz w:val="24"/>
              </w:rPr>
              <w:t>345</w:t>
            </w:r>
          </w:p>
        </w:tc>
        <w:tc>
          <w:tcPr>
            <w:tcW w:w="1843" w:type="dxa"/>
            <w:tcBorders>
              <w:top w:val="nil"/>
              <w:left w:val="nil"/>
              <w:bottom w:val="single" w:color="auto" w:sz="4" w:space="0"/>
              <w:right w:val="single" w:color="auto" w:sz="4" w:space="0"/>
            </w:tcBorders>
            <w:shd w:val="clear" w:color="auto" w:fill="auto"/>
            <w:noWrap/>
            <w:vAlign w:val="center"/>
          </w:tcPr>
          <w:p w14:paraId="650860B7">
            <w:pPr>
              <w:spacing w:line="276" w:lineRule="auto"/>
              <w:rPr>
                <w:rFonts w:hint="eastAsia" w:ascii="宋体" w:hAnsi="宋体" w:eastAsia="宋体"/>
                <w:sz w:val="24"/>
              </w:rPr>
            </w:pPr>
            <w:r>
              <w:rPr>
                <w:rFonts w:hint="eastAsia" w:ascii="宋体" w:hAnsi="宋体" w:eastAsia="宋体"/>
                <w:sz w:val="24"/>
              </w:rPr>
              <w:t>龙泉分局十陵派出所</w:t>
            </w:r>
          </w:p>
        </w:tc>
        <w:tc>
          <w:tcPr>
            <w:tcW w:w="1843" w:type="dxa"/>
            <w:tcBorders>
              <w:top w:val="nil"/>
              <w:left w:val="nil"/>
              <w:bottom w:val="single" w:color="auto" w:sz="4" w:space="0"/>
              <w:right w:val="single" w:color="auto" w:sz="4" w:space="0"/>
            </w:tcBorders>
            <w:shd w:val="clear" w:color="auto" w:fill="auto"/>
            <w:noWrap/>
            <w:vAlign w:val="center"/>
          </w:tcPr>
          <w:p w14:paraId="7F43BA3C">
            <w:pPr>
              <w:spacing w:line="276" w:lineRule="auto"/>
              <w:rPr>
                <w:rFonts w:hint="eastAsia" w:ascii="宋体" w:hAnsi="宋体" w:eastAsia="宋体"/>
                <w:sz w:val="24"/>
              </w:rPr>
            </w:pPr>
            <w:r>
              <w:rPr>
                <w:rFonts w:hint="eastAsia" w:ascii="宋体" w:hAnsi="宋体" w:eastAsia="宋体"/>
                <w:sz w:val="24"/>
              </w:rPr>
              <w:t>十陵第十一中学教师宿舍</w:t>
            </w:r>
          </w:p>
        </w:tc>
        <w:tc>
          <w:tcPr>
            <w:tcW w:w="2268" w:type="dxa"/>
            <w:tcBorders>
              <w:top w:val="nil"/>
              <w:left w:val="nil"/>
              <w:bottom w:val="single" w:color="auto" w:sz="4" w:space="0"/>
              <w:right w:val="single" w:color="auto" w:sz="4" w:space="0"/>
            </w:tcBorders>
            <w:shd w:val="clear" w:color="auto" w:fill="auto"/>
            <w:noWrap/>
            <w:vAlign w:val="center"/>
          </w:tcPr>
          <w:p w14:paraId="09E7365F">
            <w:pPr>
              <w:spacing w:line="276" w:lineRule="auto"/>
              <w:rPr>
                <w:rFonts w:hint="eastAsia" w:ascii="宋体" w:hAnsi="宋体" w:eastAsia="宋体"/>
                <w:sz w:val="24"/>
              </w:rPr>
            </w:pPr>
            <w:r>
              <w:rPr>
                <w:rFonts w:hint="eastAsia" w:ascii="宋体" w:hAnsi="宋体" w:eastAsia="宋体"/>
                <w:sz w:val="24"/>
              </w:rPr>
              <w:t>龙泉驿区十陵灵龙路90号</w:t>
            </w:r>
          </w:p>
        </w:tc>
        <w:tc>
          <w:tcPr>
            <w:tcW w:w="567" w:type="dxa"/>
            <w:tcBorders>
              <w:top w:val="nil"/>
              <w:left w:val="nil"/>
              <w:bottom w:val="single" w:color="auto" w:sz="4" w:space="0"/>
              <w:right w:val="single" w:color="auto" w:sz="4" w:space="0"/>
            </w:tcBorders>
            <w:shd w:val="clear" w:color="auto" w:fill="auto"/>
            <w:vAlign w:val="center"/>
          </w:tcPr>
          <w:p w14:paraId="68D3F561">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2A1EE4E6">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0571B0BB">
            <w:pPr>
              <w:spacing w:line="276" w:lineRule="auto"/>
              <w:rPr>
                <w:rFonts w:hint="eastAsia" w:ascii="宋体" w:hAnsi="宋体" w:eastAsia="宋体"/>
                <w:sz w:val="24"/>
              </w:rPr>
            </w:pPr>
            <w:r>
              <w:rPr>
                <w:rFonts w:hint="eastAsia" w:ascii="宋体" w:hAnsi="宋体" w:eastAsia="宋体"/>
                <w:sz w:val="24"/>
              </w:rPr>
              <w:t>4</w:t>
            </w:r>
          </w:p>
        </w:tc>
      </w:tr>
      <w:tr w14:paraId="15B88AE3">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2D73EAF7">
            <w:pPr>
              <w:spacing w:line="276" w:lineRule="auto"/>
              <w:rPr>
                <w:rFonts w:hint="eastAsia" w:ascii="宋体" w:hAnsi="宋体" w:eastAsia="宋体"/>
                <w:sz w:val="24"/>
              </w:rPr>
            </w:pPr>
            <w:r>
              <w:rPr>
                <w:rFonts w:hint="eastAsia" w:ascii="宋体" w:hAnsi="宋体" w:eastAsia="宋体"/>
                <w:sz w:val="24"/>
              </w:rPr>
              <w:t>346</w:t>
            </w:r>
          </w:p>
        </w:tc>
        <w:tc>
          <w:tcPr>
            <w:tcW w:w="1843" w:type="dxa"/>
            <w:tcBorders>
              <w:top w:val="nil"/>
              <w:left w:val="nil"/>
              <w:bottom w:val="single" w:color="auto" w:sz="4" w:space="0"/>
              <w:right w:val="single" w:color="auto" w:sz="4" w:space="0"/>
            </w:tcBorders>
            <w:shd w:val="clear" w:color="auto" w:fill="auto"/>
            <w:noWrap/>
            <w:vAlign w:val="center"/>
          </w:tcPr>
          <w:p w14:paraId="61CB8F28">
            <w:pPr>
              <w:spacing w:line="276" w:lineRule="auto"/>
              <w:rPr>
                <w:rFonts w:hint="eastAsia" w:ascii="宋体" w:hAnsi="宋体" w:eastAsia="宋体"/>
                <w:sz w:val="24"/>
              </w:rPr>
            </w:pPr>
            <w:r>
              <w:rPr>
                <w:rFonts w:hint="eastAsia" w:ascii="宋体" w:hAnsi="宋体" w:eastAsia="宋体"/>
                <w:sz w:val="24"/>
              </w:rPr>
              <w:t>龙泉分局龙泉派出所</w:t>
            </w:r>
          </w:p>
        </w:tc>
        <w:tc>
          <w:tcPr>
            <w:tcW w:w="1843" w:type="dxa"/>
            <w:tcBorders>
              <w:top w:val="nil"/>
              <w:left w:val="nil"/>
              <w:bottom w:val="single" w:color="auto" w:sz="4" w:space="0"/>
              <w:right w:val="single" w:color="auto" w:sz="4" w:space="0"/>
            </w:tcBorders>
            <w:shd w:val="clear" w:color="auto" w:fill="auto"/>
            <w:noWrap/>
            <w:vAlign w:val="center"/>
          </w:tcPr>
          <w:p w14:paraId="44E407A9">
            <w:pPr>
              <w:spacing w:line="276" w:lineRule="auto"/>
              <w:rPr>
                <w:rFonts w:hint="eastAsia" w:ascii="宋体" w:hAnsi="宋体" w:eastAsia="宋体"/>
                <w:sz w:val="24"/>
              </w:rPr>
            </w:pPr>
            <w:r>
              <w:rPr>
                <w:rFonts w:hint="eastAsia" w:ascii="宋体" w:hAnsi="宋体" w:eastAsia="宋体"/>
                <w:sz w:val="24"/>
              </w:rPr>
              <w:t>东龙公寓</w:t>
            </w:r>
          </w:p>
        </w:tc>
        <w:tc>
          <w:tcPr>
            <w:tcW w:w="2268" w:type="dxa"/>
            <w:tcBorders>
              <w:top w:val="nil"/>
              <w:left w:val="nil"/>
              <w:bottom w:val="single" w:color="auto" w:sz="4" w:space="0"/>
              <w:right w:val="single" w:color="auto" w:sz="4" w:space="0"/>
            </w:tcBorders>
            <w:shd w:val="clear" w:color="auto" w:fill="auto"/>
            <w:noWrap/>
            <w:vAlign w:val="center"/>
          </w:tcPr>
          <w:p w14:paraId="418E7AEC">
            <w:pPr>
              <w:spacing w:line="276" w:lineRule="auto"/>
              <w:rPr>
                <w:rFonts w:hint="eastAsia" w:ascii="宋体" w:hAnsi="宋体" w:eastAsia="宋体"/>
                <w:sz w:val="24"/>
              </w:rPr>
            </w:pPr>
            <w:r>
              <w:rPr>
                <w:rFonts w:hint="eastAsia" w:ascii="宋体" w:hAnsi="宋体" w:eastAsia="宋体"/>
                <w:sz w:val="24"/>
              </w:rPr>
              <w:t>龙泉驿区龙泉商业后街1号</w:t>
            </w:r>
          </w:p>
        </w:tc>
        <w:tc>
          <w:tcPr>
            <w:tcW w:w="567" w:type="dxa"/>
            <w:tcBorders>
              <w:top w:val="nil"/>
              <w:left w:val="nil"/>
              <w:bottom w:val="single" w:color="auto" w:sz="4" w:space="0"/>
              <w:right w:val="single" w:color="auto" w:sz="4" w:space="0"/>
            </w:tcBorders>
            <w:shd w:val="clear" w:color="auto" w:fill="auto"/>
            <w:vAlign w:val="center"/>
          </w:tcPr>
          <w:p w14:paraId="3B9EA4E7">
            <w:pPr>
              <w:spacing w:line="276" w:lineRule="auto"/>
              <w:rPr>
                <w:rFonts w:hint="eastAsia" w:ascii="宋体" w:hAnsi="宋体" w:eastAsia="宋体"/>
                <w:sz w:val="24"/>
              </w:rPr>
            </w:pPr>
            <w:r>
              <w:rPr>
                <w:rFonts w:hint="eastAsia" w:ascii="宋体" w:hAnsi="宋体" w:eastAsia="宋体"/>
                <w:sz w:val="24"/>
              </w:rPr>
              <w:t>0</w:t>
            </w:r>
          </w:p>
        </w:tc>
        <w:tc>
          <w:tcPr>
            <w:tcW w:w="708" w:type="dxa"/>
            <w:tcBorders>
              <w:top w:val="nil"/>
              <w:left w:val="nil"/>
              <w:bottom w:val="single" w:color="auto" w:sz="4" w:space="0"/>
              <w:right w:val="single" w:color="auto" w:sz="4" w:space="0"/>
            </w:tcBorders>
            <w:shd w:val="clear" w:color="auto" w:fill="auto"/>
            <w:vAlign w:val="center"/>
          </w:tcPr>
          <w:p w14:paraId="581B1C52">
            <w:pPr>
              <w:spacing w:line="276" w:lineRule="auto"/>
              <w:rPr>
                <w:rFonts w:hint="eastAsia" w:ascii="宋体" w:hAnsi="宋体" w:eastAsia="宋体"/>
                <w:sz w:val="24"/>
              </w:rPr>
            </w:pPr>
            <w:r>
              <w:rPr>
                <w:rFonts w:hint="eastAsia" w:ascii="宋体" w:hAnsi="宋体" w:eastAsia="宋体"/>
                <w:sz w:val="24"/>
              </w:rPr>
              <w:t>2</w:t>
            </w:r>
          </w:p>
        </w:tc>
        <w:tc>
          <w:tcPr>
            <w:tcW w:w="567" w:type="dxa"/>
            <w:tcBorders>
              <w:top w:val="nil"/>
              <w:left w:val="nil"/>
              <w:bottom w:val="single" w:color="auto" w:sz="4" w:space="0"/>
              <w:right w:val="single" w:color="auto" w:sz="4" w:space="0"/>
            </w:tcBorders>
            <w:shd w:val="clear" w:color="auto" w:fill="auto"/>
            <w:vAlign w:val="center"/>
          </w:tcPr>
          <w:p w14:paraId="092E252A">
            <w:pPr>
              <w:spacing w:line="276" w:lineRule="auto"/>
              <w:rPr>
                <w:rFonts w:hint="eastAsia" w:ascii="宋体" w:hAnsi="宋体" w:eastAsia="宋体"/>
                <w:sz w:val="24"/>
              </w:rPr>
            </w:pPr>
            <w:r>
              <w:rPr>
                <w:rFonts w:hint="eastAsia" w:ascii="宋体" w:hAnsi="宋体" w:eastAsia="宋体"/>
                <w:sz w:val="24"/>
              </w:rPr>
              <w:t>2</w:t>
            </w:r>
          </w:p>
        </w:tc>
      </w:tr>
      <w:tr w14:paraId="0992F2B5">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60760A9E">
            <w:pPr>
              <w:spacing w:line="276" w:lineRule="auto"/>
              <w:rPr>
                <w:rFonts w:hint="eastAsia" w:ascii="宋体" w:hAnsi="宋体" w:eastAsia="宋体"/>
                <w:sz w:val="24"/>
              </w:rPr>
            </w:pPr>
            <w:r>
              <w:rPr>
                <w:rFonts w:hint="eastAsia" w:ascii="宋体" w:hAnsi="宋体" w:eastAsia="宋体"/>
                <w:sz w:val="24"/>
              </w:rPr>
              <w:t>347</w:t>
            </w:r>
          </w:p>
        </w:tc>
        <w:tc>
          <w:tcPr>
            <w:tcW w:w="1843" w:type="dxa"/>
            <w:tcBorders>
              <w:top w:val="nil"/>
              <w:left w:val="nil"/>
              <w:bottom w:val="single" w:color="auto" w:sz="4" w:space="0"/>
              <w:right w:val="single" w:color="auto" w:sz="4" w:space="0"/>
            </w:tcBorders>
            <w:shd w:val="clear" w:color="auto" w:fill="auto"/>
            <w:noWrap/>
            <w:vAlign w:val="center"/>
          </w:tcPr>
          <w:p w14:paraId="01C271E3">
            <w:pPr>
              <w:spacing w:line="276" w:lineRule="auto"/>
              <w:rPr>
                <w:rFonts w:hint="eastAsia" w:ascii="宋体" w:hAnsi="宋体" w:eastAsia="宋体"/>
                <w:sz w:val="24"/>
              </w:rPr>
            </w:pPr>
            <w:r>
              <w:rPr>
                <w:rFonts w:hint="eastAsia" w:ascii="宋体" w:hAnsi="宋体" w:eastAsia="宋体"/>
                <w:sz w:val="24"/>
              </w:rPr>
              <w:t>龙泉分局龙泉派出所</w:t>
            </w:r>
          </w:p>
        </w:tc>
        <w:tc>
          <w:tcPr>
            <w:tcW w:w="1843" w:type="dxa"/>
            <w:tcBorders>
              <w:top w:val="nil"/>
              <w:left w:val="nil"/>
              <w:bottom w:val="single" w:color="auto" w:sz="4" w:space="0"/>
              <w:right w:val="single" w:color="auto" w:sz="4" w:space="0"/>
            </w:tcBorders>
            <w:shd w:val="clear" w:color="auto" w:fill="auto"/>
            <w:noWrap/>
            <w:vAlign w:val="center"/>
          </w:tcPr>
          <w:p w14:paraId="07EC23BB">
            <w:pPr>
              <w:spacing w:line="276" w:lineRule="auto"/>
              <w:rPr>
                <w:rFonts w:hint="eastAsia" w:ascii="宋体" w:hAnsi="宋体" w:eastAsia="宋体"/>
                <w:sz w:val="24"/>
              </w:rPr>
            </w:pPr>
            <w:r>
              <w:rPr>
                <w:rFonts w:hint="eastAsia" w:ascii="宋体" w:hAnsi="宋体" w:eastAsia="宋体"/>
                <w:sz w:val="24"/>
              </w:rPr>
              <w:t>鑫通福地</w:t>
            </w:r>
          </w:p>
        </w:tc>
        <w:tc>
          <w:tcPr>
            <w:tcW w:w="2268" w:type="dxa"/>
            <w:tcBorders>
              <w:top w:val="nil"/>
              <w:left w:val="nil"/>
              <w:bottom w:val="single" w:color="auto" w:sz="4" w:space="0"/>
              <w:right w:val="single" w:color="auto" w:sz="4" w:space="0"/>
            </w:tcBorders>
            <w:shd w:val="clear" w:color="auto" w:fill="auto"/>
            <w:noWrap/>
            <w:vAlign w:val="center"/>
          </w:tcPr>
          <w:p w14:paraId="0E969534">
            <w:pPr>
              <w:spacing w:line="276" w:lineRule="auto"/>
              <w:rPr>
                <w:rFonts w:hint="eastAsia" w:ascii="宋体" w:hAnsi="宋体" w:eastAsia="宋体"/>
                <w:sz w:val="24"/>
              </w:rPr>
            </w:pPr>
            <w:r>
              <w:rPr>
                <w:rFonts w:hint="eastAsia" w:ascii="宋体" w:hAnsi="宋体" w:eastAsia="宋体"/>
                <w:sz w:val="24"/>
              </w:rPr>
              <w:t>龙泉驿区龙泉公园路一段57号</w:t>
            </w:r>
          </w:p>
        </w:tc>
        <w:tc>
          <w:tcPr>
            <w:tcW w:w="567" w:type="dxa"/>
            <w:tcBorders>
              <w:top w:val="nil"/>
              <w:left w:val="nil"/>
              <w:bottom w:val="single" w:color="auto" w:sz="4" w:space="0"/>
              <w:right w:val="single" w:color="auto" w:sz="4" w:space="0"/>
            </w:tcBorders>
            <w:shd w:val="clear" w:color="auto" w:fill="auto"/>
            <w:vAlign w:val="center"/>
          </w:tcPr>
          <w:p w14:paraId="631835BD">
            <w:pPr>
              <w:spacing w:line="276" w:lineRule="auto"/>
              <w:rPr>
                <w:rFonts w:hint="eastAsia" w:ascii="宋体" w:hAnsi="宋体" w:eastAsia="宋体"/>
                <w:sz w:val="24"/>
              </w:rPr>
            </w:pPr>
            <w:r>
              <w:rPr>
                <w:rFonts w:hint="eastAsia" w:ascii="宋体" w:hAnsi="宋体" w:eastAsia="宋体"/>
                <w:sz w:val="24"/>
              </w:rPr>
              <w:t>0</w:t>
            </w:r>
          </w:p>
        </w:tc>
        <w:tc>
          <w:tcPr>
            <w:tcW w:w="708" w:type="dxa"/>
            <w:tcBorders>
              <w:top w:val="nil"/>
              <w:left w:val="nil"/>
              <w:bottom w:val="single" w:color="auto" w:sz="4" w:space="0"/>
              <w:right w:val="single" w:color="auto" w:sz="4" w:space="0"/>
            </w:tcBorders>
            <w:shd w:val="clear" w:color="auto" w:fill="auto"/>
            <w:vAlign w:val="center"/>
          </w:tcPr>
          <w:p w14:paraId="7319C9FB">
            <w:pPr>
              <w:spacing w:line="276" w:lineRule="auto"/>
              <w:rPr>
                <w:rFonts w:hint="eastAsia" w:ascii="宋体" w:hAnsi="宋体" w:eastAsia="宋体"/>
                <w:sz w:val="24"/>
              </w:rPr>
            </w:pPr>
            <w:r>
              <w:rPr>
                <w:rFonts w:hint="eastAsia" w:ascii="宋体" w:hAnsi="宋体" w:eastAsia="宋体"/>
                <w:sz w:val="24"/>
              </w:rPr>
              <w:t>2</w:t>
            </w:r>
          </w:p>
        </w:tc>
        <w:tc>
          <w:tcPr>
            <w:tcW w:w="567" w:type="dxa"/>
            <w:tcBorders>
              <w:top w:val="nil"/>
              <w:left w:val="nil"/>
              <w:bottom w:val="single" w:color="auto" w:sz="4" w:space="0"/>
              <w:right w:val="single" w:color="auto" w:sz="4" w:space="0"/>
            </w:tcBorders>
            <w:shd w:val="clear" w:color="auto" w:fill="auto"/>
            <w:vAlign w:val="center"/>
          </w:tcPr>
          <w:p w14:paraId="1A16411C">
            <w:pPr>
              <w:spacing w:line="276" w:lineRule="auto"/>
              <w:rPr>
                <w:rFonts w:hint="eastAsia" w:ascii="宋体" w:hAnsi="宋体" w:eastAsia="宋体"/>
                <w:sz w:val="24"/>
              </w:rPr>
            </w:pPr>
            <w:r>
              <w:rPr>
                <w:rFonts w:hint="eastAsia" w:ascii="宋体" w:hAnsi="宋体" w:eastAsia="宋体"/>
                <w:sz w:val="24"/>
              </w:rPr>
              <w:t>2</w:t>
            </w:r>
          </w:p>
        </w:tc>
      </w:tr>
      <w:tr w14:paraId="0F2A3C3F">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0E1E5DAA">
            <w:pPr>
              <w:spacing w:line="276" w:lineRule="auto"/>
              <w:rPr>
                <w:rFonts w:hint="eastAsia" w:ascii="宋体" w:hAnsi="宋体" w:eastAsia="宋体"/>
                <w:sz w:val="24"/>
              </w:rPr>
            </w:pPr>
            <w:r>
              <w:rPr>
                <w:rFonts w:hint="eastAsia" w:ascii="宋体" w:hAnsi="宋体" w:eastAsia="宋体"/>
                <w:sz w:val="24"/>
              </w:rPr>
              <w:t>348</w:t>
            </w:r>
          </w:p>
        </w:tc>
        <w:tc>
          <w:tcPr>
            <w:tcW w:w="1843" w:type="dxa"/>
            <w:tcBorders>
              <w:top w:val="nil"/>
              <w:left w:val="nil"/>
              <w:bottom w:val="single" w:color="auto" w:sz="4" w:space="0"/>
              <w:right w:val="single" w:color="auto" w:sz="4" w:space="0"/>
            </w:tcBorders>
            <w:shd w:val="clear" w:color="auto" w:fill="auto"/>
            <w:noWrap/>
            <w:vAlign w:val="center"/>
          </w:tcPr>
          <w:p w14:paraId="7A0F68D4">
            <w:pPr>
              <w:spacing w:line="276" w:lineRule="auto"/>
              <w:rPr>
                <w:rFonts w:hint="eastAsia" w:ascii="宋体" w:hAnsi="宋体" w:eastAsia="宋体"/>
                <w:sz w:val="24"/>
              </w:rPr>
            </w:pPr>
            <w:r>
              <w:rPr>
                <w:rFonts w:hint="eastAsia" w:ascii="宋体" w:hAnsi="宋体" w:eastAsia="宋体"/>
                <w:sz w:val="24"/>
              </w:rPr>
              <w:t>龙泉分局龙泉派出所</w:t>
            </w:r>
          </w:p>
        </w:tc>
        <w:tc>
          <w:tcPr>
            <w:tcW w:w="1843" w:type="dxa"/>
            <w:tcBorders>
              <w:top w:val="nil"/>
              <w:left w:val="nil"/>
              <w:bottom w:val="single" w:color="auto" w:sz="4" w:space="0"/>
              <w:right w:val="single" w:color="auto" w:sz="4" w:space="0"/>
            </w:tcBorders>
            <w:shd w:val="clear" w:color="auto" w:fill="auto"/>
            <w:noWrap/>
            <w:vAlign w:val="center"/>
          </w:tcPr>
          <w:p w14:paraId="21D3EA76">
            <w:pPr>
              <w:spacing w:line="276" w:lineRule="auto"/>
              <w:rPr>
                <w:rFonts w:hint="eastAsia" w:ascii="宋体" w:hAnsi="宋体" w:eastAsia="宋体"/>
                <w:sz w:val="24"/>
              </w:rPr>
            </w:pPr>
            <w:r>
              <w:rPr>
                <w:rFonts w:hint="eastAsia" w:ascii="宋体" w:hAnsi="宋体" w:eastAsia="宋体"/>
                <w:sz w:val="24"/>
              </w:rPr>
              <w:t>团校机关宿舍</w:t>
            </w:r>
          </w:p>
        </w:tc>
        <w:tc>
          <w:tcPr>
            <w:tcW w:w="2268" w:type="dxa"/>
            <w:tcBorders>
              <w:top w:val="nil"/>
              <w:left w:val="nil"/>
              <w:bottom w:val="single" w:color="auto" w:sz="4" w:space="0"/>
              <w:right w:val="single" w:color="auto" w:sz="4" w:space="0"/>
            </w:tcBorders>
            <w:shd w:val="clear" w:color="auto" w:fill="auto"/>
            <w:noWrap/>
            <w:vAlign w:val="center"/>
          </w:tcPr>
          <w:p w14:paraId="0E15EAC7">
            <w:pPr>
              <w:spacing w:line="276" w:lineRule="auto"/>
              <w:rPr>
                <w:rFonts w:hint="eastAsia" w:ascii="宋体" w:hAnsi="宋体" w:eastAsia="宋体"/>
                <w:sz w:val="24"/>
              </w:rPr>
            </w:pPr>
            <w:r>
              <w:rPr>
                <w:rFonts w:hint="eastAsia" w:ascii="宋体" w:hAnsi="宋体" w:eastAsia="宋体"/>
                <w:sz w:val="24"/>
              </w:rPr>
              <w:t>龙泉驿区龙泉文景街116号</w:t>
            </w:r>
          </w:p>
        </w:tc>
        <w:tc>
          <w:tcPr>
            <w:tcW w:w="567" w:type="dxa"/>
            <w:tcBorders>
              <w:top w:val="nil"/>
              <w:left w:val="nil"/>
              <w:bottom w:val="single" w:color="auto" w:sz="4" w:space="0"/>
              <w:right w:val="single" w:color="auto" w:sz="4" w:space="0"/>
            </w:tcBorders>
            <w:shd w:val="clear" w:color="auto" w:fill="auto"/>
            <w:vAlign w:val="center"/>
          </w:tcPr>
          <w:p w14:paraId="68D3C182">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7D7314F1">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438FDAB8">
            <w:pPr>
              <w:spacing w:line="276" w:lineRule="auto"/>
              <w:rPr>
                <w:rFonts w:hint="eastAsia" w:ascii="宋体" w:hAnsi="宋体" w:eastAsia="宋体"/>
                <w:sz w:val="24"/>
              </w:rPr>
            </w:pPr>
            <w:r>
              <w:rPr>
                <w:rFonts w:hint="eastAsia" w:ascii="宋体" w:hAnsi="宋体" w:eastAsia="宋体"/>
                <w:sz w:val="24"/>
              </w:rPr>
              <w:t>4</w:t>
            </w:r>
          </w:p>
        </w:tc>
      </w:tr>
      <w:tr w14:paraId="4A362A17">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479BA5E0">
            <w:pPr>
              <w:spacing w:line="276" w:lineRule="auto"/>
              <w:rPr>
                <w:rFonts w:hint="eastAsia" w:ascii="宋体" w:hAnsi="宋体" w:eastAsia="宋体"/>
                <w:sz w:val="24"/>
              </w:rPr>
            </w:pPr>
            <w:r>
              <w:rPr>
                <w:rFonts w:hint="eastAsia" w:ascii="宋体" w:hAnsi="宋体" w:eastAsia="宋体"/>
                <w:sz w:val="24"/>
              </w:rPr>
              <w:t>349</w:t>
            </w:r>
          </w:p>
        </w:tc>
        <w:tc>
          <w:tcPr>
            <w:tcW w:w="1843" w:type="dxa"/>
            <w:tcBorders>
              <w:top w:val="nil"/>
              <w:left w:val="nil"/>
              <w:bottom w:val="single" w:color="auto" w:sz="4" w:space="0"/>
              <w:right w:val="single" w:color="auto" w:sz="4" w:space="0"/>
            </w:tcBorders>
            <w:shd w:val="clear" w:color="auto" w:fill="auto"/>
            <w:noWrap/>
            <w:vAlign w:val="center"/>
          </w:tcPr>
          <w:p w14:paraId="697B7D52">
            <w:pPr>
              <w:spacing w:line="276" w:lineRule="auto"/>
              <w:rPr>
                <w:rFonts w:hint="eastAsia" w:ascii="宋体" w:hAnsi="宋体" w:eastAsia="宋体"/>
                <w:sz w:val="24"/>
              </w:rPr>
            </w:pPr>
            <w:r>
              <w:rPr>
                <w:rFonts w:hint="eastAsia" w:ascii="宋体" w:hAnsi="宋体" w:eastAsia="宋体"/>
                <w:sz w:val="24"/>
              </w:rPr>
              <w:t>龙泉分局洛带派出所</w:t>
            </w:r>
          </w:p>
        </w:tc>
        <w:tc>
          <w:tcPr>
            <w:tcW w:w="1843" w:type="dxa"/>
            <w:tcBorders>
              <w:top w:val="nil"/>
              <w:left w:val="nil"/>
              <w:bottom w:val="single" w:color="auto" w:sz="4" w:space="0"/>
              <w:right w:val="single" w:color="auto" w:sz="4" w:space="0"/>
            </w:tcBorders>
            <w:shd w:val="clear" w:color="auto" w:fill="auto"/>
            <w:noWrap/>
            <w:vAlign w:val="center"/>
          </w:tcPr>
          <w:p w14:paraId="0D2E2684">
            <w:pPr>
              <w:spacing w:line="276" w:lineRule="auto"/>
              <w:rPr>
                <w:rFonts w:hint="eastAsia" w:ascii="宋体" w:hAnsi="宋体" w:eastAsia="宋体"/>
                <w:sz w:val="24"/>
              </w:rPr>
            </w:pPr>
            <w:r>
              <w:rPr>
                <w:rFonts w:hint="eastAsia" w:ascii="宋体" w:hAnsi="宋体" w:eastAsia="宋体"/>
                <w:sz w:val="24"/>
              </w:rPr>
              <w:t>康馨苑二期</w:t>
            </w:r>
          </w:p>
        </w:tc>
        <w:tc>
          <w:tcPr>
            <w:tcW w:w="2268" w:type="dxa"/>
            <w:tcBorders>
              <w:top w:val="nil"/>
              <w:left w:val="nil"/>
              <w:bottom w:val="single" w:color="auto" w:sz="4" w:space="0"/>
              <w:right w:val="single" w:color="auto" w:sz="4" w:space="0"/>
            </w:tcBorders>
            <w:shd w:val="clear" w:color="auto" w:fill="auto"/>
            <w:noWrap/>
            <w:vAlign w:val="center"/>
          </w:tcPr>
          <w:p w14:paraId="512D119F">
            <w:pPr>
              <w:spacing w:line="276" w:lineRule="auto"/>
              <w:rPr>
                <w:rFonts w:hint="eastAsia" w:ascii="宋体" w:hAnsi="宋体" w:eastAsia="宋体"/>
                <w:sz w:val="24"/>
              </w:rPr>
            </w:pPr>
            <w:r>
              <w:rPr>
                <w:rFonts w:hint="eastAsia" w:ascii="宋体" w:hAnsi="宋体" w:eastAsia="宋体"/>
                <w:sz w:val="24"/>
              </w:rPr>
              <w:t>龙泉驿区洛带镇八角井街46号</w:t>
            </w:r>
          </w:p>
        </w:tc>
        <w:tc>
          <w:tcPr>
            <w:tcW w:w="567" w:type="dxa"/>
            <w:tcBorders>
              <w:top w:val="nil"/>
              <w:left w:val="nil"/>
              <w:bottom w:val="single" w:color="auto" w:sz="4" w:space="0"/>
              <w:right w:val="single" w:color="auto" w:sz="4" w:space="0"/>
            </w:tcBorders>
            <w:shd w:val="clear" w:color="auto" w:fill="auto"/>
            <w:vAlign w:val="center"/>
          </w:tcPr>
          <w:p w14:paraId="5174D0B6">
            <w:pPr>
              <w:spacing w:line="276" w:lineRule="auto"/>
              <w:rPr>
                <w:rFonts w:hint="eastAsia" w:ascii="宋体" w:hAnsi="宋体" w:eastAsia="宋体"/>
                <w:sz w:val="24"/>
              </w:rPr>
            </w:pPr>
            <w:r>
              <w:rPr>
                <w:rFonts w:hint="eastAsia" w:ascii="宋体" w:hAnsi="宋体" w:eastAsia="宋体"/>
                <w:sz w:val="24"/>
              </w:rPr>
              <w:t>0</w:t>
            </w:r>
          </w:p>
        </w:tc>
        <w:tc>
          <w:tcPr>
            <w:tcW w:w="708" w:type="dxa"/>
            <w:tcBorders>
              <w:top w:val="nil"/>
              <w:left w:val="nil"/>
              <w:bottom w:val="single" w:color="auto" w:sz="4" w:space="0"/>
              <w:right w:val="single" w:color="auto" w:sz="4" w:space="0"/>
            </w:tcBorders>
            <w:shd w:val="clear" w:color="auto" w:fill="auto"/>
            <w:vAlign w:val="center"/>
          </w:tcPr>
          <w:p w14:paraId="2908E038">
            <w:pPr>
              <w:spacing w:line="276" w:lineRule="auto"/>
              <w:rPr>
                <w:rFonts w:hint="eastAsia" w:ascii="宋体" w:hAnsi="宋体" w:eastAsia="宋体"/>
                <w:sz w:val="24"/>
              </w:rPr>
            </w:pPr>
            <w:r>
              <w:rPr>
                <w:rFonts w:hint="eastAsia" w:ascii="宋体" w:hAnsi="宋体" w:eastAsia="宋体"/>
                <w:sz w:val="24"/>
              </w:rPr>
              <w:t>2</w:t>
            </w:r>
          </w:p>
        </w:tc>
        <w:tc>
          <w:tcPr>
            <w:tcW w:w="567" w:type="dxa"/>
            <w:tcBorders>
              <w:top w:val="nil"/>
              <w:left w:val="nil"/>
              <w:bottom w:val="single" w:color="auto" w:sz="4" w:space="0"/>
              <w:right w:val="single" w:color="auto" w:sz="4" w:space="0"/>
            </w:tcBorders>
            <w:shd w:val="clear" w:color="auto" w:fill="auto"/>
            <w:vAlign w:val="center"/>
          </w:tcPr>
          <w:p w14:paraId="01ADE2B3">
            <w:pPr>
              <w:spacing w:line="276" w:lineRule="auto"/>
              <w:rPr>
                <w:rFonts w:hint="eastAsia" w:ascii="宋体" w:hAnsi="宋体" w:eastAsia="宋体"/>
                <w:sz w:val="24"/>
              </w:rPr>
            </w:pPr>
            <w:r>
              <w:rPr>
                <w:rFonts w:hint="eastAsia" w:ascii="宋体" w:hAnsi="宋体" w:eastAsia="宋体"/>
                <w:sz w:val="24"/>
              </w:rPr>
              <w:t>2</w:t>
            </w:r>
          </w:p>
        </w:tc>
      </w:tr>
      <w:tr w14:paraId="27D5FAAB">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491E76B7">
            <w:pPr>
              <w:spacing w:line="276" w:lineRule="auto"/>
              <w:rPr>
                <w:rFonts w:hint="eastAsia" w:ascii="宋体" w:hAnsi="宋体" w:eastAsia="宋体"/>
                <w:sz w:val="24"/>
              </w:rPr>
            </w:pPr>
            <w:r>
              <w:rPr>
                <w:rFonts w:hint="eastAsia" w:ascii="宋体" w:hAnsi="宋体" w:eastAsia="宋体"/>
                <w:sz w:val="24"/>
              </w:rPr>
              <w:t>350</w:t>
            </w:r>
          </w:p>
        </w:tc>
        <w:tc>
          <w:tcPr>
            <w:tcW w:w="1843" w:type="dxa"/>
            <w:tcBorders>
              <w:top w:val="nil"/>
              <w:left w:val="nil"/>
              <w:bottom w:val="single" w:color="auto" w:sz="4" w:space="0"/>
              <w:right w:val="single" w:color="auto" w:sz="4" w:space="0"/>
            </w:tcBorders>
            <w:shd w:val="clear" w:color="auto" w:fill="auto"/>
            <w:noWrap/>
            <w:vAlign w:val="center"/>
          </w:tcPr>
          <w:p w14:paraId="4BD90821">
            <w:pPr>
              <w:spacing w:line="276" w:lineRule="auto"/>
              <w:rPr>
                <w:rFonts w:hint="eastAsia" w:ascii="宋体" w:hAnsi="宋体" w:eastAsia="宋体"/>
                <w:sz w:val="24"/>
              </w:rPr>
            </w:pPr>
            <w:r>
              <w:rPr>
                <w:rFonts w:hint="eastAsia" w:ascii="宋体" w:hAnsi="宋体" w:eastAsia="宋体"/>
                <w:sz w:val="24"/>
              </w:rPr>
              <w:t>龙泉分局怡和派出所</w:t>
            </w:r>
          </w:p>
        </w:tc>
        <w:tc>
          <w:tcPr>
            <w:tcW w:w="1843" w:type="dxa"/>
            <w:tcBorders>
              <w:top w:val="nil"/>
              <w:left w:val="nil"/>
              <w:bottom w:val="single" w:color="auto" w:sz="4" w:space="0"/>
              <w:right w:val="single" w:color="auto" w:sz="4" w:space="0"/>
            </w:tcBorders>
            <w:shd w:val="clear" w:color="auto" w:fill="auto"/>
            <w:noWrap/>
            <w:vAlign w:val="center"/>
          </w:tcPr>
          <w:p w14:paraId="40EB9229">
            <w:pPr>
              <w:spacing w:line="276" w:lineRule="auto"/>
              <w:rPr>
                <w:rFonts w:hint="eastAsia" w:ascii="宋体" w:hAnsi="宋体" w:eastAsia="宋体"/>
                <w:sz w:val="24"/>
              </w:rPr>
            </w:pPr>
            <w:r>
              <w:rPr>
                <w:rFonts w:hint="eastAsia" w:ascii="宋体" w:hAnsi="宋体" w:eastAsia="宋体"/>
                <w:sz w:val="24"/>
              </w:rPr>
              <w:t>东隆苑</w:t>
            </w:r>
          </w:p>
        </w:tc>
        <w:tc>
          <w:tcPr>
            <w:tcW w:w="2268" w:type="dxa"/>
            <w:tcBorders>
              <w:top w:val="nil"/>
              <w:left w:val="nil"/>
              <w:bottom w:val="single" w:color="auto" w:sz="4" w:space="0"/>
              <w:right w:val="single" w:color="auto" w:sz="4" w:space="0"/>
            </w:tcBorders>
            <w:shd w:val="clear" w:color="auto" w:fill="auto"/>
            <w:noWrap/>
            <w:vAlign w:val="center"/>
          </w:tcPr>
          <w:p w14:paraId="443760AC">
            <w:pPr>
              <w:spacing w:line="276" w:lineRule="auto"/>
              <w:rPr>
                <w:rFonts w:hint="eastAsia" w:ascii="宋体" w:hAnsi="宋体" w:eastAsia="宋体"/>
                <w:sz w:val="24"/>
              </w:rPr>
            </w:pPr>
            <w:r>
              <w:rPr>
                <w:rFonts w:hint="eastAsia" w:ascii="宋体" w:hAnsi="宋体" w:eastAsia="宋体"/>
                <w:sz w:val="24"/>
              </w:rPr>
              <w:t>龙泉驿区龙泉文景街137号</w:t>
            </w:r>
          </w:p>
        </w:tc>
        <w:tc>
          <w:tcPr>
            <w:tcW w:w="567" w:type="dxa"/>
            <w:tcBorders>
              <w:top w:val="nil"/>
              <w:left w:val="nil"/>
              <w:bottom w:val="single" w:color="auto" w:sz="4" w:space="0"/>
              <w:right w:val="single" w:color="auto" w:sz="4" w:space="0"/>
            </w:tcBorders>
            <w:shd w:val="clear" w:color="auto" w:fill="auto"/>
            <w:vAlign w:val="center"/>
          </w:tcPr>
          <w:p w14:paraId="1D2668E4">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72DD13BC">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2D8FBA7F">
            <w:pPr>
              <w:spacing w:line="276" w:lineRule="auto"/>
              <w:rPr>
                <w:rFonts w:hint="eastAsia" w:ascii="宋体" w:hAnsi="宋体" w:eastAsia="宋体"/>
                <w:sz w:val="24"/>
              </w:rPr>
            </w:pPr>
            <w:r>
              <w:rPr>
                <w:rFonts w:hint="eastAsia" w:ascii="宋体" w:hAnsi="宋体" w:eastAsia="宋体"/>
                <w:sz w:val="24"/>
              </w:rPr>
              <w:t>4</w:t>
            </w:r>
          </w:p>
        </w:tc>
      </w:tr>
      <w:tr w14:paraId="133FC85E">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2A939C0E">
            <w:pPr>
              <w:spacing w:line="276" w:lineRule="auto"/>
              <w:rPr>
                <w:rFonts w:hint="eastAsia" w:ascii="宋体" w:hAnsi="宋体" w:eastAsia="宋体"/>
                <w:sz w:val="24"/>
              </w:rPr>
            </w:pPr>
            <w:r>
              <w:rPr>
                <w:rFonts w:hint="eastAsia" w:ascii="宋体" w:hAnsi="宋体" w:eastAsia="宋体"/>
                <w:sz w:val="24"/>
              </w:rPr>
              <w:t>351</w:t>
            </w:r>
          </w:p>
        </w:tc>
        <w:tc>
          <w:tcPr>
            <w:tcW w:w="1843" w:type="dxa"/>
            <w:tcBorders>
              <w:top w:val="nil"/>
              <w:left w:val="nil"/>
              <w:bottom w:val="single" w:color="auto" w:sz="4" w:space="0"/>
              <w:right w:val="single" w:color="auto" w:sz="4" w:space="0"/>
            </w:tcBorders>
            <w:shd w:val="clear" w:color="auto" w:fill="auto"/>
            <w:noWrap/>
            <w:vAlign w:val="center"/>
          </w:tcPr>
          <w:p w14:paraId="2282AE28">
            <w:pPr>
              <w:spacing w:line="276" w:lineRule="auto"/>
              <w:rPr>
                <w:rFonts w:hint="eastAsia" w:ascii="宋体" w:hAnsi="宋体" w:eastAsia="宋体"/>
                <w:sz w:val="24"/>
              </w:rPr>
            </w:pPr>
            <w:r>
              <w:rPr>
                <w:rFonts w:hint="eastAsia" w:ascii="宋体" w:hAnsi="宋体" w:eastAsia="宋体"/>
                <w:sz w:val="24"/>
              </w:rPr>
              <w:t>龙泉分局怡和派出所</w:t>
            </w:r>
          </w:p>
        </w:tc>
        <w:tc>
          <w:tcPr>
            <w:tcW w:w="1843" w:type="dxa"/>
            <w:tcBorders>
              <w:top w:val="nil"/>
              <w:left w:val="nil"/>
              <w:bottom w:val="single" w:color="auto" w:sz="4" w:space="0"/>
              <w:right w:val="single" w:color="auto" w:sz="4" w:space="0"/>
            </w:tcBorders>
            <w:shd w:val="clear" w:color="auto" w:fill="auto"/>
            <w:noWrap/>
            <w:vAlign w:val="center"/>
          </w:tcPr>
          <w:p w14:paraId="38EC47EC">
            <w:pPr>
              <w:spacing w:line="276" w:lineRule="auto"/>
              <w:rPr>
                <w:rFonts w:hint="eastAsia" w:ascii="宋体" w:hAnsi="宋体" w:eastAsia="宋体"/>
                <w:sz w:val="24"/>
              </w:rPr>
            </w:pPr>
            <w:r>
              <w:rPr>
                <w:rFonts w:hint="eastAsia" w:ascii="宋体" w:hAnsi="宋体" w:eastAsia="宋体"/>
                <w:sz w:val="24"/>
              </w:rPr>
              <w:t>永苑</w:t>
            </w:r>
          </w:p>
        </w:tc>
        <w:tc>
          <w:tcPr>
            <w:tcW w:w="2268" w:type="dxa"/>
            <w:tcBorders>
              <w:top w:val="nil"/>
              <w:left w:val="nil"/>
              <w:bottom w:val="single" w:color="auto" w:sz="4" w:space="0"/>
              <w:right w:val="single" w:color="auto" w:sz="4" w:space="0"/>
            </w:tcBorders>
            <w:shd w:val="clear" w:color="auto" w:fill="auto"/>
            <w:noWrap/>
            <w:vAlign w:val="center"/>
          </w:tcPr>
          <w:p w14:paraId="29D0BB93">
            <w:pPr>
              <w:spacing w:line="276" w:lineRule="auto"/>
              <w:rPr>
                <w:rFonts w:hint="eastAsia" w:ascii="宋体" w:hAnsi="宋体" w:eastAsia="宋体"/>
                <w:sz w:val="24"/>
              </w:rPr>
            </w:pPr>
            <w:r>
              <w:rPr>
                <w:rFonts w:hint="eastAsia" w:ascii="宋体" w:hAnsi="宋体" w:eastAsia="宋体"/>
                <w:sz w:val="24"/>
              </w:rPr>
              <w:t>龙泉驿区龙泉红旭路21号</w:t>
            </w:r>
          </w:p>
        </w:tc>
        <w:tc>
          <w:tcPr>
            <w:tcW w:w="567" w:type="dxa"/>
            <w:tcBorders>
              <w:top w:val="nil"/>
              <w:left w:val="nil"/>
              <w:bottom w:val="single" w:color="auto" w:sz="4" w:space="0"/>
              <w:right w:val="single" w:color="auto" w:sz="4" w:space="0"/>
            </w:tcBorders>
            <w:shd w:val="clear" w:color="auto" w:fill="auto"/>
            <w:vAlign w:val="center"/>
          </w:tcPr>
          <w:p w14:paraId="11CD3E27">
            <w:pPr>
              <w:spacing w:line="276" w:lineRule="auto"/>
              <w:rPr>
                <w:rFonts w:hint="eastAsia" w:ascii="宋体" w:hAnsi="宋体" w:eastAsia="宋体"/>
                <w:sz w:val="24"/>
              </w:rPr>
            </w:pPr>
            <w:r>
              <w:rPr>
                <w:rFonts w:hint="eastAsia" w:ascii="宋体" w:hAnsi="宋体" w:eastAsia="宋体"/>
                <w:sz w:val="24"/>
              </w:rPr>
              <w:t>0</w:t>
            </w:r>
          </w:p>
        </w:tc>
        <w:tc>
          <w:tcPr>
            <w:tcW w:w="708" w:type="dxa"/>
            <w:tcBorders>
              <w:top w:val="nil"/>
              <w:left w:val="nil"/>
              <w:bottom w:val="single" w:color="auto" w:sz="4" w:space="0"/>
              <w:right w:val="single" w:color="auto" w:sz="4" w:space="0"/>
            </w:tcBorders>
            <w:shd w:val="clear" w:color="auto" w:fill="auto"/>
            <w:vAlign w:val="center"/>
          </w:tcPr>
          <w:p w14:paraId="4F7A0D5A">
            <w:pPr>
              <w:spacing w:line="276" w:lineRule="auto"/>
              <w:rPr>
                <w:rFonts w:hint="eastAsia" w:ascii="宋体" w:hAnsi="宋体" w:eastAsia="宋体"/>
                <w:sz w:val="24"/>
              </w:rPr>
            </w:pPr>
            <w:r>
              <w:rPr>
                <w:rFonts w:hint="eastAsia" w:ascii="宋体" w:hAnsi="宋体" w:eastAsia="宋体"/>
                <w:sz w:val="24"/>
              </w:rPr>
              <w:t>2</w:t>
            </w:r>
          </w:p>
        </w:tc>
        <w:tc>
          <w:tcPr>
            <w:tcW w:w="567" w:type="dxa"/>
            <w:tcBorders>
              <w:top w:val="nil"/>
              <w:left w:val="nil"/>
              <w:bottom w:val="single" w:color="auto" w:sz="4" w:space="0"/>
              <w:right w:val="single" w:color="auto" w:sz="4" w:space="0"/>
            </w:tcBorders>
            <w:shd w:val="clear" w:color="auto" w:fill="auto"/>
            <w:vAlign w:val="center"/>
          </w:tcPr>
          <w:p w14:paraId="0AD878AA">
            <w:pPr>
              <w:spacing w:line="276" w:lineRule="auto"/>
              <w:rPr>
                <w:rFonts w:hint="eastAsia" w:ascii="宋体" w:hAnsi="宋体" w:eastAsia="宋体"/>
                <w:sz w:val="24"/>
              </w:rPr>
            </w:pPr>
            <w:r>
              <w:rPr>
                <w:rFonts w:hint="eastAsia" w:ascii="宋体" w:hAnsi="宋体" w:eastAsia="宋体"/>
                <w:sz w:val="24"/>
              </w:rPr>
              <w:t>2</w:t>
            </w:r>
          </w:p>
        </w:tc>
      </w:tr>
      <w:tr w14:paraId="394A81D5">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1B53ED0F">
            <w:pPr>
              <w:spacing w:line="276" w:lineRule="auto"/>
              <w:rPr>
                <w:rFonts w:hint="eastAsia" w:ascii="宋体" w:hAnsi="宋体" w:eastAsia="宋体"/>
                <w:sz w:val="24"/>
              </w:rPr>
            </w:pPr>
            <w:r>
              <w:rPr>
                <w:rFonts w:hint="eastAsia" w:ascii="宋体" w:hAnsi="宋体" w:eastAsia="宋体"/>
                <w:sz w:val="24"/>
              </w:rPr>
              <w:t>352</w:t>
            </w:r>
          </w:p>
        </w:tc>
        <w:tc>
          <w:tcPr>
            <w:tcW w:w="1843" w:type="dxa"/>
            <w:tcBorders>
              <w:top w:val="nil"/>
              <w:left w:val="nil"/>
              <w:bottom w:val="single" w:color="auto" w:sz="4" w:space="0"/>
              <w:right w:val="single" w:color="auto" w:sz="4" w:space="0"/>
            </w:tcBorders>
            <w:shd w:val="clear" w:color="auto" w:fill="auto"/>
            <w:noWrap/>
            <w:vAlign w:val="center"/>
          </w:tcPr>
          <w:p w14:paraId="2C93A355">
            <w:pPr>
              <w:spacing w:line="276" w:lineRule="auto"/>
              <w:rPr>
                <w:rFonts w:hint="eastAsia" w:ascii="宋体" w:hAnsi="宋体" w:eastAsia="宋体"/>
                <w:sz w:val="24"/>
              </w:rPr>
            </w:pPr>
            <w:r>
              <w:rPr>
                <w:rFonts w:hint="eastAsia" w:ascii="宋体" w:hAnsi="宋体" w:eastAsia="宋体"/>
                <w:sz w:val="24"/>
              </w:rPr>
              <w:t>龙泉分局龙泉派出所</w:t>
            </w:r>
          </w:p>
        </w:tc>
        <w:tc>
          <w:tcPr>
            <w:tcW w:w="1843" w:type="dxa"/>
            <w:tcBorders>
              <w:top w:val="nil"/>
              <w:left w:val="nil"/>
              <w:bottom w:val="single" w:color="auto" w:sz="4" w:space="0"/>
              <w:right w:val="single" w:color="auto" w:sz="4" w:space="0"/>
            </w:tcBorders>
            <w:shd w:val="clear" w:color="auto" w:fill="auto"/>
            <w:noWrap/>
            <w:vAlign w:val="center"/>
          </w:tcPr>
          <w:p w14:paraId="6A50A262">
            <w:pPr>
              <w:spacing w:line="276" w:lineRule="auto"/>
              <w:rPr>
                <w:rFonts w:hint="eastAsia" w:ascii="宋体" w:hAnsi="宋体" w:eastAsia="宋体"/>
                <w:sz w:val="24"/>
              </w:rPr>
            </w:pPr>
            <w:r>
              <w:rPr>
                <w:rFonts w:hint="eastAsia" w:ascii="宋体" w:hAnsi="宋体" w:eastAsia="宋体"/>
                <w:sz w:val="24"/>
              </w:rPr>
              <w:t>农行宿舍</w:t>
            </w:r>
          </w:p>
        </w:tc>
        <w:tc>
          <w:tcPr>
            <w:tcW w:w="2268" w:type="dxa"/>
            <w:tcBorders>
              <w:top w:val="nil"/>
              <w:left w:val="nil"/>
              <w:bottom w:val="single" w:color="auto" w:sz="4" w:space="0"/>
              <w:right w:val="single" w:color="auto" w:sz="4" w:space="0"/>
            </w:tcBorders>
            <w:shd w:val="clear" w:color="auto" w:fill="auto"/>
            <w:vAlign w:val="center"/>
          </w:tcPr>
          <w:p w14:paraId="00FC8C4B">
            <w:pPr>
              <w:spacing w:line="276" w:lineRule="auto"/>
              <w:rPr>
                <w:rFonts w:hint="eastAsia" w:ascii="宋体" w:hAnsi="宋体" w:eastAsia="宋体"/>
                <w:sz w:val="24"/>
              </w:rPr>
            </w:pPr>
            <w:r>
              <w:rPr>
                <w:rFonts w:hint="eastAsia" w:ascii="宋体" w:hAnsi="宋体" w:eastAsia="宋体"/>
                <w:sz w:val="24"/>
              </w:rPr>
              <w:t>龙泉驿区龙泉滨河北街61号</w:t>
            </w:r>
          </w:p>
        </w:tc>
        <w:tc>
          <w:tcPr>
            <w:tcW w:w="567" w:type="dxa"/>
            <w:tcBorders>
              <w:top w:val="nil"/>
              <w:left w:val="nil"/>
              <w:bottom w:val="single" w:color="auto" w:sz="4" w:space="0"/>
              <w:right w:val="single" w:color="auto" w:sz="4" w:space="0"/>
            </w:tcBorders>
            <w:shd w:val="clear" w:color="auto" w:fill="auto"/>
            <w:vAlign w:val="center"/>
          </w:tcPr>
          <w:p w14:paraId="21C051DA">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3841C03D">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29B6EE40">
            <w:pPr>
              <w:spacing w:line="276" w:lineRule="auto"/>
              <w:rPr>
                <w:rFonts w:hint="eastAsia" w:ascii="宋体" w:hAnsi="宋体" w:eastAsia="宋体"/>
                <w:sz w:val="24"/>
              </w:rPr>
            </w:pPr>
            <w:r>
              <w:rPr>
                <w:rFonts w:hint="eastAsia" w:ascii="宋体" w:hAnsi="宋体" w:eastAsia="宋体"/>
                <w:sz w:val="24"/>
              </w:rPr>
              <w:t>4</w:t>
            </w:r>
          </w:p>
        </w:tc>
      </w:tr>
      <w:tr w14:paraId="2A04A264">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2EF137A0">
            <w:pPr>
              <w:spacing w:line="276" w:lineRule="auto"/>
              <w:rPr>
                <w:rFonts w:hint="eastAsia" w:ascii="宋体" w:hAnsi="宋体" w:eastAsia="宋体"/>
                <w:sz w:val="24"/>
              </w:rPr>
            </w:pPr>
            <w:r>
              <w:rPr>
                <w:rFonts w:hint="eastAsia" w:ascii="宋体" w:hAnsi="宋体" w:eastAsia="宋体"/>
                <w:sz w:val="24"/>
              </w:rPr>
              <w:t>353</w:t>
            </w:r>
          </w:p>
        </w:tc>
        <w:tc>
          <w:tcPr>
            <w:tcW w:w="1843" w:type="dxa"/>
            <w:tcBorders>
              <w:top w:val="nil"/>
              <w:left w:val="nil"/>
              <w:bottom w:val="single" w:color="auto" w:sz="4" w:space="0"/>
              <w:right w:val="single" w:color="auto" w:sz="4" w:space="0"/>
            </w:tcBorders>
            <w:shd w:val="clear" w:color="auto" w:fill="auto"/>
            <w:noWrap/>
            <w:vAlign w:val="center"/>
          </w:tcPr>
          <w:p w14:paraId="2D296D2E">
            <w:pPr>
              <w:spacing w:line="276" w:lineRule="auto"/>
              <w:rPr>
                <w:rFonts w:hint="eastAsia" w:ascii="宋体" w:hAnsi="宋体" w:eastAsia="宋体"/>
                <w:sz w:val="24"/>
              </w:rPr>
            </w:pPr>
            <w:r>
              <w:rPr>
                <w:rFonts w:hint="eastAsia" w:ascii="宋体" w:hAnsi="宋体" w:eastAsia="宋体"/>
                <w:sz w:val="24"/>
              </w:rPr>
              <w:t>龙泉分局龙泉派出所</w:t>
            </w:r>
          </w:p>
        </w:tc>
        <w:tc>
          <w:tcPr>
            <w:tcW w:w="1843" w:type="dxa"/>
            <w:tcBorders>
              <w:top w:val="nil"/>
              <w:left w:val="nil"/>
              <w:bottom w:val="single" w:color="auto" w:sz="4" w:space="0"/>
              <w:right w:val="single" w:color="auto" w:sz="4" w:space="0"/>
            </w:tcBorders>
            <w:shd w:val="clear" w:color="auto" w:fill="auto"/>
            <w:noWrap/>
            <w:vAlign w:val="center"/>
          </w:tcPr>
          <w:p w14:paraId="40A9D852">
            <w:pPr>
              <w:spacing w:line="276" w:lineRule="auto"/>
              <w:rPr>
                <w:rFonts w:hint="eastAsia" w:ascii="宋体" w:hAnsi="宋体" w:eastAsia="宋体"/>
                <w:sz w:val="24"/>
              </w:rPr>
            </w:pPr>
            <w:r>
              <w:rPr>
                <w:rFonts w:hint="eastAsia" w:ascii="宋体" w:hAnsi="宋体" w:eastAsia="宋体"/>
                <w:sz w:val="24"/>
              </w:rPr>
              <w:t>政协宿舍</w:t>
            </w:r>
          </w:p>
        </w:tc>
        <w:tc>
          <w:tcPr>
            <w:tcW w:w="2268" w:type="dxa"/>
            <w:tcBorders>
              <w:top w:val="nil"/>
              <w:left w:val="nil"/>
              <w:bottom w:val="single" w:color="auto" w:sz="4" w:space="0"/>
              <w:right w:val="single" w:color="auto" w:sz="4" w:space="0"/>
            </w:tcBorders>
            <w:shd w:val="clear" w:color="auto" w:fill="auto"/>
            <w:noWrap/>
            <w:vAlign w:val="center"/>
          </w:tcPr>
          <w:p w14:paraId="158C8347">
            <w:pPr>
              <w:spacing w:line="276" w:lineRule="auto"/>
              <w:rPr>
                <w:rFonts w:hint="eastAsia" w:ascii="宋体" w:hAnsi="宋体" w:eastAsia="宋体"/>
                <w:sz w:val="24"/>
              </w:rPr>
            </w:pPr>
            <w:r>
              <w:rPr>
                <w:rFonts w:hint="eastAsia" w:ascii="宋体" w:hAnsi="宋体" w:eastAsia="宋体"/>
                <w:sz w:val="24"/>
              </w:rPr>
              <w:t>龙泉驿区龙泉酱园南街135号</w:t>
            </w:r>
          </w:p>
        </w:tc>
        <w:tc>
          <w:tcPr>
            <w:tcW w:w="567" w:type="dxa"/>
            <w:tcBorders>
              <w:top w:val="nil"/>
              <w:left w:val="nil"/>
              <w:bottom w:val="single" w:color="auto" w:sz="4" w:space="0"/>
              <w:right w:val="single" w:color="auto" w:sz="4" w:space="0"/>
            </w:tcBorders>
            <w:shd w:val="clear" w:color="auto" w:fill="auto"/>
            <w:vAlign w:val="center"/>
          </w:tcPr>
          <w:p w14:paraId="37EB440E">
            <w:pPr>
              <w:spacing w:line="276" w:lineRule="auto"/>
              <w:rPr>
                <w:rFonts w:hint="eastAsia" w:ascii="宋体" w:hAnsi="宋体" w:eastAsia="宋体"/>
                <w:sz w:val="24"/>
              </w:rPr>
            </w:pPr>
            <w:r>
              <w:rPr>
                <w:rFonts w:hint="eastAsia" w:ascii="宋体" w:hAnsi="宋体" w:eastAsia="宋体"/>
                <w:sz w:val="24"/>
              </w:rPr>
              <w:t>0</w:t>
            </w:r>
          </w:p>
        </w:tc>
        <w:tc>
          <w:tcPr>
            <w:tcW w:w="708" w:type="dxa"/>
            <w:tcBorders>
              <w:top w:val="nil"/>
              <w:left w:val="nil"/>
              <w:bottom w:val="single" w:color="auto" w:sz="4" w:space="0"/>
              <w:right w:val="single" w:color="auto" w:sz="4" w:space="0"/>
            </w:tcBorders>
            <w:shd w:val="clear" w:color="auto" w:fill="auto"/>
            <w:vAlign w:val="center"/>
          </w:tcPr>
          <w:p w14:paraId="3E8FFE29">
            <w:pPr>
              <w:spacing w:line="276" w:lineRule="auto"/>
              <w:rPr>
                <w:rFonts w:hint="eastAsia" w:ascii="宋体" w:hAnsi="宋体" w:eastAsia="宋体"/>
                <w:sz w:val="24"/>
              </w:rPr>
            </w:pPr>
            <w:r>
              <w:rPr>
                <w:rFonts w:hint="eastAsia" w:ascii="宋体" w:hAnsi="宋体" w:eastAsia="宋体"/>
                <w:sz w:val="24"/>
              </w:rPr>
              <w:t>2</w:t>
            </w:r>
          </w:p>
        </w:tc>
        <w:tc>
          <w:tcPr>
            <w:tcW w:w="567" w:type="dxa"/>
            <w:tcBorders>
              <w:top w:val="nil"/>
              <w:left w:val="nil"/>
              <w:bottom w:val="single" w:color="auto" w:sz="4" w:space="0"/>
              <w:right w:val="single" w:color="auto" w:sz="4" w:space="0"/>
            </w:tcBorders>
            <w:shd w:val="clear" w:color="auto" w:fill="auto"/>
            <w:vAlign w:val="center"/>
          </w:tcPr>
          <w:p w14:paraId="6E01C21F">
            <w:pPr>
              <w:spacing w:line="276" w:lineRule="auto"/>
              <w:rPr>
                <w:rFonts w:hint="eastAsia" w:ascii="宋体" w:hAnsi="宋体" w:eastAsia="宋体"/>
                <w:sz w:val="24"/>
              </w:rPr>
            </w:pPr>
            <w:r>
              <w:rPr>
                <w:rFonts w:hint="eastAsia" w:ascii="宋体" w:hAnsi="宋体" w:eastAsia="宋体"/>
                <w:sz w:val="24"/>
              </w:rPr>
              <w:t>2</w:t>
            </w:r>
          </w:p>
        </w:tc>
      </w:tr>
      <w:tr w14:paraId="6839DA66">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3891E534">
            <w:pPr>
              <w:spacing w:line="276" w:lineRule="auto"/>
              <w:rPr>
                <w:rFonts w:hint="eastAsia" w:ascii="宋体" w:hAnsi="宋体" w:eastAsia="宋体"/>
                <w:sz w:val="24"/>
              </w:rPr>
            </w:pPr>
            <w:r>
              <w:rPr>
                <w:rFonts w:hint="eastAsia" w:ascii="宋体" w:hAnsi="宋体" w:eastAsia="宋体"/>
                <w:sz w:val="24"/>
              </w:rPr>
              <w:t>354</w:t>
            </w:r>
          </w:p>
        </w:tc>
        <w:tc>
          <w:tcPr>
            <w:tcW w:w="1843" w:type="dxa"/>
            <w:tcBorders>
              <w:top w:val="nil"/>
              <w:left w:val="nil"/>
              <w:bottom w:val="single" w:color="auto" w:sz="4" w:space="0"/>
              <w:right w:val="single" w:color="auto" w:sz="4" w:space="0"/>
            </w:tcBorders>
            <w:shd w:val="clear" w:color="auto" w:fill="auto"/>
            <w:noWrap/>
            <w:vAlign w:val="center"/>
          </w:tcPr>
          <w:p w14:paraId="795B20E7">
            <w:pPr>
              <w:spacing w:line="276" w:lineRule="auto"/>
              <w:rPr>
                <w:rFonts w:hint="eastAsia" w:ascii="宋体" w:hAnsi="宋体" w:eastAsia="宋体"/>
                <w:sz w:val="24"/>
              </w:rPr>
            </w:pPr>
            <w:r>
              <w:rPr>
                <w:rFonts w:hint="eastAsia" w:ascii="宋体" w:hAnsi="宋体" w:eastAsia="宋体"/>
                <w:sz w:val="24"/>
              </w:rPr>
              <w:t>龙泉分局龙泉派出所</w:t>
            </w:r>
          </w:p>
        </w:tc>
        <w:tc>
          <w:tcPr>
            <w:tcW w:w="1843" w:type="dxa"/>
            <w:tcBorders>
              <w:top w:val="nil"/>
              <w:left w:val="nil"/>
              <w:bottom w:val="single" w:color="auto" w:sz="4" w:space="0"/>
              <w:right w:val="single" w:color="auto" w:sz="4" w:space="0"/>
            </w:tcBorders>
            <w:shd w:val="clear" w:color="auto" w:fill="auto"/>
            <w:noWrap/>
            <w:vAlign w:val="center"/>
          </w:tcPr>
          <w:p w14:paraId="0DD20270">
            <w:pPr>
              <w:spacing w:line="276" w:lineRule="auto"/>
              <w:rPr>
                <w:rFonts w:hint="eastAsia" w:ascii="宋体" w:hAnsi="宋体" w:eastAsia="宋体"/>
                <w:sz w:val="24"/>
              </w:rPr>
            </w:pPr>
            <w:r>
              <w:rPr>
                <w:rFonts w:hint="eastAsia" w:ascii="宋体" w:hAnsi="宋体" w:eastAsia="宋体"/>
                <w:sz w:val="24"/>
              </w:rPr>
              <w:t>燃建公司宿舍</w:t>
            </w:r>
          </w:p>
        </w:tc>
        <w:tc>
          <w:tcPr>
            <w:tcW w:w="2268" w:type="dxa"/>
            <w:tcBorders>
              <w:top w:val="nil"/>
              <w:left w:val="nil"/>
              <w:bottom w:val="single" w:color="auto" w:sz="4" w:space="0"/>
              <w:right w:val="single" w:color="auto" w:sz="4" w:space="0"/>
            </w:tcBorders>
            <w:shd w:val="clear" w:color="auto" w:fill="auto"/>
            <w:noWrap/>
            <w:vAlign w:val="center"/>
          </w:tcPr>
          <w:p w14:paraId="034388C8">
            <w:pPr>
              <w:spacing w:line="276" w:lineRule="auto"/>
              <w:rPr>
                <w:rFonts w:hint="eastAsia" w:ascii="宋体" w:hAnsi="宋体" w:eastAsia="宋体"/>
                <w:sz w:val="24"/>
              </w:rPr>
            </w:pPr>
            <w:r>
              <w:rPr>
                <w:rFonts w:hint="eastAsia" w:ascii="宋体" w:hAnsi="宋体" w:eastAsia="宋体"/>
                <w:sz w:val="24"/>
              </w:rPr>
              <w:t>龙泉驿区龙泉燃灯寺路126号</w:t>
            </w:r>
          </w:p>
        </w:tc>
        <w:tc>
          <w:tcPr>
            <w:tcW w:w="567" w:type="dxa"/>
            <w:tcBorders>
              <w:top w:val="nil"/>
              <w:left w:val="nil"/>
              <w:bottom w:val="single" w:color="auto" w:sz="4" w:space="0"/>
              <w:right w:val="single" w:color="auto" w:sz="4" w:space="0"/>
            </w:tcBorders>
            <w:shd w:val="clear" w:color="auto" w:fill="auto"/>
            <w:vAlign w:val="center"/>
          </w:tcPr>
          <w:p w14:paraId="5558A9E5">
            <w:pPr>
              <w:spacing w:line="276" w:lineRule="auto"/>
              <w:rPr>
                <w:rFonts w:hint="eastAsia" w:ascii="宋体" w:hAnsi="宋体" w:eastAsia="宋体"/>
                <w:sz w:val="24"/>
              </w:rPr>
            </w:pPr>
            <w:r>
              <w:rPr>
                <w:rFonts w:hint="eastAsia" w:ascii="宋体" w:hAnsi="宋体" w:eastAsia="宋体"/>
                <w:sz w:val="24"/>
              </w:rPr>
              <w:t>0</w:t>
            </w:r>
          </w:p>
        </w:tc>
        <w:tc>
          <w:tcPr>
            <w:tcW w:w="708" w:type="dxa"/>
            <w:tcBorders>
              <w:top w:val="nil"/>
              <w:left w:val="nil"/>
              <w:bottom w:val="single" w:color="auto" w:sz="4" w:space="0"/>
              <w:right w:val="single" w:color="auto" w:sz="4" w:space="0"/>
            </w:tcBorders>
            <w:shd w:val="clear" w:color="auto" w:fill="auto"/>
            <w:vAlign w:val="center"/>
          </w:tcPr>
          <w:p w14:paraId="7E2DBC00">
            <w:pPr>
              <w:spacing w:line="276" w:lineRule="auto"/>
              <w:rPr>
                <w:rFonts w:hint="eastAsia" w:ascii="宋体" w:hAnsi="宋体" w:eastAsia="宋体"/>
                <w:sz w:val="24"/>
              </w:rPr>
            </w:pPr>
            <w:r>
              <w:rPr>
                <w:rFonts w:hint="eastAsia" w:ascii="宋体" w:hAnsi="宋体" w:eastAsia="宋体"/>
                <w:sz w:val="24"/>
              </w:rPr>
              <w:t>2</w:t>
            </w:r>
          </w:p>
        </w:tc>
        <w:tc>
          <w:tcPr>
            <w:tcW w:w="567" w:type="dxa"/>
            <w:tcBorders>
              <w:top w:val="nil"/>
              <w:left w:val="nil"/>
              <w:bottom w:val="single" w:color="auto" w:sz="4" w:space="0"/>
              <w:right w:val="single" w:color="auto" w:sz="4" w:space="0"/>
            </w:tcBorders>
            <w:shd w:val="clear" w:color="auto" w:fill="auto"/>
            <w:vAlign w:val="center"/>
          </w:tcPr>
          <w:p w14:paraId="1D2B0144">
            <w:pPr>
              <w:spacing w:line="276" w:lineRule="auto"/>
              <w:rPr>
                <w:rFonts w:hint="eastAsia" w:ascii="宋体" w:hAnsi="宋体" w:eastAsia="宋体"/>
                <w:sz w:val="24"/>
              </w:rPr>
            </w:pPr>
            <w:r>
              <w:rPr>
                <w:rFonts w:hint="eastAsia" w:ascii="宋体" w:hAnsi="宋体" w:eastAsia="宋体"/>
                <w:sz w:val="24"/>
              </w:rPr>
              <w:t>2</w:t>
            </w:r>
          </w:p>
        </w:tc>
      </w:tr>
      <w:tr w14:paraId="66EC56DE">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17D2B7F6">
            <w:pPr>
              <w:spacing w:line="276" w:lineRule="auto"/>
              <w:rPr>
                <w:rFonts w:hint="eastAsia" w:ascii="宋体" w:hAnsi="宋体" w:eastAsia="宋体"/>
                <w:sz w:val="24"/>
              </w:rPr>
            </w:pPr>
            <w:r>
              <w:rPr>
                <w:rFonts w:hint="eastAsia" w:ascii="宋体" w:hAnsi="宋体" w:eastAsia="宋体"/>
                <w:sz w:val="24"/>
              </w:rPr>
              <w:t>355</w:t>
            </w:r>
          </w:p>
        </w:tc>
        <w:tc>
          <w:tcPr>
            <w:tcW w:w="1843" w:type="dxa"/>
            <w:tcBorders>
              <w:top w:val="nil"/>
              <w:left w:val="nil"/>
              <w:bottom w:val="single" w:color="auto" w:sz="4" w:space="0"/>
              <w:right w:val="single" w:color="auto" w:sz="4" w:space="0"/>
            </w:tcBorders>
            <w:shd w:val="clear" w:color="auto" w:fill="auto"/>
            <w:noWrap/>
            <w:vAlign w:val="center"/>
          </w:tcPr>
          <w:p w14:paraId="1FF6B8D2">
            <w:pPr>
              <w:spacing w:line="276" w:lineRule="auto"/>
              <w:rPr>
                <w:rFonts w:hint="eastAsia" w:ascii="宋体" w:hAnsi="宋体" w:eastAsia="宋体"/>
                <w:sz w:val="24"/>
              </w:rPr>
            </w:pPr>
            <w:r>
              <w:rPr>
                <w:rFonts w:hint="eastAsia" w:ascii="宋体" w:hAnsi="宋体" w:eastAsia="宋体"/>
                <w:sz w:val="24"/>
              </w:rPr>
              <w:t>龙泉分局龙泉派出所</w:t>
            </w:r>
          </w:p>
        </w:tc>
        <w:tc>
          <w:tcPr>
            <w:tcW w:w="1843" w:type="dxa"/>
            <w:tcBorders>
              <w:top w:val="nil"/>
              <w:left w:val="nil"/>
              <w:bottom w:val="single" w:color="auto" w:sz="4" w:space="0"/>
              <w:right w:val="single" w:color="auto" w:sz="4" w:space="0"/>
            </w:tcBorders>
            <w:shd w:val="clear" w:color="auto" w:fill="auto"/>
            <w:noWrap/>
            <w:vAlign w:val="center"/>
          </w:tcPr>
          <w:p w14:paraId="7CD87174">
            <w:pPr>
              <w:spacing w:line="276" w:lineRule="auto"/>
              <w:rPr>
                <w:rFonts w:hint="eastAsia" w:ascii="宋体" w:hAnsi="宋体" w:eastAsia="宋体"/>
                <w:sz w:val="24"/>
              </w:rPr>
            </w:pPr>
            <w:r>
              <w:rPr>
                <w:rFonts w:hint="eastAsia" w:ascii="宋体" w:hAnsi="宋体" w:eastAsia="宋体"/>
                <w:sz w:val="24"/>
              </w:rPr>
              <w:t>鑫满苑</w:t>
            </w:r>
          </w:p>
        </w:tc>
        <w:tc>
          <w:tcPr>
            <w:tcW w:w="2268" w:type="dxa"/>
            <w:tcBorders>
              <w:top w:val="nil"/>
              <w:left w:val="nil"/>
              <w:bottom w:val="single" w:color="auto" w:sz="4" w:space="0"/>
              <w:right w:val="single" w:color="auto" w:sz="4" w:space="0"/>
            </w:tcBorders>
            <w:shd w:val="clear" w:color="auto" w:fill="auto"/>
            <w:noWrap/>
            <w:vAlign w:val="center"/>
          </w:tcPr>
          <w:p w14:paraId="60EC5929">
            <w:pPr>
              <w:spacing w:line="276" w:lineRule="auto"/>
              <w:rPr>
                <w:rFonts w:hint="eastAsia" w:ascii="宋体" w:hAnsi="宋体" w:eastAsia="宋体"/>
                <w:sz w:val="24"/>
              </w:rPr>
            </w:pPr>
            <w:r>
              <w:rPr>
                <w:rFonts w:hint="eastAsia" w:ascii="宋体" w:hAnsi="宋体" w:eastAsia="宋体"/>
                <w:sz w:val="24"/>
              </w:rPr>
              <w:t>龙泉驿区龙泉建材路82号</w:t>
            </w:r>
          </w:p>
        </w:tc>
        <w:tc>
          <w:tcPr>
            <w:tcW w:w="567" w:type="dxa"/>
            <w:tcBorders>
              <w:top w:val="nil"/>
              <w:left w:val="nil"/>
              <w:bottom w:val="single" w:color="auto" w:sz="4" w:space="0"/>
              <w:right w:val="single" w:color="auto" w:sz="4" w:space="0"/>
            </w:tcBorders>
            <w:shd w:val="clear" w:color="auto" w:fill="auto"/>
            <w:vAlign w:val="center"/>
          </w:tcPr>
          <w:p w14:paraId="5C5D5FCE">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612603EC">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34A8ED5C">
            <w:pPr>
              <w:spacing w:line="276" w:lineRule="auto"/>
              <w:rPr>
                <w:rFonts w:hint="eastAsia" w:ascii="宋体" w:hAnsi="宋体" w:eastAsia="宋体"/>
                <w:sz w:val="24"/>
              </w:rPr>
            </w:pPr>
            <w:r>
              <w:rPr>
                <w:rFonts w:hint="eastAsia" w:ascii="宋体" w:hAnsi="宋体" w:eastAsia="宋体"/>
                <w:sz w:val="24"/>
              </w:rPr>
              <w:t>4</w:t>
            </w:r>
          </w:p>
        </w:tc>
      </w:tr>
      <w:tr w14:paraId="20440E05">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5EF172C1">
            <w:pPr>
              <w:spacing w:line="276" w:lineRule="auto"/>
              <w:rPr>
                <w:rFonts w:hint="eastAsia" w:ascii="宋体" w:hAnsi="宋体" w:eastAsia="宋体"/>
                <w:sz w:val="24"/>
              </w:rPr>
            </w:pPr>
            <w:r>
              <w:rPr>
                <w:rFonts w:hint="eastAsia" w:ascii="宋体" w:hAnsi="宋体" w:eastAsia="宋体"/>
                <w:sz w:val="24"/>
              </w:rPr>
              <w:t>356</w:t>
            </w:r>
          </w:p>
        </w:tc>
        <w:tc>
          <w:tcPr>
            <w:tcW w:w="1843" w:type="dxa"/>
            <w:tcBorders>
              <w:top w:val="nil"/>
              <w:left w:val="nil"/>
              <w:bottom w:val="single" w:color="auto" w:sz="4" w:space="0"/>
              <w:right w:val="single" w:color="auto" w:sz="4" w:space="0"/>
            </w:tcBorders>
            <w:shd w:val="clear" w:color="auto" w:fill="auto"/>
            <w:noWrap/>
            <w:vAlign w:val="center"/>
          </w:tcPr>
          <w:p w14:paraId="5BA40E62">
            <w:pPr>
              <w:spacing w:line="276" w:lineRule="auto"/>
              <w:rPr>
                <w:rFonts w:hint="eastAsia" w:ascii="宋体" w:hAnsi="宋体" w:eastAsia="宋体"/>
                <w:sz w:val="24"/>
              </w:rPr>
            </w:pPr>
            <w:r>
              <w:rPr>
                <w:rFonts w:hint="eastAsia" w:ascii="宋体" w:hAnsi="宋体" w:eastAsia="宋体"/>
                <w:sz w:val="24"/>
              </w:rPr>
              <w:t>龙泉分局龙泉派出所</w:t>
            </w:r>
          </w:p>
        </w:tc>
        <w:tc>
          <w:tcPr>
            <w:tcW w:w="1843" w:type="dxa"/>
            <w:tcBorders>
              <w:top w:val="nil"/>
              <w:left w:val="nil"/>
              <w:bottom w:val="single" w:color="auto" w:sz="4" w:space="0"/>
              <w:right w:val="single" w:color="auto" w:sz="4" w:space="0"/>
            </w:tcBorders>
            <w:shd w:val="clear" w:color="auto" w:fill="auto"/>
            <w:noWrap/>
            <w:vAlign w:val="center"/>
          </w:tcPr>
          <w:p w14:paraId="68B21ACE">
            <w:pPr>
              <w:spacing w:line="276" w:lineRule="auto"/>
              <w:rPr>
                <w:rFonts w:hint="eastAsia" w:ascii="宋体" w:hAnsi="宋体" w:eastAsia="宋体"/>
                <w:sz w:val="24"/>
              </w:rPr>
            </w:pPr>
            <w:r>
              <w:rPr>
                <w:rFonts w:hint="eastAsia" w:ascii="宋体" w:hAnsi="宋体" w:eastAsia="宋体"/>
                <w:sz w:val="24"/>
              </w:rPr>
              <w:t>粮食局宿舍</w:t>
            </w:r>
          </w:p>
        </w:tc>
        <w:tc>
          <w:tcPr>
            <w:tcW w:w="2268" w:type="dxa"/>
            <w:tcBorders>
              <w:top w:val="nil"/>
              <w:left w:val="nil"/>
              <w:bottom w:val="single" w:color="auto" w:sz="4" w:space="0"/>
              <w:right w:val="single" w:color="auto" w:sz="4" w:space="0"/>
            </w:tcBorders>
            <w:shd w:val="clear" w:color="auto" w:fill="auto"/>
            <w:noWrap/>
            <w:vAlign w:val="center"/>
          </w:tcPr>
          <w:p w14:paraId="015AD967">
            <w:pPr>
              <w:spacing w:line="276" w:lineRule="auto"/>
              <w:rPr>
                <w:rFonts w:hint="eastAsia" w:ascii="宋体" w:hAnsi="宋体" w:eastAsia="宋体"/>
                <w:sz w:val="24"/>
              </w:rPr>
            </w:pPr>
            <w:r>
              <w:rPr>
                <w:rFonts w:hint="eastAsia" w:ascii="宋体" w:hAnsi="宋体" w:eastAsia="宋体"/>
                <w:sz w:val="24"/>
              </w:rPr>
              <w:t>龙泉驿区龙泉驿丰步行街111号</w:t>
            </w:r>
          </w:p>
        </w:tc>
        <w:tc>
          <w:tcPr>
            <w:tcW w:w="567" w:type="dxa"/>
            <w:tcBorders>
              <w:top w:val="nil"/>
              <w:left w:val="nil"/>
              <w:bottom w:val="single" w:color="auto" w:sz="4" w:space="0"/>
              <w:right w:val="single" w:color="auto" w:sz="4" w:space="0"/>
            </w:tcBorders>
            <w:shd w:val="clear" w:color="auto" w:fill="auto"/>
            <w:vAlign w:val="center"/>
          </w:tcPr>
          <w:p w14:paraId="48656319">
            <w:pPr>
              <w:spacing w:line="276" w:lineRule="auto"/>
              <w:rPr>
                <w:rFonts w:hint="eastAsia" w:ascii="宋体" w:hAnsi="宋体" w:eastAsia="宋体"/>
                <w:sz w:val="24"/>
              </w:rPr>
            </w:pPr>
            <w:r>
              <w:rPr>
                <w:rFonts w:hint="eastAsia" w:ascii="宋体" w:hAnsi="宋体" w:eastAsia="宋体"/>
                <w:sz w:val="24"/>
              </w:rPr>
              <w:t>0</w:t>
            </w:r>
          </w:p>
        </w:tc>
        <w:tc>
          <w:tcPr>
            <w:tcW w:w="708" w:type="dxa"/>
            <w:tcBorders>
              <w:top w:val="nil"/>
              <w:left w:val="nil"/>
              <w:bottom w:val="single" w:color="auto" w:sz="4" w:space="0"/>
              <w:right w:val="single" w:color="auto" w:sz="4" w:space="0"/>
            </w:tcBorders>
            <w:shd w:val="clear" w:color="auto" w:fill="auto"/>
            <w:vAlign w:val="center"/>
          </w:tcPr>
          <w:p w14:paraId="17C59C00">
            <w:pPr>
              <w:spacing w:line="276" w:lineRule="auto"/>
              <w:rPr>
                <w:rFonts w:hint="eastAsia" w:ascii="宋体" w:hAnsi="宋体" w:eastAsia="宋体"/>
                <w:sz w:val="24"/>
              </w:rPr>
            </w:pPr>
            <w:r>
              <w:rPr>
                <w:rFonts w:hint="eastAsia" w:ascii="宋体" w:hAnsi="宋体" w:eastAsia="宋体"/>
                <w:sz w:val="24"/>
              </w:rPr>
              <w:t>2</w:t>
            </w:r>
          </w:p>
        </w:tc>
        <w:tc>
          <w:tcPr>
            <w:tcW w:w="567" w:type="dxa"/>
            <w:tcBorders>
              <w:top w:val="nil"/>
              <w:left w:val="nil"/>
              <w:bottom w:val="single" w:color="auto" w:sz="4" w:space="0"/>
              <w:right w:val="single" w:color="auto" w:sz="4" w:space="0"/>
            </w:tcBorders>
            <w:shd w:val="clear" w:color="auto" w:fill="auto"/>
            <w:vAlign w:val="center"/>
          </w:tcPr>
          <w:p w14:paraId="4E9AFAC4">
            <w:pPr>
              <w:spacing w:line="276" w:lineRule="auto"/>
              <w:rPr>
                <w:rFonts w:hint="eastAsia" w:ascii="宋体" w:hAnsi="宋体" w:eastAsia="宋体"/>
                <w:sz w:val="24"/>
              </w:rPr>
            </w:pPr>
            <w:r>
              <w:rPr>
                <w:rFonts w:hint="eastAsia" w:ascii="宋体" w:hAnsi="宋体" w:eastAsia="宋体"/>
                <w:sz w:val="24"/>
              </w:rPr>
              <w:t>2</w:t>
            </w:r>
          </w:p>
        </w:tc>
      </w:tr>
      <w:tr w14:paraId="4AE8CFC6">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3E5A21F0">
            <w:pPr>
              <w:spacing w:line="276" w:lineRule="auto"/>
              <w:rPr>
                <w:rFonts w:hint="eastAsia" w:ascii="宋体" w:hAnsi="宋体" w:eastAsia="宋体"/>
                <w:sz w:val="24"/>
              </w:rPr>
            </w:pPr>
            <w:r>
              <w:rPr>
                <w:rFonts w:hint="eastAsia" w:ascii="宋体" w:hAnsi="宋体" w:eastAsia="宋体"/>
                <w:sz w:val="24"/>
              </w:rPr>
              <w:t>357</w:t>
            </w:r>
          </w:p>
        </w:tc>
        <w:tc>
          <w:tcPr>
            <w:tcW w:w="1843" w:type="dxa"/>
            <w:tcBorders>
              <w:top w:val="nil"/>
              <w:left w:val="nil"/>
              <w:bottom w:val="single" w:color="auto" w:sz="4" w:space="0"/>
              <w:right w:val="single" w:color="auto" w:sz="4" w:space="0"/>
            </w:tcBorders>
            <w:shd w:val="clear" w:color="auto" w:fill="auto"/>
            <w:noWrap/>
            <w:vAlign w:val="center"/>
          </w:tcPr>
          <w:p w14:paraId="0DC6FC14">
            <w:pPr>
              <w:spacing w:line="276" w:lineRule="auto"/>
              <w:rPr>
                <w:rFonts w:hint="eastAsia" w:ascii="宋体" w:hAnsi="宋体" w:eastAsia="宋体"/>
                <w:sz w:val="24"/>
              </w:rPr>
            </w:pPr>
            <w:r>
              <w:rPr>
                <w:rFonts w:hint="eastAsia" w:ascii="宋体" w:hAnsi="宋体" w:eastAsia="宋体"/>
                <w:sz w:val="24"/>
              </w:rPr>
              <w:t>龙泉分局龙泉派出所</w:t>
            </w:r>
          </w:p>
        </w:tc>
        <w:tc>
          <w:tcPr>
            <w:tcW w:w="1843" w:type="dxa"/>
            <w:tcBorders>
              <w:top w:val="nil"/>
              <w:left w:val="nil"/>
              <w:bottom w:val="single" w:color="auto" w:sz="4" w:space="0"/>
              <w:right w:val="single" w:color="auto" w:sz="4" w:space="0"/>
            </w:tcBorders>
            <w:shd w:val="clear" w:color="auto" w:fill="auto"/>
            <w:noWrap/>
            <w:vAlign w:val="center"/>
          </w:tcPr>
          <w:p w14:paraId="5A20D207">
            <w:pPr>
              <w:spacing w:line="276" w:lineRule="auto"/>
              <w:rPr>
                <w:rFonts w:hint="eastAsia" w:ascii="宋体" w:hAnsi="宋体" w:eastAsia="宋体"/>
                <w:sz w:val="24"/>
              </w:rPr>
            </w:pPr>
            <w:r>
              <w:rPr>
                <w:rFonts w:hint="eastAsia" w:ascii="宋体" w:hAnsi="宋体" w:eastAsia="宋体"/>
                <w:sz w:val="24"/>
              </w:rPr>
              <w:t>桃苑居</w:t>
            </w:r>
          </w:p>
        </w:tc>
        <w:tc>
          <w:tcPr>
            <w:tcW w:w="2268" w:type="dxa"/>
            <w:tcBorders>
              <w:top w:val="nil"/>
              <w:left w:val="nil"/>
              <w:bottom w:val="single" w:color="auto" w:sz="4" w:space="0"/>
              <w:right w:val="single" w:color="auto" w:sz="4" w:space="0"/>
            </w:tcBorders>
            <w:shd w:val="clear" w:color="auto" w:fill="auto"/>
            <w:noWrap/>
            <w:vAlign w:val="center"/>
          </w:tcPr>
          <w:p w14:paraId="7F040300">
            <w:pPr>
              <w:spacing w:line="276" w:lineRule="auto"/>
              <w:rPr>
                <w:rFonts w:hint="eastAsia" w:ascii="宋体" w:hAnsi="宋体" w:eastAsia="宋体"/>
                <w:sz w:val="24"/>
              </w:rPr>
            </w:pPr>
            <w:r>
              <w:rPr>
                <w:rFonts w:hint="eastAsia" w:ascii="宋体" w:hAnsi="宋体" w:eastAsia="宋体"/>
                <w:sz w:val="24"/>
              </w:rPr>
              <w:t>龙泉驿区龙泉鸥鹏大道206号</w:t>
            </w:r>
          </w:p>
        </w:tc>
        <w:tc>
          <w:tcPr>
            <w:tcW w:w="567" w:type="dxa"/>
            <w:tcBorders>
              <w:top w:val="nil"/>
              <w:left w:val="nil"/>
              <w:bottom w:val="single" w:color="auto" w:sz="4" w:space="0"/>
              <w:right w:val="single" w:color="auto" w:sz="4" w:space="0"/>
            </w:tcBorders>
            <w:shd w:val="clear" w:color="auto" w:fill="auto"/>
            <w:vAlign w:val="center"/>
          </w:tcPr>
          <w:p w14:paraId="21ADE59F">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25577D91">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4ADBD751">
            <w:pPr>
              <w:spacing w:line="276" w:lineRule="auto"/>
              <w:rPr>
                <w:rFonts w:hint="eastAsia" w:ascii="宋体" w:hAnsi="宋体" w:eastAsia="宋体"/>
                <w:sz w:val="24"/>
              </w:rPr>
            </w:pPr>
            <w:r>
              <w:rPr>
                <w:rFonts w:hint="eastAsia" w:ascii="宋体" w:hAnsi="宋体" w:eastAsia="宋体"/>
                <w:sz w:val="24"/>
              </w:rPr>
              <w:t>4</w:t>
            </w:r>
          </w:p>
        </w:tc>
      </w:tr>
      <w:tr w14:paraId="31BDB08B">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747472A1">
            <w:pPr>
              <w:spacing w:line="276" w:lineRule="auto"/>
              <w:rPr>
                <w:rFonts w:hint="eastAsia" w:ascii="宋体" w:hAnsi="宋体" w:eastAsia="宋体"/>
                <w:sz w:val="24"/>
              </w:rPr>
            </w:pPr>
            <w:r>
              <w:rPr>
                <w:rFonts w:hint="eastAsia" w:ascii="宋体" w:hAnsi="宋体" w:eastAsia="宋体"/>
                <w:sz w:val="24"/>
              </w:rPr>
              <w:t>358</w:t>
            </w:r>
          </w:p>
        </w:tc>
        <w:tc>
          <w:tcPr>
            <w:tcW w:w="1843" w:type="dxa"/>
            <w:tcBorders>
              <w:top w:val="nil"/>
              <w:left w:val="nil"/>
              <w:bottom w:val="single" w:color="auto" w:sz="4" w:space="0"/>
              <w:right w:val="single" w:color="auto" w:sz="4" w:space="0"/>
            </w:tcBorders>
            <w:shd w:val="clear" w:color="auto" w:fill="auto"/>
            <w:noWrap/>
            <w:vAlign w:val="center"/>
          </w:tcPr>
          <w:p w14:paraId="25727C25">
            <w:pPr>
              <w:spacing w:line="276" w:lineRule="auto"/>
              <w:rPr>
                <w:rFonts w:hint="eastAsia" w:ascii="宋体" w:hAnsi="宋体" w:eastAsia="宋体"/>
                <w:sz w:val="24"/>
              </w:rPr>
            </w:pPr>
            <w:r>
              <w:rPr>
                <w:rFonts w:hint="eastAsia" w:ascii="宋体" w:hAnsi="宋体" w:eastAsia="宋体"/>
                <w:sz w:val="24"/>
              </w:rPr>
              <w:t>龙泉分局龙泉派出所</w:t>
            </w:r>
          </w:p>
        </w:tc>
        <w:tc>
          <w:tcPr>
            <w:tcW w:w="1843" w:type="dxa"/>
            <w:tcBorders>
              <w:top w:val="nil"/>
              <w:left w:val="nil"/>
              <w:bottom w:val="single" w:color="auto" w:sz="4" w:space="0"/>
              <w:right w:val="single" w:color="auto" w:sz="4" w:space="0"/>
            </w:tcBorders>
            <w:shd w:val="clear" w:color="auto" w:fill="auto"/>
            <w:noWrap/>
            <w:vAlign w:val="center"/>
          </w:tcPr>
          <w:p w14:paraId="00EC593B">
            <w:pPr>
              <w:spacing w:line="276" w:lineRule="auto"/>
              <w:rPr>
                <w:rFonts w:hint="eastAsia" w:ascii="宋体" w:hAnsi="宋体" w:eastAsia="宋体"/>
                <w:sz w:val="24"/>
              </w:rPr>
            </w:pPr>
            <w:r>
              <w:rPr>
                <w:rFonts w:hint="eastAsia" w:ascii="宋体" w:hAnsi="宋体" w:eastAsia="宋体"/>
                <w:sz w:val="24"/>
              </w:rPr>
              <w:t>驿丰苑二小区</w:t>
            </w:r>
          </w:p>
        </w:tc>
        <w:tc>
          <w:tcPr>
            <w:tcW w:w="2268" w:type="dxa"/>
            <w:tcBorders>
              <w:top w:val="nil"/>
              <w:left w:val="nil"/>
              <w:bottom w:val="single" w:color="auto" w:sz="4" w:space="0"/>
              <w:right w:val="single" w:color="auto" w:sz="4" w:space="0"/>
            </w:tcBorders>
            <w:shd w:val="clear" w:color="auto" w:fill="auto"/>
            <w:noWrap/>
            <w:vAlign w:val="center"/>
          </w:tcPr>
          <w:p w14:paraId="44B6F5FB">
            <w:pPr>
              <w:spacing w:line="276" w:lineRule="auto"/>
              <w:rPr>
                <w:rFonts w:hint="eastAsia" w:ascii="宋体" w:hAnsi="宋体" w:eastAsia="宋体"/>
                <w:sz w:val="24"/>
              </w:rPr>
            </w:pPr>
            <w:r>
              <w:rPr>
                <w:rFonts w:hint="eastAsia" w:ascii="宋体" w:hAnsi="宋体" w:eastAsia="宋体"/>
                <w:sz w:val="24"/>
              </w:rPr>
              <w:t>龙泉驿区龙泉驿丰步行街42号</w:t>
            </w:r>
          </w:p>
        </w:tc>
        <w:tc>
          <w:tcPr>
            <w:tcW w:w="567" w:type="dxa"/>
            <w:tcBorders>
              <w:top w:val="nil"/>
              <w:left w:val="nil"/>
              <w:bottom w:val="single" w:color="auto" w:sz="4" w:space="0"/>
              <w:right w:val="single" w:color="auto" w:sz="4" w:space="0"/>
            </w:tcBorders>
            <w:shd w:val="clear" w:color="auto" w:fill="auto"/>
            <w:vAlign w:val="center"/>
          </w:tcPr>
          <w:p w14:paraId="12485979">
            <w:pPr>
              <w:spacing w:line="276" w:lineRule="auto"/>
              <w:rPr>
                <w:rFonts w:hint="eastAsia" w:ascii="宋体" w:hAnsi="宋体" w:eastAsia="宋体"/>
                <w:sz w:val="24"/>
              </w:rPr>
            </w:pPr>
            <w:r>
              <w:rPr>
                <w:rFonts w:hint="eastAsia" w:ascii="宋体" w:hAnsi="宋体" w:eastAsia="宋体"/>
                <w:sz w:val="24"/>
              </w:rPr>
              <w:t>0</w:t>
            </w:r>
          </w:p>
        </w:tc>
        <w:tc>
          <w:tcPr>
            <w:tcW w:w="708" w:type="dxa"/>
            <w:tcBorders>
              <w:top w:val="nil"/>
              <w:left w:val="nil"/>
              <w:bottom w:val="single" w:color="auto" w:sz="4" w:space="0"/>
              <w:right w:val="single" w:color="auto" w:sz="4" w:space="0"/>
            </w:tcBorders>
            <w:shd w:val="clear" w:color="auto" w:fill="auto"/>
            <w:vAlign w:val="center"/>
          </w:tcPr>
          <w:p w14:paraId="62FFC347">
            <w:pPr>
              <w:spacing w:line="276" w:lineRule="auto"/>
              <w:rPr>
                <w:rFonts w:hint="eastAsia" w:ascii="宋体" w:hAnsi="宋体" w:eastAsia="宋体"/>
                <w:sz w:val="24"/>
              </w:rPr>
            </w:pPr>
            <w:r>
              <w:rPr>
                <w:rFonts w:hint="eastAsia" w:ascii="宋体" w:hAnsi="宋体" w:eastAsia="宋体"/>
                <w:sz w:val="24"/>
              </w:rPr>
              <w:t>2</w:t>
            </w:r>
          </w:p>
        </w:tc>
        <w:tc>
          <w:tcPr>
            <w:tcW w:w="567" w:type="dxa"/>
            <w:tcBorders>
              <w:top w:val="nil"/>
              <w:left w:val="nil"/>
              <w:bottom w:val="single" w:color="auto" w:sz="4" w:space="0"/>
              <w:right w:val="single" w:color="auto" w:sz="4" w:space="0"/>
            </w:tcBorders>
            <w:shd w:val="clear" w:color="auto" w:fill="auto"/>
            <w:vAlign w:val="center"/>
          </w:tcPr>
          <w:p w14:paraId="73C2833C">
            <w:pPr>
              <w:spacing w:line="276" w:lineRule="auto"/>
              <w:rPr>
                <w:rFonts w:hint="eastAsia" w:ascii="宋体" w:hAnsi="宋体" w:eastAsia="宋体"/>
                <w:sz w:val="24"/>
              </w:rPr>
            </w:pPr>
            <w:r>
              <w:rPr>
                <w:rFonts w:hint="eastAsia" w:ascii="宋体" w:hAnsi="宋体" w:eastAsia="宋体"/>
                <w:sz w:val="24"/>
              </w:rPr>
              <w:t>2</w:t>
            </w:r>
          </w:p>
        </w:tc>
      </w:tr>
      <w:tr w14:paraId="6805EFC4">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0D1BCDD6">
            <w:pPr>
              <w:spacing w:line="276" w:lineRule="auto"/>
              <w:rPr>
                <w:rFonts w:hint="eastAsia" w:ascii="宋体" w:hAnsi="宋体" w:eastAsia="宋体"/>
                <w:sz w:val="24"/>
              </w:rPr>
            </w:pPr>
            <w:r>
              <w:rPr>
                <w:rFonts w:hint="eastAsia" w:ascii="宋体" w:hAnsi="宋体" w:eastAsia="宋体"/>
                <w:sz w:val="24"/>
              </w:rPr>
              <w:t>359</w:t>
            </w:r>
          </w:p>
        </w:tc>
        <w:tc>
          <w:tcPr>
            <w:tcW w:w="1843" w:type="dxa"/>
            <w:tcBorders>
              <w:top w:val="nil"/>
              <w:left w:val="nil"/>
              <w:bottom w:val="single" w:color="auto" w:sz="4" w:space="0"/>
              <w:right w:val="single" w:color="auto" w:sz="4" w:space="0"/>
            </w:tcBorders>
            <w:shd w:val="clear" w:color="auto" w:fill="auto"/>
            <w:noWrap/>
            <w:vAlign w:val="center"/>
          </w:tcPr>
          <w:p w14:paraId="3750D2C4">
            <w:pPr>
              <w:spacing w:line="276" w:lineRule="auto"/>
              <w:rPr>
                <w:rFonts w:hint="eastAsia" w:ascii="宋体" w:hAnsi="宋体" w:eastAsia="宋体"/>
                <w:sz w:val="24"/>
              </w:rPr>
            </w:pPr>
            <w:r>
              <w:rPr>
                <w:rFonts w:hint="eastAsia" w:ascii="宋体" w:hAnsi="宋体" w:eastAsia="宋体"/>
                <w:sz w:val="24"/>
              </w:rPr>
              <w:t>龙泉分局龙泉派出所</w:t>
            </w:r>
          </w:p>
        </w:tc>
        <w:tc>
          <w:tcPr>
            <w:tcW w:w="1843" w:type="dxa"/>
            <w:tcBorders>
              <w:top w:val="nil"/>
              <w:left w:val="nil"/>
              <w:bottom w:val="single" w:color="auto" w:sz="4" w:space="0"/>
              <w:right w:val="single" w:color="auto" w:sz="4" w:space="0"/>
            </w:tcBorders>
            <w:shd w:val="clear" w:color="auto" w:fill="auto"/>
            <w:noWrap/>
            <w:vAlign w:val="center"/>
          </w:tcPr>
          <w:p w14:paraId="7DC0A42B">
            <w:pPr>
              <w:spacing w:line="276" w:lineRule="auto"/>
              <w:rPr>
                <w:rFonts w:hint="eastAsia" w:ascii="宋体" w:hAnsi="宋体" w:eastAsia="宋体"/>
                <w:sz w:val="24"/>
              </w:rPr>
            </w:pPr>
            <w:r>
              <w:rPr>
                <w:rFonts w:hint="eastAsia" w:ascii="宋体" w:hAnsi="宋体" w:eastAsia="宋体"/>
                <w:sz w:val="24"/>
              </w:rPr>
              <w:t>能源办宿舍</w:t>
            </w:r>
          </w:p>
        </w:tc>
        <w:tc>
          <w:tcPr>
            <w:tcW w:w="2268" w:type="dxa"/>
            <w:tcBorders>
              <w:top w:val="nil"/>
              <w:left w:val="nil"/>
              <w:bottom w:val="single" w:color="auto" w:sz="4" w:space="0"/>
              <w:right w:val="single" w:color="auto" w:sz="4" w:space="0"/>
            </w:tcBorders>
            <w:shd w:val="clear" w:color="auto" w:fill="auto"/>
            <w:noWrap/>
            <w:vAlign w:val="center"/>
          </w:tcPr>
          <w:p w14:paraId="5CF05BBE">
            <w:pPr>
              <w:spacing w:line="276" w:lineRule="auto"/>
              <w:rPr>
                <w:rFonts w:hint="eastAsia" w:ascii="宋体" w:hAnsi="宋体" w:eastAsia="宋体"/>
                <w:sz w:val="24"/>
              </w:rPr>
            </w:pPr>
            <w:r>
              <w:rPr>
                <w:rFonts w:hint="eastAsia" w:ascii="宋体" w:hAnsi="宋体" w:eastAsia="宋体"/>
                <w:sz w:val="24"/>
              </w:rPr>
              <w:t>龙泉驿区龙泉滨河路84号</w:t>
            </w:r>
          </w:p>
        </w:tc>
        <w:tc>
          <w:tcPr>
            <w:tcW w:w="567" w:type="dxa"/>
            <w:tcBorders>
              <w:top w:val="nil"/>
              <w:left w:val="nil"/>
              <w:bottom w:val="single" w:color="auto" w:sz="4" w:space="0"/>
              <w:right w:val="single" w:color="auto" w:sz="4" w:space="0"/>
            </w:tcBorders>
            <w:shd w:val="clear" w:color="auto" w:fill="auto"/>
            <w:vAlign w:val="center"/>
          </w:tcPr>
          <w:p w14:paraId="315D78EA">
            <w:pPr>
              <w:spacing w:line="276" w:lineRule="auto"/>
              <w:rPr>
                <w:rFonts w:hint="eastAsia" w:ascii="宋体" w:hAnsi="宋体" w:eastAsia="宋体"/>
                <w:sz w:val="24"/>
              </w:rPr>
            </w:pPr>
            <w:r>
              <w:rPr>
                <w:rFonts w:hint="eastAsia" w:ascii="宋体" w:hAnsi="宋体" w:eastAsia="宋体"/>
                <w:sz w:val="24"/>
              </w:rPr>
              <w:t>0</w:t>
            </w:r>
          </w:p>
        </w:tc>
        <w:tc>
          <w:tcPr>
            <w:tcW w:w="708" w:type="dxa"/>
            <w:tcBorders>
              <w:top w:val="nil"/>
              <w:left w:val="nil"/>
              <w:bottom w:val="single" w:color="auto" w:sz="4" w:space="0"/>
              <w:right w:val="single" w:color="auto" w:sz="4" w:space="0"/>
            </w:tcBorders>
            <w:shd w:val="clear" w:color="auto" w:fill="auto"/>
            <w:vAlign w:val="center"/>
          </w:tcPr>
          <w:p w14:paraId="6B29CABF">
            <w:pPr>
              <w:spacing w:line="276" w:lineRule="auto"/>
              <w:rPr>
                <w:rFonts w:hint="eastAsia" w:ascii="宋体" w:hAnsi="宋体" w:eastAsia="宋体"/>
                <w:sz w:val="24"/>
              </w:rPr>
            </w:pPr>
            <w:r>
              <w:rPr>
                <w:rFonts w:hint="eastAsia" w:ascii="宋体" w:hAnsi="宋体" w:eastAsia="宋体"/>
                <w:sz w:val="24"/>
              </w:rPr>
              <w:t>2</w:t>
            </w:r>
          </w:p>
        </w:tc>
        <w:tc>
          <w:tcPr>
            <w:tcW w:w="567" w:type="dxa"/>
            <w:tcBorders>
              <w:top w:val="nil"/>
              <w:left w:val="nil"/>
              <w:bottom w:val="single" w:color="auto" w:sz="4" w:space="0"/>
              <w:right w:val="single" w:color="auto" w:sz="4" w:space="0"/>
            </w:tcBorders>
            <w:shd w:val="clear" w:color="auto" w:fill="auto"/>
            <w:vAlign w:val="center"/>
          </w:tcPr>
          <w:p w14:paraId="39A584FC">
            <w:pPr>
              <w:spacing w:line="276" w:lineRule="auto"/>
              <w:rPr>
                <w:rFonts w:hint="eastAsia" w:ascii="宋体" w:hAnsi="宋体" w:eastAsia="宋体"/>
                <w:sz w:val="24"/>
              </w:rPr>
            </w:pPr>
            <w:r>
              <w:rPr>
                <w:rFonts w:hint="eastAsia" w:ascii="宋体" w:hAnsi="宋体" w:eastAsia="宋体"/>
                <w:sz w:val="24"/>
              </w:rPr>
              <w:t>2</w:t>
            </w:r>
          </w:p>
        </w:tc>
      </w:tr>
      <w:tr w14:paraId="01FBE8E6">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7AEE3461">
            <w:pPr>
              <w:spacing w:line="276" w:lineRule="auto"/>
              <w:rPr>
                <w:rFonts w:hint="eastAsia" w:ascii="宋体" w:hAnsi="宋体" w:eastAsia="宋体"/>
                <w:sz w:val="24"/>
              </w:rPr>
            </w:pPr>
            <w:r>
              <w:rPr>
                <w:rFonts w:hint="eastAsia" w:ascii="宋体" w:hAnsi="宋体" w:eastAsia="宋体"/>
                <w:sz w:val="24"/>
              </w:rPr>
              <w:t>360</w:t>
            </w:r>
          </w:p>
        </w:tc>
        <w:tc>
          <w:tcPr>
            <w:tcW w:w="1843" w:type="dxa"/>
            <w:tcBorders>
              <w:top w:val="nil"/>
              <w:left w:val="nil"/>
              <w:bottom w:val="single" w:color="auto" w:sz="4" w:space="0"/>
              <w:right w:val="single" w:color="auto" w:sz="4" w:space="0"/>
            </w:tcBorders>
            <w:shd w:val="clear" w:color="auto" w:fill="auto"/>
            <w:noWrap/>
            <w:vAlign w:val="center"/>
          </w:tcPr>
          <w:p w14:paraId="55855A38">
            <w:pPr>
              <w:spacing w:line="276" w:lineRule="auto"/>
              <w:rPr>
                <w:rFonts w:hint="eastAsia" w:ascii="宋体" w:hAnsi="宋体" w:eastAsia="宋体"/>
                <w:sz w:val="24"/>
              </w:rPr>
            </w:pPr>
            <w:r>
              <w:rPr>
                <w:rFonts w:hint="eastAsia" w:ascii="宋体" w:hAnsi="宋体" w:eastAsia="宋体"/>
                <w:sz w:val="24"/>
              </w:rPr>
              <w:t>龙泉分局怡和派出所</w:t>
            </w:r>
          </w:p>
        </w:tc>
        <w:tc>
          <w:tcPr>
            <w:tcW w:w="1843" w:type="dxa"/>
            <w:tcBorders>
              <w:top w:val="nil"/>
              <w:left w:val="nil"/>
              <w:bottom w:val="single" w:color="auto" w:sz="4" w:space="0"/>
              <w:right w:val="single" w:color="auto" w:sz="4" w:space="0"/>
            </w:tcBorders>
            <w:shd w:val="clear" w:color="auto" w:fill="auto"/>
            <w:noWrap/>
            <w:vAlign w:val="center"/>
          </w:tcPr>
          <w:p w14:paraId="49BF6900">
            <w:pPr>
              <w:spacing w:line="276" w:lineRule="auto"/>
              <w:rPr>
                <w:rFonts w:hint="eastAsia" w:ascii="宋体" w:hAnsi="宋体" w:eastAsia="宋体"/>
                <w:sz w:val="24"/>
              </w:rPr>
            </w:pPr>
            <w:r>
              <w:rPr>
                <w:rFonts w:hint="eastAsia" w:ascii="宋体" w:hAnsi="宋体" w:eastAsia="宋体"/>
                <w:sz w:val="24"/>
              </w:rPr>
              <w:t>恩德小区</w:t>
            </w:r>
          </w:p>
        </w:tc>
        <w:tc>
          <w:tcPr>
            <w:tcW w:w="2268" w:type="dxa"/>
            <w:tcBorders>
              <w:top w:val="nil"/>
              <w:left w:val="nil"/>
              <w:bottom w:val="single" w:color="auto" w:sz="4" w:space="0"/>
              <w:right w:val="single" w:color="auto" w:sz="4" w:space="0"/>
            </w:tcBorders>
            <w:shd w:val="clear" w:color="auto" w:fill="auto"/>
            <w:noWrap/>
            <w:vAlign w:val="center"/>
          </w:tcPr>
          <w:p w14:paraId="1573525B">
            <w:pPr>
              <w:spacing w:line="276" w:lineRule="auto"/>
              <w:rPr>
                <w:rFonts w:hint="eastAsia" w:ascii="宋体" w:hAnsi="宋体" w:eastAsia="宋体"/>
                <w:sz w:val="24"/>
              </w:rPr>
            </w:pPr>
            <w:r>
              <w:rPr>
                <w:rFonts w:hint="eastAsia" w:ascii="宋体" w:hAnsi="宋体" w:eastAsia="宋体"/>
                <w:sz w:val="24"/>
              </w:rPr>
              <w:t>龙泉驿区龙泉董朗路229号</w:t>
            </w:r>
          </w:p>
        </w:tc>
        <w:tc>
          <w:tcPr>
            <w:tcW w:w="567" w:type="dxa"/>
            <w:tcBorders>
              <w:top w:val="nil"/>
              <w:left w:val="nil"/>
              <w:bottom w:val="single" w:color="auto" w:sz="4" w:space="0"/>
              <w:right w:val="single" w:color="auto" w:sz="4" w:space="0"/>
            </w:tcBorders>
            <w:shd w:val="clear" w:color="auto" w:fill="auto"/>
            <w:vAlign w:val="center"/>
          </w:tcPr>
          <w:p w14:paraId="0E8B66DB">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2719757F">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4FB38083">
            <w:pPr>
              <w:spacing w:line="276" w:lineRule="auto"/>
              <w:rPr>
                <w:rFonts w:hint="eastAsia" w:ascii="宋体" w:hAnsi="宋体" w:eastAsia="宋体"/>
                <w:sz w:val="24"/>
              </w:rPr>
            </w:pPr>
            <w:r>
              <w:rPr>
                <w:rFonts w:hint="eastAsia" w:ascii="宋体" w:hAnsi="宋体" w:eastAsia="宋体"/>
                <w:sz w:val="24"/>
              </w:rPr>
              <w:t>4</w:t>
            </w:r>
          </w:p>
        </w:tc>
      </w:tr>
      <w:tr w14:paraId="62E847DA">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2F42A223">
            <w:pPr>
              <w:spacing w:line="276" w:lineRule="auto"/>
              <w:rPr>
                <w:rFonts w:hint="eastAsia" w:ascii="宋体" w:hAnsi="宋体" w:eastAsia="宋体"/>
                <w:sz w:val="24"/>
              </w:rPr>
            </w:pPr>
            <w:r>
              <w:rPr>
                <w:rFonts w:hint="eastAsia" w:ascii="宋体" w:hAnsi="宋体" w:eastAsia="宋体"/>
                <w:sz w:val="24"/>
              </w:rPr>
              <w:t>361</w:t>
            </w:r>
          </w:p>
        </w:tc>
        <w:tc>
          <w:tcPr>
            <w:tcW w:w="1843" w:type="dxa"/>
            <w:tcBorders>
              <w:top w:val="nil"/>
              <w:left w:val="nil"/>
              <w:bottom w:val="single" w:color="auto" w:sz="4" w:space="0"/>
              <w:right w:val="single" w:color="auto" w:sz="4" w:space="0"/>
            </w:tcBorders>
            <w:shd w:val="clear" w:color="auto" w:fill="auto"/>
            <w:noWrap/>
            <w:vAlign w:val="center"/>
          </w:tcPr>
          <w:p w14:paraId="4609FEE8">
            <w:pPr>
              <w:spacing w:line="276" w:lineRule="auto"/>
              <w:rPr>
                <w:rFonts w:hint="eastAsia" w:ascii="宋体" w:hAnsi="宋体" w:eastAsia="宋体"/>
                <w:sz w:val="24"/>
              </w:rPr>
            </w:pPr>
            <w:r>
              <w:rPr>
                <w:rFonts w:hint="eastAsia" w:ascii="宋体" w:hAnsi="宋体" w:eastAsia="宋体"/>
                <w:sz w:val="24"/>
              </w:rPr>
              <w:t>龙泉分局龙泉派出所</w:t>
            </w:r>
          </w:p>
        </w:tc>
        <w:tc>
          <w:tcPr>
            <w:tcW w:w="1843" w:type="dxa"/>
            <w:tcBorders>
              <w:top w:val="nil"/>
              <w:left w:val="nil"/>
              <w:bottom w:val="single" w:color="auto" w:sz="4" w:space="0"/>
              <w:right w:val="single" w:color="auto" w:sz="4" w:space="0"/>
            </w:tcBorders>
            <w:shd w:val="clear" w:color="auto" w:fill="auto"/>
            <w:noWrap/>
            <w:vAlign w:val="center"/>
          </w:tcPr>
          <w:p w14:paraId="4FF6FCAA">
            <w:pPr>
              <w:spacing w:line="276" w:lineRule="auto"/>
              <w:rPr>
                <w:rFonts w:hint="eastAsia" w:ascii="宋体" w:hAnsi="宋体" w:eastAsia="宋体"/>
                <w:sz w:val="24"/>
              </w:rPr>
            </w:pPr>
            <w:r>
              <w:rPr>
                <w:rFonts w:hint="eastAsia" w:ascii="宋体" w:hAnsi="宋体" w:eastAsia="宋体"/>
                <w:sz w:val="24"/>
              </w:rPr>
              <w:t>区建司宿舍</w:t>
            </w:r>
          </w:p>
        </w:tc>
        <w:tc>
          <w:tcPr>
            <w:tcW w:w="2268" w:type="dxa"/>
            <w:tcBorders>
              <w:top w:val="nil"/>
              <w:left w:val="nil"/>
              <w:bottom w:val="single" w:color="auto" w:sz="4" w:space="0"/>
              <w:right w:val="single" w:color="auto" w:sz="4" w:space="0"/>
            </w:tcBorders>
            <w:shd w:val="clear" w:color="auto" w:fill="auto"/>
            <w:noWrap/>
            <w:vAlign w:val="center"/>
          </w:tcPr>
          <w:p w14:paraId="665628DB">
            <w:pPr>
              <w:spacing w:line="276" w:lineRule="auto"/>
              <w:rPr>
                <w:rFonts w:hint="eastAsia" w:ascii="宋体" w:hAnsi="宋体" w:eastAsia="宋体"/>
                <w:sz w:val="24"/>
              </w:rPr>
            </w:pPr>
            <w:r>
              <w:rPr>
                <w:rFonts w:hint="eastAsia" w:ascii="宋体" w:hAnsi="宋体" w:eastAsia="宋体"/>
                <w:sz w:val="24"/>
              </w:rPr>
              <w:t>龙泉驿区龙泉永安路70号</w:t>
            </w:r>
          </w:p>
        </w:tc>
        <w:tc>
          <w:tcPr>
            <w:tcW w:w="567" w:type="dxa"/>
            <w:tcBorders>
              <w:top w:val="nil"/>
              <w:left w:val="nil"/>
              <w:bottom w:val="single" w:color="auto" w:sz="4" w:space="0"/>
              <w:right w:val="single" w:color="auto" w:sz="4" w:space="0"/>
            </w:tcBorders>
            <w:shd w:val="clear" w:color="auto" w:fill="auto"/>
            <w:vAlign w:val="center"/>
          </w:tcPr>
          <w:p w14:paraId="0BBDCACD">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6E4EB84C">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32206CF3">
            <w:pPr>
              <w:spacing w:line="276" w:lineRule="auto"/>
              <w:rPr>
                <w:rFonts w:hint="eastAsia" w:ascii="宋体" w:hAnsi="宋体" w:eastAsia="宋体"/>
                <w:sz w:val="24"/>
              </w:rPr>
            </w:pPr>
            <w:r>
              <w:rPr>
                <w:rFonts w:hint="eastAsia" w:ascii="宋体" w:hAnsi="宋体" w:eastAsia="宋体"/>
                <w:sz w:val="24"/>
              </w:rPr>
              <w:t>4</w:t>
            </w:r>
          </w:p>
        </w:tc>
      </w:tr>
      <w:tr w14:paraId="28152D84">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4C2CC7C8">
            <w:pPr>
              <w:spacing w:line="276" w:lineRule="auto"/>
              <w:rPr>
                <w:rFonts w:hint="eastAsia" w:ascii="宋体" w:hAnsi="宋体" w:eastAsia="宋体"/>
                <w:sz w:val="24"/>
              </w:rPr>
            </w:pPr>
            <w:r>
              <w:rPr>
                <w:rFonts w:hint="eastAsia" w:ascii="宋体" w:hAnsi="宋体" w:eastAsia="宋体"/>
                <w:sz w:val="24"/>
              </w:rPr>
              <w:t>362</w:t>
            </w:r>
          </w:p>
        </w:tc>
        <w:tc>
          <w:tcPr>
            <w:tcW w:w="1843" w:type="dxa"/>
            <w:tcBorders>
              <w:top w:val="nil"/>
              <w:left w:val="nil"/>
              <w:bottom w:val="single" w:color="auto" w:sz="4" w:space="0"/>
              <w:right w:val="single" w:color="auto" w:sz="4" w:space="0"/>
            </w:tcBorders>
            <w:shd w:val="clear" w:color="auto" w:fill="auto"/>
            <w:noWrap/>
            <w:vAlign w:val="center"/>
          </w:tcPr>
          <w:p w14:paraId="7162BB0E">
            <w:pPr>
              <w:spacing w:line="276" w:lineRule="auto"/>
              <w:rPr>
                <w:rFonts w:hint="eastAsia" w:ascii="宋体" w:hAnsi="宋体" w:eastAsia="宋体"/>
                <w:sz w:val="24"/>
              </w:rPr>
            </w:pPr>
            <w:r>
              <w:rPr>
                <w:rFonts w:hint="eastAsia" w:ascii="宋体" w:hAnsi="宋体" w:eastAsia="宋体"/>
                <w:sz w:val="24"/>
              </w:rPr>
              <w:t>龙泉分局龙泉派出所</w:t>
            </w:r>
          </w:p>
        </w:tc>
        <w:tc>
          <w:tcPr>
            <w:tcW w:w="1843" w:type="dxa"/>
            <w:tcBorders>
              <w:top w:val="nil"/>
              <w:left w:val="nil"/>
              <w:bottom w:val="single" w:color="auto" w:sz="4" w:space="0"/>
              <w:right w:val="single" w:color="auto" w:sz="4" w:space="0"/>
            </w:tcBorders>
            <w:shd w:val="clear" w:color="auto" w:fill="auto"/>
            <w:noWrap/>
            <w:vAlign w:val="center"/>
          </w:tcPr>
          <w:p w14:paraId="5C221CF9">
            <w:pPr>
              <w:spacing w:line="276" w:lineRule="auto"/>
              <w:rPr>
                <w:rFonts w:hint="eastAsia" w:ascii="宋体" w:hAnsi="宋体" w:eastAsia="宋体"/>
                <w:sz w:val="24"/>
              </w:rPr>
            </w:pPr>
            <w:r>
              <w:rPr>
                <w:rFonts w:hint="eastAsia" w:ascii="宋体" w:hAnsi="宋体" w:eastAsia="宋体"/>
                <w:sz w:val="24"/>
              </w:rPr>
              <w:t>棕楠华苑</w:t>
            </w:r>
          </w:p>
        </w:tc>
        <w:tc>
          <w:tcPr>
            <w:tcW w:w="2268" w:type="dxa"/>
            <w:tcBorders>
              <w:top w:val="nil"/>
              <w:left w:val="nil"/>
              <w:bottom w:val="single" w:color="auto" w:sz="4" w:space="0"/>
              <w:right w:val="single" w:color="auto" w:sz="4" w:space="0"/>
            </w:tcBorders>
            <w:shd w:val="clear" w:color="auto" w:fill="auto"/>
            <w:noWrap/>
            <w:vAlign w:val="center"/>
          </w:tcPr>
          <w:p w14:paraId="36A102F1">
            <w:pPr>
              <w:spacing w:line="276" w:lineRule="auto"/>
              <w:rPr>
                <w:rFonts w:hint="eastAsia" w:ascii="宋体" w:hAnsi="宋体" w:eastAsia="宋体"/>
                <w:sz w:val="24"/>
              </w:rPr>
            </w:pPr>
            <w:r>
              <w:rPr>
                <w:rFonts w:hint="eastAsia" w:ascii="宋体" w:hAnsi="宋体" w:eastAsia="宋体"/>
                <w:sz w:val="24"/>
              </w:rPr>
              <w:t>龙泉驿区龙泉竹市巷10号</w:t>
            </w:r>
          </w:p>
        </w:tc>
        <w:tc>
          <w:tcPr>
            <w:tcW w:w="567" w:type="dxa"/>
            <w:tcBorders>
              <w:top w:val="nil"/>
              <w:left w:val="nil"/>
              <w:bottom w:val="single" w:color="auto" w:sz="4" w:space="0"/>
              <w:right w:val="single" w:color="auto" w:sz="4" w:space="0"/>
            </w:tcBorders>
            <w:shd w:val="clear" w:color="auto" w:fill="auto"/>
            <w:vAlign w:val="center"/>
          </w:tcPr>
          <w:p w14:paraId="3627271A">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3E50A551">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1E21C23D">
            <w:pPr>
              <w:spacing w:line="276" w:lineRule="auto"/>
              <w:rPr>
                <w:rFonts w:hint="eastAsia" w:ascii="宋体" w:hAnsi="宋体" w:eastAsia="宋体"/>
                <w:sz w:val="24"/>
              </w:rPr>
            </w:pPr>
            <w:r>
              <w:rPr>
                <w:rFonts w:hint="eastAsia" w:ascii="宋体" w:hAnsi="宋体" w:eastAsia="宋体"/>
                <w:sz w:val="24"/>
              </w:rPr>
              <w:t>4</w:t>
            </w:r>
          </w:p>
        </w:tc>
      </w:tr>
      <w:tr w14:paraId="0943612F">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0728223C">
            <w:pPr>
              <w:spacing w:line="276" w:lineRule="auto"/>
              <w:rPr>
                <w:rFonts w:hint="eastAsia" w:ascii="宋体" w:hAnsi="宋体" w:eastAsia="宋体"/>
                <w:sz w:val="24"/>
              </w:rPr>
            </w:pPr>
            <w:r>
              <w:rPr>
                <w:rFonts w:hint="eastAsia" w:ascii="宋体" w:hAnsi="宋体" w:eastAsia="宋体"/>
                <w:sz w:val="24"/>
              </w:rPr>
              <w:t>363</w:t>
            </w:r>
          </w:p>
        </w:tc>
        <w:tc>
          <w:tcPr>
            <w:tcW w:w="1843" w:type="dxa"/>
            <w:tcBorders>
              <w:top w:val="nil"/>
              <w:left w:val="nil"/>
              <w:bottom w:val="single" w:color="auto" w:sz="4" w:space="0"/>
              <w:right w:val="single" w:color="auto" w:sz="4" w:space="0"/>
            </w:tcBorders>
            <w:shd w:val="clear" w:color="auto" w:fill="auto"/>
            <w:noWrap/>
            <w:vAlign w:val="center"/>
          </w:tcPr>
          <w:p w14:paraId="61BB38D4">
            <w:pPr>
              <w:spacing w:line="276" w:lineRule="auto"/>
              <w:rPr>
                <w:rFonts w:hint="eastAsia" w:ascii="宋体" w:hAnsi="宋体" w:eastAsia="宋体"/>
                <w:sz w:val="24"/>
              </w:rPr>
            </w:pPr>
            <w:r>
              <w:rPr>
                <w:rFonts w:hint="eastAsia" w:ascii="宋体" w:hAnsi="宋体" w:eastAsia="宋体"/>
                <w:sz w:val="24"/>
              </w:rPr>
              <w:t>龙泉分局龙泉派出所</w:t>
            </w:r>
          </w:p>
        </w:tc>
        <w:tc>
          <w:tcPr>
            <w:tcW w:w="1843" w:type="dxa"/>
            <w:tcBorders>
              <w:top w:val="nil"/>
              <w:left w:val="nil"/>
              <w:bottom w:val="single" w:color="auto" w:sz="4" w:space="0"/>
              <w:right w:val="single" w:color="auto" w:sz="4" w:space="0"/>
            </w:tcBorders>
            <w:shd w:val="clear" w:color="auto" w:fill="auto"/>
            <w:noWrap/>
            <w:vAlign w:val="center"/>
          </w:tcPr>
          <w:p w14:paraId="5372AA47">
            <w:pPr>
              <w:spacing w:line="276" w:lineRule="auto"/>
              <w:rPr>
                <w:rFonts w:hint="eastAsia" w:ascii="宋体" w:hAnsi="宋体" w:eastAsia="宋体"/>
                <w:sz w:val="24"/>
              </w:rPr>
            </w:pPr>
            <w:r>
              <w:rPr>
                <w:rFonts w:hint="eastAsia" w:ascii="宋体" w:hAnsi="宋体" w:eastAsia="宋体"/>
                <w:sz w:val="24"/>
              </w:rPr>
              <w:t>党校宿舍</w:t>
            </w:r>
          </w:p>
        </w:tc>
        <w:tc>
          <w:tcPr>
            <w:tcW w:w="2268" w:type="dxa"/>
            <w:tcBorders>
              <w:top w:val="nil"/>
              <w:left w:val="nil"/>
              <w:bottom w:val="single" w:color="auto" w:sz="4" w:space="0"/>
              <w:right w:val="single" w:color="auto" w:sz="4" w:space="0"/>
            </w:tcBorders>
            <w:shd w:val="clear" w:color="auto" w:fill="auto"/>
            <w:noWrap/>
            <w:vAlign w:val="center"/>
          </w:tcPr>
          <w:p w14:paraId="406E3595">
            <w:pPr>
              <w:spacing w:line="276" w:lineRule="auto"/>
              <w:rPr>
                <w:rFonts w:hint="eastAsia" w:ascii="宋体" w:hAnsi="宋体" w:eastAsia="宋体"/>
                <w:sz w:val="24"/>
              </w:rPr>
            </w:pPr>
            <w:r>
              <w:rPr>
                <w:rFonts w:hint="eastAsia" w:ascii="宋体" w:hAnsi="宋体" w:eastAsia="宋体"/>
                <w:sz w:val="24"/>
              </w:rPr>
              <w:t>龙泉驿区龙泉建设路220号</w:t>
            </w:r>
          </w:p>
        </w:tc>
        <w:tc>
          <w:tcPr>
            <w:tcW w:w="567" w:type="dxa"/>
            <w:tcBorders>
              <w:top w:val="nil"/>
              <w:left w:val="nil"/>
              <w:bottom w:val="single" w:color="auto" w:sz="4" w:space="0"/>
              <w:right w:val="single" w:color="auto" w:sz="4" w:space="0"/>
            </w:tcBorders>
            <w:shd w:val="clear" w:color="auto" w:fill="auto"/>
            <w:vAlign w:val="center"/>
          </w:tcPr>
          <w:p w14:paraId="4537F776">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391F7536">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3E20C1FE">
            <w:pPr>
              <w:spacing w:line="276" w:lineRule="auto"/>
              <w:rPr>
                <w:rFonts w:hint="eastAsia" w:ascii="宋体" w:hAnsi="宋体" w:eastAsia="宋体"/>
                <w:sz w:val="24"/>
              </w:rPr>
            </w:pPr>
            <w:r>
              <w:rPr>
                <w:rFonts w:hint="eastAsia" w:ascii="宋体" w:hAnsi="宋体" w:eastAsia="宋体"/>
                <w:sz w:val="24"/>
              </w:rPr>
              <w:t>4</w:t>
            </w:r>
          </w:p>
        </w:tc>
      </w:tr>
      <w:tr w14:paraId="093401D4">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4B966933">
            <w:pPr>
              <w:spacing w:line="276" w:lineRule="auto"/>
              <w:rPr>
                <w:rFonts w:hint="eastAsia" w:ascii="宋体" w:hAnsi="宋体" w:eastAsia="宋体"/>
                <w:sz w:val="24"/>
              </w:rPr>
            </w:pPr>
            <w:r>
              <w:rPr>
                <w:rFonts w:hint="eastAsia" w:ascii="宋体" w:hAnsi="宋体" w:eastAsia="宋体"/>
                <w:sz w:val="24"/>
              </w:rPr>
              <w:t>364</w:t>
            </w:r>
          </w:p>
        </w:tc>
        <w:tc>
          <w:tcPr>
            <w:tcW w:w="1843" w:type="dxa"/>
            <w:tcBorders>
              <w:top w:val="nil"/>
              <w:left w:val="nil"/>
              <w:bottom w:val="single" w:color="auto" w:sz="4" w:space="0"/>
              <w:right w:val="single" w:color="auto" w:sz="4" w:space="0"/>
            </w:tcBorders>
            <w:shd w:val="clear" w:color="auto" w:fill="auto"/>
            <w:noWrap/>
            <w:vAlign w:val="center"/>
          </w:tcPr>
          <w:p w14:paraId="0507BB76">
            <w:pPr>
              <w:spacing w:line="276" w:lineRule="auto"/>
              <w:rPr>
                <w:rFonts w:hint="eastAsia" w:ascii="宋体" w:hAnsi="宋体" w:eastAsia="宋体"/>
                <w:sz w:val="24"/>
              </w:rPr>
            </w:pPr>
            <w:r>
              <w:rPr>
                <w:rFonts w:hint="eastAsia" w:ascii="宋体" w:hAnsi="宋体" w:eastAsia="宋体"/>
                <w:sz w:val="24"/>
              </w:rPr>
              <w:t>龙泉分局龙泉派出所</w:t>
            </w:r>
          </w:p>
        </w:tc>
        <w:tc>
          <w:tcPr>
            <w:tcW w:w="1843" w:type="dxa"/>
            <w:tcBorders>
              <w:top w:val="nil"/>
              <w:left w:val="nil"/>
              <w:bottom w:val="single" w:color="auto" w:sz="4" w:space="0"/>
              <w:right w:val="single" w:color="auto" w:sz="4" w:space="0"/>
            </w:tcBorders>
            <w:shd w:val="clear" w:color="auto" w:fill="auto"/>
            <w:noWrap/>
            <w:vAlign w:val="center"/>
          </w:tcPr>
          <w:p w14:paraId="1310DC2A">
            <w:pPr>
              <w:spacing w:line="276" w:lineRule="auto"/>
              <w:rPr>
                <w:rFonts w:hint="eastAsia" w:ascii="宋体" w:hAnsi="宋体" w:eastAsia="宋体"/>
                <w:sz w:val="24"/>
              </w:rPr>
            </w:pPr>
            <w:r>
              <w:rPr>
                <w:rFonts w:hint="eastAsia" w:ascii="宋体" w:hAnsi="宋体" w:eastAsia="宋体"/>
                <w:sz w:val="24"/>
              </w:rPr>
              <w:t>苗溪公寓</w:t>
            </w:r>
          </w:p>
        </w:tc>
        <w:tc>
          <w:tcPr>
            <w:tcW w:w="2268" w:type="dxa"/>
            <w:tcBorders>
              <w:top w:val="nil"/>
              <w:left w:val="nil"/>
              <w:bottom w:val="single" w:color="auto" w:sz="4" w:space="0"/>
              <w:right w:val="single" w:color="auto" w:sz="4" w:space="0"/>
            </w:tcBorders>
            <w:shd w:val="clear" w:color="auto" w:fill="auto"/>
            <w:noWrap/>
            <w:vAlign w:val="center"/>
          </w:tcPr>
          <w:p w14:paraId="3C45DC02">
            <w:pPr>
              <w:spacing w:line="276" w:lineRule="auto"/>
              <w:rPr>
                <w:rFonts w:hint="eastAsia" w:ascii="宋体" w:hAnsi="宋体" w:eastAsia="宋体"/>
                <w:sz w:val="24"/>
              </w:rPr>
            </w:pPr>
            <w:r>
              <w:rPr>
                <w:rFonts w:hint="eastAsia" w:ascii="宋体" w:hAnsi="宋体" w:eastAsia="宋体"/>
                <w:sz w:val="24"/>
              </w:rPr>
              <w:t>龙泉驿区龙泉永溪街167号</w:t>
            </w:r>
          </w:p>
        </w:tc>
        <w:tc>
          <w:tcPr>
            <w:tcW w:w="567" w:type="dxa"/>
            <w:tcBorders>
              <w:top w:val="nil"/>
              <w:left w:val="nil"/>
              <w:bottom w:val="single" w:color="auto" w:sz="4" w:space="0"/>
              <w:right w:val="single" w:color="auto" w:sz="4" w:space="0"/>
            </w:tcBorders>
            <w:shd w:val="clear" w:color="auto" w:fill="auto"/>
            <w:vAlign w:val="center"/>
          </w:tcPr>
          <w:p w14:paraId="121617AF">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00D41CA6">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461FA220">
            <w:pPr>
              <w:spacing w:line="276" w:lineRule="auto"/>
              <w:rPr>
                <w:rFonts w:hint="eastAsia" w:ascii="宋体" w:hAnsi="宋体" w:eastAsia="宋体"/>
                <w:sz w:val="24"/>
              </w:rPr>
            </w:pPr>
            <w:r>
              <w:rPr>
                <w:rFonts w:hint="eastAsia" w:ascii="宋体" w:hAnsi="宋体" w:eastAsia="宋体"/>
                <w:sz w:val="24"/>
              </w:rPr>
              <w:t>4</w:t>
            </w:r>
          </w:p>
        </w:tc>
      </w:tr>
      <w:tr w14:paraId="569E1491">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08820460">
            <w:pPr>
              <w:spacing w:line="276" w:lineRule="auto"/>
              <w:rPr>
                <w:rFonts w:hint="eastAsia" w:ascii="宋体" w:hAnsi="宋体" w:eastAsia="宋体"/>
                <w:sz w:val="24"/>
              </w:rPr>
            </w:pPr>
            <w:r>
              <w:rPr>
                <w:rFonts w:hint="eastAsia" w:ascii="宋体" w:hAnsi="宋体" w:eastAsia="宋体"/>
                <w:sz w:val="24"/>
              </w:rPr>
              <w:t>365</w:t>
            </w:r>
          </w:p>
        </w:tc>
        <w:tc>
          <w:tcPr>
            <w:tcW w:w="1843" w:type="dxa"/>
            <w:tcBorders>
              <w:top w:val="nil"/>
              <w:left w:val="nil"/>
              <w:bottom w:val="single" w:color="auto" w:sz="4" w:space="0"/>
              <w:right w:val="single" w:color="auto" w:sz="4" w:space="0"/>
            </w:tcBorders>
            <w:shd w:val="clear" w:color="auto" w:fill="auto"/>
            <w:noWrap/>
            <w:vAlign w:val="center"/>
          </w:tcPr>
          <w:p w14:paraId="4C72C2AC">
            <w:pPr>
              <w:spacing w:line="276" w:lineRule="auto"/>
              <w:rPr>
                <w:rFonts w:hint="eastAsia" w:ascii="宋体" w:hAnsi="宋体" w:eastAsia="宋体"/>
                <w:sz w:val="24"/>
              </w:rPr>
            </w:pPr>
            <w:r>
              <w:rPr>
                <w:rFonts w:hint="eastAsia" w:ascii="宋体" w:hAnsi="宋体" w:eastAsia="宋体"/>
                <w:sz w:val="24"/>
              </w:rPr>
              <w:t>龙泉分局龙泉派出所</w:t>
            </w:r>
          </w:p>
        </w:tc>
        <w:tc>
          <w:tcPr>
            <w:tcW w:w="1843" w:type="dxa"/>
            <w:tcBorders>
              <w:top w:val="nil"/>
              <w:left w:val="nil"/>
              <w:bottom w:val="single" w:color="auto" w:sz="4" w:space="0"/>
              <w:right w:val="single" w:color="auto" w:sz="4" w:space="0"/>
            </w:tcBorders>
            <w:shd w:val="clear" w:color="auto" w:fill="auto"/>
            <w:noWrap/>
            <w:vAlign w:val="center"/>
          </w:tcPr>
          <w:p w14:paraId="3376F0E0">
            <w:pPr>
              <w:spacing w:line="276" w:lineRule="auto"/>
              <w:rPr>
                <w:rFonts w:hint="eastAsia" w:ascii="宋体" w:hAnsi="宋体" w:eastAsia="宋体"/>
                <w:sz w:val="24"/>
              </w:rPr>
            </w:pPr>
            <w:r>
              <w:rPr>
                <w:rFonts w:hint="eastAsia" w:ascii="宋体" w:hAnsi="宋体" w:eastAsia="宋体"/>
                <w:sz w:val="24"/>
              </w:rPr>
              <w:t>粮食局宿舍</w:t>
            </w:r>
          </w:p>
        </w:tc>
        <w:tc>
          <w:tcPr>
            <w:tcW w:w="2268" w:type="dxa"/>
            <w:tcBorders>
              <w:top w:val="nil"/>
              <w:left w:val="nil"/>
              <w:bottom w:val="single" w:color="auto" w:sz="4" w:space="0"/>
              <w:right w:val="single" w:color="auto" w:sz="4" w:space="0"/>
            </w:tcBorders>
            <w:shd w:val="clear" w:color="auto" w:fill="auto"/>
            <w:noWrap/>
            <w:vAlign w:val="center"/>
          </w:tcPr>
          <w:p w14:paraId="43A1FAAE">
            <w:pPr>
              <w:spacing w:line="276" w:lineRule="auto"/>
              <w:rPr>
                <w:rFonts w:hint="eastAsia" w:ascii="宋体" w:hAnsi="宋体" w:eastAsia="宋体"/>
                <w:sz w:val="24"/>
              </w:rPr>
            </w:pPr>
            <w:r>
              <w:rPr>
                <w:rFonts w:hint="eastAsia" w:ascii="宋体" w:hAnsi="宋体" w:eastAsia="宋体"/>
                <w:sz w:val="24"/>
              </w:rPr>
              <w:t>龙泉驿区龙泉驿丰步行街111号</w:t>
            </w:r>
          </w:p>
        </w:tc>
        <w:tc>
          <w:tcPr>
            <w:tcW w:w="567" w:type="dxa"/>
            <w:tcBorders>
              <w:top w:val="nil"/>
              <w:left w:val="nil"/>
              <w:bottom w:val="single" w:color="auto" w:sz="4" w:space="0"/>
              <w:right w:val="single" w:color="auto" w:sz="4" w:space="0"/>
            </w:tcBorders>
            <w:shd w:val="clear" w:color="auto" w:fill="auto"/>
            <w:vAlign w:val="center"/>
          </w:tcPr>
          <w:p w14:paraId="253467B4">
            <w:pPr>
              <w:spacing w:line="276" w:lineRule="auto"/>
              <w:rPr>
                <w:rFonts w:hint="eastAsia" w:ascii="宋体" w:hAnsi="宋体" w:eastAsia="宋体"/>
                <w:sz w:val="24"/>
              </w:rPr>
            </w:pPr>
            <w:r>
              <w:rPr>
                <w:rFonts w:hint="eastAsia" w:ascii="宋体" w:hAnsi="宋体" w:eastAsia="宋体"/>
                <w:sz w:val="24"/>
              </w:rPr>
              <w:t>0</w:t>
            </w:r>
          </w:p>
        </w:tc>
        <w:tc>
          <w:tcPr>
            <w:tcW w:w="708" w:type="dxa"/>
            <w:tcBorders>
              <w:top w:val="nil"/>
              <w:left w:val="nil"/>
              <w:bottom w:val="single" w:color="auto" w:sz="4" w:space="0"/>
              <w:right w:val="single" w:color="auto" w:sz="4" w:space="0"/>
            </w:tcBorders>
            <w:shd w:val="clear" w:color="auto" w:fill="auto"/>
            <w:vAlign w:val="center"/>
          </w:tcPr>
          <w:p w14:paraId="4E2D0E6E">
            <w:pPr>
              <w:spacing w:line="276" w:lineRule="auto"/>
              <w:rPr>
                <w:rFonts w:hint="eastAsia" w:ascii="宋体" w:hAnsi="宋体" w:eastAsia="宋体"/>
                <w:sz w:val="24"/>
              </w:rPr>
            </w:pPr>
            <w:r>
              <w:rPr>
                <w:rFonts w:hint="eastAsia" w:ascii="宋体" w:hAnsi="宋体" w:eastAsia="宋体"/>
                <w:sz w:val="24"/>
              </w:rPr>
              <w:t>2</w:t>
            </w:r>
          </w:p>
        </w:tc>
        <w:tc>
          <w:tcPr>
            <w:tcW w:w="567" w:type="dxa"/>
            <w:tcBorders>
              <w:top w:val="nil"/>
              <w:left w:val="nil"/>
              <w:bottom w:val="single" w:color="auto" w:sz="4" w:space="0"/>
              <w:right w:val="single" w:color="auto" w:sz="4" w:space="0"/>
            </w:tcBorders>
            <w:shd w:val="clear" w:color="auto" w:fill="auto"/>
            <w:vAlign w:val="center"/>
          </w:tcPr>
          <w:p w14:paraId="1CABA2D1">
            <w:pPr>
              <w:spacing w:line="276" w:lineRule="auto"/>
              <w:rPr>
                <w:rFonts w:hint="eastAsia" w:ascii="宋体" w:hAnsi="宋体" w:eastAsia="宋体"/>
                <w:sz w:val="24"/>
              </w:rPr>
            </w:pPr>
            <w:r>
              <w:rPr>
                <w:rFonts w:hint="eastAsia" w:ascii="宋体" w:hAnsi="宋体" w:eastAsia="宋体"/>
                <w:sz w:val="24"/>
              </w:rPr>
              <w:t>2</w:t>
            </w:r>
          </w:p>
        </w:tc>
      </w:tr>
      <w:tr w14:paraId="2FF70820">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559F727E">
            <w:pPr>
              <w:spacing w:line="276" w:lineRule="auto"/>
              <w:rPr>
                <w:rFonts w:hint="eastAsia" w:ascii="宋体" w:hAnsi="宋体" w:eastAsia="宋体"/>
                <w:sz w:val="24"/>
              </w:rPr>
            </w:pPr>
            <w:r>
              <w:rPr>
                <w:rFonts w:hint="eastAsia" w:ascii="宋体" w:hAnsi="宋体" w:eastAsia="宋体"/>
                <w:sz w:val="24"/>
              </w:rPr>
              <w:t>366</w:t>
            </w:r>
          </w:p>
        </w:tc>
        <w:tc>
          <w:tcPr>
            <w:tcW w:w="1843" w:type="dxa"/>
            <w:tcBorders>
              <w:top w:val="nil"/>
              <w:left w:val="nil"/>
              <w:bottom w:val="single" w:color="auto" w:sz="4" w:space="0"/>
              <w:right w:val="single" w:color="auto" w:sz="4" w:space="0"/>
            </w:tcBorders>
            <w:shd w:val="clear" w:color="auto" w:fill="auto"/>
            <w:noWrap/>
            <w:vAlign w:val="center"/>
          </w:tcPr>
          <w:p w14:paraId="3F29A9C4">
            <w:pPr>
              <w:spacing w:line="276" w:lineRule="auto"/>
              <w:rPr>
                <w:rFonts w:hint="eastAsia" w:ascii="宋体" w:hAnsi="宋体" w:eastAsia="宋体"/>
                <w:sz w:val="24"/>
              </w:rPr>
            </w:pPr>
            <w:r>
              <w:rPr>
                <w:rFonts w:hint="eastAsia" w:ascii="宋体" w:hAnsi="宋体" w:eastAsia="宋体"/>
                <w:sz w:val="24"/>
              </w:rPr>
              <w:t>龙泉分局洛带派出所</w:t>
            </w:r>
          </w:p>
        </w:tc>
        <w:tc>
          <w:tcPr>
            <w:tcW w:w="1843" w:type="dxa"/>
            <w:tcBorders>
              <w:top w:val="nil"/>
              <w:left w:val="nil"/>
              <w:bottom w:val="single" w:color="auto" w:sz="4" w:space="0"/>
              <w:right w:val="single" w:color="auto" w:sz="4" w:space="0"/>
            </w:tcBorders>
            <w:shd w:val="clear" w:color="auto" w:fill="auto"/>
            <w:noWrap/>
            <w:vAlign w:val="center"/>
          </w:tcPr>
          <w:p w14:paraId="26A22232">
            <w:pPr>
              <w:spacing w:line="276" w:lineRule="auto"/>
              <w:rPr>
                <w:rFonts w:hint="eastAsia" w:ascii="宋体" w:hAnsi="宋体" w:eastAsia="宋体"/>
                <w:sz w:val="24"/>
              </w:rPr>
            </w:pPr>
            <w:r>
              <w:rPr>
                <w:rFonts w:hint="eastAsia" w:ascii="宋体" w:hAnsi="宋体" w:eastAsia="宋体"/>
                <w:sz w:val="24"/>
              </w:rPr>
              <w:t>德荣苑</w:t>
            </w:r>
          </w:p>
        </w:tc>
        <w:tc>
          <w:tcPr>
            <w:tcW w:w="2268" w:type="dxa"/>
            <w:tcBorders>
              <w:top w:val="nil"/>
              <w:left w:val="nil"/>
              <w:bottom w:val="single" w:color="auto" w:sz="4" w:space="0"/>
              <w:right w:val="single" w:color="auto" w:sz="4" w:space="0"/>
            </w:tcBorders>
            <w:shd w:val="clear" w:color="auto" w:fill="auto"/>
            <w:noWrap/>
            <w:vAlign w:val="center"/>
          </w:tcPr>
          <w:p w14:paraId="5EDCAC57">
            <w:pPr>
              <w:spacing w:line="276" w:lineRule="auto"/>
              <w:rPr>
                <w:rFonts w:hint="eastAsia" w:ascii="宋体" w:hAnsi="宋体" w:eastAsia="宋体"/>
                <w:sz w:val="24"/>
              </w:rPr>
            </w:pPr>
            <w:r>
              <w:rPr>
                <w:rFonts w:hint="eastAsia" w:ascii="宋体" w:hAnsi="宋体" w:eastAsia="宋体"/>
                <w:sz w:val="24"/>
              </w:rPr>
              <w:t>龙泉驿区洛带镇子华北街203号</w:t>
            </w:r>
          </w:p>
        </w:tc>
        <w:tc>
          <w:tcPr>
            <w:tcW w:w="567" w:type="dxa"/>
            <w:tcBorders>
              <w:top w:val="nil"/>
              <w:left w:val="nil"/>
              <w:bottom w:val="single" w:color="auto" w:sz="4" w:space="0"/>
              <w:right w:val="single" w:color="auto" w:sz="4" w:space="0"/>
            </w:tcBorders>
            <w:shd w:val="clear" w:color="auto" w:fill="auto"/>
            <w:vAlign w:val="center"/>
          </w:tcPr>
          <w:p w14:paraId="22395A62">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3F9B7346">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6353A67D">
            <w:pPr>
              <w:spacing w:line="276" w:lineRule="auto"/>
              <w:rPr>
                <w:rFonts w:hint="eastAsia" w:ascii="宋体" w:hAnsi="宋体" w:eastAsia="宋体"/>
                <w:sz w:val="24"/>
              </w:rPr>
            </w:pPr>
            <w:r>
              <w:rPr>
                <w:rFonts w:hint="eastAsia" w:ascii="宋体" w:hAnsi="宋体" w:eastAsia="宋体"/>
                <w:sz w:val="24"/>
              </w:rPr>
              <w:t>4</w:t>
            </w:r>
          </w:p>
        </w:tc>
      </w:tr>
      <w:tr w14:paraId="4C64E253">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51D4E5AA">
            <w:pPr>
              <w:spacing w:line="276" w:lineRule="auto"/>
              <w:rPr>
                <w:rFonts w:hint="eastAsia" w:ascii="宋体" w:hAnsi="宋体" w:eastAsia="宋体"/>
                <w:sz w:val="24"/>
              </w:rPr>
            </w:pPr>
            <w:r>
              <w:rPr>
                <w:rFonts w:hint="eastAsia" w:ascii="宋体" w:hAnsi="宋体" w:eastAsia="宋体"/>
                <w:sz w:val="24"/>
              </w:rPr>
              <w:t>367</w:t>
            </w:r>
          </w:p>
        </w:tc>
        <w:tc>
          <w:tcPr>
            <w:tcW w:w="1843" w:type="dxa"/>
            <w:tcBorders>
              <w:top w:val="nil"/>
              <w:left w:val="nil"/>
              <w:bottom w:val="single" w:color="auto" w:sz="4" w:space="0"/>
              <w:right w:val="single" w:color="auto" w:sz="4" w:space="0"/>
            </w:tcBorders>
            <w:shd w:val="clear" w:color="auto" w:fill="auto"/>
            <w:noWrap/>
            <w:vAlign w:val="center"/>
          </w:tcPr>
          <w:p w14:paraId="56C87A4E">
            <w:pPr>
              <w:spacing w:line="276" w:lineRule="auto"/>
              <w:rPr>
                <w:rFonts w:hint="eastAsia" w:ascii="宋体" w:hAnsi="宋体" w:eastAsia="宋体"/>
                <w:sz w:val="24"/>
              </w:rPr>
            </w:pPr>
            <w:r>
              <w:rPr>
                <w:rFonts w:hint="eastAsia" w:ascii="宋体" w:hAnsi="宋体" w:eastAsia="宋体"/>
                <w:sz w:val="24"/>
              </w:rPr>
              <w:t>龙泉分局龙泉派出所</w:t>
            </w:r>
          </w:p>
        </w:tc>
        <w:tc>
          <w:tcPr>
            <w:tcW w:w="1843" w:type="dxa"/>
            <w:tcBorders>
              <w:top w:val="nil"/>
              <w:left w:val="nil"/>
              <w:bottom w:val="single" w:color="auto" w:sz="4" w:space="0"/>
              <w:right w:val="single" w:color="auto" w:sz="4" w:space="0"/>
            </w:tcBorders>
            <w:shd w:val="clear" w:color="auto" w:fill="auto"/>
            <w:noWrap/>
            <w:vAlign w:val="center"/>
          </w:tcPr>
          <w:p w14:paraId="13E914C9">
            <w:pPr>
              <w:spacing w:line="276" w:lineRule="auto"/>
              <w:rPr>
                <w:rFonts w:hint="eastAsia" w:ascii="宋体" w:hAnsi="宋体" w:eastAsia="宋体"/>
                <w:sz w:val="24"/>
              </w:rPr>
            </w:pPr>
            <w:r>
              <w:rPr>
                <w:rFonts w:hint="eastAsia" w:ascii="宋体" w:hAnsi="宋体" w:eastAsia="宋体"/>
                <w:sz w:val="24"/>
              </w:rPr>
              <w:t>交警队宿舍</w:t>
            </w:r>
          </w:p>
        </w:tc>
        <w:tc>
          <w:tcPr>
            <w:tcW w:w="2268" w:type="dxa"/>
            <w:tcBorders>
              <w:top w:val="nil"/>
              <w:left w:val="nil"/>
              <w:bottom w:val="single" w:color="auto" w:sz="4" w:space="0"/>
              <w:right w:val="single" w:color="auto" w:sz="4" w:space="0"/>
            </w:tcBorders>
            <w:shd w:val="clear" w:color="auto" w:fill="auto"/>
            <w:noWrap/>
            <w:vAlign w:val="center"/>
          </w:tcPr>
          <w:p w14:paraId="38D47D3C">
            <w:pPr>
              <w:spacing w:line="276" w:lineRule="auto"/>
              <w:rPr>
                <w:rFonts w:hint="eastAsia" w:ascii="宋体" w:hAnsi="宋体" w:eastAsia="宋体"/>
                <w:sz w:val="24"/>
              </w:rPr>
            </w:pPr>
            <w:r>
              <w:rPr>
                <w:rFonts w:hint="eastAsia" w:ascii="宋体" w:hAnsi="宋体" w:eastAsia="宋体"/>
                <w:sz w:val="24"/>
              </w:rPr>
              <w:t>龙泉驿区龙泉建材路4号</w:t>
            </w:r>
          </w:p>
        </w:tc>
        <w:tc>
          <w:tcPr>
            <w:tcW w:w="567" w:type="dxa"/>
            <w:tcBorders>
              <w:top w:val="nil"/>
              <w:left w:val="nil"/>
              <w:bottom w:val="single" w:color="auto" w:sz="4" w:space="0"/>
              <w:right w:val="single" w:color="auto" w:sz="4" w:space="0"/>
            </w:tcBorders>
            <w:shd w:val="clear" w:color="auto" w:fill="auto"/>
            <w:vAlign w:val="center"/>
          </w:tcPr>
          <w:p w14:paraId="6B623591">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7B0C370E">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228AA540">
            <w:pPr>
              <w:spacing w:line="276" w:lineRule="auto"/>
              <w:rPr>
                <w:rFonts w:hint="eastAsia" w:ascii="宋体" w:hAnsi="宋体" w:eastAsia="宋体"/>
                <w:sz w:val="24"/>
              </w:rPr>
            </w:pPr>
            <w:r>
              <w:rPr>
                <w:rFonts w:hint="eastAsia" w:ascii="宋体" w:hAnsi="宋体" w:eastAsia="宋体"/>
                <w:sz w:val="24"/>
              </w:rPr>
              <w:t>4</w:t>
            </w:r>
          </w:p>
        </w:tc>
      </w:tr>
      <w:tr w14:paraId="20480B43">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299B3060">
            <w:pPr>
              <w:spacing w:line="276" w:lineRule="auto"/>
              <w:rPr>
                <w:rFonts w:hint="eastAsia" w:ascii="宋体" w:hAnsi="宋体" w:eastAsia="宋体"/>
                <w:sz w:val="24"/>
              </w:rPr>
            </w:pPr>
            <w:r>
              <w:rPr>
                <w:rFonts w:hint="eastAsia" w:ascii="宋体" w:hAnsi="宋体" w:eastAsia="宋体"/>
                <w:sz w:val="24"/>
              </w:rPr>
              <w:t>368</w:t>
            </w:r>
          </w:p>
        </w:tc>
        <w:tc>
          <w:tcPr>
            <w:tcW w:w="1843" w:type="dxa"/>
            <w:tcBorders>
              <w:top w:val="nil"/>
              <w:left w:val="nil"/>
              <w:bottom w:val="single" w:color="auto" w:sz="4" w:space="0"/>
              <w:right w:val="single" w:color="auto" w:sz="4" w:space="0"/>
            </w:tcBorders>
            <w:shd w:val="clear" w:color="auto" w:fill="auto"/>
            <w:noWrap/>
            <w:vAlign w:val="center"/>
          </w:tcPr>
          <w:p w14:paraId="49ECA7EB">
            <w:pPr>
              <w:spacing w:line="276" w:lineRule="auto"/>
              <w:rPr>
                <w:rFonts w:hint="eastAsia" w:ascii="宋体" w:hAnsi="宋体" w:eastAsia="宋体"/>
                <w:sz w:val="24"/>
              </w:rPr>
            </w:pPr>
            <w:r>
              <w:rPr>
                <w:rFonts w:hint="eastAsia" w:ascii="宋体" w:hAnsi="宋体" w:eastAsia="宋体"/>
                <w:sz w:val="24"/>
              </w:rPr>
              <w:t>龙泉分局洛带派出所</w:t>
            </w:r>
          </w:p>
        </w:tc>
        <w:tc>
          <w:tcPr>
            <w:tcW w:w="1843" w:type="dxa"/>
            <w:tcBorders>
              <w:top w:val="nil"/>
              <w:left w:val="nil"/>
              <w:bottom w:val="single" w:color="auto" w:sz="4" w:space="0"/>
              <w:right w:val="single" w:color="auto" w:sz="4" w:space="0"/>
            </w:tcBorders>
            <w:shd w:val="clear" w:color="auto" w:fill="auto"/>
            <w:noWrap/>
            <w:vAlign w:val="center"/>
          </w:tcPr>
          <w:p w14:paraId="22B6E0CD">
            <w:pPr>
              <w:spacing w:line="276" w:lineRule="auto"/>
              <w:rPr>
                <w:rFonts w:hint="eastAsia" w:ascii="宋体" w:hAnsi="宋体" w:eastAsia="宋体"/>
                <w:sz w:val="24"/>
              </w:rPr>
            </w:pPr>
            <w:r>
              <w:rPr>
                <w:rFonts w:hint="eastAsia" w:ascii="宋体" w:hAnsi="宋体" w:eastAsia="宋体"/>
                <w:sz w:val="24"/>
              </w:rPr>
              <w:t>客家居</w:t>
            </w:r>
          </w:p>
        </w:tc>
        <w:tc>
          <w:tcPr>
            <w:tcW w:w="2268" w:type="dxa"/>
            <w:tcBorders>
              <w:top w:val="nil"/>
              <w:left w:val="nil"/>
              <w:bottom w:val="single" w:color="auto" w:sz="4" w:space="0"/>
              <w:right w:val="single" w:color="auto" w:sz="4" w:space="0"/>
            </w:tcBorders>
            <w:shd w:val="clear" w:color="auto" w:fill="auto"/>
            <w:noWrap/>
            <w:vAlign w:val="center"/>
          </w:tcPr>
          <w:p w14:paraId="75EC0900">
            <w:pPr>
              <w:spacing w:line="276" w:lineRule="auto"/>
              <w:rPr>
                <w:rFonts w:hint="eastAsia" w:ascii="宋体" w:hAnsi="宋体" w:eastAsia="宋体"/>
                <w:sz w:val="24"/>
              </w:rPr>
            </w:pPr>
            <w:r>
              <w:rPr>
                <w:rFonts w:hint="eastAsia" w:ascii="宋体" w:hAnsi="宋体" w:eastAsia="宋体"/>
                <w:sz w:val="24"/>
              </w:rPr>
              <w:t>龙泉驿区洛带镇振兴街841号</w:t>
            </w:r>
          </w:p>
        </w:tc>
        <w:tc>
          <w:tcPr>
            <w:tcW w:w="567" w:type="dxa"/>
            <w:tcBorders>
              <w:top w:val="nil"/>
              <w:left w:val="nil"/>
              <w:bottom w:val="single" w:color="auto" w:sz="4" w:space="0"/>
              <w:right w:val="single" w:color="auto" w:sz="4" w:space="0"/>
            </w:tcBorders>
            <w:shd w:val="clear" w:color="auto" w:fill="auto"/>
            <w:vAlign w:val="center"/>
          </w:tcPr>
          <w:p w14:paraId="7D791CB8">
            <w:pPr>
              <w:spacing w:line="276" w:lineRule="auto"/>
              <w:rPr>
                <w:rFonts w:hint="eastAsia" w:ascii="宋体" w:hAnsi="宋体" w:eastAsia="宋体"/>
                <w:sz w:val="24"/>
              </w:rPr>
            </w:pPr>
            <w:r>
              <w:rPr>
                <w:rFonts w:hint="eastAsia" w:ascii="宋体" w:hAnsi="宋体" w:eastAsia="宋体"/>
                <w:sz w:val="24"/>
              </w:rPr>
              <w:t>0</w:t>
            </w:r>
          </w:p>
        </w:tc>
        <w:tc>
          <w:tcPr>
            <w:tcW w:w="708" w:type="dxa"/>
            <w:tcBorders>
              <w:top w:val="nil"/>
              <w:left w:val="nil"/>
              <w:bottom w:val="single" w:color="auto" w:sz="4" w:space="0"/>
              <w:right w:val="single" w:color="auto" w:sz="4" w:space="0"/>
            </w:tcBorders>
            <w:shd w:val="clear" w:color="auto" w:fill="auto"/>
            <w:vAlign w:val="center"/>
          </w:tcPr>
          <w:p w14:paraId="0A0801B1">
            <w:pPr>
              <w:spacing w:line="276" w:lineRule="auto"/>
              <w:rPr>
                <w:rFonts w:hint="eastAsia" w:ascii="宋体" w:hAnsi="宋体" w:eastAsia="宋体"/>
                <w:sz w:val="24"/>
              </w:rPr>
            </w:pPr>
            <w:r>
              <w:rPr>
                <w:rFonts w:hint="eastAsia" w:ascii="宋体" w:hAnsi="宋体" w:eastAsia="宋体"/>
                <w:sz w:val="24"/>
              </w:rPr>
              <w:t>2</w:t>
            </w:r>
          </w:p>
        </w:tc>
        <w:tc>
          <w:tcPr>
            <w:tcW w:w="567" w:type="dxa"/>
            <w:tcBorders>
              <w:top w:val="nil"/>
              <w:left w:val="nil"/>
              <w:bottom w:val="single" w:color="auto" w:sz="4" w:space="0"/>
              <w:right w:val="single" w:color="auto" w:sz="4" w:space="0"/>
            </w:tcBorders>
            <w:shd w:val="clear" w:color="auto" w:fill="auto"/>
            <w:vAlign w:val="center"/>
          </w:tcPr>
          <w:p w14:paraId="7BB9C8FF">
            <w:pPr>
              <w:spacing w:line="276" w:lineRule="auto"/>
              <w:rPr>
                <w:rFonts w:hint="eastAsia" w:ascii="宋体" w:hAnsi="宋体" w:eastAsia="宋体"/>
                <w:sz w:val="24"/>
              </w:rPr>
            </w:pPr>
            <w:r>
              <w:rPr>
                <w:rFonts w:hint="eastAsia" w:ascii="宋体" w:hAnsi="宋体" w:eastAsia="宋体"/>
                <w:sz w:val="24"/>
              </w:rPr>
              <w:t>2</w:t>
            </w:r>
          </w:p>
        </w:tc>
      </w:tr>
      <w:tr w14:paraId="6D0245F4">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0086E2F4">
            <w:pPr>
              <w:spacing w:line="276" w:lineRule="auto"/>
              <w:rPr>
                <w:rFonts w:hint="eastAsia" w:ascii="宋体" w:hAnsi="宋体" w:eastAsia="宋体"/>
                <w:sz w:val="24"/>
              </w:rPr>
            </w:pPr>
            <w:r>
              <w:rPr>
                <w:rFonts w:hint="eastAsia" w:ascii="宋体" w:hAnsi="宋体" w:eastAsia="宋体"/>
                <w:sz w:val="24"/>
              </w:rPr>
              <w:t>369</w:t>
            </w:r>
          </w:p>
        </w:tc>
        <w:tc>
          <w:tcPr>
            <w:tcW w:w="1843" w:type="dxa"/>
            <w:tcBorders>
              <w:top w:val="nil"/>
              <w:left w:val="nil"/>
              <w:bottom w:val="single" w:color="auto" w:sz="4" w:space="0"/>
              <w:right w:val="single" w:color="auto" w:sz="4" w:space="0"/>
            </w:tcBorders>
            <w:shd w:val="clear" w:color="auto" w:fill="auto"/>
            <w:noWrap/>
            <w:vAlign w:val="center"/>
          </w:tcPr>
          <w:p w14:paraId="12E08DD0">
            <w:pPr>
              <w:spacing w:line="276" w:lineRule="auto"/>
              <w:rPr>
                <w:rFonts w:hint="eastAsia" w:ascii="宋体" w:hAnsi="宋体" w:eastAsia="宋体"/>
                <w:sz w:val="24"/>
              </w:rPr>
            </w:pPr>
            <w:r>
              <w:rPr>
                <w:rFonts w:hint="eastAsia" w:ascii="宋体" w:hAnsi="宋体" w:eastAsia="宋体"/>
                <w:sz w:val="24"/>
              </w:rPr>
              <w:t>龙泉分局龙泉派出所</w:t>
            </w:r>
          </w:p>
        </w:tc>
        <w:tc>
          <w:tcPr>
            <w:tcW w:w="1843" w:type="dxa"/>
            <w:tcBorders>
              <w:top w:val="nil"/>
              <w:left w:val="nil"/>
              <w:bottom w:val="single" w:color="auto" w:sz="4" w:space="0"/>
              <w:right w:val="single" w:color="auto" w:sz="4" w:space="0"/>
            </w:tcBorders>
            <w:shd w:val="clear" w:color="auto" w:fill="auto"/>
            <w:noWrap/>
            <w:vAlign w:val="center"/>
          </w:tcPr>
          <w:p w14:paraId="4A65C299">
            <w:pPr>
              <w:spacing w:line="276" w:lineRule="auto"/>
              <w:rPr>
                <w:rFonts w:hint="eastAsia" w:ascii="宋体" w:hAnsi="宋体" w:eastAsia="宋体"/>
                <w:sz w:val="24"/>
              </w:rPr>
            </w:pPr>
            <w:r>
              <w:rPr>
                <w:rFonts w:hint="eastAsia" w:ascii="宋体" w:hAnsi="宋体" w:eastAsia="宋体"/>
                <w:sz w:val="24"/>
              </w:rPr>
              <w:t>耀苑</w:t>
            </w:r>
          </w:p>
        </w:tc>
        <w:tc>
          <w:tcPr>
            <w:tcW w:w="2268" w:type="dxa"/>
            <w:tcBorders>
              <w:top w:val="nil"/>
              <w:left w:val="nil"/>
              <w:bottom w:val="single" w:color="auto" w:sz="4" w:space="0"/>
              <w:right w:val="single" w:color="auto" w:sz="4" w:space="0"/>
            </w:tcBorders>
            <w:shd w:val="clear" w:color="auto" w:fill="auto"/>
            <w:noWrap/>
            <w:vAlign w:val="center"/>
          </w:tcPr>
          <w:p w14:paraId="0ECFAD98">
            <w:pPr>
              <w:spacing w:line="276" w:lineRule="auto"/>
              <w:rPr>
                <w:rFonts w:hint="eastAsia" w:ascii="宋体" w:hAnsi="宋体" w:eastAsia="宋体"/>
                <w:sz w:val="24"/>
              </w:rPr>
            </w:pPr>
            <w:r>
              <w:rPr>
                <w:rFonts w:hint="eastAsia" w:ascii="宋体" w:hAnsi="宋体" w:eastAsia="宋体"/>
                <w:sz w:val="24"/>
              </w:rPr>
              <w:t>龙泉驿区龙泉滨河路150号</w:t>
            </w:r>
          </w:p>
        </w:tc>
        <w:tc>
          <w:tcPr>
            <w:tcW w:w="567" w:type="dxa"/>
            <w:tcBorders>
              <w:top w:val="nil"/>
              <w:left w:val="nil"/>
              <w:bottom w:val="single" w:color="auto" w:sz="4" w:space="0"/>
              <w:right w:val="single" w:color="auto" w:sz="4" w:space="0"/>
            </w:tcBorders>
            <w:shd w:val="clear" w:color="auto" w:fill="auto"/>
            <w:vAlign w:val="center"/>
          </w:tcPr>
          <w:p w14:paraId="5347CCD6">
            <w:pPr>
              <w:spacing w:line="276" w:lineRule="auto"/>
              <w:rPr>
                <w:rFonts w:hint="eastAsia" w:ascii="宋体" w:hAnsi="宋体" w:eastAsia="宋体"/>
                <w:sz w:val="24"/>
              </w:rPr>
            </w:pPr>
            <w:r>
              <w:rPr>
                <w:rFonts w:hint="eastAsia" w:ascii="宋体" w:hAnsi="宋体" w:eastAsia="宋体"/>
                <w:sz w:val="24"/>
              </w:rPr>
              <w:t>0</w:t>
            </w:r>
          </w:p>
        </w:tc>
        <w:tc>
          <w:tcPr>
            <w:tcW w:w="708" w:type="dxa"/>
            <w:tcBorders>
              <w:top w:val="nil"/>
              <w:left w:val="nil"/>
              <w:bottom w:val="single" w:color="auto" w:sz="4" w:space="0"/>
              <w:right w:val="single" w:color="auto" w:sz="4" w:space="0"/>
            </w:tcBorders>
            <w:shd w:val="clear" w:color="auto" w:fill="auto"/>
            <w:vAlign w:val="center"/>
          </w:tcPr>
          <w:p w14:paraId="2D2153CD">
            <w:pPr>
              <w:spacing w:line="276" w:lineRule="auto"/>
              <w:rPr>
                <w:rFonts w:hint="eastAsia" w:ascii="宋体" w:hAnsi="宋体" w:eastAsia="宋体"/>
                <w:sz w:val="24"/>
              </w:rPr>
            </w:pPr>
            <w:r>
              <w:rPr>
                <w:rFonts w:hint="eastAsia" w:ascii="宋体" w:hAnsi="宋体" w:eastAsia="宋体"/>
                <w:sz w:val="24"/>
              </w:rPr>
              <w:t>2</w:t>
            </w:r>
          </w:p>
        </w:tc>
        <w:tc>
          <w:tcPr>
            <w:tcW w:w="567" w:type="dxa"/>
            <w:tcBorders>
              <w:top w:val="nil"/>
              <w:left w:val="nil"/>
              <w:bottom w:val="single" w:color="auto" w:sz="4" w:space="0"/>
              <w:right w:val="single" w:color="auto" w:sz="4" w:space="0"/>
            </w:tcBorders>
            <w:shd w:val="clear" w:color="auto" w:fill="auto"/>
            <w:vAlign w:val="center"/>
          </w:tcPr>
          <w:p w14:paraId="7C0E250A">
            <w:pPr>
              <w:spacing w:line="276" w:lineRule="auto"/>
              <w:rPr>
                <w:rFonts w:hint="eastAsia" w:ascii="宋体" w:hAnsi="宋体" w:eastAsia="宋体"/>
                <w:sz w:val="24"/>
              </w:rPr>
            </w:pPr>
            <w:r>
              <w:rPr>
                <w:rFonts w:hint="eastAsia" w:ascii="宋体" w:hAnsi="宋体" w:eastAsia="宋体"/>
                <w:sz w:val="24"/>
              </w:rPr>
              <w:t>2</w:t>
            </w:r>
          </w:p>
        </w:tc>
      </w:tr>
      <w:tr w14:paraId="7BFD6D4A">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742DAFB0">
            <w:pPr>
              <w:spacing w:line="276" w:lineRule="auto"/>
              <w:rPr>
                <w:rFonts w:hint="eastAsia" w:ascii="宋体" w:hAnsi="宋体" w:eastAsia="宋体"/>
                <w:sz w:val="24"/>
              </w:rPr>
            </w:pPr>
            <w:r>
              <w:rPr>
                <w:rFonts w:hint="eastAsia" w:ascii="宋体" w:hAnsi="宋体" w:eastAsia="宋体"/>
                <w:sz w:val="24"/>
              </w:rPr>
              <w:t>370</w:t>
            </w:r>
          </w:p>
        </w:tc>
        <w:tc>
          <w:tcPr>
            <w:tcW w:w="1843" w:type="dxa"/>
            <w:tcBorders>
              <w:top w:val="nil"/>
              <w:left w:val="nil"/>
              <w:bottom w:val="single" w:color="auto" w:sz="4" w:space="0"/>
              <w:right w:val="single" w:color="auto" w:sz="4" w:space="0"/>
            </w:tcBorders>
            <w:shd w:val="clear" w:color="auto" w:fill="auto"/>
            <w:noWrap/>
            <w:vAlign w:val="center"/>
          </w:tcPr>
          <w:p w14:paraId="55D95961">
            <w:pPr>
              <w:spacing w:line="276" w:lineRule="auto"/>
              <w:rPr>
                <w:rFonts w:hint="eastAsia" w:ascii="宋体" w:hAnsi="宋体" w:eastAsia="宋体"/>
                <w:sz w:val="24"/>
              </w:rPr>
            </w:pPr>
            <w:r>
              <w:rPr>
                <w:rFonts w:hint="eastAsia" w:ascii="宋体" w:hAnsi="宋体" w:eastAsia="宋体"/>
                <w:sz w:val="24"/>
              </w:rPr>
              <w:t>龙泉分局龙泉派出所</w:t>
            </w:r>
          </w:p>
        </w:tc>
        <w:tc>
          <w:tcPr>
            <w:tcW w:w="1843" w:type="dxa"/>
            <w:tcBorders>
              <w:top w:val="nil"/>
              <w:left w:val="nil"/>
              <w:bottom w:val="single" w:color="auto" w:sz="4" w:space="0"/>
              <w:right w:val="single" w:color="auto" w:sz="4" w:space="0"/>
            </w:tcBorders>
            <w:shd w:val="clear" w:color="auto" w:fill="auto"/>
            <w:noWrap/>
            <w:vAlign w:val="center"/>
          </w:tcPr>
          <w:p w14:paraId="04B1557F">
            <w:pPr>
              <w:spacing w:line="276" w:lineRule="auto"/>
              <w:rPr>
                <w:rFonts w:hint="eastAsia" w:ascii="宋体" w:hAnsi="宋体" w:eastAsia="宋体"/>
                <w:sz w:val="24"/>
              </w:rPr>
            </w:pPr>
            <w:r>
              <w:rPr>
                <w:rFonts w:hint="eastAsia" w:ascii="宋体" w:hAnsi="宋体" w:eastAsia="宋体"/>
                <w:sz w:val="24"/>
              </w:rPr>
              <w:t>鑫源二小区</w:t>
            </w:r>
          </w:p>
        </w:tc>
        <w:tc>
          <w:tcPr>
            <w:tcW w:w="2268" w:type="dxa"/>
            <w:tcBorders>
              <w:top w:val="nil"/>
              <w:left w:val="nil"/>
              <w:bottom w:val="single" w:color="auto" w:sz="4" w:space="0"/>
              <w:right w:val="single" w:color="auto" w:sz="4" w:space="0"/>
            </w:tcBorders>
            <w:shd w:val="clear" w:color="auto" w:fill="auto"/>
            <w:noWrap/>
            <w:vAlign w:val="center"/>
          </w:tcPr>
          <w:p w14:paraId="57A58BC5">
            <w:pPr>
              <w:spacing w:line="276" w:lineRule="auto"/>
              <w:rPr>
                <w:rFonts w:hint="eastAsia" w:ascii="宋体" w:hAnsi="宋体" w:eastAsia="宋体"/>
                <w:sz w:val="24"/>
              </w:rPr>
            </w:pPr>
            <w:r>
              <w:rPr>
                <w:rFonts w:hint="eastAsia" w:ascii="宋体" w:hAnsi="宋体" w:eastAsia="宋体"/>
                <w:sz w:val="24"/>
              </w:rPr>
              <w:t>龙泉驿区龙泉芝龙步行街19号</w:t>
            </w:r>
          </w:p>
        </w:tc>
        <w:tc>
          <w:tcPr>
            <w:tcW w:w="567" w:type="dxa"/>
            <w:tcBorders>
              <w:top w:val="nil"/>
              <w:left w:val="nil"/>
              <w:bottom w:val="single" w:color="auto" w:sz="4" w:space="0"/>
              <w:right w:val="single" w:color="auto" w:sz="4" w:space="0"/>
            </w:tcBorders>
            <w:shd w:val="clear" w:color="auto" w:fill="auto"/>
            <w:vAlign w:val="center"/>
          </w:tcPr>
          <w:p w14:paraId="4E806141">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5B571F53">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3645983D">
            <w:pPr>
              <w:spacing w:line="276" w:lineRule="auto"/>
              <w:rPr>
                <w:rFonts w:hint="eastAsia" w:ascii="宋体" w:hAnsi="宋体" w:eastAsia="宋体"/>
                <w:sz w:val="24"/>
              </w:rPr>
            </w:pPr>
            <w:r>
              <w:rPr>
                <w:rFonts w:hint="eastAsia" w:ascii="宋体" w:hAnsi="宋体" w:eastAsia="宋体"/>
                <w:sz w:val="24"/>
              </w:rPr>
              <w:t>4</w:t>
            </w:r>
          </w:p>
        </w:tc>
      </w:tr>
      <w:tr w14:paraId="7C974FF4">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29355237">
            <w:pPr>
              <w:spacing w:line="276" w:lineRule="auto"/>
              <w:rPr>
                <w:rFonts w:hint="eastAsia" w:ascii="宋体" w:hAnsi="宋体" w:eastAsia="宋体"/>
                <w:sz w:val="24"/>
              </w:rPr>
            </w:pPr>
            <w:r>
              <w:rPr>
                <w:rFonts w:hint="eastAsia" w:ascii="宋体" w:hAnsi="宋体" w:eastAsia="宋体"/>
                <w:sz w:val="24"/>
              </w:rPr>
              <w:t>371</w:t>
            </w:r>
          </w:p>
        </w:tc>
        <w:tc>
          <w:tcPr>
            <w:tcW w:w="1843" w:type="dxa"/>
            <w:tcBorders>
              <w:top w:val="nil"/>
              <w:left w:val="nil"/>
              <w:bottom w:val="single" w:color="auto" w:sz="4" w:space="0"/>
              <w:right w:val="single" w:color="auto" w:sz="4" w:space="0"/>
            </w:tcBorders>
            <w:shd w:val="clear" w:color="auto" w:fill="auto"/>
            <w:noWrap/>
            <w:vAlign w:val="center"/>
          </w:tcPr>
          <w:p w14:paraId="7A100C8E">
            <w:pPr>
              <w:spacing w:line="276" w:lineRule="auto"/>
              <w:rPr>
                <w:rFonts w:hint="eastAsia" w:ascii="宋体" w:hAnsi="宋体" w:eastAsia="宋体"/>
                <w:sz w:val="24"/>
              </w:rPr>
            </w:pPr>
            <w:r>
              <w:rPr>
                <w:rFonts w:hint="eastAsia" w:ascii="宋体" w:hAnsi="宋体" w:eastAsia="宋体"/>
                <w:sz w:val="24"/>
              </w:rPr>
              <w:t>龙泉分局北干道派出所</w:t>
            </w:r>
          </w:p>
        </w:tc>
        <w:tc>
          <w:tcPr>
            <w:tcW w:w="1843" w:type="dxa"/>
            <w:tcBorders>
              <w:top w:val="nil"/>
              <w:left w:val="nil"/>
              <w:bottom w:val="single" w:color="auto" w:sz="4" w:space="0"/>
              <w:right w:val="single" w:color="auto" w:sz="4" w:space="0"/>
            </w:tcBorders>
            <w:shd w:val="clear" w:color="auto" w:fill="auto"/>
            <w:noWrap/>
            <w:vAlign w:val="center"/>
          </w:tcPr>
          <w:p w14:paraId="654B3109">
            <w:pPr>
              <w:spacing w:line="276" w:lineRule="auto"/>
              <w:rPr>
                <w:rFonts w:hint="eastAsia" w:ascii="宋体" w:hAnsi="宋体" w:eastAsia="宋体"/>
                <w:sz w:val="24"/>
              </w:rPr>
            </w:pPr>
            <w:r>
              <w:rPr>
                <w:rFonts w:hint="eastAsia" w:ascii="宋体" w:hAnsi="宋体" w:eastAsia="宋体"/>
                <w:sz w:val="24"/>
              </w:rPr>
              <w:t>人防办宿舍</w:t>
            </w:r>
          </w:p>
        </w:tc>
        <w:tc>
          <w:tcPr>
            <w:tcW w:w="2268" w:type="dxa"/>
            <w:tcBorders>
              <w:top w:val="nil"/>
              <w:left w:val="nil"/>
              <w:bottom w:val="single" w:color="auto" w:sz="4" w:space="0"/>
              <w:right w:val="single" w:color="auto" w:sz="4" w:space="0"/>
            </w:tcBorders>
            <w:shd w:val="clear" w:color="auto" w:fill="auto"/>
            <w:noWrap/>
            <w:vAlign w:val="center"/>
          </w:tcPr>
          <w:p w14:paraId="4B5A85D4">
            <w:pPr>
              <w:spacing w:line="276" w:lineRule="auto"/>
              <w:rPr>
                <w:rFonts w:hint="eastAsia" w:ascii="宋体" w:hAnsi="宋体" w:eastAsia="宋体"/>
                <w:sz w:val="24"/>
              </w:rPr>
            </w:pPr>
            <w:r>
              <w:rPr>
                <w:rFonts w:hint="eastAsia" w:ascii="宋体" w:hAnsi="宋体" w:eastAsia="宋体"/>
                <w:sz w:val="24"/>
              </w:rPr>
              <w:t>龙泉驿区龙泉龙平路144号</w:t>
            </w:r>
          </w:p>
        </w:tc>
        <w:tc>
          <w:tcPr>
            <w:tcW w:w="567" w:type="dxa"/>
            <w:tcBorders>
              <w:top w:val="nil"/>
              <w:left w:val="nil"/>
              <w:bottom w:val="single" w:color="auto" w:sz="4" w:space="0"/>
              <w:right w:val="single" w:color="auto" w:sz="4" w:space="0"/>
            </w:tcBorders>
            <w:shd w:val="clear" w:color="auto" w:fill="auto"/>
            <w:vAlign w:val="center"/>
          </w:tcPr>
          <w:p w14:paraId="390818BC">
            <w:pPr>
              <w:spacing w:line="276" w:lineRule="auto"/>
              <w:rPr>
                <w:rFonts w:hint="eastAsia" w:ascii="宋体" w:hAnsi="宋体" w:eastAsia="宋体"/>
                <w:sz w:val="24"/>
              </w:rPr>
            </w:pPr>
            <w:r>
              <w:rPr>
                <w:rFonts w:hint="eastAsia" w:ascii="宋体" w:hAnsi="宋体" w:eastAsia="宋体"/>
                <w:sz w:val="24"/>
              </w:rPr>
              <w:t>0</w:t>
            </w:r>
          </w:p>
        </w:tc>
        <w:tc>
          <w:tcPr>
            <w:tcW w:w="708" w:type="dxa"/>
            <w:tcBorders>
              <w:top w:val="nil"/>
              <w:left w:val="nil"/>
              <w:bottom w:val="single" w:color="auto" w:sz="4" w:space="0"/>
              <w:right w:val="single" w:color="auto" w:sz="4" w:space="0"/>
            </w:tcBorders>
            <w:shd w:val="clear" w:color="auto" w:fill="auto"/>
            <w:vAlign w:val="center"/>
          </w:tcPr>
          <w:p w14:paraId="1C7BABCB">
            <w:pPr>
              <w:spacing w:line="276" w:lineRule="auto"/>
              <w:rPr>
                <w:rFonts w:hint="eastAsia" w:ascii="宋体" w:hAnsi="宋体" w:eastAsia="宋体"/>
                <w:sz w:val="24"/>
              </w:rPr>
            </w:pPr>
            <w:r>
              <w:rPr>
                <w:rFonts w:hint="eastAsia" w:ascii="宋体" w:hAnsi="宋体" w:eastAsia="宋体"/>
                <w:sz w:val="24"/>
              </w:rPr>
              <w:t>2</w:t>
            </w:r>
          </w:p>
        </w:tc>
        <w:tc>
          <w:tcPr>
            <w:tcW w:w="567" w:type="dxa"/>
            <w:tcBorders>
              <w:top w:val="nil"/>
              <w:left w:val="nil"/>
              <w:bottom w:val="single" w:color="auto" w:sz="4" w:space="0"/>
              <w:right w:val="single" w:color="auto" w:sz="4" w:space="0"/>
            </w:tcBorders>
            <w:shd w:val="clear" w:color="auto" w:fill="auto"/>
            <w:vAlign w:val="center"/>
          </w:tcPr>
          <w:p w14:paraId="3BD8EE68">
            <w:pPr>
              <w:spacing w:line="276" w:lineRule="auto"/>
              <w:rPr>
                <w:rFonts w:hint="eastAsia" w:ascii="宋体" w:hAnsi="宋体" w:eastAsia="宋体"/>
                <w:sz w:val="24"/>
              </w:rPr>
            </w:pPr>
            <w:r>
              <w:rPr>
                <w:rFonts w:hint="eastAsia" w:ascii="宋体" w:hAnsi="宋体" w:eastAsia="宋体"/>
                <w:sz w:val="24"/>
              </w:rPr>
              <w:t>2</w:t>
            </w:r>
          </w:p>
        </w:tc>
      </w:tr>
      <w:tr w14:paraId="49ADB40F">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23DD0BE3">
            <w:pPr>
              <w:spacing w:line="276" w:lineRule="auto"/>
              <w:rPr>
                <w:rFonts w:hint="eastAsia" w:ascii="宋体" w:hAnsi="宋体" w:eastAsia="宋体"/>
                <w:sz w:val="24"/>
              </w:rPr>
            </w:pPr>
            <w:r>
              <w:rPr>
                <w:rFonts w:hint="eastAsia" w:ascii="宋体" w:hAnsi="宋体" w:eastAsia="宋体"/>
                <w:sz w:val="24"/>
              </w:rPr>
              <w:t>372</w:t>
            </w:r>
          </w:p>
        </w:tc>
        <w:tc>
          <w:tcPr>
            <w:tcW w:w="1843" w:type="dxa"/>
            <w:tcBorders>
              <w:top w:val="nil"/>
              <w:left w:val="nil"/>
              <w:bottom w:val="single" w:color="auto" w:sz="4" w:space="0"/>
              <w:right w:val="single" w:color="auto" w:sz="4" w:space="0"/>
            </w:tcBorders>
            <w:shd w:val="clear" w:color="auto" w:fill="auto"/>
            <w:noWrap/>
            <w:vAlign w:val="center"/>
          </w:tcPr>
          <w:p w14:paraId="3C61F156">
            <w:pPr>
              <w:spacing w:line="276" w:lineRule="auto"/>
              <w:rPr>
                <w:rFonts w:hint="eastAsia" w:ascii="宋体" w:hAnsi="宋体" w:eastAsia="宋体"/>
                <w:sz w:val="24"/>
              </w:rPr>
            </w:pPr>
            <w:r>
              <w:rPr>
                <w:rFonts w:hint="eastAsia" w:ascii="宋体" w:hAnsi="宋体" w:eastAsia="宋体"/>
                <w:sz w:val="24"/>
              </w:rPr>
              <w:t>龙泉分局洪安派出所</w:t>
            </w:r>
          </w:p>
        </w:tc>
        <w:tc>
          <w:tcPr>
            <w:tcW w:w="1843" w:type="dxa"/>
            <w:tcBorders>
              <w:top w:val="nil"/>
              <w:left w:val="nil"/>
              <w:bottom w:val="single" w:color="auto" w:sz="4" w:space="0"/>
              <w:right w:val="single" w:color="auto" w:sz="4" w:space="0"/>
            </w:tcBorders>
            <w:shd w:val="clear" w:color="auto" w:fill="auto"/>
            <w:noWrap/>
            <w:vAlign w:val="center"/>
          </w:tcPr>
          <w:p w14:paraId="68601C89">
            <w:pPr>
              <w:spacing w:line="276" w:lineRule="auto"/>
              <w:rPr>
                <w:rFonts w:hint="eastAsia" w:ascii="宋体" w:hAnsi="宋体" w:eastAsia="宋体"/>
                <w:sz w:val="24"/>
              </w:rPr>
            </w:pPr>
            <w:r>
              <w:rPr>
                <w:rFonts w:hint="eastAsia" w:ascii="宋体" w:hAnsi="宋体" w:eastAsia="宋体"/>
                <w:sz w:val="24"/>
              </w:rPr>
              <w:t>家园小区</w:t>
            </w:r>
          </w:p>
        </w:tc>
        <w:tc>
          <w:tcPr>
            <w:tcW w:w="2268" w:type="dxa"/>
            <w:tcBorders>
              <w:top w:val="nil"/>
              <w:left w:val="nil"/>
              <w:bottom w:val="single" w:color="auto" w:sz="4" w:space="0"/>
              <w:right w:val="single" w:color="auto" w:sz="4" w:space="0"/>
            </w:tcBorders>
            <w:shd w:val="clear" w:color="auto" w:fill="auto"/>
            <w:noWrap/>
            <w:vAlign w:val="center"/>
          </w:tcPr>
          <w:p w14:paraId="20434733">
            <w:pPr>
              <w:spacing w:line="276" w:lineRule="auto"/>
              <w:rPr>
                <w:rFonts w:hint="eastAsia" w:ascii="宋体" w:hAnsi="宋体" w:eastAsia="宋体"/>
                <w:sz w:val="24"/>
              </w:rPr>
            </w:pPr>
            <w:r>
              <w:rPr>
                <w:rFonts w:hint="eastAsia" w:ascii="宋体" w:hAnsi="宋体" w:eastAsia="宋体"/>
                <w:sz w:val="24"/>
              </w:rPr>
              <w:t>龙泉驿区育才街2号</w:t>
            </w:r>
          </w:p>
        </w:tc>
        <w:tc>
          <w:tcPr>
            <w:tcW w:w="567" w:type="dxa"/>
            <w:tcBorders>
              <w:top w:val="nil"/>
              <w:left w:val="nil"/>
              <w:bottom w:val="single" w:color="auto" w:sz="4" w:space="0"/>
              <w:right w:val="single" w:color="auto" w:sz="4" w:space="0"/>
            </w:tcBorders>
            <w:shd w:val="clear" w:color="auto" w:fill="auto"/>
            <w:vAlign w:val="center"/>
          </w:tcPr>
          <w:p w14:paraId="2B02AC8F">
            <w:pPr>
              <w:spacing w:line="276" w:lineRule="auto"/>
              <w:rPr>
                <w:rFonts w:hint="eastAsia" w:ascii="宋体" w:hAnsi="宋体" w:eastAsia="宋体"/>
                <w:sz w:val="24"/>
              </w:rPr>
            </w:pPr>
            <w:r>
              <w:rPr>
                <w:rFonts w:hint="eastAsia" w:ascii="宋体" w:hAnsi="宋体" w:eastAsia="宋体"/>
                <w:sz w:val="24"/>
              </w:rPr>
              <w:t>0</w:t>
            </w:r>
          </w:p>
        </w:tc>
        <w:tc>
          <w:tcPr>
            <w:tcW w:w="708" w:type="dxa"/>
            <w:tcBorders>
              <w:top w:val="nil"/>
              <w:left w:val="nil"/>
              <w:bottom w:val="single" w:color="auto" w:sz="4" w:space="0"/>
              <w:right w:val="single" w:color="auto" w:sz="4" w:space="0"/>
            </w:tcBorders>
            <w:shd w:val="clear" w:color="auto" w:fill="auto"/>
            <w:vAlign w:val="center"/>
          </w:tcPr>
          <w:p w14:paraId="3F9AF932">
            <w:pPr>
              <w:spacing w:line="276" w:lineRule="auto"/>
              <w:rPr>
                <w:rFonts w:hint="eastAsia" w:ascii="宋体" w:hAnsi="宋体" w:eastAsia="宋体"/>
                <w:sz w:val="24"/>
              </w:rPr>
            </w:pPr>
            <w:r>
              <w:rPr>
                <w:rFonts w:hint="eastAsia" w:ascii="宋体" w:hAnsi="宋体" w:eastAsia="宋体"/>
                <w:sz w:val="24"/>
              </w:rPr>
              <w:t>2</w:t>
            </w:r>
          </w:p>
        </w:tc>
        <w:tc>
          <w:tcPr>
            <w:tcW w:w="567" w:type="dxa"/>
            <w:tcBorders>
              <w:top w:val="nil"/>
              <w:left w:val="nil"/>
              <w:bottom w:val="single" w:color="auto" w:sz="4" w:space="0"/>
              <w:right w:val="single" w:color="auto" w:sz="4" w:space="0"/>
            </w:tcBorders>
            <w:shd w:val="clear" w:color="auto" w:fill="auto"/>
            <w:vAlign w:val="center"/>
          </w:tcPr>
          <w:p w14:paraId="7758A324">
            <w:pPr>
              <w:spacing w:line="276" w:lineRule="auto"/>
              <w:rPr>
                <w:rFonts w:hint="eastAsia" w:ascii="宋体" w:hAnsi="宋体" w:eastAsia="宋体"/>
                <w:sz w:val="24"/>
              </w:rPr>
            </w:pPr>
            <w:r>
              <w:rPr>
                <w:rFonts w:hint="eastAsia" w:ascii="宋体" w:hAnsi="宋体" w:eastAsia="宋体"/>
                <w:sz w:val="24"/>
              </w:rPr>
              <w:t>2</w:t>
            </w:r>
          </w:p>
        </w:tc>
      </w:tr>
      <w:tr w14:paraId="3DA97D2F">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314652FC">
            <w:pPr>
              <w:spacing w:line="276" w:lineRule="auto"/>
              <w:rPr>
                <w:rFonts w:hint="eastAsia" w:ascii="宋体" w:hAnsi="宋体" w:eastAsia="宋体"/>
                <w:sz w:val="24"/>
              </w:rPr>
            </w:pPr>
            <w:r>
              <w:rPr>
                <w:rFonts w:hint="eastAsia" w:ascii="宋体" w:hAnsi="宋体" w:eastAsia="宋体"/>
                <w:sz w:val="24"/>
              </w:rPr>
              <w:t>373</w:t>
            </w:r>
          </w:p>
        </w:tc>
        <w:tc>
          <w:tcPr>
            <w:tcW w:w="1843" w:type="dxa"/>
            <w:tcBorders>
              <w:top w:val="nil"/>
              <w:left w:val="nil"/>
              <w:bottom w:val="single" w:color="auto" w:sz="4" w:space="0"/>
              <w:right w:val="single" w:color="auto" w:sz="4" w:space="0"/>
            </w:tcBorders>
            <w:shd w:val="clear" w:color="auto" w:fill="auto"/>
            <w:noWrap/>
            <w:vAlign w:val="center"/>
          </w:tcPr>
          <w:p w14:paraId="130753E8">
            <w:pPr>
              <w:spacing w:line="276" w:lineRule="auto"/>
              <w:rPr>
                <w:rFonts w:hint="eastAsia" w:ascii="宋体" w:hAnsi="宋体" w:eastAsia="宋体"/>
                <w:sz w:val="24"/>
              </w:rPr>
            </w:pPr>
            <w:r>
              <w:rPr>
                <w:rFonts w:hint="eastAsia" w:ascii="宋体" w:hAnsi="宋体" w:eastAsia="宋体"/>
                <w:sz w:val="24"/>
              </w:rPr>
              <w:t>龙泉分局龙泉派出所</w:t>
            </w:r>
          </w:p>
        </w:tc>
        <w:tc>
          <w:tcPr>
            <w:tcW w:w="1843" w:type="dxa"/>
            <w:tcBorders>
              <w:top w:val="nil"/>
              <w:left w:val="nil"/>
              <w:bottom w:val="single" w:color="auto" w:sz="4" w:space="0"/>
              <w:right w:val="single" w:color="auto" w:sz="4" w:space="0"/>
            </w:tcBorders>
            <w:shd w:val="clear" w:color="auto" w:fill="auto"/>
            <w:noWrap/>
            <w:vAlign w:val="center"/>
          </w:tcPr>
          <w:p w14:paraId="29366B3B">
            <w:pPr>
              <w:spacing w:line="276" w:lineRule="auto"/>
              <w:rPr>
                <w:rFonts w:hint="eastAsia" w:ascii="宋体" w:hAnsi="宋体" w:eastAsia="宋体"/>
                <w:sz w:val="24"/>
              </w:rPr>
            </w:pPr>
            <w:r>
              <w:rPr>
                <w:rFonts w:hint="eastAsia" w:ascii="宋体" w:hAnsi="宋体" w:eastAsia="宋体"/>
                <w:sz w:val="24"/>
              </w:rPr>
              <w:t>龙翔综合楼</w:t>
            </w:r>
          </w:p>
        </w:tc>
        <w:tc>
          <w:tcPr>
            <w:tcW w:w="2268" w:type="dxa"/>
            <w:tcBorders>
              <w:top w:val="nil"/>
              <w:left w:val="nil"/>
              <w:bottom w:val="single" w:color="auto" w:sz="4" w:space="0"/>
              <w:right w:val="single" w:color="auto" w:sz="4" w:space="0"/>
            </w:tcBorders>
            <w:shd w:val="clear" w:color="auto" w:fill="auto"/>
            <w:noWrap/>
            <w:vAlign w:val="center"/>
          </w:tcPr>
          <w:p w14:paraId="018F755B">
            <w:pPr>
              <w:spacing w:line="276" w:lineRule="auto"/>
              <w:rPr>
                <w:rFonts w:hint="eastAsia" w:ascii="宋体" w:hAnsi="宋体" w:eastAsia="宋体"/>
                <w:sz w:val="24"/>
              </w:rPr>
            </w:pPr>
            <w:r>
              <w:rPr>
                <w:rFonts w:hint="eastAsia" w:ascii="宋体" w:hAnsi="宋体" w:eastAsia="宋体"/>
                <w:sz w:val="24"/>
              </w:rPr>
              <w:t>龙泉驿区龙泉鸥鹏大道77号</w:t>
            </w:r>
          </w:p>
        </w:tc>
        <w:tc>
          <w:tcPr>
            <w:tcW w:w="567" w:type="dxa"/>
            <w:tcBorders>
              <w:top w:val="nil"/>
              <w:left w:val="nil"/>
              <w:bottom w:val="single" w:color="auto" w:sz="4" w:space="0"/>
              <w:right w:val="single" w:color="auto" w:sz="4" w:space="0"/>
            </w:tcBorders>
            <w:shd w:val="clear" w:color="auto" w:fill="auto"/>
            <w:vAlign w:val="center"/>
          </w:tcPr>
          <w:p w14:paraId="070BE176">
            <w:pPr>
              <w:spacing w:line="276" w:lineRule="auto"/>
              <w:rPr>
                <w:rFonts w:hint="eastAsia" w:ascii="宋体" w:hAnsi="宋体" w:eastAsia="宋体"/>
                <w:sz w:val="24"/>
              </w:rPr>
            </w:pPr>
            <w:r>
              <w:rPr>
                <w:rFonts w:hint="eastAsia" w:ascii="宋体" w:hAnsi="宋体" w:eastAsia="宋体"/>
                <w:sz w:val="24"/>
              </w:rPr>
              <w:t>0</w:t>
            </w:r>
          </w:p>
        </w:tc>
        <w:tc>
          <w:tcPr>
            <w:tcW w:w="708" w:type="dxa"/>
            <w:tcBorders>
              <w:top w:val="nil"/>
              <w:left w:val="nil"/>
              <w:bottom w:val="single" w:color="auto" w:sz="4" w:space="0"/>
              <w:right w:val="single" w:color="auto" w:sz="4" w:space="0"/>
            </w:tcBorders>
            <w:shd w:val="clear" w:color="auto" w:fill="auto"/>
            <w:vAlign w:val="center"/>
          </w:tcPr>
          <w:p w14:paraId="2A244C7C">
            <w:pPr>
              <w:spacing w:line="276" w:lineRule="auto"/>
              <w:rPr>
                <w:rFonts w:hint="eastAsia" w:ascii="宋体" w:hAnsi="宋体" w:eastAsia="宋体"/>
                <w:sz w:val="24"/>
              </w:rPr>
            </w:pPr>
            <w:r>
              <w:rPr>
                <w:rFonts w:hint="eastAsia" w:ascii="宋体" w:hAnsi="宋体" w:eastAsia="宋体"/>
                <w:sz w:val="24"/>
              </w:rPr>
              <w:t>2</w:t>
            </w:r>
          </w:p>
        </w:tc>
        <w:tc>
          <w:tcPr>
            <w:tcW w:w="567" w:type="dxa"/>
            <w:tcBorders>
              <w:top w:val="nil"/>
              <w:left w:val="nil"/>
              <w:bottom w:val="single" w:color="auto" w:sz="4" w:space="0"/>
              <w:right w:val="single" w:color="auto" w:sz="4" w:space="0"/>
            </w:tcBorders>
            <w:shd w:val="clear" w:color="auto" w:fill="auto"/>
            <w:vAlign w:val="center"/>
          </w:tcPr>
          <w:p w14:paraId="5E72F1E1">
            <w:pPr>
              <w:spacing w:line="276" w:lineRule="auto"/>
              <w:rPr>
                <w:rFonts w:hint="eastAsia" w:ascii="宋体" w:hAnsi="宋体" w:eastAsia="宋体"/>
                <w:sz w:val="24"/>
              </w:rPr>
            </w:pPr>
            <w:r>
              <w:rPr>
                <w:rFonts w:hint="eastAsia" w:ascii="宋体" w:hAnsi="宋体" w:eastAsia="宋体"/>
                <w:sz w:val="24"/>
              </w:rPr>
              <w:t>2</w:t>
            </w:r>
          </w:p>
        </w:tc>
      </w:tr>
      <w:tr w14:paraId="0EB5E6E1">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234BE70B">
            <w:pPr>
              <w:spacing w:line="276" w:lineRule="auto"/>
              <w:rPr>
                <w:rFonts w:hint="eastAsia" w:ascii="宋体" w:hAnsi="宋体" w:eastAsia="宋体"/>
                <w:sz w:val="24"/>
              </w:rPr>
            </w:pPr>
            <w:r>
              <w:rPr>
                <w:rFonts w:hint="eastAsia" w:ascii="宋体" w:hAnsi="宋体" w:eastAsia="宋体"/>
                <w:sz w:val="24"/>
              </w:rPr>
              <w:t>374</w:t>
            </w:r>
          </w:p>
        </w:tc>
        <w:tc>
          <w:tcPr>
            <w:tcW w:w="1843" w:type="dxa"/>
            <w:tcBorders>
              <w:top w:val="nil"/>
              <w:left w:val="nil"/>
              <w:bottom w:val="single" w:color="auto" w:sz="4" w:space="0"/>
              <w:right w:val="single" w:color="auto" w:sz="4" w:space="0"/>
            </w:tcBorders>
            <w:shd w:val="clear" w:color="auto" w:fill="auto"/>
            <w:noWrap/>
            <w:vAlign w:val="center"/>
          </w:tcPr>
          <w:p w14:paraId="231A0A9B">
            <w:pPr>
              <w:spacing w:line="276" w:lineRule="auto"/>
              <w:rPr>
                <w:rFonts w:hint="eastAsia" w:ascii="宋体" w:hAnsi="宋体" w:eastAsia="宋体"/>
                <w:sz w:val="24"/>
              </w:rPr>
            </w:pPr>
            <w:r>
              <w:rPr>
                <w:rFonts w:hint="eastAsia" w:ascii="宋体" w:hAnsi="宋体" w:eastAsia="宋体"/>
                <w:sz w:val="24"/>
              </w:rPr>
              <w:t>龙泉分局龙泉派出所</w:t>
            </w:r>
          </w:p>
        </w:tc>
        <w:tc>
          <w:tcPr>
            <w:tcW w:w="1843" w:type="dxa"/>
            <w:tcBorders>
              <w:top w:val="nil"/>
              <w:left w:val="nil"/>
              <w:bottom w:val="single" w:color="auto" w:sz="4" w:space="0"/>
              <w:right w:val="single" w:color="auto" w:sz="4" w:space="0"/>
            </w:tcBorders>
            <w:shd w:val="clear" w:color="auto" w:fill="auto"/>
            <w:noWrap/>
            <w:vAlign w:val="center"/>
          </w:tcPr>
          <w:p w14:paraId="19881FA5">
            <w:pPr>
              <w:spacing w:line="276" w:lineRule="auto"/>
              <w:rPr>
                <w:rFonts w:hint="eastAsia" w:ascii="宋体" w:hAnsi="宋体" w:eastAsia="宋体"/>
                <w:sz w:val="24"/>
              </w:rPr>
            </w:pPr>
            <w:r>
              <w:rPr>
                <w:rFonts w:hint="eastAsia" w:ascii="宋体" w:hAnsi="宋体" w:eastAsia="宋体"/>
                <w:sz w:val="24"/>
              </w:rPr>
              <w:t>龙泉驿区第三小学宿舍</w:t>
            </w:r>
          </w:p>
        </w:tc>
        <w:tc>
          <w:tcPr>
            <w:tcW w:w="2268" w:type="dxa"/>
            <w:tcBorders>
              <w:top w:val="nil"/>
              <w:left w:val="nil"/>
              <w:bottom w:val="single" w:color="auto" w:sz="4" w:space="0"/>
              <w:right w:val="single" w:color="auto" w:sz="4" w:space="0"/>
            </w:tcBorders>
            <w:shd w:val="clear" w:color="auto" w:fill="auto"/>
            <w:noWrap/>
            <w:vAlign w:val="center"/>
          </w:tcPr>
          <w:p w14:paraId="1A3756FD">
            <w:pPr>
              <w:spacing w:line="276" w:lineRule="auto"/>
              <w:rPr>
                <w:rFonts w:hint="eastAsia" w:ascii="宋体" w:hAnsi="宋体" w:eastAsia="宋体"/>
                <w:sz w:val="24"/>
              </w:rPr>
            </w:pPr>
            <w:r>
              <w:rPr>
                <w:rFonts w:hint="eastAsia" w:ascii="宋体" w:hAnsi="宋体" w:eastAsia="宋体"/>
                <w:sz w:val="24"/>
              </w:rPr>
              <w:t>龙泉驿区龙泉长柏路312号</w:t>
            </w:r>
          </w:p>
        </w:tc>
        <w:tc>
          <w:tcPr>
            <w:tcW w:w="567" w:type="dxa"/>
            <w:tcBorders>
              <w:top w:val="nil"/>
              <w:left w:val="nil"/>
              <w:bottom w:val="single" w:color="auto" w:sz="4" w:space="0"/>
              <w:right w:val="single" w:color="auto" w:sz="4" w:space="0"/>
            </w:tcBorders>
            <w:shd w:val="clear" w:color="auto" w:fill="auto"/>
            <w:vAlign w:val="center"/>
          </w:tcPr>
          <w:p w14:paraId="6474A903">
            <w:pPr>
              <w:spacing w:line="276" w:lineRule="auto"/>
              <w:rPr>
                <w:rFonts w:hint="eastAsia" w:ascii="宋体" w:hAnsi="宋体" w:eastAsia="宋体"/>
                <w:sz w:val="24"/>
              </w:rPr>
            </w:pPr>
            <w:r>
              <w:rPr>
                <w:rFonts w:hint="eastAsia" w:ascii="宋体" w:hAnsi="宋体" w:eastAsia="宋体"/>
                <w:sz w:val="24"/>
              </w:rPr>
              <w:t>0</w:t>
            </w:r>
          </w:p>
        </w:tc>
        <w:tc>
          <w:tcPr>
            <w:tcW w:w="708" w:type="dxa"/>
            <w:tcBorders>
              <w:top w:val="nil"/>
              <w:left w:val="nil"/>
              <w:bottom w:val="single" w:color="auto" w:sz="4" w:space="0"/>
              <w:right w:val="single" w:color="auto" w:sz="4" w:space="0"/>
            </w:tcBorders>
            <w:shd w:val="clear" w:color="auto" w:fill="auto"/>
            <w:vAlign w:val="center"/>
          </w:tcPr>
          <w:p w14:paraId="5DA0A4E7">
            <w:pPr>
              <w:spacing w:line="276" w:lineRule="auto"/>
              <w:rPr>
                <w:rFonts w:hint="eastAsia" w:ascii="宋体" w:hAnsi="宋体" w:eastAsia="宋体"/>
                <w:sz w:val="24"/>
              </w:rPr>
            </w:pPr>
            <w:r>
              <w:rPr>
                <w:rFonts w:hint="eastAsia" w:ascii="宋体" w:hAnsi="宋体" w:eastAsia="宋体"/>
                <w:sz w:val="24"/>
              </w:rPr>
              <w:t>2</w:t>
            </w:r>
          </w:p>
        </w:tc>
        <w:tc>
          <w:tcPr>
            <w:tcW w:w="567" w:type="dxa"/>
            <w:tcBorders>
              <w:top w:val="nil"/>
              <w:left w:val="nil"/>
              <w:bottom w:val="single" w:color="auto" w:sz="4" w:space="0"/>
              <w:right w:val="single" w:color="auto" w:sz="4" w:space="0"/>
            </w:tcBorders>
            <w:shd w:val="clear" w:color="auto" w:fill="auto"/>
            <w:vAlign w:val="center"/>
          </w:tcPr>
          <w:p w14:paraId="12F86D51">
            <w:pPr>
              <w:spacing w:line="276" w:lineRule="auto"/>
              <w:rPr>
                <w:rFonts w:hint="eastAsia" w:ascii="宋体" w:hAnsi="宋体" w:eastAsia="宋体"/>
                <w:sz w:val="24"/>
              </w:rPr>
            </w:pPr>
            <w:r>
              <w:rPr>
                <w:rFonts w:hint="eastAsia" w:ascii="宋体" w:hAnsi="宋体" w:eastAsia="宋体"/>
                <w:sz w:val="24"/>
              </w:rPr>
              <w:t>2</w:t>
            </w:r>
          </w:p>
        </w:tc>
      </w:tr>
      <w:tr w14:paraId="165E7101">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106647D3">
            <w:pPr>
              <w:spacing w:line="276" w:lineRule="auto"/>
              <w:rPr>
                <w:rFonts w:hint="eastAsia" w:ascii="宋体" w:hAnsi="宋体" w:eastAsia="宋体"/>
                <w:sz w:val="24"/>
              </w:rPr>
            </w:pPr>
            <w:r>
              <w:rPr>
                <w:rFonts w:hint="eastAsia" w:ascii="宋体" w:hAnsi="宋体" w:eastAsia="宋体"/>
                <w:sz w:val="24"/>
              </w:rPr>
              <w:t>375</w:t>
            </w:r>
          </w:p>
        </w:tc>
        <w:tc>
          <w:tcPr>
            <w:tcW w:w="1843" w:type="dxa"/>
            <w:tcBorders>
              <w:top w:val="nil"/>
              <w:left w:val="nil"/>
              <w:bottom w:val="single" w:color="auto" w:sz="4" w:space="0"/>
              <w:right w:val="single" w:color="auto" w:sz="4" w:space="0"/>
            </w:tcBorders>
            <w:shd w:val="clear" w:color="auto" w:fill="auto"/>
            <w:noWrap/>
            <w:vAlign w:val="center"/>
          </w:tcPr>
          <w:p w14:paraId="3839D706">
            <w:pPr>
              <w:spacing w:line="276" w:lineRule="auto"/>
              <w:rPr>
                <w:rFonts w:hint="eastAsia" w:ascii="宋体" w:hAnsi="宋体" w:eastAsia="宋体"/>
                <w:sz w:val="24"/>
              </w:rPr>
            </w:pPr>
            <w:r>
              <w:rPr>
                <w:rFonts w:hint="eastAsia" w:ascii="宋体" w:hAnsi="宋体" w:eastAsia="宋体"/>
                <w:sz w:val="24"/>
              </w:rPr>
              <w:t>龙泉分局龙泉派出所</w:t>
            </w:r>
          </w:p>
        </w:tc>
        <w:tc>
          <w:tcPr>
            <w:tcW w:w="1843" w:type="dxa"/>
            <w:tcBorders>
              <w:top w:val="nil"/>
              <w:left w:val="nil"/>
              <w:bottom w:val="single" w:color="auto" w:sz="4" w:space="0"/>
              <w:right w:val="single" w:color="auto" w:sz="4" w:space="0"/>
            </w:tcBorders>
            <w:shd w:val="clear" w:color="auto" w:fill="auto"/>
            <w:noWrap/>
            <w:vAlign w:val="center"/>
          </w:tcPr>
          <w:p w14:paraId="2E60E2EF">
            <w:pPr>
              <w:spacing w:line="276" w:lineRule="auto"/>
              <w:rPr>
                <w:rFonts w:hint="eastAsia" w:ascii="宋体" w:hAnsi="宋体" w:eastAsia="宋体"/>
                <w:sz w:val="24"/>
              </w:rPr>
            </w:pPr>
            <w:r>
              <w:rPr>
                <w:rFonts w:hint="eastAsia" w:ascii="宋体" w:hAnsi="宋体" w:eastAsia="宋体"/>
                <w:sz w:val="24"/>
              </w:rPr>
              <w:t>金山商业街1栋</w:t>
            </w:r>
          </w:p>
        </w:tc>
        <w:tc>
          <w:tcPr>
            <w:tcW w:w="2268" w:type="dxa"/>
            <w:tcBorders>
              <w:top w:val="nil"/>
              <w:left w:val="nil"/>
              <w:bottom w:val="single" w:color="auto" w:sz="4" w:space="0"/>
              <w:right w:val="single" w:color="auto" w:sz="4" w:space="0"/>
            </w:tcBorders>
            <w:shd w:val="clear" w:color="auto" w:fill="auto"/>
            <w:noWrap/>
            <w:vAlign w:val="center"/>
          </w:tcPr>
          <w:p w14:paraId="6B229ED0">
            <w:pPr>
              <w:spacing w:line="276" w:lineRule="auto"/>
              <w:rPr>
                <w:rFonts w:hint="eastAsia" w:ascii="宋体" w:hAnsi="宋体" w:eastAsia="宋体"/>
                <w:sz w:val="24"/>
              </w:rPr>
            </w:pPr>
            <w:r>
              <w:rPr>
                <w:rFonts w:hint="eastAsia" w:ascii="宋体" w:hAnsi="宋体" w:eastAsia="宋体"/>
                <w:sz w:val="24"/>
              </w:rPr>
              <w:t>龙泉驿区龙泉金山商业街45号</w:t>
            </w:r>
          </w:p>
        </w:tc>
        <w:tc>
          <w:tcPr>
            <w:tcW w:w="567" w:type="dxa"/>
            <w:tcBorders>
              <w:top w:val="nil"/>
              <w:left w:val="nil"/>
              <w:bottom w:val="single" w:color="auto" w:sz="4" w:space="0"/>
              <w:right w:val="single" w:color="auto" w:sz="4" w:space="0"/>
            </w:tcBorders>
            <w:shd w:val="clear" w:color="auto" w:fill="auto"/>
            <w:vAlign w:val="center"/>
          </w:tcPr>
          <w:p w14:paraId="727CC3A2">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09A18E45">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0863857A">
            <w:pPr>
              <w:spacing w:line="276" w:lineRule="auto"/>
              <w:rPr>
                <w:rFonts w:hint="eastAsia" w:ascii="宋体" w:hAnsi="宋体" w:eastAsia="宋体"/>
                <w:sz w:val="24"/>
              </w:rPr>
            </w:pPr>
            <w:r>
              <w:rPr>
                <w:rFonts w:hint="eastAsia" w:ascii="宋体" w:hAnsi="宋体" w:eastAsia="宋体"/>
                <w:sz w:val="24"/>
              </w:rPr>
              <w:t>4</w:t>
            </w:r>
          </w:p>
        </w:tc>
      </w:tr>
      <w:tr w14:paraId="643F8002">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7707520D">
            <w:pPr>
              <w:spacing w:line="276" w:lineRule="auto"/>
              <w:rPr>
                <w:rFonts w:hint="eastAsia" w:ascii="宋体" w:hAnsi="宋体" w:eastAsia="宋体"/>
                <w:sz w:val="24"/>
              </w:rPr>
            </w:pPr>
            <w:r>
              <w:rPr>
                <w:rFonts w:hint="eastAsia" w:ascii="宋体" w:hAnsi="宋体" w:eastAsia="宋体"/>
                <w:sz w:val="24"/>
              </w:rPr>
              <w:t>376</w:t>
            </w:r>
          </w:p>
        </w:tc>
        <w:tc>
          <w:tcPr>
            <w:tcW w:w="1843" w:type="dxa"/>
            <w:tcBorders>
              <w:top w:val="nil"/>
              <w:left w:val="nil"/>
              <w:bottom w:val="single" w:color="auto" w:sz="4" w:space="0"/>
              <w:right w:val="single" w:color="auto" w:sz="4" w:space="0"/>
            </w:tcBorders>
            <w:shd w:val="clear" w:color="auto" w:fill="auto"/>
            <w:noWrap/>
            <w:vAlign w:val="center"/>
          </w:tcPr>
          <w:p w14:paraId="3F45BD34">
            <w:pPr>
              <w:spacing w:line="276" w:lineRule="auto"/>
              <w:rPr>
                <w:rFonts w:hint="eastAsia" w:ascii="宋体" w:hAnsi="宋体" w:eastAsia="宋体"/>
                <w:sz w:val="24"/>
              </w:rPr>
            </w:pPr>
            <w:r>
              <w:rPr>
                <w:rFonts w:hint="eastAsia" w:ascii="宋体" w:hAnsi="宋体" w:eastAsia="宋体"/>
                <w:sz w:val="24"/>
              </w:rPr>
              <w:t>龙泉分局经济开发区派出所</w:t>
            </w:r>
          </w:p>
        </w:tc>
        <w:tc>
          <w:tcPr>
            <w:tcW w:w="1843" w:type="dxa"/>
            <w:tcBorders>
              <w:top w:val="nil"/>
              <w:left w:val="nil"/>
              <w:bottom w:val="single" w:color="auto" w:sz="4" w:space="0"/>
              <w:right w:val="single" w:color="auto" w:sz="4" w:space="0"/>
            </w:tcBorders>
            <w:shd w:val="clear" w:color="auto" w:fill="auto"/>
            <w:noWrap/>
            <w:vAlign w:val="center"/>
          </w:tcPr>
          <w:p w14:paraId="1F999DBE">
            <w:pPr>
              <w:spacing w:line="276" w:lineRule="auto"/>
              <w:rPr>
                <w:rFonts w:hint="eastAsia" w:ascii="宋体" w:hAnsi="宋体" w:eastAsia="宋体"/>
                <w:sz w:val="24"/>
              </w:rPr>
            </w:pPr>
            <w:r>
              <w:rPr>
                <w:rFonts w:hint="eastAsia" w:ascii="宋体" w:hAnsi="宋体" w:eastAsia="宋体"/>
                <w:sz w:val="24"/>
              </w:rPr>
              <w:t>聚能国际员工宿舍</w:t>
            </w:r>
          </w:p>
        </w:tc>
        <w:tc>
          <w:tcPr>
            <w:tcW w:w="2268" w:type="dxa"/>
            <w:tcBorders>
              <w:top w:val="nil"/>
              <w:left w:val="nil"/>
              <w:bottom w:val="single" w:color="auto" w:sz="4" w:space="0"/>
              <w:right w:val="single" w:color="auto" w:sz="4" w:space="0"/>
            </w:tcBorders>
            <w:shd w:val="clear" w:color="auto" w:fill="auto"/>
            <w:noWrap/>
            <w:vAlign w:val="center"/>
          </w:tcPr>
          <w:p w14:paraId="5F55924E">
            <w:pPr>
              <w:spacing w:line="276" w:lineRule="auto"/>
              <w:rPr>
                <w:rFonts w:hint="eastAsia" w:ascii="宋体" w:hAnsi="宋体" w:eastAsia="宋体"/>
                <w:sz w:val="24"/>
              </w:rPr>
            </w:pPr>
            <w:r>
              <w:rPr>
                <w:rFonts w:hint="eastAsia" w:ascii="宋体" w:hAnsi="宋体" w:eastAsia="宋体"/>
                <w:sz w:val="24"/>
              </w:rPr>
              <w:t>龙泉驿区龙泉经开区南三路117号</w:t>
            </w:r>
          </w:p>
        </w:tc>
        <w:tc>
          <w:tcPr>
            <w:tcW w:w="567" w:type="dxa"/>
            <w:tcBorders>
              <w:top w:val="nil"/>
              <w:left w:val="nil"/>
              <w:bottom w:val="single" w:color="auto" w:sz="4" w:space="0"/>
              <w:right w:val="single" w:color="auto" w:sz="4" w:space="0"/>
            </w:tcBorders>
            <w:shd w:val="clear" w:color="auto" w:fill="auto"/>
            <w:vAlign w:val="center"/>
          </w:tcPr>
          <w:p w14:paraId="21CFA438">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368D3B8D">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1D60BFF5">
            <w:pPr>
              <w:spacing w:line="276" w:lineRule="auto"/>
              <w:rPr>
                <w:rFonts w:hint="eastAsia" w:ascii="宋体" w:hAnsi="宋体" w:eastAsia="宋体"/>
                <w:sz w:val="24"/>
              </w:rPr>
            </w:pPr>
            <w:r>
              <w:rPr>
                <w:rFonts w:hint="eastAsia" w:ascii="宋体" w:hAnsi="宋体" w:eastAsia="宋体"/>
                <w:sz w:val="24"/>
              </w:rPr>
              <w:t>4</w:t>
            </w:r>
          </w:p>
        </w:tc>
      </w:tr>
      <w:tr w14:paraId="56139F84">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5927C396">
            <w:pPr>
              <w:spacing w:line="276" w:lineRule="auto"/>
              <w:rPr>
                <w:rFonts w:hint="eastAsia" w:ascii="宋体" w:hAnsi="宋体" w:eastAsia="宋体"/>
                <w:sz w:val="24"/>
              </w:rPr>
            </w:pPr>
            <w:r>
              <w:rPr>
                <w:rFonts w:hint="eastAsia" w:ascii="宋体" w:hAnsi="宋体" w:eastAsia="宋体"/>
                <w:sz w:val="24"/>
              </w:rPr>
              <w:t>377</w:t>
            </w:r>
          </w:p>
        </w:tc>
        <w:tc>
          <w:tcPr>
            <w:tcW w:w="1843" w:type="dxa"/>
            <w:tcBorders>
              <w:top w:val="nil"/>
              <w:left w:val="nil"/>
              <w:bottom w:val="single" w:color="auto" w:sz="4" w:space="0"/>
              <w:right w:val="single" w:color="auto" w:sz="4" w:space="0"/>
            </w:tcBorders>
            <w:shd w:val="clear" w:color="auto" w:fill="auto"/>
            <w:noWrap/>
            <w:vAlign w:val="center"/>
          </w:tcPr>
          <w:p w14:paraId="41D576C6">
            <w:pPr>
              <w:spacing w:line="276" w:lineRule="auto"/>
              <w:rPr>
                <w:rFonts w:hint="eastAsia" w:ascii="宋体" w:hAnsi="宋体" w:eastAsia="宋体"/>
                <w:sz w:val="24"/>
              </w:rPr>
            </w:pPr>
            <w:r>
              <w:rPr>
                <w:rFonts w:hint="eastAsia" w:ascii="宋体" w:hAnsi="宋体" w:eastAsia="宋体"/>
                <w:sz w:val="24"/>
              </w:rPr>
              <w:t>龙泉分局经济开发区派出所</w:t>
            </w:r>
          </w:p>
        </w:tc>
        <w:tc>
          <w:tcPr>
            <w:tcW w:w="1843" w:type="dxa"/>
            <w:tcBorders>
              <w:top w:val="nil"/>
              <w:left w:val="nil"/>
              <w:bottom w:val="single" w:color="auto" w:sz="4" w:space="0"/>
              <w:right w:val="single" w:color="auto" w:sz="4" w:space="0"/>
            </w:tcBorders>
            <w:shd w:val="clear" w:color="auto" w:fill="auto"/>
            <w:noWrap/>
            <w:vAlign w:val="center"/>
          </w:tcPr>
          <w:p w14:paraId="3FB0C497">
            <w:pPr>
              <w:spacing w:line="276" w:lineRule="auto"/>
              <w:rPr>
                <w:rFonts w:hint="eastAsia" w:ascii="宋体" w:hAnsi="宋体" w:eastAsia="宋体"/>
                <w:sz w:val="24"/>
              </w:rPr>
            </w:pPr>
            <w:r>
              <w:rPr>
                <w:rFonts w:hint="eastAsia" w:ascii="宋体" w:hAnsi="宋体" w:eastAsia="宋体"/>
                <w:sz w:val="24"/>
              </w:rPr>
              <w:t>新希望锦麟府</w:t>
            </w:r>
          </w:p>
        </w:tc>
        <w:tc>
          <w:tcPr>
            <w:tcW w:w="2268" w:type="dxa"/>
            <w:tcBorders>
              <w:top w:val="nil"/>
              <w:left w:val="nil"/>
              <w:bottom w:val="single" w:color="auto" w:sz="4" w:space="0"/>
              <w:right w:val="single" w:color="auto" w:sz="4" w:space="0"/>
            </w:tcBorders>
            <w:shd w:val="clear" w:color="auto" w:fill="auto"/>
            <w:noWrap/>
            <w:vAlign w:val="center"/>
          </w:tcPr>
          <w:p w14:paraId="1B0ECF85">
            <w:pPr>
              <w:spacing w:line="276" w:lineRule="auto"/>
              <w:rPr>
                <w:rFonts w:hint="eastAsia" w:ascii="宋体" w:hAnsi="宋体" w:eastAsia="宋体"/>
                <w:sz w:val="24"/>
              </w:rPr>
            </w:pPr>
            <w:r>
              <w:rPr>
                <w:rFonts w:hint="eastAsia" w:ascii="宋体" w:hAnsi="宋体" w:eastAsia="宋体"/>
                <w:sz w:val="24"/>
              </w:rPr>
              <w:t>龙泉驿区大面车城西四路177号</w:t>
            </w:r>
          </w:p>
        </w:tc>
        <w:tc>
          <w:tcPr>
            <w:tcW w:w="567" w:type="dxa"/>
            <w:tcBorders>
              <w:top w:val="nil"/>
              <w:left w:val="nil"/>
              <w:bottom w:val="single" w:color="auto" w:sz="4" w:space="0"/>
              <w:right w:val="single" w:color="auto" w:sz="4" w:space="0"/>
            </w:tcBorders>
            <w:shd w:val="clear" w:color="auto" w:fill="auto"/>
            <w:vAlign w:val="center"/>
          </w:tcPr>
          <w:p w14:paraId="482BA7FA">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680010CB">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75928392">
            <w:pPr>
              <w:spacing w:line="276" w:lineRule="auto"/>
              <w:rPr>
                <w:rFonts w:hint="eastAsia" w:ascii="宋体" w:hAnsi="宋体" w:eastAsia="宋体"/>
                <w:sz w:val="24"/>
              </w:rPr>
            </w:pPr>
            <w:r>
              <w:rPr>
                <w:rFonts w:hint="eastAsia" w:ascii="宋体" w:hAnsi="宋体" w:eastAsia="宋体"/>
                <w:sz w:val="24"/>
              </w:rPr>
              <w:t>4</w:t>
            </w:r>
          </w:p>
        </w:tc>
      </w:tr>
      <w:tr w14:paraId="7417BF99">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0E6B999B">
            <w:pPr>
              <w:spacing w:line="276" w:lineRule="auto"/>
              <w:rPr>
                <w:rFonts w:hint="eastAsia" w:ascii="宋体" w:hAnsi="宋体" w:eastAsia="宋体"/>
                <w:sz w:val="24"/>
              </w:rPr>
            </w:pPr>
            <w:r>
              <w:rPr>
                <w:rFonts w:hint="eastAsia" w:ascii="宋体" w:hAnsi="宋体" w:eastAsia="宋体"/>
                <w:sz w:val="24"/>
              </w:rPr>
              <w:t>378</w:t>
            </w:r>
          </w:p>
        </w:tc>
        <w:tc>
          <w:tcPr>
            <w:tcW w:w="1843" w:type="dxa"/>
            <w:tcBorders>
              <w:top w:val="nil"/>
              <w:left w:val="nil"/>
              <w:bottom w:val="single" w:color="auto" w:sz="4" w:space="0"/>
              <w:right w:val="single" w:color="auto" w:sz="4" w:space="0"/>
            </w:tcBorders>
            <w:shd w:val="clear" w:color="auto" w:fill="auto"/>
            <w:noWrap/>
            <w:vAlign w:val="center"/>
          </w:tcPr>
          <w:p w14:paraId="57201036">
            <w:pPr>
              <w:spacing w:line="276" w:lineRule="auto"/>
              <w:rPr>
                <w:rFonts w:hint="eastAsia" w:ascii="宋体" w:hAnsi="宋体" w:eastAsia="宋体"/>
                <w:sz w:val="24"/>
              </w:rPr>
            </w:pPr>
            <w:r>
              <w:rPr>
                <w:rFonts w:hint="eastAsia" w:ascii="宋体" w:hAnsi="宋体" w:eastAsia="宋体"/>
                <w:sz w:val="24"/>
              </w:rPr>
              <w:t>龙泉分局同安派出所</w:t>
            </w:r>
          </w:p>
        </w:tc>
        <w:tc>
          <w:tcPr>
            <w:tcW w:w="1843" w:type="dxa"/>
            <w:tcBorders>
              <w:top w:val="nil"/>
              <w:left w:val="nil"/>
              <w:bottom w:val="single" w:color="auto" w:sz="4" w:space="0"/>
              <w:right w:val="single" w:color="auto" w:sz="4" w:space="0"/>
            </w:tcBorders>
            <w:shd w:val="clear" w:color="auto" w:fill="auto"/>
            <w:noWrap/>
            <w:vAlign w:val="center"/>
          </w:tcPr>
          <w:p w14:paraId="498ECC30">
            <w:pPr>
              <w:spacing w:line="276" w:lineRule="auto"/>
              <w:rPr>
                <w:rFonts w:hint="eastAsia" w:ascii="宋体" w:hAnsi="宋体" w:eastAsia="宋体"/>
                <w:sz w:val="24"/>
              </w:rPr>
            </w:pPr>
            <w:r>
              <w:rPr>
                <w:rFonts w:hint="eastAsia" w:ascii="宋体" w:hAnsi="宋体" w:eastAsia="宋体"/>
                <w:sz w:val="24"/>
              </w:rPr>
              <w:t>同德街241号</w:t>
            </w:r>
          </w:p>
        </w:tc>
        <w:tc>
          <w:tcPr>
            <w:tcW w:w="2268" w:type="dxa"/>
            <w:tcBorders>
              <w:top w:val="nil"/>
              <w:left w:val="nil"/>
              <w:bottom w:val="single" w:color="auto" w:sz="4" w:space="0"/>
              <w:right w:val="single" w:color="auto" w:sz="4" w:space="0"/>
            </w:tcBorders>
            <w:shd w:val="clear" w:color="auto" w:fill="auto"/>
            <w:noWrap/>
            <w:vAlign w:val="center"/>
          </w:tcPr>
          <w:p w14:paraId="414E7B58">
            <w:pPr>
              <w:spacing w:line="276" w:lineRule="auto"/>
              <w:rPr>
                <w:rFonts w:hint="eastAsia" w:ascii="宋体" w:hAnsi="宋体" w:eastAsia="宋体"/>
                <w:sz w:val="24"/>
              </w:rPr>
            </w:pPr>
            <w:r>
              <w:rPr>
                <w:rFonts w:hint="eastAsia" w:ascii="宋体" w:hAnsi="宋体" w:eastAsia="宋体"/>
                <w:sz w:val="24"/>
              </w:rPr>
              <w:t>龙泉驿区同德街241号</w:t>
            </w:r>
          </w:p>
        </w:tc>
        <w:tc>
          <w:tcPr>
            <w:tcW w:w="567" w:type="dxa"/>
            <w:tcBorders>
              <w:top w:val="nil"/>
              <w:left w:val="nil"/>
              <w:bottom w:val="single" w:color="auto" w:sz="4" w:space="0"/>
              <w:right w:val="single" w:color="auto" w:sz="4" w:space="0"/>
            </w:tcBorders>
            <w:shd w:val="clear" w:color="auto" w:fill="auto"/>
            <w:vAlign w:val="center"/>
          </w:tcPr>
          <w:p w14:paraId="7617E687">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1E36DEC3">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2C22A090">
            <w:pPr>
              <w:spacing w:line="276" w:lineRule="auto"/>
              <w:rPr>
                <w:rFonts w:hint="eastAsia" w:ascii="宋体" w:hAnsi="宋体" w:eastAsia="宋体"/>
                <w:sz w:val="24"/>
              </w:rPr>
            </w:pPr>
            <w:r>
              <w:rPr>
                <w:rFonts w:hint="eastAsia" w:ascii="宋体" w:hAnsi="宋体" w:eastAsia="宋体"/>
                <w:sz w:val="24"/>
              </w:rPr>
              <w:t>4</w:t>
            </w:r>
          </w:p>
        </w:tc>
      </w:tr>
      <w:tr w14:paraId="20D3B34B">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295B0802">
            <w:pPr>
              <w:spacing w:line="276" w:lineRule="auto"/>
              <w:rPr>
                <w:rFonts w:hint="eastAsia" w:ascii="宋体" w:hAnsi="宋体" w:eastAsia="宋体"/>
                <w:sz w:val="24"/>
              </w:rPr>
            </w:pPr>
            <w:r>
              <w:rPr>
                <w:rFonts w:hint="eastAsia" w:ascii="宋体" w:hAnsi="宋体" w:eastAsia="宋体"/>
                <w:sz w:val="24"/>
              </w:rPr>
              <w:t>379</w:t>
            </w:r>
          </w:p>
        </w:tc>
        <w:tc>
          <w:tcPr>
            <w:tcW w:w="1843" w:type="dxa"/>
            <w:tcBorders>
              <w:top w:val="nil"/>
              <w:left w:val="nil"/>
              <w:bottom w:val="single" w:color="auto" w:sz="4" w:space="0"/>
              <w:right w:val="single" w:color="auto" w:sz="4" w:space="0"/>
            </w:tcBorders>
            <w:shd w:val="clear" w:color="auto" w:fill="auto"/>
            <w:noWrap/>
            <w:vAlign w:val="center"/>
          </w:tcPr>
          <w:p w14:paraId="609A1989">
            <w:pPr>
              <w:spacing w:line="276" w:lineRule="auto"/>
              <w:rPr>
                <w:rFonts w:hint="eastAsia" w:ascii="宋体" w:hAnsi="宋体" w:eastAsia="宋体"/>
                <w:sz w:val="24"/>
              </w:rPr>
            </w:pPr>
            <w:r>
              <w:rPr>
                <w:rFonts w:hint="eastAsia" w:ascii="宋体" w:hAnsi="宋体" w:eastAsia="宋体"/>
                <w:sz w:val="24"/>
              </w:rPr>
              <w:t>龙泉分局龙泉派出所</w:t>
            </w:r>
          </w:p>
        </w:tc>
        <w:tc>
          <w:tcPr>
            <w:tcW w:w="1843" w:type="dxa"/>
            <w:tcBorders>
              <w:top w:val="nil"/>
              <w:left w:val="nil"/>
              <w:bottom w:val="single" w:color="auto" w:sz="4" w:space="0"/>
              <w:right w:val="single" w:color="auto" w:sz="4" w:space="0"/>
            </w:tcBorders>
            <w:shd w:val="clear" w:color="auto" w:fill="auto"/>
            <w:noWrap/>
            <w:vAlign w:val="center"/>
          </w:tcPr>
          <w:p w14:paraId="5B46F04F">
            <w:pPr>
              <w:spacing w:line="276" w:lineRule="auto"/>
              <w:rPr>
                <w:rFonts w:hint="eastAsia" w:ascii="宋体" w:hAnsi="宋体" w:eastAsia="宋体"/>
                <w:sz w:val="24"/>
              </w:rPr>
            </w:pPr>
            <w:r>
              <w:rPr>
                <w:rFonts w:hint="eastAsia" w:ascii="宋体" w:hAnsi="宋体" w:eastAsia="宋体"/>
                <w:sz w:val="24"/>
              </w:rPr>
              <w:t>步行街8栋</w:t>
            </w:r>
          </w:p>
        </w:tc>
        <w:tc>
          <w:tcPr>
            <w:tcW w:w="2268" w:type="dxa"/>
            <w:tcBorders>
              <w:top w:val="nil"/>
              <w:left w:val="nil"/>
              <w:bottom w:val="single" w:color="auto" w:sz="4" w:space="0"/>
              <w:right w:val="single" w:color="auto" w:sz="4" w:space="0"/>
            </w:tcBorders>
            <w:shd w:val="clear" w:color="auto" w:fill="auto"/>
            <w:noWrap/>
            <w:vAlign w:val="center"/>
          </w:tcPr>
          <w:p w14:paraId="2A3ED413">
            <w:pPr>
              <w:spacing w:line="276" w:lineRule="auto"/>
              <w:rPr>
                <w:rFonts w:hint="eastAsia" w:ascii="宋体" w:hAnsi="宋体" w:eastAsia="宋体"/>
                <w:sz w:val="24"/>
              </w:rPr>
            </w:pPr>
            <w:r>
              <w:rPr>
                <w:rFonts w:hint="eastAsia" w:ascii="宋体" w:hAnsi="宋体" w:eastAsia="宋体"/>
                <w:sz w:val="24"/>
              </w:rPr>
              <w:t>龙泉驿区龙泉鸥鹏大道169号</w:t>
            </w:r>
          </w:p>
        </w:tc>
        <w:tc>
          <w:tcPr>
            <w:tcW w:w="567" w:type="dxa"/>
            <w:tcBorders>
              <w:top w:val="nil"/>
              <w:left w:val="nil"/>
              <w:bottom w:val="single" w:color="auto" w:sz="4" w:space="0"/>
              <w:right w:val="single" w:color="auto" w:sz="4" w:space="0"/>
            </w:tcBorders>
            <w:shd w:val="clear" w:color="auto" w:fill="auto"/>
            <w:vAlign w:val="center"/>
          </w:tcPr>
          <w:p w14:paraId="65955B4D">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7B69DF29">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2013D2B0">
            <w:pPr>
              <w:spacing w:line="276" w:lineRule="auto"/>
              <w:rPr>
                <w:rFonts w:hint="eastAsia" w:ascii="宋体" w:hAnsi="宋体" w:eastAsia="宋体"/>
                <w:sz w:val="24"/>
              </w:rPr>
            </w:pPr>
            <w:r>
              <w:rPr>
                <w:rFonts w:hint="eastAsia" w:ascii="宋体" w:hAnsi="宋体" w:eastAsia="宋体"/>
                <w:sz w:val="24"/>
              </w:rPr>
              <w:t>4</w:t>
            </w:r>
          </w:p>
        </w:tc>
      </w:tr>
      <w:tr w14:paraId="02714270">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6B6972FE">
            <w:pPr>
              <w:spacing w:line="276" w:lineRule="auto"/>
              <w:rPr>
                <w:rFonts w:hint="eastAsia" w:ascii="宋体" w:hAnsi="宋体" w:eastAsia="宋体"/>
                <w:sz w:val="24"/>
              </w:rPr>
            </w:pPr>
            <w:r>
              <w:rPr>
                <w:rFonts w:hint="eastAsia" w:ascii="宋体" w:hAnsi="宋体" w:eastAsia="宋体"/>
                <w:sz w:val="24"/>
              </w:rPr>
              <w:t>380</w:t>
            </w:r>
          </w:p>
        </w:tc>
        <w:tc>
          <w:tcPr>
            <w:tcW w:w="1843" w:type="dxa"/>
            <w:tcBorders>
              <w:top w:val="nil"/>
              <w:left w:val="nil"/>
              <w:bottom w:val="single" w:color="auto" w:sz="4" w:space="0"/>
              <w:right w:val="single" w:color="auto" w:sz="4" w:space="0"/>
            </w:tcBorders>
            <w:shd w:val="clear" w:color="auto" w:fill="auto"/>
            <w:noWrap/>
            <w:vAlign w:val="center"/>
          </w:tcPr>
          <w:p w14:paraId="56E6A4B5">
            <w:pPr>
              <w:spacing w:line="276" w:lineRule="auto"/>
              <w:rPr>
                <w:rFonts w:hint="eastAsia" w:ascii="宋体" w:hAnsi="宋体" w:eastAsia="宋体"/>
                <w:sz w:val="24"/>
              </w:rPr>
            </w:pPr>
            <w:r>
              <w:rPr>
                <w:rFonts w:hint="eastAsia" w:ascii="宋体" w:hAnsi="宋体" w:eastAsia="宋体"/>
                <w:sz w:val="24"/>
              </w:rPr>
              <w:t>龙泉分局龙泉派出所</w:t>
            </w:r>
          </w:p>
        </w:tc>
        <w:tc>
          <w:tcPr>
            <w:tcW w:w="1843" w:type="dxa"/>
            <w:tcBorders>
              <w:top w:val="nil"/>
              <w:left w:val="nil"/>
              <w:bottom w:val="single" w:color="auto" w:sz="4" w:space="0"/>
              <w:right w:val="single" w:color="auto" w:sz="4" w:space="0"/>
            </w:tcBorders>
            <w:shd w:val="clear" w:color="auto" w:fill="auto"/>
            <w:noWrap/>
            <w:vAlign w:val="center"/>
          </w:tcPr>
          <w:p w14:paraId="1EF80393">
            <w:pPr>
              <w:spacing w:line="276" w:lineRule="auto"/>
              <w:rPr>
                <w:rFonts w:hint="eastAsia" w:ascii="宋体" w:hAnsi="宋体" w:eastAsia="宋体"/>
                <w:sz w:val="24"/>
              </w:rPr>
            </w:pPr>
            <w:r>
              <w:rPr>
                <w:rFonts w:hint="eastAsia" w:ascii="宋体" w:hAnsi="宋体" w:eastAsia="宋体"/>
                <w:sz w:val="24"/>
              </w:rPr>
              <w:t>世纪名居</w:t>
            </w:r>
          </w:p>
        </w:tc>
        <w:tc>
          <w:tcPr>
            <w:tcW w:w="2268" w:type="dxa"/>
            <w:tcBorders>
              <w:top w:val="nil"/>
              <w:left w:val="nil"/>
              <w:bottom w:val="single" w:color="auto" w:sz="4" w:space="0"/>
              <w:right w:val="single" w:color="auto" w:sz="4" w:space="0"/>
            </w:tcBorders>
            <w:shd w:val="clear" w:color="auto" w:fill="auto"/>
            <w:noWrap/>
            <w:vAlign w:val="center"/>
          </w:tcPr>
          <w:p w14:paraId="15CFF4ED">
            <w:pPr>
              <w:spacing w:line="276" w:lineRule="auto"/>
              <w:rPr>
                <w:rFonts w:hint="eastAsia" w:ascii="宋体" w:hAnsi="宋体" w:eastAsia="宋体"/>
                <w:sz w:val="24"/>
              </w:rPr>
            </w:pPr>
            <w:r>
              <w:rPr>
                <w:rFonts w:hint="eastAsia" w:ascii="宋体" w:hAnsi="宋体" w:eastAsia="宋体"/>
                <w:sz w:val="24"/>
              </w:rPr>
              <w:t>龙泉驿区龙泉长柏路18号</w:t>
            </w:r>
          </w:p>
        </w:tc>
        <w:tc>
          <w:tcPr>
            <w:tcW w:w="567" w:type="dxa"/>
            <w:tcBorders>
              <w:top w:val="nil"/>
              <w:left w:val="nil"/>
              <w:bottom w:val="single" w:color="auto" w:sz="4" w:space="0"/>
              <w:right w:val="single" w:color="auto" w:sz="4" w:space="0"/>
            </w:tcBorders>
            <w:shd w:val="clear" w:color="auto" w:fill="auto"/>
            <w:vAlign w:val="center"/>
          </w:tcPr>
          <w:p w14:paraId="756FF6DE">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30ADC069">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44B265C4">
            <w:pPr>
              <w:spacing w:line="276" w:lineRule="auto"/>
              <w:rPr>
                <w:rFonts w:hint="eastAsia" w:ascii="宋体" w:hAnsi="宋体" w:eastAsia="宋体"/>
                <w:sz w:val="24"/>
              </w:rPr>
            </w:pPr>
            <w:r>
              <w:rPr>
                <w:rFonts w:hint="eastAsia" w:ascii="宋体" w:hAnsi="宋体" w:eastAsia="宋体"/>
                <w:sz w:val="24"/>
              </w:rPr>
              <w:t>4</w:t>
            </w:r>
          </w:p>
        </w:tc>
      </w:tr>
      <w:tr w14:paraId="6EA75773">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41F526C0">
            <w:pPr>
              <w:spacing w:line="276" w:lineRule="auto"/>
              <w:rPr>
                <w:rFonts w:hint="eastAsia" w:ascii="宋体" w:hAnsi="宋体" w:eastAsia="宋体"/>
                <w:sz w:val="24"/>
              </w:rPr>
            </w:pPr>
            <w:r>
              <w:rPr>
                <w:rFonts w:hint="eastAsia" w:ascii="宋体" w:hAnsi="宋体" w:eastAsia="宋体"/>
                <w:sz w:val="24"/>
              </w:rPr>
              <w:t>381</w:t>
            </w:r>
          </w:p>
        </w:tc>
        <w:tc>
          <w:tcPr>
            <w:tcW w:w="1843" w:type="dxa"/>
            <w:tcBorders>
              <w:top w:val="nil"/>
              <w:left w:val="nil"/>
              <w:bottom w:val="single" w:color="auto" w:sz="4" w:space="0"/>
              <w:right w:val="single" w:color="auto" w:sz="4" w:space="0"/>
            </w:tcBorders>
            <w:shd w:val="clear" w:color="auto" w:fill="auto"/>
            <w:noWrap/>
            <w:vAlign w:val="center"/>
          </w:tcPr>
          <w:p w14:paraId="3E125B51">
            <w:pPr>
              <w:spacing w:line="276" w:lineRule="auto"/>
              <w:rPr>
                <w:rFonts w:hint="eastAsia" w:ascii="宋体" w:hAnsi="宋体" w:eastAsia="宋体"/>
                <w:sz w:val="24"/>
              </w:rPr>
            </w:pPr>
            <w:r>
              <w:rPr>
                <w:rFonts w:hint="eastAsia" w:ascii="宋体" w:hAnsi="宋体" w:eastAsia="宋体"/>
                <w:sz w:val="24"/>
              </w:rPr>
              <w:t>龙泉分局龙泉派出所</w:t>
            </w:r>
          </w:p>
        </w:tc>
        <w:tc>
          <w:tcPr>
            <w:tcW w:w="1843" w:type="dxa"/>
            <w:tcBorders>
              <w:top w:val="nil"/>
              <w:left w:val="nil"/>
              <w:bottom w:val="single" w:color="auto" w:sz="4" w:space="0"/>
              <w:right w:val="single" w:color="auto" w:sz="4" w:space="0"/>
            </w:tcBorders>
            <w:shd w:val="clear" w:color="auto" w:fill="auto"/>
            <w:noWrap/>
            <w:vAlign w:val="center"/>
          </w:tcPr>
          <w:p w14:paraId="40EDBA29">
            <w:pPr>
              <w:spacing w:line="276" w:lineRule="auto"/>
              <w:rPr>
                <w:rFonts w:hint="eastAsia" w:ascii="宋体" w:hAnsi="宋体" w:eastAsia="宋体"/>
                <w:sz w:val="24"/>
              </w:rPr>
            </w:pPr>
            <w:r>
              <w:rPr>
                <w:rFonts w:hint="eastAsia" w:ascii="宋体" w:hAnsi="宋体" w:eastAsia="宋体"/>
                <w:sz w:val="24"/>
              </w:rPr>
              <w:t>龙阳大厦</w:t>
            </w:r>
          </w:p>
        </w:tc>
        <w:tc>
          <w:tcPr>
            <w:tcW w:w="2268" w:type="dxa"/>
            <w:tcBorders>
              <w:top w:val="nil"/>
              <w:left w:val="nil"/>
              <w:bottom w:val="single" w:color="auto" w:sz="4" w:space="0"/>
              <w:right w:val="single" w:color="auto" w:sz="4" w:space="0"/>
            </w:tcBorders>
            <w:shd w:val="clear" w:color="auto" w:fill="auto"/>
            <w:noWrap/>
            <w:vAlign w:val="center"/>
          </w:tcPr>
          <w:p w14:paraId="176E1D75">
            <w:pPr>
              <w:spacing w:line="276" w:lineRule="auto"/>
              <w:rPr>
                <w:rFonts w:hint="eastAsia" w:ascii="宋体" w:hAnsi="宋体" w:eastAsia="宋体"/>
                <w:sz w:val="24"/>
              </w:rPr>
            </w:pPr>
            <w:r>
              <w:rPr>
                <w:rFonts w:hint="eastAsia" w:ascii="宋体" w:hAnsi="宋体" w:eastAsia="宋体"/>
                <w:sz w:val="24"/>
              </w:rPr>
              <w:t>龙泉驿区龙泉鸥鹏大道340号</w:t>
            </w:r>
          </w:p>
        </w:tc>
        <w:tc>
          <w:tcPr>
            <w:tcW w:w="567" w:type="dxa"/>
            <w:tcBorders>
              <w:top w:val="nil"/>
              <w:left w:val="nil"/>
              <w:bottom w:val="single" w:color="auto" w:sz="4" w:space="0"/>
              <w:right w:val="single" w:color="auto" w:sz="4" w:space="0"/>
            </w:tcBorders>
            <w:shd w:val="clear" w:color="auto" w:fill="auto"/>
            <w:vAlign w:val="center"/>
          </w:tcPr>
          <w:p w14:paraId="35A3F457">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628D256B">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313D0144">
            <w:pPr>
              <w:spacing w:line="276" w:lineRule="auto"/>
              <w:rPr>
                <w:rFonts w:hint="eastAsia" w:ascii="宋体" w:hAnsi="宋体" w:eastAsia="宋体"/>
                <w:sz w:val="24"/>
              </w:rPr>
            </w:pPr>
            <w:r>
              <w:rPr>
                <w:rFonts w:hint="eastAsia" w:ascii="宋体" w:hAnsi="宋体" w:eastAsia="宋体"/>
                <w:sz w:val="24"/>
              </w:rPr>
              <w:t>4</w:t>
            </w:r>
          </w:p>
        </w:tc>
      </w:tr>
      <w:tr w14:paraId="0E77FE92">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34626278">
            <w:pPr>
              <w:spacing w:line="276" w:lineRule="auto"/>
              <w:rPr>
                <w:rFonts w:hint="eastAsia" w:ascii="宋体" w:hAnsi="宋体" w:eastAsia="宋体"/>
                <w:sz w:val="24"/>
              </w:rPr>
            </w:pPr>
            <w:r>
              <w:rPr>
                <w:rFonts w:hint="eastAsia" w:ascii="宋体" w:hAnsi="宋体" w:eastAsia="宋体"/>
                <w:sz w:val="24"/>
              </w:rPr>
              <w:t>382</w:t>
            </w:r>
          </w:p>
        </w:tc>
        <w:tc>
          <w:tcPr>
            <w:tcW w:w="1843" w:type="dxa"/>
            <w:tcBorders>
              <w:top w:val="nil"/>
              <w:left w:val="nil"/>
              <w:bottom w:val="single" w:color="auto" w:sz="4" w:space="0"/>
              <w:right w:val="single" w:color="auto" w:sz="4" w:space="0"/>
            </w:tcBorders>
            <w:shd w:val="clear" w:color="auto" w:fill="auto"/>
            <w:noWrap/>
            <w:vAlign w:val="center"/>
          </w:tcPr>
          <w:p w14:paraId="23565E15">
            <w:pPr>
              <w:spacing w:line="276" w:lineRule="auto"/>
              <w:rPr>
                <w:rFonts w:hint="eastAsia" w:ascii="宋体" w:hAnsi="宋体" w:eastAsia="宋体"/>
                <w:sz w:val="24"/>
              </w:rPr>
            </w:pPr>
            <w:r>
              <w:rPr>
                <w:rFonts w:hint="eastAsia" w:ascii="宋体" w:hAnsi="宋体" w:eastAsia="宋体"/>
                <w:sz w:val="24"/>
              </w:rPr>
              <w:t>龙泉分局龙泉派出所</w:t>
            </w:r>
          </w:p>
        </w:tc>
        <w:tc>
          <w:tcPr>
            <w:tcW w:w="1843" w:type="dxa"/>
            <w:tcBorders>
              <w:top w:val="nil"/>
              <w:left w:val="nil"/>
              <w:bottom w:val="single" w:color="auto" w:sz="4" w:space="0"/>
              <w:right w:val="single" w:color="auto" w:sz="4" w:space="0"/>
            </w:tcBorders>
            <w:shd w:val="clear" w:color="auto" w:fill="auto"/>
            <w:noWrap/>
            <w:vAlign w:val="center"/>
          </w:tcPr>
          <w:p w14:paraId="2F4C685C">
            <w:pPr>
              <w:spacing w:line="276" w:lineRule="auto"/>
              <w:rPr>
                <w:rFonts w:hint="eastAsia" w:ascii="宋体" w:hAnsi="宋体" w:eastAsia="宋体"/>
                <w:sz w:val="24"/>
              </w:rPr>
            </w:pPr>
            <w:r>
              <w:rPr>
                <w:rFonts w:hint="eastAsia" w:ascii="宋体" w:hAnsi="宋体" w:eastAsia="宋体"/>
                <w:sz w:val="24"/>
              </w:rPr>
              <w:t>计经局宿舍</w:t>
            </w:r>
          </w:p>
        </w:tc>
        <w:tc>
          <w:tcPr>
            <w:tcW w:w="2268" w:type="dxa"/>
            <w:tcBorders>
              <w:top w:val="nil"/>
              <w:left w:val="nil"/>
              <w:bottom w:val="single" w:color="auto" w:sz="4" w:space="0"/>
              <w:right w:val="single" w:color="auto" w:sz="4" w:space="0"/>
            </w:tcBorders>
            <w:shd w:val="clear" w:color="auto" w:fill="auto"/>
            <w:noWrap/>
            <w:vAlign w:val="center"/>
          </w:tcPr>
          <w:p w14:paraId="5188AC51">
            <w:pPr>
              <w:spacing w:line="276" w:lineRule="auto"/>
              <w:rPr>
                <w:rFonts w:hint="eastAsia" w:ascii="宋体" w:hAnsi="宋体" w:eastAsia="宋体"/>
                <w:sz w:val="24"/>
              </w:rPr>
            </w:pPr>
            <w:r>
              <w:rPr>
                <w:rFonts w:hint="eastAsia" w:ascii="宋体" w:hAnsi="宋体" w:eastAsia="宋体"/>
                <w:sz w:val="24"/>
              </w:rPr>
              <w:t>龙泉驿区龙泉汇丰路2号</w:t>
            </w:r>
          </w:p>
        </w:tc>
        <w:tc>
          <w:tcPr>
            <w:tcW w:w="567" w:type="dxa"/>
            <w:tcBorders>
              <w:top w:val="nil"/>
              <w:left w:val="nil"/>
              <w:bottom w:val="single" w:color="auto" w:sz="4" w:space="0"/>
              <w:right w:val="single" w:color="auto" w:sz="4" w:space="0"/>
            </w:tcBorders>
            <w:shd w:val="clear" w:color="auto" w:fill="auto"/>
            <w:vAlign w:val="center"/>
          </w:tcPr>
          <w:p w14:paraId="49068675">
            <w:pPr>
              <w:spacing w:line="276" w:lineRule="auto"/>
              <w:rPr>
                <w:rFonts w:hint="eastAsia" w:ascii="宋体" w:hAnsi="宋体" w:eastAsia="宋体"/>
                <w:sz w:val="24"/>
              </w:rPr>
            </w:pPr>
            <w:r>
              <w:rPr>
                <w:rFonts w:hint="eastAsia" w:ascii="宋体" w:hAnsi="宋体" w:eastAsia="宋体"/>
                <w:sz w:val="24"/>
              </w:rPr>
              <w:t>0</w:t>
            </w:r>
          </w:p>
        </w:tc>
        <w:tc>
          <w:tcPr>
            <w:tcW w:w="708" w:type="dxa"/>
            <w:tcBorders>
              <w:top w:val="nil"/>
              <w:left w:val="nil"/>
              <w:bottom w:val="single" w:color="auto" w:sz="4" w:space="0"/>
              <w:right w:val="single" w:color="auto" w:sz="4" w:space="0"/>
            </w:tcBorders>
            <w:shd w:val="clear" w:color="auto" w:fill="auto"/>
            <w:vAlign w:val="center"/>
          </w:tcPr>
          <w:p w14:paraId="35460D89">
            <w:pPr>
              <w:spacing w:line="276" w:lineRule="auto"/>
              <w:rPr>
                <w:rFonts w:hint="eastAsia" w:ascii="宋体" w:hAnsi="宋体" w:eastAsia="宋体"/>
                <w:sz w:val="24"/>
              </w:rPr>
            </w:pPr>
            <w:r>
              <w:rPr>
                <w:rFonts w:hint="eastAsia" w:ascii="宋体" w:hAnsi="宋体" w:eastAsia="宋体"/>
                <w:sz w:val="24"/>
              </w:rPr>
              <w:t>2</w:t>
            </w:r>
          </w:p>
        </w:tc>
        <w:tc>
          <w:tcPr>
            <w:tcW w:w="567" w:type="dxa"/>
            <w:tcBorders>
              <w:top w:val="nil"/>
              <w:left w:val="nil"/>
              <w:bottom w:val="single" w:color="auto" w:sz="4" w:space="0"/>
              <w:right w:val="single" w:color="auto" w:sz="4" w:space="0"/>
            </w:tcBorders>
            <w:shd w:val="clear" w:color="auto" w:fill="auto"/>
            <w:vAlign w:val="center"/>
          </w:tcPr>
          <w:p w14:paraId="501CCC61">
            <w:pPr>
              <w:spacing w:line="276" w:lineRule="auto"/>
              <w:rPr>
                <w:rFonts w:hint="eastAsia" w:ascii="宋体" w:hAnsi="宋体" w:eastAsia="宋体"/>
                <w:sz w:val="24"/>
              </w:rPr>
            </w:pPr>
            <w:r>
              <w:rPr>
                <w:rFonts w:hint="eastAsia" w:ascii="宋体" w:hAnsi="宋体" w:eastAsia="宋体"/>
                <w:sz w:val="24"/>
              </w:rPr>
              <w:t>2</w:t>
            </w:r>
          </w:p>
        </w:tc>
      </w:tr>
      <w:tr w14:paraId="5D364B17">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3794994B">
            <w:pPr>
              <w:spacing w:line="276" w:lineRule="auto"/>
              <w:rPr>
                <w:rFonts w:hint="eastAsia" w:ascii="宋体" w:hAnsi="宋体" w:eastAsia="宋体"/>
                <w:sz w:val="24"/>
              </w:rPr>
            </w:pPr>
            <w:r>
              <w:rPr>
                <w:rFonts w:hint="eastAsia" w:ascii="宋体" w:hAnsi="宋体" w:eastAsia="宋体"/>
                <w:sz w:val="24"/>
              </w:rPr>
              <w:t>383</w:t>
            </w:r>
          </w:p>
        </w:tc>
        <w:tc>
          <w:tcPr>
            <w:tcW w:w="1843" w:type="dxa"/>
            <w:tcBorders>
              <w:top w:val="nil"/>
              <w:left w:val="nil"/>
              <w:bottom w:val="single" w:color="auto" w:sz="4" w:space="0"/>
              <w:right w:val="single" w:color="auto" w:sz="4" w:space="0"/>
            </w:tcBorders>
            <w:shd w:val="clear" w:color="auto" w:fill="auto"/>
            <w:noWrap/>
            <w:vAlign w:val="center"/>
          </w:tcPr>
          <w:p w14:paraId="773A854A">
            <w:pPr>
              <w:spacing w:line="276" w:lineRule="auto"/>
              <w:rPr>
                <w:rFonts w:hint="eastAsia" w:ascii="宋体" w:hAnsi="宋体" w:eastAsia="宋体"/>
                <w:sz w:val="24"/>
              </w:rPr>
            </w:pPr>
            <w:r>
              <w:rPr>
                <w:rFonts w:hint="eastAsia" w:ascii="宋体" w:hAnsi="宋体" w:eastAsia="宋体"/>
                <w:sz w:val="24"/>
              </w:rPr>
              <w:t>龙泉分局龙泉派出所</w:t>
            </w:r>
          </w:p>
        </w:tc>
        <w:tc>
          <w:tcPr>
            <w:tcW w:w="1843" w:type="dxa"/>
            <w:tcBorders>
              <w:top w:val="nil"/>
              <w:left w:val="nil"/>
              <w:bottom w:val="single" w:color="auto" w:sz="4" w:space="0"/>
              <w:right w:val="single" w:color="auto" w:sz="4" w:space="0"/>
            </w:tcBorders>
            <w:shd w:val="clear" w:color="auto" w:fill="auto"/>
            <w:noWrap/>
            <w:vAlign w:val="center"/>
          </w:tcPr>
          <w:p w14:paraId="053530C4">
            <w:pPr>
              <w:spacing w:line="276" w:lineRule="auto"/>
              <w:rPr>
                <w:rFonts w:hint="eastAsia" w:ascii="宋体" w:hAnsi="宋体" w:eastAsia="宋体"/>
                <w:sz w:val="24"/>
              </w:rPr>
            </w:pPr>
            <w:r>
              <w:rPr>
                <w:rFonts w:hint="eastAsia" w:ascii="宋体" w:hAnsi="宋体" w:eastAsia="宋体"/>
                <w:sz w:val="24"/>
              </w:rPr>
              <w:t>金鑫苑</w:t>
            </w:r>
          </w:p>
        </w:tc>
        <w:tc>
          <w:tcPr>
            <w:tcW w:w="2268" w:type="dxa"/>
            <w:tcBorders>
              <w:top w:val="nil"/>
              <w:left w:val="nil"/>
              <w:bottom w:val="single" w:color="auto" w:sz="4" w:space="0"/>
              <w:right w:val="single" w:color="auto" w:sz="4" w:space="0"/>
            </w:tcBorders>
            <w:shd w:val="clear" w:color="auto" w:fill="auto"/>
            <w:noWrap/>
            <w:vAlign w:val="center"/>
          </w:tcPr>
          <w:p w14:paraId="102C4652">
            <w:pPr>
              <w:spacing w:line="276" w:lineRule="auto"/>
              <w:rPr>
                <w:rFonts w:hint="eastAsia" w:ascii="宋体" w:hAnsi="宋体" w:eastAsia="宋体"/>
                <w:sz w:val="24"/>
              </w:rPr>
            </w:pPr>
            <w:r>
              <w:rPr>
                <w:rFonts w:hint="eastAsia" w:ascii="宋体" w:hAnsi="宋体" w:eastAsia="宋体"/>
                <w:sz w:val="24"/>
              </w:rPr>
              <w:t>龙泉驿区龙泉龙平路39号</w:t>
            </w:r>
          </w:p>
        </w:tc>
        <w:tc>
          <w:tcPr>
            <w:tcW w:w="567" w:type="dxa"/>
            <w:tcBorders>
              <w:top w:val="nil"/>
              <w:left w:val="nil"/>
              <w:bottom w:val="single" w:color="auto" w:sz="4" w:space="0"/>
              <w:right w:val="single" w:color="auto" w:sz="4" w:space="0"/>
            </w:tcBorders>
            <w:shd w:val="clear" w:color="auto" w:fill="auto"/>
            <w:vAlign w:val="center"/>
          </w:tcPr>
          <w:p w14:paraId="20E0616B">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7BCB3AD9">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7A66BDF9">
            <w:pPr>
              <w:spacing w:line="276" w:lineRule="auto"/>
              <w:rPr>
                <w:rFonts w:hint="eastAsia" w:ascii="宋体" w:hAnsi="宋体" w:eastAsia="宋体"/>
                <w:sz w:val="24"/>
              </w:rPr>
            </w:pPr>
            <w:r>
              <w:rPr>
                <w:rFonts w:hint="eastAsia" w:ascii="宋体" w:hAnsi="宋体" w:eastAsia="宋体"/>
                <w:sz w:val="24"/>
              </w:rPr>
              <w:t>4</w:t>
            </w:r>
          </w:p>
        </w:tc>
      </w:tr>
      <w:tr w14:paraId="4FDE434D">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2400216A">
            <w:pPr>
              <w:spacing w:line="276" w:lineRule="auto"/>
              <w:rPr>
                <w:rFonts w:hint="eastAsia" w:ascii="宋体" w:hAnsi="宋体" w:eastAsia="宋体"/>
                <w:sz w:val="24"/>
              </w:rPr>
            </w:pPr>
            <w:r>
              <w:rPr>
                <w:rFonts w:hint="eastAsia" w:ascii="宋体" w:hAnsi="宋体" w:eastAsia="宋体"/>
                <w:sz w:val="24"/>
              </w:rPr>
              <w:t>384</w:t>
            </w:r>
          </w:p>
        </w:tc>
        <w:tc>
          <w:tcPr>
            <w:tcW w:w="1843" w:type="dxa"/>
            <w:tcBorders>
              <w:top w:val="nil"/>
              <w:left w:val="nil"/>
              <w:bottom w:val="single" w:color="auto" w:sz="4" w:space="0"/>
              <w:right w:val="single" w:color="auto" w:sz="4" w:space="0"/>
            </w:tcBorders>
            <w:shd w:val="clear" w:color="auto" w:fill="auto"/>
            <w:noWrap/>
            <w:vAlign w:val="center"/>
          </w:tcPr>
          <w:p w14:paraId="6827EF03">
            <w:pPr>
              <w:spacing w:line="276" w:lineRule="auto"/>
              <w:rPr>
                <w:rFonts w:hint="eastAsia" w:ascii="宋体" w:hAnsi="宋体" w:eastAsia="宋体"/>
                <w:sz w:val="24"/>
              </w:rPr>
            </w:pPr>
            <w:r>
              <w:rPr>
                <w:rFonts w:hint="eastAsia" w:ascii="宋体" w:hAnsi="宋体" w:eastAsia="宋体"/>
                <w:sz w:val="24"/>
              </w:rPr>
              <w:t>龙泉分局洛带派出所</w:t>
            </w:r>
          </w:p>
        </w:tc>
        <w:tc>
          <w:tcPr>
            <w:tcW w:w="1843" w:type="dxa"/>
            <w:tcBorders>
              <w:top w:val="nil"/>
              <w:left w:val="nil"/>
              <w:bottom w:val="single" w:color="auto" w:sz="4" w:space="0"/>
              <w:right w:val="single" w:color="auto" w:sz="4" w:space="0"/>
            </w:tcBorders>
            <w:shd w:val="clear" w:color="auto" w:fill="auto"/>
            <w:noWrap/>
            <w:vAlign w:val="center"/>
          </w:tcPr>
          <w:p w14:paraId="08B6B8C8">
            <w:pPr>
              <w:spacing w:line="276" w:lineRule="auto"/>
              <w:rPr>
                <w:rFonts w:hint="eastAsia" w:ascii="宋体" w:hAnsi="宋体" w:eastAsia="宋体"/>
                <w:sz w:val="24"/>
              </w:rPr>
            </w:pPr>
            <w:r>
              <w:rPr>
                <w:rFonts w:hint="eastAsia" w:ascii="宋体" w:hAnsi="宋体" w:eastAsia="宋体"/>
                <w:sz w:val="24"/>
              </w:rPr>
              <w:t>双兴北81号自建小区</w:t>
            </w:r>
          </w:p>
        </w:tc>
        <w:tc>
          <w:tcPr>
            <w:tcW w:w="2268" w:type="dxa"/>
            <w:tcBorders>
              <w:top w:val="nil"/>
              <w:left w:val="nil"/>
              <w:bottom w:val="single" w:color="auto" w:sz="4" w:space="0"/>
              <w:right w:val="single" w:color="auto" w:sz="4" w:space="0"/>
            </w:tcBorders>
            <w:shd w:val="clear" w:color="auto" w:fill="auto"/>
            <w:noWrap/>
            <w:vAlign w:val="center"/>
          </w:tcPr>
          <w:p w14:paraId="298FA5C2">
            <w:pPr>
              <w:spacing w:line="276" w:lineRule="auto"/>
              <w:rPr>
                <w:rFonts w:hint="eastAsia" w:ascii="宋体" w:hAnsi="宋体" w:eastAsia="宋体"/>
                <w:sz w:val="24"/>
              </w:rPr>
            </w:pPr>
            <w:r>
              <w:rPr>
                <w:rFonts w:hint="eastAsia" w:ascii="宋体" w:hAnsi="宋体" w:eastAsia="宋体"/>
                <w:sz w:val="24"/>
              </w:rPr>
              <w:t>龙泉驿区洛带镇双兴北街81号附5号</w:t>
            </w:r>
          </w:p>
        </w:tc>
        <w:tc>
          <w:tcPr>
            <w:tcW w:w="567" w:type="dxa"/>
            <w:tcBorders>
              <w:top w:val="nil"/>
              <w:left w:val="nil"/>
              <w:bottom w:val="single" w:color="auto" w:sz="4" w:space="0"/>
              <w:right w:val="single" w:color="auto" w:sz="4" w:space="0"/>
            </w:tcBorders>
            <w:shd w:val="clear" w:color="auto" w:fill="auto"/>
            <w:vAlign w:val="center"/>
          </w:tcPr>
          <w:p w14:paraId="1DB2D558">
            <w:pPr>
              <w:spacing w:line="276" w:lineRule="auto"/>
              <w:rPr>
                <w:rFonts w:hint="eastAsia" w:ascii="宋体" w:hAnsi="宋体" w:eastAsia="宋体"/>
                <w:sz w:val="24"/>
              </w:rPr>
            </w:pPr>
            <w:r>
              <w:rPr>
                <w:rFonts w:hint="eastAsia" w:ascii="宋体" w:hAnsi="宋体" w:eastAsia="宋体"/>
                <w:sz w:val="24"/>
              </w:rPr>
              <w:t>0</w:t>
            </w:r>
          </w:p>
        </w:tc>
        <w:tc>
          <w:tcPr>
            <w:tcW w:w="708" w:type="dxa"/>
            <w:tcBorders>
              <w:top w:val="nil"/>
              <w:left w:val="nil"/>
              <w:bottom w:val="single" w:color="auto" w:sz="4" w:space="0"/>
              <w:right w:val="single" w:color="auto" w:sz="4" w:space="0"/>
            </w:tcBorders>
            <w:shd w:val="clear" w:color="auto" w:fill="auto"/>
            <w:vAlign w:val="center"/>
          </w:tcPr>
          <w:p w14:paraId="7B0CEFE7">
            <w:pPr>
              <w:spacing w:line="276" w:lineRule="auto"/>
              <w:rPr>
                <w:rFonts w:hint="eastAsia" w:ascii="宋体" w:hAnsi="宋体" w:eastAsia="宋体"/>
                <w:sz w:val="24"/>
              </w:rPr>
            </w:pPr>
            <w:r>
              <w:rPr>
                <w:rFonts w:hint="eastAsia" w:ascii="宋体" w:hAnsi="宋体" w:eastAsia="宋体"/>
                <w:sz w:val="24"/>
              </w:rPr>
              <w:t>2</w:t>
            </w:r>
          </w:p>
        </w:tc>
        <w:tc>
          <w:tcPr>
            <w:tcW w:w="567" w:type="dxa"/>
            <w:tcBorders>
              <w:top w:val="nil"/>
              <w:left w:val="nil"/>
              <w:bottom w:val="single" w:color="auto" w:sz="4" w:space="0"/>
              <w:right w:val="single" w:color="auto" w:sz="4" w:space="0"/>
            </w:tcBorders>
            <w:shd w:val="clear" w:color="auto" w:fill="auto"/>
            <w:vAlign w:val="center"/>
          </w:tcPr>
          <w:p w14:paraId="5A946AF7">
            <w:pPr>
              <w:spacing w:line="276" w:lineRule="auto"/>
              <w:rPr>
                <w:rFonts w:hint="eastAsia" w:ascii="宋体" w:hAnsi="宋体" w:eastAsia="宋体"/>
                <w:sz w:val="24"/>
              </w:rPr>
            </w:pPr>
            <w:r>
              <w:rPr>
                <w:rFonts w:hint="eastAsia" w:ascii="宋体" w:hAnsi="宋体" w:eastAsia="宋体"/>
                <w:sz w:val="24"/>
              </w:rPr>
              <w:t>2</w:t>
            </w:r>
          </w:p>
        </w:tc>
      </w:tr>
      <w:tr w14:paraId="3F8413E9">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1C3975FC">
            <w:pPr>
              <w:spacing w:line="276" w:lineRule="auto"/>
              <w:rPr>
                <w:rFonts w:hint="eastAsia" w:ascii="宋体" w:hAnsi="宋体" w:eastAsia="宋体"/>
                <w:sz w:val="24"/>
              </w:rPr>
            </w:pPr>
            <w:r>
              <w:rPr>
                <w:rFonts w:hint="eastAsia" w:ascii="宋体" w:hAnsi="宋体" w:eastAsia="宋体"/>
                <w:sz w:val="24"/>
              </w:rPr>
              <w:t>385</w:t>
            </w:r>
          </w:p>
        </w:tc>
        <w:tc>
          <w:tcPr>
            <w:tcW w:w="1843" w:type="dxa"/>
            <w:tcBorders>
              <w:top w:val="nil"/>
              <w:left w:val="nil"/>
              <w:bottom w:val="single" w:color="auto" w:sz="4" w:space="0"/>
              <w:right w:val="single" w:color="auto" w:sz="4" w:space="0"/>
            </w:tcBorders>
            <w:shd w:val="clear" w:color="auto" w:fill="auto"/>
            <w:noWrap/>
            <w:vAlign w:val="center"/>
          </w:tcPr>
          <w:p w14:paraId="040E0FE3">
            <w:pPr>
              <w:spacing w:line="276" w:lineRule="auto"/>
              <w:rPr>
                <w:rFonts w:hint="eastAsia" w:ascii="宋体" w:hAnsi="宋体" w:eastAsia="宋体"/>
                <w:sz w:val="24"/>
              </w:rPr>
            </w:pPr>
            <w:r>
              <w:rPr>
                <w:rFonts w:hint="eastAsia" w:ascii="宋体" w:hAnsi="宋体" w:eastAsia="宋体"/>
                <w:sz w:val="24"/>
              </w:rPr>
              <w:t>龙泉分局北干道派出所</w:t>
            </w:r>
          </w:p>
        </w:tc>
        <w:tc>
          <w:tcPr>
            <w:tcW w:w="1843" w:type="dxa"/>
            <w:tcBorders>
              <w:top w:val="nil"/>
              <w:left w:val="nil"/>
              <w:bottom w:val="single" w:color="auto" w:sz="4" w:space="0"/>
              <w:right w:val="single" w:color="auto" w:sz="4" w:space="0"/>
            </w:tcBorders>
            <w:shd w:val="clear" w:color="auto" w:fill="auto"/>
            <w:noWrap/>
            <w:vAlign w:val="center"/>
          </w:tcPr>
          <w:p w14:paraId="7FB6B011">
            <w:pPr>
              <w:spacing w:line="276" w:lineRule="auto"/>
              <w:rPr>
                <w:rFonts w:hint="eastAsia" w:ascii="宋体" w:hAnsi="宋体" w:eastAsia="宋体"/>
                <w:sz w:val="24"/>
              </w:rPr>
            </w:pPr>
            <w:r>
              <w:rPr>
                <w:rFonts w:hint="eastAsia" w:ascii="宋体" w:hAnsi="宋体" w:eastAsia="宋体"/>
                <w:sz w:val="24"/>
              </w:rPr>
              <w:t>建行宿舍</w:t>
            </w:r>
          </w:p>
        </w:tc>
        <w:tc>
          <w:tcPr>
            <w:tcW w:w="2268" w:type="dxa"/>
            <w:tcBorders>
              <w:top w:val="nil"/>
              <w:left w:val="nil"/>
              <w:bottom w:val="single" w:color="auto" w:sz="4" w:space="0"/>
              <w:right w:val="single" w:color="auto" w:sz="4" w:space="0"/>
            </w:tcBorders>
            <w:shd w:val="clear" w:color="auto" w:fill="auto"/>
            <w:noWrap/>
            <w:vAlign w:val="center"/>
          </w:tcPr>
          <w:p w14:paraId="38359B91">
            <w:pPr>
              <w:spacing w:line="276" w:lineRule="auto"/>
              <w:rPr>
                <w:rFonts w:hint="eastAsia" w:ascii="宋体" w:hAnsi="宋体" w:eastAsia="宋体"/>
                <w:sz w:val="24"/>
              </w:rPr>
            </w:pPr>
            <w:r>
              <w:rPr>
                <w:rFonts w:hint="eastAsia" w:ascii="宋体" w:hAnsi="宋体" w:eastAsia="宋体"/>
                <w:sz w:val="24"/>
              </w:rPr>
              <w:t>龙泉驿区龙泉驿都东路1146号</w:t>
            </w:r>
          </w:p>
        </w:tc>
        <w:tc>
          <w:tcPr>
            <w:tcW w:w="567" w:type="dxa"/>
            <w:tcBorders>
              <w:top w:val="nil"/>
              <w:left w:val="nil"/>
              <w:bottom w:val="single" w:color="auto" w:sz="4" w:space="0"/>
              <w:right w:val="single" w:color="auto" w:sz="4" w:space="0"/>
            </w:tcBorders>
            <w:shd w:val="clear" w:color="auto" w:fill="auto"/>
            <w:vAlign w:val="center"/>
          </w:tcPr>
          <w:p w14:paraId="2F28112C">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574610A4">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6B26AE4E">
            <w:pPr>
              <w:spacing w:line="276" w:lineRule="auto"/>
              <w:rPr>
                <w:rFonts w:hint="eastAsia" w:ascii="宋体" w:hAnsi="宋体" w:eastAsia="宋体"/>
                <w:sz w:val="24"/>
              </w:rPr>
            </w:pPr>
            <w:r>
              <w:rPr>
                <w:rFonts w:hint="eastAsia" w:ascii="宋体" w:hAnsi="宋体" w:eastAsia="宋体"/>
                <w:sz w:val="24"/>
              </w:rPr>
              <w:t>4</w:t>
            </w:r>
          </w:p>
        </w:tc>
      </w:tr>
      <w:tr w14:paraId="10830580">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6BBCC0B0">
            <w:pPr>
              <w:spacing w:line="276" w:lineRule="auto"/>
              <w:rPr>
                <w:rFonts w:hint="eastAsia" w:ascii="宋体" w:hAnsi="宋体" w:eastAsia="宋体"/>
                <w:sz w:val="24"/>
              </w:rPr>
            </w:pPr>
            <w:r>
              <w:rPr>
                <w:rFonts w:hint="eastAsia" w:ascii="宋体" w:hAnsi="宋体" w:eastAsia="宋体"/>
                <w:sz w:val="24"/>
              </w:rPr>
              <w:t>386</w:t>
            </w:r>
          </w:p>
        </w:tc>
        <w:tc>
          <w:tcPr>
            <w:tcW w:w="1843" w:type="dxa"/>
            <w:tcBorders>
              <w:top w:val="nil"/>
              <w:left w:val="nil"/>
              <w:bottom w:val="single" w:color="auto" w:sz="4" w:space="0"/>
              <w:right w:val="single" w:color="auto" w:sz="4" w:space="0"/>
            </w:tcBorders>
            <w:shd w:val="clear" w:color="auto" w:fill="auto"/>
            <w:noWrap/>
            <w:vAlign w:val="center"/>
          </w:tcPr>
          <w:p w14:paraId="1F21DB9A">
            <w:pPr>
              <w:spacing w:line="276" w:lineRule="auto"/>
              <w:rPr>
                <w:rFonts w:hint="eastAsia" w:ascii="宋体" w:hAnsi="宋体" w:eastAsia="宋体"/>
                <w:sz w:val="24"/>
              </w:rPr>
            </w:pPr>
            <w:r>
              <w:rPr>
                <w:rFonts w:hint="eastAsia" w:ascii="宋体" w:hAnsi="宋体" w:eastAsia="宋体"/>
                <w:sz w:val="24"/>
              </w:rPr>
              <w:t>龙泉分局龙泉派出所</w:t>
            </w:r>
          </w:p>
        </w:tc>
        <w:tc>
          <w:tcPr>
            <w:tcW w:w="1843" w:type="dxa"/>
            <w:tcBorders>
              <w:top w:val="nil"/>
              <w:left w:val="nil"/>
              <w:bottom w:val="single" w:color="auto" w:sz="4" w:space="0"/>
              <w:right w:val="single" w:color="auto" w:sz="4" w:space="0"/>
            </w:tcBorders>
            <w:shd w:val="clear" w:color="auto" w:fill="auto"/>
            <w:noWrap/>
            <w:vAlign w:val="center"/>
          </w:tcPr>
          <w:p w14:paraId="25CDECFD">
            <w:pPr>
              <w:spacing w:line="276" w:lineRule="auto"/>
              <w:rPr>
                <w:rFonts w:hint="eastAsia" w:ascii="宋体" w:hAnsi="宋体" w:eastAsia="宋体"/>
                <w:sz w:val="24"/>
              </w:rPr>
            </w:pPr>
            <w:r>
              <w:rPr>
                <w:rFonts w:hint="eastAsia" w:ascii="宋体" w:hAnsi="宋体" w:eastAsia="宋体"/>
                <w:sz w:val="24"/>
              </w:rPr>
              <w:t>商业街C栋</w:t>
            </w:r>
          </w:p>
        </w:tc>
        <w:tc>
          <w:tcPr>
            <w:tcW w:w="2268" w:type="dxa"/>
            <w:tcBorders>
              <w:top w:val="nil"/>
              <w:left w:val="nil"/>
              <w:bottom w:val="single" w:color="auto" w:sz="4" w:space="0"/>
              <w:right w:val="single" w:color="auto" w:sz="4" w:space="0"/>
            </w:tcBorders>
            <w:shd w:val="clear" w:color="auto" w:fill="auto"/>
            <w:noWrap/>
            <w:vAlign w:val="center"/>
          </w:tcPr>
          <w:p w14:paraId="1BF846DC">
            <w:pPr>
              <w:spacing w:line="276" w:lineRule="auto"/>
              <w:rPr>
                <w:rFonts w:hint="eastAsia" w:ascii="宋体" w:hAnsi="宋体" w:eastAsia="宋体"/>
                <w:sz w:val="24"/>
              </w:rPr>
            </w:pPr>
            <w:r>
              <w:rPr>
                <w:rFonts w:hint="eastAsia" w:ascii="宋体" w:hAnsi="宋体" w:eastAsia="宋体"/>
                <w:sz w:val="24"/>
              </w:rPr>
              <w:t>龙泉驿区龙泉创业南街4号</w:t>
            </w:r>
          </w:p>
        </w:tc>
        <w:tc>
          <w:tcPr>
            <w:tcW w:w="567" w:type="dxa"/>
            <w:tcBorders>
              <w:top w:val="nil"/>
              <w:left w:val="nil"/>
              <w:bottom w:val="single" w:color="auto" w:sz="4" w:space="0"/>
              <w:right w:val="single" w:color="auto" w:sz="4" w:space="0"/>
            </w:tcBorders>
            <w:shd w:val="clear" w:color="auto" w:fill="auto"/>
            <w:vAlign w:val="center"/>
          </w:tcPr>
          <w:p w14:paraId="4F58B0D6">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02B0EBEF">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0F188889">
            <w:pPr>
              <w:spacing w:line="276" w:lineRule="auto"/>
              <w:rPr>
                <w:rFonts w:hint="eastAsia" w:ascii="宋体" w:hAnsi="宋体" w:eastAsia="宋体"/>
                <w:sz w:val="24"/>
              </w:rPr>
            </w:pPr>
            <w:r>
              <w:rPr>
                <w:rFonts w:hint="eastAsia" w:ascii="宋体" w:hAnsi="宋体" w:eastAsia="宋体"/>
                <w:sz w:val="24"/>
              </w:rPr>
              <w:t>4</w:t>
            </w:r>
          </w:p>
        </w:tc>
      </w:tr>
      <w:tr w14:paraId="1AB16390">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6039AF2D">
            <w:pPr>
              <w:spacing w:line="276" w:lineRule="auto"/>
              <w:rPr>
                <w:rFonts w:hint="eastAsia" w:ascii="宋体" w:hAnsi="宋体" w:eastAsia="宋体"/>
                <w:sz w:val="24"/>
              </w:rPr>
            </w:pPr>
            <w:r>
              <w:rPr>
                <w:rFonts w:hint="eastAsia" w:ascii="宋体" w:hAnsi="宋体" w:eastAsia="宋体"/>
                <w:sz w:val="24"/>
              </w:rPr>
              <w:t>387</w:t>
            </w:r>
          </w:p>
        </w:tc>
        <w:tc>
          <w:tcPr>
            <w:tcW w:w="1843" w:type="dxa"/>
            <w:tcBorders>
              <w:top w:val="nil"/>
              <w:left w:val="nil"/>
              <w:bottom w:val="single" w:color="auto" w:sz="4" w:space="0"/>
              <w:right w:val="single" w:color="auto" w:sz="4" w:space="0"/>
            </w:tcBorders>
            <w:shd w:val="clear" w:color="auto" w:fill="auto"/>
            <w:noWrap/>
            <w:vAlign w:val="center"/>
          </w:tcPr>
          <w:p w14:paraId="788BC19E">
            <w:pPr>
              <w:spacing w:line="276" w:lineRule="auto"/>
              <w:rPr>
                <w:rFonts w:hint="eastAsia" w:ascii="宋体" w:hAnsi="宋体" w:eastAsia="宋体"/>
                <w:sz w:val="24"/>
              </w:rPr>
            </w:pPr>
            <w:r>
              <w:rPr>
                <w:rFonts w:hint="eastAsia" w:ascii="宋体" w:hAnsi="宋体" w:eastAsia="宋体"/>
                <w:sz w:val="24"/>
              </w:rPr>
              <w:t>龙泉分局龙泉派出所</w:t>
            </w:r>
          </w:p>
        </w:tc>
        <w:tc>
          <w:tcPr>
            <w:tcW w:w="1843" w:type="dxa"/>
            <w:tcBorders>
              <w:top w:val="nil"/>
              <w:left w:val="nil"/>
              <w:bottom w:val="single" w:color="auto" w:sz="4" w:space="0"/>
              <w:right w:val="single" w:color="auto" w:sz="4" w:space="0"/>
            </w:tcBorders>
            <w:shd w:val="clear" w:color="auto" w:fill="auto"/>
            <w:noWrap/>
            <w:vAlign w:val="center"/>
          </w:tcPr>
          <w:p w14:paraId="16AB4787">
            <w:pPr>
              <w:spacing w:line="276" w:lineRule="auto"/>
              <w:rPr>
                <w:rFonts w:hint="eastAsia" w:ascii="宋体" w:hAnsi="宋体" w:eastAsia="宋体"/>
                <w:sz w:val="24"/>
              </w:rPr>
            </w:pPr>
            <w:r>
              <w:rPr>
                <w:rFonts w:hint="eastAsia" w:ascii="宋体" w:hAnsi="宋体" w:eastAsia="宋体"/>
                <w:sz w:val="24"/>
              </w:rPr>
              <w:t>龙泉百货公司宿舍</w:t>
            </w:r>
          </w:p>
        </w:tc>
        <w:tc>
          <w:tcPr>
            <w:tcW w:w="2268" w:type="dxa"/>
            <w:tcBorders>
              <w:top w:val="nil"/>
              <w:left w:val="nil"/>
              <w:bottom w:val="single" w:color="auto" w:sz="4" w:space="0"/>
              <w:right w:val="single" w:color="auto" w:sz="4" w:space="0"/>
            </w:tcBorders>
            <w:shd w:val="clear" w:color="auto" w:fill="auto"/>
            <w:noWrap/>
            <w:vAlign w:val="center"/>
          </w:tcPr>
          <w:p w14:paraId="3D156115">
            <w:pPr>
              <w:spacing w:line="276" w:lineRule="auto"/>
              <w:rPr>
                <w:rFonts w:hint="eastAsia" w:ascii="宋体" w:hAnsi="宋体" w:eastAsia="宋体"/>
                <w:sz w:val="24"/>
              </w:rPr>
            </w:pPr>
            <w:r>
              <w:rPr>
                <w:rFonts w:hint="eastAsia" w:ascii="宋体" w:hAnsi="宋体" w:eastAsia="宋体"/>
                <w:sz w:val="24"/>
              </w:rPr>
              <w:t>龙泉驿区龙泉新驿南街6号</w:t>
            </w:r>
          </w:p>
        </w:tc>
        <w:tc>
          <w:tcPr>
            <w:tcW w:w="567" w:type="dxa"/>
            <w:tcBorders>
              <w:top w:val="nil"/>
              <w:left w:val="nil"/>
              <w:bottom w:val="single" w:color="auto" w:sz="4" w:space="0"/>
              <w:right w:val="single" w:color="auto" w:sz="4" w:space="0"/>
            </w:tcBorders>
            <w:shd w:val="clear" w:color="auto" w:fill="auto"/>
            <w:vAlign w:val="center"/>
          </w:tcPr>
          <w:p w14:paraId="79DA6444">
            <w:pPr>
              <w:spacing w:line="276" w:lineRule="auto"/>
              <w:rPr>
                <w:rFonts w:hint="eastAsia" w:ascii="宋体" w:hAnsi="宋体" w:eastAsia="宋体"/>
                <w:sz w:val="24"/>
              </w:rPr>
            </w:pPr>
            <w:r>
              <w:rPr>
                <w:rFonts w:hint="eastAsia" w:ascii="宋体" w:hAnsi="宋体" w:eastAsia="宋体"/>
                <w:sz w:val="24"/>
              </w:rPr>
              <w:t>0</w:t>
            </w:r>
          </w:p>
        </w:tc>
        <w:tc>
          <w:tcPr>
            <w:tcW w:w="708" w:type="dxa"/>
            <w:tcBorders>
              <w:top w:val="nil"/>
              <w:left w:val="nil"/>
              <w:bottom w:val="single" w:color="auto" w:sz="4" w:space="0"/>
              <w:right w:val="single" w:color="auto" w:sz="4" w:space="0"/>
            </w:tcBorders>
            <w:shd w:val="clear" w:color="auto" w:fill="auto"/>
            <w:vAlign w:val="center"/>
          </w:tcPr>
          <w:p w14:paraId="02E61FE4">
            <w:pPr>
              <w:spacing w:line="276" w:lineRule="auto"/>
              <w:rPr>
                <w:rFonts w:hint="eastAsia" w:ascii="宋体" w:hAnsi="宋体" w:eastAsia="宋体"/>
                <w:sz w:val="24"/>
              </w:rPr>
            </w:pPr>
            <w:r>
              <w:rPr>
                <w:rFonts w:hint="eastAsia" w:ascii="宋体" w:hAnsi="宋体" w:eastAsia="宋体"/>
                <w:sz w:val="24"/>
              </w:rPr>
              <w:t>2</w:t>
            </w:r>
          </w:p>
        </w:tc>
        <w:tc>
          <w:tcPr>
            <w:tcW w:w="567" w:type="dxa"/>
            <w:tcBorders>
              <w:top w:val="nil"/>
              <w:left w:val="nil"/>
              <w:bottom w:val="single" w:color="auto" w:sz="4" w:space="0"/>
              <w:right w:val="single" w:color="auto" w:sz="4" w:space="0"/>
            </w:tcBorders>
            <w:shd w:val="clear" w:color="auto" w:fill="auto"/>
            <w:vAlign w:val="center"/>
          </w:tcPr>
          <w:p w14:paraId="69E1EC41">
            <w:pPr>
              <w:spacing w:line="276" w:lineRule="auto"/>
              <w:rPr>
                <w:rFonts w:hint="eastAsia" w:ascii="宋体" w:hAnsi="宋体" w:eastAsia="宋体"/>
                <w:sz w:val="24"/>
              </w:rPr>
            </w:pPr>
            <w:r>
              <w:rPr>
                <w:rFonts w:hint="eastAsia" w:ascii="宋体" w:hAnsi="宋体" w:eastAsia="宋体"/>
                <w:sz w:val="24"/>
              </w:rPr>
              <w:t>2</w:t>
            </w:r>
          </w:p>
        </w:tc>
      </w:tr>
      <w:tr w14:paraId="0CD017E8">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5C16F82F">
            <w:pPr>
              <w:spacing w:line="276" w:lineRule="auto"/>
              <w:rPr>
                <w:rFonts w:hint="eastAsia" w:ascii="宋体" w:hAnsi="宋体" w:eastAsia="宋体"/>
                <w:sz w:val="24"/>
              </w:rPr>
            </w:pPr>
            <w:r>
              <w:rPr>
                <w:rFonts w:hint="eastAsia" w:ascii="宋体" w:hAnsi="宋体" w:eastAsia="宋体"/>
                <w:sz w:val="24"/>
              </w:rPr>
              <w:t>388</w:t>
            </w:r>
          </w:p>
        </w:tc>
        <w:tc>
          <w:tcPr>
            <w:tcW w:w="1843" w:type="dxa"/>
            <w:tcBorders>
              <w:top w:val="nil"/>
              <w:left w:val="nil"/>
              <w:bottom w:val="single" w:color="auto" w:sz="4" w:space="0"/>
              <w:right w:val="single" w:color="auto" w:sz="4" w:space="0"/>
            </w:tcBorders>
            <w:shd w:val="clear" w:color="auto" w:fill="auto"/>
            <w:noWrap/>
            <w:vAlign w:val="center"/>
          </w:tcPr>
          <w:p w14:paraId="2A156947">
            <w:pPr>
              <w:spacing w:line="276" w:lineRule="auto"/>
              <w:rPr>
                <w:rFonts w:hint="eastAsia" w:ascii="宋体" w:hAnsi="宋体" w:eastAsia="宋体"/>
                <w:sz w:val="24"/>
              </w:rPr>
            </w:pPr>
            <w:r>
              <w:rPr>
                <w:rFonts w:hint="eastAsia" w:ascii="宋体" w:hAnsi="宋体" w:eastAsia="宋体"/>
                <w:sz w:val="24"/>
              </w:rPr>
              <w:t>龙泉分局龙泉派出所</w:t>
            </w:r>
          </w:p>
        </w:tc>
        <w:tc>
          <w:tcPr>
            <w:tcW w:w="1843" w:type="dxa"/>
            <w:tcBorders>
              <w:top w:val="nil"/>
              <w:left w:val="nil"/>
              <w:bottom w:val="single" w:color="auto" w:sz="4" w:space="0"/>
              <w:right w:val="single" w:color="auto" w:sz="4" w:space="0"/>
            </w:tcBorders>
            <w:shd w:val="clear" w:color="auto" w:fill="auto"/>
            <w:noWrap/>
            <w:vAlign w:val="center"/>
          </w:tcPr>
          <w:p w14:paraId="3F299094">
            <w:pPr>
              <w:spacing w:line="276" w:lineRule="auto"/>
              <w:rPr>
                <w:rFonts w:hint="eastAsia" w:ascii="宋体" w:hAnsi="宋体" w:eastAsia="宋体"/>
                <w:sz w:val="24"/>
              </w:rPr>
            </w:pPr>
            <w:r>
              <w:rPr>
                <w:rFonts w:hint="eastAsia" w:ascii="宋体" w:hAnsi="宋体" w:eastAsia="宋体"/>
                <w:sz w:val="24"/>
              </w:rPr>
              <w:t>山泉政府宿舍</w:t>
            </w:r>
          </w:p>
        </w:tc>
        <w:tc>
          <w:tcPr>
            <w:tcW w:w="2268" w:type="dxa"/>
            <w:tcBorders>
              <w:top w:val="nil"/>
              <w:left w:val="nil"/>
              <w:bottom w:val="single" w:color="auto" w:sz="4" w:space="0"/>
              <w:right w:val="single" w:color="auto" w:sz="4" w:space="0"/>
            </w:tcBorders>
            <w:shd w:val="clear" w:color="auto" w:fill="auto"/>
            <w:noWrap/>
            <w:vAlign w:val="center"/>
          </w:tcPr>
          <w:p w14:paraId="5022DCBE">
            <w:pPr>
              <w:spacing w:line="276" w:lineRule="auto"/>
              <w:rPr>
                <w:rFonts w:hint="eastAsia" w:ascii="宋体" w:hAnsi="宋体" w:eastAsia="宋体"/>
                <w:sz w:val="24"/>
              </w:rPr>
            </w:pPr>
            <w:r>
              <w:rPr>
                <w:rFonts w:hint="eastAsia" w:ascii="宋体" w:hAnsi="宋体" w:eastAsia="宋体"/>
                <w:sz w:val="24"/>
              </w:rPr>
              <w:t>龙泉驿区龙泉长柏路256号</w:t>
            </w:r>
          </w:p>
        </w:tc>
        <w:tc>
          <w:tcPr>
            <w:tcW w:w="567" w:type="dxa"/>
            <w:tcBorders>
              <w:top w:val="nil"/>
              <w:left w:val="nil"/>
              <w:bottom w:val="single" w:color="auto" w:sz="4" w:space="0"/>
              <w:right w:val="single" w:color="auto" w:sz="4" w:space="0"/>
            </w:tcBorders>
            <w:shd w:val="clear" w:color="auto" w:fill="auto"/>
            <w:vAlign w:val="center"/>
          </w:tcPr>
          <w:p w14:paraId="3C5AFC38">
            <w:pPr>
              <w:spacing w:line="276" w:lineRule="auto"/>
              <w:rPr>
                <w:rFonts w:hint="eastAsia" w:ascii="宋体" w:hAnsi="宋体" w:eastAsia="宋体"/>
                <w:sz w:val="24"/>
              </w:rPr>
            </w:pPr>
            <w:r>
              <w:rPr>
                <w:rFonts w:hint="eastAsia" w:ascii="宋体" w:hAnsi="宋体" w:eastAsia="宋体"/>
                <w:sz w:val="24"/>
              </w:rPr>
              <w:t>0</w:t>
            </w:r>
          </w:p>
        </w:tc>
        <w:tc>
          <w:tcPr>
            <w:tcW w:w="708" w:type="dxa"/>
            <w:tcBorders>
              <w:top w:val="nil"/>
              <w:left w:val="nil"/>
              <w:bottom w:val="single" w:color="auto" w:sz="4" w:space="0"/>
              <w:right w:val="single" w:color="auto" w:sz="4" w:space="0"/>
            </w:tcBorders>
            <w:shd w:val="clear" w:color="auto" w:fill="auto"/>
            <w:vAlign w:val="center"/>
          </w:tcPr>
          <w:p w14:paraId="36818F40">
            <w:pPr>
              <w:spacing w:line="276" w:lineRule="auto"/>
              <w:rPr>
                <w:rFonts w:hint="eastAsia" w:ascii="宋体" w:hAnsi="宋体" w:eastAsia="宋体"/>
                <w:sz w:val="24"/>
              </w:rPr>
            </w:pPr>
            <w:r>
              <w:rPr>
                <w:rFonts w:hint="eastAsia" w:ascii="宋体" w:hAnsi="宋体" w:eastAsia="宋体"/>
                <w:sz w:val="24"/>
              </w:rPr>
              <w:t>2</w:t>
            </w:r>
          </w:p>
        </w:tc>
        <w:tc>
          <w:tcPr>
            <w:tcW w:w="567" w:type="dxa"/>
            <w:tcBorders>
              <w:top w:val="nil"/>
              <w:left w:val="nil"/>
              <w:bottom w:val="single" w:color="auto" w:sz="4" w:space="0"/>
              <w:right w:val="single" w:color="auto" w:sz="4" w:space="0"/>
            </w:tcBorders>
            <w:shd w:val="clear" w:color="auto" w:fill="auto"/>
            <w:vAlign w:val="center"/>
          </w:tcPr>
          <w:p w14:paraId="6CB80B36">
            <w:pPr>
              <w:spacing w:line="276" w:lineRule="auto"/>
              <w:rPr>
                <w:rFonts w:hint="eastAsia" w:ascii="宋体" w:hAnsi="宋体" w:eastAsia="宋体"/>
                <w:sz w:val="24"/>
              </w:rPr>
            </w:pPr>
            <w:r>
              <w:rPr>
                <w:rFonts w:hint="eastAsia" w:ascii="宋体" w:hAnsi="宋体" w:eastAsia="宋体"/>
                <w:sz w:val="24"/>
              </w:rPr>
              <w:t>2</w:t>
            </w:r>
          </w:p>
        </w:tc>
      </w:tr>
      <w:tr w14:paraId="6B737297">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2E516081">
            <w:pPr>
              <w:spacing w:line="276" w:lineRule="auto"/>
              <w:rPr>
                <w:rFonts w:hint="eastAsia" w:ascii="宋体" w:hAnsi="宋体" w:eastAsia="宋体"/>
                <w:sz w:val="24"/>
              </w:rPr>
            </w:pPr>
            <w:r>
              <w:rPr>
                <w:rFonts w:hint="eastAsia" w:ascii="宋体" w:hAnsi="宋体" w:eastAsia="宋体"/>
                <w:sz w:val="24"/>
              </w:rPr>
              <w:t>389</w:t>
            </w:r>
          </w:p>
        </w:tc>
        <w:tc>
          <w:tcPr>
            <w:tcW w:w="1843" w:type="dxa"/>
            <w:tcBorders>
              <w:top w:val="nil"/>
              <w:left w:val="nil"/>
              <w:bottom w:val="single" w:color="auto" w:sz="4" w:space="0"/>
              <w:right w:val="single" w:color="auto" w:sz="4" w:space="0"/>
            </w:tcBorders>
            <w:shd w:val="clear" w:color="auto" w:fill="auto"/>
            <w:noWrap/>
            <w:vAlign w:val="center"/>
          </w:tcPr>
          <w:p w14:paraId="42A3D2BC">
            <w:pPr>
              <w:spacing w:line="276" w:lineRule="auto"/>
              <w:rPr>
                <w:rFonts w:hint="eastAsia" w:ascii="宋体" w:hAnsi="宋体" w:eastAsia="宋体"/>
                <w:sz w:val="24"/>
              </w:rPr>
            </w:pPr>
            <w:r>
              <w:rPr>
                <w:rFonts w:hint="eastAsia" w:ascii="宋体" w:hAnsi="宋体" w:eastAsia="宋体"/>
                <w:sz w:val="24"/>
              </w:rPr>
              <w:t>龙泉分局洛带派出所</w:t>
            </w:r>
          </w:p>
        </w:tc>
        <w:tc>
          <w:tcPr>
            <w:tcW w:w="1843" w:type="dxa"/>
            <w:tcBorders>
              <w:top w:val="nil"/>
              <w:left w:val="nil"/>
              <w:bottom w:val="single" w:color="auto" w:sz="4" w:space="0"/>
              <w:right w:val="single" w:color="auto" w:sz="4" w:space="0"/>
            </w:tcBorders>
            <w:shd w:val="clear" w:color="auto" w:fill="auto"/>
            <w:noWrap/>
            <w:vAlign w:val="center"/>
          </w:tcPr>
          <w:p w14:paraId="5C8D7F16">
            <w:pPr>
              <w:spacing w:line="276" w:lineRule="auto"/>
              <w:rPr>
                <w:rFonts w:hint="eastAsia" w:ascii="宋体" w:hAnsi="宋体" w:eastAsia="宋体"/>
                <w:sz w:val="24"/>
              </w:rPr>
            </w:pPr>
            <w:r>
              <w:rPr>
                <w:rFonts w:hint="eastAsia" w:ascii="宋体" w:hAnsi="宋体" w:eastAsia="宋体"/>
                <w:sz w:val="24"/>
              </w:rPr>
              <w:t>蓉源居</w:t>
            </w:r>
          </w:p>
        </w:tc>
        <w:tc>
          <w:tcPr>
            <w:tcW w:w="2268" w:type="dxa"/>
            <w:tcBorders>
              <w:top w:val="nil"/>
              <w:left w:val="nil"/>
              <w:bottom w:val="single" w:color="auto" w:sz="4" w:space="0"/>
              <w:right w:val="single" w:color="auto" w:sz="4" w:space="0"/>
            </w:tcBorders>
            <w:shd w:val="clear" w:color="auto" w:fill="auto"/>
            <w:noWrap/>
            <w:vAlign w:val="center"/>
          </w:tcPr>
          <w:p w14:paraId="45F495AF">
            <w:pPr>
              <w:spacing w:line="276" w:lineRule="auto"/>
              <w:rPr>
                <w:rFonts w:hint="eastAsia" w:ascii="宋体" w:hAnsi="宋体" w:eastAsia="宋体"/>
                <w:sz w:val="24"/>
              </w:rPr>
            </w:pPr>
            <w:r>
              <w:rPr>
                <w:rFonts w:hint="eastAsia" w:ascii="宋体" w:hAnsi="宋体" w:eastAsia="宋体"/>
                <w:sz w:val="24"/>
              </w:rPr>
              <w:t>龙泉驿区洛带镇振兴街879号</w:t>
            </w:r>
          </w:p>
        </w:tc>
        <w:tc>
          <w:tcPr>
            <w:tcW w:w="567" w:type="dxa"/>
            <w:tcBorders>
              <w:top w:val="nil"/>
              <w:left w:val="nil"/>
              <w:bottom w:val="single" w:color="auto" w:sz="4" w:space="0"/>
              <w:right w:val="single" w:color="auto" w:sz="4" w:space="0"/>
            </w:tcBorders>
            <w:shd w:val="clear" w:color="auto" w:fill="auto"/>
            <w:vAlign w:val="center"/>
          </w:tcPr>
          <w:p w14:paraId="49ABD783">
            <w:pPr>
              <w:spacing w:line="276" w:lineRule="auto"/>
              <w:rPr>
                <w:rFonts w:hint="eastAsia" w:ascii="宋体" w:hAnsi="宋体" w:eastAsia="宋体"/>
                <w:sz w:val="24"/>
              </w:rPr>
            </w:pPr>
            <w:r>
              <w:rPr>
                <w:rFonts w:hint="eastAsia" w:ascii="宋体" w:hAnsi="宋体" w:eastAsia="宋体"/>
                <w:sz w:val="24"/>
              </w:rPr>
              <w:t>0</w:t>
            </w:r>
          </w:p>
        </w:tc>
        <w:tc>
          <w:tcPr>
            <w:tcW w:w="708" w:type="dxa"/>
            <w:tcBorders>
              <w:top w:val="nil"/>
              <w:left w:val="nil"/>
              <w:bottom w:val="single" w:color="auto" w:sz="4" w:space="0"/>
              <w:right w:val="single" w:color="auto" w:sz="4" w:space="0"/>
            </w:tcBorders>
            <w:shd w:val="clear" w:color="auto" w:fill="auto"/>
            <w:vAlign w:val="center"/>
          </w:tcPr>
          <w:p w14:paraId="20AB7001">
            <w:pPr>
              <w:spacing w:line="276" w:lineRule="auto"/>
              <w:rPr>
                <w:rFonts w:hint="eastAsia" w:ascii="宋体" w:hAnsi="宋体" w:eastAsia="宋体"/>
                <w:sz w:val="24"/>
              </w:rPr>
            </w:pPr>
            <w:r>
              <w:rPr>
                <w:rFonts w:hint="eastAsia" w:ascii="宋体" w:hAnsi="宋体" w:eastAsia="宋体"/>
                <w:sz w:val="24"/>
              </w:rPr>
              <w:t>2</w:t>
            </w:r>
          </w:p>
        </w:tc>
        <w:tc>
          <w:tcPr>
            <w:tcW w:w="567" w:type="dxa"/>
            <w:tcBorders>
              <w:top w:val="nil"/>
              <w:left w:val="nil"/>
              <w:bottom w:val="single" w:color="auto" w:sz="4" w:space="0"/>
              <w:right w:val="single" w:color="auto" w:sz="4" w:space="0"/>
            </w:tcBorders>
            <w:shd w:val="clear" w:color="auto" w:fill="auto"/>
            <w:vAlign w:val="center"/>
          </w:tcPr>
          <w:p w14:paraId="519AA7E2">
            <w:pPr>
              <w:spacing w:line="276" w:lineRule="auto"/>
              <w:rPr>
                <w:rFonts w:hint="eastAsia" w:ascii="宋体" w:hAnsi="宋体" w:eastAsia="宋体"/>
                <w:sz w:val="24"/>
              </w:rPr>
            </w:pPr>
            <w:r>
              <w:rPr>
                <w:rFonts w:hint="eastAsia" w:ascii="宋体" w:hAnsi="宋体" w:eastAsia="宋体"/>
                <w:sz w:val="24"/>
              </w:rPr>
              <w:t>2</w:t>
            </w:r>
          </w:p>
        </w:tc>
      </w:tr>
      <w:tr w14:paraId="7A63102C">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4A448BF3">
            <w:pPr>
              <w:spacing w:line="276" w:lineRule="auto"/>
              <w:rPr>
                <w:rFonts w:hint="eastAsia" w:ascii="宋体" w:hAnsi="宋体" w:eastAsia="宋体"/>
                <w:sz w:val="24"/>
              </w:rPr>
            </w:pPr>
            <w:r>
              <w:rPr>
                <w:rFonts w:hint="eastAsia" w:ascii="宋体" w:hAnsi="宋体" w:eastAsia="宋体"/>
                <w:sz w:val="24"/>
              </w:rPr>
              <w:t>390</w:t>
            </w:r>
          </w:p>
        </w:tc>
        <w:tc>
          <w:tcPr>
            <w:tcW w:w="1843" w:type="dxa"/>
            <w:tcBorders>
              <w:top w:val="nil"/>
              <w:left w:val="nil"/>
              <w:bottom w:val="single" w:color="auto" w:sz="4" w:space="0"/>
              <w:right w:val="single" w:color="auto" w:sz="4" w:space="0"/>
            </w:tcBorders>
            <w:shd w:val="clear" w:color="auto" w:fill="auto"/>
            <w:noWrap/>
            <w:vAlign w:val="center"/>
          </w:tcPr>
          <w:p w14:paraId="71C67936">
            <w:pPr>
              <w:spacing w:line="276" w:lineRule="auto"/>
              <w:rPr>
                <w:rFonts w:hint="eastAsia" w:ascii="宋体" w:hAnsi="宋体" w:eastAsia="宋体"/>
                <w:sz w:val="24"/>
              </w:rPr>
            </w:pPr>
            <w:r>
              <w:rPr>
                <w:rFonts w:hint="eastAsia" w:ascii="宋体" w:hAnsi="宋体" w:eastAsia="宋体"/>
                <w:sz w:val="24"/>
              </w:rPr>
              <w:t>龙泉分局洛带派出所</w:t>
            </w:r>
          </w:p>
        </w:tc>
        <w:tc>
          <w:tcPr>
            <w:tcW w:w="1843" w:type="dxa"/>
            <w:tcBorders>
              <w:top w:val="nil"/>
              <w:left w:val="nil"/>
              <w:bottom w:val="single" w:color="auto" w:sz="4" w:space="0"/>
              <w:right w:val="single" w:color="auto" w:sz="4" w:space="0"/>
            </w:tcBorders>
            <w:shd w:val="clear" w:color="auto" w:fill="auto"/>
            <w:noWrap/>
            <w:vAlign w:val="center"/>
          </w:tcPr>
          <w:p w14:paraId="30C09233">
            <w:pPr>
              <w:spacing w:line="276" w:lineRule="auto"/>
              <w:rPr>
                <w:rFonts w:hint="eastAsia" w:ascii="宋体" w:hAnsi="宋体" w:eastAsia="宋体"/>
                <w:sz w:val="24"/>
              </w:rPr>
            </w:pPr>
            <w:r>
              <w:rPr>
                <w:rFonts w:hint="eastAsia" w:ascii="宋体" w:hAnsi="宋体" w:eastAsia="宋体"/>
                <w:sz w:val="24"/>
              </w:rPr>
              <w:t>静心园小区</w:t>
            </w:r>
          </w:p>
        </w:tc>
        <w:tc>
          <w:tcPr>
            <w:tcW w:w="2268" w:type="dxa"/>
            <w:tcBorders>
              <w:top w:val="nil"/>
              <w:left w:val="nil"/>
              <w:bottom w:val="single" w:color="auto" w:sz="4" w:space="0"/>
              <w:right w:val="single" w:color="auto" w:sz="4" w:space="0"/>
            </w:tcBorders>
            <w:shd w:val="clear" w:color="auto" w:fill="auto"/>
            <w:noWrap/>
            <w:vAlign w:val="center"/>
          </w:tcPr>
          <w:p w14:paraId="75F0DFC3">
            <w:pPr>
              <w:spacing w:line="276" w:lineRule="auto"/>
              <w:rPr>
                <w:rFonts w:hint="eastAsia" w:ascii="宋体" w:hAnsi="宋体" w:eastAsia="宋体"/>
                <w:sz w:val="24"/>
              </w:rPr>
            </w:pPr>
            <w:r>
              <w:rPr>
                <w:rFonts w:hint="eastAsia" w:ascii="宋体" w:hAnsi="宋体" w:eastAsia="宋体"/>
                <w:sz w:val="24"/>
              </w:rPr>
              <w:t>龙泉驿区洛带镇振兴街671号</w:t>
            </w:r>
          </w:p>
        </w:tc>
        <w:tc>
          <w:tcPr>
            <w:tcW w:w="567" w:type="dxa"/>
            <w:tcBorders>
              <w:top w:val="nil"/>
              <w:left w:val="nil"/>
              <w:bottom w:val="single" w:color="auto" w:sz="4" w:space="0"/>
              <w:right w:val="single" w:color="auto" w:sz="4" w:space="0"/>
            </w:tcBorders>
            <w:shd w:val="clear" w:color="auto" w:fill="auto"/>
            <w:vAlign w:val="center"/>
          </w:tcPr>
          <w:p w14:paraId="0BE21B11">
            <w:pPr>
              <w:spacing w:line="276" w:lineRule="auto"/>
              <w:rPr>
                <w:rFonts w:hint="eastAsia" w:ascii="宋体" w:hAnsi="宋体" w:eastAsia="宋体"/>
                <w:sz w:val="24"/>
              </w:rPr>
            </w:pPr>
            <w:r>
              <w:rPr>
                <w:rFonts w:hint="eastAsia" w:ascii="宋体" w:hAnsi="宋体" w:eastAsia="宋体"/>
                <w:sz w:val="24"/>
              </w:rPr>
              <w:t>0</w:t>
            </w:r>
          </w:p>
        </w:tc>
        <w:tc>
          <w:tcPr>
            <w:tcW w:w="708" w:type="dxa"/>
            <w:tcBorders>
              <w:top w:val="nil"/>
              <w:left w:val="nil"/>
              <w:bottom w:val="single" w:color="auto" w:sz="4" w:space="0"/>
              <w:right w:val="single" w:color="auto" w:sz="4" w:space="0"/>
            </w:tcBorders>
            <w:shd w:val="clear" w:color="auto" w:fill="auto"/>
            <w:vAlign w:val="center"/>
          </w:tcPr>
          <w:p w14:paraId="5A01D19C">
            <w:pPr>
              <w:spacing w:line="276" w:lineRule="auto"/>
              <w:rPr>
                <w:rFonts w:hint="eastAsia" w:ascii="宋体" w:hAnsi="宋体" w:eastAsia="宋体"/>
                <w:sz w:val="24"/>
              </w:rPr>
            </w:pPr>
            <w:r>
              <w:rPr>
                <w:rFonts w:hint="eastAsia" w:ascii="宋体" w:hAnsi="宋体" w:eastAsia="宋体"/>
                <w:sz w:val="24"/>
              </w:rPr>
              <w:t>2</w:t>
            </w:r>
          </w:p>
        </w:tc>
        <w:tc>
          <w:tcPr>
            <w:tcW w:w="567" w:type="dxa"/>
            <w:tcBorders>
              <w:top w:val="nil"/>
              <w:left w:val="nil"/>
              <w:bottom w:val="single" w:color="auto" w:sz="4" w:space="0"/>
              <w:right w:val="single" w:color="auto" w:sz="4" w:space="0"/>
            </w:tcBorders>
            <w:shd w:val="clear" w:color="auto" w:fill="auto"/>
            <w:vAlign w:val="center"/>
          </w:tcPr>
          <w:p w14:paraId="74792FE1">
            <w:pPr>
              <w:spacing w:line="276" w:lineRule="auto"/>
              <w:rPr>
                <w:rFonts w:hint="eastAsia" w:ascii="宋体" w:hAnsi="宋体" w:eastAsia="宋体"/>
                <w:sz w:val="24"/>
              </w:rPr>
            </w:pPr>
            <w:r>
              <w:rPr>
                <w:rFonts w:hint="eastAsia" w:ascii="宋体" w:hAnsi="宋体" w:eastAsia="宋体"/>
                <w:sz w:val="24"/>
              </w:rPr>
              <w:t>2</w:t>
            </w:r>
          </w:p>
        </w:tc>
      </w:tr>
      <w:tr w14:paraId="4D4FA413">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1442EDC4">
            <w:pPr>
              <w:spacing w:line="276" w:lineRule="auto"/>
              <w:rPr>
                <w:rFonts w:hint="eastAsia" w:ascii="宋体" w:hAnsi="宋体" w:eastAsia="宋体"/>
                <w:sz w:val="24"/>
              </w:rPr>
            </w:pPr>
            <w:r>
              <w:rPr>
                <w:rFonts w:hint="eastAsia" w:ascii="宋体" w:hAnsi="宋体" w:eastAsia="宋体"/>
                <w:sz w:val="24"/>
              </w:rPr>
              <w:t>391</w:t>
            </w:r>
          </w:p>
        </w:tc>
        <w:tc>
          <w:tcPr>
            <w:tcW w:w="1843" w:type="dxa"/>
            <w:tcBorders>
              <w:top w:val="nil"/>
              <w:left w:val="nil"/>
              <w:bottom w:val="single" w:color="auto" w:sz="4" w:space="0"/>
              <w:right w:val="single" w:color="auto" w:sz="4" w:space="0"/>
            </w:tcBorders>
            <w:shd w:val="clear" w:color="auto" w:fill="auto"/>
            <w:noWrap/>
            <w:vAlign w:val="center"/>
          </w:tcPr>
          <w:p w14:paraId="4F9B2E14">
            <w:pPr>
              <w:spacing w:line="276" w:lineRule="auto"/>
              <w:rPr>
                <w:rFonts w:hint="eastAsia" w:ascii="宋体" w:hAnsi="宋体" w:eastAsia="宋体"/>
                <w:sz w:val="24"/>
              </w:rPr>
            </w:pPr>
            <w:r>
              <w:rPr>
                <w:rFonts w:hint="eastAsia" w:ascii="宋体" w:hAnsi="宋体" w:eastAsia="宋体"/>
                <w:sz w:val="24"/>
              </w:rPr>
              <w:t>龙泉分局龙泉派出所</w:t>
            </w:r>
          </w:p>
        </w:tc>
        <w:tc>
          <w:tcPr>
            <w:tcW w:w="1843" w:type="dxa"/>
            <w:tcBorders>
              <w:top w:val="nil"/>
              <w:left w:val="nil"/>
              <w:bottom w:val="single" w:color="auto" w:sz="4" w:space="0"/>
              <w:right w:val="single" w:color="auto" w:sz="4" w:space="0"/>
            </w:tcBorders>
            <w:shd w:val="clear" w:color="auto" w:fill="auto"/>
            <w:noWrap/>
            <w:vAlign w:val="center"/>
          </w:tcPr>
          <w:p w14:paraId="67FACDD1">
            <w:pPr>
              <w:spacing w:line="276" w:lineRule="auto"/>
              <w:rPr>
                <w:rFonts w:hint="eastAsia" w:ascii="宋体" w:hAnsi="宋体" w:eastAsia="宋体"/>
                <w:sz w:val="24"/>
              </w:rPr>
            </w:pPr>
            <w:r>
              <w:rPr>
                <w:rFonts w:hint="eastAsia" w:ascii="宋体" w:hAnsi="宋体" w:eastAsia="宋体"/>
                <w:sz w:val="24"/>
              </w:rPr>
              <w:t>公安局宿舍</w:t>
            </w:r>
          </w:p>
        </w:tc>
        <w:tc>
          <w:tcPr>
            <w:tcW w:w="2268" w:type="dxa"/>
            <w:tcBorders>
              <w:top w:val="nil"/>
              <w:left w:val="nil"/>
              <w:bottom w:val="single" w:color="auto" w:sz="4" w:space="0"/>
              <w:right w:val="single" w:color="auto" w:sz="4" w:space="0"/>
            </w:tcBorders>
            <w:shd w:val="clear" w:color="auto" w:fill="auto"/>
            <w:noWrap/>
            <w:vAlign w:val="center"/>
          </w:tcPr>
          <w:p w14:paraId="4E4DEE75">
            <w:pPr>
              <w:spacing w:line="276" w:lineRule="auto"/>
              <w:rPr>
                <w:rFonts w:hint="eastAsia" w:ascii="宋体" w:hAnsi="宋体" w:eastAsia="宋体"/>
                <w:sz w:val="24"/>
              </w:rPr>
            </w:pPr>
            <w:r>
              <w:rPr>
                <w:rFonts w:hint="eastAsia" w:ascii="宋体" w:hAnsi="宋体" w:eastAsia="宋体"/>
                <w:sz w:val="24"/>
              </w:rPr>
              <w:t>龙泉驿区龙泉竹市巷80号</w:t>
            </w:r>
          </w:p>
        </w:tc>
        <w:tc>
          <w:tcPr>
            <w:tcW w:w="567" w:type="dxa"/>
            <w:tcBorders>
              <w:top w:val="nil"/>
              <w:left w:val="nil"/>
              <w:bottom w:val="single" w:color="auto" w:sz="4" w:space="0"/>
              <w:right w:val="single" w:color="auto" w:sz="4" w:space="0"/>
            </w:tcBorders>
            <w:shd w:val="clear" w:color="auto" w:fill="auto"/>
            <w:vAlign w:val="center"/>
          </w:tcPr>
          <w:p w14:paraId="59E17919">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70DADDFA">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7249E1BD">
            <w:pPr>
              <w:spacing w:line="276" w:lineRule="auto"/>
              <w:rPr>
                <w:rFonts w:hint="eastAsia" w:ascii="宋体" w:hAnsi="宋体" w:eastAsia="宋体"/>
                <w:sz w:val="24"/>
              </w:rPr>
            </w:pPr>
            <w:r>
              <w:rPr>
                <w:rFonts w:hint="eastAsia" w:ascii="宋体" w:hAnsi="宋体" w:eastAsia="宋体"/>
                <w:sz w:val="24"/>
              </w:rPr>
              <w:t>4</w:t>
            </w:r>
          </w:p>
        </w:tc>
      </w:tr>
      <w:tr w14:paraId="4F06A073">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64B6D7FC">
            <w:pPr>
              <w:spacing w:line="276" w:lineRule="auto"/>
              <w:rPr>
                <w:rFonts w:hint="eastAsia" w:ascii="宋体" w:hAnsi="宋体" w:eastAsia="宋体"/>
                <w:sz w:val="24"/>
              </w:rPr>
            </w:pPr>
            <w:r>
              <w:rPr>
                <w:rFonts w:hint="eastAsia" w:ascii="宋体" w:hAnsi="宋体" w:eastAsia="宋体"/>
                <w:sz w:val="24"/>
              </w:rPr>
              <w:t>392</w:t>
            </w:r>
          </w:p>
        </w:tc>
        <w:tc>
          <w:tcPr>
            <w:tcW w:w="1843" w:type="dxa"/>
            <w:tcBorders>
              <w:top w:val="nil"/>
              <w:left w:val="nil"/>
              <w:bottom w:val="single" w:color="auto" w:sz="4" w:space="0"/>
              <w:right w:val="single" w:color="auto" w:sz="4" w:space="0"/>
            </w:tcBorders>
            <w:shd w:val="clear" w:color="auto" w:fill="auto"/>
            <w:noWrap/>
            <w:vAlign w:val="center"/>
          </w:tcPr>
          <w:p w14:paraId="701CE1CD">
            <w:pPr>
              <w:spacing w:line="276" w:lineRule="auto"/>
              <w:rPr>
                <w:rFonts w:hint="eastAsia" w:ascii="宋体" w:hAnsi="宋体" w:eastAsia="宋体"/>
                <w:sz w:val="24"/>
              </w:rPr>
            </w:pPr>
            <w:r>
              <w:rPr>
                <w:rFonts w:hint="eastAsia" w:ascii="宋体" w:hAnsi="宋体" w:eastAsia="宋体"/>
                <w:sz w:val="24"/>
              </w:rPr>
              <w:t>龙泉分局洛带派出所</w:t>
            </w:r>
          </w:p>
        </w:tc>
        <w:tc>
          <w:tcPr>
            <w:tcW w:w="1843" w:type="dxa"/>
            <w:tcBorders>
              <w:top w:val="nil"/>
              <w:left w:val="nil"/>
              <w:bottom w:val="single" w:color="auto" w:sz="4" w:space="0"/>
              <w:right w:val="single" w:color="auto" w:sz="4" w:space="0"/>
            </w:tcBorders>
            <w:shd w:val="clear" w:color="auto" w:fill="auto"/>
            <w:noWrap/>
            <w:vAlign w:val="center"/>
          </w:tcPr>
          <w:p w14:paraId="558F0D8E">
            <w:pPr>
              <w:spacing w:line="276" w:lineRule="auto"/>
              <w:rPr>
                <w:rFonts w:hint="eastAsia" w:ascii="宋体" w:hAnsi="宋体" w:eastAsia="宋体"/>
                <w:sz w:val="24"/>
              </w:rPr>
            </w:pPr>
            <w:r>
              <w:rPr>
                <w:rFonts w:hint="eastAsia" w:ascii="宋体" w:hAnsi="宋体" w:eastAsia="宋体"/>
                <w:sz w:val="24"/>
              </w:rPr>
              <w:t>蓝海小区</w:t>
            </w:r>
          </w:p>
        </w:tc>
        <w:tc>
          <w:tcPr>
            <w:tcW w:w="2268" w:type="dxa"/>
            <w:tcBorders>
              <w:top w:val="nil"/>
              <w:left w:val="nil"/>
              <w:bottom w:val="single" w:color="auto" w:sz="4" w:space="0"/>
              <w:right w:val="single" w:color="auto" w:sz="4" w:space="0"/>
            </w:tcBorders>
            <w:shd w:val="clear" w:color="auto" w:fill="auto"/>
            <w:noWrap/>
            <w:vAlign w:val="center"/>
          </w:tcPr>
          <w:p w14:paraId="174A9701">
            <w:pPr>
              <w:spacing w:line="276" w:lineRule="auto"/>
              <w:rPr>
                <w:rFonts w:hint="eastAsia" w:ascii="宋体" w:hAnsi="宋体" w:eastAsia="宋体"/>
                <w:sz w:val="24"/>
              </w:rPr>
            </w:pPr>
            <w:r>
              <w:rPr>
                <w:rFonts w:hint="eastAsia" w:ascii="宋体" w:hAnsi="宋体" w:eastAsia="宋体"/>
                <w:sz w:val="24"/>
              </w:rPr>
              <w:t>龙泉驿区洛带镇槐树北街6号附1号</w:t>
            </w:r>
          </w:p>
        </w:tc>
        <w:tc>
          <w:tcPr>
            <w:tcW w:w="567" w:type="dxa"/>
            <w:tcBorders>
              <w:top w:val="nil"/>
              <w:left w:val="nil"/>
              <w:bottom w:val="single" w:color="auto" w:sz="4" w:space="0"/>
              <w:right w:val="single" w:color="auto" w:sz="4" w:space="0"/>
            </w:tcBorders>
            <w:shd w:val="clear" w:color="auto" w:fill="auto"/>
            <w:vAlign w:val="center"/>
          </w:tcPr>
          <w:p w14:paraId="7AB394C7">
            <w:pPr>
              <w:spacing w:line="276" w:lineRule="auto"/>
              <w:rPr>
                <w:rFonts w:hint="eastAsia" w:ascii="宋体" w:hAnsi="宋体" w:eastAsia="宋体"/>
                <w:sz w:val="24"/>
              </w:rPr>
            </w:pPr>
            <w:r>
              <w:rPr>
                <w:rFonts w:hint="eastAsia" w:ascii="宋体" w:hAnsi="宋体" w:eastAsia="宋体"/>
                <w:sz w:val="24"/>
              </w:rPr>
              <w:t>0</w:t>
            </w:r>
          </w:p>
        </w:tc>
        <w:tc>
          <w:tcPr>
            <w:tcW w:w="708" w:type="dxa"/>
            <w:tcBorders>
              <w:top w:val="nil"/>
              <w:left w:val="nil"/>
              <w:bottom w:val="single" w:color="auto" w:sz="4" w:space="0"/>
              <w:right w:val="single" w:color="auto" w:sz="4" w:space="0"/>
            </w:tcBorders>
            <w:shd w:val="clear" w:color="auto" w:fill="auto"/>
            <w:vAlign w:val="center"/>
          </w:tcPr>
          <w:p w14:paraId="03709AD2">
            <w:pPr>
              <w:spacing w:line="276" w:lineRule="auto"/>
              <w:rPr>
                <w:rFonts w:hint="eastAsia" w:ascii="宋体" w:hAnsi="宋体" w:eastAsia="宋体"/>
                <w:sz w:val="24"/>
              </w:rPr>
            </w:pPr>
            <w:r>
              <w:rPr>
                <w:rFonts w:hint="eastAsia" w:ascii="宋体" w:hAnsi="宋体" w:eastAsia="宋体"/>
                <w:sz w:val="24"/>
              </w:rPr>
              <w:t>2</w:t>
            </w:r>
          </w:p>
        </w:tc>
        <w:tc>
          <w:tcPr>
            <w:tcW w:w="567" w:type="dxa"/>
            <w:tcBorders>
              <w:top w:val="nil"/>
              <w:left w:val="nil"/>
              <w:bottom w:val="single" w:color="auto" w:sz="4" w:space="0"/>
              <w:right w:val="single" w:color="auto" w:sz="4" w:space="0"/>
            </w:tcBorders>
            <w:shd w:val="clear" w:color="auto" w:fill="auto"/>
            <w:vAlign w:val="center"/>
          </w:tcPr>
          <w:p w14:paraId="7E28E146">
            <w:pPr>
              <w:spacing w:line="276" w:lineRule="auto"/>
              <w:rPr>
                <w:rFonts w:hint="eastAsia" w:ascii="宋体" w:hAnsi="宋体" w:eastAsia="宋体"/>
                <w:sz w:val="24"/>
              </w:rPr>
            </w:pPr>
            <w:r>
              <w:rPr>
                <w:rFonts w:hint="eastAsia" w:ascii="宋体" w:hAnsi="宋体" w:eastAsia="宋体"/>
                <w:sz w:val="24"/>
              </w:rPr>
              <w:t>2</w:t>
            </w:r>
          </w:p>
        </w:tc>
      </w:tr>
      <w:tr w14:paraId="246E23AD">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5C984B9F">
            <w:pPr>
              <w:spacing w:line="276" w:lineRule="auto"/>
              <w:rPr>
                <w:rFonts w:hint="eastAsia" w:ascii="宋体" w:hAnsi="宋体" w:eastAsia="宋体"/>
                <w:sz w:val="24"/>
              </w:rPr>
            </w:pPr>
            <w:r>
              <w:rPr>
                <w:rFonts w:hint="eastAsia" w:ascii="宋体" w:hAnsi="宋体" w:eastAsia="宋体"/>
                <w:sz w:val="24"/>
              </w:rPr>
              <w:t>393</w:t>
            </w:r>
          </w:p>
        </w:tc>
        <w:tc>
          <w:tcPr>
            <w:tcW w:w="1843" w:type="dxa"/>
            <w:tcBorders>
              <w:top w:val="nil"/>
              <w:left w:val="nil"/>
              <w:bottom w:val="single" w:color="auto" w:sz="4" w:space="0"/>
              <w:right w:val="single" w:color="auto" w:sz="4" w:space="0"/>
            </w:tcBorders>
            <w:shd w:val="clear" w:color="auto" w:fill="auto"/>
            <w:noWrap/>
            <w:vAlign w:val="center"/>
          </w:tcPr>
          <w:p w14:paraId="3A81565B">
            <w:pPr>
              <w:spacing w:line="276" w:lineRule="auto"/>
              <w:rPr>
                <w:rFonts w:hint="eastAsia" w:ascii="宋体" w:hAnsi="宋体" w:eastAsia="宋体"/>
                <w:sz w:val="24"/>
              </w:rPr>
            </w:pPr>
            <w:r>
              <w:rPr>
                <w:rFonts w:hint="eastAsia" w:ascii="宋体" w:hAnsi="宋体" w:eastAsia="宋体"/>
                <w:sz w:val="24"/>
              </w:rPr>
              <w:t>龙泉分局龙泉派出所</w:t>
            </w:r>
          </w:p>
        </w:tc>
        <w:tc>
          <w:tcPr>
            <w:tcW w:w="1843" w:type="dxa"/>
            <w:tcBorders>
              <w:top w:val="nil"/>
              <w:left w:val="nil"/>
              <w:bottom w:val="single" w:color="auto" w:sz="4" w:space="0"/>
              <w:right w:val="single" w:color="auto" w:sz="4" w:space="0"/>
            </w:tcBorders>
            <w:shd w:val="clear" w:color="auto" w:fill="auto"/>
            <w:noWrap/>
            <w:vAlign w:val="center"/>
          </w:tcPr>
          <w:p w14:paraId="148CE0E3">
            <w:pPr>
              <w:spacing w:line="276" w:lineRule="auto"/>
              <w:rPr>
                <w:rFonts w:hint="eastAsia" w:ascii="宋体" w:hAnsi="宋体" w:eastAsia="宋体"/>
                <w:sz w:val="24"/>
              </w:rPr>
            </w:pPr>
            <w:r>
              <w:rPr>
                <w:rFonts w:hint="eastAsia" w:ascii="宋体" w:hAnsi="宋体" w:eastAsia="宋体"/>
                <w:sz w:val="24"/>
              </w:rPr>
              <w:t>饮食公司宿舍</w:t>
            </w:r>
          </w:p>
        </w:tc>
        <w:tc>
          <w:tcPr>
            <w:tcW w:w="2268" w:type="dxa"/>
            <w:tcBorders>
              <w:top w:val="nil"/>
              <w:left w:val="nil"/>
              <w:bottom w:val="single" w:color="auto" w:sz="4" w:space="0"/>
              <w:right w:val="single" w:color="auto" w:sz="4" w:space="0"/>
            </w:tcBorders>
            <w:shd w:val="clear" w:color="auto" w:fill="auto"/>
            <w:noWrap/>
            <w:vAlign w:val="center"/>
          </w:tcPr>
          <w:p w14:paraId="18BDEE41">
            <w:pPr>
              <w:spacing w:line="276" w:lineRule="auto"/>
              <w:rPr>
                <w:rFonts w:hint="eastAsia" w:ascii="宋体" w:hAnsi="宋体" w:eastAsia="宋体"/>
                <w:sz w:val="24"/>
              </w:rPr>
            </w:pPr>
            <w:r>
              <w:rPr>
                <w:rFonts w:hint="eastAsia" w:ascii="宋体" w:hAnsi="宋体" w:eastAsia="宋体"/>
                <w:sz w:val="24"/>
              </w:rPr>
              <w:t>龙泉驿区龙泉鸥鹏大道113号</w:t>
            </w:r>
          </w:p>
        </w:tc>
        <w:tc>
          <w:tcPr>
            <w:tcW w:w="567" w:type="dxa"/>
            <w:tcBorders>
              <w:top w:val="nil"/>
              <w:left w:val="nil"/>
              <w:bottom w:val="single" w:color="auto" w:sz="4" w:space="0"/>
              <w:right w:val="single" w:color="auto" w:sz="4" w:space="0"/>
            </w:tcBorders>
            <w:shd w:val="clear" w:color="auto" w:fill="auto"/>
            <w:vAlign w:val="center"/>
          </w:tcPr>
          <w:p w14:paraId="2B074E1B">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6D4EA673">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2E1E1C17">
            <w:pPr>
              <w:spacing w:line="276" w:lineRule="auto"/>
              <w:rPr>
                <w:rFonts w:hint="eastAsia" w:ascii="宋体" w:hAnsi="宋体" w:eastAsia="宋体"/>
                <w:sz w:val="24"/>
              </w:rPr>
            </w:pPr>
            <w:r>
              <w:rPr>
                <w:rFonts w:hint="eastAsia" w:ascii="宋体" w:hAnsi="宋体" w:eastAsia="宋体"/>
                <w:sz w:val="24"/>
              </w:rPr>
              <w:t>4</w:t>
            </w:r>
          </w:p>
        </w:tc>
      </w:tr>
      <w:tr w14:paraId="52077A69">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0F909F44">
            <w:pPr>
              <w:spacing w:line="276" w:lineRule="auto"/>
              <w:rPr>
                <w:rFonts w:hint="eastAsia" w:ascii="宋体" w:hAnsi="宋体" w:eastAsia="宋体"/>
                <w:sz w:val="24"/>
              </w:rPr>
            </w:pPr>
            <w:r>
              <w:rPr>
                <w:rFonts w:hint="eastAsia" w:ascii="宋体" w:hAnsi="宋体" w:eastAsia="宋体"/>
                <w:sz w:val="24"/>
              </w:rPr>
              <w:t>394</w:t>
            </w:r>
          </w:p>
        </w:tc>
        <w:tc>
          <w:tcPr>
            <w:tcW w:w="1843" w:type="dxa"/>
            <w:tcBorders>
              <w:top w:val="nil"/>
              <w:left w:val="nil"/>
              <w:bottom w:val="single" w:color="auto" w:sz="4" w:space="0"/>
              <w:right w:val="single" w:color="auto" w:sz="4" w:space="0"/>
            </w:tcBorders>
            <w:shd w:val="clear" w:color="auto" w:fill="auto"/>
            <w:noWrap/>
            <w:vAlign w:val="center"/>
          </w:tcPr>
          <w:p w14:paraId="3BCD0860">
            <w:pPr>
              <w:spacing w:line="276" w:lineRule="auto"/>
              <w:rPr>
                <w:rFonts w:hint="eastAsia" w:ascii="宋体" w:hAnsi="宋体" w:eastAsia="宋体"/>
                <w:sz w:val="24"/>
              </w:rPr>
            </w:pPr>
            <w:r>
              <w:rPr>
                <w:rFonts w:hint="eastAsia" w:ascii="宋体" w:hAnsi="宋体" w:eastAsia="宋体"/>
                <w:sz w:val="24"/>
              </w:rPr>
              <w:t>龙泉分局龙泉派出所</w:t>
            </w:r>
          </w:p>
        </w:tc>
        <w:tc>
          <w:tcPr>
            <w:tcW w:w="1843" w:type="dxa"/>
            <w:tcBorders>
              <w:top w:val="nil"/>
              <w:left w:val="nil"/>
              <w:bottom w:val="single" w:color="auto" w:sz="4" w:space="0"/>
              <w:right w:val="single" w:color="auto" w:sz="4" w:space="0"/>
            </w:tcBorders>
            <w:shd w:val="clear" w:color="auto" w:fill="auto"/>
            <w:noWrap/>
            <w:vAlign w:val="center"/>
          </w:tcPr>
          <w:p w14:paraId="4A812E81">
            <w:pPr>
              <w:spacing w:line="276" w:lineRule="auto"/>
              <w:rPr>
                <w:rFonts w:hint="eastAsia" w:ascii="宋体" w:hAnsi="宋体" w:eastAsia="宋体"/>
                <w:sz w:val="24"/>
              </w:rPr>
            </w:pPr>
            <w:r>
              <w:rPr>
                <w:rFonts w:hint="eastAsia" w:ascii="宋体" w:hAnsi="宋体" w:eastAsia="宋体"/>
                <w:sz w:val="24"/>
              </w:rPr>
              <w:t>女子商场宿舍</w:t>
            </w:r>
          </w:p>
        </w:tc>
        <w:tc>
          <w:tcPr>
            <w:tcW w:w="2268" w:type="dxa"/>
            <w:tcBorders>
              <w:top w:val="nil"/>
              <w:left w:val="nil"/>
              <w:bottom w:val="single" w:color="auto" w:sz="4" w:space="0"/>
              <w:right w:val="single" w:color="auto" w:sz="4" w:space="0"/>
            </w:tcBorders>
            <w:shd w:val="clear" w:color="auto" w:fill="auto"/>
            <w:noWrap/>
            <w:vAlign w:val="center"/>
          </w:tcPr>
          <w:p w14:paraId="7B35F7B9">
            <w:pPr>
              <w:spacing w:line="276" w:lineRule="auto"/>
              <w:rPr>
                <w:rFonts w:hint="eastAsia" w:ascii="宋体" w:hAnsi="宋体" w:eastAsia="宋体"/>
                <w:sz w:val="24"/>
              </w:rPr>
            </w:pPr>
            <w:r>
              <w:rPr>
                <w:rFonts w:hint="eastAsia" w:ascii="宋体" w:hAnsi="宋体" w:eastAsia="宋体"/>
                <w:sz w:val="24"/>
              </w:rPr>
              <w:t>龙泉驿区龙泉东街13号</w:t>
            </w:r>
          </w:p>
        </w:tc>
        <w:tc>
          <w:tcPr>
            <w:tcW w:w="567" w:type="dxa"/>
            <w:tcBorders>
              <w:top w:val="nil"/>
              <w:left w:val="nil"/>
              <w:bottom w:val="single" w:color="auto" w:sz="4" w:space="0"/>
              <w:right w:val="single" w:color="auto" w:sz="4" w:space="0"/>
            </w:tcBorders>
            <w:shd w:val="clear" w:color="auto" w:fill="auto"/>
            <w:vAlign w:val="center"/>
          </w:tcPr>
          <w:p w14:paraId="0AA68227">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6771A207">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406363A5">
            <w:pPr>
              <w:spacing w:line="276" w:lineRule="auto"/>
              <w:rPr>
                <w:rFonts w:hint="eastAsia" w:ascii="宋体" w:hAnsi="宋体" w:eastAsia="宋体"/>
                <w:sz w:val="24"/>
              </w:rPr>
            </w:pPr>
            <w:r>
              <w:rPr>
                <w:rFonts w:hint="eastAsia" w:ascii="宋体" w:hAnsi="宋体" w:eastAsia="宋体"/>
                <w:sz w:val="24"/>
              </w:rPr>
              <w:t>4</w:t>
            </w:r>
          </w:p>
        </w:tc>
      </w:tr>
      <w:tr w14:paraId="5771558E">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5C645280">
            <w:pPr>
              <w:spacing w:line="276" w:lineRule="auto"/>
              <w:rPr>
                <w:rFonts w:hint="eastAsia" w:ascii="宋体" w:hAnsi="宋体" w:eastAsia="宋体"/>
                <w:sz w:val="24"/>
              </w:rPr>
            </w:pPr>
            <w:r>
              <w:rPr>
                <w:rFonts w:hint="eastAsia" w:ascii="宋体" w:hAnsi="宋体" w:eastAsia="宋体"/>
                <w:sz w:val="24"/>
              </w:rPr>
              <w:t>395</w:t>
            </w:r>
          </w:p>
        </w:tc>
        <w:tc>
          <w:tcPr>
            <w:tcW w:w="1843" w:type="dxa"/>
            <w:tcBorders>
              <w:top w:val="nil"/>
              <w:left w:val="nil"/>
              <w:bottom w:val="single" w:color="auto" w:sz="4" w:space="0"/>
              <w:right w:val="single" w:color="auto" w:sz="4" w:space="0"/>
            </w:tcBorders>
            <w:shd w:val="clear" w:color="auto" w:fill="auto"/>
            <w:noWrap/>
            <w:vAlign w:val="center"/>
          </w:tcPr>
          <w:p w14:paraId="715E998E">
            <w:pPr>
              <w:spacing w:line="276" w:lineRule="auto"/>
              <w:rPr>
                <w:rFonts w:hint="eastAsia" w:ascii="宋体" w:hAnsi="宋体" w:eastAsia="宋体"/>
                <w:sz w:val="24"/>
              </w:rPr>
            </w:pPr>
            <w:r>
              <w:rPr>
                <w:rFonts w:hint="eastAsia" w:ascii="宋体" w:hAnsi="宋体" w:eastAsia="宋体"/>
                <w:sz w:val="24"/>
              </w:rPr>
              <w:t>龙泉分局北干道派出所</w:t>
            </w:r>
          </w:p>
        </w:tc>
        <w:tc>
          <w:tcPr>
            <w:tcW w:w="1843" w:type="dxa"/>
            <w:tcBorders>
              <w:top w:val="nil"/>
              <w:left w:val="nil"/>
              <w:bottom w:val="single" w:color="auto" w:sz="4" w:space="0"/>
              <w:right w:val="single" w:color="auto" w:sz="4" w:space="0"/>
            </w:tcBorders>
            <w:shd w:val="clear" w:color="auto" w:fill="auto"/>
            <w:noWrap/>
            <w:vAlign w:val="center"/>
          </w:tcPr>
          <w:p w14:paraId="0172762C">
            <w:pPr>
              <w:spacing w:line="276" w:lineRule="auto"/>
              <w:rPr>
                <w:rFonts w:hint="eastAsia" w:ascii="宋体" w:hAnsi="宋体" w:eastAsia="宋体"/>
                <w:sz w:val="24"/>
              </w:rPr>
            </w:pPr>
            <w:r>
              <w:rPr>
                <w:rFonts w:hint="eastAsia" w:ascii="宋体" w:hAnsi="宋体" w:eastAsia="宋体"/>
                <w:sz w:val="24"/>
              </w:rPr>
              <w:t>龙泉驿区水务局宿舍</w:t>
            </w:r>
          </w:p>
        </w:tc>
        <w:tc>
          <w:tcPr>
            <w:tcW w:w="2268" w:type="dxa"/>
            <w:tcBorders>
              <w:top w:val="nil"/>
              <w:left w:val="nil"/>
              <w:bottom w:val="single" w:color="auto" w:sz="4" w:space="0"/>
              <w:right w:val="single" w:color="auto" w:sz="4" w:space="0"/>
            </w:tcBorders>
            <w:shd w:val="clear" w:color="auto" w:fill="auto"/>
            <w:noWrap/>
            <w:vAlign w:val="center"/>
          </w:tcPr>
          <w:p w14:paraId="2231490F">
            <w:pPr>
              <w:spacing w:line="276" w:lineRule="auto"/>
              <w:rPr>
                <w:rFonts w:hint="eastAsia" w:ascii="宋体" w:hAnsi="宋体" w:eastAsia="宋体"/>
                <w:sz w:val="24"/>
              </w:rPr>
            </w:pPr>
            <w:r>
              <w:rPr>
                <w:rFonts w:hint="eastAsia" w:ascii="宋体" w:hAnsi="宋体" w:eastAsia="宋体"/>
                <w:sz w:val="24"/>
              </w:rPr>
              <w:t>龙泉驿区龙泉北泉路41号</w:t>
            </w:r>
          </w:p>
        </w:tc>
        <w:tc>
          <w:tcPr>
            <w:tcW w:w="567" w:type="dxa"/>
            <w:tcBorders>
              <w:top w:val="nil"/>
              <w:left w:val="nil"/>
              <w:bottom w:val="single" w:color="auto" w:sz="4" w:space="0"/>
              <w:right w:val="single" w:color="auto" w:sz="4" w:space="0"/>
            </w:tcBorders>
            <w:shd w:val="clear" w:color="auto" w:fill="auto"/>
            <w:vAlign w:val="center"/>
          </w:tcPr>
          <w:p w14:paraId="67696767">
            <w:pPr>
              <w:spacing w:line="276" w:lineRule="auto"/>
              <w:rPr>
                <w:rFonts w:hint="eastAsia" w:ascii="宋体" w:hAnsi="宋体" w:eastAsia="宋体"/>
                <w:sz w:val="24"/>
              </w:rPr>
            </w:pPr>
            <w:r>
              <w:rPr>
                <w:rFonts w:hint="eastAsia" w:ascii="宋体" w:hAnsi="宋体" w:eastAsia="宋体"/>
                <w:sz w:val="24"/>
              </w:rPr>
              <w:t>0</w:t>
            </w:r>
          </w:p>
        </w:tc>
        <w:tc>
          <w:tcPr>
            <w:tcW w:w="708" w:type="dxa"/>
            <w:tcBorders>
              <w:top w:val="nil"/>
              <w:left w:val="nil"/>
              <w:bottom w:val="single" w:color="auto" w:sz="4" w:space="0"/>
              <w:right w:val="single" w:color="auto" w:sz="4" w:space="0"/>
            </w:tcBorders>
            <w:shd w:val="clear" w:color="auto" w:fill="auto"/>
            <w:vAlign w:val="center"/>
          </w:tcPr>
          <w:p w14:paraId="318499E3">
            <w:pPr>
              <w:spacing w:line="276" w:lineRule="auto"/>
              <w:rPr>
                <w:rFonts w:hint="eastAsia" w:ascii="宋体" w:hAnsi="宋体" w:eastAsia="宋体"/>
                <w:sz w:val="24"/>
              </w:rPr>
            </w:pPr>
            <w:r>
              <w:rPr>
                <w:rFonts w:hint="eastAsia" w:ascii="宋体" w:hAnsi="宋体" w:eastAsia="宋体"/>
                <w:sz w:val="24"/>
              </w:rPr>
              <w:t>2</w:t>
            </w:r>
          </w:p>
        </w:tc>
        <w:tc>
          <w:tcPr>
            <w:tcW w:w="567" w:type="dxa"/>
            <w:tcBorders>
              <w:top w:val="nil"/>
              <w:left w:val="nil"/>
              <w:bottom w:val="single" w:color="auto" w:sz="4" w:space="0"/>
              <w:right w:val="single" w:color="auto" w:sz="4" w:space="0"/>
            </w:tcBorders>
            <w:shd w:val="clear" w:color="auto" w:fill="auto"/>
            <w:vAlign w:val="center"/>
          </w:tcPr>
          <w:p w14:paraId="7C7ECC28">
            <w:pPr>
              <w:spacing w:line="276" w:lineRule="auto"/>
              <w:rPr>
                <w:rFonts w:hint="eastAsia" w:ascii="宋体" w:hAnsi="宋体" w:eastAsia="宋体"/>
                <w:sz w:val="24"/>
              </w:rPr>
            </w:pPr>
            <w:r>
              <w:rPr>
                <w:rFonts w:hint="eastAsia" w:ascii="宋体" w:hAnsi="宋体" w:eastAsia="宋体"/>
                <w:sz w:val="24"/>
              </w:rPr>
              <w:t>2</w:t>
            </w:r>
          </w:p>
        </w:tc>
      </w:tr>
      <w:tr w14:paraId="2246F20A">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7D73BC12">
            <w:pPr>
              <w:spacing w:line="276" w:lineRule="auto"/>
              <w:rPr>
                <w:rFonts w:hint="eastAsia" w:ascii="宋体" w:hAnsi="宋体" w:eastAsia="宋体"/>
                <w:sz w:val="24"/>
              </w:rPr>
            </w:pPr>
            <w:r>
              <w:rPr>
                <w:rFonts w:hint="eastAsia" w:ascii="宋体" w:hAnsi="宋体" w:eastAsia="宋体"/>
                <w:sz w:val="24"/>
              </w:rPr>
              <w:t>396</w:t>
            </w:r>
          </w:p>
        </w:tc>
        <w:tc>
          <w:tcPr>
            <w:tcW w:w="1843" w:type="dxa"/>
            <w:tcBorders>
              <w:top w:val="nil"/>
              <w:left w:val="nil"/>
              <w:bottom w:val="single" w:color="auto" w:sz="4" w:space="0"/>
              <w:right w:val="single" w:color="auto" w:sz="4" w:space="0"/>
            </w:tcBorders>
            <w:shd w:val="clear" w:color="auto" w:fill="auto"/>
            <w:noWrap/>
            <w:vAlign w:val="center"/>
          </w:tcPr>
          <w:p w14:paraId="0B696562">
            <w:pPr>
              <w:spacing w:line="276" w:lineRule="auto"/>
              <w:rPr>
                <w:rFonts w:hint="eastAsia" w:ascii="宋体" w:hAnsi="宋体" w:eastAsia="宋体"/>
                <w:sz w:val="24"/>
              </w:rPr>
            </w:pPr>
            <w:r>
              <w:rPr>
                <w:rFonts w:hint="eastAsia" w:ascii="宋体" w:hAnsi="宋体" w:eastAsia="宋体"/>
                <w:sz w:val="24"/>
              </w:rPr>
              <w:t>龙泉分局怡和派出所</w:t>
            </w:r>
          </w:p>
        </w:tc>
        <w:tc>
          <w:tcPr>
            <w:tcW w:w="1843" w:type="dxa"/>
            <w:tcBorders>
              <w:top w:val="nil"/>
              <w:left w:val="nil"/>
              <w:bottom w:val="single" w:color="auto" w:sz="4" w:space="0"/>
              <w:right w:val="single" w:color="auto" w:sz="4" w:space="0"/>
            </w:tcBorders>
            <w:shd w:val="clear" w:color="auto" w:fill="auto"/>
            <w:noWrap/>
            <w:vAlign w:val="center"/>
          </w:tcPr>
          <w:p w14:paraId="018C0077">
            <w:pPr>
              <w:spacing w:line="276" w:lineRule="auto"/>
              <w:rPr>
                <w:rFonts w:hint="eastAsia" w:ascii="宋体" w:hAnsi="宋体" w:eastAsia="宋体"/>
                <w:sz w:val="24"/>
              </w:rPr>
            </w:pPr>
            <w:r>
              <w:rPr>
                <w:rFonts w:hint="eastAsia" w:ascii="宋体" w:hAnsi="宋体" w:eastAsia="宋体"/>
                <w:sz w:val="24"/>
              </w:rPr>
              <w:t>能投阳光里</w:t>
            </w:r>
          </w:p>
        </w:tc>
        <w:tc>
          <w:tcPr>
            <w:tcW w:w="2268" w:type="dxa"/>
            <w:tcBorders>
              <w:top w:val="nil"/>
              <w:left w:val="nil"/>
              <w:bottom w:val="single" w:color="auto" w:sz="4" w:space="0"/>
              <w:right w:val="single" w:color="auto" w:sz="4" w:space="0"/>
            </w:tcBorders>
            <w:shd w:val="clear" w:color="auto" w:fill="auto"/>
            <w:noWrap/>
            <w:vAlign w:val="center"/>
          </w:tcPr>
          <w:p w14:paraId="5849CFC3">
            <w:pPr>
              <w:spacing w:line="276" w:lineRule="auto"/>
              <w:rPr>
                <w:rFonts w:hint="eastAsia" w:ascii="宋体" w:hAnsi="宋体" w:eastAsia="宋体"/>
                <w:sz w:val="24"/>
              </w:rPr>
            </w:pPr>
            <w:r>
              <w:rPr>
                <w:rFonts w:hint="eastAsia" w:ascii="宋体" w:hAnsi="宋体" w:eastAsia="宋体"/>
                <w:sz w:val="24"/>
              </w:rPr>
              <w:t>龙泉驿区龙泉龙都北路93号</w:t>
            </w:r>
          </w:p>
        </w:tc>
        <w:tc>
          <w:tcPr>
            <w:tcW w:w="567" w:type="dxa"/>
            <w:tcBorders>
              <w:top w:val="nil"/>
              <w:left w:val="nil"/>
              <w:bottom w:val="single" w:color="auto" w:sz="4" w:space="0"/>
              <w:right w:val="single" w:color="auto" w:sz="4" w:space="0"/>
            </w:tcBorders>
            <w:shd w:val="clear" w:color="auto" w:fill="auto"/>
            <w:vAlign w:val="center"/>
          </w:tcPr>
          <w:p w14:paraId="00B30F84">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567B22CE">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3B2C59B3">
            <w:pPr>
              <w:spacing w:line="276" w:lineRule="auto"/>
              <w:rPr>
                <w:rFonts w:hint="eastAsia" w:ascii="宋体" w:hAnsi="宋体" w:eastAsia="宋体"/>
                <w:sz w:val="24"/>
              </w:rPr>
            </w:pPr>
            <w:r>
              <w:rPr>
                <w:rFonts w:hint="eastAsia" w:ascii="宋体" w:hAnsi="宋体" w:eastAsia="宋体"/>
                <w:sz w:val="24"/>
              </w:rPr>
              <w:t>4</w:t>
            </w:r>
          </w:p>
        </w:tc>
      </w:tr>
      <w:tr w14:paraId="4332E7A2">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6CE26A5B">
            <w:pPr>
              <w:spacing w:line="276" w:lineRule="auto"/>
              <w:rPr>
                <w:rFonts w:hint="eastAsia" w:ascii="宋体" w:hAnsi="宋体" w:eastAsia="宋体"/>
                <w:sz w:val="24"/>
              </w:rPr>
            </w:pPr>
            <w:r>
              <w:rPr>
                <w:rFonts w:hint="eastAsia" w:ascii="宋体" w:hAnsi="宋体" w:eastAsia="宋体"/>
                <w:sz w:val="24"/>
              </w:rPr>
              <w:t>397</w:t>
            </w:r>
          </w:p>
        </w:tc>
        <w:tc>
          <w:tcPr>
            <w:tcW w:w="1843" w:type="dxa"/>
            <w:tcBorders>
              <w:top w:val="nil"/>
              <w:left w:val="nil"/>
              <w:bottom w:val="single" w:color="auto" w:sz="4" w:space="0"/>
              <w:right w:val="single" w:color="auto" w:sz="4" w:space="0"/>
            </w:tcBorders>
            <w:shd w:val="clear" w:color="auto" w:fill="auto"/>
            <w:noWrap/>
            <w:vAlign w:val="center"/>
          </w:tcPr>
          <w:p w14:paraId="5E350E0E">
            <w:pPr>
              <w:spacing w:line="276" w:lineRule="auto"/>
              <w:rPr>
                <w:rFonts w:hint="eastAsia" w:ascii="宋体" w:hAnsi="宋体" w:eastAsia="宋体"/>
                <w:sz w:val="24"/>
              </w:rPr>
            </w:pPr>
            <w:r>
              <w:rPr>
                <w:rFonts w:hint="eastAsia" w:ascii="宋体" w:hAnsi="宋体" w:eastAsia="宋体"/>
                <w:sz w:val="24"/>
              </w:rPr>
              <w:t>龙泉分局北干道派出所</w:t>
            </w:r>
          </w:p>
        </w:tc>
        <w:tc>
          <w:tcPr>
            <w:tcW w:w="1843" w:type="dxa"/>
            <w:tcBorders>
              <w:top w:val="nil"/>
              <w:left w:val="nil"/>
              <w:bottom w:val="single" w:color="auto" w:sz="4" w:space="0"/>
              <w:right w:val="single" w:color="auto" w:sz="4" w:space="0"/>
            </w:tcBorders>
            <w:shd w:val="clear" w:color="auto" w:fill="auto"/>
            <w:noWrap/>
            <w:vAlign w:val="center"/>
          </w:tcPr>
          <w:p w14:paraId="39C7F9D6">
            <w:pPr>
              <w:spacing w:line="276" w:lineRule="auto"/>
              <w:rPr>
                <w:rFonts w:hint="eastAsia" w:ascii="宋体" w:hAnsi="宋体" w:eastAsia="宋体"/>
                <w:sz w:val="24"/>
              </w:rPr>
            </w:pPr>
            <w:r>
              <w:rPr>
                <w:rFonts w:hint="eastAsia" w:ascii="宋体" w:hAnsi="宋体" w:eastAsia="宋体"/>
                <w:sz w:val="24"/>
              </w:rPr>
              <w:t>龙泉驿区物资局宿舍</w:t>
            </w:r>
          </w:p>
        </w:tc>
        <w:tc>
          <w:tcPr>
            <w:tcW w:w="2268" w:type="dxa"/>
            <w:tcBorders>
              <w:top w:val="nil"/>
              <w:left w:val="nil"/>
              <w:bottom w:val="single" w:color="auto" w:sz="4" w:space="0"/>
              <w:right w:val="single" w:color="auto" w:sz="4" w:space="0"/>
            </w:tcBorders>
            <w:shd w:val="clear" w:color="auto" w:fill="auto"/>
            <w:noWrap/>
            <w:vAlign w:val="center"/>
          </w:tcPr>
          <w:p w14:paraId="24642759">
            <w:pPr>
              <w:spacing w:line="276" w:lineRule="auto"/>
              <w:rPr>
                <w:rFonts w:hint="eastAsia" w:ascii="宋体" w:hAnsi="宋体" w:eastAsia="宋体"/>
                <w:sz w:val="24"/>
              </w:rPr>
            </w:pPr>
            <w:r>
              <w:rPr>
                <w:rFonts w:hint="eastAsia" w:ascii="宋体" w:hAnsi="宋体" w:eastAsia="宋体"/>
                <w:sz w:val="24"/>
              </w:rPr>
              <w:t>龙泉驿区龙泉合龙街16号</w:t>
            </w:r>
          </w:p>
        </w:tc>
        <w:tc>
          <w:tcPr>
            <w:tcW w:w="567" w:type="dxa"/>
            <w:tcBorders>
              <w:top w:val="nil"/>
              <w:left w:val="nil"/>
              <w:bottom w:val="single" w:color="auto" w:sz="4" w:space="0"/>
              <w:right w:val="single" w:color="auto" w:sz="4" w:space="0"/>
            </w:tcBorders>
            <w:shd w:val="clear" w:color="auto" w:fill="auto"/>
            <w:vAlign w:val="center"/>
          </w:tcPr>
          <w:p w14:paraId="2973FAE4">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6BCDC763">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70F01432">
            <w:pPr>
              <w:spacing w:line="276" w:lineRule="auto"/>
              <w:rPr>
                <w:rFonts w:hint="eastAsia" w:ascii="宋体" w:hAnsi="宋体" w:eastAsia="宋体"/>
                <w:sz w:val="24"/>
              </w:rPr>
            </w:pPr>
            <w:r>
              <w:rPr>
                <w:rFonts w:hint="eastAsia" w:ascii="宋体" w:hAnsi="宋体" w:eastAsia="宋体"/>
                <w:sz w:val="24"/>
              </w:rPr>
              <w:t>4</w:t>
            </w:r>
          </w:p>
        </w:tc>
      </w:tr>
      <w:tr w14:paraId="5B614C85">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27948BF4">
            <w:pPr>
              <w:spacing w:line="276" w:lineRule="auto"/>
              <w:rPr>
                <w:rFonts w:hint="eastAsia" w:ascii="宋体" w:hAnsi="宋体" w:eastAsia="宋体"/>
                <w:sz w:val="24"/>
              </w:rPr>
            </w:pPr>
            <w:r>
              <w:rPr>
                <w:rFonts w:hint="eastAsia" w:ascii="宋体" w:hAnsi="宋体" w:eastAsia="宋体"/>
                <w:sz w:val="24"/>
              </w:rPr>
              <w:t>398</w:t>
            </w:r>
          </w:p>
        </w:tc>
        <w:tc>
          <w:tcPr>
            <w:tcW w:w="1843" w:type="dxa"/>
            <w:tcBorders>
              <w:top w:val="nil"/>
              <w:left w:val="nil"/>
              <w:bottom w:val="single" w:color="auto" w:sz="4" w:space="0"/>
              <w:right w:val="single" w:color="auto" w:sz="4" w:space="0"/>
            </w:tcBorders>
            <w:shd w:val="clear" w:color="auto" w:fill="auto"/>
            <w:noWrap/>
            <w:vAlign w:val="center"/>
          </w:tcPr>
          <w:p w14:paraId="06B85F95">
            <w:pPr>
              <w:spacing w:line="276" w:lineRule="auto"/>
              <w:rPr>
                <w:rFonts w:hint="eastAsia" w:ascii="宋体" w:hAnsi="宋体" w:eastAsia="宋体"/>
                <w:sz w:val="24"/>
              </w:rPr>
            </w:pPr>
            <w:r>
              <w:rPr>
                <w:rFonts w:hint="eastAsia" w:ascii="宋体" w:hAnsi="宋体" w:eastAsia="宋体"/>
                <w:sz w:val="24"/>
              </w:rPr>
              <w:t>龙泉分局洪安派出所</w:t>
            </w:r>
          </w:p>
        </w:tc>
        <w:tc>
          <w:tcPr>
            <w:tcW w:w="1843" w:type="dxa"/>
            <w:tcBorders>
              <w:top w:val="nil"/>
              <w:left w:val="nil"/>
              <w:bottom w:val="single" w:color="auto" w:sz="4" w:space="0"/>
              <w:right w:val="single" w:color="auto" w:sz="4" w:space="0"/>
            </w:tcBorders>
            <w:shd w:val="clear" w:color="auto" w:fill="auto"/>
            <w:noWrap/>
            <w:vAlign w:val="center"/>
          </w:tcPr>
          <w:p w14:paraId="2B6827E2">
            <w:pPr>
              <w:spacing w:line="276" w:lineRule="auto"/>
              <w:rPr>
                <w:rFonts w:hint="eastAsia" w:ascii="宋体" w:hAnsi="宋体" w:eastAsia="宋体"/>
                <w:sz w:val="24"/>
              </w:rPr>
            </w:pPr>
            <w:r>
              <w:rPr>
                <w:rFonts w:hint="eastAsia" w:ascii="宋体" w:hAnsi="宋体" w:eastAsia="宋体"/>
                <w:sz w:val="24"/>
              </w:rPr>
              <w:t>曙光仓库家属区</w:t>
            </w:r>
          </w:p>
        </w:tc>
        <w:tc>
          <w:tcPr>
            <w:tcW w:w="2268" w:type="dxa"/>
            <w:tcBorders>
              <w:top w:val="nil"/>
              <w:left w:val="nil"/>
              <w:bottom w:val="single" w:color="auto" w:sz="4" w:space="0"/>
              <w:right w:val="single" w:color="auto" w:sz="4" w:space="0"/>
            </w:tcBorders>
            <w:shd w:val="clear" w:color="auto" w:fill="auto"/>
            <w:noWrap/>
            <w:vAlign w:val="center"/>
          </w:tcPr>
          <w:p w14:paraId="74F895E7">
            <w:pPr>
              <w:spacing w:line="276" w:lineRule="auto"/>
              <w:rPr>
                <w:rFonts w:hint="eastAsia" w:ascii="宋体" w:hAnsi="宋体" w:eastAsia="宋体"/>
                <w:sz w:val="24"/>
              </w:rPr>
            </w:pPr>
            <w:r>
              <w:rPr>
                <w:rFonts w:hint="eastAsia" w:ascii="宋体" w:hAnsi="宋体" w:eastAsia="宋体"/>
                <w:sz w:val="24"/>
              </w:rPr>
              <w:t>龙泉驿区洪安镇文安街1号附1号</w:t>
            </w:r>
          </w:p>
        </w:tc>
        <w:tc>
          <w:tcPr>
            <w:tcW w:w="567" w:type="dxa"/>
            <w:tcBorders>
              <w:top w:val="nil"/>
              <w:left w:val="nil"/>
              <w:bottom w:val="single" w:color="auto" w:sz="4" w:space="0"/>
              <w:right w:val="single" w:color="auto" w:sz="4" w:space="0"/>
            </w:tcBorders>
            <w:shd w:val="clear" w:color="auto" w:fill="auto"/>
            <w:vAlign w:val="center"/>
          </w:tcPr>
          <w:p w14:paraId="0843C78D">
            <w:pPr>
              <w:spacing w:line="276" w:lineRule="auto"/>
              <w:rPr>
                <w:rFonts w:hint="eastAsia" w:ascii="宋体" w:hAnsi="宋体" w:eastAsia="宋体"/>
                <w:sz w:val="24"/>
              </w:rPr>
            </w:pPr>
            <w:r>
              <w:rPr>
                <w:rFonts w:hint="eastAsia" w:ascii="宋体" w:hAnsi="宋体" w:eastAsia="宋体"/>
                <w:sz w:val="24"/>
              </w:rPr>
              <w:t>0</w:t>
            </w:r>
          </w:p>
        </w:tc>
        <w:tc>
          <w:tcPr>
            <w:tcW w:w="708" w:type="dxa"/>
            <w:tcBorders>
              <w:top w:val="nil"/>
              <w:left w:val="nil"/>
              <w:bottom w:val="single" w:color="auto" w:sz="4" w:space="0"/>
              <w:right w:val="single" w:color="auto" w:sz="4" w:space="0"/>
            </w:tcBorders>
            <w:shd w:val="clear" w:color="auto" w:fill="auto"/>
            <w:vAlign w:val="center"/>
          </w:tcPr>
          <w:p w14:paraId="549228E4">
            <w:pPr>
              <w:spacing w:line="276" w:lineRule="auto"/>
              <w:rPr>
                <w:rFonts w:hint="eastAsia" w:ascii="宋体" w:hAnsi="宋体" w:eastAsia="宋体"/>
                <w:sz w:val="24"/>
              </w:rPr>
            </w:pPr>
            <w:r>
              <w:rPr>
                <w:rFonts w:hint="eastAsia" w:ascii="宋体" w:hAnsi="宋体" w:eastAsia="宋体"/>
                <w:sz w:val="24"/>
              </w:rPr>
              <w:t>4</w:t>
            </w:r>
          </w:p>
        </w:tc>
        <w:tc>
          <w:tcPr>
            <w:tcW w:w="567" w:type="dxa"/>
            <w:tcBorders>
              <w:top w:val="nil"/>
              <w:left w:val="nil"/>
              <w:bottom w:val="single" w:color="auto" w:sz="4" w:space="0"/>
              <w:right w:val="single" w:color="auto" w:sz="4" w:space="0"/>
            </w:tcBorders>
            <w:shd w:val="clear" w:color="auto" w:fill="auto"/>
            <w:vAlign w:val="center"/>
          </w:tcPr>
          <w:p w14:paraId="63AAA9D1">
            <w:pPr>
              <w:spacing w:line="276" w:lineRule="auto"/>
              <w:rPr>
                <w:rFonts w:hint="eastAsia" w:ascii="宋体" w:hAnsi="宋体" w:eastAsia="宋体"/>
                <w:sz w:val="24"/>
              </w:rPr>
            </w:pPr>
            <w:r>
              <w:rPr>
                <w:rFonts w:hint="eastAsia" w:ascii="宋体" w:hAnsi="宋体" w:eastAsia="宋体"/>
                <w:sz w:val="24"/>
              </w:rPr>
              <w:t>4</w:t>
            </w:r>
          </w:p>
        </w:tc>
      </w:tr>
      <w:tr w14:paraId="0DCA38F1">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200D76AB">
            <w:pPr>
              <w:spacing w:line="276" w:lineRule="auto"/>
              <w:rPr>
                <w:rFonts w:hint="eastAsia" w:ascii="宋体" w:hAnsi="宋体" w:eastAsia="宋体"/>
                <w:sz w:val="24"/>
              </w:rPr>
            </w:pPr>
            <w:r>
              <w:rPr>
                <w:rFonts w:hint="eastAsia" w:ascii="宋体" w:hAnsi="宋体" w:eastAsia="宋体"/>
                <w:sz w:val="24"/>
              </w:rPr>
              <w:t>399</w:t>
            </w:r>
          </w:p>
        </w:tc>
        <w:tc>
          <w:tcPr>
            <w:tcW w:w="1843" w:type="dxa"/>
            <w:tcBorders>
              <w:top w:val="nil"/>
              <w:left w:val="nil"/>
              <w:bottom w:val="single" w:color="auto" w:sz="4" w:space="0"/>
              <w:right w:val="single" w:color="auto" w:sz="4" w:space="0"/>
            </w:tcBorders>
            <w:shd w:val="clear" w:color="auto" w:fill="auto"/>
            <w:noWrap/>
            <w:vAlign w:val="center"/>
          </w:tcPr>
          <w:p w14:paraId="641BA099">
            <w:pPr>
              <w:spacing w:line="276" w:lineRule="auto"/>
              <w:rPr>
                <w:rFonts w:hint="eastAsia" w:ascii="宋体" w:hAnsi="宋体" w:eastAsia="宋体"/>
                <w:sz w:val="24"/>
              </w:rPr>
            </w:pPr>
            <w:r>
              <w:rPr>
                <w:rFonts w:hint="eastAsia" w:ascii="宋体" w:hAnsi="宋体" w:eastAsia="宋体"/>
                <w:sz w:val="24"/>
              </w:rPr>
              <w:t>龙泉分局怡和派出所</w:t>
            </w:r>
          </w:p>
        </w:tc>
        <w:tc>
          <w:tcPr>
            <w:tcW w:w="1843" w:type="dxa"/>
            <w:tcBorders>
              <w:top w:val="nil"/>
              <w:left w:val="nil"/>
              <w:bottom w:val="single" w:color="auto" w:sz="4" w:space="0"/>
              <w:right w:val="single" w:color="auto" w:sz="4" w:space="0"/>
            </w:tcBorders>
            <w:shd w:val="clear" w:color="auto" w:fill="auto"/>
            <w:noWrap/>
            <w:vAlign w:val="center"/>
          </w:tcPr>
          <w:p w14:paraId="3508B309">
            <w:pPr>
              <w:spacing w:line="276" w:lineRule="auto"/>
              <w:rPr>
                <w:rFonts w:hint="eastAsia" w:ascii="宋体" w:hAnsi="宋体" w:eastAsia="宋体"/>
                <w:sz w:val="24"/>
              </w:rPr>
            </w:pPr>
            <w:r>
              <w:rPr>
                <w:rFonts w:hint="eastAsia" w:ascii="宋体" w:hAnsi="宋体" w:eastAsia="宋体"/>
                <w:sz w:val="24"/>
              </w:rPr>
              <w:t>科华园</w:t>
            </w:r>
          </w:p>
        </w:tc>
        <w:tc>
          <w:tcPr>
            <w:tcW w:w="2268" w:type="dxa"/>
            <w:tcBorders>
              <w:top w:val="nil"/>
              <w:left w:val="nil"/>
              <w:bottom w:val="single" w:color="auto" w:sz="4" w:space="0"/>
              <w:right w:val="single" w:color="auto" w:sz="4" w:space="0"/>
            </w:tcBorders>
            <w:shd w:val="clear" w:color="auto" w:fill="auto"/>
            <w:noWrap/>
            <w:vAlign w:val="center"/>
          </w:tcPr>
          <w:p w14:paraId="4C1DEF47">
            <w:pPr>
              <w:spacing w:line="276" w:lineRule="auto"/>
              <w:rPr>
                <w:rFonts w:hint="eastAsia" w:ascii="宋体" w:hAnsi="宋体" w:eastAsia="宋体"/>
                <w:sz w:val="24"/>
              </w:rPr>
            </w:pPr>
            <w:r>
              <w:rPr>
                <w:rFonts w:hint="eastAsia" w:ascii="宋体" w:hAnsi="宋体" w:eastAsia="宋体"/>
                <w:sz w:val="24"/>
              </w:rPr>
              <w:t>龙泉驿区龙泉青年路32号</w:t>
            </w:r>
          </w:p>
        </w:tc>
        <w:tc>
          <w:tcPr>
            <w:tcW w:w="567" w:type="dxa"/>
            <w:tcBorders>
              <w:top w:val="nil"/>
              <w:left w:val="nil"/>
              <w:bottom w:val="single" w:color="auto" w:sz="4" w:space="0"/>
              <w:right w:val="single" w:color="auto" w:sz="4" w:space="0"/>
            </w:tcBorders>
            <w:shd w:val="clear" w:color="auto" w:fill="auto"/>
            <w:vAlign w:val="center"/>
          </w:tcPr>
          <w:p w14:paraId="2C36986A">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506AFA7A">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27664681">
            <w:pPr>
              <w:spacing w:line="276" w:lineRule="auto"/>
              <w:rPr>
                <w:rFonts w:hint="eastAsia" w:ascii="宋体" w:hAnsi="宋体" w:eastAsia="宋体"/>
                <w:sz w:val="24"/>
              </w:rPr>
            </w:pPr>
            <w:r>
              <w:rPr>
                <w:rFonts w:hint="eastAsia" w:ascii="宋体" w:hAnsi="宋体" w:eastAsia="宋体"/>
                <w:sz w:val="24"/>
              </w:rPr>
              <w:t>4</w:t>
            </w:r>
          </w:p>
        </w:tc>
      </w:tr>
      <w:tr w14:paraId="0D494BB7">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742DA4B9">
            <w:pPr>
              <w:spacing w:line="276" w:lineRule="auto"/>
              <w:rPr>
                <w:rFonts w:hint="eastAsia" w:ascii="宋体" w:hAnsi="宋体" w:eastAsia="宋体"/>
                <w:sz w:val="24"/>
              </w:rPr>
            </w:pPr>
            <w:r>
              <w:rPr>
                <w:rFonts w:hint="eastAsia" w:ascii="宋体" w:hAnsi="宋体" w:eastAsia="宋体"/>
                <w:sz w:val="24"/>
              </w:rPr>
              <w:t>400</w:t>
            </w:r>
          </w:p>
        </w:tc>
        <w:tc>
          <w:tcPr>
            <w:tcW w:w="1843" w:type="dxa"/>
            <w:tcBorders>
              <w:top w:val="nil"/>
              <w:left w:val="nil"/>
              <w:bottom w:val="single" w:color="auto" w:sz="4" w:space="0"/>
              <w:right w:val="single" w:color="auto" w:sz="4" w:space="0"/>
            </w:tcBorders>
            <w:shd w:val="clear" w:color="auto" w:fill="auto"/>
            <w:noWrap/>
            <w:vAlign w:val="center"/>
          </w:tcPr>
          <w:p w14:paraId="530DCAAB">
            <w:pPr>
              <w:spacing w:line="276" w:lineRule="auto"/>
              <w:rPr>
                <w:rFonts w:hint="eastAsia" w:ascii="宋体" w:hAnsi="宋体" w:eastAsia="宋体"/>
                <w:sz w:val="24"/>
              </w:rPr>
            </w:pPr>
            <w:r>
              <w:rPr>
                <w:rFonts w:hint="eastAsia" w:ascii="宋体" w:hAnsi="宋体" w:eastAsia="宋体"/>
                <w:sz w:val="24"/>
              </w:rPr>
              <w:t>龙泉分局龙泉派出所</w:t>
            </w:r>
          </w:p>
        </w:tc>
        <w:tc>
          <w:tcPr>
            <w:tcW w:w="1843" w:type="dxa"/>
            <w:tcBorders>
              <w:top w:val="nil"/>
              <w:left w:val="nil"/>
              <w:bottom w:val="single" w:color="auto" w:sz="4" w:space="0"/>
              <w:right w:val="single" w:color="auto" w:sz="4" w:space="0"/>
            </w:tcBorders>
            <w:shd w:val="clear" w:color="auto" w:fill="auto"/>
            <w:noWrap/>
            <w:vAlign w:val="center"/>
          </w:tcPr>
          <w:p w14:paraId="465EEFFF">
            <w:pPr>
              <w:spacing w:line="276" w:lineRule="auto"/>
              <w:rPr>
                <w:rFonts w:hint="eastAsia" w:ascii="宋体" w:hAnsi="宋体" w:eastAsia="宋体"/>
                <w:sz w:val="24"/>
              </w:rPr>
            </w:pPr>
            <w:r>
              <w:rPr>
                <w:rFonts w:hint="eastAsia" w:ascii="宋体" w:hAnsi="宋体" w:eastAsia="宋体"/>
                <w:sz w:val="24"/>
              </w:rPr>
              <w:t>酱园1号楼</w:t>
            </w:r>
          </w:p>
        </w:tc>
        <w:tc>
          <w:tcPr>
            <w:tcW w:w="2268" w:type="dxa"/>
            <w:tcBorders>
              <w:top w:val="nil"/>
              <w:left w:val="nil"/>
              <w:bottom w:val="single" w:color="auto" w:sz="4" w:space="0"/>
              <w:right w:val="single" w:color="auto" w:sz="4" w:space="0"/>
            </w:tcBorders>
            <w:shd w:val="clear" w:color="auto" w:fill="auto"/>
            <w:noWrap/>
            <w:vAlign w:val="center"/>
          </w:tcPr>
          <w:p w14:paraId="0EDEDA52">
            <w:pPr>
              <w:spacing w:line="276" w:lineRule="auto"/>
              <w:rPr>
                <w:rFonts w:hint="eastAsia" w:ascii="宋体" w:hAnsi="宋体" w:eastAsia="宋体"/>
                <w:sz w:val="24"/>
              </w:rPr>
            </w:pPr>
            <w:r>
              <w:rPr>
                <w:rFonts w:hint="eastAsia" w:ascii="宋体" w:hAnsi="宋体" w:eastAsia="宋体"/>
                <w:sz w:val="24"/>
              </w:rPr>
              <w:t>龙泉驿区龙泉酱园街59号</w:t>
            </w:r>
          </w:p>
        </w:tc>
        <w:tc>
          <w:tcPr>
            <w:tcW w:w="567" w:type="dxa"/>
            <w:tcBorders>
              <w:top w:val="nil"/>
              <w:left w:val="nil"/>
              <w:bottom w:val="single" w:color="auto" w:sz="4" w:space="0"/>
              <w:right w:val="single" w:color="auto" w:sz="4" w:space="0"/>
            </w:tcBorders>
            <w:shd w:val="clear" w:color="auto" w:fill="auto"/>
            <w:vAlign w:val="center"/>
          </w:tcPr>
          <w:p w14:paraId="6943EF4E">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645BFB61">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066EFC61">
            <w:pPr>
              <w:spacing w:line="276" w:lineRule="auto"/>
              <w:rPr>
                <w:rFonts w:hint="eastAsia" w:ascii="宋体" w:hAnsi="宋体" w:eastAsia="宋体"/>
                <w:sz w:val="24"/>
              </w:rPr>
            </w:pPr>
            <w:r>
              <w:rPr>
                <w:rFonts w:hint="eastAsia" w:ascii="宋体" w:hAnsi="宋体" w:eastAsia="宋体"/>
                <w:sz w:val="24"/>
              </w:rPr>
              <w:t>4</w:t>
            </w:r>
          </w:p>
        </w:tc>
      </w:tr>
      <w:tr w14:paraId="6D5A525A">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2E778193">
            <w:pPr>
              <w:spacing w:line="276" w:lineRule="auto"/>
              <w:rPr>
                <w:rFonts w:hint="eastAsia" w:ascii="宋体" w:hAnsi="宋体" w:eastAsia="宋体"/>
                <w:sz w:val="24"/>
              </w:rPr>
            </w:pPr>
            <w:r>
              <w:rPr>
                <w:rFonts w:hint="eastAsia" w:ascii="宋体" w:hAnsi="宋体" w:eastAsia="宋体"/>
                <w:sz w:val="24"/>
              </w:rPr>
              <w:t>401</w:t>
            </w:r>
          </w:p>
        </w:tc>
        <w:tc>
          <w:tcPr>
            <w:tcW w:w="1843" w:type="dxa"/>
            <w:tcBorders>
              <w:top w:val="nil"/>
              <w:left w:val="nil"/>
              <w:bottom w:val="single" w:color="auto" w:sz="4" w:space="0"/>
              <w:right w:val="single" w:color="auto" w:sz="4" w:space="0"/>
            </w:tcBorders>
            <w:shd w:val="clear" w:color="auto" w:fill="auto"/>
            <w:noWrap/>
            <w:vAlign w:val="center"/>
          </w:tcPr>
          <w:p w14:paraId="3E9ABD22">
            <w:pPr>
              <w:spacing w:line="276" w:lineRule="auto"/>
              <w:rPr>
                <w:rFonts w:hint="eastAsia" w:ascii="宋体" w:hAnsi="宋体" w:eastAsia="宋体"/>
                <w:sz w:val="24"/>
              </w:rPr>
            </w:pPr>
            <w:r>
              <w:rPr>
                <w:rFonts w:hint="eastAsia" w:ascii="宋体" w:hAnsi="宋体" w:eastAsia="宋体"/>
                <w:sz w:val="24"/>
              </w:rPr>
              <w:t>龙泉分局西河派出所</w:t>
            </w:r>
          </w:p>
        </w:tc>
        <w:tc>
          <w:tcPr>
            <w:tcW w:w="1843" w:type="dxa"/>
            <w:tcBorders>
              <w:top w:val="nil"/>
              <w:left w:val="nil"/>
              <w:bottom w:val="single" w:color="auto" w:sz="4" w:space="0"/>
              <w:right w:val="single" w:color="auto" w:sz="4" w:space="0"/>
            </w:tcBorders>
            <w:shd w:val="clear" w:color="auto" w:fill="auto"/>
            <w:noWrap/>
            <w:vAlign w:val="center"/>
          </w:tcPr>
          <w:p w14:paraId="1D023067">
            <w:pPr>
              <w:spacing w:line="276" w:lineRule="auto"/>
              <w:rPr>
                <w:rFonts w:hint="eastAsia" w:ascii="宋体" w:hAnsi="宋体" w:eastAsia="宋体"/>
                <w:sz w:val="24"/>
              </w:rPr>
            </w:pPr>
            <w:r>
              <w:rPr>
                <w:rFonts w:hint="eastAsia" w:ascii="宋体" w:hAnsi="宋体" w:eastAsia="宋体"/>
                <w:sz w:val="24"/>
              </w:rPr>
              <w:t>集资房小区A</w:t>
            </w:r>
          </w:p>
        </w:tc>
        <w:tc>
          <w:tcPr>
            <w:tcW w:w="2268" w:type="dxa"/>
            <w:tcBorders>
              <w:top w:val="nil"/>
              <w:left w:val="nil"/>
              <w:bottom w:val="single" w:color="auto" w:sz="4" w:space="0"/>
              <w:right w:val="single" w:color="auto" w:sz="4" w:space="0"/>
            </w:tcBorders>
            <w:shd w:val="clear" w:color="auto" w:fill="auto"/>
            <w:noWrap/>
            <w:vAlign w:val="center"/>
          </w:tcPr>
          <w:p w14:paraId="3BFF1FE4">
            <w:pPr>
              <w:spacing w:line="276" w:lineRule="auto"/>
              <w:rPr>
                <w:rFonts w:hint="eastAsia" w:ascii="宋体" w:hAnsi="宋体" w:eastAsia="宋体"/>
                <w:sz w:val="24"/>
              </w:rPr>
            </w:pPr>
            <w:r>
              <w:rPr>
                <w:rFonts w:hint="eastAsia" w:ascii="宋体" w:hAnsi="宋体" w:eastAsia="宋体"/>
                <w:sz w:val="24"/>
              </w:rPr>
              <w:t>龙泉驿区西河镇西街26号</w:t>
            </w:r>
          </w:p>
        </w:tc>
        <w:tc>
          <w:tcPr>
            <w:tcW w:w="567" w:type="dxa"/>
            <w:tcBorders>
              <w:top w:val="nil"/>
              <w:left w:val="nil"/>
              <w:bottom w:val="single" w:color="auto" w:sz="4" w:space="0"/>
              <w:right w:val="single" w:color="auto" w:sz="4" w:space="0"/>
            </w:tcBorders>
            <w:shd w:val="clear" w:color="auto" w:fill="auto"/>
            <w:vAlign w:val="center"/>
          </w:tcPr>
          <w:p w14:paraId="02325311">
            <w:pPr>
              <w:spacing w:line="276" w:lineRule="auto"/>
              <w:rPr>
                <w:rFonts w:hint="eastAsia" w:ascii="宋体" w:hAnsi="宋体" w:eastAsia="宋体"/>
                <w:sz w:val="24"/>
              </w:rPr>
            </w:pPr>
            <w:r>
              <w:rPr>
                <w:rFonts w:hint="eastAsia" w:ascii="宋体" w:hAnsi="宋体" w:eastAsia="宋体"/>
                <w:sz w:val="24"/>
              </w:rPr>
              <w:t>0</w:t>
            </w:r>
          </w:p>
        </w:tc>
        <w:tc>
          <w:tcPr>
            <w:tcW w:w="708" w:type="dxa"/>
            <w:tcBorders>
              <w:top w:val="nil"/>
              <w:left w:val="nil"/>
              <w:bottom w:val="single" w:color="auto" w:sz="4" w:space="0"/>
              <w:right w:val="single" w:color="auto" w:sz="4" w:space="0"/>
            </w:tcBorders>
            <w:shd w:val="clear" w:color="auto" w:fill="auto"/>
            <w:vAlign w:val="center"/>
          </w:tcPr>
          <w:p w14:paraId="01F237C3">
            <w:pPr>
              <w:spacing w:line="276" w:lineRule="auto"/>
              <w:rPr>
                <w:rFonts w:hint="eastAsia" w:ascii="宋体" w:hAnsi="宋体" w:eastAsia="宋体"/>
                <w:sz w:val="24"/>
              </w:rPr>
            </w:pPr>
            <w:r>
              <w:rPr>
                <w:rFonts w:hint="eastAsia" w:ascii="宋体" w:hAnsi="宋体" w:eastAsia="宋体"/>
                <w:sz w:val="24"/>
              </w:rPr>
              <w:t>2</w:t>
            </w:r>
          </w:p>
        </w:tc>
        <w:tc>
          <w:tcPr>
            <w:tcW w:w="567" w:type="dxa"/>
            <w:tcBorders>
              <w:top w:val="nil"/>
              <w:left w:val="nil"/>
              <w:bottom w:val="single" w:color="auto" w:sz="4" w:space="0"/>
              <w:right w:val="single" w:color="auto" w:sz="4" w:space="0"/>
            </w:tcBorders>
            <w:shd w:val="clear" w:color="auto" w:fill="auto"/>
            <w:vAlign w:val="center"/>
          </w:tcPr>
          <w:p w14:paraId="23E38DEE">
            <w:pPr>
              <w:spacing w:line="276" w:lineRule="auto"/>
              <w:rPr>
                <w:rFonts w:hint="eastAsia" w:ascii="宋体" w:hAnsi="宋体" w:eastAsia="宋体"/>
                <w:sz w:val="24"/>
              </w:rPr>
            </w:pPr>
            <w:r>
              <w:rPr>
                <w:rFonts w:hint="eastAsia" w:ascii="宋体" w:hAnsi="宋体" w:eastAsia="宋体"/>
                <w:sz w:val="24"/>
              </w:rPr>
              <w:t>2</w:t>
            </w:r>
          </w:p>
        </w:tc>
      </w:tr>
      <w:tr w14:paraId="04AB9B17">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0BB02645">
            <w:pPr>
              <w:spacing w:line="276" w:lineRule="auto"/>
              <w:rPr>
                <w:rFonts w:hint="eastAsia" w:ascii="宋体" w:hAnsi="宋体" w:eastAsia="宋体"/>
                <w:sz w:val="24"/>
              </w:rPr>
            </w:pPr>
            <w:r>
              <w:rPr>
                <w:rFonts w:hint="eastAsia" w:ascii="宋体" w:hAnsi="宋体" w:eastAsia="宋体"/>
                <w:sz w:val="24"/>
              </w:rPr>
              <w:t>402</w:t>
            </w:r>
          </w:p>
        </w:tc>
        <w:tc>
          <w:tcPr>
            <w:tcW w:w="1843" w:type="dxa"/>
            <w:tcBorders>
              <w:top w:val="nil"/>
              <w:left w:val="nil"/>
              <w:bottom w:val="single" w:color="auto" w:sz="4" w:space="0"/>
              <w:right w:val="single" w:color="auto" w:sz="4" w:space="0"/>
            </w:tcBorders>
            <w:shd w:val="clear" w:color="auto" w:fill="auto"/>
            <w:noWrap/>
            <w:vAlign w:val="center"/>
          </w:tcPr>
          <w:p w14:paraId="06C7F431">
            <w:pPr>
              <w:spacing w:line="276" w:lineRule="auto"/>
              <w:rPr>
                <w:rFonts w:hint="eastAsia" w:ascii="宋体" w:hAnsi="宋体" w:eastAsia="宋体"/>
                <w:sz w:val="24"/>
              </w:rPr>
            </w:pPr>
            <w:r>
              <w:rPr>
                <w:rFonts w:hint="eastAsia" w:ascii="宋体" w:hAnsi="宋体" w:eastAsia="宋体"/>
                <w:sz w:val="24"/>
              </w:rPr>
              <w:t>龙泉分局怡和派出所</w:t>
            </w:r>
          </w:p>
        </w:tc>
        <w:tc>
          <w:tcPr>
            <w:tcW w:w="1843" w:type="dxa"/>
            <w:tcBorders>
              <w:top w:val="nil"/>
              <w:left w:val="nil"/>
              <w:bottom w:val="single" w:color="auto" w:sz="4" w:space="0"/>
              <w:right w:val="single" w:color="auto" w:sz="4" w:space="0"/>
            </w:tcBorders>
            <w:shd w:val="clear" w:color="auto" w:fill="auto"/>
            <w:noWrap/>
            <w:vAlign w:val="center"/>
          </w:tcPr>
          <w:p w14:paraId="15F7D6EC">
            <w:pPr>
              <w:spacing w:line="276" w:lineRule="auto"/>
              <w:rPr>
                <w:rFonts w:hint="eastAsia" w:ascii="宋体" w:hAnsi="宋体" w:eastAsia="宋体"/>
                <w:sz w:val="24"/>
              </w:rPr>
            </w:pPr>
            <w:r>
              <w:rPr>
                <w:rFonts w:hint="eastAsia" w:ascii="宋体" w:hAnsi="宋体" w:eastAsia="宋体"/>
                <w:sz w:val="24"/>
              </w:rPr>
              <w:t>区委宿舍</w:t>
            </w:r>
          </w:p>
        </w:tc>
        <w:tc>
          <w:tcPr>
            <w:tcW w:w="2268" w:type="dxa"/>
            <w:tcBorders>
              <w:top w:val="nil"/>
              <w:left w:val="nil"/>
              <w:bottom w:val="single" w:color="auto" w:sz="4" w:space="0"/>
              <w:right w:val="single" w:color="auto" w:sz="4" w:space="0"/>
            </w:tcBorders>
            <w:shd w:val="clear" w:color="auto" w:fill="auto"/>
            <w:noWrap/>
            <w:vAlign w:val="center"/>
          </w:tcPr>
          <w:p w14:paraId="0141560C">
            <w:pPr>
              <w:spacing w:line="276" w:lineRule="auto"/>
              <w:rPr>
                <w:rFonts w:hint="eastAsia" w:ascii="宋体" w:hAnsi="宋体" w:eastAsia="宋体"/>
                <w:sz w:val="24"/>
              </w:rPr>
            </w:pPr>
            <w:r>
              <w:rPr>
                <w:rFonts w:hint="eastAsia" w:ascii="宋体" w:hAnsi="宋体" w:eastAsia="宋体"/>
                <w:sz w:val="24"/>
              </w:rPr>
              <w:t>龙泉驿区龙泉卧龙街13号</w:t>
            </w:r>
          </w:p>
        </w:tc>
        <w:tc>
          <w:tcPr>
            <w:tcW w:w="567" w:type="dxa"/>
            <w:tcBorders>
              <w:top w:val="nil"/>
              <w:left w:val="nil"/>
              <w:bottom w:val="single" w:color="auto" w:sz="4" w:space="0"/>
              <w:right w:val="single" w:color="auto" w:sz="4" w:space="0"/>
            </w:tcBorders>
            <w:shd w:val="clear" w:color="auto" w:fill="auto"/>
            <w:vAlign w:val="center"/>
          </w:tcPr>
          <w:p w14:paraId="37D0AB51">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15FD92D0">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7763EA60">
            <w:pPr>
              <w:spacing w:line="276" w:lineRule="auto"/>
              <w:rPr>
                <w:rFonts w:hint="eastAsia" w:ascii="宋体" w:hAnsi="宋体" w:eastAsia="宋体"/>
                <w:sz w:val="24"/>
              </w:rPr>
            </w:pPr>
            <w:r>
              <w:rPr>
                <w:rFonts w:hint="eastAsia" w:ascii="宋体" w:hAnsi="宋体" w:eastAsia="宋体"/>
                <w:sz w:val="24"/>
              </w:rPr>
              <w:t>4</w:t>
            </w:r>
          </w:p>
        </w:tc>
      </w:tr>
      <w:tr w14:paraId="54E81999">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2FA65676">
            <w:pPr>
              <w:spacing w:line="276" w:lineRule="auto"/>
              <w:rPr>
                <w:rFonts w:hint="eastAsia" w:ascii="宋体" w:hAnsi="宋体" w:eastAsia="宋体"/>
                <w:sz w:val="24"/>
              </w:rPr>
            </w:pPr>
            <w:r>
              <w:rPr>
                <w:rFonts w:hint="eastAsia" w:ascii="宋体" w:hAnsi="宋体" w:eastAsia="宋体"/>
                <w:sz w:val="24"/>
              </w:rPr>
              <w:t>403</w:t>
            </w:r>
          </w:p>
        </w:tc>
        <w:tc>
          <w:tcPr>
            <w:tcW w:w="1843" w:type="dxa"/>
            <w:tcBorders>
              <w:top w:val="nil"/>
              <w:left w:val="nil"/>
              <w:bottom w:val="single" w:color="auto" w:sz="4" w:space="0"/>
              <w:right w:val="single" w:color="auto" w:sz="4" w:space="0"/>
            </w:tcBorders>
            <w:shd w:val="clear" w:color="auto" w:fill="auto"/>
            <w:noWrap/>
            <w:vAlign w:val="center"/>
          </w:tcPr>
          <w:p w14:paraId="7B72E7C8">
            <w:pPr>
              <w:spacing w:line="276" w:lineRule="auto"/>
              <w:rPr>
                <w:rFonts w:hint="eastAsia" w:ascii="宋体" w:hAnsi="宋体" w:eastAsia="宋体"/>
                <w:sz w:val="24"/>
              </w:rPr>
            </w:pPr>
            <w:r>
              <w:rPr>
                <w:rFonts w:hint="eastAsia" w:ascii="宋体" w:hAnsi="宋体" w:eastAsia="宋体"/>
                <w:sz w:val="24"/>
              </w:rPr>
              <w:t>龙泉分局怡和派出所</w:t>
            </w:r>
          </w:p>
        </w:tc>
        <w:tc>
          <w:tcPr>
            <w:tcW w:w="1843" w:type="dxa"/>
            <w:tcBorders>
              <w:top w:val="nil"/>
              <w:left w:val="nil"/>
              <w:bottom w:val="single" w:color="auto" w:sz="4" w:space="0"/>
              <w:right w:val="single" w:color="auto" w:sz="4" w:space="0"/>
            </w:tcBorders>
            <w:shd w:val="clear" w:color="auto" w:fill="auto"/>
            <w:noWrap/>
            <w:vAlign w:val="center"/>
          </w:tcPr>
          <w:p w14:paraId="4C3D64B2">
            <w:pPr>
              <w:spacing w:line="276" w:lineRule="auto"/>
              <w:rPr>
                <w:rFonts w:hint="eastAsia" w:ascii="宋体" w:hAnsi="宋体" w:eastAsia="宋体"/>
                <w:sz w:val="24"/>
              </w:rPr>
            </w:pPr>
            <w:r>
              <w:rPr>
                <w:rFonts w:hint="eastAsia" w:ascii="宋体" w:hAnsi="宋体" w:eastAsia="宋体"/>
                <w:sz w:val="24"/>
              </w:rPr>
              <w:t>开关厂宿舍</w:t>
            </w:r>
          </w:p>
        </w:tc>
        <w:tc>
          <w:tcPr>
            <w:tcW w:w="2268" w:type="dxa"/>
            <w:tcBorders>
              <w:top w:val="nil"/>
              <w:left w:val="nil"/>
              <w:bottom w:val="single" w:color="auto" w:sz="4" w:space="0"/>
              <w:right w:val="single" w:color="auto" w:sz="4" w:space="0"/>
            </w:tcBorders>
            <w:shd w:val="clear" w:color="auto" w:fill="auto"/>
            <w:noWrap/>
            <w:vAlign w:val="center"/>
          </w:tcPr>
          <w:p w14:paraId="14FF55BD">
            <w:pPr>
              <w:spacing w:line="276" w:lineRule="auto"/>
              <w:rPr>
                <w:rFonts w:hint="eastAsia" w:ascii="宋体" w:hAnsi="宋体" w:eastAsia="宋体"/>
                <w:sz w:val="24"/>
              </w:rPr>
            </w:pPr>
            <w:r>
              <w:rPr>
                <w:rFonts w:hint="eastAsia" w:ascii="宋体" w:hAnsi="宋体" w:eastAsia="宋体"/>
                <w:sz w:val="24"/>
              </w:rPr>
              <w:t>龙泉驿区龙泉龙都南路830号</w:t>
            </w:r>
          </w:p>
        </w:tc>
        <w:tc>
          <w:tcPr>
            <w:tcW w:w="567" w:type="dxa"/>
            <w:tcBorders>
              <w:top w:val="nil"/>
              <w:left w:val="nil"/>
              <w:bottom w:val="single" w:color="auto" w:sz="4" w:space="0"/>
              <w:right w:val="single" w:color="auto" w:sz="4" w:space="0"/>
            </w:tcBorders>
            <w:shd w:val="clear" w:color="auto" w:fill="auto"/>
            <w:vAlign w:val="center"/>
          </w:tcPr>
          <w:p w14:paraId="4FA79DB0">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5838C32F">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298A570F">
            <w:pPr>
              <w:spacing w:line="276" w:lineRule="auto"/>
              <w:rPr>
                <w:rFonts w:hint="eastAsia" w:ascii="宋体" w:hAnsi="宋体" w:eastAsia="宋体"/>
                <w:sz w:val="24"/>
              </w:rPr>
            </w:pPr>
            <w:r>
              <w:rPr>
                <w:rFonts w:hint="eastAsia" w:ascii="宋体" w:hAnsi="宋体" w:eastAsia="宋体"/>
                <w:sz w:val="24"/>
              </w:rPr>
              <w:t>4</w:t>
            </w:r>
          </w:p>
        </w:tc>
      </w:tr>
      <w:tr w14:paraId="67785E40">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0465E98A">
            <w:pPr>
              <w:spacing w:line="276" w:lineRule="auto"/>
              <w:rPr>
                <w:rFonts w:hint="eastAsia" w:ascii="宋体" w:hAnsi="宋体" w:eastAsia="宋体"/>
                <w:sz w:val="24"/>
              </w:rPr>
            </w:pPr>
            <w:r>
              <w:rPr>
                <w:rFonts w:hint="eastAsia" w:ascii="宋体" w:hAnsi="宋体" w:eastAsia="宋体"/>
                <w:sz w:val="24"/>
              </w:rPr>
              <w:t>404</w:t>
            </w:r>
          </w:p>
        </w:tc>
        <w:tc>
          <w:tcPr>
            <w:tcW w:w="1843" w:type="dxa"/>
            <w:tcBorders>
              <w:top w:val="nil"/>
              <w:left w:val="nil"/>
              <w:bottom w:val="single" w:color="auto" w:sz="4" w:space="0"/>
              <w:right w:val="single" w:color="auto" w:sz="4" w:space="0"/>
            </w:tcBorders>
            <w:shd w:val="clear" w:color="auto" w:fill="auto"/>
            <w:noWrap/>
            <w:vAlign w:val="center"/>
          </w:tcPr>
          <w:p w14:paraId="4CD3C9B0">
            <w:pPr>
              <w:spacing w:line="276" w:lineRule="auto"/>
              <w:rPr>
                <w:rFonts w:hint="eastAsia" w:ascii="宋体" w:hAnsi="宋体" w:eastAsia="宋体"/>
                <w:sz w:val="24"/>
              </w:rPr>
            </w:pPr>
            <w:r>
              <w:rPr>
                <w:rFonts w:hint="eastAsia" w:ascii="宋体" w:hAnsi="宋体" w:eastAsia="宋体"/>
                <w:sz w:val="24"/>
              </w:rPr>
              <w:t>龙泉分局龙泉派出所</w:t>
            </w:r>
          </w:p>
        </w:tc>
        <w:tc>
          <w:tcPr>
            <w:tcW w:w="1843" w:type="dxa"/>
            <w:tcBorders>
              <w:top w:val="nil"/>
              <w:left w:val="nil"/>
              <w:bottom w:val="single" w:color="auto" w:sz="4" w:space="0"/>
              <w:right w:val="single" w:color="auto" w:sz="4" w:space="0"/>
            </w:tcBorders>
            <w:shd w:val="clear" w:color="auto" w:fill="auto"/>
            <w:noWrap/>
            <w:vAlign w:val="center"/>
          </w:tcPr>
          <w:p w14:paraId="538F2777">
            <w:pPr>
              <w:spacing w:line="276" w:lineRule="auto"/>
              <w:rPr>
                <w:rFonts w:hint="eastAsia" w:ascii="宋体" w:hAnsi="宋体" w:eastAsia="宋体"/>
                <w:sz w:val="24"/>
              </w:rPr>
            </w:pPr>
            <w:r>
              <w:rPr>
                <w:rFonts w:hint="eastAsia" w:ascii="宋体" w:hAnsi="宋体" w:eastAsia="宋体"/>
                <w:sz w:val="24"/>
              </w:rPr>
              <w:t>百工堰宿舍</w:t>
            </w:r>
          </w:p>
        </w:tc>
        <w:tc>
          <w:tcPr>
            <w:tcW w:w="2268" w:type="dxa"/>
            <w:tcBorders>
              <w:top w:val="nil"/>
              <w:left w:val="nil"/>
              <w:bottom w:val="single" w:color="auto" w:sz="4" w:space="0"/>
              <w:right w:val="single" w:color="auto" w:sz="4" w:space="0"/>
            </w:tcBorders>
            <w:shd w:val="clear" w:color="auto" w:fill="auto"/>
            <w:noWrap/>
            <w:vAlign w:val="center"/>
          </w:tcPr>
          <w:p w14:paraId="46D082DE">
            <w:pPr>
              <w:spacing w:line="276" w:lineRule="auto"/>
              <w:rPr>
                <w:rFonts w:hint="eastAsia" w:ascii="宋体" w:hAnsi="宋体" w:eastAsia="宋体"/>
                <w:sz w:val="24"/>
              </w:rPr>
            </w:pPr>
            <w:r>
              <w:rPr>
                <w:rFonts w:hint="eastAsia" w:ascii="宋体" w:hAnsi="宋体" w:eastAsia="宋体"/>
                <w:sz w:val="24"/>
              </w:rPr>
              <w:t>龙泉驿区龙泉公园路二段200号</w:t>
            </w:r>
          </w:p>
        </w:tc>
        <w:tc>
          <w:tcPr>
            <w:tcW w:w="567" w:type="dxa"/>
            <w:tcBorders>
              <w:top w:val="nil"/>
              <w:left w:val="nil"/>
              <w:bottom w:val="single" w:color="auto" w:sz="4" w:space="0"/>
              <w:right w:val="single" w:color="auto" w:sz="4" w:space="0"/>
            </w:tcBorders>
            <w:shd w:val="clear" w:color="auto" w:fill="auto"/>
            <w:vAlign w:val="center"/>
          </w:tcPr>
          <w:p w14:paraId="7E082CD4">
            <w:pPr>
              <w:spacing w:line="276" w:lineRule="auto"/>
              <w:rPr>
                <w:rFonts w:hint="eastAsia" w:ascii="宋体" w:hAnsi="宋体" w:eastAsia="宋体"/>
                <w:sz w:val="24"/>
              </w:rPr>
            </w:pPr>
            <w:r>
              <w:rPr>
                <w:rFonts w:hint="eastAsia" w:ascii="宋体" w:hAnsi="宋体" w:eastAsia="宋体"/>
                <w:sz w:val="24"/>
              </w:rPr>
              <w:t>0</w:t>
            </w:r>
          </w:p>
        </w:tc>
        <w:tc>
          <w:tcPr>
            <w:tcW w:w="708" w:type="dxa"/>
            <w:tcBorders>
              <w:top w:val="nil"/>
              <w:left w:val="nil"/>
              <w:bottom w:val="single" w:color="auto" w:sz="4" w:space="0"/>
              <w:right w:val="single" w:color="auto" w:sz="4" w:space="0"/>
            </w:tcBorders>
            <w:shd w:val="clear" w:color="auto" w:fill="auto"/>
            <w:vAlign w:val="center"/>
          </w:tcPr>
          <w:p w14:paraId="42CEE1ED">
            <w:pPr>
              <w:spacing w:line="276" w:lineRule="auto"/>
              <w:rPr>
                <w:rFonts w:hint="eastAsia" w:ascii="宋体" w:hAnsi="宋体" w:eastAsia="宋体"/>
                <w:sz w:val="24"/>
              </w:rPr>
            </w:pPr>
            <w:r>
              <w:rPr>
                <w:rFonts w:hint="eastAsia" w:ascii="宋体" w:hAnsi="宋体" w:eastAsia="宋体"/>
                <w:sz w:val="24"/>
              </w:rPr>
              <w:t>2</w:t>
            </w:r>
          </w:p>
        </w:tc>
        <w:tc>
          <w:tcPr>
            <w:tcW w:w="567" w:type="dxa"/>
            <w:tcBorders>
              <w:top w:val="nil"/>
              <w:left w:val="nil"/>
              <w:bottom w:val="single" w:color="auto" w:sz="4" w:space="0"/>
              <w:right w:val="single" w:color="auto" w:sz="4" w:space="0"/>
            </w:tcBorders>
            <w:shd w:val="clear" w:color="auto" w:fill="auto"/>
            <w:vAlign w:val="center"/>
          </w:tcPr>
          <w:p w14:paraId="2DBFDF2E">
            <w:pPr>
              <w:spacing w:line="276" w:lineRule="auto"/>
              <w:rPr>
                <w:rFonts w:hint="eastAsia" w:ascii="宋体" w:hAnsi="宋体" w:eastAsia="宋体"/>
                <w:sz w:val="24"/>
              </w:rPr>
            </w:pPr>
            <w:r>
              <w:rPr>
                <w:rFonts w:hint="eastAsia" w:ascii="宋体" w:hAnsi="宋体" w:eastAsia="宋体"/>
                <w:sz w:val="24"/>
              </w:rPr>
              <w:t>2</w:t>
            </w:r>
          </w:p>
        </w:tc>
      </w:tr>
      <w:tr w14:paraId="1859CD49">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7EAA907A">
            <w:pPr>
              <w:spacing w:line="276" w:lineRule="auto"/>
              <w:rPr>
                <w:rFonts w:hint="eastAsia" w:ascii="宋体" w:hAnsi="宋体" w:eastAsia="宋体"/>
                <w:sz w:val="24"/>
              </w:rPr>
            </w:pPr>
            <w:r>
              <w:rPr>
                <w:rFonts w:hint="eastAsia" w:ascii="宋体" w:hAnsi="宋体" w:eastAsia="宋体"/>
                <w:sz w:val="24"/>
              </w:rPr>
              <w:t>405</w:t>
            </w:r>
          </w:p>
        </w:tc>
        <w:tc>
          <w:tcPr>
            <w:tcW w:w="1843" w:type="dxa"/>
            <w:tcBorders>
              <w:top w:val="nil"/>
              <w:left w:val="nil"/>
              <w:bottom w:val="single" w:color="auto" w:sz="4" w:space="0"/>
              <w:right w:val="single" w:color="auto" w:sz="4" w:space="0"/>
            </w:tcBorders>
            <w:shd w:val="clear" w:color="auto" w:fill="auto"/>
            <w:noWrap/>
            <w:vAlign w:val="center"/>
          </w:tcPr>
          <w:p w14:paraId="75F6D6F0">
            <w:pPr>
              <w:spacing w:line="276" w:lineRule="auto"/>
              <w:rPr>
                <w:rFonts w:hint="eastAsia" w:ascii="宋体" w:hAnsi="宋体" w:eastAsia="宋体"/>
                <w:sz w:val="24"/>
              </w:rPr>
            </w:pPr>
            <w:r>
              <w:rPr>
                <w:rFonts w:hint="eastAsia" w:ascii="宋体" w:hAnsi="宋体" w:eastAsia="宋体"/>
                <w:sz w:val="24"/>
              </w:rPr>
              <w:t>龙泉分局龙泉派出所</w:t>
            </w:r>
          </w:p>
        </w:tc>
        <w:tc>
          <w:tcPr>
            <w:tcW w:w="1843" w:type="dxa"/>
            <w:tcBorders>
              <w:top w:val="nil"/>
              <w:left w:val="nil"/>
              <w:bottom w:val="single" w:color="auto" w:sz="4" w:space="0"/>
              <w:right w:val="single" w:color="auto" w:sz="4" w:space="0"/>
            </w:tcBorders>
            <w:shd w:val="clear" w:color="auto" w:fill="auto"/>
            <w:noWrap/>
            <w:vAlign w:val="center"/>
          </w:tcPr>
          <w:p w14:paraId="6C83F692">
            <w:pPr>
              <w:spacing w:line="276" w:lineRule="auto"/>
              <w:rPr>
                <w:rFonts w:hint="eastAsia" w:ascii="宋体" w:hAnsi="宋体" w:eastAsia="宋体"/>
                <w:sz w:val="24"/>
              </w:rPr>
            </w:pPr>
            <w:r>
              <w:rPr>
                <w:rFonts w:hint="eastAsia" w:ascii="宋体" w:hAnsi="宋体" w:eastAsia="宋体"/>
                <w:sz w:val="24"/>
              </w:rPr>
              <w:t>圣陶苑</w:t>
            </w:r>
          </w:p>
        </w:tc>
        <w:tc>
          <w:tcPr>
            <w:tcW w:w="2268" w:type="dxa"/>
            <w:tcBorders>
              <w:top w:val="nil"/>
              <w:left w:val="nil"/>
              <w:bottom w:val="single" w:color="auto" w:sz="4" w:space="0"/>
              <w:right w:val="single" w:color="auto" w:sz="4" w:space="0"/>
            </w:tcBorders>
            <w:shd w:val="clear" w:color="auto" w:fill="auto"/>
            <w:noWrap/>
            <w:vAlign w:val="center"/>
          </w:tcPr>
          <w:p w14:paraId="0147BD74">
            <w:pPr>
              <w:spacing w:line="276" w:lineRule="auto"/>
              <w:rPr>
                <w:rFonts w:hint="eastAsia" w:ascii="宋体" w:hAnsi="宋体" w:eastAsia="宋体"/>
                <w:sz w:val="24"/>
              </w:rPr>
            </w:pPr>
            <w:r>
              <w:rPr>
                <w:rFonts w:hint="eastAsia" w:ascii="宋体" w:hAnsi="宋体" w:eastAsia="宋体"/>
                <w:sz w:val="24"/>
              </w:rPr>
              <w:t>龙泉驿区龙泉创业南街46号</w:t>
            </w:r>
          </w:p>
        </w:tc>
        <w:tc>
          <w:tcPr>
            <w:tcW w:w="567" w:type="dxa"/>
            <w:tcBorders>
              <w:top w:val="nil"/>
              <w:left w:val="nil"/>
              <w:bottom w:val="single" w:color="auto" w:sz="4" w:space="0"/>
              <w:right w:val="single" w:color="auto" w:sz="4" w:space="0"/>
            </w:tcBorders>
            <w:shd w:val="clear" w:color="auto" w:fill="auto"/>
            <w:vAlign w:val="center"/>
          </w:tcPr>
          <w:p w14:paraId="693DB0CE">
            <w:pPr>
              <w:spacing w:line="276" w:lineRule="auto"/>
              <w:rPr>
                <w:rFonts w:hint="eastAsia" w:ascii="宋体" w:hAnsi="宋体" w:eastAsia="宋体"/>
                <w:sz w:val="24"/>
              </w:rPr>
            </w:pPr>
            <w:r>
              <w:rPr>
                <w:rFonts w:hint="eastAsia" w:ascii="宋体" w:hAnsi="宋体" w:eastAsia="宋体"/>
                <w:sz w:val="24"/>
              </w:rPr>
              <w:t>0</w:t>
            </w:r>
          </w:p>
        </w:tc>
        <w:tc>
          <w:tcPr>
            <w:tcW w:w="708" w:type="dxa"/>
            <w:tcBorders>
              <w:top w:val="nil"/>
              <w:left w:val="nil"/>
              <w:bottom w:val="single" w:color="auto" w:sz="4" w:space="0"/>
              <w:right w:val="single" w:color="auto" w:sz="4" w:space="0"/>
            </w:tcBorders>
            <w:shd w:val="clear" w:color="auto" w:fill="auto"/>
            <w:vAlign w:val="center"/>
          </w:tcPr>
          <w:p w14:paraId="10A40B80">
            <w:pPr>
              <w:spacing w:line="276" w:lineRule="auto"/>
              <w:rPr>
                <w:rFonts w:hint="eastAsia" w:ascii="宋体" w:hAnsi="宋体" w:eastAsia="宋体"/>
                <w:sz w:val="24"/>
              </w:rPr>
            </w:pPr>
            <w:r>
              <w:rPr>
                <w:rFonts w:hint="eastAsia" w:ascii="宋体" w:hAnsi="宋体" w:eastAsia="宋体"/>
                <w:sz w:val="24"/>
              </w:rPr>
              <w:t>2</w:t>
            </w:r>
          </w:p>
        </w:tc>
        <w:tc>
          <w:tcPr>
            <w:tcW w:w="567" w:type="dxa"/>
            <w:tcBorders>
              <w:top w:val="nil"/>
              <w:left w:val="nil"/>
              <w:bottom w:val="single" w:color="auto" w:sz="4" w:space="0"/>
              <w:right w:val="single" w:color="auto" w:sz="4" w:space="0"/>
            </w:tcBorders>
            <w:shd w:val="clear" w:color="auto" w:fill="auto"/>
            <w:vAlign w:val="center"/>
          </w:tcPr>
          <w:p w14:paraId="3DE9BB24">
            <w:pPr>
              <w:spacing w:line="276" w:lineRule="auto"/>
              <w:rPr>
                <w:rFonts w:hint="eastAsia" w:ascii="宋体" w:hAnsi="宋体" w:eastAsia="宋体"/>
                <w:sz w:val="24"/>
              </w:rPr>
            </w:pPr>
            <w:r>
              <w:rPr>
                <w:rFonts w:hint="eastAsia" w:ascii="宋体" w:hAnsi="宋体" w:eastAsia="宋体"/>
                <w:sz w:val="24"/>
              </w:rPr>
              <w:t>2</w:t>
            </w:r>
          </w:p>
        </w:tc>
      </w:tr>
      <w:tr w14:paraId="75CE7B91">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78480502">
            <w:pPr>
              <w:spacing w:line="276" w:lineRule="auto"/>
              <w:rPr>
                <w:rFonts w:hint="eastAsia" w:ascii="宋体" w:hAnsi="宋体" w:eastAsia="宋体"/>
                <w:sz w:val="24"/>
              </w:rPr>
            </w:pPr>
            <w:r>
              <w:rPr>
                <w:rFonts w:hint="eastAsia" w:ascii="宋体" w:hAnsi="宋体" w:eastAsia="宋体"/>
                <w:sz w:val="24"/>
              </w:rPr>
              <w:t>406</w:t>
            </w:r>
          </w:p>
        </w:tc>
        <w:tc>
          <w:tcPr>
            <w:tcW w:w="1843" w:type="dxa"/>
            <w:tcBorders>
              <w:top w:val="nil"/>
              <w:left w:val="nil"/>
              <w:bottom w:val="single" w:color="auto" w:sz="4" w:space="0"/>
              <w:right w:val="single" w:color="auto" w:sz="4" w:space="0"/>
            </w:tcBorders>
            <w:shd w:val="clear" w:color="auto" w:fill="auto"/>
            <w:noWrap/>
            <w:vAlign w:val="center"/>
          </w:tcPr>
          <w:p w14:paraId="337D958F">
            <w:pPr>
              <w:spacing w:line="276" w:lineRule="auto"/>
              <w:rPr>
                <w:rFonts w:hint="eastAsia" w:ascii="宋体" w:hAnsi="宋体" w:eastAsia="宋体"/>
                <w:sz w:val="24"/>
              </w:rPr>
            </w:pPr>
            <w:r>
              <w:rPr>
                <w:rFonts w:hint="eastAsia" w:ascii="宋体" w:hAnsi="宋体" w:eastAsia="宋体"/>
                <w:sz w:val="24"/>
              </w:rPr>
              <w:t>龙泉分局龙泉派出所</w:t>
            </w:r>
          </w:p>
        </w:tc>
        <w:tc>
          <w:tcPr>
            <w:tcW w:w="1843" w:type="dxa"/>
            <w:tcBorders>
              <w:top w:val="nil"/>
              <w:left w:val="nil"/>
              <w:bottom w:val="single" w:color="auto" w:sz="4" w:space="0"/>
              <w:right w:val="single" w:color="auto" w:sz="4" w:space="0"/>
            </w:tcBorders>
            <w:shd w:val="clear" w:color="auto" w:fill="auto"/>
            <w:noWrap/>
            <w:vAlign w:val="center"/>
          </w:tcPr>
          <w:p w14:paraId="07B30ACC">
            <w:pPr>
              <w:spacing w:line="276" w:lineRule="auto"/>
              <w:rPr>
                <w:rFonts w:hint="eastAsia" w:ascii="宋体" w:hAnsi="宋体" w:eastAsia="宋体"/>
                <w:sz w:val="24"/>
              </w:rPr>
            </w:pPr>
            <w:r>
              <w:rPr>
                <w:rFonts w:hint="eastAsia" w:ascii="宋体" w:hAnsi="宋体" w:eastAsia="宋体"/>
                <w:sz w:val="24"/>
              </w:rPr>
              <w:t>广电局宿舍</w:t>
            </w:r>
          </w:p>
        </w:tc>
        <w:tc>
          <w:tcPr>
            <w:tcW w:w="2268" w:type="dxa"/>
            <w:tcBorders>
              <w:top w:val="nil"/>
              <w:left w:val="nil"/>
              <w:bottom w:val="single" w:color="auto" w:sz="4" w:space="0"/>
              <w:right w:val="single" w:color="auto" w:sz="4" w:space="0"/>
            </w:tcBorders>
            <w:shd w:val="clear" w:color="auto" w:fill="auto"/>
            <w:noWrap/>
            <w:vAlign w:val="center"/>
          </w:tcPr>
          <w:p w14:paraId="73EDAC8D">
            <w:pPr>
              <w:spacing w:line="276" w:lineRule="auto"/>
              <w:rPr>
                <w:rFonts w:hint="eastAsia" w:ascii="宋体" w:hAnsi="宋体" w:eastAsia="宋体"/>
                <w:sz w:val="24"/>
              </w:rPr>
            </w:pPr>
            <w:r>
              <w:rPr>
                <w:rFonts w:hint="eastAsia" w:ascii="宋体" w:hAnsi="宋体" w:eastAsia="宋体"/>
                <w:sz w:val="24"/>
              </w:rPr>
              <w:t>龙泉驿区龙泉文明东街61号</w:t>
            </w:r>
          </w:p>
        </w:tc>
        <w:tc>
          <w:tcPr>
            <w:tcW w:w="567" w:type="dxa"/>
            <w:tcBorders>
              <w:top w:val="nil"/>
              <w:left w:val="nil"/>
              <w:bottom w:val="single" w:color="auto" w:sz="4" w:space="0"/>
              <w:right w:val="single" w:color="auto" w:sz="4" w:space="0"/>
            </w:tcBorders>
            <w:shd w:val="clear" w:color="auto" w:fill="auto"/>
            <w:vAlign w:val="center"/>
          </w:tcPr>
          <w:p w14:paraId="27931E5F">
            <w:pPr>
              <w:spacing w:line="276" w:lineRule="auto"/>
              <w:rPr>
                <w:rFonts w:hint="eastAsia" w:ascii="宋体" w:hAnsi="宋体" w:eastAsia="宋体"/>
                <w:sz w:val="24"/>
              </w:rPr>
            </w:pPr>
            <w:r>
              <w:rPr>
                <w:rFonts w:hint="eastAsia" w:ascii="宋体" w:hAnsi="宋体" w:eastAsia="宋体"/>
                <w:sz w:val="24"/>
              </w:rPr>
              <w:t>0</w:t>
            </w:r>
          </w:p>
        </w:tc>
        <w:tc>
          <w:tcPr>
            <w:tcW w:w="708" w:type="dxa"/>
            <w:tcBorders>
              <w:top w:val="nil"/>
              <w:left w:val="nil"/>
              <w:bottom w:val="single" w:color="auto" w:sz="4" w:space="0"/>
              <w:right w:val="single" w:color="auto" w:sz="4" w:space="0"/>
            </w:tcBorders>
            <w:shd w:val="clear" w:color="auto" w:fill="auto"/>
            <w:vAlign w:val="center"/>
          </w:tcPr>
          <w:p w14:paraId="1695C9DE">
            <w:pPr>
              <w:spacing w:line="276" w:lineRule="auto"/>
              <w:rPr>
                <w:rFonts w:hint="eastAsia" w:ascii="宋体" w:hAnsi="宋体" w:eastAsia="宋体"/>
                <w:sz w:val="24"/>
              </w:rPr>
            </w:pPr>
            <w:r>
              <w:rPr>
                <w:rFonts w:hint="eastAsia" w:ascii="宋体" w:hAnsi="宋体" w:eastAsia="宋体"/>
                <w:sz w:val="24"/>
              </w:rPr>
              <w:t>2</w:t>
            </w:r>
          </w:p>
        </w:tc>
        <w:tc>
          <w:tcPr>
            <w:tcW w:w="567" w:type="dxa"/>
            <w:tcBorders>
              <w:top w:val="nil"/>
              <w:left w:val="nil"/>
              <w:bottom w:val="single" w:color="auto" w:sz="4" w:space="0"/>
              <w:right w:val="single" w:color="auto" w:sz="4" w:space="0"/>
            </w:tcBorders>
            <w:shd w:val="clear" w:color="auto" w:fill="auto"/>
            <w:vAlign w:val="center"/>
          </w:tcPr>
          <w:p w14:paraId="361EA4EF">
            <w:pPr>
              <w:spacing w:line="276" w:lineRule="auto"/>
              <w:rPr>
                <w:rFonts w:hint="eastAsia" w:ascii="宋体" w:hAnsi="宋体" w:eastAsia="宋体"/>
                <w:sz w:val="24"/>
              </w:rPr>
            </w:pPr>
            <w:r>
              <w:rPr>
                <w:rFonts w:hint="eastAsia" w:ascii="宋体" w:hAnsi="宋体" w:eastAsia="宋体"/>
                <w:sz w:val="24"/>
              </w:rPr>
              <w:t>2</w:t>
            </w:r>
          </w:p>
        </w:tc>
      </w:tr>
      <w:tr w14:paraId="2DD3EED0">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038C417B">
            <w:pPr>
              <w:spacing w:line="276" w:lineRule="auto"/>
              <w:rPr>
                <w:rFonts w:hint="eastAsia" w:ascii="宋体" w:hAnsi="宋体" w:eastAsia="宋体"/>
                <w:sz w:val="24"/>
              </w:rPr>
            </w:pPr>
            <w:r>
              <w:rPr>
                <w:rFonts w:hint="eastAsia" w:ascii="宋体" w:hAnsi="宋体" w:eastAsia="宋体"/>
                <w:sz w:val="24"/>
              </w:rPr>
              <w:t>407</w:t>
            </w:r>
          </w:p>
        </w:tc>
        <w:tc>
          <w:tcPr>
            <w:tcW w:w="1843" w:type="dxa"/>
            <w:tcBorders>
              <w:top w:val="nil"/>
              <w:left w:val="nil"/>
              <w:bottom w:val="single" w:color="auto" w:sz="4" w:space="0"/>
              <w:right w:val="single" w:color="auto" w:sz="4" w:space="0"/>
            </w:tcBorders>
            <w:shd w:val="clear" w:color="auto" w:fill="auto"/>
            <w:noWrap/>
            <w:vAlign w:val="center"/>
          </w:tcPr>
          <w:p w14:paraId="20DE21EB">
            <w:pPr>
              <w:spacing w:line="276" w:lineRule="auto"/>
              <w:rPr>
                <w:rFonts w:hint="eastAsia" w:ascii="宋体" w:hAnsi="宋体" w:eastAsia="宋体"/>
                <w:sz w:val="24"/>
              </w:rPr>
            </w:pPr>
            <w:r>
              <w:rPr>
                <w:rFonts w:hint="eastAsia" w:ascii="宋体" w:hAnsi="宋体" w:eastAsia="宋体"/>
                <w:sz w:val="24"/>
              </w:rPr>
              <w:t>龙泉分局龙泉派出所</w:t>
            </w:r>
          </w:p>
        </w:tc>
        <w:tc>
          <w:tcPr>
            <w:tcW w:w="1843" w:type="dxa"/>
            <w:tcBorders>
              <w:top w:val="nil"/>
              <w:left w:val="nil"/>
              <w:bottom w:val="single" w:color="auto" w:sz="4" w:space="0"/>
              <w:right w:val="single" w:color="auto" w:sz="4" w:space="0"/>
            </w:tcBorders>
            <w:shd w:val="clear" w:color="auto" w:fill="auto"/>
            <w:noWrap/>
            <w:vAlign w:val="center"/>
          </w:tcPr>
          <w:p w14:paraId="47A88C83">
            <w:pPr>
              <w:spacing w:line="276" w:lineRule="auto"/>
              <w:rPr>
                <w:rFonts w:hint="eastAsia" w:ascii="宋体" w:hAnsi="宋体" w:eastAsia="宋体"/>
                <w:sz w:val="24"/>
              </w:rPr>
            </w:pPr>
            <w:r>
              <w:rPr>
                <w:rFonts w:hint="eastAsia" w:ascii="宋体" w:hAnsi="宋体" w:eastAsia="宋体"/>
                <w:sz w:val="24"/>
              </w:rPr>
              <w:t>老公安局宿舍</w:t>
            </w:r>
          </w:p>
        </w:tc>
        <w:tc>
          <w:tcPr>
            <w:tcW w:w="2268" w:type="dxa"/>
            <w:tcBorders>
              <w:top w:val="nil"/>
              <w:left w:val="nil"/>
              <w:bottom w:val="single" w:color="auto" w:sz="4" w:space="0"/>
              <w:right w:val="single" w:color="auto" w:sz="4" w:space="0"/>
            </w:tcBorders>
            <w:shd w:val="clear" w:color="auto" w:fill="auto"/>
            <w:noWrap/>
            <w:vAlign w:val="center"/>
          </w:tcPr>
          <w:p w14:paraId="2B7DEFD7">
            <w:pPr>
              <w:spacing w:line="276" w:lineRule="auto"/>
              <w:rPr>
                <w:rFonts w:hint="eastAsia" w:ascii="宋体" w:hAnsi="宋体" w:eastAsia="宋体"/>
                <w:sz w:val="24"/>
              </w:rPr>
            </w:pPr>
            <w:r>
              <w:rPr>
                <w:rFonts w:hint="eastAsia" w:ascii="宋体" w:hAnsi="宋体" w:eastAsia="宋体"/>
                <w:sz w:val="24"/>
              </w:rPr>
              <w:t>龙泉驿区龙泉皇城堰街23号</w:t>
            </w:r>
          </w:p>
        </w:tc>
        <w:tc>
          <w:tcPr>
            <w:tcW w:w="567" w:type="dxa"/>
            <w:tcBorders>
              <w:top w:val="nil"/>
              <w:left w:val="nil"/>
              <w:bottom w:val="single" w:color="auto" w:sz="4" w:space="0"/>
              <w:right w:val="single" w:color="auto" w:sz="4" w:space="0"/>
            </w:tcBorders>
            <w:shd w:val="clear" w:color="auto" w:fill="auto"/>
            <w:vAlign w:val="center"/>
          </w:tcPr>
          <w:p w14:paraId="0A21B705">
            <w:pPr>
              <w:spacing w:line="276" w:lineRule="auto"/>
              <w:rPr>
                <w:rFonts w:hint="eastAsia" w:ascii="宋体" w:hAnsi="宋体" w:eastAsia="宋体"/>
                <w:sz w:val="24"/>
              </w:rPr>
            </w:pPr>
            <w:r>
              <w:rPr>
                <w:rFonts w:hint="eastAsia" w:ascii="宋体" w:hAnsi="宋体" w:eastAsia="宋体"/>
                <w:sz w:val="24"/>
              </w:rPr>
              <w:t>0</w:t>
            </w:r>
          </w:p>
        </w:tc>
        <w:tc>
          <w:tcPr>
            <w:tcW w:w="708" w:type="dxa"/>
            <w:tcBorders>
              <w:top w:val="nil"/>
              <w:left w:val="nil"/>
              <w:bottom w:val="single" w:color="auto" w:sz="4" w:space="0"/>
              <w:right w:val="single" w:color="auto" w:sz="4" w:space="0"/>
            </w:tcBorders>
            <w:shd w:val="clear" w:color="auto" w:fill="auto"/>
            <w:vAlign w:val="center"/>
          </w:tcPr>
          <w:p w14:paraId="7818B262">
            <w:pPr>
              <w:spacing w:line="276" w:lineRule="auto"/>
              <w:rPr>
                <w:rFonts w:hint="eastAsia" w:ascii="宋体" w:hAnsi="宋体" w:eastAsia="宋体"/>
                <w:sz w:val="24"/>
              </w:rPr>
            </w:pPr>
            <w:r>
              <w:rPr>
                <w:rFonts w:hint="eastAsia" w:ascii="宋体" w:hAnsi="宋体" w:eastAsia="宋体"/>
                <w:sz w:val="24"/>
              </w:rPr>
              <w:t>4</w:t>
            </w:r>
          </w:p>
        </w:tc>
        <w:tc>
          <w:tcPr>
            <w:tcW w:w="567" w:type="dxa"/>
            <w:tcBorders>
              <w:top w:val="nil"/>
              <w:left w:val="nil"/>
              <w:bottom w:val="single" w:color="auto" w:sz="4" w:space="0"/>
              <w:right w:val="single" w:color="auto" w:sz="4" w:space="0"/>
            </w:tcBorders>
            <w:shd w:val="clear" w:color="auto" w:fill="auto"/>
            <w:vAlign w:val="center"/>
          </w:tcPr>
          <w:p w14:paraId="3DE30E65">
            <w:pPr>
              <w:spacing w:line="276" w:lineRule="auto"/>
              <w:rPr>
                <w:rFonts w:hint="eastAsia" w:ascii="宋体" w:hAnsi="宋体" w:eastAsia="宋体"/>
                <w:sz w:val="24"/>
              </w:rPr>
            </w:pPr>
            <w:r>
              <w:rPr>
                <w:rFonts w:hint="eastAsia" w:ascii="宋体" w:hAnsi="宋体" w:eastAsia="宋体"/>
                <w:sz w:val="24"/>
              </w:rPr>
              <w:t>4</w:t>
            </w:r>
          </w:p>
        </w:tc>
      </w:tr>
      <w:tr w14:paraId="51F57BC9">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6D4B593B">
            <w:pPr>
              <w:spacing w:line="276" w:lineRule="auto"/>
              <w:rPr>
                <w:rFonts w:hint="eastAsia" w:ascii="宋体" w:hAnsi="宋体" w:eastAsia="宋体"/>
                <w:sz w:val="24"/>
              </w:rPr>
            </w:pPr>
            <w:r>
              <w:rPr>
                <w:rFonts w:hint="eastAsia" w:ascii="宋体" w:hAnsi="宋体" w:eastAsia="宋体"/>
                <w:sz w:val="24"/>
              </w:rPr>
              <w:t>408</w:t>
            </w:r>
          </w:p>
        </w:tc>
        <w:tc>
          <w:tcPr>
            <w:tcW w:w="1843" w:type="dxa"/>
            <w:tcBorders>
              <w:top w:val="nil"/>
              <w:left w:val="nil"/>
              <w:bottom w:val="single" w:color="auto" w:sz="4" w:space="0"/>
              <w:right w:val="single" w:color="auto" w:sz="4" w:space="0"/>
            </w:tcBorders>
            <w:shd w:val="clear" w:color="auto" w:fill="auto"/>
            <w:noWrap/>
            <w:vAlign w:val="center"/>
          </w:tcPr>
          <w:p w14:paraId="75ED6CA9">
            <w:pPr>
              <w:spacing w:line="276" w:lineRule="auto"/>
              <w:rPr>
                <w:rFonts w:hint="eastAsia" w:ascii="宋体" w:hAnsi="宋体" w:eastAsia="宋体"/>
                <w:sz w:val="24"/>
              </w:rPr>
            </w:pPr>
            <w:r>
              <w:rPr>
                <w:rFonts w:hint="eastAsia" w:ascii="宋体" w:hAnsi="宋体" w:eastAsia="宋体"/>
                <w:sz w:val="24"/>
              </w:rPr>
              <w:t>龙泉分局龙泉派出所</w:t>
            </w:r>
          </w:p>
        </w:tc>
        <w:tc>
          <w:tcPr>
            <w:tcW w:w="1843" w:type="dxa"/>
            <w:tcBorders>
              <w:top w:val="nil"/>
              <w:left w:val="nil"/>
              <w:bottom w:val="single" w:color="auto" w:sz="4" w:space="0"/>
              <w:right w:val="single" w:color="auto" w:sz="4" w:space="0"/>
            </w:tcBorders>
            <w:shd w:val="clear" w:color="auto" w:fill="auto"/>
            <w:noWrap/>
            <w:vAlign w:val="center"/>
          </w:tcPr>
          <w:p w14:paraId="0506F324">
            <w:pPr>
              <w:spacing w:line="276" w:lineRule="auto"/>
              <w:rPr>
                <w:rFonts w:hint="eastAsia" w:ascii="宋体" w:hAnsi="宋体" w:eastAsia="宋体"/>
                <w:sz w:val="24"/>
              </w:rPr>
            </w:pPr>
            <w:r>
              <w:rPr>
                <w:rFonts w:hint="eastAsia" w:ascii="宋体" w:hAnsi="宋体" w:eastAsia="宋体"/>
                <w:sz w:val="24"/>
              </w:rPr>
              <w:t>农机局宿舍</w:t>
            </w:r>
          </w:p>
        </w:tc>
        <w:tc>
          <w:tcPr>
            <w:tcW w:w="2268" w:type="dxa"/>
            <w:tcBorders>
              <w:top w:val="nil"/>
              <w:left w:val="nil"/>
              <w:bottom w:val="single" w:color="auto" w:sz="4" w:space="0"/>
              <w:right w:val="single" w:color="auto" w:sz="4" w:space="0"/>
            </w:tcBorders>
            <w:shd w:val="clear" w:color="auto" w:fill="auto"/>
            <w:noWrap/>
            <w:vAlign w:val="center"/>
          </w:tcPr>
          <w:p w14:paraId="76BCF956">
            <w:pPr>
              <w:spacing w:line="276" w:lineRule="auto"/>
              <w:rPr>
                <w:rFonts w:hint="eastAsia" w:ascii="宋体" w:hAnsi="宋体" w:eastAsia="宋体"/>
                <w:sz w:val="24"/>
              </w:rPr>
            </w:pPr>
            <w:r>
              <w:rPr>
                <w:rFonts w:hint="eastAsia" w:ascii="宋体" w:hAnsi="宋体" w:eastAsia="宋体"/>
                <w:sz w:val="24"/>
              </w:rPr>
              <w:t>龙泉驿区龙泉街道新驿村聚居区2号</w:t>
            </w:r>
          </w:p>
        </w:tc>
        <w:tc>
          <w:tcPr>
            <w:tcW w:w="567" w:type="dxa"/>
            <w:tcBorders>
              <w:top w:val="nil"/>
              <w:left w:val="nil"/>
              <w:bottom w:val="single" w:color="auto" w:sz="4" w:space="0"/>
              <w:right w:val="single" w:color="auto" w:sz="4" w:space="0"/>
            </w:tcBorders>
            <w:shd w:val="clear" w:color="auto" w:fill="auto"/>
            <w:vAlign w:val="center"/>
          </w:tcPr>
          <w:p w14:paraId="5CC449CA">
            <w:pPr>
              <w:spacing w:line="276" w:lineRule="auto"/>
              <w:rPr>
                <w:rFonts w:hint="eastAsia" w:ascii="宋体" w:hAnsi="宋体" w:eastAsia="宋体"/>
                <w:sz w:val="24"/>
              </w:rPr>
            </w:pPr>
            <w:r>
              <w:rPr>
                <w:rFonts w:hint="eastAsia" w:ascii="宋体" w:hAnsi="宋体" w:eastAsia="宋体"/>
                <w:sz w:val="24"/>
              </w:rPr>
              <w:t>0</w:t>
            </w:r>
          </w:p>
        </w:tc>
        <w:tc>
          <w:tcPr>
            <w:tcW w:w="708" w:type="dxa"/>
            <w:tcBorders>
              <w:top w:val="nil"/>
              <w:left w:val="nil"/>
              <w:bottom w:val="single" w:color="auto" w:sz="4" w:space="0"/>
              <w:right w:val="single" w:color="auto" w:sz="4" w:space="0"/>
            </w:tcBorders>
            <w:shd w:val="clear" w:color="auto" w:fill="auto"/>
            <w:vAlign w:val="center"/>
          </w:tcPr>
          <w:p w14:paraId="7EAA8D9A">
            <w:pPr>
              <w:spacing w:line="276" w:lineRule="auto"/>
              <w:rPr>
                <w:rFonts w:hint="eastAsia" w:ascii="宋体" w:hAnsi="宋体" w:eastAsia="宋体"/>
                <w:sz w:val="24"/>
              </w:rPr>
            </w:pPr>
            <w:r>
              <w:rPr>
                <w:rFonts w:hint="eastAsia" w:ascii="宋体" w:hAnsi="宋体" w:eastAsia="宋体"/>
                <w:sz w:val="24"/>
              </w:rPr>
              <w:t>2</w:t>
            </w:r>
          </w:p>
        </w:tc>
        <w:tc>
          <w:tcPr>
            <w:tcW w:w="567" w:type="dxa"/>
            <w:tcBorders>
              <w:top w:val="nil"/>
              <w:left w:val="nil"/>
              <w:bottom w:val="single" w:color="auto" w:sz="4" w:space="0"/>
              <w:right w:val="single" w:color="auto" w:sz="4" w:space="0"/>
            </w:tcBorders>
            <w:shd w:val="clear" w:color="auto" w:fill="auto"/>
            <w:vAlign w:val="center"/>
          </w:tcPr>
          <w:p w14:paraId="65F77E54">
            <w:pPr>
              <w:spacing w:line="276" w:lineRule="auto"/>
              <w:rPr>
                <w:rFonts w:hint="eastAsia" w:ascii="宋体" w:hAnsi="宋体" w:eastAsia="宋体"/>
                <w:sz w:val="24"/>
              </w:rPr>
            </w:pPr>
            <w:r>
              <w:rPr>
                <w:rFonts w:hint="eastAsia" w:ascii="宋体" w:hAnsi="宋体" w:eastAsia="宋体"/>
                <w:sz w:val="24"/>
              </w:rPr>
              <w:t>2</w:t>
            </w:r>
          </w:p>
        </w:tc>
      </w:tr>
      <w:tr w14:paraId="4F61A1C4">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03700153">
            <w:pPr>
              <w:spacing w:line="276" w:lineRule="auto"/>
              <w:rPr>
                <w:rFonts w:hint="eastAsia" w:ascii="宋体" w:hAnsi="宋体" w:eastAsia="宋体"/>
                <w:sz w:val="24"/>
              </w:rPr>
            </w:pPr>
            <w:r>
              <w:rPr>
                <w:rFonts w:hint="eastAsia" w:ascii="宋体" w:hAnsi="宋体" w:eastAsia="宋体"/>
                <w:sz w:val="24"/>
              </w:rPr>
              <w:t>409</w:t>
            </w:r>
          </w:p>
        </w:tc>
        <w:tc>
          <w:tcPr>
            <w:tcW w:w="1843" w:type="dxa"/>
            <w:tcBorders>
              <w:top w:val="nil"/>
              <w:left w:val="nil"/>
              <w:bottom w:val="single" w:color="auto" w:sz="4" w:space="0"/>
              <w:right w:val="single" w:color="auto" w:sz="4" w:space="0"/>
            </w:tcBorders>
            <w:shd w:val="clear" w:color="auto" w:fill="auto"/>
            <w:noWrap/>
            <w:vAlign w:val="center"/>
          </w:tcPr>
          <w:p w14:paraId="0D96AD4F">
            <w:pPr>
              <w:spacing w:line="276" w:lineRule="auto"/>
              <w:rPr>
                <w:rFonts w:hint="eastAsia" w:ascii="宋体" w:hAnsi="宋体" w:eastAsia="宋体"/>
                <w:sz w:val="24"/>
              </w:rPr>
            </w:pPr>
            <w:r>
              <w:rPr>
                <w:rFonts w:hint="eastAsia" w:ascii="宋体" w:hAnsi="宋体" w:eastAsia="宋体"/>
                <w:sz w:val="24"/>
              </w:rPr>
              <w:t>龙泉分局怡和派出所</w:t>
            </w:r>
          </w:p>
        </w:tc>
        <w:tc>
          <w:tcPr>
            <w:tcW w:w="1843" w:type="dxa"/>
            <w:tcBorders>
              <w:top w:val="nil"/>
              <w:left w:val="nil"/>
              <w:bottom w:val="single" w:color="auto" w:sz="4" w:space="0"/>
              <w:right w:val="single" w:color="auto" w:sz="4" w:space="0"/>
            </w:tcBorders>
            <w:shd w:val="clear" w:color="auto" w:fill="auto"/>
            <w:noWrap/>
            <w:vAlign w:val="center"/>
          </w:tcPr>
          <w:p w14:paraId="16A3DB61">
            <w:pPr>
              <w:spacing w:line="276" w:lineRule="auto"/>
              <w:rPr>
                <w:rFonts w:hint="eastAsia" w:ascii="宋体" w:hAnsi="宋体" w:eastAsia="宋体"/>
                <w:sz w:val="24"/>
              </w:rPr>
            </w:pPr>
            <w:r>
              <w:rPr>
                <w:rFonts w:hint="eastAsia" w:ascii="宋体" w:hAnsi="宋体" w:eastAsia="宋体"/>
                <w:sz w:val="24"/>
              </w:rPr>
              <w:t>消防大队宿舍</w:t>
            </w:r>
          </w:p>
        </w:tc>
        <w:tc>
          <w:tcPr>
            <w:tcW w:w="2268" w:type="dxa"/>
            <w:tcBorders>
              <w:top w:val="nil"/>
              <w:left w:val="nil"/>
              <w:bottom w:val="single" w:color="auto" w:sz="4" w:space="0"/>
              <w:right w:val="single" w:color="auto" w:sz="4" w:space="0"/>
            </w:tcBorders>
            <w:shd w:val="clear" w:color="auto" w:fill="auto"/>
            <w:noWrap/>
            <w:vAlign w:val="center"/>
          </w:tcPr>
          <w:p w14:paraId="5E14DF54">
            <w:pPr>
              <w:spacing w:line="276" w:lineRule="auto"/>
              <w:rPr>
                <w:rFonts w:hint="eastAsia" w:ascii="宋体" w:hAnsi="宋体" w:eastAsia="宋体"/>
                <w:sz w:val="24"/>
              </w:rPr>
            </w:pPr>
            <w:r>
              <w:rPr>
                <w:rFonts w:hint="eastAsia" w:ascii="宋体" w:hAnsi="宋体" w:eastAsia="宋体"/>
                <w:sz w:val="24"/>
              </w:rPr>
              <w:t>龙泉驿区龙泉北泉路36号</w:t>
            </w:r>
          </w:p>
        </w:tc>
        <w:tc>
          <w:tcPr>
            <w:tcW w:w="567" w:type="dxa"/>
            <w:tcBorders>
              <w:top w:val="nil"/>
              <w:left w:val="nil"/>
              <w:bottom w:val="single" w:color="auto" w:sz="4" w:space="0"/>
              <w:right w:val="single" w:color="auto" w:sz="4" w:space="0"/>
            </w:tcBorders>
            <w:shd w:val="clear" w:color="auto" w:fill="auto"/>
            <w:vAlign w:val="center"/>
          </w:tcPr>
          <w:p w14:paraId="16F1E231">
            <w:pPr>
              <w:spacing w:line="276" w:lineRule="auto"/>
              <w:rPr>
                <w:rFonts w:hint="eastAsia" w:ascii="宋体" w:hAnsi="宋体" w:eastAsia="宋体"/>
                <w:sz w:val="24"/>
              </w:rPr>
            </w:pPr>
            <w:r>
              <w:rPr>
                <w:rFonts w:hint="eastAsia" w:ascii="宋体" w:hAnsi="宋体" w:eastAsia="宋体"/>
                <w:sz w:val="24"/>
              </w:rPr>
              <w:t>0</w:t>
            </w:r>
          </w:p>
        </w:tc>
        <w:tc>
          <w:tcPr>
            <w:tcW w:w="708" w:type="dxa"/>
            <w:tcBorders>
              <w:top w:val="nil"/>
              <w:left w:val="nil"/>
              <w:bottom w:val="single" w:color="auto" w:sz="4" w:space="0"/>
              <w:right w:val="single" w:color="auto" w:sz="4" w:space="0"/>
            </w:tcBorders>
            <w:shd w:val="clear" w:color="auto" w:fill="auto"/>
            <w:vAlign w:val="center"/>
          </w:tcPr>
          <w:p w14:paraId="5063124C">
            <w:pPr>
              <w:spacing w:line="276" w:lineRule="auto"/>
              <w:rPr>
                <w:rFonts w:hint="eastAsia" w:ascii="宋体" w:hAnsi="宋体" w:eastAsia="宋体"/>
                <w:sz w:val="24"/>
              </w:rPr>
            </w:pPr>
            <w:r>
              <w:rPr>
                <w:rFonts w:hint="eastAsia" w:ascii="宋体" w:hAnsi="宋体" w:eastAsia="宋体"/>
                <w:sz w:val="24"/>
              </w:rPr>
              <w:t>2</w:t>
            </w:r>
          </w:p>
        </w:tc>
        <w:tc>
          <w:tcPr>
            <w:tcW w:w="567" w:type="dxa"/>
            <w:tcBorders>
              <w:top w:val="nil"/>
              <w:left w:val="nil"/>
              <w:bottom w:val="single" w:color="auto" w:sz="4" w:space="0"/>
              <w:right w:val="single" w:color="auto" w:sz="4" w:space="0"/>
            </w:tcBorders>
            <w:shd w:val="clear" w:color="auto" w:fill="auto"/>
            <w:vAlign w:val="center"/>
          </w:tcPr>
          <w:p w14:paraId="0C3ECE5D">
            <w:pPr>
              <w:spacing w:line="276" w:lineRule="auto"/>
              <w:rPr>
                <w:rFonts w:hint="eastAsia" w:ascii="宋体" w:hAnsi="宋体" w:eastAsia="宋体"/>
                <w:sz w:val="24"/>
              </w:rPr>
            </w:pPr>
            <w:r>
              <w:rPr>
                <w:rFonts w:hint="eastAsia" w:ascii="宋体" w:hAnsi="宋体" w:eastAsia="宋体"/>
                <w:sz w:val="24"/>
              </w:rPr>
              <w:t>2</w:t>
            </w:r>
          </w:p>
        </w:tc>
      </w:tr>
      <w:tr w14:paraId="7EF870EE">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7495A5B7">
            <w:pPr>
              <w:spacing w:line="276" w:lineRule="auto"/>
              <w:rPr>
                <w:rFonts w:hint="eastAsia" w:ascii="宋体" w:hAnsi="宋体" w:eastAsia="宋体"/>
                <w:sz w:val="24"/>
              </w:rPr>
            </w:pPr>
            <w:r>
              <w:rPr>
                <w:rFonts w:hint="eastAsia" w:ascii="宋体" w:hAnsi="宋体" w:eastAsia="宋体"/>
                <w:sz w:val="24"/>
              </w:rPr>
              <w:t>410</w:t>
            </w:r>
          </w:p>
        </w:tc>
        <w:tc>
          <w:tcPr>
            <w:tcW w:w="1843" w:type="dxa"/>
            <w:tcBorders>
              <w:top w:val="nil"/>
              <w:left w:val="nil"/>
              <w:bottom w:val="single" w:color="auto" w:sz="4" w:space="0"/>
              <w:right w:val="single" w:color="auto" w:sz="4" w:space="0"/>
            </w:tcBorders>
            <w:shd w:val="clear" w:color="auto" w:fill="auto"/>
            <w:noWrap/>
            <w:vAlign w:val="center"/>
          </w:tcPr>
          <w:p w14:paraId="17142CDF">
            <w:pPr>
              <w:spacing w:line="276" w:lineRule="auto"/>
              <w:rPr>
                <w:rFonts w:hint="eastAsia" w:ascii="宋体" w:hAnsi="宋体" w:eastAsia="宋体"/>
                <w:sz w:val="24"/>
              </w:rPr>
            </w:pPr>
            <w:r>
              <w:rPr>
                <w:rFonts w:hint="eastAsia" w:ascii="宋体" w:hAnsi="宋体" w:eastAsia="宋体"/>
                <w:sz w:val="24"/>
              </w:rPr>
              <w:t>龙泉分局经济开发区派出所</w:t>
            </w:r>
          </w:p>
        </w:tc>
        <w:tc>
          <w:tcPr>
            <w:tcW w:w="1843" w:type="dxa"/>
            <w:tcBorders>
              <w:top w:val="nil"/>
              <w:left w:val="nil"/>
              <w:bottom w:val="single" w:color="auto" w:sz="4" w:space="0"/>
              <w:right w:val="single" w:color="auto" w:sz="4" w:space="0"/>
            </w:tcBorders>
            <w:shd w:val="clear" w:color="auto" w:fill="auto"/>
            <w:noWrap/>
            <w:vAlign w:val="center"/>
          </w:tcPr>
          <w:p w14:paraId="25804396">
            <w:pPr>
              <w:spacing w:line="276" w:lineRule="auto"/>
              <w:rPr>
                <w:rFonts w:hint="eastAsia" w:ascii="宋体" w:hAnsi="宋体" w:eastAsia="宋体"/>
                <w:sz w:val="24"/>
              </w:rPr>
            </w:pPr>
            <w:r>
              <w:rPr>
                <w:rFonts w:hint="eastAsia" w:ascii="宋体" w:hAnsi="宋体" w:eastAsia="宋体"/>
                <w:sz w:val="24"/>
              </w:rPr>
              <w:t>超前教育学生宿舍</w:t>
            </w:r>
          </w:p>
        </w:tc>
        <w:tc>
          <w:tcPr>
            <w:tcW w:w="2268" w:type="dxa"/>
            <w:tcBorders>
              <w:top w:val="nil"/>
              <w:left w:val="nil"/>
              <w:bottom w:val="single" w:color="auto" w:sz="4" w:space="0"/>
              <w:right w:val="single" w:color="auto" w:sz="4" w:space="0"/>
            </w:tcBorders>
            <w:shd w:val="clear" w:color="auto" w:fill="auto"/>
            <w:noWrap/>
            <w:vAlign w:val="center"/>
          </w:tcPr>
          <w:p w14:paraId="7AB39190">
            <w:pPr>
              <w:spacing w:line="276" w:lineRule="auto"/>
              <w:rPr>
                <w:rFonts w:hint="eastAsia" w:ascii="宋体" w:hAnsi="宋体" w:eastAsia="宋体"/>
                <w:sz w:val="24"/>
              </w:rPr>
            </w:pPr>
            <w:r>
              <w:rPr>
                <w:rFonts w:hint="eastAsia" w:ascii="宋体" w:hAnsi="宋体" w:eastAsia="宋体"/>
                <w:sz w:val="24"/>
              </w:rPr>
              <w:t>龙泉驿区龙泉车城西二路288号</w:t>
            </w:r>
          </w:p>
        </w:tc>
        <w:tc>
          <w:tcPr>
            <w:tcW w:w="567" w:type="dxa"/>
            <w:tcBorders>
              <w:top w:val="nil"/>
              <w:left w:val="nil"/>
              <w:bottom w:val="single" w:color="auto" w:sz="4" w:space="0"/>
              <w:right w:val="single" w:color="auto" w:sz="4" w:space="0"/>
            </w:tcBorders>
            <w:shd w:val="clear" w:color="auto" w:fill="auto"/>
            <w:vAlign w:val="center"/>
          </w:tcPr>
          <w:p w14:paraId="483005A3">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097F9D25">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5E4D1F5C">
            <w:pPr>
              <w:spacing w:line="276" w:lineRule="auto"/>
              <w:rPr>
                <w:rFonts w:hint="eastAsia" w:ascii="宋体" w:hAnsi="宋体" w:eastAsia="宋体"/>
                <w:sz w:val="24"/>
              </w:rPr>
            </w:pPr>
            <w:r>
              <w:rPr>
                <w:rFonts w:hint="eastAsia" w:ascii="宋体" w:hAnsi="宋体" w:eastAsia="宋体"/>
                <w:sz w:val="24"/>
              </w:rPr>
              <w:t>4</w:t>
            </w:r>
          </w:p>
        </w:tc>
      </w:tr>
      <w:tr w14:paraId="326162B1">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1122BF85">
            <w:pPr>
              <w:spacing w:line="276" w:lineRule="auto"/>
              <w:rPr>
                <w:rFonts w:hint="eastAsia" w:ascii="宋体" w:hAnsi="宋体" w:eastAsia="宋体"/>
                <w:sz w:val="24"/>
              </w:rPr>
            </w:pPr>
            <w:r>
              <w:rPr>
                <w:rFonts w:hint="eastAsia" w:ascii="宋体" w:hAnsi="宋体" w:eastAsia="宋体"/>
                <w:sz w:val="24"/>
              </w:rPr>
              <w:t>411</w:t>
            </w:r>
          </w:p>
        </w:tc>
        <w:tc>
          <w:tcPr>
            <w:tcW w:w="1843" w:type="dxa"/>
            <w:tcBorders>
              <w:top w:val="nil"/>
              <w:left w:val="nil"/>
              <w:bottom w:val="single" w:color="auto" w:sz="4" w:space="0"/>
              <w:right w:val="single" w:color="auto" w:sz="4" w:space="0"/>
            </w:tcBorders>
            <w:shd w:val="clear" w:color="auto" w:fill="auto"/>
            <w:noWrap/>
            <w:vAlign w:val="center"/>
          </w:tcPr>
          <w:p w14:paraId="1677DF1C">
            <w:pPr>
              <w:spacing w:line="276" w:lineRule="auto"/>
              <w:rPr>
                <w:rFonts w:hint="eastAsia" w:ascii="宋体" w:hAnsi="宋体" w:eastAsia="宋体"/>
                <w:sz w:val="24"/>
              </w:rPr>
            </w:pPr>
            <w:r>
              <w:rPr>
                <w:rFonts w:hint="eastAsia" w:ascii="宋体" w:hAnsi="宋体" w:eastAsia="宋体"/>
                <w:sz w:val="24"/>
              </w:rPr>
              <w:t>龙泉分局龙泉派出所</w:t>
            </w:r>
          </w:p>
        </w:tc>
        <w:tc>
          <w:tcPr>
            <w:tcW w:w="1843" w:type="dxa"/>
            <w:tcBorders>
              <w:top w:val="nil"/>
              <w:left w:val="nil"/>
              <w:bottom w:val="single" w:color="auto" w:sz="4" w:space="0"/>
              <w:right w:val="single" w:color="auto" w:sz="4" w:space="0"/>
            </w:tcBorders>
            <w:shd w:val="clear" w:color="auto" w:fill="auto"/>
            <w:noWrap/>
            <w:vAlign w:val="center"/>
          </w:tcPr>
          <w:p w14:paraId="7B241BC5">
            <w:pPr>
              <w:spacing w:line="276" w:lineRule="auto"/>
              <w:rPr>
                <w:rFonts w:hint="eastAsia" w:ascii="宋体" w:hAnsi="宋体" w:eastAsia="宋体"/>
                <w:sz w:val="24"/>
              </w:rPr>
            </w:pPr>
            <w:r>
              <w:rPr>
                <w:rFonts w:hint="eastAsia" w:ascii="宋体" w:hAnsi="宋体" w:eastAsia="宋体"/>
                <w:sz w:val="24"/>
              </w:rPr>
              <w:t>区医院6号楼</w:t>
            </w:r>
          </w:p>
        </w:tc>
        <w:tc>
          <w:tcPr>
            <w:tcW w:w="2268" w:type="dxa"/>
            <w:tcBorders>
              <w:top w:val="nil"/>
              <w:left w:val="nil"/>
              <w:bottom w:val="single" w:color="auto" w:sz="4" w:space="0"/>
              <w:right w:val="single" w:color="auto" w:sz="4" w:space="0"/>
            </w:tcBorders>
            <w:shd w:val="clear" w:color="auto" w:fill="auto"/>
            <w:noWrap/>
            <w:vAlign w:val="center"/>
          </w:tcPr>
          <w:p w14:paraId="74C5FB9B">
            <w:pPr>
              <w:spacing w:line="276" w:lineRule="auto"/>
              <w:rPr>
                <w:rFonts w:hint="eastAsia" w:ascii="宋体" w:hAnsi="宋体" w:eastAsia="宋体"/>
                <w:sz w:val="24"/>
              </w:rPr>
            </w:pPr>
            <w:r>
              <w:rPr>
                <w:rFonts w:hint="eastAsia" w:ascii="宋体" w:hAnsi="宋体" w:eastAsia="宋体"/>
                <w:sz w:val="24"/>
              </w:rPr>
              <w:t>龙泉驿区龙泉滨河路222号</w:t>
            </w:r>
          </w:p>
        </w:tc>
        <w:tc>
          <w:tcPr>
            <w:tcW w:w="567" w:type="dxa"/>
            <w:tcBorders>
              <w:top w:val="nil"/>
              <w:left w:val="nil"/>
              <w:bottom w:val="single" w:color="auto" w:sz="4" w:space="0"/>
              <w:right w:val="single" w:color="auto" w:sz="4" w:space="0"/>
            </w:tcBorders>
            <w:shd w:val="clear" w:color="auto" w:fill="auto"/>
            <w:vAlign w:val="center"/>
          </w:tcPr>
          <w:p w14:paraId="3B7934AE">
            <w:pPr>
              <w:spacing w:line="276" w:lineRule="auto"/>
              <w:rPr>
                <w:rFonts w:hint="eastAsia" w:ascii="宋体" w:hAnsi="宋体" w:eastAsia="宋体"/>
                <w:sz w:val="24"/>
              </w:rPr>
            </w:pPr>
            <w:r>
              <w:rPr>
                <w:rFonts w:hint="eastAsia" w:ascii="宋体" w:hAnsi="宋体" w:eastAsia="宋体"/>
                <w:sz w:val="24"/>
              </w:rPr>
              <w:t>0</w:t>
            </w:r>
          </w:p>
        </w:tc>
        <w:tc>
          <w:tcPr>
            <w:tcW w:w="708" w:type="dxa"/>
            <w:tcBorders>
              <w:top w:val="nil"/>
              <w:left w:val="nil"/>
              <w:bottom w:val="single" w:color="auto" w:sz="4" w:space="0"/>
              <w:right w:val="single" w:color="auto" w:sz="4" w:space="0"/>
            </w:tcBorders>
            <w:shd w:val="clear" w:color="auto" w:fill="auto"/>
            <w:vAlign w:val="center"/>
          </w:tcPr>
          <w:p w14:paraId="1361F9A3">
            <w:pPr>
              <w:spacing w:line="276" w:lineRule="auto"/>
              <w:rPr>
                <w:rFonts w:hint="eastAsia" w:ascii="宋体" w:hAnsi="宋体" w:eastAsia="宋体"/>
                <w:sz w:val="24"/>
              </w:rPr>
            </w:pPr>
            <w:r>
              <w:rPr>
                <w:rFonts w:hint="eastAsia" w:ascii="宋体" w:hAnsi="宋体" w:eastAsia="宋体"/>
                <w:sz w:val="24"/>
              </w:rPr>
              <w:t>2</w:t>
            </w:r>
          </w:p>
        </w:tc>
        <w:tc>
          <w:tcPr>
            <w:tcW w:w="567" w:type="dxa"/>
            <w:tcBorders>
              <w:top w:val="nil"/>
              <w:left w:val="nil"/>
              <w:bottom w:val="single" w:color="auto" w:sz="4" w:space="0"/>
              <w:right w:val="single" w:color="auto" w:sz="4" w:space="0"/>
            </w:tcBorders>
            <w:shd w:val="clear" w:color="auto" w:fill="auto"/>
            <w:vAlign w:val="center"/>
          </w:tcPr>
          <w:p w14:paraId="72597DBD">
            <w:pPr>
              <w:spacing w:line="276" w:lineRule="auto"/>
              <w:rPr>
                <w:rFonts w:hint="eastAsia" w:ascii="宋体" w:hAnsi="宋体" w:eastAsia="宋体"/>
                <w:sz w:val="24"/>
              </w:rPr>
            </w:pPr>
            <w:r>
              <w:rPr>
                <w:rFonts w:hint="eastAsia" w:ascii="宋体" w:hAnsi="宋体" w:eastAsia="宋体"/>
                <w:sz w:val="24"/>
              </w:rPr>
              <w:t>2</w:t>
            </w:r>
          </w:p>
        </w:tc>
      </w:tr>
      <w:tr w14:paraId="2B7DB423">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7ED2A5BF">
            <w:pPr>
              <w:spacing w:line="276" w:lineRule="auto"/>
              <w:rPr>
                <w:rFonts w:hint="eastAsia" w:ascii="宋体" w:hAnsi="宋体" w:eastAsia="宋体"/>
                <w:sz w:val="24"/>
              </w:rPr>
            </w:pPr>
            <w:r>
              <w:rPr>
                <w:rFonts w:hint="eastAsia" w:ascii="宋体" w:hAnsi="宋体" w:eastAsia="宋体"/>
                <w:sz w:val="24"/>
              </w:rPr>
              <w:t>412</w:t>
            </w:r>
          </w:p>
        </w:tc>
        <w:tc>
          <w:tcPr>
            <w:tcW w:w="1843" w:type="dxa"/>
            <w:tcBorders>
              <w:top w:val="nil"/>
              <w:left w:val="nil"/>
              <w:bottom w:val="single" w:color="auto" w:sz="4" w:space="0"/>
              <w:right w:val="single" w:color="auto" w:sz="4" w:space="0"/>
            </w:tcBorders>
            <w:shd w:val="clear" w:color="auto" w:fill="auto"/>
            <w:noWrap/>
            <w:vAlign w:val="center"/>
          </w:tcPr>
          <w:p w14:paraId="325FF51D">
            <w:pPr>
              <w:spacing w:line="276" w:lineRule="auto"/>
              <w:rPr>
                <w:rFonts w:hint="eastAsia" w:ascii="宋体" w:hAnsi="宋体" w:eastAsia="宋体"/>
                <w:sz w:val="24"/>
              </w:rPr>
            </w:pPr>
            <w:r>
              <w:rPr>
                <w:rFonts w:hint="eastAsia" w:ascii="宋体" w:hAnsi="宋体" w:eastAsia="宋体"/>
                <w:sz w:val="24"/>
              </w:rPr>
              <w:t>龙泉分局经济开发区派出所</w:t>
            </w:r>
          </w:p>
        </w:tc>
        <w:tc>
          <w:tcPr>
            <w:tcW w:w="1843" w:type="dxa"/>
            <w:tcBorders>
              <w:top w:val="nil"/>
              <w:left w:val="nil"/>
              <w:bottom w:val="single" w:color="auto" w:sz="4" w:space="0"/>
              <w:right w:val="single" w:color="auto" w:sz="4" w:space="0"/>
            </w:tcBorders>
            <w:shd w:val="clear" w:color="auto" w:fill="auto"/>
            <w:noWrap/>
            <w:vAlign w:val="center"/>
          </w:tcPr>
          <w:p w14:paraId="2FF30A86">
            <w:pPr>
              <w:spacing w:line="276" w:lineRule="auto"/>
              <w:rPr>
                <w:rFonts w:hint="eastAsia" w:ascii="宋体" w:hAnsi="宋体" w:eastAsia="宋体"/>
                <w:sz w:val="24"/>
              </w:rPr>
            </w:pPr>
            <w:r>
              <w:rPr>
                <w:rFonts w:hint="eastAsia" w:ascii="宋体" w:hAnsi="宋体" w:eastAsia="宋体"/>
                <w:sz w:val="24"/>
              </w:rPr>
              <w:t>乐艺星美学校学生宿舍</w:t>
            </w:r>
          </w:p>
        </w:tc>
        <w:tc>
          <w:tcPr>
            <w:tcW w:w="2268" w:type="dxa"/>
            <w:tcBorders>
              <w:top w:val="nil"/>
              <w:left w:val="nil"/>
              <w:bottom w:val="single" w:color="auto" w:sz="4" w:space="0"/>
              <w:right w:val="single" w:color="auto" w:sz="4" w:space="0"/>
            </w:tcBorders>
            <w:shd w:val="clear" w:color="auto" w:fill="auto"/>
            <w:noWrap/>
            <w:vAlign w:val="center"/>
          </w:tcPr>
          <w:p w14:paraId="0E1659D4">
            <w:pPr>
              <w:spacing w:line="276" w:lineRule="auto"/>
              <w:rPr>
                <w:rFonts w:hint="eastAsia" w:ascii="宋体" w:hAnsi="宋体" w:eastAsia="宋体"/>
                <w:sz w:val="24"/>
              </w:rPr>
            </w:pPr>
            <w:r>
              <w:rPr>
                <w:rFonts w:hint="eastAsia" w:ascii="宋体" w:hAnsi="宋体" w:eastAsia="宋体"/>
                <w:sz w:val="24"/>
              </w:rPr>
              <w:t>龙泉驿区龙泉经开区南二路199号</w:t>
            </w:r>
          </w:p>
        </w:tc>
        <w:tc>
          <w:tcPr>
            <w:tcW w:w="567" w:type="dxa"/>
            <w:tcBorders>
              <w:top w:val="nil"/>
              <w:left w:val="nil"/>
              <w:bottom w:val="single" w:color="auto" w:sz="4" w:space="0"/>
              <w:right w:val="single" w:color="auto" w:sz="4" w:space="0"/>
            </w:tcBorders>
            <w:shd w:val="clear" w:color="auto" w:fill="auto"/>
            <w:vAlign w:val="center"/>
          </w:tcPr>
          <w:p w14:paraId="533F327C">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6B0DFCCC">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3DBD432A">
            <w:pPr>
              <w:spacing w:line="276" w:lineRule="auto"/>
              <w:rPr>
                <w:rFonts w:hint="eastAsia" w:ascii="宋体" w:hAnsi="宋体" w:eastAsia="宋体"/>
                <w:sz w:val="24"/>
              </w:rPr>
            </w:pPr>
            <w:r>
              <w:rPr>
                <w:rFonts w:hint="eastAsia" w:ascii="宋体" w:hAnsi="宋体" w:eastAsia="宋体"/>
                <w:sz w:val="24"/>
              </w:rPr>
              <w:t>4</w:t>
            </w:r>
          </w:p>
        </w:tc>
      </w:tr>
      <w:tr w14:paraId="02EACA0D">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1E26B22A">
            <w:pPr>
              <w:spacing w:line="276" w:lineRule="auto"/>
              <w:rPr>
                <w:rFonts w:hint="eastAsia" w:ascii="宋体" w:hAnsi="宋体" w:eastAsia="宋体"/>
                <w:sz w:val="24"/>
              </w:rPr>
            </w:pPr>
            <w:r>
              <w:rPr>
                <w:rFonts w:hint="eastAsia" w:ascii="宋体" w:hAnsi="宋体" w:eastAsia="宋体"/>
                <w:sz w:val="24"/>
              </w:rPr>
              <w:t>413</w:t>
            </w:r>
          </w:p>
        </w:tc>
        <w:tc>
          <w:tcPr>
            <w:tcW w:w="1843" w:type="dxa"/>
            <w:tcBorders>
              <w:top w:val="nil"/>
              <w:left w:val="nil"/>
              <w:bottom w:val="single" w:color="auto" w:sz="4" w:space="0"/>
              <w:right w:val="single" w:color="auto" w:sz="4" w:space="0"/>
            </w:tcBorders>
            <w:shd w:val="clear" w:color="auto" w:fill="auto"/>
            <w:noWrap/>
            <w:vAlign w:val="center"/>
          </w:tcPr>
          <w:p w14:paraId="2AFA2E1B">
            <w:pPr>
              <w:spacing w:line="276" w:lineRule="auto"/>
              <w:rPr>
                <w:rFonts w:hint="eastAsia" w:ascii="宋体" w:hAnsi="宋体" w:eastAsia="宋体"/>
                <w:sz w:val="24"/>
              </w:rPr>
            </w:pPr>
            <w:r>
              <w:rPr>
                <w:rFonts w:hint="eastAsia" w:ascii="宋体" w:hAnsi="宋体" w:eastAsia="宋体"/>
                <w:sz w:val="24"/>
              </w:rPr>
              <w:t>龙泉分局龙泉派出所</w:t>
            </w:r>
          </w:p>
        </w:tc>
        <w:tc>
          <w:tcPr>
            <w:tcW w:w="1843" w:type="dxa"/>
            <w:tcBorders>
              <w:top w:val="nil"/>
              <w:left w:val="nil"/>
              <w:bottom w:val="single" w:color="auto" w:sz="4" w:space="0"/>
              <w:right w:val="single" w:color="auto" w:sz="4" w:space="0"/>
            </w:tcBorders>
            <w:shd w:val="clear" w:color="auto" w:fill="auto"/>
            <w:noWrap/>
            <w:vAlign w:val="center"/>
          </w:tcPr>
          <w:p w14:paraId="5470B928">
            <w:pPr>
              <w:spacing w:line="276" w:lineRule="auto"/>
              <w:rPr>
                <w:rFonts w:hint="eastAsia" w:ascii="宋体" w:hAnsi="宋体" w:eastAsia="宋体"/>
                <w:sz w:val="24"/>
              </w:rPr>
            </w:pPr>
            <w:r>
              <w:rPr>
                <w:rFonts w:hint="eastAsia" w:ascii="宋体" w:hAnsi="宋体" w:eastAsia="宋体"/>
                <w:sz w:val="24"/>
              </w:rPr>
              <w:t>西龙公寓</w:t>
            </w:r>
          </w:p>
        </w:tc>
        <w:tc>
          <w:tcPr>
            <w:tcW w:w="2268" w:type="dxa"/>
            <w:tcBorders>
              <w:top w:val="nil"/>
              <w:left w:val="nil"/>
              <w:bottom w:val="single" w:color="auto" w:sz="4" w:space="0"/>
              <w:right w:val="single" w:color="auto" w:sz="4" w:space="0"/>
            </w:tcBorders>
            <w:shd w:val="clear" w:color="auto" w:fill="auto"/>
            <w:noWrap/>
            <w:vAlign w:val="center"/>
          </w:tcPr>
          <w:p w14:paraId="7C9E9981">
            <w:pPr>
              <w:spacing w:line="276" w:lineRule="auto"/>
              <w:rPr>
                <w:rFonts w:hint="eastAsia" w:ascii="宋体" w:hAnsi="宋体" w:eastAsia="宋体"/>
                <w:sz w:val="24"/>
              </w:rPr>
            </w:pPr>
            <w:r>
              <w:rPr>
                <w:rFonts w:hint="eastAsia" w:ascii="宋体" w:hAnsi="宋体" w:eastAsia="宋体"/>
                <w:sz w:val="24"/>
              </w:rPr>
              <w:t>龙泉驿区龙泉商业后街141号</w:t>
            </w:r>
          </w:p>
        </w:tc>
        <w:tc>
          <w:tcPr>
            <w:tcW w:w="567" w:type="dxa"/>
            <w:tcBorders>
              <w:top w:val="nil"/>
              <w:left w:val="nil"/>
              <w:bottom w:val="single" w:color="auto" w:sz="4" w:space="0"/>
              <w:right w:val="single" w:color="auto" w:sz="4" w:space="0"/>
            </w:tcBorders>
            <w:shd w:val="clear" w:color="auto" w:fill="auto"/>
            <w:vAlign w:val="center"/>
          </w:tcPr>
          <w:p w14:paraId="73CF6C24">
            <w:pPr>
              <w:spacing w:line="276" w:lineRule="auto"/>
              <w:rPr>
                <w:rFonts w:hint="eastAsia" w:ascii="宋体" w:hAnsi="宋体" w:eastAsia="宋体"/>
                <w:sz w:val="24"/>
              </w:rPr>
            </w:pPr>
            <w:r>
              <w:rPr>
                <w:rFonts w:hint="eastAsia" w:ascii="宋体" w:hAnsi="宋体" w:eastAsia="宋体"/>
                <w:sz w:val="24"/>
              </w:rPr>
              <w:t>0</w:t>
            </w:r>
          </w:p>
        </w:tc>
        <w:tc>
          <w:tcPr>
            <w:tcW w:w="708" w:type="dxa"/>
            <w:tcBorders>
              <w:top w:val="nil"/>
              <w:left w:val="nil"/>
              <w:bottom w:val="single" w:color="auto" w:sz="4" w:space="0"/>
              <w:right w:val="single" w:color="auto" w:sz="4" w:space="0"/>
            </w:tcBorders>
            <w:shd w:val="clear" w:color="auto" w:fill="auto"/>
            <w:vAlign w:val="center"/>
          </w:tcPr>
          <w:p w14:paraId="53A35FD3">
            <w:pPr>
              <w:spacing w:line="276" w:lineRule="auto"/>
              <w:rPr>
                <w:rFonts w:hint="eastAsia" w:ascii="宋体" w:hAnsi="宋体" w:eastAsia="宋体"/>
                <w:sz w:val="24"/>
              </w:rPr>
            </w:pPr>
            <w:r>
              <w:rPr>
                <w:rFonts w:hint="eastAsia" w:ascii="宋体" w:hAnsi="宋体" w:eastAsia="宋体"/>
                <w:sz w:val="24"/>
              </w:rPr>
              <w:t>2</w:t>
            </w:r>
          </w:p>
        </w:tc>
        <w:tc>
          <w:tcPr>
            <w:tcW w:w="567" w:type="dxa"/>
            <w:tcBorders>
              <w:top w:val="nil"/>
              <w:left w:val="nil"/>
              <w:bottom w:val="single" w:color="auto" w:sz="4" w:space="0"/>
              <w:right w:val="single" w:color="auto" w:sz="4" w:space="0"/>
            </w:tcBorders>
            <w:shd w:val="clear" w:color="auto" w:fill="auto"/>
            <w:vAlign w:val="center"/>
          </w:tcPr>
          <w:p w14:paraId="1E4B99AD">
            <w:pPr>
              <w:spacing w:line="276" w:lineRule="auto"/>
              <w:rPr>
                <w:rFonts w:hint="eastAsia" w:ascii="宋体" w:hAnsi="宋体" w:eastAsia="宋体"/>
                <w:sz w:val="24"/>
              </w:rPr>
            </w:pPr>
            <w:r>
              <w:rPr>
                <w:rFonts w:hint="eastAsia" w:ascii="宋体" w:hAnsi="宋体" w:eastAsia="宋体"/>
                <w:sz w:val="24"/>
              </w:rPr>
              <w:t>2</w:t>
            </w:r>
          </w:p>
        </w:tc>
      </w:tr>
      <w:tr w14:paraId="4D8E9F5E">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124E5429">
            <w:pPr>
              <w:spacing w:line="276" w:lineRule="auto"/>
              <w:rPr>
                <w:rFonts w:hint="eastAsia" w:ascii="宋体" w:hAnsi="宋体" w:eastAsia="宋体"/>
                <w:sz w:val="24"/>
              </w:rPr>
            </w:pPr>
            <w:r>
              <w:rPr>
                <w:rFonts w:hint="eastAsia" w:ascii="宋体" w:hAnsi="宋体" w:eastAsia="宋体"/>
                <w:sz w:val="24"/>
              </w:rPr>
              <w:t>414</w:t>
            </w:r>
          </w:p>
        </w:tc>
        <w:tc>
          <w:tcPr>
            <w:tcW w:w="1843" w:type="dxa"/>
            <w:tcBorders>
              <w:top w:val="nil"/>
              <w:left w:val="nil"/>
              <w:bottom w:val="single" w:color="auto" w:sz="4" w:space="0"/>
              <w:right w:val="single" w:color="auto" w:sz="4" w:space="0"/>
            </w:tcBorders>
            <w:shd w:val="clear" w:color="auto" w:fill="auto"/>
            <w:noWrap/>
            <w:vAlign w:val="center"/>
          </w:tcPr>
          <w:p w14:paraId="10527337">
            <w:pPr>
              <w:spacing w:line="276" w:lineRule="auto"/>
              <w:rPr>
                <w:rFonts w:hint="eastAsia" w:ascii="宋体" w:hAnsi="宋体" w:eastAsia="宋体"/>
                <w:sz w:val="24"/>
              </w:rPr>
            </w:pPr>
            <w:r>
              <w:rPr>
                <w:rFonts w:hint="eastAsia" w:ascii="宋体" w:hAnsi="宋体" w:eastAsia="宋体"/>
                <w:sz w:val="24"/>
              </w:rPr>
              <w:t>龙泉分局洛带派出所</w:t>
            </w:r>
          </w:p>
        </w:tc>
        <w:tc>
          <w:tcPr>
            <w:tcW w:w="1843" w:type="dxa"/>
            <w:tcBorders>
              <w:top w:val="nil"/>
              <w:left w:val="nil"/>
              <w:bottom w:val="single" w:color="auto" w:sz="4" w:space="0"/>
              <w:right w:val="single" w:color="auto" w:sz="4" w:space="0"/>
            </w:tcBorders>
            <w:shd w:val="clear" w:color="auto" w:fill="auto"/>
            <w:noWrap/>
            <w:vAlign w:val="center"/>
          </w:tcPr>
          <w:p w14:paraId="1F8F7D15">
            <w:pPr>
              <w:spacing w:line="276" w:lineRule="auto"/>
              <w:rPr>
                <w:rFonts w:hint="eastAsia" w:ascii="宋体" w:hAnsi="宋体" w:eastAsia="宋体"/>
                <w:sz w:val="24"/>
              </w:rPr>
            </w:pPr>
            <w:r>
              <w:rPr>
                <w:rFonts w:hint="eastAsia" w:ascii="宋体" w:hAnsi="宋体" w:eastAsia="宋体"/>
                <w:sz w:val="24"/>
              </w:rPr>
              <w:t>玉带街240号自建小区</w:t>
            </w:r>
          </w:p>
        </w:tc>
        <w:tc>
          <w:tcPr>
            <w:tcW w:w="2268" w:type="dxa"/>
            <w:tcBorders>
              <w:top w:val="nil"/>
              <w:left w:val="nil"/>
              <w:bottom w:val="single" w:color="auto" w:sz="4" w:space="0"/>
              <w:right w:val="single" w:color="auto" w:sz="4" w:space="0"/>
            </w:tcBorders>
            <w:shd w:val="clear" w:color="auto" w:fill="auto"/>
            <w:noWrap/>
            <w:vAlign w:val="center"/>
          </w:tcPr>
          <w:p w14:paraId="75CFD919">
            <w:pPr>
              <w:spacing w:line="276" w:lineRule="auto"/>
              <w:rPr>
                <w:rFonts w:hint="eastAsia" w:ascii="宋体" w:hAnsi="宋体" w:eastAsia="宋体"/>
                <w:sz w:val="24"/>
              </w:rPr>
            </w:pPr>
            <w:r>
              <w:rPr>
                <w:rFonts w:hint="eastAsia" w:ascii="宋体" w:hAnsi="宋体" w:eastAsia="宋体"/>
                <w:sz w:val="24"/>
              </w:rPr>
              <w:t>龙泉驿区洛带镇玉带街240号</w:t>
            </w:r>
          </w:p>
        </w:tc>
        <w:tc>
          <w:tcPr>
            <w:tcW w:w="567" w:type="dxa"/>
            <w:tcBorders>
              <w:top w:val="nil"/>
              <w:left w:val="nil"/>
              <w:bottom w:val="single" w:color="auto" w:sz="4" w:space="0"/>
              <w:right w:val="single" w:color="auto" w:sz="4" w:space="0"/>
            </w:tcBorders>
            <w:shd w:val="clear" w:color="auto" w:fill="auto"/>
            <w:vAlign w:val="center"/>
          </w:tcPr>
          <w:p w14:paraId="68369121">
            <w:pPr>
              <w:spacing w:line="276" w:lineRule="auto"/>
              <w:rPr>
                <w:rFonts w:hint="eastAsia" w:ascii="宋体" w:hAnsi="宋体" w:eastAsia="宋体"/>
                <w:sz w:val="24"/>
              </w:rPr>
            </w:pPr>
            <w:r>
              <w:rPr>
                <w:rFonts w:hint="eastAsia" w:ascii="宋体" w:hAnsi="宋体" w:eastAsia="宋体"/>
                <w:sz w:val="24"/>
              </w:rPr>
              <w:t>0</w:t>
            </w:r>
          </w:p>
        </w:tc>
        <w:tc>
          <w:tcPr>
            <w:tcW w:w="708" w:type="dxa"/>
            <w:tcBorders>
              <w:top w:val="nil"/>
              <w:left w:val="nil"/>
              <w:bottom w:val="single" w:color="auto" w:sz="4" w:space="0"/>
              <w:right w:val="single" w:color="auto" w:sz="4" w:space="0"/>
            </w:tcBorders>
            <w:shd w:val="clear" w:color="auto" w:fill="auto"/>
            <w:vAlign w:val="center"/>
          </w:tcPr>
          <w:p w14:paraId="5227C711">
            <w:pPr>
              <w:spacing w:line="276" w:lineRule="auto"/>
              <w:rPr>
                <w:rFonts w:hint="eastAsia" w:ascii="宋体" w:hAnsi="宋体" w:eastAsia="宋体"/>
                <w:sz w:val="24"/>
              </w:rPr>
            </w:pPr>
            <w:r>
              <w:rPr>
                <w:rFonts w:hint="eastAsia" w:ascii="宋体" w:hAnsi="宋体" w:eastAsia="宋体"/>
                <w:sz w:val="24"/>
              </w:rPr>
              <w:t>2</w:t>
            </w:r>
          </w:p>
        </w:tc>
        <w:tc>
          <w:tcPr>
            <w:tcW w:w="567" w:type="dxa"/>
            <w:tcBorders>
              <w:top w:val="nil"/>
              <w:left w:val="nil"/>
              <w:bottom w:val="single" w:color="auto" w:sz="4" w:space="0"/>
              <w:right w:val="single" w:color="auto" w:sz="4" w:space="0"/>
            </w:tcBorders>
            <w:shd w:val="clear" w:color="auto" w:fill="auto"/>
            <w:vAlign w:val="center"/>
          </w:tcPr>
          <w:p w14:paraId="73311A4C">
            <w:pPr>
              <w:spacing w:line="276" w:lineRule="auto"/>
              <w:rPr>
                <w:rFonts w:hint="eastAsia" w:ascii="宋体" w:hAnsi="宋体" w:eastAsia="宋体"/>
                <w:sz w:val="24"/>
              </w:rPr>
            </w:pPr>
            <w:r>
              <w:rPr>
                <w:rFonts w:hint="eastAsia" w:ascii="宋体" w:hAnsi="宋体" w:eastAsia="宋体"/>
                <w:sz w:val="24"/>
              </w:rPr>
              <w:t>2</w:t>
            </w:r>
          </w:p>
        </w:tc>
      </w:tr>
      <w:tr w14:paraId="713D70FA">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38E747D2">
            <w:pPr>
              <w:spacing w:line="276" w:lineRule="auto"/>
              <w:rPr>
                <w:rFonts w:hint="eastAsia" w:ascii="宋体" w:hAnsi="宋体" w:eastAsia="宋体"/>
                <w:sz w:val="24"/>
              </w:rPr>
            </w:pPr>
            <w:r>
              <w:rPr>
                <w:rFonts w:hint="eastAsia" w:ascii="宋体" w:hAnsi="宋体" w:eastAsia="宋体"/>
                <w:sz w:val="24"/>
              </w:rPr>
              <w:t>415</w:t>
            </w:r>
          </w:p>
        </w:tc>
        <w:tc>
          <w:tcPr>
            <w:tcW w:w="1843" w:type="dxa"/>
            <w:tcBorders>
              <w:top w:val="nil"/>
              <w:left w:val="nil"/>
              <w:bottom w:val="single" w:color="auto" w:sz="4" w:space="0"/>
              <w:right w:val="single" w:color="auto" w:sz="4" w:space="0"/>
            </w:tcBorders>
            <w:shd w:val="clear" w:color="auto" w:fill="auto"/>
            <w:noWrap/>
            <w:vAlign w:val="center"/>
          </w:tcPr>
          <w:p w14:paraId="3285A631">
            <w:pPr>
              <w:spacing w:line="276" w:lineRule="auto"/>
              <w:rPr>
                <w:rFonts w:hint="eastAsia" w:ascii="宋体" w:hAnsi="宋体" w:eastAsia="宋体"/>
                <w:sz w:val="24"/>
              </w:rPr>
            </w:pPr>
            <w:r>
              <w:rPr>
                <w:rFonts w:hint="eastAsia" w:ascii="宋体" w:hAnsi="宋体" w:eastAsia="宋体"/>
                <w:sz w:val="24"/>
              </w:rPr>
              <w:t>龙泉分局龙泉派出所</w:t>
            </w:r>
          </w:p>
        </w:tc>
        <w:tc>
          <w:tcPr>
            <w:tcW w:w="1843" w:type="dxa"/>
            <w:tcBorders>
              <w:top w:val="nil"/>
              <w:left w:val="nil"/>
              <w:bottom w:val="single" w:color="auto" w:sz="4" w:space="0"/>
              <w:right w:val="single" w:color="auto" w:sz="4" w:space="0"/>
            </w:tcBorders>
            <w:shd w:val="clear" w:color="auto" w:fill="auto"/>
            <w:noWrap/>
            <w:vAlign w:val="center"/>
          </w:tcPr>
          <w:p w14:paraId="0CE85CD8">
            <w:pPr>
              <w:spacing w:line="276" w:lineRule="auto"/>
              <w:rPr>
                <w:rFonts w:hint="eastAsia" w:ascii="宋体" w:hAnsi="宋体" w:eastAsia="宋体"/>
                <w:sz w:val="24"/>
              </w:rPr>
            </w:pPr>
            <w:r>
              <w:rPr>
                <w:rFonts w:hint="eastAsia" w:ascii="宋体" w:hAnsi="宋体" w:eastAsia="宋体"/>
                <w:sz w:val="24"/>
              </w:rPr>
              <w:t>雅翠阁</w:t>
            </w:r>
          </w:p>
        </w:tc>
        <w:tc>
          <w:tcPr>
            <w:tcW w:w="2268" w:type="dxa"/>
            <w:tcBorders>
              <w:top w:val="nil"/>
              <w:left w:val="nil"/>
              <w:bottom w:val="single" w:color="auto" w:sz="4" w:space="0"/>
              <w:right w:val="single" w:color="auto" w:sz="4" w:space="0"/>
            </w:tcBorders>
            <w:shd w:val="clear" w:color="auto" w:fill="auto"/>
            <w:noWrap/>
            <w:vAlign w:val="center"/>
          </w:tcPr>
          <w:p w14:paraId="7D5C00BE">
            <w:pPr>
              <w:spacing w:line="276" w:lineRule="auto"/>
              <w:rPr>
                <w:rFonts w:hint="eastAsia" w:ascii="宋体" w:hAnsi="宋体" w:eastAsia="宋体"/>
                <w:sz w:val="24"/>
              </w:rPr>
            </w:pPr>
            <w:r>
              <w:rPr>
                <w:rFonts w:hint="eastAsia" w:ascii="宋体" w:hAnsi="宋体" w:eastAsia="宋体"/>
                <w:sz w:val="24"/>
              </w:rPr>
              <w:t>龙泉驿区龙泉创业南街10号</w:t>
            </w:r>
          </w:p>
        </w:tc>
        <w:tc>
          <w:tcPr>
            <w:tcW w:w="567" w:type="dxa"/>
            <w:tcBorders>
              <w:top w:val="nil"/>
              <w:left w:val="nil"/>
              <w:bottom w:val="single" w:color="auto" w:sz="4" w:space="0"/>
              <w:right w:val="single" w:color="auto" w:sz="4" w:space="0"/>
            </w:tcBorders>
            <w:shd w:val="clear" w:color="auto" w:fill="auto"/>
            <w:vAlign w:val="center"/>
          </w:tcPr>
          <w:p w14:paraId="67167BD1">
            <w:pPr>
              <w:spacing w:line="276" w:lineRule="auto"/>
              <w:rPr>
                <w:rFonts w:hint="eastAsia" w:ascii="宋体" w:hAnsi="宋体" w:eastAsia="宋体"/>
                <w:sz w:val="24"/>
              </w:rPr>
            </w:pPr>
            <w:r>
              <w:rPr>
                <w:rFonts w:hint="eastAsia" w:ascii="宋体" w:hAnsi="宋体" w:eastAsia="宋体"/>
                <w:sz w:val="24"/>
              </w:rPr>
              <w:t>0</w:t>
            </w:r>
          </w:p>
        </w:tc>
        <w:tc>
          <w:tcPr>
            <w:tcW w:w="708" w:type="dxa"/>
            <w:tcBorders>
              <w:top w:val="nil"/>
              <w:left w:val="nil"/>
              <w:bottom w:val="single" w:color="auto" w:sz="4" w:space="0"/>
              <w:right w:val="single" w:color="auto" w:sz="4" w:space="0"/>
            </w:tcBorders>
            <w:shd w:val="clear" w:color="auto" w:fill="auto"/>
            <w:vAlign w:val="center"/>
          </w:tcPr>
          <w:p w14:paraId="60B08C5C">
            <w:pPr>
              <w:spacing w:line="276" w:lineRule="auto"/>
              <w:rPr>
                <w:rFonts w:hint="eastAsia" w:ascii="宋体" w:hAnsi="宋体" w:eastAsia="宋体"/>
                <w:sz w:val="24"/>
              </w:rPr>
            </w:pPr>
            <w:r>
              <w:rPr>
                <w:rFonts w:hint="eastAsia" w:ascii="宋体" w:hAnsi="宋体" w:eastAsia="宋体"/>
                <w:sz w:val="24"/>
              </w:rPr>
              <w:t>2</w:t>
            </w:r>
          </w:p>
        </w:tc>
        <w:tc>
          <w:tcPr>
            <w:tcW w:w="567" w:type="dxa"/>
            <w:tcBorders>
              <w:top w:val="nil"/>
              <w:left w:val="nil"/>
              <w:bottom w:val="single" w:color="auto" w:sz="4" w:space="0"/>
              <w:right w:val="single" w:color="auto" w:sz="4" w:space="0"/>
            </w:tcBorders>
            <w:shd w:val="clear" w:color="auto" w:fill="auto"/>
            <w:vAlign w:val="center"/>
          </w:tcPr>
          <w:p w14:paraId="4895CC9A">
            <w:pPr>
              <w:spacing w:line="276" w:lineRule="auto"/>
              <w:rPr>
                <w:rFonts w:hint="eastAsia" w:ascii="宋体" w:hAnsi="宋体" w:eastAsia="宋体"/>
                <w:sz w:val="24"/>
              </w:rPr>
            </w:pPr>
            <w:r>
              <w:rPr>
                <w:rFonts w:hint="eastAsia" w:ascii="宋体" w:hAnsi="宋体" w:eastAsia="宋体"/>
                <w:sz w:val="24"/>
              </w:rPr>
              <w:t>2</w:t>
            </w:r>
          </w:p>
        </w:tc>
      </w:tr>
      <w:tr w14:paraId="7425A0E8">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40902112">
            <w:pPr>
              <w:spacing w:line="276" w:lineRule="auto"/>
              <w:rPr>
                <w:rFonts w:hint="eastAsia" w:ascii="宋体" w:hAnsi="宋体" w:eastAsia="宋体"/>
                <w:sz w:val="24"/>
              </w:rPr>
            </w:pPr>
            <w:r>
              <w:rPr>
                <w:rFonts w:hint="eastAsia" w:ascii="宋体" w:hAnsi="宋体" w:eastAsia="宋体"/>
                <w:sz w:val="24"/>
              </w:rPr>
              <w:t>416</w:t>
            </w:r>
          </w:p>
        </w:tc>
        <w:tc>
          <w:tcPr>
            <w:tcW w:w="1843" w:type="dxa"/>
            <w:tcBorders>
              <w:top w:val="nil"/>
              <w:left w:val="nil"/>
              <w:bottom w:val="single" w:color="auto" w:sz="4" w:space="0"/>
              <w:right w:val="single" w:color="auto" w:sz="4" w:space="0"/>
            </w:tcBorders>
            <w:shd w:val="clear" w:color="auto" w:fill="auto"/>
            <w:noWrap/>
            <w:vAlign w:val="center"/>
          </w:tcPr>
          <w:p w14:paraId="6DEC7C6A">
            <w:pPr>
              <w:spacing w:line="276" w:lineRule="auto"/>
              <w:rPr>
                <w:rFonts w:hint="eastAsia" w:ascii="宋体" w:hAnsi="宋体" w:eastAsia="宋体"/>
                <w:sz w:val="24"/>
              </w:rPr>
            </w:pPr>
            <w:r>
              <w:rPr>
                <w:rFonts w:hint="eastAsia" w:ascii="宋体" w:hAnsi="宋体" w:eastAsia="宋体"/>
                <w:sz w:val="24"/>
              </w:rPr>
              <w:t>龙泉分局龙泉派出所</w:t>
            </w:r>
          </w:p>
        </w:tc>
        <w:tc>
          <w:tcPr>
            <w:tcW w:w="1843" w:type="dxa"/>
            <w:tcBorders>
              <w:top w:val="nil"/>
              <w:left w:val="nil"/>
              <w:bottom w:val="single" w:color="auto" w:sz="4" w:space="0"/>
              <w:right w:val="single" w:color="auto" w:sz="4" w:space="0"/>
            </w:tcBorders>
            <w:shd w:val="clear" w:color="auto" w:fill="auto"/>
            <w:noWrap/>
            <w:vAlign w:val="center"/>
          </w:tcPr>
          <w:p w14:paraId="54C2AFE4">
            <w:pPr>
              <w:spacing w:line="276" w:lineRule="auto"/>
              <w:rPr>
                <w:rFonts w:hint="eastAsia" w:ascii="宋体" w:hAnsi="宋体" w:eastAsia="宋体"/>
                <w:sz w:val="24"/>
              </w:rPr>
            </w:pPr>
            <w:r>
              <w:rPr>
                <w:rFonts w:hint="eastAsia" w:ascii="宋体" w:hAnsi="宋体" w:eastAsia="宋体"/>
                <w:sz w:val="24"/>
              </w:rPr>
              <w:t>房管所宿舍</w:t>
            </w:r>
          </w:p>
        </w:tc>
        <w:tc>
          <w:tcPr>
            <w:tcW w:w="2268" w:type="dxa"/>
            <w:tcBorders>
              <w:top w:val="nil"/>
              <w:left w:val="nil"/>
              <w:bottom w:val="single" w:color="auto" w:sz="4" w:space="0"/>
              <w:right w:val="single" w:color="auto" w:sz="4" w:space="0"/>
            </w:tcBorders>
            <w:shd w:val="clear" w:color="auto" w:fill="auto"/>
            <w:noWrap/>
            <w:vAlign w:val="center"/>
          </w:tcPr>
          <w:p w14:paraId="5CB8D759">
            <w:pPr>
              <w:spacing w:line="276" w:lineRule="auto"/>
              <w:rPr>
                <w:rFonts w:hint="eastAsia" w:ascii="宋体" w:hAnsi="宋体" w:eastAsia="宋体"/>
                <w:sz w:val="24"/>
              </w:rPr>
            </w:pPr>
            <w:r>
              <w:rPr>
                <w:rFonts w:hint="eastAsia" w:ascii="宋体" w:hAnsi="宋体" w:eastAsia="宋体"/>
                <w:sz w:val="24"/>
              </w:rPr>
              <w:t>龙泉驿区龙泉中街88号</w:t>
            </w:r>
          </w:p>
        </w:tc>
        <w:tc>
          <w:tcPr>
            <w:tcW w:w="567" w:type="dxa"/>
            <w:tcBorders>
              <w:top w:val="nil"/>
              <w:left w:val="nil"/>
              <w:bottom w:val="single" w:color="auto" w:sz="4" w:space="0"/>
              <w:right w:val="single" w:color="auto" w:sz="4" w:space="0"/>
            </w:tcBorders>
            <w:shd w:val="clear" w:color="auto" w:fill="auto"/>
            <w:vAlign w:val="center"/>
          </w:tcPr>
          <w:p w14:paraId="602C9BEC">
            <w:pPr>
              <w:spacing w:line="276" w:lineRule="auto"/>
              <w:rPr>
                <w:rFonts w:hint="eastAsia" w:ascii="宋体" w:hAnsi="宋体" w:eastAsia="宋体"/>
                <w:sz w:val="24"/>
              </w:rPr>
            </w:pPr>
            <w:r>
              <w:rPr>
                <w:rFonts w:hint="eastAsia" w:ascii="宋体" w:hAnsi="宋体" w:eastAsia="宋体"/>
                <w:sz w:val="24"/>
              </w:rPr>
              <w:t>0</w:t>
            </w:r>
          </w:p>
        </w:tc>
        <w:tc>
          <w:tcPr>
            <w:tcW w:w="708" w:type="dxa"/>
            <w:tcBorders>
              <w:top w:val="nil"/>
              <w:left w:val="nil"/>
              <w:bottom w:val="single" w:color="auto" w:sz="4" w:space="0"/>
              <w:right w:val="single" w:color="auto" w:sz="4" w:space="0"/>
            </w:tcBorders>
            <w:shd w:val="clear" w:color="auto" w:fill="auto"/>
            <w:vAlign w:val="center"/>
          </w:tcPr>
          <w:p w14:paraId="02661C72">
            <w:pPr>
              <w:spacing w:line="276" w:lineRule="auto"/>
              <w:rPr>
                <w:rFonts w:hint="eastAsia" w:ascii="宋体" w:hAnsi="宋体" w:eastAsia="宋体"/>
                <w:sz w:val="24"/>
              </w:rPr>
            </w:pPr>
            <w:r>
              <w:rPr>
                <w:rFonts w:hint="eastAsia" w:ascii="宋体" w:hAnsi="宋体" w:eastAsia="宋体"/>
                <w:sz w:val="24"/>
              </w:rPr>
              <w:t>2</w:t>
            </w:r>
          </w:p>
        </w:tc>
        <w:tc>
          <w:tcPr>
            <w:tcW w:w="567" w:type="dxa"/>
            <w:tcBorders>
              <w:top w:val="nil"/>
              <w:left w:val="nil"/>
              <w:bottom w:val="single" w:color="auto" w:sz="4" w:space="0"/>
              <w:right w:val="single" w:color="auto" w:sz="4" w:space="0"/>
            </w:tcBorders>
            <w:shd w:val="clear" w:color="auto" w:fill="auto"/>
            <w:vAlign w:val="center"/>
          </w:tcPr>
          <w:p w14:paraId="01D0DE7A">
            <w:pPr>
              <w:spacing w:line="276" w:lineRule="auto"/>
              <w:rPr>
                <w:rFonts w:hint="eastAsia" w:ascii="宋体" w:hAnsi="宋体" w:eastAsia="宋体"/>
                <w:sz w:val="24"/>
              </w:rPr>
            </w:pPr>
            <w:r>
              <w:rPr>
                <w:rFonts w:hint="eastAsia" w:ascii="宋体" w:hAnsi="宋体" w:eastAsia="宋体"/>
                <w:sz w:val="24"/>
              </w:rPr>
              <w:t>2</w:t>
            </w:r>
          </w:p>
        </w:tc>
      </w:tr>
      <w:tr w14:paraId="731F8239">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6BD07B7E">
            <w:pPr>
              <w:spacing w:line="276" w:lineRule="auto"/>
              <w:rPr>
                <w:rFonts w:hint="eastAsia" w:ascii="宋体" w:hAnsi="宋体" w:eastAsia="宋体"/>
                <w:sz w:val="24"/>
              </w:rPr>
            </w:pPr>
            <w:r>
              <w:rPr>
                <w:rFonts w:hint="eastAsia" w:ascii="宋体" w:hAnsi="宋体" w:eastAsia="宋体"/>
                <w:sz w:val="24"/>
              </w:rPr>
              <w:t>417</w:t>
            </w:r>
          </w:p>
        </w:tc>
        <w:tc>
          <w:tcPr>
            <w:tcW w:w="1843" w:type="dxa"/>
            <w:tcBorders>
              <w:top w:val="nil"/>
              <w:left w:val="nil"/>
              <w:bottom w:val="single" w:color="auto" w:sz="4" w:space="0"/>
              <w:right w:val="single" w:color="auto" w:sz="4" w:space="0"/>
            </w:tcBorders>
            <w:shd w:val="clear" w:color="auto" w:fill="auto"/>
            <w:noWrap/>
            <w:vAlign w:val="center"/>
          </w:tcPr>
          <w:p w14:paraId="2CF122DD">
            <w:pPr>
              <w:spacing w:line="276" w:lineRule="auto"/>
              <w:rPr>
                <w:rFonts w:hint="eastAsia" w:ascii="宋体" w:hAnsi="宋体" w:eastAsia="宋体"/>
                <w:sz w:val="24"/>
              </w:rPr>
            </w:pPr>
            <w:r>
              <w:rPr>
                <w:rFonts w:hint="eastAsia" w:ascii="宋体" w:hAnsi="宋体" w:eastAsia="宋体"/>
                <w:sz w:val="24"/>
              </w:rPr>
              <w:t>龙泉分局龙泉派出所</w:t>
            </w:r>
          </w:p>
        </w:tc>
        <w:tc>
          <w:tcPr>
            <w:tcW w:w="1843" w:type="dxa"/>
            <w:tcBorders>
              <w:top w:val="nil"/>
              <w:left w:val="nil"/>
              <w:bottom w:val="single" w:color="auto" w:sz="4" w:space="0"/>
              <w:right w:val="single" w:color="auto" w:sz="4" w:space="0"/>
            </w:tcBorders>
            <w:shd w:val="clear" w:color="auto" w:fill="auto"/>
            <w:noWrap/>
            <w:vAlign w:val="center"/>
          </w:tcPr>
          <w:p w14:paraId="6B780EDB">
            <w:pPr>
              <w:spacing w:line="276" w:lineRule="auto"/>
              <w:rPr>
                <w:rFonts w:hint="eastAsia" w:ascii="宋体" w:hAnsi="宋体" w:eastAsia="宋体"/>
                <w:sz w:val="24"/>
              </w:rPr>
            </w:pPr>
            <w:r>
              <w:rPr>
                <w:rFonts w:hint="eastAsia" w:ascii="宋体" w:hAnsi="宋体" w:eastAsia="宋体"/>
                <w:sz w:val="24"/>
              </w:rPr>
              <w:t>审计局宿舍</w:t>
            </w:r>
          </w:p>
        </w:tc>
        <w:tc>
          <w:tcPr>
            <w:tcW w:w="2268" w:type="dxa"/>
            <w:tcBorders>
              <w:top w:val="nil"/>
              <w:left w:val="nil"/>
              <w:bottom w:val="single" w:color="auto" w:sz="4" w:space="0"/>
              <w:right w:val="single" w:color="auto" w:sz="4" w:space="0"/>
            </w:tcBorders>
            <w:shd w:val="clear" w:color="auto" w:fill="auto"/>
            <w:noWrap/>
            <w:vAlign w:val="center"/>
          </w:tcPr>
          <w:p w14:paraId="2E3DD72E">
            <w:pPr>
              <w:spacing w:line="276" w:lineRule="auto"/>
              <w:rPr>
                <w:rFonts w:hint="eastAsia" w:ascii="宋体" w:hAnsi="宋体" w:eastAsia="宋体"/>
                <w:sz w:val="24"/>
              </w:rPr>
            </w:pPr>
            <w:r>
              <w:rPr>
                <w:rFonts w:hint="eastAsia" w:ascii="宋体" w:hAnsi="宋体" w:eastAsia="宋体"/>
                <w:sz w:val="24"/>
              </w:rPr>
              <w:t>龙泉驿区龙泉广乐路37号</w:t>
            </w:r>
          </w:p>
        </w:tc>
        <w:tc>
          <w:tcPr>
            <w:tcW w:w="567" w:type="dxa"/>
            <w:tcBorders>
              <w:top w:val="nil"/>
              <w:left w:val="nil"/>
              <w:bottom w:val="single" w:color="auto" w:sz="4" w:space="0"/>
              <w:right w:val="single" w:color="auto" w:sz="4" w:space="0"/>
            </w:tcBorders>
            <w:shd w:val="clear" w:color="auto" w:fill="auto"/>
            <w:vAlign w:val="center"/>
          </w:tcPr>
          <w:p w14:paraId="37AEAAB5">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0D5F92AE">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22C02C02">
            <w:pPr>
              <w:spacing w:line="276" w:lineRule="auto"/>
              <w:rPr>
                <w:rFonts w:hint="eastAsia" w:ascii="宋体" w:hAnsi="宋体" w:eastAsia="宋体"/>
                <w:sz w:val="24"/>
              </w:rPr>
            </w:pPr>
            <w:r>
              <w:rPr>
                <w:rFonts w:hint="eastAsia" w:ascii="宋体" w:hAnsi="宋体" w:eastAsia="宋体"/>
                <w:sz w:val="24"/>
              </w:rPr>
              <w:t>4</w:t>
            </w:r>
          </w:p>
        </w:tc>
      </w:tr>
      <w:tr w14:paraId="4FCBE1D1">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7C63F7A6">
            <w:pPr>
              <w:spacing w:line="276" w:lineRule="auto"/>
              <w:rPr>
                <w:rFonts w:hint="eastAsia" w:ascii="宋体" w:hAnsi="宋体" w:eastAsia="宋体"/>
                <w:sz w:val="24"/>
              </w:rPr>
            </w:pPr>
            <w:r>
              <w:rPr>
                <w:rFonts w:hint="eastAsia" w:ascii="宋体" w:hAnsi="宋体" w:eastAsia="宋体"/>
                <w:sz w:val="24"/>
              </w:rPr>
              <w:t>418</w:t>
            </w:r>
          </w:p>
        </w:tc>
        <w:tc>
          <w:tcPr>
            <w:tcW w:w="1843" w:type="dxa"/>
            <w:tcBorders>
              <w:top w:val="nil"/>
              <w:left w:val="nil"/>
              <w:bottom w:val="single" w:color="auto" w:sz="4" w:space="0"/>
              <w:right w:val="single" w:color="auto" w:sz="4" w:space="0"/>
            </w:tcBorders>
            <w:shd w:val="clear" w:color="auto" w:fill="auto"/>
            <w:noWrap/>
            <w:vAlign w:val="center"/>
          </w:tcPr>
          <w:p w14:paraId="641898C2">
            <w:pPr>
              <w:spacing w:line="276" w:lineRule="auto"/>
              <w:rPr>
                <w:rFonts w:hint="eastAsia" w:ascii="宋体" w:hAnsi="宋体" w:eastAsia="宋体"/>
                <w:sz w:val="24"/>
              </w:rPr>
            </w:pPr>
            <w:r>
              <w:rPr>
                <w:rFonts w:hint="eastAsia" w:ascii="宋体" w:hAnsi="宋体" w:eastAsia="宋体"/>
                <w:sz w:val="24"/>
              </w:rPr>
              <w:t>龙泉分局洪河派出所</w:t>
            </w:r>
          </w:p>
        </w:tc>
        <w:tc>
          <w:tcPr>
            <w:tcW w:w="1843" w:type="dxa"/>
            <w:tcBorders>
              <w:top w:val="nil"/>
              <w:left w:val="nil"/>
              <w:bottom w:val="single" w:color="auto" w:sz="4" w:space="0"/>
              <w:right w:val="single" w:color="auto" w:sz="4" w:space="0"/>
            </w:tcBorders>
            <w:shd w:val="clear" w:color="auto" w:fill="auto"/>
            <w:noWrap/>
            <w:vAlign w:val="center"/>
          </w:tcPr>
          <w:p w14:paraId="69D0E0DB">
            <w:pPr>
              <w:spacing w:line="276" w:lineRule="auto"/>
              <w:rPr>
                <w:rFonts w:hint="eastAsia" w:ascii="宋体" w:hAnsi="宋体" w:eastAsia="宋体"/>
                <w:sz w:val="24"/>
              </w:rPr>
            </w:pPr>
            <w:r>
              <w:rPr>
                <w:rFonts w:hint="eastAsia" w:ascii="宋体" w:hAnsi="宋体" w:eastAsia="宋体"/>
                <w:sz w:val="24"/>
              </w:rPr>
              <w:t>康泰苑</w:t>
            </w:r>
          </w:p>
        </w:tc>
        <w:tc>
          <w:tcPr>
            <w:tcW w:w="2268" w:type="dxa"/>
            <w:tcBorders>
              <w:top w:val="nil"/>
              <w:left w:val="nil"/>
              <w:bottom w:val="single" w:color="auto" w:sz="4" w:space="0"/>
              <w:right w:val="single" w:color="auto" w:sz="4" w:space="0"/>
            </w:tcBorders>
            <w:shd w:val="clear" w:color="auto" w:fill="auto"/>
            <w:noWrap/>
            <w:vAlign w:val="center"/>
          </w:tcPr>
          <w:p w14:paraId="372D0434">
            <w:pPr>
              <w:spacing w:line="276" w:lineRule="auto"/>
              <w:rPr>
                <w:rFonts w:hint="eastAsia" w:ascii="宋体" w:hAnsi="宋体" w:eastAsia="宋体"/>
                <w:sz w:val="24"/>
              </w:rPr>
            </w:pPr>
            <w:r>
              <w:rPr>
                <w:rFonts w:hint="eastAsia" w:ascii="宋体" w:hAnsi="宋体" w:eastAsia="宋体"/>
                <w:sz w:val="24"/>
              </w:rPr>
              <w:t>龙泉驿区大面重阳木街345号</w:t>
            </w:r>
          </w:p>
        </w:tc>
        <w:tc>
          <w:tcPr>
            <w:tcW w:w="567" w:type="dxa"/>
            <w:tcBorders>
              <w:top w:val="nil"/>
              <w:left w:val="nil"/>
              <w:bottom w:val="single" w:color="auto" w:sz="4" w:space="0"/>
              <w:right w:val="single" w:color="auto" w:sz="4" w:space="0"/>
            </w:tcBorders>
            <w:shd w:val="clear" w:color="auto" w:fill="auto"/>
            <w:vAlign w:val="center"/>
          </w:tcPr>
          <w:p w14:paraId="10536CE1">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6F53D1DD">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55C9E1EE">
            <w:pPr>
              <w:spacing w:line="276" w:lineRule="auto"/>
              <w:rPr>
                <w:rFonts w:hint="eastAsia" w:ascii="宋体" w:hAnsi="宋体" w:eastAsia="宋体"/>
                <w:sz w:val="24"/>
              </w:rPr>
            </w:pPr>
            <w:r>
              <w:rPr>
                <w:rFonts w:hint="eastAsia" w:ascii="宋体" w:hAnsi="宋体" w:eastAsia="宋体"/>
                <w:sz w:val="24"/>
              </w:rPr>
              <w:t>4</w:t>
            </w:r>
          </w:p>
        </w:tc>
      </w:tr>
      <w:tr w14:paraId="3028E37F">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5A1485D7">
            <w:pPr>
              <w:spacing w:line="276" w:lineRule="auto"/>
              <w:rPr>
                <w:rFonts w:hint="eastAsia" w:ascii="宋体" w:hAnsi="宋体" w:eastAsia="宋体"/>
                <w:sz w:val="24"/>
              </w:rPr>
            </w:pPr>
            <w:r>
              <w:rPr>
                <w:rFonts w:hint="eastAsia" w:ascii="宋体" w:hAnsi="宋体" w:eastAsia="宋体"/>
                <w:sz w:val="24"/>
              </w:rPr>
              <w:t>419</w:t>
            </w:r>
          </w:p>
        </w:tc>
        <w:tc>
          <w:tcPr>
            <w:tcW w:w="1843" w:type="dxa"/>
            <w:tcBorders>
              <w:top w:val="nil"/>
              <w:left w:val="nil"/>
              <w:bottom w:val="single" w:color="auto" w:sz="4" w:space="0"/>
              <w:right w:val="single" w:color="auto" w:sz="4" w:space="0"/>
            </w:tcBorders>
            <w:shd w:val="clear" w:color="auto" w:fill="auto"/>
            <w:noWrap/>
            <w:vAlign w:val="center"/>
          </w:tcPr>
          <w:p w14:paraId="0E8BDB74">
            <w:pPr>
              <w:spacing w:line="276" w:lineRule="auto"/>
              <w:rPr>
                <w:rFonts w:hint="eastAsia" w:ascii="宋体" w:hAnsi="宋体" w:eastAsia="宋体"/>
                <w:sz w:val="24"/>
              </w:rPr>
            </w:pPr>
            <w:r>
              <w:rPr>
                <w:rFonts w:hint="eastAsia" w:ascii="宋体" w:hAnsi="宋体" w:eastAsia="宋体"/>
                <w:sz w:val="24"/>
              </w:rPr>
              <w:t>龙泉分局洛带派出所</w:t>
            </w:r>
          </w:p>
        </w:tc>
        <w:tc>
          <w:tcPr>
            <w:tcW w:w="1843" w:type="dxa"/>
            <w:tcBorders>
              <w:top w:val="nil"/>
              <w:left w:val="nil"/>
              <w:bottom w:val="single" w:color="auto" w:sz="4" w:space="0"/>
              <w:right w:val="single" w:color="auto" w:sz="4" w:space="0"/>
            </w:tcBorders>
            <w:shd w:val="clear" w:color="auto" w:fill="auto"/>
            <w:noWrap/>
            <w:vAlign w:val="center"/>
          </w:tcPr>
          <w:p w14:paraId="538CA283">
            <w:pPr>
              <w:spacing w:line="276" w:lineRule="auto"/>
              <w:rPr>
                <w:rFonts w:hint="eastAsia" w:ascii="宋体" w:hAnsi="宋体" w:eastAsia="宋体"/>
                <w:sz w:val="24"/>
              </w:rPr>
            </w:pPr>
            <w:r>
              <w:rPr>
                <w:rFonts w:hint="eastAsia" w:ascii="宋体" w:hAnsi="宋体" w:eastAsia="宋体"/>
                <w:sz w:val="24"/>
              </w:rPr>
              <w:t>古城花园</w:t>
            </w:r>
          </w:p>
        </w:tc>
        <w:tc>
          <w:tcPr>
            <w:tcW w:w="2268" w:type="dxa"/>
            <w:tcBorders>
              <w:top w:val="nil"/>
              <w:left w:val="nil"/>
              <w:bottom w:val="single" w:color="auto" w:sz="4" w:space="0"/>
              <w:right w:val="single" w:color="auto" w:sz="4" w:space="0"/>
            </w:tcBorders>
            <w:shd w:val="clear" w:color="auto" w:fill="auto"/>
            <w:noWrap/>
            <w:vAlign w:val="center"/>
          </w:tcPr>
          <w:p w14:paraId="4C09302C">
            <w:pPr>
              <w:spacing w:line="276" w:lineRule="auto"/>
              <w:rPr>
                <w:rFonts w:hint="eastAsia" w:ascii="宋体" w:hAnsi="宋体" w:eastAsia="宋体"/>
                <w:sz w:val="24"/>
              </w:rPr>
            </w:pPr>
            <w:r>
              <w:rPr>
                <w:rFonts w:hint="eastAsia" w:ascii="宋体" w:hAnsi="宋体" w:eastAsia="宋体"/>
                <w:sz w:val="24"/>
              </w:rPr>
              <w:t>龙泉驿区洛带镇槐树北街168号</w:t>
            </w:r>
          </w:p>
        </w:tc>
        <w:tc>
          <w:tcPr>
            <w:tcW w:w="567" w:type="dxa"/>
            <w:tcBorders>
              <w:top w:val="nil"/>
              <w:left w:val="nil"/>
              <w:bottom w:val="single" w:color="auto" w:sz="4" w:space="0"/>
              <w:right w:val="single" w:color="auto" w:sz="4" w:space="0"/>
            </w:tcBorders>
            <w:shd w:val="clear" w:color="auto" w:fill="auto"/>
            <w:vAlign w:val="center"/>
          </w:tcPr>
          <w:p w14:paraId="472D5659">
            <w:pPr>
              <w:spacing w:line="276" w:lineRule="auto"/>
              <w:rPr>
                <w:rFonts w:hint="eastAsia" w:ascii="宋体" w:hAnsi="宋体" w:eastAsia="宋体"/>
                <w:sz w:val="24"/>
              </w:rPr>
            </w:pPr>
            <w:r>
              <w:rPr>
                <w:rFonts w:hint="eastAsia" w:ascii="宋体" w:hAnsi="宋体" w:eastAsia="宋体"/>
                <w:sz w:val="24"/>
              </w:rPr>
              <w:t>0</w:t>
            </w:r>
          </w:p>
        </w:tc>
        <w:tc>
          <w:tcPr>
            <w:tcW w:w="708" w:type="dxa"/>
            <w:tcBorders>
              <w:top w:val="nil"/>
              <w:left w:val="nil"/>
              <w:bottom w:val="single" w:color="auto" w:sz="4" w:space="0"/>
              <w:right w:val="single" w:color="auto" w:sz="4" w:space="0"/>
            </w:tcBorders>
            <w:shd w:val="clear" w:color="auto" w:fill="auto"/>
            <w:vAlign w:val="center"/>
          </w:tcPr>
          <w:p w14:paraId="3ED61AB6">
            <w:pPr>
              <w:spacing w:line="276" w:lineRule="auto"/>
              <w:rPr>
                <w:rFonts w:hint="eastAsia" w:ascii="宋体" w:hAnsi="宋体" w:eastAsia="宋体"/>
                <w:sz w:val="24"/>
              </w:rPr>
            </w:pPr>
            <w:r>
              <w:rPr>
                <w:rFonts w:hint="eastAsia" w:ascii="宋体" w:hAnsi="宋体" w:eastAsia="宋体"/>
                <w:sz w:val="24"/>
              </w:rPr>
              <w:t>2</w:t>
            </w:r>
          </w:p>
        </w:tc>
        <w:tc>
          <w:tcPr>
            <w:tcW w:w="567" w:type="dxa"/>
            <w:tcBorders>
              <w:top w:val="nil"/>
              <w:left w:val="nil"/>
              <w:bottom w:val="single" w:color="auto" w:sz="4" w:space="0"/>
              <w:right w:val="single" w:color="auto" w:sz="4" w:space="0"/>
            </w:tcBorders>
            <w:shd w:val="clear" w:color="auto" w:fill="auto"/>
            <w:vAlign w:val="center"/>
          </w:tcPr>
          <w:p w14:paraId="1C2D82B1">
            <w:pPr>
              <w:spacing w:line="276" w:lineRule="auto"/>
              <w:rPr>
                <w:rFonts w:hint="eastAsia" w:ascii="宋体" w:hAnsi="宋体" w:eastAsia="宋体"/>
                <w:sz w:val="24"/>
              </w:rPr>
            </w:pPr>
            <w:r>
              <w:rPr>
                <w:rFonts w:hint="eastAsia" w:ascii="宋体" w:hAnsi="宋体" w:eastAsia="宋体"/>
                <w:sz w:val="24"/>
              </w:rPr>
              <w:t>2</w:t>
            </w:r>
          </w:p>
        </w:tc>
      </w:tr>
      <w:tr w14:paraId="6F2D186E">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4BACD03B">
            <w:pPr>
              <w:spacing w:line="276" w:lineRule="auto"/>
              <w:rPr>
                <w:rFonts w:hint="eastAsia" w:ascii="宋体" w:hAnsi="宋体" w:eastAsia="宋体"/>
                <w:sz w:val="24"/>
              </w:rPr>
            </w:pPr>
            <w:r>
              <w:rPr>
                <w:rFonts w:hint="eastAsia" w:ascii="宋体" w:hAnsi="宋体" w:eastAsia="宋体"/>
                <w:sz w:val="24"/>
              </w:rPr>
              <w:t>420</w:t>
            </w:r>
          </w:p>
        </w:tc>
        <w:tc>
          <w:tcPr>
            <w:tcW w:w="1843" w:type="dxa"/>
            <w:tcBorders>
              <w:top w:val="nil"/>
              <w:left w:val="nil"/>
              <w:bottom w:val="single" w:color="auto" w:sz="4" w:space="0"/>
              <w:right w:val="single" w:color="auto" w:sz="4" w:space="0"/>
            </w:tcBorders>
            <w:shd w:val="clear" w:color="auto" w:fill="auto"/>
            <w:noWrap/>
            <w:vAlign w:val="center"/>
          </w:tcPr>
          <w:p w14:paraId="507D3985">
            <w:pPr>
              <w:spacing w:line="276" w:lineRule="auto"/>
              <w:rPr>
                <w:rFonts w:hint="eastAsia" w:ascii="宋体" w:hAnsi="宋体" w:eastAsia="宋体"/>
                <w:sz w:val="24"/>
              </w:rPr>
            </w:pPr>
            <w:r>
              <w:rPr>
                <w:rFonts w:hint="eastAsia" w:ascii="宋体" w:hAnsi="宋体" w:eastAsia="宋体"/>
                <w:sz w:val="24"/>
              </w:rPr>
              <w:t>龙泉分局龙泉派出所</w:t>
            </w:r>
          </w:p>
        </w:tc>
        <w:tc>
          <w:tcPr>
            <w:tcW w:w="1843" w:type="dxa"/>
            <w:tcBorders>
              <w:top w:val="nil"/>
              <w:left w:val="nil"/>
              <w:bottom w:val="single" w:color="auto" w:sz="4" w:space="0"/>
              <w:right w:val="single" w:color="auto" w:sz="4" w:space="0"/>
            </w:tcBorders>
            <w:shd w:val="clear" w:color="auto" w:fill="auto"/>
            <w:noWrap/>
            <w:vAlign w:val="center"/>
          </w:tcPr>
          <w:p w14:paraId="65ABDBF9">
            <w:pPr>
              <w:spacing w:line="276" w:lineRule="auto"/>
              <w:rPr>
                <w:rFonts w:hint="eastAsia" w:ascii="宋体" w:hAnsi="宋体" w:eastAsia="宋体"/>
                <w:sz w:val="24"/>
              </w:rPr>
            </w:pPr>
            <w:r>
              <w:rPr>
                <w:rFonts w:hint="eastAsia" w:ascii="宋体" w:hAnsi="宋体" w:eastAsia="宋体"/>
                <w:sz w:val="24"/>
              </w:rPr>
              <w:t>新星苑</w:t>
            </w:r>
          </w:p>
        </w:tc>
        <w:tc>
          <w:tcPr>
            <w:tcW w:w="2268" w:type="dxa"/>
            <w:tcBorders>
              <w:top w:val="nil"/>
              <w:left w:val="nil"/>
              <w:bottom w:val="single" w:color="auto" w:sz="4" w:space="0"/>
              <w:right w:val="single" w:color="auto" w:sz="4" w:space="0"/>
            </w:tcBorders>
            <w:shd w:val="clear" w:color="auto" w:fill="auto"/>
            <w:noWrap/>
            <w:vAlign w:val="center"/>
          </w:tcPr>
          <w:p w14:paraId="588A2375">
            <w:pPr>
              <w:spacing w:line="276" w:lineRule="auto"/>
              <w:rPr>
                <w:rFonts w:hint="eastAsia" w:ascii="宋体" w:hAnsi="宋体" w:eastAsia="宋体"/>
                <w:sz w:val="24"/>
              </w:rPr>
            </w:pPr>
            <w:r>
              <w:rPr>
                <w:rFonts w:hint="eastAsia" w:ascii="宋体" w:hAnsi="宋体" w:eastAsia="宋体"/>
                <w:sz w:val="24"/>
              </w:rPr>
              <w:t>龙泉驿区龙泉燃灯寺路124号</w:t>
            </w:r>
          </w:p>
        </w:tc>
        <w:tc>
          <w:tcPr>
            <w:tcW w:w="567" w:type="dxa"/>
            <w:tcBorders>
              <w:top w:val="nil"/>
              <w:left w:val="nil"/>
              <w:bottom w:val="single" w:color="auto" w:sz="4" w:space="0"/>
              <w:right w:val="single" w:color="auto" w:sz="4" w:space="0"/>
            </w:tcBorders>
            <w:shd w:val="clear" w:color="auto" w:fill="auto"/>
            <w:vAlign w:val="center"/>
          </w:tcPr>
          <w:p w14:paraId="1A050249">
            <w:pPr>
              <w:spacing w:line="276" w:lineRule="auto"/>
              <w:rPr>
                <w:rFonts w:hint="eastAsia" w:ascii="宋体" w:hAnsi="宋体" w:eastAsia="宋体"/>
                <w:sz w:val="24"/>
              </w:rPr>
            </w:pPr>
            <w:r>
              <w:rPr>
                <w:rFonts w:hint="eastAsia" w:ascii="宋体" w:hAnsi="宋体" w:eastAsia="宋体"/>
                <w:sz w:val="24"/>
              </w:rPr>
              <w:t>0</w:t>
            </w:r>
          </w:p>
        </w:tc>
        <w:tc>
          <w:tcPr>
            <w:tcW w:w="708" w:type="dxa"/>
            <w:tcBorders>
              <w:top w:val="nil"/>
              <w:left w:val="nil"/>
              <w:bottom w:val="single" w:color="auto" w:sz="4" w:space="0"/>
              <w:right w:val="single" w:color="auto" w:sz="4" w:space="0"/>
            </w:tcBorders>
            <w:shd w:val="clear" w:color="auto" w:fill="auto"/>
            <w:vAlign w:val="center"/>
          </w:tcPr>
          <w:p w14:paraId="1484758A">
            <w:pPr>
              <w:spacing w:line="276" w:lineRule="auto"/>
              <w:rPr>
                <w:rFonts w:hint="eastAsia" w:ascii="宋体" w:hAnsi="宋体" w:eastAsia="宋体"/>
                <w:sz w:val="24"/>
              </w:rPr>
            </w:pPr>
            <w:r>
              <w:rPr>
                <w:rFonts w:hint="eastAsia" w:ascii="宋体" w:hAnsi="宋体" w:eastAsia="宋体"/>
                <w:sz w:val="24"/>
              </w:rPr>
              <w:t>2</w:t>
            </w:r>
          </w:p>
        </w:tc>
        <w:tc>
          <w:tcPr>
            <w:tcW w:w="567" w:type="dxa"/>
            <w:tcBorders>
              <w:top w:val="nil"/>
              <w:left w:val="nil"/>
              <w:bottom w:val="single" w:color="auto" w:sz="4" w:space="0"/>
              <w:right w:val="single" w:color="auto" w:sz="4" w:space="0"/>
            </w:tcBorders>
            <w:shd w:val="clear" w:color="auto" w:fill="auto"/>
            <w:vAlign w:val="center"/>
          </w:tcPr>
          <w:p w14:paraId="77E37256">
            <w:pPr>
              <w:spacing w:line="276" w:lineRule="auto"/>
              <w:rPr>
                <w:rFonts w:hint="eastAsia" w:ascii="宋体" w:hAnsi="宋体" w:eastAsia="宋体"/>
                <w:sz w:val="24"/>
              </w:rPr>
            </w:pPr>
            <w:r>
              <w:rPr>
                <w:rFonts w:hint="eastAsia" w:ascii="宋体" w:hAnsi="宋体" w:eastAsia="宋体"/>
                <w:sz w:val="24"/>
              </w:rPr>
              <w:t>2</w:t>
            </w:r>
          </w:p>
        </w:tc>
      </w:tr>
      <w:tr w14:paraId="46A51840">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7BE96746">
            <w:pPr>
              <w:spacing w:line="276" w:lineRule="auto"/>
              <w:rPr>
                <w:rFonts w:hint="eastAsia" w:ascii="宋体" w:hAnsi="宋体" w:eastAsia="宋体"/>
                <w:sz w:val="24"/>
              </w:rPr>
            </w:pPr>
            <w:r>
              <w:rPr>
                <w:rFonts w:hint="eastAsia" w:ascii="宋体" w:hAnsi="宋体" w:eastAsia="宋体"/>
                <w:sz w:val="24"/>
              </w:rPr>
              <w:t>421</w:t>
            </w:r>
          </w:p>
        </w:tc>
        <w:tc>
          <w:tcPr>
            <w:tcW w:w="1843" w:type="dxa"/>
            <w:tcBorders>
              <w:top w:val="nil"/>
              <w:left w:val="nil"/>
              <w:bottom w:val="single" w:color="auto" w:sz="4" w:space="0"/>
              <w:right w:val="single" w:color="auto" w:sz="4" w:space="0"/>
            </w:tcBorders>
            <w:shd w:val="clear" w:color="auto" w:fill="auto"/>
            <w:noWrap/>
            <w:vAlign w:val="center"/>
          </w:tcPr>
          <w:p w14:paraId="35856696">
            <w:pPr>
              <w:spacing w:line="276" w:lineRule="auto"/>
              <w:rPr>
                <w:rFonts w:hint="eastAsia" w:ascii="宋体" w:hAnsi="宋体" w:eastAsia="宋体"/>
                <w:sz w:val="24"/>
              </w:rPr>
            </w:pPr>
            <w:r>
              <w:rPr>
                <w:rFonts w:hint="eastAsia" w:ascii="宋体" w:hAnsi="宋体" w:eastAsia="宋体"/>
                <w:sz w:val="24"/>
              </w:rPr>
              <w:t>龙泉分局龙泉派出所</w:t>
            </w:r>
          </w:p>
        </w:tc>
        <w:tc>
          <w:tcPr>
            <w:tcW w:w="1843" w:type="dxa"/>
            <w:tcBorders>
              <w:top w:val="nil"/>
              <w:left w:val="nil"/>
              <w:bottom w:val="single" w:color="auto" w:sz="4" w:space="0"/>
              <w:right w:val="single" w:color="auto" w:sz="4" w:space="0"/>
            </w:tcBorders>
            <w:shd w:val="clear" w:color="auto" w:fill="auto"/>
            <w:noWrap/>
            <w:vAlign w:val="center"/>
          </w:tcPr>
          <w:p w14:paraId="67F33C8C">
            <w:pPr>
              <w:spacing w:line="276" w:lineRule="auto"/>
              <w:rPr>
                <w:rFonts w:hint="eastAsia" w:ascii="宋体" w:hAnsi="宋体" w:eastAsia="宋体"/>
                <w:sz w:val="24"/>
              </w:rPr>
            </w:pPr>
            <w:r>
              <w:rPr>
                <w:rFonts w:hint="eastAsia" w:ascii="宋体" w:hAnsi="宋体" w:eastAsia="宋体"/>
                <w:sz w:val="24"/>
              </w:rPr>
              <w:t>电检所宿舍</w:t>
            </w:r>
          </w:p>
        </w:tc>
        <w:tc>
          <w:tcPr>
            <w:tcW w:w="2268" w:type="dxa"/>
            <w:tcBorders>
              <w:top w:val="nil"/>
              <w:left w:val="nil"/>
              <w:bottom w:val="single" w:color="auto" w:sz="4" w:space="0"/>
              <w:right w:val="single" w:color="auto" w:sz="4" w:space="0"/>
            </w:tcBorders>
            <w:shd w:val="clear" w:color="auto" w:fill="auto"/>
            <w:noWrap/>
            <w:vAlign w:val="center"/>
          </w:tcPr>
          <w:p w14:paraId="5493ED8B">
            <w:pPr>
              <w:spacing w:line="276" w:lineRule="auto"/>
              <w:rPr>
                <w:rFonts w:hint="eastAsia" w:ascii="宋体" w:hAnsi="宋体" w:eastAsia="宋体"/>
                <w:sz w:val="24"/>
              </w:rPr>
            </w:pPr>
            <w:r>
              <w:rPr>
                <w:rFonts w:hint="eastAsia" w:ascii="宋体" w:hAnsi="宋体" w:eastAsia="宋体"/>
                <w:sz w:val="24"/>
              </w:rPr>
              <w:t>龙泉驿区龙泉文明东街41号</w:t>
            </w:r>
          </w:p>
        </w:tc>
        <w:tc>
          <w:tcPr>
            <w:tcW w:w="567" w:type="dxa"/>
            <w:tcBorders>
              <w:top w:val="nil"/>
              <w:left w:val="nil"/>
              <w:bottom w:val="single" w:color="auto" w:sz="4" w:space="0"/>
              <w:right w:val="single" w:color="auto" w:sz="4" w:space="0"/>
            </w:tcBorders>
            <w:shd w:val="clear" w:color="auto" w:fill="auto"/>
            <w:vAlign w:val="center"/>
          </w:tcPr>
          <w:p w14:paraId="47A366CC">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27E00045">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0E1ABF7F">
            <w:pPr>
              <w:spacing w:line="276" w:lineRule="auto"/>
              <w:rPr>
                <w:rFonts w:hint="eastAsia" w:ascii="宋体" w:hAnsi="宋体" w:eastAsia="宋体"/>
                <w:sz w:val="24"/>
              </w:rPr>
            </w:pPr>
            <w:r>
              <w:rPr>
                <w:rFonts w:hint="eastAsia" w:ascii="宋体" w:hAnsi="宋体" w:eastAsia="宋体"/>
                <w:sz w:val="24"/>
              </w:rPr>
              <w:t>4</w:t>
            </w:r>
          </w:p>
        </w:tc>
      </w:tr>
      <w:tr w14:paraId="1FF80383">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68FAB331">
            <w:pPr>
              <w:spacing w:line="276" w:lineRule="auto"/>
              <w:rPr>
                <w:rFonts w:hint="eastAsia" w:ascii="宋体" w:hAnsi="宋体" w:eastAsia="宋体"/>
                <w:sz w:val="24"/>
              </w:rPr>
            </w:pPr>
            <w:r>
              <w:rPr>
                <w:rFonts w:hint="eastAsia" w:ascii="宋体" w:hAnsi="宋体" w:eastAsia="宋体"/>
                <w:sz w:val="24"/>
              </w:rPr>
              <w:t>422</w:t>
            </w:r>
          </w:p>
        </w:tc>
        <w:tc>
          <w:tcPr>
            <w:tcW w:w="1843" w:type="dxa"/>
            <w:tcBorders>
              <w:top w:val="nil"/>
              <w:left w:val="nil"/>
              <w:bottom w:val="single" w:color="auto" w:sz="4" w:space="0"/>
              <w:right w:val="single" w:color="auto" w:sz="4" w:space="0"/>
            </w:tcBorders>
            <w:shd w:val="clear" w:color="auto" w:fill="auto"/>
            <w:noWrap/>
            <w:vAlign w:val="center"/>
          </w:tcPr>
          <w:p w14:paraId="796DA7E8">
            <w:pPr>
              <w:spacing w:line="276" w:lineRule="auto"/>
              <w:rPr>
                <w:rFonts w:hint="eastAsia" w:ascii="宋体" w:hAnsi="宋体" w:eastAsia="宋体"/>
                <w:sz w:val="24"/>
              </w:rPr>
            </w:pPr>
            <w:r>
              <w:rPr>
                <w:rFonts w:hint="eastAsia" w:ascii="宋体" w:hAnsi="宋体" w:eastAsia="宋体"/>
                <w:sz w:val="24"/>
              </w:rPr>
              <w:t>龙泉分局龙泉派出所</w:t>
            </w:r>
          </w:p>
        </w:tc>
        <w:tc>
          <w:tcPr>
            <w:tcW w:w="1843" w:type="dxa"/>
            <w:tcBorders>
              <w:top w:val="nil"/>
              <w:left w:val="nil"/>
              <w:bottom w:val="single" w:color="auto" w:sz="4" w:space="0"/>
              <w:right w:val="single" w:color="auto" w:sz="4" w:space="0"/>
            </w:tcBorders>
            <w:shd w:val="clear" w:color="auto" w:fill="auto"/>
            <w:noWrap/>
            <w:vAlign w:val="center"/>
          </w:tcPr>
          <w:p w14:paraId="7CCC418B">
            <w:pPr>
              <w:spacing w:line="276" w:lineRule="auto"/>
              <w:rPr>
                <w:rFonts w:hint="eastAsia" w:ascii="宋体" w:hAnsi="宋体" w:eastAsia="宋体"/>
                <w:sz w:val="24"/>
              </w:rPr>
            </w:pPr>
            <w:r>
              <w:rPr>
                <w:rFonts w:hint="eastAsia" w:ascii="宋体" w:hAnsi="宋体" w:eastAsia="宋体"/>
                <w:sz w:val="24"/>
              </w:rPr>
              <w:t>闸阀厂宿舍</w:t>
            </w:r>
          </w:p>
        </w:tc>
        <w:tc>
          <w:tcPr>
            <w:tcW w:w="2268" w:type="dxa"/>
            <w:tcBorders>
              <w:top w:val="nil"/>
              <w:left w:val="nil"/>
              <w:bottom w:val="single" w:color="auto" w:sz="4" w:space="0"/>
              <w:right w:val="single" w:color="auto" w:sz="4" w:space="0"/>
            </w:tcBorders>
            <w:shd w:val="clear" w:color="auto" w:fill="auto"/>
            <w:noWrap/>
            <w:vAlign w:val="center"/>
          </w:tcPr>
          <w:p w14:paraId="21D9DF4E">
            <w:pPr>
              <w:spacing w:line="276" w:lineRule="auto"/>
              <w:rPr>
                <w:rFonts w:hint="eastAsia" w:ascii="宋体" w:hAnsi="宋体" w:eastAsia="宋体"/>
                <w:sz w:val="24"/>
              </w:rPr>
            </w:pPr>
            <w:r>
              <w:rPr>
                <w:rFonts w:hint="eastAsia" w:ascii="宋体" w:hAnsi="宋体" w:eastAsia="宋体"/>
                <w:sz w:val="24"/>
              </w:rPr>
              <w:t>龙泉驿区龙泉保安寺路13号</w:t>
            </w:r>
          </w:p>
        </w:tc>
        <w:tc>
          <w:tcPr>
            <w:tcW w:w="567" w:type="dxa"/>
            <w:tcBorders>
              <w:top w:val="nil"/>
              <w:left w:val="nil"/>
              <w:bottom w:val="single" w:color="auto" w:sz="4" w:space="0"/>
              <w:right w:val="single" w:color="auto" w:sz="4" w:space="0"/>
            </w:tcBorders>
            <w:shd w:val="clear" w:color="auto" w:fill="auto"/>
            <w:vAlign w:val="center"/>
          </w:tcPr>
          <w:p w14:paraId="67312977">
            <w:pPr>
              <w:spacing w:line="276" w:lineRule="auto"/>
              <w:rPr>
                <w:rFonts w:hint="eastAsia" w:ascii="宋体" w:hAnsi="宋体" w:eastAsia="宋体"/>
                <w:sz w:val="24"/>
              </w:rPr>
            </w:pPr>
            <w:r>
              <w:rPr>
                <w:rFonts w:hint="eastAsia" w:ascii="宋体" w:hAnsi="宋体" w:eastAsia="宋体"/>
                <w:sz w:val="24"/>
              </w:rPr>
              <w:t>0</w:t>
            </w:r>
          </w:p>
        </w:tc>
        <w:tc>
          <w:tcPr>
            <w:tcW w:w="708" w:type="dxa"/>
            <w:tcBorders>
              <w:top w:val="nil"/>
              <w:left w:val="nil"/>
              <w:bottom w:val="single" w:color="auto" w:sz="4" w:space="0"/>
              <w:right w:val="single" w:color="auto" w:sz="4" w:space="0"/>
            </w:tcBorders>
            <w:shd w:val="clear" w:color="auto" w:fill="auto"/>
            <w:vAlign w:val="center"/>
          </w:tcPr>
          <w:p w14:paraId="0323D150">
            <w:pPr>
              <w:spacing w:line="276" w:lineRule="auto"/>
              <w:rPr>
                <w:rFonts w:hint="eastAsia" w:ascii="宋体" w:hAnsi="宋体" w:eastAsia="宋体"/>
                <w:sz w:val="24"/>
              </w:rPr>
            </w:pPr>
            <w:r>
              <w:rPr>
                <w:rFonts w:hint="eastAsia" w:ascii="宋体" w:hAnsi="宋体" w:eastAsia="宋体"/>
                <w:sz w:val="24"/>
              </w:rPr>
              <w:t>2</w:t>
            </w:r>
          </w:p>
        </w:tc>
        <w:tc>
          <w:tcPr>
            <w:tcW w:w="567" w:type="dxa"/>
            <w:tcBorders>
              <w:top w:val="nil"/>
              <w:left w:val="nil"/>
              <w:bottom w:val="single" w:color="auto" w:sz="4" w:space="0"/>
              <w:right w:val="single" w:color="auto" w:sz="4" w:space="0"/>
            </w:tcBorders>
            <w:shd w:val="clear" w:color="auto" w:fill="auto"/>
            <w:vAlign w:val="center"/>
          </w:tcPr>
          <w:p w14:paraId="29274CA8">
            <w:pPr>
              <w:spacing w:line="276" w:lineRule="auto"/>
              <w:rPr>
                <w:rFonts w:hint="eastAsia" w:ascii="宋体" w:hAnsi="宋体" w:eastAsia="宋体"/>
                <w:sz w:val="24"/>
              </w:rPr>
            </w:pPr>
            <w:r>
              <w:rPr>
                <w:rFonts w:hint="eastAsia" w:ascii="宋体" w:hAnsi="宋体" w:eastAsia="宋体"/>
                <w:sz w:val="24"/>
              </w:rPr>
              <w:t>2</w:t>
            </w:r>
          </w:p>
        </w:tc>
      </w:tr>
      <w:tr w14:paraId="2E2BF066">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60F3AA60">
            <w:pPr>
              <w:spacing w:line="276" w:lineRule="auto"/>
              <w:rPr>
                <w:rFonts w:hint="eastAsia" w:ascii="宋体" w:hAnsi="宋体" w:eastAsia="宋体"/>
                <w:sz w:val="24"/>
              </w:rPr>
            </w:pPr>
            <w:r>
              <w:rPr>
                <w:rFonts w:hint="eastAsia" w:ascii="宋体" w:hAnsi="宋体" w:eastAsia="宋体"/>
                <w:sz w:val="24"/>
              </w:rPr>
              <w:t>423</w:t>
            </w:r>
          </w:p>
        </w:tc>
        <w:tc>
          <w:tcPr>
            <w:tcW w:w="1843" w:type="dxa"/>
            <w:tcBorders>
              <w:top w:val="nil"/>
              <w:left w:val="nil"/>
              <w:bottom w:val="single" w:color="auto" w:sz="4" w:space="0"/>
              <w:right w:val="single" w:color="auto" w:sz="4" w:space="0"/>
            </w:tcBorders>
            <w:shd w:val="clear" w:color="auto" w:fill="auto"/>
            <w:noWrap/>
            <w:vAlign w:val="center"/>
          </w:tcPr>
          <w:p w14:paraId="15EDB295">
            <w:pPr>
              <w:spacing w:line="276" w:lineRule="auto"/>
              <w:rPr>
                <w:rFonts w:hint="eastAsia" w:ascii="宋体" w:hAnsi="宋体" w:eastAsia="宋体"/>
                <w:sz w:val="24"/>
              </w:rPr>
            </w:pPr>
            <w:r>
              <w:rPr>
                <w:rFonts w:hint="eastAsia" w:ascii="宋体" w:hAnsi="宋体" w:eastAsia="宋体"/>
                <w:sz w:val="24"/>
              </w:rPr>
              <w:t>龙泉分局怡和派出所</w:t>
            </w:r>
          </w:p>
        </w:tc>
        <w:tc>
          <w:tcPr>
            <w:tcW w:w="1843" w:type="dxa"/>
            <w:tcBorders>
              <w:top w:val="nil"/>
              <w:left w:val="nil"/>
              <w:bottom w:val="single" w:color="auto" w:sz="4" w:space="0"/>
              <w:right w:val="single" w:color="auto" w:sz="4" w:space="0"/>
            </w:tcBorders>
            <w:shd w:val="clear" w:color="auto" w:fill="auto"/>
            <w:noWrap/>
            <w:vAlign w:val="center"/>
          </w:tcPr>
          <w:p w14:paraId="051C21EE">
            <w:pPr>
              <w:spacing w:line="276" w:lineRule="auto"/>
              <w:rPr>
                <w:rFonts w:hint="eastAsia" w:ascii="宋体" w:hAnsi="宋体" w:eastAsia="宋体"/>
                <w:sz w:val="24"/>
              </w:rPr>
            </w:pPr>
            <w:r>
              <w:rPr>
                <w:rFonts w:hint="eastAsia" w:ascii="宋体" w:hAnsi="宋体" w:eastAsia="宋体"/>
                <w:sz w:val="24"/>
              </w:rPr>
              <w:t>智光劳保服装厂宿舍</w:t>
            </w:r>
          </w:p>
        </w:tc>
        <w:tc>
          <w:tcPr>
            <w:tcW w:w="2268" w:type="dxa"/>
            <w:tcBorders>
              <w:top w:val="nil"/>
              <w:left w:val="nil"/>
              <w:bottom w:val="single" w:color="auto" w:sz="4" w:space="0"/>
              <w:right w:val="single" w:color="auto" w:sz="4" w:space="0"/>
            </w:tcBorders>
            <w:shd w:val="clear" w:color="auto" w:fill="auto"/>
            <w:noWrap/>
            <w:vAlign w:val="center"/>
          </w:tcPr>
          <w:p w14:paraId="0A1F7414">
            <w:pPr>
              <w:spacing w:line="276" w:lineRule="auto"/>
              <w:rPr>
                <w:rFonts w:hint="eastAsia" w:ascii="宋体" w:hAnsi="宋体" w:eastAsia="宋体"/>
                <w:sz w:val="24"/>
              </w:rPr>
            </w:pPr>
            <w:r>
              <w:rPr>
                <w:rFonts w:hint="eastAsia" w:ascii="宋体" w:hAnsi="宋体" w:eastAsia="宋体"/>
                <w:sz w:val="24"/>
              </w:rPr>
              <w:t>龙泉驿区龙泉建材路271号</w:t>
            </w:r>
          </w:p>
        </w:tc>
        <w:tc>
          <w:tcPr>
            <w:tcW w:w="567" w:type="dxa"/>
            <w:tcBorders>
              <w:top w:val="nil"/>
              <w:left w:val="nil"/>
              <w:bottom w:val="single" w:color="auto" w:sz="4" w:space="0"/>
              <w:right w:val="single" w:color="auto" w:sz="4" w:space="0"/>
            </w:tcBorders>
            <w:shd w:val="clear" w:color="auto" w:fill="auto"/>
            <w:vAlign w:val="center"/>
          </w:tcPr>
          <w:p w14:paraId="7656F1CF">
            <w:pPr>
              <w:spacing w:line="276" w:lineRule="auto"/>
              <w:rPr>
                <w:rFonts w:hint="eastAsia" w:ascii="宋体" w:hAnsi="宋体" w:eastAsia="宋体"/>
                <w:sz w:val="24"/>
              </w:rPr>
            </w:pPr>
            <w:r>
              <w:rPr>
                <w:rFonts w:hint="eastAsia" w:ascii="宋体" w:hAnsi="宋体" w:eastAsia="宋体"/>
                <w:sz w:val="24"/>
              </w:rPr>
              <w:t>0</w:t>
            </w:r>
          </w:p>
        </w:tc>
        <w:tc>
          <w:tcPr>
            <w:tcW w:w="708" w:type="dxa"/>
            <w:tcBorders>
              <w:top w:val="nil"/>
              <w:left w:val="nil"/>
              <w:bottom w:val="single" w:color="auto" w:sz="4" w:space="0"/>
              <w:right w:val="single" w:color="auto" w:sz="4" w:space="0"/>
            </w:tcBorders>
            <w:shd w:val="clear" w:color="auto" w:fill="auto"/>
            <w:vAlign w:val="center"/>
          </w:tcPr>
          <w:p w14:paraId="573A25D3">
            <w:pPr>
              <w:spacing w:line="276" w:lineRule="auto"/>
              <w:rPr>
                <w:rFonts w:hint="eastAsia" w:ascii="宋体" w:hAnsi="宋体" w:eastAsia="宋体"/>
                <w:sz w:val="24"/>
              </w:rPr>
            </w:pPr>
            <w:r>
              <w:rPr>
                <w:rFonts w:hint="eastAsia" w:ascii="宋体" w:hAnsi="宋体" w:eastAsia="宋体"/>
                <w:sz w:val="24"/>
              </w:rPr>
              <w:t>2</w:t>
            </w:r>
          </w:p>
        </w:tc>
        <w:tc>
          <w:tcPr>
            <w:tcW w:w="567" w:type="dxa"/>
            <w:tcBorders>
              <w:top w:val="nil"/>
              <w:left w:val="nil"/>
              <w:bottom w:val="single" w:color="auto" w:sz="4" w:space="0"/>
              <w:right w:val="single" w:color="auto" w:sz="4" w:space="0"/>
            </w:tcBorders>
            <w:shd w:val="clear" w:color="auto" w:fill="auto"/>
            <w:vAlign w:val="center"/>
          </w:tcPr>
          <w:p w14:paraId="2CAA19B4">
            <w:pPr>
              <w:spacing w:line="276" w:lineRule="auto"/>
              <w:rPr>
                <w:rFonts w:hint="eastAsia" w:ascii="宋体" w:hAnsi="宋体" w:eastAsia="宋体"/>
                <w:sz w:val="24"/>
              </w:rPr>
            </w:pPr>
            <w:r>
              <w:rPr>
                <w:rFonts w:hint="eastAsia" w:ascii="宋体" w:hAnsi="宋体" w:eastAsia="宋体"/>
                <w:sz w:val="24"/>
              </w:rPr>
              <w:t>2</w:t>
            </w:r>
          </w:p>
        </w:tc>
      </w:tr>
      <w:tr w14:paraId="26F6B062">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41A96D92">
            <w:pPr>
              <w:spacing w:line="276" w:lineRule="auto"/>
              <w:rPr>
                <w:rFonts w:hint="eastAsia" w:ascii="宋体" w:hAnsi="宋体" w:eastAsia="宋体"/>
                <w:sz w:val="24"/>
              </w:rPr>
            </w:pPr>
            <w:r>
              <w:rPr>
                <w:rFonts w:hint="eastAsia" w:ascii="宋体" w:hAnsi="宋体" w:eastAsia="宋体"/>
                <w:sz w:val="24"/>
              </w:rPr>
              <w:t>424</w:t>
            </w:r>
          </w:p>
        </w:tc>
        <w:tc>
          <w:tcPr>
            <w:tcW w:w="1843" w:type="dxa"/>
            <w:tcBorders>
              <w:top w:val="nil"/>
              <w:left w:val="nil"/>
              <w:bottom w:val="single" w:color="auto" w:sz="4" w:space="0"/>
              <w:right w:val="single" w:color="auto" w:sz="4" w:space="0"/>
            </w:tcBorders>
            <w:shd w:val="clear" w:color="auto" w:fill="auto"/>
            <w:noWrap/>
            <w:vAlign w:val="center"/>
          </w:tcPr>
          <w:p w14:paraId="4CCFB673">
            <w:pPr>
              <w:spacing w:line="276" w:lineRule="auto"/>
              <w:rPr>
                <w:rFonts w:hint="eastAsia" w:ascii="宋体" w:hAnsi="宋体" w:eastAsia="宋体"/>
                <w:sz w:val="24"/>
              </w:rPr>
            </w:pPr>
            <w:r>
              <w:rPr>
                <w:rFonts w:hint="eastAsia" w:ascii="宋体" w:hAnsi="宋体" w:eastAsia="宋体"/>
                <w:sz w:val="24"/>
              </w:rPr>
              <w:t>龙泉分局龙泉派出所</w:t>
            </w:r>
          </w:p>
        </w:tc>
        <w:tc>
          <w:tcPr>
            <w:tcW w:w="1843" w:type="dxa"/>
            <w:tcBorders>
              <w:top w:val="nil"/>
              <w:left w:val="nil"/>
              <w:bottom w:val="single" w:color="auto" w:sz="4" w:space="0"/>
              <w:right w:val="single" w:color="auto" w:sz="4" w:space="0"/>
            </w:tcBorders>
            <w:shd w:val="clear" w:color="auto" w:fill="auto"/>
            <w:noWrap/>
            <w:vAlign w:val="center"/>
          </w:tcPr>
          <w:p w14:paraId="35148718">
            <w:pPr>
              <w:spacing w:line="276" w:lineRule="auto"/>
              <w:rPr>
                <w:rFonts w:hint="eastAsia" w:ascii="宋体" w:hAnsi="宋体" w:eastAsia="宋体"/>
                <w:sz w:val="24"/>
              </w:rPr>
            </w:pPr>
            <w:r>
              <w:rPr>
                <w:rFonts w:hint="eastAsia" w:ascii="宋体" w:hAnsi="宋体" w:eastAsia="宋体"/>
                <w:sz w:val="24"/>
              </w:rPr>
              <w:t>新驿步行街1号楼</w:t>
            </w:r>
          </w:p>
        </w:tc>
        <w:tc>
          <w:tcPr>
            <w:tcW w:w="2268" w:type="dxa"/>
            <w:tcBorders>
              <w:top w:val="nil"/>
              <w:left w:val="nil"/>
              <w:bottom w:val="single" w:color="auto" w:sz="4" w:space="0"/>
              <w:right w:val="single" w:color="auto" w:sz="4" w:space="0"/>
            </w:tcBorders>
            <w:shd w:val="clear" w:color="auto" w:fill="auto"/>
            <w:noWrap/>
            <w:vAlign w:val="center"/>
          </w:tcPr>
          <w:p w14:paraId="630137AC">
            <w:pPr>
              <w:spacing w:line="276" w:lineRule="auto"/>
              <w:rPr>
                <w:rFonts w:hint="eastAsia" w:ascii="宋体" w:hAnsi="宋体" w:eastAsia="宋体"/>
                <w:sz w:val="24"/>
              </w:rPr>
            </w:pPr>
            <w:r>
              <w:rPr>
                <w:rFonts w:hint="eastAsia" w:ascii="宋体" w:hAnsi="宋体" w:eastAsia="宋体"/>
                <w:sz w:val="24"/>
              </w:rPr>
              <w:t>龙泉驿区龙泉新驿步行街二段29号</w:t>
            </w:r>
          </w:p>
        </w:tc>
        <w:tc>
          <w:tcPr>
            <w:tcW w:w="567" w:type="dxa"/>
            <w:tcBorders>
              <w:top w:val="nil"/>
              <w:left w:val="nil"/>
              <w:bottom w:val="single" w:color="auto" w:sz="4" w:space="0"/>
              <w:right w:val="single" w:color="auto" w:sz="4" w:space="0"/>
            </w:tcBorders>
            <w:shd w:val="clear" w:color="auto" w:fill="auto"/>
            <w:vAlign w:val="center"/>
          </w:tcPr>
          <w:p w14:paraId="78EC1FBB">
            <w:pPr>
              <w:spacing w:line="276" w:lineRule="auto"/>
              <w:rPr>
                <w:rFonts w:hint="eastAsia" w:ascii="宋体" w:hAnsi="宋体" w:eastAsia="宋体"/>
                <w:sz w:val="24"/>
              </w:rPr>
            </w:pPr>
            <w:r>
              <w:rPr>
                <w:rFonts w:hint="eastAsia" w:ascii="宋体" w:hAnsi="宋体" w:eastAsia="宋体"/>
                <w:sz w:val="24"/>
              </w:rPr>
              <w:t>0</w:t>
            </w:r>
          </w:p>
        </w:tc>
        <w:tc>
          <w:tcPr>
            <w:tcW w:w="708" w:type="dxa"/>
            <w:tcBorders>
              <w:top w:val="nil"/>
              <w:left w:val="nil"/>
              <w:bottom w:val="single" w:color="auto" w:sz="4" w:space="0"/>
              <w:right w:val="single" w:color="auto" w:sz="4" w:space="0"/>
            </w:tcBorders>
            <w:shd w:val="clear" w:color="auto" w:fill="auto"/>
            <w:vAlign w:val="center"/>
          </w:tcPr>
          <w:p w14:paraId="2B0232CD">
            <w:pPr>
              <w:spacing w:line="276" w:lineRule="auto"/>
              <w:rPr>
                <w:rFonts w:hint="eastAsia" w:ascii="宋体" w:hAnsi="宋体" w:eastAsia="宋体"/>
                <w:sz w:val="24"/>
              </w:rPr>
            </w:pPr>
            <w:r>
              <w:rPr>
                <w:rFonts w:hint="eastAsia" w:ascii="宋体" w:hAnsi="宋体" w:eastAsia="宋体"/>
                <w:sz w:val="24"/>
              </w:rPr>
              <w:t>4</w:t>
            </w:r>
          </w:p>
        </w:tc>
        <w:tc>
          <w:tcPr>
            <w:tcW w:w="567" w:type="dxa"/>
            <w:tcBorders>
              <w:top w:val="nil"/>
              <w:left w:val="nil"/>
              <w:bottom w:val="single" w:color="auto" w:sz="4" w:space="0"/>
              <w:right w:val="single" w:color="auto" w:sz="4" w:space="0"/>
            </w:tcBorders>
            <w:shd w:val="clear" w:color="auto" w:fill="auto"/>
            <w:vAlign w:val="center"/>
          </w:tcPr>
          <w:p w14:paraId="69F3204F">
            <w:pPr>
              <w:spacing w:line="276" w:lineRule="auto"/>
              <w:rPr>
                <w:rFonts w:hint="eastAsia" w:ascii="宋体" w:hAnsi="宋体" w:eastAsia="宋体"/>
                <w:sz w:val="24"/>
              </w:rPr>
            </w:pPr>
            <w:r>
              <w:rPr>
                <w:rFonts w:hint="eastAsia" w:ascii="宋体" w:hAnsi="宋体" w:eastAsia="宋体"/>
                <w:sz w:val="24"/>
              </w:rPr>
              <w:t>4</w:t>
            </w:r>
          </w:p>
        </w:tc>
      </w:tr>
      <w:tr w14:paraId="6B3B2AB8">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54D862D1">
            <w:pPr>
              <w:spacing w:line="276" w:lineRule="auto"/>
              <w:rPr>
                <w:rFonts w:hint="eastAsia" w:ascii="宋体" w:hAnsi="宋体" w:eastAsia="宋体"/>
                <w:sz w:val="24"/>
              </w:rPr>
            </w:pPr>
            <w:r>
              <w:rPr>
                <w:rFonts w:hint="eastAsia" w:ascii="宋体" w:hAnsi="宋体" w:eastAsia="宋体"/>
                <w:sz w:val="24"/>
              </w:rPr>
              <w:t>425</w:t>
            </w:r>
          </w:p>
        </w:tc>
        <w:tc>
          <w:tcPr>
            <w:tcW w:w="1843" w:type="dxa"/>
            <w:tcBorders>
              <w:top w:val="nil"/>
              <w:left w:val="nil"/>
              <w:bottom w:val="single" w:color="auto" w:sz="4" w:space="0"/>
              <w:right w:val="single" w:color="auto" w:sz="4" w:space="0"/>
            </w:tcBorders>
            <w:shd w:val="clear" w:color="auto" w:fill="auto"/>
            <w:noWrap/>
            <w:vAlign w:val="center"/>
          </w:tcPr>
          <w:p w14:paraId="2391E161">
            <w:pPr>
              <w:spacing w:line="276" w:lineRule="auto"/>
              <w:rPr>
                <w:rFonts w:hint="eastAsia" w:ascii="宋体" w:hAnsi="宋体" w:eastAsia="宋体"/>
                <w:sz w:val="24"/>
              </w:rPr>
            </w:pPr>
            <w:r>
              <w:rPr>
                <w:rFonts w:hint="eastAsia" w:ascii="宋体" w:hAnsi="宋体" w:eastAsia="宋体"/>
                <w:sz w:val="24"/>
              </w:rPr>
              <w:t>龙泉分局龙泉派出所</w:t>
            </w:r>
          </w:p>
        </w:tc>
        <w:tc>
          <w:tcPr>
            <w:tcW w:w="1843" w:type="dxa"/>
            <w:tcBorders>
              <w:top w:val="nil"/>
              <w:left w:val="nil"/>
              <w:bottom w:val="single" w:color="auto" w:sz="4" w:space="0"/>
              <w:right w:val="single" w:color="auto" w:sz="4" w:space="0"/>
            </w:tcBorders>
            <w:shd w:val="clear" w:color="auto" w:fill="auto"/>
            <w:noWrap/>
            <w:vAlign w:val="center"/>
          </w:tcPr>
          <w:p w14:paraId="27DE3B0F">
            <w:pPr>
              <w:spacing w:line="276" w:lineRule="auto"/>
              <w:rPr>
                <w:rFonts w:hint="eastAsia" w:ascii="宋体" w:hAnsi="宋体" w:eastAsia="宋体"/>
                <w:sz w:val="24"/>
              </w:rPr>
            </w:pPr>
            <w:r>
              <w:rPr>
                <w:rFonts w:hint="eastAsia" w:ascii="宋体" w:hAnsi="宋体" w:eastAsia="宋体"/>
                <w:sz w:val="24"/>
              </w:rPr>
              <w:t>区政府办公室宿舍</w:t>
            </w:r>
          </w:p>
        </w:tc>
        <w:tc>
          <w:tcPr>
            <w:tcW w:w="2268" w:type="dxa"/>
            <w:tcBorders>
              <w:top w:val="nil"/>
              <w:left w:val="nil"/>
              <w:bottom w:val="single" w:color="auto" w:sz="4" w:space="0"/>
              <w:right w:val="single" w:color="auto" w:sz="4" w:space="0"/>
            </w:tcBorders>
            <w:shd w:val="clear" w:color="auto" w:fill="auto"/>
            <w:noWrap/>
            <w:vAlign w:val="center"/>
          </w:tcPr>
          <w:p w14:paraId="0E1EE88A">
            <w:pPr>
              <w:spacing w:line="276" w:lineRule="auto"/>
              <w:rPr>
                <w:rFonts w:hint="eastAsia" w:ascii="宋体" w:hAnsi="宋体" w:eastAsia="宋体"/>
                <w:sz w:val="24"/>
              </w:rPr>
            </w:pPr>
            <w:r>
              <w:rPr>
                <w:rFonts w:hint="eastAsia" w:ascii="宋体" w:hAnsi="宋体" w:eastAsia="宋体"/>
                <w:sz w:val="24"/>
              </w:rPr>
              <w:t>龙泉驿区龙泉滨河路224号</w:t>
            </w:r>
          </w:p>
        </w:tc>
        <w:tc>
          <w:tcPr>
            <w:tcW w:w="567" w:type="dxa"/>
            <w:tcBorders>
              <w:top w:val="nil"/>
              <w:left w:val="nil"/>
              <w:bottom w:val="single" w:color="auto" w:sz="4" w:space="0"/>
              <w:right w:val="single" w:color="auto" w:sz="4" w:space="0"/>
            </w:tcBorders>
            <w:shd w:val="clear" w:color="auto" w:fill="auto"/>
            <w:vAlign w:val="center"/>
          </w:tcPr>
          <w:p w14:paraId="5B7BAC22">
            <w:pPr>
              <w:spacing w:line="276" w:lineRule="auto"/>
              <w:rPr>
                <w:rFonts w:hint="eastAsia" w:ascii="宋体" w:hAnsi="宋体" w:eastAsia="宋体"/>
                <w:sz w:val="24"/>
              </w:rPr>
            </w:pPr>
            <w:r>
              <w:rPr>
                <w:rFonts w:hint="eastAsia" w:ascii="宋体" w:hAnsi="宋体" w:eastAsia="宋体"/>
                <w:sz w:val="24"/>
              </w:rPr>
              <w:t>0</w:t>
            </w:r>
          </w:p>
        </w:tc>
        <w:tc>
          <w:tcPr>
            <w:tcW w:w="708" w:type="dxa"/>
            <w:tcBorders>
              <w:top w:val="nil"/>
              <w:left w:val="nil"/>
              <w:bottom w:val="single" w:color="auto" w:sz="4" w:space="0"/>
              <w:right w:val="single" w:color="auto" w:sz="4" w:space="0"/>
            </w:tcBorders>
            <w:shd w:val="clear" w:color="auto" w:fill="auto"/>
            <w:vAlign w:val="center"/>
          </w:tcPr>
          <w:p w14:paraId="475F092B">
            <w:pPr>
              <w:spacing w:line="276" w:lineRule="auto"/>
              <w:rPr>
                <w:rFonts w:hint="eastAsia" w:ascii="宋体" w:hAnsi="宋体" w:eastAsia="宋体"/>
                <w:sz w:val="24"/>
              </w:rPr>
            </w:pPr>
            <w:r>
              <w:rPr>
                <w:rFonts w:hint="eastAsia" w:ascii="宋体" w:hAnsi="宋体" w:eastAsia="宋体"/>
                <w:sz w:val="24"/>
              </w:rPr>
              <w:t>2</w:t>
            </w:r>
          </w:p>
        </w:tc>
        <w:tc>
          <w:tcPr>
            <w:tcW w:w="567" w:type="dxa"/>
            <w:tcBorders>
              <w:top w:val="nil"/>
              <w:left w:val="nil"/>
              <w:bottom w:val="single" w:color="auto" w:sz="4" w:space="0"/>
              <w:right w:val="single" w:color="auto" w:sz="4" w:space="0"/>
            </w:tcBorders>
            <w:shd w:val="clear" w:color="auto" w:fill="auto"/>
            <w:vAlign w:val="center"/>
          </w:tcPr>
          <w:p w14:paraId="31D4EBBB">
            <w:pPr>
              <w:spacing w:line="276" w:lineRule="auto"/>
              <w:rPr>
                <w:rFonts w:hint="eastAsia" w:ascii="宋体" w:hAnsi="宋体" w:eastAsia="宋体"/>
                <w:sz w:val="24"/>
              </w:rPr>
            </w:pPr>
            <w:r>
              <w:rPr>
                <w:rFonts w:hint="eastAsia" w:ascii="宋体" w:hAnsi="宋体" w:eastAsia="宋体"/>
                <w:sz w:val="24"/>
              </w:rPr>
              <w:t>2</w:t>
            </w:r>
          </w:p>
        </w:tc>
      </w:tr>
      <w:tr w14:paraId="5C96F337">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05358702">
            <w:pPr>
              <w:spacing w:line="276" w:lineRule="auto"/>
              <w:rPr>
                <w:rFonts w:hint="eastAsia" w:ascii="宋体" w:hAnsi="宋体" w:eastAsia="宋体"/>
                <w:sz w:val="24"/>
              </w:rPr>
            </w:pPr>
            <w:r>
              <w:rPr>
                <w:rFonts w:hint="eastAsia" w:ascii="宋体" w:hAnsi="宋体" w:eastAsia="宋体"/>
                <w:sz w:val="24"/>
              </w:rPr>
              <w:t>426</w:t>
            </w:r>
          </w:p>
        </w:tc>
        <w:tc>
          <w:tcPr>
            <w:tcW w:w="1843" w:type="dxa"/>
            <w:tcBorders>
              <w:top w:val="nil"/>
              <w:left w:val="nil"/>
              <w:bottom w:val="single" w:color="auto" w:sz="4" w:space="0"/>
              <w:right w:val="single" w:color="auto" w:sz="4" w:space="0"/>
            </w:tcBorders>
            <w:shd w:val="clear" w:color="auto" w:fill="auto"/>
            <w:noWrap/>
            <w:vAlign w:val="center"/>
          </w:tcPr>
          <w:p w14:paraId="061CDB91">
            <w:pPr>
              <w:spacing w:line="276" w:lineRule="auto"/>
              <w:rPr>
                <w:rFonts w:hint="eastAsia" w:ascii="宋体" w:hAnsi="宋体" w:eastAsia="宋体"/>
                <w:sz w:val="24"/>
              </w:rPr>
            </w:pPr>
            <w:r>
              <w:rPr>
                <w:rFonts w:hint="eastAsia" w:ascii="宋体" w:hAnsi="宋体" w:eastAsia="宋体"/>
                <w:sz w:val="24"/>
              </w:rPr>
              <w:t>龙泉分局龙泉派出所</w:t>
            </w:r>
          </w:p>
        </w:tc>
        <w:tc>
          <w:tcPr>
            <w:tcW w:w="1843" w:type="dxa"/>
            <w:tcBorders>
              <w:top w:val="nil"/>
              <w:left w:val="nil"/>
              <w:bottom w:val="single" w:color="auto" w:sz="4" w:space="0"/>
              <w:right w:val="single" w:color="auto" w:sz="4" w:space="0"/>
            </w:tcBorders>
            <w:shd w:val="clear" w:color="auto" w:fill="auto"/>
            <w:noWrap/>
            <w:vAlign w:val="center"/>
          </w:tcPr>
          <w:p w14:paraId="15DA2C39">
            <w:pPr>
              <w:spacing w:line="276" w:lineRule="auto"/>
              <w:rPr>
                <w:rFonts w:hint="eastAsia" w:ascii="宋体" w:hAnsi="宋体" w:eastAsia="宋体"/>
                <w:sz w:val="24"/>
              </w:rPr>
            </w:pPr>
            <w:r>
              <w:rPr>
                <w:rFonts w:hint="eastAsia" w:ascii="宋体" w:hAnsi="宋体" w:eastAsia="宋体"/>
                <w:sz w:val="24"/>
              </w:rPr>
              <w:t>城管局宿舍</w:t>
            </w:r>
          </w:p>
        </w:tc>
        <w:tc>
          <w:tcPr>
            <w:tcW w:w="2268" w:type="dxa"/>
            <w:tcBorders>
              <w:top w:val="nil"/>
              <w:left w:val="nil"/>
              <w:bottom w:val="single" w:color="auto" w:sz="4" w:space="0"/>
              <w:right w:val="single" w:color="auto" w:sz="4" w:space="0"/>
            </w:tcBorders>
            <w:shd w:val="clear" w:color="auto" w:fill="auto"/>
            <w:noWrap/>
            <w:vAlign w:val="center"/>
          </w:tcPr>
          <w:p w14:paraId="1A16DABE">
            <w:pPr>
              <w:spacing w:line="276" w:lineRule="auto"/>
              <w:rPr>
                <w:rFonts w:hint="eastAsia" w:ascii="宋体" w:hAnsi="宋体" w:eastAsia="宋体"/>
                <w:sz w:val="24"/>
              </w:rPr>
            </w:pPr>
            <w:r>
              <w:rPr>
                <w:rFonts w:hint="eastAsia" w:ascii="宋体" w:hAnsi="宋体" w:eastAsia="宋体"/>
                <w:sz w:val="24"/>
              </w:rPr>
              <w:t>龙泉驿区龙泉永安路164号</w:t>
            </w:r>
          </w:p>
        </w:tc>
        <w:tc>
          <w:tcPr>
            <w:tcW w:w="567" w:type="dxa"/>
            <w:tcBorders>
              <w:top w:val="nil"/>
              <w:left w:val="nil"/>
              <w:bottom w:val="single" w:color="auto" w:sz="4" w:space="0"/>
              <w:right w:val="single" w:color="auto" w:sz="4" w:space="0"/>
            </w:tcBorders>
            <w:shd w:val="clear" w:color="auto" w:fill="auto"/>
            <w:vAlign w:val="center"/>
          </w:tcPr>
          <w:p w14:paraId="12AFD38E">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4E13391E">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1E26C852">
            <w:pPr>
              <w:spacing w:line="276" w:lineRule="auto"/>
              <w:rPr>
                <w:rFonts w:hint="eastAsia" w:ascii="宋体" w:hAnsi="宋体" w:eastAsia="宋体"/>
                <w:sz w:val="24"/>
              </w:rPr>
            </w:pPr>
            <w:r>
              <w:rPr>
                <w:rFonts w:hint="eastAsia" w:ascii="宋体" w:hAnsi="宋体" w:eastAsia="宋体"/>
                <w:sz w:val="24"/>
              </w:rPr>
              <w:t>4</w:t>
            </w:r>
          </w:p>
        </w:tc>
      </w:tr>
      <w:tr w14:paraId="416354FE">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3F3DE3AC">
            <w:pPr>
              <w:spacing w:line="276" w:lineRule="auto"/>
              <w:rPr>
                <w:rFonts w:hint="eastAsia" w:ascii="宋体" w:hAnsi="宋体" w:eastAsia="宋体"/>
                <w:sz w:val="24"/>
              </w:rPr>
            </w:pPr>
            <w:r>
              <w:rPr>
                <w:rFonts w:hint="eastAsia" w:ascii="宋体" w:hAnsi="宋体" w:eastAsia="宋体"/>
                <w:sz w:val="24"/>
              </w:rPr>
              <w:t>427</w:t>
            </w:r>
          </w:p>
        </w:tc>
        <w:tc>
          <w:tcPr>
            <w:tcW w:w="1843" w:type="dxa"/>
            <w:tcBorders>
              <w:top w:val="nil"/>
              <w:left w:val="nil"/>
              <w:bottom w:val="single" w:color="auto" w:sz="4" w:space="0"/>
              <w:right w:val="single" w:color="auto" w:sz="4" w:space="0"/>
            </w:tcBorders>
            <w:shd w:val="clear" w:color="auto" w:fill="auto"/>
            <w:noWrap/>
            <w:vAlign w:val="center"/>
          </w:tcPr>
          <w:p w14:paraId="468619D2">
            <w:pPr>
              <w:spacing w:line="276" w:lineRule="auto"/>
              <w:rPr>
                <w:rFonts w:hint="eastAsia" w:ascii="宋体" w:hAnsi="宋体" w:eastAsia="宋体"/>
                <w:sz w:val="24"/>
              </w:rPr>
            </w:pPr>
            <w:r>
              <w:rPr>
                <w:rFonts w:hint="eastAsia" w:ascii="宋体" w:hAnsi="宋体" w:eastAsia="宋体"/>
                <w:sz w:val="24"/>
              </w:rPr>
              <w:t>龙泉分局怡和派出所</w:t>
            </w:r>
          </w:p>
        </w:tc>
        <w:tc>
          <w:tcPr>
            <w:tcW w:w="1843" w:type="dxa"/>
            <w:tcBorders>
              <w:top w:val="nil"/>
              <w:left w:val="nil"/>
              <w:bottom w:val="single" w:color="auto" w:sz="4" w:space="0"/>
              <w:right w:val="single" w:color="auto" w:sz="4" w:space="0"/>
            </w:tcBorders>
            <w:shd w:val="clear" w:color="auto" w:fill="auto"/>
            <w:noWrap/>
            <w:vAlign w:val="center"/>
          </w:tcPr>
          <w:p w14:paraId="677B3F7C">
            <w:pPr>
              <w:spacing w:line="276" w:lineRule="auto"/>
              <w:rPr>
                <w:rFonts w:hint="eastAsia" w:ascii="宋体" w:hAnsi="宋体" w:eastAsia="宋体"/>
                <w:sz w:val="24"/>
              </w:rPr>
            </w:pPr>
            <w:r>
              <w:rPr>
                <w:rFonts w:hint="eastAsia" w:ascii="宋体" w:hAnsi="宋体" w:eastAsia="宋体"/>
                <w:sz w:val="24"/>
              </w:rPr>
              <w:t>粮站仓库宿舍</w:t>
            </w:r>
          </w:p>
        </w:tc>
        <w:tc>
          <w:tcPr>
            <w:tcW w:w="2268" w:type="dxa"/>
            <w:tcBorders>
              <w:top w:val="nil"/>
              <w:left w:val="nil"/>
              <w:bottom w:val="single" w:color="auto" w:sz="4" w:space="0"/>
              <w:right w:val="single" w:color="auto" w:sz="4" w:space="0"/>
            </w:tcBorders>
            <w:shd w:val="clear" w:color="auto" w:fill="auto"/>
            <w:noWrap/>
            <w:vAlign w:val="center"/>
          </w:tcPr>
          <w:p w14:paraId="14AA4206">
            <w:pPr>
              <w:spacing w:line="276" w:lineRule="auto"/>
              <w:rPr>
                <w:rFonts w:hint="eastAsia" w:ascii="宋体" w:hAnsi="宋体" w:eastAsia="宋体"/>
                <w:sz w:val="24"/>
              </w:rPr>
            </w:pPr>
            <w:r>
              <w:rPr>
                <w:rFonts w:hint="eastAsia" w:ascii="宋体" w:hAnsi="宋体" w:eastAsia="宋体"/>
                <w:sz w:val="24"/>
              </w:rPr>
              <w:t>龙泉驿区龙泉龙都北路72号</w:t>
            </w:r>
          </w:p>
        </w:tc>
        <w:tc>
          <w:tcPr>
            <w:tcW w:w="567" w:type="dxa"/>
            <w:tcBorders>
              <w:top w:val="nil"/>
              <w:left w:val="nil"/>
              <w:bottom w:val="single" w:color="auto" w:sz="4" w:space="0"/>
              <w:right w:val="single" w:color="auto" w:sz="4" w:space="0"/>
            </w:tcBorders>
            <w:shd w:val="clear" w:color="auto" w:fill="auto"/>
            <w:vAlign w:val="center"/>
          </w:tcPr>
          <w:p w14:paraId="67F79AC2">
            <w:pPr>
              <w:spacing w:line="276" w:lineRule="auto"/>
              <w:rPr>
                <w:rFonts w:hint="eastAsia" w:ascii="宋体" w:hAnsi="宋体" w:eastAsia="宋体"/>
                <w:sz w:val="24"/>
              </w:rPr>
            </w:pPr>
            <w:r>
              <w:rPr>
                <w:rFonts w:hint="eastAsia" w:ascii="宋体" w:hAnsi="宋体" w:eastAsia="宋体"/>
                <w:sz w:val="24"/>
              </w:rPr>
              <w:t>0</w:t>
            </w:r>
          </w:p>
        </w:tc>
        <w:tc>
          <w:tcPr>
            <w:tcW w:w="708" w:type="dxa"/>
            <w:tcBorders>
              <w:top w:val="nil"/>
              <w:left w:val="nil"/>
              <w:bottom w:val="single" w:color="auto" w:sz="4" w:space="0"/>
              <w:right w:val="single" w:color="auto" w:sz="4" w:space="0"/>
            </w:tcBorders>
            <w:shd w:val="clear" w:color="auto" w:fill="auto"/>
            <w:vAlign w:val="center"/>
          </w:tcPr>
          <w:p w14:paraId="7BC08FE7">
            <w:pPr>
              <w:spacing w:line="276" w:lineRule="auto"/>
              <w:rPr>
                <w:rFonts w:hint="eastAsia" w:ascii="宋体" w:hAnsi="宋体" w:eastAsia="宋体"/>
                <w:sz w:val="24"/>
              </w:rPr>
            </w:pPr>
            <w:r>
              <w:rPr>
                <w:rFonts w:hint="eastAsia" w:ascii="宋体" w:hAnsi="宋体" w:eastAsia="宋体"/>
                <w:sz w:val="24"/>
              </w:rPr>
              <w:t>2</w:t>
            </w:r>
          </w:p>
        </w:tc>
        <w:tc>
          <w:tcPr>
            <w:tcW w:w="567" w:type="dxa"/>
            <w:tcBorders>
              <w:top w:val="nil"/>
              <w:left w:val="nil"/>
              <w:bottom w:val="single" w:color="auto" w:sz="4" w:space="0"/>
              <w:right w:val="single" w:color="auto" w:sz="4" w:space="0"/>
            </w:tcBorders>
            <w:shd w:val="clear" w:color="auto" w:fill="auto"/>
            <w:vAlign w:val="center"/>
          </w:tcPr>
          <w:p w14:paraId="2C968472">
            <w:pPr>
              <w:spacing w:line="276" w:lineRule="auto"/>
              <w:rPr>
                <w:rFonts w:hint="eastAsia" w:ascii="宋体" w:hAnsi="宋体" w:eastAsia="宋体"/>
                <w:sz w:val="24"/>
              </w:rPr>
            </w:pPr>
            <w:r>
              <w:rPr>
                <w:rFonts w:hint="eastAsia" w:ascii="宋体" w:hAnsi="宋体" w:eastAsia="宋体"/>
                <w:sz w:val="24"/>
              </w:rPr>
              <w:t>2</w:t>
            </w:r>
          </w:p>
        </w:tc>
      </w:tr>
      <w:tr w14:paraId="4995A85A">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0926B2D2">
            <w:pPr>
              <w:spacing w:line="276" w:lineRule="auto"/>
              <w:rPr>
                <w:rFonts w:hint="eastAsia" w:ascii="宋体" w:hAnsi="宋体" w:eastAsia="宋体"/>
                <w:sz w:val="24"/>
              </w:rPr>
            </w:pPr>
            <w:r>
              <w:rPr>
                <w:rFonts w:hint="eastAsia" w:ascii="宋体" w:hAnsi="宋体" w:eastAsia="宋体"/>
                <w:sz w:val="24"/>
              </w:rPr>
              <w:t>428</w:t>
            </w:r>
          </w:p>
        </w:tc>
        <w:tc>
          <w:tcPr>
            <w:tcW w:w="1843" w:type="dxa"/>
            <w:tcBorders>
              <w:top w:val="nil"/>
              <w:left w:val="nil"/>
              <w:bottom w:val="single" w:color="auto" w:sz="4" w:space="0"/>
              <w:right w:val="single" w:color="auto" w:sz="4" w:space="0"/>
            </w:tcBorders>
            <w:shd w:val="clear" w:color="auto" w:fill="auto"/>
            <w:noWrap/>
            <w:vAlign w:val="center"/>
          </w:tcPr>
          <w:p w14:paraId="131C6EE5">
            <w:pPr>
              <w:spacing w:line="276" w:lineRule="auto"/>
              <w:rPr>
                <w:rFonts w:hint="eastAsia" w:ascii="宋体" w:hAnsi="宋体" w:eastAsia="宋体"/>
                <w:sz w:val="24"/>
              </w:rPr>
            </w:pPr>
            <w:r>
              <w:rPr>
                <w:rFonts w:hint="eastAsia" w:ascii="宋体" w:hAnsi="宋体" w:eastAsia="宋体"/>
                <w:sz w:val="24"/>
              </w:rPr>
              <w:t>龙泉分局怡和派出所</w:t>
            </w:r>
          </w:p>
        </w:tc>
        <w:tc>
          <w:tcPr>
            <w:tcW w:w="1843" w:type="dxa"/>
            <w:tcBorders>
              <w:top w:val="nil"/>
              <w:left w:val="nil"/>
              <w:bottom w:val="single" w:color="auto" w:sz="4" w:space="0"/>
              <w:right w:val="single" w:color="auto" w:sz="4" w:space="0"/>
            </w:tcBorders>
            <w:shd w:val="clear" w:color="auto" w:fill="auto"/>
            <w:noWrap/>
            <w:vAlign w:val="center"/>
          </w:tcPr>
          <w:p w14:paraId="0B8700DE">
            <w:pPr>
              <w:spacing w:line="276" w:lineRule="auto"/>
              <w:rPr>
                <w:rFonts w:hint="eastAsia" w:ascii="宋体" w:hAnsi="宋体" w:eastAsia="宋体"/>
                <w:sz w:val="24"/>
              </w:rPr>
            </w:pPr>
            <w:r>
              <w:rPr>
                <w:rFonts w:hint="eastAsia" w:ascii="宋体" w:hAnsi="宋体" w:eastAsia="宋体"/>
                <w:sz w:val="24"/>
              </w:rPr>
              <w:t>保安小学宿舍</w:t>
            </w:r>
          </w:p>
        </w:tc>
        <w:tc>
          <w:tcPr>
            <w:tcW w:w="2268" w:type="dxa"/>
            <w:tcBorders>
              <w:top w:val="nil"/>
              <w:left w:val="nil"/>
              <w:bottom w:val="single" w:color="auto" w:sz="4" w:space="0"/>
              <w:right w:val="single" w:color="auto" w:sz="4" w:space="0"/>
            </w:tcBorders>
            <w:shd w:val="clear" w:color="auto" w:fill="auto"/>
            <w:noWrap/>
            <w:vAlign w:val="center"/>
          </w:tcPr>
          <w:p w14:paraId="51620300">
            <w:pPr>
              <w:spacing w:line="276" w:lineRule="auto"/>
              <w:rPr>
                <w:rFonts w:hint="eastAsia" w:ascii="宋体" w:hAnsi="宋体" w:eastAsia="宋体"/>
                <w:sz w:val="24"/>
              </w:rPr>
            </w:pPr>
            <w:r>
              <w:rPr>
                <w:rFonts w:hint="eastAsia" w:ascii="宋体" w:hAnsi="宋体" w:eastAsia="宋体"/>
                <w:sz w:val="24"/>
              </w:rPr>
              <w:t>龙泉驿区龙泉龙平路428号</w:t>
            </w:r>
          </w:p>
        </w:tc>
        <w:tc>
          <w:tcPr>
            <w:tcW w:w="567" w:type="dxa"/>
            <w:tcBorders>
              <w:top w:val="nil"/>
              <w:left w:val="nil"/>
              <w:bottom w:val="single" w:color="auto" w:sz="4" w:space="0"/>
              <w:right w:val="single" w:color="auto" w:sz="4" w:space="0"/>
            </w:tcBorders>
            <w:shd w:val="clear" w:color="auto" w:fill="auto"/>
            <w:vAlign w:val="center"/>
          </w:tcPr>
          <w:p w14:paraId="5CF58828">
            <w:pPr>
              <w:spacing w:line="276" w:lineRule="auto"/>
              <w:rPr>
                <w:rFonts w:hint="eastAsia" w:ascii="宋体" w:hAnsi="宋体" w:eastAsia="宋体"/>
                <w:sz w:val="24"/>
              </w:rPr>
            </w:pPr>
            <w:r>
              <w:rPr>
                <w:rFonts w:hint="eastAsia" w:ascii="宋体" w:hAnsi="宋体" w:eastAsia="宋体"/>
                <w:sz w:val="24"/>
              </w:rPr>
              <w:t>0</w:t>
            </w:r>
          </w:p>
        </w:tc>
        <w:tc>
          <w:tcPr>
            <w:tcW w:w="708" w:type="dxa"/>
            <w:tcBorders>
              <w:top w:val="nil"/>
              <w:left w:val="nil"/>
              <w:bottom w:val="single" w:color="auto" w:sz="4" w:space="0"/>
              <w:right w:val="single" w:color="auto" w:sz="4" w:space="0"/>
            </w:tcBorders>
            <w:shd w:val="clear" w:color="auto" w:fill="auto"/>
            <w:vAlign w:val="center"/>
          </w:tcPr>
          <w:p w14:paraId="3A16EED1">
            <w:pPr>
              <w:spacing w:line="276" w:lineRule="auto"/>
              <w:rPr>
                <w:rFonts w:hint="eastAsia" w:ascii="宋体" w:hAnsi="宋体" w:eastAsia="宋体"/>
                <w:sz w:val="24"/>
              </w:rPr>
            </w:pPr>
            <w:r>
              <w:rPr>
                <w:rFonts w:hint="eastAsia" w:ascii="宋体" w:hAnsi="宋体" w:eastAsia="宋体"/>
                <w:sz w:val="24"/>
              </w:rPr>
              <w:t>2</w:t>
            </w:r>
          </w:p>
        </w:tc>
        <w:tc>
          <w:tcPr>
            <w:tcW w:w="567" w:type="dxa"/>
            <w:tcBorders>
              <w:top w:val="nil"/>
              <w:left w:val="nil"/>
              <w:bottom w:val="single" w:color="auto" w:sz="4" w:space="0"/>
              <w:right w:val="single" w:color="auto" w:sz="4" w:space="0"/>
            </w:tcBorders>
            <w:shd w:val="clear" w:color="auto" w:fill="auto"/>
            <w:vAlign w:val="center"/>
          </w:tcPr>
          <w:p w14:paraId="7ACAC7DA">
            <w:pPr>
              <w:spacing w:line="276" w:lineRule="auto"/>
              <w:rPr>
                <w:rFonts w:hint="eastAsia" w:ascii="宋体" w:hAnsi="宋体" w:eastAsia="宋体"/>
                <w:sz w:val="24"/>
              </w:rPr>
            </w:pPr>
            <w:r>
              <w:rPr>
                <w:rFonts w:hint="eastAsia" w:ascii="宋体" w:hAnsi="宋体" w:eastAsia="宋体"/>
                <w:sz w:val="24"/>
              </w:rPr>
              <w:t>2</w:t>
            </w:r>
          </w:p>
        </w:tc>
      </w:tr>
      <w:tr w14:paraId="7EBA73DF">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52CAF8B6">
            <w:pPr>
              <w:spacing w:line="276" w:lineRule="auto"/>
              <w:rPr>
                <w:rFonts w:hint="eastAsia" w:ascii="宋体" w:hAnsi="宋体" w:eastAsia="宋体"/>
                <w:sz w:val="24"/>
              </w:rPr>
            </w:pPr>
            <w:r>
              <w:rPr>
                <w:rFonts w:hint="eastAsia" w:ascii="宋体" w:hAnsi="宋体" w:eastAsia="宋体"/>
                <w:sz w:val="24"/>
              </w:rPr>
              <w:t>429</w:t>
            </w:r>
          </w:p>
        </w:tc>
        <w:tc>
          <w:tcPr>
            <w:tcW w:w="1843" w:type="dxa"/>
            <w:tcBorders>
              <w:top w:val="nil"/>
              <w:left w:val="nil"/>
              <w:bottom w:val="single" w:color="auto" w:sz="4" w:space="0"/>
              <w:right w:val="single" w:color="auto" w:sz="4" w:space="0"/>
            </w:tcBorders>
            <w:shd w:val="clear" w:color="auto" w:fill="auto"/>
            <w:noWrap/>
            <w:vAlign w:val="center"/>
          </w:tcPr>
          <w:p w14:paraId="194E8B16">
            <w:pPr>
              <w:spacing w:line="276" w:lineRule="auto"/>
              <w:rPr>
                <w:rFonts w:hint="eastAsia" w:ascii="宋体" w:hAnsi="宋体" w:eastAsia="宋体"/>
                <w:sz w:val="24"/>
              </w:rPr>
            </w:pPr>
            <w:r>
              <w:rPr>
                <w:rFonts w:hint="eastAsia" w:ascii="宋体" w:hAnsi="宋体" w:eastAsia="宋体"/>
                <w:sz w:val="24"/>
              </w:rPr>
              <w:t>龙泉分局大面派出所</w:t>
            </w:r>
          </w:p>
        </w:tc>
        <w:tc>
          <w:tcPr>
            <w:tcW w:w="1843" w:type="dxa"/>
            <w:tcBorders>
              <w:top w:val="nil"/>
              <w:left w:val="nil"/>
              <w:bottom w:val="single" w:color="auto" w:sz="4" w:space="0"/>
              <w:right w:val="single" w:color="auto" w:sz="4" w:space="0"/>
            </w:tcBorders>
            <w:shd w:val="clear" w:color="auto" w:fill="auto"/>
            <w:noWrap/>
            <w:vAlign w:val="center"/>
          </w:tcPr>
          <w:p w14:paraId="02F53829">
            <w:pPr>
              <w:spacing w:line="276" w:lineRule="auto"/>
              <w:rPr>
                <w:rFonts w:hint="eastAsia" w:ascii="宋体" w:hAnsi="宋体" w:eastAsia="宋体"/>
                <w:sz w:val="24"/>
              </w:rPr>
            </w:pPr>
            <w:r>
              <w:rPr>
                <w:rFonts w:hint="eastAsia" w:ascii="宋体" w:hAnsi="宋体" w:eastAsia="宋体"/>
                <w:sz w:val="24"/>
              </w:rPr>
              <w:t>五星嘉园</w:t>
            </w:r>
          </w:p>
        </w:tc>
        <w:tc>
          <w:tcPr>
            <w:tcW w:w="2268" w:type="dxa"/>
            <w:tcBorders>
              <w:top w:val="nil"/>
              <w:left w:val="nil"/>
              <w:bottom w:val="single" w:color="auto" w:sz="4" w:space="0"/>
              <w:right w:val="single" w:color="auto" w:sz="4" w:space="0"/>
            </w:tcBorders>
            <w:shd w:val="clear" w:color="auto" w:fill="auto"/>
            <w:noWrap/>
            <w:vAlign w:val="center"/>
          </w:tcPr>
          <w:p w14:paraId="5A84787C">
            <w:pPr>
              <w:spacing w:line="276" w:lineRule="auto"/>
              <w:rPr>
                <w:rFonts w:hint="eastAsia" w:ascii="宋体" w:hAnsi="宋体" w:eastAsia="宋体"/>
                <w:sz w:val="24"/>
              </w:rPr>
            </w:pPr>
            <w:r>
              <w:rPr>
                <w:rFonts w:hint="eastAsia" w:ascii="宋体" w:hAnsi="宋体" w:eastAsia="宋体"/>
                <w:sz w:val="24"/>
              </w:rPr>
              <w:t>龙泉驿区大面蒲草路1688号</w:t>
            </w:r>
          </w:p>
        </w:tc>
        <w:tc>
          <w:tcPr>
            <w:tcW w:w="567" w:type="dxa"/>
            <w:tcBorders>
              <w:top w:val="nil"/>
              <w:left w:val="nil"/>
              <w:bottom w:val="single" w:color="auto" w:sz="4" w:space="0"/>
              <w:right w:val="single" w:color="auto" w:sz="4" w:space="0"/>
            </w:tcBorders>
            <w:shd w:val="clear" w:color="auto" w:fill="auto"/>
            <w:vAlign w:val="center"/>
          </w:tcPr>
          <w:p w14:paraId="4C8962E0">
            <w:pPr>
              <w:spacing w:line="276" w:lineRule="auto"/>
              <w:rPr>
                <w:rFonts w:hint="eastAsia" w:ascii="宋体" w:hAnsi="宋体" w:eastAsia="宋体"/>
                <w:sz w:val="24"/>
              </w:rPr>
            </w:pPr>
            <w:r>
              <w:rPr>
                <w:rFonts w:hint="eastAsia" w:ascii="宋体" w:hAnsi="宋体" w:eastAsia="宋体"/>
                <w:sz w:val="24"/>
              </w:rPr>
              <w:t>0</w:t>
            </w:r>
          </w:p>
        </w:tc>
        <w:tc>
          <w:tcPr>
            <w:tcW w:w="708" w:type="dxa"/>
            <w:tcBorders>
              <w:top w:val="nil"/>
              <w:left w:val="nil"/>
              <w:bottom w:val="single" w:color="auto" w:sz="4" w:space="0"/>
              <w:right w:val="single" w:color="auto" w:sz="4" w:space="0"/>
            </w:tcBorders>
            <w:shd w:val="clear" w:color="auto" w:fill="auto"/>
            <w:vAlign w:val="center"/>
          </w:tcPr>
          <w:p w14:paraId="726EFC32">
            <w:pPr>
              <w:spacing w:line="276" w:lineRule="auto"/>
              <w:rPr>
                <w:rFonts w:hint="eastAsia" w:ascii="宋体" w:hAnsi="宋体" w:eastAsia="宋体"/>
                <w:sz w:val="24"/>
              </w:rPr>
            </w:pPr>
            <w:r>
              <w:rPr>
                <w:rFonts w:hint="eastAsia" w:ascii="宋体" w:hAnsi="宋体" w:eastAsia="宋体"/>
                <w:sz w:val="24"/>
              </w:rPr>
              <w:t>4</w:t>
            </w:r>
          </w:p>
        </w:tc>
        <w:tc>
          <w:tcPr>
            <w:tcW w:w="567" w:type="dxa"/>
            <w:tcBorders>
              <w:top w:val="nil"/>
              <w:left w:val="nil"/>
              <w:bottom w:val="single" w:color="auto" w:sz="4" w:space="0"/>
              <w:right w:val="single" w:color="auto" w:sz="4" w:space="0"/>
            </w:tcBorders>
            <w:shd w:val="clear" w:color="auto" w:fill="auto"/>
            <w:vAlign w:val="center"/>
          </w:tcPr>
          <w:p w14:paraId="281C3DE0">
            <w:pPr>
              <w:spacing w:line="276" w:lineRule="auto"/>
              <w:rPr>
                <w:rFonts w:hint="eastAsia" w:ascii="宋体" w:hAnsi="宋体" w:eastAsia="宋体"/>
                <w:sz w:val="24"/>
              </w:rPr>
            </w:pPr>
            <w:r>
              <w:rPr>
                <w:rFonts w:hint="eastAsia" w:ascii="宋体" w:hAnsi="宋体" w:eastAsia="宋体"/>
                <w:sz w:val="24"/>
              </w:rPr>
              <w:t>4</w:t>
            </w:r>
          </w:p>
        </w:tc>
      </w:tr>
      <w:tr w14:paraId="0C75D81C">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63505527">
            <w:pPr>
              <w:spacing w:line="276" w:lineRule="auto"/>
              <w:rPr>
                <w:rFonts w:hint="eastAsia" w:ascii="宋体" w:hAnsi="宋体" w:eastAsia="宋体"/>
                <w:sz w:val="24"/>
              </w:rPr>
            </w:pPr>
            <w:r>
              <w:rPr>
                <w:rFonts w:hint="eastAsia" w:ascii="宋体" w:hAnsi="宋体" w:eastAsia="宋体"/>
                <w:sz w:val="24"/>
              </w:rPr>
              <w:t>430</w:t>
            </w:r>
          </w:p>
        </w:tc>
        <w:tc>
          <w:tcPr>
            <w:tcW w:w="1843" w:type="dxa"/>
            <w:tcBorders>
              <w:top w:val="nil"/>
              <w:left w:val="nil"/>
              <w:bottom w:val="single" w:color="auto" w:sz="4" w:space="0"/>
              <w:right w:val="single" w:color="auto" w:sz="4" w:space="0"/>
            </w:tcBorders>
            <w:shd w:val="clear" w:color="auto" w:fill="auto"/>
            <w:noWrap/>
            <w:vAlign w:val="center"/>
          </w:tcPr>
          <w:p w14:paraId="20499CFF">
            <w:pPr>
              <w:spacing w:line="276" w:lineRule="auto"/>
              <w:rPr>
                <w:rFonts w:hint="eastAsia" w:ascii="宋体" w:hAnsi="宋体" w:eastAsia="宋体"/>
                <w:sz w:val="24"/>
              </w:rPr>
            </w:pPr>
            <w:r>
              <w:rPr>
                <w:rFonts w:hint="eastAsia" w:ascii="宋体" w:hAnsi="宋体" w:eastAsia="宋体"/>
                <w:sz w:val="24"/>
              </w:rPr>
              <w:t>龙泉分局龙泉派出所</w:t>
            </w:r>
          </w:p>
        </w:tc>
        <w:tc>
          <w:tcPr>
            <w:tcW w:w="1843" w:type="dxa"/>
            <w:tcBorders>
              <w:top w:val="nil"/>
              <w:left w:val="nil"/>
              <w:bottom w:val="single" w:color="auto" w:sz="4" w:space="0"/>
              <w:right w:val="single" w:color="auto" w:sz="4" w:space="0"/>
            </w:tcBorders>
            <w:shd w:val="clear" w:color="auto" w:fill="auto"/>
            <w:noWrap/>
            <w:vAlign w:val="center"/>
          </w:tcPr>
          <w:p w14:paraId="441289FC">
            <w:pPr>
              <w:spacing w:line="276" w:lineRule="auto"/>
              <w:rPr>
                <w:rFonts w:hint="eastAsia" w:ascii="宋体" w:hAnsi="宋体" w:eastAsia="宋体"/>
                <w:sz w:val="24"/>
              </w:rPr>
            </w:pPr>
            <w:r>
              <w:rPr>
                <w:rFonts w:hint="eastAsia" w:ascii="宋体" w:hAnsi="宋体" w:eastAsia="宋体"/>
                <w:sz w:val="24"/>
              </w:rPr>
              <w:t>福满楼</w:t>
            </w:r>
          </w:p>
        </w:tc>
        <w:tc>
          <w:tcPr>
            <w:tcW w:w="2268" w:type="dxa"/>
            <w:tcBorders>
              <w:top w:val="nil"/>
              <w:left w:val="nil"/>
              <w:bottom w:val="single" w:color="auto" w:sz="4" w:space="0"/>
              <w:right w:val="single" w:color="auto" w:sz="4" w:space="0"/>
            </w:tcBorders>
            <w:shd w:val="clear" w:color="auto" w:fill="auto"/>
            <w:noWrap/>
            <w:vAlign w:val="center"/>
          </w:tcPr>
          <w:p w14:paraId="78B738B6">
            <w:pPr>
              <w:spacing w:line="276" w:lineRule="auto"/>
              <w:rPr>
                <w:rFonts w:hint="eastAsia" w:ascii="宋体" w:hAnsi="宋体" w:eastAsia="宋体"/>
                <w:sz w:val="24"/>
              </w:rPr>
            </w:pPr>
            <w:r>
              <w:rPr>
                <w:rFonts w:hint="eastAsia" w:ascii="宋体" w:hAnsi="宋体" w:eastAsia="宋体"/>
                <w:sz w:val="24"/>
              </w:rPr>
              <w:t>龙泉驿区龙泉文明西街10号</w:t>
            </w:r>
          </w:p>
        </w:tc>
        <w:tc>
          <w:tcPr>
            <w:tcW w:w="567" w:type="dxa"/>
            <w:tcBorders>
              <w:top w:val="nil"/>
              <w:left w:val="nil"/>
              <w:bottom w:val="single" w:color="auto" w:sz="4" w:space="0"/>
              <w:right w:val="single" w:color="auto" w:sz="4" w:space="0"/>
            </w:tcBorders>
            <w:shd w:val="clear" w:color="auto" w:fill="auto"/>
            <w:vAlign w:val="center"/>
          </w:tcPr>
          <w:p w14:paraId="780A1CBA">
            <w:pPr>
              <w:spacing w:line="276" w:lineRule="auto"/>
              <w:rPr>
                <w:rFonts w:hint="eastAsia" w:ascii="宋体" w:hAnsi="宋体" w:eastAsia="宋体"/>
                <w:sz w:val="24"/>
              </w:rPr>
            </w:pPr>
            <w:r>
              <w:rPr>
                <w:rFonts w:hint="eastAsia" w:ascii="宋体" w:hAnsi="宋体" w:eastAsia="宋体"/>
                <w:sz w:val="24"/>
              </w:rPr>
              <w:t>0</w:t>
            </w:r>
          </w:p>
        </w:tc>
        <w:tc>
          <w:tcPr>
            <w:tcW w:w="708" w:type="dxa"/>
            <w:tcBorders>
              <w:top w:val="nil"/>
              <w:left w:val="nil"/>
              <w:bottom w:val="single" w:color="auto" w:sz="4" w:space="0"/>
              <w:right w:val="single" w:color="auto" w:sz="4" w:space="0"/>
            </w:tcBorders>
            <w:shd w:val="clear" w:color="auto" w:fill="auto"/>
            <w:vAlign w:val="center"/>
          </w:tcPr>
          <w:p w14:paraId="3B1DB71E">
            <w:pPr>
              <w:spacing w:line="276" w:lineRule="auto"/>
              <w:rPr>
                <w:rFonts w:hint="eastAsia" w:ascii="宋体" w:hAnsi="宋体" w:eastAsia="宋体"/>
                <w:sz w:val="24"/>
              </w:rPr>
            </w:pPr>
            <w:r>
              <w:rPr>
                <w:rFonts w:hint="eastAsia" w:ascii="宋体" w:hAnsi="宋体" w:eastAsia="宋体"/>
                <w:sz w:val="24"/>
              </w:rPr>
              <w:t>2</w:t>
            </w:r>
          </w:p>
        </w:tc>
        <w:tc>
          <w:tcPr>
            <w:tcW w:w="567" w:type="dxa"/>
            <w:tcBorders>
              <w:top w:val="nil"/>
              <w:left w:val="nil"/>
              <w:bottom w:val="single" w:color="auto" w:sz="4" w:space="0"/>
              <w:right w:val="single" w:color="auto" w:sz="4" w:space="0"/>
            </w:tcBorders>
            <w:shd w:val="clear" w:color="auto" w:fill="auto"/>
            <w:vAlign w:val="center"/>
          </w:tcPr>
          <w:p w14:paraId="7FC621E9">
            <w:pPr>
              <w:spacing w:line="276" w:lineRule="auto"/>
              <w:rPr>
                <w:rFonts w:hint="eastAsia" w:ascii="宋体" w:hAnsi="宋体" w:eastAsia="宋体"/>
                <w:sz w:val="24"/>
              </w:rPr>
            </w:pPr>
            <w:r>
              <w:rPr>
                <w:rFonts w:hint="eastAsia" w:ascii="宋体" w:hAnsi="宋体" w:eastAsia="宋体"/>
                <w:sz w:val="24"/>
              </w:rPr>
              <w:t>2</w:t>
            </w:r>
          </w:p>
        </w:tc>
      </w:tr>
      <w:tr w14:paraId="04C27EF2">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0BF20714">
            <w:pPr>
              <w:spacing w:line="276" w:lineRule="auto"/>
              <w:rPr>
                <w:rFonts w:hint="eastAsia" w:ascii="宋体" w:hAnsi="宋体" w:eastAsia="宋体"/>
                <w:sz w:val="24"/>
              </w:rPr>
            </w:pPr>
            <w:r>
              <w:rPr>
                <w:rFonts w:hint="eastAsia" w:ascii="宋体" w:hAnsi="宋体" w:eastAsia="宋体"/>
                <w:sz w:val="24"/>
              </w:rPr>
              <w:t>431</w:t>
            </w:r>
          </w:p>
        </w:tc>
        <w:tc>
          <w:tcPr>
            <w:tcW w:w="1843" w:type="dxa"/>
            <w:tcBorders>
              <w:top w:val="nil"/>
              <w:left w:val="nil"/>
              <w:bottom w:val="single" w:color="auto" w:sz="4" w:space="0"/>
              <w:right w:val="single" w:color="auto" w:sz="4" w:space="0"/>
            </w:tcBorders>
            <w:shd w:val="clear" w:color="auto" w:fill="auto"/>
            <w:noWrap/>
            <w:vAlign w:val="center"/>
          </w:tcPr>
          <w:p w14:paraId="645C54D8">
            <w:pPr>
              <w:spacing w:line="276" w:lineRule="auto"/>
              <w:rPr>
                <w:rFonts w:hint="eastAsia" w:ascii="宋体" w:hAnsi="宋体" w:eastAsia="宋体"/>
                <w:sz w:val="24"/>
              </w:rPr>
            </w:pPr>
            <w:r>
              <w:rPr>
                <w:rFonts w:hint="eastAsia" w:ascii="宋体" w:hAnsi="宋体" w:eastAsia="宋体"/>
                <w:sz w:val="24"/>
              </w:rPr>
              <w:t>龙泉分局洛带派出所</w:t>
            </w:r>
          </w:p>
        </w:tc>
        <w:tc>
          <w:tcPr>
            <w:tcW w:w="1843" w:type="dxa"/>
            <w:tcBorders>
              <w:top w:val="nil"/>
              <w:left w:val="nil"/>
              <w:bottom w:val="single" w:color="auto" w:sz="4" w:space="0"/>
              <w:right w:val="single" w:color="auto" w:sz="4" w:space="0"/>
            </w:tcBorders>
            <w:shd w:val="clear" w:color="auto" w:fill="auto"/>
            <w:noWrap/>
            <w:vAlign w:val="center"/>
          </w:tcPr>
          <w:p w14:paraId="1E82DA01">
            <w:pPr>
              <w:spacing w:line="276" w:lineRule="auto"/>
              <w:rPr>
                <w:rFonts w:hint="eastAsia" w:ascii="宋体" w:hAnsi="宋体" w:eastAsia="宋体"/>
                <w:sz w:val="24"/>
              </w:rPr>
            </w:pPr>
            <w:r>
              <w:rPr>
                <w:rFonts w:hint="eastAsia" w:ascii="宋体" w:hAnsi="宋体" w:eastAsia="宋体"/>
                <w:sz w:val="24"/>
              </w:rPr>
              <w:t>桃源居1期</w:t>
            </w:r>
          </w:p>
        </w:tc>
        <w:tc>
          <w:tcPr>
            <w:tcW w:w="2268" w:type="dxa"/>
            <w:tcBorders>
              <w:top w:val="nil"/>
              <w:left w:val="nil"/>
              <w:bottom w:val="single" w:color="auto" w:sz="4" w:space="0"/>
              <w:right w:val="single" w:color="auto" w:sz="4" w:space="0"/>
            </w:tcBorders>
            <w:shd w:val="clear" w:color="auto" w:fill="auto"/>
            <w:noWrap/>
            <w:vAlign w:val="center"/>
          </w:tcPr>
          <w:p w14:paraId="17CDC1DF">
            <w:pPr>
              <w:spacing w:line="276" w:lineRule="auto"/>
              <w:rPr>
                <w:rFonts w:hint="eastAsia" w:ascii="宋体" w:hAnsi="宋体" w:eastAsia="宋体"/>
                <w:sz w:val="24"/>
              </w:rPr>
            </w:pPr>
            <w:r>
              <w:rPr>
                <w:rFonts w:hint="eastAsia" w:ascii="宋体" w:hAnsi="宋体" w:eastAsia="宋体"/>
                <w:sz w:val="24"/>
              </w:rPr>
              <w:t>龙泉驿区洛带镇振兴街861号</w:t>
            </w:r>
          </w:p>
        </w:tc>
        <w:tc>
          <w:tcPr>
            <w:tcW w:w="567" w:type="dxa"/>
            <w:tcBorders>
              <w:top w:val="nil"/>
              <w:left w:val="nil"/>
              <w:bottom w:val="single" w:color="auto" w:sz="4" w:space="0"/>
              <w:right w:val="single" w:color="auto" w:sz="4" w:space="0"/>
            </w:tcBorders>
            <w:shd w:val="clear" w:color="auto" w:fill="auto"/>
            <w:vAlign w:val="center"/>
          </w:tcPr>
          <w:p w14:paraId="196DB607">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7040EC10">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0C6F8F46">
            <w:pPr>
              <w:spacing w:line="276" w:lineRule="auto"/>
              <w:rPr>
                <w:rFonts w:hint="eastAsia" w:ascii="宋体" w:hAnsi="宋体" w:eastAsia="宋体"/>
                <w:sz w:val="24"/>
              </w:rPr>
            </w:pPr>
            <w:r>
              <w:rPr>
                <w:rFonts w:hint="eastAsia" w:ascii="宋体" w:hAnsi="宋体" w:eastAsia="宋体"/>
                <w:sz w:val="24"/>
              </w:rPr>
              <w:t>4</w:t>
            </w:r>
          </w:p>
        </w:tc>
      </w:tr>
      <w:tr w14:paraId="1963AB80">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13660A82">
            <w:pPr>
              <w:spacing w:line="276" w:lineRule="auto"/>
              <w:rPr>
                <w:rFonts w:hint="eastAsia" w:ascii="宋体" w:hAnsi="宋体" w:eastAsia="宋体"/>
                <w:sz w:val="24"/>
              </w:rPr>
            </w:pPr>
            <w:r>
              <w:rPr>
                <w:rFonts w:hint="eastAsia" w:ascii="宋体" w:hAnsi="宋体" w:eastAsia="宋体"/>
                <w:sz w:val="24"/>
              </w:rPr>
              <w:t>432</w:t>
            </w:r>
          </w:p>
        </w:tc>
        <w:tc>
          <w:tcPr>
            <w:tcW w:w="1843" w:type="dxa"/>
            <w:tcBorders>
              <w:top w:val="nil"/>
              <w:left w:val="nil"/>
              <w:bottom w:val="single" w:color="auto" w:sz="4" w:space="0"/>
              <w:right w:val="single" w:color="auto" w:sz="4" w:space="0"/>
            </w:tcBorders>
            <w:shd w:val="clear" w:color="auto" w:fill="auto"/>
            <w:noWrap/>
            <w:vAlign w:val="center"/>
          </w:tcPr>
          <w:p w14:paraId="4C4EBCC4">
            <w:pPr>
              <w:spacing w:line="276" w:lineRule="auto"/>
              <w:rPr>
                <w:rFonts w:hint="eastAsia" w:ascii="宋体" w:hAnsi="宋体" w:eastAsia="宋体"/>
                <w:sz w:val="24"/>
              </w:rPr>
            </w:pPr>
            <w:r>
              <w:rPr>
                <w:rFonts w:hint="eastAsia" w:ascii="宋体" w:hAnsi="宋体" w:eastAsia="宋体"/>
                <w:sz w:val="24"/>
              </w:rPr>
              <w:t>龙泉分局怡和派出所</w:t>
            </w:r>
          </w:p>
        </w:tc>
        <w:tc>
          <w:tcPr>
            <w:tcW w:w="1843" w:type="dxa"/>
            <w:tcBorders>
              <w:top w:val="nil"/>
              <w:left w:val="nil"/>
              <w:bottom w:val="single" w:color="auto" w:sz="4" w:space="0"/>
              <w:right w:val="single" w:color="auto" w:sz="4" w:space="0"/>
            </w:tcBorders>
            <w:shd w:val="clear" w:color="auto" w:fill="auto"/>
            <w:noWrap/>
            <w:vAlign w:val="center"/>
          </w:tcPr>
          <w:p w14:paraId="6F4B6A07">
            <w:pPr>
              <w:spacing w:line="276" w:lineRule="auto"/>
              <w:rPr>
                <w:rFonts w:hint="eastAsia" w:ascii="宋体" w:hAnsi="宋体" w:eastAsia="宋体"/>
                <w:sz w:val="24"/>
              </w:rPr>
            </w:pPr>
            <w:r>
              <w:rPr>
                <w:rFonts w:hint="eastAsia" w:ascii="宋体" w:hAnsi="宋体" w:eastAsia="宋体"/>
                <w:sz w:val="24"/>
              </w:rPr>
              <w:t>平安乡政府宿舍</w:t>
            </w:r>
          </w:p>
        </w:tc>
        <w:tc>
          <w:tcPr>
            <w:tcW w:w="2268" w:type="dxa"/>
            <w:tcBorders>
              <w:top w:val="nil"/>
              <w:left w:val="nil"/>
              <w:bottom w:val="single" w:color="auto" w:sz="4" w:space="0"/>
              <w:right w:val="single" w:color="auto" w:sz="4" w:space="0"/>
            </w:tcBorders>
            <w:shd w:val="clear" w:color="auto" w:fill="auto"/>
            <w:noWrap/>
            <w:vAlign w:val="center"/>
          </w:tcPr>
          <w:p w14:paraId="7316564C">
            <w:pPr>
              <w:spacing w:line="276" w:lineRule="auto"/>
              <w:rPr>
                <w:rFonts w:hint="eastAsia" w:ascii="宋体" w:hAnsi="宋体" w:eastAsia="宋体"/>
                <w:sz w:val="24"/>
              </w:rPr>
            </w:pPr>
            <w:r>
              <w:rPr>
                <w:rFonts w:hint="eastAsia" w:ascii="宋体" w:hAnsi="宋体" w:eastAsia="宋体"/>
                <w:sz w:val="24"/>
              </w:rPr>
              <w:t>龙泉驿区龙泉龙都南路509号</w:t>
            </w:r>
          </w:p>
        </w:tc>
        <w:tc>
          <w:tcPr>
            <w:tcW w:w="567" w:type="dxa"/>
            <w:tcBorders>
              <w:top w:val="nil"/>
              <w:left w:val="nil"/>
              <w:bottom w:val="single" w:color="auto" w:sz="4" w:space="0"/>
              <w:right w:val="single" w:color="auto" w:sz="4" w:space="0"/>
            </w:tcBorders>
            <w:shd w:val="clear" w:color="auto" w:fill="auto"/>
            <w:vAlign w:val="center"/>
          </w:tcPr>
          <w:p w14:paraId="4C983D66">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008024C6">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3FCE3AA2">
            <w:pPr>
              <w:spacing w:line="276" w:lineRule="auto"/>
              <w:rPr>
                <w:rFonts w:hint="eastAsia" w:ascii="宋体" w:hAnsi="宋体" w:eastAsia="宋体"/>
                <w:sz w:val="24"/>
              </w:rPr>
            </w:pPr>
            <w:r>
              <w:rPr>
                <w:rFonts w:hint="eastAsia" w:ascii="宋体" w:hAnsi="宋体" w:eastAsia="宋体"/>
                <w:sz w:val="24"/>
              </w:rPr>
              <w:t>4</w:t>
            </w:r>
          </w:p>
        </w:tc>
      </w:tr>
      <w:tr w14:paraId="3DF168A7">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427BFA6D">
            <w:pPr>
              <w:spacing w:line="276" w:lineRule="auto"/>
              <w:rPr>
                <w:rFonts w:hint="eastAsia" w:ascii="宋体" w:hAnsi="宋体" w:eastAsia="宋体"/>
                <w:sz w:val="24"/>
              </w:rPr>
            </w:pPr>
            <w:r>
              <w:rPr>
                <w:rFonts w:hint="eastAsia" w:ascii="宋体" w:hAnsi="宋体" w:eastAsia="宋体"/>
                <w:sz w:val="24"/>
              </w:rPr>
              <w:t>433</w:t>
            </w:r>
          </w:p>
        </w:tc>
        <w:tc>
          <w:tcPr>
            <w:tcW w:w="1843" w:type="dxa"/>
            <w:tcBorders>
              <w:top w:val="nil"/>
              <w:left w:val="nil"/>
              <w:bottom w:val="single" w:color="auto" w:sz="4" w:space="0"/>
              <w:right w:val="single" w:color="auto" w:sz="4" w:space="0"/>
            </w:tcBorders>
            <w:shd w:val="clear" w:color="auto" w:fill="auto"/>
            <w:noWrap/>
            <w:vAlign w:val="center"/>
          </w:tcPr>
          <w:p w14:paraId="372ECF27">
            <w:pPr>
              <w:spacing w:line="276" w:lineRule="auto"/>
              <w:rPr>
                <w:rFonts w:hint="eastAsia" w:ascii="宋体" w:hAnsi="宋体" w:eastAsia="宋体"/>
                <w:sz w:val="24"/>
              </w:rPr>
            </w:pPr>
            <w:r>
              <w:rPr>
                <w:rFonts w:hint="eastAsia" w:ascii="宋体" w:hAnsi="宋体" w:eastAsia="宋体"/>
                <w:sz w:val="24"/>
              </w:rPr>
              <w:t>龙泉分局龙泉派出所</w:t>
            </w:r>
          </w:p>
        </w:tc>
        <w:tc>
          <w:tcPr>
            <w:tcW w:w="1843" w:type="dxa"/>
            <w:tcBorders>
              <w:top w:val="nil"/>
              <w:left w:val="nil"/>
              <w:bottom w:val="single" w:color="auto" w:sz="4" w:space="0"/>
              <w:right w:val="single" w:color="auto" w:sz="4" w:space="0"/>
            </w:tcBorders>
            <w:shd w:val="clear" w:color="auto" w:fill="auto"/>
            <w:noWrap/>
            <w:vAlign w:val="center"/>
          </w:tcPr>
          <w:p w14:paraId="0C0BEBD9">
            <w:pPr>
              <w:spacing w:line="276" w:lineRule="auto"/>
              <w:rPr>
                <w:rFonts w:hint="eastAsia" w:ascii="宋体" w:hAnsi="宋体" w:eastAsia="宋体"/>
                <w:sz w:val="24"/>
              </w:rPr>
            </w:pPr>
            <w:r>
              <w:rPr>
                <w:rFonts w:hint="eastAsia" w:ascii="宋体" w:hAnsi="宋体" w:eastAsia="宋体"/>
                <w:sz w:val="24"/>
              </w:rPr>
              <w:t>老建委宿舍</w:t>
            </w:r>
          </w:p>
        </w:tc>
        <w:tc>
          <w:tcPr>
            <w:tcW w:w="2268" w:type="dxa"/>
            <w:tcBorders>
              <w:top w:val="nil"/>
              <w:left w:val="nil"/>
              <w:bottom w:val="single" w:color="auto" w:sz="4" w:space="0"/>
              <w:right w:val="single" w:color="auto" w:sz="4" w:space="0"/>
            </w:tcBorders>
            <w:shd w:val="clear" w:color="auto" w:fill="auto"/>
            <w:noWrap/>
            <w:vAlign w:val="center"/>
          </w:tcPr>
          <w:p w14:paraId="3A355F0C">
            <w:pPr>
              <w:spacing w:line="276" w:lineRule="auto"/>
              <w:rPr>
                <w:rFonts w:hint="eastAsia" w:ascii="宋体" w:hAnsi="宋体" w:eastAsia="宋体"/>
                <w:sz w:val="24"/>
              </w:rPr>
            </w:pPr>
            <w:r>
              <w:rPr>
                <w:rFonts w:hint="eastAsia" w:ascii="宋体" w:hAnsi="宋体" w:eastAsia="宋体"/>
                <w:sz w:val="24"/>
              </w:rPr>
              <w:t>龙泉驿区龙泉龙平路12号</w:t>
            </w:r>
          </w:p>
        </w:tc>
        <w:tc>
          <w:tcPr>
            <w:tcW w:w="567" w:type="dxa"/>
            <w:tcBorders>
              <w:top w:val="nil"/>
              <w:left w:val="nil"/>
              <w:bottom w:val="single" w:color="auto" w:sz="4" w:space="0"/>
              <w:right w:val="single" w:color="auto" w:sz="4" w:space="0"/>
            </w:tcBorders>
            <w:shd w:val="clear" w:color="auto" w:fill="auto"/>
            <w:vAlign w:val="center"/>
          </w:tcPr>
          <w:p w14:paraId="0265F853">
            <w:pPr>
              <w:spacing w:line="276" w:lineRule="auto"/>
              <w:rPr>
                <w:rFonts w:hint="eastAsia" w:ascii="宋体" w:hAnsi="宋体" w:eastAsia="宋体"/>
                <w:sz w:val="24"/>
              </w:rPr>
            </w:pPr>
            <w:r>
              <w:rPr>
                <w:rFonts w:hint="eastAsia" w:ascii="宋体" w:hAnsi="宋体" w:eastAsia="宋体"/>
                <w:sz w:val="24"/>
              </w:rPr>
              <w:t>0</w:t>
            </w:r>
          </w:p>
        </w:tc>
        <w:tc>
          <w:tcPr>
            <w:tcW w:w="708" w:type="dxa"/>
            <w:tcBorders>
              <w:top w:val="nil"/>
              <w:left w:val="nil"/>
              <w:bottom w:val="single" w:color="auto" w:sz="4" w:space="0"/>
              <w:right w:val="single" w:color="auto" w:sz="4" w:space="0"/>
            </w:tcBorders>
            <w:shd w:val="clear" w:color="auto" w:fill="auto"/>
            <w:vAlign w:val="center"/>
          </w:tcPr>
          <w:p w14:paraId="502079DB">
            <w:pPr>
              <w:spacing w:line="276" w:lineRule="auto"/>
              <w:rPr>
                <w:rFonts w:hint="eastAsia" w:ascii="宋体" w:hAnsi="宋体" w:eastAsia="宋体"/>
                <w:sz w:val="24"/>
              </w:rPr>
            </w:pPr>
            <w:r>
              <w:rPr>
                <w:rFonts w:hint="eastAsia" w:ascii="宋体" w:hAnsi="宋体" w:eastAsia="宋体"/>
                <w:sz w:val="24"/>
              </w:rPr>
              <w:t>2</w:t>
            </w:r>
          </w:p>
        </w:tc>
        <w:tc>
          <w:tcPr>
            <w:tcW w:w="567" w:type="dxa"/>
            <w:tcBorders>
              <w:top w:val="nil"/>
              <w:left w:val="nil"/>
              <w:bottom w:val="single" w:color="auto" w:sz="4" w:space="0"/>
              <w:right w:val="single" w:color="auto" w:sz="4" w:space="0"/>
            </w:tcBorders>
            <w:shd w:val="clear" w:color="auto" w:fill="auto"/>
            <w:vAlign w:val="center"/>
          </w:tcPr>
          <w:p w14:paraId="7B57B469">
            <w:pPr>
              <w:spacing w:line="276" w:lineRule="auto"/>
              <w:rPr>
                <w:rFonts w:hint="eastAsia" w:ascii="宋体" w:hAnsi="宋体" w:eastAsia="宋体"/>
                <w:sz w:val="24"/>
              </w:rPr>
            </w:pPr>
            <w:r>
              <w:rPr>
                <w:rFonts w:hint="eastAsia" w:ascii="宋体" w:hAnsi="宋体" w:eastAsia="宋体"/>
                <w:sz w:val="24"/>
              </w:rPr>
              <w:t>2</w:t>
            </w:r>
          </w:p>
        </w:tc>
      </w:tr>
      <w:tr w14:paraId="7ECF81F4">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2EF7A17A">
            <w:pPr>
              <w:spacing w:line="276" w:lineRule="auto"/>
              <w:rPr>
                <w:rFonts w:hint="eastAsia" w:ascii="宋体" w:hAnsi="宋体" w:eastAsia="宋体"/>
                <w:sz w:val="24"/>
              </w:rPr>
            </w:pPr>
            <w:r>
              <w:rPr>
                <w:rFonts w:hint="eastAsia" w:ascii="宋体" w:hAnsi="宋体" w:eastAsia="宋体"/>
                <w:sz w:val="24"/>
              </w:rPr>
              <w:t>434</w:t>
            </w:r>
          </w:p>
        </w:tc>
        <w:tc>
          <w:tcPr>
            <w:tcW w:w="1843" w:type="dxa"/>
            <w:tcBorders>
              <w:top w:val="nil"/>
              <w:left w:val="nil"/>
              <w:bottom w:val="single" w:color="auto" w:sz="4" w:space="0"/>
              <w:right w:val="single" w:color="auto" w:sz="4" w:space="0"/>
            </w:tcBorders>
            <w:shd w:val="clear" w:color="auto" w:fill="auto"/>
            <w:noWrap/>
            <w:vAlign w:val="center"/>
          </w:tcPr>
          <w:p w14:paraId="33131493">
            <w:pPr>
              <w:spacing w:line="276" w:lineRule="auto"/>
              <w:rPr>
                <w:rFonts w:hint="eastAsia" w:ascii="宋体" w:hAnsi="宋体" w:eastAsia="宋体"/>
                <w:sz w:val="24"/>
              </w:rPr>
            </w:pPr>
            <w:r>
              <w:rPr>
                <w:rFonts w:hint="eastAsia" w:ascii="宋体" w:hAnsi="宋体" w:eastAsia="宋体"/>
                <w:sz w:val="24"/>
              </w:rPr>
              <w:t>龙泉分局龙泉派出所</w:t>
            </w:r>
          </w:p>
        </w:tc>
        <w:tc>
          <w:tcPr>
            <w:tcW w:w="1843" w:type="dxa"/>
            <w:tcBorders>
              <w:top w:val="nil"/>
              <w:left w:val="nil"/>
              <w:bottom w:val="single" w:color="auto" w:sz="4" w:space="0"/>
              <w:right w:val="single" w:color="auto" w:sz="4" w:space="0"/>
            </w:tcBorders>
            <w:shd w:val="clear" w:color="auto" w:fill="auto"/>
            <w:noWrap/>
            <w:vAlign w:val="center"/>
          </w:tcPr>
          <w:p w14:paraId="09ED68E7">
            <w:pPr>
              <w:spacing w:line="276" w:lineRule="auto"/>
              <w:rPr>
                <w:rFonts w:hint="eastAsia" w:ascii="宋体" w:hAnsi="宋体" w:eastAsia="宋体"/>
                <w:sz w:val="24"/>
              </w:rPr>
            </w:pPr>
            <w:r>
              <w:rPr>
                <w:rFonts w:hint="eastAsia" w:ascii="宋体" w:hAnsi="宋体" w:eastAsia="宋体"/>
                <w:sz w:val="24"/>
              </w:rPr>
              <w:t>燎原青年公寓</w:t>
            </w:r>
          </w:p>
        </w:tc>
        <w:tc>
          <w:tcPr>
            <w:tcW w:w="2268" w:type="dxa"/>
            <w:tcBorders>
              <w:top w:val="nil"/>
              <w:left w:val="nil"/>
              <w:bottom w:val="single" w:color="auto" w:sz="4" w:space="0"/>
              <w:right w:val="single" w:color="auto" w:sz="4" w:space="0"/>
            </w:tcBorders>
            <w:shd w:val="clear" w:color="auto" w:fill="auto"/>
            <w:noWrap/>
            <w:vAlign w:val="center"/>
          </w:tcPr>
          <w:p w14:paraId="0136D1C9">
            <w:pPr>
              <w:spacing w:line="276" w:lineRule="auto"/>
              <w:rPr>
                <w:rFonts w:hint="eastAsia" w:ascii="宋体" w:hAnsi="宋体" w:eastAsia="宋体"/>
                <w:sz w:val="24"/>
              </w:rPr>
            </w:pPr>
            <w:r>
              <w:rPr>
                <w:rFonts w:hint="eastAsia" w:ascii="宋体" w:hAnsi="宋体" w:eastAsia="宋体"/>
                <w:sz w:val="24"/>
              </w:rPr>
              <w:t>龙泉驿区龙泉长征北路33号</w:t>
            </w:r>
          </w:p>
        </w:tc>
        <w:tc>
          <w:tcPr>
            <w:tcW w:w="567" w:type="dxa"/>
            <w:tcBorders>
              <w:top w:val="nil"/>
              <w:left w:val="nil"/>
              <w:bottom w:val="single" w:color="auto" w:sz="4" w:space="0"/>
              <w:right w:val="single" w:color="auto" w:sz="4" w:space="0"/>
            </w:tcBorders>
            <w:shd w:val="clear" w:color="auto" w:fill="auto"/>
            <w:vAlign w:val="center"/>
          </w:tcPr>
          <w:p w14:paraId="5564E7E1">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409AA9C6">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7492347E">
            <w:pPr>
              <w:spacing w:line="276" w:lineRule="auto"/>
              <w:rPr>
                <w:rFonts w:hint="eastAsia" w:ascii="宋体" w:hAnsi="宋体" w:eastAsia="宋体"/>
                <w:sz w:val="24"/>
              </w:rPr>
            </w:pPr>
            <w:r>
              <w:rPr>
                <w:rFonts w:hint="eastAsia" w:ascii="宋体" w:hAnsi="宋体" w:eastAsia="宋体"/>
                <w:sz w:val="24"/>
              </w:rPr>
              <w:t>4</w:t>
            </w:r>
          </w:p>
        </w:tc>
      </w:tr>
      <w:tr w14:paraId="18BC02DA">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236FD077">
            <w:pPr>
              <w:spacing w:line="276" w:lineRule="auto"/>
              <w:rPr>
                <w:rFonts w:hint="eastAsia" w:ascii="宋体" w:hAnsi="宋体" w:eastAsia="宋体"/>
                <w:sz w:val="24"/>
              </w:rPr>
            </w:pPr>
            <w:r>
              <w:rPr>
                <w:rFonts w:hint="eastAsia" w:ascii="宋体" w:hAnsi="宋体" w:eastAsia="宋体"/>
                <w:sz w:val="24"/>
              </w:rPr>
              <w:t>435</w:t>
            </w:r>
          </w:p>
        </w:tc>
        <w:tc>
          <w:tcPr>
            <w:tcW w:w="1843" w:type="dxa"/>
            <w:tcBorders>
              <w:top w:val="nil"/>
              <w:left w:val="nil"/>
              <w:bottom w:val="single" w:color="auto" w:sz="4" w:space="0"/>
              <w:right w:val="single" w:color="auto" w:sz="4" w:space="0"/>
            </w:tcBorders>
            <w:shd w:val="clear" w:color="auto" w:fill="auto"/>
            <w:noWrap/>
            <w:vAlign w:val="center"/>
          </w:tcPr>
          <w:p w14:paraId="3103A79E">
            <w:pPr>
              <w:spacing w:line="276" w:lineRule="auto"/>
              <w:rPr>
                <w:rFonts w:hint="eastAsia" w:ascii="宋体" w:hAnsi="宋体" w:eastAsia="宋体"/>
                <w:sz w:val="24"/>
              </w:rPr>
            </w:pPr>
            <w:r>
              <w:rPr>
                <w:rFonts w:hint="eastAsia" w:ascii="宋体" w:hAnsi="宋体" w:eastAsia="宋体"/>
                <w:sz w:val="24"/>
              </w:rPr>
              <w:t>龙泉分局北干道派出所</w:t>
            </w:r>
          </w:p>
        </w:tc>
        <w:tc>
          <w:tcPr>
            <w:tcW w:w="1843" w:type="dxa"/>
            <w:tcBorders>
              <w:top w:val="nil"/>
              <w:left w:val="nil"/>
              <w:bottom w:val="single" w:color="auto" w:sz="4" w:space="0"/>
              <w:right w:val="single" w:color="auto" w:sz="4" w:space="0"/>
            </w:tcBorders>
            <w:shd w:val="clear" w:color="auto" w:fill="auto"/>
            <w:noWrap/>
            <w:vAlign w:val="center"/>
          </w:tcPr>
          <w:p w14:paraId="38996EAD">
            <w:pPr>
              <w:spacing w:line="276" w:lineRule="auto"/>
              <w:rPr>
                <w:rFonts w:hint="eastAsia" w:ascii="宋体" w:hAnsi="宋体" w:eastAsia="宋体"/>
                <w:sz w:val="24"/>
              </w:rPr>
            </w:pPr>
            <w:r>
              <w:rPr>
                <w:rFonts w:hint="eastAsia" w:ascii="宋体" w:hAnsi="宋体" w:eastAsia="宋体"/>
                <w:sz w:val="24"/>
              </w:rPr>
              <w:t>永安路269号农发局宿舍</w:t>
            </w:r>
          </w:p>
        </w:tc>
        <w:tc>
          <w:tcPr>
            <w:tcW w:w="2268" w:type="dxa"/>
            <w:tcBorders>
              <w:top w:val="nil"/>
              <w:left w:val="nil"/>
              <w:bottom w:val="single" w:color="auto" w:sz="4" w:space="0"/>
              <w:right w:val="single" w:color="auto" w:sz="4" w:space="0"/>
            </w:tcBorders>
            <w:shd w:val="clear" w:color="auto" w:fill="auto"/>
            <w:noWrap/>
            <w:vAlign w:val="center"/>
          </w:tcPr>
          <w:p w14:paraId="567D948A">
            <w:pPr>
              <w:spacing w:line="276" w:lineRule="auto"/>
              <w:rPr>
                <w:rFonts w:hint="eastAsia" w:ascii="宋体" w:hAnsi="宋体" w:eastAsia="宋体"/>
                <w:sz w:val="24"/>
              </w:rPr>
            </w:pPr>
            <w:r>
              <w:rPr>
                <w:rFonts w:hint="eastAsia" w:ascii="宋体" w:hAnsi="宋体" w:eastAsia="宋体"/>
                <w:sz w:val="24"/>
              </w:rPr>
              <w:t>龙泉驿区龙泉永安路269号</w:t>
            </w:r>
          </w:p>
        </w:tc>
        <w:tc>
          <w:tcPr>
            <w:tcW w:w="567" w:type="dxa"/>
            <w:tcBorders>
              <w:top w:val="nil"/>
              <w:left w:val="nil"/>
              <w:bottom w:val="single" w:color="auto" w:sz="4" w:space="0"/>
              <w:right w:val="single" w:color="auto" w:sz="4" w:space="0"/>
            </w:tcBorders>
            <w:shd w:val="clear" w:color="auto" w:fill="auto"/>
            <w:vAlign w:val="center"/>
          </w:tcPr>
          <w:p w14:paraId="51AAE92D">
            <w:pPr>
              <w:spacing w:line="276" w:lineRule="auto"/>
              <w:rPr>
                <w:rFonts w:hint="eastAsia" w:ascii="宋体" w:hAnsi="宋体" w:eastAsia="宋体"/>
                <w:sz w:val="24"/>
              </w:rPr>
            </w:pPr>
            <w:r>
              <w:rPr>
                <w:rFonts w:hint="eastAsia" w:ascii="宋体" w:hAnsi="宋体" w:eastAsia="宋体"/>
                <w:sz w:val="24"/>
              </w:rPr>
              <w:t>0</w:t>
            </w:r>
          </w:p>
        </w:tc>
        <w:tc>
          <w:tcPr>
            <w:tcW w:w="708" w:type="dxa"/>
            <w:tcBorders>
              <w:top w:val="nil"/>
              <w:left w:val="nil"/>
              <w:bottom w:val="single" w:color="auto" w:sz="4" w:space="0"/>
              <w:right w:val="single" w:color="auto" w:sz="4" w:space="0"/>
            </w:tcBorders>
            <w:shd w:val="clear" w:color="auto" w:fill="auto"/>
            <w:vAlign w:val="center"/>
          </w:tcPr>
          <w:p w14:paraId="40787859">
            <w:pPr>
              <w:spacing w:line="276" w:lineRule="auto"/>
              <w:rPr>
                <w:rFonts w:hint="eastAsia" w:ascii="宋体" w:hAnsi="宋体" w:eastAsia="宋体"/>
                <w:sz w:val="24"/>
              </w:rPr>
            </w:pPr>
            <w:r>
              <w:rPr>
                <w:rFonts w:hint="eastAsia" w:ascii="宋体" w:hAnsi="宋体" w:eastAsia="宋体"/>
                <w:sz w:val="24"/>
              </w:rPr>
              <w:t>2</w:t>
            </w:r>
          </w:p>
        </w:tc>
        <w:tc>
          <w:tcPr>
            <w:tcW w:w="567" w:type="dxa"/>
            <w:tcBorders>
              <w:top w:val="nil"/>
              <w:left w:val="nil"/>
              <w:bottom w:val="single" w:color="auto" w:sz="4" w:space="0"/>
              <w:right w:val="single" w:color="auto" w:sz="4" w:space="0"/>
            </w:tcBorders>
            <w:shd w:val="clear" w:color="auto" w:fill="auto"/>
            <w:vAlign w:val="center"/>
          </w:tcPr>
          <w:p w14:paraId="4672560F">
            <w:pPr>
              <w:spacing w:line="276" w:lineRule="auto"/>
              <w:rPr>
                <w:rFonts w:hint="eastAsia" w:ascii="宋体" w:hAnsi="宋体" w:eastAsia="宋体"/>
                <w:sz w:val="24"/>
              </w:rPr>
            </w:pPr>
            <w:r>
              <w:rPr>
                <w:rFonts w:hint="eastAsia" w:ascii="宋体" w:hAnsi="宋体" w:eastAsia="宋体"/>
                <w:sz w:val="24"/>
              </w:rPr>
              <w:t>2</w:t>
            </w:r>
          </w:p>
        </w:tc>
      </w:tr>
      <w:tr w14:paraId="44C755F7">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73A87598">
            <w:pPr>
              <w:spacing w:line="276" w:lineRule="auto"/>
              <w:rPr>
                <w:rFonts w:hint="eastAsia" w:ascii="宋体" w:hAnsi="宋体" w:eastAsia="宋体"/>
                <w:sz w:val="24"/>
              </w:rPr>
            </w:pPr>
            <w:r>
              <w:rPr>
                <w:rFonts w:hint="eastAsia" w:ascii="宋体" w:hAnsi="宋体" w:eastAsia="宋体"/>
                <w:sz w:val="24"/>
              </w:rPr>
              <w:t>436</w:t>
            </w:r>
          </w:p>
        </w:tc>
        <w:tc>
          <w:tcPr>
            <w:tcW w:w="1843" w:type="dxa"/>
            <w:tcBorders>
              <w:top w:val="nil"/>
              <w:left w:val="nil"/>
              <w:bottom w:val="single" w:color="auto" w:sz="4" w:space="0"/>
              <w:right w:val="single" w:color="auto" w:sz="4" w:space="0"/>
            </w:tcBorders>
            <w:shd w:val="clear" w:color="auto" w:fill="auto"/>
            <w:noWrap/>
            <w:vAlign w:val="center"/>
          </w:tcPr>
          <w:p w14:paraId="578596F4">
            <w:pPr>
              <w:spacing w:line="276" w:lineRule="auto"/>
              <w:rPr>
                <w:rFonts w:hint="eastAsia" w:ascii="宋体" w:hAnsi="宋体" w:eastAsia="宋体"/>
                <w:sz w:val="24"/>
              </w:rPr>
            </w:pPr>
            <w:r>
              <w:rPr>
                <w:rFonts w:hint="eastAsia" w:ascii="宋体" w:hAnsi="宋体" w:eastAsia="宋体"/>
                <w:sz w:val="24"/>
              </w:rPr>
              <w:t>龙泉分局北干道派出所</w:t>
            </w:r>
          </w:p>
        </w:tc>
        <w:tc>
          <w:tcPr>
            <w:tcW w:w="1843" w:type="dxa"/>
            <w:tcBorders>
              <w:top w:val="nil"/>
              <w:left w:val="nil"/>
              <w:bottom w:val="single" w:color="auto" w:sz="4" w:space="0"/>
              <w:right w:val="single" w:color="auto" w:sz="4" w:space="0"/>
            </w:tcBorders>
            <w:shd w:val="clear" w:color="auto" w:fill="auto"/>
            <w:noWrap/>
            <w:vAlign w:val="center"/>
          </w:tcPr>
          <w:p w14:paraId="5B1FC7C1">
            <w:pPr>
              <w:spacing w:line="276" w:lineRule="auto"/>
              <w:rPr>
                <w:rFonts w:hint="eastAsia" w:ascii="宋体" w:hAnsi="宋体" w:eastAsia="宋体"/>
                <w:sz w:val="24"/>
              </w:rPr>
            </w:pPr>
            <w:r>
              <w:rPr>
                <w:rFonts w:hint="eastAsia" w:ascii="宋体" w:hAnsi="宋体" w:eastAsia="宋体"/>
                <w:sz w:val="24"/>
              </w:rPr>
              <w:t>航天北路118号员工宿舍</w:t>
            </w:r>
          </w:p>
        </w:tc>
        <w:tc>
          <w:tcPr>
            <w:tcW w:w="2268" w:type="dxa"/>
            <w:tcBorders>
              <w:top w:val="nil"/>
              <w:left w:val="nil"/>
              <w:bottom w:val="single" w:color="auto" w:sz="4" w:space="0"/>
              <w:right w:val="single" w:color="auto" w:sz="4" w:space="0"/>
            </w:tcBorders>
            <w:shd w:val="clear" w:color="auto" w:fill="auto"/>
            <w:noWrap/>
            <w:vAlign w:val="center"/>
          </w:tcPr>
          <w:p w14:paraId="4FA794C4">
            <w:pPr>
              <w:spacing w:line="276" w:lineRule="auto"/>
              <w:rPr>
                <w:rFonts w:hint="eastAsia" w:ascii="宋体" w:hAnsi="宋体" w:eastAsia="宋体"/>
                <w:sz w:val="24"/>
              </w:rPr>
            </w:pPr>
            <w:r>
              <w:rPr>
                <w:rFonts w:hint="eastAsia" w:ascii="宋体" w:hAnsi="宋体" w:eastAsia="宋体"/>
                <w:sz w:val="24"/>
              </w:rPr>
              <w:t>龙泉驿区龙泉航天北路118号</w:t>
            </w:r>
          </w:p>
        </w:tc>
        <w:tc>
          <w:tcPr>
            <w:tcW w:w="567" w:type="dxa"/>
            <w:tcBorders>
              <w:top w:val="nil"/>
              <w:left w:val="nil"/>
              <w:bottom w:val="single" w:color="auto" w:sz="4" w:space="0"/>
              <w:right w:val="single" w:color="auto" w:sz="4" w:space="0"/>
            </w:tcBorders>
            <w:shd w:val="clear" w:color="auto" w:fill="auto"/>
            <w:vAlign w:val="center"/>
          </w:tcPr>
          <w:p w14:paraId="0B672982">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275A3869">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4B396B18">
            <w:pPr>
              <w:spacing w:line="276" w:lineRule="auto"/>
              <w:rPr>
                <w:rFonts w:hint="eastAsia" w:ascii="宋体" w:hAnsi="宋体" w:eastAsia="宋体"/>
                <w:sz w:val="24"/>
              </w:rPr>
            </w:pPr>
            <w:r>
              <w:rPr>
                <w:rFonts w:hint="eastAsia" w:ascii="宋体" w:hAnsi="宋体" w:eastAsia="宋体"/>
                <w:sz w:val="24"/>
              </w:rPr>
              <w:t>4</w:t>
            </w:r>
          </w:p>
        </w:tc>
      </w:tr>
      <w:tr w14:paraId="078933B9">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3282580E">
            <w:pPr>
              <w:spacing w:line="276" w:lineRule="auto"/>
              <w:rPr>
                <w:rFonts w:hint="eastAsia" w:ascii="宋体" w:hAnsi="宋体" w:eastAsia="宋体"/>
                <w:sz w:val="24"/>
              </w:rPr>
            </w:pPr>
            <w:r>
              <w:rPr>
                <w:rFonts w:hint="eastAsia" w:ascii="宋体" w:hAnsi="宋体" w:eastAsia="宋体"/>
                <w:sz w:val="24"/>
              </w:rPr>
              <w:t>437</w:t>
            </w:r>
          </w:p>
        </w:tc>
        <w:tc>
          <w:tcPr>
            <w:tcW w:w="1843" w:type="dxa"/>
            <w:tcBorders>
              <w:top w:val="nil"/>
              <w:left w:val="nil"/>
              <w:bottom w:val="single" w:color="auto" w:sz="4" w:space="0"/>
              <w:right w:val="single" w:color="auto" w:sz="4" w:space="0"/>
            </w:tcBorders>
            <w:shd w:val="clear" w:color="auto" w:fill="auto"/>
            <w:noWrap/>
            <w:vAlign w:val="center"/>
          </w:tcPr>
          <w:p w14:paraId="121C1EA3">
            <w:pPr>
              <w:spacing w:line="276" w:lineRule="auto"/>
              <w:rPr>
                <w:rFonts w:hint="eastAsia" w:ascii="宋体" w:hAnsi="宋体" w:eastAsia="宋体"/>
                <w:sz w:val="24"/>
              </w:rPr>
            </w:pPr>
            <w:r>
              <w:rPr>
                <w:rFonts w:hint="eastAsia" w:ascii="宋体" w:hAnsi="宋体" w:eastAsia="宋体"/>
                <w:sz w:val="24"/>
              </w:rPr>
              <w:t>龙泉分局龙泉派出所</w:t>
            </w:r>
          </w:p>
        </w:tc>
        <w:tc>
          <w:tcPr>
            <w:tcW w:w="1843" w:type="dxa"/>
            <w:tcBorders>
              <w:top w:val="nil"/>
              <w:left w:val="nil"/>
              <w:bottom w:val="single" w:color="auto" w:sz="4" w:space="0"/>
              <w:right w:val="single" w:color="auto" w:sz="4" w:space="0"/>
            </w:tcBorders>
            <w:shd w:val="clear" w:color="auto" w:fill="auto"/>
            <w:noWrap/>
            <w:vAlign w:val="center"/>
          </w:tcPr>
          <w:p w14:paraId="455A119E">
            <w:pPr>
              <w:spacing w:line="276" w:lineRule="auto"/>
              <w:rPr>
                <w:rFonts w:hint="eastAsia" w:ascii="宋体" w:hAnsi="宋体" w:eastAsia="宋体"/>
                <w:sz w:val="24"/>
              </w:rPr>
            </w:pPr>
            <w:r>
              <w:rPr>
                <w:rFonts w:hint="eastAsia" w:ascii="宋体" w:hAnsi="宋体" w:eastAsia="宋体"/>
                <w:sz w:val="24"/>
              </w:rPr>
              <w:t>鸥鹏大道263号</w:t>
            </w:r>
          </w:p>
        </w:tc>
        <w:tc>
          <w:tcPr>
            <w:tcW w:w="2268" w:type="dxa"/>
            <w:tcBorders>
              <w:top w:val="nil"/>
              <w:left w:val="nil"/>
              <w:bottom w:val="single" w:color="auto" w:sz="4" w:space="0"/>
              <w:right w:val="single" w:color="auto" w:sz="4" w:space="0"/>
            </w:tcBorders>
            <w:shd w:val="clear" w:color="auto" w:fill="auto"/>
            <w:noWrap/>
            <w:vAlign w:val="center"/>
          </w:tcPr>
          <w:p w14:paraId="0E7ED32C">
            <w:pPr>
              <w:spacing w:line="276" w:lineRule="auto"/>
              <w:rPr>
                <w:rFonts w:hint="eastAsia" w:ascii="宋体" w:hAnsi="宋体" w:eastAsia="宋体"/>
                <w:sz w:val="24"/>
              </w:rPr>
            </w:pPr>
            <w:r>
              <w:rPr>
                <w:rFonts w:hint="eastAsia" w:ascii="宋体" w:hAnsi="宋体" w:eastAsia="宋体"/>
                <w:sz w:val="24"/>
              </w:rPr>
              <w:t>龙泉驿区龙泉鸥鹏大道263号</w:t>
            </w:r>
          </w:p>
        </w:tc>
        <w:tc>
          <w:tcPr>
            <w:tcW w:w="567" w:type="dxa"/>
            <w:tcBorders>
              <w:top w:val="nil"/>
              <w:left w:val="nil"/>
              <w:bottom w:val="single" w:color="auto" w:sz="4" w:space="0"/>
              <w:right w:val="single" w:color="auto" w:sz="4" w:space="0"/>
            </w:tcBorders>
            <w:shd w:val="clear" w:color="auto" w:fill="auto"/>
            <w:vAlign w:val="center"/>
          </w:tcPr>
          <w:p w14:paraId="1E755D7D">
            <w:pPr>
              <w:spacing w:line="276" w:lineRule="auto"/>
              <w:rPr>
                <w:rFonts w:hint="eastAsia" w:ascii="宋体" w:hAnsi="宋体" w:eastAsia="宋体"/>
                <w:sz w:val="24"/>
              </w:rPr>
            </w:pPr>
            <w:r>
              <w:rPr>
                <w:rFonts w:hint="eastAsia" w:ascii="宋体" w:hAnsi="宋体" w:eastAsia="宋体"/>
                <w:sz w:val="24"/>
              </w:rPr>
              <w:t>0</w:t>
            </w:r>
          </w:p>
        </w:tc>
        <w:tc>
          <w:tcPr>
            <w:tcW w:w="708" w:type="dxa"/>
            <w:tcBorders>
              <w:top w:val="nil"/>
              <w:left w:val="nil"/>
              <w:bottom w:val="single" w:color="auto" w:sz="4" w:space="0"/>
              <w:right w:val="single" w:color="auto" w:sz="4" w:space="0"/>
            </w:tcBorders>
            <w:shd w:val="clear" w:color="auto" w:fill="auto"/>
            <w:vAlign w:val="center"/>
          </w:tcPr>
          <w:p w14:paraId="2C5A9BB9">
            <w:pPr>
              <w:spacing w:line="276" w:lineRule="auto"/>
              <w:rPr>
                <w:rFonts w:hint="eastAsia" w:ascii="宋体" w:hAnsi="宋体" w:eastAsia="宋体"/>
                <w:sz w:val="24"/>
              </w:rPr>
            </w:pPr>
            <w:r>
              <w:rPr>
                <w:rFonts w:hint="eastAsia" w:ascii="宋体" w:hAnsi="宋体" w:eastAsia="宋体"/>
                <w:sz w:val="24"/>
              </w:rPr>
              <w:t>2</w:t>
            </w:r>
          </w:p>
        </w:tc>
        <w:tc>
          <w:tcPr>
            <w:tcW w:w="567" w:type="dxa"/>
            <w:tcBorders>
              <w:top w:val="nil"/>
              <w:left w:val="nil"/>
              <w:bottom w:val="single" w:color="auto" w:sz="4" w:space="0"/>
              <w:right w:val="single" w:color="auto" w:sz="4" w:space="0"/>
            </w:tcBorders>
            <w:shd w:val="clear" w:color="auto" w:fill="auto"/>
            <w:vAlign w:val="center"/>
          </w:tcPr>
          <w:p w14:paraId="0F78B6F0">
            <w:pPr>
              <w:spacing w:line="276" w:lineRule="auto"/>
              <w:rPr>
                <w:rFonts w:hint="eastAsia" w:ascii="宋体" w:hAnsi="宋体" w:eastAsia="宋体"/>
                <w:sz w:val="24"/>
              </w:rPr>
            </w:pPr>
            <w:r>
              <w:rPr>
                <w:rFonts w:hint="eastAsia" w:ascii="宋体" w:hAnsi="宋体" w:eastAsia="宋体"/>
                <w:sz w:val="24"/>
              </w:rPr>
              <w:t>2</w:t>
            </w:r>
          </w:p>
        </w:tc>
      </w:tr>
      <w:tr w14:paraId="68D65800">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35275209">
            <w:pPr>
              <w:spacing w:line="276" w:lineRule="auto"/>
              <w:rPr>
                <w:rFonts w:hint="eastAsia" w:ascii="宋体" w:hAnsi="宋体" w:eastAsia="宋体"/>
                <w:sz w:val="24"/>
              </w:rPr>
            </w:pPr>
            <w:r>
              <w:rPr>
                <w:rFonts w:hint="eastAsia" w:ascii="宋体" w:hAnsi="宋体" w:eastAsia="宋体"/>
                <w:sz w:val="24"/>
              </w:rPr>
              <w:t>438</w:t>
            </w:r>
          </w:p>
        </w:tc>
        <w:tc>
          <w:tcPr>
            <w:tcW w:w="1843" w:type="dxa"/>
            <w:tcBorders>
              <w:top w:val="nil"/>
              <w:left w:val="nil"/>
              <w:bottom w:val="single" w:color="auto" w:sz="4" w:space="0"/>
              <w:right w:val="single" w:color="auto" w:sz="4" w:space="0"/>
            </w:tcBorders>
            <w:shd w:val="clear" w:color="auto" w:fill="auto"/>
            <w:noWrap/>
            <w:vAlign w:val="center"/>
          </w:tcPr>
          <w:p w14:paraId="0BCD2BA1">
            <w:pPr>
              <w:spacing w:line="276" w:lineRule="auto"/>
              <w:rPr>
                <w:rFonts w:hint="eastAsia" w:ascii="宋体" w:hAnsi="宋体" w:eastAsia="宋体"/>
                <w:sz w:val="24"/>
              </w:rPr>
            </w:pPr>
            <w:r>
              <w:rPr>
                <w:rFonts w:hint="eastAsia" w:ascii="宋体" w:hAnsi="宋体" w:eastAsia="宋体"/>
                <w:sz w:val="24"/>
              </w:rPr>
              <w:t>龙泉分局怡和派出所</w:t>
            </w:r>
          </w:p>
        </w:tc>
        <w:tc>
          <w:tcPr>
            <w:tcW w:w="1843" w:type="dxa"/>
            <w:tcBorders>
              <w:top w:val="nil"/>
              <w:left w:val="nil"/>
              <w:bottom w:val="single" w:color="auto" w:sz="4" w:space="0"/>
              <w:right w:val="single" w:color="auto" w:sz="4" w:space="0"/>
            </w:tcBorders>
            <w:shd w:val="clear" w:color="auto" w:fill="auto"/>
            <w:noWrap/>
            <w:vAlign w:val="center"/>
          </w:tcPr>
          <w:p w14:paraId="147B27BF">
            <w:pPr>
              <w:spacing w:line="276" w:lineRule="auto"/>
              <w:rPr>
                <w:rFonts w:hint="eastAsia" w:ascii="宋体" w:hAnsi="宋体" w:eastAsia="宋体"/>
                <w:sz w:val="24"/>
              </w:rPr>
            </w:pPr>
            <w:r>
              <w:rPr>
                <w:rFonts w:hint="eastAsia" w:ascii="宋体" w:hAnsi="宋体" w:eastAsia="宋体"/>
                <w:sz w:val="24"/>
              </w:rPr>
              <w:t>华华商住楼</w:t>
            </w:r>
          </w:p>
        </w:tc>
        <w:tc>
          <w:tcPr>
            <w:tcW w:w="2268" w:type="dxa"/>
            <w:tcBorders>
              <w:top w:val="nil"/>
              <w:left w:val="nil"/>
              <w:bottom w:val="single" w:color="auto" w:sz="4" w:space="0"/>
              <w:right w:val="single" w:color="auto" w:sz="4" w:space="0"/>
            </w:tcBorders>
            <w:shd w:val="clear" w:color="auto" w:fill="auto"/>
            <w:noWrap/>
            <w:vAlign w:val="center"/>
          </w:tcPr>
          <w:p w14:paraId="61A6D6EF">
            <w:pPr>
              <w:spacing w:line="276" w:lineRule="auto"/>
              <w:rPr>
                <w:rFonts w:hint="eastAsia" w:ascii="宋体" w:hAnsi="宋体" w:eastAsia="宋体"/>
                <w:sz w:val="24"/>
              </w:rPr>
            </w:pPr>
            <w:r>
              <w:rPr>
                <w:rFonts w:hint="eastAsia" w:ascii="宋体" w:hAnsi="宋体" w:eastAsia="宋体"/>
                <w:sz w:val="24"/>
              </w:rPr>
              <w:t>龙泉驿区龙泉青年路90号</w:t>
            </w:r>
          </w:p>
        </w:tc>
        <w:tc>
          <w:tcPr>
            <w:tcW w:w="567" w:type="dxa"/>
            <w:tcBorders>
              <w:top w:val="nil"/>
              <w:left w:val="nil"/>
              <w:bottom w:val="single" w:color="auto" w:sz="4" w:space="0"/>
              <w:right w:val="single" w:color="auto" w:sz="4" w:space="0"/>
            </w:tcBorders>
            <w:shd w:val="clear" w:color="auto" w:fill="auto"/>
            <w:vAlign w:val="center"/>
          </w:tcPr>
          <w:p w14:paraId="54BE16C2">
            <w:pPr>
              <w:spacing w:line="276" w:lineRule="auto"/>
              <w:rPr>
                <w:rFonts w:hint="eastAsia" w:ascii="宋体" w:hAnsi="宋体" w:eastAsia="宋体"/>
                <w:sz w:val="24"/>
              </w:rPr>
            </w:pPr>
            <w:r>
              <w:rPr>
                <w:rFonts w:hint="eastAsia" w:ascii="宋体" w:hAnsi="宋体" w:eastAsia="宋体"/>
                <w:sz w:val="24"/>
              </w:rPr>
              <w:t>0</w:t>
            </w:r>
          </w:p>
        </w:tc>
        <w:tc>
          <w:tcPr>
            <w:tcW w:w="708" w:type="dxa"/>
            <w:tcBorders>
              <w:top w:val="nil"/>
              <w:left w:val="nil"/>
              <w:bottom w:val="single" w:color="auto" w:sz="4" w:space="0"/>
              <w:right w:val="single" w:color="auto" w:sz="4" w:space="0"/>
            </w:tcBorders>
            <w:shd w:val="clear" w:color="auto" w:fill="auto"/>
            <w:vAlign w:val="center"/>
          </w:tcPr>
          <w:p w14:paraId="62A2B63B">
            <w:pPr>
              <w:spacing w:line="276" w:lineRule="auto"/>
              <w:rPr>
                <w:rFonts w:hint="eastAsia" w:ascii="宋体" w:hAnsi="宋体" w:eastAsia="宋体"/>
                <w:sz w:val="24"/>
              </w:rPr>
            </w:pPr>
            <w:r>
              <w:rPr>
                <w:rFonts w:hint="eastAsia" w:ascii="宋体" w:hAnsi="宋体" w:eastAsia="宋体"/>
                <w:sz w:val="24"/>
              </w:rPr>
              <w:t>2</w:t>
            </w:r>
          </w:p>
        </w:tc>
        <w:tc>
          <w:tcPr>
            <w:tcW w:w="567" w:type="dxa"/>
            <w:tcBorders>
              <w:top w:val="nil"/>
              <w:left w:val="nil"/>
              <w:bottom w:val="single" w:color="auto" w:sz="4" w:space="0"/>
              <w:right w:val="single" w:color="auto" w:sz="4" w:space="0"/>
            </w:tcBorders>
            <w:shd w:val="clear" w:color="auto" w:fill="auto"/>
            <w:vAlign w:val="center"/>
          </w:tcPr>
          <w:p w14:paraId="79044B1E">
            <w:pPr>
              <w:spacing w:line="276" w:lineRule="auto"/>
              <w:rPr>
                <w:rFonts w:hint="eastAsia" w:ascii="宋体" w:hAnsi="宋体" w:eastAsia="宋体"/>
                <w:sz w:val="24"/>
              </w:rPr>
            </w:pPr>
            <w:r>
              <w:rPr>
                <w:rFonts w:hint="eastAsia" w:ascii="宋体" w:hAnsi="宋体" w:eastAsia="宋体"/>
                <w:sz w:val="24"/>
              </w:rPr>
              <w:t>2</w:t>
            </w:r>
          </w:p>
        </w:tc>
      </w:tr>
      <w:tr w14:paraId="7B4C7466">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051D5BE1">
            <w:pPr>
              <w:spacing w:line="276" w:lineRule="auto"/>
              <w:rPr>
                <w:rFonts w:hint="eastAsia" w:ascii="宋体" w:hAnsi="宋体" w:eastAsia="宋体"/>
                <w:sz w:val="24"/>
              </w:rPr>
            </w:pPr>
            <w:r>
              <w:rPr>
                <w:rFonts w:hint="eastAsia" w:ascii="宋体" w:hAnsi="宋体" w:eastAsia="宋体"/>
                <w:sz w:val="24"/>
              </w:rPr>
              <w:t>439</w:t>
            </w:r>
          </w:p>
        </w:tc>
        <w:tc>
          <w:tcPr>
            <w:tcW w:w="1843" w:type="dxa"/>
            <w:tcBorders>
              <w:top w:val="nil"/>
              <w:left w:val="nil"/>
              <w:bottom w:val="single" w:color="auto" w:sz="4" w:space="0"/>
              <w:right w:val="single" w:color="auto" w:sz="4" w:space="0"/>
            </w:tcBorders>
            <w:shd w:val="clear" w:color="auto" w:fill="auto"/>
            <w:noWrap/>
            <w:vAlign w:val="center"/>
          </w:tcPr>
          <w:p w14:paraId="015B2FAB">
            <w:pPr>
              <w:spacing w:line="276" w:lineRule="auto"/>
              <w:rPr>
                <w:rFonts w:hint="eastAsia" w:ascii="宋体" w:hAnsi="宋体" w:eastAsia="宋体"/>
                <w:sz w:val="24"/>
              </w:rPr>
            </w:pPr>
            <w:r>
              <w:rPr>
                <w:rFonts w:hint="eastAsia" w:ascii="宋体" w:hAnsi="宋体" w:eastAsia="宋体"/>
                <w:sz w:val="24"/>
              </w:rPr>
              <w:t>龙泉分局洛带派出所</w:t>
            </w:r>
          </w:p>
        </w:tc>
        <w:tc>
          <w:tcPr>
            <w:tcW w:w="1843" w:type="dxa"/>
            <w:tcBorders>
              <w:top w:val="nil"/>
              <w:left w:val="nil"/>
              <w:bottom w:val="single" w:color="auto" w:sz="4" w:space="0"/>
              <w:right w:val="single" w:color="auto" w:sz="4" w:space="0"/>
            </w:tcBorders>
            <w:shd w:val="clear" w:color="auto" w:fill="auto"/>
            <w:noWrap/>
            <w:vAlign w:val="center"/>
          </w:tcPr>
          <w:p w14:paraId="6F164AF2">
            <w:pPr>
              <w:spacing w:line="276" w:lineRule="auto"/>
              <w:rPr>
                <w:rFonts w:hint="eastAsia" w:ascii="宋体" w:hAnsi="宋体" w:eastAsia="宋体"/>
                <w:sz w:val="24"/>
              </w:rPr>
            </w:pPr>
            <w:r>
              <w:rPr>
                <w:rFonts w:hint="eastAsia" w:ascii="宋体" w:hAnsi="宋体" w:eastAsia="宋体"/>
                <w:sz w:val="24"/>
              </w:rPr>
              <w:t>客家新村一期</w:t>
            </w:r>
          </w:p>
        </w:tc>
        <w:tc>
          <w:tcPr>
            <w:tcW w:w="2268" w:type="dxa"/>
            <w:tcBorders>
              <w:top w:val="nil"/>
              <w:left w:val="nil"/>
              <w:bottom w:val="single" w:color="auto" w:sz="4" w:space="0"/>
              <w:right w:val="single" w:color="auto" w:sz="4" w:space="0"/>
            </w:tcBorders>
            <w:shd w:val="clear" w:color="auto" w:fill="auto"/>
            <w:noWrap/>
            <w:vAlign w:val="center"/>
          </w:tcPr>
          <w:p w14:paraId="6851836B">
            <w:pPr>
              <w:spacing w:line="276" w:lineRule="auto"/>
              <w:rPr>
                <w:rFonts w:hint="eastAsia" w:ascii="宋体" w:hAnsi="宋体" w:eastAsia="宋体"/>
                <w:sz w:val="24"/>
              </w:rPr>
            </w:pPr>
            <w:r>
              <w:rPr>
                <w:rFonts w:hint="eastAsia" w:ascii="宋体" w:hAnsi="宋体" w:eastAsia="宋体"/>
                <w:sz w:val="24"/>
              </w:rPr>
              <w:t>龙泉驿区洛带镇槐树北街159号</w:t>
            </w:r>
          </w:p>
        </w:tc>
        <w:tc>
          <w:tcPr>
            <w:tcW w:w="567" w:type="dxa"/>
            <w:tcBorders>
              <w:top w:val="nil"/>
              <w:left w:val="nil"/>
              <w:bottom w:val="single" w:color="auto" w:sz="4" w:space="0"/>
              <w:right w:val="single" w:color="auto" w:sz="4" w:space="0"/>
            </w:tcBorders>
            <w:shd w:val="clear" w:color="auto" w:fill="auto"/>
            <w:vAlign w:val="center"/>
          </w:tcPr>
          <w:p w14:paraId="4084C0A7">
            <w:pPr>
              <w:spacing w:line="276" w:lineRule="auto"/>
              <w:rPr>
                <w:rFonts w:hint="eastAsia" w:ascii="宋体" w:hAnsi="宋体" w:eastAsia="宋体"/>
                <w:sz w:val="24"/>
              </w:rPr>
            </w:pPr>
            <w:r>
              <w:rPr>
                <w:rFonts w:hint="eastAsia" w:ascii="宋体" w:hAnsi="宋体" w:eastAsia="宋体"/>
                <w:sz w:val="24"/>
              </w:rPr>
              <w:t>0</w:t>
            </w:r>
          </w:p>
        </w:tc>
        <w:tc>
          <w:tcPr>
            <w:tcW w:w="708" w:type="dxa"/>
            <w:tcBorders>
              <w:top w:val="nil"/>
              <w:left w:val="nil"/>
              <w:bottom w:val="single" w:color="auto" w:sz="4" w:space="0"/>
              <w:right w:val="single" w:color="auto" w:sz="4" w:space="0"/>
            </w:tcBorders>
            <w:shd w:val="clear" w:color="auto" w:fill="auto"/>
            <w:vAlign w:val="center"/>
          </w:tcPr>
          <w:p w14:paraId="6A7EA4DB">
            <w:pPr>
              <w:spacing w:line="276" w:lineRule="auto"/>
              <w:rPr>
                <w:rFonts w:hint="eastAsia" w:ascii="宋体" w:hAnsi="宋体" w:eastAsia="宋体"/>
                <w:sz w:val="24"/>
              </w:rPr>
            </w:pPr>
            <w:r>
              <w:rPr>
                <w:rFonts w:hint="eastAsia" w:ascii="宋体" w:hAnsi="宋体" w:eastAsia="宋体"/>
                <w:sz w:val="24"/>
              </w:rPr>
              <w:t>2</w:t>
            </w:r>
          </w:p>
        </w:tc>
        <w:tc>
          <w:tcPr>
            <w:tcW w:w="567" w:type="dxa"/>
            <w:tcBorders>
              <w:top w:val="nil"/>
              <w:left w:val="nil"/>
              <w:bottom w:val="single" w:color="auto" w:sz="4" w:space="0"/>
              <w:right w:val="single" w:color="auto" w:sz="4" w:space="0"/>
            </w:tcBorders>
            <w:shd w:val="clear" w:color="auto" w:fill="auto"/>
            <w:vAlign w:val="center"/>
          </w:tcPr>
          <w:p w14:paraId="6722FDFC">
            <w:pPr>
              <w:spacing w:line="276" w:lineRule="auto"/>
              <w:rPr>
                <w:rFonts w:hint="eastAsia" w:ascii="宋体" w:hAnsi="宋体" w:eastAsia="宋体"/>
                <w:sz w:val="24"/>
              </w:rPr>
            </w:pPr>
            <w:r>
              <w:rPr>
                <w:rFonts w:hint="eastAsia" w:ascii="宋体" w:hAnsi="宋体" w:eastAsia="宋体"/>
                <w:sz w:val="24"/>
              </w:rPr>
              <w:t>2</w:t>
            </w:r>
          </w:p>
        </w:tc>
      </w:tr>
      <w:tr w14:paraId="31DD588F">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62BE63A8">
            <w:pPr>
              <w:spacing w:line="276" w:lineRule="auto"/>
              <w:rPr>
                <w:rFonts w:hint="eastAsia" w:ascii="宋体" w:hAnsi="宋体" w:eastAsia="宋体"/>
                <w:sz w:val="24"/>
              </w:rPr>
            </w:pPr>
            <w:r>
              <w:rPr>
                <w:rFonts w:hint="eastAsia" w:ascii="宋体" w:hAnsi="宋体" w:eastAsia="宋体"/>
                <w:sz w:val="24"/>
              </w:rPr>
              <w:t>440</w:t>
            </w:r>
          </w:p>
        </w:tc>
        <w:tc>
          <w:tcPr>
            <w:tcW w:w="1843" w:type="dxa"/>
            <w:tcBorders>
              <w:top w:val="nil"/>
              <w:left w:val="nil"/>
              <w:bottom w:val="single" w:color="auto" w:sz="4" w:space="0"/>
              <w:right w:val="single" w:color="auto" w:sz="4" w:space="0"/>
            </w:tcBorders>
            <w:shd w:val="clear" w:color="auto" w:fill="auto"/>
            <w:noWrap/>
            <w:vAlign w:val="center"/>
          </w:tcPr>
          <w:p w14:paraId="28C9F82B">
            <w:pPr>
              <w:spacing w:line="276" w:lineRule="auto"/>
              <w:rPr>
                <w:rFonts w:hint="eastAsia" w:ascii="宋体" w:hAnsi="宋体" w:eastAsia="宋体"/>
                <w:sz w:val="24"/>
              </w:rPr>
            </w:pPr>
            <w:r>
              <w:rPr>
                <w:rFonts w:hint="eastAsia" w:ascii="宋体" w:hAnsi="宋体" w:eastAsia="宋体"/>
                <w:sz w:val="24"/>
              </w:rPr>
              <w:t>龙泉分局北干道派出所</w:t>
            </w:r>
          </w:p>
        </w:tc>
        <w:tc>
          <w:tcPr>
            <w:tcW w:w="1843" w:type="dxa"/>
            <w:tcBorders>
              <w:top w:val="nil"/>
              <w:left w:val="nil"/>
              <w:bottom w:val="single" w:color="auto" w:sz="4" w:space="0"/>
              <w:right w:val="single" w:color="auto" w:sz="4" w:space="0"/>
            </w:tcBorders>
            <w:shd w:val="clear" w:color="auto" w:fill="auto"/>
            <w:noWrap/>
            <w:vAlign w:val="center"/>
          </w:tcPr>
          <w:p w14:paraId="231753D9">
            <w:pPr>
              <w:spacing w:line="276" w:lineRule="auto"/>
              <w:rPr>
                <w:rFonts w:hint="eastAsia" w:ascii="宋体" w:hAnsi="宋体" w:eastAsia="宋体"/>
                <w:sz w:val="24"/>
              </w:rPr>
            </w:pPr>
            <w:r>
              <w:rPr>
                <w:rFonts w:hint="eastAsia" w:ascii="宋体" w:hAnsi="宋体" w:eastAsia="宋体"/>
                <w:sz w:val="24"/>
              </w:rPr>
              <w:t>航天306综合楼</w:t>
            </w:r>
          </w:p>
        </w:tc>
        <w:tc>
          <w:tcPr>
            <w:tcW w:w="2268" w:type="dxa"/>
            <w:tcBorders>
              <w:top w:val="nil"/>
              <w:left w:val="nil"/>
              <w:bottom w:val="single" w:color="auto" w:sz="4" w:space="0"/>
              <w:right w:val="single" w:color="auto" w:sz="4" w:space="0"/>
            </w:tcBorders>
            <w:shd w:val="clear" w:color="auto" w:fill="auto"/>
            <w:noWrap/>
            <w:vAlign w:val="center"/>
          </w:tcPr>
          <w:p w14:paraId="3FB14BFA">
            <w:pPr>
              <w:spacing w:line="276" w:lineRule="auto"/>
              <w:rPr>
                <w:rFonts w:hint="eastAsia" w:ascii="宋体" w:hAnsi="宋体" w:eastAsia="宋体"/>
                <w:sz w:val="24"/>
              </w:rPr>
            </w:pPr>
            <w:r>
              <w:rPr>
                <w:rFonts w:hint="eastAsia" w:ascii="宋体" w:hAnsi="宋体" w:eastAsia="宋体"/>
                <w:sz w:val="24"/>
              </w:rPr>
              <w:t>龙泉驿区龙泉驿都中路205号</w:t>
            </w:r>
          </w:p>
        </w:tc>
        <w:tc>
          <w:tcPr>
            <w:tcW w:w="567" w:type="dxa"/>
            <w:tcBorders>
              <w:top w:val="nil"/>
              <w:left w:val="nil"/>
              <w:bottom w:val="single" w:color="auto" w:sz="4" w:space="0"/>
              <w:right w:val="single" w:color="auto" w:sz="4" w:space="0"/>
            </w:tcBorders>
            <w:shd w:val="clear" w:color="auto" w:fill="auto"/>
            <w:vAlign w:val="center"/>
          </w:tcPr>
          <w:p w14:paraId="6F7946EE">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28BC2B84">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010E535A">
            <w:pPr>
              <w:spacing w:line="276" w:lineRule="auto"/>
              <w:rPr>
                <w:rFonts w:hint="eastAsia" w:ascii="宋体" w:hAnsi="宋体" w:eastAsia="宋体"/>
                <w:sz w:val="24"/>
              </w:rPr>
            </w:pPr>
            <w:r>
              <w:rPr>
                <w:rFonts w:hint="eastAsia" w:ascii="宋体" w:hAnsi="宋体" w:eastAsia="宋体"/>
                <w:sz w:val="24"/>
              </w:rPr>
              <w:t>4</w:t>
            </w:r>
          </w:p>
        </w:tc>
      </w:tr>
      <w:tr w14:paraId="5C12D579">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797190B2">
            <w:pPr>
              <w:spacing w:line="276" w:lineRule="auto"/>
              <w:rPr>
                <w:rFonts w:hint="eastAsia" w:ascii="宋体" w:hAnsi="宋体" w:eastAsia="宋体"/>
                <w:sz w:val="24"/>
              </w:rPr>
            </w:pPr>
            <w:r>
              <w:rPr>
                <w:rFonts w:hint="eastAsia" w:ascii="宋体" w:hAnsi="宋体" w:eastAsia="宋体"/>
                <w:sz w:val="24"/>
              </w:rPr>
              <w:t>441</w:t>
            </w:r>
          </w:p>
        </w:tc>
        <w:tc>
          <w:tcPr>
            <w:tcW w:w="1843" w:type="dxa"/>
            <w:tcBorders>
              <w:top w:val="nil"/>
              <w:left w:val="nil"/>
              <w:bottom w:val="single" w:color="auto" w:sz="4" w:space="0"/>
              <w:right w:val="single" w:color="auto" w:sz="4" w:space="0"/>
            </w:tcBorders>
            <w:shd w:val="clear" w:color="auto" w:fill="auto"/>
            <w:noWrap/>
            <w:vAlign w:val="center"/>
          </w:tcPr>
          <w:p w14:paraId="2CB0D724">
            <w:pPr>
              <w:spacing w:line="276" w:lineRule="auto"/>
              <w:rPr>
                <w:rFonts w:hint="eastAsia" w:ascii="宋体" w:hAnsi="宋体" w:eastAsia="宋体"/>
                <w:sz w:val="24"/>
              </w:rPr>
            </w:pPr>
            <w:r>
              <w:rPr>
                <w:rFonts w:hint="eastAsia" w:ascii="宋体" w:hAnsi="宋体" w:eastAsia="宋体"/>
                <w:sz w:val="24"/>
              </w:rPr>
              <w:t>龙泉分局经济开发区派出所</w:t>
            </w:r>
          </w:p>
        </w:tc>
        <w:tc>
          <w:tcPr>
            <w:tcW w:w="1843" w:type="dxa"/>
            <w:tcBorders>
              <w:top w:val="nil"/>
              <w:left w:val="nil"/>
              <w:bottom w:val="single" w:color="auto" w:sz="4" w:space="0"/>
              <w:right w:val="single" w:color="auto" w:sz="4" w:space="0"/>
            </w:tcBorders>
            <w:shd w:val="clear" w:color="auto" w:fill="auto"/>
            <w:noWrap/>
            <w:vAlign w:val="center"/>
          </w:tcPr>
          <w:p w14:paraId="05160B21">
            <w:pPr>
              <w:spacing w:line="276" w:lineRule="auto"/>
              <w:rPr>
                <w:rFonts w:hint="eastAsia" w:ascii="宋体" w:hAnsi="宋体" w:eastAsia="宋体"/>
                <w:sz w:val="24"/>
              </w:rPr>
            </w:pPr>
            <w:r>
              <w:rPr>
                <w:rFonts w:hint="eastAsia" w:ascii="宋体" w:hAnsi="宋体" w:eastAsia="宋体"/>
                <w:sz w:val="24"/>
              </w:rPr>
              <w:t>橙心优选员工宿舍</w:t>
            </w:r>
          </w:p>
        </w:tc>
        <w:tc>
          <w:tcPr>
            <w:tcW w:w="2268" w:type="dxa"/>
            <w:tcBorders>
              <w:top w:val="nil"/>
              <w:left w:val="nil"/>
              <w:bottom w:val="single" w:color="auto" w:sz="4" w:space="0"/>
              <w:right w:val="single" w:color="auto" w:sz="4" w:space="0"/>
            </w:tcBorders>
            <w:shd w:val="clear" w:color="auto" w:fill="auto"/>
            <w:noWrap/>
            <w:vAlign w:val="center"/>
          </w:tcPr>
          <w:p w14:paraId="6A3E1787">
            <w:pPr>
              <w:spacing w:line="276" w:lineRule="auto"/>
              <w:rPr>
                <w:rFonts w:hint="eastAsia" w:ascii="宋体" w:hAnsi="宋体" w:eastAsia="宋体"/>
                <w:sz w:val="24"/>
              </w:rPr>
            </w:pPr>
            <w:r>
              <w:rPr>
                <w:rFonts w:hint="eastAsia" w:ascii="宋体" w:hAnsi="宋体" w:eastAsia="宋体"/>
                <w:sz w:val="24"/>
              </w:rPr>
              <w:t>龙泉驿区龙泉经开区南二路323号</w:t>
            </w:r>
          </w:p>
        </w:tc>
        <w:tc>
          <w:tcPr>
            <w:tcW w:w="567" w:type="dxa"/>
            <w:tcBorders>
              <w:top w:val="nil"/>
              <w:left w:val="nil"/>
              <w:bottom w:val="single" w:color="auto" w:sz="4" w:space="0"/>
              <w:right w:val="single" w:color="auto" w:sz="4" w:space="0"/>
            </w:tcBorders>
            <w:shd w:val="clear" w:color="auto" w:fill="auto"/>
            <w:vAlign w:val="center"/>
          </w:tcPr>
          <w:p w14:paraId="34668FEA">
            <w:pPr>
              <w:spacing w:line="276" w:lineRule="auto"/>
              <w:rPr>
                <w:rFonts w:hint="eastAsia" w:ascii="宋体" w:hAnsi="宋体" w:eastAsia="宋体"/>
                <w:sz w:val="24"/>
              </w:rPr>
            </w:pPr>
            <w:r>
              <w:rPr>
                <w:rFonts w:hint="eastAsia" w:ascii="宋体" w:hAnsi="宋体" w:eastAsia="宋体"/>
                <w:sz w:val="24"/>
              </w:rPr>
              <w:t>0</w:t>
            </w:r>
          </w:p>
        </w:tc>
        <w:tc>
          <w:tcPr>
            <w:tcW w:w="708" w:type="dxa"/>
            <w:tcBorders>
              <w:top w:val="nil"/>
              <w:left w:val="nil"/>
              <w:bottom w:val="single" w:color="auto" w:sz="4" w:space="0"/>
              <w:right w:val="single" w:color="auto" w:sz="4" w:space="0"/>
            </w:tcBorders>
            <w:shd w:val="clear" w:color="auto" w:fill="auto"/>
            <w:vAlign w:val="center"/>
          </w:tcPr>
          <w:p w14:paraId="54EEFBE1">
            <w:pPr>
              <w:spacing w:line="276" w:lineRule="auto"/>
              <w:rPr>
                <w:rFonts w:hint="eastAsia" w:ascii="宋体" w:hAnsi="宋体" w:eastAsia="宋体"/>
                <w:sz w:val="24"/>
              </w:rPr>
            </w:pPr>
            <w:r>
              <w:rPr>
                <w:rFonts w:hint="eastAsia" w:ascii="宋体" w:hAnsi="宋体" w:eastAsia="宋体"/>
                <w:sz w:val="24"/>
              </w:rPr>
              <w:t>2</w:t>
            </w:r>
          </w:p>
        </w:tc>
        <w:tc>
          <w:tcPr>
            <w:tcW w:w="567" w:type="dxa"/>
            <w:tcBorders>
              <w:top w:val="nil"/>
              <w:left w:val="nil"/>
              <w:bottom w:val="single" w:color="auto" w:sz="4" w:space="0"/>
              <w:right w:val="single" w:color="auto" w:sz="4" w:space="0"/>
            </w:tcBorders>
            <w:shd w:val="clear" w:color="auto" w:fill="auto"/>
            <w:vAlign w:val="center"/>
          </w:tcPr>
          <w:p w14:paraId="78855921">
            <w:pPr>
              <w:spacing w:line="276" w:lineRule="auto"/>
              <w:rPr>
                <w:rFonts w:hint="eastAsia" w:ascii="宋体" w:hAnsi="宋体" w:eastAsia="宋体"/>
                <w:sz w:val="24"/>
              </w:rPr>
            </w:pPr>
            <w:r>
              <w:rPr>
                <w:rFonts w:hint="eastAsia" w:ascii="宋体" w:hAnsi="宋体" w:eastAsia="宋体"/>
                <w:sz w:val="24"/>
              </w:rPr>
              <w:t>2</w:t>
            </w:r>
          </w:p>
        </w:tc>
      </w:tr>
      <w:tr w14:paraId="0C5D7C19">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4EC312A2">
            <w:pPr>
              <w:spacing w:line="276" w:lineRule="auto"/>
              <w:rPr>
                <w:rFonts w:hint="eastAsia" w:ascii="宋体" w:hAnsi="宋体" w:eastAsia="宋体"/>
                <w:sz w:val="24"/>
              </w:rPr>
            </w:pPr>
            <w:r>
              <w:rPr>
                <w:rFonts w:hint="eastAsia" w:ascii="宋体" w:hAnsi="宋体" w:eastAsia="宋体"/>
                <w:sz w:val="24"/>
              </w:rPr>
              <w:t>442</w:t>
            </w:r>
          </w:p>
        </w:tc>
        <w:tc>
          <w:tcPr>
            <w:tcW w:w="1843" w:type="dxa"/>
            <w:tcBorders>
              <w:top w:val="nil"/>
              <w:left w:val="nil"/>
              <w:bottom w:val="single" w:color="auto" w:sz="4" w:space="0"/>
              <w:right w:val="single" w:color="auto" w:sz="4" w:space="0"/>
            </w:tcBorders>
            <w:shd w:val="clear" w:color="auto" w:fill="auto"/>
            <w:noWrap/>
            <w:vAlign w:val="center"/>
          </w:tcPr>
          <w:p w14:paraId="016E8060">
            <w:pPr>
              <w:spacing w:line="276" w:lineRule="auto"/>
              <w:rPr>
                <w:rFonts w:hint="eastAsia" w:ascii="宋体" w:hAnsi="宋体" w:eastAsia="宋体"/>
                <w:sz w:val="24"/>
              </w:rPr>
            </w:pPr>
            <w:r>
              <w:rPr>
                <w:rFonts w:hint="eastAsia" w:ascii="宋体" w:hAnsi="宋体" w:eastAsia="宋体"/>
                <w:sz w:val="24"/>
              </w:rPr>
              <w:t>龙泉分局十陵派出所</w:t>
            </w:r>
          </w:p>
        </w:tc>
        <w:tc>
          <w:tcPr>
            <w:tcW w:w="1843" w:type="dxa"/>
            <w:tcBorders>
              <w:top w:val="nil"/>
              <w:left w:val="nil"/>
              <w:bottom w:val="single" w:color="auto" w:sz="4" w:space="0"/>
              <w:right w:val="single" w:color="auto" w:sz="4" w:space="0"/>
            </w:tcBorders>
            <w:shd w:val="clear" w:color="auto" w:fill="auto"/>
            <w:noWrap/>
            <w:vAlign w:val="center"/>
          </w:tcPr>
          <w:p w14:paraId="387C3B5F">
            <w:pPr>
              <w:spacing w:line="276" w:lineRule="auto"/>
              <w:rPr>
                <w:rFonts w:hint="eastAsia" w:ascii="宋体" w:hAnsi="宋体" w:eastAsia="宋体"/>
                <w:sz w:val="24"/>
              </w:rPr>
            </w:pPr>
            <w:r>
              <w:rPr>
                <w:rFonts w:hint="eastAsia" w:ascii="宋体" w:hAnsi="宋体" w:eastAsia="宋体"/>
                <w:sz w:val="24"/>
              </w:rPr>
              <w:t>青和苑</w:t>
            </w:r>
          </w:p>
        </w:tc>
        <w:tc>
          <w:tcPr>
            <w:tcW w:w="2268" w:type="dxa"/>
            <w:tcBorders>
              <w:top w:val="nil"/>
              <w:left w:val="nil"/>
              <w:bottom w:val="single" w:color="auto" w:sz="4" w:space="0"/>
              <w:right w:val="single" w:color="auto" w:sz="4" w:space="0"/>
            </w:tcBorders>
            <w:shd w:val="clear" w:color="auto" w:fill="auto"/>
            <w:noWrap/>
            <w:vAlign w:val="center"/>
          </w:tcPr>
          <w:p w14:paraId="033A4586">
            <w:pPr>
              <w:spacing w:line="276" w:lineRule="auto"/>
              <w:rPr>
                <w:rFonts w:hint="eastAsia" w:ascii="宋体" w:hAnsi="宋体" w:eastAsia="宋体"/>
                <w:sz w:val="24"/>
              </w:rPr>
            </w:pPr>
            <w:r>
              <w:rPr>
                <w:rFonts w:hint="eastAsia" w:ascii="宋体" w:hAnsi="宋体" w:eastAsia="宋体"/>
                <w:sz w:val="24"/>
              </w:rPr>
              <w:t>青和苑虚拟三级地址</w:t>
            </w:r>
          </w:p>
        </w:tc>
        <w:tc>
          <w:tcPr>
            <w:tcW w:w="567" w:type="dxa"/>
            <w:tcBorders>
              <w:top w:val="nil"/>
              <w:left w:val="nil"/>
              <w:bottom w:val="single" w:color="auto" w:sz="4" w:space="0"/>
              <w:right w:val="single" w:color="auto" w:sz="4" w:space="0"/>
            </w:tcBorders>
            <w:shd w:val="clear" w:color="auto" w:fill="auto"/>
            <w:vAlign w:val="center"/>
          </w:tcPr>
          <w:p w14:paraId="574D158A">
            <w:pPr>
              <w:spacing w:line="276" w:lineRule="auto"/>
              <w:rPr>
                <w:rFonts w:hint="eastAsia" w:ascii="宋体" w:hAnsi="宋体" w:eastAsia="宋体"/>
                <w:sz w:val="24"/>
              </w:rPr>
            </w:pPr>
            <w:r>
              <w:rPr>
                <w:rFonts w:hint="eastAsia" w:ascii="宋体" w:hAnsi="宋体" w:eastAsia="宋体"/>
                <w:sz w:val="24"/>
              </w:rPr>
              <w:t>0</w:t>
            </w:r>
          </w:p>
        </w:tc>
        <w:tc>
          <w:tcPr>
            <w:tcW w:w="708" w:type="dxa"/>
            <w:tcBorders>
              <w:top w:val="nil"/>
              <w:left w:val="nil"/>
              <w:bottom w:val="single" w:color="auto" w:sz="4" w:space="0"/>
              <w:right w:val="single" w:color="auto" w:sz="4" w:space="0"/>
            </w:tcBorders>
            <w:shd w:val="clear" w:color="auto" w:fill="auto"/>
            <w:vAlign w:val="center"/>
          </w:tcPr>
          <w:p w14:paraId="3A787FD3">
            <w:pPr>
              <w:spacing w:line="276" w:lineRule="auto"/>
              <w:rPr>
                <w:rFonts w:hint="eastAsia" w:ascii="宋体" w:hAnsi="宋体" w:eastAsia="宋体"/>
                <w:sz w:val="24"/>
              </w:rPr>
            </w:pPr>
            <w:r>
              <w:rPr>
                <w:rFonts w:hint="eastAsia" w:ascii="宋体" w:hAnsi="宋体" w:eastAsia="宋体"/>
                <w:sz w:val="24"/>
              </w:rPr>
              <w:t>2</w:t>
            </w:r>
          </w:p>
        </w:tc>
        <w:tc>
          <w:tcPr>
            <w:tcW w:w="567" w:type="dxa"/>
            <w:tcBorders>
              <w:top w:val="nil"/>
              <w:left w:val="nil"/>
              <w:bottom w:val="single" w:color="auto" w:sz="4" w:space="0"/>
              <w:right w:val="single" w:color="auto" w:sz="4" w:space="0"/>
            </w:tcBorders>
            <w:shd w:val="clear" w:color="auto" w:fill="auto"/>
            <w:vAlign w:val="center"/>
          </w:tcPr>
          <w:p w14:paraId="452C2ABE">
            <w:pPr>
              <w:spacing w:line="276" w:lineRule="auto"/>
              <w:rPr>
                <w:rFonts w:hint="eastAsia" w:ascii="宋体" w:hAnsi="宋体" w:eastAsia="宋体"/>
                <w:sz w:val="24"/>
              </w:rPr>
            </w:pPr>
            <w:r>
              <w:rPr>
                <w:rFonts w:hint="eastAsia" w:ascii="宋体" w:hAnsi="宋体" w:eastAsia="宋体"/>
                <w:sz w:val="24"/>
              </w:rPr>
              <w:t>2</w:t>
            </w:r>
          </w:p>
        </w:tc>
      </w:tr>
      <w:tr w14:paraId="558863A2">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367B8000">
            <w:pPr>
              <w:spacing w:line="276" w:lineRule="auto"/>
              <w:rPr>
                <w:rFonts w:hint="eastAsia" w:ascii="宋体" w:hAnsi="宋体" w:eastAsia="宋体"/>
                <w:sz w:val="24"/>
              </w:rPr>
            </w:pPr>
            <w:r>
              <w:rPr>
                <w:rFonts w:hint="eastAsia" w:ascii="宋体" w:hAnsi="宋体" w:eastAsia="宋体"/>
                <w:sz w:val="24"/>
              </w:rPr>
              <w:t>443</w:t>
            </w:r>
          </w:p>
        </w:tc>
        <w:tc>
          <w:tcPr>
            <w:tcW w:w="1843" w:type="dxa"/>
            <w:tcBorders>
              <w:top w:val="nil"/>
              <w:left w:val="nil"/>
              <w:bottom w:val="single" w:color="auto" w:sz="4" w:space="0"/>
              <w:right w:val="single" w:color="auto" w:sz="4" w:space="0"/>
            </w:tcBorders>
            <w:shd w:val="clear" w:color="auto" w:fill="auto"/>
            <w:noWrap/>
            <w:vAlign w:val="center"/>
          </w:tcPr>
          <w:p w14:paraId="671A16F8">
            <w:pPr>
              <w:spacing w:line="276" w:lineRule="auto"/>
              <w:rPr>
                <w:rFonts w:hint="eastAsia" w:ascii="宋体" w:hAnsi="宋体" w:eastAsia="宋体"/>
                <w:sz w:val="24"/>
              </w:rPr>
            </w:pPr>
            <w:r>
              <w:rPr>
                <w:rFonts w:hint="eastAsia" w:ascii="宋体" w:hAnsi="宋体" w:eastAsia="宋体"/>
                <w:sz w:val="24"/>
              </w:rPr>
              <w:t>龙泉分局西河派出所</w:t>
            </w:r>
          </w:p>
        </w:tc>
        <w:tc>
          <w:tcPr>
            <w:tcW w:w="1843" w:type="dxa"/>
            <w:tcBorders>
              <w:top w:val="nil"/>
              <w:left w:val="nil"/>
              <w:bottom w:val="single" w:color="auto" w:sz="4" w:space="0"/>
              <w:right w:val="single" w:color="auto" w:sz="4" w:space="0"/>
            </w:tcBorders>
            <w:shd w:val="clear" w:color="auto" w:fill="auto"/>
            <w:noWrap/>
            <w:vAlign w:val="center"/>
          </w:tcPr>
          <w:p w14:paraId="5CD9AE6E">
            <w:pPr>
              <w:spacing w:line="276" w:lineRule="auto"/>
              <w:rPr>
                <w:rFonts w:hint="eastAsia" w:ascii="宋体" w:hAnsi="宋体" w:eastAsia="宋体"/>
                <w:sz w:val="24"/>
              </w:rPr>
            </w:pPr>
            <w:r>
              <w:rPr>
                <w:rFonts w:hint="eastAsia" w:ascii="宋体" w:hAnsi="宋体" w:eastAsia="宋体"/>
                <w:sz w:val="24"/>
              </w:rPr>
              <w:t>西河小学</w:t>
            </w:r>
          </w:p>
        </w:tc>
        <w:tc>
          <w:tcPr>
            <w:tcW w:w="2268" w:type="dxa"/>
            <w:tcBorders>
              <w:top w:val="nil"/>
              <w:left w:val="nil"/>
              <w:bottom w:val="single" w:color="auto" w:sz="4" w:space="0"/>
              <w:right w:val="single" w:color="auto" w:sz="4" w:space="0"/>
            </w:tcBorders>
            <w:shd w:val="clear" w:color="auto" w:fill="auto"/>
            <w:noWrap/>
            <w:vAlign w:val="center"/>
          </w:tcPr>
          <w:p w14:paraId="654C640E">
            <w:pPr>
              <w:spacing w:line="276" w:lineRule="auto"/>
              <w:rPr>
                <w:rFonts w:hint="eastAsia" w:ascii="宋体" w:hAnsi="宋体" w:eastAsia="宋体"/>
                <w:sz w:val="24"/>
              </w:rPr>
            </w:pPr>
            <w:r>
              <w:rPr>
                <w:rFonts w:hint="eastAsia" w:ascii="宋体" w:hAnsi="宋体" w:eastAsia="宋体"/>
                <w:sz w:val="24"/>
              </w:rPr>
              <w:t>龙泉驿区西河镇树人街19号</w:t>
            </w:r>
          </w:p>
        </w:tc>
        <w:tc>
          <w:tcPr>
            <w:tcW w:w="567" w:type="dxa"/>
            <w:tcBorders>
              <w:top w:val="nil"/>
              <w:left w:val="nil"/>
              <w:bottom w:val="single" w:color="auto" w:sz="4" w:space="0"/>
              <w:right w:val="single" w:color="auto" w:sz="4" w:space="0"/>
            </w:tcBorders>
            <w:shd w:val="clear" w:color="auto" w:fill="auto"/>
            <w:vAlign w:val="center"/>
          </w:tcPr>
          <w:p w14:paraId="6ECA2E84">
            <w:pPr>
              <w:spacing w:line="276" w:lineRule="auto"/>
              <w:rPr>
                <w:rFonts w:hint="eastAsia" w:ascii="宋体" w:hAnsi="宋体" w:eastAsia="宋体"/>
                <w:sz w:val="24"/>
              </w:rPr>
            </w:pPr>
            <w:r>
              <w:rPr>
                <w:rFonts w:hint="eastAsia" w:ascii="宋体" w:hAnsi="宋体" w:eastAsia="宋体"/>
                <w:sz w:val="24"/>
              </w:rPr>
              <w:t>0</w:t>
            </w:r>
          </w:p>
        </w:tc>
        <w:tc>
          <w:tcPr>
            <w:tcW w:w="708" w:type="dxa"/>
            <w:tcBorders>
              <w:top w:val="nil"/>
              <w:left w:val="nil"/>
              <w:bottom w:val="single" w:color="auto" w:sz="4" w:space="0"/>
              <w:right w:val="single" w:color="auto" w:sz="4" w:space="0"/>
            </w:tcBorders>
            <w:shd w:val="clear" w:color="auto" w:fill="auto"/>
            <w:vAlign w:val="center"/>
          </w:tcPr>
          <w:p w14:paraId="62320384">
            <w:pPr>
              <w:spacing w:line="276" w:lineRule="auto"/>
              <w:rPr>
                <w:rFonts w:hint="eastAsia" w:ascii="宋体" w:hAnsi="宋体" w:eastAsia="宋体"/>
                <w:sz w:val="24"/>
              </w:rPr>
            </w:pPr>
            <w:r>
              <w:rPr>
                <w:rFonts w:hint="eastAsia" w:ascii="宋体" w:hAnsi="宋体" w:eastAsia="宋体"/>
                <w:sz w:val="24"/>
              </w:rPr>
              <w:t>4</w:t>
            </w:r>
          </w:p>
        </w:tc>
        <w:tc>
          <w:tcPr>
            <w:tcW w:w="567" w:type="dxa"/>
            <w:tcBorders>
              <w:top w:val="nil"/>
              <w:left w:val="nil"/>
              <w:bottom w:val="single" w:color="auto" w:sz="4" w:space="0"/>
              <w:right w:val="single" w:color="auto" w:sz="4" w:space="0"/>
            </w:tcBorders>
            <w:shd w:val="clear" w:color="auto" w:fill="auto"/>
            <w:vAlign w:val="center"/>
          </w:tcPr>
          <w:p w14:paraId="64CD07DA">
            <w:pPr>
              <w:spacing w:line="276" w:lineRule="auto"/>
              <w:rPr>
                <w:rFonts w:hint="eastAsia" w:ascii="宋体" w:hAnsi="宋体" w:eastAsia="宋体"/>
                <w:sz w:val="24"/>
              </w:rPr>
            </w:pPr>
            <w:r>
              <w:rPr>
                <w:rFonts w:hint="eastAsia" w:ascii="宋体" w:hAnsi="宋体" w:eastAsia="宋体"/>
                <w:sz w:val="24"/>
              </w:rPr>
              <w:t>4</w:t>
            </w:r>
          </w:p>
        </w:tc>
      </w:tr>
      <w:tr w14:paraId="3865B38D">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27B5F988">
            <w:pPr>
              <w:spacing w:line="276" w:lineRule="auto"/>
              <w:rPr>
                <w:rFonts w:hint="eastAsia" w:ascii="宋体" w:hAnsi="宋体" w:eastAsia="宋体"/>
                <w:sz w:val="24"/>
              </w:rPr>
            </w:pPr>
            <w:r>
              <w:rPr>
                <w:rFonts w:hint="eastAsia" w:ascii="宋体" w:hAnsi="宋体" w:eastAsia="宋体"/>
                <w:sz w:val="24"/>
              </w:rPr>
              <w:t>444</w:t>
            </w:r>
          </w:p>
        </w:tc>
        <w:tc>
          <w:tcPr>
            <w:tcW w:w="1843" w:type="dxa"/>
            <w:tcBorders>
              <w:top w:val="nil"/>
              <w:left w:val="nil"/>
              <w:bottom w:val="single" w:color="auto" w:sz="4" w:space="0"/>
              <w:right w:val="single" w:color="auto" w:sz="4" w:space="0"/>
            </w:tcBorders>
            <w:shd w:val="clear" w:color="auto" w:fill="auto"/>
            <w:noWrap/>
            <w:vAlign w:val="center"/>
          </w:tcPr>
          <w:p w14:paraId="0A610523">
            <w:pPr>
              <w:spacing w:line="276" w:lineRule="auto"/>
              <w:rPr>
                <w:rFonts w:hint="eastAsia" w:ascii="宋体" w:hAnsi="宋体" w:eastAsia="宋体"/>
                <w:sz w:val="24"/>
              </w:rPr>
            </w:pPr>
            <w:r>
              <w:rPr>
                <w:rFonts w:hint="eastAsia" w:ascii="宋体" w:hAnsi="宋体" w:eastAsia="宋体"/>
                <w:sz w:val="24"/>
              </w:rPr>
              <w:t>龙泉分局十陵派出所</w:t>
            </w:r>
          </w:p>
        </w:tc>
        <w:tc>
          <w:tcPr>
            <w:tcW w:w="1843" w:type="dxa"/>
            <w:tcBorders>
              <w:top w:val="nil"/>
              <w:left w:val="nil"/>
              <w:bottom w:val="single" w:color="auto" w:sz="4" w:space="0"/>
              <w:right w:val="single" w:color="auto" w:sz="4" w:space="0"/>
            </w:tcBorders>
            <w:shd w:val="clear" w:color="auto" w:fill="auto"/>
            <w:noWrap/>
            <w:vAlign w:val="center"/>
          </w:tcPr>
          <w:p w14:paraId="35AA9EA6">
            <w:pPr>
              <w:spacing w:line="276" w:lineRule="auto"/>
              <w:rPr>
                <w:rFonts w:hint="eastAsia" w:ascii="宋体" w:hAnsi="宋体" w:eastAsia="宋体"/>
                <w:sz w:val="24"/>
              </w:rPr>
            </w:pPr>
            <w:r>
              <w:rPr>
                <w:rFonts w:hint="eastAsia" w:ascii="宋体" w:hAnsi="宋体" w:eastAsia="宋体"/>
                <w:sz w:val="24"/>
              </w:rPr>
              <w:t>新鑫家园</w:t>
            </w:r>
          </w:p>
        </w:tc>
        <w:tc>
          <w:tcPr>
            <w:tcW w:w="2268" w:type="dxa"/>
            <w:tcBorders>
              <w:top w:val="nil"/>
              <w:left w:val="nil"/>
              <w:bottom w:val="single" w:color="auto" w:sz="4" w:space="0"/>
              <w:right w:val="single" w:color="auto" w:sz="4" w:space="0"/>
            </w:tcBorders>
            <w:shd w:val="clear" w:color="auto" w:fill="auto"/>
            <w:noWrap/>
            <w:vAlign w:val="center"/>
          </w:tcPr>
          <w:p w14:paraId="43E7807F">
            <w:pPr>
              <w:spacing w:line="276" w:lineRule="auto"/>
              <w:rPr>
                <w:rFonts w:hint="eastAsia" w:ascii="宋体" w:hAnsi="宋体" w:eastAsia="宋体"/>
                <w:sz w:val="24"/>
              </w:rPr>
            </w:pPr>
            <w:r>
              <w:rPr>
                <w:rFonts w:hint="eastAsia" w:ascii="宋体" w:hAnsi="宋体" w:eastAsia="宋体"/>
                <w:sz w:val="24"/>
              </w:rPr>
              <w:t>龙泉驿区十陵和平路66号</w:t>
            </w:r>
          </w:p>
        </w:tc>
        <w:tc>
          <w:tcPr>
            <w:tcW w:w="567" w:type="dxa"/>
            <w:tcBorders>
              <w:top w:val="nil"/>
              <w:left w:val="nil"/>
              <w:bottom w:val="single" w:color="auto" w:sz="4" w:space="0"/>
              <w:right w:val="single" w:color="auto" w:sz="4" w:space="0"/>
            </w:tcBorders>
            <w:shd w:val="clear" w:color="auto" w:fill="auto"/>
            <w:vAlign w:val="center"/>
          </w:tcPr>
          <w:p w14:paraId="64B4A655">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461C2AA8">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67C331D0">
            <w:pPr>
              <w:spacing w:line="276" w:lineRule="auto"/>
              <w:rPr>
                <w:rFonts w:hint="eastAsia" w:ascii="宋体" w:hAnsi="宋体" w:eastAsia="宋体"/>
                <w:sz w:val="24"/>
              </w:rPr>
            </w:pPr>
            <w:r>
              <w:rPr>
                <w:rFonts w:hint="eastAsia" w:ascii="宋体" w:hAnsi="宋体" w:eastAsia="宋体"/>
                <w:sz w:val="24"/>
              </w:rPr>
              <w:t>4</w:t>
            </w:r>
          </w:p>
        </w:tc>
      </w:tr>
      <w:tr w14:paraId="58834DCE">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3480B4F7">
            <w:pPr>
              <w:spacing w:line="276" w:lineRule="auto"/>
              <w:rPr>
                <w:rFonts w:hint="eastAsia" w:ascii="宋体" w:hAnsi="宋体" w:eastAsia="宋体"/>
                <w:sz w:val="24"/>
              </w:rPr>
            </w:pPr>
            <w:r>
              <w:rPr>
                <w:rFonts w:hint="eastAsia" w:ascii="宋体" w:hAnsi="宋体" w:eastAsia="宋体"/>
                <w:sz w:val="24"/>
              </w:rPr>
              <w:t>445</w:t>
            </w:r>
          </w:p>
        </w:tc>
        <w:tc>
          <w:tcPr>
            <w:tcW w:w="1843" w:type="dxa"/>
            <w:tcBorders>
              <w:top w:val="nil"/>
              <w:left w:val="nil"/>
              <w:bottom w:val="single" w:color="auto" w:sz="4" w:space="0"/>
              <w:right w:val="single" w:color="auto" w:sz="4" w:space="0"/>
            </w:tcBorders>
            <w:shd w:val="clear" w:color="auto" w:fill="auto"/>
            <w:noWrap/>
            <w:vAlign w:val="center"/>
          </w:tcPr>
          <w:p w14:paraId="59D2FD7B">
            <w:pPr>
              <w:spacing w:line="276" w:lineRule="auto"/>
              <w:rPr>
                <w:rFonts w:hint="eastAsia" w:ascii="宋体" w:hAnsi="宋体" w:eastAsia="宋体"/>
                <w:sz w:val="24"/>
              </w:rPr>
            </w:pPr>
            <w:r>
              <w:rPr>
                <w:rFonts w:hint="eastAsia" w:ascii="宋体" w:hAnsi="宋体" w:eastAsia="宋体"/>
                <w:sz w:val="24"/>
              </w:rPr>
              <w:t>龙泉分局龙泉派出所</w:t>
            </w:r>
          </w:p>
        </w:tc>
        <w:tc>
          <w:tcPr>
            <w:tcW w:w="1843" w:type="dxa"/>
            <w:tcBorders>
              <w:top w:val="nil"/>
              <w:left w:val="nil"/>
              <w:bottom w:val="single" w:color="auto" w:sz="4" w:space="0"/>
              <w:right w:val="single" w:color="auto" w:sz="4" w:space="0"/>
            </w:tcBorders>
            <w:shd w:val="clear" w:color="auto" w:fill="auto"/>
            <w:noWrap/>
            <w:vAlign w:val="center"/>
          </w:tcPr>
          <w:p w14:paraId="59519E05">
            <w:pPr>
              <w:spacing w:line="276" w:lineRule="auto"/>
              <w:rPr>
                <w:rFonts w:hint="eastAsia" w:ascii="宋体" w:hAnsi="宋体" w:eastAsia="宋体"/>
                <w:sz w:val="24"/>
              </w:rPr>
            </w:pPr>
            <w:r>
              <w:rPr>
                <w:rFonts w:hint="eastAsia" w:ascii="宋体" w:hAnsi="宋体" w:eastAsia="宋体"/>
                <w:sz w:val="24"/>
              </w:rPr>
              <w:t>京龙美景多层</w:t>
            </w:r>
          </w:p>
        </w:tc>
        <w:tc>
          <w:tcPr>
            <w:tcW w:w="2268" w:type="dxa"/>
            <w:tcBorders>
              <w:top w:val="nil"/>
              <w:left w:val="nil"/>
              <w:bottom w:val="single" w:color="auto" w:sz="4" w:space="0"/>
              <w:right w:val="single" w:color="auto" w:sz="4" w:space="0"/>
            </w:tcBorders>
            <w:shd w:val="clear" w:color="auto" w:fill="auto"/>
            <w:noWrap/>
            <w:vAlign w:val="center"/>
          </w:tcPr>
          <w:p w14:paraId="46CC38A0">
            <w:pPr>
              <w:spacing w:line="276" w:lineRule="auto"/>
              <w:rPr>
                <w:rFonts w:hint="eastAsia" w:ascii="宋体" w:hAnsi="宋体" w:eastAsia="宋体"/>
                <w:sz w:val="24"/>
              </w:rPr>
            </w:pPr>
            <w:r>
              <w:rPr>
                <w:rFonts w:hint="eastAsia" w:ascii="宋体" w:hAnsi="宋体" w:eastAsia="宋体"/>
                <w:sz w:val="24"/>
              </w:rPr>
              <w:t>龙泉驿区龙泉驿生路50号</w:t>
            </w:r>
          </w:p>
        </w:tc>
        <w:tc>
          <w:tcPr>
            <w:tcW w:w="567" w:type="dxa"/>
            <w:tcBorders>
              <w:top w:val="nil"/>
              <w:left w:val="nil"/>
              <w:bottom w:val="single" w:color="auto" w:sz="4" w:space="0"/>
              <w:right w:val="single" w:color="auto" w:sz="4" w:space="0"/>
            </w:tcBorders>
            <w:shd w:val="clear" w:color="auto" w:fill="auto"/>
            <w:vAlign w:val="center"/>
          </w:tcPr>
          <w:p w14:paraId="1A69A5B0">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62E63372">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2D996A1C">
            <w:pPr>
              <w:spacing w:line="276" w:lineRule="auto"/>
              <w:rPr>
                <w:rFonts w:hint="eastAsia" w:ascii="宋体" w:hAnsi="宋体" w:eastAsia="宋体"/>
                <w:sz w:val="24"/>
              </w:rPr>
            </w:pPr>
            <w:r>
              <w:rPr>
                <w:rFonts w:hint="eastAsia" w:ascii="宋体" w:hAnsi="宋体" w:eastAsia="宋体"/>
                <w:sz w:val="24"/>
              </w:rPr>
              <w:t>4</w:t>
            </w:r>
          </w:p>
        </w:tc>
      </w:tr>
      <w:tr w14:paraId="3CFA17F7">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681C8C6F">
            <w:pPr>
              <w:spacing w:line="276" w:lineRule="auto"/>
              <w:rPr>
                <w:rFonts w:hint="eastAsia" w:ascii="宋体" w:hAnsi="宋体" w:eastAsia="宋体"/>
                <w:sz w:val="24"/>
              </w:rPr>
            </w:pPr>
            <w:r>
              <w:rPr>
                <w:rFonts w:hint="eastAsia" w:ascii="宋体" w:hAnsi="宋体" w:eastAsia="宋体"/>
                <w:sz w:val="24"/>
              </w:rPr>
              <w:t>446</w:t>
            </w:r>
          </w:p>
        </w:tc>
        <w:tc>
          <w:tcPr>
            <w:tcW w:w="1843" w:type="dxa"/>
            <w:tcBorders>
              <w:top w:val="nil"/>
              <w:left w:val="nil"/>
              <w:bottom w:val="single" w:color="auto" w:sz="4" w:space="0"/>
              <w:right w:val="single" w:color="auto" w:sz="4" w:space="0"/>
            </w:tcBorders>
            <w:shd w:val="clear" w:color="auto" w:fill="auto"/>
            <w:noWrap/>
            <w:vAlign w:val="center"/>
          </w:tcPr>
          <w:p w14:paraId="502F2304">
            <w:pPr>
              <w:spacing w:line="276" w:lineRule="auto"/>
              <w:rPr>
                <w:rFonts w:hint="eastAsia" w:ascii="宋体" w:hAnsi="宋体" w:eastAsia="宋体"/>
                <w:sz w:val="24"/>
              </w:rPr>
            </w:pPr>
            <w:r>
              <w:rPr>
                <w:rFonts w:hint="eastAsia" w:ascii="宋体" w:hAnsi="宋体" w:eastAsia="宋体"/>
                <w:sz w:val="24"/>
              </w:rPr>
              <w:t>龙泉分局龙泉派出所</w:t>
            </w:r>
          </w:p>
        </w:tc>
        <w:tc>
          <w:tcPr>
            <w:tcW w:w="1843" w:type="dxa"/>
            <w:tcBorders>
              <w:top w:val="nil"/>
              <w:left w:val="nil"/>
              <w:bottom w:val="single" w:color="auto" w:sz="4" w:space="0"/>
              <w:right w:val="single" w:color="auto" w:sz="4" w:space="0"/>
            </w:tcBorders>
            <w:shd w:val="clear" w:color="auto" w:fill="auto"/>
            <w:noWrap/>
            <w:vAlign w:val="center"/>
          </w:tcPr>
          <w:p w14:paraId="78A43D47">
            <w:pPr>
              <w:spacing w:line="276" w:lineRule="auto"/>
              <w:rPr>
                <w:rFonts w:hint="eastAsia" w:ascii="宋体" w:hAnsi="宋体" w:eastAsia="宋体"/>
                <w:sz w:val="24"/>
              </w:rPr>
            </w:pPr>
            <w:r>
              <w:rPr>
                <w:rFonts w:hint="eastAsia" w:ascii="宋体" w:hAnsi="宋体" w:eastAsia="宋体"/>
                <w:sz w:val="24"/>
              </w:rPr>
              <w:t>金山商业街32号</w:t>
            </w:r>
          </w:p>
        </w:tc>
        <w:tc>
          <w:tcPr>
            <w:tcW w:w="2268" w:type="dxa"/>
            <w:tcBorders>
              <w:top w:val="nil"/>
              <w:left w:val="nil"/>
              <w:bottom w:val="single" w:color="auto" w:sz="4" w:space="0"/>
              <w:right w:val="single" w:color="auto" w:sz="4" w:space="0"/>
            </w:tcBorders>
            <w:shd w:val="clear" w:color="auto" w:fill="auto"/>
            <w:noWrap/>
            <w:vAlign w:val="center"/>
          </w:tcPr>
          <w:p w14:paraId="69CEB2A0">
            <w:pPr>
              <w:spacing w:line="276" w:lineRule="auto"/>
              <w:rPr>
                <w:rFonts w:hint="eastAsia" w:ascii="宋体" w:hAnsi="宋体" w:eastAsia="宋体"/>
                <w:sz w:val="24"/>
              </w:rPr>
            </w:pPr>
            <w:r>
              <w:rPr>
                <w:rFonts w:hint="eastAsia" w:ascii="宋体" w:hAnsi="宋体" w:eastAsia="宋体"/>
                <w:sz w:val="24"/>
              </w:rPr>
              <w:t>龙泉驿区龙泉金山商业街32号</w:t>
            </w:r>
          </w:p>
        </w:tc>
        <w:tc>
          <w:tcPr>
            <w:tcW w:w="567" w:type="dxa"/>
            <w:tcBorders>
              <w:top w:val="nil"/>
              <w:left w:val="nil"/>
              <w:bottom w:val="single" w:color="auto" w:sz="4" w:space="0"/>
              <w:right w:val="single" w:color="auto" w:sz="4" w:space="0"/>
            </w:tcBorders>
            <w:shd w:val="clear" w:color="auto" w:fill="auto"/>
            <w:vAlign w:val="center"/>
          </w:tcPr>
          <w:p w14:paraId="1E3B3D1A">
            <w:pPr>
              <w:spacing w:line="276" w:lineRule="auto"/>
              <w:rPr>
                <w:rFonts w:hint="eastAsia" w:ascii="宋体" w:hAnsi="宋体" w:eastAsia="宋体"/>
                <w:sz w:val="24"/>
              </w:rPr>
            </w:pPr>
            <w:r>
              <w:rPr>
                <w:rFonts w:hint="eastAsia" w:ascii="宋体" w:hAnsi="宋体" w:eastAsia="宋体"/>
                <w:sz w:val="24"/>
              </w:rPr>
              <w:t>0</w:t>
            </w:r>
          </w:p>
        </w:tc>
        <w:tc>
          <w:tcPr>
            <w:tcW w:w="708" w:type="dxa"/>
            <w:tcBorders>
              <w:top w:val="nil"/>
              <w:left w:val="nil"/>
              <w:bottom w:val="single" w:color="auto" w:sz="4" w:space="0"/>
              <w:right w:val="single" w:color="auto" w:sz="4" w:space="0"/>
            </w:tcBorders>
            <w:shd w:val="clear" w:color="auto" w:fill="auto"/>
            <w:vAlign w:val="center"/>
          </w:tcPr>
          <w:p w14:paraId="5E78BE8F">
            <w:pPr>
              <w:spacing w:line="276" w:lineRule="auto"/>
              <w:rPr>
                <w:rFonts w:hint="eastAsia" w:ascii="宋体" w:hAnsi="宋体" w:eastAsia="宋体"/>
                <w:sz w:val="24"/>
              </w:rPr>
            </w:pPr>
            <w:r>
              <w:rPr>
                <w:rFonts w:hint="eastAsia" w:ascii="宋体" w:hAnsi="宋体" w:eastAsia="宋体"/>
                <w:sz w:val="24"/>
              </w:rPr>
              <w:t>2</w:t>
            </w:r>
          </w:p>
        </w:tc>
        <w:tc>
          <w:tcPr>
            <w:tcW w:w="567" w:type="dxa"/>
            <w:tcBorders>
              <w:top w:val="nil"/>
              <w:left w:val="nil"/>
              <w:bottom w:val="single" w:color="auto" w:sz="4" w:space="0"/>
              <w:right w:val="single" w:color="auto" w:sz="4" w:space="0"/>
            </w:tcBorders>
            <w:shd w:val="clear" w:color="auto" w:fill="auto"/>
            <w:vAlign w:val="center"/>
          </w:tcPr>
          <w:p w14:paraId="3E2B34A2">
            <w:pPr>
              <w:spacing w:line="276" w:lineRule="auto"/>
              <w:rPr>
                <w:rFonts w:hint="eastAsia" w:ascii="宋体" w:hAnsi="宋体" w:eastAsia="宋体"/>
                <w:sz w:val="24"/>
              </w:rPr>
            </w:pPr>
            <w:r>
              <w:rPr>
                <w:rFonts w:hint="eastAsia" w:ascii="宋体" w:hAnsi="宋体" w:eastAsia="宋体"/>
                <w:sz w:val="24"/>
              </w:rPr>
              <w:t>2</w:t>
            </w:r>
          </w:p>
        </w:tc>
      </w:tr>
      <w:tr w14:paraId="5BAEA41E">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1AF0FD4B">
            <w:pPr>
              <w:spacing w:line="276" w:lineRule="auto"/>
              <w:rPr>
                <w:rFonts w:hint="eastAsia" w:ascii="宋体" w:hAnsi="宋体" w:eastAsia="宋体"/>
                <w:sz w:val="24"/>
              </w:rPr>
            </w:pPr>
            <w:r>
              <w:rPr>
                <w:rFonts w:hint="eastAsia" w:ascii="宋体" w:hAnsi="宋体" w:eastAsia="宋体"/>
                <w:sz w:val="24"/>
              </w:rPr>
              <w:t>447</w:t>
            </w:r>
          </w:p>
        </w:tc>
        <w:tc>
          <w:tcPr>
            <w:tcW w:w="1843" w:type="dxa"/>
            <w:tcBorders>
              <w:top w:val="nil"/>
              <w:left w:val="nil"/>
              <w:bottom w:val="single" w:color="auto" w:sz="4" w:space="0"/>
              <w:right w:val="single" w:color="auto" w:sz="4" w:space="0"/>
            </w:tcBorders>
            <w:shd w:val="clear" w:color="auto" w:fill="auto"/>
            <w:noWrap/>
            <w:vAlign w:val="center"/>
          </w:tcPr>
          <w:p w14:paraId="4F35D79D">
            <w:pPr>
              <w:spacing w:line="276" w:lineRule="auto"/>
              <w:rPr>
                <w:rFonts w:hint="eastAsia" w:ascii="宋体" w:hAnsi="宋体" w:eastAsia="宋体"/>
                <w:sz w:val="24"/>
              </w:rPr>
            </w:pPr>
            <w:r>
              <w:rPr>
                <w:rFonts w:hint="eastAsia" w:ascii="宋体" w:hAnsi="宋体" w:eastAsia="宋体"/>
                <w:sz w:val="24"/>
              </w:rPr>
              <w:t>龙泉分局同安派出所</w:t>
            </w:r>
          </w:p>
        </w:tc>
        <w:tc>
          <w:tcPr>
            <w:tcW w:w="1843" w:type="dxa"/>
            <w:tcBorders>
              <w:top w:val="nil"/>
              <w:left w:val="nil"/>
              <w:bottom w:val="single" w:color="auto" w:sz="4" w:space="0"/>
              <w:right w:val="single" w:color="auto" w:sz="4" w:space="0"/>
            </w:tcBorders>
            <w:shd w:val="clear" w:color="auto" w:fill="auto"/>
            <w:noWrap/>
            <w:vAlign w:val="center"/>
          </w:tcPr>
          <w:p w14:paraId="1B0FB592">
            <w:pPr>
              <w:spacing w:line="276" w:lineRule="auto"/>
              <w:rPr>
                <w:rFonts w:hint="eastAsia" w:ascii="宋体" w:hAnsi="宋体" w:eastAsia="宋体"/>
                <w:sz w:val="24"/>
              </w:rPr>
            </w:pPr>
            <w:r>
              <w:rPr>
                <w:rFonts w:hint="eastAsia" w:ascii="宋体" w:hAnsi="宋体" w:eastAsia="宋体"/>
                <w:sz w:val="24"/>
              </w:rPr>
              <w:t>桃源铭</w:t>
            </w:r>
          </w:p>
        </w:tc>
        <w:tc>
          <w:tcPr>
            <w:tcW w:w="2268" w:type="dxa"/>
            <w:tcBorders>
              <w:top w:val="nil"/>
              <w:left w:val="nil"/>
              <w:bottom w:val="single" w:color="auto" w:sz="4" w:space="0"/>
              <w:right w:val="single" w:color="auto" w:sz="4" w:space="0"/>
            </w:tcBorders>
            <w:shd w:val="clear" w:color="auto" w:fill="auto"/>
            <w:noWrap/>
            <w:vAlign w:val="center"/>
          </w:tcPr>
          <w:p w14:paraId="11482182">
            <w:pPr>
              <w:spacing w:line="276" w:lineRule="auto"/>
              <w:rPr>
                <w:rFonts w:hint="eastAsia" w:ascii="宋体" w:hAnsi="宋体" w:eastAsia="宋体"/>
                <w:sz w:val="24"/>
              </w:rPr>
            </w:pPr>
            <w:r>
              <w:rPr>
                <w:rFonts w:hint="eastAsia" w:ascii="宋体" w:hAnsi="宋体" w:eastAsia="宋体"/>
                <w:sz w:val="24"/>
              </w:rPr>
              <w:t>龙泉驿区同安银湖路66号</w:t>
            </w:r>
          </w:p>
        </w:tc>
        <w:tc>
          <w:tcPr>
            <w:tcW w:w="567" w:type="dxa"/>
            <w:tcBorders>
              <w:top w:val="nil"/>
              <w:left w:val="nil"/>
              <w:bottom w:val="single" w:color="auto" w:sz="4" w:space="0"/>
              <w:right w:val="single" w:color="auto" w:sz="4" w:space="0"/>
            </w:tcBorders>
            <w:shd w:val="clear" w:color="auto" w:fill="auto"/>
            <w:vAlign w:val="center"/>
          </w:tcPr>
          <w:p w14:paraId="3C74CD24">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5868DA90">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34A214B1">
            <w:pPr>
              <w:spacing w:line="276" w:lineRule="auto"/>
              <w:rPr>
                <w:rFonts w:hint="eastAsia" w:ascii="宋体" w:hAnsi="宋体" w:eastAsia="宋体"/>
                <w:sz w:val="24"/>
              </w:rPr>
            </w:pPr>
            <w:r>
              <w:rPr>
                <w:rFonts w:hint="eastAsia" w:ascii="宋体" w:hAnsi="宋体" w:eastAsia="宋体"/>
                <w:sz w:val="24"/>
              </w:rPr>
              <w:t>4</w:t>
            </w:r>
          </w:p>
        </w:tc>
      </w:tr>
      <w:tr w14:paraId="662E1403">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33E59060">
            <w:pPr>
              <w:spacing w:line="276" w:lineRule="auto"/>
              <w:rPr>
                <w:rFonts w:hint="eastAsia" w:ascii="宋体" w:hAnsi="宋体" w:eastAsia="宋体"/>
                <w:sz w:val="24"/>
              </w:rPr>
            </w:pPr>
            <w:r>
              <w:rPr>
                <w:rFonts w:hint="eastAsia" w:ascii="宋体" w:hAnsi="宋体" w:eastAsia="宋体"/>
                <w:sz w:val="24"/>
              </w:rPr>
              <w:t>448</w:t>
            </w:r>
          </w:p>
        </w:tc>
        <w:tc>
          <w:tcPr>
            <w:tcW w:w="1843" w:type="dxa"/>
            <w:tcBorders>
              <w:top w:val="nil"/>
              <w:left w:val="nil"/>
              <w:bottom w:val="single" w:color="auto" w:sz="4" w:space="0"/>
              <w:right w:val="single" w:color="auto" w:sz="4" w:space="0"/>
            </w:tcBorders>
            <w:shd w:val="clear" w:color="auto" w:fill="auto"/>
            <w:noWrap/>
            <w:vAlign w:val="center"/>
          </w:tcPr>
          <w:p w14:paraId="7715C0BF">
            <w:pPr>
              <w:spacing w:line="276" w:lineRule="auto"/>
              <w:rPr>
                <w:rFonts w:hint="eastAsia" w:ascii="宋体" w:hAnsi="宋体" w:eastAsia="宋体"/>
                <w:sz w:val="24"/>
              </w:rPr>
            </w:pPr>
            <w:r>
              <w:rPr>
                <w:rFonts w:hint="eastAsia" w:ascii="宋体" w:hAnsi="宋体" w:eastAsia="宋体"/>
                <w:sz w:val="24"/>
              </w:rPr>
              <w:t>龙泉分局龙泉派出所</w:t>
            </w:r>
          </w:p>
        </w:tc>
        <w:tc>
          <w:tcPr>
            <w:tcW w:w="1843" w:type="dxa"/>
            <w:tcBorders>
              <w:top w:val="nil"/>
              <w:left w:val="nil"/>
              <w:bottom w:val="single" w:color="auto" w:sz="4" w:space="0"/>
              <w:right w:val="single" w:color="auto" w:sz="4" w:space="0"/>
            </w:tcBorders>
            <w:shd w:val="clear" w:color="auto" w:fill="auto"/>
            <w:noWrap/>
            <w:vAlign w:val="center"/>
          </w:tcPr>
          <w:p w14:paraId="5E98D46F">
            <w:pPr>
              <w:spacing w:line="276" w:lineRule="auto"/>
              <w:rPr>
                <w:rFonts w:hint="eastAsia" w:ascii="宋体" w:hAnsi="宋体" w:eastAsia="宋体"/>
                <w:sz w:val="24"/>
              </w:rPr>
            </w:pPr>
            <w:r>
              <w:rPr>
                <w:rFonts w:hint="eastAsia" w:ascii="宋体" w:hAnsi="宋体" w:eastAsia="宋体"/>
                <w:sz w:val="24"/>
              </w:rPr>
              <w:t>容川公司宿舍</w:t>
            </w:r>
          </w:p>
        </w:tc>
        <w:tc>
          <w:tcPr>
            <w:tcW w:w="2268" w:type="dxa"/>
            <w:tcBorders>
              <w:top w:val="nil"/>
              <w:left w:val="nil"/>
              <w:bottom w:val="single" w:color="auto" w:sz="4" w:space="0"/>
              <w:right w:val="single" w:color="auto" w:sz="4" w:space="0"/>
            </w:tcBorders>
            <w:shd w:val="clear" w:color="auto" w:fill="auto"/>
            <w:noWrap/>
            <w:vAlign w:val="center"/>
          </w:tcPr>
          <w:p w14:paraId="20F672C6">
            <w:pPr>
              <w:spacing w:line="276" w:lineRule="auto"/>
              <w:rPr>
                <w:rFonts w:hint="eastAsia" w:ascii="宋体" w:hAnsi="宋体" w:eastAsia="宋体"/>
                <w:sz w:val="24"/>
              </w:rPr>
            </w:pPr>
            <w:r>
              <w:rPr>
                <w:rFonts w:hint="eastAsia" w:ascii="宋体" w:hAnsi="宋体" w:eastAsia="宋体"/>
                <w:sz w:val="24"/>
              </w:rPr>
              <w:t>龙泉驿区龙泉建新巷20号</w:t>
            </w:r>
          </w:p>
        </w:tc>
        <w:tc>
          <w:tcPr>
            <w:tcW w:w="567" w:type="dxa"/>
            <w:tcBorders>
              <w:top w:val="nil"/>
              <w:left w:val="nil"/>
              <w:bottom w:val="single" w:color="auto" w:sz="4" w:space="0"/>
              <w:right w:val="single" w:color="auto" w:sz="4" w:space="0"/>
            </w:tcBorders>
            <w:shd w:val="clear" w:color="auto" w:fill="auto"/>
            <w:vAlign w:val="center"/>
          </w:tcPr>
          <w:p w14:paraId="3D53C574">
            <w:pPr>
              <w:spacing w:line="276" w:lineRule="auto"/>
              <w:rPr>
                <w:rFonts w:hint="eastAsia" w:ascii="宋体" w:hAnsi="宋体" w:eastAsia="宋体"/>
                <w:sz w:val="24"/>
              </w:rPr>
            </w:pPr>
            <w:r>
              <w:rPr>
                <w:rFonts w:hint="eastAsia" w:ascii="宋体" w:hAnsi="宋体" w:eastAsia="宋体"/>
                <w:sz w:val="24"/>
              </w:rPr>
              <w:t>0</w:t>
            </w:r>
          </w:p>
        </w:tc>
        <w:tc>
          <w:tcPr>
            <w:tcW w:w="708" w:type="dxa"/>
            <w:tcBorders>
              <w:top w:val="nil"/>
              <w:left w:val="nil"/>
              <w:bottom w:val="single" w:color="auto" w:sz="4" w:space="0"/>
              <w:right w:val="single" w:color="auto" w:sz="4" w:space="0"/>
            </w:tcBorders>
            <w:shd w:val="clear" w:color="auto" w:fill="auto"/>
            <w:vAlign w:val="center"/>
          </w:tcPr>
          <w:p w14:paraId="12AA0812">
            <w:pPr>
              <w:spacing w:line="276" w:lineRule="auto"/>
              <w:rPr>
                <w:rFonts w:hint="eastAsia" w:ascii="宋体" w:hAnsi="宋体" w:eastAsia="宋体"/>
                <w:sz w:val="24"/>
              </w:rPr>
            </w:pPr>
            <w:r>
              <w:rPr>
                <w:rFonts w:hint="eastAsia" w:ascii="宋体" w:hAnsi="宋体" w:eastAsia="宋体"/>
                <w:sz w:val="24"/>
              </w:rPr>
              <w:t>2</w:t>
            </w:r>
          </w:p>
        </w:tc>
        <w:tc>
          <w:tcPr>
            <w:tcW w:w="567" w:type="dxa"/>
            <w:tcBorders>
              <w:top w:val="nil"/>
              <w:left w:val="nil"/>
              <w:bottom w:val="single" w:color="auto" w:sz="4" w:space="0"/>
              <w:right w:val="single" w:color="auto" w:sz="4" w:space="0"/>
            </w:tcBorders>
            <w:shd w:val="clear" w:color="auto" w:fill="auto"/>
            <w:vAlign w:val="center"/>
          </w:tcPr>
          <w:p w14:paraId="7E27FC41">
            <w:pPr>
              <w:spacing w:line="276" w:lineRule="auto"/>
              <w:rPr>
                <w:rFonts w:hint="eastAsia" w:ascii="宋体" w:hAnsi="宋体" w:eastAsia="宋体"/>
                <w:sz w:val="24"/>
              </w:rPr>
            </w:pPr>
            <w:r>
              <w:rPr>
                <w:rFonts w:hint="eastAsia" w:ascii="宋体" w:hAnsi="宋体" w:eastAsia="宋体"/>
                <w:sz w:val="24"/>
              </w:rPr>
              <w:t>2</w:t>
            </w:r>
          </w:p>
        </w:tc>
      </w:tr>
      <w:tr w14:paraId="052E2B33">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11679EBF">
            <w:pPr>
              <w:spacing w:line="276" w:lineRule="auto"/>
              <w:rPr>
                <w:rFonts w:hint="eastAsia" w:ascii="宋体" w:hAnsi="宋体" w:eastAsia="宋体"/>
                <w:sz w:val="24"/>
              </w:rPr>
            </w:pPr>
            <w:r>
              <w:rPr>
                <w:rFonts w:hint="eastAsia" w:ascii="宋体" w:hAnsi="宋体" w:eastAsia="宋体"/>
                <w:sz w:val="24"/>
              </w:rPr>
              <w:t>449</w:t>
            </w:r>
          </w:p>
        </w:tc>
        <w:tc>
          <w:tcPr>
            <w:tcW w:w="1843" w:type="dxa"/>
            <w:tcBorders>
              <w:top w:val="nil"/>
              <w:left w:val="nil"/>
              <w:bottom w:val="single" w:color="auto" w:sz="4" w:space="0"/>
              <w:right w:val="single" w:color="auto" w:sz="4" w:space="0"/>
            </w:tcBorders>
            <w:shd w:val="clear" w:color="auto" w:fill="auto"/>
            <w:noWrap/>
            <w:vAlign w:val="center"/>
          </w:tcPr>
          <w:p w14:paraId="7D386C72">
            <w:pPr>
              <w:spacing w:line="276" w:lineRule="auto"/>
              <w:rPr>
                <w:rFonts w:hint="eastAsia" w:ascii="宋体" w:hAnsi="宋体" w:eastAsia="宋体"/>
                <w:sz w:val="24"/>
              </w:rPr>
            </w:pPr>
            <w:r>
              <w:rPr>
                <w:rFonts w:hint="eastAsia" w:ascii="宋体" w:hAnsi="宋体" w:eastAsia="宋体"/>
                <w:sz w:val="24"/>
              </w:rPr>
              <w:t>龙泉分局龙泉派出所</w:t>
            </w:r>
          </w:p>
        </w:tc>
        <w:tc>
          <w:tcPr>
            <w:tcW w:w="1843" w:type="dxa"/>
            <w:tcBorders>
              <w:top w:val="nil"/>
              <w:left w:val="nil"/>
              <w:bottom w:val="single" w:color="auto" w:sz="4" w:space="0"/>
              <w:right w:val="single" w:color="auto" w:sz="4" w:space="0"/>
            </w:tcBorders>
            <w:shd w:val="clear" w:color="auto" w:fill="auto"/>
            <w:noWrap/>
            <w:vAlign w:val="center"/>
          </w:tcPr>
          <w:p w14:paraId="0F600F68">
            <w:pPr>
              <w:spacing w:line="276" w:lineRule="auto"/>
              <w:rPr>
                <w:rFonts w:hint="eastAsia" w:ascii="宋体" w:hAnsi="宋体" w:eastAsia="宋体"/>
                <w:sz w:val="24"/>
              </w:rPr>
            </w:pPr>
            <w:r>
              <w:rPr>
                <w:rFonts w:hint="eastAsia" w:ascii="宋体" w:hAnsi="宋体" w:eastAsia="宋体"/>
                <w:sz w:val="24"/>
              </w:rPr>
              <w:t>骊山别墅</w:t>
            </w:r>
          </w:p>
        </w:tc>
        <w:tc>
          <w:tcPr>
            <w:tcW w:w="2268" w:type="dxa"/>
            <w:tcBorders>
              <w:top w:val="nil"/>
              <w:left w:val="nil"/>
              <w:bottom w:val="single" w:color="auto" w:sz="4" w:space="0"/>
              <w:right w:val="single" w:color="auto" w:sz="4" w:space="0"/>
            </w:tcBorders>
            <w:shd w:val="clear" w:color="auto" w:fill="auto"/>
            <w:noWrap/>
            <w:vAlign w:val="center"/>
          </w:tcPr>
          <w:p w14:paraId="0BF5E3F8">
            <w:pPr>
              <w:spacing w:line="276" w:lineRule="auto"/>
              <w:rPr>
                <w:rFonts w:hint="eastAsia" w:ascii="宋体" w:hAnsi="宋体" w:eastAsia="宋体"/>
                <w:sz w:val="24"/>
              </w:rPr>
            </w:pPr>
            <w:r>
              <w:rPr>
                <w:rFonts w:hint="eastAsia" w:ascii="宋体" w:hAnsi="宋体" w:eastAsia="宋体"/>
                <w:sz w:val="24"/>
              </w:rPr>
              <w:t>龙泉驿区龙泉沿山路一段8号</w:t>
            </w:r>
          </w:p>
        </w:tc>
        <w:tc>
          <w:tcPr>
            <w:tcW w:w="567" w:type="dxa"/>
            <w:tcBorders>
              <w:top w:val="nil"/>
              <w:left w:val="nil"/>
              <w:bottom w:val="single" w:color="auto" w:sz="4" w:space="0"/>
              <w:right w:val="single" w:color="auto" w:sz="4" w:space="0"/>
            </w:tcBorders>
            <w:shd w:val="clear" w:color="auto" w:fill="auto"/>
            <w:vAlign w:val="center"/>
          </w:tcPr>
          <w:p w14:paraId="1BD9A9C3">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7BC1EB48">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798EFF42">
            <w:pPr>
              <w:spacing w:line="276" w:lineRule="auto"/>
              <w:rPr>
                <w:rFonts w:hint="eastAsia" w:ascii="宋体" w:hAnsi="宋体" w:eastAsia="宋体"/>
                <w:sz w:val="24"/>
              </w:rPr>
            </w:pPr>
            <w:r>
              <w:rPr>
                <w:rFonts w:hint="eastAsia" w:ascii="宋体" w:hAnsi="宋体" w:eastAsia="宋体"/>
                <w:sz w:val="24"/>
              </w:rPr>
              <w:t>4</w:t>
            </w:r>
          </w:p>
        </w:tc>
      </w:tr>
      <w:tr w14:paraId="4B8B6F7D">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7347005E">
            <w:pPr>
              <w:spacing w:line="276" w:lineRule="auto"/>
              <w:rPr>
                <w:rFonts w:hint="eastAsia" w:ascii="宋体" w:hAnsi="宋体" w:eastAsia="宋体"/>
                <w:sz w:val="24"/>
              </w:rPr>
            </w:pPr>
            <w:r>
              <w:rPr>
                <w:rFonts w:hint="eastAsia" w:ascii="宋体" w:hAnsi="宋体" w:eastAsia="宋体"/>
                <w:sz w:val="24"/>
              </w:rPr>
              <w:t>450</w:t>
            </w:r>
          </w:p>
        </w:tc>
        <w:tc>
          <w:tcPr>
            <w:tcW w:w="1843" w:type="dxa"/>
            <w:tcBorders>
              <w:top w:val="nil"/>
              <w:left w:val="nil"/>
              <w:bottom w:val="single" w:color="auto" w:sz="4" w:space="0"/>
              <w:right w:val="single" w:color="auto" w:sz="4" w:space="0"/>
            </w:tcBorders>
            <w:shd w:val="clear" w:color="auto" w:fill="auto"/>
            <w:noWrap/>
            <w:vAlign w:val="center"/>
          </w:tcPr>
          <w:p w14:paraId="1E0F805E">
            <w:pPr>
              <w:spacing w:line="276" w:lineRule="auto"/>
              <w:rPr>
                <w:rFonts w:hint="eastAsia" w:ascii="宋体" w:hAnsi="宋体" w:eastAsia="宋体"/>
                <w:sz w:val="24"/>
              </w:rPr>
            </w:pPr>
            <w:r>
              <w:rPr>
                <w:rFonts w:hint="eastAsia" w:ascii="宋体" w:hAnsi="宋体" w:eastAsia="宋体"/>
                <w:sz w:val="24"/>
              </w:rPr>
              <w:t>龙泉分局龙泉派出所</w:t>
            </w:r>
          </w:p>
        </w:tc>
        <w:tc>
          <w:tcPr>
            <w:tcW w:w="1843" w:type="dxa"/>
            <w:tcBorders>
              <w:top w:val="nil"/>
              <w:left w:val="nil"/>
              <w:bottom w:val="single" w:color="auto" w:sz="4" w:space="0"/>
              <w:right w:val="single" w:color="auto" w:sz="4" w:space="0"/>
            </w:tcBorders>
            <w:shd w:val="clear" w:color="auto" w:fill="auto"/>
            <w:noWrap/>
            <w:vAlign w:val="center"/>
          </w:tcPr>
          <w:p w14:paraId="4992E907">
            <w:pPr>
              <w:spacing w:line="276" w:lineRule="auto"/>
              <w:rPr>
                <w:rFonts w:hint="eastAsia" w:ascii="宋体" w:hAnsi="宋体" w:eastAsia="宋体"/>
                <w:sz w:val="24"/>
              </w:rPr>
            </w:pPr>
            <w:r>
              <w:rPr>
                <w:rFonts w:hint="eastAsia" w:ascii="宋体" w:hAnsi="宋体" w:eastAsia="宋体"/>
                <w:sz w:val="24"/>
              </w:rPr>
              <w:t>帝景园</w:t>
            </w:r>
          </w:p>
        </w:tc>
        <w:tc>
          <w:tcPr>
            <w:tcW w:w="2268" w:type="dxa"/>
            <w:tcBorders>
              <w:top w:val="nil"/>
              <w:left w:val="nil"/>
              <w:bottom w:val="single" w:color="auto" w:sz="4" w:space="0"/>
              <w:right w:val="single" w:color="auto" w:sz="4" w:space="0"/>
            </w:tcBorders>
            <w:shd w:val="clear" w:color="auto" w:fill="auto"/>
            <w:noWrap/>
            <w:vAlign w:val="center"/>
          </w:tcPr>
          <w:p w14:paraId="2ACC230C">
            <w:pPr>
              <w:spacing w:line="276" w:lineRule="auto"/>
              <w:rPr>
                <w:rFonts w:hint="eastAsia" w:ascii="宋体" w:hAnsi="宋体" w:eastAsia="宋体"/>
                <w:sz w:val="24"/>
              </w:rPr>
            </w:pPr>
            <w:r>
              <w:rPr>
                <w:rFonts w:hint="eastAsia" w:ascii="宋体" w:hAnsi="宋体" w:eastAsia="宋体"/>
                <w:sz w:val="24"/>
              </w:rPr>
              <w:t>龙泉驿区龙泉鸥鹏大道98号</w:t>
            </w:r>
          </w:p>
        </w:tc>
        <w:tc>
          <w:tcPr>
            <w:tcW w:w="567" w:type="dxa"/>
            <w:tcBorders>
              <w:top w:val="nil"/>
              <w:left w:val="nil"/>
              <w:bottom w:val="single" w:color="auto" w:sz="4" w:space="0"/>
              <w:right w:val="single" w:color="auto" w:sz="4" w:space="0"/>
            </w:tcBorders>
            <w:shd w:val="clear" w:color="auto" w:fill="auto"/>
            <w:vAlign w:val="center"/>
          </w:tcPr>
          <w:p w14:paraId="070FF414">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51146601">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0C969A4F">
            <w:pPr>
              <w:spacing w:line="276" w:lineRule="auto"/>
              <w:rPr>
                <w:rFonts w:hint="eastAsia" w:ascii="宋体" w:hAnsi="宋体" w:eastAsia="宋体"/>
                <w:sz w:val="24"/>
              </w:rPr>
            </w:pPr>
            <w:r>
              <w:rPr>
                <w:rFonts w:hint="eastAsia" w:ascii="宋体" w:hAnsi="宋体" w:eastAsia="宋体"/>
                <w:sz w:val="24"/>
              </w:rPr>
              <w:t>4</w:t>
            </w:r>
          </w:p>
        </w:tc>
      </w:tr>
      <w:tr w14:paraId="5761E1E5">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278235DC">
            <w:pPr>
              <w:spacing w:line="276" w:lineRule="auto"/>
              <w:rPr>
                <w:rFonts w:hint="eastAsia" w:ascii="宋体" w:hAnsi="宋体" w:eastAsia="宋体"/>
                <w:sz w:val="24"/>
              </w:rPr>
            </w:pPr>
            <w:r>
              <w:rPr>
                <w:rFonts w:hint="eastAsia" w:ascii="宋体" w:hAnsi="宋体" w:eastAsia="宋体"/>
                <w:sz w:val="24"/>
              </w:rPr>
              <w:t>451</w:t>
            </w:r>
          </w:p>
        </w:tc>
        <w:tc>
          <w:tcPr>
            <w:tcW w:w="1843" w:type="dxa"/>
            <w:tcBorders>
              <w:top w:val="nil"/>
              <w:left w:val="nil"/>
              <w:bottom w:val="single" w:color="auto" w:sz="4" w:space="0"/>
              <w:right w:val="single" w:color="auto" w:sz="4" w:space="0"/>
            </w:tcBorders>
            <w:shd w:val="clear" w:color="auto" w:fill="auto"/>
            <w:noWrap/>
            <w:vAlign w:val="center"/>
          </w:tcPr>
          <w:p w14:paraId="50A307E2">
            <w:pPr>
              <w:spacing w:line="276" w:lineRule="auto"/>
              <w:rPr>
                <w:rFonts w:hint="eastAsia" w:ascii="宋体" w:hAnsi="宋体" w:eastAsia="宋体"/>
                <w:sz w:val="24"/>
              </w:rPr>
            </w:pPr>
            <w:r>
              <w:rPr>
                <w:rFonts w:hint="eastAsia" w:ascii="宋体" w:hAnsi="宋体" w:eastAsia="宋体"/>
                <w:sz w:val="24"/>
              </w:rPr>
              <w:t>龙泉分局龙泉派出所</w:t>
            </w:r>
          </w:p>
        </w:tc>
        <w:tc>
          <w:tcPr>
            <w:tcW w:w="1843" w:type="dxa"/>
            <w:tcBorders>
              <w:top w:val="nil"/>
              <w:left w:val="nil"/>
              <w:bottom w:val="single" w:color="auto" w:sz="4" w:space="0"/>
              <w:right w:val="single" w:color="auto" w:sz="4" w:space="0"/>
            </w:tcBorders>
            <w:shd w:val="clear" w:color="auto" w:fill="auto"/>
            <w:noWrap/>
            <w:vAlign w:val="center"/>
          </w:tcPr>
          <w:p w14:paraId="0C98A21B">
            <w:pPr>
              <w:spacing w:line="276" w:lineRule="auto"/>
              <w:rPr>
                <w:rFonts w:hint="eastAsia" w:ascii="宋体" w:hAnsi="宋体" w:eastAsia="宋体"/>
                <w:sz w:val="24"/>
              </w:rPr>
            </w:pPr>
            <w:r>
              <w:rPr>
                <w:rFonts w:hint="eastAsia" w:ascii="宋体" w:hAnsi="宋体" w:eastAsia="宋体"/>
                <w:sz w:val="24"/>
              </w:rPr>
              <w:t>供销联社宿舍</w:t>
            </w:r>
          </w:p>
        </w:tc>
        <w:tc>
          <w:tcPr>
            <w:tcW w:w="2268" w:type="dxa"/>
            <w:tcBorders>
              <w:top w:val="nil"/>
              <w:left w:val="nil"/>
              <w:bottom w:val="single" w:color="auto" w:sz="4" w:space="0"/>
              <w:right w:val="single" w:color="auto" w:sz="4" w:space="0"/>
            </w:tcBorders>
            <w:shd w:val="clear" w:color="auto" w:fill="auto"/>
            <w:noWrap/>
            <w:vAlign w:val="center"/>
          </w:tcPr>
          <w:p w14:paraId="6E52C9E9">
            <w:pPr>
              <w:spacing w:line="276" w:lineRule="auto"/>
              <w:rPr>
                <w:rFonts w:hint="eastAsia" w:ascii="宋体" w:hAnsi="宋体" w:eastAsia="宋体"/>
                <w:sz w:val="24"/>
              </w:rPr>
            </w:pPr>
            <w:r>
              <w:rPr>
                <w:rFonts w:hint="eastAsia" w:ascii="宋体" w:hAnsi="宋体" w:eastAsia="宋体"/>
                <w:sz w:val="24"/>
              </w:rPr>
              <w:t>龙泉驿区龙泉建设路191号</w:t>
            </w:r>
          </w:p>
        </w:tc>
        <w:tc>
          <w:tcPr>
            <w:tcW w:w="567" w:type="dxa"/>
            <w:tcBorders>
              <w:top w:val="nil"/>
              <w:left w:val="nil"/>
              <w:bottom w:val="single" w:color="auto" w:sz="4" w:space="0"/>
              <w:right w:val="single" w:color="auto" w:sz="4" w:space="0"/>
            </w:tcBorders>
            <w:shd w:val="clear" w:color="auto" w:fill="auto"/>
            <w:vAlign w:val="center"/>
          </w:tcPr>
          <w:p w14:paraId="5EBA2A09">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1298DA88">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26E57E6A">
            <w:pPr>
              <w:spacing w:line="276" w:lineRule="auto"/>
              <w:rPr>
                <w:rFonts w:hint="eastAsia" w:ascii="宋体" w:hAnsi="宋体" w:eastAsia="宋体"/>
                <w:sz w:val="24"/>
              </w:rPr>
            </w:pPr>
            <w:r>
              <w:rPr>
                <w:rFonts w:hint="eastAsia" w:ascii="宋体" w:hAnsi="宋体" w:eastAsia="宋体"/>
                <w:sz w:val="24"/>
              </w:rPr>
              <w:t>4</w:t>
            </w:r>
          </w:p>
        </w:tc>
      </w:tr>
      <w:tr w14:paraId="6E7AEE61">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20A1FD3E">
            <w:pPr>
              <w:spacing w:line="276" w:lineRule="auto"/>
              <w:rPr>
                <w:rFonts w:hint="eastAsia" w:ascii="宋体" w:hAnsi="宋体" w:eastAsia="宋体"/>
                <w:sz w:val="24"/>
              </w:rPr>
            </w:pPr>
            <w:r>
              <w:rPr>
                <w:rFonts w:hint="eastAsia" w:ascii="宋体" w:hAnsi="宋体" w:eastAsia="宋体"/>
                <w:sz w:val="24"/>
              </w:rPr>
              <w:t>452</w:t>
            </w:r>
          </w:p>
        </w:tc>
        <w:tc>
          <w:tcPr>
            <w:tcW w:w="1843" w:type="dxa"/>
            <w:tcBorders>
              <w:top w:val="nil"/>
              <w:left w:val="nil"/>
              <w:bottom w:val="single" w:color="auto" w:sz="4" w:space="0"/>
              <w:right w:val="single" w:color="auto" w:sz="4" w:space="0"/>
            </w:tcBorders>
            <w:shd w:val="clear" w:color="auto" w:fill="auto"/>
            <w:noWrap/>
            <w:vAlign w:val="center"/>
          </w:tcPr>
          <w:p w14:paraId="1BF9C90C">
            <w:pPr>
              <w:spacing w:line="276" w:lineRule="auto"/>
              <w:rPr>
                <w:rFonts w:hint="eastAsia" w:ascii="宋体" w:hAnsi="宋体" w:eastAsia="宋体"/>
                <w:sz w:val="24"/>
              </w:rPr>
            </w:pPr>
            <w:r>
              <w:rPr>
                <w:rFonts w:hint="eastAsia" w:ascii="宋体" w:hAnsi="宋体" w:eastAsia="宋体"/>
                <w:sz w:val="24"/>
              </w:rPr>
              <w:t>龙泉分局龙泉派出所</w:t>
            </w:r>
          </w:p>
        </w:tc>
        <w:tc>
          <w:tcPr>
            <w:tcW w:w="1843" w:type="dxa"/>
            <w:tcBorders>
              <w:top w:val="nil"/>
              <w:left w:val="nil"/>
              <w:bottom w:val="single" w:color="auto" w:sz="4" w:space="0"/>
              <w:right w:val="single" w:color="auto" w:sz="4" w:space="0"/>
            </w:tcBorders>
            <w:shd w:val="clear" w:color="auto" w:fill="auto"/>
            <w:noWrap/>
            <w:vAlign w:val="center"/>
          </w:tcPr>
          <w:p w14:paraId="47BA2EC8">
            <w:pPr>
              <w:spacing w:line="276" w:lineRule="auto"/>
              <w:rPr>
                <w:rFonts w:hint="eastAsia" w:ascii="宋体" w:hAnsi="宋体" w:eastAsia="宋体"/>
                <w:sz w:val="24"/>
              </w:rPr>
            </w:pPr>
            <w:r>
              <w:rPr>
                <w:rFonts w:hint="eastAsia" w:ascii="宋体" w:hAnsi="宋体" w:eastAsia="宋体"/>
                <w:sz w:val="24"/>
              </w:rPr>
              <w:t>新驿步行街3号楼</w:t>
            </w:r>
          </w:p>
        </w:tc>
        <w:tc>
          <w:tcPr>
            <w:tcW w:w="2268" w:type="dxa"/>
            <w:tcBorders>
              <w:top w:val="nil"/>
              <w:left w:val="nil"/>
              <w:bottom w:val="single" w:color="auto" w:sz="4" w:space="0"/>
              <w:right w:val="single" w:color="auto" w:sz="4" w:space="0"/>
            </w:tcBorders>
            <w:shd w:val="clear" w:color="auto" w:fill="auto"/>
            <w:noWrap/>
            <w:vAlign w:val="center"/>
          </w:tcPr>
          <w:p w14:paraId="1E99E4C9">
            <w:pPr>
              <w:spacing w:line="276" w:lineRule="auto"/>
              <w:rPr>
                <w:rFonts w:hint="eastAsia" w:ascii="宋体" w:hAnsi="宋体" w:eastAsia="宋体"/>
                <w:sz w:val="24"/>
              </w:rPr>
            </w:pPr>
            <w:r>
              <w:rPr>
                <w:rFonts w:hint="eastAsia" w:ascii="宋体" w:hAnsi="宋体" w:eastAsia="宋体"/>
                <w:sz w:val="24"/>
              </w:rPr>
              <w:t>龙泉驿区龙泉新驿步行街一段25号</w:t>
            </w:r>
          </w:p>
        </w:tc>
        <w:tc>
          <w:tcPr>
            <w:tcW w:w="567" w:type="dxa"/>
            <w:tcBorders>
              <w:top w:val="nil"/>
              <w:left w:val="nil"/>
              <w:bottom w:val="single" w:color="auto" w:sz="4" w:space="0"/>
              <w:right w:val="single" w:color="auto" w:sz="4" w:space="0"/>
            </w:tcBorders>
            <w:shd w:val="clear" w:color="auto" w:fill="auto"/>
            <w:vAlign w:val="center"/>
          </w:tcPr>
          <w:p w14:paraId="0612D2EA">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029752AD">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167D8E01">
            <w:pPr>
              <w:spacing w:line="276" w:lineRule="auto"/>
              <w:rPr>
                <w:rFonts w:hint="eastAsia" w:ascii="宋体" w:hAnsi="宋体" w:eastAsia="宋体"/>
                <w:sz w:val="24"/>
              </w:rPr>
            </w:pPr>
            <w:r>
              <w:rPr>
                <w:rFonts w:hint="eastAsia" w:ascii="宋体" w:hAnsi="宋体" w:eastAsia="宋体"/>
                <w:sz w:val="24"/>
              </w:rPr>
              <w:t>4</w:t>
            </w:r>
          </w:p>
        </w:tc>
      </w:tr>
      <w:tr w14:paraId="104B9553">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6DF61225">
            <w:pPr>
              <w:spacing w:line="276" w:lineRule="auto"/>
              <w:rPr>
                <w:rFonts w:hint="eastAsia" w:ascii="宋体" w:hAnsi="宋体" w:eastAsia="宋体"/>
                <w:sz w:val="24"/>
              </w:rPr>
            </w:pPr>
            <w:r>
              <w:rPr>
                <w:rFonts w:hint="eastAsia" w:ascii="宋体" w:hAnsi="宋体" w:eastAsia="宋体"/>
                <w:sz w:val="24"/>
              </w:rPr>
              <w:t>453</w:t>
            </w:r>
          </w:p>
        </w:tc>
        <w:tc>
          <w:tcPr>
            <w:tcW w:w="1843" w:type="dxa"/>
            <w:tcBorders>
              <w:top w:val="nil"/>
              <w:left w:val="nil"/>
              <w:bottom w:val="single" w:color="auto" w:sz="4" w:space="0"/>
              <w:right w:val="single" w:color="auto" w:sz="4" w:space="0"/>
            </w:tcBorders>
            <w:shd w:val="clear" w:color="auto" w:fill="auto"/>
            <w:noWrap/>
            <w:vAlign w:val="center"/>
          </w:tcPr>
          <w:p w14:paraId="7ACE203A">
            <w:pPr>
              <w:spacing w:line="276" w:lineRule="auto"/>
              <w:rPr>
                <w:rFonts w:hint="eastAsia" w:ascii="宋体" w:hAnsi="宋体" w:eastAsia="宋体"/>
                <w:sz w:val="24"/>
              </w:rPr>
            </w:pPr>
            <w:r>
              <w:rPr>
                <w:rFonts w:hint="eastAsia" w:ascii="宋体" w:hAnsi="宋体" w:eastAsia="宋体"/>
                <w:sz w:val="24"/>
              </w:rPr>
              <w:t>龙泉分局西河派出所</w:t>
            </w:r>
          </w:p>
        </w:tc>
        <w:tc>
          <w:tcPr>
            <w:tcW w:w="1843" w:type="dxa"/>
            <w:tcBorders>
              <w:top w:val="nil"/>
              <w:left w:val="nil"/>
              <w:bottom w:val="single" w:color="auto" w:sz="4" w:space="0"/>
              <w:right w:val="single" w:color="auto" w:sz="4" w:space="0"/>
            </w:tcBorders>
            <w:shd w:val="clear" w:color="auto" w:fill="auto"/>
            <w:noWrap/>
            <w:vAlign w:val="center"/>
          </w:tcPr>
          <w:p w14:paraId="2BEED924">
            <w:pPr>
              <w:spacing w:line="276" w:lineRule="auto"/>
              <w:rPr>
                <w:rFonts w:hint="eastAsia" w:ascii="宋体" w:hAnsi="宋体" w:eastAsia="宋体"/>
                <w:sz w:val="24"/>
              </w:rPr>
            </w:pPr>
            <w:r>
              <w:rPr>
                <w:rFonts w:hint="eastAsia" w:ascii="宋体" w:hAnsi="宋体" w:eastAsia="宋体"/>
                <w:sz w:val="24"/>
              </w:rPr>
              <w:t>集资房小区</w:t>
            </w:r>
          </w:p>
        </w:tc>
        <w:tc>
          <w:tcPr>
            <w:tcW w:w="2268" w:type="dxa"/>
            <w:tcBorders>
              <w:top w:val="nil"/>
              <w:left w:val="nil"/>
              <w:bottom w:val="single" w:color="auto" w:sz="4" w:space="0"/>
              <w:right w:val="single" w:color="auto" w:sz="4" w:space="0"/>
            </w:tcBorders>
            <w:shd w:val="clear" w:color="auto" w:fill="auto"/>
            <w:noWrap/>
            <w:vAlign w:val="center"/>
          </w:tcPr>
          <w:p w14:paraId="4309A430">
            <w:pPr>
              <w:spacing w:line="276" w:lineRule="auto"/>
              <w:rPr>
                <w:rFonts w:hint="eastAsia" w:ascii="宋体" w:hAnsi="宋体" w:eastAsia="宋体"/>
                <w:sz w:val="24"/>
              </w:rPr>
            </w:pPr>
            <w:r>
              <w:rPr>
                <w:rFonts w:hint="eastAsia" w:ascii="宋体" w:hAnsi="宋体" w:eastAsia="宋体"/>
                <w:sz w:val="24"/>
              </w:rPr>
              <w:t>龙泉驿区西河镇东街31号</w:t>
            </w:r>
          </w:p>
        </w:tc>
        <w:tc>
          <w:tcPr>
            <w:tcW w:w="567" w:type="dxa"/>
            <w:tcBorders>
              <w:top w:val="nil"/>
              <w:left w:val="nil"/>
              <w:bottom w:val="single" w:color="auto" w:sz="4" w:space="0"/>
              <w:right w:val="single" w:color="auto" w:sz="4" w:space="0"/>
            </w:tcBorders>
            <w:shd w:val="clear" w:color="auto" w:fill="auto"/>
            <w:vAlign w:val="center"/>
          </w:tcPr>
          <w:p w14:paraId="4AAC96AF">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6C6D7021">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2B2C8304">
            <w:pPr>
              <w:spacing w:line="276" w:lineRule="auto"/>
              <w:rPr>
                <w:rFonts w:hint="eastAsia" w:ascii="宋体" w:hAnsi="宋体" w:eastAsia="宋体"/>
                <w:sz w:val="24"/>
              </w:rPr>
            </w:pPr>
            <w:r>
              <w:rPr>
                <w:rFonts w:hint="eastAsia" w:ascii="宋体" w:hAnsi="宋体" w:eastAsia="宋体"/>
                <w:sz w:val="24"/>
              </w:rPr>
              <w:t>4</w:t>
            </w:r>
          </w:p>
        </w:tc>
      </w:tr>
      <w:tr w14:paraId="154B05AB">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5BEE494D">
            <w:pPr>
              <w:spacing w:line="276" w:lineRule="auto"/>
              <w:rPr>
                <w:rFonts w:hint="eastAsia" w:ascii="宋体" w:hAnsi="宋体" w:eastAsia="宋体"/>
                <w:sz w:val="24"/>
              </w:rPr>
            </w:pPr>
            <w:r>
              <w:rPr>
                <w:rFonts w:hint="eastAsia" w:ascii="宋体" w:hAnsi="宋体" w:eastAsia="宋体"/>
                <w:sz w:val="24"/>
              </w:rPr>
              <w:t>454</w:t>
            </w:r>
          </w:p>
        </w:tc>
        <w:tc>
          <w:tcPr>
            <w:tcW w:w="1843" w:type="dxa"/>
            <w:tcBorders>
              <w:top w:val="nil"/>
              <w:left w:val="nil"/>
              <w:bottom w:val="single" w:color="auto" w:sz="4" w:space="0"/>
              <w:right w:val="single" w:color="auto" w:sz="4" w:space="0"/>
            </w:tcBorders>
            <w:shd w:val="clear" w:color="auto" w:fill="auto"/>
            <w:noWrap/>
            <w:vAlign w:val="center"/>
          </w:tcPr>
          <w:p w14:paraId="1E182865">
            <w:pPr>
              <w:spacing w:line="276" w:lineRule="auto"/>
              <w:rPr>
                <w:rFonts w:hint="eastAsia" w:ascii="宋体" w:hAnsi="宋体" w:eastAsia="宋体"/>
                <w:sz w:val="24"/>
              </w:rPr>
            </w:pPr>
            <w:r>
              <w:rPr>
                <w:rFonts w:hint="eastAsia" w:ascii="宋体" w:hAnsi="宋体" w:eastAsia="宋体"/>
                <w:sz w:val="24"/>
              </w:rPr>
              <w:t>龙泉分局怡和派出所</w:t>
            </w:r>
          </w:p>
        </w:tc>
        <w:tc>
          <w:tcPr>
            <w:tcW w:w="1843" w:type="dxa"/>
            <w:tcBorders>
              <w:top w:val="nil"/>
              <w:left w:val="nil"/>
              <w:bottom w:val="single" w:color="auto" w:sz="4" w:space="0"/>
              <w:right w:val="single" w:color="auto" w:sz="4" w:space="0"/>
            </w:tcBorders>
            <w:shd w:val="clear" w:color="auto" w:fill="auto"/>
            <w:noWrap/>
            <w:vAlign w:val="center"/>
          </w:tcPr>
          <w:p w14:paraId="46742EB5">
            <w:pPr>
              <w:spacing w:line="276" w:lineRule="auto"/>
              <w:rPr>
                <w:rFonts w:hint="eastAsia" w:ascii="宋体" w:hAnsi="宋体" w:eastAsia="宋体"/>
                <w:sz w:val="24"/>
              </w:rPr>
            </w:pPr>
            <w:r>
              <w:rPr>
                <w:rFonts w:hint="eastAsia" w:ascii="宋体" w:hAnsi="宋体" w:eastAsia="宋体"/>
                <w:sz w:val="24"/>
              </w:rPr>
              <w:t>丽秀苑</w:t>
            </w:r>
          </w:p>
        </w:tc>
        <w:tc>
          <w:tcPr>
            <w:tcW w:w="2268" w:type="dxa"/>
            <w:tcBorders>
              <w:top w:val="nil"/>
              <w:left w:val="nil"/>
              <w:bottom w:val="single" w:color="auto" w:sz="4" w:space="0"/>
              <w:right w:val="single" w:color="auto" w:sz="4" w:space="0"/>
            </w:tcBorders>
            <w:shd w:val="clear" w:color="auto" w:fill="auto"/>
            <w:noWrap/>
            <w:vAlign w:val="center"/>
          </w:tcPr>
          <w:p w14:paraId="4EBA19D8">
            <w:pPr>
              <w:spacing w:line="276" w:lineRule="auto"/>
              <w:rPr>
                <w:rFonts w:hint="eastAsia" w:ascii="宋体" w:hAnsi="宋体" w:eastAsia="宋体"/>
                <w:sz w:val="24"/>
              </w:rPr>
            </w:pPr>
            <w:r>
              <w:rPr>
                <w:rFonts w:hint="eastAsia" w:ascii="宋体" w:hAnsi="宋体" w:eastAsia="宋体"/>
                <w:sz w:val="24"/>
              </w:rPr>
              <w:t>龙泉驿区龙泉建材路273号</w:t>
            </w:r>
          </w:p>
        </w:tc>
        <w:tc>
          <w:tcPr>
            <w:tcW w:w="567" w:type="dxa"/>
            <w:tcBorders>
              <w:top w:val="nil"/>
              <w:left w:val="nil"/>
              <w:bottom w:val="single" w:color="auto" w:sz="4" w:space="0"/>
              <w:right w:val="single" w:color="auto" w:sz="4" w:space="0"/>
            </w:tcBorders>
            <w:shd w:val="clear" w:color="auto" w:fill="auto"/>
            <w:vAlign w:val="center"/>
          </w:tcPr>
          <w:p w14:paraId="7EA086D4">
            <w:pPr>
              <w:spacing w:line="276" w:lineRule="auto"/>
              <w:rPr>
                <w:rFonts w:hint="eastAsia" w:ascii="宋体" w:hAnsi="宋体" w:eastAsia="宋体"/>
                <w:sz w:val="24"/>
              </w:rPr>
            </w:pPr>
            <w:r>
              <w:rPr>
                <w:rFonts w:hint="eastAsia" w:ascii="宋体" w:hAnsi="宋体" w:eastAsia="宋体"/>
                <w:sz w:val="24"/>
              </w:rPr>
              <w:t>6</w:t>
            </w:r>
          </w:p>
        </w:tc>
        <w:tc>
          <w:tcPr>
            <w:tcW w:w="708" w:type="dxa"/>
            <w:tcBorders>
              <w:top w:val="nil"/>
              <w:left w:val="nil"/>
              <w:bottom w:val="single" w:color="auto" w:sz="4" w:space="0"/>
              <w:right w:val="single" w:color="auto" w:sz="4" w:space="0"/>
            </w:tcBorders>
            <w:shd w:val="clear" w:color="auto" w:fill="auto"/>
            <w:vAlign w:val="center"/>
          </w:tcPr>
          <w:p w14:paraId="545D9329">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0B94EE8F">
            <w:pPr>
              <w:spacing w:line="276" w:lineRule="auto"/>
              <w:rPr>
                <w:rFonts w:hint="eastAsia" w:ascii="宋体" w:hAnsi="宋体" w:eastAsia="宋体"/>
                <w:sz w:val="24"/>
              </w:rPr>
            </w:pPr>
            <w:r>
              <w:rPr>
                <w:rFonts w:hint="eastAsia" w:ascii="宋体" w:hAnsi="宋体" w:eastAsia="宋体"/>
                <w:sz w:val="24"/>
              </w:rPr>
              <w:t>6</w:t>
            </w:r>
          </w:p>
        </w:tc>
      </w:tr>
      <w:tr w14:paraId="6F16504C">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39F31A76">
            <w:pPr>
              <w:spacing w:line="276" w:lineRule="auto"/>
              <w:rPr>
                <w:rFonts w:hint="eastAsia" w:ascii="宋体" w:hAnsi="宋体" w:eastAsia="宋体"/>
                <w:sz w:val="24"/>
              </w:rPr>
            </w:pPr>
            <w:r>
              <w:rPr>
                <w:rFonts w:hint="eastAsia" w:ascii="宋体" w:hAnsi="宋体" w:eastAsia="宋体"/>
                <w:sz w:val="24"/>
              </w:rPr>
              <w:t>455</w:t>
            </w:r>
          </w:p>
        </w:tc>
        <w:tc>
          <w:tcPr>
            <w:tcW w:w="1843" w:type="dxa"/>
            <w:tcBorders>
              <w:top w:val="nil"/>
              <w:left w:val="nil"/>
              <w:bottom w:val="single" w:color="auto" w:sz="4" w:space="0"/>
              <w:right w:val="single" w:color="auto" w:sz="4" w:space="0"/>
            </w:tcBorders>
            <w:shd w:val="clear" w:color="auto" w:fill="auto"/>
            <w:noWrap/>
            <w:vAlign w:val="center"/>
          </w:tcPr>
          <w:p w14:paraId="4F989C33">
            <w:pPr>
              <w:spacing w:line="276" w:lineRule="auto"/>
              <w:rPr>
                <w:rFonts w:hint="eastAsia" w:ascii="宋体" w:hAnsi="宋体" w:eastAsia="宋体"/>
                <w:sz w:val="24"/>
              </w:rPr>
            </w:pPr>
            <w:r>
              <w:rPr>
                <w:rFonts w:hint="eastAsia" w:ascii="宋体" w:hAnsi="宋体" w:eastAsia="宋体"/>
                <w:sz w:val="24"/>
              </w:rPr>
              <w:t>龙泉分局龙泉派出所</w:t>
            </w:r>
          </w:p>
        </w:tc>
        <w:tc>
          <w:tcPr>
            <w:tcW w:w="1843" w:type="dxa"/>
            <w:tcBorders>
              <w:top w:val="nil"/>
              <w:left w:val="nil"/>
              <w:bottom w:val="single" w:color="auto" w:sz="4" w:space="0"/>
              <w:right w:val="single" w:color="auto" w:sz="4" w:space="0"/>
            </w:tcBorders>
            <w:shd w:val="clear" w:color="auto" w:fill="auto"/>
            <w:noWrap/>
            <w:vAlign w:val="center"/>
          </w:tcPr>
          <w:p w14:paraId="46B6355E">
            <w:pPr>
              <w:spacing w:line="276" w:lineRule="auto"/>
              <w:rPr>
                <w:rFonts w:hint="eastAsia" w:ascii="宋体" w:hAnsi="宋体" w:eastAsia="宋体"/>
                <w:sz w:val="24"/>
              </w:rPr>
            </w:pPr>
            <w:r>
              <w:rPr>
                <w:rFonts w:hint="eastAsia" w:ascii="宋体" w:hAnsi="宋体" w:eastAsia="宋体"/>
                <w:sz w:val="24"/>
              </w:rPr>
              <w:t>就业局人社局宿舍</w:t>
            </w:r>
          </w:p>
        </w:tc>
        <w:tc>
          <w:tcPr>
            <w:tcW w:w="2268" w:type="dxa"/>
            <w:tcBorders>
              <w:top w:val="nil"/>
              <w:left w:val="nil"/>
              <w:bottom w:val="single" w:color="auto" w:sz="4" w:space="0"/>
              <w:right w:val="single" w:color="auto" w:sz="4" w:space="0"/>
            </w:tcBorders>
            <w:shd w:val="clear" w:color="auto" w:fill="auto"/>
            <w:noWrap/>
            <w:vAlign w:val="center"/>
          </w:tcPr>
          <w:p w14:paraId="2BCE04B7">
            <w:pPr>
              <w:spacing w:line="276" w:lineRule="auto"/>
              <w:rPr>
                <w:rFonts w:hint="eastAsia" w:ascii="宋体" w:hAnsi="宋体" w:eastAsia="宋体"/>
                <w:sz w:val="24"/>
              </w:rPr>
            </w:pPr>
            <w:r>
              <w:rPr>
                <w:rFonts w:hint="eastAsia" w:ascii="宋体" w:hAnsi="宋体" w:eastAsia="宋体"/>
                <w:sz w:val="24"/>
              </w:rPr>
              <w:t>龙泉驿区龙泉长柏路248号</w:t>
            </w:r>
          </w:p>
        </w:tc>
        <w:tc>
          <w:tcPr>
            <w:tcW w:w="567" w:type="dxa"/>
            <w:tcBorders>
              <w:top w:val="nil"/>
              <w:left w:val="nil"/>
              <w:bottom w:val="single" w:color="auto" w:sz="4" w:space="0"/>
              <w:right w:val="single" w:color="auto" w:sz="4" w:space="0"/>
            </w:tcBorders>
            <w:shd w:val="clear" w:color="auto" w:fill="auto"/>
            <w:vAlign w:val="center"/>
          </w:tcPr>
          <w:p w14:paraId="2686AC5F">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0DC67A27">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264B0943">
            <w:pPr>
              <w:spacing w:line="276" w:lineRule="auto"/>
              <w:rPr>
                <w:rFonts w:hint="eastAsia" w:ascii="宋体" w:hAnsi="宋体" w:eastAsia="宋体"/>
                <w:sz w:val="24"/>
              </w:rPr>
            </w:pPr>
            <w:r>
              <w:rPr>
                <w:rFonts w:hint="eastAsia" w:ascii="宋体" w:hAnsi="宋体" w:eastAsia="宋体"/>
                <w:sz w:val="24"/>
              </w:rPr>
              <w:t>4</w:t>
            </w:r>
          </w:p>
        </w:tc>
      </w:tr>
      <w:tr w14:paraId="4E768110">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7098DADF">
            <w:pPr>
              <w:spacing w:line="276" w:lineRule="auto"/>
              <w:rPr>
                <w:rFonts w:hint="eastAsia" w:ascii="宋体" w:hAnsi="宋体" w:eastAsia="宋体"/>
                <w:sz w:val="24"/>
              </w:rPr>
            </w:pPr>
            <w:r>
              <w:rPr>
                <w:rFonts w:hint="eastAsia" w:ascii="宋体" w:hAnsi="宋体" w:eastAsia="宋体"/>
                <w:sz w:val="24"/>
              </w:rPr>
              <w:t>456</w:t>
            </w:r>
          </w:p>
        </w:tc>
        <w:tc>
          <w:tcPr>
            <w:tcW w:w="1843" w:type="dxa"/>
            <w:tcBorders>
              <w:top w:val="nil"/>
              <w:left w:val="nil"/>
              <w:bottom w:val="single" w:color="auto" w:sz="4" w:space="0"/>
              <w:right w:val="single" w:color="auto" w:sz="4" w:space="0"/>
            </w:tcBorders>
            <w:shd w:val="clear" w:color="auto" w:fill="auto"/>
            <w:noWrap/>
            <w:vAlign w:val="center"/>
          </w:tcPr>
          <w:p w14:paraId="0F0BD8DB">
            <w:pPr>
              <w:spacing w:line="276" w:lineRule="auto"/>
              <w:rPr>
                <w:rFonts w:hint="eastAsia" w:ascii="宋体" w:hAnsi="宋体" w:eastAsia="宋体"/>
                <w:sz w:val="24"/>
              </w:rPr>
            </w:pPr>
            <w:r>
              <w:rPr>
                <w:rFonts w:hint="eastAsia" w:ascii="宋体" w:hAnsi="宋体" w:eastAsia="宋体"/>
                <w:sz w:val="24"/>
              </w:rPr>
              <w:t>龙泉分局龙泉派出所</w:t>
            </w:r>
          </w:p>
        </w:tc>
        <w:tc>
          <w:tcPr>
            <w:tcW w:w="1843" w:type="dxa"/>
            <w:tcBorders>
              <w:top w:val="nil"/>
              <w:left w:val="nil"/>
              <w:bottom w:val="single" w:color="auto" w:sz="4" w:space="0"/>
              <w:right w:val="single" w:color="auto" w:sz="4" w:space="0"/>
            </w:tcBorders>
            <w:shd w:val="clear" w:color="auto" w:fill="auto"/>
            <w:noWrap/>
            <w:vAlign w:val="center"/>
          </w:tcPr>
          <w:p w14:paraId="793C56FA">
            <w:pPr>
              <w:spacing w:line="276" w:lineRule="auto"/>
              <w:rPr>
                <w:rFonts w:hint="eastAsia" w:ascii="宋体" w:hAnsi="宋体" w:eastAsia="宋体"/>
                <w:sz w:val="24"/>
              </w:rPr>
            </w:pPr>
            <w:r>
              <w:rPr>
                <w:rFonts w:hint="eastAsia" w:ascii="宋体" w:hAnsi="宋体" w:eastAsia="宋体"/>
                <w:sz w:val="24"/>
              </w:rPr>
              <w:t>酱园2号楼</w:t>
            </w:r>
          </w:p>
        </w:tc>
        <w:tc>
          <w:tcPr>
            <w:tcW w:w="2268" w:type="dxa"/>
            <w:tcBorders>
              <w:top w:val="nil"/>
              <w:left w:val="nil"/>
              <w:bottom w:val="single" w:color="auto" w:sz="4" w:space="0"/>
              <w:right w:val="single" w:color="auto" w:sz="4" w:space="0"/>
            </w:tcBorders>
            <w:shd w:val="clear" w:color="auto" w:fill="auto"/>
            <w:noWrap/>
            <w:vAlign w:val="center"/>
          </w:tcPr>
          <w:p w14:paraId="0E5371F9">
            <w:pPr>
              <w:spacing w:line="276" w:lineRule="auto"/>
              <w:rPr>
                <w:rFonts w:hint="eastAsia" w:ascii="宋体" w:hAnsi="宋体" w:eastAsia="宋体"/>
                <w:sz w:val="24"/>
              </w:rPr>
            </w:pPr>
            <w:r>
              <w:rPr>
                <w:rFonts w:hint="eastAsia" w:ascii="宋体" w:hAnsi="宋体" w:eastAsia="宋体"/>
                <w:sz w:val="24"/>
              </w:rPr>
              <w:t>龙泉驿区龙泉酱园街56号</w:t>
            </w:r>
          </w:p>
        </w:tc>
        <w:tc>
          <w:tcPr>
            <w:tcW w:w="567" w:type="dxa"/>
            <w:tcBorders>
              <w:top w:val="nil"/>
              <w:left w:val="nil"/>
              <w:bottom w:val="single" w:color="auto" w:sz="4" w:space="0"/>
              <w:right w:val="single" w:color="auto" w:sz="4" w:space="0"/>
            </w:tcBorders>
            <w:shd w:val="clear" w:color="auto" w:fill="auto"/>
            <w:vAlign w:val="center"/>
          </w:tcPr>
          <w:p w14:paraId="36E4C590">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15FDB7A6">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60A40B7D">
            <w:pPr>
              <w:spacing w:line="276" w:lineRule="auto"/>
              <w:rPr>
                <w:rFonts w:hint="eastAsia" w:ascii="宋体" w:hAnsi="宋体" w:eastAsia="宋体"/>
                <w:sz w:val="24"/>
              </w:rPr>
            </w:pPr>
            <w:r>
              <w:rPr>
                <w:rFonts w:hint="eastAsia" w:ascii="宋体" w:hAnsi="宋体" w:eastAsia="宋体"/>
                <w:sz w:val="24"/>
              </w:rPr>
              <w:t>4</w:t>
            </w:r>
          </w:p>
        </w:tc>
      </w:tr>
      <w:tr w14:paraId="631FA818">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076747CF">
            <w:pPr>
              <w:spacing w:line="276" w:lineRule="auto"/>
              <w:rPr>
                <w:rFonts w:hint="eastAsia" w:ascii="宋体" w:hAnsi="宋体" w:eastAsia="宋体"/>
                <w:sz w:val="24"/>
              </w:rPr>
            </w:pPr>
            <w:r>
              <w:rPr>
                <w:rFonts w:hint="eastAsia" w:ascii="宋体" w:hAnsi="宋体" w:eastAsia="宋体"/>
                <w:sz w:val="24"/>
              </w:rPr>
              <w:t>457</w:t>
            </w:r>
          </w:p>
        </w:tc>
        <w:tc>
          <w:tcPr>
            <w:tcW w:w="1843" w:type="dxa"/>
            <w:tcBorders>
              <w:top w:val="nil"/>
              <w:left w:val="nil"/>
              <w:bottom w:val="single" w:color="auto" w:sz="4" w:space="0"/>
              <w:right w:val="single" w:color="auto" w:sz="4" w:space="0"/>
            </w:tcBorders>
            <w:shd w:val="clear" w:color="auto" w:fill="auto"/>
            <w:noWrap/>
            <w:vAlign w:val="center"/>
          </w:tcPr>
          <w:p w14:paraId="5BCAA316">
            <w:pPr>
              <w:spacing w:line="276" w:lineRule="auto"/>
              <w:rPr>
                <w:rFonts w:hint="eastAsia" w:ascii="宋体" w:hAnsi="宋体" w:eastAsia="宋体"/>
                <w:sz w:val="24"/>
              </w:rPr>
            </w:pPr>
            <w:r>
              <w:rPr>
                <w:rFonts w:hint="eastAsia" w:ascii="宋体" w:hAnsi="宋体" w:eastAsia="宋体"/>
                <w:sz w:val="24"/>
              </w:rPr>
              <w:t>龙泉分局西河派出所</w:t>
            </w:r>
          </w:p>
        </w:tc>
        <w:tc>
          <w:tcPr>
            <w:tcW w:w="1843" w:type="dxa"/>
            <w:tcBorders>
              <w:top w:val="nil"/>
              <w:left w:val="nil"/>
              <w:bottom w:val="single" w:color="auto" w:sz="4" w:space="0"/>
              <w:right w:val="single" w:color="auto" w:sz="4" w:space="0"/>
            </w:tcBorders>
            <w:shd w:val="clear" w:color="auto" w:fill="auto"/>
            <w:noWrap/>
            <w:vAlign w:val="center"/>
          </w:tcPr>
          <w:p w14:paraId="011D0211">
            <w:pPr>
              <w:spacing w:line="276" w:lineRule="auto"/>
              <w:rPr>
                <w:rFonts w:hint="eastAsia" w:ascii="宋体" w:hAnsi="宋体" w:eastAsia="宋体"/>
                <w:sz w:val="24"/>
              </w:rPr>
            </w:pPr>
            <w:r>
              <w:rPr>
                <w:rFonts w:hint="eastAsia" w:ascii="宋体" w:hAnsi="宋体" w:eastAsia="宋体"/>
                <w:sz w:val="24"/>
              </w:rPr>
              <w:t>北街安置小区</w:t>
            </w:r>
          </w:p>
        </w:tc>
        <w:tc>
          <w:tcPr>
            <w:tcW w:w="2268" w:type="dxa"/>
            <w:tcBorders>
              <w:top w:val="nil"/>
              <w:left w:val="nil"/>
              <w:bottom w:val="single" w:color="auto" w:sz="4" w:space="0"/>
              <w:right w:val="single" w:color="auto" w:sz="4" w:space="0"/>
            </w:tcBorders>
            <w:shd w:val="clear" w:color="auto" w:fill="auto"/>
            <w:noWrap/>
            <w:vAlign w:val="center"/>
          </w:tcPr>
          <w:p w14:paraId="22CAC715">
            <w:pPr>
              <w:spacing w:line="276" w:lineRule="auto"/>
              <w:rPr>
                <w:rFonts w:hint="eastAsia" w:ascii="宋体" w:hAnsi="宋体" w:eastAsia="宋体"/>
                <w:sz w:val="24"/>
              </w:rPr>
            </w:pPr>
            <w:r>
              <w:rPr>
                <w:rFonts w:hint="eastAsia" w:ascii="宋体" w:hAnsi="宋体" w:eastAsia="宋体"/>
                <w:sz w:val="24"/>
              </w:rPr>
              <w:t>龙泉驿区西河镇北街74号</w:t>
            </w:r>
          </w:p>
        </w:tc>
        <w:tc>
          <w:tcPr>
            <w:tcW w:w="567" w:type="dxa"/>
            <w:tcBorders>
              <w:top w:val="nil"/>
              <w:left w:val="nil"/>
              <w:bottom w:val="single" w:color="auto" w:sz="4" w:space="0"/>
              <w:right w:val="single" w:color="auto" w:sz="4" w:space="0"/>
            </w:tcBorders>
            <w:shd w:val="clear" w:color="auto" w:fill="auto"/>
            <w:vAlign w:val="center"/>
          </w:tcPr>
          <w:p w14:paraId="44522794">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71B6C4B5">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317C0A8D">
            <w:pPr>
              <w:spacing w:line="276" w:lineRule="auto"/>
              <w:rPr>
                <w:rFonts w:hint="eastAsia" w:ascii="宋体" w:hAnsi="宋体" w:eastAsia="宋体"/>
                <w:sz w:val="24"/>
              </w:rPr>
            </w:pPr>
            <w:r>
              <w:rPr>
                <w:rFonts w:hint="eastAsia" w:ascii="宋体" w:hAnsi="宋体" w:eastAsia="宋体"/>
                <w:sz w:val="24"/>
              </w:rPr>
              <w:t>4</w:t>
            </w:r>
          </w:p>
        </w:tc>
      </w:tr>
      <w:tr w14:paraId="697081E1">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6D38C136">
            <w:pPr>
              <w:spacing w:line="276" w:lineRule="auto"/>
              <w:rPr>
                <w:rFonts w:hint="eastAsia" w:ascii="宋体" w:hAnsi="宋体" w:eastAsia="宋体"/>
                <w:sz w:val="24"/>
              </w:rPr>
            </w:pPr>
            <w:r>
              <w:rPr>
                <w:rFonts w:hint="eastAsia" w:ascii="宋体" w:hAnsi="宋体" w:eastAsia="宋体"/>
                <w:sz w:val="24"/>
              </w:rPr>
              <w:t>458</w:t>
            </w:r>
          </w:p>
        </w:tc>
        <w:tc>
          <w:tcPr>
            <w:tcW w:w="1843" w:type="dxa"/>
            <w:tcBorders>
              <w:top w:val="nil"/>
              <w:left w:val="nil"/>
              <w:bottom w:val="single" w:color="auto" w:sz="4" w:space="0"/>
              <w:right w:val="single" w:color="auto" w:sz="4" w:space="0"/>
            </w:tcBorders>
            <w:shd w:val="clear" w:color="auto" w:fill="auto"/>
            <w:noWrap/>
            <w:vAlign w:val="center"/>
          </w:tcPr>
          <w:p w14:paraId="4ED9ABE2">
            <w:pPr>
              <w:spacing w:line="276" w:lineRule="auto"/>
              <w:rPr>
                <w:rFonts w:hint="eastAsia" w:ascii="宋体" w:hAnsi="宋体" w:eastAsia="宋体"/>
                <w:sz w:val="24"/>
              </w:rPr>
            </w:pPr>
            <w:r>
              <w:rPr>
                <w:rFonts w:hint="eastAsia" w:ascii="宋体" w:hAnsi="宋体" w:eastAsia="宋体"/>
                <w:sz w:val="24"/>
              </w:rPr>
              <w:t>龙泉分局洪安派出所</w:t>
            </w:r>
          </w:p>
        </w:tc>
        <w:tc>
          <w:tcPr>
            <w:tcW w:w="1843" w:type="dxa"/>
            <w:tcBorders>
              <w:top w:val="nil"/>
              <w:left w:val="nil"/>
              <w:bottom w:val="single" w:color="auto" w:sz="4" w:space="0"/>
              <w:right w:val="single" w:color="auto" w:sz="4" w:space="0"/>
            </w:tcBorders>
            <w:shd w:val="clear" w:color="auto" w:fill="auto"/>
            <w:noWrap/>
            <w:vAlign w:val="center"/>
          </w:tcPr>
          <w:p w14:paraId="0189CA15">
            <w:pPr>
              <w:spacing w:line="276" w:lineRule="auto"/>
              <w:rPr>
                <w:rFonts w:hint="eastAsia" w:ascii="宋体" w:hAnsi="宋体" w:eastAsia="宋体"/>
                <w:sz w:val="24"/>
              </w:rPr>
            </w:pPr>
            <w:r>
              <w:rPr>
                <w:rFonts w:hint="eastAsia" w:ascii="宋体" w:hAnsi="宋体" w:eastAsia="宋体"/>
                <w:sz w:val="24"/>
              </w:rPr>
              <w:t>神龙汽车青年公寓</w:t>
            </w:r>
          </w:p>
        </w:tc>
        <w:tc>
          <w:tcPr>
            <w:tcW w:w="2268" w:type="dxa"/>
            <w:tcBorders>
              <w:top w:val="nil"/>
              <w:left w:val="nil"/>
              <w:bottom w:val="single" w:color="auto" w:sz="4" w:space="0"/>
              <w:right w:val="single" w:color="auto" w:sz="4" w:space="0"/>
            </w:tcBorders>
            <w:shd w:val="clear" w:color="auto" w:fill="auto"/>
            <w:noWrap/>
            <w:vAlign w:val="center"/>
          </w:tcPr>
          <w:p w14:paraId="4EBCAC8F">
            <w:pPr>
              <w:spacing w:line="276" w:lineRule="auto"/>
              <w:rPr>
                <w:rFonts w:hint="eastAsia" w:ascii="宋体" w:hAnsi="宋体" w:eastAsia="宋体"/>
                <w:sz w:val="24"/>
              </w:rPr>
            </w:pPr>
            <w:r>
              <w:rPr>
                <w:rFonts w:hint="eastAsia" w:ascii="宋体" w:hAnsi="宋体" w:eastAsia="宋体"/>
                <w:sz w:val="24"/>
              </w:rPr>
              <w:t>龙泉驿区汽车城大道一段14号</w:t>
            </w:r>
          </w:p>
        </w:tc>
        <w:tc>
          <w:tcPr>
            <w:tcW w:w="567" w:type="dxa"/>
            <w:tcBorders>
              <w:top w:val="nil"/>
              <w:left w:val="nil"/>
              <w:bottom w:val="single" w:color="auto" w:sz="4" w:space="0"/>
              <w:right w:val="single" w:color="auto" w:sz="4" w:space="0"/>
            </w:tcBorders>
            <w:shd w:val="clear" w:color="auto" w:fill="auto"/>
            <w:vAlign w:val="center"/>
          </w:tcPr>
          <w:p w14:paraId="085809CD">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2572C71F">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59EE0FB4">
            <w:pPr>
              <w:spacing w:line="276" w:lineRule="auto"/>
              <w:rPr>
                <w:rFonts w:hint="eastAsia" w:ascii="宋体" w:hAnsi="宋体" w:eastAsia="宋体"/>
                <w:sz w:val="24"/>
              </w:rPr>
            </w:pPr>
            <w:r>
              <w:rPr>
                <w:rFonts w:hint="eastAsia" w:ascii="宋体" w:hAnsi="宋体" w:eastAsia="宋体"/>
                <w:sz w:val="24"/>
              </w:rPr>
              <w:t>4</w:t>
            </w:r>
          </w:p>
        </w:tc>
      </w:tr>
      <w:tr w14:paraId="77D914B2">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1332274A">
            <w:pPr>
              <w:spacing w:line="276" w:lineRule="auto"/>
              <w:rPr>
                <w:rFonts w:hint="eastAsia" w:ascii="宋体" w:hAnsi="宋体" w:eastAsia="宋体"/>
                <w:sz w:val="24"/>
              </w:rPr>
            </w:pPr>
            <w:r>
              <w:rPr>
                <w:rFonts w:hint="eastAsia" w:ascii="宋体" w:hAnsi="宋体" w:eastAsia="宋体"/>
                <w:sz w:val="24"/>
              </w:rPr>
              <w:t>459</w:t>
            </w:r>
          </w:p>
        </w:tc>
        <w:tc>
          <w:tcPr>
            <w:tcW w:w="1843" w:type="dxa"/>
            <w:tcBorders>
              <w:top w:val="nil"/>
              <w:left w:val="nil"/>
              <w:bottom w:val="single" w:color="auto" w:sz="4" w:space="0"/>
              <w:right w:val="single" w:color="auto" w:sz="4" w:space="0"/>
            </w:tcBorders>
            <w:shd w:val="clear" w:color="auto" w:fill="auto"/>
            <w:noWrap/>
            <w:vAlign w:val="center"/>
          </w:tcPr>
          <w:p w14:paraId="2C491CE2">
            <w:pPr>
              <w:spacing w:line="276" w:lineRule="auto"/>
              <w:rPr>
                <w:rFonts w:hint="eastAsia" w:ascii="宋体" w:hAnsi="宋体" w:eastAsia="宋体"/>
                <w:sz w:val="24"/>
              </w:rPr>
            </w:pPr>
            <w:r>
              <w:rPr>
                <w:rFonts w:hint="eastAsia" w:ascii="宋体" w:hAnsi="宋体" w:eastAsia="宋体"/>
                <w:sz w:val="24"/>
              </w:rPr>
              <w:t>龙泉分局洛带派出所</w:t>
            </w:r>
          </w:p>
        </w:tc>
        <w:tc>
          <w:tcPr>
            <w:tcW w:w="1843" w:type="dxa"/>
            <w:tcBorders>
              <w:top w:val="nil"/>
              <w:left w:val="nil"/>
              <w:bottom w:val="single" w:color="auto" w:sz="4" w:space="0"/>
              <w:right w:val="single" w:color="auto" w:sz="4" w:space="0"/>
            </w:tcBorders>
            <w:shd w:val="clear" w:color="auto" w:fill="auto"/>
            <w:noWrap/>
            <w:vAlign w:val="center"/>
          </w:tcPr>
          <w:p w14:paraId="571E30F7">
            <w:pPr>
              <w:spacing w:line="276" w:lineRule="auto"/>
              <w:rPr>
                <w:rFonts w:hint="eastAsia" w:ascii="宋体" w:hAnsi="宋体" w:eastAsia="宋体"/>
                <w:sz w:val="24"/>
              </w:rPr>
            </w:pPr>
            <w:r>
              <w:rPr>
                <w:rFonts w:hint="eastAsia" w:ascii="宋体" w:hAnsi="宋体" w:eastAsia="宋体"/>
                <w:sz w:val="24"/>
              </w:rPr>
              <w:t>龙泉驿区第二人民医院员工宿舍</w:t>
            </w:r>
          </w:p>
        </w:tc>
        <w:tc>
          <w:tcPr>
            <w:tcW w:w="2268" w:type="dxa"/>
            <w:tcBorders>
              <w:top w:val="nil"/>
              <w:left w:val="nil"/>
              <w:bottom w:val="single" w:color="auto" w:sz="4" w:space="0"/>
              <w:right w:val="single" w:color="auto" w:sz="4" w:space="0"/>
            </w:tcBorders>
            <w:shd w:val="clear" w:color="auto" w:fill="auto"/>
            <w:noWrap/>
            <w:vAlign w:val="center"/>
          </w:tcPr>
          <w:p w14:paraId="169877FE">
            <w:pPr>
              <w:spacing w:line="276" w:lineRule="auto"/>
              <w:rPr>
                <w:rFonts w:hint="eastAsia" w:ascii="宋体" w:hAnsi="宋体" w:eastAsia="宋体"/>
                <w:sz w:val="24"/>
              </w:rPr>
            </w:pPr>
            <w:r>
              <w:rPr>
                <w:rFonts w:hint="eastAsia" w:ascii="宋体" w:hAnsi="宋体" w:eastAsia="宋体"/>
                <w:sz w:val="24"/>
              </w:rPr>
              <w:t>龙泉驿区洛带镇上街105号</w:t>
            </w:r>
          </w:p>
        </w:tc>
        <w:tc>
          <w:tcPr>
            <w:tcW w:w="567" w:type="dxa"/>
            <w:tcBorders>
              <w:top w:val="nil"/>
              <w:left w:val="nil"/>
              <w:bottom w:val="single" w:color="auto" w:sz="4" w:space="0"/>
              <w:right w:val="single" w:color="auto" w:sz="4" w:space="0"/>
            </w:tcBorders>
            <w:shd w:val="clear" w:color="auto" w:fill="auto"/>
            <w:vAlign w:val="center"/>
          </w:tcPr>
          <w:p w14:paraId="042F22E8">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203D048D">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51A37226">
            <w:pPr>
              <w:spacing w:line="276" w:lineRule="auto"/>
              <w:rPr>
                <w:rFonts w:hint="eastAsia" w:ascii="宋体" w:hAnsi="宋体" w:eastAsia="宋体"/>
                <w:sz w:val="24"/>
              </w:rPr>
            </w:pPr>
            <w:r>
              <w:rPr>
                <w:rFonts w:hint="eastAsia" w:ascii="宋体" w:hAnsi="宋体" w:eastAsia="宋体"/>
                <w:sz w:val="24"/>
              </w:rPr>
              <w:t>4</w:t>
            </w:r>
          </w:p>
        </w:tc>
      </w:tr>
      <w:tr w14:paraId="2D5F483B">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6AF647C3">
            <w:pPr>
              <w:spacing w:line="276" w:lineRule="auto"/>
              <w:rPr>
                <w:rFonts w:hint="eastAsia" w:ascii="宋体" w:hAnsi="宋体" w:eastAsia="宋体"/>
                <w:sz w:val="24"/>
              </w:rPr>
            </w:pPr>
            <w:r>
              <w:rPr>
                <w:rFonts w:hint="eastAsia" w:ascii="宋体" w:hAnsi="宋体" w:eastAsia="宋体"/>
                <w:sz w:val="24"/>
              </w:rPr>
              <w:t>460</w:t>
            </w:r>
          </w:p>
        </w:tc>
        <w:tc>
          <w:tcPr>
            <w:tcW w:w="1843" w:type="dxa"/>
            <w:tcBorders>
              <w:top w:val="nil"/>
              <w:left w:val="nil"/>
              <w:bottom w:val="single" w:color="auto" w:sz="4" w:space="0"/>
              <w:right w:val="single" w:color="auto" w:sz="4" w:space="0"/>
            </w:tcBorders>
            <w:shd w:val="clear" w:color="auto" w:fill="auto"/>
            <w:noWrap/>
            <w:vAlign w:val="center"/>
          </w:tcPr>
          <w:p w14:paraId="2AB95469">
            <w:pPr>
              <w:spacing w:line="276" w:lineRule="auto"/>
              <w:rPr>
                <w:rFonts w:hint="eastAsia" w:ascii="宋体" w:hAnsi="宋体" w:eastAsia="宋体"/>
                <w:sz w:val="24"/>
              </w:rPr>
            </w:pPr>
            <w:r>
              <w:rPr>
                <w:rFonts w:hint="eastAsia" w:ascii="宋体" w:hAnsi="宋体" w:eastAsia="宋体"/>
                <w:sz w:val="24"/>
              </w:rPr>
              <w:t>龙泉分局西河派出所</w:t>
            </w:r>
          </w:p>
        </w:tc>
        <w:tc>
          <w:tcPr>
            <w:tcW w:w="1843" w:type="dxa"/>
            <w:tcBorders>
              <w:top w:val="nil"/>
              <w:left w:val="nil"/>
              <w:bottom w:val="single" w:color="auto" w:sz="4" w:space="0"/>
              <w:right w:val="single" w:color="auto" w:sz="4" w:space="0"/>
            </w:tcBorders>
            <w:shd w:val="clear" w:color="auto" w:fill="auto"/>
            <w:noWrap/>
            <w:vAlign w:val="center"/>
          </w:tcPr>
          <w:p w14:paraId="04F38936">
            <w:pPr>
              <w:spacing w:line="276" w:lineRule="auto"/>
              <w:rPr>
                <w:rFonts w:hint="eastAsia" w:ascii="宋体" w:hAnsi="宋体" w:eastAsia="宋体"/>
                <w:sz w:val="24"/>
              </w:rPr>
            </w:pPr>
            <w:r>
              <w:rPr>
                <w:rFonts w:hint="eastAsia" w:ascii="宋体" w:hAnsi="宋体" w:eastAsia="宋体"/>
                <w:sz w:val="24"/>
              </w:rPr>
              <w:t>西河镇政府宿舍楼</w:t>
            </w:r>
          </w:p>
        </w:tc>
        <w:tc>
          <w:tcPr>
            <w:tcW w:w="2268" w:type="dxa"/>
            <w:tcBorders>
              <w:top w:val="nil"/>
              <w:left w:val="nil"/>
              <w:bottom w:val="single" w:color="auto" w:sz="4" w:space="0"/>
              <w:right w:val="single" w:color="auto" w:sz="4" w:space="0"/>
            </w:tcBorders>
            <w:shd w:val="clear" w:color="auto" w:fill="auto"/>
            <w:noWrap/>
            <w:vAlign w:val="center"/>
          </w:tcPr>
          <w:p w14:paraId="1029E0DA">
            <w:pPr>
              <w:spacing w:line="276" w:lineRule="auto"/>
              <w:rPr>
                <w:rFonts w:hint="eastAsia" w:ascii="宋体" w:hAnsi="宋体" w:eastAsia="宋体"/>
                <w:sz w:val="24"/>
              </w:rPr>
            </w:pPr>
            <w:r>
              <w:rPr>
                <w:rFonts w:hint="eastAsia" w:ascii="宋体" w:hAnsi="宋体" w:eastAsia="宋体"/>
                <w:sz w:val="24"/>
              </w:rPr>
              <w:t>龙泉驿区西河镇东街6号</w:t>
            </w:r>
          </w:p>
        </w:tc>
        <w:tc>
          <w:tcPr>
            <w:tcW w:w="567" w:type="dxa"/>
            <w:tcBorders>
              <w:top w:val="nil"/>
              <w:left w:val="nil"/>
              <w:bottom w:val="single" w:color="auto" w:sz="4" w:space="0"/>
              <w:right w:val="single" w:color="auto" w:sz="4" w:space="0"/>
            </w:tcBorders>
            <w:shd w:val="clear" w:color="auto" w:fill="auto"/>
            <w:vAlign w:val="center"/>
          </w:tcPr>
          <w:p w14:paraId="290474D2">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15B41EFB">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6C1EF7F8">
            <w:pPr>
              <w:spacing w:line="276" w:lineRule="auto"/>
              <w:rPr>
                <w:rFonts w:hint="eastAsia" w:ascii="宋体" w:hAnsi="宋体" w:eastAsia="宋体"/>
                <w:sz w:val="24"/>
              </w:rPr>
            </w:pPr>
            <w:r>
              <w:rPr>
                <w:rFonts w:hint="eastAsia" w:ascii="宋体" w:hAnsi="宋体" w:eastAsia="宋体"/>
                <w:sz w:val="24"/>
              </w:rPr>
              <w:t>4</w:t>
            </w:r>
          </w:p>
        </w:tc>
      </w:tr>
      <w:tr w14:paraId="606F88A3">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3FA6F423">
            <w:pPr>
              <w:spacing w:line="276" w:lineRule="auto"/>
              <w:rPr>
                <w:rFonts w:hint="eastAsia" w:ascii="宋体" w:hAnsi="宋体" w:eastAsia="宋体"/>
                <w:sz w:val="24"/>
              </w:rPr>
            </w:pPr>
            <w:r>
              <w:rPr>
                <w:rFonts w:hint="eastAsia" w:ascii="宋体" w:hAnsi="宋体" w:eastAsia="宋体"/>
                <w:sz w:val="24"/>
              </w:rPr>
              <w:t>461</w:t>
            </w:r>
          </w:p>
        </w:tc>
        <w:tc>
          <w:tcPr>
            <w:tcW w:w="1843" w:type="dxa"/>
            <w:tcBorders>
              <w:top w:val="nil"/>
              <w:left w:val="nil"/>
              <w:bottom w:val="single" w:color="auto" w:sz="4" w:space="0"/>
              <w:right w:val="single" w:color="auto" w:sz="4" w:space="0"/>
            </w:tcBorders>
            <w:shd w:val="clear" w:color="auto" w:fill="auto"/>
            <w:noWrap/>
            <w:vAlign w:val="center"/>
          </w:tcPr>
          <w:p w14:paraId="1A998809">
            <w:pPr>
              <w:spacing w:line="276" w:lineRule="auto"/>
              <w:rPr>
                <w:rFonts w:hint="eastAsia" w:ascii="宋体" w:hAnsi="宋体" w:eastAsia="宋体"/>
                <w:sz w:val="24"/>
              </w:rPr>
            </w:pPr>
            <w:r>
              <w:rPr>
                <w:rFonts w:hint="eastAsia" w:ascii="宋体" w:hAnsi="宋体" w:eastAsia="宋体"/>
                <w:sz w:val="24"/>
              </w:rPr>
              <w:t>龙泉分局龙泉派出所</w:t>
            </w:r>
          </w:p>
        </w:tc>
        <w:tc>
          <w:tcPr>
            <w:tcW w:w="1843" w:type="dxa"/>
            <w:tcBorders>
              <w:top w:val="nil"/>
              <w:left w:val="nil"/>
              <w:bottom w:val="single" w:color="auto" w:sz="4" w:space="0"/>
              <w:right w:val="single" w:color="auto" w:sz="4" w:space="0"/>
            </w:tcBorders>
            <w:shd w:val="clear" w:color="auto" w:fill="auto"/>
            <w:noWrap/>
            <w:vAlign w:val="center"/>
          </w:tcPr>
          <w:p w14:paraId="66575352">
            <w:pPr>
              <w:spacing w:line="276" w:lineRule="auto"/>
              <w:rPr>
                <w:rFonts w:hint="eastAsia" w:ascii="宋体" w:hAnsi="宋体" w:eastAsia="宋体"/>
                <w:sz w:val="24"/>
              </w:rPr>
            </w:pPr>
            <w:r>
              <w:rPr>
                <w:rFonts w:hint="eastAsia" w:ascii="宋体" w:hAnsi="宋体" w:eastAsia="宋体"/>
                <w:sz w:val="24"/>
              </w:rPr>
              <w:t>金明街81号小区</w:t>
            </w:r>
          </w:p>
        </w:tc>
        <w:tc>
          <w:tcPr>
            <w:tcW w:w="2268" w:type="dxa"/>
            <w:tcBorders>
              <w:top w:val="nil"/>
              <w:left w:val="nil"/>
              <w:bottom w:val="single" w:color="auto" w:sz="4" w:space="0"/>
              <w:right w:val="single" w:color="auto" w:sz="4" w:space="0"/>
            </w:tcBorders>
            <w:shd w:val="clear" w:color="auto" w:fill="auto"/>
            <w:noWrap/>
            <w:vAlign w:val="center"/>
          </w:tcPr>
          <w:p w14:paraId="35ED6C77">
            <w:pPr>
              <w:spacing w:line="276" w:lineRule="auto"/>
              <w:rPr>
                <w:rFonts w:hint="eastAsia" w:ascii="宋体" w:hAnsi="宋体" w:eastAsia="宋体"/>
                <w:sz w:val="24"/>
              </w:rPr>
            </w:pPr>
            <w:r>
              <w:rPr>
                <w:rFonts w:hint="eastAsia" w:ascii="宋体" w:hAnsi="宋体" w:eastAsia="宋体"/>
                <w:sz w:val="24"/>
              </w:rPr>
              <w:t>龙泉驿区龙泉金明街81号</w:t>
            </w:r>
          </w:p>
        </w:tc>
        <w:tc>
          <w:tcPr>
            <w:tcW w:w="567" w:type="dxa"/>
            <w:tcBorders>
              <w:top w:val="nil"/>
              <w:left w:val="nil"/>
              <w:bottom w:val="single" w:color="auto" w:sz="4" w:space="0"/>
              <w:right w:val="single" w:color="auto" w:sz="4" w:space="0"/>
            </w:tcBorders>
            <w:shd w:val="clear" w:color="auto" w:fill="auto"/>
            <w:vAlign w:val="center"/>
          </w:tcPr>
          <w:p w14:paraId="25774AAD">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0FDD369B">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4B845245">
            <w:pPr>
              <w:spacing w:line="276" w:lineRule="auto"/>
              <w:rPr>
                <w:rFonts w:hint="eastAsia" w:ascii="宋体" w:hAnsi="宋体" w:eastAsia="宋体"/>
                <w:sz w:val="24"/>
              </w:rPr>
            </w:pPr>
            <w:r>
              <w:rPr>
                <w:rFonts w:hint="eastAsia" w:ascii="宋体" w:hAnsi="宋体" w:eastAsia="宋体"/>
                <w:sz w:val="24"/>
              </w:rPr>
              <w:t>4</w:t>
            </w:r>
          </w:p>
        </w:tc>
      </w:tr>
      <w:tr w14:paraId="07E50BF3">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6FCAF374">
            <w:pPr>
              <w:spacing w:line="276" w:lineRule="auto"/>
              <w:rPr>
                <w:rFonts w:hint="eastAsia" w:ascii="宋体" w:hAnsi="宋体" w:eastAsia="宋体"/>
                <w:sz w:val="24"/>
              </w:rPr>
            </w:pPr>
            <w:r>
              <w:rPr>
                <w:rFonts w:hint="eastAsia" w:ascii="宋体" w:hAnsi="宋体" w:eastAsia="宋体"/>
                <w:sz w:val="24"/>
              </w:rPr>
              <w:t>462</w:t>
            </w:r>
          </w:p>
        </w:tc>
        <w:tc>
          <w:tcPr>
            <w:tcW w:w="1843" w:type="dxa"/>
            <w:tcBorders>
              <w:top w:val="nil"/>
              <w:left w:val="nil"/>
              <w:bottom w:val="single" w:color="auto" w:sz="4" w:space="0"/>
              <w:right w:val="single" w:color="auto" w:sz="4" w:space="0"/>
            </w:tcBorders>
            <w:shd w:val="clear" w:color="auto" w:fill="auto"/>
            <w:noWrap/>
            <w:vAlign w:val="center"/>
          </w:tcPr>
          <w:p w14:paraId="1A130FF0">
            <w:pPr>
              <w:spacing w:line="276" w:lineRule="auto"/>
              <w:rPr>
                <w:rFonts w:hint="eastAsia" w:ascii="宋体" w:hAnsi="宋体" w:eastAsia="宋体"/>
                <w:sz w:val="24"/>
              </w:rPr>
            </w:pPr>
            <w:r>
              <w:rPr>
                <w:rFonts w:hint="eastAsia" w:ascii="宋体" w:hAnsi="宋体" w:eastAsia="宋体"/>
                <w:sz w:val="24"/>
              </w:rPr>
              <w:t>龙泉分局洪河派出所</w:t>
            </w:r>
          </w:p>
        </w:tc>
        <w:tc>
          <w:tcPr>
            <w:tcW w:w="1843" w:type="dxa"/>
            <w:tcBorders>
              <w:top w:val="nil"/>
              <w:left w:val="nil"/>
              <w:bottom w:val="single" w:color="auto" w:sz="4" w:space="0"/>
              <w:right w:val="single" w:color="auto" w:sz="4" w:space="0"/>
            </w:tcBorders>
            <w:shd w:val="clear" w:color="auto" w:fill="auto"/>
            <w:noWrap/>
            <w:vAlign w:val="center"/>
          </w:tcPr>
          <w:p w14:paraId="2869E9D5">
            <w:pPr>
              <w:spacing w:line="276" w:lineRule="auto"/>
              <w:rPr>
                <w:rFonts w:hint="eastAsia" w:ascii="宋体" w:hAnsi="宋体" w:eastAsia="宋体"/>
                <w:sz w:val="24"/>
              </w:rPr>
            </w:pPr>
            <w:r>
              <w:rPr>
                <w:rFonts w:hint="eastAsia" w:ascii="宋体" w:hAnsi="宋体" w:eastAsia="宋体"/>
                <w:sz w:val="24"/>
              </w:rPr>
              <w:t>省建一公司</w:t>
            </w:r>
          </w:p>
        </w:tc>
        <w:tc>
          <w:tcPr>
            <w:tcW w:w="2268" w:type="dxa"/>
            <w:tcBorders>
              <w:top w:val="nil"/>
              <w:left w:val="nil"/>
              <w:bottom w:val="single" w:color="auto" w:sz="4" w:space="0"/>
              <w:right w:val="single" w:color="auto" w:sz="4" w:space="0"/>
            </w:tcBorders>
            <w:shd w:val="clear" w:color="auto" w:fill="auto"/>
            <w:noWrap/>
            <w:vAlign w:val="center"/>
          </w:tcPr>
          <w:p w14:paraId="63A4BDB1">
            <w:pPr>
              <w:spacing w:line="276" w:lineRule="auto"/>
              <w:rPr>
                <w:rFonts w:hint="eastAsia" w:ascii="宋体" w:hAnsi="宋体" w:eastAsia="宋体"/>
                <w:sz w:val="24"/>
              </w:rPr>
            </w:pPr>
            <w:r>
              <w:rPr>
                <w:rFonts w:hint="eastAsia" w:ascii="宋体" w:hAnsi="宋体" w:eastAsia="宋体"/>
                <w:sz w:val="24"/>
              </w:rPr>
              <w:t>龙泉驿区大面东洪路688号</w:t>
            </w:r>
          </w:p>
        </w:tc>
        <w:tc>
          <w:tcPr>
            <w:tcW w:w="567" w:type="dxa"/>
            <w:tcBorders>
              <w:top w:val="nil"/>
              <w:left w:val="nil"/>
              <w:bottom w:val="single" w:color="auto" w:sz="4" w:space="0"/>
              <w:right w:val="single" w:color="auto" w:sz="4" w:space="0"/>
            </w:tcBorders>
            <w:shd w:val="clear" w:color="auto" w:fill="auto"/>
            <w:vAlign w:val="center"/>
          </w:tcPr>
          <w:p w14:paraId="0B80C098">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1B9FBEF6">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1D7534BD">
            <w:pPr>
              <w:spacing w:line="276" w:lineRule="auto"/>
              <w:rPr>
                <w:rFonts w:hint="eastAsia" w:ascii="宋体" w:hAnsi="宋体" w:eastAsia="宋体"/>
                <w:sz w:val="24"/>
              </w:rPr>
            </w:pPr>
            <w:r>
              <w:rPr>
                <w:rFonts w:hint="eastAsia" w:ascii="宋体" w:hAnsi="宋体" w:eastAsia="宋体"/>
                <w:sz w:val="24"/>
              </w:rPr>
              <w:t>4</w:t>
            </w:r>
          </w:p>
        </w:tc>
      </w:tr>
      <w:tr w14:paraId="54016974">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0D56202C">
            <w:pPr>
              <w:spacing w:line="276" w:lineRule="auto"/>
              <w:rPr>
                <w:rFonts w:hint="eastAsia" w:ascii="宋体" w:hAnsi="宋体" w:eastAsia="宋体"/>
                <w:sz w:val="24"/>
              </w:rPr>
            </w:pPr>
            <w:r>
              <w:rPr>
                <w:rFonts w:hint="eastAsia" w:ascii="宋体" w:hAnsi="宋体" w:eastAsia="宋体"/>
                <w:sz w:val="24"/>
              </w:rPr>
              <w:t>463</w:t>
            </w:r>
          </w:p>
        </w:tc>
        <w:tc>
          <w:tcPr>
            <w:tcW w:w="1843" w:type="dxa"/>
            <w:tcBorders>
              <w:top w:val="nil"/>
              <w:left w:val="nil"/>
              <w:bottom w:val="single" w:color="auto" w:sz="4" w:space="0"/>
              <w:right w:val="single" w:color="auto" w:sz="4" w:space="0"/>
            </w:tcBorders>
            <w:shd w:val="clear" w:color="auto" w:fill="auto"/>
            <w:noWrap/>
            <w:vAlign w:val="center"/>
          </w:tcPr>
          <w:p w14:paraId="514ED4F1">
            <w:pPr>
              <w:spacing w:line="276" w:lineRule="auto"/>
              <w:rPr>
                <w:rFonts w:hint="eastAsia" w:ascii="宋体" w:hAnsi="宋体" w:eastAsia="宋体"/>
                <w:sz w:val="24"/>
              </w:rPr>
            </w:pPr>
            <w:r>
              <w:rPr>
                <w:rFonts w:hint="eastAsia" w:ascii="宋体" w:hAnsi="宋体" w:eastAsia="宋体"/>
                <w:sz w:val="24"/>
              </w:rPr>
              <w:t>龙泉分局龙泉派出所</w:t>
            </w:r>
          </w:p>
        </w:tc>
        <w:tc>
          <w:tcPr>
            <w:tcW w:w="1843" w:type="dxa"/>
            <w:tcBorders>
              <w:top w:val="nil"/>
              <w:left w:val="nil"/>
              <w:bottom w:val="single" w:color="auto" w:sz="4" w:space="0"/>
              <w:right w:val="single" w:color="auto" w:sz="4" w:space="0"/>
            </w:tcBorders>
            <w:shd w:val="clear" w:color="auto" w:fill="auto"/>
            <w:noWrap/>
            <w:vAlign w:val="center"/>
          </w:tcPr>
          <w:p w14:paraId="2832976B">
            <w:pPr>
              <w:spacing w:line="276" w:lineRule="auto"/>
              <w:rPr>
                <w:rFonts w:hint="eastAsia" w:ascii="宋体" w:hAnsi="宋体" w:eastAsia="宋体"/>
                <w:sz w:val="24"/>
              </w:rPr>
            </w:pPr>
            <w:r>
              <w:rPr>
                <w:rFonts w:hint="eastAsia" w:ascii="宋体" w:hAnsi="宋体" w:eastAsia="宋体"/>
                <w:sz w:val="24"/>
              </w:rPr>
              <w:t>成全商住楼</w:t>
            </w:r>
          </w:p>
        </w:tc>
        <w:tc>
          <w:tcPr>
            <w:tcW w:w="2268" w:type="dxa"/>
            <w:tcBorders>
              <w:top w:val="nil"/>
              <w:left w:val="nil"/>
              <w:bottom w:val="single" w:color="auto" w:sz="4" w:space="0"/>
              <w:right w:val="single" w:color="auto" w:sz="4" w:space="0"/>
            </w:tcBorders>
            <w:shd w:val="clear" w:color="auto" w:fill="auto"/>
            <w:noWrap/>
            <w:vAlign w:val="center"/>
          </w:tcPr>
          <w:p w14:paraId="61870EC0">
            <w:pPr>
              <w:spacing w:line="276" w:lineRule="auto"/>
              <w:rPr>
                <w:rFonts w:hint="eastAsia" w:ascii="宋体" w:hAnsi="宋体" w:eastAsia="宋体"/>
                <w:sz w:val="24"/>
              </w:rPr>
            </w:pPr>
            <w:r>
              <w:rPr>
                <w:rFonts w:hint="eastAsia" w:ascii="宋体" w:hAnsi="宋体" w:eastAsia="宋体"/>
                <w:sz w:val="24"/>
              </w:rPr>
              <w:t>龙泉驿区龙泉皇城堰街15号</w:t>
            </w:r>
          </w:p>
        </w:tc>
        <w:tc>
          <w:tcPr>
            <w:tcW w:w="567" w:type="dxa"/>
            <w:tcBorders>
              <w:top w:val="nil"/>
              <w:left w:val="nil"/>
              <w:bottom w:val="single" w:color="auto" w:sz="4" w:space="0"/>
              <w:right w:val="single" w:color="auto" w:sz="4" w:space="0"/>
            </w:tcBorders>
            <w:shd w:val="clear" w:color="auto" w:fill="auto"/>
            <w:vAlign w:val="center"/>
          </w:tcPr>
          <w:p w14:paraId="66E7DD6A">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642DBC94">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16880CD9">
            <w:pPr>
              <w:spacing w:line="276" w:lineRule="auto"/>
              <w:rPr>
                <w:rFonts w:hint="eastAsia" w:ascii="宋体" w:hAnsi="宋体" w:eastAsia="宋体"/>
                <w:sz w:val="24"/>
              </w:rPr>
            </w:pPr>
            <w:r>
              <w:rPr>
                <w:rFonts w:hint="eastAsia" w:ascii="宋体" w:hAnsi="宋体" w:eastAsia="宋体"/>
                <w:sz w:val="24"/>
              </w:rPr>
              <w:t>4</w:t>
            </w:r>
          </w:p>
        </w:tc>
      </w:tr>
      <w:tr w14:paraId="2D3D6C14">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7D660CF4">
            <w:pPr>
              <w:spacing w:line="276" w:lineRule="auto"/>
              <w:rPr>
                <w:rFonts w:hint="eastAsia" w:ascii="宋体" w:hAnsi="宋体" w:eastAsia="宋体"/>
                <w:sz w:val="24"/>
              </w:rPr>
            </w:pPr>
            <w:r>
              <w:rPr>
                <w:rFonts w:hint="eastAsia" w:ascii="宋体" w:hAnsi="宋体" w:eastAsia="宋体"/>
                <w:sz w:val="24"/>
              </w:rPr>
              <w:t>464</w:t>
            </w:r>
          </w:p>
        </w:tc>
        <w:tc>
          <w:tcPr>
            <w:tcW w:w="1843" w:type="dxa"/>
            <w:tcBorders>
              <w:top w:val="nil"/>
              <w:left w:val="nil"/>
              <w:bottom w:val="single" w:color="auto" w:sz="4" w:space="0"/>
              <w:right w:val="single" w:color="auto" w:sz="4" w:space="0"/>
            </w:tcBorders>
            <w:shd w:val="clear" w:color="auto" w:fill="auto"/>
            <w:noWrap/>
            <w:vAlign w:val="center"/>
          </w:tcPr>
          <w:p w14:paraId="5DA00607">
            <w:pPr>
              <w:spacing w:line="276" w:lineRule="auto"/>
              <w:rPr>
                <w:rFonts w:hint="eastAsia" w:ascii="宋体" w:hAnsi="宋体" w:eastAsia="宋体"/>
                <w:sz w:val="24"/>
              </w:rPr>
            </w:pPr>
            <w:r>
              <w:rPr>
                <w:rFonts w:hint="eastAsia" w:ascii="宋体" w:hAnsi="宋体" w:eastAsia="宋体"/>
                <w:sz w:val="24"/>
              </w:rPr>
              <w:t>龙泉分局龙泉派出所</w:t>
            </w:r>
          </w:p>
        </w:tc>
        <w:tc>
          <w:tcPr>
            <w:tcW w:w="1843" w:type="dxa"/>
            <w:tcBorders>
              <w:top w:val="nil"/>
              <w:left w:val="nil"/>
              <w:bottom w:val="single" w:color="auto" w:sz="4" w:space="0"/>
              <w:right w:val="single" w:color="auto" w:sz="4" w:space="0"/>
            </w:tcBorders>
            <w:shd w:val="clear" w:color="auto" w:fill="auto"/>
            <w:noWrap/>
            <w:vAlign w:val="center"/>
          </w:tcPr>
          <w:p w14:paraId="0AFBB68E">
            <w:pPr>
              <w:spacing w:line="276" w:lineRule="auto"/>
              <w:rPr>
                <w:rFonts w:hint="eastAsia" w:ascii="宋体" w:hAnsi="宋体" w:eastAsia="宋体"/>
                <w:sz w:val="24"/>
              </w:rPr>
            </w:pPr>
            <w:r>
              <w:rPr>
                <w:rFonts w:hint="eastAsia" w:ascii="宋体" w:hAnsi="宋体" w:eastAsia="宋体"/>
                <w:sz w:val="24"/>
              </w:rPr>
              <w:t>林业局宿舍1</w:t>
            </w:r>
          </w:p>
        </w:tc>
        <w:tc>
          <w:tcPr>
            <w:tcW w:w="2268" w:type="dxa"/>
            <w:tcBorders>
              <w:top w:val="nil"/>
              <w:left w:val="nil"/>
              <w:bottom w:val="single" w:color="auto" w:sz="4" w:space="0"/>
              <w:right w:val="single" w:color="auto" w:sz="4" w:space="0"/>
            </w:tcBorders>
            <w:shd w:val="clear" w:color="auto" w:fill="auto"/>
            <w:noWrap/>
            <w:vAlign w:val="center"/>
          </w:tcPr>
          <w:p w14:paraId="35C2BCE2">
            <w:pPr>
              <w:spacing w:line="276" w:lineRule="auto"/>
              <w:rPr>
                <w:rFonts w:hint="eastAsia" w:ascii="宋体" w:hAnsi="宋体" w:eastAsia="宋体"/>
                <w:sz w:val="24"/>
              </w:rPr>
            </w:pPr>
            <w:r>
              <w:rPr>
                <w:rFonts w:hint="eastAsia" w:ascii="宋体" w:hAnsi="宋体" w:eastAsia="宋体"/>
                <w:sz w:val="24"/>
              </w:rPr>
              <w:t>龙泉驿区龙泉滨河路50号</w:t>
            </w:r>
          </w:p>
        </w:tc>
        <w:tc>
          <w:tcPr>
            <w:tcW w:w="567" w:type="dxa"/>
            <w:tcBorders>
              <w:top w:val="nil"/>
              <w:left w:val="nil"/>
              <w:bottom w:val="single" w:color="auto" w:sz="4" w:space="0"/>
              <w:right w:val="single" w:color="auto" w:sz="4" w:space="0"/>
            </w:tcBorders>
            <w:shd w:val="clear" w:color="auto" w:fill="auto"/>
            <w:vAlign w:val="center"/>
          </w:tcPr>
          <w:p w14:paraId="6E9F1A50">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679EE078">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32738C14">
            <w:pPr>
              <w:spacing w:line="276" w:lineRule="auto"/>
              <w:rPr>
                <w:rFonts w:hint="eastAsia" w:ascii="宋体" w:hAnsi="宋体" w:eastAsia="宋体"/>
                <w:sz w:val="24"/>
              </w:rPr>
            </w:pPr>
            <w:r>
              <w:rPr>
                <w:rFonts w:hint="eastAsia" w:ascii="宋体" w:hAnsi="宋体" w:eastAsia="宋体"/>
                <w:sz w:val="24"/>
              </w:rPr>
              <w:t>4</w:t>
            </w:r>
          </w:p>
        </w:tc>
      </w:tr>
      <w:tr w14:paraId="3245D952">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0882D3C5">
            <w:pPr>
              <w:spacing w:line="276" w:lineRule="auto"/>
              <w:rPr>
                <w:rFonts w:hint="eastAsia" w:ascii="宋体" w:hAnsi="宋体" w:eastAsia="宋体"/>
                <w:sz w:val="24"/>
              </w:rPr>
            </w:pPr>
            <w:r>
              <w:rPr>
                <w:rFonts w:hint="eastAsia" w:ascii="宋体" w:hAnsi="宋体" w:eastAsia="宋体"/>
                <w:sz w:val="24"/>
              </w:rPr>
              <w:t>465</w:t>
            </w:r>
          </w:p>
        </w:tc>
        <w:tc>
          <w:tcPr>
            <w:tcW w:w="1843" w:type="dxa"/>
            <w:tcBorders>
              <w:top w:val="nil"/>
              <w:left w:val="nil"/>
              <w:bottom w:val="single" w:color="auto" w:sz="4" w:space="0"/>
              <w:right w:val="single" w:color="auto" w:sz="4" w:space="0"/>
            </w:tcBorders>
            <w:shd w:val="clear" w:color="auto" w:fill="auto"/>
            <w:noWrap/>
            <w:vAlign w:val="center"/>
          </w:tcPr>
          <w:p w14:paraId="38D6326F">
            <w:pPr>
              <w:spacing w:line="276" w:lineRule="auto"/>
              <w:rPr>
                <w:rFonts w:hint="eastAsia" w:ascii="宋体" w:hAnsi="宋体" w:eastAsia="宋体"/>
                <w:sz w:val="24"/>
              </w:rPr>
            </w:pPr>
            <w:r>
              <w:rPr>
                <w:rFonts w:hint="eastAsia" w:ascii="宋体" w:hAnsi="宋体" w:eastAsia="宋体"/>
                <w:sz w:val="24"/>
              </w:rPr>
              <w:t>龙泉分局龙泉派出所</w:t>
            </w:r>
          </w:p>
        </w:tc>
        <w:tc>
          <w:tcPr>
            <w:tcW w:w="1843" w:type="dxa"/>
            <w:tcBorders>
              <w:top w:val="nil"/>
              <w:left w:val="nil"/>
              <w:bottom w:val="single" w:color="auto" w:sz="4" w:space="0"/>
              <w:right w:val="single" w:color="auto" w:sz="4" w:space="0"/>
            </w:tcBorders>
            <w:shd w:val="clear" w:color="auto" w:fill="auto"/>
            <w:noWrap/>
            <w:vAlign w:val="center"/>
          </w:tcPr>
          <w:p w14:paraId="70DF9A34">
            <w:pPr>
              <w:spacing w:line="276" w:lineRule="auto"/>
              <w:rPr>
                <w:rFonts w:hint="eastAsia" w:ascii="宋体" w:hAnsi="宋体" w:eastAsia="宋体"/>
                <w:sz w:val="24"/>
              </w:rPr>
            </w:pPr>
            <w:r>
              <w:rPr>
                <w:rFonts w:hint="eastAsia" w:ascii="宋体" w:hAnsi="宋体" w:eastAsia="宋体"/>
                <w:sz w:val="24"/>
              </w:rPr>
              <w:t>电子实验站宿舍</w:t>
            </w:r>
          </w:p>
        </w:tc>
        <w:tc>
          <w:tcPr>
            <w:tcW w:w="2268" w:type="dxa"/>
            <w:tcBorders>
              <w:top w:val="nil"/>
              <w:left w:val="nil"/>
              <w:bottom w:val="single" w:color="auto" w:sz="4" w:space="0"/>
              <w:right w:val="single" w:color="auto" w:sz="4" w:space="0"/>
            </w:tcBorders>
            <w:shd w:val="clear" w:color="auto" w:fill="auto"/>
            <w:noWrap/>
            <w:vAlign w:val="center"/>
          </w:tcPr>
          <w:p w14:paraId="2D7CBEAC">
            <w:pPr>
              <w:spacing w:line="276" w:lineRule="auto"/>
              <w:rPr>
                <w:rFonts w:hint="eastAsia" w:ascii="宋体" w:hAnsi="宋体" w:eastAsia="宋体"/>
                <w:sz w:val="24"/>
              </w:rPr>
            </w:pPr>
            <w:r>
              <w:rPr>
                <w:rFonts w:hint="eastAsia" w:ascii="宋体" w:hAnsi="宋体" w:eastAsia="宋体"/>
                <w:sz w:val="24"/>
              </w:rPr>
              <w:t>龙泉驿区龙泉中街164号</w:t>
            </w:r>
          </w:p>
        </w:tc>
        <w:tc>
          <w:tcPr>
            <w:tcW w:w="567" w:type="dxa"/>
            <w:tcBorders>
              <w:top w:val="nil"/>
              <w:left w:val="nil"/>
              <w:bottom w:val="single" w:color="auto" w:sz="4" w:space="0"/>
              <w:right w:val="single" w:color="auto" w:sz="4" w:space="0"/>
            </w:tcBorders>
            <w:shd w:val="clear" w:color="auto" w:fill="auto"/>
            <w:vAlign w:val="center"/>
          </w:tcPr>
          <w:p w14:paraId="4B09B8CA">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48C29051">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35C00F35">
            <w:pPr>
              <w:spacing w:line="276" w:lineRule="auto"/>
              <w:rPr>
                <w:rFonts w:hint="eastAsia" w:ascii="宋体" w:hAnsi="宋体" w:eastAsia="宋体"/>
                <w:sz w:val="24"/>
              </w:rPr>
            </w:pPr>
            <w:r>
              <w:rPr>
                <w:rFonts w:hint="eastAsia" w:ascii="宋体" w:hAnsi="宋体" w:eastAsia="宋体"/>
                <w:sz w:val="24"/>
              </w:rPr>
              <w:t>4</w:t>
            </w:r>
          </w:p>
        </w:tc>
      </w:tr>
      <w:tr w14:paraId="4B23E571">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07AACF90">
            <w:pPr>
              <w:spacing w:line="276" w:lineRule="auto"/>
              <w:rPr>
                <w:rFonts w:hint="eastAsia" w:ascii="宋体" w:hAnsi="宋体" w:eastAsia="宋体"/>
                <w:sz w:val="24"/>
              </w:rPr>
            </w:pPr>
            <w:r>
              <w:rPr>
                <w:rFonts w:hint="eastAsia" w:ascii="宋体" w:hAnsi="宋体" w:eastAsia="宋体"/>
                <w:sz w:val="24"/>
              </w:rPr>
              <w:t>466</w:t>
            </w:r>
          </w:p>
        </w:tc>
        <w:tc>
          <w:tcPr>
            <w:tcW w:w="1843" w:type="dxa"/>
            <w:tcBorders>
              <w:top w:val="nil"/>
              <w:left w:val="nil"/>
              <w:bottom w:val="single" w:color="auto" w:sz="4" w:space="0"/>
              <w:right w:val="single" w:color="auto" w:sz="4" w:space="0"/>
            </w:tcBorders>
            <w:shd w:val="clear" w:color="auto" w:fill="auto"/>
            <w:noWrap/>
            <w:vAlign w:val="center"/>
          </w:tcPr>
          <w:p w14:paraId="5836D793">
            <w:pPr>
              <w:spacing w:line="276" w:lineRule="auto"/>
              <w:rPr>
                <w:rFonts w:hint="eastAsia" w:ascii="宋体" w:hAnsi="宋体" w:eastAsia="宋体"/>
                <w:sz w:val="24"/>
              </w:rPr>
            </w:pPr>
            <w:r>
              <w:rPr>
                <w:rFonts w:hint="eastAsia" w:ascii="宋体" w:hAnsi="宋体" w:eastAsia="宋体"/>
                <w:sz w:val="24"/>
              </w:rPr>
              <w:t>龙泉分局龙泉派出所</w:t>
            </w:r>
          </w:p>
        </w:tc>
        <w:tc>
          <w:tcPr>
            <w:tcW w:w="1843" w:type="dxa"/>
            <w:tcBorders>
              <w:top w:val="nil"/>
              <w:left w:val="nil"/>
              <w:bottom w:val="single" w:color="auto" w:sz="4" w:space="0"/>
              <w:right w:val="single" w:color="auto" w:sz="4" w:space="0"/>
            </w:tcBorders>
            <w:shd w:val="clear" w:color="auto" w:fill="auto"/>
            <w:noWrap/>
            <w:vAlign w:val="center"/>
          </w:tcPr>
          <w:p w14:paraId="7E622779">
            <w:pPr>
              <w:spacing w:line="276" w:lineRule="auto"/>
              <w:rPr>
                <w:rFonts w:hint="eastAsia" w:ascii="宋体" w:hAnsi="宋体" w:eastAsia="宋体"/>
                <w:sz w:val="24"/>
              </w:rPr>
            </w:pPr>
            <w:r>
              <w:rPr>
                <w:rFonts w:hint="eastAsia" w:ascii="宋体" w:hAnsi="宋体" w:eastAsia="宋体"/>
                <w:sz w:val="24"/>
              </w:rPr>
              <w:t>西村人家</w:t>
            </w:r>
          </w:p>
        </w:tc>
        <w:tc>
          <w:tcPr>
            <w:tcW w:w="2268" w:type="dxa"/>
            <w:tcBorders>
              <w:top w:val="nil"/>
              <w:left w:val="nil"/>
              <w:bottom w:val="single" w:color="auto" w:sz="4" w:space="0"/>
              <w:right w:val="single" w:color="auto" w:sz="4" w:space="0"/>
            </w:tcBorders>
            <w:shd w:val="clear" w:color="auto" w:fill="auto"/>
            <w:noWrap/>
            <w:vAlign w:val="center"/>
          </w:tcPr>
          <w:p w14:paraId="7A666014">
            <w:pPr>
              <w:spacing w:line="276" w:lineRule="auto"/>
              <w:rPr>
                <w:rFonts w:hint="eastAsia" w:ascii="宋体" w:hAnsi="宋体" w:eastAsia="宋体"/>
                <w:sz w:val="24"/>
              </w:rPr>
            </w:pPr>
            <w:r>
              <w:rPr>
                <w:rFonts w:hint="eastAsia" w:ascii="宋体" w:hAnsi="宋体" w:eastAsia="宋体"/>
                <w:sz w:val="24"/>
              </w:rPr>
              <w:t>龙泉驿区龙泉皇城堰街9号</w:t>
            </w:r>
          </w:p>
        </w:tc>
        <w:tc>
          <w:tcPr>
            <w:tcW w:w="567" w:type="dxa"/>
            <w:tcBorders>
              <w:top w:val="nil"/>
              <w:left w:val="nil"/>
              <w:bottom w:val="single" w:color="auto" w:sz="4" w:space="0"/>
              <w:right w:val="single" w:color="auto" w:sz="4" w:space="0"/>
            </w:tcBorders>
            <w:shd w:val="clear" w:color="auto" w:fill="auto"/>
            <w:vAlign w:val="center"/>
          </w:tcPr>
          <w:p w14:paraId="335FDAF8">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6312E27F">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2FEF2918">
            <w:pPr>
              <w:spacing w:line="276" w:lineRule="auto"/>
              <w:rPr>
                <w:rFonts w:hint="eastAsia" w:ascii="宋体" w:hAnsi="宋体" w:eastAsia="宋体"/>
                <w:sz w:val="24"/>
              </w:rPr>
            </w:pPr>
            <w:r>
              <w:rPr>
                <w:rFonts w:hint="eastAsia" w:ascii="宋体" w:hAnsi="宋体" w:eastAsia="宋体"/>
                <w:sz w:val="24"/>
              </w:rPr>
              <w:t>4</w:t>
            </w:r>
          </w:p>
        </w:tc>
      </w:tr>
      <w:tr w14:paraId="63F35A93">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45E79E2D">
            <w:pPr>
              <w:spacing w:line="276" w:lineRule="auto"/>
              <w:rPr>
                <w:rFonts w:hint="eastAsia" w:ascii="宋体" w:hAnsi="宋体" w:eastAsia="宋体"/>
                <w:sz w:val="24"/>
              </w:rPr>
            </w:pPr>
            <w:r>
              <w:rPr>
                <w:rFonts w:hint="eastAsia" w:ascii="宋体" w:hAnsi="宋体" w:eastAsia="宋体"/>
                <w:sz w:val="24"/>
              </w:rPr>
              <w:t>467</w:t>
            </w:r>
          </w:p>
        </w:tc>
        <w:tc>
          <w:tcPr>
            <w:tcW w:w="1843" w:type="dxa"/>
            <w:tcBorders>
              <w:top w:val="nil"/>
              <w:left w:val="nil"/>
              <w:bottom w:val="single" w:color="auto" w:sz="4" w:space="0"/>
              <w:right w:val="single" w:color="auto" w:sz="4" w:space="0"/>
            </w:tcBorders>
            <w:shd w:val="clear" w:color="auto" w:fill="auto"/>
            <w:noWrap/>
            <w:vAlign w:val="center"/>
          </w:tcPr>
          <w:p w14:paraId="6C623095">
            <w:pPr>
              <w:spacing w:line="276" w:lineRule="auto"/>
              <w:rPr>
                <w:rFonts w:hint="eastAsia" w:ascii="宋体" w:hAnsi="宋体" w:eastAsia="宋体"/>
                <w:sz w:val="24"/>
              </w:rPr>
            </w:pPr>
            <w:r>
              <w:rPr>
                <w:rFonts w:hint="eastAsia" w:ascii="宋体" w:hAnsi="宋体" w:eastAsia="宋体"/>
                <w:sz w:val="24"/>
              </w:rPr>
              <w:t>龙泉分局龙泉派出所</w:t>
            </w:r>
          </w:p>
        </w:tc>
        <w:tc>
          <w:tcPr>
            <w:tcW w:w="1843" w:type="dxa"/>
            <w:tcBorders>
              <w:top w:val="nil"/>
              <w:left w:val="nil"/>
              <w:bottom w:val="single" w:color="auto" w:sz="4" w:space="0"/>
              <w:right w:val="single" w:color="auto" w:sz="4" w:space="0"/>
            </w:tcBorders>
            <w:shd w:val="clear" w:color="auto" w:fill="auto"/>
            <w:noWrap/>
            <w:vAlign w:val="center"/>
          </w:tcPr>
          <w:p w14:paraId="766AE1EC">
            <w:pPr>
              <w:spacing w:line="276" w:lineRule="auto"/>
              <w:rPr>
                <w:rFonts w:hint="eastAsia" w:ascii="宋体" w:hAnsi="宋体" w:eastAsia="宋体"/>
                <w:sz w:val="24"/>
              </w:rPr>
            </w:pPr>
            <w:r>
              <w:rPr>
                <w:rFonts w:hint="eastAsia" w:ascii="宋体" w:hAnsi="宋体" w:eastAsia="宋体"/>
                <w:sz w:val="24"/>
              </w:rPr>
              <w:t>物资局宿舍</w:t>
            </w:r>
          </w:p>
        </w:tc>
        <w:tc>
          <w:tcPr>
            <w:tcW w:w="2268" w:type="dxa"/>
            <w:tcBorders>
              <w:top w:val="nil"/>
              <w:left w:val="nil"/>
              <w:bottom w:val="single" w:color="auto" w:sz="4" w:space="0"/>
              <w:right w:val="single" w:color="auto" w:sz="4" w:space="0"/>
            </w:tcBorders>
            <w:shd w:val="clear" w:color="auto" w:fill="auto"/>
            <w:noWrap/>
            <w:vAlign w:val="center"/>
          </w:tcPr>
          <w:p w14:paraId="3DB7F002">
            <w:pPr>
              <w:spacing w:line="276" w:lineRule="auto"/>
              <w:rPr>
                <w:rFonts w:hint="eastAsia" w:ascii="宋体" w:hAnsi="宋体" w:eastAsia="宋体"/>
                <w:sz w:val="24"/>
              </w:rPr>
            </w:pPr>
            <w:r>
              <w:rPr>
                <w:rFonts w:hint="eastAsia" w:ascii="宋体" w:hAnsi="宋体" w:eastAsia="宋体"/>
                <w:sz w:val="24"/>
              </w:rPr>
              <w:t>龙泉驿区龙泉建设路91号</w:t>
            </w:r>
          </w:p>
        </w:tc>
        <w:tc>
          <w:tcPr>
            <w:tcW w:w="567" w:type="dxa"/>
            <w:tcBorders>
              <w:top w:val="nil"/>
              <w:left w:val="nil"/>
              <w:bottom w:val="single" w:color="auto" w:sz="4" w:space="0"/>
              <w:right w:val="single" w:color="auto" w:sz="4" w:space="0"/>
            </w:tcBorders>
            <w:shd w:val="clear" w:color="auto" w:fill="auto"/>
            <w:vAlign w:val="center"/>
          </w:tcPr>
          <w:p w14:paraId="6823882E">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1CD13CE7">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55E86D86">
            <w:pPr>
              <w:spacing w:line="276" w:lineRule="auto"/>
              <w:rPr>
                <w:rFonts w:hint="eastAsia" w:ascii="宋体" w:hAnsi="宋体" w:eastAsia="宋体"/>
                <w:sz w:val="24"/>
              </w:rPr>
            </w:pPr>
            <w:r>
              <w:rPr>
                <w:rFonts w:hint="eastAsia" w:ascii="宋体" w:hAnsi="宋体" w:eastAsia="宋体"/>
                <w:sz w:val="24"/>
              </w:rPr>
              <w:t>4</w:t>
            </w:r>
          </w:p>
        </w:tc>
      </w:tr>
      <w:tr w14:paraId="029F53C3">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6438D44C">
            <w:pPr>
              <w:spacing w:line="276" w:lineRule="auto"/>
              <w:rPr>
                <w:rFonts w:hint="eastAsia" w:ascii="宋体" w:hAnsi="宋体" w:eastAsia="宋体"/>
                <w:sz w:val="24"/>
              </w:rPr>
            </w:pPr>
            <w:r>
              <w:rPr>
                <w:rFonts w:hint="eastAsia" w:ascii="宋体" w:hAnsi="宋体" w:eastAsia="宋体"/>
                <w:sz w:val="24"/>
              </w:rPr>
              <w:t>468</w:t>
            </w:r>
          </w:p>
        </w:tc>
        <w:tc>
          <w:tcPr>
            <w:tcW w:w="1843" w:type="dxa"/>
            <w:tcBorders>
              <w:top w:val="nil"/>
              <w:left w:val="nil"/>
              <w:bottom w:val="single" w:color="auto" w:sz="4" w:space="0"/>
              <w:right w:val="single" w:color="auto" w:sz="4" w:space="0"/>
            </w:tcBorders>
            <w:shd w:val="clear" w:color="auto" w:fill="auto"/>
            <w:noWrap/>
            <w:vAlign w:val="center"/>
          </w:tcPr>
          <w:p w14:paraId="2C59AC79">
            <w:pPr>
              <w:spacing w:line="276" w:lineRule="auto"/>
              <w:rPr>
                <w:rFonts w:hint="eastAsia" w:ascii="宋体" w:hAnsi="宋体" w:eastAsia="宋体"/>
                <w:sz w:val="24"/>
              </w:rPr>
            </w:pPr>
            <w:r>
              <w:rPr>
                <w:rFonts w:hint="eastAsia" w:ascii="宋体" w:hAnsi="宋体" w:eastAsia="宋体"/>
                <w:sz w:val="24"/>
              </w:rPr>
              <w:t>龙泉分局龙泉派出所</w:t>
            </w:r>
          </w:p>
        </w:tc>
        <w:tc>
          <w:tcPr>
            <w:tcW w:w="1843" w:type="dxa"/>
            <w:tcBorders>
              <w:top w:val="nil"/>
              <w:left w:val="nil"/>
              <w:bottom w:val="single" w:color="auto" w:sz="4" w:space="0"/>
              <w:right w:val="single" w:color="auto" w:sz="4" w:space="0"/>
            </w:tcBorders>
            <w:shd w:val="clear" w:color="auto" w:fill="auto"/>
            <w:noWrap/>
            <w:vAlign w:val="center"/>
          </w:tcPr>
          <w:p w14:paraId="79C57763">
            <w:pPr>
              <w:spacing w:line="276" w:lineRule="auto"/>
              <w:rPr>
                <w:rFonts w:hint="eastAsia" w:ascii="宋体" w:hAnsi="宋体" w:eastAsia="宋体"/>
                <w:sz w:val="24"/>
              </w:rPr>
            </w:pPr>
            <w:r>
              <w:rPr>
                <w:rFonts w:hint="eastAsia" w:ascii="宋体" w:hAnsi="宋体" w:eastAsia="宋体"/>
                <w:sz w:val="24"/>
              </w:rPr>
              <w:t>兴隆步行街小区</w:t>
            </w:r>
          </w:p>
        </w:tc>
        <w:tc>
          <w:tcPr>
            <w:tcW w:w="2268" w:type="dxa"/>
            <w:tcBorders>
              <w:top w:val="nil"/>
              <w:left w:val="nil"/>
              <w:bottom w:val="single" w:color="auto" w:sz="4" w:space="0"/>
              <w:right w:val="single" w:color="auto" w:sz="4" w:space="0"/>
            </w:tcBorders>
            <w:shd w:val="clear" w:color="auto" w:fill="auto"/>
            <w:noWrap/>
            <w:vAlign w:val="center"/>
          </w:tcPr>
          <w:p w14:paraId="31FDE656">
            <w:pPr>
              <w:spacing w:line="276" w:lineRule="auto"/>
              <w:rPr>
                <w:rFonts w:hint="eastAsia" w:ascii="宋体" w:hAnsi="宋体" w:eastAsia="宋体"/>
                <w:sz w:val="24"/>
              </w:rPr>
            </w:pPr>
            <w:r>
              <w:rPr>
                <w:rFonts w:hint="eastAsia" w:ascii="宋体" w:hAnsi="宋体" w:eastAsia="宋体"/>
                <w:sz w:val="24"/>
              </w:rPr>
              <w:t>龙泉驿区龙泉酱园街36号</w:t>
            </w:r>
          </w:p>
        </w:tc>
        <w:tc>
          <w:tcPr>
            <w:tcW w:w="567" w:type="dxa"/>
            <w:tcBorders>
              <w:top w:val="nil"/>
              <w:left w:val="nil"/>
              <w:bottom w:val="single" w:color="auto" w:sz="4" w:space="0"/>
              <w:right w:val="single" w:color="auto" w:sz="4" w:space="0"/>
            </w:tcBorders>
            <w:shd w:val="clear" w:color="auto" w:fill="auto"/>
            <w:vAlign w:val="center"/>
          </w:tcPr>
          <w:p w14:paraId="236B3414">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175CABFF">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0FE046D7">
            <w:pPr>
              <w:spacing w:line="276" w:lineRule="auto"/>
              <w:rPr>
                <w:rFonts w:hint="eastAsia" w:ascii="宋体" w:hAnsi="宋体" w:eastAsia="宋体"/>
                <w:sz w:val="24"/>
              </w:rPr>
            </w:pPr>
            <w:r>
              <w:rPr>
                <w:rFonts w:hint="eastAsia" w:ascii="宋体" w:hAnsi="宋体" w:eastAsia="宋体"/>
                <w:sz w:val="24"/>
              </w:rPr>
              <w:t>4</w:t>
            </w:r>
          </w:p>
        </w:tc>
      </w:tr>
      <w:tr w14:paraId="13780FA8">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7989206B">
            <w:pPr>
              <w:spacing w:line="276" w:lineRule="auto"/>
              <w:rPr>
                <w:rFonts w:hint="eastAsia" w:ascii="宋体" w:hAnsi="宋体" w:eastAsia="宋体"/>
                <w:sz w:val="24"/>
              </w:rPr>
            </w:pPr>
            <w:r>
              <w:rPr>
                <w:rFonts w:hint="eastAsia" w:ascii="宋体" w:hAnsi="宋体" w:eastAsia="宋体"/>
                <w:sz w:val="24"/>
              </w:rPr>
              <w:t>469</w:t>
            </w:r>
          </w:p>
        </w:tc>
        <w:tc>
          <w:tcPr>
            <w:tcW w:w="1843" w:type="dxa"/>
            <w:tcBorders>
              <w:top w:val="nil"/>
              <w:left w:val="nil"/>
              <w:bottom w:val="single" w:color="auto" w:sz="4" w:space="0"/>
              <w:right w:val="single" w:color="auto" w:sz="4" w:space="0"/>
            </w:tcBorders>
            <w:shd w:val="clear" w:color="auto" w:fill="auto"/>
            <w:noWrap/>
            <w:vAlign w:val="center"/>
          </w:tcPr>
          <w:p w14:paraId="2433AD14">
            <w:pPr>
              <w:spacing w:line="276" w:lineRule="auto"/>
              <w:rPr>
                <w:rFonts w:hint="eastAsia" w:ascii="宋体" w:hAnsi="宋体" w:eastAsia="宋体"/>
                <w:sz w:val="24"/>
              </w:rPr>
            </w:pPr>
            <w:r>
              <w:rPr>
                <w:rFonts w:hint="eastAsia" w:ascii="宋体" w:hAnsi="宋体" w:eastAsia="宋体"/>
                <w:sz w:val="24"/>
              </w:rPr>
              <w:t>龙泉分局洛带派出所</w:t>
            </w:r>
          </w:p>
        </w:tc>
        <w:tc>
          <w:tcPr>
            <w:tcW w:w="1843" w:type="dxa"/>
            <w:tcBorders>
              <w:top w:val="nil"/>
              <w:left w:val="nil"/>
              <w:bottom w:val="single" w:color="auto" w:sz="4" w:space="0"/>
              <w:right w:val="single" w:color="auto" w:sz="4" w:space="0"/>
            </w:tcBorders>
            <w:shd w:val="clear" w:color="auto" w:fill="auto"/>
            <w:noWrap/>
            <w:vAlign w:val="center"/>
          </w:tcPr>
          <w:p w14:paraId="31C600E2">
            <w:pPr>
              <w:spacing w:line="276" w:lineRule="auto"/>
              <w:rPr>
                <w:rFonts w:hint="eastAsia" w:ascii="宋体" w:hAnsi="宋体" w:eastAsia="宋体"/>
                <w:sz w:val="24"/>
              </w:rPr>
            </w:pPr>
            <w:r>
              <w:rPr>
                <w:rFonts w:hint="eastAsia" w:ascii="宋体" w:hAnsi="宋体" w:eastAsia="宋体"/>
                <w:sz w:val="24"/>
              </w:rPr>
              <w:t>桃源居3期</w:t>
            </w:r>
          </w:p>
        </w:tc>
        <w:tc>
          <w:tcPr>
            <w:tcW w:w="2268" w:type="dxa"/>
            <w:tcBorders>
              <w:top w:val="nil"/>
              <w:left w:val="nil"/>
              <w:bottom w:val="single" w:color="auto" w:sz="4" w:space="0"/>
              <w:right w:val="single" w:color="auto" w:sz="4" w:space="0"/>
            </w:tcBorders>
            <w:shd w:val="clear" w:color="auto" w:fill="auto"/>
            <w:noWrap/>
            <w:vAlign w:val="center"/>
          </w:tcPr>
          <w:p w14:paraId="3A5E84F3">
            <w:pPr>
              <w:spacing w:line="276" w:lineRule="auto"/>
              <w:rPr>
                <w:rFonts w:hint="eastAsia" w:ascii="宋体" w:hAnsi="宋体" w:eastAsia="宋体"/>
                <w:sz w:val="24"/>
              </w:rPr>
            </w:pPr>
            <w:r>
              <w:rPr>
                <w:rFonts w:hint="eastAsia" w:ascii="宋体" w:hAnsi="宋体" w:eastAsia="宋体"/>
                <w:sz w:val="24"/>
              </w:rPr>
              <w:t>龙泉驿区洛带镇振兴街885号</w:t>
            </w:r>
          </w:p>
        </w:tc>
        <w:tc>
          <w:tcPr>
            <w:tcW w:w="567" w:type="dxa"/>
            <w:tcBorders>
              <w:top w:val="nil"/>
              <w:left w:val="nil"/>
              <w:bottom w:val="single" w:color="auto" w:sz="4" w:space="0"/>
              <w:right w:val="single" w:color="auto" w:sz="4" w:space="0"/>
            </w:tcBorders>
            <w:shd w:val="clear" w:color="auto" w:fill="auto"/>
            <w:vAlign w:val="center"/>
          </w:tcPr>
          <w:p w14:paraId="7665F818">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037F2D63">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7AB9A5DE">
            <w:pPr>
              <w:spacing w:line="276" w:lineRule="auto"/>
              <w:rPr>
                <w:rFonts w:hint="eastAsia" w:ascii="宋体" w:hAnsi="宋体" w:eastAsia="宋体"/>
                <w:sz w:val="24"/>
              </w:rPr>
            </w:pPr>
            <w:r>
              <w:rPr>
                <w:rFonts w:hint="eastAsia" w:ascii="宋体" w:hAnsi="宋体" w:eastAsia="宋体"/>
                <w:sz w:val="24"/>
              </w:rPr>
              <w:t>4</w:t>
            </w:r>
          </w:p>
        </w:tc>
      </w:tr>
      <w:tr w14:paraId="69EF7AA2">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2408F59D">
            <w:pPr>
              <w:spacing w:line="276" w:lineRule="auto"/>
              <w:rPr>
                <w:rFonts w:hint="eastAsia" w:ascii="宋体" w:hAnsi="宋体" w:eastAsia="宋体"/>
                <w:sz w:val="24"/>
              </w:rPr>
            </w:pPr>
            <w:r>
              <w:rPr>
                <w:rFonts w:hint="eastAsia" w:ascii="宋体" w:hAnsi="宋体" w:eastAsia="宋体"/>
                <w:sz w:val="24"/>
              </w:rPr>
              <w:t>470</w:t>
            </w:r>
          </w:p>
        </w:tc>
        <w:tc>
          <w:tcPr>
            <w:tcW w:w="1843" w:type="dxa"/>
            <w:tcBorders>
              <w:top w:val="nil"/>
              <w:left w:val="nil"/>
              <w:bottom w:val="single" w:color="auto" w:sz="4" w:space="0"/>
              <w:right w:val="single" w:color="auto" w:sz="4" w:space="0"/>
            </w:tcBorders>
            <w:shd w:val="clear" w:color="auto" w:fill="auto"/>
            <w:noWrap/>
            <w:vAlign w:val="center"/>
          </w:tcPr>
          <w:p w14:paraId="0BC5D2DD">
            <w:pPr>
              <w:spacing w:line="276" w:lineRule="auto"/>
              <w:rPr>
                <w:rFonts w:hint="eastAsia" w:ascii="宋体" w:hAnsi="宋体" w:eastAsia="宋体"/>
                <w:sz w:val="24"/>
              </w:rPr>
            </w:pPr>
            <w:r>
              <w:rPr>
                <w:rFonts w:hint="eastAsia" w:ascii="宋体" w:hAnsi="宋体" w:eastAsia="宋体"/>
                <w:sz w:val="24"/>
              </w:rPr>
              <w:t>龙泉分局龙泉派出所</w:t>
            </w:r>
          </w:p>
        </w:tc>
        <w:tc>
          <w:tcPr>
            <w:tcW w:w="1843" w:type="dxa"/>
            <w:tcBorders>
              <w:top w:val="nil"/>
              <w:left w:val="nil"/>
              <w:bottom w:val="single" w:color="auto" w:sz="4" w:space="0"/>
              <w:right w:val="single" w:color="auto" w:sz="4" w:space="0"/>
            </w:tcBorders>
            <w:shd w:val="clear" w:color="auto" w:fill="auto"/>
            <w:noWrap/>
            <w:vAlign w:val="center"/>
          </w:tcPr>
          <w:p w14:paraId="53F39B79">
            <w:pPr>
              <w:spacing w:line="276" w:lineRule="auto"/>
              <w:rPr>
                <w:rFonts w:hint="eastAsia" w:ascii="宋体" w:hAnsi="宋体" w:eastAsia="宋体"/>
                <w:sz w:val="24"/>
              </w:rPr>
            </w:pPr>
            <w:r>
              <w:rPr>
                <w:rFonts w:hint="eastAsia" w:ascii="宋体" w:hAnsi="宋体" w:eastAsia="宋体"/>
                <w:sz w:val="24"/>
              </w:rPr>
              <w:t>德月楼宿舍</w:t>
            </w:r>
          </w:p>
        </w:tc>
        <w:tc>
          <w:tcPr>
            <w:tcW w:w="2268" w:type="dxa"/>
            <w:tcBorders>
              <w:top w:val="nil"/>
              <w:left w:val="nil"/>
              <w:bottom w:val="single" w:color="auto" w:sz="4" w:space="0"/>
              <w:right w:val="single" w:color="auto" w:sz="4" w:space="0"/>
            </w:tcBorders>
            <w:shd w:val="clear" w:color="auto" w:fill="auto"/>
            <w:noWrap/>
            <w:vAlign w:val="center"/>
          </w:tcPr>
          <w:p w14:paraId="7DE2A61F">
            <w:pPr>
              <w:spacing w:line="276" w:lineRule="auto"/>
              <w:rPr>
                <w:rFonts w:hint="eastAsia" w:ascii="宋体" w:hAnsi="宋体" w:eastAsia="宋体"/>
                <w:sz w:val="24"/>
              </w:rPr>
            </w:pPr>
            <w:r>
              <w:rPr>
                <w:rFonts w:hint="eastAsia" w:ascii="宋体" w:hAnsi="宋体" w:eastAsia="宋体"/>
                <w:sz w:val="24"/>
              </w:rPr>
              <w:t>龙泉驿区龙泉建设路128号</w:t>
            </w:r>
          </w:p>
        </w:tc>
        <w:tc>
          <w:tcPr>
            <w:tcW w:w="567" w:type="dxa"/>
            <w:tcBorders>
              <w:top w:val="nil"/>
              <w:left w:val="nil"/>
              <w:bottom w:val="single" w:color="auto" w:sz="4" w:space="0"/>
              <w:right w:val="single" w:color="auto" w:sz="4" w:space="0"/>
            </w:tcBorders>
            <w:shd w:val="clear" w:color="auto" w:fill="auto"/>
            <w:vAlign w:val="center"/>
          </w:tcPr>
          <w:p w14:paraId="6FE8DA27">
            <w:pPr>
              <w:spacing w:line="276" w:lineRule="auto"/>
              <w:rPr>
                <w:rFonts w:hint="eastAsia" w:ascii="宋体" w:hAnsi="宋体" w:eastAsia="宋体"/>
                <w:sz w:val="24"/>
              </w:rPr>
            </w:pPr>
            <w:r>
              <w:rPr>
                <w:rFonts w:hint="eastAsia" w:ascii="宋体" w:hAnsi="宋体" w:eastAsia="宋体"/>
                <w:sz w:val="24"/>
              </w:rPr>
              <w:t>0</w:t>
            </w:r>
          </w:p>
        </w:tc>
        <w:tc>
          <w:tcPr>
            <w:tcW w:w="708" w:type="dxa"/>
            <w:tcBorders>
              <w:top w:val="nil"/>
              <w:left w:val="nil"/>
              <w:bottom w:val="single" w:color="auto" w:sz="4" w:space="0"/>
              <w:right w:val="single" w:color="auto" w:sz="4" w:space="0"/>
            </w:tcBorders>
            <w:shd w:val="clear" w:color="auto" w:fill="auto"/>
            <w:vAlign w:val="center"/>
          </w:tcPr>
          <w:p w14:paraId="5D0A31FB">
            <w:pPr>
              <w:spacing w:line="276" w:lineRule="auto"/>
              <w:rPr>
                <w:rFonts w:hint="eastAsia" w:ascii="宋体" w:hAnsi="宋体" w:eastAsia="宋体"/>
                <w:sz w:val="24"/>
              </w:rPr>
            </w:pPr>
            <w:r>
              <w:rPr>
                <w:rFonts w:hint="eastAsia" w:ascii="宋体" w:hAnsi="宋体" w:eastAsia="宋体"/>
                <w:sz w:val="24"/>
              </w:rPr>
              <w:t>2</w:t>
            </w:r>
          </w:p>
        </w:tc>
        <w:tc>
          <w:tcPr>
            <w:tcW w:w="567" w:type="dxa"/>
            <w:tcBorders>
              <w:top w:val="nil"/>
              <w:left w:val="nil"/>
              <w:bottom w:val="single" w:color="auto" w:sz="4" w:space="0"/>
              <w:right w:val="single" w:color="auto" w:sz="4" w:space="0"/>
            </w:tcBorders>
            <w:shd w:val="clear" w:color="auto" w:fill="auto"/>
            <w:vAlign w:val="center"/>
          </w:tcPr>
          <w:p w14:paraId="65C13518">
            <w:pPr>
              <w:spacing w:line="276" w:lineRule="auto"/>
              <w:rPr>
                <w:rFonts w:hint="eastAsia" w:ascii="宋体" w:hAnsi="宋体" w:eastAsia="宋体"/>
                <w:sz w:val="24"/>
              </w:rPr>
            </w:pPr>
            <w:r>
              <w:rPr>
                <w:rFonts w:hint="eastAsia" w:ascii="宋体" w:hAnsi="宋体" w:eastAsia="宋体"/>
                <w:sz w:val="24"/>
              </w:rPr>
              <w:t>2</w:t>
            </w:r>
          </w:p>
        </w:tc>
      </w:tr>
      <w:tr w14:paraId="7B585F06">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38978798">
            <w:pPr>
              <w:spacing w:line="276" w:lineRule="auto"/>
              <w:rPr>
                <w:rFonts w:hint="eastAsia" w:ascii="宋体" w:hAnsi="宋体" w:eastAsia="宋体"/>
                <w:sz w:val="24"/>
              </w:rPr>
            </w:pPr>
            <w:r>
              <w:rPr>
                <w:rFonts w:hint="eastAsia" w:ascii="宋体" w:hAnsi="宋体" w:eastAsia="宋体"/>
                <w:sz w:val="24"/>
              </w:rPr>
              <w:t>471</w:t>
            </w:r>
          </w:p>
        </w:tc>
        <w:tc>
          <w:tcPr>
            <w:tcW w:w="1843" w:type="dxa"/>
            <w:tcBorders>
              <w:top w:val="nil"/>
              <w:left w:val="nil"/>
              <w:bottom w:val="single" w:color="auto" w:sz="4" w:space="0"/>
              <w:right w:val="single" w:color="auto" w:sz="4" w:space="0"/>
            </w:tcBorders>
            <w:shd w:val="clear" w:color="auto" w:fill="auto"/>
            <w:noWrap/>
            <w:vAlign w:val="center"/>
          </w:tcPr>
          <w:p w14:paraId="2F1EA1E5">
            <w:pPr>
              <w:spacing w:line="276" w:lineRule="auto"/>
              <w:rPr>
                <w:rFonts w:hint="eastAsia" w:ascii="宋体" w:hAnsi="宋体" w:eastAsia="宋体"/>
                <w:sz w:val="24"/>
              </w:rPr>
            </w:pPr>
            <w:r>
              <w:rPr>
                <w:rFonts w:hint="eastAsia" w:ascii="宋体" w:hAnsi="宋体" w:eastAsia="宋体"/>
                <w:sz w:val="24"/>
              </w:rPr>
              <w:t>龙泉分局龙泉派出所</w:t>
            </w:r>
          </w:p>
        </w:tc>
        <w:tc>
          <w:tcPr>
            <w:tcW w:w="1843" w:type="dxa"/>
            <w:tcBorders>
              <w:top w:val="nil"/>
              <w:left w:val="nil"/>
              <w:bottom w:val="single" w:color="auto" w:sz="4" w:space="0"/>
              <w:right w:val="single" w:color="auto" w:sz="4" w:space="0"/>
            </w:tcBorders>
            <w:shd w:val="clear" w:color="auto" w:fill="auto"/>
            <w:noWrap/>
            <w:vAlign w:val="center"/>
          </w:tcPr>
          <w:p w14:paraId="5BD10FA9">
            <w:pPr>
              <w:spacing w:line="276" w:lineRule="auto"/>
              <w:rPr>
                <w:rFonts w:hint="eastAsia" w:ascii="宋体" w:hAnsi="宋体" w:eastAsia="宋体"/>
                <w:sz w:val="24"/>
              </w:rPr>
            </w:pPr>
            <w:r>
              <w:rPr>
                <w:rFonts w:hint="eastAsia" w:ascii="宋体" w:hAnsi="宋体" w:eastAsia="宋体"/>
                <w:sz w:val="24"/>
              </w:rPr>
              <w:t>17号院</w:t>
            </w:r>
          </w:p>
        </w:tc>
        <w:tc>
          <w:tcPr>
            <w:tcW w:w="2268" w:type="dxa"/>
            <w:tcBorders>
              <w:top w:val="nil"/>
              <w:left w:val="nil"/>
              <w:bottom w:val="single" w:color="auto" w:sz="4" w:space="0"/>
              <w:right w:val="single" w:color="auto" w:sz="4" w:space="0"/>
            </w:tcBorders>
            <w:shd w:val="clear" w:color="auto" w:fill="auto"/>
            <w:noWrap/>
            <w:vAlign w:val="center"/>
          </w:tcPr>
          <w:p w14:paraId="0B2F5C54">
            <w:pPr>
              <w:spacing w:line="276" w:lineRule="auto"/>
              <w:rPr>
                <w:rFonts w:hint="eastAsia" w:ascii="宋体" w:hAnsi="宋体" w:eastAsia="宋体"/>
                <w:sz w:val="24"/>
              </w:rPr>
            </w:pPr>
            <w:r>
              <w:rPr>
                <w:rFonts w:hint="eastAsia" w:ascii="宋体" w:hAnsi="宋体" w:eastAsia="宋体"/>
                <w:sz w:val="24"/>
              </w:rPr>
              <w:t>龙泉驿区龙泉驿都东路960号</w:t>
            </w:r>
          </w:p>
        </w:tc>
        <w:tc>
          <w:tcPr>
            <w:tcW w:w="567" w:type="dxa"/>
            <w:tcBorders>
              <w:top w:val="nil"/>
              <w:left w:val="nil"/>
              <w:bottom w:val="single" w:color="auto" w:sz="4" w:space="0"/>
              <w:right w:val="single" w:color="auto" w:sz="4" w:space="0"/>
            </w:tcBorders>
            <w:shd w:val="clear" w:color="auto" w:fill="auto"/>
            <w:vAlign w:val="center"/>
          </w:tcPr>
          <w:p w14:paraId="448156C9">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37B15DEF">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658291A4">
            <w:pPr>
              <w:spacing w:line="276" w:lineRule="auto"/>
              <w:rPr>
                <w:rFonts w:hint="eastAsia" w:ascii="宋体" w:hAnsi="宋体" w:eastAsia="宋体"/>
                <w:sz w:val="24"/>
              </w:rPr>
            </w:pPr>
            <w:r>
              <w:rPr>
                <w:rFonts w:hint="eastAsia" w:ascii="宋体" w:hAnsi="宋体" w:eastAsia="宋体"/>
                <w:sz w:val="24"/>
              </w:rPr>
              <w:t>4</w:t>
            </w:r>
          </w:p>
        </w:tc>
      </w:tr>
      <w:tr w14:paraId="5397FEF1">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160ECF7C">
            <w:pPr>
              <w:spacing w:line="276" w:lineRule="auto"/>
              <w:rPr>
                <w:rFonts w:hint="eastAsia" w:ascii="宋体" w:hAnsi="宋体" w:eastAsia="宋体"/>
                <w:sz w:val="24"/>
              </w:rPr>
            </w:pPr>
            <w:r>
              <w:rPr>
                <w:rFonts w:hint="eastAsia" w:ascii="宋体" w:hAnsi="宋体" w:eastAsia="宋体"/>
                <w:sz w:val="24"/>
              </w:rPr>
              <w:t>472</w:t>
            </w:r>
          </w:p>
        </w:tc>
        <w:tc>
          <w:tcPr>
            <w:tcW w:w="1843" w:type="dxa"/>
            <w:tcBorders>
              <w:top w:val="nil"/>
              <w:left w:val="nil"/>
              <w:bottom w:val="single" w:color="auto" w:sz="4" w:space="0"/>
              <w:right w:val="single" w:color="auto" w:sz="4" w:space="0"/>
            </w:tcBorders>
            <w:shd w:val="clear" w:color="auto" w:fill="auto"/>
            <w:noWrap/>
            <w:vAlign w:val="center"/>
          </w:tcPr>
          <w:p w14:paraId="2A38FC77">
            <w:pPr>
              <w:spacing w:line="276" w:lineRule="auto"/>
              <w:rPr>
                <w:rFonts w:hint="eastAsia" w:ascii="宋体" w:hAnsi="宋体" w:eastAsia="宋体"/>
                <w:sz w:val="24"/>
              </w:rPr>
            </w:pPr>
            <w:r>
              <w:rPr>
                <w:rFonts w:hint="eastAsia" w:ascii="宋体" w:hAnsi="宋体" w:eastAsia="宋体"/>
                <w:sz w:val="24"/>
              </w:rPr>
              <w:t>龙泉分局洛带派出所</w:t>
            </w:r>
          </w:p>
        </w:tc>
        <w:tc>
          <w:tcPr>
            <w:tcW w:w="1843" w:type="dxa"/>
            <w:tcBorders>
              <w:top w:val="nil"/>
              <w:left w:val="nil"/>
              <w:bottom w:val="single" w:color="auto" w:sz="4" w:space="0"/>
              <w:right w:val="single" w:color="auto" w:sz="4" w:space="0"/>
            </w:tcBorders>
            <w:shd w:val="clear" w:color="auto" w:fill="auto"/>
            <w:noWrap/>
            <w:vAlign w:val="center"/>
          </w:tcPr>
          <w:p w14:paraId="130FFB2D">
            <w:pPr>
              <w:spacing w:line="276" w:lineRule="auto"/>
              <w:rPr>
                <w:rFonts w:hint="eastAsia" w:ascii="宋体" w:hAnsi="宋体" w:eastAsia="宋体"/>
                <w:sz w:val="24"/>
              </w:rPr>
            </w:pPr>
            <w:r>
              <w:rPr>
                <w:rFonts w:hint="eastAsia" w:ascii="宋体" w:hAnsi="宋体" w:eastAsia="宋体"/>
                <w:sz w:val="24"/>
              </w:rPr>
              <w:t>洛带小学员工宿舍</w:t>
            </w:r>
          </w:p>
        </w:tc>
        <w:tc>
          <w:tcPr>
            <w:tcW w:w="2268" w:type="dxa"/>
            <w:tcBorders>
              <w:top w:val="nil"/>
              <w:left w:val="nil"/>
              <w:bottom w:val="single" w:color="auto" w:sz="4" w:space="0"/>
              <w:right w:val="single" w:color="auto" w:sz="4" w:space="0"/>
            </w:tcBorders>
            <w:shd w:val="clear" w:color="auto" w:fill="auto"/>
            <w:noWrap/>
            <w:vAlign w:val="center"/>
          </w:tcPr>
          <w:p w14:paraId="44A990FA">
            <w:pPr>
              <w:spacing w:line="276" w:lineRule="auto"/>
              <w:rPr>
                <w:rFonts w:hint="eastAsia" w:ascii="宋体" w:hAnsi="宋体" w:eastAsia="宋体"/>
                <w:sz w:val="24"/>
              </w:rPr>
            </w:pPr>
            <w:r>
              <w:rPr>
                <w:rFonts w:hint="eastAsia" w:ascii="宋体" w:hAnsi="宋体" w:eastAsia="宋体"/>
                <w:sz w:val="24"/>
              </w:rPr>
              <w:t>龙泉驿区洛带镇八角井街155号</w:t>
            </w:r>
          </w:p>
        </w:tc>
        <w:tc>
          <w:tcPr>
            <w:tcW w:w="567" w:type="dxa"/>
            <w:tcBorders>
              <w:top w:val="nil"/>
              <w:left w:val="nil"/>
              <w:bottom w:val="single" w:color="auto" w:sz="4" w:space="0"/>
              <w:right w:val="single" w:color="auto" w:sz="4" w:space="0"/>
            </w:tcBorders>
            <w:shd w:val="clear" w:color="auto" w:fill="auto"/>
            <w:vAlign w:val="center"/>
          </w:tcPr>
          <w:p w14:paraId="3520E336">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5EF1C3FA">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15807F6C">
            <w:pPr>
              <w:spacing w:line="276" w:lineRule="auto"/>
              <w:rPr>
                <w:rFonts w:hint="eastAsia" w:ascii="宋体" w:hAnsi="宋体" w:eastAsia="宋体"/>
                <w:sz w:val="24"/>
              </w:rPr>
            </w:pPr>
            <w:r>
              <w:rPr>
                <w:rFonts w:hint="eastAsia" w:ascii="宋体" w:hAnsi="宋体" w:eastAsia="宋体"/>
                <w:sz w:val="24"/>
              </w:rPr>
              <w:t>4</w:t>
            </w:r>
          </w:p>
        </w:tc>
      </w:tr>
      <w:tr w14:paraId="1D961B3D">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523E560E">
            <w:pPr>
              <w:spacing w:line="276" w:lineRule="auto"/>
              <w:rPr>
                <w:rFonts w:hint="eastAsia" w:ascii="宋体" w:hAnsi="宋体" w:eastAsia="宋体"/>
                <w:sz w:val="24"/>
              </w:rPr>
            </w:pPr>
            <w:r>
              <w:rPr>
                <w:rFonts w:hint="eastAsia" w:ascii="宋体" w:hAnsi="宋体" w:eastAsia="宋体"/>
                <w:sz w:val="24"/>
              </w:rPr>
              <w:t>473</w:t>
            </w:r>
          </w:p>
        </w:tc>
        <w:tc>
          <w:tcPr>
            <w:tcW w:w="1843" w:type="dxa"/>
            <w:tcBorders>
              <w:top w:val="nil"/>
              <w:left w:val="nil"/>
              <w:bottom w:val="single" w:color="auto" w:sz="4" w:space="0"/>
              <w:right w:val="single" w:color="auto" w:sz="4" w:space="0"/>
            </w:tcBorders>
            <w:shd w:val="clear" w:color="auto" w:fill="auto"/>
            <w:noWrap/>
            <w:vAlign w:val="center"/>
          </w:tcPr>
          <w:p w14:paraId="4E85C854">
            <w:pPr>
              <w:spacing w:line="276" w:lineRule="auto"/>
              <w:rPr>
                <w:rFonts w:hint="eastAsia" w:ascii="宋体" w:hAnsi="宋体" w:eastAsia="宋体"/>
                <w:sz w:val="24"/>
              </w:rPr>
            </w:pPr>
            <w:r>
              <w:rPr>
                <w:rFonts w:hint="eastAsia" w:ascii="宋体" w:hAnsi="宋体" w:eastAsia="宋体"/>
                <w:sz w:val="24"/>
              </w:rPr>
              <w:t>龙泉分局西河派出所</w:t>
            </w:r>
          </w:p>
        </w:tc>
        <w:tc>
          <w:tcPr>
            <w:tcW w:w="1843" w:type="dxa"/>
            <w:tcBorders>
              <w:top w:val="nil"/>
              <w:left w:val="nil"/>
              <w:bottom w:val="single" w:color="auto" w:sz="4" w:space="0"/>
              <w:right w:val="single" w:color="auto" w:sz="4" w:space="0"/>
            </w:tcBorders>
            <w:shd w:val="clear" w:color="auto" w:fill="auto"/>
            <w:noWrap/>
            <w:vAlign w:val="center"/>
          </w:tcPr>
          <w:p w14:paraId="170DF6E2">
            <w:pPr>
              <w:spacing w:line="276" w:lineRule="auto"/>
              <w:rPr>
                <w:rFonts w:hint="eastAsia" w:ascii="宋体" w:hAnsi="宋体" w:eastAsia="宋体"/>
                <w:sz w:val="24"/>
              </w:rPr>
            </w:pPr>
            <w:r>
              <w:rPr>
                <w:rFonts w:hint="eastAsia" w:ascii="宋体" w:hAnsi="宋体" w:eastAsia="宋体"/>
                <w:sz w:val="24"/>
              </w:rPr>
              <w:t>西鑫苑小区A</w:t>
            </w:r>
          </w:p>
        </w:tc>
        <w:tc>
          <w:tcPr>
            <w:tcW w:w="2268" w:type="dxa"/>
            <w:tcBorders>
              <w:top w:val="nil"/>
              <w:left w:val="nil"/>
              <w:bottom w:val="single" w:color="auto" w:sz="4" w:space="0"/>
              <w:right w:val="single" w:color="auto" w:sz="4" w:space="0"/>
            </w:tcBorders>
            <w:shd w:val="clear" w:color="auto" w:fill="auto"/>
            <w:noWrap/>
            <w:vAlign w:val="center"/>
          </w:tcPr>
          <w:p w14:paraId="64980B44">
            <w:pPr>
              <w:spacing w:line="276" w:lineRule="auto"/>
              <w:rPr>
                <w:rFonts w:hint="eastAsia" w:ascii="宋体" w:hAnsi="宋体" w:eastAsia="宋体"/>
                <w:sz w:val="24"/>
              </w:rPr>
            </w:pPr>
            <w:r>
              <w:rPr>
                <w:rFonts w:hint="eastAsia" w:ascii="宋体" w:hAnsi="宋体" w:eastAsia="宋体"/>
                <w:sz w:val="24"/>
              </w:rPr>
              <w:t>龙泉驿区西河镇西街19号</w:t>
            </w:r>
          </w:p>
        </w:tc>
        <w:tc>
          <w:tcPr>
            <w:tcW w:w="567" w:type="dxa"/>
            <w:tcBorders>
              <w:top w:val="nil"/>
              <w:left w:val="nil"/>
              <w:bottom w:val="single" w:color="auto" w:sz="4" w:space="0"/>
              <w:right w:val="single" w:color="auto" w:sz="4" w:space="0"/>
            </w:tcBorders>
            <w:shd w:val="clear" w:color="auto" w:fill="auto"/>
            <w:vAlign w:val="center"/>
          </w:tcPr>
          <w:p w14:paraId="0FCD12D3">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575F440A">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0C2A46B0">
            <w:pPr>
              <w:spacing w:line="276" w:lineRule="auto"/>
              <w:rPr>
                <w:rFonts w:hint="eastAsia" w:ascii="宋体" w:hAnsi="宋体" w:eastAsia="宋体"/>
                <w:sz w:val="24"/>
              </w:rPr>
            </w:pPr>
            <w:r>
              <w:rPr>
                <w:rFonts w:hint="eastAsia" w:ascii="宋体" w:hAnsi="宋体" w:eastAsia="宋体"/>
                <w:sz w:val="24"/>
              </w:rPr>
              <w:t>4</w:t>
            </w:r>
          </w:p>
        </w:tc>
      </w:tr>
      <w:tr w14:paraId="4B4A2CD2">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520129BF">
            <w:pPr>
              <w:spacing w:line="276" w:lineRule="auto"/>
              <w:rPr>
                <w:rFonts w:hint="eastAsia" w:ascii="宋体" w:hAnsi="宋体" w:eastAsia="宋体"/>
                <w:sz w:val="24"/>
              </w:rPr>
            </w:pPr>
            <w:r>
              <w:rPr>
                <w:rFonts w:hint="eastAsia" w:ascii="宋体" w:hAnsi="宋体" w:eastAsia="宋体"/>
                <w:sz w:val="24"/>
              </w:rPr>
              <w:t>474</w:t>
            </w:r>
          </w:p>
        </w:tc>
        <w:tc>
          <w:tcPr>
            <w:tcW w:w="1843" w:type="dxa"/>
            <w:tcBorders>
              <w:top w:val="nil"/>
              <w:left w:val="nil"/>
              <w:bottom w:val="single" w:color="auto" w:sz="4" w:space="0"/>
              <w:right w:val="single" w:color="auto" w:sz="4" w:space="0"/>
            </w:tcBorders>
            <w:shd w:val="clear" w:color="auto" w:fill="auto"/>
            <w:noWrap/>
            <w:vAlign w:val="center"/>
          </w:tcPr>
          <w:p w14:paraId="361BFA09">
            <w:pPr>
              <w:spacing w:line="276" w:lineRule="auto"/>
              <w:rPr>
                <w:rFonts w:hint="eastAsia" w:ascii="宋体" w:hAnsi="宋体" w:eastAsia="宋体"/>
                <w:sz w:val="24"/>
              </w:rPr>
            </w:pPr>
            <w:r>
              <w:rPr>
                <w:rFonts w:hint="eastAsia" w:ascii="宋体" w:hAnsi="宋体" w:eastAsia="宋体"/>
                <w:sz w:val="24"/>
              </w:rPr>
              <w:t>龙泉分局龙泉派出所</w:t>
            </w:r>
          </w:p>
        </w:tc>
        <w:tc>
          <w:tcPr>
            <w:tcW w:w="1843" w:type="dxa"/>
            <w:tcBorders>
              <w:top w:val="nil"/>
              <w:left w:val="nil"/>
              <w:bottom w:val="single" w:color="auto" w:sz="4" w:space="0"/>
              <w:right w:val="single" w:color="auto" w:sz="4" w:space="0"/>
            </w:tcBorders>
            <w:shd w:val="clear" w:color="auto" w:fill="auto"/>
            <w:noWrap/>
            <w:vAlign w:val="center"/>
          </w:tcPr>
          <w:p w14:paraId="4CFB77F5">
            <w:pPr>
              <w:spacing w:line="276" w:lineRule="auto"/>
              <w:rPr>
                <w:rFonts w:hint="eastAsia" w:ascii="宋体" w:hAnsi="宋体" w:eastAsia="宋体"/>
                <w:sz w:val="24"/>
              </w:rPr>
            </w:pPr>
            <w:r>
              <w:rPr>
                <w:rFonts w:hint="eastAsia" w:ascii="宋体" w:hAnsi="宋体" w:eastAsia="宋体"/>
                <w:sz w:val="24"/>
              </w:rPr>
              <w:t>东村综合楼</w:t>
            </w:r>
          </w:p>
        </w:tc>
        <w:tc>
          <w:tcPr>
            <w:tcW w:w="2268" w:type="dxa"/>
            <w:tcBorders>
              <w:top w:val="nil"/>
              <w:left w:val="nil"/>
              <w:bottom w:val="single" w:color="auto" w:sz="4" w:space="0"/>
              <w:right w:val="single" w:color="auto" w:sz="4" w:space="0"/>
            </w:tcBorders>
            <w:shd w:val="clear" w:color="auto" w:fill="auto"/>
            <w:noWrap/>
            <w:vAlign w:val="center"/>
          </w:tcPr>
          <w:p w14:paraId="50B228E2">
            <w:pPr>
              <w:spacing w:line="276" w:lineRule="auto"/>
              <w:rPr>
                <w:rFonts w:hint="eastAsia" w:ascii="宋体" w:hAnsi="宋体" w:eastAsia="宋体"/>
                <w:sz w:val="24"/>
              </w:rPr>
            </w:pPr>
            <w:r>
              <w:rPr>
                <w:rFonts w:hint="eastAsia" w:ascii="宋体" w:hAnsi="宋体" w:eastAsia="宋体"/>
                <w:sz w:val="24"/>
              </w:rPr>
              <w:t>龙泉驿区龙泉鸥鹏大道314号</w:t>
            </w:r>
          </w:p>
        </w:tc>
        <w:tc>
          <w:tcPr>
            <w:tcW w:w="567" w:type="dxa"/>
            <w:tcBorders>
              <w:top w:val="nil"/>
              <w:left w:val="nil"/>
              <w:bottom w:val="single" w:color="auto" w:sz="4" w:space="0"/>
              <w:right w:val="single" w:color="auto" w:sz="4" w:space="0"/>
            </w:tcBorders>
            <w:shd w:val="clear" w:color="auto" w:fill="auto"/>
            <w:vAlign w:val="center"/>
          </w:tcPr>
          <w:p w14:paraId="0BC0A650">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53C74445">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3DFD7741">
            <w:pPr>
              <w:spacing w:line="276" w:lineRule="auto"/>
              <w:rPr>
                <w:rFonts w:hint="eastAsia" w:ascii="宋体" w:hAnsi="宋体" w:eastAsia="宋体"/>
                <w:sz w:val="24"/>
              </w:rPr>
            </w:pPr>
            <w:r>
              <w:rPr>
                <w:rFonts w:hint="eastAsia" w:ascii="宋体" w:hAnsi="宋体" w:eastAsia="宋体"/>
                <w:sz w:val="24"/>
              </w:rPr>
              <w:t>4</w:t>
            </w:r>
          </w:p>
        </w:tc>
      </w:tr>
      <w:tr w14:paraId="76F6334B">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04E266ED">
            <w:pPr>
              <w:spacing w:line="276" w:lineRule="auto"/>
              <w:rPr>
                <w:rFonts w:hint="eastAsia" w:ascii="宋体" w:hAnsi="宋体" w:eastAsia="宋体"/>
                <w:sz w:val="24"/>
              </w:rPr>
            </w:pPr>
            <w:r>
              <w:rPr>
                <w:rFonts w:hint="eastAsia" w:ascii="宋体" w:hAnsi="宋体" w:eastAsia="宋体"/>
                <w:sz w:val="24"/>
              </w:rPr>
              <w:t>475</w:t>
            </w:r>
          </w:p>
        </w:tc>
        <w:tc>
          <w:tcPr>
            <w:tcW w:w="1843" w:type="dxa"/>
            <w:tcBorders>
              <w:top w:val="nil"/>
              <w:left w:val="nil"/>
              <w:bottom w:val="single" w:color="auto" w:sz="4" w:space="0"/>
              <w:right w:val="single" w:color="auto" w:sz="4" w:space="0"/>
            </w:tcBorders>
            <w:shd w:val="clear" w:color="auto" w:fill="auto"/>
            <w:noWrap/>
            <w:vAlign w:val="center"/>
          </w:tcPr>
          <w:p w14:paraId="4C347797">
            <w:pPr>
              <w:spacing w:line="276" w:lineRule="auto"/>
              <w:rPr>
                <w:rFonts w:hint="eastAsia" w:ascii="宋体" w:hAnsi="宋体" w:eastAsia="宋体"/>
                <w:sz w:val="24"/>
              </w:rPr>
            </w:pPr>
            <w:r>
              <w:rPr>
                <w:rFonts w:hint="eastAsia" w:ascii="宋体" w:hAnsi="宋体" w:eastAsia="宋体"/>
                <w:sz w:val="24"/>
              </w:rPr>
              <w:t>龙泉分局龙泉派出所</w:t>
            </w:r>
          </w:p>
        </w:tc>
        <w:tc>
          <w:tcPr>
            <w:tcW w:w="1843" w:type="dxa"/>
            <w:tcBorders>
              <w:top w:val="nil"/>
              <w:left w:val="nil"/>
              <w:bottom w:val="single" w:color="auto" w:sz="4" w:space="0"/>
              <w:right w:val="single" w:color="auto" w:sz="4" w:space="0"/>
            </w:tcBorders>
            <w:shd w:val="clear" w:color="auto" w:fill="auto"/>
            <w:noWrap/>
            <w:vAlign w:val="center"/>
          </w:tcPr>
          <w:p w14:paraId="10D083F4">
            <w:pPr>
              <w:spacing w:line="276" w:lineRule="auto"/>
              <w:rPr>
                <w:rFonts w:hint="eastAsia" w:ascii="宋体" w:hAnsi="宋体" w:eastAsia="宋体"/>
                <w:sz w:val="24"/>
              </w:rPr>
            </w:pPr>
            <w:r>
              <w:rPr>
                <w:rFonts w:hint="eastAsia" w:ascii="宋体" w:hAnsi="宋体" w:eastAsia="宋体"/>
                <w:sz w:val="24"/>
              </w:rPr>
              <w:t>雄峰苑小区</w:t>
            </w:r>
          </w:p>
        </w:tc>
        <w:tc>
          <w:tcPr>
            <w:tcW w:w="2268" w:type="dxa"/>
            <w:tcBorders>
              <w:top w:val="nil"/>
              <w:left w:val="nil"/>
              <w:bottom w:val="single" w:color="auto" w:sz="4" w:space="0"/>
              <w:right w:val="single" w:color="auto" w:sz="4" w:space="0"/>
            </w:tcBorders>
            <w:shd w:val="clear" w:color="auto" w:fill="auto"/>
            <w:noWrap/>
            <w:vAlign w:val="center"/>
          </w:tcPr>
          <w:p w14:paraId="699F068F">
            <w:pPr>
              <w:spacing w:line="276" w:lineRule="auto"/>
              <w:rPr>
                <w:rFonts w:hint="eastAsia" w:ascii="宋体" w:hAnsi="宋体" w:eastAsia="宋体"/>
                <w:sz w:val="24"/>
              </w:rPr>
            </w:pPr>
            <w:r>
              <w:rPr>
                <w:rFonts w:hint="eastAsia" w:ascii="宋体" w:hAnsi="宋体" w:eastAsia="宋体"/>
                <w:sz w:val="24"/>
              </w:rPr>
              <w:t>龙泉驿区龙泉鲸龙路2号</w:t>
            </w:r>
          </w:p>
        </w:tc>
        <w:tc>
          <w:tcPr>
            <w:tcW w:w="567" w:type="dxa"/>
            <w:tcBorders>
              <w:top w:val="nil"/>
              <w:left w:val="nil"/>
              <w:bottom w:val="single" w:color="auto" w:sz="4" w:space="0"/>
              <w:right w:val="single" w:color="auto" w:sz="4" w:space="0"/>
            </w:tcBorders>
            <w:shd w:val="clear" w:color="auto" w:fill="auto"/>
            <w:vAlign w:val="center"/>
          </w:tcPr>
          <w:p w14:paraId="193A0DE1">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5AC92515">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24A886DD">
            <w:pPr>
              <w:spacing w:line="276" w:lineRule="auto"/>
              <w:rPr>
                <w:rFonts w:hint="eastAsia" w:ascii="宋体" w:hAnsi="宋体" w:eastAsia="宋体"/>
                <w:sz w:val="24"/>
              </w:rPr>
            </w:pPr>
            <w:r>
              <w:rPr>
                <w:rFonts w:hint="eastAsia" w:ascii="宋体" w:hAnsi="宋体" w:eastAsia="宋体"/>
                <w:sz w:val="24"/>
              </w:rPr>
              <w:t>4</w:t>
            </w:r>
          </w:p>
        </w:tc>
      </w:tr>
      <w:tr w14:paraId="72F00821">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62EC32F5">
            <w:pPr>
              <w:spacing w:line="276" w:lineRule="auto"/>
              <w:rPr>
                <w:rFonts w:hint="eastAsia" w:ascii="宋体" w:hAnsi="宋体" w:eastAsia="宋体"/>
                <w:sz w:val="24"/>
              </w:rPr>
            </w:pPr>
            <w:r>
              <w:rPr>
                <w:rFonts w:hint="eastAsia" w:ascii="宋体" w:hAnsi="宋体" w:eastAsia="宋体"/>
                <w:sz w:val="24"/>
              </w:rPr>
              <w:t>476</w:t>
            </w:r>
          </w:p>
        </w:tc>
        <w:tc>
          <w:tcPr>
            <w:tcW w:w="1843" w:type="dxa"/>
            <w:tcBorders>
              <w:top w:val="nil"/>
              <w:left w:val="nil"/>
              <w:bottom w:val="single" w:color="auto" w:sz="4" w:space="0"/>
              <w:right w:val="single" w:color="auto" w:sz="4" w:space="0"/>
            </w:tcBorders>
            <w:shd w:val="clear" w:color="auto" w:fill="auto"/>
            <w:noWrap/>
            <w:vAlign w:val="center"/>
          </w:tcPr>
          <w:p w14:paraId="2F7E5ED2">
            <w:pPr>
              <w:spacing w:line="276" w:lineRule="auto"/>
              <w:rPr>
                <w:rFonts w:hint="eastAsia" w:ascii="宋体" w:hAnsi="宋体" w:eastAsia="宋体"/>
                <w:sz w:val="24"/>
              </w:rPr>
            </w:pPr>
            <w:r>
              <w:rPr>
                <w:rFonts w:hint="eastAsia" w:ascii="宋体" w:hAnsi="宋体" w:eastAsia="宋体"/>
                <w:sz w:val="24"/>
              </w:rPr>
              <w:t>龙泉分局龙泉派出所</w:t>
            </w:r>
          </w:p>
        </w:tc>
        <w:tc>
          <w:tcPr>
            <w:tcW w:w="1843" w:type="dxa"/>
            <w:tcBorders>
              <w:top w:val="nil"/>
              <w:left w:val="nil"/>
              <w:bottom w:val="single" w:color="auto" w:sz="4" w:space="0"/>
              <w:right w:val="single" w:color="auto" w:sz="4" w:space="0"/>
            </w:tcBorders>
            <w:shd w:val="clear" w:color="auto" w:fill="auto"/>
            <w:noWrap/>
            <w:vAlign w:val="center"/>
          </w:tcPr>
          <w:p w14:paraId="5893B933">
            <w:pPr>
              <w:spacing w:line="276" w:lineRule="auto"/>
              <w:rPr>
                <w:rFonts w:hint="eastAsia" w:ascii="宋体" w:hAnsi="宋体" w:eastAsia="宋体"/>
                <w:sz w:val="24"/>
              </w:rPr>
            </w:pPr>
            <w:r>
              <w:rPr>
                <w:rFonts w:hint="eastAsia" w:ascii="宋体" w:hAnsi="宋体" w:eastAsia="宋体"/>
                <w:sz w:val="24"/>
              </w:rPr>
              <w:t>16号宿舍</w:t>
            </w:r>
          </w:p>
        </w:tc>
        <w:tc>
          <w:tcPr>
            <w:tcW w:w="2268" w:type="dxa"/>
            <w:tcBorders>
              <w:top w:val="nil"/>
              <w:left w:val="nil"/>
              <w:bottom w:val="single" w:color="auto" w:sz="4" w:space="0"/>
              <w:right w:val="single" w:color="auto" w:sz="4" w:space="0"/>
            </w:tcBorders>
            <w:shd w:val="clear" w:color="auto" w:fill="auto"/>
            <w:noWrap/>
            <w:vAlign w:val="center"/>
          </w:tcPr>
          <w:p w14:paraId="44476F7E">
            <w:pPr>
              <w:spacing w:line="276" w:lineRule="auto"/>
              <w:rPr>
                <w:rFonts w:hint="eastAsia" w:ascii="宋体" w:hAnsi="宋体" w:eastAsia="宋体"/>
                <w:sz w:val="24"/>
              </w:rPr>
            </w:pPr>
            <w:r>
              <w:rPr>
                <w:rFonts w:hint="eastAsia" w:ascii="宋体" w:hAnsi="宋体" w:eastAsia="宋体"/>
                <w:sz w:val="24"/>
              </w:rPr>
              <w:t>龙泉驿区龙泉中街106号</w:t>
            </w:r>
          </w:p>
        </w:tc>
        <w:tc>
          <w:tcPr>
            <w:tcW w:w="567" w:type="dxa"/>
            <w:tcBorders>
              <w:top w:val="nil"/>
              <w:left w:val="nil"/>
              <w:bottom w:val="single" w:color="auto" w:sz="4" w:space="0"/>
              <w:right w:val="single" w:color="auto" w:sz="4" w:space="0"/>
            </w:tcBorders>
            <w:shd w:val="clear" w:color="auto" w:fill="auto"/>
            <w:vAlign w:val="center"/>
          </w:tcPr>
          <w:p w14:paraId="5361C409">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5554C877">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427E38EF">
            <w:pPr>
              <w:spacing w:line="276" w:lineRule="auto"/>
              <w:rPr>
                <w:rFonts w:hint="eastAsia" w:ascii="宋体" w:hAnsi="宋体" w:eastAsia="宋体"/>
                <w:sz w:val="24"/>
              </w:rPr>
            </w:pPr>
            <w:r>
              <w:rPr>
                <w:rFonts w:hint="eastAsia" w:ascii="宋体" w:hAnsi="宋体" w:eastAsia="宋体"/>
                <w:sz w:val="24"/>
              </w:rPr>
              <w:t>4</w:t>
            </w:r>
          </w:p>
        </w:tc>
      </w:tr>
      <w:tr w14:paraId="644202BC">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6B551F34">
            <w:pPr>
              <w:spacing w:line="276" w:lineRule="auto"/>
              <w:rPr>
                <w:rFonts w:hint="eastAsia" w:ascii="宋体" w:hAnsi="宋体" w:eastAsia="宋体"/>
                <w:sz w:val="24"/>
              </w:rPr>
            </w:pPr>
            <w:r>
              <w:rPr>
                <w:rFonts w:hint="eastAsia" w:ascii="宋体" w:hAnsi="宋体" w:eastAsia="宋体"/>
                <w:sz w:val="24"/>
              </w:rPr>
              <w:t>477</w:t>
            </w:r>
          </w:p>
        </w:tc>
        <w:tc>
          <w:tcPr>
            <w:tcW w:w="1843" w:type="dxa"/>
            <w:tcBorders>
              <w:top w:val="nil"/>
              <w:left w:val="nil"/>
              <w:bottom w:val="single" w:color="auto" w:sz="4" w:space="0"/>
              <w:right w:val="single" w:color="auto" w:sz="4" w:space="0"/>
            </w:tcBorders>
            <w:shd w:val="clear" w:color="auto" w:fill="auto"/>
            <w:noWrap/>
            <w:vAlign w:val="center"/>
          </w:tcPr>
          <w:p w14:paraId="213A57D9">
            <w:pPr>
              <w:spacing w:line="276" w:lineRule="auto"/>
              <w:rPr>
                <w:rFonts w:hint="eastAsia" w:ascii="宋体" w:hAnsi="宋体" w:eastAsia="宋体"/>
                <w:sz w:val="24"/>
              </w:rPr>
            </w:pPr>
            <w:r>
              <w:rPr>
                <w:rFonts w:hint="eastAsia" w:ascii="宋体" w:hAnsi="宋体" w:eastAsia="宋体"/>
                <w:sz w:val="24"/>
              </w:rPr>
              <w:t>龙泉分局龙泉派出所</w:t>
            </w:r>
          </w:p>
        </w:tc>
        <w:tc>
          <w:tcPr>
            <w:tcW w:w="1843" w:type="dxa"/>
            <w:tcBorders>
              <w:top w:val="nil"/>
              <w:left w:val="nil"/>
              <w:bottom w:val="single" w:color="auto" w:sz="4" w:space="0"/>
              <w:right w:val="single" w:color="auto" w:sz="4" w:space="0"/>
            </w:tcBorders>
            <w:shd w:val="clear" w:color="auto" w:fill="auto"/>
            <w:noWrap/>
            <w:vAlign w:val="center"/>
          </w:tcPr>
          <w:p w14:paraId="6F34A2A6">
            <w:pPr>
              <w:spacing w:line="276" w:lineRule="auto"/>
              <w:rPr>
                <w:rFonts w:hint="eastAsia" w:ascii="宋体" w:hAnsi="宋体" w:eastAsia="宋体"/>
                <w:sz w:val="24"/>
              </w:rPr>
            </w:pPr>
            <w:r>
              <w:rPr>
                <w:rFonts w:hint="eastAsia" w:ascii="宋体" w:hAnsi="宋体" w:eastAsia="宋体"/>
                <w:sz w:val="24"/>
              </w:rPr>
              <w:t>老妇幼保健院宿舍</w:t>
            </w:r>
          </w:p>
        </w:tc>
        <w:tc>
          <w:tcPr>
            <w:tcW w:w="2268" w:type="dxa"/>
            <w:tcBorders>
              <w:top w:val="nil"/>
              <w:left w:val="nil"/>
              <w:bottom w:val="single" w:color="auto" w:sz="4" w:space="0"/>
              <w:right w:val="single" w:color="auto" w:sz="4" w:space="0"/>
            </w:tcBorders>
            <w:shd w:val="clear" w:color="auto" w:fill="auto"/>
            <w:noWrap/>
            <w:vAlign w:val="center"/>
          </w:tcPr>
          <w:p w14:paraId="57DF5E0F">
            <w:pPr>
              <w:spacing w:line="276" w:lineRule="auto"/>
              <w:rPr>
                <w:rFonts w:hint="eastAsia" w:ascii="宋体" w:hAnsi="宋体" w:eastAsia="宋体"/>
                <w:sz w:val="24"/>
              </w:rPr>
            </w:pPr>
            <w:r>
              <w:rPr>
                <w:rFonts w:hint="eastAsia" w:ascii="宋体" w:hAnsi="宋体" w:eastAsia="宋体"/>
                <w:sz w:val="24"/>
              </w:rPr>
              <w:t>龙泉驿区龙泉文明东街95号</w:t>
            </w:r>
          </w:p>
        </w:tc>
        <w:tc>
          <w:tcPr>
            <w:tcW w:w="567" w:type="dxa"/>
            <w:tcBorders>
              <w:top w:val="nil"/>
              <w:left w:val="nil"/>
              <w:bottom w:val="single" w:color="auto" w:sz="4" w:space="0"/>
              <w:right w:val="single" w:color="auto" w:sz="4" w:space="0"/>
            </w:tcBorders>
            <w:shd w:val="clear" w:color="auto" w:fill="auto"/>
            <w:vAlign w:val="center"/>
          </w:tcPr>
          <w:p w14:paraId="74DC81BF">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22D8BD61">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58FD2FCB">
            <w:pPr>
              <w:spacing w:line="276" w:lineRule="auto"/>
              <w:rPr>
                <w:rFonts w:hint="eastAsia" w:ascii="宋体" w:hAnsi="宋体" w:eastAsia="宋体"/>
                <w:sz w:val="24"/>
              </w:rPr>
            </w:pPr>
            <w:r>
              <w:rPr>
                <w:rFonts w:hint="eastAsia" w:ascii="宋体" w:hAnsi="宋体" w:eastAsia="宋体"/>
                <w:sz w:val="24"/>
              </w:rPr>
              <w:t>4</w:t>
            </w:r>
          </w:p>
        </w:tc>
      </w:tr>
      <w:tr w14:paraId="0E5E7D11">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42294D48">
            <w:pPr>
              <w:spacing w:line="276" w:lineRule="auto"/>
              <w:rPr>
                <w:rFonts w:hint="eastAsia" w:ascii="宋体" w:hAnsi="宋体" w:eastAsia="宋体"/>
                <w:sz w:val="24"/>
              </w:rPr>
            </w:pPr>
            <w:r>
              <w:rPr>
                <w:rFonts w:hint="eastAsia" w:ascii="宋体" w:hAnsi="宋体" w:eastAsia="宋体"/>
                <w:sz w:val="24"/>
              </w:rPr>
              <w:t>478</w:t>
            </w:r>
          </w:p>
        </w:tc>
        <w:tc>
          <w:tcPr>
            <w:tcW w:w="1843" w:type="dxa"/>
            <w:tcBorders>
              <w:top w:val="nil"/>
              <w:left w:val="nil"/>
              <w:bottom w:val="single" w:color="auto" w:sz="4" w:space="0"/>
              <w:right w:val="single" w:color="auto" w:sz="4" w:space="0"/>
            </w:tcBorders>
            <w:shd w:val="clear" w:color="auto" w:fill="auto"/>
            <w:noWrap/>
            <w:vAlign w:val="center"/>
          </w:tcPr>
          <w:p w14:paraId="1E24B3AD">
            <w:pPr>
              <w:spacing w:line="276" w:lineRule="auto"/>
              <w:rPr>
                <w:rFonts w:hint="eastAsia" w:ascii="宋体" w:hAnsi="宋体" w:eastAsia="宋体"/>
                <w:sz w:val="24"/>
              </w:rPr>
            </w:pPr>
            <w:r>
              <w:rPr>
                <w:rFonts w:hint="eastAsia" w:ascii="宋体" w:hAnsi="宋体" w:eastAsia="宋体"/>
                <w:sz w:val="24"/>
              </w:rPr>
              <w:t>龙泉分局西河派出所</w:t>
            </w:r>
          </w:p>
        </w:tc>
        <w:tc>
          <w:tcPr>
            <w:tcW w:w="1843" w:type="dxa"/>
            <w:tcBorders>
              <w:top w:val="nil"/>
              <w:left w:val="nil"/>
              <w:bottom w:val="single" w:color="auto" w:sz="4" w:space="0"/>
              <w:right w:val="single" w:color="auto" w:sz="4" w:space="0"/>
            </w:tcBorders>
            <w:shd w:val="clear" w:color="auto" w:fill="auto"/>
            <w:noWrap/>
            <w:vAlign w:val="center"/>
          </w:tcPr>
          <w:p w14:paraId="1C756929">
            <w:pPr>
              <w:spacing w:line="276" w:lineRule="auto"/>
              <w:rPr>
                <w:rFonts w:hint="eastAsia" w:ascii="宋体" w:hAnsi="宋体" w:eastAsia="宋体"/>
                <w:sz w:val="24"/>
              </w:rPr>
            </w:pPr>
            <w:r>
              <w:rPr>
                <w:rFonts w:hint="eastAsia" w:ascii="宋体" w:hAnsi="宋体" w:eastAsia="宋体"/>
                <w:sz w:val="24"/>
              </w:rPr>
              <w:t>西河中学</w:t>
            </w:r>
          </w:p>
        </w:tc>
        <w:tc>
          <w:tcPr>
            <w:tcW w:w="2268" w:type="dxa"/>
            <w:tcBorders>
              <w:top w:val="nil"/>
              <w:left w:val="nil"/>
              <w:bottom w:val="single" w:color="auto" w:sz="4" w:space="0"/>
              <w:right w:val="single" w:color="auto" w:sz="4" w:space="0"/>
            </w:tcBorders>
            <w:shd w:val="clear" w:color="auto" w:fill="auto"/>
            <w:noWrap/>
            <w:vAlign w:val="center"/>
          </w:tcPr>
          <w:p w14:paraId="64C52520">
            <w:pPr>
              <w:spacing w:line="276" w:lineRule="auto"/>
              <w:rPr>
                <w:rFonts w:hint="eastAsia" w:ascii="宋体" w:hAnsi="宋体" w:eastAsia="宋体"/>
                <w:sz w:val="24"/>
              </w:rPr>
            </w:pPr>
            <w:r>
              <w:rPr>
                <w:rFonts w:hint="eastAsia" w:ascii="宋体" w:hAnsi="宋体" w:eastAsia="宋体"/>
                <w:sz w:val="24"/>
              </w:rPr>
              <w:t>龙泉驿区西河镇岐城街36号附1号</w:t>
            </w:r>
          </w:p>
        </w:tc>
        <w:tc>
          <w:tcPr>
            <w:tcW w:w="567" w:type="dxa"/>
            <w:tcBorders>
              <w:top w:val="nil"/>
              <w:left w:val="nil"/>
              <w:bottom w:val="single" w:color="auto" w:sz="4" w:space="0"/>
              <w:right w:val="single" w:color="auto" w:sz="4" w:space="0"/>
            </w:tcBorders>
            <w:shd w:val="clear" w:color="auto" w:fill="auto"/>
            <w:vAlign w:val="center"/>
          </w:tcPr>
          <w:p w14:paraId="7E5DA58C">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02144B07">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017C3720">
            <w:pPr>
              <w:spacing w:line="276" w:lineRule="auto"/>
              <w:rPr>
                <w:rFonts w:hint="eastAsia" w:ascii="宋体" w:hAnsi="宋体" w:eastAsia="宋体"/>
                <w:sz w:val="24"/>
              </w:rPr>
            </w:pPr>
            <w:r>
              <w:rPr>
                <w:rFonts w:hint="eastAsia" w:ascii="宋体" w:hAnsi="宋体" w:eastAsia="宋体"/>
                <w:sz w:val="24"/>
              </w:rPr>
              <w:t>4</w:t>
            </w:r>
          </w:p>
        </w:tc>
      </w:tr>
      <w:tr w14:paraId="5DA02AAF">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3F76DC19">
            <w:pPr>
              <w:spacing w:line="276" w:lineRule="auto"/>
              <w:rPr>
                <w:rFonts w:hint="eastAsia" w:ascii="宋体" w:hAnsi="宋体" w:eastAsia="宋体"/>
                <w:sz w:val="24"/>
              </w:rPr>
            </w:pPr>
            <w:r>
              <w:rPr>
                <w:rFonts w:hint="eastAsia" w:ascii="宋体" w:hAnsi="宋体" w:eastAsia="宋体"/>
                <w:sz w:val="24"/>
              </w:rPr>
              <w:t>479</w:t>
            </w:r>
          </w:p>
        </w:tc>
        <w:tc>
          <w:tcPr>
            <w:tcW w:w="1843" w:type="dxa"/>
            <w:tcBorders>
              <w:top w:val="nil"/>
              <w:left w:val="nil"/>
              <w:bottom w:val="single" w:color="auto" w:sz="4" w:space="0"/>
              <w:right w:val="single" w:color="auto" w:sz="4" w:space="0"/>
            </w:tcBorders>
            <w:shd w:val="clear" w:color="auto" w:fill="auto"/>
            <w:noWrap/>
            <w:vAlign w:val="center"/>
          </w:tcPr>
          <w:p w14:paraId="3827CD60">
            <w:pPr>
              <w:spacing w:line="276" w:lineRule="auto"/>
              <w:rPr>
                <w:rFonts w:hint="eastAsia" w:ascii="宋体" w:hAnsi="宋体" w:eastAsia="宋体"/>
                <w:sz w:val="24"/>
              </w:rPr>
            </w:pPr>
            <w:r>
              <w:rPr>
                <w:rFonts w:hint="eastAsia" w:ascii="宋体" w:hAnsi="宋体" w:eastAsia="宋体"/>
                <w:sz w:val="24"/>
              </w:rPr>
              <w:t>龙泉分局龙泉派出所</w:t>
            </w:r>
          </w:p>
        </w:tc>
        <w:tc>
          <w:tcPr>
            <w:tcW w:w="1843" w:type="dxa"/>
            <w:tcBorders>
              <w:top w:val="nil"/>
              <w:left w:val="nil"/>
              <w:bottom w:val="single" w:color="auto" w:sz="4" w:space="0"/>
              <w:right w:val="single" w:color="auto" w:sz="4" w:space="0"/>
            </w:tcBorders>
            <w:shd w:val="clear" w:color="auto" w:fill="auto"/>
            <w:noWrap/>
            <w:vAlign w:val="center"/>
          </w:tcPr>
          <w:p w14:paraId="217C487E">
            <w:pPr>
              <w:spacing w:line="276" w:lineRule="auto"/>
              <w:rPr>
                <w:rFonts w:hint="eastAsia" w:ascii="宋体" w:hAnsi="宋体" w:eastAsia="宋体"/>
                <w:sz w:val="24"/>
              </w:rPr>
            </w:pPr>
            <w:r>
              <w:rPr>
                <w:rFonts w:hint="eastAsia" w:ascii="宋体" w:hAnsi="宋体" w:eastAsia="宋体"/>
                <w:sz w:val="24"/>
              </w:rPr>
              <w:t>龙泉派出所新宿舍</w:t>
            </w:r>
          </w:p>
        </w:tc>
        <w:tc>
          <w:tcPr>
            <w:tcW w:w="2268" w:type="dxa"/>
            <w:tcBorders>
              <w:top w:val="nil"/>
              <w:left w:val="nil"/>
              <w:bottom w:val="single" w:color="auto" w:sz="4" w:space="0"/>
              <w:right w:val="single" w:color="auto" w:sz="4" w:space="0"/>
            </w:tcBorders>
            <w:shd w:val="clear" w:color="auto" w:fill="auto"/>
            <w:noWrap/>
            <w:vAlign w:val="center"/>
          </w:tcPr>
          <w:p w14:paraId="3B90516C">
            <w:pPr>
              <w:spacing w:line="276" w:lineRule="auto"/>
              <w:rPr>
                <w:rFonts w:hint="eastAsia" w:ascii="宋体" w:hAnsi="宋体" w:eastAsia="宋体"/>
                <w:sz w:val="24"/>
              </w:rPr>
            </w:pPr>
            <w:r>
              <w:rPr>
                <w:rFonts w:hint="eastAsia" w:ascii="宋体" w:hAnsi="宋体" w:eastAsia="宋体"/>
                <w:sz w:val="24"/>
              </w:rPr>
              <w:t>龙泉驿区龙泉建设路40号</w:t>
            </w:r>
          </w:p>
        </w:tc>
        <w:tc>
          <w:tcPr>
            <w:tcW w:w="567" w:type="dxa"/>
            <w:tcBorders>
              <w:top w:val="nil"/>
              <w:left w:val="nil"/>
              <w:bottom w:val="single" w:color="auto" w:sz="4" w:space="0"/>
              <w:right w:val="single" w:color="auto" w:sz="4" w:space="0"/>
            </w:tcBorders>
            <w:shd w:val="clear" w:color="auto" w:fill="auto"/>
            <w:vAlign w:val="center"/>
          </w:tcPr>
          <w:p w14:paraId="725E00F6">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0713B2D2">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14D6693F">
            <w:pPr>
              <w:spacing w:line="276" w:lineRule="auto"/>
              <w:rPr>
                <w:rFonts w:hint="eastAsia" w:ascii="宋体" w:hAnsi="宋体" w:eastAsia="宋体"/>
                <w:sz w:val="24"/>
              </w:rPr>
            </w:pPr>
            <w:r>
              <w:rPr>
                <w:rFonts w:hint="eastAsia" w:ascii="宋体" w:hAnsi="宋体" w:eastAsia="宋体"/>
                <w:sz w:val="24"/>
              </w:rPr>
              <w:t>4</w:t>
            </w:r>
          </w:p>
        </w:tc>
      </w:tr>
      <w:tr w14:paraId="23A2804C">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10E005E1">
            <w:pPr>
              <w:spacing w:line="276" w:lineRule="auto"/>
              <w:rPr>
                <w:rFonts w:hint="eastAsia" w:ascii="宋体" w:hAnsi="宋体" w:eastAsia="宋体"/>
                <w:sz w:val="24"/>
              </w:rPr>
            </w:pPr>
            <w:r>
              <w:rPr>
                <w:rFonts w:hint="eastAsia" w:ascii="宋体" w:hAnsi="宋体" w:eastAsia="宋体"/>
                <w:sz w:val="24"/>
              </w:rPr>
              <w:t>480</w:t>
            </w:r>
          </w:p>
        </w:tc>
        <w:tc>
          <w:tcPr>
            <w:tcW w:w="1843" w:type="dxa"/>
            <w:tcBorders>
              <w:top w:val="nil"/>
              <w:left w:val="nil"/>
              <w:bottom w:val="single" w:color="auto" w:sz="4" w:space="0"/>
              <w:right w:val="single" w:color="auto" w:sz="4" w:space="0"/>
            </w:tcBorders>
            <w:shd w:val="clear" w:color="auto" w:fill="auto"/>
            <w:noWrap/>
            <w:vAlign w:val="center"/>
          </w:tcPr>
          <w:p w14:paraId="072806D3">
            <w:pPr>
              <w:spacing w:line="276" w:lineRule="auto"/>
              <w:rPr>
                <w:rFonts w:hint="eastAsia" w:ascii="宋体" w:hAnsi="宋体" w:eastAsia="宋体"/>
                <w:sz w:val="24"/>
              </w:rPr>
            </w:pPr>
            <w:r>
              <w:rPr>
                <w:rFonts w:hint="eastAsia" w:ascii="宋体" w:hAnsi="宋体" w:eastAsia="宋体"/>
                <w:sz w:val="24"/>
              </w:rPr>
              <w:t>龙泉分局龙泉派出所</w:t>
            </w:r>
          </w:p>
        </w:tc>
        <w:tc>
          <w:tcPr>
            <w:tcW w:w="1843" w:type="dxa"/>
            <w:tcBorders>
              <w:top w:val="nil"/>
              <w:left w:val="nil"/>
              <w:bottom w:val="single" w:color="auto" w:sz="4" w:space="0"/>
              <w:right w:val="single" w:color="auto" w:sz="4" w:space="0"/>
            </w:tcBorders>
            <w:shd w:val="clear" w:color="auto" w:fill="auto"/>
            <w:noWrap/>
            <w:vAlign w:val="center"/>
          </w:tcPr>
          <w:p w14:paraId="3D36C4FE">
            <w:pPr>
              <w:spacing w:line="276" w:lineRule="auto"/>
              <w:rPr>
                <w:rFonts w:hint="eastAsia" w:ascii="宋体" w:hAnsi="宋体" w:eastAsia="宋体"/>
                <w:sz w:val="24"/>
              </w:rPr>
            </w:pPr>
            <w:r>
              <w:rPr>
                <w:rFonts w:hint="eastAsia" w:ascii="宋体" w:hAnsi="宋体" w:eastAsia="宋体"/>
                <w:sz w:val="24"/>
              </w:rPr>
              <w:t>邮政局宿舍</w:t>
            </w:r>
          </w:p>
        </w:tc>
        <w:tc>
          <w:tcPr>
            <w:tcW w:w="2268" w:type="dxa"/>
            <w:tcBorders>
              <w:top w:val="nil"/>
              <w:left w:val="nil"/>
              <w:bottom w:val="single" w:color="auto" w:sz="4" w:space="0"/>
              <w:right w:val="single" w:color="auto" w:sz="4" w:space="0"/>
            </w:tcBorders>
            <w:shd w:val="clear" w:color="auto" w:fill="auto"/>
            <w:noWrap/>
            <w:vAlign w:val="center"/>
          </w:tcPr>
          <w:p w14:paraId="4EC74145">
            <w:pPr>
              <w:spacing w:line="276" w:lineRule="auto"/>
              <w:rPr>
                <w:rFonts w:hint="eastAsia" w:ascii="宋体" w:hAnsi="宋体" w:eastAsia="宋体"/>
                <w:sz w:val="24"/>
              </w:rPr>
            </w:pPr>
            <w:r>
              <w:rPr>
                <w:rFonts w:hint="eastAsia" w:ascii="宋体" w:hAnsi="宋体" w:eastAsia="宋体"/>
                <w:sz w:val="24"/>
              </w:rPr>
              <w:t>龙泉驿区龙泉驿都东路91号</w:t>
            </w:r>
          </w:p>
        </w:tc>
        <w:tc>
          <w:tcPr>
            <w:tcW w:w="567" w:type="dxa"/>
            <w:tcBorders>
              <w:top w:val="nil"/>
              <w:left w:val="nil"/>
              <w:bottom w:val="single" w:color="auto" w:sz="4" w:space="0"/>
              <w:right w:val="single" w:color="auto" w:sz="4" w:space="0"/>
            </w:tcBorders>
            <w:shd w:val="clear" w:color="auto" w:fill="auto"/>
            <w:vAlign w:val="center"/>
          </w:tcPr>
          <w:p w14:paraId="72BEE50C">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020075A4">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7C2E0DB9">
            <w:pPr>
              <w:spacing w:line="276" w:lineRule="auto"/>
              <w:rPr>
                <w:rFonts w:hint="eastAsia" w:ascii="宋体" w:hAnsi="宋体" w:eastAsia="宋体"/>
                <w:sz w:val="24"/>
              </w:rPr>
            </w:pPr>
            <w:r>
              <w:rPr>
                <w:rFonts w:hint="eastAsia" w:ascii="宋体" w:hAnsi="宋体" w:eastAsia="宋体"/>
                <w:sz w:val="24"/>
              </w:rPr>
              <w:t>4</w:t>
            </w:r>
          </w:p>
        </w:tc>
      </w:tr>
      <w:tr w14:paraId="5318C6C1">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3988F3D3">
            <w:pPr>
              <w:spacing w:line="276" w:lineRule="auto"/>
              <w:rPr>
                <w:rFonts w:hint="eastAsia" w:ascii="宋体" w:hAnsi="宋体" w:eastAsia="宋体"/>
                <w:sz w:val="24"/>
              </w:rPr>
            </w:pPr>
            <w:r>
              <w:rPr>
                <w:rFonts w:hint="eastAsia" w:ascii="宋体" w:hAnsi="宋体" w:eastAsia="宋体"/>
                <w:sz w:val="24"/>
              </w:rPr>
              <w:t>481</w:t>
            </w:r>
          </w:p>
        </w:tc>
        <w:tc>
          <w:tcPr>
            <w:tcW w:w="1843" w:type="dxa"/>
            <w:tcBorders>
              <w:top w:val="nil"/>
              <w:left w:val="nil"/>
              <w:bottom w:val="single" w:color="auto" w:sz="4" w:space="0"/>
              <w:right w:val="single" w:color="auto" w:sz="4" w:space="0"/>
            </w:tcBorders>
            <w:shd w:val="clear" w:color="auto" w:fill="auto"/>
            <w:noWrap/>
            <w:vAlign w:val="center"/>
          </w:tcPr>
          <w:p w14:paraId="4310C761">
            <w:pPr>
              <w:spacing w:line="276" w:lineRule="auto"/>
              <w:rPr>
                <w:rFonts w:hint="eastAsia" w:ascii="宋体" w:hAnsi="宋体" w:eastAsia="宋体"/>
                <w:sz w:val="24"/>
              </w:rPr>
            </w:pPr>
            <w:r>
              <w:rPr>
                <w:rFonts w:hint="eastAsia" w:ascii="宋体" w:hAnsi="宋体" w:eastAsia="宋体"/>
                <w:sz w:val="24"/>
              </w:rPr>
              <w:t>龙泉分局龙泉派出所</w:t>
            </w:r>
          </w:p>
        </w:tc>
        <w:tc>
          <w:tcPr>
            <w:tcW w:w="1843" w:type="dxa"/>
            <w:tcBorders>
              <w:top w:val="nil"/>
              <w:left w:val="nil"/>
              <w:bottom w:val="single" w:color="auto" w:sz="4" w:space="0"/>
              <w:right w:val="single" w:color="auto" w:sz="4" w:space="0"/>
            </w:tcBorders>
            <w:shd w:val="clear" w:color="auto" w:fill="auto"/>
            <w:noWrap/>
            <w:vAlign w:val="center"/>
          </w:tcPr>
          <w:p w14:paraId="3E57A99A">
            <w:pPr>
              <w:spacing w:line="276" w:lineRule="auto"/>
              <w:rPr>
                <w:rFonts w:hint="eastAsia" w:ascii="宋体" w:hAnsi="宋体" w:eastAsia="宋体"/>
                <w:sz w:val="24"/>
              </w:rPr>
            </w:pPr>
            <w:r>
              <w:rPr>
                <w:rFonts w:hint="eastAsia" w:ascii="宋体" w:hAnsi="宋体" w:eastAsia="宋体"/>
                <w:sz w:val="24"/>
              </w:rPr>
              <w:t>玫瑰园小区1栋</w:t>
            </w:r>
          </w:p>
        </w:tc>
        <w:tc>
          <w:tcPr>
            <w:tcW w:w="2268" w:type="dxa"/>
            <w:tcBorders>
              <w:top w:val="nil"/>
              <w:left w:val="nil"/>
              <w:bottom w:val="single" w:color="auto" w:sz="4" w:space="0"/>
              <w:right w:val="single" w:color="auto" w:sz="4" w:space="0"/>
            </w:tcBorders>
            <w:shd w:val="clear" w:color="auto" w:fill="auto"/>
            <w:noWrap/>
            <w:vAlign w:val="center"/>
          </w:tcPr>
          <w:p w14:paraId="4DEE1909">
            <w:pPr>
              <w:spacing w:line="276" w:lineRule="auto"/>
              <w:rPr>
                <w:rFonts w:hint="eastAsia" w:ascii="宋体" w:hAnsi="宋体" w:eastAsia="宋体"/>
                <w:sz w:val="24"/>
              </w:rPr>
            </w:pPr>
            <w:r>
              <w:rPr>
                <w:rFonts w:hint="eastAsia" w:ascii="宋体" w:hAnsi="宋体" w:eastAsia="宋体"/>
                <w:sz w:val="24"/>
              </w:rPr>
              <w:t>龙泉驿区龙泉新驿步行街一段50号</w:t>
            </w:r>
          </w:p>
        </w:tc>
        <w:tc>
          <w:tcPr>
            <w:tcW w:w="567" w:type="dxa"/>
            <w:tcBorders>
              <w:top w:val="nil"/>
              <w:left w:val="nil"/>
              <w:bottom w:val="single" w:color="auto" w:sz="4" w:space="0"/>
              <w:right w:val="single" w:color="auto" w:sz="4" w:space="0"/>
            </w:tcBorders>
            <w:shd w:val="clear" w:color="auto" w:fill="auto"/>
            <w:vAlign w:val="center"/>
          </w:tcPr>
          <w:p w14:paraId="0AEF1C99">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176182C0">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7FB405F8">
            <w:pPr>
              <w:spacing w:line="276" w:lineRule="auto"/>
              <w:rPr>
                <w:rFonts w:hint="eastAsia" w:ascii="宋体" w:hAnsi="宋体" w:eastAsia="宋体"/>
                <w:sz w:val="24"/>
              </w:rPr>
            </w:pPr>
            <w:r>
              <w:rPr>
                <w:rFonts w:hint="eastAsia" w:ascii="宋体" w:hAnsi="宋体" w:eastAsia="宋体"/>
                <w:sz w:val="24"/>
              </w:rPr>
              <w:t>4</w:t>
            </w:r>
          </w:p>
        </w:tc>
      </w:tr>
      <w:tr w14:paraId="614E80F4">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733CCF3E">
            <w:pPr>
              <w:spacing w:line="276" w:lineRule="auto"/>
              <w:rPr>
                <w:rFonts w:hint="eastAsia" w:ascii="宋体" w:hAnsi="宋体" w:eastAsia="宋体"/>
                <w:sz w:val="24"/>
              </w:rPr>
            </w:pPr>
            <w:r>
              <w:rPr>
                <w:rFonts w:hint="eastAsia" w:ascii="宋体" w:hAnsi="宋体" w:eastAsia="宋体"/>
                <w:sz w:val="24"/>
              </w:rPr>
              <w:t>482</w:t>
            </w:r>
          </w:p>
        </w:tc>
        <w:tc>
          <w:tcPr>
            <w:tcW w:w="1843" w:type="dxa"/>
            <w:tcBorders>
              <w:top w:val="nil"/>
              <w:left w:val="nil"/>
              <w:bottom w:val="single" w:color="auto" w:sz="4" w:space="0"/>
              <w:right w:val="single" w:color="auto" w:sz="4" w:space="0"/>
            </w:tcBorders>
            <w:shd w:val="clear" w:color="auto" w:fill="auto"/>
            <w:noWrap/>
            <w:vAlign w:val="center"/>
          </w:tcPr>
          <w:p w14:paraId="1C30C637">
            <w:pPr>
              <w:spacing w:line="276" w:lineRule="auto"/>
              <w:rPr>
                <w:rFonts w:hint="eastAsia" w:ascii="宋体" w:hAnsi="宋体" w:eastAsia="宋体"/>
                <w:sz w:val="24"/>
              </w:rPr>
            </w:pPr>
            <w:r>
              <w:rPr>
                <w:rFonts w:hint="eastAsia" w:ascii="宋体" w:hAnsi="宋体" w:eastAsia="宋体"/>
                <w:sz w:val="24"/>
              </w:rPr>
              <w:t>龙泉分局怡和派出所</w:t>
            </w:r>
          </w:p>
        </w:tc>
        <w:tc>
          <w:tcPr>
            <w:tcW w:w="1843" w:type="dxa"/>
            <w:tcBorders>
              <w:top w:val="nil"/>
              <w:left w:val="nil"/>
              <w:bottom w:val="single" w:color="auto" w:sz="4" w:space="0"/>
              <w:right w:val="single" w:color="auto" w:sz="4" w:space="0"/>
            </w:tcBorders>
            <w:shd w:val="clear" w:color="auto" w:fill="auto"/>
            <w:noWrap/>
            <w:vAlign w:val="center"/>
          </w:tcPr>
          <w:p w14:paraId="1E6A6D0A">
            <w:pPr>
              <w:spacing w:line="276" w:lineRule="auto"/>
              <w:rPr>
                <w:rFonts w:hint="eastAsia" w:ascii="宋体" w:hAnsi="宋体" w:eastAsia="宋体"/>
                <w:sz w:val="24"/>
              </w:rPr>
            </w:pPr>
            <w:r>
              <w:rPr>
                <w:rFonts w:hint="eastAsia" w:ascii="宋体" w:hAnsi="宋体" w:eastAsia="宋体"/>
                <w:sz w:val="24"/>
              </w:rPr>
              <w:t>何章建自建房</w:t>
            </w:r>
          </w:p>
        </w:tc>
        <w:tc>
          <w:tcPr>
            <w:tcW w:w="2268" w:type="dxa"/>
            <w:tcBorders>
              <w:top w:val="nil"/>
              <w:left w:val="nil"/>
              <w:bottom w:val="single" w:color="auto" w:sz="4" w:space="0"/>
              <w:right w:val="single" w:color="auto" w:sz="4" w:space="0"/>
            </w:tcBorders>
            <w:shd w:val="clear" w:color="auto" w:fill="auto"/>
            <w:noWrap/>
            <w:vAlign w:val="center"/>
          </w:tcPr>
          <w:p w14:paraId="313540C1">
            <w:pPr>
              <w:spacing w:line="276" w:lineRule="auto"/>
              <w:rPr>
                <w:rFonts w:hint="eastAsia" w:ascii="宋体" w:hAnsi="宋体" w:eastAsia="宋体"/>
                <w:sz w:val="24"/>
              </w:rPr>
            </w:pPr>
            <w:r>
              <w:rPr>
                <w:rFonts w:hint="eastAsia" w:ascii="宋体" w:hAnsi="宋体" w:eastAsia="宋体"/>
                <w:sz w:val="24"/>
              </w:rPr>
              <w:t>龙泉驿区龙泉青年路43号</w:t>
            </w:r>
          </w:p>
        </w:tc>
        <w:tc>
          <w:tcPr>
            <w:tcW w:w="567" w:type="dxa"/>
            <w:tcBorders>
              <w:top w:val="nil"/>
              <w:left w:val="nil"/>
              <w:bottom w:val="single" w:color="auto" w:sz="4" w:space="0"/>
              <w:right w:val="single" w:color="auto" w:sz="4" w:space="0"/>
            </w:tcBorders>
            <w:shd w:val="clear" w:color="auto" w:fill="auto"/>
            <w:vAlign w:val="center"/>
          </w:tcPr>
          <w:p w14:paraId="108D52B6">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7A038A9E">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7606562E">
            <w:pPr>
              <w:spacing w:line="276" w:lineRule="auto"/>
              <w:rPr>
                <w:rFonts w:hint="eastAsia" w:ascii="宋体" w:hAnsi="宋体" w:eastAsia="宋体"/>
                <w:sz w:val="24"/>
              </w:rPr>
            </w:pPr>
            <w:r>
              <w:rPr>
                <w:rFonts w:hint="eastAsia" w:ascii="宋体" w:hAnsi="宋体" w:eastAsia="宋体"/>
                <w:sz w:val="24"/>
              </w:rPr>
              <w:t>4</w:t>
            </w:r>
          </w:p>
        </w:tc>
      </w:tr>
      <w:tr w14:paraId="49677962">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19F88CE3">
            <w:pPr>
              <w:spacing w:line="276" w:lineRule="auto"/>
              <w:rPr>
                <w:rFonts w:hint="eastAsia" w:ascii="宋体" w:hAnsi="宋体" w:eastAsia="宋体"/>
                <w:sz w:val="24"/>
              </w:rPr>
            </w:pPr>
            <w:r>
              <w:rPr>
                <w:rFonts w:hint="eastAsia" w:ascii="宋体" w:hAnsi="宋体" w:eastAsia="宋体"/>
                <w:sz w:val="24"/>
              </w:rPr>
              <w:t>483</w:t>
            </w:r>
          </w:p>
        </w:tc>
        <w:tc>
          <w:tcPr>
            <w:tcW w:w="1843" w:type="dxa"/>
            <w:tcBorders>
              <w:top w:val="nil"/>
              <w:left w:val="nil"/>
              <w:bottom w:val="single" w:color="auto" w:sz="4" w:space="0"/>
              <w:right w:val="single" w:color="auto" w:sz="4" w:space="0"/>
            </w:tcBorders>
            <w:shd w:val="clear" w:color="auto" w:fill="auto"/>
            <w:noWrap/>
            <w:vAlign w:val="center"/>
          </w:tcPr>
          <w:p w14:paraId="36CCCE5F">
            <w:pPr>
              <w:spacing w:line="276" w:lineRule="auto"/>
              <w:rPr>
                <w:rFonts w:hint="eastAsia" w:ascii="宋体" w:hAnsi="宋体" w:eastAsia="宋体"/>
                <w:sz w:val="24"/>
              </w:rPr>
            </w:pPr>
            <w:r>
              <w:rPr>
                <w:rFonts w:hint="eastAsia" w:ascii="宋体" w:hAnsi="宋体" w:eastAsia="宋体"/>
                <w:sz w:val="24"/>
              </w:rPr>
              <w:t>龙泉分局大面派出所</w:t>
            </w:r>
          </w:p>
        </w:tc>
        <w:tc>
          <w:tcPr>
            <w:tcW w:w="1843" w:type="dxa"/>
            <w:tcBorders>
              <w:top w:val="nil"/>
              <w:left w:val="nil"/>
              <w:bottom w:val="single" w:color="auto" w:sz="4" w:space="0"/>
              <w:right w:val="single" w:color="auto" w:sz="4" w:space="0"/>
            </w:tcBorders>
            <w:shd w:val="clear" w:color="auto" w:fill="auto"/>
            <w:noWrap/>
            <w:vAlign w:val="center"/>
          </w:tcPr>
          <w:p w14:paraId="18597EC8">
            <w:pPr>
              <w:spacing w:line="276" w:lineRule="auto"/>
              <w:rPr>
                <w:rFonts w:hint="eastAsia" w:ascii="宋体" w:hAnsi="宋体" w:eastAsia="宋体"/>
                <w:sz w:val="24"/>
              </w:rPr>
            </w:pPr>
            <w:r>
              <w:rPr>
                <w:rFonts w:hint="eastAsia" w:ascii="宋体" w:hAnsi="宋体" w:eastAsia="宋体"/>
                <w:sz w:val="24"/>
              </w:rPr>
              <w:t>税氏房产</w:t>
            </w:r>
          </w:p>
        </w:tc>
        <w:tc>
          <w:tcPr>
            <w:tcW w:w="2268" w:type="dxa"/>
            <w:tcBorders>
              <w:top w:val="nil"/>
              <w:left w:val="nil"/>
              <w:bottom w:val="single" w:color="auto" w:sz="4" w:space="0"/>
              <w:right w:val="single" w:color="auto" w:sz="4" w:space="0"/>
            </w:tcBorders>
            <w:shd w:val="clear" w:color="auto" w:fill="auto"/>
            <w:noWrap/>
            <w:vAlign w:val="center"/>
          </w:tcPr>
          <w:p w14:paraId="778BD994">
            <w:pPr>
              <w:spacing w:line="276" w:lineRule="auto"/>
              <w:rPr>
                <w:rFonts w:hint="eastAsia" w:ascii="宋体" w:hAnsi="宋体" w:eastAsia="宋体"/>
                <w:sz w:val="24"/>
              </w:rPr>
            </w:pPr>
            <w:r>
              <w:rPr>
                <w:rFonts w:hint="eastAsia" w:ascii="宋体" w:hAnsi="宋体" w:eastAsia="宋体"/>
                <w:sz w:val="24"/>
              </w:rPr>
              <w:t>龙泉驿区大面五星街66号</w:t>
            </w:r>
          </w:p>
        </w:tc>
        <w:tc>
          <w:tcPr>
            <w:tcW w:w="567" w:type="dxa"/>
            <w:tcBorders>
              <w:top w:val="nil"/>
              <w:left w:val="nil"/>
              <w:bottom w:val="single" w:color="auto" w:sz="4" w:space="0"/>
              <w:right w:val="single" w:color="auto" w:sz="4" w:space="0"/>
            </w:tcBorders>
            <w:shd w:val="clear" w:color="auto" w:fill="auto"/>
            <w:vAlign w:val="center"/>
          </w:tcPr>
          <w:p w14:paraId="3E09030F">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3928BCDF">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2ED2EC95">
            <w:pPr>
              <w:spacing w:line="276" w:lineRule="auto"/>
              <w:rPr>
                <w:rFonts w:hint="eastAsia" w:ascii="宋体" w:hAnsi="宋体" w:eastAsia="宋体"/>
                <w:sz w:val="24"/>
              </w:rPr>
            </w:pPr>
            <w:r>
              <w:rPr>
                <w:rFonts w:hint="eastAsia" w:ascii="宋体" w:hAnsi="宋体" w:eastAsia="宋体"/>
                <w:sz w:val="24"/>
              </w:rPr>
              <w:t>4</w:t>
            </w:r>
          </w:p>
        </w:tc>
      </w:tr>
      <w:tr w14:paraId="3A163807">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00D3549F">
            <w:pPr>
              <w:spacing w:line="276" w:lineRule="auto"/>
              <w:rPr>
                <w:rFonts w:hint="eastAsia" w:ascii="宋体" w:hAnsi="宋体" w:eastAsia="宋体"/>
                <w:sz w:val="24"/>
              </w:rPr>
            </w:pPr>
            <w:r>
              <w:rPr>
                <w:rFonts w:hint="eastAsia" w:ascii="宋体" w:hAnsi="宋体" w:eastAsia="宋体"/>
                <w:sz w:val="24"/>
              </w:rPr>
              <w:t>484</w:t>
            </w:r>
          </w:p>
        </w:tc>
        <w:tc>
          <w:tcPr>
            <w:tcW w:w="1843" w:type="dxa"/>
            <w:tcBorders>
              <w:top w:val="nil"/>
              <w:left w:val="nil"/>
              <w:bottom w:val="single" w:color="auto" w:sz="4" w:space="0"/>
              <w:right w:val="single" w:color="auto" w:sz="4" w:space="0"/>
            </w:tcBorders>
            <w:shd w:val="clear" w:color="auto" w:fill="auto"/>
            <w:noWrap/>
            <w:vAlign w:val="center"/>
          </w:tcPr>
          <w:p w14:paraId="5D0E47BE">
            <w:pPr>
              <w:spacing w:line="276" w:lineRule="auto"/>
              <w:rPr>
                <w:rFonts w:hint="eastAsia" w:ascii="宋体" w:hAnsi="宋体" w:eastAsia="宋体"/>
                <w:sz w:val="24"/>
              </w:rPr>
            </w:pPr>
            <w:r>
              <w:rPr>
                <w:rFonts w:hint="eastAsia" w:ascii="宋体" w:hAnsi="宋体" w:eastAsia="宋体"/>
                <w:sz w:val="24"/>
              </w:rPr>
              <w:t>龙泉分局龙泉派出所</w:t>
            </w:r>
          </w:p>
        </w:tc>
        <w:tc>
          <w:tcPr>
            <w:tcW w:w="1843" w:type="dxa"/>
            <w:tcBorders>
              <w:top w:val="nil"/>
              <w:left w:val="nil"/>
              <w:bottom w:val="single" w:color="auto" w:sz="4" w:space="0"/>
              <w:right w:val="single" w:color="auto" w:sz="4" w:space="0"/>
            </w:tcBorders>
            <w:shd w:val="clear" w:color="auto" w:fill="auto"/>
            <w:noWrap/>
            <w:vAlign w:val="center"/>
          </w:tcPr>
          <w:p w14:paraId="42B609D2">
            <w:pPr>
              <w:spacing w:line="276" w:lineRule="auto"/>
              <w:rPr>
                <w:rFonts w:hint="eastAsia" w:ascii="宋体" w:hAnsi="宋体" w:eastAsia="宋体"/>
                <w:sz w:val="24"/>
              </w:rPr>
            </w:pPr>
            <w:r>
              <w:rPr>
                <w:rFonts w:hint="eastAsia" w:ascii="宋体" w:hAnsi="宋体" w:eastAsia="宋体"/>
                <w:sz w:val="24"/>
              </w:rPr>
              <w:t>长柏安置楼北楼</w:t>
            </w:r>
          </w:p>
        </w:tc>
        <w:tc>
          <w:tcPr>
            <w:tcW w:w="2268" w:type="dxa"/>
            <w:tcBorders>
              <w:top w:val="nil"/>
              <w:left w:val="nil"/>
              <w:bottom w:val="single" w:color="auto" w:sz="4" w:space="0"/>
              <w:right w:val="single" w:color="auto" w:sz="4" w:space="0"/>
            </w:tcBorders>
            <w:shd w:val="clear" w:color="auto" w:fill="auto"/>
            <w:noWrap/>
            <w:vAlign w:val="center"/>
          </w:tcPr>
          <w:p w14:paraId="1C768224">
            <w:pPr>
              <w:spacing w:line="276" w:lineRule="auto"/>
              <w:rPr>
                <w:rFonts w:hint="eastAsia" w:ascii="宋体" w:hAnsi="宋体" w:eastAsia="宋体"/>
                <w:sz w:val="24"/>
              </w:rPr>
            </w:pPr>
            <w:r>
              <w:rPr>
                <w:rFonts w:hint="eastAsia" w:ascii="宋体" w:hAnsi="宋体" w:eastAsia="宋体"/>
                <w:sz w:val="24"/>
              </w:rPr>
              <w:t>龙泉驿区龙泉长柏路51号</w:t>
            </w:r>
          </w:p>
        </w:tc>
        <w:tc>
          <w:tcPr>
            <w:tcW w:w="567" w:type="dxa"/>
            <w:tcBorders>
              <w:top w:val="nil"/>
              <w:left w:val="nil"/>
              <w:bottom w:val="single" w:color="auto" w:sz="4" w:space="0"/>
              <w:right w:val="single" w:color="auto" w:sz="4" w:space="0"/>
            </w:tcBorders>
            <w:shd w:val="clear" w:color="auto" w:fill="auto"/>
            <w:vAlign w:val="center"/>
          </w:tcPr>
          <w:p w14:paraId="41B2FB3D">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0B17A75E">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46F3F78E">
            <w:pPr>
              <w:spacing w:line="276" w:lineRule="auto"/>
              <w:rPr>
                <w:rFonts w:hint="eastAsia" w:ascii="宋体" w:hAnsi="宋体" w:eastAsia="宋体"/>
                <w:sz w:val="24"/>
              </w:rPr>
            </w:pPr>
            <w:r>
              <w:rPr>
                <w:rFonts w:hint="eastAsia" w:ascii="宋体" w:hAnsi="宋体" w:eastAsia="宋体"/>
                <w:sz w:val="24"/>
              </w:rPr>
              <w:t>4</w:t>
            </w:r>
          </w:p>
        </w:tc>
      </w:tr>
      <w:tr w14:paraId="2C05C2E6">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39DB0F1F">
            <w:pPr>
              <w:spacing w:line="276" w:lineRule="auto"/>
              <w:rPr>
                <w:rFonts w:hint="eastAsia" w:ascii="宋体" w:hAnsi="宋体" w:eastAsia="宋体"/>
                <w:sz w:val="24"/>
              </w:rPr>
            </w:pPr>
            <w:r>
              <w:rPr>
                <w:rFonts w:hint="eastAsia" w:ascii="宋体" w:hAnsi="宋体" w:eastAsia="宋体"/>
                <w:sz w:val="24"/>
              </w:rPr>
              <w:t>485</w:t>
            </w:r>
          </w:p>
        </w:tc>
        <w:tc>
          <w:tcPr>
            <w:tcW w:w="1843" w:type="dxa"/>
            <w:tcBorders>
              <w:top w:val="nil"/>
              <w:left w:val="nil"/>
              <w:bottom w:val="single" w:color="auto" w:sz="4" w:space="0"/>
              <w:right w:val="single" w:color="auto" w:sz="4" w:space="0"/>
            </w:tcBorders>
            <w:shd w:val="clear" w:color="auto" w:fill="auto"/>
            <w:noWrap/>
            <w:vAlign w:val="center"/>
          </w:tcPr>
          <w:p w14:paraId="1E288B54">
            <w:pPr>
              <w:spacing w:line="276" w:lineRule="auto"/>
              <w:rPr>
                <w:rFonts w:hint="eastAsia" w:ascii="宋体" w:hAnsi="宋体" w:eastAsia="宋体"/>
                <w:sz w:val="24"/>
              </w:rPr>
            </w:pPr>
            <w:r>
              <w:rPr>
                <w:rFonts w:hint="eastAsia" w:ascii="宋体" w:hAnsi="宋体" w:eastAsia="宋体"/>
                <w:sz w:val="24"/>
              </w:rPr>
              <w:t>龙泉分局龙泉派出所</w:t>
            </w:r>
          </w:p>
        </w:tc>
        <w:tc>
          <w:tcPr>
            <w:tcW w:w="1843" w:type="dxa"/>
            <w:tcBorders>
              <w:top w:val="nil"/>
              <w:left w:val="nil"/>
              <w:bottom w:val="single" w:color="auto" w:sz="4" w:space="0"/>
              <w:right w:val="single" w:color="auto" w:sz="4" w:space="0"/>
            </w:tcBorders>
            <w:shd w:val="clear" w:color="auto" w:fill="auto"/>
            <w:noWrap/>
            <w:vAlign w:val="center"/>
          </w:tcPr>
          <w:p w14:paraId="3A99E29B">
            <w:pPr>
              <w:spacing w:line="276" w:lineRule="auto"/>
              <w:rPr>
                <w:rFonts w:hint="eastAsia" w:ascii="宋体" w:hAnsi="宋体" w:eastAsia="宋体"/>
                <w:sz w:val="24"/>
              </w:rPr>
            </w:pPr>
            <w:r>
              <w:rPr>
                <w:rFonts w:hint="eastAsia" w:ascii="宋体" w:hAnsi="宋体" w:eastAsia="宋体"/>
                <w:sz w:val="24"/>
              </w:rPr>
              <w:t>德馨苑</w:t>
            </w:r>
          </w:p>
        </w:tc>
        <w:tc>
          <w:tcPr>
            <w:tcW w:w="2268" w:type="dxa"/>
            <w:tcBorders>
              <w:top w:val="nil"/>
              <w:left w:val="nil"/>
              <w:bottom w:val="single" w:color="auto" w:sz="4" w:space="0"/>
              <w:right w:val="single" w:color="auto" w:sz="4" w:space="0"/>
            </w:tcBorders>
            <w:shd w:val="clear" w:color="auto" w:fill="auto"/>
            <w:noWrap/>
            <w:vAlign w:val="center"/>
          </w:tcPr>
          <w:p w14:paraId="7246326B">
            <w:pPr>
              <w:spacing w:line="276" w:lineRule="auto"/>
              <w:rPr>
                <w:rFonts w:hint="eastAsia" w:ascii="宋体" w:hAnsi="宋体" w:eastAsia="宋体"/>
                <w:sz w:val="24"/>
              </w:rPr>
            </w:pPr>
            <w:r>
              <w:rPr>
                <w:rFonts w:hint="eastAsia" w:ascii="宋体" w:hAnsi="宋体" w:eastAsia="宋体"/>
                <w:sz w:val="24"/>
              </w:rPr>
              <w:t>龙泉驿区龙泉燃灯寺路64号</w:t>
            </w:r>
          </w:p>
        </w:tc>
        <w:tc>
          <w:tcPr>
            <w:tcW w:w="567" w:type="dxa"/>
            <w:tcBorders>
              <w:top w:val="nil"/>
              <w:left w:val="nil"/>
              <w:bottom w:val="single" w:color="auto" w:sz="4" w:space="0"/>
              <w:right w:val="single" w:color="auto" w:sz="4" w:space="0"/>
            </w:tcBorders>
            <w:shd w:val="clear" w:color="auto" w:fill="auto"/>
            <w:vAlign w:val="center"/>
          </w:tcPr>
          <w:p w14:paraId="3A694977">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1FF6780B">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484FD5F4">
            <w:pPr>
              <w:spacing w:line="276" w:lineRule="auto"/>
              <w:rPr>
                <w:rFonts w:hint="eastAsia" w:ascii="宋体" w:hAnsi="宋体" w:eastAsia="宋体"/>
                <w:sz w:val="24"/>
              </w:rPr>
            </w:pPr>
            <w:r>
              <w:rPr>
                <w:rFonts w:hint="eastAsia" w:ascii="宋体" w:hAnsi="宋体" w:eastAsia="宋体"/>
                <w:sz w:val="24"/>
              </w:rPr>
              <w:t>4</w:t>
            </w:r>
          </w:p>
        </w:tc>
      </w:tr>
      <w:tr w14:paraId="5D8959EC">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6CC3D79B">
            <w:pPr>
              <w:spacing w:line="276" w:lineRule="auto"/>
              <w:rPr>
                <w:rFonts w:hint="eastAsia" w:ascii="宋体" w:hAnsi="宋体" w:eastAsia="宋体"/>
                <w:sz w:val="24"/>
              </w:rPr>
            </w:pPr>
            <w:r>
              <w:rPr>
                <w:rFonts w:hint="eastAsia" w:ascii="宋体" w:hAnsi="宋体" w:eastAsia="宋体"/>
                <w:sz w:val="24"/>
              </w:rPr>
              <w:t>486</w:t>
            </w:r>
          </w:p>
        </w:tc>
        <w:tc>
          <w:tcPr>
            <w:tcW w:w="1843" w:type="dxa"/>
            <w:tcBorders>
              <w:top w:val="nil"/>
              <w:left w:val="nil"/>
              <w:bottom w:val="single" w:color="auto" w:sz="4" w:space="0"/>
              <w:right w:val="single" w:color="auto" w:sz="4" w:space="0"/>
            </w:tcBorders>
            <w:shd w:val="clear" w:color="auto" w:fill="auto"/>
            <w:noWrap/>
            <w:vAlign w:val="center"/>
          </w:tcPr>
          <w:p w14:paraId="099E001A">
            <w:pPr>
              <w:spacing w:line="276" w:lineRule="auto"/>
              <w:rPr>
                <w:rFonts w:hint="eastAsia" w:ascii="宋体" w:hAnsi="宋体" w:eastAsia="宋体"/>
                <w:sz w:val="24"/>
              </w:rPr>
            </w:pPr>
            <w:r>
              <w:rPr>
                <w:rFonts w:hint="eastAsia" w:ascii="宋体" w:hAnsi="宋体" w:eastAsia="宋体"/>
                <w:sz w:val="24"/>
              </w:rPr>
              <w:t>龙泉分局龙泉派出所</w:t>
            </w:r>
          </w:p>
        </w:tc>
        <w:tc>
          <w:tcPr>
            <w:tcW w:w="1843" w:type="dxa"/>
            <w:tcBorders>
              <w:top w:val="nil"/>
              <w:left w:val="nil"/>
              <w:bottom w:val="single" w:color="auto" w:sz="4" w:space="0"/>
              <w:right w:val="single" w:color="auto" w:sz="4" w:space="0"/>
            </w:tcBorders>
            <w:shd w:val="clear" w:color="auto" w:fill="auto"/>
            <w:noWrap/>
            <w:vAlign w:val="center"/>
          </w:tcPr>
          <w:p w14:paraId="28544EA0">
            <w:pPr>
              <w:spacing w:line="276" w:lineRule="auto"/>
              <w:rPr>
                <w:rFonts w:hint="eastAsia" w:ascii="宋体" w:hAnsi="宋体" w:eastAsia="宋体"/>
                <w:sz w:val="24"/>
              </w:rPr>
            </w:pPr>
            <w:r>
              <w:rPr>
                <w:rFonts w:hint="eastAsia" w:ascii="宋体" w:hAnsi="宋体" w:eastAsia="宋体"/>
                <w:sz w:val="24"/>
              </w:rPr>
              <w:t>天然气公司宿舍</w:t>
            </w:r>
          </w:p>
        </w:tc>
        <w:tc>
          <w:tcPr>
            <w:tcW w:w="2268" w:type="dxa"/>
            <w:tcBorders>
              <w:top w:val="nil"/>
              <w:left w:val="nil"/>
              <w:bottom w:val="single" w:color="auto" w:sz="4" w:space="0"/>
              <w:right w:val="single" w:color="auto" w:sz="4" w:space="0"/>
            </w:tcBorders>
            <w:shd w:val="clear" w:color="auto" w:fill="auto"/>
            <w:noWrap/>
            <w:vAlign w:val="center"/>
          </w:tcPr>
          <w:p w14:paraId="70C08E74">
            <w:pPr>
              <w:spacing w:line="276" w:lineRule="auto"/>
              <w:rPr>
                <w:rFonts w:hint="eastAsia" w:ascii="宋体" w:hAnsi="宋体" w:eastAsia="宋体"/>
                <w:sz w:val="24"/>
              </w:rPr>
            </w:pPr>
            <w:r>
              <w:rPr>
                <w:rFonts w:hint="eastAsia" w:ascii="宋体" w:hAnsi="宋体" w:eastAsia="宋体"/>
                <w:sz w:val="24"/>
              </w:rPr>
              <w:t>龙泉驿区龙泉春兰路45号</w:t>
            </w:r>
          </w:p>
        </w:tc>
        <w:tc>
          <w:tcPr>
            <w:tcW w:w="567" w:type="dxa"/>
            <w:tcBorders>
              <w:top w:val="nil"/>
              <w:left w:val="nil"/>
              <w:bottom w:val="single" w:color="auto" w:sz="4" w:space="0"/>
              <w:right w:val="single" w:color="auto" w:sz="4" w:space="0"/>
            </w:tcBorders>
            <w:shd w:val="clear" w:color="auto" w:fill="auto"/>
            <w:vAlign w:val="center"/>
          </w:tcPr>
          <w:p w14:paraId="1C27B3B7">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542CAF6A">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708F1500">
            <w:pPr>
              <w:spacing w:line="276" w:lineRule="auto"/>
              <w:rPr>
                <w:rFonts w:hint="eastAsia" w:ascii="宋体" w:hAnsi="宋体" w:eastAsia="宋体"/>
                <w:sz w:val="24"/>
              </w:rPr>
            </w:pPr>
            <w:r>
              <w:rPr>
                <w:rFonts w:hint="eastAsia" w:ascii="宋体" w:hAnsi="宋体" w:eastAsia="宋体"/>
                <w:sz w:val="24"/>
              </w:rPr>
              <w:t>4</w:t>
            </w:r>
          </w:p>
        </w:tc>
      </w:tr>
      <w:tr w14:paraId="032D6190">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21090DE5">
            <w:pPr>
              <w:spacing w:line="276" w:lineRule="auto"/>
              <w:rPr>
                <w:rFonts w:hint="eastAsia" w:ascii="宋体" w:hAnsi="宋体" w:eastAsia="宋体"/>
                <w:sz w:val="24"/>
              </w:rPr>
            </w:pPr>
            <w:r>
              <w:rPr>
                <w:rFonts w:hint="eastAsia" w:ascii="宋体" w:hAnsi="宋体" w:eastAsia="宋体"/>
                <w:sz w:val="24"/>
              </w:rPr>
              <w:t>487</w:t>
            </w:r>
          </w:p>
        </w:tc>
        <w:tc>
          <w:tcPr>
            <w:tcW w:w="1843" w:type="dxa"/>
            <w:tcBorders>
              <w:top w:val="nil"/>
              <w:left w:val="nil"/>
              <w:bottom w:val="single" w:color="auto" w:sz="4" w:space="0"/>
              <w:right w:val="single" w:color="auto" w:sz="4" w:space="0"/>
            </w:tcBorders>
            <w:shd w:val="clear" w:color="auto" w:fill="auto"/>
            <w:noWrap/>
            <w:vAlign w:val="center"/>
          </w:tcPr>
          <w:p w14:paraId="21F58EC5">
            <w:pPr>
              <w:spacing w:line="276" w:lineRule="auto"/>
              <w:rPr>
                <w:rFonts w:hint="eastAsia" w:ascii="宋体" w:hAnsi="宋体" w:eastAsia="宋体"/>
                <w:sz w:val="24"/>
              </w:rPr>
            </w:pPr>
            <w:r>
              <w:rPr>
                <w:rFonts w:hint="eastAsia" w:ascii="宋体" w:hAnsi="宋体" w:eastAsia="宋体"/>
                <w:sz w:val="24"/>
              </w:rPr>
              <w:t>龙泉分局经济开发区派出所</w:t>
            </w:r>
          </w:p>
        </w:tc>
        <w:tc>
          <w:tcPr>
            <w:tcW w:w="1843" w:type="dxa"/>
            <w:tcBorders>
              <w:top w:val="nil"/>
              <w:left w:val="nil"/>
              <w:bottom w:val="single" w:color="auto" w:sz="4" w:space="0"/>
              <w:right w:val="single" w:color="auto" w:sz="4" w:space="0"/>
            </w:tcBorders>
            <w:shd w:val="clear" w:color="auto" w:fill="auto"/>
            <w:noWrap/>
            <w:vAlign w:val="center"/>
          </w:tcPr>
          <w:p w14:paraId="7BC536A8">
            <w:pPr>
              <w:spacing w:line="276" w:lineRule="auto"/>
              <w:rPr>
                <w:rFonts w:hint="eastAsia" w:ascii="宋体" w:hAnsi="宋体" w:eastAsia="宋体"/>
                <w:sz w:val="24"/>
              </w:rPr>
            </w:pPr>
            <w:r>
              <w:rPr>
                <w:rFonts w:hint="eastAsia" w:ascii="宋体" w:hAnsi="宋体" w:eastAsia="宋体"/>
                <w:sz w:val="24"/>
              </w:rPr>
              <w:t>民生银行信用卡中心员工宿舍</w:t>
            </w:r>
          </w:p>
        </w:tc>
        <w:tc>
          <w:tcPr>
            <w:tcW w:w="2268" w:type="dxa"/>
            <w:tcBorders>
              <w:top w:val="nil"/>
              <w:left w:val="nil"/>
              <w:bottom w:val="single" w:color="auto" w:sz="4" w:space="0"/>
              <w:right w:val="single" w:color="auto" w:sz="4" w:space="0"/>
            </w:tcBorders>
            <w:shd w:val="clear" w:color="auto" w:fill="auto"/>
            <w:noWrap/>
            <w:vAlign w:val="center"/>
          </w:tcPr>
          <w:p w14:paraId="6BD820CF">
            <w:pPr>
              <w:spacing w:line="276" w:lineRule="auto"/>
              <w:rPr>
                <w:rFonts w:hint="eastAsia" w:ascii="宋体" w:hAnsi="宋体" w:eastAsia="宋体"/>
                <w:sz w:val="24"/>
              </w:rPr>
            </w:pPr>
            <w:r>
              <w:rPr>
                <w:rFonts w:hint="eastAsia" w:ascii="宋体" w:hAnsi="宋体" w:eastAsia="宋体"/>
                <w:sz w:val="24"/>
              </w:rPr>
              <w:t>龙泉驿区龙泉经开区南二路309号</w:t>
            </w:r>
          </w:p>
        </w:tc>
        <w:tc>
          <w:tcPr>
            <w:tcW w:w="567" w:type="dxa"/>
            <w:tcBorders>
              <w:top w:val="nil"/>
              <w:left w:val="nil"/>
              <w:bottom w:val="single" w:color="auto" w:sz="4" w:space="0"/>
              <w:right w:val="single" w:color="auto" w:sz="4" w:space="0"/>
            </w:tcBorders>
            <w:shd w:val="clear" w:color="auto" w:fill="auto"/>
            <w:vAlign w:val="center"/>
          </w:tcPr>
          <w:p w14:paraId="4C45D3B1">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1861C083">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175690FF">
            <w:pPr>
              <w:spacing w:line="276" w:lineRule="auto"/>
              <w:rPr>
                <w:rFonts w:hint="eastAsia" w:ascii="宋体" w:hAnsi="宋体" w:eastAsia="宋体"/>
                <w:sz w:val="24"/>
              </w:rPr>
            </w:pPr>
            <w:r>
              <w:rPr>
                <w:rFonts w:hint="eastAsia" w:ascii="宋体" w:hAnsi="宋体" w:eastAsia="宋体"/>
                <w:sz w:val="24"/>
              </w:rPr>
              <w:t>4</w:t>
            </w:r>
          </w:p>
        </w:tc>
      </w:tr>
      <w:tr w14:paraId="3D70ECE2">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754C30F2">
            <w:pPr>
              <w:spacing w:line="276" w:lineRule="auto"/>
              <w:rPr>
                <w:rFonts w:hint="eastAsia" w:ascii="宋体" w:hAnsi="宋体" w:eastAsia="宋体"/>
                <w:sz w:val="24"/>
              </w:rPr>
            </w:pPr>
            <w:r>
              <w:rPr>
                <w:rFonts w:hint="eastAsia" w:ascii="宋体" w:hAnsi="宋体" w:eastAsia="宋体"/>
                <w:sz w:val="24"/>
              </w:rPr>
              <w:t>488</w:t>
            </w:r>
          </w:p>
        </w:tc>
        <w:tc>
          <w:tcPr>
            <w:tcW w:w="1843" w:type="dxa"/>
            <w:tcBorders>
              <w:top w:val="nil"/>
              <w:left w:val="nil"/>
              <w:bottom w:val="single" w:color="auto" w:sz="4" w:space="0"/>
              <w:right w:val="single" w:color="auto" w:sz="4" w:space="0"/>
            </w:tcBorders>
            <w:shd w:val="clear" w:color="auto" w:fill="auto"/>
            <w:noWrap/>
            <w:vAlign w:val="center"/>
          </w:tcPr>
          <w:p w14:paraId="7E357CD3">
            <w:pPr>
              <w:spacing w:line="276" w:lineRule="auto"/>
              <w:rPr>
                <w:rFonts w:hint="eastAsia" w:ascii="宋体" w:hAnsi="宋体" w:eastAsia="宋体"/>
                <w:sz w:val="24"/>
              </w:rPr>
            </w:pPr>
            <w:r>
              <w:rPr>
                <w:rFonts w:hint="eastAsia" w:ascii="宋体" w:hAnsi="宋体" w:eastAsia="宋体"/>
                <w:sz w:val="24"/>
              </w:rPr>
              <w:t>龙泉分局龙泉派出所</w:t>
            </w:r>
          </w:p>
        </w:tc>
        <w:tc>
          <w:tcPr>
            <w:tcW w:w="1843" w:type="dxa"/>
            <w:tcBorders>
              <w:top w:val="nil"/>
              <w:left w:val="nil"/>
              <w:bottom w:val="single" w:color="auto" w:sz="4" w:space="0"/>
              <w:right w:val="single" w:color="auto" w:sz="4" w:space="0"/>
            </w:tcBorders>
            <w:shd w:val="clear" w:color="auto" w:fill="auto"/>
            <w:noWrap/>
            <w:vAlign w:val="center"/>
          </w:tcPr>
          <w:p w14:paraId="2B571C53">
            <w:pPr>
              <w:spacing w:line="276" w:lineRule="auto"/>
              <w:rPr>
                <w:rFonts w:hint="eastAsia" w:ascii="宋体" w:hAnsi="宋体" w:eastAsia="宋体"/>
                <w:sz w:val="24"/>
              </w:rPr>
            </w:pPr>
            <w:r>
              <w:rPr>
                <w:rFonts w:hint="eastAsia" w:ascii="宋体" w:hAnsi="宋体" w:eastAsia="宋体"/>
                <w:sz w:val="24"/>
              </w:rPr>
              <w:t>糖酒公司宿舍</w:t>
            </w:r>
          </w:p>
        </w:tc>
        <w:tc>
          <w:tcPr>
            <w:tcW w:w="2268" w:type="dxa"/>
            <w:tcBorders>
              <w:top w:val="nil"/>
              <w:left w:val="nil"/>
              <w:bottom w:val="single" w:color="auto" w:sz="4" w:space="0"/>
              <w:right w:val="single" w:color="auto" w:sz="4" w:space="0"/>
            </w:tcBorders>
            <w:shd w:val="clear" w:color="auto" w:fill="auto"/>
            <w:noWrap/>
            <w:vAlign w:val="center"/>
          </w:tcPr>
          <w:p w14:paraId="6C39523D">
            <w:pPr>
              <w:spacing w:line="276" w:lineRule="auto"/>
              <w:rPr>
                <w:rFonts w:hint="eastAsia" w:ascii="宋体" w:hAnsi="宋体" w:eastAsia="宋体"/>
                <w:sz w:val="24"/>
              </w:rPr>
            </w:pPr>
            <w:r>
              <w:rPr>
                <w:rFonts w:hint="eastAsia" w:ascii="宋体" w:hAnsi="宋体" w:eastAsia="宋体"/>
                <w:sz w:val="24"/>
              </w:rPr>
              <w:t>龙泉驿区龙泉东街59号</w:t>
            </w:r>
          </w:p>
        </w:tc>
        <w:tc>
          <w:tcPr>
            <w:tcW w:w="567" w:type="dxa"/>
            <w:tcBorders>
              <w:top w:val="nil"/>
              <w:left w:val="nil"/>
              <w:bottom w:val="single" w:color="auto" w:sz="4" w:space="0"/>
              <w:right w:val="single" w:color="auto" w:sz="4" w:space="0"/>
            </w:tcBorders>
            <w:shd w:val="clear" w:color="auto" w:fill="auto"/>
            <w:vAlign w:val="center"/>
          </w:tcPr>
          <w:p w14:paraId="7CB875AA">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4FAF83B5">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5AD55887">
            <w:pPr>
              <w:spacing w:line="276" w:lineRule="auto"/>
              <w:rPr>
                <w:rFonts w:hint="eastAsia" w:ascii="宋体" w:hAnsi="宋体" w:eastAsia="宋体"/>
                <w:sz w:val="24"/>
              </w:rPr>
            </w:pPr>
            <w:r>
              <w:rPr>
                <w:rFonts w:hint="eastAsia" w:ascii="宋体" w:hAnsi="宋体" w:eastAsia="宋体"/>
                <w:sz w:val="24"/>
              </w:rPr>
              <w:t>4</w:t>
            </w:r>
          </w:p>
        </w:tc>
      </w:tr>
      <w:tr w14:paraId="6F0A8D3D">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450F2BAE">
            <w:pPr>
              <w:spacing w:line="276" w:lineRule="auto"/>
              <w:rPr>
                <w:rFonts w:hint="eastAsia" w:ascii="宋体" w:hAnsi="宋体" w:eastAsia="宋体"/>
                <w:sz w:val="24"/>
              </w:rPr>
            </w:pPr>
            <w:r>
              <w:rPr>
                <w:rFonts w:hint="eastAsia" w:ascii="宋体" w:hAnsi="宋体" w:eastAsia="宋体"/>
                <w:sz w:val="24"/>
              </w:rPr>
              <w:t>489</w:t>
            </w:r>
          </w:p>
        </w:tc>
        <w:tc>
          <w:tcPr>
            <w:tcW w:w="1843" w:type="dxa"/>
            <w:tcBorders>
              <w:top w:val="nil"/>
              <w:left w:val="nil"/>
              <w:bottom w:val="single" w:color="auto" w:sz="4" w:space="0"/>
              <w:right w:val="single" w:color="auto" w:sz="4" w:space="0"/>
            </w:tcBorders>
            <w:shd w:val="clear" w:color="auto" w:fill="auto"/>
            <w:noWrap/>
            <w:vAlign w:val="center"/>
          </w:tcPr>
          <w:p w14:paraId="1A7EB6EE">
            <w:pPr>
              <w:spacing w:line="276" w:lineRule="auto"/>
              <w:rPr>
                <w:rFonts w:hint="eastAsia" w:ascii="宋体" w:hAnsi="宋体" w:eastAsia="宋体"/>
                <w:sz w:val="24"/>
              </w:rPr>
            </w:pPr>
            <w:r>
              <w:rPr>
                <w:rFonts w:hint="eastAsia" w:ascii="宋体" w:hAnsi="宋体" w:eastAsia="宋体"/>
                <w:sz w:val="24"/>
              </w:rPr>
              <w:t>龙泉分局怡和派出所</w:t>
            </w:r>
          </w:p>
        </w:tc>
        <w:tc>
          <w:tcPr>
            <w:tcW w:w="1843" w:type="dxa"/>
            <w:tcBorders>
              <w:top w:val="nil"/>
              <w:left w:val="nil"/>
              <w:bottom w:val="single" w:color="auto" w:sz="4" w:space="0"/>
              <w:right w:val="single" w:color="auto" w:sz="4" w:space="0"/>
            </w:tcBorders>
            <w:shd w:val="clear" w:color="auto" w:fill="auto"/>
            <w:noWrap/>
            <w:vAlign w:val="center"/>
          </w:tcPr>
          <w:p w14:paraId="7E264C87">
            <w:pPr>
              <w:spacing w:line="276" w:lineRule="auto"/>
              <w:rPr>
                <w:rFonts w:hint="eastAsia" w:ascii="宋体" w:hAnsi="宋体" w:eastAsia="宋体"/>
                <w:sz w:val="24"/>
              </w:rPr>
            </w:pPr>
            <w:r>
              <w:rPr>
                <w:rFonts w:hint="eastAsia" w:ascii="宋体" w:hAnsi="宋体" w:eastAsia="宋体"/>
                <w:sz w:val="24"/>
              </w:rPr>
              <w:t>法庭宿舍</w:t>
            </w:r>
          </w:p>
        </w:tc>
        <w:tc>
          <w:tcPr>
            <w:tcW w:w="2268" w:type="dxa"/>
            <w:tcBorders>
              <w:top w:val="nil"/>
              <w:left w:val="nil"/>
              <w:bottom w:val="single" w:color="auto" w:sz="4" w:space="0"/>
              <w:right w:val="single" w:color="auto" w:sz="4" w:space="0"/>
            </w:tcBorders>
            <w:shd w:val="clear" w:color="auto" w:fill="auto"/>
            <w:noWrap/>
            <w:vAlign w:val="center"/>
          </w:tcPr>
          <w:p w14:paraId="23678D40">
            <w:pPr>
              <w:spacing w:line="276" w:lineRule="auto"/>
              <w:rPr>
                <w:rFonts w:hint="eastAsia" w:ascii="宋体" w:hAnsi="宋体" w:eastAsia="宋体"/>
                <w:sz w:val="24"/>
              </w:rPr>
            </w:pPr>
            <w:r>
              <w:rPr>
                <w:rFonts w:hint="eastAsia" w:ascii="宋体" w:hAnsi="宋体" w:eastAsia="宋体"/>
                <w:sz w:val="24"/>
              </w:rPr>
              <w:t>龙泉驿区龙泉龙平路412号</w:t>
            </w:r>
          </w:p>
        </w:tc>
        <w:tc>
          <w:tcPr>
            <w:tcW w:w="567" w:type="dxa"/>
            <w:tcBorders>
              <w:top w:val="nil"/>
              <w:left w:val="nil"/>
              <w:bottom w:val="single" w:color="auto" w:sz="4" w:space="0"/>
              <w:right w:val="single" w:color="auto" w:sz="4" w:space="0"/>
            </w:tcBorders>
            <w:shd w:val="clear" w:color="auto" w:fill="auto"/>
            <w:vAlign w:val="center"/>
          </w:tcPr>
          <w:p w14:paraId="77D18987">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2661EABC">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2E5DF3CF">
            <w:pPr>
              <w:spacing w:line="276" w:lineRule="auto"/>
              <w:rPr>
                <w:rFonts w:hint="eastAsia" w:ascii="宋体" w:hAnsi="宋体" w:eastAsia="宋体"/>
                <w:sz w:val="24"/>
              </w:rPr>
            </w:pPr>
            <w:r>
              <w:rPr>
                <w:rFonts w:hint="eastAsia" w:ascii="宋体" w:hAnsi="宋体" w:eastAsia="宋体"/>
                <w:sz w:val="24"/>
              </w:rPr>
              <w:t>4</w:t>
            </w:r>
          </w:p>
        </w:tc>
      </w:tr>
      <w:tr w14:paraId="7F4591A4">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5375DF11">
            <w:pPr>
              <w:spacing w:line="276" w:lineRule="auto"/>
              <w:rPr>
                <w:rFonts w:hint="eastAsia" w:ascii="宋体" w:hAnsi="宋体" w:eastAsia="宋体"/>
                <w:sz w:val="24"/>
              </w:rPr>
            </w:pPr>
            <w:r>
              <w:rPr>
                <w:rFonts w:hint="eastAsia" w:ascii="宋体" w:hAnsi="宋体" w:eastAsia="宋体"/>
                <w:sz w:val="24"/>
              </w:rPr>
              <w:t>490</w:t>
            </w:r>
          </w:p>
        </w:tc>
        <w:tc>
          <w:tcPr>
            <w:tcW w:w="1843" w:type="dxa"/>
            <w:tcBorders>
              <w:top w:val="nil"/>
              <w:left w:val="nil"/>
              <w:bottom w:val="single" w:color="auto" w:sz="4" w:space="0"/>
              <w:right w:val="single" w:color="auto" w:sz="4" w:space="0"/>
            </w:tcBorders>
            <w:shd w:val="clear" w:color="auto" w:fill="auto"/>
            <w:noWrap/>
            <w:vAlign w:val="center"/>
          </w:tcPr>
          <w:p w14:paraId="4978167D">
            <w:pPr>
              <w:spacing w:line="276" w:lineRule="auto"/>
              <w:rPr>
                <w:rFonts w:hint="eastAsia" w:ascii="宋体" w:hAnsi="宋体" w:eastAsia="宋体"/>
                <w:sz w:val="24"/>
              </w:rPr>
            </w:pPr>
            <w:r>
              <w:rPr>
                <w:rFonts w:hint="eastAsia" w:ascii="宋体" w:hAnsi="宋体" w:eastAsia="宋体"/>
                <w:sz w:val="24"/>
              </w:rPr>
              <w:t>龙泉分局大面派出所</w:t>
            </w:r>
          </w:p>
        </w:tc>
        <w:tc>
          <w:tcPr>
            <w:tcW w:w="1843" w:type="dxa"/>
            <w:tcBorders>
              <w:top w:val="nil"/>
              <w:left w:val="nil"/>
              <w:bottom w:val="single" w:color="auto" w:sz="4" w:space="0"/>
              <w:right w:val="single" w:color="auto" w:sz="4" w:space="0"/>
            </w:tcBorders>
            <w:shd w:val="clear" w:color="auto" w:fill="auto"/>
            <w:noWrap/>
            <w:vAlign w:val="center"/>
          </w:tcPr>
          <w:p w14:paraId="3DC0D66C">
            <w:pPr>
              <w:spacing w:line="276" w:lineRule="auto"/>
              <w:rPr>
                <w:rFonts w:hint="eastAsia" w:ascii="宋体" w:hAnsi="宋体" w:eastAsia="宋体"/>
                <w:sz w:val="24"/>
              </w:rPr>
            </w:pPr>
            <w:r>
              <w:rPr>
                <w:rFonts w:hint="eastAsia" w:ascii="宋体" w:hAnsi="宋体" w:eastAsia="宋体"/>
                <w:sz w:val="24"/>
              </w:rPr>
              <w:t>卧龙谷玖号</w:t>
            </w:r>
          </w:p>
        </w:tc>
        <w:tc>
          <w:tcPr>
            <w:tcW w:w="2268" w:type="dxa"/>
            <w:tcBorders>
              <w:top w:val="nil"/>
              <w:left w:val="nil"/>
              <w:bottom w:val="single" w:color="auto" w:sz="4" w:space="0"/>
              <w:right w:val="single" w:color="auto" w:sz="4" w:space="0"/>
            </w:tcBorders>
            <w:shd w:val="clear" w:color="auto" w:fill="auto"/>
            <w:noWrap/>
            <w:vAlign w:val="center"/>
          </w:tcPr>
          <w:p w14:paraId="70537B7B">
            <w:pPr>
              <w:spacing w:line="276" w:lineRule="auto"/>
              <w:rPr>
                <w:rFonts w:hint="eastAsia" w:ascii="宋体" w:hAnsi="宋体" w:eastAsia="宋体"/>
                <w:sz w:val="24"/>
              </w:rPr>
            </w:pPr>
            <w:r>
              <w:rPr>
                <w:rFonts w:hint="eastAsia" w:ascii="宋体" w:hAnsi="宋体" w:eastAsia="宋体"/>
                <w:sz w:val="24"/>
              </w:rPr>
              <w:t>龙泉驿区新建路299号</w:t>
            </w:r>
          </w:p>
        </w:tc>
        <w:tc>
          <w:tcPr>
            <w:tcW w:w="567" w:type="dxa"/>
            <w:tcBorders>
              <w:top w:val="nil"/>
              <w:left w:val="nil"/>
              <w:bottom w:val="single" w:color="auto" w:sz="4" w:space="0"/>
              <w:right w:val="single" w:color="auto" w:sz="4" w:space="0"/>
            </w:tcBorders>
            <w:shd w:val="clear" w:color="auto" w:fill="auto"/>
            <w:vAlign w:val="center"/>
          </w:tcPr>
          <w:p w14:paraId="068CC28D">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7B3AC3F4">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7477D7E2">
            <w:pPr>
              <w:spacing w:line="276" w:lineRule="auto"/>
              <w:rPr>
                <w:rFonts w:hint="eastAsia" w:ascii="宋体" w:hAnsi="宋体" w:eastAsia="宋体"/>
                <w:sz w:val="24"/>
              </w:rPr>
            </w:pPr>
            <w:r>
              <w:rPr>
                <w:rFonts w:hint="eastAsia" w:ascii="宋体" w:hAnsi="宋体" w:eastAsia="宋体"/>
                <w:sz w:val="24"/>
              </w:rPr>
              <w:t>4</w:t>
            </w:r>
          </w:p>
        </w:tc>
      </w:tr>
      <w:tr w14:paraId="5F92FC5D">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0A727C82">
            <w:pPr>
              <w:spacing w:line="276" w:lineRule="auto"/>
              <w:rPr>
                <w:rFonts w:hint="eastAsia" w:ascii="宋体" w:hAnsi="宋体" w:eastAsia="宋体"/>
                <w:sz w:val="24"/>
              </w:rPr>
            </w:pPr>
            <w:r>
              <w:rPr>
                <w:rFonts w:hint="eastAsia" w:ascii="宋体" w:hAnsi="宋体" w:eastAsia="宋体"/>
                <w:sz w:val="24"/>
              </w:rPr>
              <w:t>491</w:t>
            </w:r>
          </w:p>
        </w:tc>
        <w:tc>
          <w:tcPr>
            <w:tcW w:w="1843" w:type="dxa"/>
            <w:tcBorders>
              <w:top w:val="nil"/>
              <w:left w:val="nil"/>
              <w:bottom w:val="single" w:color="auto" w:sz="4" w:space="0"/>
              <w:right w:val="single" w:color="auto" w:sz="4" w:space="0"/>
            </w:tcBorders>
            <w:shd w:val="clear" w:color="auto" w:fill="auto"/>
            <w:noWrap/>
            <w:vAlign w:val="center"/>
          </w:tcPr>
          <w:p w14:paraId="3715CA98">
            <w:pPr>
              <w:spacing w:line="276" w:lineRule="auto"/>
              <w:rPr>
                <w:rFonts w:hint="eastAsia" w:ascii="宋体" w:hAnsi="宋体" w:eastAsia="宋体"/>
                <w:sz w:val="24"/>
              </w:rPr>
            </w:pPr>
            <w:r>
              <w:rPr>
                <w:rFonts w:hint="eastAsia" w:ascii="宋体" w:hAnsi="宋体" w:eastAsia="宋体"/>
                <w:sz w:val="24"/>
              </w:rPr>
              <w:t>龙泉分局东安派出所</w:t>
            </w:r>
          </w:p>
        </w:tc>
        <w:tc>
          <w:tcPr>
            <w:tcW w:w="1843" w:type="dxa"/>
            <w:tcBorders>
              <w:top w:val="nil"/>
              <w:left w:val="nil"/>
              <w:bottom w:val="single" w:color="auto" w:sz="4" w:space="0"/>
              <w:right w:val="single" w:color="auto" w:sz="4" w:space="0"/>
            </w:tcBorders>
            <w:shd w:val="clear" w:color="auto" w:fill="auto"/>
            <w:noWrap/>
            <w:vAlign w:val="center"/>
          </w:tcPr>
          <w:p w14:paraId="7A3E8471">
            <w:pPr>
              <w:spacing w:line="276" w:lineRule="auto"/>
              <w:rPr>
                <w:rFonts w:hint="eastAsia" w:ascii="宋体" w:hAnsi="宋体" w:eastAsia="宋体"/>
                <w:sz w:val="24"/>
              </w:rPr>
            </w:pPr>
            <w:r>
              <w:rPr>
                <w:rFonts w:hint="eastAsia" w:ascii="宋体" w:hAnsi="宋体" w:eastAsia="宋体"/>
                <w:sz w:val="24"/>
              </w:rPr>
              <w:t>原平安中学宿舍</w:t>
            </w:r>
          </w:p>
        </w:tc>
        <w:tc>
          <w:tcPr>
            <w:tcW w:w="2268" w:type="dxa"/>
            <w:tcBorders>
              <w:top w:val="nil"/>
              <w:left w:val="nil"/>
              <w:bottom w:val="single" w:color="auto" w:sz="4" w:space="0"/>
              <w:right w:val="single" w:color="auto" w:sz="4" w:space="0"/>
            </w:tcBorders>
            <w:shd w:val="clear" w:color="auto" w:fill="auto"/>
            <w:noWrap/>
            <w:vAlign w:val="center"/>
          </w:tcPr>
          <w:p w14:paraId="73757E19">
            <w:pPr>
              <w:spacing w:line="276" w:lineRule="auto"/>
              <w:rPr>
                <w:rFonts w:hint="eastAsia" w:ascii="宋体" w:hAnsi="宋体" w:eastAsia="宋体"/>
                <w:sz w:val="24"/>
              </w:rPr>
            </w:pPr>
            <w:r>
              <w:rPr>
                <w:rFonts w:hint="eastAsia" w:ascii="宋体" w:hAnsi="宋体" w:eastAsia="宋体"/>
                <w:sz w:val="24"/>
              </w:rPr>
              <w:t>龙泉驿区龙泉红岭路276号</w:t>
            </w:r>
          </w:p>
        </w:tc>
        <w:tc>
          <w:tcPr>
            <w:tcW w:w="567" w:type="dxa"/>
            <w:tcBorders>
              <w:top w:val="nil"/>
              <w:left w:val="nil"/>
              <w:bottom w:val="single" w:color="auto" w:sz="4" w:space="0"/>
              <w:right w:val="single" w:color="auto" w:sz="4" w:space="0"/>
            </w:tcBorders>
            <w:shd w:val="clear" w:color="auto" w:fill="auto"/>
            <w:vAlign w:val="center"/>
          </w:tcPr>
          <w:p w14:paraId="5A3A5D53">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35167F4C">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38BCDD6D">
            <w:pPr>
              <w:spacing w:line="276" w:lineRule="auto"/>
              <w:rPr>
                <w:rFonts w:hint="eastAsia" w:ascii="宋体" w:hAnsi="宋体" w:eastAsia="宋体"/>
                <w:sz w:val="24"/>
              </w:rPr>
            </w:pPr>
            <w:r>
              <w:rPr>
                <w:rFonts w:hint="eastAsia" w:ascii="宋体" w:hAnsi="宋体" w:eastAsia="宋体"/>
                <w:sz w:val="24"/>
              </w:rPr>
              <w:t>4</w:t>
            </w:r>
          </w:p>
        </w:tc>
      </w:tr>
      <w:tr w14:paraId="27084681">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2EB4AB7D">
            <w:pPr>
              <w:spacing w:line="276" w:lineRule="auto"/>
              <w:rPr>
                <w:rFonts w:hint="eastAsia" w:ascii="宋体" w:hAnsi="宋体" w:eastAsia="宋体"/>
                <w:sz w:val="24"/>
              </w:rPr>
            </w:pPr>
            <w:r>
              <w:rPr>
                <w:rFonts w:hint="eastAsia" w:ascii="宋体" w:hAnsi="宋体" w:eastAsia="宋体"/>
                <w:sz w:val="24"/>
              </w:rPr>
              <w:t>492</w:t>
            </w:r>
          </w:p>
        </w:tc>
        <w:tc>
          <w:tcPr>
            <w:tcW w:w="1843" w:type="dxa"/>
            <w:tcBorders>
              <w:top w:val="nil"/>
              <w:left w:val="nil"/>
              <w:bottom w:val="single" w:color="auto" w:sz="4" w:space="0"/>
              <w:right w:val="single" w:color="auto" w:sz="4" w:space="0"/>
            </w:tcBorders>
            <w:shd w:val="clear" w:color="auto" w:fill="auto"/>
            <w:noWrap/>
            <w:vAlign w:val="center"/>
          </w:tcPr>
          <w:p w14:paraId="7E86130F">
            <w:pPr>
              <w:spacing w:line="276" w:lineRule="auto"/>
              <w:rPr>
                <w:rFonts w:hint="eastAsia" w:ascii="宋体" w:hAnsi="宋体" w:eastAsia="宋体"/>
                <w:sz w:val="24"/>
              </w:rPr>
            </w:pPr>
            <w:r>
              <w:rPr>
                <w:rFonts w:hint="eastAsia" w:ascii="宋体" w:hAnsi="宋体" w:eastAsia="宋体"/>
                <w:sz w:val="24"/>
              </w:rPr>
              <w:t>龙泉分局龙泉派出所</w:t>
            </w:r>
          </w:p>
        </w:tc>
        <w:tc>
          <w:tcPr>
            <w:tcW w:w="1843" w:type="dxa"/>
            <w:tcBorders>
              <w:top w:val="nil"/>
              <w:left w:val="nil"/>
              <w:bottom w:val="single" w:color="auto" w:sz="4" w:space="0"/>
              <w:right w:val="single" w:color="auto" w:sz="4" w:space="0"/>
            </w:tcBorders>
            <w:shd w:val="clear" w:color="auto" w:fill="auto"/>
            <w:noWrap/>
            <w:vAlign w:val="center"/>
          </w:tcPr>
          <w:p w14:paraId="5C3DF726">
            <w:pPr>
              <w:spacing w:line="276" w:lineRule="auto"/>
              <w:rPr>
                <w:rFonts w:hint="eastAsia" w:ascii="宋体" w:hAnsi="宋体" w:eastAsia="宋体"/>
                <w:sz w:val="24"/>
              </w:rPr>
            </w:pPr>
            <w:r>
              <w:rPr>
                <w:rFonts w:hint="eastAsia" w:ascii="宋体" w:hAnsi="宋体" w:eastAsia="宋体"/>
                <w:sz w:val="24"/>
              </w:rPr>
              <w:t>妇联宿舍</w:t>
            </w:r>
          </w:p>
        </w:tc>
        <w:tc>
          <w:tcPr>
            <w:tcW w:w="2268" w:type="dxa"/>
            <w:tcBorders>
              <w:top w:val="nil"/>
              <w:left w:val="nil"/>
              <w:bottom w:val="single" w:color="auto" w:sz="4" w:space="0"/>
              <w:right w:val="single" w:color="auto" w:sz="4" w:space="0"/>
            </w:tcBorders>
            <w:shd w:val="clear" w:color="auto" w:fill="auto"/>
            <w:noWrap/>
            <w:vAlign w:val="center"/>
          </w:tcPr>
          <w:p w14:paraId="127410EB">
            <w:pPr>
              <w:spacing w:line="276" w:lineRule="auto"/>
              <w:rPr>
                <w:rFonts w:hint="eastAsia" w:ascii="宋体" w:hAnsi="宋体" w:eastAsia="宋体"/>
                <w:sz w:val="24"/>
              </w:rPr>
            </w:pPr>
            <w:r>
              <w:rPr>
                <w:rFonts w:hint="eastAsia" w:ascii="宋体" w:hAnsi="宋体" w:eastAsia="宋体"/>
                <w:sz w:val="24"/>
              </w:rPr>
              <w:t>龙泉驿区龙泉永溪街156号</w:t>
            </w:r>
          </w:p>
        </w:tc>
        <w:tc>
          <w:tcPr>
            <w:tcW w:w="567" w:type="dxa"/>
            <w:tcBorders>
              <w:top w:val="nil"/>
              <w:left w:val="nil"/>
              <w:bottom w:val="single" w:color="auto" w:sz="4" w:space="0"/>
              <w:right w:val="single" w:color="auto" w:sz="4" w:space="0"/>
            </w:tcBorders>
            <w:shd w:val="clear" w:color="auto" w:fill="auto"/>
            <w:vAlign w:val="center"/>
          </w:tcPr>
          <w:p w14:paraId="05F9D772">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2C0ABD06">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62FE11AD">
            <w:pPr>
              <w:spacing w:line="276" w:lineRule="auto"/>
              <w:rPr>
                <w:rFonts w:hint="eastAsia" w:ascii="宋体" w:hAnsi="宋体" w:eastAsia="宋体"/>
                <w:sz w:val="24"/>
              </w:rPr>
            </w:pPr>
            <w:r>
              <w:rPr>
                <w:rFonts w:hint="eastAsia" w:ascii="宋体" w:hAnsi="宋体" w:eastAsia="宋体"/>
                <w:sz w:val="24"/>
              </w:rPr>
              <w:t>4</w:t>
            </w:r>
          </w:p>
        </w:tc>
      </w:tr>
      <w:tr w14:paraId="39EBEE22">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23DBD091">
            <w:pPr>
              <w:spacing w:line="276" w:lineRule="auto"/>
              <w:rPr>
                <w:rFonts w:hint="eastAsia" w:ascii="宋体" w:hAnsi="宋体" w:eastAsia="宋体"/>
                <w:sz w:val="24"/>
              </w:rPr>
            </w:pPr>
            <w:r>
              <w:rPr>
                <w:rFonts w:hint="eastAsia" w:ascii="宋体" w:hAnsi="宋体" w:eastAsia="宋体"/>
                <w:sz w:val="24"/>
              </w:rPr>
              <w:t>493</w:t>
            </w:r>
          </w:p>
        </w:tc>
        <w:tc>
          <w:tcPr>
            <w:tcW w:w="1843" w:type="dxa"/>
            <w:tcBorders>
              <w:top w:val="nil"/>
              <w:left w:val="nil"/>
              <w:bottom w:val="single" w:color="auto" w:sz="4" w:space="0"/>
              <w:right w:val="single" w:color="auto" w:sz="4" w:space="0"/>
            </w:tcBorders>
            <w:shd w:val="clear" w:color="auto" w:fill="auto"/>
            <w:noWrap/>
            <w:vAlign w:val="center"/>
          </w:tcPr>
          <w:p w14:paraId="10C826BD">
            <w:pPr>
              <w:spacing w:line="276" w:lineRule="auto"/>
              <w:rPr>
                <w:rFonts w:hint="eastAsia" w:ascii="宋体" w:hAnsi="宋体" w:eastAsia="宋体"/>
                <w:sz w:val="24"/>
              </w:rPr>
            </w:pPr>
            <w:r>
              <w:rPr>
                <w:rFonts w:hint="eastAsia" w:ascii="宋体" w:hAnsi="宋体" w:eastAsia="宋体"/>
                <w:sz w:val="24"/>
              </w:rPr>
              <w:t>龙泉分局洛带派出所</w:t>
            </w:r>
          </w:p>
        </w:tc>
        <w:tc>
          <w:tcPr>
            <w:tcW w:w="1843" w:type="dxa"/>
            <w:tcBorders>
              <w:top w:val="nil"/>
              <w:left w:val="nil"/>
              <w:bottom w:val="single" w:color="auto" w:sz="4" w:space="0"/>
              <w:right w:val="single" w:color="auto" w:sz="4" w:space="0"/>
            </w:tcBorders>
            <w:shd w:val="clear" w:color="auto" w:fill="auto"/>
            <w:noWrap/>
            <w:vAlign w:val="center"/>
          </w:tcPr>
          <w:p w14:paraId="2F8F9EDA">
            <w:pPr>
              <w:spacing w:line="276" w:lineRule="auto"/>
              <w:rPr>
                <w:rFonts w:hint="eastAsia" w:ascii="宋体" w:hAnsi="宋体" w:eastAsia="宋体"/>
                <w:sz w:val="24"/>
              </w:rPr>
            </w:pPr>
            <w:r>
              <w:rPr>
                <w:rFonts w:hint="eastAsia" w:ascii="宋体" w:hAnsi="宋体" w:eastAsia="宋体"/>
                <w:sz w:val="24"/>
              </w:rPr>
              <w:t>花园小区</w:t>
            </w:r>
          </w:p>
        </w:tc>
        <w:tc>
          <w:tcPr>
            <w:tcW w:w="2268" w:type="dxa"/>
            <w:tcBorders>
              <w:top w:val="nil"/>
              <w:left w:val="nil"/>
              <w:bottom w:val="single" w:color="auto" w:sz="4" w:space="0"/>
              <w:right w:val="single" w:color="auto" w:sz="4" w:space="0"/>
            </w:tcBorders>
            <w:shd w:val="clear" w:color="auto" w:fill="auto"/>
            <w:noWrap/>
            <w:vAlign w:val="center"/>
          </w:tcPr>
          <w:p w14:paraId="2D10A935">
            <w:pPr>
              <w:spacing w:line="276" w:lineRule="auto"/>
              <w:rPr>
                <w:rFonts w:hint="eastAsia" w:ascii="宋体" w:hAnsi="宋体" w:eastAsia="宋体"/>
                <w:sz w:val="24"/>
              </w:rPr>
            </w:pPr>
            <w:r>
              <w:rPr>
                <w:rFonts w:hint="eastAsia" w:ascii="宋体" w:hAnsi="宋体" w:eastAsia="宋体"/>
                <w:sz w:val="24"/>
              </w:rPr>
              <w:t>龙泉驿区洛带镇振兴街703号</w:t>
            </w:r>
          </w:p>
        </w:tc>
        <w:tc>
          <w:tcPr>
            <w:tcW w:w="567" w:type="dxa"/>
            <w:tcBorders>
              <w:top w:val="nil"/>
              <w:left w:val="nil"/>
              <w:bottom w:val="single" w:color="auto" w:sz="4" w:space="0"/>
              <w:right w:val="single" w:color="auto" w:sz="4" w:space="0"/>
            </w:tcBorders>
            <w:shd w:val="clear" w:color="auto" w:fill="auto"/>
            <w:vAlign w:val="center"/>
          </w:tcPr>
          <w:p w14:paraId="53DD25C0">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525C1916">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55746A4C">
            <w:pPr>
              <w:spacing w:line="276" w:lineRule="auto"/>
              <w:rPr>
                <w:rFonts w:hint="eastAsia" w:ascii="宋体" w:hAnsi="宋体" w:eastAsia="宋体"/>
                <w:sz w:val="24"/>
              </w:rPr>
            </w:pPr>
            <w:r>
              <w:rPr>
                <w:rFonts w:hint="eastAsia" w:ascii="宋体" w:hAnsi="宋体" w:eastAsia="宋体"/>
                <w:sz w:val="24"/>
              </w:rPr>
              <w:t>4</w:t>
            </w:r>
          </w:p>
        </w:tc>
      </w:tr>
      <w:tr w14:paraId="50918FC0">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08635D78">
            <w:pPr>
              <w:spacing w:line="276" w:lineRule="auto"/>
              <w:rPr>
                <w:rFonts w:hint="eastAsia" w:ascii="宋体" w:hAnsi="宋体" w:eastAsia="宋体"/>
                <w:sz w:val="24"/>
              </w:rPr>
            </w:pPr>
            <w:r>
              <w:rPr>
                <w:rFonts w:hint="eastAsia" w:ascii="宋体" w:hAnsi="宋体" w:eastAsia="宋体"/>
                <w:sz w:val="24"/>
              </w:rPr>
              <w:t>494</w:t>
            </w:r>
          </w:p>
        </w:tc>
        <w:tc>
          <w:tcPr>
            <w:tcW w:w="1843" w:type="dxa"/>
            <w:tcBorders>
              <w:top w:val="nil"/>
              <w:left w:val="nil"/>
              <w:bottom w:val="single" w:color="auto" w:sz="4" w:space="0"/>
              <w:right w:val="single" w:color="auto" w:sz="4" w:space="0"/>
            </w:tcBorders>
            <w:shd w:val="clear" w:color="auto" w:fill="auto"/>
            <w:noWrap/>
            <w:vAlign w:val="center"/>
          </w:tcPr>
          <w:p w14:paraId="24A4D392">
            <w:pPr>
              <w:spacing w:line="276" w:lineRule="auto"/>
              <w:rPr>
                <w:rFonts w:hint="eastAsia" w:ascii="宋体" w:hAnsi="宋体" w:eastAsia="宋体"/>
                <w:sz w:val="24"/>
              </w:rPr>
            </w:pPr>
            <w:r>
              <w:rPr>
                <w:rFonts w:hint="eastAsia" w:ascii="宋体" w:hAnsi="宋体" w:eastAsia="宋体"/>
                <w:sz w:val="24"/>
              </w:rPr>
              <w:t>龙泉分局龙泉派出所</w:t>
            </w:r>
          </w:p>
        </w:tc>
        <w:tc>
          <w:tcPr>
            <w:tcW w:w="1843" w:type="dxa"/>
            <w:tcBorders>
              <w:top w:val="nil"/>
              <w:left w:val="nil"/>
              <w:bottom w:val="single" w:color="auto" w:sz="4" w:space="0"/>
              <w:right w:val="single" w:color="auto" w:sz="4" w:space="0"/>
            </w:tcBorders>
            <w:shd w:val="clear" w:color="auto" w:fill="auto"/>
            <w:noWrap/>
            <w:vAlign w:val="center"/>
          </w:tcPr>
          <w:p w14:paraId="1233B036">
            <w:pPr>
              <w:spacing w:line="276" w:lineRule="auto"/>
              <w:rPr>
                <w:rFonts w:hint="eastAsia" w:ascii="宋体" w:hAnsi="宋体" w:eastAsia="宋体"/>
                <w:sz w:val="24"/>
              </w:rPr>
            </w:pPr>
            <w:r>
              <w:rPr>
                <w:rFonts w:hint="eastAsia" w:ascii="宋体" w:hAnsi="宋体" w:eastAsia="宋体"/>
                <w:sz w:val="24"/>
              </w:rPr>
              <w:t>雅居三期</w:t>
            </w:r>
          </w:p>
        </w:tc>
        <w:tc>
          <w:tcPr>
            <w:tcW w:w="2268" w:type="dxa"/>
            <w:tcBorders>
              <w:top w:val="nil"/>
              <w:left w:val="nil"/>
              <w:bottom w:val="single" w:color="auto" w:sz="4" w:space="0"/>
              <w:right w:val="single" w:color="auto" w:sz="4" w:space="0"/>
            </w:tcBorders>
            <w:shd w:val="clear" w:color="auto" w:fill="auto"/>
            <w:noWrap/>
            <w:vAlign w:val="center"/>
          </w:tcPr>
          <w:p w14:paraId="7F3F7B1A">
            <w:pPr>
              <w:spacing w:line="276" w:lineRule="auto"/>
              <w:rPr>
                <w:rFonts w:hint="eastAsia" w:ascii="宋体" w:hAnsi="宋体" w:eastAsia="宋体"/>
                <w:sz w:val="24"/>
              </w:rPr>
            </w:pPr>
            <w:r>
              <w:rPr>
                <w:rFonts w:hint="eastAsia" w:ascii="宋体" w:hAnsi="宋体" w:eastAsia="宋体"/>
                <w:sz w:val="24"/>
              </w:rPr>
              <w:t>龙泉驿区龙泉燃灯寺路4号</w:t>
            </w:r>
          </w:p>
        </w:tc>
        <w:tc>
          <w:tcPr>
            <w:tcW w:w="567" w:type="dxa"/>
            <w:tcBorders>
              <w:top w:val="nil"/>
              <w:left w:val="nil"/>
              <w:bottom w:val="single" w:color="auto" w:sz="4" w:space="0"/>
              <w:right w:val="single" w:color="auto" w:sz="4" w:space="0"/>
            </w:tcBorders>
            <w:shd w:val="clear" w:color="auto" w:fill="auto"/>
            <w:vAlign w:val="center"/>
          </w:tcPr>
          <w:p w14:paraId="61B1CA49">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052B293B">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2C344F08">
            <w:pPr>
              <w:spacing w:line="276" w:lineRule="auto"/>
              <w:rPr>
                <w:rFonts w:hint="eastAsia" w:ascii="宋体" w:hAnsi="宋体" w:eastAsia="宋体"/>
                <w:sz w:val="24"/>
              </w:rPr>
            </w:pPr>
            <w:r>
              <w:rPr>
                <w:rFonts w:hint="eastAsia" w:ascii="宋体" w:hAnsi="宋体" w:eastAsia="宋体"/>
                <w:sz w:val="24"/>
              </w:rPr>
              <w:t>4</w:t>
            </w:r>
          </w:p>
        </w:tc>
      </w:tr>
      <w:tr w14:paraId="72EB6527">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072DFF95">
            <w:pPr>
              <w:spacing w:line="276" w:lineRule="auto"/>
              <w:rPr>
                <w:rFonts w:hint="eastAsia" w:ascii="宋体" w:hAnsi="宋体" w:eastAsia="宋体"/>
                <w:sz w:val="24"/>
              </w:rPr>
            </w:pPr>
            <w:r>
              <w:rPr>
                <w:rFonts w:hint="eastAsia" w:ascii="宋体" w:hAnsi="宋体" w:eastAsia="宋体"/>
                <w:sz w:val="24"/>
              </w:rPr>
              <w:t>495</w:t>
            </w:r>
          </w:p>
        </w:tc>
        <w:tc>
          <w:tcPr>
            <w:tcW w:w="1843" w:type="dxa"/>
            <w:tcBorders>
              <w:top w:val="nil"/>
              <w:left w:val="nil"/>
              <w:bottom w:val="single" w:color="auto" w:sz="4" w:space="0"/>
              <w:right w:val="single" w:color="auto" w:sz="4" w:space="0"/>
            </w:tcBorders>
            <w:shd w:val="clear" w:color="auto" w:fill="auto"/>
            <w:noWrap/>
            <w:vAlign w:val="center"/>
          </w:tcPr>
          <w:p w14:paraId="1929EF19">
            <w:pPr>
              <w:spacing w:line="276" w:lineRule="auto"/>
              <w:rPr>
                <w:rFonts w:hint="eastAsia" w:ascii="宋体" w:hAnsi="宋体" w:eastAsia="宋体"/>
                <w:sz w:val="24"/>
              </w:rPr>
            </w:pPr>
            <w:r>
              <w:rPr>
                <w:rFonts w:hint="eastAsia" w:ascii="宋体" w:hAnsi="宋体" w:eastAsia="宋体"/>
                <w:sz w:val="24"/>
              </w:rPr>
              <w:t>龙泉分局龙泉派出所</w:t>
            </w:r>
          </w:p>
        </w:tc>
        <w:tc>
          <w:tcPr>
            <w:tcW w:w="1843" w:type="dxa"/>
            <w:tcBorders>
              <w:top w:val="nil"/>
              <w:left w:val="nil"/>
              <w:bottom w:val="single" w:color="auto" w:sz="4" w:space="0"/>
              <w:right w:val="single" w:color="auto" w:sz="4" w:space="0"/>
            </w:tcBorders>
            <w:shd w:val="clear" w:color="auto" w:fill="auto"/>
            <w:noWrap/>
            <w:vAlign w:val="center"/>
          </w:tcPr>
          <w:p w14:paraId="5248814B">
            <w:pPr>
              <w:spacing w:line="276" w:lineRule="auto"/>
              <w:rPr>
                <w:rFonts w:hint="eastAsia" w:ascii="宋体" w:hAnsi="宋体" w:eastAsia="宋体"/>
                <w:sz w:val="24"/>
              </w:rPr>
            </w:pPr>
            <w:r>
              <w:rPr>
                <w:rFonts w:hint="eastAsia" w:ascii="宋体" w:hAnsi="宋体" w:eastAsia="宋体"/>
                <w:sz w:val="24"/>
              </w:rPr>
              <w:t>老干局宿舍</w:t>
            </w:r>
          </w:p>
        </w:tc>
        <w:tc>
          <w:tcPr>
            <w:tcW w:w="2268" w:type="dxa"/>
            <w:tcBorders>
              <w:top w:val="nil"/>
              <w:left w:val="nil"/>
              <w:bottom w:val="single" w:color="auto" w:sz="4" w:space="0"/>
              <w:right w:val="single" w:color="auto" w:sz="4" w:space="0"/>
            </w:tcBorders>
            <w:shd w:val="clear" w:color="auto" w:fill="auto"/>
            <w:noWrap/>
            <w:vAlign w:val="center"/>
          </w:tcPr>
          <w:p w14:paraId="794D246D">
            <w:pPr>
              <w:spacing w:line="276" w:lineRule="auto"/>
              <w:rPr>
                <w:rFonts w:hint="eastAsia" w:ascii="宋体" w:hAnsi="宋体" w:eastAsia="宋体"/>
                <w:sz w:val="24"/>
              </w:rPr>
            </w:pPr>
            <w:r>
              <w:rPr>
                <w:rFonts w:hint="eastAsia" w:ascii="宋体" w:hAnsi="宋体" w:eastAsia="宋体"/>
                <w:sz w:val="24"/>
              </w:rPr>
              <w:t>龙泉驿区龙泉滨河北街75号</w:t>
            </w:r>
          </w:p>
        </w:tc>
        <w:tc>
          <w:tcPr>
            <w:tcW w:w="567" w:type="dxa"/>
            <w:tcBorders>
              <w:top w:val="nil"/>
              <w:left w:val="nil"/>
              <w:bottom w:val="single" w:color="auto" w:sz="4" w:space="0"/>
              <w:right w:val="single" w:color="auto" w:sz="4" w:space="0"/>
            </w:tcBorders>
            <w:shd w:val="clear" w:color="auto" w:fill="auto"/>
            <w:vAlign w:val="center"/>
          </w:tcPr>
          <w:p w14:paraId="3BC820F0">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7B187A33">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51FEAB90">
            <w:pPr>
              <w:spacing w:line="276" w:lineRule="auto"/>
              <w:rPr>
                <w:rFonts w:hint="eastAsia" w:ascii="宋体" w:hAnsi="宋体" w:eastAsia="宋体"/>
                <w:sz w:val="24"/>
              </w:rPr>
            </w:pPr>
            <w:r>
              <w:rPr>
                <w:rFonts w:hint="eastAsia" w:ascii="宋体" w:hAnsi="宋体" w:eastAsia="宋体"/>
                <w:sz w:val="24"/>
              </w:rPr>
              <w:t>4</w:t>
            </w:r>
          </w:p>
        </w:tc>
      </w:tr>
      <w:tr w14:paraId="6173D490">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1AD84129">
            <w:pPr>
              <w:spacing w:line="276" w:lineRule="auto"/>
              <w:rPr>
                <w:rFonts w:hint="eastAsia" w:ascii="宋体" w:hAnsi="宋体" w:eastAsia="宋体"/>
                <w:sz w:val="24"/>
              </w:rPr>
            </w:pPr>
            <w:r>
              <w:rPr>
                <w:rFonts w:hint="eastAsia" w:ascii="宋体" w:hAnsi="宋体" w:eastAsia="宋体"/>
                <w:sz w:val="24"/>
              </w:rPr>
              <w:t>496</w:t>
            </w:r>
          </w:p>
        </w:tc>
        <w:tc>
          <w:tcPr>
            <w:tcW w:w="1843" w:type="dxa"/>
            <w:tcBorders>
              <w:top w:val="nil"/>
              <w:left w:val="nil"/>
              <w:bottom w:val="single" w:color="auto" w:sz="4" w:space="0"/>
              <w:right w:val="single" w:color="auto" w:sz="4" w:space="0"/>
            </w:tcBorders>
            <w:shd w:val="clear" w:color="auto" w:fill="auto"/>
            <w:noWrap/>
            <w:vAlign w:val="center"/>
          </w:tcPr>
          <w:p w14:paraId="219C9CC1">
            <w:pPr>
              <w:spacing w:line="276" w:lineRule="auto"/>
              <w:rPr>
                <w:rFonts w:hint="eastAsia" w:ascii="宋体" w:hAnsi="宋体" w:eastAsia="宋体"/>
                <w:sz w:val="24"/>
              </w:rPr>
            </w:pPr>
            <w:r>
              <w:rPr>
                <w:rFonts w:hint="eastAsia" w:ascii="宋体" w:hAnsi="宋体" w:eastAsia="宋体"/>
                <w:sz w:val="24"/>
              </w:rPr>
              <w:t>龙泉分局洪安派出所</w:t>
            </w:r>
          </w:p>
        </w:tc>
        <w:tc>
          <w:tcPr>
            <w:tcW w:w="1843" w:type="dxa"/>
            <w:tcBorders>
              <w:top w:val="nil"/>
              <w:left w:val="nil"/>
              <w:bottom w:val="single" w:color="auto" w:sz="4" w:space="0"/>
              <w:right w:val="single" w:color="auto" w:sz="4" w:space="0"/>
            </w:tcBorders>
            <w:shd w:val="clear" w:color="auto" w:fill="auto"/>
            <w:noWrap/>
            <w:vAlign w:val="center"/>
          </w:tcPr>
          <w:p w14:paraId="45404395">
            <w:pPr>
              <w:spacing w:line="276" w:lineRule="auto"/>
              <w:rPr>
                <w:rFonts w:hint="eastAsia" w:ascii="宋体" w:hAnsi="宋体" w:eastAsia="宋体"/>
                <w:sz w:val="24"/>
              </w:rPr>
            </w:pPr>
            <w:r>
              <w:rPr>
                <w:rFonts w:hint="eastAsia" w:ascii="宋体" w:hAnsi="宋体" w:eastAsia="宋体"/>
                <w:sz w:val="24"/>
              </w:rPr>
              <w:t>祥和家园</w:t>
            </w:r>
          </w:p>
        </w:tc>
        <w:tc>
          <w:tcPr>
            <w:tcW w:w="2268" w:type="dxa"/>
            <w:tcBorders>
              <w:top w:val="nil"/>
              <w:left w:val="nil"/>
              <w:bottom w:val="single" w:color="auto" w:sz="4" w:space="0"/>
              <w:right w:val="single" w:color="auto" w:sz="4" w:space="0"/>
            </w:tcBorders>
            <w:shd w:val="clear" w:color="auto" w:fill="auto"/>
            <w:noWrap/>
            <w:vAlign w:val="center"/>
          </w:tcPr>
          <w:p w14:paraId="5A436E96">
            <w:pPr>
              <w:spacing w:line="276" w:lineRule="auto"/>
              <w:rPr>
                <w:rFonts w:hint="eastAsia" w:ascii="宋体" w:hAnsi="宋体" w:eastAsia="宋体"/>
                <w:sz w:val="24"/>
              </w:rPr>
            </w:pPr>
            <w:r>
              <w:rPr>
                <w:rFonts w:hint="eastAsia" w:ascii="宋体" w:hAnsi="宋体" w:eastAsia="宋体"/>
                <w:sz w:val="24"/>
              </w:rPr>
              <w:t>龙泉驿区均安路3号</w:t>
            </w:r>
          </w:p>
        </w:tc>
        <w:tc>
          <w:tcPr>
            <w:tcW w:w="567" w:type="dxa"/>
            <w:tcBorders>
              <w:top w:val="nil"/>
              <w:left w:val="nil"/>
              <w:bottom w:val="single" w:color="auto" w:sz="4" w:space="0"/>
              <w:right w:val="single" w:color="auto" w:sz="4" w:space="0"/>
            </w:tcBorders>
            <w:shd w:val="clear" w:color="auto" w:fill="auto"/>
            <w:vAlign w:val="center"/>
          </w:tcPr>
          <w:p w14:paraId="24366732">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548B0364">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486EFE66">
            <w:pPr>
              <w:spacing w:line="276" w:lineRule="auto"/>
              <w:rPr>
                <w:rFonts w:hint="eastAsia" w:ascii="宋体" w:hAnsi="宋体" w:eastAsia="宋体"/>
                <w:sz w:val="24"/>
              </w:rPr>
            </w:pPr>
            <w:r>
              <w:rPr>
                <w:rFonts w:hint="eastAsia" w:ascii="宋体" w:hAnsi="宋体" w:eastAsia="宋体"/>
                <w:sz w:val="24"/>
              </w:rPr>
              <w:t>4</w:t>
            </w:r>
          </w:p>
        </w:tc>
      </w:tr>
      <w:tr w14:paraId="608D130B">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6AF10BF4">
            <w:pPr>
              <w:spacing w:line="276" w:lineRule="auto"/>
              <w:rPr>
                <w:rFonts w:hint="eastAsia" w:ascii="宋体" w:hAnsi="宋体" w:eastAsia="宋体"/>
                <w:sz w:val="24"/>
              </w:rPr>
            </w:pPr>
            <w:r>
              <w:rPr>
                <w:rFonts w:hint="eastAsia" w:ascii="宋体" w:hAnsi="宋体" w:eastAsia="宋体"/>
                <w:sz w:val="24"/>
              </w:rPr>
              <w:t>497</w:t>
            </w:r>
          </w:p>
        </w:tc>
        <w:tc>
          <w:tcPr>
            <w:tcW w:w="1843" w:type="dxa"/>
            <w:tcBorders>
              <w:top w:val="nil"/>
              <w:left w:val="nil"/>
              <w:bottom w:val="single" w:color="auto" w:sz="4" w:space="0"/>
              <w:right w:val="single" w:color="auto" w:sz="4" w:space="0"/>
            </w:tcBorders>
            <w:shd w:val="clear" w:color="auto" w:fill="auto"/>
            <w:noWrap/>
            <w:vAlign w:val="center"/>
          </w:tcPr>
          <w:p w14:paraId="798119F6">
            <w:pPr>
              <w:spacing w:line="276" w:lineRule="auto"/>
              <w:rPr>
                <w:rFonts w:hint="eastAsia" w:ascii="宋体" w:hAnsi="宋体" w:eastAsia="宋体"/>
                <w:sz w:val="24"/>
              </w:rPr>
            </w:pPr>
            <w:r>
              <w:rPr>
                <w:rFonts w:hint="eastAsia" w:ascii="宋体" w:hAnsi="宋体" w:eastAsia="宋体"/>
                <w:sz w:val="24"/>
              </w:rPr>
              <w:t>龙泉分局龙泉派出所</w:t>
            </w:r>
          </w:p>
        </w:tc>
        <w:tc>
          <w:tcPr>
            <w:tcW w:w="1843" w:type="dxa"/>
            <w:tcBorders>
              <w:top w:val="nil"/>
              <w:left w:val="nil"/>
              <w:bottom w:val="single" w:color="auto" w:sz="4" w:space="0"/>
              <w:right w:val="single" w:color="auto" w:sz="4" w:space="0"/>
            </w:tcBorders>
            <w:shd w:val="clear" w:color="auto" w:fill="auto"/>
            <w:noWrap/>
            <w:vAlign w:val="center"/>
          </w:tcPr>
          <w:p w14:paraId="57254240">
            <w:pPr>
              <w:spacing w:line="276" w:lineRule="auto"/>
              <w:rPr>
                <w:rFonts w:hint="eastAsia" w:ascii="宋体" w:hAnsi="宋体" w:eastAsia="宋体"/>
                <w:sz w:val="24"/>
              </w:rPr>
            </w:pPr>
            <w:r>
              <w:rPr>
                <w:rFonts w:hint="eastAsia" w:ascii="宋体" w:hAnsi="宋体" w:eastAsia="宋体"/>
                <w:sz w:val="24"/>
              </w:rPr>
              <w:t>电管所宿舍</w:t>
            </w:r>
          </w:p>
        </w:tc>
        <w:tc>
          <w:tcPr>
            <w:tcW w:w="2268" w:type="dxa"/>
            <w:tcBorders>
              <w:top w:val="nil"/>
              <w:left w:val="nil"/>
              <w:bottom w:val="single" w:color="auto" w:sz="4" w:space="0"/>
              <w:right w:val="single" w:color="auto" w:sz="4" w:space="0"/>
            </w:tcBorders>
            <w:shd w:val="clear" w:color="auto" w:fill="auto"/>
            <w:noWrap/>
            <w:vAlign w:val="center"/>
          </w:tcPr>
          <w:p w14:paraId="4002C8A5">
            <w:pPr>
              <w:spacing w:line="276" w:lineRule="auto"/>
              <w:rPr>
                <w:rFonts w:hint="eastAsia" w:ascii="宋体" w:hAnsi="宋体" w:eastAsia="宋体"/>
                <w:sz w:val="24"/>
              </w:rPr>
            </w:pPr>
            <w:r>
              <w:rPr>
                <w:rFonts w:hint="eastAsia" w:ascii="宋体" w:hAnsi="宋体" w:eastAsia="宋体"/>
                <w:sz w:val="24"/>
              </w:rPr>
              <w:t>龙泉驿区龙泉长柏路213号</w:t>
            </w:r>
          </w:p>
        </w:tc>
        <w:tc>
          <w:tcPr>
            <w:tcW w:w="567" w:type="dxa"/>
            <w:tcBorders>
              <w:top w:val="nil"/>
              <w:left w:val="nil"/>
              <w:bottom w:val="single" w:color="auto" w:sz="4" w:space="0"/>
              <w:right w:val="single" w:color="auto" w:sz="4" w:space="0"/>
            </w:tcBorders>
            <w:shd w:val="clear" w:color="auto" w:fill="auto"/>
            <w:vAlign w:val="center"/>
          </w:tcPr>
          <w:p w14:paraId="509212E2">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0D0CBE43">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14508DCB">
            <w:pPr>
              <w:spacing w:line="276" w:lineRule="auto"/>
              <w:rPr>
                <w:rFonts w:hint="eastAsia" w:ascii="宋体" w:hAnsi="宋体" w:eastAsia="宋体"/>
                <w:sz w:val="24"/>
              </w:rPr>
            </w:pPr>
            <w:r>
              <w:rPr>
                <w:rFonts w:hint="eastAsia" w:ascii="宋体" w:hAnsi="宋体" w:eastAsia="宋体"/>
                <w:sz w:val="24"/>
              </w:rPr>
              <w:t>4</w:t>
            </w:r>
          </w:p>
        </w:tc>
      </w:tr>
      <w:tr w14:paraId="2F644A86">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10C05492">
            <w:pPr>
              <w:spacing w:line="276" w:lineRule="auto"/>
              <w:rPr>
                <w:rFonts w:hint="eastAsia" w:ascii="宋体" w:hAnsi="宋体" w:eastAsia="宋体"/>
                <w:sz w:val="24"/>
              </w:rPr>
            </w:pPr>
            <w:r>
              <w:rPr>
                <w:rFonts w:hint="eastAsia" w:ascii="宋体" w:hAnsi="宋体" w:eastAsia="宋体"/>
                <w:sz w:val="24"/>
              </w:rPr>
              <w:t>498</w:t>
            </w:r>
          </w:p>
        </w:tc>
        <w:tc>
          <w:tcPr>
            <w:tcW w:w="1843" w:type="dxa"/>
            <w:tcBorders>
              <w:top w:val="nil"/>
              <w:left w:val="nil"/>
              <w:bottom w:val="single" w:color="auto" w:sz="4" w:space="0"/>
              <w:right w:val="single" w:color="auto" w:sz="4" w:space="0"/>
            </w:tcBorders>
            <w:shd w:val="clear" w:color="auto" w:fill="auto"/>
            <w:noWrap/>
            <w:vAlign w:val="center"/>
          </w:tcPr>
          <w:p w14:paraId="30767ECF">
            <w:pPr>
              <w:spacing w:line="276" w:lineRule="auto"/>
              <w:rPr>
                <w:rFonts w:hint="eastAsia" w:ascii="宋体" w:hAnsi="宋体" w:eastAsia="宋体"/>
                <w:sz w:val="24"/>
              </w:rPr>
            </w:pPr>
            <w:r>
              <w:rPr>
                <w:rFonts w:hint="eastAsia" w:ascii="宋体" w:hAnsi="宋体" w:eastAsia="宋体"/>
                <w:sz w:val="24"/>
              </w:rPr>
              <w:t>龙泉分局龙泉派出所</w:t>
            </w:r>
          </w:p>
        </w:tc>
        <w:tc>
          <w:tcPr>
            <w:tcW w:w="1843" w:type="dxa"/>
            <w:tcBorders>
              <w:top w:val="nil"/>
              <w:left w:val="nil"/>
              <w:bottom w:val="single" w:color="auto" w:sz="4" w:space="0"/>
              <w:right w:val="single" w:color="auto" w:sz="4" w:space="0"/>
            </w:tcBorders>
            <w:shd w:val="clear" w:color="auto" w:fill="auto"/>
            <w:noWrap/>
            <w:vAlign w:val="center"/>
          </w:tcPr>
          <w:p w14:paraId="1267C7EF">
            <w:pPr>
              <w:spacing w:line="276" w:lineRule="auto"/>
              <w:rPr>
                <w:rFonts w:hint="eastAsia" w:ascii="宋体" w:hAnsi="宋体" w:eastAsia="宋体"/>
                <w:sz w:val="24"/>
              </w:rPr>
            </w:pPr>
            <w:r>
              <w:rPr>
                <w:rFonts w:hint="eastAsia" w:ascii="宋体" w:hAnsi="宋体" w:eastAsia="宋体"/>
                <w:sz w:val="24"/>
              </w:rPr>
              <w:t>纪委宿舍</w:t>
            </w:r>
          </w:p>
        </w:tc>
        <w:tc>
          <w:tcPr>
            <w:tcW w:w="2268" w:type="dxa"/>
            <w:tcBorders>
              <w:top w:val="nil"/>
              <w:left w:val="nil"/>
              <w:bottom w:val="single" w:color="auto" w:sz="4" w:space="0"/>
              <w:right w:val="single" w:color="auto" w:sz="4" w:space="0"/>
            </w:tcBorders>
            <w:shd w:val="clear" w:color="auto" w:fill="auto"/>
            <w:noWrap/>
            <w:vAlign w:val="center"/>
          </w:tcPr>
          <w:p w14:paraId="5EACD97C">
            <w:pPr>
              <w:spacing w:line="276" w:lineRule="auto"/>
              <w:rPr>
                <w:rFonts w:hint="eastAsia" w:ascii="宋体" w:hAnsi="宋体" w:eastAsia="宋体"/>
                <w:sz w:val="24"/>
              </w:rPr>
            </w:pPr>
            <w:r>
              <w:rPr>
                <w:rFonts w:hint="eastAsia" w:ascii="宋体" w:hAnsi="宋体" w:eastAsia="宋体"/>
                <w:sz w:val="24"/>
              </w:rPr>
              <w:t>龙泉驿区龙泉滨河路220号</w:t>
            </w:r>
          </w:p>
        </w:tc>
        <w:tc>
          <w:tcPr>
            <w:tcW w:w="567" w:type="dxa"/>
            <w:tcBorders>
              <w:top w:val="nil"/>
              <w:left w:val="nil"/>
              <w:bottom w:val="single" w:color="auto" w:sz="4" w:space="0"/>
              <w:right w:val="single" w:color="auto" w:sz="4" w:space="0"/>
            </w:tcBorders>
            <w:shd w:val="clear" w:color="auto" w:fill="auto"/>
            <w:vAlign w:val="center"/>
          </w:tcPr>
          <w:p w14:paraId="2E101DFD">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0D3A9979">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498BC349">
            <w:pPr>
              <w:spacing w:line="276" w:lineRule="auto"/>
              <w:rPr>
                <w:rFonts w:hint="eastAsia" w:ascii="宋体" w:hAnsi="宋体" w:eastAsia="宋体"/>
                <w:sz w:val="24"/>
              </w:rPr>
            </w:pPr>
            <w:r>
              <w:rPr>
                <w:rFonts w:hint="eastAsia" w:ascii="宋体" w:hAnsi="宋体" w:eastAsia="宋体"/>
                <w:sz w:val="24"/>
              </w:rPr>
              <w:t>4</w:t>
            </w:r>
          </w:p>
        </w:tc>
      </w:tr>
      <w:tr w14:paraId="6F3257DF">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6247DB87">
            <w:pPr>
              <w:spacing w:line="276" w:lineRule="auto"/>
              <w:rPr>
                <w:rFonts w:hint="eastAsia" w:ascii="宋体" w:hAnsi="宋体" w:eastAsia="宋体"/>
                <w:sz w:val="24"/>
              </w:rPr>
            </w:pPr>
            <w:r>
              <w:rPr>
                <w:rFonts w:hint="eastAsia" w:ascii="宋体" w:hAnsi="宋体" w:eastAsia="宋体"/>
                <w:sz w:val="24"/>
              </w:rPr>
              <w:t>499</w:t>
            </w:r>
          </w:p>
        </w:tc>
        <w:tc>
          <w:tcPr>
            <w:tcW w:w="1843" w:type="dxa"/>
            <w:tcBorders>
              <w:top w:val="nil"/>
              <w:left w:val="nil"/>
              <w:bottom w:val="single" w:color="auto" w:sz="4" w:space="0"/>
              <w:right w:val="single" w:color="auto" w:sz="4" w:space="0"/>
            </w:tcBorders>
            <w:shd w:val="clear" w:color="auto" w:fill="auto"/>
            <w:noWrap/>
            <w:vAlign w:val="center"/>
          </w:tcPr>
          <w:p w14:paraId="3D2852DB">
            <w:pPr>
              <w:spacing w:line="276" w:lineRule="auto"/>
              <w:rPr>
                <w:rFonts w:hint="eastAsia" w:ascii="宋体" w:hAnsi="宋体" w:eastAsia="宋体"/>
                <w:sz w:val="24"/>
              </w:rPr>
            </w:pPr>
            <w:r>
              <w:rPr>
                <w:rFonts w:hint="eastAsia" w:ascii="宋体" w:hAnsi="宋体" w:eastAsia="宋体"/>
                <w:sz w:val="24"/>
              </w:rPr>
              <w:t>龙泉分局北干道派出所</w:t>
            </w:r>
          </w:p>
        </w:tc>
        <w:tc>
          <w:tcPr>
            <w:tcW w:w="1843" w:type="dxa"/>
            <w:tcBorders>
              <w:top w:val="nil"/>
              <w:left w:val="nil"/>
              <w:bottom w:val="single" w:color="auto" w:sz="4" w:space="0"/>
              <w:right w:val="single" w:color="auto" w:sz="4" w:space="0"/>
            </w:tcBorders>
            <w:shd w:val="clear" w:color="auto" w:fill="auto"/>
            <w:noWrap/>
            <w:vAlign w:val="center"/>
          </w:tcPr>
          <w:p w14:paraId="25E3B9B0">
            <w:pPr>
              <w:spacing w:line="276" w:lineRule="auto"/>
              <w:rPr>
                <w:rFonts w:hint="eastAsia" w:ascii="宋体" w:hAnsi="宋体" w:eastAsia="宋体"/>
                <w:sz w:val="24"/>
              </w:rPr>
            </w:pPr>
            <w:r>
              <w:rPr>
                <w:rFonts w:hint="eastAsia" w:ascii="宋体" w:hAnsi="宋体" w:eastAsia="宋体"/>
                <w:sz w:val="24"/>
              </w:rPr>
              <w:t>北干道派出所宿舍</w:t>
            </w:r>
          </w:p>
        </w:tc>
        <w:tc>
          <w:tcPr>
            <w:tcW w:w="2268" w:type="dxa"/>
            <w:tcBorders>
              <w:top w:val="nil"/>
              <w:left w:val="nil"/>
              <w:bottom w:val="single" w:color="auto" w:sz="4" w:space="0"/>
              <w:right w:val="single" w:color="auto" w:sz="4" w:space="0"/>
            </w:tcBorders>
            <w:shd w:val="clear" w:color="auto" w:fill="auto"/>
            <w:noWrap/>
            <w:vAlign w:val="center"/>
          </w:tcPr>
          <w:p w14:paraId="6E700621">
            <w:pPr>
              <w:spacing w:line="276" w:lineRule="auto"/>
              <w:rPr>
                <w:rFonts w:hint="eastAsia" w:ascii="宋体" w:hAnsi="宋体" w:eastAsia="宋体"/>
                <w:sz w:val="24"/>
              </w:rPr>
            </w:pPr>
            <w:r>
              <w:rPr>
                <w:rFonts w:hint="eastAsia" w:ascii="宋体" w:hAnsi="宋体" w:eastAsia="宋体"/>
                <w:sz w:val="24"/>
              </w:rPr>
              <w:t>龙泉驿区龙泉北泉路69号附1号</w:t>
            </w:r>
          </w:p>
        </w:tc>
        <w:tc>
          <w:tcPr>
            <w:tcW w:w="567" w:type="dxa"/>
            <w:tcBorders>
              <w:top w:val="nil"/>
              <w:left w:val="nil"/>
              <w:bottom w:val="single" w:color="auto" w:sz="4" w:space="0"/>
              <w:right w:val="single" w:color="auto" w:sz="4" w:space="0"/>
            </w:tcBorders>
            <w:shd w:val="clear" w:color="auto" w:fill="auto"/>
            <w:vAlign w:val="center"/>
          </w:tcPr>
          <w:p w14:paraId="09D719AF">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372BAA21">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1BC17B63">
            <w:pPr>
              <w:spacing w:line="276" w:lineRule="auto"/>
              <w:rPr>
                <w:rFonts w:hint="eastAsia" w:ascii="宋体" w:hAnsi="宋体" w:eastAsia="宋体"/>
                <w:sz w:val="24"/>
              </w:rPr>
            </w:pPr>
            <w:r>
              <w:rPr>
                <w:rFonts w:hint="eastAsia" w:ascii="宋体" w:hAnsi="宋体" w:eastAsia="宋体"/>
                <w:sz w:val="24"/>
              </w:rPr>
              <w:t>4</w:t>
            </w:r>
          </w:p>
        </w:tc>
      </w:tr>
      <w:tr w14:paraId="0E2661B0">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4BE9F0EA">
            <w:pPr>
              <w:spacing w:line="276" w:lineRule="auto"/>
              <w:rPr>
                <w:rFonts w:hint="eastAsia" w:ascii="宋体" w:hAnsi="宋体" w:eastAsia="宋体"/>
                <w:sz w:val="24"/>
              </w:rPr>
            </w:pPr>
            <w:r>
              <w:rPr>
                <w:rFonts w:hint="eastAsia" w:ascii="宋体" w:hAnsi="宋体" w:eastAsia="宋体"/>
                <w:sz w:val="24"/>
              </w:rPr>
              <w:t>500</w:t>
            </w:r>
          </w:p>
        </w:tc>
        <w:tc>
          <w:tcPr>
            <w:tcW w:w="1843" w:type="dxa"/>
            <w:tcBorders>
              <w:top w:val="nil"/>
              <w:left w:val="nil"/>
              <w:bottom w:val="single" w:color="auto" w:sz="4" w:space="0"/>
              <w:right w:val="single" w:color="auto" w:sz="4" w:space="0"/>
            </w:tcBorders>
            <w:shd w:val="clear" w:color="auto" w:fill="auto"/>
            <w:noWrap/>
            <w:vAlign w:val="center"/>
          </w:tcPr>
          <w:p w14:paraId="7324B077">
            <w:pPr>
              <w:spacing w:line="276" w:lineRule="auto"/>
              <w:rPr>
                <w:rFonts w:hint="eastAsia" w:ascii="宋体" w:hAnsi="宋体" w:eastAsia="宋体"/>
                <w:sz w:val="24"/>
              </w:rPr>
            </w:pPr>
            <w:r>
              <w:rPr>
                <w:rFonts w:hint="eastAsia" w:ascii="宋体" w:hAnsi="宋体" w:eastAsia="宋体"/>
                <w:sz w:val="24"/>
              </w:rPr>
              <w:t>龙泉分局龙泉派出所</w:t>
            </w:r>
          </w:p>
        </w:tc>
        <w:tc>
          <w:tcPr>
            <w:tcW w:w="1843" w:type="dxa"/>
            <w:tcBorders>
              <w:top w:val="nil"/>
              <w:left w:val="nil"/>
              <w:bottom w:val="single" w:color="auto" w:sz="4" w:space="0"/>
              <w:right w:val="single" w:color="auto" w:sz="4" w:space="0"/>
            </w:tcBorders>
            <w:shd w:val="clear" w:color="auto" w:fill="auto"/>
            <w:noWrap/>
            <w:vAlign w:val="center"/>
          </w:tcPr>
          <w:p w14:paraId="1F92E96B">
            <w:pPr>
              <w:spacing w:line="276" w:lineRule="auto"/>
              <w:rPr>
                <w:rFonts w:hint="eastAsia" w:ascii="宋体" w:hAnsi="宋体" w:eastAsia="宋体"/>
                <w:sz w:val="24"/>
              </w:rPr>
            </w:pPr>
            <w:r>
              <w:rPr>
                <w:rFonts w:hint="eastAsia" w:ascii="宋体" w:hAnsi="宋体" w:eastAsia="宋体"/>
                <w:sz w:val="24"/>
              </w:rPr>
              <w:t>永达居民房</w:t>
            </w:r>
          </w:p>
        </w:tc>
        <w:tc>
          <w:tcPr>
            <w:tcW w:w="2268" w:type="dxa"/>
            <w:tcBorders>
              <w:top w:val="nil"/>
              <w:left w:val="nil"/>
              <w:bottom w:val="single" w:color="auto" w:sz="4" w:space="0"/>
              <w:right w:val="single" w:color="auto" w:sz="4" w:space="0"/>
            </w:tcBorders>
            <w:shd w:val="clear" w:color="auto" w:fill="auto"/>
            <w:noWrap/>
            <w:vAlign w:val="center"/>
          </w:tcPr>
          <w:p w14:paraId="724196EC">
            <w:pPr>
              <w:spacing w:line="276" w:lineRule="auto"/>
              <w:rPr>
                <w:rFonts w:hint="eastAsia" w:ascii="宋体" w:hAnsi="宋体" w:eastAsia="宋体"/>
                <w:sz w:val="24"/>
              </w:rPr>
            </w:pPr>
            <w:r>
              <w:rPr>
                <w:rFonts w:hint="eastAsia" w:ascii="宋体" w:hAnsi="宋体" w:eastAsia="宋体"/>
                <w:sz w:val="24"/>
              </w:rPr>
              <w:t>龙泉驿区龙泉广场巷26号</w:t>
            </w:r>
          </w:p>
        </w:tc>
        <w:tc>
          <w:tcPr>
            <w:tcW w:w="567" w:type="dxa"/>
            <w:tcBorders>
              <w:top w:val="nil"/>
              <w:left w:val="nil"/>
              <w:bottom w:val="single" w:color="auto" w:sz="4" w:space="0"/>
              <w:right w:val="single" w:color="auto" w:sz="4" w:space="0"/>
            </w:tcBorders>
            <w:shd w:val="clear" w:color="auto" w:fill="auto"/>
            <w:vAlign w:val="center"/>
          </w:tcPr>
          <w:p w14:paraId="0801B060">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5E2E1383">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12C6CD42">
            <w:pPr>
              <w:spacing w:line="276" w:lineRule="auto"/>
              <w:rPr>
                <w:rFonts w:hint="eastAsia" w:ascii="宋体" w:hAnsi="宋体" w:eastAsia="宋体"/>
                <w:sz w:val="24"/>
              </w:rPr>
            </w:pPr>
            <w:r>
              <w:rPr>
                <w:rFonts w:hint="eastAsia" w:ascii="宋体" w:hAnsi="宋体" w:eastAsia="宋体"/>
                <w:sz w:val="24"/>
              </w:rPr>
              <w:t>4</w:t>
            </w:r>
          </w:p>
        </w:tc>
      </w:tr>
      <w:tr w14:paraId="6F18D82A">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00E6C4C0">
            <w:pPr>
              <w:spacing w:line="276" w:lineRule="auto"/>
              <w:rPr>
                <w:rFonts w:hint="eastAsia" w:ascii="宋体" w:hAnsi="宋体" w:eastAsia="宋体"/>
                <w:sz w:val="24"/>
              </w:rPr>
            </w:pPr>
            <w:r>
              <w:rPr>
                <w:rFonts w:hint="eastAsia" w:ascii="宋体" w:hAnsi="宋体" w:eastAsia="宋体"/>
                <w:sz w:val="24"/>
              </w:rPr>
              <w:t>501</w:t>
            </w:r>
          </w:p>
        </w:tc>
        <w:tc>
          <w:tcPr>
            <w:tcW w:w="1843" w:type="dxa"/>
            <w:tcBorders>
              <w:top w:val="nil"/>
              <w:left w:val="nil"/>
              <w:bottom w:val="single" w:color="auto" w:sz="4" w:space="0"/>
              <w:right w:val="single" w:color="auto" w:sz="4" w:space="0"/>
            </w:tcBorders>
            <w:shd w:val="clear" w:color="auto" w:fill="auto"/>
            <w:noWrap/>
            <w:vAlign w:val="center"/>
          </w:tcPr>
          <w:p w14:paraId="6ED84F71">
            <w:pPr>
              <w:spacing w:line="276" w:lineRule="auto"/>
              <w:rPr>
                <w:rFonts w:hint="eastAsia" w:ascii="宋体" w:hAnsi="宋体" w:eastAsia="宋体"/>
                <w:sz w:val="24"/>
              </w:rPr>
            </w:pPr>
            <w:r>
              <w:rPr>
                <w:rFonts w:hint="eastAsia" w:ascii="宋体" w:hAnsi="宋体" w:eastAsia="宋体"/>
                <w:sz w:val="24"/>
              </w:rPr>
              <w:t>龙泉分局龙泉派出所</w:t>
            </w:r>
          </w:p>
        </w:tc>
        <w:tc>
          <w:tcPr>
            <w:tcW w:w="1843" w:type="dxa"/>
            <w:tcBorders>
              <w:top w:val="nil"/>
              <w:left w:val="nil"/>
              <w:bottom w:val="single" w:color="auto" w:sz="4" w:space="0"/>
              <w:right w:val="single" w:color="auto" w:sz="4" w:space="0"/>
            </w:tcBorders>
            <w:shd w:val="clear" w:color="auto" w:fill="auto"/>
            <w:noWrap/>
            <w:vAlign w:val="center"/>
          </w:tcPr>
          <w:p w14:paraId="24B0DF03">
            <w:pPr>
              <w:spacing w:line="276" w:lineRule="auto"/>
              <w:rPr>
                <w:rFonts w:hint="eastAsia" w:ascii="宋体" w:hAnsi="宋体" w:eastAsia="宋体"/>
                <w:sz w:val="24"/>
              </w:rPr>
            </w:pPr>
            <w:r>
              <w:rPr>
                <w:rFonts w:hint="eastAsia" w:ascii="宋体" w:hAnsi="宋体" w:eastAsia="宋体"/>
                <w:sz w:val="24"/>
              </w:rPr>
              <w:t>皇城堰2期</w:t>
            </w:r>
          </w:p>
        </w:tc>
        <w:tc>
          <w:tcPr>
            <w:tcW w:w="2268" w:type="dxa"/>
            <w:tcBorders>
              <w:top w:val="nil"/>
              <w:left w:val="nil"/>
              <w:bottom w:val="single" w:color="auto" w:sz="4" w:space="0"/>
              <w:right w:val="single" w:color="auto" w:sz="4" w:space="0"/>
            </w:tcBorders>
            <w:shd w:val="clear" w:color="auto" w:fill="auto"/>
            <w:noWrap/>
            <w:vAlign w:val="center"/>
          </w:tcPr>
          <w:p w14:paraId="68FDC911">
            <w:pPr>
              <w:spacing w:line="276" w:lineRule="auto"/>
              <w:rPr>
                <w:rFonts w:hint="eastAsia" w:ascii="宋体" w:hAnsi="宋体" w:eastAsia="宋体"/>
                <w:sz w:val="24"/>
              </w:rPr>
            </w:pPr>
            <w:r>
              <w:rPr>
                <w:rFonts w:hint="eastAsia" w:ascii="宋体" w:hAnsi="宋体" w:eastAsia="宋体"/>
                <w:sz w:val="24"/>
              </w:rPr>
              <w:t>龙泉驿区龙泉爱明街85号</w:t>
            </w:r>
          </w:p>
        </w:tc>
        <w:tc>
          <w:tcPr>
            <w:tcW w:w="567" w:type="dxa"/>
            <w:tcBorders>
              <w:top w:val="nil"/>
              <w:left w:val="nil"/>
              <w:bottom w:val="single" w:color="auto" w:sz="4" w:space="0"/>
              <w:right w:val="single" w:color="auto" w:sz="4" w:space="0"/>
            </w:tcBorders>
            <w:shd w:val="clear" w:color="auto" w:fill="auto"/>
            <w:vAlign w:val="center"/>
          </w:tcPr>
          <w:p w14:paraId="209545FB">
            <w:pPr>
              <w:spacing w:line="276" w:lineRule="auto"/>
              <w:rPr>
                <w:rFonts w:hint="eastAsia" w:ascii="宋体" w:hAnsi="宋体" w:eastAsia="宋体"/>
                <w:sz w:val="24"/>
              </w:rPr>
            </w:pPr>
            <w:r>
              <w:rPr>
                <w:rFonts w:hint="eastAsia" w:ascii="宋体" w:hAnsi="宋体" w:eastAsia="宋体"/>
                <w:sz w:val="24"/>
              </w:rPr>
              <w:t>0</w:t>
            </w:r>
          </w:p>
        </w:tc>
        <w:tc>
          <w:tcPr>
            <w:tcW w:w="708" w:type="dxa"/>
            <w:tcBorders>
              <w:top w:val="nil"/>
              <w:left w:val="nil"/>
              <w:bottom w:val="single" w:color="auto" w:sz="4" w:space="0"/>
              <w:right w:val="single" w:color="auto" w:sz="4" w:space="0"/>
            </w:tcBorders>
            <w:shd w:val="clear" w:color="auto" w:fill="auto"/>
            <w:vAlign w:val="center"/>
          </w:tcPr>
          <w:p w14:paraId="7BCBD650">
            <w:pPr>
              <w:spacing w:line="276" w:lineRule="auto"/>
              <w:rPr>
                <w:rFonts w:hint="eastAsia" w:ascii="宋体" w:hAnsi="宋体" w:eastAsia="宋体"/>
                <w:sz w:val="24"/>
              </w:rPr>
            </w:pPr>
            <w:r>
              <w:rPr>
                <w:rFonts w:hint="eastAsia" w:ascii="宋体" w:hAnsi="宋体" w:eastAsia="宋体"/>
                <w:sz w:val="24"/>
              </w:rPr>
              <w:t>2</w:t>
            </w:r>
          </w:p>
        </w:tc>
        <w:tc>
          <w:tcPr>
            <w:tcW w:w="567" w:type="dxa"/>
            <w:tcBorders>
              <w:top w:val="nil"/>
              <w:left w:val="nil"/>
              <w:bottom w:val="single" w:color="auto" w:sz="4" w:space="0"/>
              <w:right w:val="single" w:color="auto" w:sz="4" w:space="0"/>
            </w:tcBorders>
            <w:shd w:val="clear" w:color="auto" w:fill="auto"/>
            <w:vAlign w:val="center"/>
          </w:tcPr>
          <w:p w14:paraId="7CB09947">
            <w:pPr>
              <w:spacing w:line="276" w:lineRule="auto"/>
              <w:rPr>
                <w:rFonts w:hint="eastAsia" w:ascii="宋体" w:hAnsi="宋体" w:eastAsia="宋体"/>
                <w:sz w:val="24"/>
              </w:rPr>
            </w:pPr>
            <w:r>
              <w:rPr>
                <w:rFonts w:hint="eastAsia" w:ascii="宋体" w:hAnsi="宋体" w:eastAsia="宋体"/>
                <w:sz w:val="24"/>
              </w:rPr>
              <w:t>2</w:t>
            </w:r>
          </w:p>
        </w:tc>
      </w:tr>
      <w:tr w14:paraId="7AFD8CB0">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3EC4DB3A">
            <w:pPr>
              <w:spacing w:line="276" w:lineRule="auto"/>
              <w:rPr>
                <w:rFonts w:hint="eastAsia" w:ascii="宋体" w:hAnsi="宋体" w:eastAsia="宋体"/>
                <w:sz w:val="24"/>
              </w:rPr>
            </w:pPr>
            <w:r>
              <w:rPr>
                <w:rFonts w:hint="eastAsia" w:ascii="宋体" w:hAnsi="宋体" w:eastAsia="宋体"/>
                <w:sz w:val="24"/>
              </w:rPr>
              <w:t>502</w:t>
            </w:r>
          </w:p>
        </w:tc>
        <w:tc>
          <w:tcPr>
            <w:tcW w:w="1843" w:type="dxa"/>
            <w:tcBorders>
              <w:top w:val="nil"/>
              <w:left w:val="nil"/>
              <w:bottom w:val="single" w:color="auto" w:sz="4" w:space="0"/>
              <w:right w:val="single" w:color="auto" w:sz="4" w:space="0"/>
            </w:tcBorders>
            <w:shd w:val="clear" w:color="auto" w:fill="auto"/>
            <w:noWrap/>
            <w:vAlign w:val="center"/>
          </w:tcPr>
          <w:p w14:paraId="6EE70ACD">
            <w:pPr>
              <w:spacing w:line="276" w:lineRule="auto"/>
              <w:rPr>
                <w:rFonts w:hint="eastAsia" w:ascii="宋体" w:hAnsi="宋体" w:eastAsia="宋体"/>
                <w:sz w:val="24"/>
              </w:rPr>
            </w:pPr>
            <w:r>
              <w:rPr>
                <w:rFonts w:hint="eastAsia" w:ascii="宋体" w:hAnsi="宋体" w:eastAsia="宋体"/>
                <w:sz w:val="24"/>
              </w:rPr>
              <w:t>龙泉分局龙泉派出所</w:t>
            </w:r>
          </w:p>
        </w:tc>
        <w:tc>
          <w:tcPr>
            <w:tcW w:w="1843" w:type="dxa"/>
            <w:tcBorders>
              <w:top w:val="nil"/>
              <w:left w:val="nil"/>
              <w:bottom w:val="single" w:color="auto" w:sz="4" w:space="0"/>
              <w:right w:val="single" w:color="auto" w:sz="4" w:space="0"/>
            </w:tcBorders>
            <w:shd w:val="clear" w:color="auto" w:fill="auto"/>
            <w:noWrap/>
            <w:vAlign w:val="center"/>
          </w:tcPr>
          <w:p w14:paraId="75875737">
            <w:pPr>
              <w:spacing w:line="276" w:lineRule="auto"/>
              <w:rPr>
                <w:rFonts w:hint="eastAsia" w:ascii="宋体" w:hAnsi="宋体" w:eastAsia="宋体"/>
                <w:sz w:val="24"/>
              </w:rPr>
            </w:pPr>
            <w:r>
              <w:rPr>
                <w:rFonts w:hint="eastAsia" w:ascii="宋体" w:hAnsi="宋体" w:eastAsia="宋体"/>
                <w:sz w:val="24"/>
              </w:rPr>
              <w:t>经协办宿舍</w:t>
            </w:r>
          </w:p>
        </w:tc>
        <w:tc>
          <w:tcPr>
            <w:tcW w:w="2268" w:type="dxa"/>
            <w:tcBorders>
              <w:top w:val="nil"/>
              <w:left w:val="nil"/>
              <w:bottom w:val="single" w:color="auto" w:sz="4" w:space="0"/>
              <w:right w:val="single" w:color="auto" w:sz="4" w:space="0"/>
            </w:tcBorders>
            <w:shd w:val="clear" w:color="auto" w:fill="auto"/>
            <w:noWrap/>
            <w:vAlign w:val="center"/>
          </w:tcPr>
          <w:p w14:paraId="24620493">
            <w:pPr>
              <w:spacing w:line="276" w:lineRule="auto"/>
              <w:rPr>
                <w:rFonts w:hint="eastAsia" w:ascii="宋体" w:hAnsi="宋体" w:eastAsia="宋体"/>
                <w:sz w:val="24"/>
              </w:rPr>
            </w:pPr>
            <w:r>
              <w:rPr>
                <w:rFonts w:hint="eastAsia" w:ascii="宋体" w:hAnsi="宋体" w:eastAsia="宋体"/>
                <w:sz w:val="24"/>
              </w:rPr>
              <w:t>龙泉驿区龙泉永溪街8号</w:t>
            </w:r>
          </w:p>
        </w:tc>
        <w:tc>
          <w:tcPr>
            <w:tcW w:w="567" w:type="dxa"/>
            <w:tcBorders>
              <w:top w:val="nil"/>
              <w:left w:val="nil"/>
              <w:bottom w:val="single" w:color="auto" w:sz="4" w:space="0"/>
              <w:right w:val="single" w:color="auto" w:sz="4" w:space="0"/>
            </w:tcBorders>
            <w:shd w:val="clear" w:color="auto" w:fill="auto"/>
            <w:vAlign w:val="center"/>
          </w:tcPr>
          <w:p w14:paraId="4F433985">
            <w:pPr>
              <w:spacing w:line="276" w:lineRule="auto"/>
              <w:rPr>
                <w:rFonts w:hint="eastAsia" w:ascii="宋体" w:hAnsi="宋体" w:eastAsia="宋体"/>
                <w:sz w:val="24"/>
              </w:rPr>
            </w:pPr>
            <w:r>
              <w:rPr>
                <w:rFonts w:hint="eastAsia" w:ascii="宋体" w:hAnsi="宋体" w:eastAsia="宋体"/>
                <w:sz w:val="24"/>
              </w:rPr>
              <w:t>0</w:t>
            </w:r>
          </w:p>
        </w:tc>
        <w:tc>
          <w:tcPr>
            <w:tcW w:w="708" w:type="dxa"/>
            <w:tcBorders>
              <w:top w:val="nil"/>
              <w:left w:val="nil"/>
              <w:bottom w:val="single" w:color="auto" w:sz="4" w:space="0"/>
              <w:right w:val="single" w:color="auto" w:sz="4" w:space="0"/>
            </w:tcBorders>
            <w:shd w:val="clear" w:color="auto" w:fill="auto"/>
            <w:vAlign w:val="center"/>
          </w:tcPr>
          <w:p w14:paraId="01969414">
            <w:pPr>
              <w:spacing w:line="276" w:lineRule="auto"/>
              <w:rPr>
                <w:rFonts w:hint="eastAsia" w:ascii="宋体" w:hAnsi="宋体" w:eastAsia="宋体"/>
                <w:sz w:val="24"/>
              </w:rPr>
            </w:pPr>
            <w:r>
              <w:rPr>
                <w:rFonts w:hint="eastAsia" w:ascii="宋体" w:hAnsi="宋体" w:eastAsia="宋体"/>
                <w:sz w:val="24"/>
              </w:rPr>
              <w:t>2</w:t>
            </w:r>
          </w:p>
        </w:tc>
        <w:tc>
          <w:tcPr>
            <w:tcW w:w="567" w:type="dxa"/>
            <w:tcBorders>
              <w:top w:val="nil"/>
              <w:left w:val="nil"/>
              <w:bottom w:val="single" w:color="auto" w:sz="4" w:space="0"/>
              <w:right w:val="single" w:color="auto" w:sz="4" w:space="0"/>
            </w:tcBorders>
            <w:shd w:val="clear" w:color="auto" w:fill="auto"/>
            <w:vAlign w:val="center"/>
          </w:tcPr>
          <w:p w14:paraId="23A0E6D2">
            <w:pPr>
              <w:spacing w:line="276" w:lineRule="auto"/>
              <w:rPr>
                <w:rFonts w:hint="eastAsia" w:ascii="宋体" w:hAnsi="宋体" w:eastAsia="宋体"/>
                <w:sz w:val="24"/>
              </w:rPr>
            </w:pPr>
            <w:r>
              <w:rPr>
                <w:rFonts w:hint="eastAsia" w:ascii="宋体" w:hAnsi="宋体" w:eastAsia="宋体"/>
                <w:sz w:val="24"/>
              </w:rPr>
              <w:t>2</w:t>
            </w:r>
          </w:p>
        </w:tc>
      </w:tr>
      <w:tr w14:paraId="3B1530D7">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5F35744C">
            <w:pPr>
              <w:spacing w:line="276" w:lineRule="auto"/>
              <w:rPr>
                <w:rFonts w:hint="eastAsia" w:ascii="宋体" w:hAnsi="宋体" w:eastAsia="宋体"/>
                <w:sz w:val="24"/>
              </w:rPr>
            </w:pPr>
            <w:r>
              <w:rPr>
                <w:rFonts w:hint="eastAsia" w:ascii="宋体" w:hAnsi="宋体" w:eastAsia="宋体"/>
                <w:sz w:val="24"/>
              </w:rPr>
              <w:t>503</w:t>
            </w:r>
          </w:p>
        </w:tc>
        <w:tc>
          <w:tcPr>
            <w:tcW w:w="1843" w:type="dxa"/>
            <w:tcBorders>
              <w:top w:val="nil"/>
              <w:left w:val="nil"/>
              <w:bottom w:val="single" w:color="auto" w:sz="4" w:space="0"/>
              <w:right w:val="single" w:color="auto" w:sz="4" w:space="0"/>
            </w:tcBorders>
            <w:shd w:val="clear" w:color="auto" w:fill="auto"/>
            <w:noWrap/>
            <w:vAlign w:val="center"/>
          </w:tcPr>
          <w:p w14:paraId="500A49D8">
            <w:pPr>
              <w:spacing w:line="276" w:lineRule="auto"/>
              <w:rPr>
                <w:rFonts w:hint="eastAsia" w:ascii="宋体" w:hAnsi="宋体" w:eastAsia="宋体"/>
                <w:sz w:val="24"/>
              </w:rPr>
            </w:pPr>
            <w:r>
              <w:rPr>
                <w:rFonts w:hint="eastAsia" w:ascii="宋体" w:hAnsi="宋体" w:eastAsia="宋体"/>
                <w:sz w:val="24"/>
              </w:rPr>
              <w:t>龙泉分局洛带派出所</w:t>
            </w:r>
          </w:p>
        </w:tc>
        <w:tc>
          <w:tcPr>
            <w:tcW w:w="1843" w:type="dxa"/>
            <w:tcBorders>
              <w:top w:val="nil"/>
              <w:left w:val="nil"/>
              <w:bottom w:val="single" w:color="auto" w:sz="4" w:space="0"/>
              <w:right w:val="single" w:color="auto" w:sz="4" w:space="0"/>
            </w:tcBorders>
            <w:shd w:val="clear" w:color="auto" w:fill="auto"/>
            <w:noWrap/>
            <w:vAlign w:val="center"/>
          </w:tcPr>
          <w:p w14:paraId="18BF1B27">
            <w:pPr>
              <w:spacing w:line="276" w:lineRule="auto"/>
              <w:rPr>
                <w:rFonts w:hint="eastAsia" w:ascii="宋体" w:hAnsi="宋体" w:eastAsia="宋体"/>
                <w:sz w:val="24"/>
              </w:rPr>
            </w:pPr>
            <w:r>
              <w:rPr>
                <w:rFonts w:hint="eastAsia" w:ascii="宋体" w:hAnsi="宋体" w:eastAsia="宋体"/>
                <w:sz w:val="24"/>
              </w:rPr>
              <w:t>新疆科苑</w:t>
            </w:r>
          </w:p>
        </w:tc>
        <w:tc>
          <w:tcPr>
            <w:tcW w:w="2268" w:type="dxa"/>
            <w:tcBorders>
              <w:top w:val="nil"/>
              <w:left w:val="nil"/>
              <w:bottom w:val="single" w:color="auto" w:sz="4" w:space="0"/>
              <w:right w:val="single" w:color="auto" w:sz="4" w:space="0"/>
            </w:tcBorders>
            <w:shd w:val="clear" w:color="auto" w:fill="auto"/>
            <w:noWrap/>
            <w:vAlign w:val="center"/>
          </w:tcPr>
          <w:p w14:paraId="51D410A2">
            <w:pPr>
              <w:spacing w:line="276" w:lineRule="auto"/>
              <w:rPr>
                <w:rFonts w:hint="eastAsia" w:ascii="宋体" w:hAnsi="宋体" w:eastAsia="宋体"/>
                <w:sz w:val="24"/>
              </w:rPr>
            </w:pPr>
            <w:r>
              <w:rPr>
                <w:rFonts w:hint="eastAsia" w:ascii="宋体" w:hAnsi="宋体" w:eastAsia="宋体"/>
                <w:sz w:val="24"/>
              </w:rPr>
              <w:t>龙泉驿区洛带镇张家井北街8号</w:t>
            </w:r>
          </w:p>
        </w:tc>
        <w:tc>
          <w:tcPr>
            <w:tcW w:w="567" w:type="dxa"/>
            <w:tcBorders>
              <w:top w:val="nil"/>
              <w:left w:val="nil"/>
              <w:bottom w:val="single" w:color="auto" w:sz="4" w:space="0"/>
              <w:right w:val="single" w:color="auto" w:sz="4" w:space="0"/>
            </w:tcBorders>
            <w:shd w:val="clear" w:color="auto" w:fill="auto"/>
            <w:vAlign w:val="center"/>
          </w:tcPr>
          <w:p w14:paraId="45066F9E">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399EF115">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143CE52F">
            <w:pPr>
              <w:spacing w:line="276" w:lineRule="auto"/>
              <w:rPr>
                <w:rFonts w:hint="eastAsia" w:ascii="宋体" w:hAnsi="宋体" w:eastAsia="宋体"/>
                <w:sz w:val="24"/>
              </w:rPr>
            </w:pPr>
            <w:r>
              <w:rPr>
                <w:rFonts w:hint="eastAsia" w:ascii="宋体" w:hAnsi="宋体" w:eastAsia="宋体"/>
                <w:sz w:val="24"/>
              </w:rPr>
              <w:t>4</w:t>
            </w:r>
          </w:p>
        </w:tc>
      </w:tr>
      <w:tr w14:paraId="36BD261C">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2F390B40">
            <w:pPr>
              <w:spacing w:line="276" w:lineRule="auto"/>
              <w:rPr>
                <w:rFonts w:hint="eastAsia" w:ascii="宋体" w:hAnsi="宋体" w:eastAsia="宋体"/>
                <w:sz w:val="24"/>
              </w:rPr>
            </w:pPr>
            <w:r>
              <w:rPr>
                <w:rFonts w:hint="eastAsia" w:ascii="宋体" w:hAnsi="宋体" w:eastAsia="宋体"/>
                <w:sz w:val="24"/>
              </w:rPr>
              <w:t>504</w:t>
            </w:r>
          </w:p>
        </w:tc>
        <w:tc>
          <w:tcPr>
            <w:tcW w:w="1843" w:type="dxa"/>
            <w:tcBorders>
              <w:top w:val="nil"/>
              <w:left w:val="nil"/>
              <w:bottom w:val="single" w:color="auto" w:sz="4" w:space="0"/>
              <w:right w:val="single" w:color="auto" w:sz="4" w:space="0"/>
            </w:tcBorders>
            <w:shd w:val="clear" w:color="auto" w:fill="auto"/>
            <w:noWrap/>
            <w:vAlign w:val="center"/>
          </w:tcPr>
          <w:p w14:paraId="1DFCF4C1">
            <w:pPr>
              <w:spacing w:line="276" w:lineRule="auto"/>
              <w:rPr>
                <w:rFonts w:hint="eastAsia" w:ascii="宋体" w:hAnsi="宋体" w:eastAsia="宋体"/>
                <w:sz w:val="24"/>
              </w:rPr>
            </w:pPr>
            <w:r>
              <w:rPr>
                <w:rFonts w:hint="eastAsia" w:ascii="宋体" w:hAnsi="宋体" w:eastAsia="宋体"/>
                <w:sz w:val="24"/>
              </w:rPr>
              <w:t>龙泉分局怡和派出所</w:t>
            </w:r>
          </w:p>
        </w:tc>
        <w:tc>
          <w:tcPr>
            <w:tcW w:w="1843" w:type="dxa"/>
            <w:tcBorders>
              <w:top w:val="nil"/>
              <w:left w:val="nil"/>
              <w:bottom w:val="single" w:color="auto" w:sz="4" w:space="0"/>
              <w:right w:val="single" w:color="auto" w:sz="4" w:space="0"/>
            </w:tcBorders>
            <w:shd w:val="clear" w:color="auto" w:fill="auto"/>
            <w:noWrap/>
            <w:vAlign w:val="center"/>
          </w:tcPr>
          <w:p w14:paraId="0FB91D72">
            <w:pPr>
              <w:spacing w:line="276" w:lineRule="auto"/>
              <w:rPr>
                <w:rFonts w:hint="eastAsia" w:ascii="宋体" w:hAnsi="宋体" w:eastAsia="宋体"/>
                <w:sz w:val="24"/>
              </w:rPr>
            </w:pPr>
            <w:r>
              <w:rPr>
                <w:rFonts w:hint="eastAsia" w:ascii="宋体" w:hAnsi="宋体" w:eastAsia="宋体"/>
                <w:sz w:val="24"/>
              </w:rPr>
              <w:t>平安综合市场宿舍楼</w:t>
            </w:r>
          </w:p>
        </w:tc>
        <w:tc>
          <w:tcPr>
            <w:tcW w:w="2268" w:type="dxa"/>
            <w:tcBorders>
              <w:top w:val="nil"/>
              <w:left w:val="nil"/>
              <w:bottom w:val="single" w:color="auto" w:sz="4" w:space="0"/>
              <w:right w:val="single" w:color="auto" w:sz="4" w:space="0"/>
            </w:tcBorders>
            <w:shd w:val="clear" w:color="auto" w:fill="auto"/>
            <w:noWrap/>
            <w:vAlign w:val="center"/>
          </w:tcPr>
          <w:p w14:paraId="2BACB519">
            <w:pPr>
              <w:spacing w:line="276" w:lineRule="auto"/>
              <w:rPr>
                <w:rFonts w:hint="eastAsia" w:ascii="宋体" w:hAnsi="宋体" w:eastAsia="宋体"/>
                <w:sz w:val="24"/>
              </w:rPr>
            </w:pPr>
            <w:r>
              <w:rPr>
                <w:rFonts w:hint="eastAsia" w:ascii="宋体" w:hAnsi="宋体" w:eastAsia="宋体"/>
                <w:sz w:val="24"/>
              </w:rPr>
              <w:t>龙泉驿区龙泉董朗路378号</w:t>
            </w:r>
          </w:p>
        </w:tc>
        <w:tc>
          <w:tcPr>
            <w:tcW w:w="567" w:type="dxa"/>
            <w:tcBorders>
              <w:top w:val="nil"/>
              <w:left w:val="nil"/>
              <w:bottom w:val="single" w:color="auto" w:sz="4" w:space="0"/>
              <w:right w:val="single" w:color="auto" w:sz="4" w:space="0"/>
            </w:tcBorders>
            <w:shd w:val="clear" w:color="auto" w:fill="auto"/>
            <w:vAlign w:val="center"/>
          </w:tcPr>
          <w:p w14:paraId="19AA227C">
            <w:pPr>
              <w:spacing w:line="276" w:lineRule="auto"/>
              <w:rPr>
                <w:rFonts w:hint="eastAsia" w:ascii="宋体" w:hAnsi="宋体" w:eastAsia="宋体"/>
                <w:sz w:val="24"/>
              </w:rPr>
            </w:pPr>
            <w:r>
              <w:rPr>
                <w:rFonts w:hint="eastAsia" w:ascii="宋体" w:hAnsi="宋体" w:eastAsia="宋体"/>
                <w:sz w:val="24"/>
              </w:rPr>
              <w:t>0</w:t>
            </w:r>
          </w:p>
        </w:tc>
        <w:tc>
          <w:tcPr>
            <w:tcW w:w="708" w:type="dxa"/>
            <w:tcBorders>
              <w:top w:val="nil"/>
              <w:left w:val="nil"/>
              <w:bottom w:val="single" w:color="auto" w:sz="4" w:space="0"/>
              <w:right w:val="single" w:color="auto" w:sz="4" w:space="0"/>
            </w:tcBorders>
            <w:shd w:val="clear" w:color="auto" w:fill="auto"/>
            <w:vAlign w:val="center"/>
          </w:tcPr>
          <w:p w14:paraId="5AFFF8A8">
            <w:pPr>
              <w:spacing w:line="276" w:lineRule="auto"/>
              <w:rPr>
                <w:rFonts w:hint="eastAsia" w:ascii="宋体" w:hAnsi="宋体" w:eastAsia="宋体"/>
                <w:sz w:val="24"/>
              </w:rPr>
            </w:pPr>
            <w:r>
              <w:rPr>
                <w:rFonts w:hint="eastAsia" w:ascii="宋体" w:hAnsi="宋体" w:eastAsia="宋体"/>
                <w:sz w:val="24"/>
              </w:rPr>
              <w:t>4</w:t>
            </w:r>
          </w:p>
        </w:tc>
        <w:tc>
          <w:tcPr>
            <w:tcW w:w="567" w:type="dxa"/>
            <w:tcBorders>
              <w:top w:val="nil"/>
              <w:left w:val="nil"/>
              <w:bottom w:val="single" w:color="auto" w:sz="4" w:space="0"/>
              <w:right w:val="single" w:color="auto" w:sz="4" w:space="0"/>
            </w:tcBorders>
            <w:shd w:val="clear" w:color="auto" w:fill="auto"/>
            <w:vAlign w:val="center"/>
          </w:tcPr>
          <w:p w14:paraId="64465190">
            <w:pPr>
              <w:spacing w:line="276" w:lineRule="auto"/>
              <w:rPr>
                <w:rFonts w:hint="eastAsia" w:ascii="宋体" w:hAnsi="宋体" w:eastAsia="宋体"/>
                <w:sz w:val="24"/>
              </w:rPr>
            </w:pPr>
            <w:r>
              <w:rPr>
                <w:rFonts w:hint="eastAsia" w:ascii="宋体" w:hAnsi="宋体" w:eastAsia="宋体"/>
                <w:sz w:val="24"/>
              </w:rPr>
              <w:t>4</w:t>
            </w:r>
          </w:p>
        </w:tc>
      </w:tr>
      <w:tr w14:paraId="3E58CE34">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6A6895E0">
            <w:pPr>
              <w:spacing w:line="276" w:lineRule="auto"/>
              <w:rPr>
                <w:rFonts w:hint="eastAsia" w:ascii="宋体" w:hAnsi="宋体" w:eastAsia="宋体"/>
                <w:sz w:val="24"/>
              </w:rPr>
            </w:pPr>
            <w:r>
              <w:rPr>
                <w:rFonts w:hint="eastAsia" w:ascii="宋体" w:hAnsi="宋体" w:eastAsia="宋体"/>
                <w:sz w:val="24"/>
              </w:rPr>
              <w:t>505</w:t>
            </w:r>
          </w:p>
        </w:tc>
        <w:tc>
          <w:tcPr>
            <w:tcW w:w="1843" w:type="dxa"/>
            <w:tcBorders>
              <w:top w:val="nil"/>
              <w:left w:val="nil"/>
              <w:bottom w:val="single" w:color="auto" w:sz="4" w:space="0"/>
              <w:right w:val="single" w:color="auto" w:sz="4" w:space="0"/>
            </w:tcBorders>
            <w:shd w:val="clear" w:color="auto" w:fill="auto"/>
            <w:noWrap/>
            <w:vAlign w:val="center"/>
          </w:tcPr>
          <w:p w14:paraId="7E75BFBB">
            <w:pPr>
              <w:spacing w:line="276" w:lineRule="auto"/>
              <w:rPr>
                <w:rFonts w:hint="eastAsia" w:ascii="宋体" w:hAnsi="宋体" w:eastAsia="宋体"/>
                <w:sz w:val="24"/>
              </w:rPr>
            </w:pPr>
            <w:r>
              <w:rPr>
                <w:rFonts w:hint="eastAsia" w:ascii="宋体" w:hAnsi="宋体" w:eastAsia="宋体"/>
                <w:sz w:val="24"/>
              </w:rPr>
              <w:t>龙泉分局龙泉派出所</w:t>
            </w:r>
          </w:p>
        </w:tc>
        <w:tc>
          <w:tcPr>
            <w:tcW w:w="1843" w:type="dxa"/>
            <w:tcBorders>
              <w:top w:val="nil"/>
              <w:left w:val="nil"/>
              <w:bottom w:val="single" w:color="auto" w:sz="4" w:space="0"/>
              <w:right w:val="single" w:color="auto" w:sz="4" w:space="0"/>
            </w:tcBorders>
            <w:shd w:val="clear" w:color="auto" w:fill="auto"/>
            <w:noWrap/>
            <w:vAlign w:val="center"/>
          </w:tcPr>
          <w:p w14:paraId="66796865">
            <w:pPr>
              <w:spacing w:line="276" w:lineRule="auto"/>
              <w:rPr>
                <w:rFonts w:hint="eastAsia" w:ascii="宋体" w:hAnsi="宋体" w:eastAsia="宋体"/>
                <w:sz w:val="24"/>
              </w:rPr>
            </w:pPr>
            <w:r>
              <w:rPr>
                <w:rFonts w:hint="eastAsia" w:ascii="宋体" w:hAnsi="宋体" w:eastAsia="宋体"/>
                <w:sz w:val="24"/>
              </w:rPr>
              <w:t>龙泉司法局宿舍</w:t>
            </w:r>
          </w:p>
        </w:tc>
        <w:tc>
          <w:tcPr>
            <w:tcW w:w="2268" w:type="dxa"/>
            <w:tcBorders>
              <w:top w:val="nil"/>
              <w:left w:val="nil"/>
              <w:bottom w:val="single" w:color="auto" w:sz="4" w:space="0"/>
              <w:right w:val="single" w:color="auto" w:sz="4" w:space="0"/>
            </w:tcBorders>
            <w:shd w:val="clear" w:color="auto" w:fill="auto"/>
            <w:noWrap/>
            <w:vAlign w:val="center"/>
          </w:tcPr>
          <w:p w14:paraId="55B18544">
            <w:pPr>
              <w:spacing w:line="276" w:lineRule="auto"/>
              <w:rPr>
                <w:rFonts w:hint="eastAsia" w:ascii="宋体" w:hAnsi="宋体" w:eastAsia="宋体"/>
                <w:sz w:val="24"/>
              </w:rPr>
            </w:pPr>
            <w:r>
              <w:rPr>
                <w:rFonts w:hint="eastAsia" w:ascii="宋体" w:hAnsi="宋体" w:eastAsia="宋体"/>
                <w:sz w:val="24"/>
              </w:rPr>
              <w:t>龙泉驿区龙泉永溪街168号</w:t>
            </w:r>
          </w:p>
        </w:tc>
        <w:tc>
          <w:tcPr>
            <w:tcW w:w="567" w:type="dxa"/>
            <w:tcBorders>
              <w:top w:val="nil"/>
              <w:left w:val="nil"/>
              <w:bottom w:val="single" w:color="auto" w:sz="4" w:space="0"/>
              <w:right w:val="single" w:color="auto" w:sz="4" w:space="0"/>
            </w:tcBorders>
            <w:shd w:val="clear" w:color="auto" w:fill="auto"/>
            <w:vAlign w:val="center"/>
          </w:tcPr>
          <w:p w14:paraId="4A5B7D52">
            <w:pPr>
              <w:spacing w:line="276" w:lineRule="auto"/>
              <w:rPr>
                <w:rFonts w:hint="eastAsia" w:ascii="宋体" w:hAnsi="宋体" w:eastAsia="宋体"/>
                <w:sz w:val="24"/>
              </w:rPr>
            </w:pPr>
            <w:r>
              <w:rPr>
                <w:rFonts w:hint="eastAsia" w:ascii="宋体" w:hAnsi="宋体" w:eastAsia="宋体"/>
                <w:sz w:val="24"/>
              </w:rPr>
              <w:t>0</w:t>
            </w:r>
          </w:p>
        </w:tc>
        <w:tc>
          <w:tcPr>
            <w:tcW w:w="708" w:type="dxa"/>
            <w:tcBorders>
              <w:top w:val="nil"/>
              <w:left w:val="nil"/>
              <w:bottom w:val="single" w:color="auto" w:sz="4" w:space="0"/>
              <w:right w:val="single" w:color="auto" w:sz="4" w:space="0"/>
            </w:tcBorders>
            <w:shd w:val="clear" w:color="auto" w:fill="auto"/>
            <w:vAlign w:val="center"/>
          </w:tcPr>
          <w:p w14:paraId="6449AEEA">
            <w:pPr>
              <w:spacing w:line="276" w:lineRule="auto"/>
              <w:rPr>
                <w:rFonts w:hint="eastAsia" w:ascii="宋体" w:hAnsi="宋体" w:eastAsia="宋体"/>
                <w:sz w:val="24"/>
              </w:rPr>
            </w:pPr>
            <w:r>
              <w:rPr>
                <w:rFonts w:hint="eastAsia" w:ascii="宋体" w:hAnsi="宋体" w:eastAsia="宋体"/>
                <w:sz w:val="24"/>
              </w:rPr>
              <w:t>2</w:t>
            </w:r>
          </w:p>
        </w:tc>
        <w:tc>
          <w:tcPr>
            <w:tcW w:w="567" w:type="dxa"/>
            <w:tcBorders>
              <w:top w:val="nil"/>
              <w:left w:val="nil"/>
              <w:bottom w:val="single" w:color="auto" w:sz="4" w:space="0"/>
              <w:right w:val="single" w:color="auto" w:sz="4" w:space="0"/>
            </w:tcBorders>
            <w:shd w:val="clear" w:color="auto" w:fill="auto"/>
            <w:vAlign w:val="center"/>
          </w:tcPr>
          <w:p w14:paraId="53425AC6">
            <w:pPr>
              <w:spacing w:line="276" w:lineRule="auto"/>
              <w:rPr>
                <w:rFonts w:hint="eastAsia" w:ascii="宋体" w:hAnsi="宋体" w:eastAsia="宋体"/>
                <w:sz w:val="24"/>
              </w:rPr>
            </w:pPr>
            <w:r>
              <w:rPr>
                <w:rFonts w:hint="eastAsia" w:ascii="宋体" w:hAnsi="宋体" w:eastAsia="宋体"/>
                <w:sz w:val="24"/>
              </w:rPr>
              <w:t>2</w:t>
            </w:r>
          </w:p>
        </w:tc>
      </w:tr>
      <w:tr w14:paraId="620B7C15">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0F8E7445">
            <w:pPr>
              <w:spacing w:line="276" w:lineRule="auto"/>
              <w:rPr>
                <w:rFonts w:hint="eastAsia" w:ascii="宋体" w:hAnsi="宋体" w:eastAsia="宋体"/>
                <w:sz w:val="24"/>
              </w:rPr>
            </w:pPr>
            <w:r>
              <w:rPr>
                <w:rFonts w:hint="eastAsia" w:ascii="宋体" w:hAnsi="宋体" w:eastAsia="宋体"/>
                <w:sz w:val="24"/>
              </w:rPr>
              <w:t>506</w:t>
            </w:r>
          </w:p>
        </w:tc>
        <w:tc>
          <w:tcPr>
            <w:tcW w:w="1843" w:type="dxa"/>
            <w:tcBorders>
              <w:top w:val="nil"/>
              <w:left w:val="nil"/>
              <w:bottom w:val="single" w:color="auto" w:sz="4" w:space="0"/>
              <w:right w:val="single" w:color="auto" w:sz="4" w:space="0"/>
            </w:tcBorders>
            <w:shd w:val="clear" w:color="auto" w:fill="auto"/>
            <w:noWrap/>
            <w:vAlign w:val="center"/>
          </w:tcPr>
          <w:p w14:paraId="1F0F32CF">
            <w:pPr>
              <w:spacing w:line="276" w:lineRule="auto"/>
              <w:rPr>
                <w:rFonts w:hint="eastAsia" w:ascii="宋体" w:hAnsi="宋体" w:eastAsia="宋体"/>
                <w:sz w:val="24"/>
              </w:rPr>
            </w:pPr>
            <w:r>
              <w:rPr>
                <w:rFonts w:hint="eastAsia" w:ascii="宋体" w:hAnsi="宋体" w:eastAsia="宋体"/>
                <w:sz w:val="24"/>
              </w:rPr>
              <w:t>龙泉分局龙泉派出所</w:t>
            </w:r>
          </w:p>
        </w:tc>
        <w:tc>
          <w:tcPr>
            <w:tcW w:w="1843" w:type="dxa"/>
            <w:tcBorders>
              <w:top w:val="nil"/>
              <w:left w:val="nil"/>
              <w:bottom w:val="single" w:color="auto" w:sz="4" w:space="0"/>
              <w:right w:val="single" w:color="auto" w:sz="4" w:space="0"/>
            </w:tcBorders>
            <w:shd w:val="clear" w:color="auto" w:fill="auto"/>
            <w:noWrap/>
            <w:vAlign w:val="center"/>
          </w:tcPr>
          <w:p w14:paraId="216782FC">
            <w:pPr>
              <w:spacing w:line="276" w:lineRule="auto"/>
              <w:rPr>
                <w:rFonts w:hint="eastAsia" w:ascii="宋体" w:hAnsi="宋体" w:eastAsia="宋体"/>
                <w:sz w:val="24"/>
              </w:rPr>
            </w:pPr>
            <w:r>
              <w:rPr>
                <w:rFonts w:hint="eastAsia" w:ascii="宋体" w:hAnsi="宋体" w:eastAsia="宋体"/>
                <w:sz w:val="24"/>
              </w:rPr>
              <w:t>蓉川公司宿舍</w:t>
            </w:r>
          </w:p>
        </w:tc>
        <w:tc>
          <w:tcPr>
            <w:tcW w:w="2268" w:type="dxa"/>
            <w:tcBorders>
              <w:top w:val="nil"/>
              <w:left w:val="nil"/>
              <w:bottom w:val="single" w:color="auto" w:sz="4" w:space="0"/>
              <w:right w:val="single" w:color="auto" w:sz="4" w:space="0"/>
            </w:tcBorders>
            <w:shd w:val="clear" w:color="auto" w:fill="auto"/>
            <w:noWrap/>
            <w:vAlign w:val="center"/>
          </w:tcPr>
          <w:p w14:paraId="552106D5">
            <w:pPr>
              <w:spacing w:line="276" w:lineRule="auto"/>
              <w:rPr>
                <w:rFonts w:hint="eastAsia" w:ascii="宋体" w:hAnsi="宋体" w:eastAsia="宋体"/>
                <w:sz w:val="24"/>
              </w:rPr>
            </w:pPr>
            <w:r>
              <w:rPr>
                <w:rFonts w:hint="eastAsia" w:ascii="宋体" w:hAnsi="宋体" w:eastAsia="宋体"/>
                <w:sz w:val="24"/>
              </w:rPr>
              <w:t>龙泉驿区龙泉鸥鹏大道43号</w:t>
            </w:r>
          </w:p>
        </w:tc>
        <w:tc>
          <w:tcPr>
            <w:tcW w:w="567" w:type="dxa"/>
            <w:tcBorders>
              <w:top w:val="nil"/>
              <w:left w:val="nil"/>
              <w:bottom w:val="single" w:color="auto" w:sz="4" w:space="0"/>
              <w:right w:val="single" w:color="auto" w:sz="4" w:space="0"/>
            </w:tcBorders>
            <w:shd w:val="clear" w:color="auto" w:fill="auto"/>
            <w:vAlign w:val="center"/>
          </w:tcPr>
          <w:p w14:paraId="0BC07ACC">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144FAE6A">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27920C0B">
            <w:pPr>
              <w:spacing w:line="276" w:lineRule="auto"/>
              <w:rPr>
                <w:rFonts w:hint="eastAsia" w:ascii="宋体" w:hAnsi="宋体" w:eastAsia="宋体"/>
                <w:sz w:val="24"/>
              </w:rPr>
            </w:pPr>
            <w:r>
              <w:rPr>
                <w:rFonts w:hint="eastAsia" w:ascii="宋体" w:hAnsi="宋体" w:eastAsia="宋体"/>
                <w:sz w:val="24"/>
              </w:rPr>
              <w:t>4</w:t>
            </w:r>
          </w:p>
        </w:tc>
      </w:tr>
      <w:tr w14:paraId="767E6070">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51A3A953">
            <w:pPr>
              <w:spacing w:line="276" w:lineRule="auto"/>
              <w:rPr>
                <w:rFonts w:hint="eastAsia" w:ascii="宋体" w:hAnsi="宋体" w:eastAsia="宋体"/>
                <w:sz w:val="24"/>
              </w:rPr>
            </w:pPr>
            <w:r>
              <w:rPr>
                <w:rFonts w:hint="eastAsia" w:ascii="宋体" w:hAnsi="宋体" w:eastAsia="宋体"/>
                <w:sz w:val="24"/>
              </w:rPr>
              <w:t>507</w:t>
            </w:r>
          </w:p>
        </w:tc>
        <w:tc>
          <w:tcPr>
            <w:tcW w:w="1843" w:type="dxa"/>
            <w:tcBorders>
              <w:top w:val="nil"/>
              <w:left w:val="nil"/>
              <w:bottom w:val="single" w:color="auto" w:sz="4" w:space="0"/>
              <w:right w:val="single" w:color="auto" w:sz="4" w:space="0"/>
            </w:tcBorders>
            <w:shd w:val="clear" w:color="auto" w:fill="auto"/>
            <w:noWrap/>
            <w:vAlign w:val="center"/>
          </w:tcPr>
          <w:p w14:paraId="5486CC03">
            <w:pPr>
              <w:spacing w:line="276" w:lineRule="auto"/>
              <w:rPr>
                <w:rFonts w:hint="eastAsia" w:ascii="宋体" w:hAnsi="宋体" w:eastAsia="宋体"/>
                <w:sz w:val="24"/>
              </w:rPr>
            </w:pPr>
            <w:r>
              <w:rPr>
                <w:rFonts w:hint="eastAsia" w:ascii="宋体" w:hAnsi="宋体" w:eastAsia="宋体"/>
                <w:sz w:val="24"/>
              </w:rPr>
              <w:t>龙泉分局龙泉派出所</w:t>
            </w:r>
          </w:p>
        </w:tc>
        <w:tc>
          <w:tcPr>
            <w:tcW w:w="1843" w:type="dxa"/>
            <w:tcBorders>
              <w:top w:val="nil"/>
              <w:left w:val="nil"/>
              <w:bottom w:val="single" w:color="auto" w:sz="4" w:space="0"/>
              <w:right w:val="single" w:color="auto" w:sz="4" w:space="0"/>
            </w:tcBorders>
            <w:shd w:val="clear" w:color="auto" w:fill="auto"/>
            <w:noWrap/>
            <w:vAlign w:val="center"/>
          </w:tcPr>
          <w:p w14:paraId="76AE2E45">
            <w:pPr>
              <w:spacing w:line="276" w:lineRule="auto"/>
              <w:rPr>
                <w:rFonts w:hint="eastAsia" w:ascii="宋体" w:hAnsi="宋体" w:eastAsia="宋体"/>
                <w:sz w:val="24"/>
              </w:rPr>
            </w:pPr>
            <w:r>
              <w:rPr>
                <w:rFonts w:hint="eastAsia" w:ascii="宋体" w:hAnsi="宋体" w:eastAsia="宋体"/>
                <w:sz w:val="24"/>
              </w:rPr>
              <w:t>龙泉花园</w:t>
            </w:r>
          </w:p>
        </w:tc>
        <w:tc>
          <w:tcPr>
            <w:tcW w:w="2268" w:type="dxa"/>
            <w:tcBorders>
              <w:top w:val="nil"/>
              <w:left w:val="nil"/>
              <w:bottom w:val="single" w:color="auto" w:sz="4" w:space="0"/>
              <w:right w:val="single" w:color="auto" w:sz="4" w:space="0"/>
            </w:tcBorders>
            <w:shd w:val="clear" w:color="auto" w:fill="auto"/>
            <w:noWrap/>
            <w:vAlign w:val="center"/>
          </w:tcPr>
          <w:p w14:paraId="39B53A57">
            <w:pPr>
              <w:spacing w:line="276" w:lineRule="auto"/>
              <w:rPr>
                <w:rFonts w:hint="eastAsia" w:ascii="宋体" w:hAnsi="宋体" w:eastAsia="宋体"/>
                <w:sz w:val="24"/>
              </w:rPr>
            </w:pPr>
            <w:r>
              <w:rPr>
                <w:rFonts w:hint="eastAsia" w:ascii="宋体" w:hAnsi="宋体" w:eastAsia="宋体"/>
                <w:sz w:val="24"/>
              </w:rPr>
              <w:t>龙泉驿区龙泉滨河路106号</w:t>
            </w:r>
          </w:p>
        </w:tc>
        <w:tc>
          <w:tcPr>
            <w:tcW w:w="567" w:type="dxa"/>
            <w:tcBorders>
              <w:top w:val="nil"/>
              <w:left w:val="nil"/>
              <w:bottom w:val="single" w:color="auto" w:sz="4" w:space="0"/>
              <w:right w:val="single" w:color="auto" w:sz="4" w:space="0"/>
            </w:tcBorders>
            <w:shd w:val="clear" w:color="auto" w:fill="auto"/>
            <w:vAlign w:val="center"/>
          </w:tcPr>
          <w:p w14:paraId="6AD95885">
            <w:pPr>
              <w:spacing w:line="276" w:lineRule="auto"/>
              <w:rPr>
                <w:rFonts w:hint="eastAsia" w:ascii="宋体" w:hAnsi="宋体" w:eastAsia="宋体"/>
                <w:sz w:val="24"/>
              </w:rPr>
            </w:pPr>
            <w:r>
              <w:rPr>
                <w:rFonts w:hint="eastAsia" w:ascii="宋体" w:hAnsi="宋体" w:eastAsia="宋体"/>
                <w:sz w:val="24"/>
              </w:rPr>
              <w:t>0</w:t>
            </w:r>
          </w:p>
        </w:tc>
        <w:tc>
          <w:tcPr>
            <w:tcW w:w="708" w:type="dxa"/>
            <w:tcBorders>
              <w:top w:val="nil"/>
              <w:left w:val="nil"/>
              <w:bottom w:val="single" w:color="auto" w:sz="4" w:space="0"/>
              <w:right w:val="single" w:color="auto" w:sz="4" w:space="0"/>
            </w:tcBorders>
            <w:shd w:val="clear" w:color="auto" w:fill="auto"/>
            <w:vAlign w:val="center"/>
          </w:tcPr>
          <w:p w14:paraId="27EA0B82">
            <w:pPr>
              <w:spacing w:line="276" w:lineRule="auto"/>
              <w:rPr>
                <w:rFonts w:hint="eastAsia" w:ascii="宋体" w:hAnsi="宋体" w:eastAsia="宋体"/>
                <w:sz w:val="24"/>
              </w:rPr>
            </w:pPr>
            <w:r>
              <w:rPr>
                <w:rFonts w:hint="eastAsia" w:ascii="宋体" w:hAnsi="宋体" w:eastAsia="宋体"/>
                <w:sz w:val="24"/>
              </w:rPr>
              <w:t>2</w:t>
            </w:r>
          </w:p>
        </w:tc>
        <w:tc>
          <w:tcPr>
            <w:tcW w:w="567" w:type="dxa"/>
            <w:tcBorders>
              <w:top w:val="nil"/>
              <w:left w:val="nil"/>
              <w:bottom w:val="single" w:color="auto" w:sz="4" w:space="0"/>
              <w:right w:val="single" w:color="auto" w:sz="4" w:space="0"/>
            </w:tcBorders>
            <w:shd w:val="clear" w:color="auto" w:fill="auto"/>
            <w:vAlign w:val="center"/>
          </w:tcPr>
          <w:p w14:paraId="780515D8">
            <w:pPr>
              <w:spacing w:line="276" w:lineRule="auto"/>
              <w:rPr>
                <w:rFonts w:hint="eastAsia" w:ascii="宋体" w:hAnsi="宋体" w:eastAsia="宋体"/>
                <w:sz w:val="24"/>
              </w:rPr>
            </w:pPr>
            <w:r>
              <w:rPr>
                <w:rFonts w:hint="eastAsia" w:ascii="宋体" w:hAnsi="宋体" w:eastAsia="宋体"/>
                <w:sz w:val="24"/>
              </w:rPr>
              <w:t>2</w:t>
            </w:r>
          </w:p>
        </w:tc>
      </w:tr>
      <w:tr w14:paraId="043ED6A9">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0354A230">
            <w:pPr>
              <w:spacing w:line="276" w:lineRule="auto"/>
              <w:rPr>
                <w:rFonts w:hint="eastAsia" w:ascii="宋体" w:hAnsi="宋体" w:eastAsia="宋体"/>
                <w:sz w:val="24"/>
              </w:rPr>
            </w:pPr>
            <w:r>
              <w:rPr>
                <w:rFonts w:hint="eastAsia" w:ascii="宋体" w:hAnsi="宋体" w:eastAsia="宋体"/>
                <w:sz w:val="24"/>
              </w:rPr>
              <w:t>508</w:t>
            </w:r>
          </w:p>
        </w:tc>
        <w:tc>
          <w:tcPr>
            <w:tcW w:w="1843" w:type="dxa"/>
            <w:tcBorders>
              <w:top w:val="nil"/>
              <w:left w:val="nil"/>
              <w:bottom w:val="single" w:color="auto" w:sz="4" w:space="0"/>
              <w:right w:val="single" w:color="auto" w:sz="4" w:space="0"/>
            </w:tcBorders>
            <w:shd w:val="clear" w:color="auto" w:fill="auto"/>
            <w:noWrap/>
            <w:vAlign w:val="center"/>
          </w:tcPr>
          <w:p w14:paraId="7ECA18F1">
            <w:pPr>
              <w:spacing w:line="276" w:lineRule="auto"/>
              <w:rPr>
                <w:rFonts w:hint="eastAsia" w:ascii="宋体" w:hAnsi="宋体" w:eastAsia="宋体"/>
                <w:sz w:val="24"/>
              </w:rPr>
            </w:pPr>
            <w:r>
              <w:rPr>
                <w:rFonts w:hint="eastAsia" w:ascii="宋体" w:hAnsi="宋体" w:eastAsia="宋体"/>
                <w:sz w:val="24"/>
              </w:rPr>
              <w:t>龙泉分局龙泉派出所</w:t>
            </w:r>
          </w:p>
        </w:tc>
        <w:tc>
          <w:tcPr>
            <w:tcW w:w="1843" w:type="dxa"/>
            <w:tcBorders>
              <w:top w:val="nil"/>
              <w:left w:val="nil"/>
              <w:bottom w:val="single" w:color="auto" w:sz="4" w:space="0"/>
              <w:right w:val="single" w:color="auto" w:sz="4" w:space="0"/>
            </w:tcBorders>
            <w:shd w:val="clear" w:color="auto" w:fill="auto"/>
            <w:noWrap/>
            <w:vAlign w:val="center"/>
          </w:tcPr>
          <w:p w14:paraId="012F3179">
            <w:pPr>
              <w:spacing w:line="276" w:lineRule="auto"/>
              <w:rPr>
                <w:rFonts w:hint="eastAsia" w:ascii="宋体" w:hAnsi="宋体" w:eastAsia="宋体"/>
                <w:sz w:val="24"/>
              </w:rPr>
            </w:pPr>
            <w:r>
              <w:rPr>
                <w:rFonts w:hint="eastAsia" w:ascii="宋体" w:hAnsi="宋体" w:eastAsia="宋体"/>
                <w:sz w:val="24"/>
              </w:rPr>
              <w:t>成教中心宿舍</w:t>
            </w:r>
          </w:p>
        </w:tc>
        <w:tc>
          <w:tcPr>
            <w:tcW w:w="2268" w:type="dxa"/>
            <w:tcBorders>
              <w:top w:val="nil"/>
              <w:left w:val="nil"/>
              <w:bottom w:val="single" w:color="auto" w:sz="4" w:space="0"/>
              <w:right w:val="single" w:color="auto" w:sz="4" w:space="0"/>
            </w:tcBorders>
            <w:shd w:val="clear" w:color="auto" w:fill="auto"/>
            <w:noWrap/>
            <w:vAlign w:val="center"/>
          </w:tcPr>
          <w:p w14:paraId="2A395F1F">
            <w:pPr>
              <w:spacing w:line="276" w:lineRule="auto"/>
              <w:rPr>
                <w:rFonts w:hint="eastAsia" w:ascii="宋体" w:hAnsi="宋体" w:eastAsia="宋体"/>
                <w:sz w:val="24"/>
              </w:rPr>
            </w:pPr>
            <w:r>
              <w:rPr>
                <w:rFonts w:hint="eastAsia" w:ascii="宋体" w:hAnsi="宋体" w:eastAsia="宋体"/>
                <w:sz w:val="24"/>
              </w:rPr>
              <w:t>龙泉驿区龙泉长柏路310号</w:t>
            </w:r>
          </w:p>
        </w:tc>
        <w:tc>
          <w:tcPr>
            <w:tcW w:w="567" w:type="dxa"/>
            <w:tcBorders>
              <w:top w:val="nil"/>
              <w:left w:val="nil"/>
              <w:bottom w:val="single" w:color="auto" w:sz="4" w:space="0"/>
              <w:right w:val="single" w:color="auto" w:sz="4" w:space="0"/>
            </w:tcBorders>
            <w:shd w:val="clear" w:color="auto" w:fill="auto"/>
            <w:vAlign w:val="center"/>
          </w:tcPr>
          <w:p w14:paraId="388648BF">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0E09A325">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113CEF4A">
            <w:pPr>
              <w:spacing w:line="276" w:lineRule="auto"/>
              <w:rPr>
                <w:rFonts w:hint="eastAsia" w:ascii="宋体" w:hAnsi="宋体" w:eastAsia="宋体"/>
                <w:sz w:val="24"/>
              </w:rPr>
            </w:pPr>
            <w:r>
              <w:rPr>
                <w:rFonts w:hint="eastAsia" w:ascii="宋体" w:hAnsi="宋体" w:eastAsia="宋体"/>
                <w:sz w:val="24"/>
              </w:rPr>
              <w:t>4</w:t>
            </w:r>
          </w:p>
        </w:tc>
      </w:tr>
      <w:tr w14:paraId="222CF878">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1F7ED71C">
            <w:pPr>
              <w:spacing w:line="276" w:lineRule="auto"/>
              <w:rPr>
                <w:rFonts w:hint="eastAsia" w:ascii="宋体" w:hAnsi="宋体" w:eastAsia="宋体"/>
                <w:sz w:val="24"/>
              </w:rPr>
            </w:pPr>
            <w:r>
              <w:rPr>
                <w:rFonts w:hint="eastAsia" w:ascii="宋体" w:hAnsi="宋体" w:eastAsia="宋体"/>
                <w:sz w:val="24"/>
              </w:rPr>
              <w:t>509</w:t>
            </w:r>
          </w:p>
        </w:tc>
        <w:tc>
          <w:tcPr>
            <w:tcW w:w="1843" w:type="dxa"/>
            <w:tcBorders>
              <w:top w:val="nil"/>
              <w:left w:val="nil"/>
              <w:bottom w:val="single" w:color="auto" w:sz="4" w:space="0"/>
              <w:right w:val="single" w:color="auto" w:sz="4" w:space="0"/>
            </w:tcBorders>
            <w:shd w:val="clear" w:color="auto" w:fill="auto"/>
            <w:noWrap/>
            <w:vAlign w:val="center"/>
          </w:tcPr>
          <w:p w14:paraId="24F933E7">
            <w:pPr>
              <w:spacing w:line="276" w:lineRule="auto"/>
              <w:rPr>
                <w:rFonts w:hint="eastAsia" w:ascii="宋体" w:hAnsi="宋体" w:eastAsia="宋体"/>
                <w:sz w:val="24"/>
              </w:rPr>
            </w:pPr>
            <w:r>
              <w:rPr>
                <w:rFonts w:hint="eastAsia" w:ascii="宋体" w:hAnsi="宋体" w:eastAsia="宋体"/>
                <w:sz w:val="24"/>
              </w:rPr>
              <w:t>龙泉分局同安派出所</w:t>
            </w:r>
          </w:p>
        </w:tc>
        <w:tc>
          <w:tcPr>
            <w:tcW w:w="1843" w:type="dxa"/>
            <w:tcBorders>
              <w:top w:val="nil"/>
              <w:left w:val="nil"/>
              <w:bottom w:val="single" w:color="auto" w:sz="4" w:space="0"/>
              <w:right w:val="single" w:color="auto" w:sz="4" w:space="0"/>
            </w:tcBorders>
            <w:shd w:val="clear" w:color="auto" w:fill="auto"/>
            <w:noWrap/>
            <w:vAlign w:val="center"/>
          </w:tcPr>
          <w:p w14:paraId="0479D636">
            <w:pPr>
              <w:spacing w:line="276" w:lineRule="auto"/>
              <w:rPr>
                <w:rFonts w:hint="eastAsia" w:ascii="宋体" w:hAnsi="宋体" w:eastAsia="宋体"/>
                <w:sz w:val="24"/>
              </w:rPr>
            </w:pPr>
            <w:r>
              <w:rPr>
                <w:rFonts w:hint="eastAsia" w:ascii="宋体" w:hAnsi="宋体" w:eastAsia="宋体"/>
                <w:sz w:val="24"/>
              </w:rPr>
              <w:t>懋山湖</w:t>
            </w:r>
          </w:p>
        </w:tc>
        <w:tc>
          <w:tcPr>
            <w:tcW w:w="2268" w:type="dxa"/>
            <w:tcBorders>
              <w:top w:val="nil"/>
              <w:left w:val="nil"/>
              <w:bottom w:val="single" w:color="auto" w:sz="4" w:space="0"/>
              <w:right w:val="single" w:color="auto" w:sz="4" w:space="0"/>
            </w:tcBorders>
            <w:shd w:val="clear" w:color="auto" w:fill="auto"/>
            <w:noWrap/>
            <w:vAlign w:val="center"/>
          </w:tcPr>
          <w:p w14:paraId="3389926D">
            <w:pPr>
              <w:spacing w:line="276" w:lineRule="auto"/>
              <w:rPr>
                <w:rFonts w:hint="eastAsia" w:ascii="宋体" w:hAnsi="宋体" w:eastAsia="宋体"/>
                <w:sz w:val="24"/>
              </w:rPr>
            </w:pPr>
            <w:r>
              <w:rPr>
                <w:rFonts w:hint="eastAsia" w:ascii="宋体" w:hAnsi="宋体" w:eastAsia="宋体"/>
                <w:sz w:val="24"/>
              </w:rPr>
              <w:t>龙泉驿区同安阳光大道288号</w:t>
            </w:r>
          </w:p>
        </w:tc>
        <w:tc>
          <w:tcPr>
            <w:tcW w:w="567" w:type="dxa"/>
            <w:tcBorders>
              <w:top w:val="nil"/>
              <w:left w:val="nil"/>
              <w:bottom w:val="single" w:color="auto" w:sz="4" w:space="0"/>
              <w:right w:val="single" w:color="auto" w:sz="4" w:space="0"/>
            </w:tcBorders>
            <w:shd w:val="clear" w:color="auto" w:fill="auto"/>
            <w:vAlign w:val="center"/>
          </w:tcPr>
          <w:p w14:paraId="5B3A3EE3">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26BDE447">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1F5763C9">
            <w:pPr>
              <w:spacing w:line="276" w:lineRule="auto"/>
              <w:rPr>
                <w:rFonts w:hint="eastAsia" w:ascii="宋体" w:hAnsi="宋体" w:eastAsia="宋体"/>
                <w:sz w:val="24"/>
              </w:rPr>
            </w:pPr>
            <w:r>
              <w:rPr>
                <w:rFonts w:hint="eastAsia" w:ascii="宋体" w:hAnsi="宋体" w:eastAsia="宋体"/>
                <w:sz w:val="24"/>
              </w:rPr>
              <w:t>4</w:t>
            </w:r>
          </w:p>
        </w:tc>
      </w:tr>
      <w:tr w14:paraId="1B6E2A43">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7E331B45">
            <w:pPr>
              <w:spacing w:line="276" w:lineRule="auto"/>
              <w:rPr>
                <w:rFonts w:hint="eastAsia" w:ascii="宋体" w:hAnsi="宋体" w:eastAsia="宋体"/>
                <w:sz w:val="24"/>
              </w:rPr>
            </w:pPr>
            <w:r>
              <w:rPr>
                <w:rFonts w:hint="eastAsia" w:ascii="宋体" w:hAnsi="宋体" w:eastAsia="宋体"/>
                <w:sz w:val="24"/>
              </w:rPr>
              <w:t>510</w:t>
            </w:r>
          </w:p>
        </w:tc>
        <w:tc>
          <w:tcPr>
            <w:tcW w:w="1843" w:type="dxa"/>
            <w:tcBorders>
              <w:top w:val="nil"/>
              <w:left w:val="nil"/>
              <w:bottom w:val="single" w:color="auto" w:sz="4" w:space="0"/>
              <w:right w:val="single" w:color="auto" w:sz="4" w:space="0"/>
            </w:tcBorders>
            <w:shd w:val="clear" w:color="auto" w:fill="auto"/>
            <w:noWrap/>
            <w:vAlign w:val="center"/>
          </w:tcPr>
          <w:p w14:paraId="60635B80">
            <w:pPr>
              <w:spacing w:line="276" w:lineRule="auto"/>
              <w:rPr>
                <w:rFonts w:hint="eastAsia" w:ascii="宋体" w:hAnsi="宋体" w:eastAsia="宋体"/>
                <w:sz w:val="24"/>
              </w:rPr>
            </w:pPr>
            <w:r>
              <w:rPr>
                <w:rFonts w:hint="eastAsia" w:ascii="宋体" w:hAnsi="宋体" w:eastAsia="宋体"/>
                <w:sz w:val="24"/>
              </w:rPr>
              <w:t>龙泉分局龙泉派出所</w:t>
            </w:r>
          </w:p>
        </w:tc>
        <w:tc>
          <w:tcPr>
            <w:tcW w:w="1843" w:type="dxa"/>
            <w:tcBorders>
              <w:top w:val="nil"/>
              <w:left w:val="nil"/>
              <w:bottom w:val="single" w:color="auto" w:sz="4" w:space="0"/>
              <w:right w:val="single" w:color="auto" w:sz="4" w:space="0"/>
            </w:tcBorders>
            <w:shd w:val="clear" w:color="auto" w:fill="auto"/>
            <w:noWrap/>
            <w:vAlign w:val="center"/>
          </w:tcPr>
          <w:p w14:paraId="7C35CBA4">
            <w:pPr>
              <w:spacing w:line="276" w:lineRule="auto"/>
              <w:rPr>
                <w:rFonts w:hint="eastAsia" w:ascii="宋体" w:hAnsi="宋体" w:eastAsia="宋体"/>
                <w:sz w:val="24"/>
              </w:rPr>
            </w:pPr>
            <w:r>
              <w:rPr>
                <w:rFonts w:hint="eastAsia" w:ascii="宋体" w:hAnsi="宋体" w:eastAsia="宋体"/>
                <w:sz w:val="24"/>
              </w:rPr>
              <w:t>交通商住楼</w:t>
            </w:r>
          </w:p>
        </w:tc>
        <w:tc>
          <w:tcPr>
            <w:tcW w:w="2268" w:type="dxa"/>
            <w:tcBorders>
              <w:top w:val="nil"/>
              <w:left w:val="nil"/>
              <w:bottom w:val="single" w:color="auto" w:sz="4" w:space="0"/>
              <w:right w:val="single" w:color="auto" w:sz="4" w:space="0"/>
            </w:tcBorders>
            <w:shd w:val="clear" w:color="auto" w:fill="auto"/>
            <w:noWrap/>
            <w:vAlign w:val="center"/>
          </w:tcPr>
          <w:p w14:paraId="2BC21EBD">
            <w:pPr>
              <w:spacing w:line="276" w:lineRule="auto"/>
              <w:rPr>
                <w:rFonts w:hint="eastAsia" w:ascii="宋体" w:hAnsi="宋体" w:eastAsia="宋体"/>
                <w:sz w:val="24"/>
              </w:rPr>
            </w:pPr>
            <w:r>
              <w:rPr>
                <w:rFonts w:hint="eastAsia" w:ascii="宋体" w:hAnsi="宋体" w:eastAsia="宋体"/>
                <w:sz w:val="24"/>
              </w:rPr>
              <w:t>龙泉驿区龙泉龙平路69号</w:t>
            </w:r>
          </w:p>
        </w:tc>
        <w:tc>
          <w:tcPr>
            <w:tcW w:w="567" w:type="dxa"/>
            <w:tcBorders>
              <w:top w:val="nil"/>
              <w:left w:val="nil"/>
              <w:bottom w:val="single" w:color="auto" w:sz="4" w:space="0"/>
              <w:right w:val="single" w:color="auto" w:sz="4" w:space="0"/>
            </w:tcBorders>
            <w:shd w:val="clear" w:color="auto" w:fill="auto"/>
            <w:vAlign w:val="center"/>
          </w:tcPr>
          <w:p w14:paraId="3C0C36EB">
            <w:pPr>
              <w:spacing w:line="276" w:lineRule="auto"/>
              <w:rPr>
                <w:rFonts w:hint="eastAsia" w:ascii="宋体" w:hAnsi="宋体" w:eastAsia="宋体"/>
                <w:sz w:val="24"/>
              </w:rPr>
            </w:pPr>
            <w:r>
              <w:rPr>
                <w:rFonts w:hint="eastAsia" w:ascii="宋体" w:hAnsi="宋体" w:eastAsia="宋体"/>
                <w:sz w:val="24"/>
              </w:rPr>
              <w:t>0</w:t>
            </w:r>
          </w:p>
        </w:tc>
        <w:tc>
          <w:tcPr>
            <w:tcW w:w="708" w:type="dxa"/>
            <w:tcBorders>
              <w:top w:val="nil"/>
              <w:left w:val="nil"/>
              <w:bottom w:val="single" w:color="auto" w:sz="4" w:space="0"/>
              <w:right w:val="single" w:color="auto" w:sz="4" w:space="0"/>
            </w:tcBorders>
            <w:shd w:val="clear" w:color="auto" w:fill="auto"/>
            <w:vAlign w:val="center"/>
          </w:tcPr>
          <w:p w14:paraId="1A93B5AA">
            <w:pPr>
              <w:spacing w:line="276" w:lineRule="auto"/>
              <w:rPr>
                <w:rFonts w:hint="eastAsia" w:ascii="宋体" w:hAnsi="宋体" w:eastAsia="宋体"/>
                <w:sz w:val="24"/>
              </w:rPr>
            </w:pPr>
            <w:r>
              <w:rPr>
                <w:rFonts w:hint="eastAsia" w:ascii="宋体" w:hAnsi="宋体" w:eastAsia="宋体"/>
                <w:sz w:val="24"/>
              </w:rPr>
              <w:t>2</w:t>
            </w:r>
          </w:p>
        </w:tc>
        <w:tc>
          <w:tcPr>
            <w:tcW w:w="567" w:type="dxa"/>
            <w:tcBorders>
              <w:top w:val="nil"/>
              <w:left w:val="nil"/>
              <w:bottom w:val="single" w:color="auto" w:sz="4" w:space="0"/>
              <w:right w:val="single" w:color="auto" w:sz="4" w:space="0"/>
            </w:tcBorders>
            <w:shd w:val="clear" w:color="auto" w:fill="auto"/>
            <w:vAlign w:val="center"/>
          </w:tcPr>
          <w:p w14:paraId="3DE30371">
            <w:pPr>
              <w:spacing w:line="276" w:lineRule="auto"/>
              <w:rPr>
                <w:rFonts w:hint="eastAsia" w:ascii="宋体" w:hAnsi="宋体" w:eastAsia="宋体"/>
                <w:sz w:val="24"/>
              </w:rPr>
            </w:pPr>
            <w:r>
              <w:rPr>
                <w:rFonts w:hint="eastAsia" w:ascii="宋体" w:hAnsi="宋体" w:eastAsia="宋体"/>
                <w:sz w:val="24"/>
              </w:rPr>
              <w:t>2</w:t>
            </w:r>
          </w:p>
        </w:tc>
      </w:tr>
      <w:tr w14:paraId="17A8E772">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04DE8EDE">
            <w:pPr>
              <w:spacing w:line="276" w:lineRule="auto"/>
              <w:rPr>
                <w:rFonts w:hint="eastAsia" w:ascii="宋体" w:hAnsi="宋体" w:eastAsia="宋体"/>
                <w:sz w:val="24"/>
              </w:rPr>
            </w:pPr>
            <w:r>
              <w:rPr>
                <w:rFonts w:hint="eastAsia" w:ascii="宋体" w:hAnsi="宋体" w:eastAsia="宋体"/>
                <w:sz w:val="24"/>
              </w:rPr>
              <w:t>511</w:t>
            </w:r>
          </w:p>
        </w:tc>
        <w:tc>
          <w:tcPr>
            <w:tcW w:w="1843" w:type="dxa"/>
            <w:tcBorders>
              <w:top w:val="nil"/>
              <w:left w:val="nil"/>
              <w:bottom w:val="single" w:color="auto" w:sz="4" w:space="0"/>
              <w:right w:val="single" w:color="auto" w:sz="4" w:space="0"/>
            </w:tcBorders>
            <w:shd w:val="clear" w:color="auto" w:fill="auto"/>
            <w:noWrap/>
            <w:vAlign w:val="center"/>
          </w:tcPr>
          <w:p w14:paraId="47F77261">
            <w:pPr>
              <w:spacing w:line="276" w:lineRule="auto"/>
              <w:rPr>
                <w:rFonts w:hint="eastAsia" w:ascii="宋体" w:hAnsi="宋体" w:eastAsia="宋体"/>
                <w:sz w:val="24"/>
              </w:rPr>
            </w:pPr>
            <w:r>
              <w:rPr>
                <w:rFonts w:hint="eastAsia" w:ascii="宋体" w:hAnsi="宋体" w:eastAsia="宋体"/>
                <w:sz w:val="24"/>
              </w:rPr>
              <w:t>龙泉分局龙泉派出所</w:t>
            </w:r>
          </w:p>
        </w:tc>
        <w:tc>
          <w:tcPr>
            <w:tcW w:w="1843" w:type="dxa"/>
            <w:tcBorders>
              <w:top w:val="nil"/>
              <w:left w:val="nil"/>
              <w:bottom w:val="single" w:color="auto" w:sz="4" w:space="0"/>
              <w:right w:val="single" w:color="auto" w:sz="4" w:space="0"/>
            </w:tcBorders>
            <w:shd w:val="clear" w:color="auto" w:fill="auto"/>
            <w:noWrap/>
            <w:vAlign w:val="center"/>
          </w:tcPr>
          <w:p w14:paraId="6A3BBD6B">
            <w:pPr>
              <w:spacing w:line="276" w:lineRule="auto"/>
              <w:rPr>
                <w:rFonts w:hint="eastAsia" w:ascii="宋体" w:hAnsi="宋体" w:eastAsia="宋体"/>
                <w:sz w:val="24"/>
              </w:rPr>
            </w:pPr>
            <w:r>
              <w:rPr>
                <w:rFonts w:hint="eastAsia" w:ascii="宋体" w:hAnsi="宋体" w:eastAsia="宋体"/>
                <w:sz w:val="24"/>
              </w:rPr>
              <w:t>技监局宿舍</w:t>
            </w:r>
          </w:p>
        </w:tc>
        <w:tc>
          <w:tcPr>
            <w:tcW w:w="2268" w:type="dxa"/>
            <w:tcBorders>
              <w:top w:val="nil"/>
              <w:left w:val="nil"/>
              <w:bottom w:val="single" w:color="auto" w:sz="4" w:space="0"/>
              <w:right w:val="single" w:color="auto" w:sz="4" w:space="0"/>
            </w:tcBorders>
            <w:shd w:val="clear" w:color="auto" w:fill="auto"/>
            <w:noWrap/>
            <w:vAlign w:val="center"/>
          </w:tcPr>
          <w:p w14:paraId="2A3E3F6F">
            <w:pPr>
              <w:spacing w:line="276" w:lineRule="auto"/>
              <w:rPr>
                <w:rFonts w:hint="eastAsia" w:ascii="宋体" w:hAnsi="宋体" w:eastAsia="宋体"/>
                <w:sz w:val="24"/>
              </w:rPr>
            </w:pPr>
            <w:r>
              <w:rPr>
                <w:rFonts w:hint="eastAsia" w:ascii="宋体" w:hAnsi="宋体" w:eastAsia="宋体"/>
                <w:sz w:val="24"/>
              </w:rPr>
              <w:t>龙泉驿区龙泉鸥鹏大道188号</w:t>
            </w:r>
          </w:p>
        </w:tc>
        <w:tc>
          <w:tcPr>
            <w:tcW w:w="567" w:type="dxa"/>
            <w:tcBorders>
              <w:top w:val="nil"/>
              <w:left w:val="nil"/>
              <w:bottom w:val="single" w:color="auto" w:sz="4" w:space="0"/>
              <w:right w:val="single" w:color="auto" w:sz="4" w:space="0"/>
            </w:tcBorders>
            <w:shd w:val="clear" w:color="auto" w:fill="auto"/>
            <w:vAlign w:val="center"/>
          </w:tcPr>
          <w:p w14:paraId="33FD9CCE">
            <w:pPr>
              <w:spacing w:line="276" w:lineRule="auto"/>
              <w:rPr>
                <w:rFonts w:hint="eastAsia" w:ascii="宋体" w:hAnsi="宋体" w:eastAsia="宋体"/>
                <w:sz w:val="24"/>
              </w:rPr>
            </w:pPr>
            <w:r>
              <w:rPr>
                <w:rFonts w:hint="eastAsia" w:ascii="宋体" w:hAnsi="宋体" w:eastAsia="宋体"/>
                <w:sz w:val="24"/>
              </w:rPr>
              <w:t>0</w:t>
            </w:r>
          </w:p>
        </w:tc>
        <w:tc>
          <w:tcPr>
            <w:tcW w:w="708" w:type="dxa"/>
            <w:tcBorders>
              <w:top w:val="nil"/>
              <w:left w:val="nil"/>
              <w:bottom w:val="single" w:color="auto" w:sz="4" w:space="0"/>
              <w:right w:val="single" w:color="auto" w:sz="4" w:space="0"/>
            </w:tcBorders>
            <w:shd w:val="clear" w:color="auto" w:fill="auto"/>
            <w:vAlign w:val="center"/>
          </w:tcPr>
          <w:p w14:paraId="52414B74">
            <w:pPr>
              <w:spacing w:line="276" w:lineRule="auto"/>
              <w:rPr>
                <w:rFonts w:hint="eastAsia" w:ascii="宋体" w:hAnsi="宋体" w:eastAsia="宋体"/>
                <w:sz w:val="24"/>
              </w:rPr>
            </w:pPr>
            <w:r>
              <w:rPr>
                <w:rFonts w:hint="eastAsia" w:ascii="宋体" w:hAnsi="宋体" w:eastAsia="宋体"/>
                <w:sz w:val="24"/>
              </w:rPr>
              <w:t>2</w:t>
            </w:r>
          </w:p>
        </w:tc>
        <w:tc>
          <w:tcPr>
            <w:tcW w:w="567" w:type="dxa"/>
            <w:tcBorders>
              <w:top w:val="nil"/>
              <w:left w:val="nil"/>
              <w:bottom w:val="single" w:color="auto" w:sz="4" w:space="0"/>
              <w:right w:val="single" w:color="auto" w:sz="4" w:space="0"/>
            </w:tcBorders>
            <w:shd w:val="clear" w:color="auto" w:fill="auto"/>
            <w:vAlign w:val="center"/>
          </w:tcPr>
          <w:p w14:paraId="09723EC6">
            <w:pPr>
              <w:spacing w:line="276" w:lineRule="auto"/>
              <w:rPr>
                <w:rFonts w:hint="eastAsia" w:ascii="宋体" w:hAnsi="宋体" w:eastAsia="宋体"/>
                <w:sz w:val="24"/>
              </w:rPr>
            </w:pPr>
            <w:r>
              <w:rPr>
                <w:rFonts w:hint="eastAsia" w:ascii="宋体" w:hAnsi="宋体" w:eastAsia="宋体"/>
                <w:sz w:val="24"/>
              </w:rPr>
              <w:t>2</w:t>
            </w:r>
          </w:p>
        </w:tc>
      </w:tr>
      <w:tr w14:paraId="147ADD3E">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4D31FD42">
            <w:pPr>
              <w:spacing w:line="276" w:lineRule="auto"/>
              <w:rPr>
                <w:rFonts w:hint="eastAsia" w:ascii="宋体" w:hAnsi="宋体" w:eastAsia="宋体"/>
                <w:sz w:val="24"/>
              </w:rPr>
            </w:pPr>
            <w:r>
              <w:rPr>
                <w:rFonts w:hint="eastAsia" w:ascii="宋体" w:hAnsi="宋体" w:eastAsia="宋体"/>
                <w:sz w:val="24"/>
              </w:rPr>
              <w:t>512</w:t>
            </w:r>
          </w:p>
        </w:tc>
        <w:tc>
          <w:tcPr>
            <w:tcW w:w="1843" w:type="dxa"/>
            <w:tcBorders>
              <w:top w:val="nil"/>
              <w:left w:val="nil"/>
              <w:bottom w:val="single" w:color="auto" w:sz="4" w:space="0"/>
              <w:right w:val="single" w:color="auto" w:sz="4" w:space="0"/>
            </w:tcBorders>
            <w:shd w:val="clear" w:color="auto" w:fill="auto"/>
            <w:noWrap/>
            <w:vAlign w:val="center"/>
          </w:tcPr>
          <w:p w14:paraId="58DBD165">
            <w:pPr>
              <w:spacing w:line="276" w:lineRule="auto"/>
              <w:rPr>
                <w:rFonts w:hint="eastAsia" w:ascii="宋体" w:hAnsi="宋体" w:eastAsia="宋体"/>
                <w:sz w:val="24"/>
              </w:rPr>
            </w:pPr>
            <w:r>
              <w:rPr>
                <w:rFonts w:hint="eastAsia" w:ascii="宋体" w:hAnsi="宋体" w:eastAsia="宋体"/>
                <w:sz w:val="24"/>
              </w:rPr>
              <w:t>龙泉分局北干道派出所</w:t>
            </w:r>
          </w:p>
        </w:tc>
        <w:tc>
          <w:tcPr>
            <w:tcW w:w="1843" w:type="dxa"/>
            <w:tcBorders>
              <w:top w:val="nil"/>
              <w:left w:val="nil"/>
              <w:bottom w:val="single" w:color="auto" w:sz="4" w:space="0"/>
              <w:right w:val="single" w:color="auto" w:sz="4" w:space="0"/>
            </w:tcBorders>
            <w:shd w:val="clear" w:color="auto" w:fill="auto"/>
            <w:noWrap/>
            <w:vAlign w:val="center"/>
          </w:tcPr>
          <w:p w14:paraId="4A62CE62">
            <w:pPr>
              <w:spacing w:line="276" w:lineRule="auto"/>
              <w:rPr>
                <w:rFonts w:hint="eastAsia" w:ascii="宋体" w:hAnsi="宋体" w:eastAsia="宋体"/>
                <w:sz w:val="24"/>
              </w:rPr>
            </w:pPr>
            <w:r>
              <w:rPr>
                <w:rFonts w:hint="eastAsia" w:ascii="宋体" w:hAnsi="宋体" w:eastAsia="宋体"/>
                <w:sz w:val="24"/>
              </w:rPr>
              <w:t>沁园综合楼</w:t>
            </w:r>
          </w:p>
        </w:tc>
        <w:tc>
          <w:tcPr>
            <w:tcW w:w="2268" w:type="dxa"/>
            <w:tcBorders>
              <w:top w:val="nil"/>
              <w:left w:val="nil"/>
              <w:bottom w:val="single" w:color="auto" w:sz="4" w:space="0"/>
              <w:right w:val="single" w:color="auto" w:sz="4" w:space="0"/>
            </w:tcBorders>
            <w:shd w:val="clear" w:color="auto" w:fill="auto"/>
            <w:noWrap/>
            <w:vAlign w:val="center"/>
          </w:tcPr>
          <w:p w14:paraId="3039DA3A">
            <w:pPr>
              <w:spacing w:line="276" w:lineRule="auto"/>
              <w:rPr>
                <w:rFonts w:hint="eastAsia" w:ascii="宋体" w:hAnsi="宋体" w:eastAsia="宋体"/>
                <w:sz w:val="24"/>
              </w:rPr>
            </w:pPr>
            <w:r>
              <w:rPr>
                <w:rFonts w:hint="eastAsia" w:ascii="宋体" w:hAnsi="宋体" w:eastAsia="宋体"/>
                <w:sz w:val="24"/>
              </w:rPr>
              <w:t>龙泉驿区龙泉龙都南路5号</w:t>
            </w:r>
          </w:p>
        </w:tc>
        <w:tc>
          <w:tcPr>
            <w:tcW w:w="567" w:type="dxa"/>
            <w:tcBorders>
              <w:top w:val="nil"/>
              <w:left w:val="nil"/>
              <w:bottom w:val="single" w:color="auto" w:sz="4" w:space="0"/>
              <w:right w:val="single" w:color="auto" w:sz="4" w:space="0"/>
            </w:tcBorders>
            <w:shd w:val="clear" w:color="auto" w:fill="auto"/>
            <w:vAlign w:val="center"/>
          </w:tcPr>
          <w:p w14:paraId="1C62B092">
            <w:pPr>
              <w:spacing w:line="276" w:lineRule="auto"/>
              <w:rPr>
                <w:rFonts w:hint="eastAsia" w:ascii="宋体" w:hAnsi="宋体" w:eastAsia="宋体"/>
                <w:sz w:val="24"/>
              </w:rPr>
            </w:pPr>
            <w:r>
              <w:rPr>
                <w:rFonts w:hint="eastAsia" w:ascii="宋体" w:hAnsi="宋体" w:eastAsia="宋体"/>
                <w:sz w:val="24"/>
              </w:rPr>
              <w:t>0</w:t>
            </w:r>
          </w:p>
        </w:tc>
        <w:tc>
          <w:tcPr>
            <w:tcW w:w="708" w:type="dxa"/>
            <w:tcBorders>
              <w:top w:val="nil"/>
              <w:left w:val="nil"/>
              <w:bottom w:val="single" w:color="auto" w:sz="4" w:space="0"/>
              <w:right w:val="single" w:color="auto" w:sz="4" w:space="0"/>
            </w:tcBorders>
            <w:shd w:val="clear" w:color="auto" w:fill="auto"/>
            <w:vAlign w:val="center"/>
          </w:tcPr>
          <w:p w14:paraId="30FA7815">
            <w:pPr>
              <w:spacing w:line="276" w:lineRule="auto"/>
              <w:rPr>
                <w:rFonts w:hint="eastAsia" w:ascii="宋体" w:hAnsi="宋体" w:eastAsia="宋体"/>
                <w:sz w:val="24"/>
              </w:rPr>
            </w:pPr>
            <w:r>
              <w:rPr>
                <w:rFonts w:hint="eastAsia" w:ascii="宋体" w:hAnsi="宋体" w:eastAsia="宋体"/>
                <w:sz w:val="24"/>
              </w:rPr>
              <w:t>2</w:t>
            </w:r>
          </w:p>
        </w:tc>
        <w:tc>
          <w:tcPr>
            <w:tcW w:w="567" w:type="dxa"/>
            <w:tcBorders>
              <w:top w:val="nil"/>
              <w:left w:val="nil"/>
              <w:bottom w:val="single" w:color="auto" w:sz="4" w:space="0"/>
              <w:right w:val="single" w:color="auto" w:sz="4" w:space="0"/>
            </w:tcBorders>
            <w:shd w:val="clear" w:color="auto" w:fill="auto"/>
            <w:vAlign w:val="center"/>
          </w:tcPr>
          <w:p w14:paraId="50EAD9C3">
            <w:pPr>
              <w:spacing w:line="276" w:lineRule="auto"/>
              <w:rPr>
                <w:rFonts w:hint="eastAsia" w:ascii="宋体" w:hAnsi="宋体" w:eastAsia="宋体"/>
                <w:sz w:val="24"/>
              </w:rPr>
            </w:pPr>
            <w:r>
              <w:rPr>
                <w:rFonts w:hint="eastAsia" w:ascii="宋体" w:hAnsi="宋体" w:eastAsia="宋体"/>
                <w:sz w:val="24"/>
              </w:rPr>
              <w:t>2</w:t>
            </w:r>
          </w:p>
        </w:tc>
      </w:tr>
      <w:tr w14:paraId="09A4E0AC">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76013E13">
            <w:pPr>
              <w:spacing w:line="276" w:lineRule="auto"/>
              <w:rPr>
                <w:rFonts w:hint="eastAsia" w:ascii="宋体" w:hAnsi="宋体" w:eastAsia="宋体"/>
                <w:sz w:val="24"/>
              </w:rPr>
            </w:pPr>
            <w:r>
              <w:rPr>
                <w:rFonts w:hint="eastAsia" w:ascii="宋体" w:hAnsi="宋体" w:eastAsia="宋体"/>
                <w:sz w:val="24"/>
              </w:rPr>
              <w:t>513</w:t>
            </w:r>
          </w:p>
        </w:tc>
        <w:tc>
          <w:tcPr>
            <w:tcW w:w="1843" w:type="dxa"/>
            <w:tcBorders>
              <w:top w:val="nil"/>
              <w:left w:val="nil"/>
              <w:bottom w:val="single" w:color="auto" w:sz="4" w:space="0"/>
              <w:right w:val="single" w:color="auto" w:sz="4" w:space="0"/>
            </w:tcBorders>
            <w:shd w:val="clear" w:color="auto" w:fill="auto"/>
            <w:noWrap/>
            <w:vAlign w:val="center"/>
          </w:tcPr>
          <w:p w14:paraId="117E7C5A">
            <w:pPr>
              <w:spacing w:line="276" w:lineRule="auto"/>
              <w:rPr>
                <w:rFonts w:hint="eastAsia" w:ascii="宋体" w:hAnsi="宋体" w:eastAsia="宋体"/>
                <w:sz w:val="24"/>
              </w:rPr>
            </w:pPr>
            <w:r>
              <w:rPr>
                <w:rFonts w:hint="eastAsia" w:ascii="宋体" w:hAnsi="宋体" w:eastAsia="宋体"/>
                <w:sz w:val="24"/>
              </w:rPr>
              <w:t>龙泉分局龙泉派出所</w:t>
            </w:r>
          </w:p>
        </w:tc>
        <w:tc>
          <w:tcPr>
            <w:tcW w:w="1843" w:type="dxa"/>
            <w:tcBorders>
              <w:top w:val="nil"/>
              <w:left w:val="nil"/>
              <w:bottom w:val="single" w:color="auto" w:sz="4" w:space="0"/>
              <w:right w:val="single" w:color="auto" w:sz="4" w:space="0"/>
            </w:tcBorders>
            <w:shd w:val="clear" w:color="auto" w:fill="auto"/>
            <w:noWrap/>
            <w:vAlign w:val="center"/>
          </w:tcPr>
          <w:p w14:paraId="10154198">
            <w:pPr>
              <w:spacing w:line="276" w:lineRule="auto"/>
              <w:rPr>
                <w:rFonts w:hint="eastAsia" w:ascii="宋体" w:hAnsi="宋体" w:eastAsia="宋体"/>
                <w:sz w:val="24"/>
              </w:rPr>
            </w:pPr>
            <w:r>
              <w:rPr>
                <w:rFonts w:hint="eastAsia" w:ascii="宋体" w:hAnsi="宋体" w:eastAsia="宋体"/>
                <w:sz w:val="24"/>
              </w:rPr>
              <w:t>防疫门宿舍</w:t>
            </w:r>
          </w:p>
        </w:tc>
        <w:tc>
          <w:tcPr>
            <w:tcW w:w="2268" w:type="dxa"/>
            <w:tcBorders>
              <w:top w:val="nil"/>
              <w:left w:val="nil"/>
              <w:bottom w:val="single" w:color="auto" w:sz="4" w:space="0"/>
              <w:right w:val="single" w:color="auto" w:sz="4" w:space="0"/>
            </w:tcBorders>
            <w:shd w:val="clear" w:color="auto" w:fill="auto"/>
            <w:noWrap/>
            <w:vAlign w:val="center"/>
          </w:tcPr>
          <w:p w14:paraId="1358CBB4">
            <w:pPr>
              <w:spacing w:line="276" w:lineRule="auto"/>
              <w:rPr>
                <w:rFonts w:hint="eastAsia" w:ascii="宋体" w:hAnsi="宋体" w:eastAsia="宋体"/>
                <w:sz w:val="24"/>
              </w:rPr>
            </w:pPr>
            <w:r>
              <w:rPr>
                <w:rFonts w:hint="eastAsia" w:ascii="宋体" w:hAnsi="宋体" w:eastAsia="宋体"/>
                <w:sz w:val="24"/>
              </w:rPr>
              <w:t>龙泉驿区龙泉沿山路二段72号</w:t>
            </w:r>
          </w:p>
        </w:tc>
        <w:tc>
          <w:tcPr>
            <w:tcW w:w="567" w:type="dxa"/>
            <w:tcBorders>
              <w:top w:val="nil"/>
              <w:left w:val="nil"/>
              <w:bottom w:val="single" w:color="auto" w:sz="4" w:space="0"/>
              <w:right w:val="single" w:color="auto" w:sz="4" w:space="0"/>
            </w:tcBorders>
            <w:shd w:val="clear" w:color="auto" w:fill="auto"/>
            <w:vAlign w:val="center"/>
          </w:tcPr>
          <w:p w14:paraId="7A0CE250">
            <w:pPr>
              <w:spacing w:line="276" w:lineRule="auto"/>
              <w:rPr>
                <w:rFonts w:hint="eastAsia" w:ascii="宋体" w:hAnsi="宋体" w:eastAsia="宋体"/>
                <w:sz w:val="24"/>
              </w:rPr>
            </w:pPr>
            <w:r>
              <w:rPr>
                <w:rFonts w:hint="eastAsia" w:ascii="宋体" w:hAnsi="宋体" w:eastAsia="宋体"/>
                <w:sz w:val="24"/>
              </w:rPr>
              <w:t>0</w:t>
            </w:r>
          </w:p>
        </w:tc>
        <w:tc>
          <w:tcPr>
            <w:tcW w:w="708" w:type="dxa"/>
            <w:tcBorders>
              <w:top w:val="nil"/>
              <w:left w:val="nil"/>
              <w:bottom w:val="single" w:color="auto" w:sz="4" w:space="0"/>
              <w:right w:val="single" w:color="auto" w:sz="4" w:space="0"/>
            </w:tcBorders>
            <w:shd w:val="clear" w:color="auto" w:fill="auto"/>
            <w:vAlign w:val="center"/>
          </w:tcPr>
          <w:p w14:paraId="4586BA4B">
            <w:pPr>
              <w:spacing w:line="276" w:lineRule="auto"/>
              <w:rPr>
                <w:rFonts w:hint="eastAsia" w:ascii="宋体" w:hAnsi="宋体" w:eastAsia="宋体"/>
                <w:sz w:val="24"/>
              </w:rPr>
            </w:pPr>
            <w:r>
              <w:rPr>
                <w:rFonts w:hint="eastAsia" w:ascii="宋体" w:hAnsi="宋体" w:eastAsia="宋体"/>
                <w:sz w:val="24"/>
              </w:rPr>
              <w:t>2</w:t>
            </w:r>
          </w:p>
        </w:tc>
        <w:tc>
          <w:tcPr>
            <w:tcW w:w="567" w:type="dxa"/>
            <w:tcBorders>
              <w:top w:val="nil"/>
              <w:left w:val="nil"/>
              <w:bottom w:val="single" w:color="auto" w:sz="4" w:space="0"/>
              <w:right w:val="single" w:color="auto" w:sz="4" w:space="0"/>
            </w:tcBorders>
            <w:shd w:val="clear" w:color="auto" w:fill="auto"/>
            <w:vAlign w:val="center"/>
          </w:tcPr>
          <w:p w14:paraId="55E7C340">
            <w:pPr>
              <w:spacing w:line="276" w:lineRule="auto"/>
              <w:rPr>
                <w:rFonts w:hint="eastAsia" w:ascii="宋体" w:hAnsi="宋体" w:eastAsia="宋体"/>
                <w:sz w:val="24"/>
              </w:rPr>
            </w:pPr>
            <w:r>
              <w:rPr>
                <w:rFonts w:hint="eastAsia" w:ascii="宋体" w:hAnsi="宋体" w:eastAsia="宋体"/>
                <w:sz w:val="24"/>
              </w:rPr>
              <w:t>2</w:t>
            </w:r>
          </w:p>
        </w:tc>
      </w:tr>
      <w:tr w14:paraId="4DD74AED">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409D2F8A">
            <w:pPr>
              <w:spacing w:line="276" w:lineRule="auto"/>
              <w:rPr>
                <w:rFonts w:hint="eastAsia" w:ascii="宋体" w:hAnsi="宋体" w:eastAsia="宋体"/>
                <w:sz w:val="24"/>
              </w:rPr>
            </w:pPr>
            <w:r>
              <w:rPr>
                <w:rFonts w:hint="eastAsia" w:ascii="宋体" w:hAnsi="宋体" w:eastAsia="宋体"/>
                <w:sz w:val="24"/>
              </w:rPr>
              <w:t>514</w:t>
            </w:r>
          </w:p>
        </w:tc>
        <w:tc>
          <w:tcPr>
            <w:tcW w:w="1843" w:type="dxa"/>
            <w:tcBorders>
              <w:top w:val="nil"/>
              <w:left w:val="nil"/>
              <w:bottom w:val="single" w:color="auto" w:sz="4" w:space="0"/>
              <w:right w:val="single" w:color="auto" w:sz="4" w:space="0"/>
            </w:tcBorders>
            <w:shd w:val="clear" w:color="auto" w:fill="auto"/>
            <w:noWrap/>
            <w:vAlign w:val="center"/>
          </w:tcPr>
          <w:p w14:paraId="164C9810">
            <w:pPr>
              <w:spacing w:line="276" w:lineRule="auto"/>
              <w:rPr>
                <w:rFonts w:hint="eastAsia" w:ascii="宋体" w:hAnsi="宋体" w:eastAsia="宋体"/>
                <w:sz w:val="24"/>
              </w:rPr>
            </w:pPr>
            <w:r>
              <w:rPr>
                <w:rFonts w:hint="eastAsia" w:ascii="宋体" w:hAnsi="宋体" w:eastAsia="宋体"/>
                <w:sz w:val="24"/>
              </w:rPr>
              <w:t>龙泉分局北干道派出所</w:t>
            </w:r>
          </w:p>
        </w:tc>
        <w:tc>
          <w:tcPr>
            <w:tcW w:w="1843" w:type="dxa"/>
            <w:tcBorders>
              <w:top w:val="nil"/>
              <w:left w:val="nil"/>
              <w:bottom w:val="single" w:color="auto" w:sz="4" w:space="0"/>
              <w:right w:val="single" w:color="auto" w:sz="4" w:space="0"/>
            </w:tcBorders>
            <w:shd w:val="clear" w:color="auto" w:fill="auto"/>
            <w:noWrap/>
            <w:vAlign w:val="center"/>
          </w:tcPr>
          <w:p w14:paraId="4CE8CC73">
            <w:pPr>
              <w:spacing w:line="276" w:lineRule="auto"/>
              <w:rPr>
                <w:rFonts w:hint="eastAsia" w:ascii="宋体" w:hAnsi="宋体" w:eastAsia="宋体"/>
                <w:sz w:val="24"/>
              </w:rPr>
            </w:pPr>
            <w:r>
              <w:rPr>
                <w:rFonts w:hint="eastAsia" w:ascii="宋体" w:hAnsi="宋体" w:eastAsia="宋体"/>
                <w:sz w:val="24"/>
              </w:rPr>
              <w:t>天盛书香雅苑</w:t>
            </w:r>
          </w:p>
        </w:tc>
        <w:tc>
          <w:tcPr>
            <w:tcW w:w="2268" w:type="dxa"/>
            <w:tcBorders>
              <w:top w:val="nil"/>
              <w:left w:val="nil"/>
              <w:bottom w:val="single" w:color="auto" w:sz="4" w:space="0"/>
              <w:right w:val="single" w:color="auto" w:sz="4" w:space="0"/>
            </w:tcBorders>
            <w:shd w:val="clear" w:color="auto" w:fill="auto"/>
            <w:noWrap/>
            <w:vAlign w:val="center"/>
          </w:tcPr>
          <w:p w14:paraId="55EBE4EF">
            <w:pPr>
              <w:spacing w:line="276" w:lineRule="auto"/>
              <w:rPr>
                <w:rFonts w:hint="eastAsia" w:ascii="宋体" w:hAnsi="宋体" w:eastAsia="宋体"/>
                <w:sz w:val="24"/>
              </w:rPr>
            </w:pPr>
            <w:r>
              <w:rPr>
                <w:rFonts w:hint="eastAsia" w:ascii="宋体" w:hAnsi="宋体" w:eastAsia="宋体"/>
                <w:sz w:val="24"/>
              </w:rPr>
              <w:t>龙泉驿区龙泉校园路76号</w:t>
            </w:r>
          </w:p>
        </w:tc>
        <w:tc>
          <w:tcPr>
            <w:tcW w:w="567" w:type="dxa"/>
            <w:tcBorders>
              <w:top w:val="nil"/>
              <w:left w:val="nil"/>
              <w:bottom w:val="single" w:color="auto" w:sz="4" w:space="0"/>
              <w:right w:val="single" w:color="auto" w:sz="4" w:space="0"/>
            </w:tcBorders>
            <w:shd w:val="clear" w:color="auto" w:fill="auto"/>
            <w:vAlign w:val="center"/>
          </w:tcPr>
          <w:p w14:paraId="603E7819">
            <w:pPr>
              <w:spacing w:line="276" w:lineRule="auto"/>
              <w:rPr>
                <w:rFonts w:hint="eastAsia" w:ascii="宋体" w:hAnsi="宋体" w:eastAsia="宋体"/>
                <w:sz w:val="24"/>
              </w:rPr>
            </w:pPr>
            <w:r>
              <w:rPr>
                <w:rFonts w:hint="eastAsia" w:ascii="宋体" w:hAnsi="宋体" w:eastAsia="宋体"/>
                <w:sz w:val="24"/>
              </w:rPr>
              <w:t>0</w:t>
            </w:r>
          </w:p>
        </w:tc>
        <w:tc>
          <w:tcPr>
            <w:tcW w:w="708" w:type="dxa"/>
            <w:tcBorders>
              <w:top w:val="nil"/>
              <w:left w:val="nil"/>
              <w:bottom w:val="single" w:color="auto" w:sz="4" w:space="0"/>
              <w:right w:val="single" w:color="auto" w:sz="4" w:space="0"/>
            </w:tcBorders>
            <w:shd w:val="clear" w:color="auto" w:fill="auto"/>
            <w:vAlign w:val="center"/>
          </w:tcPr>
          <w:p w14:paraId="24131BC2">
            <w:pPr>
              <w:spacing w:line="276" w:lineRule="auto"/>
              <w:rPr>
                <w:rFonts w:hint="eastAsia" w:ascii="宋体" w:hAnsi="宋体" w:eastAsia="宋体"/>
                <w:sz w:val="24"/>
              </w:rPr>
            </w:pPr>
            <w:r>
              <w:rPr>
                <w:rFonts w:hint="eastAsia" w:ascii="宋体" w:hAnsi="宋体" w:eastAsia="宋体"/>
                <w:sz w:val="24"/>
              </w:rPr>
              <w:t>2</w:t>
            </w:r>
          </w:p>
        </w:tc>
        <w:tc>
          <w:tcPr>
            <w:tcW w:w="567" w:type="dxa"/>
            <w:tcBorders>
              <w:top w:val="nil"/>
              <w:left w:val="nil"/>
              <w:bottom w:val="single" w:color="auto" w:sz="4" w:space="0"/>
              <w:right w:val="single" w:color="auto" w:sz="4" w:space="0"/>
            </w:tcBorders>
            <w:shd w:val="clear" w:color="auto" w:fill="auto"/>
            <w:vAlign w:val="center"/>
          </w:tcPr>
          <w:p w14:paraId="001E97ED">
            <w:pPr>
              <w:spacing w:line="276" w:lineRule="auto"/>
              <w:rPr>
                <w:rFonts w:hint="eastAsia" w:ascii="宋体" w:hAnsi="宋体" w:eastAsia="宋体"/>
                <w:sz w:val="24"/>
              </w:rPr>
            </w:pPr>
            <w:r>
              <w:rPr>
                <w:rFonts w:hint="eastAsia" w:ascii="宋体" w:hAnsi="宋体" w:eastAsia="宋体"/>
                <w:sz w:val="24"/>
              </w:rPr>
              <w:t>2</w:t>
            </w:r>
          </w:p>
        </w:tc>
      </w:tr>
      <w:tr w14:paraId="076D0A6D">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6B8F7F75">
            <w:pPr>
              <w:spacing w:line="276" w:lineRule="auto"/>
              <w:rPr>
                <w:rFonts w:hint="eastAsia" w:ascii="宋体" w:hAnsi="宋体" w:eastAsia="宋体"/>
                <w:sz w:val="24"/>
              </w:rPr>
            </w:pPr>
            <w:r>
              <w:rPr>
                <w:rFonts w:hint="eastAsia" w:ascii="宋体" w:hAnsi="宋体" w:eastAsia="宋体"/>
                <w:sz w:val="24"/>
              </w:rPr>
              <w:t>515</w:t>
            </w:r>
          </w:p>
        </w:tc>
        <w:tc>
          <w:tcPr>
            <w:tcW w:w="1843" w:type="dxa"/>
            <w:tcBorders>
              <w:top w:val="nil"/>
              <w:left w:val="nil"/>
              <w:bottom w:val="single" w:color="auto" w:sz="4" w:space="0"/>
              <w:right w:val="single" w:color="auto" w:sz="4" w:space="0"/>
            </w:tcBorders>
            <w:shd w:val="clear" w:color="auto" w:fill="auto"/>
            <w:noWrap/>
            <w:vAlign w:val="center"/>
          </w:tcPr>
          <w:p w14:paraId="4021EA4C">
            <w:pPr>
              <w:spacing w:line="276" w:lineRule="auto"/>
              <w:rPr>
                <w:rFonts w:hint="eastAsia" w:ascii="宋体" w:hAnsi="宋体" w:eastAsia="宋体"/>
                <w:sz w:val="24"/>
              </w:rPr>
            </w:pPr>
            <w:r>
              <w:rPr>
                <w:rFonts w:hint="eastAsia" w:ascii="宋体" w:hAnsi="宋体" w:eastAsia="宋体"/>
                <w:sz w:val="24"/>
              </w:rPr>
              <w:t>龙泉分局龙泉派出所</w:t>
            </w:r>
          </w:p>
        </w:tc>
        <w:tc>
          <w:tcPr>
            <w:tcW w:w="1843" w:type="dxa"/>
            <w:tcBorders>
              <w:top w:val="nil"/>
              <w:left w:val="nil"/>
              <w:bottom w:val="single" w:color="auto" w:sz="4" w:space="0"/>
              <w:right w:val="single" w:color="auto" w:sz="4" w:space="0"/>
            </w:tcBorders>
            <w:shd w:val="clear" w:color="auto" w:fill="auto"/>
            <w:noWrap/>
            <w:vAlign w:val="center"/>
          </w:tcPr>
          <w:p w14:paraId="19B3C0FE">
            <w:pPr>
              <w:spacing w:line="276" w:lineRule="auto"/>
              <w:rPr>
                <w:rFonts w:hint="eastAsia" w:ascii="宋体" w:hAnsi="宋体" w:eastAsia="宋体"/>
                <w:sz w:val="24"/>
              </w:rPr>
            </w:pPr>
            <w:r>
              <w:rPr>
                <w:rFonts w:hint="eastAsia" w:ascii="宋体" w:hAnsi="宋体" w:eastAsia="宋体"/>
                <w:sz w:val="24"/>
              </w:rPr>
              <w:t>长柏路口安置楼</w:t>
            </w:r>
          </w:p>
        </w:tc>
        <w:tc>
          <w:tcPr>
            <w:tcW w:w="2268" w:type="dxa"/>
            <w:tcBorders>
              <w:top w:val="nil"/>
              <w:left w:val="nil"/>
              <w:bottom w:val="single" w:color="auto" w:sz="4" w:space="0"/>
              <w:right w:val="single" w:color="auto" w:sz="4" w:space="0"/>
            </w:tcBorders>
            <w:shd w:val="clear" w:color="auto" w:fill="auto"/>
            <w:noWrap/>
            <w:vAlign w:val="center"/>
          </w:tcPr>
          <w:p w14:paraId="56D3140D">
            <w:pPr>
              <w:spacing w:line="276" w:lineRule="auto"/>
              <w:rPr>
                <w:rFonts w:hint="eastAsia" w:ascii="宋体" w:hAnsi="宋体" w:eastAsia="宋体"/>
                <w:sz w:val="24"/>
              </w:rPr>
            </w:pPr>
            <w:r>
              <w:rPr>
                <w:rFonts w:hint="eastAsia" w:ascii="宋体" w:hAnsi="宋体" w:eastAsia="宋体"/>
                <w:sz w:val="24"/>
              </w:rPr>
              <w:t>龙泉驿区龙泉长柏路13号</w:t>
            </w:r>
          </w:p>
        </w:tc>
        <w:tc>
          <w:tcPr>
            <w:tcW w:w="567" w:type="dxa"/>
            <w:tcBorders>
              <w:top w:val="nil"/>
              <w:left w:val="nil"/>
              <w:bottom w:val="single" w:color="auto" w:sz="4" w:space="0"/>
              <w:right w:val="single" w:color="auto" w:sz="4" w:space="0"/>
            </w:tcBorders>
            <w:shd w:val="clear" w:color="auto" w:fill="auto"/>
            <w:vAlign w:val="center"/>
          </w:tcPr>
          <w:p w14:paraId="7EBB538F">
            <w:pPr>
              <w:spacing w:line="276" w:lineRule="auto"/>
              <w:rPr>
                <w:rFonts w:hint="eastAsia" w:ascii="宋体" w:hAnsi="宋体" w:eastAsia="宋体"/>
                <w:sz w:val="24"/>
              </w:rPr>
            </w:pPr>
            <w:r>
              <w:rPr>
                <w:rFonts w:hint="eastAsia" w:ascii="宋体" w:hAnsi="宋体" w:eastAsia="宋体"/>
                <w:sz w:val="24"/>
              </w:rPr>
              <w:t>0</w:t>
            </w:r>
          </w:p>
        </w:tc>
        <w:tc>
          <w:tcPr>
            <w:tcW w:w="708" w:type="dxa"/>
            <w:tcBorders>
              <w:top w:val="nil"/>
              <w:left w:val="nil"/>
              <w:bottom w:val="single" w:color="auto" w:sz="4" w:space="0"/>
              <w:right w:val="single" w:color="auto" w:sz="4" w:space="0"/>
            </w:tcBorders>
            <w:shd w:val="clear" w:color="auto" w:fill="auto"/>
            <w:vAlign w:val="center"/>
          </w:tcPr>
          <w:p w14:paraId="18FB6DB8">
            <w:pPr>
              <w:spacing w:line="276" w:lineRule="auto"/>
              <w:rPr>
                <w:rFonts w:hint="eastAsia" w:ascii="宋体" w:hAnsi="宋体" w:eastAsia="宋体"/>
                <w:sz w:val="24"/>
              </w:rPr>
            </w:pPr>
            <w:r>
              <w:rPr>
                <w:rFonts w:hint="eastAsia" w:ascii="宋体" w:hAnsi="宋体" w:eastAsia="宋体"/>
                <w:sz w:val="24"/>
              </w:rPr>
              <w:t>2</w:t>
            </w:r>
          </w:p>
        </w:tc>
        <w:tc>
          <w:tcPr>
            <w:tcW w:w="567" w:type="dxa"/>
            <w:tcBorders>
              <w:top w:val="nil"/>
              <w:left w:val="nil"/>
              <w:bottom w:val="single" w:color="auto" w:sz="4" w:space="0"/>
              <w:right w:val="single" w:color="auto" w:sz="4" w:space="0"/>
            </w:tcBorders>
            <w:shd w:val="clear" w:color="auto" w:fill="auto"/>
            <w:vAlign w:val="center"/>
          </w:tcPr>
          <w:p w14:paraId="3CC30810">
            <w:pPr>
              <w:spacing w:line="276" w:lineRule="auto"/>
              <w:rPr>
                <w:rFonts w:hint="eastAsia" w:ascii="宋体" w:hAnsi="宋体" w:eastAsia="宋体"/>
                <w:sz w:val="24"/>
              </w:rPr>
            </w:pPr>
            <w:r>
              <w:rPr>
                <w:rFonts w:hint="eastAsia" w:ascii="宋体" w:hAnsi="宋体" w:eastAsia="宋体"/>
                <w:sz w:val="24"/>
              </w:rPr>
              <w:t>2</w:t>
            </w:r>
          </w:p>
        </w:tc>
      </w:tr>
      <w:tr w14:paraId="7DE66AFD">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39724EC2">
            <w:pPr>
              <w:spacing w:line="276" w:lineRule="auto"/>
              <w:rPr>
                <w:rFonts w:hint="eastAsia" w:ascii="宋体" w:hAnsi="宋体" w:eastAsia="宋体"/>
                <w:sz w:val="24"/>
              </w:rPr>
            </w:pPr>
            <w:r>
              <w:rPr>
                <w:rFonts w:hint="eastAsia" w:ascii="宋体" w:hAnsi="宋体" w:eastAsia="宋体"/>
                <w:sz w:val="24"/>
              </w:rPr>
              <w:t>516</w:t>
            </w:r>
          </w:p>
        </w:tc>
        <w:tc>
          <w:tcPr>
            <w:tcW w:w="1843" w:type="dxa"/>
            <w:tcBorders>
              <w:top w:val="nil"/>
              <w:left w:val="nil"/>
              <w:bottom w:val="single" w:color="auto" w:sz="4" w:space="0"/>
              <w:right w:val="single" w:color="auto" w:sz="4" w:space="0"/>
            </w:tcBorders>
            <w:shd w:val="clear" w:color="auto" w:fill="auto"/>
            <w:noWrap/>
            <w:vAlign w:val="center"/>
          </w:tcPr>
          <w:p w14:paraId="3513D488">
            <w:pPr>
              <w:spacing w:line="276" w:lineRule="auto"/>
              <w:rPr>
                <w:rFonts w:hint="eastAsia" w:ascii="宋体" w:hAnsi="宋体" w:eastAsia="宋体"/>
                <w:sz w:val="24"/>
              </w:rPr>
            </w:pPr>
            <w:r>
              <w:rPr>
                <w:rFonts w:hint="eastAsia" w:ascii="宋体" w:hAnsi="宋体" w:eastAsia="宋体"/>
                <w:sz w:val="24"/>
              </w:rPr>
              <w:t>龙泉分局龙泉派出所</w:t>
            </w:r>
          </w:p>
        </w:tc>
        <w:tc>
          <w:tcPr>
            <w:tcW w:w="1843" w:type="dxa"/>
            <w:tcBorders>
              <w:top w:val="nil"/>
              <w:left w:val="nil"/>
              <w:bottom w:val="single" w:color="auto" w:sz="4" w:space="0"/>
              <w:right w:val="single" w:color="auto" w:sz="4" w:space="0"/>
            </w:tcBorders>
            <w:shd w:val="clear" w:color="auto" w:fill="auto"/>
            <w:noWrap/>
            <w:vAlign w:val="center"/>
          </w:tcPr>
          <w:p w14:paraId="115A84F5">
            <w:pPr>
              <w:spacing w:line="276" w:lineRule="auto"/>
              <w:rPr>
                <w:rFonts w:hint="eastAsia" w:ascii="宋体" w:hAnsi="宋体" w:eastAsia="宋体"/>
                <w:sz w:val="24"/>
              </w:rPr>
            </w:pPr>
            <w:r>
              <w:rPr>
                <w:rFonts w:hint="eastAsia" w:ascii="宋体" w:hAnsi="宋体" w:eastAsia="宋体"/>
                <w:sz w:val="24"/>
              </w:rPr>
              <w:t>交通工业公司宿舍</w:t>
            </w:r>
          </w:p>
        </w:tc>
        <w:tc>
          <w:tcPr>
            <w:tcW w:w="2268" w:type="dxa"/>
            <w:tcBorders>
              <w:top w:val="nil"/>
              <w:left w:val="nil"/>
              <w:bottom w:val="single" w:color="auto" w:sz="4" w:space="0"/>
              <w:right w:val="single" w:color="auto" w:sz="4" w:space="0"/>
            </w:tcBorders>
            <w:shd w:val="clear" w:color="auto" w:fill="auto"/>
            <w:noWrap/>
            <w:vAlign w:val="center"/>
          </w:tcPr>
          <w:p w14:paraId="04D80E93">
            <w:pPr>
              <w:spacing w:line="276" w:lineRule="auto"/>
              <w:rPr>
                <w:rFonts w:hint="eastAsia" w:ascii="宋体" w:hAnsi="宋体" w:eastAsia="宋体"/>
                <w:sz w:val="24"/>
              </w:rPr>
            </w:pPr>
            <w:r>
              <w:rPr>
                <w:rFonts w:hint="eastAsia" w:ascii="宋体" w:hAnsi="宋体" w:eastAsia="宋体"/>
                <w:sz w:val="24"/>
              </w:rPr>
              <w:t>龙泉驿区龙泉中街169号</w:t>
            </w:r>
          </w:p>
        </w:tc>
        <w:tc>
          <w:tcPr>
            <w:tcW w:w="567" w:type="dxa"/>
            <w:tcBorders>
              <w:top w:val="nil"/>
              <w:left w:val="nil"/>
              <w:bottom w:val="single" w:color="auto" w:sz="4" w:space="0"/>
              <w:right w:val="single" w:color="auto" w:sz="4" w:space="0"/>
            </w:tcBorders>
            <w:shd w:val="clear" w:color="auto" w:fill="auto"/>
            <w:vAlign w:val="center"/>
          </w:tcPr>
          <w:p w14:paraId="4157ADDC">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68649C8D">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1A586A86">
            <w:pPr>
              <w:spacing w:line="276" w:lineRule="auto"/>
              <w:rPr>
                <w:rFonts w:hint="eastAsia" w:ascii="宋体" w:hAnsi="宋体" w:eastAsia="宋体"/>
                <w:sz w:val="24"/>
              </w:rPr>
            </w:pPr>
            <w:r>
              <w:rPr>
                <w:rFonts w:hint="eastAsia" w:ascii="宋体" w:hAnsi="宋体" w:eastAsia="宋体"/>
                <w:sz w:val="24"/>
              </w:rPr>
              <w:t>4</w:t>
            </w:r>
          </w:p>
        </w:tc>
      </w:tr>
      <w:tr w14:paraId="7DEE8C7E">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3636238E">
            <w:pPr>
              <w:spacing w:line="276" w:lineRule="auto"/>
              <w:rPr>
                <w:rFonts w:hint="eastAsia" w:ascii="宋体" w:hAnsi="宋体" w:eastAsia="宋体"/>
                <w:sz w:val="24"/>
              </w:rPr>
            </w:pPr>
            <w:r>
              <w:rPr>
                <w:rFonts w:hint="eastAsia" w:ascii="宋体" w:hAnsi="宋体" w:eastAsia="宋体"/>
                <w:sz w:val="24"/>
              </w:rPr>
              <w:t>517</w:t>
            </w:r>
          </w:p>
        </w:tc>
        <w:tc>
          <w:tcPr>
            <w:tcW w:w="1843" w:type="dxa"/>
            <w:tcBorders>
              <w:top w:val="nil"/>
              <w:left w:val="nil"/>
              <w:bottom w:val="single" w:color="auto" w:sz="4" w:space="0"/>
              <w:right w:val="single" w:color="auto" w:sz="4" w:space="0"/>
            </w:tcBorders>
            <w:shd w:val="clear" w:color="auto" w:fill="auto"/>
            <w:noWrap/>
            <w:vAlign w:val="center"/>
          </w:tcPr>
          <w:p w14:paraId="3C027C32">
            <w:pPr>
              <w:spacing w:line="276" w:lineRule="auto"/>
              <w:rPr>
                <w:rFonts w:hint="eastAsia" w:ascii="宋体" w:hAnsi="宋体" w:eastAsia="宋体"/>
                <w:sz w:val="24"/>
              </w:rPr>
            </w:pPr>
            <w:r>
              <w:rPr>
                <w:rFonts w:hint="eastAsia" w:ascii="宋体" w:hAnsi="宋体" w:eastAsia="宋体"/>
                <w:sz w:val="24"/>
              </w:rPr>
              <w:t>龙泉分局龙泉派出所</w:t>
            </w:r>
          </w:p>
        </w:tc>
        <w:tc>
          <w:tcPr>
            <w:tcW w:w="1843" w:type="dxa"/>
            <w:tcBorders>
              <w:top w:val="nil"/>
              <w:left w:val="nil"/>
              <w:bottom w:val="single" w:color="auto" w:sz="4" w:space="0"/>
              <w:right w:val="single" w:color="auto" w:sz="4" w:space="0"/>
            </w:tcBorders>
            <w:shd w:val="clear" w:color="auto" w:fill="auto"/>
            <w:noWrap/>
            <w:vAlign w:val="center"/>
          </w:tcPr>
          <w:p w14:paraId="0481193F">
            <w:pPr>
              <w:spacing w:line="276" w:lineRule="auto"/>
              <w:rPr>
                <w:rFonts w:hint="eastAsia" w:ascii="宋体" w:hAnsi="宋体" w:eastAsia="宋体"/>
                <w:sz w:val="24"/>
              </w:rPr>
            </w:pPr>
            <w:r>
              <w:rPr>
                <w:rFonts w:hint="eastAsia" w:ascii="宋体" w:hAnsi="宋体" w:eastAsia="宋体"/>
                <w:sz w:val="24"/>
              </w:rPr>
              <w:t>人大宿舍</w:t>
            </w:r>
          </w:p>
        </w:tc>
        <w:tc>
          <w:tcPr>
            <w:tcW w:w="2268" w:type="dxa"/>
            <w:tcBorders>
              <w:top w:val="nil"/>
              <w:left w:val="nil"/>
              <w:bottom w:val="single" w:color="auto" w:sz="4" w:space="0"/>
              <w:right w:val="single" w:color="auto" w:sz="4" w:space="0"/>
            </w:tcBorders>
            <w:shd w:val="clear" w:color="auto" w:fill="auto"/>
            <w:noWrap/>
            <w:vAlign w:val="center"/>
          </w:tcPr>
          <w:p w14:paraId="2CA6C84B">
            <w:pPr>
              <w:spacing w:line="276" w:lineRule="auto"/>
              <w:rPr>
                <w:rFonts w:hint="eastAsia" w:ascii="宋体" w:hAnsi="宋体" w:eastAsia="宋体"/>
                <w:sz w:val="24"/>
              </w:rPr>
            </w:pPr>
            <w:r>
              <w:rPr>
                <w:rFonts w:hint="eastAsia" w:ascii="宋体" w:hAnsi="宋体" w:eastAsia="宋体"/>
                <w:sz w:val="24"/>
              </w:rPr>
              <w:t>龙泉驿区龙泉滨河南街16号</w:t>
            </w:r>
          </w:p>
        </w:tc>
        <w:tc>
          <w:tcPr>
            <w:tcW w:w="567" w:type="dxa"/>
            <w:tcBorders>
              <w:top w:val="nil"/>
              <w:left w:val="nil"/>
              <w:bottom w:val="single" w:color="auto" w:sz="4" w:space="0"/>
              <w:right w:val="single" w:color="auto" w:sz="4" w:space="0"/>
            </w:tcBorders>
            <w:shd w:val="clear" w:color="auto" w:fill="auto"/>
            <w:vAlign w:val="center"/>
          </w:tcPr>
          <w:p w14:paraId="4C4820B5">
            <w:pPr>
              <w:spacing w:line="276" w:lineRule="auto"/>
              <w:rPr>
                <w:rFonts w:hint="eastAsia" w:ascii="宋体" w:hAnsi="宋体" w:eastAsia="宋体"/>
                <w:sz w:val="24"/>
              </w:rPr>
            </w:pPr>
            <w:r>
              <w:rPr>
                <w:rFonts w:hint="eastAsia" w:ascii="宋体" w:hAnsi="宋体" w:eastAsia="宋体"/>
                <w:sz w:val="24"/>
              </w:rPr>
              <w:t>0</w:t>
            </w:r>
          </w:p>
        </w:tc>
        <w:tc>
          <w:tcPr>
            <w:tcW w:w="708" w:type="dxa"/>
            <w:tcBorders>
              <w:top w:val="nil"/>
              <w:left w:val="nil"/>
              <w:bottom w:val="single" w:color="auto" w:sz="4" w:space="0"/>
              <w:right w:val="single" w:color="auto" w:sz="4" w:space="0"/>
            </w:tcBorders>
            <w:shd w:val="clear" w:color="auto" w:fill="auto"/>
            <w:vAlign w:val="center"/>
          </w:tcPr>
          <w:p w14:paraId="5B0C566C">
            <w:pPr>
              <w:spacing w:line="276" w:lineRule="auto"/>
              <w:rPr>
                <w:rFonts w:hint="eastAsia" w:ascii="宋体" w:hAnsi="宋体" w:eastAsia="宋体"/>
                <w:sz w:val="24"/>
              </w:rPr>
            </w:pPr>
            <w:r>
              <w:rPr>
                <w:rFonts w:hint="eastAsia" w:ascii="宋体" w:hAnsi="宋体" w:eastAsia="宋体"/>
                <w:sz w:val="24"/>
              </w:rPr>
              <w:t>2</w:t>
            </w:r>
          </w:p>
        </w:tc>
        <w:tc>
          <w:tcPr>
            <w:tcW w:w="567" w:type="dxa"/>
            <w:tcBorders>
              <w:top w:val="nil"/>
              <w:left w:val="nil"/>
              <w:bottom w:val="single" w:color="auto" w:sz="4" w:space="0"/>
              <w:right w:val="single" w:color="auto" w:sz="4" w:space="0"/>
            </w:tcBorders>
            <w:shd w:val="clear" w:color="auto" w:fill="auto"/>
            <w:vAlign w:val="center"/>
          </w:tcPr>
          <w:p w14:paraId="7B3A7674">
            <w:pPr>
              <w:spacing w:line="276" w:lineRule="auto"/>
              <w:rPr>
                <w:rFonts w:hint="eastAsia" w:ascii="宋体" w:hAnsi="宋体" w:eastAsia="宋体"/>
                <w:sz w:val="24"/>
              </w:rPr>
            </w:pPr>
            <w:r>
              <w:rPr>
                <w:rFonts w:hint="eastAsia" w:ascii="宋体" w:hAnsi="宋体" w:eastAsia="宋体"/>
                <w:sz w:val="24"/>
              </w:rPr>
              <w:t>2</w:t>
            </w:r>
          </w:p>
        </w:tc>
      </w:tr>
      <w:tr w14:paraId="66BE227D">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09F1E433">
            <w:pPr>
              <w:spacing w:line="276" w:lineRule="auto"/>
              <w:rPr>
                <w:rFonts w:hint="eastAsia" w:ascii="宋体" w:hAnsi="宋体" w:eastAsia="宋体"/>
                <w:sz w:val="24"/>
              </w:rPr>
            </w:pPr>
            <w:r>
              <w:rPr>
                <w:rFonts w:hint="eastAsia" w:ascii="宋体" w:hAnsi="宋体" w:eastAsia="宋体"/>
                <w:sz w:val="24"/>
              </w:rPr>
              <w:t>518</w:t>
            </w:r>
          </w:p>
        </w:tc>
        <w:tc>
          <w:tcPr>
            <w:tcW w:w="1843" w:type="dxa"/>
            <w:tcBorders>
              <w:top w:val="nil"/>
              <w:left w:val="nil"/>
              <w:bottom w:val="single" w:color="auto" w:sz="4" w:space="0"/>
              <w:right w:val="single" w:color="auto" w:sz="4" w:space="0"/>
            </w:tcBorders>
            <w:shd w:val="clear" w:color="auto" w:fill="auto"/>
            <w:noWrap/>
            <w:vAlign w:val="center"/>
          </w:tcPr>
          <w:p w14:paraId="49006EFB">
            <w:pPr>
              <w:spacing w:line="276" w:lineRule="auto"/>
              <w:rPr>
                <w:rFonts w:hint="eastAsia" w:ascii="宋体" w:hAnsi="宋体" w:eastAsia="宋体"/>
                <w:sz w:val="24"/>
              </w:rPr>
            </w:pPr>
            <w:r>
              <w:rPr>
                <w:rFonts w:hint="eastAsia" w:ascii="宋体" w:hAnsi="宋体" w:eastAsia="宋体"/>
                <w:sz w:val="24"/>
              </w:rPr>
              <w:t>龙泉分局北干道派出所</w:t>
            </w:r>
          </w:p>
        </w:tc>
        <w:tc>
          <w:tcPr>
            <w:tcW w:w="1843" w:type="dxa"/>
            <w:tcBorders>
              <w:top w:val="nil"/>
              <w:left w:val="nil"/>
              <w:bottom w:val="single" w:color="auto" w:sz="4" w:space="0"/>
              <w:right w:val="single" w:color="auto" w:sz="4" w:space="0"/>
            </w:tcBorders>
            <w:shd w:val="clear" w:color="auto" w:fill="auto"/>
            <w:noWrap/>
            <w:vAlign w:val="center"/>
          </w:tcPr>
          <w:p w14:paraId="4A8A3975">
            <w:pPr>
              <w:spacing w:line="276" w:lineRule="auto"/>
              <w:rPr>
                <w:rFonts w:hint="eastAsia" w:ascii="宋体" w:hAnsi="宋体" w:eastAsia="宋体"/>
                <w:sz w:val="24"/>
              </w:rPr>
            </w:pPr>
            <w:r>
              <w:rPr>
                <w:rFonts w:hint="eastAsia" w:ascii="宋体" w:hAnsi="宋体" w:eastAsia="宋体"/>
                <w:sz w:val="24"/>
              </w:rPr>
              <w:t>驿都中路310号农机站宿舍</w:t>
            </w:r>
          </w:p>
        </w:tc>
        <w:tc>
          <w:tcPr>
            <w:tcW w:w="2268" w:type="dxa"/>
            <w:tcBorders>
              <w:top w:val="nil"/>
              <w:left w:val="nil"/>
              <w:bottom w:val="single" w:color="auto" w:sz="4" w:space="0"/>
              <w:right w:val="single" w:color="auto" w:sz="4" w:space="0"/>
            </w:tcBorders>
            <w:shd w:val="clear" w:color="auto" w:fill="auto"/>
            <w:noWrap/>
            <w:vAlign w:val="center"/>
          </w:tcPr>
          <w:p w14:paraId="30AEB264">
            <w:pPr>
              <w:spacing w:line="276" w:lineRule="auto"/>
              <w:rPr>
                <w:rFonts w:hint="eastAsia" w:ascii="宋体" w:hAnsi="宋体" w:eastAsia="宋体"/>
                <w:sz w:val="24"/>
              </w:rPr>
            </w:pPr>
            <w:r>
              <w:rPr>
                <w:rFonts w:hint="eastAsia" w:ascii="宋体" w:hAnsi="宋体" w:eastAsia="宋体"/>
                <w:sz w:val="24"/>
              </w:rPr>
              <w:t>龙泉驿区龙泉驿都中路310号</w:t>
            </w:r>
          </w:p>
        </w:tc>
        <w:tc>
          <w:tcPr>
            <w:tcW w:w="567" w:type="dxa"/>
            <w:tcBorders>
              <w:top w:val="nil"/>
              <w:left w:val="nil"/>
              <w:bottom w:val="single" w:color="auto" w:sz="4" w:space="0"/>
              <w:right w:val="single" w:color="auto" w:sz="4" w:space="0"/>
            </w:tcBorders>
            <w:shd w:val="clear" w:color="auto" w:fill="auto"/>
            <w:vAlign w:val="center"/>
          </w:tcPr>
          <w:p w14:paraId="44610741">
            <w:pPr>
              <w:spacing w:line="276" w:lineRule="auto"/>
              <w:rPr>
                <w:rFonts w:hint="eastAsia" w:ascii="宋体" w:hAnsi="宋体" w:eastAsia="宋体"/>
                <w:sz w:val="24"/>
              </w:rPr>
            </w:pPr>
            <w:r>
              <w:rPr>
                <w:rFonts w:hint="eastAsia" w:ascii="宋体" w:hAnsi="宋体" w:eastAsia="宋体"/>
                <w:sz w:val="24"/>
              </w:rPr>
              <w:t>0</w:t>
            </w:r>
          </w:p>
        </w:tc>
        <w:tc>
          <w:tcPr>
            <w:tcW w:w="708" w:type="dxa"/>
            <w:tcBorders>
              <w:top w:val="nil"/>
              <w:left w:val="nil"/>
              <w:bottom w:val="single" w:color="auto" w:sz="4" w:space="0"/>
              <w:right w:val="single" w:color="auto" w:sz="4" w:space="0"/>
            </w:tcBorders>
            <w:shd w:val="clear" w:color="auto" w:fill="auto"/>
            <w:vAlign w:val="center"/>
          </w:tcPr>
          <w:p w14:paraId="79213F6B">
            <w:pPr>
              <w:spacing w:line="276" w:lineRule="auto"/>
              <w:rPr>
                <w:rFonts w:hint="eastAsia" w:ascii="宋体" w:hAnsi="宋体" w:eastAsia="宋体"/>
                <w:sz w:val="24"/>
              </w:rPr>
            </w:pPr>
            <w:r>
              <w:rPr>
                <w:rFonts w:hint="eastAsia" w:ascii="宋体" w:hAnsi="宋体" w:eastAsia="宋体"/>
                <w:sz w:val="24"/>
              </w:rPr>
              <w:t>2</w:t>
            </w:r>
          </w:p>
        </w:tc>
        <w:tc>
          <w:tcPr>
            <w:tcW w:w="567" w:type="dxa"/>
            <w:tcBorders>
              <w:top w:val="nil"/>
              <w:left w:val="nil"/>
              <w:bottom w:val="single" w:color="auto" w:sz="4" w:space="0"/>
              <w:right w:val="single" w:color="auto" w:sz="4" w:space="0"/>
            </w:tcBorders>
            <w:shd w:val="clear" w:color="auto" w:fill="auto"/>
            <w:vAlign w:val="center"/>
          </w:tcPr>
          <w:p w14:paraId="1D983606">
            <w:pPr>
              <w:spacing w:line="276" w:lineRule="auto"/>
              <w:rPr>
                <w:rFonts w:hint="eastAsia" w:ascii="宋体" w:hAnsi="宋体" w:eastAsia="宋体"/>
                <w:sz w:val="24"/>
              </w:rPr>
            </w:pPr>
            <w:r>
              <w:rPr>
                <w:rFonts w:hint="eastAsia" w:ascii="宋体" w:hAnsi="宋体" w:eastAsia="宋体"/>
                <w:sz w:val="24"/>
              </w:rPr>
              <w:t>2</w:t>
            </w:r>
          </w:p>
        </w:tc>
      </w:tr>
      <w:tr w14:paraId="4B67B995">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7E6D550D">
            <w:pPr>
              <w:spacing w:line="276" w:lineRule="auto"/>
              <w:rPr>
                <w:rFonts w:hint="eastAsia" w:ascii="宋体" w:hAnsi="宋体" w:eastAsia="宋体"/>
                <w:sz w:val="24"/>
              </w:rPr>
            </w:pPr>
            <w:r>
              <w:rPr>
                <w:rFonts w:hint="eastAsia" w:ascii="宋体" w:hAnsi="宋体" w:eastAsia="宋体"/>
                <w:sz w:val="24"/>
              </w:rPr>
              <w:t>519</w:t>
            </w:r>
          </w:p>
        </w:tc>
        <w:tc>
          <w:tcPr>
            <w:tcW w:w="1843" w:type="dxa"/>
            <w:tcBorders>
              <w:top w:val="nil"/>
              <w:left w:val="nil"/>
              <w:bottom w:val="single" w:color="auto" w:sz="4" w:space="0"/>
              <w:right w:val="single" w:color="auto" w:sz="4" w:space="0"/>
            </w:tcBorders>
            <w:shd w:val="clear" w:color="auto" w:fill="auto"/>
            <w:noWrap/>
            <w:vAlign w:val="center"/>
          </w:tcPr>
          <w:p w14:paraId="1980A0BA">
            <w:pPr>
              <w:spacing w:line="276" w:lineRule="auto"/>
              <w:rPr>
                <w:rFonts w:hint="eastAsia" w:ascii="宋体" w:hAnsi="宋体" w:eastAsia="宋体"/>
                <w:sz w:val="24"/>
              </w:rPr>
            </w:pPr>
            <w:r>
              <w:rPr>
                <w:rFonts w:hint="eastAsia" w:ascii="宋体" w:hAnsi="宋体" w:eastAsia="宋体"/>
                <w:sz w:val="24"/>
              </w:rPr>
              <w:t>龙泉分局龙泉派出所</w:t>
            </w:r>
          </w:p>
        </w:tc>
        <w:tc>
          <w:tcPr>
            <w:tcW w:w="1843" w:type="dxa"/>
            <w:tcBorders>
              <w:top w:val="nil"/>
              <w:left w:val="nil"/>
              <w:bottom w:val="single" w:color="auto" w:sz="4" w:space="0"/>
              <w:right w:val="single" w:color="auto" w:sz="4" w:space="0"/>
            </w:tcBorders>
            <w:shd w:val="clear" w:color="auto" w:fill="auto"/>
            <w:noWrap/>
            <w:vAlign w:val="center"/>
          </w:tcPr>
          <w:p w14:paraId="77A014BE">
            <w:pPr>
              <w:spacing w:line="276" w:lineRule="auto"/>
              <w:rPr>
                <w:rFonts w:hint="eastAsia" w:ascii="宋体" w:hAnsi="宋体" w:eastAsia="宋体"/>
                <w:sz w:val="24"/>
              </w:rPr>
            </w:pPr>
            <w:r>
              <w:rPr>
                <w:rFonts w:hint="eastAsia" w:ascii="宋体" w:hAnsi="宋体" w:eastAsia="宋体"/>
                <w:sz w:val="24"/>
              </w:rPr>
              <w:t>成龙A栋</w:t>
            </w:r>
          </w:p>
        </w:tc>
        <w:tc>
          <w:tcPr>
            <w:tcW w:w="2268" w:type="dxa"/>
            <w:tcBorders>
              <w:top w:val="nil"/>
              <w:left w:val="nil"/>
              <w:bottom w:val="single" w:color="auto" w:sz="4" w:space="0"/>
              <w:right w:val="single" w:color="auto" w:sz="4" w:space="0"/>
            </w:tcBorders>
            <w:shd w:val="clear" w:color="auto" w:fill="auto"/>
            <w:noWrap/>
            <w:vAlign w:val="center"/>
          </w:tcPr>
          <w:p w14:paraId="43B3626F">
            <w:pPr>
              <w:spacing w:line="276" w:lineRule="auto"/>
              <w:rPr>
                <w:rFonts w:hint="eastAsia" w:ascii="宋体" w:hAnsi="宋体" w:eastAsia="宋体"/>
                <w:sz w:val="24"/>
              </w:rPr>
            </w:pPr>
            <w:r>
              <w:rPr>
                <w:rFonts w:hint="eastAsia" w:ascii="宋体" w:hAnsi="宋体" w:eastAsia="宋体"/>
                <w:sz w:val="24"/>
              </w:rPr>
              <w:t>龙泉驿区龙泉燃灯寺路22号</w:t>
            </w:r>
          </w:p>
        </w:tc>
        <w:tc>
          <w:tcPr>
            <w:tcW w:w="567" w:type="dxa"/>
            <w:tcBorders>
              <w:top w:val="nil"/>
              <w:left w:val="nil"/>
              <w:bottom w:val="single" w:color="auto" w:sz="4" w:space="0"/>
              <w:right w:val="single" w:color="auto" w:sz="4" w:space="0"/>
            </w:tcBorders>
            <w:shd w:val="clear" w:color="auto" w:fill="auto"/>
            <w:vAlign w:val="center"/>
          </w:tcPr>
          <w:p w14:paraId="5AA0AE3D">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37FD25F7">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2C49B2B7">
            <w:pPr>
              <w:spacing w:line="276" w:lineRule="auto"/>
              <w:rPr>
                <w:rFonts w:hint="eastAsia" w:ascii="宋体" w:hAnsi="宋体" w:eastAsia="宋体"/>
                <w:sz w:val="24"/>
              </w:rPr>
            </w:pPr>
            <w:r>
              <w:rPr>
                <w:rFonts w:hint="eastAsia" w:ascii="宋体" w:hAnsi="宋体" w:eastAsia="宋体"/>
                <w:sz w:val="24"/>
              </w:rPr>
              <w:t>4</w:t>
            </w:r>
          </w:p>
        </w:tc>
      </w:tr>
      <w:tr w14:paraId="694C16D2">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3ECF0199">
            <w:pPr>
              <w:spacing w:line="276" w:lineRule="auto"/>
              <w:rPr>
                <w:rFonts w:hint="eastAsia" w:ascii="宋体" w:hAnsi="宋体" w:eastAsia="宋体"/>
                <w:sz w:val="24"/>
              </w:rPr>
            </w:pPr>
            <w:r>
              <w:rPr>
                <w:rFonts w:hint="eastAsia" w:ascii="宋体" w:hAnsi="宋体" w:eastAsia="宋体"/>
                <w:sz w:val="24"/>
              </w:rPr>
              <w:t>520</w:t>
            </w:r>
          </w:p>
        </w:tc>
        <w:tc>
          <w:tcPr>
            <w:tcW w:w="1843" w:type="dxa"/>
            <w:tcBorders>
              <w:top w:val="nil"/>
              <w:left w:val="nil"/>
              <w:bottom w:val="single" w:color="auto" w:sz="4" w:space="0"/>
              <w:right w:val="single" w:color="auto" w:sz="4" w:space="0"/>
            </w:tcBorders>
            <w:shd w:val="clear" w:color="auto" w:fill="auto"/>
            <w:noWrap/>
            <w:vAlign w:val="center"/>
          </w:tcPr>
          <w:p w14:paraId="75DAF814">
            <w:pPr>
              <w:spacing w:line="276" w:lineRule="auto"/>
              <w:rPr>
                <w:rFonts w:hint="eastAsia" w:ascii="宋体" w:hAnsi="宋体" w:eastAsia="宋体"/>
                <w:sz w:val="24"/>
              </w:rPr>
            </w:pPr>
            <w:r>
              <w:rPr>
                <w:rFonts w:hint="eastAsia" w:ascii="宋体" w:hAnsi="宋体" w:eastAsia="宋体"/>
                <w:sz w:val="24"/>
              </w:rPr>
              <w:t>龙泉分局洛带派出所</w:t>
            </w:r>
          </w:p>
        </w:tc>
        <w:tc>
          <w:tcPr>
            <w:tcW w:w="1843" w:type="dxa"/>
            <w:tcBorders>
              <w:top w:val="nil"/>
              <w:left w:val="nil"/>
              <w:bottom w:val="single" w:color="auto" w:sz="4" w:space="0"/>
              <w:right w:val="single" w:color="auto" w:sz="4" w:space="0"/>
            </w:tcBorders>
            <w:shd w:val="clear" w:color="auto" w:fill="auto"/>
            <w:noWrap/>
            <w:vAlign w:val="center"/>
          </w:tcPr>
          <w:p w14:paraId="29BA3DF8">
            <w:pPr>
              <w:spacing w:line="276" w:lineRule="auto"/>
              <w:rPr>
                <w:rFonts w:hint="eastAsia" w:ascii="宋体" w:hAnsi="宋体" w:eastAsia="宋体"/>
                <w:sz w:val="24"/>
              </w:rPr>
            </w:pPr>
            <w:r>
              <w:rPr>
                <w:rFonts w:hint="eastAsia" w:ascii="宋体" w:hAnsi="宋体" w:eastAsia="宋体"/>
                <w:sz w:val="24"/>
              </w:rPr>
              <w:t>东岸兰庭</w:t>
            </w:r>
          </w:p>
        </w:tc>
        <w:tc>
          <w:tcPr>
            <w:tcW w:w="2268" w:type="dxa"/>
            <w:tcBorders>
              <w:top w:val="nil"/>
              <w:left w:val="nil"/>
              <w:bottom w:val="single" w:color="auto" w:sz="4" w:space="0"/>
              <w:right w:val="single" w:color="auto" w:sz="4" w:space="0"/>
            </w:tcBorders>
            <w:shd w:val="clear" w:color="auto" w:fill="auto"/>
            <w:noWrap/>
            <w:vAlign w:val="center"/>
          </w:tcPr>
          <w:p w14:paraId="14E0C0CB">
            <w:pPr>
              <w:spacing w:line="276" w:lineRule="auto"/>
              <w:rPr>
                <w:rFonts w:hint="eastAsia" w:ascii="宋体" w:hAnsi="宋体" w:eastAsia="宋体"/>
                <w:sz w:val="24"/>
              </w:rPr>
            </w:pPr>
            <w:r>
              <w:rPr>
                <w:rFonts w:hint="eastAsia" w:ascii="宋体" w:hAnsi="宋体" w:eastAsia="宋体"/>
                <w:sz w:val="24"/>
              </w:rPr>
              <w:t>龙泉驿区洛霞路211号</w:t>
            </w:r>
          </w:p>
        </w:tc>
        <w:tc>
          <w:tcPr>
            <w:tcW w:w="567" w:type="dxa"/>
            <w:tcBorders>
              <w:top w:val="nil"/>
              <w:left w:val="nil"/>
              <w:bottom w:val="single" w:color="auto" w:sz="4" w:space="0"/>
              <w:right w:val="single" w:color="auto" w:sz="4" w:space="0"/>
            </w:tcBorders>
            <w:shd w:val="clear" w:color="auto" w:fill="auto"/>
            <w:vAlign w:val="center"/>
          </w:tcPr>
          <w:p w14:paraId="31F296AB">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12A8008E">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1BC70B10">
            <w:pPr>
              <w:spacing w:line="276" w:lineRule="auto"/>
              <w:rPr>
                <w:rFonts w:hint="eastAsia" w:ascii="宋体" w:hAnsi="宋体" w:eastAsia="宋体"/>
                <w:sz w:val="24"/>
              </w:rPr>
            </w:pPr>
            <w:r>
              <w:rPr>
                <w:rFonts w:hint="eastAsia" w:ascii="宋体" w:hAnsi="宋体" w:eastAsia="宋体"/>
                <w:sz w:val="24"/>
              </w:rPr>
              <w:t>4</w:t>
            </w:r>
          </w:p>
        </w:tc>
      </w:tr>
      <w:tr w14:paraId="3BB510C6">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310440DB">
            <w:pPr>
              <w:spacing w:line="276" w:lineRule="auto"/>
              <w:rPr>
                <w:rFonts w:hint="eastAsia" w:ascii="宋体" w:hAnsi="宋体" w:eastAsia="宋体"/>
                <w:sz w:val="24"/>
              </w:rPr>
            </w:pPr>
            <w:r>
              <w:rPr>
                <w:rFonts w:hint="eastAsia" w:ascii="宋体" w:hAnsi="宋体" w:eastAsia="宋体"/>
                <w:sz w:val="24"/>
              </w:rPr>
              <w:t>521</w:t>
            </w:r>
          </w:p>
        </w:tc>
        <w:tc>
          <w:tcPr>
            <w:tcW w:w="1843" w:type="dxa"/>
            <w:tcBorders>
              <w:top w:val="nil"/>
              <w:left w:val="nil"/>
              <w:bottom w:val="single" w:color="auto" w:sz="4" w:space="0"/>
              <w:right w:val="single" w:color="auto" w:sz="4" w:space="0"/>
            </w:tcBorders>
            <w:shd w:val="clear" w:color="auto" w:fill="auto"/>
            <w:noWrap/>
            <w:vAlign w:val="center"/>
          </w:tcPr>
          <w:p w14:paraId="54AD1FF8">
            <w:pPr>
              <w:spacing w:line="276" w:lineRule="auto"/>
              <w:rPr>
                <w:rFonts w:hint="eastAsia" w:ascii="宋体" w:hAnsi="宋体" w:eastAsia="宋体"/>
                <w:sz w:val="24"/>
              </w:rPr>
            </w:pPr>
            <w:r>
              <w:rPr>
                <w:rFonts w:hint="eastAsia" w:ascii="宋体" w:hAnsi="宋体" w:eastAsia="宋体"/>
                <w:sz w:val="24"/>
              </w:rPr>
              <w:t>龙泉分局北干道派出所</w:t>
            </w:r>
          </w:p>
        </w:tc>
        <w:tc>
          <w:tcPr>
            <w:tcW w:w="1843" w:type="dxa"/>
            <w:tcBorders>
              <w:top w:val="nil"/>
              <w:left w:val="nil"/>
              <w:bottom w:val="single" w:color="auto" w:sz="4" w:space="0"/>
              <w:right w:val="single" w:color="auto" w:sz="4" w:space="0"/>
            </w:tcBorders>
            <w:shd w:val="clear" w:color="auto" w:fill="auto"/>
            <w:noWrap/>
            <w:vAlign w:val="center"/>
          </w:tcPr>
          <w:p w14:paraId="7B70C982">
            <w:pPr>
              <w:spacing w:line="276" w:lineRule="auto"/>
              <w:rPr>
                <w:rFonts w:hint="eastAsia" w:ascii="宋体" w:hAnsi="宋体" w:eastAsia="宋体"/>
                <w:sz w:val="24"/>
              </w:rPr>
            </w:pPr>
            <w:r>
              <w:rPr>
                <w:rFonts w:hint="eastAsia" w:ascii="宋体" w:hAnsi="宋体" w:eastAsia="宋体"/>
                <w:sz w:val="24"/>
              </w:rPr>
              <w:t>万欣培训楼</w:t>
            </w:r>
          </w:p>
        </w:tc>
        <w:tc>
          <w:tcPr>
            <w:tcW w:w="2268" w:type="dxa"/>
            <w:tcBorders>
              <w:top w:val="nil"/>
              <w:left w:val="nil"/>
              <w:bottom w:val="single" w:color="auto" w:sz="4" w:space="0"/>
              <w:right w:val="single" w:color="auto" w:sz="4" w:space="0"/>
            </w:tcBorders>
            <w:shd w:val="clear" w:color="auto" w:fill="auto"/>
            <w:noWrap/>
            <w:vAlign w:val="center"/>
          </w:tcPr>
          <w:p w14:paraId="6E6345AB">
            <w:pPr>
              <w:spacing w:line="276" w:lineRule="auto"/>
              <w:rPr>
                <w:rFonts w:hint="eastAsia" w:ascii="宋体" w:hAnsi="宋体" w:eastAsia="宋体"/>
                <w:sz w:val="24"/>
              </w:rPr>
            </w:pPr>
            <w:r>
              <w:rPr>
                <w:rFonts w:hint="eastAsia" w:ascii="宋体" w:hAnsi="宋体" w:eastAsia="宋体"/>
                <w:sz w:val="24"/>
              </w:rPr>
              <w:t>龙泉驿区龙泉驿都中路35号</w:t>
            </w:r>
          </w:p>
        </w:tc>
        <w:tc>
          <w:tcPr>
            <w:tcW w:w="567" w:type="dxa"/>
            <w:tcBorders>
              <w:top w:val="nil"/>
              <w:left w:val="nil"/>
              <w:bottom w:val="single" w:color="auto" w:sz="4" w:space="0"/>
              <w:right w:val="single" w:color="auto" w:sz="4" w:space="0"/>
            </w:tcBorders>
            <w:shd w:val="clear" w:color="auto" w:fill="auto"/>
            <w:vAlign w:val="center"/>
          </w:tcPr>
          <w:p w14:paraId="6D805CD7">
            <w:pPr>
              <w:spacing w:line="276" w:lineRule="auto"/>
              <w:rPr>
                <w:rFonts w:hint="eastAsia" w:ascii="宋体" w:hAnsi="宋体" w:eastAsia="宋体"/>
                <w:sz w:val="24"/>
              </w:rPr>
            </w:pPr>
            <w:r>
              <w:rPr>
                <w:rFonts w:hint="eastAsia" w:ascii="宋体" w:hAnsi="宋体" w:eastAsia="宋体"/>
                <w:sz w:val="24"/>
              </w:rPr>
              <w:t>0</w:t>
            </w:r>
          </w:p>
        </w:tc>
        <w:tc>
          <w:tcPr>
            <w:tcW w:w="708" w:type="dxa"/>
            <w:tcBorders>
              <w:top w:val="nil"/>
              <w:left w:val="nil"/>
              <w:bottom w:val="single" w:color="auto" w:sz="4" w:space="0"/>
              <w:right w:val="single" w:color="auto" w:sz="4" w:space="0"/>
            </w:tcBorders>
            <w:shd w:val="clear" w:color="auto" w:fill="auto"/>
            <w:vAlign w:val="center"/>
          </w:tcPr>
          <w:p w14:paraId="61AB08BD">
            <w:pPr>
              <w:spacing w:line="276" w:lineRule="auto"/>
              <w:rPr>
                <w:rFonts w:hint="eastAsia" w:ascii="宋体" w:hAnsi="宋体" w:eastAsia="宋体"/>
                <w:sz w:val="24"/>
              </w:rPr>
            </w:pPr>
            <w:r>
              <w:rPr>
                <w:rFonts w:hint="eastAsia" w:ascii="宋体" w:hAnsi="宋体" w:eastAsia="宋体"/>
                <w:sz w:val="24"/>
              </w:rPr>
              <w:t>2</w:t>
            </w:r>
          </w:p>
        </w:tc>
        <w:tc>
          <w:tcPr>
            <w:tcW w:w="567" w:type="dxa"/>
            <w:tcBorders>
              <w:top w:val="nil"/>
              <w:left w:val="nil"/>
              <w:bottom w:val="single" w:color="auto" w:sz="4" w:space="0"/>
              <w:right w:val="single" w:color="auto" w:sz="4" w:space="0"/>
            </w:tcBorders>
            <w:shd w:val="clear" w:color="auto" w:fill="auto"/>
            <w:vAlign w:val="center"/>
          </w:tcPr>
          <w:p w14:paraId="0B08BC04">
            <w:pPr>
              <w:spacing w:line="276" w:lineRule="auto"/>
              <w:rPr>
                <w:rFonts w:hint="eastAsia" w:ascii="宋体" w:hAnsi="宋体" w:eastAsia="宋体"/>
                <w:sz w:val="24"/>
              </w:rPr>
            </w:pPr>
            <w:r>
              <w:rPr>
                <w:rFonts w:hint="eastAsia" w:ascii="宋体" w:hAnsi="宋体" w:eastAsia="宋体"/>
                <w:sz w:val="24"/>
              </w:rPr>
              <w:t>2</w:t>
            </w:r>
          </w:p>
        </w:tc>
      </w:tr>
      <w:tr w14:paraId="5A26C028">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71920C83">
            <w:pPr>
              <w:spacing w:line="276" w:lineRule="auto"/>
              <w:rPr>
                <w:rFonts w:hint="eastAsia" w:ascii="宋体" w:hAnsi="宋体" w:eastAsia="宋体"/>
                <w:sz w:val="24"/>
              </w:rPr>
            </w:pPr>
            <w:r>
              <w:rPr>
                <w:rFonts w:hint="eastAsia" w:ascii="宋体" w:hAnsi="宋体" w:eastAsia="宋体"/>
                <w:sz w:val="24"/>
              </w:rPr>
              <w:t>522</w:t>
            </w:r>
          </w:p>
        </w:tc>
        <w:tc>
          <w:tcPr>
            <w:tcW w:w="1843" w:type="dxa"/>
            <w:tcBorders>
              <w:top w:val="nil"/>
              <w:left w:val="nil"/>
              <w:bottom w:val="single" w:color="auto" w:sz="4" w:space="0"/>
              <w:right w:val="single" w:color="auto" w:sz="4" w:space="0"/>
            </w:tcBorders>
            <w:shd w:val="clear" w:color="auto" w:fill="auto"/>
            <w:noWrap/>
            <w:vAlign w:val="center"/>
          </w:tcPr>
          <w:p w14:paraId="53DAE3EE">
            <w:pPr>
              <w:spacing w:line="276" w:lineRule="auto"/>
              <w:rPr>
                <w:rFonts w:hint="eastAsia" w:ascii="宋体" w:hAnsi="宋体" w:eastAsia="宋体"/>
                <w:sz w:val="24"/>
              </w:rPr>
            </w:pPr>
            <w:r>
              <w:rPr>
                <w:rFonts w:hint="eastAsia" w:ascii="宋体" w:hAnsi="宋体" w:eastAsia="宋体"/>
                <w:sz w:val="24"/>
              </w:rPr>
              <w:t>龙泉分局龙泉派出所</w:t>
            </w:r>
          </w:p>
        </w:tc>
        <w:tc>
          <w:tcPr>
            <w:tcW w:w="1843" w:type="dxa"/>
            <w:tcBorders>
              <w:top w:val="nil"/>
              <w:left w:val="nil"/>
              <w:bottom w:val="single" w:color="auto" w:sz="4" w:space="0"/>
              <w:right w:val="single" w:color="auto" w:sz="4" w:space="0"/>
            </w:tcBorders>
            <w:shd w:val="clear" w:color="auto" w:fill="auto"/>
            <w:noWrap/>
            <w:vAlign w:val="center"/>
          </w:tcPr>
          <w:p w14:paraId="6F420284">
            <w:pPr>
              <w:spacing w:line="276" w:lineRule="auto"/>
              <w:rPr>
                <w:rFonts w:hint="eastAsia" w:ascii="宋体" w:hAnsi="宋体" w:eastAsia="宋体"/>
                <w:sz w:val="24"/>
              </w:rPr>
            </w:pPr>
            <w:r>
              <w:rPr>
                <w:rFonts w:hint="eastAsia" w:ascii="宋体" w:hAnsi="宋体" w:eastAsia="宋体"/>
                <w:sz w:val="24"/>
              </w:rPr>
              <w:t>文体局宿舍</w:t>
            </w:r>
          </w:p>
        </w:tc>
        <w:tc>
          <w:tcPr>
            <w:tcW w:w="2268" w:type="dxa"/>
            <w:tcBorders>
              <w:top w:val="nil"/>
              <w:left w:val="nil"/>
              <w:bottom w:val="single" w:color="auto" w:sz="4" w:space="0"/>
              <w:right w:val="single" w:color="auto" w:sz="4" w:space="0"/>
            </w:tcBorders>
            <w:shd w:val="clear" w:color="auto" w:fill="auto"/>
            <w:noWrap/>
            <w:vAlign w:val="center"/>
          </w:tcPr>
          <w:p w14:paraId="5E651876">
            <w:pPr>
              <w:spacing w:line="276" w:lineRule="auto"/>
              <w:rPr>
                <w:rFonts w:hint="eastAsia" w:ascii="宋体" w:hAnsi="宋体" w:eastAsia="宋体"/>
                <w:sz w:val="24"/>
              </w:rPr>
            </w:pPr>
            <w:r>
              <w:rPr>
                <w:rFonts w:hint="eastAsia" w:ascii="宋体" w:hAnsi="宋体" w:eastAsia="宋体"/>
                <w:sz w:val="24"/>
              </w:rPr>
              <w:t>龙泉驿区龙泉沿山路二段86号</w:t>
            </w:r>
          </w:p>
        </w:tc>
        <w:tc>
          <w:tcPr>
            <w:tcW w:w="567" w:type="dxa"/>
            <w:tcBorders>
              <w:top w:val="nil"/>
              <w:left w:val="nil"/>
              <w:bottom w:val="single" w:color="auto" w:sz="4" w:space="0"/>
              <w:right w:val="single" w:color="auto" w:sz="4" w:space="0"/>
            </w:tcBorders>
            <w:shd w:val="clear" w:color="auto" w:fill="auto"/>
            <w:vAlign w:val="center"/>
          </w:tcPr>
          <w:p w14:paraId="25798B85">
            <w:pPr>
              <w:spacing w:line="276" w:lineRule="auto"/>
              <w:rPr>
                <w:rFonts w:hint="eastAsia" w:ascii="宋体" w:hAnsi="宋体" w:eastAsia="宋体"/>
                <w:sz w:val="24"/>
              </w:rPr>
            </w:pPr>
            <w:r>
              <w:rPr>
                <w:rFonts w:hint="eastAsia" w:ascii="宋体" w:hAnsi="宋体" w:eastAsia="宋体"/>
                <w:sz w:val="24"/>
              </w:rPr>
              <w:t>0</w:t>
            </w:r>
          </w:p>
        </w:tc>
        <w:tc>
          <w:tcPr>
            <w:tcW w:w="708" w:type="dxa"/>
            <w:tcBorders>
              <w:top w:val="nil"/>
              <w:left w:val="nil"/>
              <w:bottom w:val="single" w:color="auto" w:sz="4" w:space="0"/>
              <w:right w:val="single" w:color="auto" w:sz="4" w:space="0"/>
            </w:tcBorders>
            <w:shd w:val="clear" w:color="auto" w:fill="auto"/>
            <w:vAlign w:val="center"/>
          </w:tcPr>
          <w:p w14:paraId="4AB238AE">
            <w:pPr>
              <w:spacing w:line="276" w:lineRule="auto"/>
              <w:rPr>
                <w:rFonts w:hint="eastAsia" w:ascii="宋体" w:hAnsi="宋体" w:eastAsia="宋体"/>
                <w:sz w:val="24"/>
              </w:rPr>
            </w:pPr>
            <w:r>
              <w:rPr>
                <w:rFonts w:hint="eastAsia" w:ascii="宋体" w:hAnsi="宋体" w:eastAsia="宋体"/>
                <w:sz w:val="24"/>
              </w:rPr>
              <w:t>2</w:t>
            </w:r>
          </w:p>
        </w:tc>
        <w:tc>
          <w:tcPr>
            <w:tcW w:w="567" w:type="dxa"/>
            <w:tcBorders>
              <w:top w:val="nil"/>
              <w:left w:val="nil"/>
              <w:bottom w:val="single" w:color="auto" w:sz="4" w:space="0"/>
              <w:right w:val="single" w:color="auto" w:sz="4" w:space="0"/>
            </w:tcBorders>
            <w:shd w:val="clear" w:color="auto" w:fill="auto"/>
            <w:vAlign w:val="center"/>
          </w:tcPr>
          <w:p w14:paraId="79101128">
            <w:pPr>
              <w:spacing w:line="276" w:lineRule="auto"/>
              <w:rPr>
                <w:rFonts w:hint="eastAsia" w:ascii="宋体" w:hAnsi="宋体" w:eastAsia="宋体"/>
                <w:sz w:val="24"/>
              </w:rPr>
            </w:pPr>
            <w:r>
              <w:rPr>
                <w:rFonts w:hint="eastAsia" w:ascii="宋体" w:hAnsi="宋体" w:eastAsia="宋体"/>
                <w:sz w:val="24"/>
              </w:rPr>
              <w:t>2</w:t>
            </w:r>
          </w:p>
        </w:tc>
      </w:tr>
      <w:tr w14:paraId="7D3B24FF">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76F3853D">
            <w:pPr>
              <w:spacing w:line="276" w:lineRule="auto"/>
              <w:rPr>
                <w:rFonts w:hint="eastAsia" w:ascii="宋体" w:hAnsi="宋体" w:eastAsia="宋体"/>
                <w:sz w:val="24"/>
              </w:rPr>
            </w:pPr>
            <w:r>
              <w:rPr>
                <w:rFonts w:hint="eastAsia" w:ascii="宋体" w:hAnsi="宋体" w:eastAsia="宋体"/>
                <w:sz w:val="24"/>
              </w:rPr>
              <w:t>523</w:t>
            </w:r>
          </w:p>
        </w:tc>
        <w:tc>
          <w:tcPr>
            <w:tcW w:w="1843" w:type="dxa"/>
            <w:tcBorders>
              <w:top w:val="nil"/>
              <w:left w:val="nil"/>
              <w:bottom w:val="single" w:color="auto" w:sz="4" w:space="0"/>
              <w:right w:val="single" w:color="auto" w:sz="4" w:space="0"/>
            </w:tcBorders>
            <w:shd w:val="clear" w:color="auto" w:fill="auto"/>
            <w:noWrap/>
            <w:vAlign w:val="center"/>
          </w:tcPr>
          <w:p w14:paraId="22EC8F97">
            <w:pPr>
              <w:spacing w:line="276" w:lineRule="auto"/>
              <w:rPr>
                <w:rFonts w:hint="eastAsia" w:ascii="宋体" w:hAnsi="宋体" w:eastAsia="宋体"/>
                <w:sz w:val="24"/>
              </w:rPr>
            </w:pPr>
            <w:r>
              <w:rPr>
                <w:rFonts w:hint="eastAsia" w:ascii="宋体" w:hAnsi="宋体" w:eastAsia="宋体"/>
                <w:sz w:val="24"/>
              </w:rPr>
              <w:t>龙泉分局龙泉派出所</w:t>
            </w:r>
          </w:p>
        </w:tc>
        <w:tc>
          <w:tcPr>
            <w:tcW w:w="1843" w:type="dxa"/>
            <w:tcBorders>
              <w:top w:val="nil"/>
              <w:left w:val="nil"/>
              <w:bottom w:val="single" w:color="auto" w:sz="4" w:space="0"/>
              <w:right w:val="single" w:color="auto" w:sz="4" w:space="0"/>
            </w:tcBorders>
            <w:shd w:val="clear" w:color="auto" w:fill="auto"/>
            <w:noWrap/>
            <w:vAlign w:val="center"/>
          </w:tcPr>
          <w:p w14:paraId="2019677C">
            <w:pPr>
              <w:spacing w:line="276" w:lineRule="auto"/>
              <w:rPr>
                <w:rFonts w:hint="eastAsia" w:ascii="宋体" w:hAnsi="宋体" w:eastAsia="宋体"/>
                <w:sz w:val="24"/>
              </w:rPr>
            </w:pPr>
            <w:r>
              <w:rPr>
                <w:rFonts w:hint="eastAsia" w:ascii="宋体" w:hAnsi="宋体" w:eastAsia="宋体"/>
                <w:sz w:val="24"/>
              </w:rPr>
              <w:t>滨河南街66号</w:t>
            </w:r>
          </w:p>
        </w:tc>
        <w:tc>
          <w:tcPr>
            <w:tcW w:w="2268" w:type="dxa"/>
            <w:tcBorders>
              <w:top w:val="nil"/>
              <w:left w:val="nil"/>
              <w:bottom w:val="single" w:color="auto" w:sz="4" w:space="0"/>
              <w:right w:val="single" w:color="auto" w:sz="4" w:space="0"/>
            </w:tcBorders>
            <w:shd w:val="clear" w:color="auto" w:fill="auto"/>
            <w:noWrap/>
            <w:vAlign w:val="center"/>
          </w:tcPr>
          <w:p w14:paraId="48242D02">
            <w:pPr>
              <w:spacing w:line="276" w:lineRule="auto"/>
              <w:rPr>
                <w:rFonts w:hint="eastAsia" w:ascii="宋体" w:hAnsi="宋体" w:eastAsia="宋体"/>
                <w:sz w:val="24"/>
              </w:rPr>
            </w:pPr>
            <w:r>
              <w:rPr>
                <w:rFonts w:hint="eastAsia" w:ascii="宋体" w:hAnsi="宋体" w:eastAsia="宋体"/>
                <w:sz w:val="24"/>
              </w:rPr>
              <w:t>龙泉驿区龙泉滨河南街66号</w:t>
            </w:r>
          </w:p>
        </w:tc>
        <w:tc>
          <w:tcPr>
            <w:tcW w:w="567" w:type="dxa"/>
            <w:tcBorders>
              <w:top w:val="nil"/>
              <w:left w:val="nil"/>
              <w:bottom w:val="single" w:color="auto" w:sz="4" w:space="0"/>
              <w:right w:val="single" w:color="auto" w:sz="4" w:space="0"/>
            </w:tcBorders>
            <w:shd w:val="clear" w:color="auto" w:fill="auto"/>
            <w:vAlign w:val="center"/>
          </w:tcPr>
          <w:p w14:paraId="04E50AAD">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469B5879">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02C41CE0">
            <w:pPr>
              <w:spacing w:line="276" w:lineRule="auto"/>
              <w:rPr>
                <w:rFonts w:hint="eastAsia" w:ascii="宋体" w:hAnsi="宋体" w:eastAsia="宋体"/>
                <w:sz w:val="24"/>
              </w:rPr>
            </w:pPr>
            <w:r>
              <w:rPr>
                <w:rFonts w:hint="eastAsia" w:ascii="宋体" w:hAnsi="宋体" w:eastAsia="宋体"/>
                <w:sz w:val="24"/>
              </w:rPr>
              <w:t>4</w:t>
            </w:r>
          </w:p>
        </w:tc>
      </w:tr>
      <w:tr w14:paraId="12C1DEE9">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48607511">
            <w:pPr>
              <w:spacing w:line="276" w:lineRule="auto"/>
              <w:rPr>
                <w:rFonts w:hint="eastAsia" w:ascii="宋体" w:hAnsi="宋体" w:eastAsia="宋体"/>
                <w:sz w:val="24"/>
              </w:rPr>
            </w:pPr>
            <w:r>
              <w:rPr>
                <w:rFonts w:hint="eastAsia" w:ascii="宋体" w:hAnsi="宋体" w:eastAsia="宋体"/>
                <w:sz w:val="24"/>
              </w:rPr>
              <w:t>524</w:t>
            </w:r>
          </w:p>
        </w:tc>
        <w:tc>
          <w:tcPr>
            <w:tcW w:w="1843" w:type="dxa"/>
            <w:tcBorders>
              <w:top w:val="nil"/>
              <w:left w:val="nil"/>
              <w:bottom w:val="single" w:color="auto" w:sz="4" w:space="0"/>
              <w:right w:val="single" w:color="auto" w:sz="4" w:space="0"/>
            </w:tcBorders>
            <w:shd w:val="clear" w:color="auto" w:fill="auto"/>
            <w:noWrap/>
            <w:vAlign w:val="center"/>
          </w:tcPr>
          <w:p w14:paraId="2EAD35A1">
            <w:pPr>
              <w:spacing w:line="276" w:lineRule="auto"/>
              <w:rPr>
                <w:rFonts w:hint="eastAsia" w:ascii="宋体" w:hAnsi="宋体" w:eastAsia="宋体"/>
                <w:sz w:val="24"/>
              </w:rPr>
            </w:pPr>
            <w:r>
              <w:rPr>
                <w:rFonts w:hint="eastAsia" w:ascii="宋体" w:hAnsi="宋体" w:eastAsia="宋体"/>
                <w:sz w:val="24"/>
              </w:rPr>
              <w:t>龙泉分局龙泉派出所</w:t>
            </w:r>
          </w:p>
        </w:tc>
        <w:tc>
          <w:tcPr>
            <w:tcW w:w="1843" w:type="dxa"/>
            <w:tcBorders>
              <w:top w:val="nil"/>
              <w:left w:val="nil"/>
              <w:bottom w:val="single" w:color="auto" w:sz="4" w:space="0"/>
              <w:right w:val="single" w:color="auto" w:sz="4" w:space="0"/>
            </w:tcBorders>
            <w:shd w:val="clear" w:color="auto" w:fill="auto"/>
            <w:noWrap/>
            <w:vAlign w:val="center"/>
          </w:tcPr>
          <w:p w14:paraId="1BF87FC5">
            <w:pPr>
              <w:spacing w:line="276" w:lineRule="auto"/>
              <w:rPr>
                <w:rFonts w:hint="eastAsia" w:ascii="宋体" w:hAnsi="宋体" w:eastAsia="宋体"/>
                <w:sz w:val="24"/>
              </w:rPr>
            </w:pPr>
            <w:r>
              <w:rPr>
                <w:rFonts w:hint="eastAsia" w:ascii="宋体" w:hAnsi="宋体" w:eastAsia="宋体"/>
                <w:sz w:val="24"/>
              </w:rPr>
              <w:t>龙街办宿舍</w:t>
            </w:r>
          </w:p>
        </w:tc>
        <w:tc>
          <w:tcPr>
            <w:tcW w:w="2268" w:type="dxa"/>
            <w:tcBorders>
              <w:top w:val="nil"/>
              <w:left w:val="nil"/>
              <w:bottom w:val="single" w:color="auto" w:sz="4" w:space="0"/>
              <w:right w:val="single" w:color="auto" w:sz="4" w:space="0"/>
            </w:tcBorders>
            <w:shd w:val="clear" w:color="auto" w:fill="auto"/>
            <w:noWrap/>
            <w:vAlign w:val="center"/>
          </w:tcPr>
          <w:p w14:paraId="221D3345">
            <w:pPr>
              <w:spacing w:line="276" w:lineRule="auto"/>
              <w:rPr>
                <w:rFonts w:hint="eastAsia" w:ascii="宋体" w:hAnsi="宋体" w:eastAsia="宋体"/>
                <w:sz w:val="24"/>
              </w:rPr>
            </w:pPr>
            <w:r>
              <w:rPr>
                <w:rFonts w:hint="eastAsia" w:ascii="宋体" w:hAnsi="宋体" w:eastAsia="宋体"/>
                <w:sz w:val="24"/>
              </w:rPr>
              <w:t>龙泉驿区龙泉滨河路12号</w:t>
            </w:r>
          </w:p>
        </w:tc>
        <w:tc>
          <w:tcPr>
            <w:tcW w:w="567" w:type="dxa"/>
            <w:tcBorders>
              <w:top w:val="nil"/>
              <w:left w:val="nil"/>
              <w:bottom w:val="single" w:color="auto" w:sz="4" w:space="0"/>
              <w:right w:val="single" w:color="auto" w:sz="4" w:space="0"/>
            </w:tcBorders>
            <w:shd w:val="clear" w:color="auto" w:fill="auto"/>
            <w:vAlign w:val="center"/>
          </w:tcPr>
          <w:p w14:paraId="47C0660E">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3F1E7997">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07AF8F97">
            <w:pPr>
              <w:spacing w:line="276" w:lineRule="auto"/>
              <w:rPr>
                <w:rFonts w:hint="eastAsia" w:ascii="宋体" w:hAnsi="宋体" w:eastAsia="宋体"/>
                <w:sz w:val="24"/>
              </w:rPr>
            </w:pPr>
            <w:r>
              <w:rPr>
                <w:rFonts w:hint="eastAsia" w:ascii="宋体" w:hAnsi="宋体" w:eastAsia="宋体"/>
                <w:sz w:val="24"/>
              </w:rPr>
              <w:t>4</w:t>
            </w:r>
          </w:p>
        </w:tc>
      </w:tr>
      <w:tr w14:paraId="72B9AB5B">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3F4FAFA7">
            <w:pPr>
              <w:spacing w:line="276" w:lineRule="auto"/>
              <w:rPr>
                <w:rFonts w:hint="eastAsia" w:ascii="宋体" w:hAnsi="宋体" w:eastAsia="宋体"/>
                <w:sz w:val="24"/>
              </w:rPr>
            </w:pPr>
            <w:r>
              <w:rPr>
                <w:rFonts w:hint="eastAsia" w:ascii="宋体" w:hAnsi="宋体" w:eastAsia="宋体"/>
                <w:sz w:val="24"/>
              </w:rPr>
              <w:t>525</w:t>
            </w:r>
          </w:p>
        </w:tc>
        <w:tc>
          <w:tcPr>
            <w:tcW w:w="1843" w:type="dxa"/>
            <w:tcBorders>
              <w:top w:val="nil"/>
              <w:left w:val="nil"/>
              <w:bottom w:val="single" w:color="auto" w:sz="4" w:space="0"/>
              <w:right w:val="single" w:color="auto" w:sz="4" w:space="0"/>
            </w:tcBorders>
            <w:shd w:val="clear" w:color="auto" w:fill="auto"/>
            <w:noWrap/>
            <w:vAlign w:val="center"/>
          </w:tcPr>
          <w:p w14:paraId="4E5D985D">
            <w:pPr>
              <w:spacing w:line="276" w:lineRule="auto"/>
              <w:rPr>
                <w:rFonts w:hint="eastAsia" w:ascii="宋体" w:hAnsi="宋体" w:eastAsia="宋体"/>
                <w:sz w:val="24"/>
              </w:rPr>
            </w:pPr>
            <w:r>
              <w:rPr>
                <w:rFonts w:hint="eastAsia" w:ascii="宋体" w:hAnsi="宋体" w:eastAsia="宋体"/>
                <w:sz w:val="24"/>
              </w:rPr>
              <w:t>龙泉分局龙泉派出所</w:t>
            </w:r>
          </w:p>
        </w:tc>
        <w:tc>
          <w:tcPr>
            <w:tcW w:w="1843" w:type="dxa"/>
            <w:tcBorders>
              <w:top w:val="nil"/>
              <w:left w:val="nil"/>
              <w:bottom w:val="single" w:color="auto" w:sz="4" w:space="0"/>
              <w:right w:val="single" w:color="auto" w:sz="4" w:space="0"/>
            </w:tcBorders>
            <w:shd w:val="clear" w:color="auto" w:fill="auto"/>
            <w:noWrap/>
            <w:vAlign w:val="center"/>
          </w:tcPr>
          <w:p w14:paraId="33CDEC7F">
            <w:pPr>
              <w:spacing w:line="276" w:lineRule="auto"/>
              <w:rPr>
                <w:rFonts w:hint="eastAsia" w:ascii="宋体" w:hAnsi="宋体" w:eastAsia="宋体"/>
                <w:sz w:val="24"/>
              </w:rPr>
            </w:pPr>
            <w:r>
              <w:rPr>
                <w:rFonts w:hint="eastAsia" w:ascii="宋体" w:hAnsi="宋体" w:eastAsia="宋体"/>
                <w:sz w:val="24"/>
              </w:rPr>
              <w:t>老粮站宿舍</w:t>
            </w:r>
          </w:p>
        </w:tc>
        <w:tc>
          <w:tcPr>
            <w:tcW w:w="2268" w:type="dxa"/>
            <w:tcBorders>
              <w:top w:val="nil"/>
              <w:left w:val="nil"/>
              <w:bottom w:val="single" w:color="auto" w:sz="4" w:space="0"/>
              <w:right w:val="single" w:color="auto" w:sz="4" w:space="0"/>
            </w:tcBorders>
            <w:shd w:val="clear" w:color="auto" w:fill="auto"/>
            <w:noWrap/>
            <w:vAlign w:val="center"/>
          </w:tcPr>
          <w:p w14:paraId="397FF835">
            <w:pPr>
              <w:spacing w:line="276" w:lineRule="auto"/>
              <w:rPr>
                <w:rFonts w:hint="eastAsia" w:ascii="宋体" w:hAnsi="宋体" w:eastAsia="宋体"/>
                <w:sz w:val="24"/>
              </w:rPr>
            </w:pPr>
            <w:r>
              <w:rPr>
                <w:rFonts w:hint="eastAsia" w:ascii="宋体" w:hAnsi="宋体" w:eastAsia="宋体"/>
                <w:sz w:val="24"/>
              </w:rPr>
              <w:t>龙泉驿区龙泉广场巷19号</w:t>
            </w:r>
          </w:p>
        </w:tc>
        <w:tc>
          <w:tcPr>
            <w:tcW w:w="567" w:type="dxa"/>
            <w:tcBorders>
              <w:top w:val="nil"/>
              <w:left w:val="nil"/>
              <w:bottom w:val="single" w:color="auto" w:sz="4" w:space="0"/>
              <w:right w:val="single" w:color="auto" w:sz="4" w:space="0"/>
            </w:tcBorders>
            <w:shd w:val="clear" w:color="auto" w:fill="auto"/>
            <w:vAlign w:val="center"/>
          </w:tcPr>
          <w:p w14:paraId="1EE27875">
            <w:pPr>
              <w:spacing w:line="276" w:lineRule="auto"/>
              <w:rPr>
                <w:rFonts w:hint="eastAsia" w:ascii="宋体" w:hAnsi="宋体" w:eastAsia="宋体"/>
                <w:sz w:val="24"/>
              </w:rPr>
            </w:pPr>
            <w:r>
              <w:rPr>
                <w:rFonts w:hint="eastAsia" w:ascii="宋体" w:hAnsi="宋体" w:eastAsia="宋体"/>
                <w:sz w:val="24"/>
              </w:rPr>
              <w:t>0</w:t>
            </w:r>
          </w:p>
        </w:tc>
        <w:tc>
          <w:tcPr>
            <w:tcW w:w="708" w:type="dxa"/>
            <w:tcBorders>
              <w:top w:val="nil"/>
              <w:left w:val="nil"/>
              <w:bottom w:val="single" w:color="auto" w:sz="4" w:space="0"/>
              <w:right w:val="single" w:color="auto" w:sz="4" w:space="0"/>
            </w:tcBorders>
            <w:shd w:val="clear" w:color="auto" w:fill="auto"/>
            <w:vAlign w:val="center"/>
          </w:tcPr>
          <w:p w14:paraId="0EBB0434">
            <w:pPr>
              <w:spacing w:line="276" w:lineRule="auto"/>
              <w:rPr>
                <w:rFonts w:hint="eastAsia" w:ascii="宋体" w:hAnsi="宋体" w:eastAsia="宋体"/>
                <w:sz w:val="24"/>
              </w:rPr>
            </w:pPr>
            <w:r>
              <w:rPr>
                <w:rFonts w:hint="eastAsia" w:ascii="宋体" w:hAnsi="宋体" w:eastAsia="宋体"/>
                <w:sz w:val="24"/>
              </w:rPr>
              <w:t>2</w:t>
            </w:r>
          </w:p>
        </w:tc>
        <w:tc>
          <w:tcPr>
            <w:tcW w:w="567" w:type="dxa"/>
            <w:tcBorders>
              <w:top w:val="nil"/>
              <w:left w:val="nil"/>
              <w:bottom w:val="single" w:color="auto" w:sz="4" w:space="0"/>
              <w:right w:val="single" w:color="auto" w:sz="4" w:space="0"/>
            </w:tcBorders>
            <w:shd w:val="clear" w:color="auto" w:fill="auto"/>
            <w:vAlign w:val="center"/>
          </w:tcPr>
          <w:p w14:paraId="19FDB074">
            <w:pPr>
              <w:spacing w:line="276" w:lineRule="auto"/>
              <w:rPr>
                <w:rFonts w:hint="eastAsia" w:ascii="宋体" w:hAnsi="宋体" w:eastAsia="宋体"/>
                <w:sz w:val="24"/>
              </w:rPr>
            </w:pPr>
            <w:r>
              <w:rPr>
                <w:rFonts w:hint="eastAsia" w:ascii="宋体" w:hAnsi="宋体" w:eastAsia="宋体"/>
                <w:sz w:val="24"/>
              </w:rPr>
              <w:t>2</w:t>
            </w:r>
          </w:p>
        </w:tc>
      </w:tr>
      <w:tr w14:paraId="2503F18E">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627AA1C3">
            <w:pPr>
              <w:spacing w:line="276" w:lineRule="auto"/>
              <w:rPr>
                <w:rFonts w:hint="eastAsia" w:ascii="宋体" w:hAnsi="宋体" w:eastAsia="宋体"/>
                <w:sz w:val="24"/>
              </w:rPr>
            </w:pPr>
            <w:r>
              <w:rPr>
                <w:rFonts w:hint="eastAsia" w:ascii="宋体" w:hAnsi="宋体" w:eastAsia="宋体"/>
                <w:sz w:val="24"/>
              </w:rPr>
              <w:t>526</w:t>
            </w:r>
          </w:p>
        </w:tc>
        <w:tc>
          <w:tcPr>
            <w:tcW w:w="1843" w:type="dxa"/>
            <w:tcBorders>
              <w:top w:val="nil"/>
              <w:left w:val="nil"/>
              <w:bottom w:val="single" w:color="auto" w:sz="4" w:space="0"/>
              <w:right w:val="single" w:color="auto" w:sz="4" w:space="0"/>
            </w:tcBorders>
            <w:shd w:val="clear" w:color="auto" w:fill="auto"/>
            <w:noWrap/>
            <w:vAlign w:val="center"/>
          </w:tcPr>
          <w:p w14:paraId="6DA32F44">
            <w:pPr>
              <w:spacing w:line="276" w:lineRule="auto"/>
              <w:rPr>
                <w:rFonts w:hint="eastAsia" w:ascii="宋体" w:hAnsi="宋体" w:eastAsia="宋体"/>
                <w:sz w:val="24"/>
              </w:rPr>
            </w:pPr>
            <w:r>
              <w:rPr>
                <w:rFonts w:hint="eastAsia" w:ascii="宋体" w:hAnsi="宋体" w:eastAsia="宋体"/>
                <w:sz w:val="24"/>
              </w:rPr>
              <w:t>龙泉分局龙泉派出所</w:t>
            </w:r>
          </w:p>
        </w:tc>
        <w:tc>
          <w:tcPr>
            <w:tcW w:w="1843" w:type="dxa"/>
            <w:tcBorders>
              <w:top w:val="nil"/>
              <w:left w:val="nil"/>
              <w:bottom w:val="single" w:color="auto" w:sz="4" w:space="0"/>
              <w:right w:val="single" w:color="auto" w:sz="4" w:space="0"/>
            </w:tcBorders>
            <w:shd w:val="clear" w:color="auto" w:fill="auto"/>
            <w:noWrap/>
            <w:vAlign w:val="center"/>
          </w:tcPr>
          <w:p w14:paraId="50A1EB46">
            <w:pPr>
              <w:spacing w:line="276" w:lineRule="auto"/>
              <w:rPr>
                <w:rFonts w:hint="eastAsia" w:ascii="宋体" w:hAnsi="宋体" w:eastAsia="宋体"/>
                <w:sz w:val="24"/>
              </w:rPr>
            </w:pPr>
            <w:r>
              <w:rPr>
                <w:rFonts w:hint="eastAsia" w:ascii="宋体" w:hAnsi="宋体" w:eastAsia="宋体"/>
                <w:sz w:val="24"/>
              </w:rPr>
              <w:t>公交公司宿舍</w:t>
            </w:r>
          </w:p>
        </w:tc>
        <w:tc>
          <w:tcPr>
            <w:tcW w:w="2268" w:type="dxa"/>
            <w:tcBorders>
              <w:top w:val="nil"/>
              <w:left w:val="nil"/>
              <w:bottom w:val="single" w:color="auto" w:sz="4" w:space="0"/>
              <w:right w:val="single" w:color="auto" w:sz="4" w:space="0"/>
            </w:tcBorders>
            <w:shd w:val="clear" w:color="auto" w:fill="auto"/>
            <w:noWrap/>
            <w:vAlign w:val="center"/>
          </w:tcPr>
          <w:p w14:paraId="0BF51E4D">
            <w:pPr>
              <w:spacing w:line="276" w:lineRule="auto"/>
              <w:rPr>
                <w:rFonts w:hint="eastAsia" w:ascii="宋体" w:hAnsi="宋体" w:eastAsia="宋体"/>
                <w:sz w:val="24"/>
              </w:rPr>
            </w:pPr>
            <w:r>
              <w:rPr>
                <w:rFonts w:hint="eastAsia" w:ascii="宋体" w:hAnsi="宋体" w:eastAsia="宋体"/>
                <w:sz w:val="24"/>
              </w:rPr>
              <w:t>龙泉驿区龙泉建设路210号</w:t>
            </w:r>
          </w:p>
        </w:tc>
        <w:tc>
          <w:tcPr>
            <w:tcW w:w="567" w:type="dxa"/>
            <w:tcBorders>
              <w:top w:val="nil"/>
              <w:left w:val="nil"/>
              <w:bottom w:val="single" w:color="auto" w:sz="4" w:space="0"/>
              <w:right w:val="single" w:color="auto" w:sz="4" w:space="0"/>
            </w:tcBorders>
            <w:shd w:val="clear" w:color="auto" w:fill="auto"/>
            <w:vAlign w:val="center"/>
          </w:tcPr>
          <w:p w14:paraId="516F2AFC">
            <w:pPr>
              <w:spacing w:line="276" w:lineRule="auto"/>
              <w:rPr>
                <w:rFonts w:hint="eastAsia" w:ascii="宋体" w:hAnsi="宋体" w:eastAsia="宋体"/>
                <w:sz w:val="24"/>
              </w:rPr>
            </w:pPr>
            <w:r>
              <w:rPr>
                <w:rFonts w:hint="eastAsia" w:ascii="宋体" w:hAnsi="宋体" w:eastAsia="宋体"/>
                <w:sz w:val="24"/>
              </w:rPr>
              <w:t>0</w:t>
            </w:r>
          </w:p>
        </w:tc>
        <w:tc>
          <w:tcPr>
            <w:tcW w:w="708" w:type="dxa"/>
            <w:tcBorders>
              <w:top w:val="nil"/>
              <w:left w:val="nil"/>
              <w:bottom w:val="single" w:color="auto" w:sz="4" w:space="0"/>
              <w:right w:val="single" w:color="auto" w:sz="4" w:space="0"/>
            </w:tcBorders>
            <w:shd w:val="clear" w:color="auto" w:fill="auto"/>
            <w:vAlign w:val="center"/>
          </w:tcPr>
          <w:p w14:paraId="17D8A52A">
            <w:pPr>
              <w:spacing w:line="276" w:lineRule="auto"/>
              <w:rPr>
                <w:rFonts w:hint="eastAsia" w:ascii="宋体" w:hAnsi="宋体" w:eastAsia="宋体"/>
                <w:sz w:val="24"/>
              </w:rPr>
            </w:pPr>
            <w:r>
              <w:rPr>
                <w:rFonts w:hint="eastAsia" w:ascii="宋体" w:hAnsi="宋体" w:eastAsia="宋体"/>
                <w:sz w:val="24"/>
              </w:rPr>
              <w:t>2</w:t>
            </w:r>
          </w:p>
        </w:tc>
        <w:tc>
          <w:tcPr>
            <w:tcW w:w="567" w:type="dxa"/>
            <w:tcBorders>
              <w:top w:val="nil"/>
              <w:left w:val="nil"/>
              <w:bottom w:val="single" w:color="auto" w:sz="4" w:space="0"/>
              <w:right w:val="single" w:color="auto" w:sz="4" w:space="0"/>
            </w:tcBorders>
            <w:shd w:val="clear" w:color="auto" w:fill="auto"/>
            <w:vAlign w:val="center"/>
          </w:tcPr>
          <w:p w14:paraId="1F307ECC">
            <w:pPr>
              <w:spacing w:line="276" w:lineRule="auto"/>
              <w:rPr>
                <w:rFonts w:hint="eastAsia" w:ascii="宋体" w:hAnsi="宋体" w:eastAsia="宋体"/>
                <w:sz w:val="24"/>
              </w:rPr>
            </w:pPr>
            <w:r>
              <w:rPr>
                <w:rFonts w:hint="eastAsia" w:ascii="宋体" w:hAnsi="宋体" w:eastAsia="宋体"/>
                <w:sz w:val="24"/>
              </w:rPr>
              <w:t>2</w:t>
            </w:r>
          </w:p>
        </w:tc>
      </w:tr>
      <w:tr w14:paraId="71A9CDE7">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0F4BAB4E">
            <w:pPr>
              <w:spacing w:line="276" w:lineRule="auto"/>
              <w:rPr>
                <w:rFonts w:hint="eastAsia" w:ascii="宋体" w:hAnsi="宋体" w:eastAsia="宋体"/>
                <w:sz w:val="24"/>
              </w:rPr>
            </w:pPr>
            <w:r>
              <w:rPr>
                <w:rFonts w:hint="eastAsia" w:ascii="宋体" w:hAnsi="宋体" w:eastAsia="宋体"/>
                <w:sz w:val="24"/>
              </w:rPr>
              <w:t>527</w:t>
            </w:r>
          </w:p>
        </w:tc>
        <w:tc>
          <w:tcPr>
            <w:tcW w:w="1843" w:type="dxa"/>
            <w:tcBorders>
              <w:top w:val="nil"/>
              <w:left w:val="nil"/>
              <w:bottom w:val="single" w:color="auto" w:sz="4" w:space="0"/>
              <w:right w:val="single" w:color="auto" w:sz="4" w:space="0"/>
            </w:tcBorders>
            <w:shd w:val="clear" w:color="auto" w:fill="auto"/>
            <w:noWrap/>
            <w:vAlign w:val="center"/>
          </w:tcPr>
          <w:p w14:paraId="5C89944F">
            <w:pPr>
              <w:spacing w:line="276" w:lineRule="auto"/>
              <w:rPr>
                <w:rFonts w:hint="eastAsia" w:ascii="宋体" w:hAnsi="宋体" w:eastAsia="宋体"/>
                <w:sz w:val="24"/>
              </w:rPr>
            </w:pPr>
            <w:r>
              <w:rPr>
                <w:rFonts w:hint="eastAsia" w:ascii="宋体" w:hAnsi="宋体" w:eastAsia="宋体"/>
                <w:sz w:val="24"/>
              </w:rPr>
              <w:t>龙泉分局龙泉派出所</w:t>
            </w:r>
          </w:p>
        </w:tc>
        <w:tc>
          <w:tcPr>
            <w:tcW w:w="1843" w:type="dxa"/>
            <w:tcBorders>
              <w:top w:val="nil"/>
              <w:left w:val="nil"/>
              <w:bottom w:val="single" w:color="auto" w:sz="4" w:space="0"/>
              <w:right w:val="single" w:color="auto" w:sz="4" w:space="0"/>
            </w:tcBorders>
            <w:shd w:val="clear" w:color="auto" w:fill="auto"/>
            <w:noWrap/>
            <w:vAlign w:val="center"/>
          </w:tcPr>
          <w:p w14:paraId="4C633C94">
            <w:pPr>
              <w:spacing w:line="276" w:lineRule="auto"/>
              <w:rPr>
                <w:rFonts w:hint="eastAsia" w:ascii="宋体" w:hAnsi="宋体" w:eastAsia="宋体"/>
                <w:sz w:val="24"/>
              </w:rPr>
            </w:pPr>
            <w:r>
              <w:rPr>
                <w:rFonts w:hint="eastAsia" w:ascii="宋体" w:hAnsi="宋体" w:eastAsia="宋体"/>
                <w:sz w:val="24"/>
              </w:rPr>
              <w:t>626楼</w:t>
            </w:r>
          </w:p>
        </w:tc>
        <w:tc>
          <w:tcPr>
            <w:tcW w:w="2268" w:type="dxa"/>
            <w:tcBorders>
              <w:top w:val="nil"/>
              <w:left w:val="nil"/>
              <w:bottom w:val="single" w:color="auto" w:sz="4" w:space="0"/>
              <w:right w:val="single" w:color="auto" w:sz="4" w:space="0"/>
            </w:tcBorders>
            <w:shd w:val="clear" w:color="auto" w:fill="auto"/>
            <w:noWrap/>
            <w:vAlign w:val="center"/>
          </w:tcPr>
          <w:p w14:paraId="3D2814B8">
            <w:pPr>
              <w:spacing w:line="276" w:lineRule="auto"/>
              <w:rPr>
                <w:rFonts w:hint="eastAsia" w:ascii="宋体" w:hAnsi="宋体" w:eastAsia="宋体"/>
                <w:sz w:val="24"/>
              </w:rPr>
            </w:pPr>
            <w:r>
              <w:rPr>
                <w:rFonts w:hint="eastAsia" w:ascii="宋体" w:hAnsi="宋体" w:eastAsia="宋体"/>
                <w:sz w:val="24"/>
              </w:rPr>
              <w:t>龙泉驿区龙泉竹市巷8号</w:t>
            </w:r>
          </w:p>
        </w:tc>
        <w:tc>
          <w:tcPr>
            <w:tcW w:w="567" w:type="dxa"/>
            <w:tcBorders>
              <w:top w:val="nil"/>
              <w:left w:val="nil"/>
              <w:bottom w:val="single" w:color="auto" w:sz="4" w:space="0"/>
              <w:right w:val="single" w:color="auto" w:sz="4" w:space="0"/>
            </w:tcBorders>
            <w:shd w:val="clear" w:color="auto" w:fill="auto"/>
            <w:vAlign w:val="center"/>
          </w:tcPr>
          <w:p w14:paraId="1EBB598E">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770E9773">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76B8F3FE">
            <w:pPr>
              <w:spacing w:line="276" w:lineRule="auto"/>
              <w:rPr>
                <w:rFonts w:hint="eastAsia" w:ascii="宋体" w:hAnsi="宋体" w:eastAsia="宋体"/>
                <w:sz w:val="24"/>
              </w:rPr>
            </w:pPr>
            <w:r>
              <w:rPr>
                <w:rFonts w:hint="eastAsia" w:ascii="宋体" w:hAnsi="宋体" w:eastAsia="宋体"/>
                <w:sz w:val="24"/>
              </w:rPr>
              <w:t>4</w:t>
            </w:r>
          </w:p>
        </w:tc>
      </w:tr>
      <w:tr w14:paraId="08E4E8B9">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6B9BD29C">
            <w:pPr>
              <w:spacing w:line="276" w:lineRule="auto"/>
              <w:rPr>
                <w:rFonts w:hint="eastAsia" w:ascii="宋体" w:hAnsi="宋体" w:eastAsia="宋体"/>
                <w:sz w:val="24"/>
              </w:rPr>
            </w:pPr>
            <w:r>
              <w:rPr>
                <w:rFonts w:hint="eastAsia" w:ascii="宋体" w:hAnsi="宋体" w:eastAsia="宋体"/>
                <w:sz w:val="24"/>
              </w:rPr>
              <w:t>528</w:t>
            </w:r>
          </w:p>
        </w:tc>
        <w:tc>
          <w:tcPr>
            <w:tcW w:w="1843" w:type="dxa"/>
            <w:tcBorders>
              <w:top w:val="nil"/>
              <w:left w:val="nil"/>
              <w:bottom w:val="single" w:color="auto" w:sz="4" w:space="0"/>
              <w:right w:val="single" w:color="auto" w:sz="4" w:space="0"/>
            </w:tcBorders>
            <w:shd w:val="clear" w:color="auto" w:fill="auto"/>
            <w:noWrap/>
            <w:vAlign w:val="center"/>
          </w:tcPr>
          <w:p w14:paraId="2CF719D6">
            <w:pPr>
              <w:spacing w:line="276" w:lineRule="auto"/>
              <w:rPr>
                <w:rFonts w:hint="eastAsia" w:ascii="宋体" w:hAnsi="宋体" w:eastAsia="宋体"/>
                <w:sz w:val="24"/>
              </w:rPr>
            </w:pPr>
            <w:r>
              <w:rPr>
                <w:rFonts w:hint="eastAsia" w:ascii="宋体" w:hAnsi="宋体" w:eastAsia="宋体"/>
                <w:sz w:val="24"/>
              </w:rPr>
              <w:t>龙泉分局龙泉派出所</w:t>
            </w:r>
          </w:p>
        </w:tc>
        <w:tc>
          <w:tcPr>
            <w:tcW w:w="1843" w:type="dxa"/>
            <w:tcBorders>
              <w:top w:val="nil"/>
              <w:left w:val="nil"/>
              <w:bottom w:val="single" w:color="auto" w:sz="4" w:space="0"/>
              <w:right w:val="single" w:color="auto" w:sz="4" w:space="0"/>
            </w:tcBorders>
            <w:shd w:val="clear" w:color="auto" w:fill="auto"/>
            <w:noWrap/>
            <w:vAlign w:val="center"/>
          </w:tcPr>
          <w:p w14:paraId="4BCDDEB3">
            <w:pPr>
              <w:spacing w:line="276" w:lineRule="auto"/>
              <w:rPr>
                <w:rFonts w:hint="eastAsia" w:ascii="宋体" w:hAnsi="宋体" w:eastAsia="宋体"/>
                <w:sz w:val="24"/>
              </w:rPr>
            </w:pPr>
            <w:r>
              <w:rPr>
                <w:rFonts w:hint="eastAsia" w:ascii="宋体" w:hAnsi="宋体" w:eastAsia="宋体"/>
                <w:sz w:val="24"/>
              </w:rPr>
              <w:t>军区宿舍</w:t>
            </w:r>
          </w:p>
        </w:tc>
        <w:tc>
          <w:tcPr>
            <w:tcW w:w="2268" w:type="dxa"/>
            <w:tcBorders>
              <w:top w:val="nil"/>
              <w:left w:val="nil"/>
              <w:bottom w:val="single" w:color="auto" w:sz="4" w:space="0"/>
              <w:right w:val="single" w:color="auto" w:sz="4" w:space="0"/>
            </w:tcBorders>
            <w:shd w:val="clear" w:color="auto" w:fill="auto"/>
            <w:noWrap/>
            <w:vAlign w:val="center"/>
          </w:tcPr>
          <w:p w14:paraId="499E06A7">
            <w:pPr>
              <w:spacing w:line="276" w:lineRule="auto"/>
              <w:rPr>
                <w:rFonts w:hint="eastAsia" w:ascii="宋体" w:hAnsi="宋体" w:eastAsia="宋体"/>
                <w:sz w:val="24"/>
              </w:rPr>
            </w:pPr>
            <w:r>
              <w:rPr>
                <w:rFonts w:hint="eastAsia" w:ascii="宋体" w:hAnsi="宋体" w:eastAsia="宋体"/>
                <w:sz w:val="24"/>
              </w:rPr>
              <w:t>龙泉驿区龙泉广场路21号</w:t>
            </w:r>
          </w:p>
        </w:tc>
        <w:tc>
          <w:tcPr>
            <w:tcW w:w="567" w:type="dxa"/>
            <w:tcBorders>
              <w:top w:val="nil"/>
              <w:left w:val="nil"/>
              <w:bottom w:val="single" w:color="auto" w:sz="4" w:space="0"/>
              <w:right w:val="single" w:color="auto" w:sz="4" w:space="0"/>
            </w:tcBorders>
            <w:shd w:val="clear" w:color="auto" w:fill="auto"/>
            <w:vAlign w:val="center"/>
          </w:tcPr>
          <w:p w14:paraId="76E56880">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1EF07B2A">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5636CF1D">
            <w:pPr>
              <w:spacing w:line="276" w:lineRule="auto"/>
              <w:rPr>
                <w:rFonts w:hint="eastAsia" w:ascii="宋体" w:hAnsi="宋体" w:eastAsia="宋体"/>
                <w:sz w:val="24"/>
              </w:rPr>
            </w:pPr>
            <w:r>
              <w:rPr>
                <w:rFonts w:hint="eastAsia" w:ascii="宋体" w:hAnsi="宋体" w:eastAsia="宋体"/>
                <w:sz w:val="24"/>
              </w:rPr>
              <w:t>4</w:t>
            </w:r>
          </w:p>
        </w:tc>
      </w:tr>
      <w:tr w14:paraId="5ED8F371">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1776712F">
            <w:pPr>
              <w:spacing w:line="276" w:lineRule="auto"/>
              <w:rPr>
                <w:rFonts w:hint="eastAsia" w:ascii="宋体" w:hAnsi="宋体" w:eastAsia="宋体"/>
                <w:sz w:val="24"/>
              </w:rPr>
            </w:pPr>
            <w:r>
              <w:rPr>
                <w:rFonts w:hint="eastAsia" w:ascii="宋体" w:hAnsi="宋体" w:eastAsia="宋体"/>
                <w:sz w:val="24"/>
              </w:rPr>
              <w:t>529</w:t>
            </w:r>
          </w:p>
        </w:tc>
        <w:tc>
          <w:tcPr>
            <w:tcW w:w="1843" w:type="dxa"/>
            <w:tcBorders>
              <w:top w:val="nil"/>
              <w:left w:val="nil"/>
              <w:bottom w:val="single" w:color="auto" w:sz="4" w:space="0"/>
              <w:right w:val="single" w:color="auto" w:sz="4" w:space="0"/>
            </w:tcBorders>
            <w:shd w:val="clear" w:color="auto" w:fill="auto"/>
            <w:noWrap/>
            <w:vAlign w:val="center"/>
          </w:tcPr>
          <w:p w14:paraId="3EE70D8A">
            <w:pPr>
              <w:spacing w:line="276" w:lineRule="auto"/>
              <w:rPr>
                <w:rFonts w:hint="eastAsia" w:ascii="宋体" w:hAnsi="宋体" w:eastAsia="宋体"/>
                <w:sz w:val="24"/>
              </w:rPr>
            </w:pPr>
            <w:r>
              <w:rPr>
                <w:rFonts w:hint="eastAsia" w:ascii="宋体" w:hAnsi="宋体" w:eastAsia="宋体"/>
                <w:sz w:val="24"/>
              </w:rPr>
              <w:t>龙泉分局龙泉派出所</w:t>
            </w:r>
          </w:p>
        </w:tc>
        <w:tc>
          <w:tcPr>
            <w:tcW w:w="1843" w:type="dxa"/>
            <w:tcBorders>
              <w:top w:val="nil"/>
              <w:left w:val="nil"/>
              <w:bottom w:val="single" w:color="auto" w:sz="4" w:space="0"/>
              <w:right w:val="single" w:color="auto" w:sz="4" w:space="0"/>
            </w:tcBorders>
            <w:shd w:val="clear" w:color="auto" w:fill="auto"/>
            <w:noWrap/>
            <w:vAlign w:val="center"/>
          </w:tcPr>
          <w:p w14:paraId="0B2DAD78">
            <w:pPr>
              <w:spacing w:line="276" w:lineRule="auto"/>
              <w:rPr>
                <w:rFonts w:hint="eastAsia" w:ascii="宋体" w:hAnsi="宋体" w:eastAsia="宋体"/>
                <w:sz w:val="24"/>
              </w:rPr>
            </w:pPr>
            <w:r>
              <w:rPr>
                <w:rFonts w:hint="eastAsia" w:ascii="宋体" w:hAnsi="宋体" w:eastAsia="宋体"/>
                <w:sz w:val="24"/>
              </w:rPr>
              <w:t>粮站综合楼</w:t>
            </w:r>
          </w:p>
        </w:tc>
        <w:tc>
          <w:tcPr>
            <w:tcW w:w="2268" w:type="dxa"/>
            <w:tcBorders>
              <w:top w:val="nil"/>
              <w:left w:val="nil"/>
              <w:bottom w:val="single" w:color="auto" w:sz="4" w:space="0"/>
              <w:right w:val="single" w:color="auto" w:sz="4" w:space="0"/>
            </w:tcBorders>
            <w:shd w:val="clear" w:color="auto" w:fill="auto"/>
            <w:noWrap/>
            <w:vAlign w:val="center"/>
          </w:tcPr>
          <w:p w14:paraId="69508F2D">
            <w:pPr>
              <w:spacing w:line="276" w:lineRule="auto"/>
              <w:rPr>
                <w:rFonts w:hint="eastAsia" w:ascii="宋体" w:hAnsi="宋体" w:eastAsia="宋体"/>
                <w:sz w:val="24"/>
              </w:rPr>
            </w:pPr>
            <w:r>
              <w:rPr>
                <w:rFonts w:hint="eastAsia" w:ascii="宋体" w:hAnsi="宋体" w:eastAsia="宋体"/>
                <w:sz w:val="24"/>
              </w:rPr>
              <w:t>龙泉驿区龙泉龙平路60号</w:t>
            </w:r>
          </w:p>
        </w:tc>
        <w:tc>
          <w:tcPr>
            <w:tcW w:w="567" w:type="dxa"/>
            <w:tcBorders>
              <w:top w:val="nil"/>
              <w:left w:val="nil"/>
              <w:bottom w:val="single" w:color="auto" w:sz="4" w:space="0"/>
              <w:right w:val="single" w:color="auto" w:sz="4" w:space="0"/>
            </w:tcBorders>
            <w:shd w:val="clear" w:color="auto" w:fill="auto"/>
            <w:vAlign w:val="center"/>
          </w:tcPr>
          <w:p w14:paraId="470A85D4">
            <w:pPr>
              <w:spacing w:line="276" w:lineRule="auto"/>
              <w:rPr>
                <w:rFonts w:hint="eastAsia" w:ascii="宋体" w:hAnsi="宋体" w:eastAsia="宋体"/>
                <w:sz w:val="24"/>
              </w:rPr>
            </w:pPr>
            <w:r>
              <w:rPr>
                <w:rFonts w:hint="eastAsia" w:ascii="宋体" w:hAnsi="宋体" w:eastAsia="宋体"/>
                <w:sz w:val="24"/>
              </w:rPr>
              <w:t>0</w:t>
            </w:r>
          </w:p>
        </w:tc>
        <w:tc>
          <w:tcPr>
            <w:tcW w:w="708" w:type="dxa"/>
            <w:tcBorders>
              <w:top w:val="nil"/>
              <w:left w:val="nil"/>
              <w:bottom w:val="single" w:color="auto" w:sz="4" w:space="0"/>
              <w:right w:val="single" w:color="auto" w:sz="4" w:space="0"/>
            </w:tcBorders>
            <w:shd w:val="clear" w:color="auto" w:fill="auto"/>
            <w:vAlign w:val="center"/>
          </w:tcPr>
          <w:p w14:paraId="7780B203">
            <w:pPr>
              <w:spacing w:line="276" w:lineRule="auto"/>
              <w:rPr>
                <w:rFonts w:hint="eastAsia" w:ascii="宋体" w:hAnsi="宋体" w:eastAsia="宋体"/>
                <w:sz w:val="24"/>
              </w:rPr>
            </w:pPr>
            <w:r>
              <w:rPr>
                <w:rFonts w:hint="eastAsia" w:ascii="宋体" w:hAnsi="宋体" w:eastAsia="宋体"/>
                <w:sz w:val="24"/>
              </w:rPr>
              <w:t>2</w:t>
            </w:r>
          </w:p>
        </w:tc>
        <w:tc>
          <w:tcPr>
            <w:tcW w:w="567" w:type="dxa"/>
            <w:tcBorders>
              <w:top w:val="nil"/>
              <w:left w:val="nil"/>
              <w:bottom w:val="single" w:color="auto" w:sz="4" w:space="0"/>
              <w:right w:val="single" w:color="auto" w:sz="4" w:space="0"/>
            </w:tcBorders>
            <w:shd w:val="clear" w:color="auto" w:fill="auto"/>
            <w:vAlign w:val="center"/>
          </w:tcPr>
          <w:p w14:paraId="6761A369">
            <w:pPr>
              <w:spacing w:line="276" w:lineRule="auto"/>
              <w:rPr>
                <w:rFonts w:hint="eastAsia" w:ascii="宋体" w:hAnsi="宋体" w:eastAsia="宋体"/>
                <w:sz w:val="24"/>
              </w:rPr>
            </w:pPr>
            <w:r>
              <w:rPr>
                <w:rFonts w:hint="eastAsia" w:ascii="宋体" w:hAnsi="宋体" w:eastAsia="宋体"/>
                <w:sz w:val="24"/>
              </w:rPr>
              <w:t>2</w:t>
            </w:r>
          </w:p>
        </w:tc>
      </w:tr>
      <w:tr w14:paraId="6C7DBD25">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6D2C9FC9">
            <w:pPr>
              <w:spacing w:line="276" w:lineRule="auto"/>
              <w:rPr>
                <w:rFonts w:hint="eastAsia" w:ascii="宋体" w:hAnsi="宋体" w:eastAsia="宋体"/>
                <w:sz w:val="24"/>
              </w:rPr>
            </w:pPr>
            <w:r>
              <w:rPr>
                <w:rFonts w:hint="eastAsia" w:ascii="宋体" w:hAnsi="宋体" w:eastAsia="宋体"/>
                <w:sz w:val="24"/>
              </w:rPr>
              <w:t>530</w:t>
            </w:r>
          </w:p>
        </w:tc>
        <w:tc>
          <w:tcPr>
            <w:tcW w:w="1843" w:type="dxa"/>
            <w:tcBorders>
              <w:top w:val="nil"/>
              <w:left w:val="nil"/>
              <w:bottom w:val="single" w:color="auto" w:sz="4" w:space="0"/>
              <w:right w:val="single" w:color="auto" w:sz="4" w:space="0"/>
            </w:tcBorders>
            <w:shd w:val="clear" w:color="auto" w:fill="auto"/>
            <w:noWrap/>
            <w:vAlign w:val="center"/>
          </w:tcPr>
          <w:p w14:paraId="50450DFB">
            <w:pPr>
              <w:spacing w:line="276" w:lineRule="auto"/>
              <w:rPr>
                <w:rFonts w:hint="eastAsia" w:ascii="宋体" w:hAnsi="宋体" w:eastAsia="宋体"/>
                <w:sz w:val="24"/>
              </w:rPr>
            </w:pPr>
            <w:r>
              <w:rPr>
                <w:rFonts w:hint="eastAsia" w:ascii="宋体" w:hAnsi="宋体" w:eastAsia="宋体"/>
                <w:sz w:val="24"/>
              </w:rPr>
              <w:t>龙泉分局龙泉派出所</w:t>
            </w:r>
          </w:p>
        </w:tc>
        <w:tc>
          <w:tcPr>
            <w:tcW w:w="1843" w:type="dxa"/>
            <w:tcBorders>
              <w:top w:val="nil"/>
              <w:left w:val="nil"/>
              <w:bottom w:val="single" w:color="auto" w:sz="4" w:space="0"/>
              <w:right w:val="single" w:color="auto" w:sz="4" w:space="0"/>
            </w:tcBorders>
            <w:shd w:val="clear" w:color="auto" w:fill="auto"/>
            <w:noWrap/>
            <w:vAlign w:val="center"/>
          </w:tcPr>
          <w:p w14:paraId="3ACC60FB">
            <w:pPr>
              <w:spacing w:line="276" w:lineRule="auto"/>
              <w:rPr>
                <w:rFonts w:hint="eastAsia" w:ascii="宋体" w:hAnsi="宋体" w:eastAsia="宋体"/>
                <w:sz w:val="24"/>
              </w:rPr>
            </w:pPr>
            <w:r>
              <w:rPr>
                <w:rFonts w:hint="eastAsia" w:ascii="宋体" w:hAnsi="宋体" w:eastAsia="宋体"/>
                <w:sz w:val="24"/>
              </w:rPr>
              <w:t>金明街16号小区</w:t>
            </w:r>
          </w:p>
        </w:tc>
        <w:tc>
          <w:tcPr>
            <w:tcW w:w="2268" w:type="dxa"/>
            <w:tcBorders>
              <w:top w:val="nil"/>
              <w:left w:val="nil"/>
              <w:bottom w:val="single" w:color="auto" w:sz="4" w:space="0"/>
              <w:right w:val="single" w:color="auto" w:sz="4" w:space="0"/>
            </w:tcBorders>
            <w:shd w:val="clear" w:color="auto" w:fill="auto"/>
            <w:noWrap/>
            <w:vAlign w:val="center"/>
          </w:tcPr>
          <w:p w14:paraId="09E5F96B">
            <w:pPr>
              <w:spacing w:line="276" w:lineRule="auto"/>
              <w:rPr>
                <w:rFonts w:hint="eastAsia" w:ascii="宋体" w:hAnsi="宋体" w:eastAsia="宋体"/>
                <w:sz w:val="24"/>
              </w:rPr>
            </w:pPr>
            <w:r>
              <w:rPr>
                <w:rFonts w:hint="eastAsia" w:ascii="宋体" w:hAnsi="宋体" w:eastAsia="宋体"/>
                <w:sz w:val="24"/>
              </w:rPr>
              <w:t>龙泉驿区龙泉金明街16号</w:t>
            </w:r>
          </w:p>
        </w:tc>
        <w:tc>
          <w:tcPr>
            <w:tcW w:w="567" w:type="dxa"/>
            <w:tcBorders>
              <w:top w:val="nil"/>
              <w:left w:val="nil"/>
              <w:bottom w:val="single" w:color="auto" w:sz="4" w:space="0"/>
              <w:right w:val="single" w:color="auto" w:sz="4" w:space="0"/>
            </w:tcBorders>
            <w:shd w:val="clear" w:color="auto" w:fill="auto"/>
            <w:vAlign w:val="center"/>
          </w:tcPr>
          <w:p w14:paraId="6E854327">
            <w:pPr>
              <w:spacing w:line="276" w:lineRule="auto"/>
              <w:rPr>
                <w:rFonts w:hint="eastAsia" w:ascii="宋体" w:hAnsi="宋体" w:eastAsia="宋体"/>
                <w:sz w:val="24"/>
              </w:rPr>
            </w:pPr>
            <w:r>
              <w:rPr>
                <w:rFonts w:hint="eastAsia" w:ascii="宋体" w:hAnsi="宋体" w:eastAsia="宋体"/>
                <w:sz w:val="24"/>
              </w:rPr>
              <w:t>0</w:t>
            </w:r>
          </w:p>
        </w:tc>
        <w:tc>
          <w:tcPr>
            <w:tcW w:w="708" w:type="dxa"/>
            <w:tcBorders>
              <w:top w:val="nil"/>
              <w:left w:val="nil"/>
              <w:bottom w:val="single" w:color="auto" w:sz="4" w:space="0"/>
              <w:right w:val="single" w:color="auto" w:sz="4" w:space="0"/>
            </w:tcBorders>
            <w:shd w:val="clear" w:color="auto" w:fill="auto"/>
            <w:vAlign w:val="center"/>
          </w:tcPr>
          <w:p w14:paraId="69A4D675">
            <w:pPr>
              <w:spacing w:line="276" w:lineRule="auto"/>
              <w:rPr>
                <w:rFonts w:hint="eastAsia" w:ascii="宋体" w:hAnsi="宋体" w:eastAsia="宋体"/>
                <w:sz w:val="24"/>
              </w:rPr>
            </w:pPr>
            <w:r>
              <w:rPr>
                <w:rFonts w:hint="eastAsia" w:ascii="宋体" w:hAnsi="宋体" w:eastAsia="宋体"/>
                <w:sz w:val="24"/>
              </w:rPr>
              <w:t>2</w:t>
            </w:r>
          </w:p>
        </w:tc>
        <w:tc>
          <w:tcPr>
            <w:tcW w:w="567" w:type="dxa"/>
            <w:tcBorders>
              <w:top w:val="nil"/>
              <w:left w:val="nil"/>
              <w:bottom w:val="single" w:color="auto" w:sz="4" w:space="0"/>
              <w:right w:val="single" w:color="auto" w:sz="4" w:space="0"/>
            </w:tcBorders>
            <w:shd w:val="clear" w:color="auto" w:fill="auto"/>
            <w:vAlign w:val="center"/>
          </w:tcPr>
          <w:p w14:paraId="2AB32A7C">
            <w:pPr>
              <w:spacing w:line="276" w:lineRule="auto"/>
              <w:rPr>
                <w:rFonts w:hint="eastAsia" w:ascii="宋体" w:hAnsi="宋体" w:eastAsia="宋体"/>
                <w:sz w:val="24"/>
              </w:rPr>
            </w:pPr>
            <w:r>
              <w:rPr>
                <w:rFonts w:hint="eastAsia" w:ascii="宋体" w:hAnsi="宋体" w:eastAsia="宋体"/>
                <w:sz w:val="24"/>
              </w:rPr>
              <w:t>2</w:t>
            </w:r>
          </w:p>
        </w:tc>
      </w:tr>
      <w:tr w14:paraId="73F182BD">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64245BF2">
            <w:pPr>
              <w:spacing w:line="276" w:lineRule="auto"/>
              <w:rPr>
                <w:rFonts w:hint="eastAsia" w:ascii="宋体" w:hAnsi="宋体" w:eastAsia="宋体"/>
                <w:sz w:val="24"/>
              </w:rPr>
            </w:pPr>
            <w:r>
              <w:rPr>
                <w:rFonts w:hint="eastAsia" w:ascii="宋体" w:hAnsi="宋体" w:eastAsia="宋体"/>
                <w:sz w:val="24"/>
              </w:rPr>
              <w:t>531</w:t>
            </w:r>
          </w:p>
        </w:tc>
        <w:tc>
          <w:tcPr>
            <w:tcW w:w="1843" w:type="dxa"/>
            <w:tcBorders>
              <w:top w:val="nil"/>
              <w:left w:val="nil"/>
              <w:bottom w:val="single" w:color="auto" w:sz="4" w:space="0"/>
              <w:right w:val="single" w:color="auto" w:sz="4" w:space="0"/>
            </w:tcBorders>
            <w:shd w:val="clear" w:color="auto" w:fill="auto"/>
            <w:noWrap/>
            <w:vAlign w:val="center"/>
          </w:tcPr>
          <w:p w14:paraId="080B5B60">
            <w:pPr>
              <w:spacing w:line="276" w:lineRule="auto"/>
              <w:rPr>
                <w:rFonts w:hint="eastAsia" w:ascii="宋体" w:hAnsi="宋体" w:eastAsia="宋体"/>
                <w:sz w:val="24"/>
              </w:rPr>
            </w:pPr>
            <w:r>
              <w:rPr>
                <w:rFonts w:hint="eastAsia" w:ascii="宋体" w:hAnsi="宋体" w:eastAsia="宋体"/>
                <w:sz w:val="24"/>
              </w:rPr>
              <w:t>龙泉分局十陵派出所</w:t>
            </w:r>
          </w:p>
        </w:tc>
        <w:tc>
          <w:tcPr>
            <w:tcW w:w="1843" w:type="dxa"/>
            <w:tcBorders>
              <w:top w:val="nil"/>
              <w:left w:val="nil"/>
              <w:bottom w:val="single" w:color="auto" w:sz="4" w:space="0"/>
              <w:right w:val="single" w:color="auto" w:sz="4" w:space="0"/>
            </w:tcBorders>
            <w:shd w:val="clear" w:color="auto" w:fill="auto"/>
            <w:noWrap/>
            <w:vAlign w:val="center"/>
          </w:tcPr>
          <w:p w14:paraId="47478C90">
            <w:pPr>
              <w:spacing w:line="276" w:lineRule="auto"/>
              <w:rPr>
                <w:rFonts w:hint="eastAsia" w:ascii="宋体" w:hAnsi="宋体" w:eastAsia="宋体"/>
                <w:sz w:val="24"/>
              </w:rPr>
            </w:pPr>
            <w:r>
              <w:rPr>
                <w:rFonts w:hint="eastAsia" w:ascii="宋体" w:hAnsi="宋体" w:eastAsia="宋体"/>
                <w:sz w:val="24"/>
              </w:rPr>
              <w:t>龙泉驿区十陵灵龙路265号</w:t>
            </w:r>
          </w:p>
        </w:tc>
        <w:tc>
          <w:tcPr>
            <w:tcW w:w="2268" w:type="dxa"/>
            <w:tcBorders>
              <w:top w:val="nil"/>
              <w:left w:val="nil"/>
              <w:bottom w:val="single" w:color="auto" w:sz="4" w:space="0"/>
              <w:right w:val="single" w:color="auto" w:sz="4" w:space="0"/>
            </w:tcBorders>
            <w:shd w:val="clear" w:color="auto" w:fill="auto"/>
            <w:noWrap/>
            <w:vAlign w:val="center"/>
          </w:tcPr>
          <w:p w14:paraId="2A3E976B">
            <w:pPr>
              <w:spacing w:line="276" w:lineRule="auto"/>
              <w:rPr>
                <w:rFonts w:hint="eastAsia" w:ascii="宋体" w:hAnsi="宋体" w:eastAsia="宋体"/>
                <w:sz w:val="24"/>
              </w:rPr>
            </w:pPr>
            <w:r>
              <w:rPr>
                <w:rFonts w:hint="eastAsia" w:ascii="宋体" w:hAnsi="宋体" w:eastAsia="宋体"/>
                <w:sz w:val="24"/>
              </w:rPr>
              <w:t>龙泉驿区十陵灵龙路265号</w:t>
            </w:r>
          </w:p>
        </w:tc>
        <w:tc>
          <w:tcPr>
            <w:tcW w:w="567" w:type="dxa"/>
            <w:tcBorders>
              <w:top w:val="nil"/>
              <w:left w:val="nil"/>
              <w:bottom w:val="single" w:color="auto" w:sz="4" w:space="0"/>
              <w:right w:val="single" w:color="auto" w:sz="4" w:space="0"/>
            </w:tcBorders>
            <w:shd w:val="clear" w:color="auto" w:fill="auto"/>
            <w:vAlign w:val="center"/>
          </w:tcPr>
          <w:p w14:paraId="0060E7AB">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7E180094">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2A8AF75A">
            <w:pPr>
              <w:spacing w:line="276" w:lineRule="auto"/>
              <w:rPr>
                <w:rFonts w:hint="eastAsia" w:ascii="宋体" w:hAnsi="宋体" w:eastAsia="宋体"/>
                <w:sz w:val="24"/>
              </w:rPr>
            </w:pPr>
            <w:r>
              <w:rPr>
                <w:rFonts w:hint="eastAsia" w:ascii="宋体" w:hAnsi="宋体" w:eastAsia="宋体"/>
                <w:sz w:val="24"/>
              </w:rPr>
              <w:t>4</w:t>
            </w:r>
          </w:p>
        </w:tc>
      </w:tr>
      <w:tr w14:paraId="6F2C5DA7">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4C212909">
            <w:pPr>
              <w:spacing w:line="276" w:lineRule="auto"/>
              <w:rPr>
                <w:rFonts w:hint="eastAsia" w:ascii="宋体" w:hAnsi="宋体" w:eastAsia="宋体"/>
                <w:sz w:val="24"/>
              </w:rPr>
            </w:pPr>
            <w:r>
              <w:rPr>
                <w:rFonts w:hint="eastAsia" w:ascii="宋体" w:hAnsi="宋体" w:eastAsia="宋体"/>
                <w:sz w:val="24"/>
              </w:rPr>
              <w:t>532</w:t>
            </w:r>
          </w:p>
        </w:tc>
        <w:tc>
          <w:tcPr>
            <w:tcW w:w="1843" w:type="dxa"/>
            <w:tcBorders>
              <w:top w:val="nil"/>
              <w:left w:val="nil"/>
              <w:bottom w:val="single" w:color="auto" w:sz="4" w:space="0"/>
              <w:right w:val="single" w:color="auto" w:sz="4" w:space="0"/>
            </w:tcBorders>
            <w:shd w:val="clear" w:color="auto" w:fill="auto"/>
            <w:noWrap/>
            <w:vAlign w:val="center"/>
          </w:tcPr>
          <w:p w14:paraId="25FD2976">
            <w:pPr>
              <w:spacing w:line="276" w:lineRule="auto"/>
              <w:rPr>
                <w:rFonts w:hint="eastAsia" w:ascii="宋体" w:hAnsi="宋体" w:eastAsia="宋体"/>
                <w:sz w:val="24"/>
              </w:rPr>
            </w:pPr>
            <w:r>
              <w:rPr>
                <w:rFonts w:hint="eastAsia" w:ascii="宋体" w:hAnsi="宋体" w:eastAsia="宋体"/>
                <w:sz w:val="24"/>
              </w:rPr>
              <w:t>龙泉分局龙泉派出所</w:t>
            </w:r>
          </w:p>
        </w:tc>
        <w:tc>
          <w:tcPr>
            <w:tcW w:w="1843" w:type="dxa"/>
            <w:tcBorders>
              <w:top w:val="nil"/>
              <w:left w:val="nil"/>
              <w:bottom w:val="single" w:color="auto" w:sz="4" w:space="0"/>
              <w:right w:val="single" w:color="auto" w:sz="4" w:space="0"/>
            </w:tcBorders>
            <w:shd w:val="clear" w:color="auto" w:fill="auto"/>
            <w:noWrap/>
            <w:vAlign w:val="center"/>
          </w:tcPr>
          <w:p w14:paraId="2F16BC36">
            <w:pPr>
              <w:spacing w:line="276" w:lineRule="auto"/>
              <w:rPr>
                <w:rFonts w:hint="eastAsia" w:ascii="宋体" w:hAnsi="宋体" w:eastAsia="宋体"/>
                <w:sz w:val="24"/>
              </w:rPr>
            </w:pPr>
            <w:r>
              <w:rPr>
                <w:rFonts w:hint="eastAsia" w:ascii="宋体" w:hAnsi="宋体" w:eastAsia="宋体"/>
                <w:sz w:val="24"/>
              </w:rPr>
              <w:t>怡合苑三期</w:t>
            </w:r>
          </w:p>
        </w:tc>
        <w:tc>
          <w:tcPr>
            <w:tcW w:w="2268" w:type="dxa"/>
            <w:tcBorders>
              <w:top w:val="nil"/>
              <w:left w:val="nil"/>
              <w:bottom w:val="single" w:color="auto" w:sz="4" w:space="0"/>
              <w:right w:val="single" w:color="auto" w:sz="4" w:space="0"/>
            </w:tcBorders>
            <w:shd w:val="clear" w:color="auto" w:fill="auto"/>
            <w:noWrap/>
            <w:vAlign w:val="center"/>
          </w:tcPr>
          <w:p w14:paraId="311F28CC">
            <w:pPr>
              <w:spacing w:line="276" w:lineRule="auto"/>
              <w:rPr>
                <w:rFonts w:hint="eastAsia" w:ascii="宋体" w:hAnsi="宋体" w:eastAsia="宋体"/>
                <w:sz w:val="24"/>
              </w:rPr>
            </w:pPr>
            <w:r>
              <w:rPr>
                <w:rFonts w:hint="eastAsia" w:ascii="宋体" w:hAnsi="宋体" w:eastAsia="宋体"/>
                <w:sz w:val="24"/>
              </w:rPr>
              <w:t>龙泉驿区龙泉酱园南街177号</w:t>
            </w:r>
          </w:p>
        </w:tc>
        <w:tc>
          <w:tcPr>
            <w:tcW w:w="567" w:type="dxa"/>
            <w:tcBorders>
              <w:top w:val="nil"/>
              <w:left w:val="nil"/>
              <w:bottom w:val="single" w:color="auto" w:sz="4" w:space="0"/>
              <w:right w:val="single" w:color="auto" w:sz="4" w:space="0"/>
            </w:tcBorders>
            <w:shd w:val="clear" w:color="auto" w:fill="auto"/>
            <w:vAlign w:val="center"/>
          </w:tcPr>
          <w:p w14:paraId="5C594D69">
            <w:pPr>
              <w:spacing w:line="276" w:lineRule="auto"/>
              <w:rPr>
                <w:rFonts w:hint="eastAsia" w:ascii="宋体" w:hAnsi="宋体" w:eastAsia="宋体"/>
                <w:sz w:val="24"/>
              </w:rPr>
            </w:pPr>
            <w:r>
              <w:rPr>
                <w:rFonts w:hint="eastAsia" w:ascii="宋体" w:hAnsi="宋体" w:eastAsia="宋体"/>
                <w:sz w:val="24"/>
              </w:rPr>
              <w:t>0</w:t>
            </w:r>
          </w:p>
        </w:tc>
        <w:tc>
          <w:tcPr>
            <w:tcW w:w="708" w:type="dxa"/>
            <w:tcBorders>
              <w:top w:val="nil"/>
              <w:left w:val="nil"/>
              <w:bottom w:val="single" w:color="auto" w:sz="4" w:space="0"/>
              <w:right w:val="single" w:color="auto" w:sz="4" w:space="0"/>
            </w:tcBorders>
            <w:shd w:val="clear" w:color="auto" w:fill="auto"/>
            <w:vAlign w:val="center"/>
          </w:tcPr>
          <w:p w14:paraId="0911612F">
            <w:pPr>
              <w:spacing w:line="276" w:lineRule="auto"/>
              <w:rPr>
                <w:rFonts w:hint="eastAsia" w:ascii="宋体" w:hAnsi="宋体" w:eastAsia="宋体"/>
                <w:sz w:val="24"/>
              </w:rPr>
            </w:pPr>
            <w:r>
              <w:rPr>
                <w:rFonts w:hint="eastAsia" w:ascii="宋体" w:hAnsi="宋体" w:eastAsia="宋体"/>
                <w:sz w:val="24"/>
              </w:rPr>
              <w:t>2</w:t>
            </w:r>
          </w:p>
        </w:tc>
        <w:tc>
          <w:tcPr>
            <w:tcW w:w="567" w:type="dxa"/>
            <w:tcBorders>
              <w:top w:val="nil"/>
              <w:left w:val="nil"/>
              <w:bottom w:val="single" w:color="auto" w:sz="4" w:space="0"/>
              <w:right w:val="single" w:color="auto" w:sz="4" w:space="0"/>
            </w:tcBorders>
            <w:shd w:val="clear" w:color="auto" w:fill="auto"/>
            <w:vAlign w:val="center"/>
          </w:tcPr>
          <w:p w14:paraId="05D29FE0">
            <w:pPr>
              <w:spacing w:line="276" w:lineRule="auto"/>
              <w:rPr>
                <w:rFonts w:hint="eastAsia" w:ascii="宋体" w:hAnsi="宋体" w:eastAsia="宋体"/>
                <w:sz w:val="24"/>
              </w:rPr>
            </w:pPr>
            <w:r>
              <w:rPr>
                <w:rFonts w:hint="eastAsia" w:ascii="宋体" w:hAnsi="宋体" w:eastAsia="宋体"/>
                <w:sz w:val="24"/>
              </w:rPr>
              <w:t>2</w:t>
            </w:r>
          </w:p>
        </w:tc>
      </w:tr>
      <w:tr w14:paraId="7AC64E32">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3DBE1F03">
            <w:pPr>
              <w:spacing w:line="276" w:lineRule="auto"/>
              <w:rPr>
                <w:rFonts w:hint="eastAsia" w:ascii="宋体" w:hAnsi="宋体" w:eastAsia="宋体"/>
                <w:sz w:val="24"/>
              </w:rPr>
            </w:pPr>
            <w:r>
              <w:rPr>
                <w:rFonts w:hint="eastAsia" w:ascii="宋体" w:hAnsi="宋体" w:eastAsia="宋体"/>
                <w:sz w:val="24"/>
              </w:rPr>
              <w:t>533</w:t>
            </w:r>
          </w:p>
        </w:tc>
        <w:tc>
          <w:tcPr>
            <w:tcW w:w="1843" w:type="dxa"/>
            <w:tcBorders>
              <w:top w:val="nil"/>
              <w:left w:val="nil"/>
              <w:bottom w:val="single" w:color="auto" w:sz="4" w:space="0"/>
              <w:right w:val="single" w:color="auto" w:sz="4" w:space="0"/>
            </w:tcBorders>
            <w:shd w:val="clear" w:color="auto" w:fill="auto"/>
            <w:noWrap/>
            <w:vAlign w:val="center"/>
          </w:tcPr>
          <w:p w14:paraId="5BA301B5">
            <w:pPr>
              <w:spacing w:line="276" w:lineRule="auto"/>
              <w:rPr>
                <w:rFonts w:hint="eastAsia" w:ascii="宋体" w:hAnsi="宋体" w:eastAsia="宋体"/>
                <w:sz w:val="24"/>
              </w:rPr>
            </w:pPr>
            <w:r>
              <w:rPr>
                <w:rFonts w:hint="eastAsia" w:ascii="宋体" w:hAnsi="宋体" w:eastAsia="宋体"/>
                <w:sz w:val="24"/>
              </w:rPr>
              <w:t>龙泉分局龙泉派出所</w:t>
            </w:r>
          </w:p>
        </w:tc>
        <w:tc>
          <w:tcPr>
            <w:tcW w:w="1843" w:type="dxa"/>
            <w:tcBorders>
              <w:top w:val="nil"/>
              <w:left w:val="nil"/>
              <w:bottom w:val="single" w:color="auto" w:sz="4" w:space="0"/>
              <w:right w:val="single" w:color="auto" w:sz="4" w:space="0"/>
            </w:tcBorders>
            <w:shd w:val="clear" w:color="auto" w:fill="auto"/>
            <w:noWrap/>
            <w:vAlign w:val="center"/>
          </w:tcPr>
          <w:p w14:paraId="3E5864F8">
            <w:pPr>
              <w:spacing w:line="276" w:lineRule="auto"/>
              <w:rPr>
                <w:rFonts w:hint="eastAsia" w:ascii="宋体" w:hAnsi="宋体" w:eastAsia="宋体"/>
                <w:sz w:val="24"/>
              </w:rPr>
            </w:pPr>
            <w:r>
              <w:rPr>
                <w:rFonts w:hint="eastAsia" w:ascii="宋体" w:hAnsi="宋体" w:eastAsia="宋体"/>
                <w:sz w:val="24"/>
              </w:rPr>
              <w:t>保险公司宿舍</w:t>
            </w:r>
          </w:p>
        </w:tc>
        <w:tc>
          <w:tcPr>
            <w:tcW w:w="2268" w:type="dxa"/>
            <w:tcBorders>
              <w:top w:val="nil"/>
              <w:left w:val="nil"/>
              <w:bottom w:val="single" w:color="auto" w:sz="4" w:space="0"/>
              <w:right w:val="single" w:color="auto" w:sz="4" w:space="0"/>
            </w:tcBorders>
            <w:shd w:val="clear" w:color="auto" w:fill="auto"/>
            <w:noWrap/>
            <w:vAlign w:val="center"/>
          </w:tcPr>
          <w:p w14:paraId="54349FC5">
            <w:pPr>
              <w:spacing w:line="276" w:lineRule="auto"/>
              <w:rPr>
                <w:rFonts w:hint="eastAsia" w:ascii="宋体" w:hAnsi="宋体" w:eastAsia="宋体"/>
                <w:sz w:val="24"/>
              </w:rPr>
            </w:pPr>
            <w:r>
              <w:rPr>
                <w:rFonts w:hint="eastAsia" w:ascii="宋体" w:hAnsi="宋体" w:eastAsia="宋体"/>
                <w:sz w:val="24"/>
              </w:rPr>
              <w:t>龙泉驿区龙泉长柏路80号</w:t>
            </w:r>
          </w:p>
        </w:tc>
        <w:tc>
          <w:tcPr>
            <w:tcW w:w="567" w:type="dxa"/>
            <w:tcBorders>
              <w:top w:val="nil"/>
              <w:left w:val="nil"/>
              <w:bottom w:val="single" w:color="auto" w:sz="4" w:space="0"/>
              <w:right w:val="single" w:color="auto" w:sz="4" w:space="0"/>
            </w:tcBorders>
            <w:shd w:val="clear" w:color="auto" w:fill="auto"/>
            <w:vAlign w:val="center"/>
          </w:tcPr>
          <w:p w14:paraId="58EE253E">
            <w:pPr>
              <w:spacing w:line="276" w:lineRule="auto"/>
              <w:rPr>
                <w:rFonts w:hint="eastAsia" w:ascii="宋体" w:hAnsi="宋体" w:eastAsia="宋体"/>
                <w:sz w:val="24"/>
              </w:rPr>
            </w:pPr>
            <w:r>
              <w:rPr>
                <w:rFonts w:hint="eastAsia" w:ascii="宋体" w:hAnsi="宋体" w:eastAsia="宋体"/>
                <w:sz w:val="24"/>
              </w:rPr>
              <w:t>0</w:t>
            </w:r>
          </w:p>
        </w:tc>
        <w:tc>
          <w:tcPr>
            <w:tcW w:w="708" w:type="dxa"/>
            <w:tcBorders>
              <w:top w:val="nil"/>
              <w:left w:val="nil"/>
              <w:bottom w:val="single" w:color="auto" w:sz="4" w:space="0"/>
              <w:right w:val="single" w:color="auto" w:sz="4" w:space="0"/>
            </w:tcBorders>
            <w:shd w:val="clear" w:color="auto" w:fill="auto"/>
            <w:vAlign w:val="center"/>
          </w:tcPr>
          <w:p w14:paraId="1067D1E6">
            <w:pPr>
              <w:spacing w:line="276" w:lineRule="auto"/>
              <w:rPr>
                <w:rFonts w:hint="eastAsia" w:ascii="宋体" w:hAnsi="宋体" w:eastAsia="宋体"/>
                <w:sz w:val="24"/>
              </w:rPr>
            </w:pPr>
            <w:r>
              <w:rPr>
                <w:rFonts w:hint="eastAsia" w:ascii="宋体" w:hAnsi="宋体" w:eastAsia="宋体"/>
                <w:sz w:val="24"/>
              </w:rPr>
              <w:t>2</w:t>
            </w:r>
          </w:p>
        </w:tc>
        <w:tc>
          <w:tcPr>
            <w:tcW w:w="567" w:type="dxa"/>
            <w:tcBorders>
              <w:top w:val="nil"/>
              <w:left w:val="nil"/>
              <w:bottom w:val="single" w:color="auto" w:sz="4" w:space="0"/>
              <w:right w:val="single" w:color="auto" w:sz="4" w:space="0"/>
            </w:tcBorders>
            <w:shd w:val="clear" w:color="auto" w:fill="auto"/>
            <w:vAlign w:val="center"/>
          </w:tcPr>
          <w:p w14:paraId="14ED293B">
            <w:pPr>
              <w:spacing w:line="276" w:lineRule="auto"/>
              <w:rPr>
                <w:rFonts w:hint="eastAsia" w:ascii="宋体" w:hAnsi="宋体" w:eastAsia="宋体"/>
                <w:sz w:val="24"/>
              </w:rPr>
            </w:pPr>
            <w:r>
              <w:rPr>
                <w:rFonts w:hint="eastAsia" w:ascii="宋体" w:hAnsi="宋体" w:eastAsia="宋体"/>
                <w:sz w:val="24"/>
              </w:rPr>
              <w:t>2</w:t>
            </w:r>
          </w:p>
        </w:tc>
      </w:tr>
      <w:tr w14:paraId="48ECFAE4">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359CD34B">
            <w:pPr>
              <w:spacing w:line="276" w:lineRule="auto"/>
              <w:rPr>
                <w:rFonts w:hint="eastAsia" w:ascii="宋体" w:hAnsi="宋体" w:eastAsia="宋体"/>
                <w:sz w:val="24"/>
              </w:rPr>
            </w:pPr>
            <w:r>
              <w:rPr>
                <w:rFonts w:hint="eastAsia" w:ascii="宋体" w:hAnsi="宋体" w:eastAsia="宋体"/>
                <w:sz w:val="24"/>
              </w:rPr>
              <w:t>534</w:t>
            </w:r>
          </w:p>
        </w:tc>
        <w:tc>
          <w:tcPr>
            <w:tcW w:w="1843" w:type="dxa"/>
            <w:tcBorders>
              <w:top w:val="nil"/>
              <w:left w:val="nil"/>
              <w:bottom w:val="single" w:color="auto" w:sz="4" w:space="0"/>
              <w:right w:val="single" w:color="auto" w:sz="4" w:space="0"/>
            </w:tcBorders>
            <w:shd w:val="clear" w:color="auto" w:fill="auto"/>
            <w:noWrap/>
            <w:vAlign w:val="center"/>
          </w:tcPr>
          <w:p w14:paraId="636D229E">
            <w:pPr>
              <w:spacing w:line="276" w:lineRule="auto"/>
              <w:rPr>
                <w:rFonts w:hint="eastAsia" w:ascii="宋体" w:hAnsi="宋体" w:eastAsia="宋体"/>
                <w:sz w:val="24"/>
              </w:rPr>
            </w:pPr>
            <w:r>
              <w:rPr>
                <w:rFonts w:hint="eastAsia" w:ascii="宋体" w:hAnsi="宋体" w:eastAsia="宋体"/>
                <w:sz w:val="24"/>
              </w:rPr>
              <w:t>龙泉分局龙泉派出所</w:t>
            </w:r>
          </w:p>
        </w:tc>
        <w:tc>
          <w:tcPr>
            <w:tcW w:w="1843" w:type="dxa"/>
            <w:tcBorders>
              <w:top w:val="nil"/>
              <w:left w:val="nil"/>
              <w:bottom w:val="single" w:color="auto" w:sz="4" w:space="0"/>
              <w:right w:val="single" w:color="auto" w:sz="4" w:space="0"/>
            </w:tcBorders>
            <w:shd w:val="clear" w:color="auto" w:fill="auto"/>
            <w:noWrap/>
            <w:vAlign w:val="center"/>
          </w:tcPr>
          <w:p w14:paraId="16E72C28">
            <w:pPr>
              <w:spacing w:line="276" w:lineRule="auto"/>
              <w:rPr>
                <w:rFonts w:hint="eastAsia" w:ascii="宋体" w:hAnsi="宋体" w:eastAsia="宋体"/>
                <w:sz w:val="24"/>
              </w:rPr>
            </w:pPr>
            <w:r>
              <w:rPr>
                <w:rFonts w:hint="eastAsia" w:ascii="宋体" w:hAnsi="宋体" w:eastAsia="宋体"/>
                <w:sz w:val="24"/>
              </w:rPr>
              <w:t>东山小区</w:t>
            </w:r>
          </w:p>
        </w:tc>
        <w:tc>
          <w:tcPr>
            <w:tcW w:w="2268" w:type="dxa"/>
            <w:tcBorders>
              <w:top w:val="nil"/>
              <w:left w:val="nil"/>
              <w:bottom w:val="single" w:color="auto" w:sz="4" w:space="0"/>
              <w:right w:val="single" w:color="auto" w:sz="4" w:space="0"/>
            </w:tcBorders>
            <w:shd w:val="clear" w:color="auto" w:fill="auto"/>
            <w:noWrap/>
            <w:vAlign w:val="center"/>
          </w:tcPr>
          <w:p w14:paraId="1A89716B">
            <w:pPr>
              <w:spacing w:line="276" w:lineRule="auto"/>
              <w:rPr>
                <w:rFonts w:hint="eastAsia" w:ascii="宋体" w:hAnsi="宋体" w:eastAsia="宋体"/>
                <w:sz w:val="24"/>
              </w:rPr>
            </w:pPr>
            <w:r>
              <w:rPr>
                <w:rFonts w:hint="eastAsia" w:ascii="宋体" w:hAnsi="宋体" w:eastAsia="宋体"/>
                <w:sz w:val="24"/>
              </w:rPr>
              <w:t>龙泉驿区龙泉中街7号</w:t>
            </w:r>
          </w:p>
        </w:tc>
        <w:tc>
          <w:tcPr>
            <w:tcW w:w="567" w:type="dxa"/>
            <w:tcBorders>
              <w:top w:val="nil"/>
              <w:left w:val="nil"/>
              <w:bottom w:val="single" w:color="auto" w:sz="4" w:space="0"/>
              <w:right w:val="single" w:color="auto" w:sz="4" w:space="0"/>
            </w:tcBorders>
            <w:shd w:val="clear" w:color="auto" w:fill="auto"/>
            <w:vAlign w:val="center"/>
          </w:tcPr>
          <w:p w14:paraId="1775A6C3">
            <w:pPr>
              <w:spacing w:line="276" w:lineRule="auto"/>
              <w:rPr>
                <w:rFonts w:hint="eastAsia" w:ascii="宋体" w:hAnsi="宋体" w:eastAsia="宋体"/>
                <w:sz w:val="24"/>
              </w:rPr>
            </w:pPr>
            <w:r>
              <w:rPr>
                <w:rFonts w:hint="eastAsia" w:ascii="宋体" w:hAnsi="宋体" w:eastAsia="宋体"/>
                <w:sz w:val="24"/>
              </w:rPr>
              <w:t>0</w:t>
            </w:r>
          </w:p>
        </w:tc>
        <w:tc>
          <w:tcPr>
            <w:tcW w:w="708" w:type="dxa"/>
            <w:tcBorders>
              <w:top w:val="nil"/>
              <w:left w:val="nil"/>
              <w:bottom w:val="single" w:color="auto" w:sz="4" w:space="0"/>
              <w:right w:val="single" w:color="auto" w:sz="4" w:space="0"/>
            </w:tcBorders>
            <w:shd w:val="clear" w:color="auto" w:fill="auto"/>
            <w:vAlign w:val="center"/>
          </w:tcPr>
          <w:p w14:paraId="11271681">
            <w:pPr>
              <w:spacing w:line="276" w:lineRule="auto"/>
              <w:rPr>
                <w:rFonts w:hint="eastAsia" w:ascii="宋体" w:hAnsi="宋体" w:eastAsia="宋体"/>
                <w:sz w:val="24"/>
              </w:rPr>
            </w:pPr>
            <w:r>
              <w:rPr>
                <w:rFonts w:hint="eastAsia" w:ascii="宋体" w:hAnsi="宋体" w:eastAsia="宋体"/>
                <w:sz w:val="24"/>
              </w:rPr>
              <w:t>2</w:t>
            </w:r>
          </w:p>
        </w:tc>
        <w:tc>
          <w:tcPr>
            <w:tcW w:w="567" w:type="dxa"/>
            <w:tcBorders>
              <w:top w:val="nil"/>
              <w:left w:val="nil"/>
              <w:bottom w:val="single" w:color="auto" w:sz="4" w:space="0"/>
              <w:right w:val="single" w:color="auto" w:sz="4" w:space="0"/>
            </w:tcBorders>
            <w:shd w:val="clear" w:color="auto" w:fill="auto"/>
            <w:vAlign w:val="center"/>
          </w:tcPr>
          <w:p w14:paraId="58AC9530">
            <w:pPr>
              <w:spacing w:line="276" w:lineRule="auto"/>
              <w:rPr>
                <w:rFonts w:hint="eastAsia" w:ascii="宋体" w:hAnsi="宋体" w:eastAsia="宋体"/>
                <w:sz w:val="24"/>
              </w:rPr>
            </w:pPr>
            <w:r>
              <w:rPr>
                <w:rFonts w:hint="eastAsia" w:ascii="宋体" w:hAnsi="宋体" w:eastAsia="宋体"/>
                <w:sz w:val="24"/>
              </w:rPr>
              <w:t>2</w:t>
            </w:r>
          </w:p>
        </w:tc>
      </w:tr>
      <w:tr w14:paraId="5A2E3E5C">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446B8F28">
            <w:pPr>
              <w:spacing w:line="276" w:lineRule="auto"/>
              <w:rPr>
                <w:rFonts w:hint="eastAsia" w:ascii="宋体" w:hAnsi="宋体" w:eastAsia="宋体"/>
                <w:sz w:val="24"/>
              </w:rPr>
            </w:pPr>
            <w:r>
              <w:rPr>
                <w:rFonts w:hint="eastAsia" w:ascii="宋体" w:hAnsi="宋体" w:eastAsia="宋体"/>
                <w:sz w:val="24"/>
              </w:rPr>
              <w:t>535</w:t>
            </w:r>
          </w:p>
        </w:tc>
        <w:tc>
          <w:tcPr>
            <w:tcW w:w="1843" w:type="dxa"/>
            <w:tcBorders>
              <w:top w:val="nil"/>
              <w:left w:val="nil"/>
              <w:bottom w:val="single" w:color="auto" w:sz="4" w:space="0"/>
              <w:right w:val="single" w:color="auto" w:sz="4" w:space="0"/>
            </w:tcBorders>
            <w:shd w:val="clear" w:color="auto" w:fill="auto"/>
            <w:noWrap/>
            <w:vAlign w:val="center"/>
          </w:tcPr>
          <w:p w14:paraId="21A3E8E8">
            <w:pPr>
              <w:spacing w:line="276" w:lineRule="auto"/>
              <w:rPr>
                <w:rFonts w:hint="eastAsia" w:ascii="宋体" w:hAnsi="宋体" w:eastAsia="宋体"/>
                <w:sz w:val="24"/>
              </w:rPr>
            </w:pPr>
            <w:r>
              <w:rPr>
                <w:rFonts w:hint="eastAsia" w:ascii="宋体" w:hAnsi="宋体" w:eastAsia="宋体"/>
                <w:sz w:val="24"/>
              </w:rPr>
              <w:t>龙泉分局龙泉派出所</w:t>
            </w:r>
          </w:p>
        </w:tc>
        <w:tc>
          <w:tcPr>
            <w:tcW w:w="1843" w:type="dxa"/>
            <w:tcBorders>
              <w:top w:val="nil"/>
              <w:left w:val="nil"/>
              <w:bottom w:val="single" w:color="auto" w:sz="4" w:space="0"/>
              <w:right w:val="single" w:color="auto" w:sz="4" w:space="0"/>
            </w:tcBorders>
            <w:shd w:val="clear" w:color="auto" w:fill="auto"/>
            <w:noWrap/>
            <w:vAlign w:val="center"/>
          </w:tcPr>
          <w:p w14:paraId="408DDFBF">
            <w:pPr>
              <w:spacing w:line="276" w:lineRule="auto"/>
              <w:rPr>
                <w:rFonts w:hint="eastAsia" w:ascii="宋体" w:hAnsi="宋体" w:eastAsia="宋体"/>
                <w:sz w:val="24"/>
              </w:rPr>
            </w:pPr>
            <w:r>
              <w:rPr>
                <w:rFonts w:hint="eastAsia" w:ascii="宋体" w:hAnsi="宋体" w:eastAsia="宋体"/>
                <w:sz w:val="24"/>
              </w:rPr>
              <w:t>同达安置房</w:t>
            </w:r>
          </w:p>
        </w:tc>
        <w:tc>
          <w:tcPr>
            <w:tcW w:w="2268" w:type="dxa"/>
            <w:tcBorders>
              <w:top w:val="nil"/>
              <w:left w:val="nil"/>
              <w:bottom w:val="single" w:color="auto" w:sz="4" w:space="0"/>
              <w:right w:val="single" w:color="auto" w:sz="4" w:space="0"/>
            </w:tcBorders>
            <w:shd w:val="clear" w:color="auto" w:fill="auto"/>
            <w:noWrap/>
            <w:vAlign w:val="center"/>
          </w:tcPr>
          <w:p w14:paraId="241D50F8">
            <w:pPr>
              <w:spacing w:line="276" w:lineRule="auto"/>
              <w:rPr>
                <w:rFonts w:hint="eastAsia" w:ascii="宋体" w:hAnsi="宋体" w:eastAsia="宋体"/>
                <w:sz w:val="24"/>
              </w:rPr>
            </w:pPr>
            <w:r>
              <w:rPr>
                <w:rFonts w:hint="eastAsia" w:ascii="宋体" w:hAnsi="宋体" w:eastAsia="宋体"/>
                <w:sz w:val="24"/>
              </w:rPr>
              <w:t>龙泉驿区龙泉长柏路26号</w:t>
            </w:r>
          </w:p>
        </w:tc>
        <w:tc>
          <w:tcPr>
            <w:tcW w:w="567" w:type="dxa"/>
            <w:tcBorders>
              <w:top w:val="nil"/>
              <w:left w:val="nil"/>
              <w:bottom w:val="single" w:color="auto" w:sz="4" w:space="0"/>
              <w:right w:val="single" w:color="auto" w:sz="4" w:space="0"/>
            </w:tcBorders>
            <w:shd w:val="clear" w:color="auto" w:fill="auto"/>
            <w:vAlign w:val="center"/>
          </w:tcPr>
          <w:p w14:paraId="22F08F04">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73724284">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3CE0B8A9">
            <w:pPr>
              <w:spacing w:line="276" w:lineRule="auto"/>
              <w:rPr>
                <w:rFonts w:hint="eastAsia" w:ascii="宋体" w:hAnsi="宋体" w:eastAsia="宋体"/>
                <w:sz w:val="24"/>
              </w:rPr>
            </w:pPr>
            <w:r>
              <w:rPr>
                <w:rFonts w:hint="eastAsia" w:ascii="宋体" w:hAnsi="宋体" w:eastAsia="宋体"/>
                <w:sz w:val="24"/>
              </w:rPr>
              <w:t>4</w:t>
            </w:r>
          </w:p>
        </w:tc>
      </w:tr>
      <w:tr w14:paraId="7117075B">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6C46EFBC">
            <w:pPr>
              <w:spacing w:line="276" w:lineRule="auto"/>
              <w:rPr>
                <w:rFonts w:hint="eastAsia" w:ascii="宋体" w:hAnsi="宋体" w:eastAsia="宋体"/>
                <w:sz w:val="24"/>
              </w:rPr>
            </w:pPr>
            <w:r>
              <w:rPr>
                <w:rFonts w:hint="eastAsia" w:ascii="宋体" w:hAnsi="宋体" w:eastAsia="宋体"/>
                <w:sz w:val="24"/>
              </w:rPr>
              <w:t>536</w:t>
            </w:r>
          </w:p>
        </w:tc>
        <w:tc>
          <w:tcPr>
            <w:tcW w:w="1843" w:type="dxa"/>
            <w:tcBorders>
              <w:top w:val="nil"/>
              <w:left w:val="nil"/>
              <w:bottom w:val="single" w:color="auto" w:sz="4" w:space="0"/>
              <w:right w:val="single" w:color="auto" w:sz="4" w:space="0"/>
            </w:tcBorders>
            <w:shd w:val="clear" w:color="auto" w:fill="auto"/>
            <w:noWrap/>
            <w:vAlign w:val="center"/>
          </w:tcPr>
          <w:p w14:paraId="3ED70286">
            <w:pPr>
              <w:spacing w:line="276" w:lineRule="auto"/>
              <w:rPr>
                <w:rFonts w:hint="eastAsia" w:ascii="宋体" w:hAnsi="宋体" w:eastAsia="宋体"/>
                <w:sz w:val="24"/>
              </w:rPr>
            </w:pPr>
            <w:r>
              <w:rPr>
                <w:rFonts w:hint="eastAsia" w:ascii="宋体" w:hAnsi="宋体" w:eastAsia="宋体"/>
                <w:sz w:val="24"/>
              </w:rPr>
              <w:t>龙泉分局龙泉派出所</w:t>
            </w:r>
          </w:p>
        </w:tc>
        <w:tc>
          <w:tcPr>
            <w:tcW w:w="1843" w:type="dxa"/>
            <w:tcBorders>
              <w:top w:val="nil"/>
              <w:left w:val="nil"/>
              <w:bottom w:val="single" w:color="auto" w:sz="4" w:space="0"/>
              <w:right w:val="single" w:color="auto" w:sz="4" w:space="0"/>
            </w:tcBorders>
            <w:shd w:val="clear" w:color="auto" w:fill="auto"/>
            <w:noWrap/>
            <w:vAlign w:val="center"/>
          </w:tcPr>
          <w:p w14:paraId="093ADE3C">
            <w:pPr>
              <w:spacing w:line="276" w:lineRule="auto"/>
              <w:rPr>
                <w:rFonts w:hint="eastAsia" w:ascii="宋体" w:hAnsi="宋体" w:eastAsia="宋体"/>
                <w:sz w:val="24"/>
              </w:rPr>
            </w:pPr>
            <w:r>
              <w:rPr>
                <w:rFonts w:hint="eastAsia" w:ascii="宋体" w:hAnsi="宋体" w:eastAsia="宋体"/>
                <w:sz w:val="24"/>
              </w:rPr>
              <w:t>长柏安置楼南楼</w:t>
            </w:r>
          </w:p>
        </w:tc>
        <w:tc>
          <w:tcPr>
            <w:tcW w:w="2268" w:type="dxa"/>
            <w:tcBorders>
              <w:top w:val="nil"/>
              <w:left w:val="nil"/>
              <w:bottom w:val="single" w:color="auto" w:sz="4" w:space="0"/>
              <w:right w:val="single" w:color="auto" w:sz="4" w:space="0"/>
            </w:tcBorders>
            <w:shd w:val="clear" w:color="auto" w:fill="auto"/>
            <w:noWrap/>
            <w:vAlign w:val="center"/>
          </w:tcPr>
          <w:p w14:paraId="18EBF55D">
            <w:pPr>
              <w:spacing w:line="276" w:lineRule="auto"/>
              <w:rPr>
                <w:rFonts w:hint="eastAsia" w:ascii="宋体" w:hAnsi="宋体" w:eastAsia="宋体"/>
                <w:sz w:val="24"/>
              </w:rPr>
            </w:pPr>
            <w:r>
              <w:rPr>
                <w:rFonts w:hint="eastAsia" w:ascii="宋体" w:hAnsi="宋体" w:eastAsia="宋体"/>
                <w:sz w:val="24"/>
              </w:rPr>
              <w:t>龙泉驿区龙泉长柏路47号</w:t>
            </w:r>
          </w:p>
        </w:tc>
        <w:tc>
          <w:tcPr>
            <w:tcW w:w="567" w:type="dxa"/>
            <w:tcBorders>
              <w:top w:val="nil"/>
              <w:left w:val="nil"/>
              <w:bottom w:val="single" w:color="auto" w:sz="4" w:space="0"/>
              <w:right w:val="single" w:color="auto" w:sz="4" w:space="0"/>
            </w:tcBorders>
            <w:shd w:val="clear" w:color="auto" w:fill="auto"/>
            <w:vAlign w:val="center"/>
          </w:tcPr>
          <w:p w14:paraId="1087C43D">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0194EEFA">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1EE234DA">
            <w:pPr>
              <w:spacing w:line="276" w:lineRule="auto"/>
              <w:rPr>
                <w:rFonts w:hint="eastAsia" w:ascii="宋体" w:hAnsi="宋体" w:eastAsia="宋体"/>
                <w:sz w:val="24"/>
              </w:rPr>
            </w:pPr>
            <w:r>
              <w:rPr>
                <w:rFonts w:hint="eastAsia" w:ascii="宋体" w:hAnsi="宋体" w:eastAsia="宋体"/>
                <w:sz w:val="24"/>
              </w:rPr>
              <w:t>4</w:t>
            </w:r>
          </w:p>
        </w:tc>
      </w:tr>
      <w:tr w14:paraId="2DE9541F">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71172915">
            <w:pPr>
              <w:spacing w:line="276" w:lineRule="auto"/>
              <w:rPr>
                <w:rFonts w:hint="eastAsia" w:ascii="宋体" w:hAnsi="宋体" w:eastAsia="宋体"/>
                <w:sz w:val="24"/>
              </w:rPr>
            </w:pPr>
            <w:r>
              <w:rPr>
                <w:rFonts w:hint="eastAsia" w:ascii="宋体" w:hAnsi="宋体" w:eastAsia="宋体"/>
                <w:sz w:val="24"/>
              </w:rPr>
              <w:t>537</w:t>
            </w:r>
          </w:p>
        </w:tc>
        <w:tc>
          <w:tcPr>
            <w:tcW w:w="1843" w:type="dxa"/>
            <w:tcBorders>
              <w:top w:val="nil"/>
              <w:left w:val="nil"/>
              <w:bottom w:val="single" w:color="auto" w:sz="4" w:space="0"/>
              <w:right w:val="single" w:color="auto" w:sz="4" w:space="0"/>
            </w:tcBorders>
            <w:shd w:val="clear" w:color="auto" w:fill="auto"/>
            <w:noWrap/>
            <w:vAlign w:val="center"/>
          </w:tcPr>
          <w:p w14:paraId="61DFCE22">
            <w:pPr>
              <w:spacing w:line="276" w:lineRule="auto"/>
              <w:rPr>
                <w:rFonts w:hint="eastAsia" w:ascii="宋体" w:hAnsi="宋体" w:eastAsia="宋体"/>
                <w:sz w:val="24"/>
              </w:rPr>
            </w:pPr>
            <w:r>
              <w:rPr>
                <w:rFonts w:hint="eastAsia" w:ascii="宋体" w:hAnsi="宋体" w:eastAsia="宋体"/>
                <w:sz w:val="24"/>
              </w:rPr>
              <w:t>龙泉分局龙泉派出所</w:t>
            </w:r>
          </w:p>
        </w:tc>
        <w:tc>
          <w:tcPr>
            <w:tcW w:w="1843" w:type="dxa"/>
            <w:tcBorders>
              <w:top w:val="nil"/>
              <w:left w:val="nil"/>
              <w:bottom w:val="single" w:color="auto" w:sz="4" w:space="0"/>
              <w:right w:val="single" w:color="auto" w:sz="4" w:space="0"/>
            </w:tcBorders>
            <w:shd w:val="clear" w:color="auto" w:fill="auto"/>
            <w:noWrap/>
            <w:vAlign w:val="center"/>
          </w:tcPr>
          <w:p w14:paraId="353CB2E3">
            <w:pPr>
              <w:spacing w:line="276" w:lineRule="auto"/>
              <w:rPr>
                <w:rFonts w:hint="eastAsia" w:ascii="宋体" w:hAnsi="宋体" w:eastAsia="宋体"/>
                <w:sz w:val="24"/>
              </w:rPr>
            </w:pPr>
            <w:r>
              <w:rPr>
                <w:rFonts w:hint="eastAsia" w:ascii="宋体" w:hAnsi="宋体" w:eastAsia="宋体"/>
                <w:sz w:val="24"/>
              </w:rPr>
              <w:t>东风渠宿舍</w:t>
            </w:r>
          </w:p>
        </w:tc>
        <w:tc>
          <w:tcPr>
            <w:tcW w:w="2268" w:type="dxa"/>
            <w:tcBorders>
              <w:top w:val="nil"/>
              <w:left w:val="nil"/>
              <w:bottom w:val="single" w:color="auto" w:sz="4" w:space="0"/>
              <w:right w:val="single" w:color="auto" w:sz="4" w:space="0"/>
            </w:tcBorders>
            <w:shd w:val="clear" w:color="auto" w:fill="auto"/>
            <w:noWrap/>
            <w:vAlign w:val="center"/>
          </w:tcPr>
          <w:p w14:paraId="0E1D2420">
            <w:pPr>
              <w:spacing w:line="276" w:lineRule="auto"/>
              <w:rPr>
                <w:rFonts w:hint="eastAsia" w:ascii="宋体" w:hAnsi="宋体" w:eastAsia="宋体"/>
                <w:sz w:val="24"/>
              </w:rPr>
            </w:pPr>
            <w:r>
              <w:rPr>
                <w:rFonts w:hint="eastAsia" w:ascii="宋体" w:hAnsi="宋体" w:eastAsia="宋体"/>
                <w:sz w:val="24"/>
              </w:rPr>
              <w:t>龙泉驿区龙泉广场巷17号</w:t>
            </w:r>
          </w:p>
        </w:tc>
        <w:tc>
          <w:tcPr>
            <w:tcW w:w="567" w:type="dxa"/>
            <w:tcBorders>
              <w:top w:val="nil"/>
              <w:left w:val="nil"/>
              <w:bottom w:val="single" w:color="auto" w:sz="4" w:space="0"/>
              <w:right w:val="single" w:color="auto" w:sz="4" w:space="0"/>
            </w:tcBorders>
            <w:shd w:val="clear" w:color="auto" w:fill="auto"/>
            <w:vAlign w:val="center"/>
          </w:tcPr>
          <w:p w14:paraId="6E66CFB7">
            <w:pPr>
              <w:spacing w:line="276" w:lineRule="auto"/>
              <w:rPr>
                <w:rFonts w:hint="eastAsia" w:ascii="宋体" w:hAnsi="宋体" w:eastAsia="宋体"/>
                <w:sz w:val="24"/>
              </w:rPr>
            </w:pPr>
            <w:r>
              <w:rPr>
                <w:rFonts w:hint="eastAsia" w:ascii="宋体" w:hAnsi="宋体" w:eastAsia="宋体"/>
                <w:sz w:val="24"/>
              </w:rPr>
              <w:t>0</w:t>
            </w:r>
          </w:p>
        </w:tc>
        <w:tc>
          <w:tcPr>
            <w:tcW w:w="708" w:type="dxa"/>
            <w:tcBorders>
              <w:top w:val="nil"/>
              <w:left w:val="nil"/>
              <w:bottom w:val="single" w:color="auto" w:sz="4" w:space="0"/>
              <w:right w:val="single" w:color="auto" w:sz="4" w:space="0"/>
            </w:tcBorders>
            <w:shd w:val="clear" w:color="auto" w:fill="auto"/>
            <w:vAlign w:val="center"/>
          </w:tcPr>
          <w:p w14:paraId="2D46B41E">
            <w:pPr>
              <w:spacing w:line="276" w:lineRule="auto"/>
              <w:rPr>
                <w:rFonts w:hint="eastAsia" w:ascii="宋体" w:hAnsi="宋体" w:eastAsia="宋体"/>
                <w:sz w:val="24"/>
              </w:rPr>
            </w:pPr>
            <w:r>
              <w:rPr>
                <w:rFonts w:hint="eastAsia" w:ascii="宋体" w:hAnsi="宋体" w:eastAsia="宋体"/>
                <w:sz w:val="24"/>
              </w:rPr>
              <w:t>2</w:t>
            </w:r>
          </w:p>
        </w:tc>
        <w:tc>
          <w:tcPr>
            <w:tcW w:w="567" w:type="dxa"/>
            <w:tcBorders>
              <w:top w:val="nil"/>
              <w:left w:val="nil"/>
              <w:bottom w:val="single" w:color="auto" w:sz="4" w:space="0"/>
              <w:right w:val="single" w:color="auto" w:sz="4" w:space="0"/>
            </w:tcBorders>
            <w:shd w:val="clear" w:color="auto" w:fill="auto"/>
            <w:vAlign w:val="center"/>
          </w:tcPr>
          <w:p w14:paraId="33162046">
            <w:pPr>
              <w:spacing w:line="276" w:lineRule="auto"/>
              <w:rPr>
                <w:rFonts w:hint="eastAsia" w:ascii="宋体" w:hAnsi="宋体" w:eastAsia="宋体"/>
                <w:sz w:val="24"/>
              </w:rPr>
            </w:pPr>
            <w:r>
              <w:rPr>
                <w:rFonts w:hint="eastAsia" w:ascii="宋体" w:hAnsi="宋体" w:eastAsia="宋体"/>
                <w:sz w:val="24"/>
              </w:rPr>
              <w:t>2</w:t>
            </w:r>
          </w:p>
        </w:tc>
      </w:tr>
      <w:tr w14:paraId="7C95EF6E">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0924021A">
            <w:pPr>
              <w:spacing w:line="276" w:lineRule="auto"/>
              <w:rPr>
                <w:rFonts w:hint="eastAsia" w:ascii="宋体" w:hAnsi="宋体" w:eastAsia="宋体"/>
                <w:sz w:val="24"/>
              </w:rPr>
            </w:pPr>
            <w:r>
              <w:rPr>
                <w:rFonts w:hint="eastAsia" w:ascii="宋体" w:hAnsi="宋体" w:eastAsia="宋体"/>
                <w:sz w:val="24"/>
              </w:rPr>
              <w:t>538</w:t>
            </w:r>
          </w:p>
        </w:tc>
        <w:tc>
          <w:tcPr>
            <w:tcW w:w="1843" w:type="dxa"/>
            <w:tcBorders>
              <w:top w:val="nil"/>
              <w:left w:val="nil"/>
              <w:bottom w:val="single" w:color="auto" w:sz="4" w:space="0"/>
              <w:right w:val="single" w:color="auto" w:sz="4" w:space="0"/>
            </w:tcBorders>
            <w:shd w:val="clear" w:color="auto" w:fill="auto"/>
            <w:noWrap/>
            <w:vAlign w:val="center"/>
          </w:tcPr>
          <w:p w14:paraId="19BA37AA">
            <w:pPr>
              <w:spacing w:line="276" w:lineRule="auto"/>
              <w:rPr>
                <w:rFonts w:hint="eastAsia" w:ascii="宋体" w:hAnsi="宋体" w:eastAsia="宋体"/>
                <w:sz w:val="24"/>
              </w:rPr>
            </w:pPr>
            <w:r>
              <w:rPr>
                <w:rFonts w:hint="eastAsia" w:ascii="宋体" w:hAnsi="宋体" w:eastAsia="宋体"/>
                <w:sz w:val="24"/>
              </w:rPr>
              <w:t>龙泉分局龙泉派出所</w:t>
            </w:r>
          </w:p>
        </w:tc>
        <w:tc>
          <w:tcPr>
            <w:tcW w:w="1843" w:type="dxa"/>
            <w:tcBorders>
              <w:top w:val="nil"/>
              <w:left w:val="nil"/>
              <w:bottom w:val="single" w:color="auto" w:sz="4" w:space="0"/>
              <w:right w:val="single" w:color="auto" w:sz="4" w:space="0"/>
            </w:tcBorders>
            <w:shd w:val="clear" w:color="auto" w:fill="auto"/>
            <w:noWrap/>
            <w:vAlign w:val="center"/>
          </w:tcPr>
          <w:p w14:paraId="752C5BA7">
            <w:pPr>
              <w:spacing w:line="276" w:lineRule="auto"/>
              <w:rPr>
                <w:rFonts w:hint="eastAsia" w:ascii="宋体" w:hAnsi="宋体" w:eastAsia="宋体"/>
                <w:sz w:val="24"/>
              </w:rPr>
            </w:pPr>
            <w:r>
              <w:rPr>
                <w:rFonts w:hint="eastAsia" w:ascii="宋体" w:hAnsi="宋体" w:eastAsia="宋体"/>
                <w:sz w:val="24"/>
              </w:rPr>
              <w:t>食品公司宿舍</w:t>
            </w:r>
          </w:p>
        </w:tc>
        <w:tc>
          <w:tcPr>
            <w:tcW w:w="2268" w:type="dxa"/>
            <w:tcBorders>
              <w:top w:val="nil"/>
              <w:left w:val="nil"/>
              <w:bottom w:val="single" w:color="auto" w:sz="4" w:space="0"/>
              <w:right w:val="single" w:color="auto" w:sz="4" w:space="0"/>
            </w:tcBorders>
            <w:shd w:val="clear" w:color="auto" w:fill="auto"/>
            <w:noWrap/>
            <w:vAlign w:val="center"/>
          </w:tcPr>
          <w:p w14:paraId="4D5EB7A5">
            <w:pPr>
              <w:spacing w:line="276" w:lineRule="auto"/>
              <w:rPr>
                <w:rFonts w:hint="eastAsia" w:ascii="宋体" w:hAnsi="宋体" w:eastAsia="宋体"/>
                <w:sz w:val="24"/>
              </w:rPr>
            </w:pPr>
            <w:r>
              <w:rPr>
                <w:rFonts w:hint="eastAsia" w:ascii="宋体" w:hAnsi="宋体" w:eastAsia="宋体"/>
                <w:sz w:val="24"/>
              </w:rPr>
              <w:t>龙泉驿区龙泉滨河路82号</w:t>
            </w:r>
          </w:p>
        </w:tc>
        <w:tc>
          <w:tcPr>
            <w:tcW w:w="567" w:type="dxa"/>
            <w:tcBorders>
              <w:top w:val="nil"/>
              <w:left w:val="nil"/>
              <w:bottom w:val="single" w:color="auto" w:sz="4" w:space="0"/>
              <w:right w:val="single" w:color="auto" w:sz="4" w:space="0"/>
            </w:tcBorders>
            <w:shd w:val="clear" w:color="auto" w:fill="auto"/>
            <w:vAlign w:val="center"/>
          </w:tcPr>
          <w:p w14:paraId="53BFCD8B">
            <w:pPr>
              <w:spacing w:line="276" w:lineRule="auto"/>
              <w:rPr>
                <w:rFonts w:hint="eastAsia" w:ascii="宋体" w:hAnsi="宋体" w:eastAsia="宋体"/>
                <w:sz w:val="24"/>
              </w:rPr>
            </w:pPr>
            <w:r>
              <w:rPr>
                <w:rFonts w:hint="eastAsia" w:ascii="宋体" w:hAnsi="宋体" w:eastAsia="宋体"/>
                <w:sz w:val="24"/>
              </w:rPr>
              <w:t>0</w:t>
            </w:r>
          </w:p>
        </w:tc>
        <w:tc>
          <w:tcPr>
            <w:tcW w:w="708" w:type="dxa"/>
            <w:tcBorders>
              <w:top w:val="nil"/>
              <w:left w:val="nil"/>
              <w:bottom w:val="single" w:color="auto" w:sz="4" w:space="0"/>
              <w:right w:val="single" w:color="auto" w:sz="4" w:space="0"/>
            </w:tcBorders>
            <w:shd w:val="clear" w:color="auto" w:fill="auto"/>
            <w:vAlign w:val="center"/>
          </w:tcPr>
          <w:p w14:paraId="0F55EA6E">
            <w:pPr>
              <w:spacing w:line="276" w:lineRule="auto"/>
              <w:rPr>
                <w:rFonts w:hint="eastAsia" w:ascii="宋体" w:hAnsi="宋体" w:eastAsia="宋体"/>
                <w:sz w:val="24"/>
              </w:rPr>
            </w:pPr>
            <w:r>
              <w:rPr>
                <w:rFonts w:hint="eastAsia" w:ascii="宋体" w:hAnsi="宋体" w:eastAsia="宋体"/>
                <w:sz w:val="24"/>
              </w:rPr>
              <w:t>2</w:t>
            </w:r>
          </w:p>
        </w:tc>
        <w:tc>
          <w:tcPr>
            <w:tcW w:w="567" w:type="dxa"/>
            <w:tcBorders>
              <w:top w:val="nil"/>
              <w:left w:val="nil"/>
              <w:bottom w:val="single" w:color="auto" w:sz="4" w:space="0"/>
              <w:right w:val="single" w:color="auto" w:sz="4" w:space="0"/>
            </w:tcBorders>
            <w:shd w:val="clear" w:color="auto" w:fill="auto"/>
            <w:vAlign w:val="center"/>
          </w:tcPr>
          <w:p w14:paraId="5D9EEEA8">
            <w:pPr>
              <w:spacing w:line="276" w:lineRule="auto"/>
              <w:rPr>
                <w:rFonts w:hint="eastAsia" w:ascii="宋体" w:hAnsi="宋体" w:eastAsia="宋体"/>
                <w:sz w:val="24"/>
              </w:rPr>
            </w:pPr>
            <w:r>
              <w:rPr>
                <w:rFonts w:hint="eastAsia" w:ascii="宋体" w:hAnsi="宋体" w:eastAsia="宋体"/>
                <w:sz w:val="24"/>
              </w:rPr>
              <w:t>2</w:t>
            </w:r>
          </w:p>
        </w:tc>
      </w:tr>
      <w:tr w14:paraId="213EF4BF">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1501BD84">
            <w:pPr>
              <w:spacing w:line="276" w:lineRule="auto"/>
              <w:rPr>
                <w:rFonts w:hint="eastAsia" w:ascii="宋体" w:hAnsi="宋体" w:eastAsia="宋体"/>
                <w:sz w:val="24"/>
              </w:rPr>
            </w:pPr>
            <w:r>
              <w:rPr>
                <w:rFonts w:hint="eastAsia" w:ascii="宋体" w:hAnsi="宋体" w:eastAsia="宋体"/>
                <w:sz w:val="24"/>
              </w:rPr>
              <w:t>539</w:t>
            </w:r>
          </w:p>
        </w:tc>
        <w:tc>
          <w:tcPr>
            <w:tcW w:w="1843" w:type="dxa"/>
            <w:tcBorders>
              <w:top w:val="nil"/>
              <w:left w:val="nil"/>
              <w:bottom w:val="single" w:color="auto" w:sz="4" w:space="0"/>
              <w:right w:val="single" w:color="auto" w:sz="4" w:space="0"/>
            </w:tcBorders>
            <w:shd w:val="clear" w:color="auto" w:fill="auto"/>
            <w:noWrap/>
            <w:vAlign w:val="center"/>
          </w:tcPr>
          <w:p w14:paraId="22B5873F">
            <w:pPr>
              <w:spacing w:line="276" w:lineRule="auto"/>
              <w:rPr>
                <w:rFonts w:hint="eastAsia" w:ascii="宋体" w:hAnsi="宋体" w:eastAsia="宋体"/>
                <w:sz w:val="24"/>
              </w:rPr>
            </w:pPr>
            <w:r>
              <w:rPr>
                <w:rFonts w:hint="eastAsia" w:ascii="宋体" w:hAnsi="宋体" w:eastAsia="宋体"/>
                <w:sz w:val="24"/>
              </w:rPr>
              <w:t>龙泉分局同安派出所</w:t>
            </w:r>
          </w:p>
        </w:tc>
        <w:tc>
          <w:tcPr>
            <w:tcW w:w="1843" w:type="dxa"/>
            <w:tcBorders>
              <w:top w:val="nil"/>
              <w:left w:val="nil"/>
              <w:bottom w:val="single" w:color="auto" w:sz="4" w:space="0"/>
              <w:right w:val="single" w:color="auto" w:sz="4" w:space="0"/>
            </w:tcBorders>
            <w:shd w:val="clear" w:color="auto" w:fill="auto"/>
            <w:noWrap/>
            <w:vAlign w:val="center"/>
          </w:tcPr>
          <w:p w14:paraId="05201734">
            <w:pPr>
              <w:spacing w:line="276" w:lineRule="auto"/>
              <w:rPr>
                <w:rFonts w:hint="eastAsia" w:ascii="宋体" w:hAnsi="宋体" w:eastAsia="宋体"/>
                <w:sz w:val="24"/>
              </w:rPr>
            </w:pPr>
            <w:r>
              <w:rPr>
                <w:rFonts w:hint="eastAsia" w:ascii="宋体" w:hAnsi="宋体" w:eastAsia="宋体"/>
                <w:sz w:val="24"/>
              </w:rPr>
              <w:t>龙润丰锦</w:t>
            </w:r>
          </w:p>
        </w:tc>
        <w:tc>
          <w:tcPr>
            <w:tcW w:w="2268" w:type="dxa"/>
            <w:tcBorders>
              <w:top w:val="nil"/>
              <w:left w:val="nil"/>
              <w:bottom w:val="single" w:color="auto" w:sz="4" w:space="0"/>
              <w:right w:val="single" w:color="auto" w:sz="4" w:space="0"/>
            </w:tcBorders>
            <w:shd w:val="clear" w:color="auto" w:fill="auto"/>
            <w:noWrap/>
            <w:vAlign w:val="center"/>
          </w:tcPr>
          <w:p w14:paraId="7D89C187">
            <w:pPr>
              <w:spacing w:line="276" w:lineRule="auto"/>
              <w:rPr>
                <w:rFonts w:hint="eastAsia" w:ascii="宋体" w:hAnsi="宋体" w:eastAsia="宋体"/>
                <w:sz w:val="24"/>
              </w:rPr>
            </w:pPr>
            <w:r>
              <w:rPr>
                <w:rFonts w:hint="eastAsia" w:ascii="宋体" w:hAnsi="宋体" w:eastAsia="宋体"/>
                <w:sz w:val="24"/>
              </w:rPr>
              <w:t>龙泉驿区同安锦绣路700号</w:t>
            </w:r>
          </w:p>
        </w:tc>
        <w:tc>
          <w:tcPr>
            <w:tcW w:w="567" w:type="dxa"/>
            <w:tcBorders>
              <w:top w:val="nil"/>
              <w:left w:val="nil"/>
              <w:bottom w:val="single" w:color="auto" w:sz="4" w:space="0"/>
              <w:right w:val="single" w:color="auto" w:sz="4" w:space="0"/>
            </w:tcBorders>
            <w:shd w:val="clear" w:color="auto" w:fill="auto"/>
            <w:vAlign w:val="center"/>
          </w:tcPr>
          <w:p w14:paraId="64D99002">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6A152B99">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48C82F79">
            <w:pPr>
              <w:spacing w:line="276" w:lineRule="auto"/>
              <w:rPr>
                <w:rFonts w:hint="eastAsia" w:ascii="宋体" w:hAnsi="宋体" w:eastAsia="宋体"/>
                <w:sz w:val="24"/>
              </w:rPr>
            </w:pPr>
            <w:r>
              <w:rPr>
                <w:rFonts w:hint="eastAsia" w:ascii="宋体" w:hAnsi="宋体" w:eastAsia="宋体"/>
                <w:sz w:val="24"/>
              </w:rPr>
              <w:t>4</w:t>
            </w:r>
          </w:p>
        </w:tc>
      </w:tr>
      <w:tr w14:paraId="050FDDF6">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7C591AB1">
            <w:pPr>
              <w:spacing w:line="276" w:lineRule="auto"/>
              <w:rPr>
                <w:rFonts w:hint="eastAsia" w:ascii="宋体" w:hAnsi="宋体" w:eastAsia="宋体"/>
                <w:sz w:val="24"/>
              </w:rPr>
            </w:pPr>
            <w:r>
              <w:rPr>
                <w:rFonts w:hint="eastAsia" w:ascii="宋体" w:hAnsi="宋体" w:eastAsia="宋体"/>
                <w:sz w:val="24"/>
              </w:rPr>
              <w:t>540</w:t>
            </w:r>
          </w:p>
        </w:tc>
        <w:tc>
          <w:tcPr>
            <w:tcW w:w="1843" w:type="dxa"/>
            <w:tcBorders>
              <w:top w:val="nil"/>
              <w:left w:val="nil"/>
              <w:bottom w:val="single" w:color="auto" w:sz="4" w:space="0"/>
              <w:right w:val="single" w:color="auto" w:sz="4" w:space="0"/>
            </w:tcBorders>
            <w:shd w:val="clear" w:color="auto" w:fill="auto"/>
            <w:noWrap/>
            <w:vAlign w:val="center"/>
          </w:tcPr>
          <w:p w14:paraId="14C25067">
            <w:pPr>
              <w:spacing w:line="276" w:lineRule="auto"/>
              <w:rPr>
                <w:rFonts w:hint="eastAsia" w:ascii="宋体" w:hAnsi="宋体" w:eastAsia="宋体"/>
                <w:sz w:val="24"/>
              </w:rPr>
            </w:pPr>
            <w:r>
              <w:rPr>
                <w:rFonts w:hint="eastAsia" w:ascii="宋体" w:hAnsi="宋体" w:eastAsia="宋体"/>
                <w:sz w:val="24"/>
              </w:rPr>
              <w:t>龙泉分局经济开发区派出所</w:t>
            </w:r>
          </w:p>
        </w:tc>
        <w:tc>
          <w:tcPr>
            <w:tcW w:w="1843" w:type="dxa"/>
            <w:tcBorders>
              <w:top w:val="nil"/>
              <w:left w:val="nil"/>
              <w:bottom w:val="single" w:color="auto" w:sz="4" w:space="0"/>
              <w:right w:val="single" w:color="auto" w:sz="4" w:space="0"/>
            </w:tcBorders>
            <w:shd w:val="clear" w:color="auto" w:fill="auto"/>
            <w:noWrap/>
            <w:vAlign w:val="center"/>
          </w:tcPr>
          <w:p w14:paraId="0B6CCB52">
            <w:pPr>
              <w:spacing w:line="276" w:lineRule="auto"/>
              <w:rPr>
                <w:rFonts w:hint="eastAsia" w:ascii="宋体" w:hAnsi="宋体" w:eastAsia="宋体"/>
                <w:sz w:val="24"/>
              </w:rPr>
            </w:pPr>
            <w:r>
              <w:rPr>
                <w:rFonts w:hint="eastAsia" w:ascii="宋体" w:hAnsi="宋体" w:eastAsia="宋体"/>
                <w:sz w:val="24"/>
              </w:rPr>
              <w:t>龙泉稠州村镇银行职工宿舍</w:t>
            </w:r>
          </w:p>
        </w:tc>
        <w:tc>
          <w:tcPr>
            <w:tcW w:w="2268" w:type="dxa"/>
            <w:tcBorders>
              <w:top w:val="nil"/>
              <w:left w:val="nil"/>
              <w:bottom w:val="single" w:color="auto" w:sz="4" w:space="0"/>
              <w:right w:val="single" w:color="auto" w:sz="4" w:space="0"/>
            </w:tcBorders>
            <w:shd w:val="clear" w:color="auto" w:fill="auto"/>
            <w:noWrap/>
            <w:vAlign w:val="center"/>
          </w:tcPr>
          <w:p w14:paraId="04165503">
            <w:pPr>
              <w:spacing w:line="276" w:lineRule="auto"/>
              <w:rPr>
                <w:rFonts w:hint="eastAsia" w:ascii="宋体" w:hAnsi="宋体" w:eastAsia="宋体"/>
                <w:sz w:val="24"/>
              </w:rPr>
            </w:pPr>
            <w:r>
              <w:rPr>
                <w:rFonts w:hint="eastAsia" w:ascii="宋体" w:hAnsi="宋体" w:eastAsia="宋体"/>
                <w:sz w:val="24"/>
              </w:rPr>
              <w:t>龙泉驿区成龙大道二段888号</w:t>
            </w:r>
          </w:p>
        </w:tc>
        <w:tc>
          <w:tcPr>
            <w:tcW w:w="567" w:type="dxa"/>
            <w:tcBorders>
              <w:top w:val="nil"/>
              <w:left w:val="nil"/>
              <w:bottom w:val="single" w:color="auto" w:sz="4" w:space="0"/>
              <w:right w:val="single" w:color="auto" w:sz="4" w:space="0"/>
            </w:tcBorders>
            <w:shd w:val="clear" w:color="auto" w:fill="auto"/>
            <w:vAlign w:val="center"/>
          </w:tcPr>
          <w:p w14:paraId="575F38C5">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7F5A38E9">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67EAD7B7">
            <w:pPr>
              <w:spacing w:line="276" w:lineRule="auto"/>
              <w:rPr>
                <w:rFonts w:hint="eastAsia" w:ascii="宋体" w:hAnsi="宋体" w:eastAsia="宋体"/>
                <w:sz w:val="24"/>
              </w:rPr>
            </w:pPr>
            <w:r>
              <w:rPr>
                <w:rFonts w:hint="eastAsia" w:ascii="宋体" w:hAnsi="宋体" w:eastAsia="宋体"/>
                <w:sz w:val="24"/>
              </w:rPr>
              <w:t>4</w:t>
            </w:r>
          </w:p>
        </w:tc>
      </w:tr>
      <w:tr w14:paraId="4D836784">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1E4AC157">
            <w:pPr>
              <w:spacing w:line="276" w:lineRule="auto"/>
              <w:rPr>
                <w:rFonts w:hint="eastAsia" w:ascii="宋体" w:hAnsi="宋体" w:eastAsia="宋体"/>
                <w:sz w:val="24"/>
              </w:rPr>
            </w:pPr>
            <w:r>
              <w:rPr>
                <w:rFonts w:hint="eastAsia" w:ascii="宋体" w:hAnsi="宋体" w:eastAsia="宋体"/>
                <w:sz w:val="24"/>
              </w:rPr>
              <w:t>541</w:t>
            </w:r>
          </w:p>
        </w:tc>
        <w:tc>
          <w:tcPr>
            <w:tcW w:w="1843" w:type="dxa"/>
            <w:tcBorders>
              <w:top w:val="nil"/>
              <w:left w:val="nil"/>
              <w:bottom w:val="single" w:color="auto" w:sz="4" w:space="0"/>
              <w:right w:val="single" w:color="auto" w:sz="4" w:space="0"/>
            </w:tcBorders>
            <w:shd w:val="clear" w:color="auto" w:fill="auto"/>
            <w:noWrap/>
            <w:vAlign w:val="center"/>
          </w:tcPr>
          <w:p w14:paraId="2F6F4817">
            <w:pPr>
              <w:spacing w:line="276" w:lineRule="auto"/>
              <w:rPr>
                <w:rFonts w:hint="eastAsia" w:ascii="宋体" w:hAnsi="宋体" w:eastAsia="宋体"/>
                <w:sz w:val="24"/>
              </w:rPr>
            </w:pPr>
            <w:r>
              <w:rPr>
                <w:rFonts w:hint="eastAsia" w:ascii="宋体" w:hAnsi="宋体" w:eastAsia="宋体"/>
                <w:sz w:val="24"/>
              </w:rPr>
              <w:t>龙泉分局洛带派出所</w:t>
            </w:r>
          </w:p>
        </w:tc>
        <w:tc>
          <w:tcPr>
            <w:tcW w:w="1843" w:type="dxa"/>
            <w:tcBorders>
              <w:top w:val="nil"/>
              <w:left w:val="nil"/>
              <w:bottom w:val="single" w:color="auto" w:sz="4" w:space="0"/>
              <w:right w:val="single" w:color="auto" w:sz="4" w:space="0"/>
            </w:tcBorders>
            <w:shd w:val="clear" w:color="auto" w:fill="auto"/>
            <w:noWrap/>
            <w:vAlign w:val="center"/>
          </w:tcPr>
          <w:p w14:paraId="10F0A6F6">
            <w:pPr>
              <w:spacing w:line="276" w:lineRule="auto"/>
              <w:rPr>
                <w:rFonts w:hint="eastAsia" w:ascii="宋体" w:hAnsi="宋体" w:eastAsia="宋体"/>
                <w:sz w:val="24"/>
              </w:rPr>
            </w:pPr>
            <w:r>
              <w:rPr>
                <w:rFonts w:hint="eastAsia" w:ascii="宋体" w:hAnsi="宋体" w:eastAsia="宋体"/>
                <w:sz w:val="24"/>
              </w:rPr>
              <w:t>民琬小区</w:t>
            </w:r>
          </w:p>
        </w:tc>
        <w:tc>
          <w:tcPr>
            <w:tcW w:w="2268" w:type="dxa"/>
            <w:tcBorders>
              <w:top w:val="nil"/>
              <w:left w:val="nil"/>
              <w:bottom w:val="single" w:color="auto" w:sz="4" w:space="0"/>
              <w:right w:val="single" w:color="auto" w:sz="4" w:space="0"/>
            </w:tcBorders>
            <w:shd w:val="clear" w:color="auto" w:fill="auto"/>
            <w:noWrap/>
            <w:vAlign w:val="center"/>
          </w:tcPr>
          <w:p w14:paraId="70BF2D83">
            <w:pPr>
              <w:spacing w:line="276" w:lineRule="auto"/>
              <w:rPr>
                <w:rFonts w:hint="eastAsia" w:ascii="宋体" w:hAnsi="宋体" w:eastAsia="宋体"/>
                <w:sz w:val="24"/>
              </w:rPr>
            </w:pPr>
            <w:r>
              <w:rPr>
                <w:rFonts w:hint="eastAsia" w:ascii="宋体" w:hAnsi="宋体" w:eastAsia="宋体"/>
                <w:sz w:val="24"/>
              </w:rPr>
              <w:t>龙泉驿区洛带镇松桥村2组90号</w:t>
            </w:r>
          </w:p>
        </w:tc>
        <w:tc>
          <w:tcPr>
            <w:tcW w:w="567" w:type="dxa"/>
            <w:tcBorders>
              <w:top w:val="nil"/>
              <w:left w:val="nil"/>
              <w:bottom w:val="single" w:color="auto" w:sz="4" w:space="0"/>
              <w:right w:val="single" w:color="auto" w:sz="4" w:space="0"/>
            </w:tcBorders>
            <w:shd w:val="clear" w:color="auto" w:fill="auto"/>
            <w:vAlign w:val="center"/>
          </w:tcPr>
          <w:p w14:paraId="7DEF3E8C">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68FBF5A9">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5F866B0B">
            <w:pPr>
              <w:spacing w:line="276" w:lineRule="auto"/>
              <w:rPr>
                <w:rFonts w:hint="eastAsia" w:ascii="宋体" w:hAnsi="宋体" w:eastAsia="宋体"/>
                <w:sz w:val="24"/>
              </w:rPr>
            </w:pPr>
            <w:r>
              <w:rPr>
                <w:rFonts w:hint="eastAsia" w:ascii="宋体" w:hAnsi="宋体" w:eastAsia="宋体"/>
                <w:sz w:val="24"/>
              </w:rPr>
              <w:t>4</w:t>
            </w:r>
          </w:p>
        </w:tc>
      </w:tr>
      <w:tr w14:paraId="2F9A9BB0">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1724E01D">
            <w:pPr>
              <w:spacing w:line="276" w:lineRule="auto"/>
              <w:rPr>
                <w:rFonts w:hint="eastAsia" w:ascii="宋体" w:hAnsi="宋体" w:eastAsia="宋体"/>
                <w:sz w:val="24"/>
              </w:rPr>
            </w:pPr>
            <w:r>
              <w:rPr>
                <w:rFonts w:hint="eastAsia" w:ascii="宋体" w:hAnsi="宋体" w:eastAsia="宋体"/>
                <w:sz w:val="24"/>
              </w:rPr>
              <w:t>542</w:t>
            </w:r>
          </w:p>
        </w:tc>
        <w:tc>
          <w:tcPr>
            <w:tcW w:w="1843" w:type="dxa"/>
            <w:tcBorders>
              <w:top w:val="nil"/>
              <w:left w:val="nil"/>
              <w:bottom w:val="single" w:color="auto" w:sz="4" w:space="0"/>
              <w:right w:val="single" w:color="auto" w:sz="4" w:space="0"/>
            </w:tcBorders>
            <w:shd w:val="clear" w:color="auto" w:fill="auto"/>
            <w:noWrap/>
            <w:vAlign w:val="center"/>
          </w:tcPr>
          <w:p w14:paraId="06451EB3">
            <w:pPr>
              <w:spacing w:line="276" w:lineRule="auto"/>
              <w:rPr>
                <w:rFonts w:hint="eastAsia" w:ascii="宋体" w:hAnsi="宋体" w:eastAsia="宋体"/>
                <w:sz w:val="24"/>
              </w:rPr>
            </w:pPr>
            <w:r>
              <w:rPr>
                <w:rFonts w:hint="eastAsia" w:ascii="宋体" w:hAnsi="宋体" w:eastAsia="宋体"/>
                <w:sz w:val="24"/>
              </w:rPr>
              <w:t>龙泉分局龙泉派出所</w:t>
            </w:r>
          </w:p>
        </w:tc>
        <w:tc>
          <w:tcPr>
            <w:tcW w:w="1843" w:type="dxa"/>
            <w:tcBorders>
              <w:top w:val="nil"/>
              <w:left w:val="nil"/>
              <w:bottom w:val="single" w:color="auto" w:sz="4" w:space="0"/>
              <w:right w:val="single" w:color="auto" w:sz="4" w:space="0"/>
            </w:tcBorders>
            <w:shd w:val="clear" w:color="auto" w:fill="auto"/>
            <w:noWrap/>
            <w:vAlign w:val="center"/>
          </w:tcPr>
          <w:p w14:paraId="7A055DB7">
            <w:pPr>
              <w:spacing w:line="276" w:lineRule="auto"/>
              <w:rPr>
                <w:rFonts w:hint="eastAsia" w:ascii="宋体" w:hAnsi="宋体" w:eastAsia="宋体"/>
                <w:sz w:val="24"/>
              </w:rPr>
            </w:pPr>
            <w:r>
              <w:rPr>
                <w:rFonts w:hint="eastAsia" w:ascii="宋体" w:hAnsi="宋体" w:eastAsia="宋体"/>
                <w:sz w:val="24"/>
              </w:rPr>
              <w:t>鸥鹏大道120号</w:t>
            </w:r>
          </w:p>
        </w:tc>
        <w:tc>
          <w:tcPr>
            <w:tcW w:w="2268" w:type="dxa"/>
            <w:tcBorders>
              <w:top w:val="nil"/>
              <w:left w:val="nil"/>
              <w:bottom w:val="single" w:color="auto" w:sz="4" w:space="0"/>
              <w:right w:val="single" w:color="auto" w:sz="4" w:space="0"/>
            </w:tcBorders>
            <w:shd w:val="clear" w:color="auto" w:fill="auto"/>
            <w:noWrap/>
            <w:vAlign w:val="center"/>
          </w:tcPr>
          <w:p w14:paraId="5501A3D9">
            <w:pPr>
              <w:spacing w:line="276" w:lineRule="auto"/>
              <w:rPr>
                <w:rFonts w:hint="eastAsia" w:ascii="宋体" w:hAnsi="宋体" w:eastAsia="宋体"/>
                <w:sz w:val="24"/>
              </w:rPr>
            </w:pPr>
            <w:r>
              <w:rPr>
                <w:rFonts w:hint="eastAsia" w:ascii="宋体" w:hAnsi="宋体" w:eastAsia="宋体"/>
                <w:sz w:val="24"/>
              </w:rPr>
              <w:t>龙泉驿区龙泉鸥鹏大道120号</w:t>
            </w:r>
          </w:p>
        </w:tc>
        <w:tc>
          <w:tcPr>
            <w:tcW w:w="567" w:type="dxa"/>
            <w:tcBorders>
              <w:top w:val="nil"/>
              <w:left w:val="nil"/>
              <w:bottom w:val="single" w:color="auto" w:sz="4" w:space="0"/>
              <w:right w:val="single" w:color="auto" w:sz="4" w:space="0"/>
            </w:tcBorders>
            <w:shd w:val="clear" w:color="auto" w:fill="auto"/>
            <w:vAlign w:val="center"/>
          </w:tcPr>
          <w:p w14:paraId="79F846DC">
            <w:pPr>
              <w:spacing w:line="276" w:lineRule="auto"/>
              <w:rPr>
                <w:rFonts w:hint="eastAsia" w:ascii="宋体" w:hAnsi="宋体" w:eastAsia="宋体"/>
                <w:sz w:val="24"/>
              </w:rPr>
            </w:pPr>
            <w:r>
              <w:rPr>
                <w:rFonts w:hint="eastAsia" w:ascii="宋体" w:hAnsi="宋体" w:eastAsia="宋体"/>
                <w:sz w:val="24"/>
              </w:rPr>
              <w:t>0</w:t>
            </w:r>
          </w:p>
        </w:tc>
        <w:tc>
          <w:tcPr>
            <w:tcW w:w="708" w:type="dxa"/>
            <w:tcBorders>
              <w:top w:val="nil"/>
              <w:left w:val="nil"/>
              <w:bottom w:val="single" w:color="auto" w:sz="4" w:space="0"/>
              <w:right w:val="single" w:color="auto" w:sz="4" w:space="0"/>
            </w:tcBorders>
            <w:shd w:val="clear" w:color="auto" w:fill="auto"/>
            <w:vAlign w:val="center"/>
          </w:tcPr>
          <w:p w14:paraId="063AF33F">
            <w:pPr>
              <w:spacing w:line="276" w:lineRule="auto"/>
              <w:rPr>
                <w:rFonts w:hint="eastAsia" w:ascii="宋体" w:hAnsi="宋体" w:eastAsia="宋体"/>
                <w:sz w:val="24"/>
              </w:rPr>
            </w:pPr>
            <w:r>
              <w:rPr>
                <w:rFonts w:hint="eastAsia" w:ascii="宋体" w:hAnsi="宋体" w:eastAsia="宋体"/>
                <w:sz w:val="24"/>
              </w:rPr>
              <w:t>2</w:t>
            </w:r>
          </w:p>
        </w:tc>
        <w:tc>
          <w:tcPr>
            <w:tcW w:w="567" w:type="dxa"/>
            <w:tcBorders>
              <w:top w:val="nil"/>
              <w:left w:val="nil"/>
              <w:bottom w:val="single" w:color="auto" w:sz="4" w:space="0"/>
              <w:right w:val="single" w:color="auto" w:sz="4" w:space="0"/>
            </w:tcBorders>
            <w:shd w:val="clear" w:color="auto" w:fill="auto"/>
            <w:vAlign w:val="center"/>
          </w:tcPr>
          <w:p w14:paraId="2B194C53">
            <w:pPr>
              <w:spacing w:line="276" w:lineRule="auto"/>
              <w:rPr>
                <w:rFonts w:hint="eastAsia" w:ascii="宋体" w:hAnsi="宋体" w:eastAsia="宋体"/>
                <w:sz w:val="24"/>
              </w:rPr>
            </w:pPr>
            <w:r>
              <w:rPr>
                <w:rFonts w:hint="eastAsia" w:ascii="宋体" w:hAnsi="宋体" w:eastAsia="宋体"/>
                <w:sz w:val="24"/>
              </w:rPr>
              <w:t>2</w:t>
            </w:r>
          </w:p>
        </w:tc>
      </w:tr>
      <w:tr w14:paraId="3DB71E75">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5DFD308A">
            <w:pPr>
              <w:spacing w:line="276" w:lineRule="auto"/>
              <w:rPr>
                <w:rFonts w:hint="eastAsia" w:ascii="宋体" w:hAnsi="宋体" w:eastAsia="宋体"/>
                <w:sz w:val="24"/>
              </w:rPr>
            </w:pPr>
            <w:r>
              <w:rPr>
                <w:rFonts w:hint="eastAsia" w:ascii="宋体" w:hAnsi="宋体" w:eastAsia="宋体"/>
                <w:sz w:val="24"/>
              </w:rPr>
              <w:t>543</w:t>
            </w:r>
          </w:p>
        </w:tc>
        <w:tc>
          <w:tcPr>
            <w:tcW w:w="1843" w:type="dxa"/>
            <w:tcBorders>
              <w:top w:val="nil"/>
              <w:left w:val="nil"/>
              <w:bottom w:val="single" w:color="auto" w:sz="4" w:space="0"/>
              <w:right w:val="single" w:color="auto" w:sz="4" w:space="0"/>
            </w:tcBorders>
            <w:shd w:val="clear" w:color="auto" w:fill="auto"/>
            <w:noWrap/>
            <w:vAlign w:val="center"/>
          </w:tcPr>
          <w:p w14:paraId="460C5162">
            <w:pPr>
              <w:spacing w:line="276" w:lineRule="auto"/>
              <w:rPr>
                <w:rFonts w:hint="eastAsia" w:ascii="宋体" w:hAnsi="宋体" w:eastAsia="宋体"/>
                <w:sz w:val="24"/>
              </w:rPr>
            </w:pPr>
            <w:r>
              <w:rPr>
                <w:rFonts w:hint="eastAsia" w:ascii="宋体" w:hAnsi="宋体" w:eastAsia="宋体"/>
                <w:sz w:val="24"/>
              </w:rPr>
              <w:t>龙泉分局洛带派出所</w:t>
            </w:r>
          </w:p>
        </w:tc>
        <w:tc>
          <w:tcPr>
            <w:tcW w:w="1843" w:type="dxa"/>
            <w:tcBorders>
              <w:top w:val="nil"/>
              <w:left w:val="nil"/>
              <w:bottom w:val="single" w:color="auto" w:sz="4" w:space="0"/>
              <w:right w:val="single" w:color="auto" w:sz="4" w:space="0"/>
            </w:tcBorders>
            <w:shd w:val="clear" w:color="auto" w:fill="auto"/>
            <w:noWrap/>
            <w:vAlign w:val="center"/>
          </w:tcPr>
          <w:p w14:paraId="25B84CA9">
            <w:pPr>
              <w:spacing w:line="276" w:lineRule="auto"/>
              <w:rPr>
                <w:rFonts w:hint="eastAsia" w:ascii="宋体" w:hAnsi="宋体" w:eastAsia="宋体"/>
                <w:sz w:val="24"/>
              </w:rPr>
            </w:pPr>
            <w:r>
              <w:rPr>
                <w:rFonts w:hint="eastAsia" w:ascii="宋体" w:hAnsi="宋体" w:eastAsia="宋体"/>
                <w:sz w:val="24"/>
              </w:rPr>
              <w:t>东岸华庭</w:t>
            </w:r>
          </w:p>
        </w:tc>
        <w:tc>
          <w:tcPr>
            <w:tcW w:w="2268" w:type="dxa"/>
            <w:tcBorders>
              <w:top w:val="nil"/>
              <w:left w:val="nil"/>
              <w:bottom w:val="single" w:color="auto" w:sz="4" w:space="0"/>
              <w:right w:val="single" w:color="auto" w:sz="4" w:space="0"/>
            </w:tcBorders>
            <w:shd w:val="clear" w:color="auto" w:fill="auto"/>
            <w:noWrap/>
            <w:vAlign w:val="center"/>
          </w:tcPr>
          <w:p w14:paraId="63FF13EA">
            <w:pPr>
              <w:spacing w:line="276" w:lineRule="auto"/>
              <w:rPr>
                <w:rFonts w:hint="eastAsia" w:ascii="宋体" w:hAnsi="宋体" w:eastAsia="宋体"/>
                <w:sz w:val="24"/>
              </w:rPr>
            </w:pPr>
            <w:r>
              <w:rPr>
                <w:rFonts w:hint="eastAsia" w:ascii="宋体" w:hAnsi="宋体" w:eastAsia="宋体"/>
                <w:sz w:val="24"/>
              </w:rPr>
              <w:t>龙泉驿区洛霞路155号</w:t>
            </w:r>
          </w:p>
        </w:tc>
        <w:tc>
          <w:tcPr>
            <w:tcW w:w="567" w:type="dxa"/>
            <w:tcBorders>
              <w:top w:val="nil"/>
              <w:left w:val="nil"/>
              <w:bottom w:val="single" w:color="auto" w:sz="4" w:space="0"/>
              <w:right w:val="single" w:color="auto" w:sz="4" w:space="0"/>
            </w:tcBorders>
            <w:shd w:val="clear" w:color="auto" w:fill="auto"/>
            <w:vAlign w:val="center"/>
          </w:tcPr>
          <w:p w14:paraId="66B0218C">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7BB46284">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230E2A77">
            <w:pPr>
              <w:spacing w:line="276" w:lineRule="auto"/>
              <w:rPr>
                <w:rFonts w:hint="eastAsia" w:ascii="宋体" w:hAnsi="宋体" w:eastAsia="宋体"/>
                <w:sz w:val="24"/>
              </w:rPr>
            </w:pPr>
            <w:r>
              <w:rPr>
                <w:rFonts w:hint="eastAsia" w:ascii="宋体" w:hAnsi="宋体" w:eastAsia="宋体"/>
                <w:sz w:val="24"/>
              </w:rPr>
              <w:t>4</w:t>
            </w:r>
          </w:p>
        </w:tc>
      </w:tr>
      <w:tr w14:paraId="4FDA9E13">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398701EC">
            <w:pPr>
              <w:spacing w:line="276" w:lineRule="auto"/>
              <w:rPr>
                <w:rFonts w:hint="eastAsia" w:ascii="宋体" w:hAnsi="宋体" w:eastAsia="宋体"/>
                <w:sz w:val="24"/>
              </w:rPr>
            </w:pPr>
            <w:r>
              <w:rPr>
                <w:rFonts w:hint="eastAsia" w:ascii="宋体" w:hAnsi="宋体" w:eastAsia="宋体"/>
                <w:sz w:val="24"/>
              </w:rPr>
              <w:t>544</w:t>
            </w:r>
          </w:p>
        </w:tc>
        <w:tc>
          <w:tcPr>
            <w:tcW w:w="1843" w:type="dxa"/>
            <w:tcBorders>
              <w:top w:val="nil"/>
              <w:left w:val="nil"/>
              <w:bottom w:val="single" w:color="auto" w:sz="4" w:space="0"/>
              <w:right w:val="single" w:color="auto" w:sz="4" w:space="0"/>
            </w:tcBorders>
            <w:shd w:val="clear" w:color="auto" w:fill="auto"/>
            <w:noWrap/>
            <w:vAlign w:val="center"/>
          </w:tcPr>
          <w:p w14:paraId="1C246A3D">
            <w:pPr>
              <w:spacing w:line="276" w:lineRule="auto"/>
              <w:rPr>
                <w:rFonts w:hint="eastAsia" w:ascii="宋体" w:hAnsi="宋体" w:eastAsia="宋体"/>
                <w:sz w:val="24"/>
              </w:rPr>
            </w:pPr>
            <w:r>
              <w:rPr>
                <w:rFonts w:hint="eastAsia" w:ascii="宋体" w:hAnsi="宋体" w:eastAsia="宋体"/>
                <w:sz w:val="24"/>
              </w:rPr>
              <w:t>龙泉分局同安派出所</w:t>
            </w:r>
          </w:p>
        </w:tc>
        <w:tc>
          <w:tcPr>
            <w:tcW w:w="1843" w:type="dxa"/>
            <w:tcBorders>
              <w:top w:val="nil"/>
              <w:left w:val="nil"/>
              <w:bottom w:val="single" w:color="auto" w:sz="4" w:space="0"/>
              <w:right w:val="single" w:color="auto" w:sz="4" w:space="0"/>
            </w:tcBorders>
            <w:shd w:val="clear" w:color="auto" w:fill="auto"/>
            <w:noWrap/>
            <w:vAlign w:val="center"/>
          </w:tcPr>
          <w:p w14:paraId="7B0E1E42">
            <w:pPr>
              <w:spacing w:line="276" w:lineRule="auto"/>
              <w:rPr>
                <w:rFonts w:hint="eastAsia" w:ascii="宋体" w:hAnsi="宋体" w:eastAsia="宋体"/>
                <w:sz w:val="24"/>
              </w:rPr>
            </w:pPr>
            <w:r>
              <w:rPr>
                <w:rFonts w:hint="eastAsia" w:ascii="宋体" w:hAnsi="宋体" w:eastAsia="宋体"/>
                <w:sz w:val="24"/>
              </w:rPr>
              <w:t>桃源别墅三期</w:t>
            </w:r>
          </w:p>
        </w:tc>
        <w:tc>
          <w:tcPr>
            <w:tcW w:w="2268" w:type="dxa"/>
            <w:tcBorders>
              <w:top w:val="nil"/>
              <w:left w:val="nil"/>
              <w:bottom w:val="single" w:color="auto" w:sz="4" w:space="0"/>
              <w:right w:val="single" w:color="auto" w:sz="4" w:space="0"/>
            </w:tcBorders>
            <w:shd w:val="clear" w:color="auto" w:fill="auto"/>
            <w:noWrap/>
            <w:vAlign w:val="center"/>
          </w:tcPr>
          <w:p w14:paraId="3BE9883C">
            <w:pPr>
              <w:spacing w:line="276" w:lineRule="auto"/>
              <w:rPr>
                <w:rFonts w:hint="eastAsia" w:ascii="宋体" w:hAnsi="宋体" w:eastAsia="宋体"/>
                <w:sz w:val="24"/>
              </w:rPr>
            </w:pPr>
            <w:r>
              <w:rPr>
                <w:rFonts w:hint="eastAsia" w:ascii="宋体" w:hAnsi="宋体" w:eastAsia="宋体"/>
                <w:sz w:val="24"/>
              </w:rPr>
              <w:t>龙泉驿区同安阳光大道24号</w:t>
            </w:r>
          </w:p>
        </w:tc>
        <w:tc>
          <w:tcPr>
            <w:tcW w:w="567" w:type="dxa"/>
            <w:tcBorders>
              <w:top w:val="nil"/>
              <w:left w:val="nil"/>
              <w:bottom w:val="single" w:color="auto" w:sz="4" w:space="0"/>
              <w:right w:val="single" w:color="auto" w:sz="4" w:space="0"/>
            </w:tcBorders>
            <w:shd w:val="clear" w:color="auto" w:fill="auto"/>
            <w:vAlign w:val="center"/>
          </w:tcPr>
          <w:p w14:paraId="34A43BAF">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1365F78B">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24C8902E">
            <w:pPr>
              <w:spacing w:line="276" w:lineRule="auto"/>
              <w:rPr>
                <w:rFonts w:hint="eastAsia" w:ascii="宋体" w:hAnsi="宋体" w:eastAsia="宋体"/>
                <w:sz w:val="24"/>
              </w:rPr>
            </w:pPr>
            <w:r>
              <w:rPr>
                <w:rFonts w:hint="eastAsia" w:ascii="宋体" w:hAnsi="宋体" w:eastAsia="宋体"/>
                <w:sz w:val="24"/>
              </w:rPr>
              <w:t>4</w:t>
            </w:r>
          </w:p>
        </w:tc>
      </w:tr>
      <w:tr w14:paraId="21900B8E">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1E56D06D">
            <w:pPr>
              <w:spacing w:line="276" w:lineRule="auto"/>
              <w:rPr>
                <w:rFonts w:hint="eastAsia" w:ascii="宋体" w:hAnsi="宋体" w:eastAsia="宋体"/>
                <w:sz w:val="24"/>
              </w:rPr>
            </w:pPr>
            <w:r>
              <w:rPr>
                <w:rFonts w:hint="eastAsia" w:ascii="宋体" w:hAnsi="宋体" w:eastAsia="宋体"/>
                <w:sz w:val="24"/>
              </w:rPr>
              <w:t>545</w:t>
            </w:r>
          </w:p>
        </w:tc>
        <w:tc>
          <w:tcPr>
            <w:tcW w:w="1843" w:type="dxa"/>
            <w:tcBorders>
              <w:top w:val="nil"/>
              <w:left w:val="nil"/>
              <w:bottom w:val="single" w:color="auto" w:sz="4" w:space="0"/>
              <w:right w:val="single" w:color="auto" w:sz="4" w:space="0"/>
            </w:tcBorders>
            <w:shd w:val="clear" w:color="auto" w:fill="auto"/>
            <w:noWrap/>
            <w:vAlign w:val="center"/>
          </w:tcPr>
          <w:p w14:paraId="08E2EB62">
            <w:pPr>
              <w:spacing w:line="276" w:lineRule="auto"/>
              <w:rPr>
                <w:rFonts w:hint="eastAsia" w:ascii="宋体" w:hAnsi="宋体" w:eastAsia="宋体"/>
                <w:sz w:val="24"/>
              </w:rPr>
            </w:pPr>
            <w:r>
              <w:rPr>
                <w:rFonts w:hint="eastAsia" w:ascii="宋体" w:hAnsi="宋体" w:eastAsia="宋体"/>
                <w:sz w:val="24"/>
              </w:rPr>
              <w:t>龙泉分局洪河派出所</w:t>
            </w:r>
          </w:p>
        </w:tc>
        <w:tc>
          <w:tcPr>
            <w:tcW w:w="1843" w:type="dxa"/>
            <w:tcBorders>
              <w:top w:val="nil"/>
              <w:left w:val="nil"/>
              <w:bottom w:val="single" w:color="auto" w:sz="4" w:space="0"/>
              <w:right w:val="single" w:color="auto" w:sz="4" w:space="0"/>
            </w:tcBorders>
            <w:shd w:val="clear" w:color="auto" w:fill="auto"/>
            <w:noWrap/>
            <w:vAlign w:val="center"/>
          </w:tcPr>
          <w:p w14:paraId="2C10D6AC">
            <w:pPr>
              <w:spacing w:line="276" w:lineRule="auto"/>
              <w:rPr>
                <w:rFonts w:hint="eastAsia" w:ascii="宋体" w:hAnsi="宋体" w:eastAsia="宋体"/>
                <w:sz w:val="24"/>
              </w:rPr>
            </w:pPr>
            <w:r>
              <w:rPr>
                <w:rFonts w:hint="eastAsia" w:ascii="宋体" w:hAnsi="宋体" w:eastAsia="宋体"/>
                <w:sz w:val="24"/>
              </w:rPr>
              <w:t>洪锦佳苑3期</w:t>
            </w:r>
          </w:p>
        </w:tc>
        <w:tc>
          <w:tcPr>
            <w:tcW w:w="2268" w:type="dxa"/>
            <w:tcBorders>
              <w:top w:val="nil"/>
              <w:left w:val="nil"/>
              <w:bottom w:val="single" w:color="auto" w:sz="4" w:space="0"/>
              <w:right w:val="single" w:color="auto" w:sz="4" w:space="0"/>
            </w:tcBorders>
            <w:shd w:val="clear" w:color="auto" w:fill="auto"/>
            <w:noWrap/>
            <w:vAlign w:val="center"/>
          </w:tcPr>
          <w:p w14:paraId="7E7D3255">
            <w:pPr>
              <w:spacing w:line="276" w:lineRule="auto"/>
              <w:rPr>
                <w:rFonts w:hint="eastAsia" w:ascii="宋体" w:hAnsi="宋体" w:eastAsia="宋体"/>
                <w:sz w:val="24"/>
              </w:rPr>
            </w:pPr>
            <w:r>
              <w:rPr>
                <w:rFonts w:hint="eastAsia" w:ascii="宋体" w:hAnsi="宋体" w:eastAsia="宋体"/>
                <w:sz w:val="24"/>
              </w:rPr>
              <w:t>龙泉驿区洪宁四路39号</w:t>
            </w:r>
          </w:p>
        </w:tc>
        <w:tc>
          <w:tcPr>
            <w:tcW w:w="567" w:type="dxa"/>
            <w:tcBorders>
              <w:top w:val="nil"/>
              <w:left w:val="nil"/>
              <w:bottom w:val="single" w:color="auto" w:sz="4" w:space="0"/>
              <w:right w:val="single" w:color="auto" w:sz="4" w:space="0"/>
            </w:tcBorders>
            <w:shd w:val="clear" w:color="auto" w:fill="auto"/>
            <w:vAlign w:val="center"/>
          </w:tcPr>
          <w:p w14:paraId="55DF38F6">
            <w:pPr>
              <w:spacing w:line="276" w:lineRule="auto"/>
              <w:rPr>
                <w:rFonts w:hint="eastAsia" w:ascii="宋体" w:hAnsi="宋体" w:eastAsia="宋体"/>
                <w:sz w:val="24"/>
              </w:rPr>
            </w:pPr>
            <w:r>
              <w:rPr>
                <w:rFonts w:hint="eastAsia" w:ascii="宋体" w:hAnsi="宋体" w:eastAsia="宋体"/>
                <w:sz w:val="24"/>
              </w:rPr>
              <w:t>0</w:t>
            </w:r>
          </w:p>
        </w:tc>
        <w:tc>
          <w:tcPr>
            <w:tcW w:w="708" w:type="dxa"/>
            <w:tcBorders>
              <w:top w:val="nil"/>
              <w:left w:val="nil"/>
              <w:bottom w:val="single" w:color="auto" w:sz="4" w:space="0"/>
              <w:right w:val="single" w:color="auto" w:sz="4" w:space="0"/>
            </w:tcBorders>
            <w:shd w:val="clear" w:color="auto" w:fill="auto"/>
            <w:vAlign w:val="center"/>
          </w:tcPr>
          <w:p w14:paraId="5B24A917">
            <w:pPr>
              <w:spacing w:line="276" w:lineRule="auto"/>
              <w:rPr>
                <w:rFonts w:hint="eastAsia" w:ascii="宋体" w:hAnsi="宋体" w:eastAsia="宋体"/>
                <w:sz w:val="24"/>
              </w:rPr>
            </w:pPr>
            <w:r>
              <w:rPr>
                <w:rFonts w:hint="eastAsia" w:ascii="宋体" w:hAnsi="宋体" w:eastAsia="宋体"/>
                <w:sz w:val="24"/>
              </w:rPr>
              <w:t>2</w:t>
            </w:r>
          </w:p>
        </w:tc>
        <w:tc>
          <w:tcPr>
            <w:tcW w:w="567" w:type="dxa"/>
            <w:tcBorders>
              <w:top w:val="nil"/>
              <w:left w:val="nil"/>
              <w:bottom w:val="single" w:color="auto" w:sz="4" w:space="0"/>
              <w:right w:val="single" w:color="auto" w:sz="4" w:space="0"/>
            </w:tcBorders>
            <w:shd w:val="clear" w:color="auto" w:fill="auto"/>
            <w:vAlign w:val="center"/>
          </w:tcPr>
          <w:p w14:paraId="24BD1822">
            <w:pPr>
              <w:spacing w:line="276" w:lineRule="auto"/>
              <w:rPr>
                <w:rFonts w:hint="eastAsia" w:ascii="宋体" w:hAnsi="宋体" w:eastAsia="宋体"/>
                <w:sz w:val="24"/>
              </w:rPr>
            </w:pPr>
            <w:r>
              <w:rPr>
                <w:rFonts w:hint="eastAsia" w:ascii="宋体" w:hAnsi="宋体" w:eastAsia="宋体"/>
                <w:sz w:val="24"/>
              </w:rPr>
              <w:t>2</w:t>
            </w:r>
          </w:p>
        </w:tc>
      </w:tr>
      <w:tr w14:paraId="0827A840">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6D00E8C3">
            <w:pPr>
              <w:spacing w:line="276" w:lineRule="auto"/>
              <w:rPr>
                <w:rFonts w:hint="eastAsia" w:ascii="宋体" w:hAnsi="宋体" w:eastAsia="宋体"/>
                <w:sz w:val="24"/>
              </w:rPr>
            </w:pPr>
            <w:r>
              <w:rPr>
                <w:rFonts w:hint="eastAsia" w:ascii="宋体" w:hAnsi="宋体" w:eastAsia="宋体"/>
                <w:sz w:val="24"/>
              </w:rPr>
              <w:t>546</w:t>
            </w:r>
          </w:p>
        </w:tc>
        <w:tc>
          <w:tcPr>
            <w:tcW w:w="1843" w:type="dxa"/>
            <w:tcBorders>
              <w:top w:val="nil"/>
              <w:left w:val="nil"/>
              <w:bottom w:val="single" w:color="auto" w:sz="4" w:space="0"/>
              <w:right w:val="single" w:color="auto" w:sz="4" w:space="0"/>
            </w:tcBorders>
            <w:shd w:val="clear" w:color="auto" w:fill="auto"/>
            <w:noWrap/>
            <w:vAlign w:val="center"/>
          </w:tcPr>
          <w:p w14:paraId="1C0C25A0">
            <w:pPr>
              <w:spacing w:line="276" w:lineRule="auto"/>
              <w:rPr>
                <w:rFonts w:hint="eastAsia" w:ascii="宋体" w:hAnsi="宋体" w:eastAsia="宋体"/>
                <w:sz w:val="24"/>
              </w:rPr>
            </w:pPr>
            <w:r>
              <w:rPr>
                <w:rFonts w:hint="eastAsia" w:ascii="宋体" w:hAnsi="宋体" w:eastAsia="宋体"/>
                <w:sz w:val="24"/>
              </w:rPr>
              <w:t>龙泉分局龙泉派出所</w:t>
            </w:r>
          </w:p>
        </w:tc>
        <w:tc>
          <w:tcPr>
            <w:tcW w:w="1843" w:type="dxa"/>
            <w:tcBorders>
              <w:top w:val="nil"/>
              <w:left w:val="nil"/>
              <w:bottom w:val="single" w:color="auto" w:sz="4" w:space="0"/>
              <w:right w:val="single" w:color="auto" w:sz="4" w:space="0"/>
            </w:tcBorders>
            <w:shd w:val="clear" w:color="auto" w:fill="auto"/>
            <w:noWrap/>
            <w:vAlign w:val="center"/>
          </w:tcPr>
          <w:p w14:paraId="03F50772">
            <w:pPr>
              <w:spacing w:line="276" w:lineRule="auto"/>
              <w:rPr>
                <w:rFonts w:hint="eastAsia" w:ascii="宋体" w:hAnsi="宋体" w:eastAsia="宋体"/>
                <w:sz w:val="24"/>
              </w:rPr>
            </w:pPr>
            <w:r>
              <w:rPr>
                <w:rFonts w:hint="eastAsia" w:ascii="宋体" w:hAnsi="宋体" w:eastAsia="宋体"/>
                <w:sz w:val="24"/>
              </w:rPr>
              <w:t>老闸阀厂宿舍</w:t>
            </w:r>
          </w:p>
        </w:tc>
        <w:tc>
          <w:tcPr>
            <w:tcW w:w="2268" w:type="dxa"/>
            <w:tcBorders>
              <w:top w:val="nil"/>
              <w:left w:val="nil"/>
              <w:bottom w:val="single" w:color="auto" w:sz="4" w:space="0"/>
              <w:right w:val="single" w:color="auto" w:sz="4" w:space="0"/>
            </w:tcBorders>
            <w:shd w:val="clear" w:color="auto" w:fill="auto"/>
            <w:noWrap/>
            <w:vAlign w:val="center"/>
          </w:tcPr>
          <w:p w14:paraId="067B1FDF">
            <w:pPr>
              <w:spacing w:line="276" w:lineRule="auto"/>
              <w:rPr>
                <w:rFonts w:hint="eastAsia" w:ascii="宋体" w:hAnsi="宋体" w:eastAsia="宋体"/>
                <w:sz w:val="24"/>
              </w:rPr>
            </w:pPr>
            <w:r>
              <w:rPr>
                <w:rFonts w:hint="eastAsia" w:ascii="宋体" w:hAnsi="宋体" w:eastAsia="宋体"/>
                <w:sz w:val="24"/>
              </w:rPr>
              <w:t>龙泉驿区龙泉建设路102号</w:t>
            </w:r>
          </w:p>
        </w:tc>
        <w:tc>
          <w:tcPr>
            <w:tcW w:w="567" w:type="dxa"/>
            <w:tcBorders>
              <w:top w:val="nil"/>
              <w:left w:val="nil"/>
              <w:bottom w:val="single" w:color="auto" w:sz="4" w:space="0"/>
              <w:right w:val="single" w:color="auto" w:sz="4" w:space="0"/>
            </w:tcBorders>
            <w:shd w:val="clear" w:color="auto" w:fill="auto"/>
            <w:vAlign w:val="center"/>
          </w:tcPr>
          <w:p w14:paraId="045EC9F3">
            <w:pPr>
              <w:spacing w:line="276" w:lineRule="auto"/>
              <w:rPr>
                <w:rFonts w:hint="eastAsia" w:ascii="宋体" w:hAnsi="宋体" w:eastAsia="宋体"/>
                <w:sz w:val="24"/>
              </w:rPr>
            </w:pPr>
            <w:r>
              <w:rPr>
                <w:rFonts w:hint="eastAsia" w:ascii="宋体" w:hAnsi="宋体" w:eastAsia="宋体"/>
                <w:sz w:val="24"/>
              </w:rPr>
              <w:t>0</w:t>
            </w:r>
          </w:p>
        </w:tc>
        <w:tc>
          <w:tcPr>
            <w:tcW w:w="708" w:type="dxa"/>
            <w:tcBorders>
              <w:top w:val="nil"/>
              <w:left w:val="nil"/>
              <w:bottom w:val="single" w:color="auto" w:sz="4" w:space="0"/>
              <w:right w:val="single" w:color="auto" w:sz="4" w:space="0"/>
            </w:tcBorders>
            <w:shd w:val="clear" w:color="auto" w:fill="auto"/>
            <w:vAlign w:val="center"/>
          </w:tcPr>
          <w:p w14:paraId="57A39575">
            <w:pPr>
              <w:spacing w:line="276" w:lineRule="auto"/>
              <w:rPr>
                <w:rFonts w:hint="eastAsia" w:ascii="宋体" w:hAnsi="宋体" w:eastAsia="宋体"/>
                <w:sz w:val="24"/>
              </w:rPr>
            </w:pPr>
            <w:r>
              <w:rPr>
                <w:rFonts w:hint="eastAsia" w:ascii="宋体" w:hAnsi="宋体" w:eastAsia="宋体"/>
                <w:sz w:val="24"/>
              </w:rPr>
              <w:t>2</w:t>
            </w:r>
          </w:p>
        </w:tc>
        <w:tc>
          <w:tcPr>
            <w:tcW w:w="567" w:type="dxa"/>
            <w:tcBorders>
              <w:top w:val="nil"/>
              <w:left w:val="nil"/>
              <w:bottom w:val="single" w:color="auto" w:sz="4" w:space="0"/>
              <w:right w:val="single" w:color="auto" w:sz="4" w:space="0"/>
            </w:tcBorders>
            <w:shd w:val="clear" w:color="auto" w:fill="auto"/>
            <w:vAlign w:val="center"/>
          </w:tcPr>
          <w:p w14:paraId="6A8A3A72">
            <w:pPr>
              <w:spacing w:line="276" w:lineRule="auto"/>
              <w:rPr>
                <w:rFonts w:hint="eastAsia" w:ascii="宋体" w:hAnsi="宋体" w:eastAsia="宋体"/>
                <w:sz w:val="24"/>
              </w:rPr>
            </w:pPr>
            <w:r>
              <w:rPr>
                <w:rFonts w:hint="eastAsia" w:ascii="宋体" w:hAnsi="宋体" w:eastAsia="宋体"/>
                <w:sz w:val="24"/>
              </w:rPr>
              <w:t>2</w:t>
            </w:r>
          </w:p>
        </w:tc>
      </w:tr>
      <w:tr w14:paraId="0BF24D53">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16DEC834">
            <w:pPr>
              <w:spacing w:line="276" w:lineRule="auto"/>
              <w:rPr>
                <w:rFonts w:hint="eastAsia" w:ascii="宋体" w:hAnsi="宋体" w:eastAsia="宋体"/>
                <w:sz w:val="24"/>
              </w:rPr>
            </w:pPr>
            <w:r>
              <w:rPr>
                <w:rFonts w:hint="eastAsia" w:ascii="宋体" w:hAnsi="宋体" w:eastAsia="宋体"/>
                <w:sz w:val="24"/>
              </w:rPr>
              <w:t>547</w:t>
            </w:r>
          </w:p>
        </w:tc>
        <w:tc>
          <w:tcPr>
            <w:tcW w:w="1843" w:type="dxa"/>
            <w:tcBorders>
              <w:top w:val="nil"/>
              <w:left w:val="nil"/>
              <w:bottom w:val="single" w:color="auto" w:sz="4" w:space="0"/>
              <w:right w:val="single" w:color="auto" w:sz="4" w:space="0"/>
            </w:tcBorders>
            <w:shd w:val="clear" w:color="auto" w:fill="auto"/>
            <w:noWrap/>
            <w:vAlign w:val="center"/>
          </w:tcPr>
          <w:p w14:paraId="1527F442">
            <w:pPr>
              <w:spacing w:line="276" w:lineRule="auto"/>
              <w:rPr>
                <w:rFonts w:hint="eastAsia" w:ascii="宋体" w:hAnsi="宋体" w:eastAsia="宋体"/>
                <w:sz w:val="24"/>
              </w:rPr>
            </w:pPr>
            <w:r>
              <w:rPr>
                <w:rFonts w:hint="eastAsia" w:ascii="宋体" w:hAnsi="宋体" w:eastAsia="宋体"/>
                <w:sz w:val="24"/>
              </w:rPr>
              <w:t>龙泉分局龙泉派出所</w:t>
            </w:r>
          </w:p>
        </w:tc>
        <w:tc>
          <w:tcPr>
            <w:tcW w:w="1843" w:type="dxa"/>
            <w:tcBorders>
              <w:top w:val="nil"/>
              <w:left w:val="nil"/>
              <w:bottom w:val="single" w:color="auto" w:sz="4" w:space="0"/>
              <w:right w:val="single" w:color="auto" w:sz="4" w:space="0"/>
            </w:tcBorders>
            <w:shd w:val="clear" w:color="auto" w:fill="auto"/>
            <w:noWrap/>
            <w:vAlign w:val="center"/>
          </w:tcPr>
          <w:p w14:paraId="486A9871">
            <w:pPr>
              <w:spacing w:line="276" w:lineRule="auto"/>
              <w:rPr>
                <w:rFonts w:hint="eastAsia" w:ascii="宋体" w:hAnsi="宋体" w:eastAsia="宋体"/>
                <w:sz w:val="24"/>
              </w:rPr>
            </w:pPr>
            <w:r>
              <w:rPr>
                <w:rFonts w:hint="eastAsia" w:ascii="宋体" w:hAnsi="宋体" w:eastAsia="宋体"/>
                <w:sz w:val="24"/>
              </w:rPr>
              <w:t>金明街39号小区</w:t>
            </w:r>
          </w:p>
        </w:tc>
        <w:tc>
          <w:tcPr>
            <w:tcW w:w="2268" w:type="dxa"/>
            <w:tcBorders>
              <w:top w:val="nil"/>
              <w:left w:val="nil"/>
              <w:bottom w:val="single" w:color="auto" w:sz="4" w:space="0"/>
              <w:right w:val="single" w:color="auto" w:sz="4" w:space="0"/>
            </w:tcBorders>
            <w:shd w:val="clear" w:color="auto" w:fill="auto"/>
            <w:noWrap/>
            <w:vAlign w:val="center"/>
          </w:tcPr>
          <w:p w14:paraId="2CB75272">
            <w:pPr>
              <w:spacing w:line="276" w:lineRule="auto"/>
              <w:rPr>
                <w:rFonts w:hint="eastAsia" w:ascii="宋体" w:hAnsi="宋体" w:eastAsia="宋体"/>
                <w:sz w:val="24"/>
              </w:rPr>
            </w:pPr>
            <w:r>
              <w:rPr>
                <w:rFonts w:hint="eastAsia" w:ascii="宋体" w:hAnsi="宋体" w:eastAsia="宋体"/>
                <w:sz w:val="24"/>
              </w:rPr>
              <w:t>龙泉驿区龙泉金明街39号</w:t>
            </w:r>
          </w:p>
        </w:tc>
        <w:tc>
          <w:tcPr>
            <w:tcW w:w="567" w:type="dxa"/>
            <w:tcBorders>
              <w:top w:val="nil"/>
              <w:left w:val="nil"/>
              <w:bottom w:val="single" w:color="auto" w:sz="4" w:space="0"/>
              <w:right w:val="single" w:color="auto" w:sz="4" w:space="0"/>
            </w:tcBorders>
            <w:shd w:val="clear" w:color="auto" w:fill="auto"/>
            <w:vAlign w:val="center"/>
          </w:tcPr>
          <w:p w14:paraId="004EEA09">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6B7035B6">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3CD092FC">
            <w:pPr>
              <w:spacing w:line="276" w:lineRule="auto"/>
              <w:rPr>
                <w:rFonts w:hint="eastAsia" w:ascii="宋体" w:hAnsi="宋体" w:eastAsia="宋体"/>
                <w:sz w:val="24"/>
              </w:rPr>
            </w:pPr>
            <w:r>
              <w:rPr>
                <w:rFonts w:hint="eastAsia" w:ascii="宋体" w:hAnsi="宋体" w:eastAsia="宋体"/>
                <w:sz w:val="24"/>
              </w:rPr>
              <w:t>4</w:t>
            </w:r>
          </w:p>
        </w:tc>
      </w:tr>
      <w:tr w14:paraId="240F00B0">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0AB54647">
            <w:pPr>
              <w:spacing w:line="276" w:lineRule="auto"/>
              <w:rPr>
                <w:rFonts w:hint="eastAsia" w:ascii="宋体" w:hAnsi="宋体" w:eastAsia="宋体"/>
                <w:sz w:val="24"/>
              </w:rPr>
            </w:pPr>
            <w:r>
              <w:rPr>
                <w:rFonts w:hint="eastAsia" w:ascii="宋体" w:hAnsi="宋体" w:eastAsia="宋体"/>
                <w:sz w:val="24"/>
              </w:rPr>
              <w:t>548</w:t>
            </w:r>
          </w:p>
        </w:tc>
        <w:tc>
          <w:tcPr>
            <w:tcW w:w="1843" w:type="dxa"/>
            <w:tcBorders>
              <w:top w:val="nil"/>
              <w:left w:val="nil"/>
              <w:bottom w:val="single" w:color="auto" w:sz="4" w:space="0"/>
              <w:right w:val="single" w:color="auto" w:sz="4" w:space="0"/>
            </w:tcBorders>
            <w:shd w:val="clear" w:color="auto" w:fill="auto"/>
            <w:noWrap/>
            <w:vAlign w:val="center"/>
          </w:tcPr>
          <w:p w14:paraId="39B66691">
            <w:pPr>
              <w:spacing w:line="276" w:lineRule="auto"/>
              <w:rPr>
                <w:rFonts w:hint="eastAsia" w:ascii="宋体" w:hAnsi="宋体" w:eastAsia="宋体"/>
                <w:sz w:val="24"/>
              </w:rPr>
            </w:pPr>
            <w:r>
              <w:rPr>
                <w:rFonts w:hint="eastAsia" w:ascii="宋体" w:hAnsi="宋体" w:eastAsia="宋体"/>
                <w:sz w:val="24"/>
              </w:rPr>
              <w:t>龙泉分局北干道派出所</w:t>
            </w:r>
          </w:p>
        </w:tc>
        <w:tc>
          <w:tcPr>
            <w:tcW w:w="1843" w:type="dxa"/>
            <w:tcBorders>
              <w:top w:val="nil"/>
              <w:left w:val="nil"/>
              <w:bottom w:val="single" w:color="auto" w:sz="4" w:space="0"/>
              <w:right w:val="single" w:color="auto" w:sz="4" w:space="0"/>
            </w:tcBorders>
            <w:shd w:val="clear" w:color="auto" w:fill="auto"/>
            <w:noWrap/>
            <w:vAlign w:val="center"/>
          </w:tcPr>
          <w:p w14:paraId="09F8AA01">
            <w:pPr>
              <w:spacing w:line="276" w:lineRule="auto"/>
              <w:rPr>
                <w:rFonts w:hint="eastAsia" w:ascii="宋体" w:hAnsi="宋体" w:eastAsia="宋体"/>
                <w:sz w:val="24"/>
              </w:rPr>
            </w:pPr>
            <w:r>
              <w:rPr>
                <w:rFonts w:hint="eastAsia" w:ascii="宋体" w:hAnsi="宋体" w:eastAsia="宋体"/>
                <w:sz w:val="24"/>
              </w:rPr>
              <w:t>振中路39号员工宿舍</w:t>
            </w:r>
          </w:p>
        </w:tc>
        <w:tc>
          <w:tcPr>
            <w:tcW w:w="2268" w:type="dxa"/>
            <w:tcBorders>
              <w:top w:val="nil"/>
              <w:left w:val="nil"/>
              <w:bottom w:val="single" w:color="auto" w:sz="4" w:space="0"/>
              <w:right w:val="single" w:color="auto" w:sz="4" w:space="0"/>
            </w:tcBorders>
            <w:shd w:val="clear" w:color="auto" w:fill="auto"/>
            <w:noWrap/>
            <w:vAlign w:val="center"/>
          </w:tcPr>
          <w:p w14:paraId="64CB1551">
            <w:pPr>
              <w:spacing w:line="276" w:lineRule="auto"/>
              <w:rPr>
                <w:rFonts w:hint="eastAsia" w:ascii="宋体" w:hAnsi="宋体" w:eastAsia="宋体"/>
                <w:sz w:val="24"/>
              </w:rPr>
            </w:pPr>
            <w:r>
              <w:rPr>
                <w:rFonts w:hint="eastAsia" w:ascii="宋体" w:hAnsi="宋体" w:eastAsia="宋体"/>
                <w:sz w:val="24"/>
              </w:rPr>
              <w:t>龙泉驿区龙泉振中路39号</w:t>
            </w:r>
          </w:p>
        </w:tc>
        <w:tc>
          <w:tcPr>
            <w:tcW w:w="567" w:type="dxa"/>
            <w:tcBorders>
              <w:top w:val="nil"/>
              <w:left w:val="nil"/>
              <w:bottom w:val="single" w:color="auto" w:sz="4" w:space="0"/>
              <w:right w:val="single" w:color="auto" w:sz="4" w:space="0"/>
            </w:tcBorders>
            <w:shd w:val="clear" w:color="auto" w:fill="auto"/>
            <w:vAlign w:val="center"/>
          </w:tcPr>
          <w:p w14:paraId="2B47AF3D">
            <w:pPr>
              <w:spacing w:line="276" w:lineRule="auto"/>
              <w:rPr>
                <w:rFonts w:hint="eastAsia" w:ascii="宋体" w:hAnsi="宋体" w:eastAsia="宋体"/>
                <w:sz w:val="24"/>
              </w:rPr>
            </w:pPr>
            <w:r>
              <w:rPr>
                <w:rFonts w:hint="eastAsia" w:ascii="宋体" w:hAnsi="宋体" w:eastAsia="宋体"/>
                <w:sz w:val="24"/>
              </w:rPr>
              <w:t>0</w:t>
            </w:r>
          </w:p>
        </w:tc>
        <w:tc>
          <w:tcPr>
            <w:tcW w:w="708" w:type="dxa"/>
            <w:tcBorders>
              <w:top w:val="nil"/>
              <w:left w:val="nil"/>
              <w:bottom w:val="single" w:color="auto" w:sz="4" w:space="0"/>
              <w:right w:val="single" w:color="auto" w:sz="4" w:space="0"/>
            </w:tcBorders>
            <w:shd w:val="clear" w:color="auto" w:fill="auto"/>
            <w:vAlign w:val="center"/>
          </w:tcPr>
          <w:p w14:paraId="40E9FA8D">
            <w:pPr>
              <w:spacing w:line="276" w:lineRule="auto"/>
              <w:rPr>
                <w:rFonts w:hint="eastAsia" w:ascii="宋体" w:hAnsi="宋体" w:eastAsia="宋体"/>
                <w:sz w:val="24"/>
              </w:rPr>
            </w:pPr>
            <w:r>
              <w:rPr>
                <w:rFonts w:hint="eastAsia" w:ascii="宋体" w:hAnsi="宋体" w:eastAsia="宋体"/>
                <w:sz w:val="24"/>
              </w:rPr>
              <w:t>2</w:t>
            </w:r>
          </w:p>
        </w:tc>
        <w:tc>
          <w:tcPr>
            <w:tcW w:w="567" w:type="dxa"/>
            <w:tcBorders>
              <w:top w:val="nil"/>
              <w:left w:val="nil"/>
              <w:bottom w:val="single" w:color="auto" w:sz="4" w:space="0"/>
              <w:right w:val="single" w:color="auto" w:sz="4" w:space="0"/>
            </w:tcBorders>
            <w:shd w:val="clear" w:color="auto" w:fill="auto"/>
            <w:vAlign w:val="center"/>
          </w:tcPr>
          <w:p w14:paraId="7760963B">
            <w:pPr>
              <w:spacing w:line="276" w:lineRule="auto"/>
              <w:rPr>
                <w:rFonts w:hint="eastAsia" w:ascii="宋体" w:hAnsi="宋体" w:eastAsia="宋体"/>
                <w:sz w:val="24"/>
              </w:rPr>
            </w:pPr>
            <w:r>
              <w:rPr>
                <w:rFonts w:hint="eastAsia" w:ascii="宋体" w:hAnsi="宋体" w:eastAsia="宋体"/>
                <w:sz w:val="24"/>
              </w:rPr>
              <w:t>2</w:t>
            </w:r>
          </w:p>
        </w:tc>
      </w:tr>
      <w:tr w14:paraId="197F862A">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5CF5853F">
            <w:pPr>
              <w:spacing w:line="276" w:lineRule="auto"/>
              <w:rPr>
                <w:rFonts w:hint="eastAsia" w:ascii="宋体" w:hAnsi="宋体" w:eastAsia="宋体"/>
                <w:sz w:val="24"/>
              </w:rPr>
            </w:pPr>
            <w:r>
              <w:rPr>
                <w:rFonts w:hint="eastAsia" w:ascii="宋体" w:hAnsi="宋体" w:eastAsia="宋体"/>
                <w:sz w:val="24"/>
              </w:rPr>
              <w:t>549</w:t>
            </w:r>
          </w:p>
        </w:tc>
        <w:tc>
          <w:tcPr>
            <w:tcW w:w="1843" w:type="dxa"/>
            <w:tcBorders>
              <w:top w:val="nil"/>
              <w:left w:val="nil"/>
              <w:bottom w:val="single" w:color="auto" w:sz="4" w:space="0"/>
              <w:right w:val="single" w:color="auto" w:sz="4" w:space="0"/>
            </w:tcBorders>
            <w:shd w:val="clear" w:color="auto" w:fill="auto"/>
            <w:noWrap/>
            <w:vAlign w:val="center"/>
          </w:tcPr>
          <w:p w14:paraId="72B474FA">
            <w:pPr>
              <w:spacing w:line="276" w:lineRule="auto"/>
              <w:rPr>
                <w:rFonts w:hint="eastAsia" w:ascii="宋体" w:hAnsi="宋体" w:eastAsia="宋体"/>
                <w:sz w:val="24"/>
              </w:rPr>
            </w:pPr>
            <w:r>
              <w:rPr>
                <w:rFonts w:hint="eastAsia" w:ascii="宋体" w:hAnsi="宋体" w:eastAsia="宋体"/>
                <w:sz w:val="24"/>
              </w:rPr>
              <w:t>龙泉分局龙泉派出所</w:t>
            </w:r>
          </w:p>
        </w:tc>
        <w:tc>
          <w:tcPr>
            <w:tcW w:w="1843" w:type="dxa"/>
            <w:tcBorders>
              <w:top w:val="nil"/>
              <w:left w:val="nil"/>
              <w:bottom w:val="single" w:color="auto" w:sz="4" w:space="0"/>
              <w:right w:val="single" w:color="auto" w:sz="4" w:space="0"/>
            </w:tcBorders>
            <w:shd w:val="clear" w:color="auto" w:fill="auto"/>
            <w:noWrap/>
            <w:vAlign w:val="center"/>
          </w:tcPr>
          <w:p w14:paraId="014CDA32">
            <w:pPr>
              <w:spacing w:line="276" w:lineRule="auto"/>
              <w:rPr>
                <w:rFonts w:hint="eastAsia" w:ascii="宋体" w:hAnsi="宋体" w:eastAsia="宋体"/>
                <w:sz w:val="24"/>
              </w:rPr>
            </w:pPr>
            <w:r>
              <w:rPr>
                <w:rFonts w:hint="eastAsia" w:ascii="宋体" w:hAnsi="宋体" w:eastAsia="宋体"/>
                <w:sz w:val="24"/>
              </w:rPr>
              <w:t>竞辉公司宿舍</w:t>
            </w:r>
          </w:p>
        </w:tc>
        <w:tc>
          <w:tcPr>
            <w:tcW w:w="2268" w:type="dxa"/>
            <w:tcBorders>
              <w:top w:val="nil"/>
              <w:left w:val="nil"/>
              <w:bottom w:val="single" w:color="auto" w:sz="4" w:space="0"/>
              <w:right w:val="single" w:color="auto" w:sz="4" w:space="0"/>
            </w:tcBorders>
            <w:shd w:val="clear" w:color="auto" w:fill="auto"/>
            <w:noWrap/>
            <w:vAlign w:val="center"/>
          </w:tcPr>
          <w:p w14:paraId="120B065F">
            <w:pPr>
              <w:spacing w:line="276" w:lineRule="auto"/>
              <w:rPr>
                <w:rFonts w:hint="eastAsia" w:ascii="宋体" w:hAnsi="宋体" w:eastAsia="宋体"/>
                <w:sz w:val="24"/>
              </w:rPr>
            </w:pPr>
            <w:r>
              <w:rPr>
                <w:rFonts w:hint="eastAsia" w:ascii="宋体" w:hAnsi="宋体" w:eastAsia="宋体"/>
                <w:sz w:val="24"/>
              </w:rPr>
              <w:t>龙泉驿区龙泉驿生路4号</w:t>
            </w:r>
          </w:p>
        </w:tc>
        <w:tc>
          <w:tcPr>
            <w:tcW w:w="567" w:type="dxa"/>
            <w:tcBorders>
              <w:top w:val="nil"/>
              <w:left w:val="nil"/>
              <w:bottom w:val="single" w:color="auto" w:sz="4" w:space="0"/>
              <w:right w:val="single" w:color="auto" w:sz="4" w:space="0"/>
            </w:tcBorders>
            <w:shd w:val="clear" w:color="auto" w:fill="auto"/>
            <w:vAlign w:val="center"/>
          </w:tcPr>
          <w:p w14:paraId="13FF0A5F">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13A48D24">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79C40CA8">
            <w:pPr>
              <w:spacing w:line="276" w:lineRule="auto"/>
              <w:rPr>
                <w:rFonts w:hint="eastAsia" w:ascii="宋体" w:hAnsi="宋体" w:eastAsia="宋体"/>
                <w:sz w:val="24"/>
              </w:rPr>
            </w:pPr>
            <w:r>
              <w:rPr>
                <w:rFonts w:hint="eastAsia" w:ascii="宋体" w:hAnsi="宋体" w:eastAsia="宋体"/>
                <w:sz w:val="24"/>
              </w:rPr>
              <w:t>4</w:t>
            </w:r>
          </w:p>
        </w:tc>
      </w:tr>
      <w:tr w14:paraId="0797CB9B">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2760DA95">
            <w:pPr>
              <w:spacing w:line="276" w:lineRule="auto"/>
              <w:rPr>
                <w:rFonts w:hint="eastAsia" w:ascii="宋体" w:hAnsi="宋体" w:eastAsia="宋体"/>
                <w:sz w:val="24"/>
              </w:rPr>
            </w:pPr>
            <w:r>
              <w:rPr>
                <w:rFonts w:hint="eastAsia" w:ascii="宋体" w:hAnsi="宋体" w:eastAsia="宋体"/>
                <w:sz w:val="24"/>
              </w:rPr>
              <w:t>550</w:t>
            </w:r>
          </w:p>
        </w:tc>
        <w:tc>
          <w:tcPr>
            <w:tcW w:w="1843" w:type="dxa"/>
            <w:tcBorders>
              <w:top w:val="nil"/>
              <w:left w:val="nil"/>
              <w:bottom w:val="single" w:color="auto" w:sz="4" w:space="0"/>
              <w:right w:val="single" w:color="auto" w:sz="4" w:space="0"/>
            </w:tcBorders>
            <w:shd w:val="clear" w:color="auto" w:fill="auto"/>
            <w:noWrap/>
            <w:vAlign w:val="center"/>
          </w:tcPr>
          <w:p w14:paraId="6E6EF73C">
            <w:pPr>
              <w:spacing w:line="276" w:lineRule="auto"/>
              <w:rPr>
                <w:rFonts w:hint="eastAsia" w:ascii="宋体" w:hAnsi="宋体" w:eastAsia="宋体"/>
                <w:sz w:val="24"/>
              </w:rPr>
            </w:pPr>
            <w:r>
              <w:rPr>
                <w:rFonts w:hint="eastAsia" w:ascii="宋体" w:hAnsi="宋体" w:eastAsia="宋体"/>
                <w:sz w:val="24"/>
              </w:rPr>
              <w:t>龙泉分局同安派出所</w:t>
            </w:r>
          </w:p>
        </w:tc>
        <w:tc>
          <w:tcPr>
            <w:tcW w:w="1843" w:type="dxa"/>
            <w:tcBorders>
              <w:top w:val="nil"/>
              <w:left w:val="nil"/>
              <w:bottom w:val="single" w:color="auto" w:sz="4" w:space="0"/>
              <w:right w:val="single" w:color="auto" w:sz="4" w:space="0"/>
            </w:tcBorders>
            <w:shd w:val="clear" w:color="auto" w:fill="auto"/>
            <w:noWrap/>
            <w:vAlign w:val="center"/>
          </w:tcPr>
          <w:p w14:paraId="03616034">
            <w:pPr>
              <w:spacing w:line="276" w:lineRule="auto"/>
              <w:rPr>
                <w:rFonts w:hint="eastAsia" w:ascii="宋体" w:hAnsi="宋体" w:eastAsia="宋体"/>
                <w:sz w:val="24"/>
              </w:rPr>
            </w:pPr>
            <w:r>
              <w:rPr>
                <w:rFonts w:hint="eastAsia" w:ascii="宋体" w:hAnsi="宋体" w:eastAsia="宋体"/>
                <w:sz w:val="24"/>
              </w:rPr>
              <w:t>同德街152号</w:t>
            </w:r>
          </w:p>
        </w:tc>
        <w:tc>
          <w:tcPr>
            <w:tcW w:w="2268" w:type="dxa"/>
            <w:tcBorders>
              <w:top w:val="nil"/>
              <w:left w:val="nil"/>
              <w:bottom w:val="single" w:color="auto" w:sz="4" w:space="0"/>
              <w:right w:val="single" w:color="auto" w:sz="4" w:space="0"/>
            </w:tcBorders>
            <w:shd w:val="clear" w:color="auto" w:fill="auto"/>
            <w:noWrap/>
            <w:vAlign w:val="center"/>
          </w:tcPr>
          <w:p w14:paraId="11A7962F">
            <w:pPr>
              <w:spacing w:line="276" w:lineRule="auto"/>
              <w:rPr>
                <w:rFonts w:hint="eastAsia" w:ascii="宋体" w:hAnsi="宋体" w:eastAsia="宋体"/>
                <w:sz w:val="24"/>
              </w:rPr>
            </w:pPr>
            <w:r>
              <w:rPr>
                <w:rFonts w:hint="eastAsia" w:ascii="宋体" w:hAnsi="宋体" w:eastAsia="宋体"/>
                <w:sz w:val="24"/>
              </w:rPr>
              <w:t>龙泉驿区同德街152号</w:t>
            </w:r>
          </w:p>
        </w:tc>
        <w:tc>
          <w:tcPr>
            <w:tcW w:w="567" w:type="dxa"/>
            <w:tcBorders>
              <w:top w:val="nil"/>
              <w:left w:val="nil"/>
              <w:bottom w:val="single" w:color="auto" w:sz="4" w:space="0"/>
              <w:right w:val="single" w:color="auto" w:sz="4" w:space="0"/>
            </w:tcBorders>
            <w:shd w:val="clear" w:color="auto" w:fill="auto"/>
            <w:vAlign w:val="center"/>
          </w:tcPr>
          <w:p w14:paraId="362F0E7A">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24D695D1">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676EE21A">
            <w:pPr>
              <w:spacing w:line="276" w:lineRule="auto"/>
              <w:rPr>
                <w:rFonts w:hint="eastAsia" w:ascii="宋体" w:hAnsi="宋体" w:eastAsia="宋体"/>
                <w:sz w:val="24"/>
              </w:rPr>
            </w:pPr>
            <w:r>
              <w:rPr>
                <w:rFonts w:hint="eastAsia" w:ascii="宋体" w:hAnsi="宋体" w:eastAsia="宋体"/>
                <w:sz w:val="24"/>
              </w:rPr>
              <w:t>4</w:t>
            </w:r>
          </w:p>
        </w:tc>
      </w:tr>
      <w:tr w14:paraId="62304EBB">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3CAF91CE">
            <w:pPr>
              <w:spacing w:line="276" w:lineRule="auto"/>
              <w:rPr>
                <w:rFonts w:hint="eastAsia" w:ascii="宋体" w:hAnsi="宋体" w:eastAsia="宋体"/>
                <w:sz w:val="24"/>
              </w:rPr>
            </w:pPr>
            <w:r>
              <w:rPr>
                <w:rFonts w:hint="eastAsia" w:ascii="宋体" w:hAnsi="宋体" w:eastAsia="宋体"/>
                <w:sz w:val="24"/>
              </w:rPr>
              <w:t>551</w:t>
            </w:r>
          </w:p>
        </w:tc>
        <w:tc>
          <w:tcPr>
            <w:tcW w:w="1843" w:type="dxa"/>
            <w:tcBorders>
              <w:top w:val="nil"/>
              <w:left w:val="nil"/>
              <w:bottom w:val="single" w:color="auto" w:sz="4" w:space="0"/>
              <w:right w:val="single" w:color="auto" w:sz="4" w:space="0"/>
            </w:tcBorders>
            <w:shd w:val="clear" w:color="auto" w:fill="auto"/>
            <w:noWrap/>
            <w:vAlign w:val="center"/>
          </w:tcPr>
          <w:p w14:paraId="0B061A62">
            <w:pPr>
              <w:spacing w:line="276" w:lineRule="auto"/>
              <w:rPr>
                <w:rFonts w:hint="eastAsia" w:ascii="宋体" w:hAnsi="宋体" w:eastAsia="宋体"/>
                <w:sz w:val="24"/>
              </w:rPr>
            </w:pPr>
            <w:r>
              <w:rPr>
                <w:rFonts w:hint="eastAsia" w:ascii="宋体" w:hAnsi="宋体" w:eastAsia="宋体"/>
                <w:sz w:val="24"/>
              </w:rPr>
              <w:t>龙泉分局北干道派出所</w:t>
            </w:r>
          </w:p>
        </w:tc>
        <w:tc>
          <w:tcPr>
            <w:tcW w:w="1843" w:type="dxa"/>
            <w:tcBorders>
              <w:top w:val="nil"/>
              <w:left w:val="nil"/>
              <w:bottom w:val="single" w:color="auto" w:sz="4" w:space="0"/>
              <w:right w:val="single" w:color="auto" w:sz="4" w:space="0"/>
            </w:tcBorders>
            <w:shd w:val="clear" w:color="auto" w:fill="auto"/>
            <w:noWrap/>
            <w:vAlign w:val="center"/>
          </w:tcPr>
          <w:p w14:paraId="5EFED05E">
            <w:pPr>
              <w:spacing w:line="276" w:lineRule="auto"/>
              <w:rPr>
                <w:rFonts w:hint="eastAsia" w:ascii="宋体" w:hAnsi="宋体" w:eastAsia="宋体"/>
                <w:sz w:val="24"/>
              </w:rPr>
            </w:pPr>
            <w:r>
              <w:rPr>
                <w:rFonts w:hint="eastAsia" w:ascii="宋体" w:hAnsi="宋体" w:eastAsia="宋体"/>
                <w:sz w:val="24"/>
              </w:rPr>
              <w:t>兴源街66号员工宿舍</w:t>
            </w:r>
          </w:p>
        </w:tc>
        <w:tc>
          <w:tcPr>
            <w:tcW w:w="2268" w:type="dxa"/>
            <w:tcBorders>
              <w:top w:val="nil"/>
              <w:left w:val="nil"/>
              <w:bottom w:val="single" w:color="auto" w:sz="4" w:space="0"/>
              <w:right w:val="single" w:color="auto" w:sz="4" w:space="0"/>
            </w:tcBorders>
            <w:shd w:val="clear" w:color="auto" w:fill="auto"/>
            <w:noWrap/>
            <w:vAlign w:val="center"/>
          </w:tcPr>
          <w:p w14:paraId="13FBBC30">
            <w:pPr>
              <w:spacing w:line="276" w:lineRule="auto"/>
              <w:rPr>
                <w:rFonts w:hint="eastAsia" w:ascii="宋体" w:hAnsi="宋体" w:eastAsia="宋体"/>
                <w:sz w:val="24"/>
              </w:rPr>
            </w:pPr>
            <w:r>
              <w:rPr>
                <w:rFonts w:hint="eastAsia" w:ascii="宋体" w:hAnsi="宋体" w:eastAsia="宋体"/>
                <w:sz w:val="24"/>
              </w:rPr>
              <w:t>龙泉驿区龙泉兴源街66号</w:t>
            </w:r>
          </w:p>
        </w:tc>
        <w:tc>
          <w:tcPr>
            <w:tcW w:w="567" w:type="dxa"/>
            <w:tcBorders>
              <w:top w:val="nil"/>
              <w:left w:val="nil"/>
              <w:bottom w:val="single" w:color="auto" w:sz="4" w:space="0"/>
              <w:right w:val="single" w:color="auto" w:sz="4" w:space="0"/>
            </w:tcBorders>
            <w:shd w:val="clear" w:color="auto" w:fill="auto"/>
            <w:vAlign w:val="center"/>
          </w:tcPr>
          <w:p w14:paraId="611D9080">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1E86F68D">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7E317BE3">
            <w:pPr>
              <w:spacing w:line="276" w:lineRule="auto"/>
              <w:rPr>
                <w:rFonts w:hint="eastAsia" w:ascii="宋体" w:hAnsi="宋体" w:eastAsia="宋体"/>
                <w:sz w:val="24"/>
              </w:rPr>
            </w:pPr>
            <w:r>
              <w:rPr>
                <w:rFonts w:hint="eastAsia" w:ascii="宋体" w:hAnsi="宋体" w:eastAsia="宋体"/>
                <w:sz w:val="24"/>
              </w:rPr>
              <w:t>4</w:t>
            </w:r>
          </w:p>
        </w:tc>
      </w:tr>
      <w:tr w14:paraId="3070F588">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6B4F3C92">
            <w:pPr>
              <w:spacing w:line="276" w:lineRule="auto"/>
              <w:rPr>
                <w:rFonts w:hint="eastAsia" w:ascii="宋体" w:hAnsi="宋体" w:eastAsia="宋体"/>
                <w:sz w:val="24"/>
              </w:rPr>
            </w:pPr>
            <w:r>
              <w:rPr>
                <w:rFonts w:hint="eastAsia" w:ascii="宋体" w:hAnsi="宋体" w:eastAsia="宋体"/>
                <w:sz w:val="24"/>
              </w:rPr>
              <w:t>552</w:t>
            </w:r>
          </w:p>
        </w:tc>
        <w:tc>
          <w:tcPr>
            <w:tcW w:w="1843" w:type="dxa"/>
            <w:tcBorders>
              <w:top w:val="nil"/>
              <w:left w:val="nil"/>
              <w:bottom w:val="single" w:color="auto" w:sz="4" w:space="0"/>
              <w:right w:val="single" w:color="auto" w:sz="4" w:space="0"/>
            </w:tcBorders>
            <w:shd w:val="clear" w:color="auto" w:fill="auto"/>
            <w:noWrap/>
            <w:vAlign w:val="center"/>
          </w:tcPr>
          <w:p w14:paraId="09EB2C89">
            <w:pPr>
              <w:spacing w:line="276" w:lineRule="auto"/>
              <w:rPr>
                <w:rFonts w:hint="eastAsia" w:ascii="宋体" w:hAnsi="宋体" w:eastAsia="宋体"/>
                <w:sz w:val="24"/>
              </w:rPr>
            </w:pPr>
            <w:r>
              <w:rPr>
                <w:rFonts w:hint="eastAsia" w:ascii="宋体" w:hAnsi="宋体" w:eastAsia="宋体"/>
                <w:sz w:val="24"/>
              </w:rPr>
              <w:t>龙泉分局怡和派出所</w:t>
            </w:r>
          </w:p>
        </w:tc>
        <w:tc>
          <w:tcPr>
            <w:tcW w:w="1843" w:type="dxa"/>
            <w:tcBorders>
              <w:top w:val="nil"/>
              <w:left w:val="nil"/>
              <w:bottom w:val="single" w:color="auto" w:sz="4" w:space="0"/>
              <w:right w:val="single" w:color="auto" w:sz="4" w:space="0"/>
            </w:tcBorders>
            <w:shd w:val="clear" w:color="auto" w:fill="auto"/>
            <w:noWrap/>
            <w:vAlign w:val="center"/>
          </w:tcPr>
          <w:p w14:paraId="165F8E54">
            <w:pPr>
              <w:spacing w:line="276" w:lineRule="auto"/>
              <w:rPr>
                <w:rFonts w:hint="eastAsia" w:ascii="宋体" w:hAnsi="宋体" w:eastAsia="宋体"/>
                <w:sz w:val="24"/>
              </w:rPr>
            </w:pPr>
            <w:r>
              <w:rPr>
                <w:rFonts w:hint="eastAsia" w:ascii="宋体" w:hAnsi="宋体" w:eastAsia="宋体"/>
                <w:sz w:val="24"/>
              </w:rPr>
              <w:t>东方防腐工程有限公司宿舍</w:t>
            </w:r>
          </w:p>
        </w:tc>
        <w:tc>
          <w:tcPr>
            <w:tcW w:w="2268" w:type="dxa"/>
            <w:tcBorders>
              <w:top w:val="nil"/>
              <w:left w:val="nil"/>
              <w:bottom w:val="single" w:color="auto" w:sz="4" w:space="0"/>
              <w:right w:val="single" w:color="auto" w:sz="4" w:space="0"/>
            </w:tcBorders>
            <w:shd w:val="clear" w:color="auto" w:fill="auto"/>
            <w:noWrap/>
            <w:vAlign w:val="center"/>
          </w:tcPr>
          <w:p w14:paraId="45989D4B">
            <w:pPr>
              <w:spacing w:line="276" w:lineRule="auto"/>
              <w:rPr>
                <w:rFonts w:hint="eastAsia" w:ascii="宋体" w:hAnsi="宋体" w:eastAsia="宋体"/>
                <w:sz w:val="24"/>
              </w:rPr>
            </w:pPr>
            <w:r>
              <w:rPr>
                <w:rFonts w:hint="eastAsia" w:ascii="宋体" w:hAnsi="宋体" w:eastAsia="宋体"/>
                <w:sz w:val="24"/>
              </w:rPr>
              <w:t>龙泉驿区龙泉青年路173号</w:t>
            </w:r>
          </w:p>
        </w:tc>
        <w:tc>
          <w:tcPr>
            <w:tcW w:w="567" w:type="dxa"/>
            <w:tcBorders>
              <w:top w:val="nil"/>
              <w:left w:val="nil"/>
              <w:bottom w:val="single" w:color="auto" w:sz="4" w:space="0"/>
              <w:right w:val="single" w:color="auto" w:sz="4" w:space="0"/>
            </w:tcBorders>
            <w:shd w:val="clear" w:color="auto" w:fill="auto"/>
            <w:vAlign w:val="center"/>
          </w:tcPr>
          <w:p w14:paraId="3A174B6F">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02B3E615">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75AD5E4C">
            <w:pPr>
              <w:spacing w:line="276" w:lineRule="auto"/>
              <w:rPr>
                <w:rFonts w:hint="eastAsia" w:ascii="宋体" w:hAnsi="宋体" w:eastAsia="宋体"/>
                <w:sz w:val="24"/>
              </w:rPr>
            </w:pPr>
            <w:r>
              <w:rPr>
                <w:rFonts w:hint="eastAsia" w:ascii="宋体" w:hAnsi="宋体" w:eastAsia="宋体"/>
                <w:sz w:val="24"/>
              </w:rPr>
              <w:t>4</w:t>
            </w:r>
          </w:p>
        </w:tc>
      </w:tr>
      <w:tr w14:paraId="544D1275">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522DAE3F">
            <w:pPr>
              <w:spacing w:line="276" w:lineRule="auto"/>
              <w:rPr>
                <w:rFonts w:hint="eastAsia" w:ascii="宋体" w:hAnsi="宋体" w:eastAsia="宋体"/>
                <w:sz w:val="24"/>
              </w:rPr>
            </w:pPr>
            <w:r>
              <w:rPr>
                <w:rFonts w:hint="eastAsia" w:ascii="宋体" w:hAnsi="宋体" w:eastAsia="宋体"/>
                <w:sz w:val="24"/>
              </w:rPr>
              <w:t>553</w:t>
            </w:r>
          </w:p>
        </w:tc>
        <w:tc>
          <w:tcPr>
            <w:tcW w:w="1843" w:type="dxa"/>
            <w:tcBorders>
              <w:top w:val="nil"/>
              <w:left w:val="nil"/>
              <w:bottom w:val="single" w:color="auto" w:sz="4" w:space="0"/>
              <w:right w:val="single" w:color="auto" w:sz="4" w:space="0"/>
            </w:tcBorders>
            <w:shd w:val="clear" w:color="auto" w:fill="auto"/>
            <w:noWrap/>
            <w:vAlign w:val="center"/>
          </w:tcPr>
          <w:p w14:paraId="7DAF6472">
            <w:pPr>
              <w:spacing w:line="276" w:lineRule="auto"/>
              <w:rPr>
                <w:rFonts w:hint="eastAsia" w:ascii="宋体" w:hAnsi="宋体" w:eastAsia="宋体"/>
                <w:sz w:val="24"/>
              </w:rPr>
            </w:pPr>
            <w:r>
              <w:rPr>
                <w:rFonts w:hint="eastAsia" w:ascii="宋体" w:hAnsi="宋体" w:eastAsia="宋体"/>
                <w:sz w:val="24"/>
              </w:rPr>
              <w:t>龙泉分局大面派出所</w:t>
            </w:r>
          </w:p>
        </w:tc>
        <w:tc>
          <w:tcPr>
            <w:tcW w:w="1843" w:type="dxa"/>
            <w:tcBorders>
              <w:top w:val="nil"/>
              <w:left w:val="nil"/>
              <w:bottom w:val="single" w:color="auto" w:sz="4" w:space="0"/>
              <w:right w:val="single" w:color="auto" w:sz="4" w:space="0"/>
            </w:tcBorders>
            <w:shd w:val="clear" w:color="auto" w:fill="auto"/>
            <w:noWrap/>
            <w:vAlign w:val="center"/>
          </w:tcPr>
          <w:p w14:paraId="055F69C3">
            <w:pPr>
              <w:spacing w:line="276" w:lineRule="auto"/>
              <w:rPr>
                <w:rFonts w:hint="eastAsia" w:ascii="宋体" w:hAnsi="宋体" w:eastAsia="宋体"/>
                <w:sz w:val="24"/>
              </w:rPr>
            </w:pPr>
            <w:r>
              <w:rPr>
                <w:rFonts w:hint="eastAsia" w:ascii="宋体" w:hAnsi="宋体" w:eastAsia="宋体"/>
                <w:sz w:val="24"/>
              </w:rPr>
              <w:t>无名小区</w:t>
            </w:r>
          </w:p>
        </w:tc>
        <w:tc>
          <w:tcPr>
            <w:tcW w:w="2268" w:type="dxa"/>
            <w:tcBorders>
              <w:top w:val="nil"/>
              <w:left w:val="nil"/>
              <w:bottom w:val="single" w:color="auto" w:sz="4" w:space="0"/>
              <w:right w:val="single" w:color="auto" w:sz="4" w:space="0"/>
            </w:tcBorders>
            <w:shd w:val="clear" w:color="auto" w:fill="auto"/>
            <w:noWrap/>
            <w:vAlign w:val="center"/>
          </w:tcPr>
          <w:p w14:paraId="103846F3">
            <w:pPr>
              <w:spacing w:line="276" w:lineRule="auto"/>
              <w:rPr>
                <w:rFonts w:hint="eastAsia" w:ascii="宋体" w:hAnsi="宋体" w:eastAsia="宋体"/>
                <w:sz w:val="24"/>
              </w:rPr>
            </w:pPr>
            <w:r>
              <w:rPr>
                <w:rFonts w:hint="eastAsia" w:ascii="宋体" w:hAnsi="宋体" w:eastAsia="宋体"/>
                <w:sz w:val="24"/>
              </w:rPr>
              <w:t>龙泉驿区大面五星中路80号</w:t>
            </w:r>
          </w:p>
        </w:tc>
        <w:tc>
          <w:tcPr>
            <w:tcW w:w="567" w:type="dxa"/>
            <w:tcBorders>
              <w:top w:val="nil"/>
              <w:left w:val="nil"/>
              <w:bottom w:val="single" w:color="auto" w:sz="4" w:space="0"/>
              <w:right w:val="single" w:color="auto" w:sz="4" w:space="0"/>
            </w:tcBorders>
            <w:shd w:val="clear" w:color="auto" w:fill="auto"/>
            <w:vAlign w:val="center"/>
          </w:tcPr>
          <w:p w14:paraId="055FCA14">
            <w:pPr>
              <w:spacing w:line="276" w:lineRule="auto"/>
              <w:rPr>
                <w:rFonts w:hint="eastAsia" w:ascii="宋体" w:hAnsi="宋体" w:eastAsia="宋体"/>
                <w:sz w:val="24"/>
              </w:rPr>
            </w:pPr>
            <w:r>
              <w:rPr>
                <w:rFonts w:hint="eastAsia" w:ascii="宋体" w:hAnsi="宋体" w:eastAsia="宋体"/>
                <w:sz w:val="24"/>
              </w:rPr>
              <w:t>0</w:t>
            </w:r>
          </w:p>
        </w:tc>
        <w:tc>
          <w:tcPr>
            <w:tcW w:w="708" w:type="dxa"/>
            <w:tcBorders>
              <w:top w:val="nil"/>
              <w:left w:val="nil"/>
              <w:bottom w:val="single" w:color="auto" w:sz="4" w:space="0"/>
              <w:right w:val="single" w:color="auto" w:sz="4" w:space="0"/>
            </w:tcBorders>
            <w:shd w:val="clear" w:color="auto" w:fill="auto"/>
            <w:vAlign w:val="center"/>
          </w:tcPr>
          <w:p w14:paraId="457AC155">
            <w:pPr>
              <w:spacing w:line="276" w:lineRule="auto"/>
              <w:rPr>
                <w:rFonts w:hint="eastAsia" w:ascii="宋体" w:hAnsi="宋体" w:eastAsia="宋体"/>
                <w:sz w:val="24"/>
              </w:rPr>
            </w:pPr>
            <w:r>
              <w:rPr>
                <w:rFonts w:hint="eastAsia" w:ascii="宋体" w:hAnsi="宋体" w:eastAsia="宋体"/>
                <w:sz w:val="24"/>
              </w:rPr>
              <w:t>8</w:t>
            </w:r>
          </w:p>
        </w:tc>
        <w:tc>
          <w:tcPr>
            <w:tcW w:w="567" w:type="dxa"/>
            <w:tcBorders>
              <w:top w:val="nil"/>
              <w:left w:val="nil"/>
              <w:bottom w:val="single" w:color="auto" w:sz="4" w:space="0"/>
              <w:right w:val="single" w:color="auto" w:sz="4" w:space="0"/>
            </w:tcBorders>
            <w:shd w:val="clear" w:color="auto" w:fill="auto"/>
            <w:vAlign w:val="center"/>
          </w:tcPr>
          <w:p w14:paraId="0D9F01DF">
            <w:pPr>
              <w:spacing w:line="276" w:lineRule="auto"/>
              <w:rPr>
                <w:rFonts w:hint="eastAsia" w:ascii="宋体" w:hAnsi="宋体" w:eastAsia="宋体"/>
                <w:sz w:val="24"/>
              </w:rPr>
            </w:pPr>
            <w:r>
              <w:rPr>
                <w:rFonts w:hint="eastAsia" w:ascii="宋体" w:hAnsi="宋体" w:eastAsia="宋体"/>
                <w:sz w:val="24"/>
              </w:rPr>
              <w:t>8</w:t>
            </w:r>
          </w:p>
        </w:tc>
      </w:tr>
      <w:tr w14:paraId="1332D368">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4AE1E136">
            <w:pPr>
              <w:spacing w:line="276" w:lineRule="auto"/>
              <w:rPr>
                <w:rFonts w:hint="eastAsia" w:ascii="宋体" w:hAnsi="宋体" w:eastAsia="宋体"/>
                <w:sz w:val="24"/>
              </w:rPr>
            </w:pPr>
            <w:r>
              <w:rPr>
                <w:rFonts w:hint="eastAsia" w:ascii="宋体" w:hAnsi="宋体" w:eastAsia="宋体"/>
                <w:sz w:val="24"/>
              </w:rPr>
              <w:t>554</w:t>
            </w:r>
          </w:p>
        </w:tc>
        <w:tc>
          <w:tcPr>
            <w:tcW w:w="1843" w:type="dxa"/>
            <w:tcBorders>
              <w:top w:val="nil"/>
              <w:left w:val="nil"/>
              <w:bottom w:val="single" w:color="auto" w:sz="4" w:space="0"/>
              <w:right w:val="single" w:color="auto" w:sz="4" w:space="0"/>
            </w:tcBorders>
            <w:shd w:val="clear" w:color="auto" w:fill="auto"/>
            <w:noWrap/>
            <w:vAlign w:val="center"/>
          </w:tcPr>
          <w:p w14:paraId="5FD4B978">
            <w:pPr>
              <w:spacing w:line="276" w:lineRule="auto"/>
              <w:rPr>
                <w:rFonts w:hint="eastAsia" w:ascii="宋体" w:hAnsi="宋体" w:eastAsia="宋体"/>
                <w:sz w:val="24"/>
              </w:rPr>
            </w:pPr>
            <w:r>
              <w:rPr>
                <w:rFonts w:hint="eastAsia" w:ascii="宋体" w:hAnsi="宋体" w:eastAsia="宋体"/>
                <w:sz w:val="24"/>
              </w:rPr>
              <w:t>龙泉分局洪河派出所</w:t>
            </w:r>
          </w:p>
        </w:tc>
        <w:tc>
          <w:tcPr>
            <w:tcW w:w="1843" w:type="dxa"/>
            <w:tcBorders>
              <w:top w:val="nil"/>
              <w:left w:val="nil"/>
              <w:bottom w:val="single" w:color="auto" w:sz="4" w:space="0"/>
              <w:right w:val="single" w:color="auto" w:sz="4" w:space="0"/>
            </w:tcBorders>
            <w:shd w:val="clear" w:color="auto" w:fill="auto"/>
            <w:noWrap/>
            <w:vAlign w:val="center"/>
          </w:tcPr>
          <w:p w14:paraId="3A1674AD">
            <w:pPr>
              <w:spacing w:line="276" w:lineRule="auto"/>
              <w:rPr>
                <w:rFonts w:hint="eastAsia" w:ascii="宋体" w:hAnsi="宋体" w:eastAsia="宋体"/>
                <w:sz w:val="24"/>
              </w:rPr>
            </w:pPr>
            <w:r>
              <w:rPr>
                <w:rFonts w:hint="eastAsia" w:ascii="宋体" w:hAnsi="宋体" w:eastAsia="宋体"/>
                <w:sz w:val="24"/>
              </w:rPr>
              <w:t>武警支队</w:t>
            </w:r>
          </w:p>
        </w:tc>
        <w:tc>
          <w:tcPr>
            <w:tcW w:w="2268" w:type="dxa"/>
            <w:tcBorders>
              <w:top w:val="nil"/>
              <w:left w:val="nil"/>
              <w:bottom w:val="single" w:color="auto" w:sz="4" w:space="0"/>
              <w:right w:val="single" w:color="auto" w:sz="4" w:space="0"/>
            </w:tcBorders>
            <w:shd w:val="clear" w:color="auto" w:fill="auto"/>
            <w:noWrap/>
            <w:vAlign w:val="center"/>
          </w:tcPr>
          <w:p w14:paraId="1D4B309C">
            <w:pPr>
              <w:spacing w:line="276" w:lineRule="auto"/>
              <w:rPr>
                <w:rFonts w:hint="eastAsia" w:ascii="宋体" w:hAnsi="宋体" w:eastAsia="宋体"/>
                <w:sz w:val="24"/>
              </w:rPr>
            </w:pPr>
            <w:r>
              <w:rPr>
                <w:rFonts w:hint="eastAsia" w:ascii="宋体" w:hAnsi="宋体" w:eastAsia="宋体"/>
                <w:sz w:val="24"/>
              </w:rPr>
              <w:t>龙泉驿区驿都西路811号</w:t>
            </w:r>
          </w:p>
        </w:tc>
        <w:tc>
          <w:tcPr>
            <w:tcW w:w="567" w:type="dxa"/>
            <w:tcBorders>
              <w:top w:val="nil"/>
              <w:left w:val="nil"/>
              <w:bottom w:val="single" w:color="auto" w:sz="4" w:space="0"/>
              <w:right w:val="single" w:color="auto" w:sz="4" w:space="0"/>
            </w:tcBorders>
            <w:shd w:val="clear" w:color="auto" w:fill="auto"/>
            <w:vAlign w:val="center"/>
          </w:tcPr>
          <w:p w14:paraId="7D6E1A7A">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6338EC45">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1144A398">
            <w:pPr>
              <w:spacing w:line="276" w:lineRule="auto"/>
              <w:rPr>
                <w:rFonts w:hint="eastAsia" w:ascii="宋体" w:hAnsi="宋体" w:eastAsia="宋体"/>
                <w:sz w:val="24"/>
              </w:rPr>
            </w:pPr>
            <w:r>
              <w:rPr>
                <w:rFonts w:hint="eastAsia" w:ascii="宋体" w:hAnsi="宋体" w:eastAsia="宋体"/>
                <w:sz w:val="24"/>
              </w:rPr>
              <w:t>4</w:t>
            </w:r>
          </w:p>
        </w:tc>
      </w:tr>
      <w:tr w14:paraId="2F6DDD7B">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31C96B8D">
            <w:pPr>
              <w:spacing w:line="276" w:lineRule="auto"/>
              <w:rPr>
                <w:rFonts w:hint="eastAsia" w:ascii="宋体" w:hAnsi="宋体" w:eastAsia="宋体"/>
                <w:sz w:val="24"/>
              </w:rPr>
            </w:pPr>
            <w:r>
              <w:rPr>
                <w:rFonts w:hint="eastAsia" w:ascii="宋体" w:hAnsi="宋体" w:eastAsia="宋体"/>
                <w:sz w:val="24"/>
              </w:rPr>
              <w:t>555</w:t>
            </w:r>
          </w:p>
        </w:tc>
        <w:tc>
          <w:tcPr>
            <w:tcW w:w="1843" w:type="dxa"/>
            <w:tcBorders>
              <w:top w:val="nil"/>
              <w:left w:val="nil"/>
              <w:bottom w:val="single" w:color="auto" w:sz="4" w:space="0"/>
              <w:right w:val="single" w:color="auto" w:sz="4" w:space="0"/>
            </w:tcBorders>
            <w:shd w:val="clear" w:color="auto" w:fill="auto"/>
            <w:noWrap/>
            <w:vAlign w:val="center"/>
          </w:tcPr>
          <w:p w14:paraId="25E3ED28">
            <w:pPr>
              <w:spacing w:line="276" w:lineRule="auto"/>
              <w:rPr>
                <w:rFonts w:hint="eastAsia" w:ascii="宋体" w:hAnsi="宋体" w:eastAsia="宋体"/>
                <w:sz w:val="24"/>
              </w:rPr>
            </w:pPr>
            <w:r>
              <w:rPr>
                <w:rFonts w:hint="eastAsia" w:ascii="宋体" w:hAnsi="宋体" w:eastAsia="宋体"/>
                <w:sz w:val="24"/>
              </w:rPr>
              <w:t>龙泉分局龙泉派出所</w:t>
            </w:r>
          </w:p>
        </w:tc>
        <w:tc>
          <w:tcPr>
            <w:tcW w:w="1843" w:type="dxa"/>
            <w:tcBorders>
              <w:top w:val="nil"/>
              <w:left w:val="nil"/>
              <w:bottom w:val="single" w:color="auto" w:sz="4" w:space="0"/>
              <w:right w:val="single" w:color="auto" w:sz="4" w:space="0"/>
            </w:tcBorders>
            <w:shd w:val="clear" w:color="auto" w:fill="auto"/>
            <w:noWrap/>
            <w:vAlign w:val="center"/>
          </w:tcPr>
          <w:p w14:paraId="5E45EE9E">
            <w:pPr>
              <w:spacing w:line="276" w:lineRule="auto"/>
              <w:rPr>
                <w:rFonts w:hint="eastAsia" w:ascii="宋体" w:hAnsi="宋体" w:eastAsia="宋体"/>
                <w:sz w:val="24"/>
              </w:rPr>
            </w:pPr>
            <w:r>
              <w:rPr>
                <w:rFonts w:hint="eastAsia" w:ascii="宋体" w:hAnsi="宋体" w:eastAsia="宋体"/>
                <w:sz w:val="24"/>
              </w:rPr>
              <w:t>泰美蓝山小区</w:t>
            </w:r>
          </w:p>
        </w:tc>
        <w:tc>
          <w:tcPr>
            <w:tcW w:w="2268" w:type="dxa"/>
            <w:tcBorders>
              <w:top w:val="nil"/>
              <w:left w:val="nil"/>
              <w:bottom w:val="single" w:color="auto" w:sz="4" w:space="0"/>
              <w:right w:val="single" w:color="auto" w:sz="4" w:space="0"/>
            </w:tcBorders>
            <w:shd w:val="clear" w:color="auto" w:fill="auto"/>
            <w:noWrap/>
            <w:vAlign w:val="center"/>
          </w:tcPr>
          <w:p w14:paraId="20CE9EA8">
            <w:pPr>
              <w:spacing w:line="276" w:lineRule="auto"/>
              <w:rPr>
                <w:rFonts w:hint="eastAsia" w:ascii="宋体" w:hAnsi="宋体" w:eastAsia="宋体"/>
                <w:sz w:val="24"/>
              </w:rPr>
            </w:pPr>
            <w:r>
              <w:rPr>
                <w:rFonts w:hint="eastAsia" w:ascii="宋体" w:hAnsi="宋体" w:eastAsia="宋体"/>
                <w:sz w:val="24"/>
              </w:rPr>
              <w:t>龙泉驿区龙泉永溪街239号</w:t>
            </w:r>
          </w:p>
        </w:tc>
        <w:tc>
          <w:tcPr>
            <w:tcW w:w="567" w:type="dxa"/>
            <w:tcBorders>
              <w:top w:val="nil"/>
              <w:left w:val="nil"/>
              <w:bottom w:val="single" w:color="auto" w:sz="4" w:space="0"/>
              <w:right w:val="single" w:color="auto" w:sz="4" w:space="0"/>
            </w:tcBorders>
            <w:shd w:val="clear" w:color="auto" w:fill="auto"/>
            <w:vAlign w:val="center"/>
          </w:tcPr>
          <w:p w14:paraId="2D143DBA">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4370BB40">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361AC98F">
            <w:pPr>
              <w:spacing w:line="276" w:lineRule="auto"/>
              <w:rPr>
                <w:rFonts w:hint="eastAsia" w:ascii="宋体" w:hAnsi="宋体" w:eastAsia="宋体"/>
                <w:sz w:val="24"/>
              </w:rPr>
            </w:pPr>
            <w:r>
              <w:rPr>
                <w:rFonts w:hint="eastAsia" w:ascii="宋体" w:hAnsi="宋体" w:eastAsia="宋体"/>
                <w:sz w:val="24"/>
              </w:rPr>
              <w:t>4</w:t>
            </w:r>
          </w:p>
        </w:tc>
      </w:tr>
      <w:tr w14:paraId="032B2A30">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5942917D">
            <w:pPr>
              <w:spacing w:line="276" w:lineRule="auto"/>
              <w:rPr>
                <w:rFonts w:hint="eastAsia" w:ascii="宋体" w:hAnsi="宋体" w:eastAsia="宋体"/>
                <w:sz w:val="24"/>
              </w:rPr>
            </w:pPr>
            <w:r>
              <w:rPr>
                <w:rFonts w:hint="eastAsia" w:ascii="宋体" w:hAnsi="宋体" w:eastAsia="宋体"/>
                <w:sz w:val="24"/>
              </w:rPr>
              <w:t>556</w:t>
            </w:r>
          </w:p>
        </w:tc>
        <w:tc>
          <w:tcPr>
            <w:tcW w:w="1843" w:type="dxa"/>
            <w:tcBorders>
              <w:top w:val="nil"/>
              <w:left w:val="nil"/>
              <w:bottom w:val="single" w:color="auto" w:sz="4" w:space="0"/>
              <w:right w:val="single" w:color="auto" w:sz="4" w:space="0"/>
            </w:tcBorders>
            <w:shd w:val="clear" w:color="auto" w:fill="auto"/>
            <w:noWrap/>
            <w:vAlign w:val="center"/>
          </w:tcPr>
          <w:p w14:paraId="1EDF7DDF">
            <w:pPr>
              <w:spacing w:line="276" w:lineRule="auto"/>
              <w:rPr>
                <w:rFonts w:hint="eastAsia" w:ascii="宋体" w:hAnsi="宋体" w:eastAsia="宋体"/>
                <w:sz w:val="24"/>
              </w:rPr>
            </w:pPr>
            <w:r>
              <w:rPr>
                <w:rFonts w:hint="eastAsia" w:ascii="宋体" w:hAnsi="宋体" w:eastAsia="宋体"/>
                <w:sz w:val="24"/>
              </w:rPr>
              <w:t>龙泉分局龙泉派出所</w:t>
            </w:r>
          </w:p>
        </w:tc>
        <w:tc>
          <w:tcPr>
            <w:tcW w:w="1843" w:type="dxa"/>
            <w:tcBorders>
              <w:top w:val="nil"/>
              <w:left w:val="nil"/>
              <w:bottom w:val="single" w:color="auto" w:sz="4" w:space="0"/>
              <w:right w:val="single" w:color="auto" w:sz="4" w:space="0"/>
            </w:tcBorders>
            <w:shd w:val="clear" w:color="auto" w:fill="auto"/>
            <w:noWrap/>
            <w:vAlign w:val="center"/>
          </w:tcPr>
          <w:p w14:paraId="4DF805F2">
            <w:pPr>
              <w:spacing w:line="276" w:lineRule="auto"/>
              <w:rPr>
                <w:rFonts w:hint="eastAsia" w:ascii="宋体" w:hAnsi="宋体" w:eastAsia="宋体"/>
                <w:sz w:val="24"/>
              </w:rPr>
            </w:pPr>
            <w:r>
              <w:rPr>
                <w:rFonts w:hint="eastAsia" w:ascii="宋体" w:hAnsi="宋体" w:eastAsia="宋体"/>
                <w:sz w:val="24"/>
              </w:rPr>
              <w:t>东方玻璃厂宿舍</w:t>
            </w:r>
          </w:p>
        </w:tc>
        <w:tc>
          <w:tcPr>
            <w:tcW w:w="2268" w:type="dxa"/>
            <w:tcBorders>
              <w:top w:val="nil"/>
              <w:left w:val="nil"/>
              <w:bottom w:val="single" w:color="auto" w:sz="4" w:space="0"/>
              <w:right w:val="single" w:color="auto" w:sz="4" w:space="0"/>
            </w:tcBorders>
            <w:shd w:val="clear" w:color="auto" w:fill="auto"/>
            <w:noWrap/>
            <w:vAlign w:val="center"/>
          </w:tcPr>
          <w:p w14:paraId="103C4A52">
            <w:pPr>
              <w:spacing w:line="276" w:lineRule="auto"/>
              <w:rPr>
                <w:rFonts w:hint="eastAsia" w:ascii="宋体" w:hAnsi="宋体" w:eastAsia="宋体"/>
                <w:sz w:val="24"/>
              </w:rPr>
            </w:pPr>
            <w:r>
              <w:rPr>
                <w:rFonts w:hint="eastAsia" w:ascii="宋体" w:hAnsi="宋体" w:eastAsia="宋体"/>
                <w:sz w:val="24"/>
              </w:rPr>
              <w:t>龙泉驿区龙泉长柏路339号</w:t>
            </w:r>
          </w:p>
        </w:tc>
        <w:tc>
          <w:tcPr>
            <w:tcW w:w="567" w:type="dxa"/>
            <w:tcBorders>
              <w:top w:val="nil"/>
              <w:left w:val="nil"/>
              <w:bottom w:val="single" w:color="auto" w:sz="4" w:space="0"/>
              <w:right w:val="single" w:color="auto" w:sz="4" w:space="0"/>
            </w:tcBorders>
            <w:shd w:val="clear" w:color="auto" w:fill="auto"/>
            <w:vAlign w:val="center"/>
          </w:tcPr>
          <w:p w14:paraId="2710BA93">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2BE756A2">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67E26F15">
            <w:pPr>
              <w:spacing w:line="276" w:lineRule="auto"/>
              <w:rPr>
                <w:rFonts w:hint="eastAsia" w:ascii="宋体" w:hAnsi="宋体" w:eastAsia="宋体"/>
                <w:sz w:val="24"/>
              </w:rPr>
            </w:pPr>
            <w:r>
              <w:rPr>
                <w:rFonts w:hint="eastAsia" w:ascii="宋体" w:hAnsi="宋体" w:eastAsia="宋体"/>
                <w:sz w:val="24"/>
              </w:rPr>
              <w:t>4</w:t>
            </w:r>
          </w:p>
        </w:tc>
      </w:tr>
      <w:tr w14:paraId="36042C6F">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5ED0F422">
            <w:pPr>
              <w:spacing w:line="276" w:lineRule="auto"/>
              <w:rPr>
                <w:rFonts w:hint="eastAsia" w:ascii="宋体" w:hAnsi="宋体" w:eastAsia="宋体"/>
                <w:sz w:val="24"/>
              </w:rPr>
            </w:pPr>
            <w:r>
              <w:rPr>
                <w:rFonts w:hint="eastAsia" w:ascii="宋体" w:hAnsi="宋体" w:eastAsia="宋体"/>
                <w:sz w:val="24"/>
              </w:rPr>
              <w:t>557</w:t>
            </w:r>
          </w:p>
        </w:tc>
        <w:tc>
          <w:tcPr>
            <w:tcW w:w="1843" w:type="dxa"/>
            <w:tcBorders>
              <w:top w:val="nil"/>
              <w:left w:val="nil"/>
              <w:bottom w:val="single" w:color="auto" w:sz="4" w:space="0"/>
              <w:right w:val="single" w:color="auto" w:sz="4" w:space="0"/>
            </w:tcBorders>
            <w:shd w:val="clear" w:color="auto" w:fill="auto"/>
            <w:noWrap/>
            <w:vAlign w:val="center"/>
          </w:tcPr>
          <w:p w14:paraId="1FCA9E79">
            <w:pPr>
              <w:spacing w:line="276" w:lineRule="auto"/>
              <w:rPr>
                <w:rFonts w:hint="eastAsia" w:ascii="宋体" w:hAnsi="宋体" w:eastAsia="宋体"/>
                <w:sz w:val="24"/>
              </w:rPr>
            </w:pPr>
            <w:r>
              <w:rPr>
                <w:rFonts w:hint="eastAsia" w:ascii="宋体" w:hAnsi="宋体" w:eastAsia="宋体"/>
                <w:sz w:val="24"/>
              </w:rPr>
              <w:t>龙泉分局龙泉派出所</w:t>
            </w:r>
          </w:p>
        </w:tc>
        <w:tc>
          <w:tcPr>
            <w:tcW w:w="1843" w:type="dxa"/>
            <w:tcBorders>
              <w:top w:val="nil"/>
              <w:left w:val="nil"/>
              <w:bottom w:val="single" w:color="auto" w:sz="4" w:space="0"/>
              <w:right w:val="single" w:color="auto" w:sz="4" w:space="0"/>
            </w:tcBorders>
            <w:shd w:val="clear" w:color="auto" w:fill="auto"/>
            <w:noWrap/>
            <w:vAlign w:val="center"/>
          </w:tcPr>
          <w:p w14:paraId="7F614194">
            <w:pPr>
              <w:spacing w:line="276" w:lineRule="auto"/>
              <w:rPr>
                <w:rFonts w:hint="eastAsia" w:ascii="宋体" w:hAnsi="宋体" w:eastAsia="宋体"/>
                <w:sz w:val="24"/>
              </w:rPr>
            </w:pPr>
            <w:r>
              <w:rPr>
                <w:rFonts w:hint="eastAsia" w:ascii="宋体" w:hAnsi="宋体" w:eastAsia="宋体"/>
                <w:sz w:val="24"/>
              </w:rPr>
              <w:t>就业局宿舍</w:t>
            </w:r>
          </w:p>
        </w:tc>
        <w:tc>
          <w:tcPr>
            <w:tcW w:w="2268" w:type="dxa"/>
            <w:tcBorders>
              <w:top w:val="nil"/>
              <w:left w:val="nil"/>
              <w:bottom w:val="single" w:color="auto" w:sz="4" w:space="0"/>
              <w:right w:val="single" w:color="auto" w:sz="4" w:space="0"/>
            </w:tcBorders>
            <w:shd w:val="clear" w:color="auto" w:fill="auto"/>
            <w:noWrap/>
            <w:vAlign w:val="center"/>
          </w:tcPr>
          <w:p w14:paraId="40868DFA">
            <w:pPr>
              <w:spacing w:line="276" w:lineRule="auto"/>
              <w:rPr>
                <w:rFonts w:hint="eastAsia" w:ascii="宋体" w:hAnsi="宋体" w:eastAsia="宋体"/>
                <w:sz w:val="24"/>
              </w:rPr>
            </w:pPr>
            <w:r>
              <w:rPr>
                <w:rFonts w:hint="eastAsia" w:ascii="宋体" w:hAnsi="宋体" w:eastAsia="宋体"/>
                <w:sz w:val="24"/>
              </w:rPr>
              <w:t>龙泉驿区龙泉广乐路39号</w:t>
            </w:r>
          </w:p>
        </w:tc>
        <w:tc>
          <w:tcPr>
            <w:tcW w:w="567" w:type="dxa"/>
            <w:tcBorders>
              <w:top w:val="nil"/>
              <w:left w:val="nil"/>
              <w:bottom w:val="single" w:color="auto" w:sz="4" w:space="0"/>
              <w:right w:val="single" w:color="auto" w:sz="4" w:space="0"/>
            </w:tcBorders>
            <w:shd w:val="clear" w:color="auto" w:fill="auto"/>
            <w:vAlign w:val="center"/>
          </w:tcPr>
          <w:p w14:paraId="79C09389">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3B064DBE">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3D5D241C">
            <w:pPr>
              <w:spacing w:line="276" w:lineRule="auto"/>
              <w:rPr>
                <w:rFonts w:hint="eastAsia" w:ascii="宋体" w:hAnsi="宋体" w:eastAsia="宋体"/>
                <w:sz w:val="24"/>
              </w:rPr>
            </w:pPr>
            <w:r>
              <w:rPr>
                <w:rFonts w:hint="eastAsia" w:ascii="宋体" w:hAnsi="宋体" w:eastAsia="宋体"/>
                <w:sz w:val="24"/>
              </w:rPr>
              <w:t>4</w:t>
            </w:r>
          </w:p>
        </w:tc>
      </w:tr>
      <w:tr w14:paraId="3CAB8B5F">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34D21130">
            <w:pPr>
              <w:spacing w:line="276" w:lineRule="auto"/>
              <w:rPr>
                <w:rFonts w:hint="eastAsia" w:ascii="宋体" w:hAnsi="宋体" w:eastAsia="宋体"/>
                <w:sz w:val="24"/>
              </w:rPr>
            </w:pPr>
            <w:r>
              <w:rPr>
                <w:rFonts w:hint="eastAsia" w:ascii="宋体" w:hAnsi="宋体" w:eastAsia="宋体"/>
                <w:sz w:val="24"/>
              </w:rPr>
              <w:t>558</w:t>
            </w:r>
          </w:p>
        </w:tc>
        <w:tc>
          <w:tcPr>
            <w:tcW w:w="1843" w:type="dxa"/>
            <w:tcBorders>
              <w:top w:val="nil"/>
              <w:left w:val="nil"/>
              <w:bottom w:val="single" w:color="auto" w:sz="4" w:space="0"/>
              <w:right w:val="single" w:color="auto" w:sz="4" w:space="0"/>
            </w:tcBorders>
            <w:shd w:val="clear" w:color="auto" w:fill="auto"/>
            <w:noWrap/>
            <w:vAlign w:val="center"/>
          </w:tcPr>
          <w:p w14:paraId="2BDD5F30">
            <w:pPr>
              <w:spacing w:line="276" w:lineRule="auto"/>
              <w:rPr>
                <w:rFonts w:hint="eastAsia" w:ascii="宋体" w:hAnsi="宋体" w:eastAsia="宋体"/>
                <w:sz w:val="24"/>
              </w:rPr>
            </w:pPr>
            <w:r>
              <w:rPr>
                <w:rFonts w:hint="eastAsia" w:ascii="宋体" w:hAnsi="宋体" w:eastAsia="宋体"/>
                <w:sz w:val="24"/>
              </w:rPr>
              <w:t>龙泉分局北干道派出所</w:t>
            </w:r>
          </w:p>
        </w:tc>
        <w:tc>
          <w:tcPr>
            <w:tcW w:w="1843" w:type="dxa"/>
            <w:tcBorders>
              <w:top w:val="nil"/>
              <w:left w:val="nil"/>
              <w:bottom w:val="single" w:color="auto" w:sz="4" w:space="0"/>
              <w:right w:val="single" w:color="auto" w:sz="4" w:space="0"/>
            </w:tcBorders>
            <w:shd w:val="clear" w:color="auto" w:fill="auto"/>
            <w:noWrap/>
            <w:vAlign w:val="center"/>
          </w:tcPr>
          <w:p w14:paraId="7EC01EC1">
            <w:pPr>
              <w:spacing w:line="276" w:lineRule="auto"/>
              <w:rPr>
                <w:rFonts w:hint="eastAsia" w:ascii="宋体" w:hAnsi="宋体" w:eastAsia="宋体"/>
                <w:sz w:val="24"/>
              </w:rPr>
            </w:pPr>
            <w:r>
              <w:rPr>
                <w:rFonts w:hint="eastAsia" w:ascii="宋体" w:hAnsi="宋体" w:eastAsia="宋体"/>
                <w:sz w:val="24"/>
              </w:rPr>
              <w:t>龙三中宿舍</w:t>
            </w:r>
          </w:p>
        </w:tc>
        <w:tc>
          <w:tcPr>
            <w:tcW w:w="2268" w:type="dxa"/>
            <w:tcBorders>
              <w:top w:val="nil"/>
              <w:left w:val="nil"/>
              <w:bottom w:val="single" w:color="auto" w:sz="4" w:space="0"/>
              <w:right w:val="single" w:color="auto" w:sz="4" w:space="0"/>
            </w:tcBorders>
            <w:shd w:val="clear" w:color="auto" w:fill="auto"/>
            <w:noWrap/>
            <w:vAlign w:val="center"/>
          </w:tcPr>
          <w:p w14:paraId="36BD8C3B">
            <w:pPr>
              <w:spacing w:line="276" w:lineRule="auto"/>
              <w:rPr>
                <w:rFonts w:hint="eastAsia" w:ascii="宋体" w:hAnsi="宋体" w:eastAsia="宋体"/>
                <w:sz w:val="24"/>
              </w:rPr>
            </w:pPr>
            <w:r>
              <w:rPr>
                <w:rFonts w:hint="eastAsia" w:ascii="宋体" w:hAnsi="宋体" w:eastAsia="宋体"/>
                <w:sz w:val="24"/>
              </w:rPr>
              <w:t>龙泉驿区龙泉驿都中路326号</w:t>
            </w:r>
          </w:p>
        </w:tc>
        <w:tc>
          <w:tcPr>
            <w:tcW w:w="567" w:type="dxa"/>
            <w:tcBorders>
              <w:top w:val="nil"/>
              <w:left w:val="nil"/>
              <w:bottom w:val="single" w:color="auto" w:sz="4" w:space="0"/>
              <w:right w:val="single" w:color="auto" w:sz="4" w:space="0"/>
            </w:tcBorders>
            <w:shd w:val="clear" w:color="auto" w:fill="auto"/>
            <w:vAlign w:val="center"/>
          </w:tcPr>
          <w:p w14:paraId="3FB53E91">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278B3444">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59341A0F">
            <w:pPr>
              <w:spacing w:line="276" w:lineRule="auto"/>
              <w:rPr>
                <w:rFonts w:hint="eastAsia" w:ascii="宋体" w:hAnsi="宋体" w:eastAsia="宋体"/>
                <w:sz w:val="24"/>
              </w:rPr>
            </w:pPr>
            <w:r>
              <w:rPr>
                <w:rFonts w:hint="eastAsia" w:ascii="宋体" w:hAnsi="宋体" w:eastAsia="宋体"/>
                <w:sz w:val="24"/>
              </w:rPr>
              <w:t>4</w:t>
            </w:r>
          </w:p>
        </w:tc>
      </w:tr>
      <w:tr w14:paraId="61A8E647">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1EF1DE74">
            <w:pPr>
              <w:spacing w:line="276" w:lineRule="auto"/>
              <w:rPr>
                <w:rFonts w:hint="eastAsia" w:ascii="宋体" w:hAnsi="宋体" w:eastAsia="宋体"/>
                <w:sz w:val="24"/>
              </w:rPr>
            </w:pPr>
            <w:r>
              <w:rPr>
                <w:rFonts w:hint="eastAsia" w:ascii="宋体" w:hAnsi="宋体" w:eastAsia="宋体"/>
                <w:sz w:val="24"/>
              </w:rPr>
              <w:t>559</w:t>
            </w:r>
          </w:p>
        </w:tc>
        <w:tc>
          <w:tcPr>
            <w:tcW w:w="1843" w:type="dxa"/>
            <w:tcBorders>
              <w:top w:val="nil"/>
              <w:left w:val="nil"/>
              <w:bottom w:val="single" w:color="auto" w:sz="4" w:space="0"/>
              <w:right w:val="single" w:color="auto" w:sz="4" w:space="0"/>
            </w:tcBorders>
            <w:shd w:val="clear" w:color="auto" w:fill="auto"/>
            <w:noWrap/>
            <w:vAlign w:val="center"/>
          </w:tcPr>
          <w:p w14:paraId="5D4C0E4C">
            <w:pPr>
              <w:spacing w:line="276" w:lineRule="auto"/>
              <w:rPr>
                <w:rFonts w:hint="eastAsia" w:ascii="宋体" w:hAnsi="宋体" w:eastAsia="宋体"/>
                <w:sz w:val="24"/>
              </w:rPr>
            </w:pPr>
            <w:r>
              <w:rPr>
                <w:rFonts w:hint="eastAsia" w:ascii="宋体" w:hAnsi="宋体" w:eastAsia="宋体"/>
                <w:sz w:val="24"/>
              </w:rPr>
              <w:t>龙泉分局龙泉派出所</w:t>
            </w:r>
          </w:p>
        </w:tc>
        <w:tc>
          <w:tcPr>
            <w:tcW w:w="1843" w:type="dxa"/>
            <w:tcBorders>
              <w:top w:val="nil"/>
              <w:left w:val="nil"/>
              <w:bottom w:val="single" w:color="auto" w:sz="4" w:space="0"/>
              <w:right w:val="single" w:color="auto" w:sz="4" w:space="0"/>
            </w:tcBorders>
            <w:shd w:val="clear" w:color="auto" w:fill="auto"/>
            <w:noWrap/>
            <w:vAlign w:val="center"/>
          </w:tcPr>
          <w:p w14:paraId="3732F23D">
            <w:pPr>
              <w:spacing w:line="276" w:lineRule="auto"/>
              <w:rPr>
                <w:rFonts w:hint="eastAsia" w:ascii="宋体" w:hAnsi="宋体" w:eastAsia="宋体"/>
                <w:sz w:val="24"/>
              </w:rPr>
            </w:pPr>
            <w:r>
              <w:rPr>
                <w:rFonts w:hint="eastAsia" w:ascii="宋体" w:hAnsi="宋体" w:eastAsia="宋体"/>
                <w:sz w:val="24"/>
              </w:rPr>
              <w:t>龙中宿舍2号楼</w:t>
            </w:r>
          </w:p>
        </w:tc>
        <w:tc>
          <w:tcPr>
            <w:tcW w:w="2268" w:type="dxa"/>
            <w:tcBorders>
              <w:top w:val="nil"/>
              <w:left w:val="nil"/>
              <w:bottom w:val="single" w:color="auto" w:sz="4" w:space="0"/>
              <w:right w:val="single" w:color="auto" w:sz="4" w:space="0"/>
            </w:tcBorders>
            <w:shd w:val="clear" w:color="auto" w:fill="auto"/>
            <w:noWrap/>
            <w:vAlign w:val="center"/>
          </w:tcPr>
          <w:p w14:paraId="46A044B5">
            <w:pPr>
              <w:spacing w:line="276" w:lineRule="auto"/>
              <w:rPr>
                <w:rFonts w:hint="eastAsia" w:ascii="宋体" w:hAnsi="宋体" w:eastAsia="宋体"/>
                <w:sz w:val="24"/>
              </w:rPr>
            </w:pPr>
            <w:r>
              <w:rPr>
                <w:rFonts w:hint="eastAsia" w:ascii="宋体" w:hAnsi="宋体" w:eastAsia="宋体"/>
                <w:sz w:val="24"/>
              </w:rPr>
              <w:t>龙泉驿区龙泉新驿南街12号</w:t>
            </w:r>
          </w:p>
        </w:tc>
        <w:tc>
          <w:tcPr>
            <w:tcW w:w="567" w:type="dxa"/>
            <w:tcBorders>
              <w:top w:val="nil"/>
              <w:left w:val="nil"/>
              <w:bottom w:val="single" w:color="auto" w:sz="4" w:space="0"/>
              <w:right w:val="single" w:color="auto" w:sz="4" w:space="0"/>
            </w:tcBorders>
            <w:shd w:val="clear" w:color="auto" w:fill="auto"/>
            <w:vAlign w:val="center"/>
          </w:tcPr>
          <w:p w14:paraId="0E920E7B">
            <w:pPr>
              <w:spacing w:line="276" w:lineRule="auto"/>
              <w:rPr>
                <w:rFonts w:hint="eastAsia" w:ascii="宋体" w:hAnsi="宋体" w:eastAsia="宋体"/>
                <w:sz w:val="24"/>
              </w:rPr>
            </w:pPr>
            <w:r>
              <w:rPr>
                <w:rFonts w:hint="eastAsia" w:ascii="宋体" w:hAnsi="宋体" w:eastAsia="宋体"/>
                <w:sz w:val="24"/>
              </w:rPr>
              <w:t>0</w:t>
            </w:r>
          </w:p>
        </w:tc>
        <w:tc>
          <w:tcPr>
            <w:tcW w:w="708" w:type="dxa"/>
            <w:tcBorders>
              <w:top w:val="nil"/>
              <w:left w:val="nil"/>
              <w:bottom w:val="single" w:color="auto" w:sz="4" w:space="0"/>
              <w:right w:val="single" w:color="auto" w:sz="4" w:space="0"/>
            </w:tcBorders>
            <w:shd w:val="clear" w:color="auto" w:fill="auto"/>
            <w:vAlign w:val="center"/>
          </w:tcPr>
          <w:p w14:paraId="117B8265">
            <w:pPr>
              <w:spacing w:line="276" w:lineRule="auto"/>
              <w:rPr>
                <w:rFonts w:hint="eastAsia" w:ascii="宋体" w:hAnsi="宋体" w:eastAsia="宋体"/>
                <w:sz w:val="24"/>
              </w:rPr>
            </w:pPr>
            <w:r>
              <w:rPr>
                <w:rFonts w:hint="eastAsia" w:ascii="宋体" w:hAnsi="宋体" w:eastAsia="宋体"/>
                <w:sz w:val="24"/>
              </w:rPr>
              <w:t>2</w:t>
            </w:r>
          </w:p>
        </w:tc>
        <w:tc>
          <w:tcPr>
            <w:tcW w:w="567" w:type="dxa"/>
            <w:tcBorders>
              <w:top w:val="nil"/>
              <w:left w:val="nil"/>
              <w:bottom w:val="single" w:color="auto" w:sz="4" w:space="0"/>
              <w:right w:val="single" w:color="auto" w:sz="4" w:space="0"/>
            </w:tcBorders>
            <w:shd w:val="clear" w:color="auto" w:fill="auto"/>
            <w:vAlign w:val="center"/>
          </w:tcPr>
          <w:p w14:paraId="3F3A1AEB">
            <w:pPr>
              <w:spacing w:line="276" w:lineRule="auto"/>
              <w:rPr>
                <w:rFonts w:hint="eastAsia" w:ascii="宋体" w:hAnsi="宋体" w:eastAsia="宋体"/>
                <w:sz w:val="24"/>
              </w:rPr>
            </w:pPr>
            <w:r>
              <w:rPr>
                <w:rFonts w:hint="eastAsia" w:ascii="宋体" w:hAnsi="宋体" w:eastAsia="宋体"/>
                <w:sz w:val="24"/>
              </w:rPr>
              <w:t>2</w:t>
            </w:r>
          </w:p>
        </w:tc>
      </w:tr>
      <w:tr w14:paraId="5A58D7E6">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0CE5477F">
            <w:pPr>
              <w:spacing w:line="276" w:lineRule="auto"/>
              <w:rPr>
                <w:rFonts w:hint="eastAsia" w:ascii="宋体" w:hAnsi="宋体" w:eastAsia="宋体"/>
                <w:sz w:val="24"/>
              </w:rPr>
            </w:pPr>
            <w:r>
              <w:rPr>
                <w:rFonts w:hint="eastAsia" w:ascii="宋体" w:hAnsi="宋体" w:eastAsia="宋体"/>
                <w:sz w:val="24"/>
              </w:rPr>
              <w:t>560</w:t>
            </w:r>
          </w:p>
        </w:tc>
        <w:tc>
          <w:tcPr>
            <w:tcW w:w="1843" w:type="dxa"/>
            <w:tcBorders>
              <w:top w:val="nil"/>
              <w:left w:val="nil"/>
              <w:bottom w:val="single" w:color="auto" w:sz="4" w:space="0"/>
              <w:right w:val="single" w:color="auto" w:sz="4" w:space="0"/>
            </w:tcBorders>
            <w:shd w:val="clear" w:color="auto" w:fill="auto"/>
            <w:noWrap/>
            <w:vAlign w:val="center"/>
          </w:tcPr>
          <w:p w14:paraId="424498D3">
            <w:pPr>
              <w:spacing w:line="276" w:lineRule="auto"/>
              <w:rPr>
                <w:rFonts w:hint="eastAsia" w:ascii="宋体" w:hAnsi="宋体" w:eastAsia="宋体"/>
                <w:sz w:val="24"/>
              </w:rPr>
            </w:pPr>
            <w:r>
              <w:rPr>
                <w:rFonts w:hint="eastAsia" w:ascii="宋体" w:hAnsi="宋体" w:eastAsia="宋体"/>
                <w:sz w:val="24"/>
              </w:rPr>
              <w:t>龙泉分局北干道派出所</w:t>
            </w:r>
          </w:p>
        </w:tc>
        <w:tc>
          <w:tcPr>
            <w:tcW w:w="1843" w:type="dxa"/>
            <w:tcBorders>
              <w:top w:val="nil"/>
              <w:left w:val="nil"/>
              <w:bottom w:val="single" w:color="auto" w:sz="4" w:space="0"/>
              <w:right w:val="single" w:color="auto" w:sz="4" w:space="0"/>
            </w:tcBorders>
            <w:shd w:val="clear" w:color="auto" w:fill="auto"/>
            <w:noWrap/>
            <w:vAlign w:val="center"/>
          </w:tcPr>
          <w:p w14:paraId="51DBECC1">
            <w:pPr>
              <w:spacing w:line="276" w:lineRule="auto"/>
              <w:rPr>
                <w:rFonts w:hint="eastAsia" w:ascii="宋体" w:hAnsi="宋体" w:eastAsia="宋体"/>
                <w:sz w:val="24"/>
              </w:rPr>
            </w:pPr>
            <w:r>
              <w:rPr>
                <w:rFonts w:hint="eastAsia" w:ascii="宋体" w:hAnsi="宋体" w:eastAsia="宋体"/>
                <w:sz w:val="24"/>
              </w:rPr>
              <w:t>万欣综合楼</w:t>
            </w:r>
          </w:p>
        </w:tc>
        <w:tc>
          <w:tcPr>
            <w:tcW w:w="2268" w:type="dxa"/>
            <w:tcBorders>
              <w:top w:val="nil"/>
              <w:left w:val="nil"/>
              <w:bottom w:val="single" w:color="auto" w:sz="4" w:space="0"/>
              <w:right w:val="single" w:color="auto" w:sz="4" w:space="0"/>
            </w:tcBorders>
            <w:shd w:val="clear" w:color="auto" w:fill="auto"/>
            <w:noWrap/>
            <w:vAlign w:val="center"/>
          </w:tcPr>
          <w:p w14:paraId="04D6D33E">
            <w:pPr>
              <w:spacing w:line="276" w:lineRule="auto"/>
              <w:rPr>
                <w:rFonts w:hint="eastAsia" w:ascii="宋体" w:hAnsi="宋体" w:eastAsia="宋体"/>
                <w:sz w:val="24"/>
              </w:rPr>
            </w:pPr>
            <w:r>
              <w:rPr>
                <w:rFonts w:hint="eastAsia" w:ascii="宋体" w:hAnsi="宋体" w:eastAsia="宋体"/>
                <w:sz w:val="24"/>
              </w:rPr>
              <w:t>龙泉驿区龙泉驿都中路77号</w:t>
            </w:r>
          </w:p>
        </w:tc>
        <w:tc>
          <w:tcPr>
            <w:tcW w:w="567" w:type="dxa"/>
            <w:tcBorders>
              <w:top w:val="nil"/>
              <w:left w:val="nil"/>
              <w:bottom w:val="single" w:color="auto" w:sz="4" w:space="0"/>
              <w:right w:val="single" w:color="auto" w:sz="4" w:space="0"/>
            </w:tcBorders>
            <w:shd w:val="clear" w:color="auto" w:fill="auto"/>
            <w:vAlign w:val="center"/>
          </w:tcPr>
          <w:p w14:paraId="06140FB4">
            <w:pPr>
              <w:spacing w:line="276" w:lineRule="auto"/>
              <w:rPr>
                <w:rFonts w:hint="eastAsia" w:ascii="宋体" w:hAnsi="宋体" w:eastAsia="宋体"/>
                <w:sz w:val="24"/>
              </w:rPr>
            </w:pPr>
            <w:r>
              <w:rPr>
                <w:rFonts w:hint="eastAsia" w:ascii="宋体" w:hAnsi="宋体" w:eastAsia="宋体"/>
                <w:sz w:val="24"/>
              </w:rPr>
              <w:t>0</w:t>
            </w:r>
          </w:p>
        </w:tc>
        <w:tc>
          <w:tcPr>
            <w:tcW w:w="708" w:type="dxa"/>
            <w:tcBorders>
              <w:top w:val="nil"/>
              <w:left w:val="nil"/>
              <w:bottom w:val="single" w:color="auto" w:sz="4" w:space="0"/>
              <w:right w:val="single" w:color="auto" w:sz="4" w:space="0"/>
            </w:tcBorders>
            <w:shd w:val="clear" w:color="auto" w:fill="auto"/>
            <w:vAlign w:val="center"/>
          </w:tcPr>
          <w:p w14:paraId="028EB446">
            <w:pPr>
              <w:spacing w:line="276" w:lineRule="auto"/>
              <w:rPr>
                <w:rFonts w:hint="eastAsia" w:ascii="宋体" w:hAnsi="宋体" w:eastAsia="宋体"/>
                <w:sz w:val="24"/>
              </w:rPr>
            </w:pPr>
            <w:r>
              <w:rPr>
                <w:rFonts w:hint="eastAsia" w:ascii="宋体" w:hAnsi="宋体" w:eastAsia="宋体"/>
                <w:sz w:val="24"/>
              </w:rPr>
              <w:t>2</w:t>
            </w:r>
          </w:p>
        </w:tc>
        <w:tc>
          <w:tcPr>
            <w:tcW w:w="567" w:type="dxa"/>
            <w:tcBorders>
              <w:top w:val="nil"/>
              <w:left w:val="nil"/>
              <w:bottom w:val="single" w:color="auto" w:sz="4" w:space="0"/>
              <w:right w:val="single" w:color="auto" w:sz="4" w:space="0"/>
            </w:tcBorders>
            <w:shd w:val="clear" w:color="auto" w:fill="auto"/>
            <w:vAlign w:val="center"/>
          </w:tcPr>
          <w:p w14:paraId="522D4678">
            <w:pPr>
              <w:spacing w:line="276" w:lineRule="auto"/>
              <w:rPr>
                <w:rFonts w:hint="eastAsia" w:ascii="宋体" w:hAnsi="宋体" w:eastAsia="宋体"/>
                <w:sz w:val="24"/>
              </w:rPr>
            </w:pPr>
            <w:r>
              <w:rPr>
                <w:rFonts w:hint="eastAsia" w:ascii="宋体" w:hAnsi="宋体" w:eastAsia="宋体"/>
                <w:sz w:val="24"/>
              </w:rPr>
              <w:t>2</w:t>
            </w:r>
          </w:p>
        </w:tc>
      </w:tr>
      <w:tr w14:paraId="02354735">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1F22CC3B">
            <w:pPr>
              <w:spacing w:line="276" w:lineRule="auto"/>
              <w:rPr>
                <w:rFonts w:hint="eastAsia" w:ascii="宋体" w:hAnsi="宋体" w:eastAsia="宋体"/>
                <w:sz w:val="24"/>
              </w:rPr>
            </w:pPr>
            <w:r>
              <w:rPr>
                <w:rFonts w:hint="eastAsia" w:ascii="宋体" w:hAnsi="宋体" w:eastAsia="宋体"/>
                <w:sz w:val="24"/>
              </w:rPr>
              <w:t>561</w:t>
            </w:r>
          </w:p>
        </w:tc>
        <w:tc>
          <w:tcPr>
            <w:tcW w:w="1843" w:type="dxa"/>
            <w:tcBorders>
              <w:top w:val="nil"/>
              <w:left w:val="nil"/>
              <w:bottom w:val="single" w:color="auto" w:sz="4" w:space="0"/>
              <w:right w:val="single" w:color="auto" w:sz="4" w:space="0"/>
            </w:tcBorders>
            <w:shd w:val="clear" w:color="auto" w:fill="auto"/>
            <w:noWrap/>
            <w:vAlign w:val="center"/>
          </w:tcPr>
          <w:p w14:paraId="64E32272">
            <w:pPr>
              <w:spacing w:line="276" w:lineRule="auto"/>
              <w:rPr>
                <w:rFonts w:hint="eastAsia" w:ascii="宋体" w:hAnsi="宋体" w:eastAsia="宋体"/>
                <w:sz w:val="24"/>
              </w:rPr>
            </w:pPr>
            <w:r>
              <w:rPr>
                <w:rFonts w:hint="eastAsia" w:ascii="宋体" w:hAnsi="宋体" w:eastAsia="宋体"/>
                <w:sz w:val="24"/>
              </w:rPr>
              <w:t>龙泉分局洪安派出所</w:t>
            </w:r>
          </w:p>
        </w:tc>
        <w:tc>
          <w:tcPr>
            <w:tcW w:w="1843" w:type="dxa"/>
            <w:tcBorders>
              <w:top w:val="nil"/>
              <w:left w:val="nil"/>
              <w:bottom w:val="single" w:color="auto" w:sz="4" w:space="0"/>
              <w:right w:val="single" w:color="auto" w:sz="4" w:space="0"/>
            </w:tcBorders>
            <w:shd w:val="clear" w:color="auto" w:fill="auto"/>
            <w:noWrap/>
            <w:vAlign w:val="center"/>
          </w:tcPr>
          <w:p w14:paraId="40FA6D93">
            <w:pPr>
              <w:spacing w:line="276" w:lineRule="auto"/>
              <w:rPr>
                <w:rFonts w:hint="eastAsia" w:ascii="宋体" w:hAnsi="宋体" w:eastAsia="宋体"/>
                <w:sz w:val="24"/>
              </w:rPr>
            </w:pPr>
            <w:r>
              <w:rPr>
                <w:rFonts w:hint="eastAsia" w:ascii="宋体" w:hAnsi="宋体" w:eastAsia="宋体"/>
                <w:sz w:val="24"/>
              </w:rPr>
              <w:t>神龙汽车厂</w:t>
            </w:r>
          </w:p>
        </w:tc>
        <w:tc>
          <w:tcPr>
            <w:tcW w:w="2268" w:type="dxa"/>
            <w:tcBorders>
              <w:top w:val="nil"/>
              <w:left w:val="nil"/>
              <w:bottom w:val="single" w:color="auto" w:sz="4" w:space="0"/>
              <w:right w:val="single" w:color="auto" w:sz="4" w:space="0"/>
            </w:tcBorders>
            <w:shd w:val="clear" w:color="auto" w:fill="auto"/>
            <w:noWrap/>
            <w:vAlign w:val="center"/>
          </w:tcPr>
          <w:p w14:paraId="72A285C7">
            <w:pPr>
              <w:spacing w:line="276" w:lineRule="auto"/>
              <w:rPr>
                <w:rFonts w:hint="eastAsia" w:ascii="宋体" w:hAnsi="宋体" w:eastAsia="宋体"/>
                <w:sz w:val="24"/>
              </w:rPr>
            </w:pPr>
            <w:r>
              <w:rPr>
                <w:rFonts w:hint="eastAsia" w:ascii="宋体" w:hAnsi="宋体" w:eastAsia="宋体"/>
                <w:sz w:val="24"/>
              </w:rPr>
              <w:t>龙泉驿区汽车城大道一段8号</w:t>
            </w:r>
          </w:p>
        </w:tc>
        <w:tc>
          <w:tcPr>
            <w:tcW w:w="567" w:type="dxa"/>
            <w:tcBorders>
              <w:top w:val="nil"/>
              <w:left w:val="nil"/>
              <w:bottom w:val="single" w:color="auto" w:sz="4" w:space="0"/>
              <w:right w:val="single" w:color="auto" w:sz="4" w:space="0"/>
            </w:tcBorders>
            <w:shd w:val="clear" w:color="auto" w:fill="auto"/>
            <w:vAlign w:val="center"/>
          </w:tcPr>
          <w:p w14:paraId="59B8E531">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41EC253E">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473302FB">
            <w:pPr>
              <w:spacing w:line="276" w:lineRule="auto"/>
              <w:rPr>
                <w:rFonts w:hint="eastAsia" w:ascii="宋体" w:hAnsi="宋体" w:eastAsia="宋体"/>
                <w:sz w:val="24"/>
              </w:rPr>
            </w:pPr>
            <w:r>
              <w:rPr>
                <w:rFonts w:hint="eastAsia" w:ascii="宋体" w:hAnsi="宋体" w:eastAsia="宋体"/>
                <w:sz w:val="24"/>
              </w:rPr>
              <w:t>4</w:t>
            </w:r>
          </w:p>
        </w:tc>
      </w:tr>
      <w:tr w14:paraId="63228350">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36382F91">
            <w:pPr>
              <w:spacing w:line="276" w:lineRule="auto"/>
              <w:rPr>
                <w:rFonts w:hint="eastAsia" w:ascii="宋体" w:hAnsi="宋体" w:eastAsia="宋体"/>
                <w:sz w:val="24"/>
              </w:rPr>
            </w:pPr>
            <w:r>
              <w:rPr>
                <w:rFonts w:hint="eastAsia" w:ascii="宋体" w:hAnsi="宋体" w:eastAsia="宋体"/>
                <w:sz w:val="24"/>
              </w:rPr>
              <w:t>562</w:t>
            </w:r>
          </w:p>
        </w:tc>
        <w:tc>
          <w:tcPr>
            <w:tcW w:w="1843" w:type="dxa"/>
            <w:tcBorders>
              <w:top w:val="nil"/>
              <w:left w:val="nil"/>
              <w:bottom w:val="single" w:color="auto" w:sz="4" w:space="0"/>
              <w:right w:val="single" w:color="auto" w:sz="4" w:space="0"/>
            </w:tcBorders>
            <w:shd w:val="clear" w:color="auto" w:fill="auto"/>
            <w:noWrap/>
            <w:vAlign w:val="center"/>
          </w:tcPr>
          <w:p w14:paraId="00C2FE95">
            <w:pPr>
              <w:spacing w:line="276" w:lineRule="auto"/>
              <w:rPr>
                <w:rFonts w:hint="eastAsia" w:ascii="宋体" w:hAnsi="宋体" w:eastAsia="宋体"/>
                <w:sz w:val="24"/>
              </w:rPr>
            </w:pPr>
            <w:r>
              <w:rPr>
                <w:rFonts w:hint="eastAsia" w:ascii="宋体" w:hAnsi="宋体" w:eastAsia="宋体"/>
                <w:sz w:val="24"/>
              </w:rPr>
              <w:t>龙泉分局龙泉派出所</w:t>
            </w:r>
          </w:p>
        </w:tc>
        <w:tc>
          <w:tcPr>
            <w:tcW w:w="1843" w:type="dxa"/>
            <w:tcBorders>
              <w:top w:val="nil"/>
              <w:left w:val="nil"/>
              <w:bottom w:val="single" w:color="auto" w:sz="4" w:space="0"/>
              <w:right w:val="single" w:color="auto" w:sz="4" w:space="0"/>
            </w:tcBorders>
            <w:shd w:val="clear" w:color="auto" w:fill="auto"/>
            <w:noWrap/>
            <w:vAlign w:val="center"/>
          </w:tcPr>
          <w:p w14:paraId="3F114FB9">
            <w:pPr>
              <w:spacing w:line="276" w:lineRule="auto"/>
              <w:rPr>
                <w:rFonts w:hint="eastAsia" w:ascii="宋体" w:hAnsi="宋体" w:eastAsia="宋体"/>
                <w:sz w:val="24"/>
              </w:rPr>
            </w:pPr>
            <w:r>
              <w:rPr>
                <w:rFonts w:hint="eastAsia" w:ascii="宋体" w:hAnsi="宋体" w:eastAsia="宋体"/>
                <w:sz w:val="24"/>
              </w:rPr>
              <w:t>方老板宿舍</w:t>
            </w:r>
          </w:p>
        </w:tc>
        <w:tc>
          <w:tcPr>
            <w:tcW w:w="2268" w:type="dxa"/>
            <w:tcBorders>
              <w:top w:val="nil"/>
              <w:left w:val="nil"/>
              <w:bottom w:val="single" w:color="auto" w:sz="4" w:space="0"/>
              <w:right w:val="single" w:color="auto" w:sz="4" w:space="0"/>
            </w:tcBorders>
            <w:shd w:val="clear" w:color="auto" w:fill="auto"/>
            <w:noWrap/>
            <w:vAlign w:val="center"/>
          </w:tcPr>
          <w:p w14:paraId="00FB1578">
            <w:pPr>
              <w:spacing w:line="276" w:lineRule="auto"/>
              <w:rPr>
                <w:rFonts w:hint="eastAsia" w:ascii="宋体" w:hAnsi="宋体" w:eastAsia="宋体"/>
                <w:sz w:val="24"/>
              </w:rPr>
            </w:pPr>
            <w:r>
              <w:rPr>
                <w:rFonts w:hint="eastAsia" w:ascii="宋体" w:hAnsi="宋体" w:eastAsia="宋体"/>
                <w:sz w:val="24"/>
              </w:rPr>
              <w:t>龙泉驿区龙泉鸥鹏大道38号</w:t>
            </w:r>
          </w:p>
        </w:tc>
        <w:tc>
          <w:tcPr>
            <w:tcW w:w="567" w:type="dxa"/>
            <w:tcBorders>
              <w:top w:val="nil"/>
              <w:left w:val="nil"/>
              <w:bottom w:val="single" w:color="auto" w:sz="4" w:space="0"/>
              <w:right w:val="single" w:color="auto" w:sz="4" w:space="0"/>
            </w:tcBorders>
            <w:shd w:val="clear" w:color="auto" w:fill="auto"/>
            <w:vAlign w:val="center"/>
          </w:tcPr>
          <w:p w14:paraId="61FB082F">
            <w:pPr>
              <w:spacing w:line="276" w:lineRule="auto"/>
              <w:rPr>
                <w:rFonts w:hint="eastAsia" w:ascii="宋体" w:hAnsi="宋体" w:eastAsia="宋体"/>
                <w:sz w:val="24"/>
              </w:rPr>
            </w:pPr>
            <w:r>
              <w:rPr>
                <w:rFonts w:hint="eastAsia" w:ascii="宋体" w:hAnsi="宋体" w:eastAsia="宋体"/>
                <w:sz w:val="24"/>
              </w:rPr>
              <w:t>0</w:t>
            </w:r>
          </w:p>
        </w:tc>
        <w:tc>
          <w:tcPr>
            <w:tcW w:w="708" w:type="dxa"/>
            <w:tcBorders>
              <w:top w:val="nil"/>
              <w:left w:val="nil"/>
              <w:bottom w:val="single" w:color="auto" w:sz="4" w:space="0"/>
              <w:right w:val="single" w:color="auto" w:sz="4" w:space="0"/>
            </w:tcBorders>
            <w:shd w:val="clear" w:color="auto" w:fill="auto"/>
            <w:vAlign w:val="center"/>
          </w:tcPr>
          <w:p w14:paraId="19F8AB7B">
            <w:pPr>
              <w:spacing w:line="276" w:lineRule="auto"/>
              <w:rPr>
                <w:rFonts w:hint="eastAsia" w:ascii="宋体" w:hAnsi="宋体" w:eastAsia="宋体"/>
                <w:sz w:val="24"/>
              </w:rPr>
            </w:pPr>
            <w:r>
              <w:rPr>
                <w:rFonts w:hint="eastAsia" w:ascii="宋体" w:hAnsi="宋体" w:eastAsia="宋体"/>
                <w:sz w:val="24"/>
              </w:rPr>
              <w:t>2</w:t>
            </w:r>
          </w:p>
        </w:tc>
        <w:tc>
          <w:tcPr>
            <w:tcW w:w="567" w:type="dxa"/>
            <w:tcBorders>
              <w:top w:val="nil"/>
              <w:left w:val="nil"/>
              <w:bottom w:val="single" w:color="auto" w:sz="4" w:space="0"/>
              <w:right w:val="single" w:color="auto" w:sz="4" w:space="0"/>
            </w:tcBorders>
            <w:shd w:val="clear" w:color="auto" w:fill="auto"/>
            <w:vAlign w:val="center"/>
          </w:tcPr>
          <w:p w14:paraId="4A099AF4">
            <w:pPr>
              <w:spacing w:line="276" w:lineRule="auto"/>
              <w:rPr>
                <w:rFonts w:hint="eastAsia" w:ascii="宋体" w:hAnsi="宋体" w:eastAsia="宋体"/>
                <w:sz w:val="24"/>
              </w:rPr>
            </w:pPr>
            <w:r>
              <w:rPr>
                <w:rFonts w:hint="eastAsia" w:ascii="宋体" w:hAnsi="宋体" w:eastAsia="宋体"/>
                <w:sz w:val="24"/>
              </w:rPr>
              <w:t>2</w:t>
            </w:r>
          </w:p>
        </w:tc>
      </w:tr>
      <w:tr w14:paraId="6485AFDA">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6B749AB7">
            <w:pPr>
              <w:spacing w:line="276" w:lineRule="auto"/>
              <w:rPr>
                <w:rFonts w:hint="eastAsia" w:ascii="宋体" w:hAnsi="宋体" w:eastAsia="宋体"/>
                <w:sz w:val="24"/>
              </w:rPr>
            </w:pPr>
            <w:r>
              <w:rPr>
                <w:rFonts w:hint="eastAsia" w:ascii="宋体" w:hAnsi="宋体" w:eastAsia="宋体"/>
                <w:sz w:val="24"/>
              </w:rPr>
              <w:t>563</w:t>
            </w:r>
          </w:p>
        </w:tc>
        <w:tc>
          <w:tcPr>
            <w:tcW w:w="1843" w:type="dxa"/>
            <w:tcBorders>
              <w:top w:val="nil"/>
              <w:left w:val="nil"/>
              <w:bottom w:val="single" w:color="auto" w:sz="4" w:space="0"/>
              <w:right w:val="single" w:color="auto" w:sz="4" w:space="0"/>
            </w:tcBorders>
            <w:shd w:val="clear" w:color="auto" w:fill="auto"/>
            <w:noWrap/>
            <w:vAlign w:val="center"/>
          </w:tcPr>
          <w:p w14:paraId="2F0A1692">
            <w:pPr>
              <w:spacing w:line="276" w:lineRule="auto"/>
              <w:rPr>
                <w:rFonts w:hint="eastAsia" w:ascii="宋体" w:hAnsi="宋体" w:eastAsia="宋体"/>
                <w:sz w:val="24"/>
              </w:rPr>
            </w:pPr>
            <w:r>
              <w:rPr>
                <w:rFonts w:hint="eastAsia" w:ascii="宋体" w:hAnsi="宋体" w:eastAsia="宋体"/>
                <w:sz w:val="24"/>
              </w:rPr>
              <w:t>龙泉分局龙泉派出所</w:t>
            </w:r>
          </w:p>
        </w:tc>
        <w:tc>
          <w:tcPr>
            <w:tcW w:w="1843" w:type="dxa"/>
            <w:tcBorders>
              <w:top w:val="nil"/>
              <w:left w:val="nil"/>
              <w:bottom w:val="single" w:color="auto" w:sz="4" w:space="0"/>
              <w:right w:val="single" w:color="auto" w:sz="4" w:space="0"/>
            </w:tcBorders>
            <w:shd w:val="clear" w:color="auto" w:fill="auto"/>
            <w:noWrap/>
            <w:vAlign w:val="center"/>
          </w:tcPr>
          <w:p w14:paraId="527EE4AC">
            <w:pPr>
              <w:spacing w:line="276" w:lineRule="auto"/>
              <w:rPr>
                <w:rFonts w:hint="eastAsia" w:ascii="宋体" w:hAnsi="宋体" w:eastAsia="宋体"/>
                <w:sz w:val="24"/>
              </w:rPr>
            </w:pPr>
            <w:r>
              <w:rPr>
                <w:rFonts w:hint="eastAsia" w:ascii="宋体" w:hAnsi="宋体" w:eastAsia="宋体"/>
                <w:sz w:val="24"/>
              </w:rPr>
              <w:t>龙泉市容环境管理局</w:t>
            </w:r>
          </w:p>
        </w:tc>
        <w:tc>
          <w:tcPr>
            <w:tcW w:w="2268" w:type="dxa"/>
            <w:tcBorders>
              <w:top w:val="nil"/>
              <w:left w:val="nil"/>
              <w:bottom w:val="single" w:color="auto" w:sz="4" w:space="0"/>
              <w:right w:val="single" w:color="auto" w:sz="4" w:space="0"/>
            </w:tcBorders>
            <w:shd w:val="clear" w:color="auto" w:fill="auto"/>
            <w:noWrap/>
            <w:vAlign w:val="center"/>
          </w:tcPr>
          <w:p w14:paraId="1ED917B5">
            <w:pPr>
              <w:spacing w:line="276" w:lineRule="auto"/>
              <w:rPr>
                <w:rFonts w:hint="eastAsia" w:ascii="宋体" w:hAnsi="宋体" w:eastAsia="宋体"/>
                <w:sz w:val="24"/>
              </w:rPr>
            </w:pPr>
            <w:r>
              <w:rPr>
                <w:rFonts w:hint="eastAsia" w:ascii="宋体" w:hAnsi="宋体" w:eastAsia="宋体"/>
                <w:sz w:val="24"/>
              </w:rPr>
              <w:t>龙泉驿区龙泉龙平路123号</w:t>
            </w:r>
          </w:p>
        </w:tc>
        <w:tc>
          <w:tcPr>
            <w:tcW w:w="567" w:type="dxa"/>
            <w:tcBorders>
              <w:top w:val="nil"/>
              <w:left w:val="nil"/>
              <w:bottom w:val="single" w:color="auto" w:sz="4" w:space="0"/>
              <w:right w:val="single" w:color="auto" w:sz="4" w:space="0"/>
            </w:tcBorders>
            <w:shd w:val="clear" w:color="auto" w:fill="auto"/>
            <w:vAlign w:val="center"/>
          </w:tcPr>
          <w:p w14:paraId="231BB291">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7A866F7C">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244824AB">
            <w:pPr>
              <w:spacing w:line="276" w:lineRule="auto"/>
              <w:rPr>
                <w:rFonts w:hint="eastAsia" w:ascii="宋体" w:hAnsi="宋体" w:eastAsia="宋体"/>
                <w:sz w:val="24"/>
              </w:rPr>
            </w:pPr>
            <w:r>
              <w:rPr>
                <w:rFonts w:hint="eastAsia" w:ascii="宋体" w:hAnsi="宋体" w:eastAsia="宋体"/>
                <w:sz w:val="24"/>
              </w:rPr>
              <w:t>4</w:t>
            </w:r>
          </w:p>
        </w:tc>
      </w:tr>
      <w:tr w14:paraId="1DD595D2">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58392A85">
            <w:pPr>
              <w:spacing w:line="276" w:lineRule="auto"/>
              <w:rPr>
                <w:rFonts w:hint="eastAsia" w:ascii="宋体" w:hAnsi="宋体" w:eastAsia="宋体"/>
                <w:sz w:val="24"/>
              </w:rPr>
            </w:pPr>
            <w:r>
              <w:rPr>
                <w:rFonts w:hint="eastAsia" w:ascii="宋体" w:hAnsi="宋体" w:eastAsia="宋体"/>
                <w:sz w:val="24"/>
              </w:rPr>
              <w:t>564</w:t>
            </w:r>
          </w:p>
        </w:tc>
        <w:tc>
          <w:tcPr>
            <w:tcW w:w="1843" w:type="dxa"/>
            <w:tcBorders>
              <w:top w:val="nil"/>
              <w:left w:val="nil"/>
              <w:bottom w:val="single" w:color="auto" w:sz="4" w:space="0"/>
              <w:right w:val="single" w:color="auto" w:sz="4" w:space="0"/>
            </w:tcBorders>
            <w:shd w:val="clear" w:color="auto" w:fill="auto"/>
            <w:noWrap/>
            <w:vAlign w:val="center"/>
          </w:tcPr>
          <w:p w14:paraId="58768E08">
            <w:pPr>
              <w:spacing w:line="276" w:lineRule="auto"/>
              <w:rPr>
                <w:rFonts w:hint="eastAsia" w:ascii="宋体" w:hAnsi="宋体" w:eastAsia="宋体"/>
                <w:sz w:val="24"/>
              </w:rPr>
            </w:pPr>
            <w:r>
              <w:rPr>
                <w:rFonts w:hint="eastAsia" w:ascii="宋体" w:hAnsi="宋体" w:eastAsia="宋体"/>
                <w:sz w:val="24"/>
              </w:rPr>
              <w:t>龙泉分局龙泉派出所</w:t>
            </w:r>
          </w:p>
        </w:tc>
        <w:tc>
          <w:tcPr>
            <w:tcW w:w="1843" w:type="dxa"/>
            <w:tcBorders>
              <w:top w:val="nil"/>
              <w:left w:val="nil"/>
              <w:bottom w:val="single" w:color="auto" w:sz="4" w:space="0"/>
              <w:right w:val="single" w:color="auto" w:sz="4" w:space="0"/>
            </w:tcBorders>
            <w:shd w:val="clear" w:color="auto" w:fill="auto"/>
            <w:noWrap/>
            <w:vAlign w:val="center"/>
          </w:tcPr>
          <w:p w14:paraId="3AA3E6F3">
            <w:pPr>
              <w:spacing w:line="276" w:lineRule="auto"/>
              <w:rPr>
                <w:rFonts w:hint="eastAsia" w:ascii="宋体" w:hAnsi="宋体" w:eastAsia="宋体"/>
                <w:sz w:val="24"/>
              </w:rPr>
            </w:pPr>
            <w:r>
              <w:rPr>
                <w:rFonts w:hint="eastAsia" w:ascii="宋体" w:hAnsi="宋体" w:eastAsia="宋体"/>
                <w:sz w:val="24"/>
              </w:rPr>
              <w:t>新驿步行街2号楼</w:t>
            </w:r>
          </w:p>
        </w:tc>
        <w:tc>
          <w:tcPr>
            <w:tcW w:w="2268" w:type="dxa"/>
            <w:tcBorders>
              <w:top w:val="nil"/>
              <w:left w:val="nil"/>
              <w:bottom w:val="single" w:color="auto" w:sz="4" w:space="0"/>
              <w:right w:val="single" w:color="auto" w:sz="4" w:space="0"/>
            </w:tcBorders>
            <w:shd w:val="clear" w:color="auto" w:fill="auto"/>
            <w:noWrap/>
            <w:vAlign w:val="center"/>
          </w:tcPr>
          <w:p w14:paraId="792F4F4F">
            <w:pPr>
              <w:spacing w:line="276" w:lineRule="auto"/>
              <w:rPr>
                <w:rFonts w:hint="eastAsia" w:ascii="宋体" w:hAnsi="宋体" w:eastAsia="宋体"/>
                <w:sz w:val="24"/>
              </w:rPr>
            </w:pPr>
            <w:r>
              <w:rPr>
                <w:rFonts w:hint="eastAsia" w:ascii="宋体" w:hAnsi="宋体" w:eastAsia="宋体"/>
                <w:sz w:val="24"/>
              </w:rPr>
              <w:t>龙泉驿区龙泉新驿步行街二段7号</w:t>
            </w:r>
          </w:p>
        </w:tc>
        <w:tc>
          <w:tcPr>
            <w:tcW w:w="567" w:type="dxa"/>
            <w:tcBorders>
              <w:top w:val="nil"/>
              <w:left w:val="nil"/>
              <w:bottom w:val="single" w:color="auto" w:sz="4" w:space="0"/>
              <w:right w:val="single" w:color="auto" w:sz="4" w:space="0"/>
            </w:tcBorders>
            <w:shd w:val="clear" w:color="auto" w:fill="auto"/>
            <w:vAlign w:val="center"/>
          </w:tcPr>
          <w:p w14:paraId="6F0E4B71">
            <w:pPr>
              <w:spacing w:line="276" w:lineRule="auto"/>
              <w:rPr>
                <w:rFonts w:hint="eastAsia" w:ascii="宋体" w:hAnsi="宋体" w:eastAsia="宋体"/>
                <w:sz w:val="24"/>
              </w:rPr>
            </w:pPr>
            <w:r>
              <w:rPr>
                <w:rFonts w:hint="eastAsia" w:ascii="宋体" w:hAnsi="宋体" w:eastAsia="宋体"/>
                <w:sz w:val="24"/>
              </w:rPr>
              <w:t>0</w:t>
            </w:r>
          </w:p>
        </w:tc>
        <w:tc>
          <w:tcPr>
            <w:tcW w:w="708" w:type="dxa"/>
            <w:tcBorders>
              <w:top w:val="nil"/>
              <w:left w:val="nil"/>
              <w:bottom w:val="single" w:color="auto" w:sz="4" w:space="0"/>
              <w:right w:val="single" w:color="auto" w:sz="4" w:space="0"/>
            </w:tcBorders>
            <w:shd w:val="clear" w:color="auto" w:fill="auto"/>
            <w:vAlign w:val="center"/>
          </w:tcPr>
          <w:p w14:paraId="014BC901">
            <w:pPr>
              <w:spacing w:line="276" w:lineRule="auto"/>
              <w:rPr>
                <w:rFonts w:hint="eastAsia" w:ascii="宋体" w:hAnsi="宋体" w:eastAsia="宋体"/>
                <w:sz w:val="24"/>
              </w:rPr>
            </w:pPr>
            <w:r>
              <w:rPr>
                <w:rFonts w:hint="eastAsia" w:ascii="宋体" w:hAnsi="宋体" w:eastAsia="宋体"/>
                <w:sz w:val="24"/>
              </w:rPr>
              <w:t>8</w:t>
            </w:r>
          </w:p>
        </w:tc>
        <w:tc>
          <w:tcPr>
            <w:tcW w:w="567" w:type="dxa"/>
            <w:tcBorders>
              <w:top w:val="nil"/>
              <w:left w:val="nil"/>
              <w:bottom w:val="single" w:color="auto" w:sz="4" w:space="0"/>
              <w:right w:val="single" w:color="auto" w:sz="4" w:space="0"/>
            </w:tcBorders>
            <w:shd w:val="clear" w:color="auto" w:fill="auto"/>
            <w:vAlign w:val="center"/>
          </w:tcPr>
          <w:p w14:paraId="28F4D137">
            <w:pPr>
              <w:spacing w:line="276" w:lineRule="auto"/>
              <w:rPr>
                <w:rFonts w:hint="eastAsia" w:ascii="宋体" w:hAnsi="宋体" w:eastAsia="宋体"/>
                <w:sz w:val="24"/>
              </w:rPr>
            </w:pPr>
            <w:r>
              <w:rPr>
                <w:rFonts w:hint="eastAsia" w:ascii="宋体" w:hAnsi="宋体" w:eastAsia="宋体"/>
                <w:sz w:val="24"/>
              </w:rPr>
              <w:t>8</w:t>
            </w:r>
          </w:p>
        </w:tc>
      </w:tr>
      <w:tr w14:paraId="0EBEBADE">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70D56D19">
            <w:pPr>
              <w:spacing w:line="276" w:lineRule="auto"/>
              <w:rPr>
                <w:rFonts w:hint="eastAsia" w:ascii="宋体" w:hAnsi="宋体" w:eastAsia="宋体"/>
                <w:sz w:val="24"/>
              </w:rPr>
            </w:pPr>
            <w:r>
              <w:rPr>
                <w:rFonts w:hint="eastAsia" w:ascii="宋体" w:hAnsi="宋体" w:eastAsia="宋体"/>
                <w:sz w:val="24"/>
              </w:rPr>
              <w:t>565</w:t>
            </w:r>
          </w:p>
        </w:tc>
        <w:tc>
          <w:tcPr>
            <w:tcW w:w="1843" w:type="dxa"/>
            <w:tcBorders>
              <w:top w:val="nil"/>
              <w:left w:val="nil"/>
              <w:bottom w:val="single" w:color="auto" w:sz="4" w:space="0"/>
              <w:right w:val="single" w:color="auto" w:sz="4" w:space="0"/>
            </w:tcBorders>
            <w:shd w:val="clear" w:color="auto" w:fill="auto"/>
            <w:noWrap/>
            <w:vAlign w:val="center"/>
          </w:tcPr>
          <w:p w14:paraId="5F5866CF">
            <w:pPr>
              <w:spacing w:line="276" w:lineRule="auto"/>
              <w:rPr>
                <w:rFonts w:hint="eastAsia" w:ascii="宋体" w:hAnsi="宋体" w:eastAsia="宋体"/>
                <w:sz w:val="24"/>
              </w:rPr>
            </w:pPr>
            <w:r>
              <w:rPr>
                <w:rFonts w:hint="eastAsia" w:ascii="宋体" w:hAnsi="宋体" w:eastAsia="宋体"/>
                <w:sz w:val="24"/>
              </w:rPr>
              <w:t>龙泉分局龙泉派出所</w:t>
            </w:r>
          </w:p>
        </w:tc>
        <w:tc>
          <w:tcPr>
            <w:tcW w:w="1843" w:type="dxa"/>
            <w:tcBorders>
              <w:top w:val="nil"/>
              <w:left w:val="nil"/>
              <w:bottom w:val="single" w:color="auto" w:sz="4" w:space="0"/>
              <w:right w:val="single" w:color="auto" w:sz="4" w:space="0"/>
            </w:tcBorders>
            <w:shd w:val="clear" w:color="auto" w:fill="auto"/>
            <w:noWrap/>
            <w:vAlign w:val="center"/>
          </w:tcPr>
          <w:p w14:paraId="5FC49563">
            <w:pPr>
              <w:spacing w:line="276" w:lineRule="auto"/>
              <w:rPr>
                <w:rFonts w:hint="eastAsia" w:ascii="宋体" w:hAnsi="宋体" w:eastAsia="宋体"/>
                <w:sz w:val="24"/>
              </w:rPr>
            </w:pPr>
            <w:r>
              <w:rPr>
                <w:rFonts w:hint="eastAsia" w:ascii="宋体" w:hAnsi="宋体" w:eastAsia="宋体"/>
                <w:sz w:val="24"/>
              </w:rPr>
              <w:t>司法局宿舍</w:t>
            </w:r>
          </w:p>
        </w:tc>
        <w:tc>
          <w:tcPr>
            <w:tcW w:w="2268" w:type="dxa"/>
            <w:tcBorders>
              <w:top w:val="nil"/>
              <w:left w:val="nil"/>
              <w:bottom w:val="single" w:color="auto" w:sz="4" w:space="0"/>
              <w:right w:val="single" w:color="auto" w:sz="4" w:space="0"/>
            </w:tcBorders>
            <w:shd w:val="clear" w:color="auto" w:fill="auto"/>
            <w:noWrap/>
            <w:vAlign w:val="center"/>
          </w:tcPr>
          <w:p w14:paraId="6E318C4B">
            <w:pPr>
              <w:spacing w:line="276" w:lineRule="auto"/>
              <w:rPr>
                <w:rFonts w:hint="eastAsia" w:ascii="宋体" w:hAnsi="宋体" w:eastAsia="宋体"/>
                <w:sz w:val="24"/>
              </w:rPr>
            </w:pPr>
            <w:r>
              <w:rPr>
                <w:rFonts w:hint="eastAsia" w:ascii="宋体" w:hAnsi="宋体" w:eastAsia="宋体"/>
                <w:sz w:val="24"/>
              </w:rPr>
              <w:t>龙泉驿区龙泉竹市巷78号</w:t>
            </w:r>
          </w:p>
        </w:tc>
        <w:tc>
          <w:tcPr>
            <w:tcW w:w="567" w:type="dxa"/>
            <w:tcBorders>
              <w:top w:val="nil"/>
              <w:left w:val="nil"/>
              <w:bottom w:val="single" w:color="auto" w:sz="4" w:space="0"/>
              <w:right w:val="single" w:color="auto" w:sz="4" w:space="0"/>
            </w:tcBorders>
            <w:shd w:val="clear" w:color="auto" w:fill="auto"/>
            <w:vAlign w:val="center"/>
          </w:tcPr>
          <w:p w14:paraId="0CD3279B">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1771ADEA">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2F6008FB">
            <w:pPr>
              <w:spacing w:line="276" w:lineRule="auto"/>
              <w:rPr>
                <w:rFonts w:hint="eastAsia" w:ascii="宋体" w:hAnsi="宋体" w:eastAsia="宋体"/>
                <w:sz w:val="24"/>
              </w:rPr>
            </w:pPr>
            <w:r>
              <w:rPr>
                <w:rFonts w:hint="eastAsia" w:ascii="宋体" w:hAnsi="宋体" w:eastAsia="宋体"/>
                <w:sz w:val="24"/>
              </w:rPr>
              <w:t>4</w:t>
            </w:r>
          </w:p>
        </w:tc>
      </w:tr>
      <w:tr w14:paraId="2E5E4E73">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0969869F">
            <w:pPr>
              <w:spacing w:line="276" w:lineRule="auto"/>
              <w:rPr>
                <w:rFonts w:hint="eastAsia" w:ascii="宋体" w:hAnsi="宋体" w:eastAsia="宋体"/>
                <w:sz w:val="24"/>
              </w:rPr>
            </w:pPr>
            <w:r>
              <w:rPr>
                <w:rFonts w:hint="eastAsia" w:ascii="宋体" w:hAnsi="宋体" w:eastAsia="宋体"/>
                <w:sz w:val="24"/>
              </w:rPr>
              <w:t>566</w:t>
            </w:r>
          </w:p>
        </w:tc>
        <w:tc>
          <w:tcPr>
            <w:tcW w:w="1843" w:type="dxa"/>
            <w:tcBorders>
              <w:top w:val="nil"/>
              <w:left w:val="nil"/>
              <w:bottom w:val="single" w:color="auto" w:sz="4" w:space="0"/>
              <w:right w:val="single" w:color="auto" w:sz="4" w:space="0"/>
            </w:tcBorders>
            <w:shd w:val="clear" w:color="auto" w:fill="auto"/>
            <w:noWrap/>
            <w:vAlign w:val="center"/>
          </w:tcPr>
          <w:p w14:paraId="57CD56B8">
            <w:pPr>
              <w:spacing w:line="276" w:lineRule="auto"/>
              <w:rPr>
                <w:rFonts w:hint="eastAsia" w:ascii="宋体" w:hAnsi="宋体" w:eastAsia="宋体"/>
                <w:sz w:val="24"/>
              </w:rPr>
            </w:pPr>
            <w:r>
              <w:rPr>
                <w:rFonts w:hint="eastAsia" w:ascii="宋体" w:hAnsi="宋体" w:eastAsia="宋体"/>
                <w:sz w:val="24"/>
              </w:rPr>
              <w:t>龙泉分局龙泉派出所</w:t>
            </w:r>
          </w:p>
        </w:tc>
        <w:tc>
          <w:tcPr>
            <w:tcW w:w="1843" w:type="dxa"/>
            <w:tcBorders>
              <w:top w:val="nil"/>
              <w:left w:val="nil"/>
              <w:bottom w:val="single" w:color="auto" w:sz="4" w:space="0"/>
              <w:right w:val="single" w:color="auto" w:sz="4" w:space="0"/>
            </w:tcBorders>
            <w:shd w:val="clear" w:color="auto" w:fill="auto"/>
            <w:noWrap/>
            <w:vAlign w:val="center"/>
          </w:tcPr>
          <w:p w14:paraId="41CC2213">
            <w:pPr>
              <w:spacing w:line="276" w:lineRule="auto"/>
              <w:rPr>
                <w:rFonts w:hint="eastAsia" w:ascii="宋体" w:hAnsi="宋体" w:eastAsia="宋体"/>
                <w:sz w:val="24"/>
              </w:rPr>
            </w:pPr>
            <w:r>
              <w:rPr>
                <w:rFonts w:hint="eastAsia" w:ascii="宋体" w:hAnsi="宋体" w:eastAsia="宋体"/>
                <w:sz w:val="24"/>
              </w:rPr>
              <w:t>驿生路2号</w:t>
            </w:r>
          </w:p>
        </w:tc>
        <w:tc>
          <w:tcPr>
            <w:tcW w:w="2268" w:type="dxa"/>
            <w:tcBorders>
              <w:top w:val="nil"/>
              <w:left w:val="nil"/>
              <w:bottom w:val="single" w:color="auto" w:sz="4" w:space="0"/>
              <w:right w:val="single" w:color="auto" w:sz="4" w:space="0"/>
            </w:tcBorders>
            <w:shd w:val="clear" w:color="auto" w:fill="auto"/>
            <w:noWrap/>
            <w:vAlign w:val="center"/>
          </w:tcPr>
          <w:p w14:paraId="2B1393CB">
            <w:pPr>
              <w:spacing w:line="276" w:lineRule="auto"/>
              <w:rPr>
                <w:rFonts w:hint="eastAsia" w:ascii="宋体" w:hAnsi="宋体" w:eastAsia="宋体"/>
                <w:sz w:val="24"/>
              </w:rPr>
            </w:pPr>
            <w:r>
              <w:rPr>
                <w:rFonts w:hint="eastAsia" w:ascii="宋体" w:hAnsi="宋体" w:eastAsia="宋体"/>
                <w:sz w:val="24"/>
              </w:rPr>
              <w:t>龙泉驿区龙泉驿生路2号</w:t>
            </w:r>
          </w:p>
        </w:tc>
        <w:tc>
          <w:tcPr>
            <w:tcW w:w="567" w:type="dxa"/>
            <w:tcBorders>
              <w:top w:val="nil"/>
              <w:left w:val="nil"/>
              <w:bottom w:val="single" w:color="auto" w:sz="4" w:space="0"/>
              <w:right w:val="single" w:color="auto" w:sz="4" w:space="0"/>
            </w:tcBorders>
            <w:shd w:val="clear" w:color="auto" w:fill="auto"/>
            <w:vAlign w:val="center"/>
          </w:tcPr>
          <w:p w14:paraId="6D9CC30D">
            <w:pPr>
              <w:spacing w:line="276" w:lineRule="auto"/>
              <w:rPr>
                <w:rFonts w:hint="eastAsia" w:ascii="宋体" w:hAnsi="宋体" w:eastAsia="宋体"/>
                <w:sz w:val="24"/>
              </w:rPr>
            </w:pPr>
            <w:r>
              <w:rPr>
                <w:rFonts w:hint="eastAsia" w:ascii="宋体" w:hAnsi="宋体" w:eastAsia="宋体"/>
                <w:sz w:val="24"/>
              </w:rPr>
              <w:t>0</w:t>
            </w:r>
          </w:p>
        </w:tc>
        <w:tc>
          <w:tcPr>
            <w:tcW w:w="708" w:type="dxa"/>
            <w:tcBorders>
              <w:top w:val="nil"/>
              <w:left w:val="nil"/>
              <w:bottom w:val="single" w:color="auto" w:sz="4" w:space="0"/>
              <w:right w:val="single" w:color="auto" w:sz="4" w:space="0"/>
            </w:tcBorders>
            <w:shd w:val="clear" w:color="auto" w:fill="auto"/>
            <w:vAlign w:val="center"/>
          </w:tcPr>
          <w:p w14:paraId="334FCDD7">
            <w:pPr>
              <w:spacing w:line="276" w:lineRule="auto"/>
              <w:rPr>
                <w:rFonts w:hint="eastAsia" w:ascii="宋体" w:hAnsi="宋体" w:eastAsia="宋体"/>
                <w:sz w:val="24"/>
              </w:rPr>
            </w:pPr>
            <w:r>
              <w:rPr>
                <w:rFonts w:hint="eastAsia" w:ascii="宋体" w:hAnsi="宋体" w:eastAsia="宋体"/>
                <w:sz w:val="24"/>
              </w:rPr>
              <w:t>2</w:t>
            </w:r>
          </w:p>
        </w:tc>
        <w:tc>
          <w:tcPr>
            <w:tcW w:w="567" w:type="dxa"/>
            <w:tcBorders>
              <w:top w:val="nil"/>
              <w:left w:val="nil"/>
              <w:bottom w:val="single" w:color="auto" w:sz="4" w:space="0"/>
              <w:right w:val="single" w:color="auto" w:sz="4" w:space="0"/>
            </w:tcBorders>
            <w:shd w:val="clear" w:color="auto" w:fill="auto"/>
            <w:vAlign w:val="center"/>
          </w:tcPr>
          <w:p w14:paraId="049535E2">
            <w:pPr>
              <w:spacing w:line="276" w:lineRule="auto"/>
              <w:rPr>
                <w:rFonts w:hint="eastAsia" w:ascii="宋体" w:hAnsi="宋体" w:eastAsia="宋体"/>
                <w:sz w:val="24"/>
              </w:rPr>
            </w:pPr>
            <w:r>
              <w:rPr>
                <w:rFonts w:hint="eastAsia" w:ascii="宋体" w:hAnsi="宋体" w:eastAsia="宋体"/>
                <w:sz w:val="24"/>
              </w:rPr>
              <w:t>2</w:t>
            </w:r>
          </w:p>
        </w:tc>
      </w:tr>
      <w:tr w14:paraId="1AE118D1">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2896641F">
            <w:pPr>
              <w:spacing w:line="276" w:lineRule="auto"/>
              <w:rPr>
                <w:rFonts w:hint="eastAsia" w:ascii="宋体" w:hAnsi="宋体" w:eastAsia="宋体"/>
                <w:sz w:val="24"/>
              </w:rPr>
            </w:pPr>
            <w:r>
              <w:rPr>
                <w:rFonts w:hint="eastAsia" w:ascii="宋体" w:hAnsi="宋体" w:eastAsia="宋体"/>
                <w:sz w:val="24"/>
              </w:rPr>
              <w:t>567</w:t>
            </w:r>
          </w:p>
        </w:tc>
        <w:tc>
          <w:tcPr>
            <w:tcW w:w="1843" w:type="dxa"/>
            <w:tcBorders>
              <w:top w:val="nil"/>
              <w:left w:val="nil"/>
              <w:bottom w:val="single" w:color="auto" w:sz="4" w:space="0"/>
              <w:right w:val="single" w:color="auto" w:sz="4" w:space="0"/>
            </w:tcBorders>
            <w:shd w:val="clear" w:color="auto" w:fill="auto"/>
            <w:noWrap/>
            <w:vAlign w:val="center"/>
          </w:tcPr>
          <w:p w14:paraId="06B0C073">
            <w:pPr>
              <w:spacing w:line="276" w:lineRule="auto"/>
              <w:rPr>
                <w:rFonts w:hint="eastAsia" w:ascii="宋体" w:hAnsi="宋体" w:eastAsia="宋体"/>
                <w:sz w:val="24"/>
              </w:rPr>
            </w:pPr>
            <w:r>
              <w:rPr>
                <w:rFonts w:hint="eastAsia" w:ascii="宋体" w:hAnsi="宋体" w:eastAsia="宋体"/>
                <w:sz w:val="24"/>
              </w:rPr>
              <w:t>龙泉分局龙泉派出所</w:t>
            </w:r>
          </w:p>
        </w:tc>
        <w:tc>
          <w:tcPr>
            <w:tcW w:w="1843" w:type="dxa"/>
            <w:tcBorders>
              <w:top w:val="nil"/>
              <w:left w:val="nil"/>
              <w:bottom w:val="single" w:color="auto" w:sz="4" w:space="0"/>
              <w:right w:val="single" w:color="auto" w:sz="4" w:space="0"/>
            </w:tcBorders>
            <w:shd w:val="clear" w:color="auto" w:fill="auto"/>
            <w:noWrap/>
            <w:vAlign w:val="center"/>
          </w:tcPr>
          <w:p w14:paraId="677E2054">
            <w:pPr>
              <w:spacing w:line="276" w:lineRule="auto"/>
              <w:rPr>
                <w:rFonts w:hint="eastAsia" w:ascii="宋体" w:hAnsi="宋体" w:eastAsia="宋体"/>
                <w:sz w:val="24"/>
              </w:rPr>
            </w:pPr>
            <w:r>
              <w:rPr>
                <w:rFonts w:hint="eastAsia" w:ascii="宋体" w:hAnsi="宋体" w:eastAsia="宋体"/>
                <w:sz w:val="24"/>
              </w:rPr>
              <w:t>东村自建房</w:t>
            </w:r>
          </w:p>
        </w:tc>
        <w:tc>
          <w:tcPr>
            <w:tcW w:w="2268" w:type="dxa"/>
            <w:tcBorders>
              <w:top w:val="nil"/>
              <w:left w:val="nil"/>
              <w:bottom w:val="single" w:color="auto" w:sz="4" w:space="0"/>
              <w:right w:val="single" w:color="auto" w:sz="4" w:space="0"/>
            </w:tcBorders>
            <w:shd w:val="clear" w:color="auto" w:fill="auto"/>
            <w:noWrap/>
            <w:vAlign w:val="center"/>
          </w:tcPr>
          <w:p w14:paraId="1783BB0F">
            <w:pPr>
              <w:spacing w:line="276" w:lineRule="auto"/>
              <w:rPr>
                <w:rFonts w:hint="eastAsia" w:ascii="宋体" w:hAnsi="宋体" w:eastAsia="宋体"/>
                <w:sz w:val="24"/>
              </w:rPr>
            </w:pPr>
            <w:r>
              <w:rPr>
                <w:rFonts w:hint="eastAsia" w:ascii="宋体" w:hAnsi="宋体" w:eastAsia="宋体"/>
                <w:sz w:val="24"/>
              </w:rPr>
              <w:t>龙泉驿区龙泉滨河路218号</w:t>
            </w:r>
          </w:p>
        </w:tc>
        <w:tc>
          <w:tcPr>
            <w:tcW w:w="567" w:type="dxa"/>
            <w:tcBorders>
              <w:top w:val="nil"/>
              <w:left w:val="nil"/>
              <w:bottom w:val="single" w:color="auto" w:sz="4" w:space="0"/>
              <w:right w:val="single" w:color="auto" w:sz="4" w:space="0"/>
            </w:tcBorders>
            <w:shd w:val="clear" w:color="auto" w:fill="auto"/>
            <w:vAlign w:val="center"/>
          </w:tcPr>
          <w:p w14:paraId="3B7E5F77">
            <w:pPr>
              <w:spacing w:line="276" w:lineRule="auto"/>
              <w:rPr>
                <w:rFonts w:hint="eastAsia" w:ascii="宋体" w:hAnsi="宋体" w:eastAsia="宋体"/>
                <w:sz w:val="24"/>
              </w:rPr>
            </w:pPr>
            <w:r>
              <w:rPr>
                <w:rFonts w:hint="eastAsia" w:ascii="宋体" w:hAnsi="宋体" w:eastAsia="宋体"/>
                <w:sz w:val="24"/>
              </w:rPr>
              <w:t>0</w:t>
            </w:r>
          </w:p>
        </w:tc>
        <w:tc>
          <w:tcPr>
            <w:tcW w:w="708" w:type="dxa"/>
            <w:tcBorders>
              <w:top w:val="nil"/>
              <w:left w:val="nil"/>
              <w:bottom w:val="single" w:color="auto" w:sz="4" w:space="0"/>
              <w:right w:val="single" w:color="auto" w:sz="4" w:space="0"/>
            </w:tcBorders>
            <w:shd w:val="clear" w:color="auto" w:fill="auto"/>
            <w:vAlign w:val="center"/>
          </w:tcPr>
          <w:p w14:paraId="1589D00A">
            <w:pPr>
              <w:spacing w:line="276" w:lineRule="auto"/>
              <w:rPr>
                <w:rFonts w:hint="eastAsia" w:ascii="宋体" w:hAnsi="宋体" w:eastAsia="宋体"/>
                <w:sz w:val="24"/>
              </w:rPr>
            </w:pPr>
            <w:r>
              <w:rPr>
                <w:rFonts w:hint="eastAsia" w:ascii="宋体" w:hAnsi="宋体" w:eastAsia="宋体"/>
                <w:sz w:val="24"/>
              </w:rPr>
              <w:t>2</w:t>
            </w:r>
          </w:p>
        </w:tc>
        <w:tc>
          <w:tcPr>
            <w:tcW w:w="567" w:type="dxa"/>
            <w:tcBorders>
              <w:top w:val="nil"/>
              <w:left w:val="nil"/>
              <w:bottom w:val="single" w:color="auto" w:sz="4" w:space="0"/>
              <w:right w:val="single" w:color="auto" w:sz="4" w:space="0"/>
            </w:tcBorders>
            <w:shd w:val="clear" w:color="auto" w:fill="auto"/>
            <w:vAlign w:val="center"/>
          </w:tcPr>
          <w:p w14:paraId="18088516">
            <w:pPr>
              <w:spacing w:line="276" w:lineRule="auto"/>
              <w:rPr>
                <w:rFonts w:hint="eastAsia" w:ascii="宋体" w:hAnsi="宋体" w:eastAsia="宋体"/>
                <w:sz w:val="24"/>
              </w:rPr>
            </w:pPr>
            <w:r>
              <w:rPr>
                <w:rFonts w:hint="eastAsia" w:ascii="宋体" w:hAnsi="宋体" w:eastAsia="宋体"/>
                <w:sz w:val="24"/>
              </w:rPr>
              <w:t>2</w:t>
            </w:r>
          </w:p>
        </w:tc>
      </w:tr>
      <w:tr w14:paraId="3CD6191A">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1937930B">
            <w:pPr>
              <w:spacing w:line="276" w:lineRule="auto"/>
              <w:rPr>
                <w:rFonts w:hint="eastAsia" w:ascii="宋体" w:hAnsi="宋体" w:eastAsia="宋体"/>
                <w:sz w:val="24"/>
              </w:rPr>
            </w:pPr>
            <w:r>
              <w:rPr>
                <w:rFonts w:hint="eastAsia" w:ascii="宋体" w:hAnsi="宋体" w:eastAsia="宋体"/>
                <w:sz w:val="24"/>
              </w:rPr>
              <w:t>568</w:t>
            </w:r>
          </w:p>
        </w:tc>
        <w:tc>
          <w:tcPr>
            <w:tcW w:w="1843" w:type="dxa"/>
            <w:tcBorders>
              <w:top w:val="nil"/>
              <w:left w:val="nil"/>
              <w:bottom w:val="single" w:color="auto" w:sz="4" w:space="0"/>
              <w:right w:val="single" w:color="auto" w:sz="4" w:space="0"/>
            </w:tcBorders>
            <w:shd w:val="clear" w:color="auto" w:fill="auto"/>
            <w:noWrap/>
            <w:vAlign w:val="center"/>
          </w:tcPr>
          <w:p w14:paraId="23B0C9C8">
            <w:pPr>
              <w:spacing w:line="276" w:lineRule="auto"/>
              <w:rPr>
                <w:rFonts w:hint="eastAsia" w:ascii="宋体" w:hAnsi="宋体" w:eastAsia="宋体"/>
                <w:sz w:val="24"/>
              </w:rPr>
            </w:pPr>
            <w:r>
              <w:rPr>
                <w:rFonts w:hint="eastAsia" w:ascii="宋体" w:hAnsi="宋体" w:eastAsia="宋体"/>
                <w:sz w:val="24"/>
              </w:rPr>
              <w:t>龙泉分局经济开发区派出所</w:t>
            </w:r>
          </w:p>
        </w:tc>
        <w:tc>
          <w:tcPr>
            <w:tcW w:w="1843" w:type="dxa"/>
            <w:tcBorders>
              <w:top w:val="nil"/>
              <w:left w:val="nil"/>
              <w:bottom w:val="single" w:color="auto" w:sz="4" w:space="0"/>
              <w:right w:val="single" w:color="auto" w:sz="4" w:space="0"/>
            </w:tcBorders>
            <w:shd w:val="clear" w:color="auto" w:fill="auto"/>
            <w:noWrap/>
            <w:vAlign w:val="center"/>
          </w:tcPr>
          <w:p w14:paraId="791E2B3B">
            <w:pPr>
              <w:spacing w:line="276" w:lineRule="auto"/>
              <w:rPr>
                <w:rFonts w:hint="eastAsia" w:ascii="宋体" w:hAnsi="宋体" w:eastAsia="宋体"/>
                <w:sz w:val="24"/>
              </w:rPr>
            </w:pPr>
            <w:r>
              <w:rPr>
                <w:rFonts w:hint="eastAsia" w:ascii="宋体" w:hAnsi="宋体" w:eastAsia="宋体"/>
                <w:sz w:val="24"/>
              </w:rPr>
              <w:t>成都新高技工学校学生宿舍</w:t>
            </w:r>
          </w:p>
        </w:tc>
        <w:tc>
          <w:tcPr>
            <w:tcW w:w="2268" w:type="dxa"/>
            <w:tcBorders>
              <w:top w:val="nil"/>
              <w:left w:val="nil"/>
              <w:bottom w:val="single" w:color="auto" w:sz="4" w:space="0"/>
              <w:right w:val="single" w:color="auto" w:sz="4" w:space="0"/>
            </w:tcBorders>
            <w:shd w:val="clear" w:color="auto" w:fill="auto"/>
            <w:noWrap/>
            <w:vAlign w:val="center"/>
          </w:tcPr>
          <w:p w14:paraId="3F727E34">
            <w:pPr>
              <w:spacing w:line="276" w:lineRule="auto"/>
              <w:rPr>
                <w:rFonts w:hint="eastAsia" w:ascii="宋体" w:hAnsi="宋体" w:eastAsia="宋体"/>
                <w:sz w:val="24"/>
              </w:rPr>
            </w:pPr>
            <w:r>
              <w:rPr>
                <w:rFonts w:hint="eastAsia" w:ascii="宋体" w:hAnsi="宋体" w:eastAsia="宋体"/>
                <w:sz w:val="24"/>
              </w:rPr>
              <w:t>龙泉驿区龙泉经开区南二路321号</w:t>
            </w:r>
          </w:p>
        </w:tc>
        <w:tc>
          <w:tcPr>
            <w:tcW w:w="567" w:type="dxa"/>
            <w:tcBorders>
              <w:top w:val="nil"/>
              <w:left w:val="nil"/>
              <w:bottom w:val="single" w:color="auto" w:sz="4" w:space="0"/>
              <w:right w:val="single" w:color="auto" w:sz="4" w:space="0"/>
            </w:tcBorders>
            <w:shd w:val="clear" w:color="auto" w:fill="auto"/>
            <w:vAlign w:val="center"/>
          </w:tcPr>
          <w:p w14:paraId="70CB3837">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498B6C7D">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230CCF09">
            <w:pPr>
              <w:spacing w:line="276" w:lineRule="auto"/>
              <w:rPr>
                <w:rFonts w:hint="eastAsia" w:ascii="宋体" w:hAnsi="宋体" w:eastAsia="宋体"/>
                <w:sz w:val="24"/>
              </w:rPr>
            </w:pPr>
            <w:r>
              <w:rPr>
                <w:rFonts w:hint="eastAsia" w:ascii="宋体" w:hAnsi="宋体" w:eastAsia="宋体"/>
                <w:sz w:val="24"/>
              </w:rPr>
              <w:t>4</w:t>
            </w:r>
          </w:p>
        </w:tc>
      </w:tr>
      <w:tr w14:paraId="3EAA7A31">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13AA86AE">
            <w:pPr>
              <w:spacing w:line="276" w:lineRule="auto"/>
              <w:rPr>
                <w:rFonts w:hint="eastAsia" w:ascii="宋体" w:hAnsi="宋体" w:eastAsia="宋体"/>
                <w:sz w:val="24"/>
              </w:rPr>
            </w:pPr>
            <w:r>
              <w:rPr>
                <w:rFonts w:hint="eastAsia" w:ascii="宋体" w:hAnsi="宋体" w:eastAsia="宋体"/>
                <w:sz w:val="24"/>
              </w:rPr>
              <w:t>569</w:t>
            </w:r>
          </w:p>
        </w:tc>
        <w:tc>
          <w:tcPr>
            <w:tcW w:w="1843" w:type="dxa"/>
            <w:tcBorders>
              <w:top w:val="nil"/>
              <w:left w:val="nil"/>
              <w:bottom w:val="single" w:color="auto" w:sz="4" w:space="0"/>
              <w:right w:val="single" w:color="auto" w:sz="4" w:space="0"/>
            </w:tcBorders>
            <w:shd w:val="clear" w:color="auto" w:fill="auto"/>
            <w:noWrap/>
            <w:vAlign w:val="center"/>
          </w:tcPr>
          <w:p w14:paraId="2B4AF96A">
            <w:pPr>
              <w:spacing w:line="276" w:lineRule="auto"/>
              <w:rPr>
                <w:rFonts w:hint="eastAsia" w:ascii="宋体" w:hAnsi="宋体" w:eastAsia="宋体"/>
                <w:sz w:val="24"/>
              </w:rPr>
            </w:pPr>
            <w:r>
              <w:rPr>
                <w:rFonts w:hint="eastAsia" w:ascii="宋体" w:hAnsi="宋体" w:eastAsia="宋体"/>
                <w:sz w:val="24"/>
              </w:rPr>
              <w:t>龙泉分局龙泉派出所</w:t>
            </w:r>
          </w:p>
        </w:tc>
        <w:tc>
          <w:tcPr>
            <w:tcW w:w="1843" w:type="dxa"/>
            <w:tcBorders>
              <w:top w:val="nil"/>
              <w:left w:val="nil"/>
              <w:bottom w:val="single" w:color="auto" w:sz="4" w:space="0"/>
              <w:right w:val="single" w:color="auto" w:sz="4" w:space="0"/>
            </w:tcBorders>
            <w:shd w:val="clear" w:color="auto" w:fill="auto"/>
            <w:noWrap/>
            <w:vAlign w:val="center"/>
          </w:tcPr>
          <w:p w14:paraId="7A9AEB3D">
            <w:pPr>
              <w:spacing w:line="276" w:lineRule="auto"/>
              <w:rPr>
                <w:rFonts w:hint="eastAsia" w:ascii="宋体" w:hAnsi="宋体" w:eastAsia="宋体"/>
                <w:sz w:val="24"/>
              </w:rPr>
            </w:pPr>
            <w:r>
              <w:rPr>
                <w:rFonts w:hint="eastAsia" w:ascii="宋体" w:hAnsi="宋体" w:eastAsia="宋体"/>
                <w:sz w:val="24"/>
              </w:rPr>
              <w:t>福星楼</w:t>
            </w:r>
          </w:p>
        </w:tc>
        <w:tc>
          <w:tcPr>
            <w:tcW w:w="2268" w:type="dxa"/>
            <w:tcBorders>
              <w:top w:val="nil"/>
              <w:left w:val="nil"/>
              <w:bottom w:val="single" w:color="auto" w:sz="4" w:space="0"/>
              <w:right w:val="single" w:color="auto" w:sz="4" w:space="0"/>
            </w:tcBorders>
            <w:shd w:val="clear" w:color="auto" w:fill="auto"/>
            <w:noWrap/>
            <w:vAlign w:val="center"/>
          </w:tcPr>
          <w:p w14:paraId="522541D3">
            <w:pPr>
              <w:spacing w:line="276" w:lineRule="auto"/>
              <w:rPr>
                <w:rFonts w:hint="eastAsia" w:ascii="宋体" w:hAnsi="宋体" w:eastAsia="宋体"/>
                <w:sz w:val="24"/>
              </w:rPr>
            </w:pPr>
            <w:r>
              <w:rPr>
                <w:rFonts w:hint="eastAsia" w:ascii="宋体" w:hAnsi="宋体" w:eastAsia="宋体"/>
                <w:sz w:val="24"/>
              </w:rPr>
              <w:t>龙泉驿区龙泉永溪街142号</w:t>
            </w:r>
          </w:p>
        </w:tc>
        <w:tc>
          <w:tcPr>
            <w:tcW w:w="567" w:type="dxa"/>
            <w:tcBorders>
              <w:top w:val="nil"/>
              <w:left w:val="nil"/>
              <w:bottom w:val="single" w:color="auto" w:sz="4" w:space="0"/>
              <w:right w:val="single" w:color="auto" w:sz="4" w:space="0"/>
            </w:tcBorders>
            <w:shd w:val="clear" w:color="auto" w:fill="auto"/>
            <w:vAlign w:val="center"/>
          </w:tcPr>
          <w:p w14:paraId="5EAE3B3C">
            <w:pPr>
              <w:spacing w:line="276" w:lineRule="auto"/>
              <w:rPr>
                <w:rFonts w:hint="eastAsia" w:ascii="宋体" w:hAnsi="宋体" w:eastAsia="宋体"/>
                <w:sz w:val="24"/>
              </w:rPr>
            </w:pPr>
            <w:r>
              <w:rPr>
                <w:rFonts w:hint="eastAsia" w:ascii="宋体" w:hAnsi="宋体" w:eastAsia="宋体"/>
                <w:sz w:val="24"/>
              </w:rPr>
              <w:t>0</w:t>
            </w:r>
          </w:p>
        </w:tc>
        <w:tc>
          <w:tcPr>
            <w:tcW w:w="708" w:type="dxa"/>
            <w:tcBorders>
              <w:top w:val="nil"/>
              <w:left w:val="nil"/>
              <w:bottom w:val="single" w:color="auto" w:sz="4" w:space="0"/>
              <w:right w:val="single" w:color="auto" w:sz="4" w:space="0"/>
            </w:tcBorders>
            <w:shd w:val="clear" w:color="auto" w:fill="auto"/>
            <w:vAlign w:val="center"/>
          </w:tcPr>
          <w:p w14:paraId="3CCF133E">
            <w:pPr>
              <w:spacing w:line="276" w:lineRule="auto"/>
              <w:rPr>
                <w:rFonts w:hint="eastAsia" w:ascii="宋体" w:hAnsi="宋体" w:eastAsia="宋体"/>
                <w:sz w:val="24"/>
              </w:rPr>
            </w:pPr>
            <w:r>
              <w:rPr>
                <w:rFonts w:hint="eastAsia" w:ascii="宋体" w:hAnsi="宋体" w:eastAsia="宋体"/>
                <w:sz w:val="24"/>
              </w:rPr>
              <w:t>2</w:t>
            </w:r>
          </w:p>
        </w:tc>
        <w:tc>
          <w:tcPr>
            <w:tcW w:w="567" w:type="dxa"/>
            <w:tcBorders>
              <w:top w:val="nil"/>
              <w:left w:val="nil"/>
              <w:bottom w:val="single" w:color="auto" w:sz="4" w:space="0"/>
              <w:right w:val="single" w:color="auto" w:sz="4" w:space="0"/>
            </w:tcBorders>
            <w:shd w:val="clear" w:color="auto" w:fill="auto"/>
            <w:vAlign w:val="center"/>
          </w:tcPr>
          <w:p w14:paraId="47448890">
            <w:pPr>
              <w:spacing w:line="276" w:lineRule="auto"/>
              <w:rPr>
                <w:rFonts w:hint="eastAsia" w:ascii="宋体" w:hAnsi="宋体" w:eastAsia="宋体"/>
                <w:sz w:val="24"/>
              </w:rPr>
            </w:pPr>
            <w:r>
              <w:rPr>
                <w:rFonts w:hint="eastAsia" w:ascii="宋体" w:hAnsi="宋体" w:eastAsia="宋体"/>
                <w:sz w:val="24"/>
              </w:rPr>
              <w:t>2</w:t>
            </w:r>
          </w:p>
        </w:tc>
      </w:tr>
      <w:tr w14:paraId="68846A01">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7E73EF79">
            <w:pPr>
              <w:spacing w:line="276" w:lineRule="auto"/>
              <w:rPr>
                <w:rFonts w:hint="eastAsia" w:ascii="宋体" w:hAnsi="宋体" w:eastAsia="宋体"/>
                <w:sz w:val="24"/>
              </w:rPr>
            </w:pPr>
            <w:r>
              <w:rPr>
                <w:rFonts w:hint="eastAsia" w:ascii="宋体" w:hAnsi="宋体" w:eastAsia="宋体"/>
                <w:sz w:val="24"/>
              </w:rPr>
              <w:t>570</w:t>
            </w:r>
          </w:p>
        </w:tc>
        <w:tc>
          <w:tcPr>
            <w:tcW w:w="1843" w:type="dxa"/>
            <w:tcBorders>
              <w:top w:val="nil"/>
              <w:left w:val="nil"/>
              <w:bottom w:val="single" w:color="auto" w:sz="4" w:space="0"/>
              <w:right w:val="single" w:color="auto" w:sz="4" w:space="0"/>
            </w:tcBorders>
            <w:shd w:val="clear" w:color="auto" w:fill="auto"/>
            <w:noWrap/>
            <w:vAlign w:val="center"/>
          </w:tcPr>
          <w:p w14:paraId="76303D1C">
            <w:pPr>
              <w:spacing w:line="276" w:lineRule="auto"/>
              <w:rPr>
                <w:rFonts w:hint="eastAsia" w:ascii="宋体" w:hAnsi="宋体" w:eastAsia="宋体"/>
                <w:sz w:val="24"/>
              </w:rPr>
            </w:pPr>
            <w:r>
              <w:rPr>
                <w:rFonts w:hint="eastAsia" w:ascii="宋体" w:hAnsi="宋体" w:eastAsia="宋体"/>
                <w:sz w:val="24"/>
              </w:rPr>
              <w:t>龙泉分局大面派出所</w:t>
            </w:r>
          </w:p>
        </w:tc>
        <w:tc>
          <w:tcPr>
            <w:tcW w:w="1843" w:type="dxa"/>
            <w:tcBorders>
              <w:top w:val="nil"/>
              <w:left w:val="nil"/>
              <w:bottom w:val="single" w:color="auto" w:sz="4" w:space="0"/>
              <w:right w:val="single" w:color="auto" w:sz="4" w:space="0"/>
            </w:tcBorders>
            <w:shd w:val="clear" w:color="auto" w:fill="auto"/>
            <w:noWrap/>
            <w:vAlign w:val="center"/>
          </w:tcPr>
          <w:p w14:paraId="5294062A">
            <w:pPr>
              <w:spacing w:line="276" w:lineRule="auto"/>
              <w:rPr>
                <w:rFonts w:hint="eastAsia" w:ascii="宋体" w:hAnsi="宋体" w:eastAsia="宋体"/>
                <w:sz w:val="24"/>
              </w:rPr>
            </w:pPr>
            <w:r>
              <w:rPr>
                <w:rFonts w:hint="eastAsia" w:ascii="宋体" w:hAnsi="宋体" w:eastAsia="宋体"/>
                <w:sz w:val="24"/>
              </w:rPr>
              <w:t>大面街办老宿舍</w:t>
            </w:r>
          </w:p>
        </w:tc>
        <w:tc>
          <w:tcPr>
            <w:tcW w:w="2268" w:type="dxa"/>
            <w:tcBorders>
              <w:top w:val="nil"/>
              <w:left w:val="nil"/>
              <w:bottom w:val="single" w:color="auto" w:sz="4" w:space="0"/>
              <w:right w:val="single" w:color="auto" w:sz="4" w:space="0"/>
            </w:tcBorders>
            <w:shd w:val="clear" w:color="auto" w:fill="auto"/>
            <w:noWrap/>
            <w:vAlign w:val="center"/>
          </w:tcPr>
          <w:p w14:paraId="3A752556">
            <w:pPr>
              <w:spacing w:line="276" w:lineRule="auto"/>
              <w:rPr>
                <w:rFonts w:hint="eastAsia" w:ascii="宋体" w:hAnsi="宋体" w:eastAsia="宋体"/>
                <w:sz w:val="24"/>
              </w:rPr>
            </w:pPr>
            <w:r>
              <w:rPr>
                <w:rFonts w:hint="eastAsia" w:ascii="宋体" w:hAnsi="宋体" w:eastAsia="宋体"/>
                <w:sz w:val="24"/>
              </w:rPr>
              <w:t>龙泉驿区大面群益路57号</w:t>
            </w:r>
          </w:p>
        </w:tc>
        <w:tc>
          <w:tcPr>
            <w:tcW w:w="567" w:type="dxa"/>
            <w:tcBorders>
              <w:top w:val="nil"/>
              <w:left w:val="nil"/>
              <w:bottom w:val="single" w:color="auto" w:sz="4" w:space="0"/>
              <w:right w:val="single" w:color="auto" w:sz="4" w:space="0"/>
            </w:tcBorders>
            <w:shd w:val="clear" w:color="auto" w:fill="auto"/>
            <w:vAlign w:val="center"/>
          </w:tcPr>
          <w:p w14:paraId="5BA8C40D">
            <w:pPr>
              <w:spacing w:line="276" w:lineRule="auto"/>
              <w:rPr>
                <w:rFonts w:hint="eastAsia" w:ascii="宋体" w:hAnsi="宋体" w:eastAsia="宋体"/>
                <w:sz w:val="24"/>
              </w:rPr>
            </w:pPr>
            <w:r>
              <w:rPr>
                <w:rFonts w:hint="eastAsia" w:ascii="宋体" w:hAnsi="宋体" w:eastAsia="宋体"/>
                <w:sz w:val="24"/>
              </w:rPr>
              <w:t>0</w:t>
            </w:r>
          </w:p>
        </w:tc>
        <w:tc>
          <w:tcPr>
            <w:tcW w:w="708" w:type="dxa"/>
            <w:tcBorders>
              <w:top w:val="nil"/>
              <w:left w:val="nil"/>
              <w:bottom w:val="single" w:color="auto" w:sz="4" w:space="0"/>
              <w:right w:val="single" w:color="auto" w:sz="4" w:space="0"/>
            </w:tcBorders>
            <w:shd w:val="clear" w:color="auto" w:fill="auto"/>
            <w:vAlign w:val="center"/>
          </w:tcPr>
          <w:p w14:paraId="5A8A32E1">
            <w:pPr>
              <w:spacing w:line="276" w:lineRule="auto"/>
              <w:rPr>
                <w:rFonts w:hint="eastAsia" w:ascii="宋体" w:hAnsi="宋体" w:eastAsia="宋体"/>
                <w:sz w:val="24"/>
              </w:rPr>
            </w:pPr>
            <w:r>
              <w:rPr>
                <w:rFonts w:hint="eastAsia" w:ascii="宋体" w:hAnsi="宋体" w:eastAsia="宋体"/>
                <w:sz w:val="24"/>
              </w:rPr>
              <w:t>2</w:t>
            </w:r>
          </w:p>
        </w:tc>
        <w:tc>
          <w:tcPr>
            <w:tcW w:w="567" w:type="dxa"/>
            <w:tcBorders>
              <w:top w:val="nil"/>
              <w:left w:val="nil"/>
              <w:bottom w:val="single" w:color="auto" w:sz="4" w:space="0"/>
              <w:right w:val="single" w:color="auto" w:sz="4" w:space="0"/>
            </w:tcBorders>
            <w:shd w:val="clear" w:color="auto" w:fill="auto"/>
            <w:vAlign w:val="center"/>
          </w:tcPr>
          <w:p w14:paraId="2C1FC622">
            <w:pPr>
              <w:spacing w:line="276" w:lineRule="auto"/>
              <w:rPr>
                <w:rFonts w:hint="eastAsia" w:ascii="宋体" w:hAnsi="宋体" w:eastAsia="宋体"/>
                <w:sz w:val="24"/>
              </w:rPr>
            </w:pPr>
            <w:r>
              <w:rPr>
                <w:rFonts w:hint="eastAsia" w:ascii="宋体" w:hAnsi="宋体" w:eastAsia="宋体"/>
                <w:sz w:val="24"/>
              </w:rPr>
              <w:t>2</w:t>
            </w:r>
          </w:p>
        </w:tc>
      </w:tr>
      <w:tr w14:paraId="1EC4FBE2">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3D9D5199">
            <w:pPr>
              <w:spacing w:line="276" w:lineRule="auto"/>
              <w:rPr>
                <w:rFonts w:hint="eastAsia" w:ascii="宋体" w:hAnsi="宋体" w:eastAsia="宋体"/>
                <w:sz w:val="24"/>
              </w:rPr>
            </w:pPr>
            <w:r>
              <w:rPr>
                <w:rFonts w:hint="eastAsia" w:ascii="宋体" w:hAnsi="宋体" w:eastAsia="宋体"/>
                <w:sz w:val="24"/>
              </w:rPr>
              <w:t>571</w:t>
            </w:r>
          </w:p>
        </w:tc>
        <w:tc>
          <w:tcPr>
            <w:tcW w:w="1843" w:type="dxa"/>
            <w:tcBorders>
              <w:top w:val="nil"/>
              <w:left w:val="nil"/>
              <w:bottom w:val="single" w:color="auto" w:sz="4" w:space="0"/>
              <w:right w:val="single" w:color="auto" w:sz="4" w:space="0"/>
            </w:tcBorders>
            <w:shd w:val="clear" w:color="auto" w:fill="auto"/>
            <w:noWrap/>
            <w:vAlign w:val="center"/>
          </w:tcPr>
          <w:p w14:paraId="40CDC79E">
            <w:pPr>
              <w:spacing w:line="276" w:lineRule="auto"/>
              <w:rPr>
                <w:rFonts w:hint="eastAsia" w:ascii="宋体" w:hAnsi="宋体" w:eastAsia="宋体"/>
                <w:sz w:val="24"/>
              </w:rPr>
            </w:pPr>
            <w:r>
              <w:rPr>
                <w:rFonts w:hint="eastAsia" w:ascii="宋体" w:hAnsi="宋体" w:eastAsia="宋体"/>
                <w:sz w:val="24"/>
              </w:rPr>
              <w:t>龙泉分局龙泉派出所</w:t>
            </w:r>
          </w:p>
        </w:tc>
        <w:tc>
          <w:tcPr>
            <w:tcW w:w="1843" w:type="dxa"/>
            <w:tcBorders>
              <w:top w:val="nil"/>
              <w:left w:val="nil"/>
              <w:bottom w:val="single" w:color="auto" w:sz="4" w:space="0"/>
              <w:right w:val="single" w:color="auto" w:sz="4" w:space="0"/>
            </w:tcBorders>
            <w:shd w:val="clear" w:color="auto" w:fill="auto"/>
            <w:noWrap/>
            <w:vAlign w:val="center"/>
          </w:tcPr>
          <w:p w14:paraId="3FF75AB3">
            <w:pPr>
              <w:spacing w:line="276" w:lineRule="auto"/>
              <w:rPr>
                <w:rFonts w:hint="eastAsia" w:ascii="宋体" w:hAnsi="宋体" w:eastAsia="宋体"/>
                <w:sz w:val="24"/>
              </w:rPr>
            </w:pPr>
            <w:r>
              <w:rPr>
                <w:rFonts w:hint="eastAsia" w:ascii="宋体" w:hAnsi="宋体" w:eastAsia="宋体"/>
                <w:sz w:val="24"/>
              </w:rPr>
              <w:t>驿丰小区</w:t>
            </w:r>
          </w:p>
        </w:tc>
        <w:tc>
          <w:tcPr>
            <w:tcW w:w="2268" w:type="dxa"/>
            <w:tcBorders>
              <w:top w:val="nil"/>
              <w:left w:val="nil"/>
              <w:bottom w:val="single" w:color="auto" w:sz="4" w:space="0"/>
              <w:right w:val="single" w:color="auto" w:sz="4" w:space="0"/>
            </w:tcBorders>
            <w:shd w:val="clear" w:color="auto" w:fill="auto"/>
            <w:noWrap/>
            <w:vAlign w:val="center"/>
          </w:tcPr>
          <w:p w14:paraId="1DB1D510">
            <w:pPr>
              <w:spacing w:line="276" w:lineRule="auto"/>
              <w:rPr>
                <w:rFonts w:hint="eastAsia" w:ascii="宋体" w:hAnsi="宋体" w:eastAsia="宋体"/>
                <w:sz w:val="24"/>
              </w:rPr>
            </w:pPr>
            <w:r>
              <w:rPr>
                <w:rFonts w:hint="eastAsia" w:ascii="宋体" w:hAnsi="宋体" w:eastAsia="宋体"/>
                <w:sz w:val="24"/>
              </w:rPr>
              <w:t>龙泉驿区龙泉驿丰步行街2号</w:t>
            </w:r>
          </w:p>
        </w:tc>
        <w:tc>
          <w:tcPr>
            <w:tcW w:w="567" w:type="dxa"/>
            <w:tcBorders>
              <w:top w:val="nil"/>
              <w:left w:val="nil"/>
              <w:bottom w:val="single" w:color="auto" w:sz="4" w:space="0"/>
              <w:right w:val="single" w:color="auto" w:sz="4" w:space="0"/>
            </w:tcBorders>
            <w:shd w:val="clear" w:color="auto" w:fill="auto"/>
            <w:vAlign w:val="center"/>
          </w:tcPr>
          <w:p w14:paraId="1EDF50B6">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57BA566F">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70D480E1">
            <w:pPr>
              <w:spacing w:line="276" w:lineRule="auto"/>
              <w:rPr>
                <w:rFonts w:hint="eastAsia" w:ascii="宋体" w:hAnsi="宋体" w:eastAsia="宋体"/>
                <w:sz w:val="24"/>
              </w:rPr>
            </w:pPr>
            <w:r>
              <w:rPr>
                <w:rFonts w:hint="eastAsia" w:ascii="宋体" w:hAnsi="宋体" w:eastAsia="宋体"/>
                <w:sz w:val="24"/>
              </w:rPr>
              <w:t>4</w:t>
            </w:r>
          </w:p>
        </w:tc>
      </w:tr>
      <w:tr w14:paraId="72A6D509">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78AFC156">
            <w:pPr>
              <w:spacing w:line="276" w:lineRule="auto"/>
              <w:rPr>
                <w:rFonts w:hint="eastAsia" w:ascii="宋体" w:hAnsi="宋体" w:eastAsia="宋体"/>
                <w:sz w:val="24"/>
              </w:rPr>
            </w:pPr>
            <w:r>
              <w:rPr>
                <w:rFonts w:hint="eastAsia" w:ascii="宋体" w:hAnsi="宋体" w:eastAsia="宋体"/>
                <w:sz w:val="24"/>
              </w:rPr>
              <w:t>572</w:t>
            </w:r>
          </w:p>
        </w:tc>
        <w:tc>
          <w:tcPr>
            <w:tcW w:w="1843" w:type="dxa"/>
            <w:tcBorders>
              <w:top w:val="nil"/>
              <w:left w:val="nil"/>
              <w:bottom w:val="single" w:color="auto" w:sz="4" w:space="0"/>
              <w:right w:val="single" w:color="auto" w:sz="4" w:space="0"/>
            </w:tcBorders>
            <w:shd w:val="clear" w:color="auto" w:fill="auto"/>
            <w:noWrap/>
            <w:vAlign w:val="center"/>
          </w:tcPr>
          <w:p w14:paraId="2ADDD1E8">
            <w:pPr>
              <w:spacing w:line="276" w:lineRule="auto"/>
              <w:rPr>
                <w:rFonts w:hint="eastAsia" w:ascii="宋体" w:hAnsi="宋体" w:eastAsia="宋体"/>
                <w:sz w:val="24"/>
              </w:rPr>
            </w:pPr>
            <w:r>
              <w:rPr>
                <w:rFonts w:hint="eastAsia" w:ascii="宋体" w:hAnsi="宋体" w:eastAsia="宋体"/>
                <w:sz w:val="24"/>
              </w:rPr>
              <w:t>龙泉分局东安派出所</w:t>
            </w:r>
          </w:p>
        </w:tc>
        <w:tc>
          <w:tcPr>
            <w:tcW w:w="1843" w:type="dxa"/>
            <w:tcBorders>
              <w:top w:val="nil"/>
              <w:left w:val="nil"/>
              <w:bottom w:val="single" w:color="auto" w:sz="4" w:space="0"/>
              <w:right w:val="single" w:color="auto" w:sz="4" w:space="0"/>
            </w:tcBorders>
            <w:shd w:val="clear" w:color="auto" w:fill="auto"/>
            <w:noWrap/>
            <w:vAlign w:val="center"/>
          </w:tcPr>
          <w:p w14:paraId="5B3F50B3">
            <w:pPr>
              <w:spacing w:line="276" w:lineRule="auto"/>
              <w:rPr>
                <w:rFonts w:hint="eastAsia" w:ascii="宋体" w:hAnsi="宋体" w:eastAsia="宋体"/>
                <w:sz w:val="24"/>
              </w:rPr>
            </w:pPr>
            <w:r>
              <w:rPr>
                <w:rFonts w:hint="eastAsia" w:ascii="宋体" w:hAnsi="宋体" w:eastAsia="宋体"/>
                <w:sz w:val="24"/>
              </w:rPr>
              <w:t>天鹅岭</w:t>
            </w:r>
          </w:p>
        </w:tc>
        <w:tc>
          <w:tcPr>
            <w:tcW w:w="2268" w:type="dxa"/>
            <w:tcBorders>
              <w:top w:val="nil"/>
              <w:left w:val="nil"/>
              <w:bottom w:val="single" w:color="auto" w:sz="4" w:space="0"/>
              <w:right w:val="single" w:color="auto" w:sz="4" w:space="0"/>
            </w:tcBorders>
            <w:shd w:val="clear" w:color="auto" w:fill="auto"/>
            <w:noWrap/>
            <w:vAlign w:val="center"/>
          </w:tcPr>
          <w:p w14:paraId="2265FAB6">
            <w:pPr>
              <w:spacing w:line="276" w:lineRule="auto"/>
              <w:rPr>
                <w:rFonts w:hint="eastAsia" w:ascii="宋体" w:hAnsi="宋体" w:eastAsia="宋体"/>
                <w:sz w:val="24"/>
              </w:rPr>
            </w:pPr>
            <w:r>
              <w:rPr>
                <w:rFonts w:hint="eastAsia" w:ascii="宋体" w:hAnsi="宋体" w:eastAsia="宋体"/>
                <w:sz w:val="24"/>
              </w:rPr>
              <w:t>龙泉驿区龙泉龙都北路1118号</w:t>
            </w:r>
          </w:p>
        </w:tc>
        <w:tc>
          <w:tcPr>
            <w:tcW w:w="567" w:type="dxa"/>
            <w:tcBorders>
              <w:top w:val="nil"/>
              <w:left w:val="nil"/>
              <w:bottom w:val="single" w:color="auto" w:sz="4" w:space="0"/>
              <w:right w:val="single" w:color="auto" w:sz="4" w:space="0"/>
            </w:tcBorders>
            <w:shd w:val="clear" w:color="auto" w:fill="auto"/>
            <w:vAlign w:val="center"/>
          </w:tcPr>
          <w:p w14:paraId="5CAD233A">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79DC4608">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515F4D72">
            <w:pPr>
              <w:spacing w:line="276" w:lineRule="auto"/>
              <w:rPr>
                <w:rFonts w:hint="eastAsia" w:ascii="宋体" w:hAnsi="宋体" w:eastAsia="宋体"/>
                <w:sz w:val="24"/>
              </w:rPr>
            </w:pPr>
            <w:r>
              <w:rPr>
                <w:rFonts w:hint="eastAsia" w:ascii="宋体" w:hAnsi="宋体" w:eastAsia="宋体"/>
                <w:sz w:val="24"/>
              </w:rPr>
              <w:t>4</w:t>
            </w:r>
          </w:p>
        </w:tc>
      </w:tr>
      <w:tr w14:paraId="58B4DE49">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5AF9FF45">
            <w:pPr>
              <w:spacing w:line="276" w:lineRule="auto"/>
              <w:rPr>
                <w:rFonts w:hint="eastAsia" w:ascii="宋体" w:hAnsi="宋体" w:eastAsia="宋体"/>
                <w:sz w:val="24"/>
              </w:rPr>
            </w:pPr>
            <w:r>
              <w:rPr>
                <w:rFonts w:hint="eastAsia" w:ascii="宋体" w:hAnsi="宋体" w:eastAsia="宋体"/>
                <w:sz w:val="24"/>
              </w:rPr>
              <w:t>573</w:t>
            </w:r>
          </w:p>
        </w:tc>
        <w:tc>
          <w:tcPr>
            <w:tcW w:w="1843" w:type="dxa"/>
            <w:tcBorders>
              <w:top w:val="nil"/>
              <w:left w:val="nil"/>
              <w:bottom w:val="single" w:color="auto" w:sz="4" w:space="0"/>
              <w:right w:val="single" w:color="auto" w:sz="4" w:space="0"/>
            </w:tcBorders>
            <w:shd w:val="clear" w:color="auto" w:fill="auto"/>
            <w:noWrap/>
            <w:vAlign w:val="center"/>
          </w:tcPr>
          <w:p w14:paraId="3293E209">
            <w:pPr>
              <w:spacing w:line="276" w:lineRule="auto"/>
              <w:rPr>
                <w:rFonts w:hint="eastAsia" w:ascii="宋体" w:hAnsi="宋体" w:eastAsia="宋体"/>
                <w:sz w:val="24"/>
              </w:rPr>
            </w:pPr>
            <w:r>
              <w:rPr>
                <w:rFonts w:hint="eastAsia" w:ascii="宋体" w:hAnsi="宋体" w:eastAsia="宋体"/>
                <w:sz w:val="24"/>
              </w:rPr>
              <w:t>龙泉分局龙泉派出所</w:t>
            </w:r>
          </w:p>
        </w:tc>
        <w:tc>
          <w:tcPr>
            <w:tcW w:w="1843" w:type="dxa"/>
            <w:tcBorders>
              <w:top w:val="nil"/>
              <w:left w:val="nil"/>
              <w:bottom w:val="single" w:color="auto" w:sz="4" w:space="0"/>
              <w:right w:val="single" w:color="auto" w:sz="4" w:space="0"/>
            </w:tcBorders>
            <w:shd w:val="clear" w:color="auto" w:fill="auto"/>
            <w:noWrap/>
            <w:vAlign w:val="center"/>
          </w:tcPr>
          <w:p w14:paraId="45A8C0C1">
            <w:pPr>
              <w:spacing w:line="276" w:lineRule="auto"/>
              <w:rPr>
                <w:rFonts w:hint="eastAsia" w:ascii="宋体" w:hAnsi="宋体" w:eastAsia="宋体"/>
                <w:sz w:val="24"/>
              </w:rPr>
            </w:pPr>
            <w:r>
              <w:rPr>
                <w:rFonts w:hint="eastAsia" w:ascii="宋体" w:hAnsi="宋体" w:eastAsia="宋体"/>
                <w:sz w:val="24"/>
              </w:rPr>
              <w:t>东风渠宿舍</w:t>
            </w:r>
          </w:p>
        </w:tc>
        <w:tc>
          <w:tcPr>
            <w:tcW w:w="2268" w:type="dxa"/>
            <w:tcBorders>
              <w:top w:val="nil"/>
              <w:left w:val="nil"/>
              <w:bottom w:val="single" w:color="auto" w:sz="4" w:space="0"/>
              <w:right w:val="single" w:color="auto" w:sz="4" w:space="0"/>
            </w:tcBorders>
            <w:shd w:val="clear" w:color="auto" w:fill="auto"/>
            <w:noWrap/>
            <w:vAlign w:val="center"/>
          </w:tcPr>
          <w:p w14:paraId="610DD5CB">
            <w:pPr>
              <w:spacing w:line="276" w:lineRule="auto"/>
              <w:rPr>
                <w:rFonts w:hint="eastAsia" w:ascii="宋体" w:hAnsi="宋体" w:eastAsia="宋体"/>
                <w:sz w:val="24"/>
              </w:rPr>
            </w:pPr>
            <w:r>
              <w:rPr>
                <w:rFonts w:hint="eastAsia" w:ascii="宋体" w:hAnsi="宋体" w:eastAsia="宋体"/>
                <w:sz w:val="24"/>
              </w:rPr>
              <w:t>龙泉驿区龙泉广场巷17号</w:t>
            </w:r>
          </w:p>
        </w:tc>
        <w:tc>
          <w:tcPr>
            <w:tcW w:w="567" w:type="dxa"/>
            <w:tcBorders>
              <w:top w:val="nil"/>
              <w:left w:val="nil"/>
              <w:bottom w:val="single" w:color="auto" w:sz="4" w:space="0"/>
              <w:right w:val="single" w:color="auto" w:sz="4" w:space="0"/>
            </w:tcBorders>
            <w:shd w:val="clear" w:color="auto" w:fill="auto"/>
            <w:vAlign w:val="center"/>
          </w:tcPr>
          <w:p w14:paraId="4A49C735">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55264C5B">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14F01521">
            <w:pPr>
              <w:spacing w:line="276" w:lineRule="auto"/>
              <w:rPr>
                <w:rFonts w:hint="eastAsia" w:ascii="宋体" w:hAnsi="宋体" w:eastAsia="宋体"/>
                <w:sz w:val="24"/>
              </w:rPr>
            </w:pPr>
            <w:r>
              <w:rPr>
                <w:rFonts w:hint="eastAsia" w:ascii="宋体" w:hAnsi="宋体" w:eastAsia="宋体"/>
                <w:sz w:val="24"/>
              </w:rPr>
              <w:t>4</w:t>
            </w:r>
          </w:p>
        </w:tc>
      </w:tr>
      <w:tr w14:paraId="311F638C">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7D43CC46">
            <w:pPr>
              <w:spacing w:line="276" w:lineRule="auto"/>
              <w:rPr>
                <w:rFonts w:hint="eastAsia" w:ascii="宋体" w:hAnsi="宋体" w:eastAsia="宋体"/>
                <w:sz w:val="24"/>
              </w:rPr>
            </w:pPr>
            <w:r>
              <w:rPr>
                <w:rFonts w:hint="eastAsia" w:ascii="宋体" w:hAnsi="宋体" w:eastAsia="宋体"/>
                <w:sz w:val="24"/>
              </w:rPr>
              <w:t>574</w:t>
            </w:r>
          </w:p>
        </w:tc>
        <w:tc>
          <w:tcPr>
            <w:tcW w:w="1843" w:type="dxa"/>
            <w:tcBorders>
              <w:top w:val="nil"/>
              <w:left w:val="nil"/>
              <w:bottom w:val="single" w:color="auto" w:sz="4" w:space="0"/>
              <w:right w:val="single" w:color="auto" w:sz="4" w:space="0"/>
            </w:tcBorders>
            <w:shd w:val="clear" w:color="auto" w:fill="auto"/>
            <w:noWrap/>
            <w:vAlign w:val="center"/>
          </w:tcPr>
          <w:p w14:paraId="407C8AB0">
            <w:pPr>
              <w:spacing w:line="276" w:lineRule="auto"/>
              <w:rPr>
                <w:rFonts w:hint="eastAsia" w:ascii="宋体" w:hAnsi="宋体" w:eastAsia="宋体"/>
                <w:sz w:val="24"/>
              </w:rPr>
            </w:pPr>
            <w:r>
              <w:rPr>
                <w:rFonts w:hint="eastAsia" w:ascii="宋体" w:hAnsi="宋体" w:eastAsia="宋体"/>
                <w:sz w:val="24"/>
              </w:rPr>
              <w:t>龙泉分局龙泉派出所</w:t>
            </w:r>
          </w:p>
        </w:tc>
        <w:tc>
          <w:tcPr>
            <w:tcW w:w="1843" w:type="dxa"/>
            <w:tcBorders>
              <w:top w:val="nil"/>
              <w:left w:val="nil"/>
              <w:bottom w:val="single" w:color="auto" w:sz="4" w:space="0"/>
              <w:right w:val="single" w:color="auto" w:sz="4" w:space="0"/>
            </w:tcBorders>
            <w:shd w:val="clear" w:color="auto" w:fill="auto"/>
            <w:noWrap/>
            <w:vAlign w:val="center"/>
          </w:tcPr>
          <w:p w14:paraId="7F9BA3C5">
            <w:pPr>
              <w:spacing w:line="276" w:lineRule="auto"/>
              <w:rPr>
                <w:rFonts w:hint="eastAsia" w:ascii="宋体" w:hAnsi="宋体" w:eastAsia="宋体"/>
                <w:sz w:val="24"/>
              </w:rPr>
            </w:pPr>
            <w:r>
              <w:rPr>
                <w:rFonts w:hint="eastAsia" w:ascii="宋体" w:hAnsi="宋体" w:eastAsia="宋体"/>
                <w:sz w:val="24"/>
              </w:rPr>
              <w:t>清泉小区</w:t>
            </w:r>
          </w:p>
        </w:tc>
        <w:tc>
          <w:tcPr>
            <w:tcW w:w="2268" w:type="dxa"/>
            <w:tcBorders>
              <w:top w:val="nil"/>
              <w:left w:val="nil"/>
              <w:bottom w:val="single" w:color="auto" w:sz="4" w:space="0"/>
              <w:right w:val="single" w:color="auto" w:sz="4" w:space="0"/>
            </w:tcBorders>
            <w:shd w:val="clear" w:color="auto" w:fill="auto"/>
            <w:noWrap/>
            <w:vAlign w:val="center"/>
          </w:tcPr>
          <w:p w14:paraId="0D0FA19D">
            <w:pPr>
              <w:spacing w:line="276" w:lineRule="auto"/>
              <w:rPr>
                <w:rFonts w:hint="eastAsia" w:ascii="宋体" w:hAnsi="宋体" w:eastAsia="宋体"/>
                <w:sz w:val="24"/>
              </w:rPr>
            </w:pPr>
            <w:r>
              <w:rPr>
                <w:rFonts w:hint="eastAsia" w:ascii="宋体" w:hAnsi="宋体" w:eastAsia="宋体"/>
                <w:sz w:val="24"/>
              </w:rPr>
              <w:t>龙泉驿区龙泉新驿北街53号</w:t>
            </w:r>
          </w:p>
        </w:tc>
        <w:tc>
          <w:tcPr>
            <w:tcW w:w="567" w:type="dxa"/>
            <w:tcBorders>
              <w:top w:val="nil"/>
              <w:left w:val="nil"/>
              <w:bottom w:val="single" w:color="auto" w:sz="4" w:space="0"/>
              <w:right w:val="single" w:color="auto" w:sz="4" w:space="0"/>
            </w:tcBorders>
            <w:shd w:val="clear" w:color="auto" w:fill="auto"/>
            <w:vAlign w:val="center"/>
          </w:tcPr>
          <w:p w14:paraId="05F22AAB">
            <w:pPr>
              <w:spacing w:line="276" w:lineRule="auto"/>
              <w:rPr>
                <w:rFonts w:hint="eastAsia" w:ascii="宋体" w:hAnsi="宋体" w:eastAsia="宋体"/>
                <w:sz w:val="24"/>
              </w:rPr>
            </w:pPr>
            <w:r>
              <w:rPr>
                <w:rFonts w:hint="eastAsia" w:ascii="宋体" w:hAnsi="宋体" w:eastAsia="宋体"/>
                <w:sz w:val="24"/>
              </w:rPr>
              <w:t>0</w:t>
            </w:r>
          </w:p>
        </w:tc>
        <w:tc>
          <w:tcPr>
            <w:tcW w:w="708" w:type="dxa"/>
            <w:tcBorders>
              <w:top w:val="nil"/>
              <w:left w:val="nil"/>
              <w:bottom w:val="single" w:color="auto" w:sz="4" w:space="0"/>
              <w:right w:val="single" w:color="auto" w:sz="4" w:space="0"/>
            </w:tcBorders>
            <w:shd w:val="clear" w:color="auto" w:fill="auto"/>
            <w:vAlign w:val="center"/>
          </w:tcPr>
          <w:p w14:paraId="0C0836CD">
            <w:pPr>
              <w:spacing w:line="276" w:lineRule="auto"/>
              <w:rPr>
                <w:rFonts w:hint="eastAsia" w:ascii="宋体" w:hAnsi="宋体" w:eastAsia="宋体"/>
                <w:sz w:val="24"/>
              </w:rPr>
            </w:pPr>
            <w:r>
              <w:rPr>
                <w:rFonts w:hint="eastAsia" w:ascii="宋体" w:hAnsi="宋体" w:eastAsia="宋体"/>
                <w:sz w:val="24"/>
              </w:rPr>
              <w:t>2</w:t>
            </w:r>
          </w:p>
        </w:tc>
        <w:tc>
          <w:tcPr>
            <w:tcW w:w="567" w:type="dxa"/>
            <w:tcBorders>
              <w:top w:val="nil"/>
              <w:left w:val="nil"/>
              <w:bottom w:val="single" w:color="auto" w:sz="4" w:space="0"/>
              <w:right w:val="single" w:color="auto" w:sz="4" w:space="0"/>
            </w:tcBorders>
            <w:shd w:val="clear" w:color="auto" w:fill="auto"/>
            <w:vAlign w:val="center"/>
          </w:tcPr>
          <w:p w14:paraId="6F13CAE8">
            <w:pPr>
              <w:spacing w:line="276" w:lineRule="auto"/>
              <w:rPr>
                <w:rFonts w:hint="eastAsia" w:ascii="宋体" w:hAnsi="宋体" w:eastAsia="宋体"/>
                <w:sz w:val="24"/>
              </w:rPr>
            </w:pPr>
            <w:r>
              <w:rPr>
                <w:rFonts w:hint="eastAsia" w:ascii="宋体" w:hAnsi="宋体" w:eastAsia="宋体"/>
                <w:sz w:val="24"/>
              </w:rPr>
              <w:t>2</w:t>
            </w:r>
          </w:p>
        </w:tc>
      </w:tr>
      <w:tr w14:paraId="20424CDC">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47B38419">
            <w:pPr>
              <w:spacing w:line="276" w:lineRule="auto"/>
              <w:rPr>
                <w:rFonts w:hint="eastAsia" w:ascii="宋体" w:hAnsi="宋体" w:eastAsia="宋体"/>
                <w:sz w:val="24"/>
              </w:rPr>
            </w:pPr>
            <w:r>
              <w:rPr>
                <w:rFonts w:hint="eastAsia" w:ascii="宋体" w:hAnsi="宋体" w:eastAsia="宋体"/>
                <w:sz w:val="24"/>
              </w:rPr>
              <w:t>575</w:t>
            </w:r>
          </w:p>
        </w:tc>
        <w:tc>
          <w:tcPr>
            <w:tcW w:w="1843" w:type="dxa"/>
            <w:tcBorders>
              <w:top w:val="nil"/>
              <w:left w:val="nil"/>
              <w:bottom w:val="single" w:color="auto" w:sz="4" w:space="0"/>
              <w:right w:val="single" w:color="auto" w:sz="4" w:space="0"/>
            </w:tcBorders>
            <w:shd w:val="clear" w:color="auto" w:fill="auto"/>
            <w:noWrap/>
            <w:vAlign w:val="center"/>
          </w:tcPr>
          <w:p w14:paraId="23ADBB29">
            <w:pPr>
              <w:spacing w:line="276" w:lineRule="auto"/>
              <w:rPr>
                <w:rFonts w:hint="eastAsia" w:ascii="宋体" w:hAnsi="宋体" w:eastAsia="宋体"/>
                <w:sz w:val="24"/>
              </w:rPr>
            </w:pPr>
            <w:r>
              <w:rPr>
                <w:rFonts w:hint="eastAsia" w:ascii="宋体" w:hAnsi="宋体" w:eastAsia="宋体"/>
                <w:sz w:val="24"/>
              </w:rPr>
              <w:t>龙泉分局洛带派出所</w:t>
            </w:r>
          </w:p>
        </w:tc>
        <w:tc>
          <w:tcPr>
            <w:tcW w:w="1843" w:type="dxa"/>
            <w:tcBorders>
              <w:top w:val="nil"/>
              <w:left w:val="nil"/>
              <w:bottom w:val="single" w:color="auto" w:sz="4" w:space="0"/>
              <w:right w:val="single" w:color="auto" w:sz="4" w:space="0"/>
            </w:tcBorders>
            <w:shd w:val="clear" w:color="auto" w:fill="auto"/>
            <w:noWrap/>
            <w:vAlign w:val="center"/>
          </w:tcPr>
          <w:p w14:paraId="09B651C3">
            <w:pPr>
              <w:spacing w:line="276" w:lineRule="auto"/>
              <w:rPr>
                <w:rFonts w:hint="eastAsia" w:ascii="宋体" w:hAnsi="宋体" w:eastAsia="宋体"/>
                <w:sz w:val="24"/>
              </w:rPr>
            </w:pPr>
            <w:r>
              <w:rPr>
                <w:rFonts w:hint="eastAsia" w:ascii="宋体" w:hAnsi="宋体" w:eastAsia="宋体"/>
                <w:sz w:val="24"/>
              </w:rPr>
              <w:t>洛带镇供销社宿舍</w:t>
            </w:r>
          </w:p>
        </w:tc>
        <w:tc>
          <w:tcPr>
            <w:tcW w:w="2268" w:type="dxa"/>
            <w:tcBorders>
              <w:top w:val="nil"/>
              <w:left w:val="nil"/>
              <w:bottom w:val="single" w:color="auto" w:sz="4" w:space="0"/>
              <w:right w:val="single" w:color="auto" w:sz="4" w:space="0"/>
            </w:tcBorders>
            <w:shd w:val="clear" w:color="auto" w:fill="auto"/>
            <w:noWrap/>
            <w:vAlign w:val="center"/>
          </w:tcPr>
          <w:p w14:paraId="7E7DD1C6">
            <w:pPr>
              <w:spacing w:line="276" w:lineRule="auto"/>
              <w:rPr>
                <w:rFonts w:hint="eastAsia" w:ascii="宋体" w:hAnsi="宋体" w:eastAsia="宋体"/>
                <w:sz w:val="24"/>
              </w:rPr>
            </w:pPr>
            <w:r>
              <w:rPr>
                <w:rFonts w:hint="eastAsia" w:ascii="宋体" w:hAnsi="宋体" w:eastAsia="宋体"/>
                <w:sz w:val="24"/>
              </w:rPr>
              <w:t>龙泉驿区洛带镇下街27号</w:t>
            </w:r>
          </w:p>
        </w:tc>
        <w:tc>
          <w:tcPr>
            <w:tcW w:w="567" w:type="dxa"/>
            <w:tcBorders>
              <w:top w:val="nil"/>
              <w:left w:val="nil"/>
              <w:bottom w:val="single" w:color="auto" w:sz="4" w:space="0"/>
              <w:right w:val="single" w:color="auto" w:sz="4" w:space="0"/>
            </w:tcBorders>
            <w:shd w:val="clear" w:color="auto" w:fill="auto"/>
            <w:vAlign w:val="center"/>
          </w:tcPr>
          <w:p w14:paraId="5C28CDBF">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5A018FD0">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23415882">
            <w:pPr>
              <w:spacing w:line="276" w:lineRule="auto"/>
              <w:rPr>
                <w:rFonts w:hint="eastAsia" w:ascii="宋体" w:hAnsi="宋体" w:eastAsia="宋体"/>
                <w:sz w:val="24"/>
              </w:rPr>
            </w:pPr>
            <w:r>
              <w:rPr>
                <w:rFonts w:hint="eastAsia" w:ascii="宋体" w:hAnsi="宋体" w:eastAsia="宋体"/>
                <w:sz w:val="24"/>
              </w:rPr>
              <w:t>4</w:t>
            </w:r>
          </w:p>
        </w:tc>
      </w:tr>
      <w:tr w14:paraId="1EDA7D1B">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4C1BE791">
            <w:pPr>
              <w:spacing w:line="276" w:lineRule="auto"/>
              <w:rPr>
                <w:rFonts w:hint="eastAsia" w:ascii="宋体" w:hAnsi="宋体" w:eastAsia="宋体"/>
                <w:sz w:val="24"/>
              </w:rPr>
            </w:pPr>
            <w:r>
              <w:rPr>
                <w:rFonts w:hint="eastAsia" w:ascii="宋体" w:hAnsi="宋体" w:eastAsia="宋体"/>
                <w:sz w:val="24"/>
              </w:rPr>
              <w:t>576</w:t>
            </w:r>
          </w:p>
        </w:tc>
        <w:tc>
          <w:tcPr>
            <w:tcW w:w="1843" w:type="dxa"/>
            <w:tcBorders>
              <w:top w:val="nil"/>
              <w:left w:val="nil"/>
              <w:bottom w:val="single" w:color="auto" w:sz="4" w:space="0"/>
              <w:right w:val="single" w:color="auto" w:sz="4" w:space="0"/>
            </w:tcBorders>
            <w:shd w:val="clear" w:color="auto" w:fill="auto"/>
            <w:noWrap/>
            <w:vAlign w:val="center"/>
          </w:tcPr>
          <w:p w14:paraId="3DAADE99">
            <w:pPr>
              <w:spacing w:line="276" w:lineRule="auto"/>
              <w:rPr>
                <w:rFonts w:hint="eastAsia" w:ascii="宋体" w:hAnsi="宋体" w:eastAsia="宋体"/>
                <w:sz w:val="24"/>
              </w:rPr>
            </w:pPr>
            <w:r>
              <w:rPr>
                <w:rFonts w:hint="eastAsia" w:ascii="宋体" w:hAnsi="宋体" w:eastAsia="宋体"/>
                <w:sz w:val="24"/>
              </w:rPr>
              <w:t>龙泉分局龙泉派出所</w:t>
            </w:r>
          </w:p>
        </w:tc>
        <w:tc>
          <w:tcPr>
            <w:tcW w:w="1843" w:type="dxa"/>
            <w:tcBorders>
              <w:top w:val="nil"/>
              <w:left w:val="nil"/>
              <w:bottom w:val="single" w:color="auto" w:sz="4" w:space="0"/>
              <w:right w:val="single" w:color="auto" w:sz="4" w:space="0"/>
            </w:tcBorders>
            <w:shd w:val="clear" w:color="auto" w:fill="auto"/>
            <w:noWrap/>
            <w:vAlign w:val="center"/>
          </w:tcPr>
          <w:p w14:paraId="3BC84027">
            <w:pPr>
              <w:spacing w:line="276" w:lineRule="auto"/>
              <w:rPr>
                <w:rFonts w:hint="eastAsia" w:ascii="宋体" w:hAnsi="宋体" w:eastAsia="宋体"/>
                <w:sz w:val="24"/>
              </w:rPr>
            </w:pPr>
            <w:r>
              <w:rPr>
                <w:rFonts w:hint="eastAsia" w:ascii="宋体" w:hAnsi="宋体" w:eastAsia="宋体"/>
                <w:sz w:val="24"/>
              </w:rPr>
              <w:t>酱园3号</w:t>
            </w:r>
          </w:p>
        </w:tc>
        <w:tc>
          <w:tcPr>
            <w:tcW w:w="2268" w:type="dxa"/>
            <w:tcBorders>
              <w:top w:val="nil"/>
              <w:left w:val="nil"/>
              <w:bottom w:val="single" w:color="auto" w:sz="4" w:space="0"/>
              <w:right w:val="single" w:color="auto" w:sz="4" w:space="0"/>
            </w:tcBorders>
            <w:shd w:val="clear" w:color="auto" w:fill="auto"/>
            <w:noWrap/>
            <w:vAlign w:val="center"/>
          </w:tcPr>
          <w:p w14:paraId="1F6B02E4">
            <w:pPr>
              <w:spacing w:line="276" w:lineRule="auto"/>
              <w:rPr>
                <w:rFonts w:hint="eastAsia" w:ascii="宋体" w:hAnsi="宋体" w:eastAsia="宋体"/>
                <w:sz w:val="24"/>
              </w:rPr>
            </w:pPr>
            <w:r>
              <w:rPr>
                <w:rFonts w:hint="eastAsia" w:ascii="宋体" w:hAnsi="宋体" w:eastAsia="宋体"/>
                <w:sz w:val="24"/>
              </w:rPr>
              <w:t>龙泉驿区龙泉酱园街25号</w:t>
            </w:r>
          </w:p>
        </w:tc>
        <w:tc>
          <w:tcPr>
            <w:tcW w:w="567" w:type="dxa"/>
            <w:tcBorders>
              <w:top w:val="nil"/>
              <w:left w:val="nil"/>
              <w:bottom w:val="single" w:color="auto" w:sz="4" w:space="0"/>
              <w:right w:val="single" w:color="auto" w:sz="4" w:space="0"/>
            </w:tcBorders>
            <w:shd w:val="clear" w:color="auto" w:fill="auto"/>
            <w:vAlign w:val="center"/>
          </w:tcPr>
          <w:p w14:paraId="73ADCAA9">
            <w:pPr>
              <w:spacing w:line="276" w:lineRule="auto"/>
              <w:rPr>
                <w:rFonts w:hint="eastAsia" w:ascii="宋体" w:hAnsi="宋体" w:eastAsia="宋体"/>
                <w:sz w:val="24"/>
              </w:rPr>
            </w:pPr>
            <w:r>
              <w:rPr>
                <w:rFonts w:hint="eastAsia" w:ascii="宋体" w:hAnsi="宋体" w:eastAsia="宋体"/>
                <w:sz w:val="24"/>
              </w:rPr>
              <w:t>0</w:t>
            </w:r>
          </w:p>
        </w:tc>
        <w:tc>
          <w:tcPr>
            <w:tcW w:w="708" w:type="dxa"/>
            <w:tcBorders>
              <w:top w:val="nil"/>
              <w:left w:val="nil"/>
              <w:bottom w:val="single" w:color="auto" w:sz="4" w:space="0"/>
              <w:right w:val="single" w:color="auto" w:sz="4" w:space="0"/>
            </w:tcBorders>
            <w:shd w:val="clear" w:color="auto" w:fill="auto"/>
            <w:vAlign w:val="center"/>
          </w:tcPr>
          <w:p w14:paraId="54F0EB59">
            <w:pPr>
              <w:spacing w:line="276" w:lineRule="auto"/>
              <w:rPr>
                <w:rFonts w:hint="eastAsia" w:ascii="宋体" w:hAnsi="宋体" w:eastAsia="宋体"/>
                <w:sz w:val="24"/>
              </w:rPr>
            </w:pPr>
            <w:r>
              <w:rPr>
                <w:rFonts w:hint="eastAsia" w:ascii="宋体" w:hAnsi="宋体" w:eastAsia="宋体"/>
                <w:sz w:val="24"/>
              </w:rPr>
              <w:t>2</w:t>
            </w:r>
          </w:p>
        </w:tc>
        <w:tc>
          <w:tcPr>
            <w:tcW w:w="567" w:type="dxa"/>
            <w:tcBorders>
              <w:top w:val="nil"/>
              <w:left w:val="nil"/>
              <w:bottom w:val="single" w:color="auto" w:sz="4" w:space="0"/>
              <w:right w:val="single" w:color="auto" w:sz="4" w:space="0"/>
            </w:tcBorders>
            <w:shd w:val="clear" w:color="auto" w:fill="auto"/>
            <w:vAlign w:val="center"/>
          </w:tcPr>
          <w:p w14:paraId="47BE6E64">
            <w:pPr>
              <w:spacing w:line="276" w:lineRule="auto"/>
              <w:rPr>
                <w:rFonts w:hint="eastAsia" w:ascii="宋体" w:hAnsi="宋体" w:eastAsia="宋体"/>
                <w:sz w:val="24"/>
              </w:rPr>
            </w:pPr>
            <w:r>
              <w:rPr>
                <w:rFonts w:hint="eastAsia" w:ascii="宋体" w:hAnsi="宋体" w:eastAsia="宋体"/>
                <w:sz w:val="24"/>
              </w:rPr>
              <w:t>2</w:t>
            </w:r>
          </w:p>
        </w:tc>
      </w:tr>
      <w:tr w14:paraId="5B02A931">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583FF7C2">
            <w:pPr>
              <w:spacing w:line="276" w:lineRule="auto"/>
              <w:rPr>
                <w:rFonts w:hint="eastAsia" w:ascii="宋体" w:hAnsi="宋体" w:eastAsia="宋体"/>
                <w:sz w:val="24"/>
              </w:rPr>
            </w:pPr>
            <w:r>
              <w:rPr>
                <w:rFonts w:hint="eastAsia" w:ascii="宋体" w:hAnsi="宋体" w:eastAsia="宋体"/>
                <w:sz w:val="24"/>
              </w:rPr>
              <w:t>577</w:t>
            </w:r>
          </w:p>
        </w:tc>
        <w:tc>
          <w:tcPr>
            <w:tcW w:w="1843" w:type="dxa"/>
            <w:tcBorders>
              <w:top w:val="nil"/>
              <w:left w:val="nil"/>
              <w:bottom w:val="single" w:color="auto" w:sz="4" w:space="0"/>
              <w:right w:val="single" w:color="auto" w:sz="4" w:space="0"/>
            </w:tcBorders>
            <w:shd w:val="clear" w:color="auto" w:fill="auto"/>
            <w:noWrap/>
            <w:vAlign w:val="center"/>
          </w:tcPr>
          <w:p w14:paraId="3A3F3751">
            <w:pPr>
              <w:spacing w:line="276" w:lineRule="auto"/>
              <w:rPr>
                <w:rFonts w:hint="eastAsia" w:ascii="宋体" w:hAnsi="宋体" w:eastAsia="宋体"/>
                <w:sz w:val="24"/>
              </w:rPr>
            </w:pPr>
            <w:r>
              <w:rPr>
                <w:rFonts w:hint="eastAsia" w:ascii="宋体" w:hAnsi="宋体" w:eastAsia="宋体"/>
                <w:sz w:val="24"/>
              </w:rPr>
              <w:t>龙泉分局龙泉派出所</w:t>
            </w:r>
          </w:p>
        </w:tc>
        <w:tc>
          <w:tcPr>
            <w:tcW w:w="1843" w:type="dxa"/>
            <w:tcBorders>
              <w:top w:val="nil"/>
              <w:left w:val="nil"/>
              <w:bottom w:val="single" w:color="auto" w:sz="4" w:space="0"/>
              <w:right w:val="single" w:color="auto" w:sz="4" w:space="0"/>
            </w:tcBorders>
            <w:shd w:val="clear" w:color="auto" w:fill="auto"/>
            <w:noWrap/>
            <w:vAlign w:val="center"/>
          </w:tcPr>
          <w:p w14:paraId="59DC2266">
            <w:pPr>
              <w:spacing w:line="276" w:lineRule="auto"/>
              <w:rPr>
                <w:rFonts w:hint="eastAsia" w:ascii="宋体" w:hAnsi="宋体" w:eastAsia="宋体"/>
                <w:sz w:val="24"/>
              </w:rPr>
            </w:pPr>
            <w:r>
              <w:rPr>
                <w:rFonts w:hint="eastAsia" w:ascii="宋体" w:hAnsi="宋体" w:eastAsia="宋体"/>
                <w:sz w:val="24"/>
              </w:rPr>
              <w:t>新驿步行街4号楼</w:t>
            </w:r>
          </w:p>
        </w:tc>
        <w:tc>
          <w:tcPr>
            <w:tcW w:w="2268" w:type="dxa"/>
            <w:tcBorders>
              <w:top w:val="nil"/>
              <w:left w:val="nil"/>
              <w:bottom w:val="single" w:color="auto" w:sz="4" w:space="0"/>
              <w:right w:val="single" w:color="auto" w:sz="4" w:space="0"/>
            </w:tcBorders>
            <w:shd w:val="clear" w:color="auto" w:fill="auto"/>
            <w:noWrap/>
            <w:vAlign w:val="center"/>
          </w:tcPr>
          <w:p w14:paraId="172DA7F0">
            <w:pPr>
              <w:spacing w:line="276" w:lineRule="auto"/>
              <w:rPr>
                <w:rFonts w:hint="eastAsia" w:ascii="宋体" w:hAnsi="宋体" w:eastAsia="宋体"/>
                <w:sz w:val="24"/>
              </w:rPr>
            </w:pPr>
            <w:r>
              <w:rPr>
                <w:rFonts w:hint="eastAsia" w:ascii="宋体" w:hAnsi="宋体" w:eastAsia="宋体"/>
                <w:sz w:val="24"/>
              </w:rPr>
              <w:t>龙泉驿区龙泉新驿步行街一段20号</w:t>
            </w:r>
          </w:p>
        </w:tc>
        <w:tc>
          <w:tcPr>
            <w:tcW w:w="567" w:type="dxa"/>
            <w:tcBorders>
              <w:top w:val="nil"/>
              <w:left w:val="nil"/>
              <w:bottom w:val="single" w:color="auto" w:sz="4" w:space="0"/>
              <w:right w:val="single" w:color="auto" w:sz="4" w:space="0"/>
            </w:tcBorders>
            <w:shd w:val="clear" w:color="auto" w:fill="auto"/>
            <w:vAlign w:val="center"/>
          </w:tcPr>
          <w:p w14:paraId="2CCB1D13">
            <w:pPr>
              <w:spacing w:line="276" w:lineRule="auto"/>
              <w:rPr>
                <w:rFonts w:hint="eastAsia" w:ascii="宋体" w:hAnsi="宋体" w:eastAsia="宋体"/>
                <w:sz w:val="24"/>
              </w:rPr>
            </w:pPr>
            <w:r>
              <w:rPr>
                <w:rFonts w:hint="eastAsia" w:ascii="宋体" w:hAnsi="宋体" w:eastAsia="宋体"/>
                <w:sz w:val="24"/>
              </w:rPr>
              <w:t>0</w:t>
            </w:r>
          </w:p>
        </w:tc>
        <w:tc>
          <w:tcPr>
            <w:tcW w:w="708" w:type="dxa"/>
            <w:tcBorders>
              <w:top w:val="nil"/>
              <w:left w:val="nil"/>
              <w:bottom w:val="single" w:color="auto" w:sz="4" w:space="0"/>
              <w:right w:val="single" w:color="auto" w:sz="4" w:space="0"/>
            </w:tcBorders>
            <w:shd w:val="clear" w:color="auto" w:fill="auto"/>
            <w:vAlign w:val="center"/>
          </w:tcPr>
          <w:p w14:paraId="3CD34A4B">
            <w:pPr>
              <w:spacing w:line="276" w:lineRule="auto"/>
              <w:rPr>
                <w:rFonts w:hint="eastAsia" w:ascii="宋体" w:hAnsi="宋体" w:eastAsia="宋体"/>
                <w:sz w:val="24"/>
              </w:rPr>
            </w:pPr>
            <w:r>
              <w:rPr>
                <w:rFonts w:hint="eastAsia" w:ascii="宋体" w:hAnsi="宋体" w:eastAsia="宋体"/>
                <w:sz w:val="24"/>
              </w:rPr>
              <w:t>2</w:t>
            </w:r>
          </w:p>
        </w:tc>
        <w:tc>
          <w:tcPr>
            <w:tcW w:w="567" w:type="dxa"/>
            <w:tcBorders>
              <w:top w:val="nil"/>
              <w:left w:val="nil"/>
              <w:bottom w:val="single" w:color="auto" w:sz="4" w:space="0"/>
              <w:right w:val="single" w:color="auto" w:sz="4" w:space="0"/>
            </w:tcBorders>
            <w:shd w:val="clear" w:color="auto" w:fill="auto"/>
            <w:vAlign w:val="center"/>
          </w:tcPr>
          <w:p w14:paraId="77E558E8">
            <w:pPr>
              <w:spacing w:line="276" w:lineRule="auto"/>
              <w:rPr>
                <w:rFonts w:hint="eastAsia" w:ascii="宋体" w:hAnsi="宋体" w:eastAsia="宋体"/>
                <w:sz w:val="24"/>
              </w:rPr>
            </w:pPr>
            <w:r>
              <w:rPr>
                <w:rFonts w:hint="eastAsia" w:ascii="宋体" w:hAnsi="宋体" w:eastAsia="宋体"/>
                <w:sz w:val="24"/>
              </w:rPr>
              <w:t>2</w:t>
            </w:r>
          </w:p>
        </w:tc>
      </w:tr>
      <w:tr w14:paraId="11E6F1AC">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3CA1B6A7">
            <w:pPr>
              <w:spacing w:line="276" w:lineRule="auto"/>
              <w:rPr>
                <w:rFonts w:hint="eastAsia" w:ascii="宋体" w:hAnsi="宋体" w:eastAsia="宋体"/>
                <w:sz w:val="24"/>
              </w:rPr>
            </w:pPr>
            <w:r>
              <w:rPr>
                <w:rFonts w:hint="eastAsia" w:ascii="宋体" w:hAnsi="宋体" w:eastAsia="宋体"/>
                <w:sz w:val="24"/>
              </w:rPr>
              <w:t>578</w:t>
            </w:r>
          </w:p>
        </w:tc>
        <w:tc>
          <w:tcPr>
            <w:tcW w:w="1843" w:type="dxa"/>
            <w:tcBorders>
              <w:top w:val="nil"/>
              <w:left w:val="nil"/>
              <w:bottom w:val="single" w:color="auto" w:sz="4" w:space="0"/>
              <w:right w:val="single" w:color="auto" w:sz="4" w:space="0"/>
            </w:tcBorders>
            <w:shd w:val="clear" w:color="auto" w:fill="auto"/>
            <w:noWrap/>
            <w:vAlign w:val="center"/>
          </w:tcPr>
          <w:p w14:paraId="18420FF9">
            <w:pPr>
              <w:spacing w:line="276" w:lineRule="auto"/>
              <w:rPr>
                <w:rFonts w:hint="eastAsia" w:ascii="宋体" w:hAnsi="宋体" w:eastAsia="宋体"/>
                <w:sz w:val="24"/>
              </w:rPr>
            </w:pPr>
            <w:r>
              <w:rPr>
                <w:rFonts w:hint="eastAsia" w:ascii="宋体" w:hAnsi="宋体" w:eastAsia="宋体"/>
                <w:sz w:val="24"/>
              </w:rPr>
              <w:t>龙泉分局同安派出所</w:t>
            </w:r>
          </w:p>
        </w:tc>
        <w:tc>
          <w:tcPr>
            <w:tcW w:w="1843" w:type="dxa"/>
            <w:tcBorders>
              <w:top w:val="nil"/>
              <w:left w:val="nil"/>
              <w:bottom w:val="single" w:color="auto" w:sz="4" w:space="0"/>
              <w:right w:val="single" w:color="auto" w:sz="4" w:space="0"/>
            </w:tcBorders>
            <w:shd w:val="clear" w:color="auto" w:fill="auto"/>
            <w:noWrap/>
            <w:vAlign w:val="center"/>
          </w:tcPr>
          <w:p w14:paraId="2C13DE43">
            <w:pPr>
              <w:spacing w:line="276" w:lineRule="auto"/>
              <w:rPr>
                <w:rFonts w:hint="eastAsia" w:ascii="宋体" w:hAnsi="宋体" w:eastAsia="宋体"/>
                <w:sz w:val="24"/>
              </w:rPr>
            </w:pPr>
            <w:r>
              <w:rPr>
                <w:rFonts w:hint="eastAsia" w:ascii="宋体" w:hAnsi="宋体" w:eastAsia="宋体"/>
                <w:sz w:val="24"/>
              </w:rPr>
              <w:t>鹰冠庄园</w:t>
            </w:r>
          </w:p>
        </w:tc>
        <w:tc>
          <w:tcPr>
            <w:tcW w:w="2268" w:type="dxa"/>
            <w:tcBorders>
              <w:top w:val="nil"/>
              <w:left w:val="nil"/>
              <w:bottom w:val="single" w:color="auto" w:sz="4" w:space="0"/>
              <w:right w:val="single" w:color="auto" w:sz="4" w:space="0"/>
            </w:tcBorders>
            <w:shd w:val="clear" w:color="auto" w:fill="auto"/>
            <w:noWrap/>
            <w:vAlign w:val="center"/>
          </w:tcPr>
          <w:p w14:paraId="4BBE490D">
            <w:pPr>
              <w:spacing w:line="276" w:lineRule="auto"/>
              <w:rPr>
                <w:rFonts w:hint="eastAsia" w:ascii="宋体" w:hAnsi="宋体" w:eastAsia="宋体"/>
                <w:sz w:val="24"/>
              </w:rPr>
            </w:pPr>
            <w:r>
              <w:rPr>
                <w:rFonts w:hint="eastAsia" w:ascii="宋体" w:hAnsi="宋体" w:eastAsia="宋体"/>
                <w:sz w:val="24"/>
              </w:rPr>
              <w:t>龙泉驿区同安忠诚路180号</w:t>
            </w:r>
          </w:p>
        </w:tc>
        <w:tc>
          <w:tcPr>
            <w:tcW w:w="567" w:type="dxa"/>
            <w:tcBorders>
              <w:top w:val="nil"/>
              <w:left w:val="nil"/>
              <w:bottom w:val="single" w:color="auto" w:sz="4" w:space="0"/>
              <w:right w:val="single" w:color="auto" w:sz="4" w:space="0"/>
            </w:tcBorders>
            <w:shd w:val="clear" w:color="auto" w:fill="auto"/>
            <w:vAlign w:val="center"/>
          </w:tcPr>
          <w:p w14:paraId="77BF2441">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452AEE6B">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6D5BBA9D">
            <w:pPr>
              <w:spacing w:line="276" w:lineRule="auto"/>
              <w:rPr>
                <w:rFonts w:hint="eastAsia" w:ascii="宋体" w:hAnsi="宋体" w:eastAsia="宋体"/>
                <w:sz w:val="24"/>
              </w:rPr>
            </w:pPr>
            <w:r>
              <w:rPr>
                <w:rFonts w:hint="eastAsia" w:ascii="宋体" w:hAnsi="宋体" w:eastAsia="宋体"/>
                <w:sz w:val="24"/>
              </w:rPr>
              <w:t>4</w:t>
            </w:r>
          </w:p>
        </w:tc>
      </w:tr>
      <w:tr w14:paraId="798A0D78">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38DF0CF2">
            <w:pPr>
              <w:spacing w:line="276" w:lineRule="auto"/>
              <w:rPr>
                <w:rFonts w:hint="eastAsia" w:ascii="宋体" w:hAnsi="宋体" w:eastAsia="宋体"/>
                <w:sz w:val="24"/>
              </w:rPr>
            </w:pPr>
            <w:r>
              <w:rPr>
                <w:rFonts w:hint="eastAsia" w:ascii="宋体" w:hAnsi="宋体" w:eastAsia="宋体"/>
                <w:sz w:val="24"/>
              </w:rPr>
              <w:t>579</w:t>
            </w:r>
          </w:p>
        </w:tc>
        <w:tc>
          <w:tcPr>
            <w:tcW w:w="1843" w:type="dxa"/>
            <w:tcBorders>
              <w:top w:val="nil"/>
              <w:left w:val="nil"/>
              <w:bottom w:val="single" w:color="auto" w:sz="4" w:space="0"/>
              <w:right w:val="single" w:color="auto" w:sz="4" w:space="0"/>
            </w:tcBorders>
            <w:shd w:val="clear" w:color="auto" w:fill="auto"/>
            <w:noWrap/>
            <w:vAlign w:val="center"/>
          </w:tcPr>
          <w:p w14:paraId="308DC15F">
            <w:pPr>
              <w:spacing w:line="276" w:lineRule="auto"/>
              <w:rPr>
                <w:rFonts w:hint="eastAsia" w:ascii="宋体" w:hAnsi="宋体" w:eastAsia="宋体"/>
                <w:sz w:val="24"/>
              </w:rPr>
            </w:pPr>
            <w:r>
              <w:rPr>
                <w:rFonts w:hint="eastAsia" w:ascii="宋体" w:hAnsi="宋体" w:eastAsia="宋体"/>
                <w:sz w:val="24"/>
              </w:rPr>
              <w:t>龙泉分局经济开发区派出所</w:t>
            </w:r>
          </w:p>
        </w:tc>
        <w:tc>
          <w:tcPr>
            <w:tcW w:w="1843" w:type="dxa"/>
            <w:tcBorders>
              <w:top w:val="nil"/>
              <w:left w:val="nil"/>
              <w:bottom w:val="single" w:color="auto" w:sz="4" w:space="0"/>
              <w:right w:val="single" w:color="auto" w:sz="4" w:space="0"/>
            </w:tcBorders>
            <w:shd w:val="clear" w:color="auto" w:fill="auto"/>
            <w:noWrap/>
            <w:vAlign w:val="center"/>
          </w:tcPr>
          <w:p w14:paraId="22963F5A">
            <w:pPr>
              <w:spacing w:line="276" w:lineRule="auto"/>
              <w:rPr>
                <w:rFonts w:hint="eastAsia" w:ascii="宋体" w:hAnsi="宋体" w:eastAsia="宋体"/>
                <w:sz w:val="24"/>
              </w:rPr>
            </w:pPr>
            <w:r>
              <w:rPr>
                <w:rFonts w:hint="eastAsia" w:ascii="宋体" w:hAnsi="宋体" w:eastAsia="宋体"/>
                <w:sz w:val="24"/>
              </w:rPr>
              <w:t>中建西部建设公司搅拌站员工宿舍</w:t>
            </w:r>
          </w:p>
        </w:tc>
        <w:tc>
          <w:tcPr>
            <w:tcW w:w="2268" w:type="dxa"/>
            <w:tcBorders>
              <w:top w:val="nil"/>
              <w:left w:val="nil"/>
              <w:bottom w:val="single" w:color="auto" w:sz="4" w:space="0"/>
              <w:right w:val="single" w:color="auto" w:sz="4" w:space="0"/>
            </w:tcBorders>
            <w:shd w:val="clear" w:color="auto" w:fill="auto"/>
            <w:noWrap/>
            <w:vAlign w:val="center"/>
          </w:tcPr>
          <w:p w14:paraId="2BE75FBA">
            <w:pPr>
              <w:spacing w:line="276" w:lineRule="auto"/>
              <w:rPr>
                <w:rFonts w:hint="eastAsia" w:ascii="宋体" w:hAnsi="宋体" w:eastAsia="宋体"/>
                <w:sz w:val="24"/>
              </w:rPr>
            </w:pPr>
            <w:r>
              <w:rPr>
                <w:rFonts w:hint="eastAsia" w:ascii="宋体" w:hAnsi="宋体" w:eastAsia="宋体"/>
                <w:sz w:val="24"/>
              </w:rPr>
              <w:t>龙泉驿区大面车城西二路1866号</w:t>
            </w:r>
          </w:p>
        </w:tc>
        <w:tc>
          <w:tcPr>
            <w:tcW w:w="567" w:type="dxa"/>
            <w:tcBorders>
              <w:top w:val="nil"/>
              <w:left w:val="nil"/>
              <w:bottom w:val="single" w:color="auto" w:sz="4" w:space="0"/>
              <w:right w:val="single" w:color="auto" w:sz="4" w:space="0"/>
            </w:tcBorders>
            <w:shd w:val="clear" w:color="auto" w:fill="auto"/>
            <w:vAlign w:val="center"/>
          </w:tcPr>
          <w:p w14:paraId="30C20522">
            <w:pPr>
              <w:spacing w:line="276" w:lineRule="auto"/>
              <w:rPr>
                <w:rFonts w:hint="eastAsia" w:ascii="宋体" w:hAnsi="宋体" w:eastAsia="宋体"/>
                <w:sz w:val="24"/>
              </w:rPr>
            </w:pPr>
            <w:r>
              <w:rPr>
                <w:rFonts w:hint="eastAsia" w:ascii="宋体" w:hAnsi="宋体" w:eastAsia="宋体"/>
                <w:sz w:val="24"/>
              </w:rPr>
              <w:t>0</w:t>
            </w:r>
          </w:p>
        </w:tc>
        <w:tc>
          <w:tcPr>
            <w:tcW w:w="708" w:type="dxa"/>
            <w:tcBorders>
              <w:top w:val="nil"/>
              <w:left w:val="nil"/>
              <w:bottom w:val="single" w:color="auto" w:sz="4" w:space="0"/>
              <w:right w:val="single" w:color="auto" w:sz="4" w:space="0"/>
            </w:tcBorders>
            <w:shd w:val="clear" w:color="auto" w:fill="auto"/>
            <w:vAlign w:val="center"/>
          </w:tcPr>
          <w:p w14:paraId="4F6389B6">
            <w:pPr>
              <w:spacing w:line="276" w:lineRule="auto"/>
              <w:rPr>
                <w:rFonts w:hint="eastAsia" w:ascii="宋体" w:hAnsi="宋体" w:eastAsia="宋体"/>
                <w:sz w:val="24"/>
              </w:rPr>
            </w:pPr>
            <w:r>
              <w:rPr>
                <w:rFonts w:hint="eastAsia" w:ascii="宋体" w:hAnsi="宋体" w:eastAsia="宋体"/>
                <w:sz w:val="24"/>
              </w:rPr>
              <w:t>4</w:t>
            </w:r>
          </w:p>
        </w:tc>
        <w:tc>
          <w:tcPr>
            <w:tcW w:w="567" w:type="dxa"/>
            <w:tcBorders>
              <w:top w:val="nil"/>
              <w:left w:val="nil"/>
              <w:bottom w:val="single" w:color="auto" w:sz="4" w:space="0"/>
              <w:right w:val="single" w:color="auto" w:sz="4" w:space="0"/>
            </w:tcBorders>
            <w:shd w:val="clear" w:color="auto" w:fill="auto"/>
            <w:vAlign w:val="center"/>
          </w:tcPr>
          <w:p w14:paraId="33AE9035">
            <w:pPr>
              <w:spacing w:line="276" w:lineRule="auto"/>
              <w:rPr>
                <w:rFonts w:hint="eastAsia" w:ascii="宋体" w:hAnsi="宋体" w:eastAsia="宋体"/>
                <w:sz w:val="24"/>
              </w:rPr>
            </w:pPr>
            <w:r>
              <w:rPr>
                <w:rFonts w:hint="eastAsia" w:ascii="宋体" w:hAnsi="宋体" w:eastAsia="宋体"/>
                <w:sz w:val="24"/>
              </w:rPr>
              <w:t>4</w:t>
            </w:r>
          </w:p>
        </w:tc>
      </w:tr>
      <w:tr w14:paraId="3310EDFB">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334DA18D">
            <w:pPr>
              <w:spacing w:line="276" w:lineRule="auto"/>
              <w:rPr>
                <w:rFonts w:hint="eastAsia" w:ascii="宋体" w:hAnsi="宋体" w:eastAsia="宋体"/>
                <w:sz w:val="24"/>
              </w:rPr>
            </w:pPr>
            <w:r>
              <w:rPr>
                <w:rFonts w:hint="eastAsia" w:ascii="宋体" w:hAnsi="宋体" w:eastAsia="宋体"/>
                <w:sz w:val="24"/>
              </w:rPr>
              <w:t>580</w:t>
            </w:r>
          </w:p>
        </w:tc>
        <w:tc>
          <w:tcPr>
            <w:tcW w:w="1843" w:type="dxa"/>
            <w:tcBorders>
              <w:top w:val="nil"/>
              <w:left w:val="nil"/>
              <w:bottom w:val="single" w:color="auto" w:sz="4" w:space="0"/>
              <w:right w:val="single" w:color="auto" w:sz="4" w:space="0"/>
            </w:tcBorders>
            <w:shd w:val="clear" w:color="auto" w:fill="auto"/>
            <w:noWrap/>
            <w:vAlign w:val="center"/>
          </w:tcPr>
          <w:p w14:paraId="1EA7B547">
            <w:pPr>
              <w:spacing w:line="276" w:lineRule="auto"/>
              <w:rPr>
                <w:rFonts w:hint="eastAsia" w:ascii="宋体" w:hAnsi="宋体" w:eastAsia="宋体"/>
                <w:sz w:val="24"/>
              </w:rPr>
            </w:pPr>
            <w:r>
              <w:rPr>
                <w:rFonts w:hint="eastAsia" w:ascii="宋体" w:hAnsi="宋体" w:eastAsia="宋体"/>
                <w:sz w:val="24"/>
              </w:rPr>
              <w:t>龙泉分局龙泉派出所</w:t>
            </w:r>
          </w:p>
        </w:tc>
        <w:tc>
          <w:tcPr>
            <w:tcW w:w="1843" w:type="dxa"/>
            <w:tcBorders>
              <w:top w:val="nil"/>
              <w:left w:val="nil"/>
              <w:bottom w:val="single" w:color="auto" w:sz="4" w:space="0"/>
              <w:right w:val="single" w:color="auto" w:sz="4" w:space="0"/>
            </w:tcBorders>
            <w:shd w:val="clear" w:color="auto" w:fill="auto"/>
            <w:noWrap/>
            <w:vAlign w:val="center"/>
          </w:tcPr>
          <w:p w14:paraId="7576953B">
            <w:pPr>
              <w:spacing w:line="276" w:lineRule="auto"/>
              <w:rPr>
                <w:rFonts w:hint="eastAsia" w:ascii="宋体" w:hAnsi="宋体" w:eastAsia="宋体"/>
                <w:sz w:val="24"/>
              </w:rPr>
            </w:pPr>
            <w:r>
              <w:rPr>
                <w:rFonts w:hint="eastAsia" w:ascii="宋体" w:hAnsi="宋体" w:eastAsia="宋体"/>
                <w:sz w:val="24"/>
              </w:rPr>
              <w:t>林业居宿舍</w:t>
            </w:r>
          </w:p>
        </w:tc>
        <w:tc>
          <w:tcPr>
            <w:tcW w:w="2268" w:type="dxa"/>
            <w:tcBorders>
              <w:top w:val="nil"/>
              <w:left w:val="nil"/>
              <w:bottom w:val="single" w:color="auto" w:sz="4" w:space="0"/>
              <w:right w:val="single" w:color="auto" w:sz="4" w:space="0"/>
            </w:tcBorders>
            <w:shd w:val="clear" w:color="auto" w:fill="auto"/>
            <w:noWrap/>
            <w:vAlign w:val="center"/>
          </w:tcPr>
          <w:p w14:paraId="004F69E6">
            <w:pPr>
              <w:spacing w:line="276" w:lineRule="auto"/>
              <w:rPr>
                <w:rFonts w:hint="eastAsia" w:ascii="宋体" w:hAnsi="宋体" w:eastAsia="宋体"/>
                <w:sz w:val="24"/>
              </w:rPr>
            </w:pPr>
            <w:r>
              <w:rPr>
                <w:rFonts w:hint="eastAsia" w:ascii="宋体" w:hAnsi="宋体" w:eastAsia="宋体"/>
                <w:sz w:val="24"/>
              </w:rPr>
              <w:t>龙泉驿区龙泉滨河南街14号</w:t>
            </w:r>
          </w:p>
        </w:tc>
        <w:tc>
          <w:tcPr>
            <w:tcW w:w="567" w:type="dxa"/>
            <w:tcBorders>
              <w:top w:val="nil"/>
              <w:left w:val="nil"/>
              <w:bottom w:val="single" w:color="auto" w:sz="4" w:space="0"/>
              <w:right w:val="single" w:color="auto" w:sz="4" w:space="0"/>
            </w:tcBorders>
            <w:shd w:val="clear" w:color="auto" w:fill="auto"/>
            <w:vAlign w:val="center"/>
          </w:tcPr>
          <w:p w14:paraId="2D1BD0A2">
            <w:pPr>
              <w:spacing w:line="276" w:lineRule="auto"/>
              <w:rPr>
                <w:rFonts w:hint="eastAsia" w:ascii="宋体" w:hAnsi="宋体" w:eastAsia="宋体"/>
                <w:sz w:val="24"/>
              </w:rPr>
            </w:pPr>
            <w:r>
              <w:rPr>
                <w:rFonts w:hint="eastAsia" w:ascii="宋体" w:hAnsi="宋体" w:eastAsia="宋体"/>
                <w:sz w:val="24"/>
              </w:rPr>
              <w:t>0</w:t>
            </w:r>
          </w:p>
        </w:tc>
        <w:tc>
          <w:tcPr>
            <w:tcW w:w="708" w:type="dxa"/>
            <w:tcBorders>
              <w:top w:val="nil"/>
              <w:left w:val="nil"/>
              <w:bottom w:val="single" w:color="auto" w:sz="4" w:space="0"/>
              <w:right w:val="single" w:color="auto" w:sz="4" w:space="0"/>
            </w:tcBorders>
            <w:shd w:val="clear" w:color="auto" w:fill="auto"/>
            <w:vAlign w:val="center"/>
          </w:tcPr>
          <w:p w14:paraId="789428C3">
            <w:pPr>
              <w:spacing w:line="276" w:lineRule="auto"/>
              <w:rPr>
                <w:rFonts w:hint="eastAsia" w:ascii="宋体" w:hAnsi="宋体" w:eastAsia="宋体"/>
                <w:sz w:val="24"/>
              </w:rPr>
            </w:pPr>
            <w:r>
              <w:rPr>
                <w:rFonts w:hint="eastAsia" w:ascii="宋体" w:hAnsi="宋体" w:eastAsia="宋体"/>
                <w:sz w:val="24"/>
              </w:rPr>
              <w:t>2</w:t>
            </w:r>
          </w:p>
        </w:tc>
        <w:tc>
          <w:tcPr>
            <w:tcW w:w="567" w:type="dxa"/>
            <w:tcBorders>
              <w:top w:val="nil"/>
              <w:left w:val="nil"/>
              <w:bottom w:val="single" w:color="auto" w:sz="4" w:space="0"/>
              <w:right w:val="single" w:color="auto" w:sz="4" w:space="0"/>
            </w:tcBorders>
            <w:shd w:val="clear" w:color="auto" w:fill="auto"/>
            <w:vAlign w:val="center"/>
          </w:tcPr>
          <w:p w14:paraId="785D486C">
            <w:pPr>
              <w:spacing w:line="276" w:lineRule="auto"/>
              <w:rPr>
                <w:rFonts w:hint="eastAsia" w:ascii="宋体" w:hAnsi="宋体" w:eastAsia="宋体"/>
                <w:sz w:val="24"/>
              </w:rPr>
            </w:pPr>
            <w:r>
              <w:rPr>
                <w:rFonts w:hint="eastAsia" w:ascii="宋体" w:hAnsi="宋体" w:eastAsia="宋体"/>
                <w:sz w:val="24"/>
              </w:rPr>
              <w:t>2</w:t>
            </w:r>
          </w:p>
        </w:tc>
      </w:tr>
      <w:tr w14:paraId="37B2D4A1">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1C10E052">
            <w:pPr>
              <w:spacing w:line="276" w:lineRule="auto"/>
              <w:rPr>
                <w:rFonts w:hint="eastAsia" w:ascii="宋体" w:hAnsi="宋体" w:eastAsia="宋体"/>
                <w:sz w:val="24"/>
              </w:rPr>
            </w:pPr>
            <w:r>
              <w:rPr>
                <w:rFonts w:hint="eastAsia" w:ascii="宋体" w:hAnsi="宋体" w:eastAsia="宋体"/>
                <w:sz w:val="24"/>
              </w:rPr>
              <w:t>581</w:t>
            </w:r>
          </w:p>
        </w:tc>
        <w:tc>
          <w:tcPr>
            <w:tcW w:w="1843" w:type="dxa"/>
            <w:tcBorders>
              <w:top w:val="nil"/>
              <w:left w:val="nil"/>
              <w:bottom w:val="single" w:color="auto" w:sz="4" w:space="0"/>
              <w:right w:val="single" w:color="auto" w:sz="4" w:space="0"/>
            </w:tcBorders>
            <w:shd w:val="clear" w:color="auto" w:fill="auto"/>
            <w:noWrap/>
            <w:vAlign w:val="center"/>
          </w:tcPr>
          <w:p w14:paraId="7AB22138">
            <w:pPr>
              <w:spacing w:line="276" w:lineRule="auto"/>
              <w:rPr>
                <w:rFonts w:hint="eastAsia" w:ascii="宋体" w:hAnsi="宋体" w:eastAsia="宋体"/>
                <w:sz w:val="24"/>
              </w:rPr>
            </w:pPr>
            <w:r>
              <w:rPr>
                <w:rFonts w:hint="eastAsia" w:ascii="宋体" w:hAnsi="宋体" w:eastAsia="宋体"/>
                <w:sz w:val="24"/>
              </w:rPr>
              <w:t>龙泉分局洛带派出所</w:t>
            </w:r>
          </w:p>
        </w:tc>
        <w:tc>
          <w:tcPr>
            <w:tcW w:w="1843" w:type="dxa"/>
            <w:tcBorders>
              <w:top w:val="nil"/>
              <w:left w:val="nil"/>
              <w:bottom w:val="single" w:color="auto" w:sz="4" w:space="0"/>
              <w:right w:val="single" w:color="auto" w:sz="4" w:space="0"/>
            </w:tcBorders>
            <w:shd w:val="clear" w:color="auto" w:fill="auto"/>
            <w:noWrap/>
            <w:vAlign w:val="center"/>
          </w:tcPr>
          <w:p w14:paraId="4134A2B2">
            <w:pPr>
              <w:spacing w:line="276" w:lineRule="auto"/>
              <w:rPr>
                <w:rFonts w:hint="eastAsia" w:ascii="宋体" w:hAnsi="宋体" w:eastAsia="宋体"/>
                <w:sz w:val="24"/>
              </w:rPr>
            </w:pPr>
            <w:r>
              <w:rPr>
                <w:rFonts w:hint="eastAsia" w:ascii="宋体" w:hAnsi="宋体" w:eastAsia="宋体"/>
                <w:sz w:val="24"/>
              </w:rPr>
              <w:t>世和园</w:t>
            </w:r>
          </w:p>
        </w:tc>
        <w:tc>
          <w:tcPr>
            <w:tcW w:w="2268" w:type="dxa"/>
            <w:tcBorders>
              <w:top w:val="nil"/>
              <w:left w:val="nil"/>
              <w:bottom w:val="single" w:color="auto" w:sz="4" w:space="0"/>
              <w:right w:val="single" w:color="auto" w:sz="4" w:space="0"/>
            </w:tcBorders>
            <w:shd w:val="clear" w:color="auto" w:fill="auto"/>
            <w:noWrap/>
            <w:vAlign w:val="center"/>
          </w:tcPr>
          <w:p w14:paraId="092FBEEC">
            <w:pPr>
              <w:spacing w:line="276" w:lineRule="auto"/>
              <w:rPr>
                <w:rFonts w:hint="eastAsia" w:ascii="宋体" w:hAnsi="宋体" w:eastAsia="宋体"/>
                <w:sz w:val="24"/>
              </w:rPr>
            </w:pPr>
            <w:r>
              <w:rPr>
                <w:rFonts w:hint="eastAsia" w:ascii="宋体" w:hAnsi="宋体" w:eastAsia="宋体"/>
                <w:sz w:val="24"/>
              </w:rPr>
              <w:t>龙泉驿区洛带镇玉带街80号附1号</w:t>
            </w:r>
          </w:p>
        </w:tc>
        <w:tc>
          <w:tcPr>
            <w:tcW w:w="567" w:type="dxa"/>
            <w:tcBorders>
              <w:top w:val="nil"/>
              <w:left w:val="nil"/>
              <w:bottom w:val="single" w:color="auto" w:sz="4" w:space="0"/>
              <w:right w:val="single" w:color="auto" w:sz="4" w:space="0"/>
            </w:tcBorders>
            <w:shd w:val="clear" w:color="auto" w:fill="auto"/>
            <w:vAlign w:val="center"/>
          </w:tcPr>
          <w:p w14:paraId="2101C5FA">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78186116">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5444E061">
            <w:pPr>
              <w:spacing w:line="276" w:lineRule="auto"/>
              <w:rPr>
                <w:rFonts w:hint="eastAsia" w:ascii="宋体" w:hAnsi="宋体" w:eastAsia="宋体"/>
                <w:sz w:val="24"/>
              </w:rPr>
            </w:pPr>
            <w:r>
              <w:rPr>
                <w:rFonts w:hint="eastAsia" w:ascii="宋体" w:hAnsi="宋体" w:eastAsia="宋体"/>
                <w:sz w:val="24"/>
              </w:rPr>
              <w:t>4</w:t>
            </w:r>
          </w:p>
        </w:tc>
      </w:tr>
      <w:tr w14:paraId="4BCA3E82">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783EFE52">
            <w:pPr>
              <w:spacing w:line="276" w:lineRule="auto"/>
              <w:rPr>
                <w:rFonts w:hint="eastAsia" w:ascii="宋体" w:hAnsi="宋体" w:eastAsia="宋体"/>
                <w:sz w:val="24"/>
              </w:rPr>
            </w:pPr>
            <w:r>
              <w:rPr>
                <w:rFonts w:hint="eastAsia" w:ascii="宋体" w:hAnsi="宋体" w:eastAsia="宋体"/>
                <w:sz w:val="24"/>
              </w:rPr>
              <w:t>582</w:t>
            </w:r>
          </w:p>
        </w:tc>
        <w:tc>
          <w:tcPr>
            <w:tcW w:w="1843" w:type="dxa"/>
            <w:tcBorders>
              <w:top w:val="nil"/>
              <w:left w:val="nil"/>
              <w:bottom w:val="single" w:color="auto" w:sz="4" w:space="0"/>
              <w:right w:val="single" w:color="auto" w:sz="4" w:space="0"/>
            </w:tcBorders>
            <w:shd w:val="clear" w:color="auto" w:fill="auto"/>
            <w:noWrap/>
            <w:vAlign w:val="center"/>
          </w:tcPr>
          <w:p w14:paraId="44E8664A">
            <w:pPr>
              <w:spacing w:line="276" w:lineRule="auto"/>
              <w:rPr>
                <w:rFonts w:hint="eastAsia" w:ascii="宋体" w:hAnsi="宋体" w:eastAsia="宋体"/>
                <w:sz w:val="24"/>
              </w:rPr>
            </w:pPr>
            <w:r>
              <w:rPr>
                <w:rFonts w:hint="eastAsia" w:ascii="宋体" w:hAnsi="宋体" w:eastAsia="宋体"/>
                <w:sz w:val="24"/>
              </w:rPr>
              <w:t>龙泉分局北干道派出所</w:t>
            </w:r>
          </w:p>
        </w:tc>
        <w:tc>
          <w:tcPr>
            <w:tcW w:w="1843" w:type="dxa"/>
            <w:tcBorders>
              <w:top w:val="nil"/>
              <w:left w:val="nil"/>
              <w:bottom w:val="single" w:color="auto" w:sz="4" w:space="0"/>
              <w:right w:val="single" w:color="auto" w:sz="4" w:space="0"/>
            </w:tcBorders>
            <w:shd w:val="clear" w:color="auto" w:fill="auto"/>
            <w:noWrap/>
            <w:vAlign w:val="center"/>
          </w:tcPr>
          <w:p w14:paraId="7405255C">
            <w:pPr>
              <w:spacing w:line="276" w:lineRule="auto"/>
              <w:rPr>
                <w:rFonts w:hint="eastAsia" w:ascii="宋体" w:hAnsi="宋体" w:eastAsia="宋体"/>
                <w:sz w:val="24"/>
              </w:rPr>
            </w:pPr>
            <w:r>
              <w:rPr>
                <w:rFonts w:hint="eastAsia" w:ascii="宋体" w:hAnsi="宋体" w:eastAsia="宋体"/>
                <w:sz w:val="24"/>
              </w:rPr>
              <w:t>实德工业园员工宿舍</w:t>
            </w:r>
          </w:p>
        </w:tc>
        <w:tc>
          <w:tcPr>
            <w:tcW w:w="2268" w:type="dxa"/>
            <w:tcBorders>
              <w:top w:val="nil"/>
              <w:left w:val="nil"/>
              <w:bottom w:val="single" w:color="auto" w:sz="4" w:space="0"/>
              <w:right w:val="single" w:color="auto" w:sz="4" w:space="0"/>
            </w:tcBorders>
            <w:shd w:val="clear" w:color="auto" w:fill="auto"/>
            <w:noWrap/>
            <w:vAlign w:val="center"/>
          </w:tcPr>
          <w:p w14:paraId="26035563">
            <w:pPr>
              <w:spacing w:line="276" w:lineRule="auto"/>
              <w:rPr>
                <w:rFonts w:hint="eastAsia" w:ascii="宋体" w:hAnsi="宋体" w:eastAsia="宋体"/>
                <w:sz w:val="24"/>
              </w:rPr>
            </w:pPr>
            <w:r>
              <w:rPr>
                <w:rFonts w:hint="eastAsia" w:ascii="宋体" w:hAnsi="宋体" w:eastAsia="宋体"/>
                <w:sz w:val="24"/>
              </w:rPr>
              <w:t>龙泉驿区龙泉星光西路24号</w:t>
            </w:r>
          </w:p>
        </w:tc>
        <w:tc>
          <w:tcPr>
            <w:tcW w:w="567" w:type="dxa"/>
            <w:tcBorders>
              <w:top w:val="nil"/>
              <w:left w:val="nil"/>
              <w:bottom w:val="single" w:color="auto" w:sz="4" w:space="0"/>
              <w:right w:val="single" w:color="auto" w:sz="4" w:space="0"/>
            </w:tcBorders>
            <w:shd w:val="clear" w:color="auto" w:fill="auto"/>
            <w:vAlign w:val="center"/>
          </w:tcPr>
          <w:p w14:paraId="337F3EC0">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08D4C119">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765D56F3">
            <w:pPr>
              <w:spacing w:line="276" w:lineRule="auto"/>
              <w:rPr>
                <w:rFonts w:hint="eastAsia" w:ascii="宋体" w:hAnsi="宋体" w:eastAsia="宋体"/>
                <w:sz w:val="24"/>
              </w:rPr>
            </w:pPr>
            <w:r>
              <w:rPr>
                <w:rFonts w:hint="eastAsia" w:ascii="宋体" w:hAnsi="宋体" w:eastAsia="宋体"/>
                <w:sz w:val="24"/>
              </w:rPr>
              <w:t>4</w:t>
            </w:r>
          </w:p>
        </w:tc>
      </w:tr>
      <w:tr w14:paraId="6C69E4AB">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5563D373">
            <w:pPr>
              <w:spacing w:line="276" w:lineRule="auto"/>
              <w:rPr>
                <w:rFonts w:hint="eastAsia" w:ascii="宋体" w:hAnsi="宋体" w:eastAsia="宋体"/>
                <w:sz w:val="24"/>
              </w:rPr>
            </w:pPr>
            <w:r>
              <w:rPr>
                <w:rFonts w:hint="eastAsia" w:ascii="宋体" w:hAnsi="宋体" w:eastAsia="宋体"/>
                <w:sz w:val="24"/>
              </w:rPr>
              <w:t>583</w:t>
            </w:r>
          </w:p>
        </w:tc>
        <w:tc>
          <w:tcPr>
            <w:tcW w:w="1843" w:type="dxa"/>
            <w:tcBorders>
              <w:top w:val="nil"/>
              <w:left w:val="nil"/>
              <w:bottom w:val="single" w:color="auto" w:sz="4" w:space="0"/>
              <w:right w:val="single" w:color="auto" w:sz="4" w:space="0"/>
            </w:tcBorders>
            <w:shd w:val="clear" w:color="auto" w:fill="auto"/>
            <w:noWrap/>
            <w:vAlign w:val="center"/>
          </w:tcPr>
          <w:p w14:paraId="2D30F0C9">
            <w:pPr>
              <w:spacing w:line="276" w:lineRule="auto"/>
              <w:rPr>
                <w:rFonts w:hint="eastAsia" w:ascii="宋体" w:hAnsi="宋体" w:eastAsia="宋体"/>
                <w:sz w:val="24"/>
              </w:rPr>
            </w:pPr>
            <w:r>
              <w:rPr>
                <w:rFonts w:hint="eastAsia" w:ascii="宋体" w:hAnsi="宋体" w:eastAsia="宋体"/>
                <w:sz w:val="24"/>
              </w:rPr>
              <w:t>龙泉分局龙泉派出所</w:t>
            </w:r>
          </w:p>
        </w:tc>
        <w:tc>
          <w:tcPr>
            <w:tcW w:w="1843" w:type="dxa"/>
            <w:tcBorders>
              <w:top w:val="nil"/>
              <w:left w:val="nil"/>
              <w:bottom w:val="single" w:color="auto" w:sz="4" w:space="0"/>
              <w:right w:val="single" w:color="auto" w:sz="4" w:space="0"/>
            </w:tcBorders>
            <w:shd w:val="clear" w:color="auto" w:fill="auto"/>
            <w:noWrap/>
            <w:vAlign w:val="center"/>
          </w:tcPr>
          <w:p w14:paraId="536DF31F">
            <w:pPr>
              <w:spacing w:line="276" w:lineRule="auto"/>
              <w:rPr>
                <w:rFonts w:hint="eastAsia" w:ascii="宋体" w:hAnsi="宋体" w:eastAsia="宋体"/>
                <w:sz w:val="24"/>
              </w:rPr>
            </w:pPr>
            <w:r>
              <w:rPr>
                <w:rFonts w:hint="eastAsia" w:ascii="宋体" w:hAnsi="宋体" w:eastAsia="宋体"/>
                <w:sz w:val="24"/>
              </w:rPr>
              <w:t>蜀泉公寓</w:t>
            </w:r>
          </w:p>
        </w:tc>
        <w:tc>
          <w:tcPr>
            <w:tcW w:w="2268" w:type="dxa"/>
            <w:tcBorders>
              <w:top w:val="nil"/>
              <w:left w:val="nil"/>
              <w:bottom w:val="single" w:color="auto" w:sz="4" w:space="0"/>
              <w:right w:val="single" w:color="auto" w:sz="4" w:space="0"/>
            </w:tcBorders>
            <w:shd w:val="clear" w:color="auto" w:fill="auto"/>
            <w:noWrap/>
            <w:vAlign w:val="center"/>
          </w:tcPr>
          <w:p w14:paraId="1B49F737">
            <w:pPr>
              <w:spacing w:line="276" w:lineRule="auto"/>
              <w:rPr>
                <w:rFonts w:hint="eastAsia" w:ascii="宋体" w:hAnsi="宋体" w:eastAsia="宋体"/>
                <w:sz w:val="24"/>
              </w:rPr>
            </w:pPr>
            <w:r>
              <w:rPr>
                <w:rFonts w:hint="eastAsia" w:ascii="宋体" w:hAnsi="宋体" w:eastAsia="宋体"/>
                <w:sz w:val="24"/>
              </w:rPr>
              <w:t>龙泉驿区龙泉长柏路49号</w:t>
            </w:r>
          </w:p>
        </w:tc>
        <w:tc>
          <w:tcPr>
            <w:tcW w:w="567" w:type="dxa"/>
            <w:tcBorders>
              <w:top w:val="nil"/>
              <w:left w:val="nil"/>
              <w:bottom w:val="single" w:color="auto" w:sz="4" w:space="0"/>
              <w:right w:val="single" w:color="auto" w:sz="4" w:space="0"/>
            </w:tcBorders>
            <w:shd w:val="clear" w:color="auto" w:fill="auto"/>
            <w:vAlign w:val="center"/>
          </w:tcPr>
          <w:p w14:paraId="03BC1DBD">
            <w:pPr>
              <w:spacing w:line="276" w:lineRule="auto"/>
              <w:rPr>
                <w:rFonts w:hint="eastAsia" w:ascii="宋体" w:hAnsi="宋体" w:eastAsia="宋体"/>
                <w:sz w:val="24"/>
              </w:rPr>
            </w:pPr>
            <w:r>
              <w:rPr>
                <w:rFonts w:hint="eastAsia" w:ascii="宋体" w:hAnsi="宋体" w:eastAsia="宋体"/>
                <w:sz w:val="24"/>
              </w:rPr>
              <w:t>0</w:t>
            </w:r>
          </w:p>
        </w:tc>
        <w:tc>
          <w:tcPr>
            <w:tcW w:w="708" w:type="dxa"/>
            <w:tcBorders>
              <w:top w:val="nil"/>
              <w:left w:val="nil"/>
              <w:bottom w:val="single" w:color="auto" w:sz="4" w:space="0"/>
              <w:right w:val="single" w:color="auto" w:sz="4" w:space="0"/>
            </w:tcBorders>
            <w:shd w:val="clear" w:color="auto" w:fill="auto"/>
            <w:vAlign w:val="center"/>
          </w:tcPr>
          <w:p w14:paraId="09CF1B3D">
            <w:pPr>
              <w:spacing w:line="276" w:lineRule="auto"/>
              <w:rPr>
                <w:rFonts w:hint="eastAsia" w:ascii="宋体" w:hAnsi="宋体" w:eastAsia="宋体"/>
                <w:sz w:val="24"/>
              </w:rPr>
            </w:pPr>
            <w:r>
              <w:rPr>
                <w:rFonts w:hint="eastAsia" w:ascii="宋体" w:hAnsi="宋体" w:eastAsia="宋体"/>
                <w:sz w:val="24"/>
              </w:rPr>
              <w:t>2</w:t>
            </w:r>
          </w:p>
        </w:tc>
        <w:tc>
          <w:tcPr>
            <w:tcW w:w="567" w:type="dxa"/>
            <w:tcBorders>
              <w:top w:val="nil"/>
              <w:left w:val="nil"/>
              <w:bottom w:val="single" w:color="auto" w:sz="4" w:space="0"/>
              <w:right w:val="single" w:color="auto" w:sz="4" w:space="0"/>
            </w:tcBorders>
            <w:shd w:val="clear" w:color="auto" w:fill="auto"/>
            <w:vAlign w:val="center"/>
          </w:tcPr>
          <w:p w14:paraId="329336EA">
            <w:pPr>
              <w:spacing w:line="276" w:lineRule="auto"/>
              <w:rPr>
                <w:rFonts w:hint="eastAsia" w:ascii="宋体" w:hAnsi="宋体" w:eastAsia="宋体"/>
                <w:sz w:val="24"/>
              </w:rPr>
            </w:pPr>
            <w:r>
              <w:rPr>
                <w:rFonts w:hint="eastAsia" w:ascii="宋体" w:hAnsi="宋体" w:eastAsia="宋体"/>
                <w:sz w:val="24"/>
              </w:rPr>
              <w:t>2</w:t>
            </w:r>
          </w:p>
        </w:tc>
      </w:tr>
      <w:tr w14:paraId="2559B00B">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69735D4D">
            <w:pPr>
              <w:spacing w:line="276" w:lineRule="auto"/>
              <w:rPr>
                <w:rFonts w:hint="eastAsia" w:ascii="宋体" w:hAnsi="宋体" w:eastAsia="宋体"/>
                <w:sz w:val="24"/>
              </w:rPr>
            </w:pPr>
            <w:r>
              <w:rPr>
                <w:rFonts w:hint="eastAsia" w:ascii="宋体" w:hAnsi="宋体" w:eastAsia="宋体"/>
                <w:sz w:val="24"/>
              </w:rPr>
              <w:t>584</w:t>
            </w:r>
          </w:p>
        </w:tc>
        <w:tc>
          <w:tcPr>
            <w:tcW w:w="1843" w:type="dxa"/>
            <w:tcBorders>
              <w:top w:val="nil"/>
              <w:left w:val="nil"/>
              <w:bottom w:val="single" w:color="auto" w:sz="4" w:space="0"/>
              <w:right w:val="single" w:color="auto" w:sz="4" w:space="0"/>
            </w:tcBorders>
            <w:shd w:val="clear" w:color="auto" w:fill="auto"/>
            <w:noWrap/>
            <w:vAlign w:val="center"/>
          </w:tcPr>
          <w:p w14:paraId="5741A4B2">
            <w:pPr>
              <w:spacing w:line="276" w:lineRule="auto"/>
              <w:rPr>
                <w:rFonts w:hint="eastAsia" w:ascii="宋体" w:hAnsi="宋体" w:eastAsia="宋体"/>
                <w:sz w:val="24"/>
              </w:rPr>
            </w:pPr>
            <w:r>
              <w:rPr>
                <w:rFonts w:hint="eastAsia" w:ascii="宋体" w:hAnsi="宋体" w:eastAsia="宋体"/>
                <w:sz w:val="24"/>
              </w:rPr>
              <w:t>龙泉分局经济开发区派出所</w:t>
            </w:r>
          </w:p>
        </w:tc>
        <w:tc>
          <w:tcPr>
            <w:tcW w:w="1843" w:type="dxa"/>
            <w:tcBorders>
              <w:top w:val="nil"/>
              <w:left w:val="nil"/>
              <w:bottom w:val="single" w:color="auto" w:sz="4" w:space="0"/>
              <w:right w:val="single" w:color="auto" w:sz="4" w:space="0"/>
            </w:tcBorders>
            <w:shd w:val="clear" w:color="auto" w:fill="auto"/>
            <w:noWrap/>
            <w:vAlign w:val="center"/>
          </w:tcPr>
          <w:p w14:paraId="4CEB0EB9">
            <w:pPr>
              <w:spacing w:line="276" w:lineRule="auto"/>
              <w:rPr>
                <w:rFonts w:hint="eastAsia" w:ascii="宋体" w:hAnsi="宋体" w:eastAsia="宋体"/>
                <w:sz w:val="24"/>
              </w:rPr>
            </w:pPr>
            <w:r>
              <w:rPr>
                <w:rFonts w:hint="eastAsia" w:ascii="宋体" w:hAnsi="宋体" w:eastAsia="宋体"/>
                <w:sz w:val="24"/>
              </w:rPr>
              <w:t>汇锋工业园员工宿舍</w:t>
            </w:r>
          </w:p>
        </w:tc>
        <w:tc>
          <w:tcPr>
            <w:tcW w:w="2268" w:type="dxa"/>
            <w:tcBorders>
              <w:top w:val="nil"/>
              <w:left w:val="nil"/>
              <w:bottom w:val="single" w:color="auto" w:sz="4" w:space="0"/>
              <w:right w:val="single" w:color="auto" w:sz="4" w:space="0"/>
            </w:tcBorders>
            <w:shd w:val="clear" w:color="auto" w:fill="auto"/>
            <w:noWrap/>
            <w:vAlign w:val="center"/>
          </w:tcPr>
          <w:p w14:paraId="23186849">
            <w:pPr>
              <w:spacing w:line="276" w:lineRule="auto"/>
              <w:rPr>
                <w:rFonts w:hint="eastAsia" w:ascii="宋体" w:hAnsi="宋体" w:eastAsia="宋体"/>
                <w:sz w:val="24"/>
              </w:rPr>
            </w:pPr>
            <w:r>
              <w:rPr>
                <w:rFonts w:hint="eastAsia" w:ascii="宋体" w:hAnsi="宋体" w:eastAsia="宋体"/>
                <w:sz w:val="24"/>
              </w:rPr>
              <w:t>龙泉驿区龙泉龙安路419号</w:t>
            </w:r>
          </w:p>
        </w:tc>
        <w:tc>
          <w:tcPr>
            <w:tcW w:w="567" w:type="dxa"/>
            <w:tcBorders>
              <w:top w:val="nil"/>
              <w:left w:val="nil"/>
              <w:bottom w:val="single" w:color="auto" w:sz="4" w:space="0"/>
              <w:right w:val="single" w:color="auto" w:sz="4" w:space="0"/>
            </w:tcBorders>
            <w:shd w:val="clear" w:color="auto" w:fill="auto"/>
            <w:vAlign w:val="center"/>
          </w:tcPr>
          <w:p w14:paraId="71606DE9">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349239EC">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5739BA9D">
            <w:pPr>
              <w:spacing w:line="276" w:lineRule="auto"/>
              <w:rPr>
                <w:rFonts w:hint="eastAsia" w:ascii="宋体" w:hAnsi="宋体" w:eastAsia="宋体"/>
                <w:sz w:val="24"/>
              </w:rPr>
            </w:pPr>
            <w:r>
              <w:rPr>
                <w:rFonts w:hint="eastAsia" w:ascii="宋体" w:hAnsi="宋体" w:eastAsia="宋体"/>
                <w:sz w:val="24"/>
              </w:rPr>
              <w:t>4</w:t>
            </w:r>
          </w:p>
        </w:tc>
      </w:tr>
      <w:tr w14:paraId="59769E83">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01A800E4">
            <w:pPr>
              <w:spacing w:line="276" w:lineRule="auto"/>
              <w:rPr>
                <w:rFonts w:hint="eastAsia" w:ascii="宋体" w:hAnsi="宋体" w:eastAsia="宋体"/>
                <w:sz w:val="24"/>
              </w:rPr>
            </w:pPr>
            <w:r>
              <w:rPr>
                <w:rFonts w:hint="eastAsia" w:ascii="宋体" w:hAnsi="宋体" w:eastAsia="宋体"/>
                <w:sz w:val="24"/>
              </w:rPr>
              <w:t>585</w:t>
            </w:r>
          </w:p>
        </w:tc>
        <w:tc>
          <w:tcPr>
            <w:tcW w:w="1843" w:type="dxa"/>
            <w:tcBorders>
              <w:top w:val="nil"/>
              <w:left w:val="nil"/>
              <w:bottom w:val="single" w:color="auto" w:sz="4" w:space="0"/>
              <w:right w:val="single" w:color="auto" w:sz="4" w:space="0"/>
            </w:tcBorders>
            <w:shd w:val="clear" w:color="auto" w:fill="auto"/>
            <w:noWrap/>
            <w:vAlign w:val="center"/>
          </w:tcPr>
          <w:p w14:paraId="2DAE2858">
            <w:pPr>
              <w:spacing w:line="276" w:lineRule="auto"/>
              <w:rPr>
                <w:rFonts w:hint="eastAsia" w:ascii="宋体" w:hAnsi="宋体" w:eastAsia="宋体"/>
                <w:sz w:val="24"/>
              </w:rPr>
            </w:pPr>
            <w:r>
              <w:rPr>
                <w:rFonts w:hint="eastAsia" w:ascii="宋体" w:hAnsi="宋体" w:eastAsia="宋体"/>
                <w:sz w:val="24"/>
              </w:rPr>
              <w:t>龙泉分局龙泉派出所</w:t>
            </w:r>
          </w:p>
        </w:tc>
        <w:tc>
          <w:tcPr>
            <w:tcW w:w="1843" w:type="dxa"/>
            <w:tcBorders>
              <w:top w:val="nil"/>
              <w:left w:val="nil"/>
              <w:bottom w:val="single" w:color="auto" w:sz="4" w:space="0"/>
              <w:right w:val="single" w:color="auto" w:sz="4" w:space="0"/>
            </w:tcBorders>
            <w:shd w:val="clear" w:color="auto" w:fill="auto"/>
            <w:noWrap/>
            <w:vAlign w:val="center"/>
          </w:tcPr>
          <w:p w14:paraId="0BA4099A">
            <w:pPr>
              <w:spacing w:line="276" w:lineRule="auto"/>
              <w:rPr>
                <w:rFonts w:hint="eastAsia" w:ascii="宋体" w:hAnsi="宋体" w:eastAsia="宋体"/>
                <w:sz w:val="24"/>
              </w:rPr>
            </w:pPr>
            <w:r>
              <w:rPr>
                <w:rFonts w:hint="eastAsia" w:ascii="宋体" w:hAnsi="宋体" w:eastAsia="宋体"/>
                <w:sz w:val="24"/>
              </w:rPr>
              <w:t>教材公司宿舍</w:t>
            </w:r>
          </w:p>
        </w:tc>
        <w:tc>
          <w:tcPr>
            <w:tcW w:w="2268" w:type="dxa"/>
            <w:tcBorders>
              <w:top w:val="nil"/>
              <w:left w:val="nil"/>
              <w:bottom w:val="single" w:color="auto" w:sz="4" w:space="0"/>
              <w:right w:val="single" w:color="auto" w:sz="4" w:space="0"/>
            </w:tcBorders>
            <w:shd w:val="clear" w:color="auto" w:fill="auto"/>
            <w:noWrap/>
            <w:vAlign w:val="center"/>
          </w:tcPr>
          <w:p w14:paraId="123BFA2D">
            <w:pPr>
              <w:spacing w:line="276" w:lineRule="auto"/>
              <w:rPr>
                <w:rFonts w:hint="eastAsia" w:ascii="宋体" w:hAnsi="宋体" w:eastAsia="宋体"/>
                <w:sz w:val="24"/>
              </w:rPr>
            </w:pPr>
            <w:r>
              <w:rPr>
                <w:rFonts w:hint="eastAsia" w:ascii="宋体" w:hAnsi="宋体" w:eastAsia="宋体"/>
                <w:sz w:val="24"/>
              </w:rPr>
              <w:t>龙泉驿区龙泉东街15号</w:t>
            </w:r>
          </w:p>
        </w:tc>
        <w:tc>
          <w:tcPr>
            <w:tcW w:w="567" w:type="dxa"/>
            <w:tcBorders>
              <w:top w:val="nil"/>
              <w:left w:val="nil"/>
              <w:bottom w:val="single" w:color="auto" w:sz="4" w:space="0"/>
              <w:right w:val="single" w:color="auto" w:sz="4" w:space="0"/>
            </w:tcBorders>
            <w:shd w:val="clear" w:color="auto" w:fill="auto"/>
            <w:vAlign w:val="center"/>
          </w:tcPr>
          <w:p w14:paraId="67757153">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54B77424">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30010DE7">
            <w:pPr>
              <w:spacing w:line="276" w:lineRule="auto"/>
              <w:rPr>
                <w:rFonts w:hint="eastAsia" w:ascii="宋体" w:hAnsi="宋体" w:eastAsia="宋体"/>
                <w:sz w:val="24"/>
              </w:rPr>
            </w:pPr>
            <w:r>
              <w:rPr>
                <w:rFonts w:hint="eastAsia" w:ascii="宋体" w:hAnsi="宋体" w:eastAsia="宋体"/>
                <w:sz w:val="24"/>
              </w:rPr>
              <w:t>4</w:t>
            </w:r>
          </w:p>
        </w:tc>
      </w:tr>
      <w:tr w14:paraId="7EE23C52">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6FA3898A">
            <w:pPr>
              <w:spacing w:line="276" w:lineRule="auto"/>
              <w:rPr>
                <w:rFonts w:hint="eastAsia" w:ascii="宋体" w:hAnsi="宋体" w:eastAsia="宋体"/>
                <w:sz w:val="24"/>
              </w:rPr>
            </w:pPr>
            <w:r>
              <w:rPr>
                <w:rFonts w:hint="eastAsia" w:ascii="宋体" w:hAnsi="宋体" w:eastAsia="宋体"/>
                <w:sz w:val="24"/>
              </w:rPr>
              <w:t>586</w:t>
            </w:r>
          </w:p>
        </w:tc>
        <w:tc>
          <w:tcPr>
            <w:tcW w:w="1843" w:type="dxa"/>
            <w:tcBorders>
              <w:top w:val="nil"/>
              <w:left w:val="nil"/>
              <w:bottom w:val="single" w:color="auto" w:sz="4" w:space="0"/>
              <w:right w:val="single" w:color="auto" w:sz="4" w:space="0"/>
            </w:tcBorders>
            <w:shd w:val="clear" w:color="auto" w:fill="auto"/>
            <w:noWrap/>
            <w:vAlign w:val="center"/>
          </w:tcPr>
          <w:p w14:paraId="04391C4B">
            <w:pPr>
              <w:spacing w:line="276" w:lineRule="auto"/>
              <w:rPr>
                <w:rFonts w:hint="eastAsia" w:ascii="宋体" w:hAnsi="宋体" w:eastAsia="宋体"/>
                <w:sz w:val="24"/>
              </w:rPr>
            </w:pPr>
            <w:r>
              <w:rPr>
                <w:rFonts w:hint="eastAsia" w:ascii="宋体" w:hAnsi="宋体" w:eastAsia="宋体"/>
                <w:sz w:val="24"/>
              </w:rPr>
              <w:t>龙泉分局龙泉派出所</w:t>
            </w:r>
          </w:p>
        </w:tc>
        <w:tc>
          <w:tcPr>
            <w:tcW w:w="1843" w:type="dxa"/>
            <w:tcBorders>
              <w:top w:val="nil"/>
              <w:left w:val="nil"/>
              <w:bottom w:val="single" w:color="auto" w:sz="4" w:space="0"/>
              <w:right w:val="single" w:color="auto" w:sz="4" w:space="0"/>
            </w:tcBorders>
            <w:shd w:val="clear" w:color="auto" w:fill="auto"/>
            <w:noWrap/>
            <w:vAlign w:val="center"/>
          </w:tcPr>
          <w:p w14:paraId="43BD7C9C">
            <w:pPr>
              <w:spacing w:line="276" w:lineRule="auto"/>
              <w:rPr>
                <w:rFonts w:hint="eastAsia" w:ascii="宋体" w:hAnsi="宋体" w:eastAsia="宋体"/>
                <w:sz w:val="24"/>
              </w:rPr>
            </w:pPr>
            <w:r>
              <w:rPr>
                <w:rFonts w:hint="eastAsia" w:ascii="宋体" w:hAnsi="宋体" w:eastAsia="宋体"/>
                <w:sz w:val="24"/>
              </w:rPr>
              <w:t>蓄电瓶厂宿舍</w:t>
            </w:r>
          </w:p>
        </w:tc>
        <w:tc>
          <w:tcPr>
            <w:tcW w:w="2268" w:type="dxa"/>
            <w:tcBorders>
              <w:top w:val="nil"/>
              <w:left w:val="nil"/>
              <w:bottom w:val="single" w:color="auto" w:sz="4" w:space="0"/>
              <w:right w:val="single" w:color="auto" w:sz="4" w:space="0"/>
            </w:tcBorders>
            <w:shd w:val="clear" w:color="auto" w:fill="auto"/>
            <w:noWrap/>
            <w:vAlign w:val="center"/>
          </w:tcPr>
          <w:p w14:paraId="3A0BA8B3">
            <w:pPr>
              <w:spacing w:line="276" w:lineRule="auto"/>
              <w:rPr>
                <w:rFonts w:hint="eastAsia" w:ascii="宋体" w:hAnsi="宋体" w:eastAsia="宋体"/>
                <w:sz w:val="24"/>
              </w:rPr>
            </w:pPr>
            <w:r>
              <w:rPr>
                <w:rFonts w:hint="eastAsia" w:ascii="宋体" w:hAnsi="宋体" w:eastAsia="宋体"/>
                <w:sz w:val="24"/>
              </w:rPr>
              <w:t>龙泉驿区龙泉鸥鹏大道140号</w:t>
            </w:r>
          </w:p>
        </w:tc>
        <w:tc>
          <w:tcPr>
            <w:tcW w:w="567" w:type="dxa"/>
            <w:tcBorders>
              <w:top w:val="nil"/>
              <w:left w:val="nil"/>
              <w:bottom w:val="single" w:color="auto" w:sz="4" w:space="0"/>
              <w:right w:val="single" w:color="auto" w:sz="4" w:space="0"/>
            </w:tcBorders>
            <w:shd w:val="clear" w:color="auto" w:fill="auto"/>
            <w:vAlign w:val="center"/>
          </w:tcPr>
          <w:p w14:paraId="11B5B65F">
            <w:pPr>
              <w:spacing w:line="276" w:lineRule="auto"/>
              <w:rPr>
                <w:rFonts w:hint="eastAsia" w:ascii="宋体" w:hAnsi="宋体" w:eastAsia="宋体"/>
                <w:sz w:val="24"/>
              </w:rPr>
            </w:pPr>
            <w:r>
              <w:rPr>
                <w:rFonts w:hint="eastAsia" w:ascii="宋体" w:hAnsi="宋体" w:eastAsia="宋体"/>
                <w:sz w:val="24"/>
              </w:rPr>
              <w:t>0</w:t>
            </w:r>
          </w:p>
        </w:tc>
        <w:tc>
          <w:tcPr>
            <w:tcW w:w="708" w:type="dxa"/>
            <w:tcBorders>
              <w:top w:val="nil"/>
              <w:left w:val="nil"/>
              <w:bottom w:val="single" w:color="auto" w:sz="4" w:space="0"/>
              <w:right w:val="single" w:color="auto" w:sz="4" w:space="0"/>
            </w:tcBorders>
            <w:shd w:val="clear" w:color="auto" w:fill="auto"/>
            <w:vAlign w:val="center"/>
          </w:tcPr>
          <w:p w14:paraId="7A127DD9">
            <w:pPr>
              <w:spacing w:line="276" w:lineRule="auto"/>
              <w:rPr>
                <w:rFonts w:hint="eastAsia" w:ascii="宋体" w:hAnsi="宋体" w:eastAsia="宋体"/>
                <w:sz w:val="24"/>
              </w:rPr>
            </w:pPr>
            <w:r>
              <w:rPr>
                <w:rFonts w:hint="eastAsia" w:ascii="宋体" w:hAnsi="宋体" w:eastAsia="宋体"/>
                <w:sz w:val="24"/>
              </w:rPr>
              <w:t>2</w:t>
            </w:r>
          </w:p>
        </w:tc>
        <w:tc>
          <w:tcPr>
            <w:tcW w:w="567" w:type="dxa"/>
            <w:tcBorders>
              <w:top w:val="nil"/>
              <w:left w:val="nil"/>
              <w:bottom w:val="single" w:color="auto" w:sz="4" w:space="0"/>
              <w:right w:val="single" w:color="auto" w:sz="4" w:space="0"/>
            </w:tcBorders>
            <w:shd w:val="clear" w:color="auto" w:fill="auto"/>
            <w:vAlign w:val="center"/>
          </w:tcPr>
          <w:p w14:paraId="63A5CC3F">
            <w:pPr>
              <w:spacing w:line="276" w:lineRule="auto"/>
              <w:rPr>
                <w:rFonts w:hint="eastAsia" w:ascii="宋体" w:hAnsi="宋体" w:eastAsia="宋体"/>
                <w:sz w:val="24"/>
              </w:rPr>
            </w:pPr>
            <w:r>
              <w:rPr>
                <w:rFonts w:hint="eastAsia" w:ascii="宋体" w:hAnsi="宋体" w:eastAsia="宋体"/>
                <w:sz w:val="24"/>
              </w:rPr>
              <w:t>2</w:t>
            </w:r>
          </w:p>
        </w:tc>
      </w:tr>
      <w:tr w14:paraId="53F6DAD7">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1DBD1DC6">
            <w:pPr>
              <w:spacing w:line="276" w:lineRule="auto"/>
              <w:rPr>
                <w:rFonts w:hint="eastAsia" w:ascii="宋体" w:hAnsi="宋体" w:eastAsia="宋体"/>
                <w:sz w:val="24"/>
              </w:rPr>
            </w:pPr>
            <w:r>
              <w:rPr>
                <w:rFonts w:hint="eastAsia" w:ascii="宋体" w:hAnsi="宋体" w:eastAsia="宋体"/>
                <w:sz w:val="24"/>
              </w:rPr>
              <w:t>587</w:t>
            </w:r>
          </w:p>
        </w:tc>
        <w:tc>
          <w:tcPr>
            <w:tcW w:w="1843" w:type="dxa"/>
            <w:tcBorders>
              <w:top w:val="nil"/>
              <w:left w:val="nil"/>
              <w:bottom w:val="single" w:color="auto" w:sz="4" w:space="0"/>
              <w:right w:val="single" w:color="auto" w:sz="4" w:space="0"/>
            </w:tcBorders>
            <w:shd w:val="clear" w:color="auto" w:fill="auto"/>
            <w:noWrap/>
            <w:vAlign w:val="center"/>
          </w:tcPr>
          <w:p w14:paraId="5ADA1F77">
            <w:pPr>
              <w:spacing w:line="276" w:lineRule="auto"/>
              <w:rPr>
                <w:rFonts w:hint="eastAsia" w:ascii="宋体" w:hAnsi="宋体" w:eastAsia="宋体"/>
                <w:sz w:val="24"/>
              </w:rPr>
            </w:pPr>
            <w:r>
              <w:rPr>
                <w:rFonts w:hint="eastAsia" w:ascii="宋体" w:hAnsi="宋体" w:eastAsia="宋体"/>
                <w:sz w:val="24"/>
              </w:rPr>
              <w:t>龙泉分局龙泉派出所</w:t>
            </w:r>
          </w:p>
        </w:tc>
        <w:tc>
          <w:tcPr>
            <w:tcW w:w="1843" w:type="dxa"/>
            <w:tcBorders>
              <w:top w:val="nil"/>
              <w:left w:val="nil"/>
              <w:bottom w:val="single" w:color="auto" w:sz="4" w:space="0"/>
              <w:right w:val="single" w:color="auto" w:sz="4" w:space="0"/>
            </w:tcBorders>
            <w:shd w:val="clear" w:color="auto" w:fill="auto"/>
            <w:noWrap/>
            <w:vAlign w:val="center"/>
          </w:tcPr>
          <w:p w14:paraId="04A3F7AD">
            <w:pPr>
              <w:spacing w:line="276" w:lineRule="auto"/>
              <w:rPr>
                <w:rFonts w:hint="eastAsia" w:ascii="宋体" w:hAnsi="宋体" w:eastAsia="宋体"/>
                <w:sz w:val="24"/>
              </w:rPr>
            </w:pPr>
            <w:r>
              <w:rPr>
                <w:rFonts w:hint="eastAsia" w:ascii="宋体" w:hAnsi="宋体" w:eastAsia="宋体"/>
                <w:sz w:val="24"/>
              </w:rPr>
              <w:t>驿马桥农商行宿舍</w:t>
            </w:r>
          </w:p>
        </w:tc>
        <w:tc>
          <w:tcPr>
            <w:tcW w:w="2268" w:type="dxa"/>
            <w:tcBorders>
              <w:top w:val="nil"/>
              <w:left w:val="nil"/>
              <w:bottom w:val="single" w:color="auto" w:sz="4" w:space="0"/>
              <w:right w:val="single" w:color="auto" w:sz="4" w:space="0"/>
            </w:tcBorders>
            <w:shd w:val="clear" w:color="auto" w:fill="auto"/>
            <w:noWrap/>
            <w:vAlign w:val="center"/>
          </w:tcPr>
          <w:p w14:paraId="2A00A20B">
            <w:pPr>
              <w:spacing w:line="276" w:lineRule="auto"/>
              <w:rPr>
                <w:rFonts w:hint="eastAsia" w:ascii="宋体" w:hAnsi="宋体" w:eastAsia="宋体"/>
                <w:sz w:val="24"/>
              </w:rPr>
            </w:pPr>
            <w:r>
              <w:rPr>
                <w:rFonts w:hint="eastAsia" w:ascii="宋体" w:hAnsi="宋体" w:eastAsia="宋体"/>
                <w:sz w:val="24"/>
              </w:rPr>
              <w:t>龙泉驿区龙泉公园路一段5号</w:t>
            </w:r>
          </w:p>
        </w:tc>
        <w:tc>
          <w:tcPr>
            <w:tcW w:w="567" w:type="dxa"/>
            <w:tcBorders>
              <w:top w:val="nil"/>
              <w:left w:val="nil"/>
              <w:bottom w:val="single" w:color="auto" w:sz="4" w:space="0"/>
              <w:right w:val="single" w:color="auto" w:sz="4" w:space="0"/>
            </w:tcBorders>
            <w:shd w:val="clear" w:color="auto" w:fill="auto"/>
            <w:vAlign w:val="center"/>
          </w:tcPr>
          <w:p w14:paraId="79451C9E">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5CA85653">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56CFBDE7">
            <w:pPr>
              <w:spacing w:line="276" w:lineRule="auto"/>
              <w:rPr>
                <w:rFonts w:hint="eastAsia" w:ascii="宋体" w:hAnsi="宋体" w:eastAsia="宋体"/>
                <w:sz w:val="24"/>
              </w:rPr>
            </w:pPr>
            <w:r>
              <w:rPr>
                <w:rFonts w:hint="eastAsia" w:ascii="宋体" w:hAnsi="宋体" w:eastAsia="宋体"/>
                <w:sz w:val="24"/>
              </w:rPr>
              <w:t>4</w:t>
            </w:r>
          </w:p>
        </w:tc>
      </w:tr>
      <w:tr w14:paraId="54BF59B0">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120A612A">
            <w:pPr>
              <w:spacing w:line="276" w:lineRule="auto"/>
              <w:rPr>
                <w:rFonts w:hint="eastAsia" w:ascii="宋体" w:hAnsi="宋体" w:eastAsia="宋体"/>
                <w:sz w:val="24"/>
              </w:rPr>
            </w:pPr>
            <w:r>
              <w:rPr>
                <w:rFonts w:hint="eastAsia" w:ascii="宋体" w:hAnsi="宋体" w:eastAsia="宋体"/>
                <w:sz w:val="24"/>
              </w:rPr>
              <w:t>588</w:t>
            </w:r>
          </w:p>
        </w:tc>
        <w:tc>
          <w:tcPr>
            <w:tcW w:w="1843" w:type="dxa"/>
            <w:tcBorders>
              <w:top w:val="nil"/>
              <w:left w:val="nil"/>
              <w:bottom w:val="single" w:color="auto" w:sz="4" w:space="0"/>
              <w:right w:val="single" w:color="auto" w:sz="4" w:space="0"/>
            </w:tcBorders>
            <w:shd w:val="clear" w:color="auto" w:fill="auto"/>
            <w:noWrap/>
            <w:vAlign w:val="center"/>
          </w:tcPr>
          <w:p w14:paraId="587640CD">
            <w:pPr>
              <w:spacing w:line="276" w:lineRule="auto"/>
              <w:rPr>
                <w:rFonts w:hint="eastAsia" w:ascii="宋体" w:hAnsi="宋体" w:eastAsia="宋体"/>
                <w:sz w:val="24"/>
              </w:rPr>
            </w:pPr>
            <w:r>
              <w:rPr>
                <w:rFonts w:hint="eastAsia" w:ascii="宋体" w:hAnsi="宋体" w:eastAsia="宋体"/>
                <w:sz w:val="24"/>
              </w:rPr>
              <w:t>龙泉分局龙泉派出所</w:t>
            </w:r>
          </w:p>
        </w:tc>
        <w:tc>
          <w:tcPr>
            <w:tcW w:w="1843" w:type="dxa"/>
            <w:tcBorders>
              <w:top w:val="nil"/>
              <w:left w:val="nil"/>
              <w:bottom w:val="single" w:color="auto" w:sz="4" w:space="0"/>
              <w:right w:val="single" w:color="auto" w:sz="4" w:space="0"/>
            </w:tcBorders>
            <w:shd w:val="clear" w:color="auto" w:fill="auto"/>
            <w:noWrap/>
            <w:vAlign w:val="center"/>
          </w:tcPr>
          <w:p w14:paraId="34844BAE">
            <w:pPr>
              <w:spacing w:line="276" w:lineRule="auto"/>
              <w:rPr>
                <w:rFonts w:hint="eastAsia" w:ascii="宋体" w:hAnsi="宋体" w:eastAsia="宋体"/>
                <w:sz w:val="24"/>
              </w:rPr>
            </w:pPr>
            <w:r>
              <w:rPr>
                <w:rFonts w:hint="eastAsia" w:ascii="宋体" w:hAnsi="宋体" w:eastAsia="宋体"/>
                <w:sz w:val="24"/>
              </w:rPr>
              <w:t>大富商场</w:t>
            </w:r>
          </w:p>
        </w:tc>
        <w:tc>
          <w:tcPr>
            <w:tcW w:w="2268" w:type="dxa"/>
            <w:tcBorders>
              <w:top w:val="nil"/>
              <w:left w:val="nil"/>
              <w:bottom w:val="single" w:color="auto" w:sz="4" w:space="0"/>
              <w:right w:val="single" w:color="auto" w:sz="4" w:space="0"/>
            </w:tcBorders>
            <w:shd w:val="clear" w:color="auto" w:fill="auto"/>
            <w:noWrap/>
            <w:vAlign w:val="center"/>
          </w:tcPr>
          <w:p w14:paraId="58A660C2">
            <w:pPr>
              <w:spacing w:line="276" w:lineRule="auto"/>
              <w:rPr>
                <w:rFonts w:hint="eastAsia" w:ascii="宋体" w:hAnsi="宋体" w:eastAsia="宋体"/>
                <w:sz w:val="24"/>
              </w:rPr>
            </w:pPr>
            <w:r>
              <w:rPr>
                <w:rFonts w:hint="eastAsia" w:ascii="宋体" w:hAnsi="宋体" w:eastAsia="宋体"/>
                <w:sz w:val="24"/>
              </w:rPr>
              <w:t>龙泉驿区龙泉建设路250号</w:t>
            </w:r>
          </w:p>
        </w:tc>
        <w:tc>
          <w:tcPr>
            <w:tcW w:w="567" w:type="dxa"/>
            <w:tcBorders>
              <w:top w:val="nil"/>
              <w:left w:val="nil"/>
              <w:bottom w:val="single" w:color="auto" w:sz="4" w:space="0"/>
              <w:right w:val="single" w:color="auto" w:sz="4" w:space="0"/>
            </w:tcBorders>
            <w:shd w:val="clear" w:color="auto" w:fill="auto"/>
            <w:vAlign w:val="center"/>
          </w:tcPr>
          <w:p w14:paraId="1058C1F5">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2E068C22">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70808E19">
            <w:pPr>
              <w:spacing w:line="276" w:lineRule="auto"/>
              <w:rPr>
                <w:rFonts w:hint="eastAsia" w:ascii="宋体" w:hAnsi="宋体" w:eastAsia="宋体"/>
                <w:sz w:val="24"/>
              </w:rPr>
            </w:pPr>
            <w:r>
              <w:rPr>
                <w:rFonts w:hint="eastAsia" w:ascii="宋体" w:hAnsi="宋体" w:eastAsia="宋体"/>
                <w:sz w:val="24"/>
              </w:rPr>
              <w:t>4</w:t>
            </w:r>
          </w:p>
        </w:tc>
      </w:tr>
      <w:tr w14:paraId="4DA7676A">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3E9B341B">
            <w:pPr>
              <w:spacing w:line="276" w:lineRule="auto"/>
              <w:rPr>
                <w:rFonts w:hint="eastAsia" w:ascii="宋体" w:hAnsi="宋体" w:eastAsia="宋体"/>
                <w:sz w:val="24"/>
              </w:rPr>
            </w:pPr>
            <w:r>
              <w:rPr>
                <w:rFonts w:hint="eastAsia" w:ascii="宋体" w:hAnsi="宋体" w:eastAsia="宋体"/>
                <w:sz w:val="24"/>
              </w:rPr>
              <w:t>589</w:t>
            </w:r>
          </w:p>
        </w:tc>
        <w:tc>
          <w:tcPr>
            <w:tcW w:w="1843" w:type="dxa"/>
            <w:tcBorders>
              <w:top w:val="nil"/>
              <w:left w:val="nil"/>
              <w:bottom w:val="single" w:color="auto" w:sz="4" w:space="0"/>
              <w:right w:val="single" w:color="auto" w:sz="4" w:space="0"/>
            </w:tcBorders>
            <w:shd w:val="clear" w:color="auto" w:fill="auto"/>
            <w:noWrap/>
            <w:vAlign w:val="center"/>
          </w:tcPr>
          <w:p w14:paraId="6EE2B9DE">
            <w:pPr>
              <w:spacing w:line="276" w:lineRule="auto"/>
              <w:rPr>
                <w:rFonts w:hint="eastAsia" w:ascii="宋体" w:hAnsi="宋体" w:eastAsia="宋体"/>
                <w:sz w:val="24"/>
              </w:rPr>
            </w:pPr>
            <w:r>
              <w:rPr>
                <w:rFonts w:hint="eastAsia" w:ascii="宋体" w:hAnsi="宋体" w:eastAsia="宋体"/>
                <w:sz w:val="24"/>
              </w:rPr>
              <w:t>龙泉分局北干道派出所</w:t>
            </w:r>
          </w:p>
        </w:tc>
        <w:tc>
          <w:tcPr>
            <w:tcW w:w="1843" w:type="dxa"/>
            <w:tcBorders>
              <w:top w:val="nil"/>
              <w:left w:val="nil"/>
              <w:bottom w:val="single" w:color="auto" w:sz="4" w:space="0"/>
              <w:right w:val="single" w:color="auto" w:sz="4" w:space="0"/>
            </w:tcBorders>
            <w:shd w:val="clear" w:color="auto" w:fill="auto"/>
            <w:noWrap/>
            <w:vAlign w:val="center"/>
          </w:tcPr>
          <w:p w14:paraId="69EE7E0A">
            <w:pPr>
              <w:spacing w:line="276" w:lineRule="auto"/>
              <w:rPr>
                <w:rFonts w:hint="eastAsia" w:ascii="宋体" w:hAnsi="宋体" w:eastAsia="宋体"/>
                <w:sz w:val="24"/>
              </w:rPr>
            </w:pPr>
            <w:r>
              <w:rPr>
                <w:rFonts w:hint="eastAsia" w:ascii="宋体" w:hAnsi="宋体" w:eastAsia="宋体"/>
                <w:sz w:val="24"/>
              </w:rPr>
              <w:t>振中路1号员工宿舍</w:t>
            </w:r>
          </w:p>
        </w:tc>
        <w:tc>
          <w:tcPr>
            <w:tcW w:w="2268" w:type="dxa"/>
            <w:tcBorders>
              <w:top w:val="nil"/>
              <w:left w:val="nil"/>
              <w:bottom w:val="single" w:color="auto" w:sz="4" w:space="0"/>
              <w:right w:val="single" w:color="auto" w:sz="4" w:space="0"/>
            </w:tcBorders>
            <w:shd w:val="clear" w:color="auto" w:fill="auto"/>
            <w:noWrap/>
            <w:vAlign w:val="center"/>
          </w:tcPr>
          <w:p w14:paraId="7926DAC2">
            <w:pPr>
              <w:spacing w:line="276" w:lineRule="auto"/>
              <w:rPr>
                <w:rFonts w:hint="eastAsia" w:ascii="宋体" w:hAnsi="宋体" w:eastAsia="宋体"/>
                <w:sz w:val="24"/>
              </w:rPr>
            </w:pPr>
            <w:r>
              <w:rPr>
                <w:rFonts w:hint="eastAsia" w:ascii="宋体" w:hAnsi="宋体" w:eastAsia="宋体"/>
                <w:sz w:val="24"/>
              </w:rPr>
              <w:t>龙泉驿区龙泉振中路1号</w:t>
            </w:r>
          </w:p>
        </w:tc>
        <w:tc>
          <w:tcPr>
            <w:tcW w:w="567" w:type="dxa"/>
            <w:tcBorders>
              <w:top w:val="nil"/>
              <w:left w:val="nil"/>
              <w:bottom w:val="single" w:color="auto" w:sz="4" w:space="0"/>
              <w:right w:val="single" w:color="auto" w:sz="4" w:space="0"/>
            </w:tcBorders>
            <w:shd w:val="clear" w:color="auto" w:fill="auto"/>
            <w:vAlign w:val="center"/>
          </w:tcPr>
          <w:p w14:paraId="64FEB4B2">
            <w:pPr>
              <w:spacing w:line="276" w:lineRule="auto"/>
              <w:rPr>
                <w:rFonts w:hint="eastAsia" w:ascii="宋体" w:hAnsi="宋体" w:eastAsia="宋体"/>
                <w:sz w:val="24"/>
              </w:rPr>
            </w:pPr>
            <w:r>
              <w:rPr>
                <w:rFonts w:hint="eastAsia" w:ascii="宋体" w:hAnsi="宋体" w:eastAsia="宋体"/>
                <w:sz w:val="24"/>
              </w:rPr>
              <w:t>0</w:t>
            </w:r>
          </w:p>
        </w:tc>
        <w:tc>
          <w:tcPr>
            <w:tcW w:w="708" w:type="dxa"/>
            <w:tcBorders>
              <w:top w:val="nil"/>
              <w:left w:val="nil"/>
              <w:bottom w:val="single" w:color="auto" w:sz="4" w:space="0"/>
              <w:right w:val="single" w:color="auto" w:sz="4" w:space="0"/>
            </w:tcBorders>
            <w:shd w:val="clear" w:color="auto" w:fill="auto"/>
            <w:vAlign w:val="center"/>
          </w:tcPr>
          <w:p w14:paraId="0743F301">
            <w:pPr>
              <w:spacing w:line="276" w:lineRule="auto"/>
              <w:rPr>
                <w:rFonts w:hint="eastAsia" w:ascii="宋体" w:hAnsi="宋体" w:eastAsia="宋体"/>
                <w:sz w:val="24"/>
              </w:rPr>
            </w:pPr>
            <w:r>
              <w:rPr>
                <w:rFonts w:hint="eastAsia" w:ascii="宋体" w:hAnsi="宋体" w:eastAsia="宋体"/>
                <w:sz w:val="24"/>
              </w:rPr>
              <w:t>2</w:t>
            </w:r>
          </w:p>
        </w:tc>
        <w:tc>
          <w:tcPr>
            <w:tcW w:w="567" w:type="dxa"/>
            <w:tcBorders>
              <w:top w:val="nil"/>
              <w:left w:val="nil"/>
              <w:bottom w:val="single" w:color="auto" w:sz="4" w:space="0"/>
              <w:right w:val="single" w:color="auto" w:sz="4" w:space="0"/>
            </w:tcBorders>
            <w:shd w:val="clear" w:color="auto" w:fill="auto"/>
            <w:vAlign w:val="center"/>
          </w:tcPr>
          <w:p w14:paraId="4EB67183">
            <w:pPr>
              <w:spacing w:line="276" w:lineRule="auto"/>
              <w:rPr>
                <w:rFonts w:hint="eastAsia" w:ascii="宋体" w:hAnsi="宋体" w:eastAsia="宋体"/>
                <w:sz w:val="24"/>
              </w:rPr>
            </w:pPr>
            <w:r>
              <w:rPr>
                <w:rFonts w:hint="eastAsia" w:ascii="宋体" w:hAnsi="宋体" w:eastAsia="宋体"/>
                <w:sz w:val="24"/>
              </w:rPr>
              <w:t>2</w:t>
            </w:r>
          </w:p>
        </w:tc>
      </w:tr>
      <w:tr w14:paraId="4A91898A">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691C0EA6">
            <w:pPr>
              <w:spacing w:line="276" w:lineRule="auto"/>
              <w:rPr>
                <w:rFonts w:hint="eastAsia" w:ascii="宋体" w:hAnsi="宋体" w:eastAsia="宋体"/>
                <w:sz w:val="24"/>
              </w:rPr>
            </w:pPr>
            <w:r>
              <w:rPr>
                <w:rFonts w:hint="eastAsia" w:ascii="宋体" w:hAnsi="宋体" w:eastAsia="宋体"/>
                <w:sz w:val="24"/>
              </w:rPr>
              <w:t>590</w:t>
            </w:r>
          </w:p>
        </w:tc>
        <w:tc>
          <w:tcPr>
            <w:tcW w:w="1843" w:type="dxa"/>
            <w:tcBorders>
              <w:top w:val="nil"/>
              <w:left w:val="nil"/>
              <w:bottom w:val="single" w:color="auto" w:sz="4" w:space="0"/>
              <w:right w:val="single" w:color="auto" w:sz="4" w:space="0"/>
            </w:tcBorders>
            <w:shd w:val="clear" w:color="auto" w:fill="auto"/>
            <w:noWrap/>
            <w:vAlign w:val="center"/>
          </w:tcPr>
          <w:p w14:paraId="4C71869A">
            <w:pPr>
              <w:spacing w:line="276" w:lineRule="auto"/>
              <w:rPr>
                <w:rFonts w:hint="eastAsia" w:ascii="宋体" w:hAnsi="宋体" w:eastAsia="宋体"/>
                <w:sz w:val="24"/>
              </w:rPr>
            </w:pPr>
            <w:r>
              <w:rPr>
                <w:rFonts w:hint="eastAsia" w:ascii="宋体" w:hAnsi="宋体" w:eastAsia="宋体"/>
                <w:sz w:val="24"/>
              </w:rPr>
              <w:t>龙泉分局洪河派出所</w:t>
            </w:r>
          </w:p>
        </w:tc>
        <w:tc>
          <w:tcPr>
            <w:tcW w:w="1843" w:type="dxa"/>
            <w:tcBorders>
              <w:top w:val="nil"/>
              <w:left w:val="nil"/>
              <w:bottom w:val="single" w:color="auto" w:sz="4" w:space="0"/>
              <w:right w:val="single" w:color="auto" w:sz="4" w:space="0"/>
            </w:tcBorders>
            <w:shd w:val="clear" w:color="auto" w:fill="auto"/>
            <w:noWrap/>
            <w:vAlign w:val="center"/>
          </w:tcPr>
          <w:p w14:paraId="1196093C">
            <w:pPr>
              <w:spacing w:line="276" w:lineRule="auto"/>
              <w:rPr>
                <w:rFonts w:hint="eastAsia" w:ascii="宋体" w:hAnsi="宋体" w:eastAsia="宋体"/>
                <w:sz w:val="24"/>
              </w:rPr>
            </w:pPr>
            <w:r>
              <w:rPr>
                <w:rFonts w:hint="eastAsia" w:ascii="宋体" w:hAnsi="宋体" w:eastAsia="宋体"/>
                <w:sz w:val="24"/>
              </w:rPr>
              <w:t>洪锦佳苑5期</w:t>
            </w:r>
          </w:p>
        </w:tc>
        <w:tc>
          <w:tcPr>
            <w:tcW w:w="2268" w:type="dxa"/>
            <w:tcBorders>
              <w:top w:val="nil"/>
              <w:left w:val="nil"/>
              <w:bottom w:val="single" w:color="auto" w:sz="4" w:space="0"/>
              <w:right w:val="single" w:color="auto" w:sz="4" w:space="0"/>
            </w:tcBorders>
            <w:shd w:val="clear" w:color="auto" w:fill="auto"/>
            <w:noWrap/>
            <w:vAlign w:val="center"/>
          </w:tcPr>
          <w:p w14:paraId="52FC9E0B">
            <w:pPr>
              <w:spacing w:line="276" w:lineRule="auto"/>
              <w:rPr>
                <w:rFonts w:hint="eastAsia" w:ascii="宋体" w:hAnsi="宋体" w:eastAsia="宋体"/>
                <w:sz w:val="24"/>
              </w:rPr>
            </w:pPr>
            <w:r>
              <w:rPr>
                <w:rFonts w:hint="eastAsia" w:ascii="宋体" w:hAnsi="宋体" w:eastAsia="宋体"/>
                <w:sz w:val="24"/>
              </w:rPr>
              <w:t>龙泉驿区洪宁四路77号</w:t>
            </w:r>
          </w:p>
        </w:tc>
        <w:tc>
          <w:tcPr>
            <w:tcW w:w="567" w:type="dxa"/>
            <w:tcBorders>
              <w:top w:val="nil"/>
              <w:left w:val="nil"/>
              <w:bottom w:val="single" w:color="auto" w:sz="4" w:space="0"/>
              <w:right w:val="single" w:color="auto" w:sz="4" w:space="0"/>
            </w:tcBorders>
            <w:shd w:val="clear" w:color="auto" w:fill="auto"/>
            <w:vAlign w:val="center"/>
          </w:tcPr>
          <w:p w14:paraId="15AC5EDF">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086D57D4">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7B474EAE">
            <w:pPr>
              <w:spacing w:line="276" w:lineRule="auto"/>
              <w:rPr>
                <w:rFonts w:hint="eastAsia" w:ascii="宋体" w:hAnsi="宋体" w:eastAsia="宋体"/>
                <w:sz w:val="24"/>
              </w:rPr>
            </w:pPr>
            <w:r>
              <w:rPr>
                <w:rFonts w:hint="eastAsia" w:ascii="宋体" w:hAnsi="宋体" w:eastAsia="宋体"/>
                <w:sz w:val="24"/>
              </w:rPr>
              <w:t>4</w:t>
            </w:r>
          </w:p>
        </w:tc>
      </w:tr>
      <w:tr w14:paraId="47896EF9">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3C5F1DAD">
            <w:pPr>
              <w:spacing w:line="276" w:lineRule="auto"/>
              <w:rPr>
                <w:rFonts w:hint="eastAsia" w:ascii="宋体" w:hAnsi="宋体" w:eastAsia="宋体"/>
                <w:sz w:val="24"/>
              </w:rPr>
            </w:pPr>
            <w:r>
              <w:rPr>
                <w:rFonts w:hint="eastAsia" w:ascii="宋体" w:hAnsi="宋体" w:eastAsia="宋体"/>
                <w:sz w:val="24"/>
              </w:rPr>
              <w:t>591</w:t>
            </w:r>
          </w:p>
        </w:tc>
        <w:tc>
          <w:tcPr>
            <w:tcW w:w="1843" w:type="dxa"/>
            <w:tcBorders>
              <w:top w:val="nil"/>
              <w:left w:val="nil"/>
              <w:bottom w:val="single" w:color="auto" w:sz="4" w:space="0"/>
              <w:right w:val="single" w:color="auto" w:sz="4" w:space="0"/>
            </w:tcBorders>
            <w:shd w:val="clear" w:color="auto" w:fill="auto"/>
            <w:noWrap/>
            <w:vAlign w:val="center"/>
          </w:tcPr>
          <w:p w14:paraId="716B6D08">
            <w:pPr>
              <w:spacing w:line="276" w:lineRule="auto"/>
              <w:rPr>
                <w:rFonts w:hint="eastAsia" w:ascii="宋体" w:hAnsi="宋体" w:eastAsia="宋体"/>
                <w:sz w:val="24"/>
              </w:rPr>
            </w:pPr>
            <w:r>
              <w:rPr>
                <w:rFonts w:hint="eastAsia" w:ascii="宋体" w:hAnsi="宋体" w:eastAsia="宋体"/>
                <w:sz w:val="24"/>
              </w:rPr>
              <w:t>龙泉分局经济开发区派出所</w:t>
            </w:r>
          </w:p>
        </w:tc>
        <w:tc>
          <w:tcPr>
            <w:tcW w:w="1843" w:type="dxa"/>
            <w:tcBorders>
              <w:top w:val="nil"/>
              <w:left w:val="nil"/>
              <w:bottom w:val="single" w:color="auto" w:sz="4" w:space="0"/>
              <w:right w:val="single" w:color="auto" w:sz="4" w:space="0"/>
            </w:tcBorders>
            <w:shd w:val="clear" w:color="auto" w:fill="auto"/>
            <w:noWrap/>
            <w:vAlign w:val="center"/>
          </w:tcPr>
          <w:p w14:paraId="6CC3C76F">
            <w:pPr>
              <w:spacing w:line="276" w:lineRule="auto"/>
              <w:rPr>
                <w:rFonts w:hint="eastAsia" w:ascii="宋体" w:hAnsi="宋体" w:eastAsia="宋体"/>
                <w:sz w:val="24"/>
              </w:rPr>
            </w:pPr>
            <w:r>
              <w:rPr>
                <w:rFonts w:hint="eastAsia" w:ascii="宋体" w:hAnsi="宋体" w:eastAsia="宋体"/>
                <w:sz w:val="24"/>
              </w:rPr>
              <w:t>帝华公司员工宿舍</w:t>
            </w:r>
          </w:p>
        </w:tc>
        <w:tc>
          <w:tcPr>
            <w:tcW w:w="2268" w:type="dxa"/>
            <w:tcBorders>
              <w:top w:val="nil"/>
              <w:left w:val="nil"/>
              <w:bottom w:val="single" w:color="auto" w:sz="4" w:space="0"/>
              <w:right w:val="single" w:color="auto" w:sz="4" w:space="0"/>
            </w:tcBorders>
            <w:shd w:val="clear" w:color="auto" w:fill="auto"/>
            <w:noWrap/>
            <w:vAlign w:val="center"/>
          </w:tcPr>
          <w:p w14:paraId="10F57182">
            <w:pPr>
              <w:spacing w:line="276" w:lineRule="auto"/>
              <w:rPr>
                <w:rFonts w:hint="eastAsia" w:ascii="宋体" w:hAnsi="宋体" w:eastAsia="宋体"/>
                <w:sz w:val="24"/>
              </w:rPr>
            </w:pPr>
            <w:r>
              <w:rPr>
                <w:rFonts w:hint="eastAsia" w:ascii="宋体" w:hAnsi="宋体" w:eastAsia="宋体"/>
                <w:sz w:val="24"/>
              </w:rPr>
              <w:t>龙泉驿区经开区南一路666号</w:t>
            </w:r>
          </w:p>
        </w:tc>
        <w:tc>
          <w:tcPr>
            <w:tcW w:w="567" w:type="dxa"/>
            <w:tcBorders>
              <w:top w:val="nil"/>
              <w:left w:val="nil"/>
              <w:bottom w:val="single" w:color="auto" w:sz="4" w:space="0"/>
              <w:right w:val="single" w:color="auto" w:sz="4" w:space="0"/>
            </w:tcBorders>
            <w:shd w:val="clear" w:color="auto" w:fill="auto"/>
            <w:vAlign w:val="center"/>
          </w:tcPr>
          <w:p w14:paraId="4A670DCA">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6E0F162E">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52FF9B2D">
            <w:pPr>
              <w:spacing w:line="276" w:lineRule="auto"/>
              <w:rPr>
                <w:rFonts w:hint="eastAsia" w:ascii="宋体" w:hAnsi="宋体" w:eastAsia="宋体"/>
                <w:sz w:val="24"/>
              </w:rPr>
            </w:pPr>
            <w:r>
              <w:rPr>
                <w:rFonts w:hint="eastAsia" w:ascii="宋体" w:hAnsi="宋体" w:eastAsia="宋体"/>
                <w:sz w:val="24"/>
              </w:rPr>
              <w:t>4</w:t>
            </w:r>
          </w:p>
        </w:tc>
      </w:tr>
      <w:tr w14:paraId="1EBD81BA">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2AEB4B96">
            <w:pPr>
              <w:spacing w:line="276" w:lineRule="auto"/>
              <w:rPr>
                <w:rFonts w:hint="eastAsia" w:ascii="宋体" w:hAnsi="宋体" w:eastAsia="宋体"/>
                <w:sz w:val="24"/>
              </w:rPr>
            </w:pPr>
            <w:r>
              <w:rPr>
                <w:rFonts w:hint="eastAsia" w:ascii="宋体" w:hAnsi="宋体" w:eastAsia="宋体"/>
                <w:sz w:val="24"/>
              </w:rPr>
              <w:t>592</w:t>
            </w:r>
          </w:p>
        </w:tc>
        <w:tc>
          <w:tcPr>
            <w:tcW w:w="1843" w:type="dxa"/>
            <w:tcBorders>
              <w:top w:val="nil"/>
              <w:left w:val="nil"/>
              <w:bottom w:val="single" w:color="auto" w:sz="4" w:space="0"/>
              <w:right w:val="single" w:color="auto" w:sz="4" w:space="0"/>
            </w:tcBorders>
            <w:shd w:val="clear" w:color="auto" w:fill="auto"/>
            <w:noWrap/>
            <w:vAlign w:val="center"/>
          </w:tcPr>
          <w:p w14:paraId="0AA95D26">
            <w:pPr>
              <w:spacing w:line="276" w:lineRule="auto"/>
              <w:rPr>
                <w:rFonts w:hint="eastAsia" w:ascii="宋体" w:hAnsi="宋体" w:eastAsia="宋体"/>
                <w:sz w:val="24"/>
              </w:rPr>
            </w:pPr>
            <w:r>
              <w:rPr>
                <w:rFonts w:hint="eastAsia" w:ascii="宋体" w:hAnsi="宋体" w:eastAsia="宋体"/>
                <w:sz w:val="24"/>
              </w:rPr>
              <w:t>龙泉分局龙泉派出所</w:t>
            </w:r>
          </w:p>
        </w:tc>
        <w:tc>
          <w:tcPr>
            <w:tcW w:w="1843" w:type="dxa"/>
            <w:tcBorders>
              <w:top w:val="nil"/>
              <w:left w:val="nil"/>
              <w:bottom w:val="single" w:color="auto" w:sz="4" w:space="0"/>
              <w:right w:val="single" w:color="auto" w:sz="4" w:space="0"/>
            </w:tcBorders>
            <w:shd w:val="clear" w:color="auto" w:fill="auto"/>
            <w:noWrap/>
            <w:vAlign w:val="center"/>
          </w:tcPr>
          <w:p w14:paraId="3D7DA376">
            <w:pPr>
              <w:spacing w:line="276" w:lineRule="auto"/>
              <w:rPr>
                <w:rFonts w:hint="eastAsia" w:ascii="宋体" w:hAnsi="宋体" w:eastAsia="宋体"/>
                <w:sz w:val="24"/>
              </w:rPr>
            </w:pPr>
            <w:r>
              <w:rPr>
                <w:rFonts w:hint="eastAsia" w:ascii="宋体" w:hAnsi="宋体" w:eastAsia="宋体"/>
                <w:sz w:val="24"/>
              </w:rPr>
              <w:t>滨河南街20号</w:t>
            </w:r>
          </w:p>
        </w:tc>
        <w:tc>
          <w:tcPr>
            <w:tcW w:w="2268" w:type="dxa"/>
            <w:tcBorders>
              <w:top w:val="nil"/>
              <w:left w:val="nil"/>
              <w:bottom w:val="single" w:color="auto" w:sz="4" w:space="0"/>
              <w:right w:val="single" w:color="auto" w:sz="4" w:space="0"/>
            </w:tcBorders>
            <w:shd w:val="clear" w:color="auto" w:fill="auto"/>
            <w:noWrap/>
            <w:vAlign w:val="center"/>
          </w:tcPr>
          <w:p w14:paraId="11CD5642">
            <w:pPr>
              <w:spacing w:line="276" w:lineRule="auto"/>
              <w:rPr>
                <w:rFonts w:hint="eastAsia" w:ascii="宋体" w:hAnsi="宋体" w:eastAsia="宋体"/>
                <w:sz w:val="24"/>
              </w:rPr>
            </w:pPr>
            <w:r>
              <w:rPr>
                <w:rFonts w:hint="eastAsia" w:ascii="宋体" w:hAnsi="宋体" w:eastAsia="宋体"/>
                <w:sz w:val="24"/>
              </w:rPr>
              <w:t>龙泉驿区龙泉滨河南街20号</w:t>
            </w:r>
          </w:p>
        </w:tc>
        <w:tc>
          <w:tcPr>
            <w:tcW w:w="567" w:type="dxa"/>
            <w:tcBorders>
              <w:top w:val="nil"/>
              <w:left w:val="nil"/>
              <w:bottom w:val="single" w:color="auto" w:sz="4" w:space="0"/>
              <w:right w:val="single" w:color="auto" w:sz="4" w:space="0"/>
            </w:tcBorders>
            <w:shd w:val="clear" w:color="auto" w:fill="auto"/>
            <w:vAlign w:val="center"/>
          </w:tcPr>
          <w:p w14:paraId="34386FAA">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09AC8824">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04649605">
            <w:pPr>
              <w:spacing w:line="276" w:lineRule="auto"/>
              <w:rPr>
                <w:rFonts w:hint="eastAsia" w:ascii="宋体" w:hAnsi="宋体" w:eastAsia="宋体"/>
                <w:sz w:val="24"/>
              </w:rPr>
            </w:pPr>
            <w:r>
              <w:rPr>
                <w:rFonts w:hint="eastAsia" w:ascii="宋体" w:hAnsi="宋体" w:eastAsia="宋体"/>
                <w:sz w:val="24"/>
              </w:rPr>
              <w:t>4</w:t>
            </w:r>
          </w:p>
        </w:tc>
      </w:tr>
      <w:tr w14:paraId="4A2368DA">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4625109A">
            <w:pPr>
              <w:spacing w:line="276" w:lineRule="auto"/>
              <w:rPr>
                <w:rFonts w:hint="eastAsia" w:ascii="宋体" w:hAnsi="宋体" w:eastAsia="宋体"/>
                <w:sz w:val="24"/>
              </w:rPr>
            </w:pPr>
            <w:r>
              <w:rPr>
                <w:rFonts w:hint="eastAsia" w:ascii="宋体" w:hAnsi="宋体" w:eastAsia="宋体"/>
                <w:sz w:val="24"/>
              </w:rPr>
              <w:t>593</w:t>
            </w:r>
          </w:p>
        </w:tc>
        <w:tc>
          <w:tcPr>
            <w:tcW w:w="1843" w:type="dxa"/>
            <w:tcBorders>
              <w:top w:val="nil"/>
              <w:left w:val="nil"/>
              <w:bottom w:val="single" w:color="auto" w:sz="4" w:space="0"/>
              <w:right w:val="single" w:color="auto" w:sz="4" w:space="0"/>
            </w:tcBorders>
            <w:shd w:val="clear" w:color="auto" w:fill="auto"/>
            <w:noWrap/>
            <w:vAlign w:val="center"/>
          </w:tcPr>
          <w:p w14:paraId="12C88040">
            <w:pPr>
              <w:spacing w:line="276" w:lineRule="auto"/>
              <w:rPr>
                <w:rFonts w:hint="eastAsia" w:ascii="宋体" w:hAnsi="宋体" w:eastAsia="宋体"/>
                <w:sz w:val="24"/>
              </w:rPr>
            </w:pPr>
            <w:r>
              <w:rPr>
                <w:rFonts w:hint="eastAsia" w:ascii="宋体" w:hAnsi="宋体" w:eastAsia="宋体"/>
                <w:sz w:val="24"/>
              </w:rPr>
              <w:t>龙泉分局北干道派出所</w:t>
            </w:r>
          </w:p>
        </w:tc>
        <w:tc>
          <w:tcPr>
            <w:tcW w:w="1843" w:type="dxa"/>
            <w:tcBorders>
              <w:top w:val="nil"/>
              <w:left w:val="nil"/>
              <w:bottom w:val="single" w:color="auto" w:sz="4" w:space="0"/>
              <w:right w:val="single" w:color="auto" w:sz="4" w:space="0"/>
            </w:tcBorders>
            <w:shd w:val="clear" w:color="auto" w:fill="auto"/>
            <w:noWrap/>
            <w:vAlign w:val="center"/>
          </w:tcPr>
          <w:p w14:paraId="73B512CA">
            <w:pPr>
              <w:spacing w:line="276" w:lineRule="auto"/>
              <w:rPr>
                <w:rFonts w:hint="eastAsia" w:ascii="宋体" w:hAnsi="宋体" w:eastAsia="宋体"/>
                <w:sz w:val="24"/>
              </w:rPr>
            </w:pPr>
            <w:r>
              <w:rPr>
                <w:rFonts w:hint="eastAsia" w:ascii="宋体" w:hAnsi="宋体" w:eastAsia="宋体"/>
                <w:sz w:val="24"/>
              </w:rPr>
              <w:t>翡丽酒店员工宿舍</w:t>
            </w:r>
          </w:p>
        </w:tc>
        <w:tc>
          <w:tcPr>
            <w:tcW w:w="2268" w:type="dxa"/>
            <w:tcBorders>
              <w:top w:val="nil"/>
              <w:left w:val="nil"/>
              <w:bottom w:val="single" w:color="auto" w:sz="4" w:space="0"/>
              <w:right w:val="single" w:color="auto" w:sz="4" w:space="0"/>
            </w:tcBorders>
            <w:shd w:val="clear" w:color="auto" w:fill="auto"/>
            <w:noWrap/>
            <w:vAlign w:val="center"/>
          </w:tcPr>
          <w:p w14:paraId="5C53DFC7">
            <w:pPr>
              <w:spacing w:line="276" w:lineRule="auto"/>
              <w:rPr>
                <w:rFonts w:hint="eastAsia" w:ascii="宋体" w:hAnsi="宋体" w:eastAsia="宋体"/>
                <w:sz w:val="24"/>
              </w:rPr>
            </w:pPr>
            <w:r>
              <w:rPr>
                <w:rFonts w:hint="eastAsia" w:ascii="宋体" w:hAnsi="宋体" w:eastAsia="宋体"/>
                <w:sz w:val="24"/>
              </w:rPr>
              <w:t>龙泉驿区龙泉北京路299号</w:t>
            </w:r>
          </w:p>
        </w:tc>
        <w:tc>
          <w:tcPr>
            <w:tcW w:w="567" w:type="dxa"/>
            <w:tcBorders>
              <w:top w:val="nil"/>
              <w:left w:val="nil"/>
              <w:bottom w:val="single" w:color="auto" w:sz="4" w:space="0"/>
              <w:right w:val="single" w:color="auto" w:sz="4" w:space="0"/>
            </w:tcBorders>
            <w:shd w:val="clear" w:color="auto" w:fill="auto"/>
            <w:vAlign w:val="center"/>
          </w:tcPr>
          <w:p w14:paraId="03064754">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763932C4">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00A22F3F">
            <w:pPr>
              <w:spacing w:line="276" w:lineRule="auto"/>
              <w:rPr>
                <w:rFonts w:hint="eastAsia" w:ascii="宋体" w:hAnsi="宋体" w:eastAsia="宋体"/>
                <w:sz w:val="24"/>
              </w:rPr>
            </w:pPr>
            <w:r>
              <w:rPr>
                <w:rFonts w:hint="eastAsia" w:ascii="宋体" w:hAnsi="宋体" w:eastAsia="宋体"/>
                <w:sz w:val="24"/>
              </w:rPr>
              <w:t>4</w:t>
            </w:r>
          </w:p>
        </w:tc>
      </w:tr>
      <w:tr w14:paraId="27260259">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714F046F">
            <w:pPr>
              <w:spacing w:line="276" w:lineRule="auto"/>
              <w:rPr>
                <w:rFonts w:hint="eastAsia" w:ascii="宋体" w:hAnsi="宋体" w:eastAsia="宋体"/>
                <w:sz w:val="24"/>
              </w:rPr>
            </w:pPr>
            <w:r>
              <w:rPr>
                <w:rFonts w:hint="eastAsia" w:ascii="宋体" w:hAnsi="宋体" w:eastAsia="宋体"/>
                <w:sz w:val="24"/>
              </w:rPr>
              <w:t>594</w:t>
            </w:r>
          </w:p>
        </w:tc>
        <w:tc>
          <w:tcPr>
            <w:tcW w:w="1843" w:type="dxa"/>
            <w:tcBorders>
              <w:top w:val="nil"/>
              <w:left w:val="nil"/>
              <w:bottom w:val="single" w:color="auto" w:sz="4" w:space="0"/>
              <w:right w:val="single" w:color="auto" w:sz="4" w:space="0"/>
            </w:tcBorders>
            <w:shd w:val="clear" w:color="auto" w:fill="auto"/>
            <w:noWrap/>
            <w:vAlign w:val="center"/>
          </w:tcPr>
          <w:p w14:paraId="5728DF49">
            <w:pPr>
              <w:spacing w:line="276" w:lineRule="auto"/>
              <w:rPr>
                <w:rFonts w:hint="eastAsia" w:ascii="宋体" w:hAnsi="宋体" w:eastAsia="宋体"/>
                <w:sz w:val="24"/>
              </w:rPr>
            </w:pPr>
            <w:r>
              <w:rPr>
                <w:rFonts w:hint="eastAsia" w:ascii="宋体" w:hAnsi="宋体" w:eastAsia="宋体"/>
                <w:sz w:val="24"/>
              </w:rPr>
              <w:t>龙泉分局龙泉派出所</w:t>
            </w:r>
          </w:p>
        </w:tc>
        <w:tc>
          <w:tcPr>
            <w:tcW w:w="1843" w:type="dxa"/>
            <w:tcBorders>
              <w:top w:val="nil"/>
              <w:left w:val="nil"/>
              <w:bottom w:val="single" w:color="auto" w:sz="4" w:space="0"/>
              <w:right w:val="single" w:color="auto" w:sz="4" w:space="0"/>
            </w:tcBorders>
            <w:shd w:val="clear" w:color="auto" w:fill="auto"/>
            <w:noWrap/>
            <w:vAlign w:val="center"/>
          </w:tcPr>
          <w:p w14:paraId="251D1C40">
            <w:pPr>
              <w:spacing w:line="276" w:lineRule="auto"/>
              <w:rPr>
                <w:rFonts w:hint="eastAsia" w:ascii="宋体" w:hAnsi="宋体" w:eastAsia="宋体"/>
                <w:sz w:val="24"/>
              </w:rPr>
            </w:pPr>
            <w:r>
              <w:rPr>
                <w:rFonts w:hint="eastAsia" w:ascii="宋体" w:hAnsi="宋体" w:eastAsia="宋体"/>
                <w:sz w:val="24"/>
              </w:rPr>
              <w:t>自建房</w:t>
            </w:r>
          </w:p>
        </w:tc>
        <w:tc>
          <w:tcPr>
            <w:tcW w:w="2268" w:type="dxa"/>
            <w:tcBorders>
              <w:top w:val="nil"/>
              <w:left w:val="nil"/>
              <w:bottom w:val="single" w:color="auto" w:sz="4" w:space="0"/>
              <w:right w:val="single" w:color="auto" w:sz="4" w:space="0"/>
            </w:tcBorders>
            <w:shd w:val="clear" w:color="auto" w:fill="auto"/>
            <w:noWrap/>
            <w:vAlign w:val="center"/>
          </w:tcPr>
          <w:p w14:paraId="25AE6770">
            <w:pPr>
              <w:spacing w:line="276" w:lineRule="auto"/>
              <w:rPr>
                <w:rFonts w:hint="eastAsia" w:ascii="宋体" w:hAnsi="宋体" w:eastAsia="宋体"/>
                <w:sz w:val="24"/>
              </w:rPr>
            </w:pPr>
            <w:r>
              <w:rPr>
                <w:rFonts w:hint="eastAsia" w:ascii="宋体" w:hAnsi="宋体" w:eastAsia="宋体"/>
                <w:sz w:val="24"/>
              </w:rPr>
              <w:t>龙泉驿区龙泉鸥鹏大道101号</w:t>
            </w:r>
          </w:p>
        </w:tc>
        <w:tc>
          <w:tcPr>
            <w:tcW w:w="567" w:type="dxa"/>
            <w:tcBorders>
              <w:top w:val="nil"/>
              <w:left w:val="nil"/>
              <w:bottom w:val="single" w:color="auto" w:sz="4" w:space="0"/>
              <w:right w:val="single" w:color="auto" w:sz="4" w:space="0"/>
            </w:tcBorders>
            <w:shd w:val="clear" w:color="auto" w:fill="auto"/>
            <w:vAlign w:val="center"/>
          </w:tcPr>
          <w:p w14:paraId="525B77E9">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517E578D">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67B3C42B">
            <w:pPr>
              <w:spacing w:line="276" w:lineRule="auto"/>
              <w:rPr>
                <w:rFonts w:hint="eastAsia" w:ascii="宋体" w:hAnsi="宋体" w:eastAsia="宋体"/>
                <w:sz w:val="24"/>
              </w:rPr>
            </w:pPr>
            <w:r>
              <w:rPr>
                <w:rFonts w:hint="eastAsia" w:ascii="宋体" w:hAnsi="宋体" w:eastAsia="宋体"/>
                <w:sz w:val="24"/>
              </w:rPr>
              <w:t>4</w:t>
            </w:r>
          </w:p>
        </w:tc>
      </w:tr>
      <w:tr w14:paraId="2A1FB0C8">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2F904A2E">
            <w:pPr>
              <w:spacing w:line="276" w:lineRule="auto"/>
              <w:rPr>
                <w:rFonts w:hint="eastAsia" w:ascii="宋体" w:hAnsi="宋体" w:eastAsia="宋体"/>
                <w:sz w:val="24"/>
              </w:rPr>
            </w:pPr>
            <w:r>
              <w:rPr>
                <w:rFonts w:hint="eastAsia" w:ascii="宋体" w:hAnsi="宋体" w:eastAsia="宋体"/>
                <w:sz w:val="24"/>
              </w:rPr>
              <w:t>595</w:t>
            </w:r>
          </w:p>
        </w:tc>
        <w:tc>
          <w:tcPr>
            <w:tcW w:w="1843" w:type="dxa"/>
            <w:tcBorders>
              <w:top w:val="nil"/>
              <w:left w:val="nil"/>
              <w:bottom w:val="single" w:color="auto" w:sz="4" w:space="0"/>
              <w:right w:val="single" w:color="auto" w:sz="4" w:space="0"/>
            </w:tcBorders>
            <w:shd w:val="clear" w:color="auto" w:fill="auto"/>
            <w:noWrap/>
            <w:vAlign w:val="center"/>
          </w:tcPr>
          <w:p w14:paraId="72F12DF4">
            <w:pPr>
              <w:spacing w:line="276" w:lineRule="auto"/>
              <w:rPr>
                <w:rFonts w:hint="eastAsia" w:ascii="宋体" w:hAnsi="宋体" w:eastAsia="宋体"/>
                <w:sz w:val="24"/>
              </w:rPr>
            </w:pPr>
            <w:r>
              <w:rPr>
                <w:rFonts w:hint="eastAsia" w:ascii="宋体" w:hAnsi="宋体" w:eastAsia="宋体"/>
                <w:sz w:val="24"/>
              </w:rPr>
              <w:t>龙泉分局北干道派出所</w:t>
            </w:r>
          </w:p>
        </w:tc>
        <w:tc>
          <w:tcPr>
            <w:tcW w:w="1843" w:type="dxa"/>
            <w:tcBorders>
              <w:top w:val="nil"/>
              <w:left w:val="nil"/>
              <w:bottom w:val="single" w:color="auto" w:sz="4" w:space="0"/>
              <w:right w:val="single" w:color="auto" w:sz="4" w:space="0"/>
            </w:tcBorders>
            <w:shd w:val="clear" w:color="auto" w:fill="auto"/>
            <w:noWrap/>
            <w:vAlign w:val="center"/>
          </w:tcPr>
          <w:p w14:paraId="663DF27B">
            <w:pPr>
              <w:spacing w:line="276" w:lineRule="auto"/>
              <w:rPr>
                <w:rFonts w:hint="eastAsia" w:ascii="宋体" w:hAnsi="宋体" w:eastAsia="宋体"/>
                <w:sz w:val="24"/>
              </w:rPr>
            </w:pPr>
            <w:r>
              <w:rPr>
                <w:rFonts w:hint="eastAsia" w:ascii="宋体" w:hAnsi="宋体" w:eastAsia="宋体"/>
                <w:sz w:val="24"/>
              </w:rPr>
              <w:t>南京路198号员工宿舍</w:t>
            </w:r>
          </w:p>
        </w:tc>
        <w:tc>
          <w:tcPr>
            <w:tcW w:w="2268" w:type="dxa"/>
            <w:tcBorders>
              <w:top w:val="nil"/>
              <w:left w:val="nil"/>
              <w:bottom w:val="single" w:color="auto" w:sz="4" w:space="0"/>
              <w:right w:val="single" w:color="auto" w:sz="4" w:space="0"/>
            </w:tcBorders>
            <w:shd w:val="clear" w:color="auto" w:fill="auto"/>
            <w:noWrap/>
            <w:vAlign w:val="center"/>
          </w:tcPr>
          <w:p w14:paraId="6D5DB110">
            <w:pPr>
              <w:spacing w:line="276" w:lineRule="auto"/>
              <w:rPr>
                <w:rFonts w:hint="eastAsia" w:ascii="宋体" w:hAnsi="宋体" w:eastAsia="宋体"/>
                <w:sz w:val="24"/>
              </w:rPr>
            </w:pPr>
            <w:r>
              <w:rPr>
                <w:rFonts w:hint="eastAsia" w:ascii="宋体" w:hAnsi="宋体" w:eastAsia="宋体"/>
                <w:sz w:val="24"/>
              </w:rPr>
              <w:t>龙泉驿区龙泉南京路198号</w:t>
            </w:r>
          </w:p>
        </w:tc>
        <w:tc>
          <w:tcPr>
            <w:tcW w:w="567" w:type="dxa"/>
            <w:tcBorders>
              <w:top w:val="nil"/>
              <w:left w:val="nil"/>
              <w:bottom w:val="single" w:color="auto" w:sz="4" w:space="0"/>
              <w:right w:val="single" w:color="auto" w:sz="4" w:space="0"/>
            </w:tcBorders>
            <w:shd w:val="clear" w:color="auto" w:fill="auto"/>
            <w:vAlign w:val="center"/>
          </w:tcPr>
          <w:p w14:paraId="2B5CB0F9">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63D77F39">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3F2DD3C5">
            <w:pPr>
              <w:spacing w:line="276" w:lineRule="auto"/>
              <w:rPr>
                <w:rFonts w:hint="eastAsia" w:ascii="宋体" w:hAnsi="宋体" w:eastAsia="宋体"/>
                <w:sz w:val="24"/>
              </w:rPr>
            </w:pPr>
            <w:r>
              <w:rPr>
                <w:rFonts w:hint="eastAsia" w:ascii="宋体" w:hAnsi="宋体" w:eastAsia="宋体"/>
                <w:sz w:val="24"/>
              </w:rPr>
              <w:t>4</w:t>
            </w:r>
          </w:p>
        </w:tc>
      </w:tr>
      <w:tr w14:paraId="6DF8C3B4">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2EA9E79F">
            <w:pPr>
              <w:spacing w:line="276" w:lineRule="auto"/>
              <w:rPr>
                <w:rFonts w:hint="eastAsia" w:ascii="宋体" w:hAnsi="宋体" w:eastAsia="宋体"/>
                <w:sz w:val="24"/>
              </w:rPr>
            </w:pPr>
            <w:r>
              <w:rPr>
                <w:rFonts w:hint="eastAsia" w:ascii="宋体" w:hAnsi="宋体" w:eastAsia="宋体"/>
                <w:sz w:val="24"/>
              </w:rPr>
              <w:t>596</w:t>
            </w:r>
          </w:p>
        </w:tc>
        <w:tc>
          <w:tcPr>
            <w:tcW w:w="1843" w:type="dxa"/>
            <w:tcBorders>
              <w:top w:val="nil"/>
              <w:left w:val="nil"/>
              <w:bottom w:val="single" w:color="auto" w:sz="4" w:space="0"/>
              <w:right w:val="single" w:color="auto" w:sz="4" w:space="0"/>
            </w:tcBorders>
            <w:shd w:val="clear" w:color="auto" w:fill="auto"/>
            <w:noWrap/>
            <w:vAlign w:val="center"/>
          </w:tcPr>
          <w:p w14:paraId="4E84CCAF">
            <w:pPr>
              <w:spacing w:line="276" w:lineRule="auto"/>
              <w:rPr>
                <w:rFonts w:hint="eastAsia" w:ascii="宋体" w:hAnsi="宋体" w:eastAsia="宋体"/>
                <w:sz w:val="24"/>
              </w:rPr>
            </w:pPr>
            <w:r>
              <w:rPr>
                <w:rFonts w:hint="eastAsia" w:ascii="宋体" w:hAnsi="宋体" w:eastAsia="宋体"/>
                <w:sz w:val="24"/>
              </w:rPr>
              <w:t>龙泉分局经济开发区派出所</w:t>
            </w:r>
          </w:p>
        </w:tc>
        <w:tc>
          <w:tcPr>
            <w:tcW w:w="1843" w:type="dxa"/>
            <w:tcBorders>
              <w:top w:val="nil"/>
              <w:left w:val="nil"/>
              <w:bottom w:val="single" w:color="auto" w:sz="4" w:space="0"/>
              <w:right w:val="single" w:color="auto" w:sz="4" w:space="0"/>
            </w:tcBorders>
            <w:shd w:val="clear" w:color="auto" w:fill="auto"/>
            <w:noWrap/>
            <w:vAlign w:val="center"/>
          </w:tcPr>
          <w:p w14:paraId="4CE6EB43">
            <w:pPr>
              <w:spacing w:line="276" w:lineRule="auto"/>
              <w:rPr>
                <w:rFonts w:hint="eastAsia" w:ascii="宋体" w:hAnsi="宋体" w:eastAsia="宋体"/>
                <w:sz w:val="24"/>
              </w:rPr>
            </w:pPr>
            <w:r>
              <w:rPr>
                <w:rFonts w:hint="eastAsia" w:ascii="宋体" w:hAnsi="宋体" w:eastAsia="宋体"/>
                <w:sz w:val="24"/>
              </w:rPr>
              <w:t>新象实业产业园职工宿舍</w:t>
            </w:r>
          </w:p>
        </w:tc>
        <w:tc>
          <w:tcPr>
            <w:tcW w:w="2268" w:type="dxa"/>
            <w:tcBorders>
              <w:top w:val="nil"/>
              <w:left w:val="nil"/>
              <w:bottom w:val="single" w:color="auto" w:sz="4" w:space="0"/>
              <w:right w:val="single" w:color="auto" w:sz="4" w:space="0"/>
            </w:tcBorders>
            <w:shd w:val="clear" w:color="auto" w:fill="auto"/>
            <w:noWrap/>
            <w:vAlign w:val="center"/>
          </w:tcPr>
          <w:p w14:paraId="6EF75048">
            <w:pPr>
              <w:spacing w:line="276" w:lineRule="auto"/>
              <w:rPr>
                <w:rFonts w:hint="eastAsia" w:ascii="宋体" w:hAnsi="宋体" w:eastAsia="宋体"/>
                <w:sz w:val="24"/>
              </w:rPr>
            </w:pPr>
            <w:r>
              <w:rPr>
                <w:rFonts w:hint="eastAsia" w:ascii="宋体" w:hAnsi="宋体" w:eastAsia="宋体"/>
                <w:sz w:val="24"/>
              </w:rPr>
              <w:t>龙泉驿区龙泉车城西一路99号</w:t>
            </w:r>
          </w:p>
        </w:tc>
        <w:tc>
          <w:tcPr>
            <w:tcW w:w="567" w:type="dxa"/>
            <w:tcBorders>
              <w:top w:val="nil"/>
              <w:left w:val="nil"/>
              <w:bottom w:val="single" w:color="auto" w:sz="4" w:space="0"/>
              <w:right w:val="single" w:color="auto" w:sz="4" w:space="0"/>
            </w:tcBorders>
            <w:shd w:val="clear" w:color="auto" w:fill="auto"/>
            <w:vAlign w:val="center"/>
          </w:tcPr>
          <w:p w14:paraId="32C5D9E1">
            <w:pPr>
              <w:spacing w:line="276" w:lineRule="auto"/>
              <w:rPr>
                <w:rFonts w:hint="eastAsia" w:ascii="宋体" w:hAnsi="宋体" w:eastAsia="宋体"/>
                <w:sz w:val="24"/>
              </w:rPr>
            </w:pPr>
            <w:r>
              <w:rPr>
                <w:rFonts w:hint="eastAsia" w:ascii="宋体" w:hAnsi="宋体" w:eastAsia="宋体"/>
                <w:sz w:val="24"/>
              </w:rPr>
              <w:t>0</w:t>
            </w:r>
          </w:p>
        </w:tc>
        <w:tc>
          <w:tcPr>
            <w:tcW w:w="708" w:type="dxa"/>
            <w:tcBorders>
              <w:top w:val="nil"/>
              <w:left w:val="nil"/>
              <w:bottom w:val="single" w:color="auto" w:sz="4" w:space="0"/>
              <w:right w:val="single" w:color="auto" w:sz="4" w:space="0"/>
            </w:tcBorders>
            <w:shd w:val="clear" w:color="auto" w:fill="auto"/>
            <w:vAlign w:val="center"/>
          </w:tcPr>
          <w:p w14:paraId="2DD873F4">
            <w:pPr>
              <w:spacing w:line="276" w:lineRule="auto"/>
              <w:rPr>
                <w:rFonts w:hint="eastAsia" w:ascii="宋体" w:hAnsi="宋体" w:eastAsia="宋体"/>
                <w:sz w:val="24"/>
              </w:rPr>
            </w:pPr>
            <w:r>
              <w:rPr>
                <w:rFonts w:hint="eastAsia" w:ascii="宋体" w:hAnsi="宋体" w:eastAsia="宋体"/>
                <w:sz w:val="24"/>
              </w:rPr>
              <w:t>4</w:t>
            </w:r>
          </w:p>
        </w:tc>
        <w:tc>
          <w:tcPr>
            <w:tcW w:w="567" w:type="dxa"/>
            <w:tcBorders>
              <w:top w:val="nil"/>
              <w:left w:val="nil"/>
              <w:bottom w:val="single" w:color="auto" w:sz="4" w:space="0"/>
              <w:right w:val="single" w:color="auto" w:sz="4" w:space="0"/>
            </w:tcBorders>
            <w:shd w:val="clear" w:color="auto" w:fill="auto"/>
            <w:vAlign w:val="center"/>
          </w:tcPr>
          <w:p w14:paraId="45611757">
            <w:pPr>
              <w:spacing w:line="276" w:lineRule="auto"/>
              <w:rPr>
                <w:rFonts w:hint="eastAsia" w:ascii="宋体" w:hAnsi="宋体" w:eastAsia="宋体"/>
                <w:sz w:val="24"/>
              </w:rPr>
            </w:pPr>
            <w:r>
              <w:rPr>
                <w:rFonts w:hint="eastAsia" w:ascii="宋体" w:hAnsi="宋体" w:eastAsia="宋体"/>
                <w:sz w:val="24"/>
              </w:rPr>
              <w:t>4</w:t>
            </w:r>
          </w:p>
        </w:tc>
      </w:tr>
      <w:tr w14:paraId="2B229EC3">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1CA646C7">
            <w:pPr>
              <w:spacing w:line="276" w:lineRule="auto"/>
              <w:rPr>
                <w:rFonts w:hint="eastAsia" w:ascii="宋体" w:hAnsi="宋体" w:eastAsia="宋体"/>
                <w:sz w:val="24"/>
              </w:rPr>
            </w:pPr>
            <w:r>
              <w:rPr>
                <w:rFonts w:hint="eastAsia" w:ascii="宋体" w:hAnsi="宋体" w:eastAsia="宋体"/>
                <w:sz w:val="24"/>
              </w:rPr>
              <w:t>597</w:t>
            </w:r>
          </w:p>
        </w:tc>
        <w:tc>
          <w:tcPr>
            <w:tcW w:w="1843" w:type="dxa"/>
            <w:tcBorders>
              <w:top w:val="nil"/>
              <w:left w:val="nil"/>
              <w:bottom w:val="single" w:color="auto" w:sz="4" w:space="0"/>
              <w:right w:val="single" w:color="auto" w:sz="4" w:space="0"/>
            </w:tcBorders>
            <w:shd w:val="clear" w:color="auto" w:fill="auto"/>
            <w:noWrap/>
            <w:vAlign w:val="center"/>
          </w:tcPr>
          <w:p w14:paraId="15D7AA8E">
            <w:pPr>
              <w:spacing w:line="276" w:lineRule="auto"/>
              <w:rPr>
                <w:rFonts w:hint="eastAsia" w:ascii="宋体" w:hAnsi="宋体" w:eastAsia="宋体"/>
                <w:sz w:val="24"/>
              </w:rPr>
            </w:pPr>
            <w:r>
              <w:rPr>
                <w:rFonts w:hint="eastAsia" w:ascii="宋体" w:hAnsi="宋体" w:eastAsia="宋体"/>
                <w:sz w:val="24"/>
              </w:rPr>
              <w:t>龙泉分局龙泉派出所</w:t>
            </w:r>
          </w:p>
        </w:tc>
        <w:tc>
          <w:tcPr>
            <w:tcW w:w="1843" w:type="dxa"/>
            <w:tcBorders>
              <w:top w:val="nil"/>
              <w:left w:val="nil"/>
              <w:bottom w:val="single" w:color="auto" w:sz="4" w:space="0"/>
              <w:right w:val="single" w:color="auto" w:sz="4" w:space="0"/>
            </w:tcBorders>
            <w:shd w:val="clear" w:color="auto" w:fill="auto"/>
            <w:noWrap/>
            <w:vAlign w:val="center"/>
          </w:tcPr>
          <w:p w14:paraId="1D504CD7">
            <w:pPr>
              <w:spacing w:line="276" w:lineRule="auto"/>
              <w:rPr>
                <w:rFonts w:hint="eastAsia" w:ascii="宋体" w:hAnsi="宋体" w:eastAsia="宋体"/>
                <w:sz w:val="24"/>
              </w:rPr>
            </w:pPr>
            <w:r>
              <w:rPr>
                <w:rFonts w:hint="eastAsia" w:ascii="宋体" w:hAnsi="宋体" w:eastAsia="宋体"/>
                <w:sz w:val="24"/>
              </w:rPr>
              <w:t>少年宫宿舍</w:t>
            </w:r>
          </w:p>
        </w:tc>
        <w:tc>
          <w:tcPr>
            <w:tcW w:w="2268" w:type="dxa"/>
            <w:tcBorders>
              <w:top w:val="nil"/>
              <w:left w:val="nil"/>
              <w:bottom w:val="single" w:color="auto" w:sz="4" w:space="0"/>
              <w:right w:val="single" w:color="auto" w:sz="4" w:space="0"/>
            </w:tcBorders>
            <w:shd w:val="clear" w:color="auto" w:fill="auto"/>
            <w:noWrap/>
            <w:vAlign w:val="center"/>
          </w:tcPr>
          <w:p w14:paraId="00DB0E85">
            <w:pPr>
              <w:spacing w:line="276" w:lineRule="auto"/>
              <w:rPr>
                <w:rFonts w:hint="eastAsia" w:ascii="宋体" w:hAnsi="宋体" w:eastAsia="宋体"/>
                <w:sz w:val="24"/>
              </w:rPr>
            </w:pPr>
            <w:r>
              <w:rPr>
                <w:rFonts w:hint="eastAsia" w:ascii="宋体" w:hAnsi="宋体" w:eastAsia="宋体"/>
                <w:sz w:val="24"/>
              </w:rPr>
              <w:t>龙泉驿区龙泉东街29号</w:t>
            </w:r>
          </w:p>
        </w:tc>
        <w:tc>
          <w:tcPr>
            <w:tcW w:w="567" w:type="dxa"/>
            <w:tcBorders>
              <w:top w:val="nil"/>
              <w:left w:val="nil"/>
              <w:bottom w:val="single" w:color="auto" w:sz="4" w:space="0"/>
              <w:right w:val="single" w:color="auto" w:sz="4" w:space="0"/>
            </w:tcBorders>
            <w:shd w:val="clear" w:color="auto" w:fill="auto"/>
            <w:vAlign w:val="center"/>
          </w:tcPr>
          <w:p w14:paraId="36F44ED8">
            <w:pPr>
              <w:spacing w:line="276" w:lineRule="auto"/>
              <w:rPr>
                <w:rFonts w:hint="eastAsia" w:ascii="宋体" w:hAnsi="宋体" w:eastAsia="宋体"/>
                <w:sz w:val="24"/>
              </w:rPr>
            </w:pPr>
            <w:r>
              <w:rPr>
                <w:rFonts w:hint="eastAsia" w:ascii="宋体" w:hAnsi="宋体" w:eastAsia="宋体"/>
                <w:sz w:val="24"/>
              </w:rPr>
              <w:t>0</w:t>
            </w:r>
          </w:p>
        </w:tc>
        <w:tc>
          <w:tcPr>
            <w:tcW w:w="708" w:type="dxa"/>
            <w:tcBorders>
              <w:top w:val="nil"/>
              <w:left w:val="nil"/>
              <w:bottom w:val="single" w:color="auto" w:sz="4" w:space="0"/>
              <w:right w:val="single" w:color="auto" w:sz="4" w:space="0"/>
            </w:tcBorders>
            <w:shd w:val="clear" w:color="auto" w:fill="auto"/>
            <w:vAlign w:val="center"/>
          </w:tcPr>
          <w:p w14:paraId="24113712">
            <w:pPr>
              <w:spacing w:line="276" w:lineRule="auto"/>
              <w:rPr>
                <w:rFonts w:hint="eastAsia" w:ascii="宋体" w:hAnsi="宋体" w:eastAsia="宋体"/>
                <w:sz w:val="24"/>
              </w:rPr>
            </w:pPr>
            <w:r>
              <w:rPr>
                <w:rFonts w:hint="eastAsia" w:ascii="宋体" w:hAnsi="宋体" w:eastAsia="宋体"/>
                <w:sz w:val="24"/>
              </w:rPr>
              <w:t>2</w:t>
            </w:r>
          </w:p>
        </w:tc>
        <w:tc>
          <w:tcPr>
            <w:tcW w:w="567" w:type="dxa"/>
            <w:tcBorders>
              <w:top w:val="nil"/>
              <w:left w:val="nil"/>
              <w:bottom w:val="single" w:color="auto" w:sz="4" w:space="0"/>
              <w:right w:val="single" w:color="auto" w:sz="4" w:space="0"/>
            </w:tcBorders>
            <w:shd w:val="clear" w:color="auto" w:fill="auto"/>
            <w:vAlign w:val="center"/>
          </w:tcPr>
          <w:p w14:paraId="2491A850">
            <w:pPr>
              <w:spacing w:line="276" w:lineRule="auto"/>
              <w:rPr>
                <w:rFonts w:hint="eastAsia" w:ascii="宋体" w:hAnsi="宋体" w:eastAsia="宋体"/>
                <w:sz w:val="24"/>
              </w:rPr>
            </w:pPr>
            <w:r>
              <w:rPr>
                <w:rFonts w:hint="eastAsia" w:ascii="宋体" w:hAnsi="宋体" w:eastAsia="宋体"/>
                <w:sz w:val="24"/>
              </w:rPr>
              <w:t>2</w:t>
            </w:r>
          </w:p>
        </w:tc>
      </w:tr>
      <w:tr w14:paraId="7405F738">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04C29867">
            <w:pPr>
              <w:spacing w:line="276" w:lineRule="auto"/>
              <w:rPr>
                <w:rFonts w:hint="eastAsia" w:ascii="宋体" w:hAnsi="宋体" w:eastAsia="宋体"/>
                <w:sz w:val="24"/>
              </w:rPr>
            </w:pPr>
            <w:r>
              <w:rPr>
                <w:rFonts w:hint="eastAsia" w:ascii="宋体" w:hAnsi="宋体" w:eastAsia="宋体"/>
                <w:sz w:val="24"/>
              </w:rPr>
              <w:t>598</w:t>
            </w:r>
          </w:p>
        </w:tc>
        <w:tc>
          <w:tcPr>
            <w:tcW w:w="1843" w:type="dxa"/>
            <w:tcBorders>
              <w:top w:val="nil"/>
              <w:left w:val="nil"/>
              <w:bottom w:val="single" w:color="auto" w:sz="4" w:space="0"/>
              <w:right w:val="single" w:color="auto" w:sz="4" w:space="0"/>
            </w:tcBorders>
            <w:shd w:val="clear" w:color="auto" w:fill="auto"/>
            <w:noWrap/>
            <w:vAlign w:val="center"/>
          </w:tcPr>
          <w:p w14:paraId="4F8639B1">
            <w:pPr>
              <w:spacing w:line="276" w:lineRule="auto"/>
              <w:rPr>
                <w:rFonts w:hint="eastAsia" w:ascii="宋体" w:hAnsi="宋体" w:eastAsia="宋体"/>
                <w:sz w:val="24"/>
              </w:rPr>
            </w:pPr>
            <w:r>
              <w:rPr>
                <w:rFonts w:hint="eastAsia" w:ascii="宋体" w:hAnsi="宋体" w:eastAsia="宋体"/>
                <w:sz w:val="24"/>
              </w:rPr>
              <w:t>龙泉分局同安派出所</w:t>
            </w:r>
          </w:p>
        </w:tc>
        <w:tc>
          <w:tcPr>
            <w:tcW w:w="1843" w:type="dxa"/>
            <w:tcBorders>
              <w:top w:val="nil"/>
              <w:left w:val="nil"/>
              <w:bottom w:val="single" w:color="auto" w:sz="4" w:space="0"/>
              <w:right w:val="single" w:color="auto" w:sz="4" w:space="0"/>
            </w:tcBorders>
            <w:shd w:val="clear" w:color="auto" w:fill="auto"/>
            <w:noWrap/>
            <w:vAlign w:val="center"/>
          </w:tcPr>
          <w:p w14:paraId="62C2A33F">
            <w:pPr>
              <w:spacing w:line="276" w:lineRule="auto"/>
              <w:rPr>
                <w:rFonts w:hint="eastAsia" w:ascii="宋体" w:hAnsi="宋体" w:eastAsia="宋体"/>
                <w:sz w:val="24"/>
              </w:rPr>
            </w:pPr>
            <w:r>
              <w:rPr>
                <w:rFonts w:hint="eastAsia" w:ascii="宋体" w:hAnsi="宋体" w:eastAsia="宋体"/>
                <w:sz w:val="24"/>
              </w:rPr>
              <w:t>桃源别墅二期</w:t>
            </w:r>
          </w:p>
        </w:tc>
        <w:tc>
          <w:tcPr>
            <w:tcW w:w="2268" w:type="dxa"/>
            <w:tcBorders>
              <w:top w:val="nil"/>
              <w:left w:val="nil"/>
              <w:bottom w:val="single" w:color="auto" w:sz="4" w:space="0"/>
              <w:right w:val="single" w:color="auto" w:sz="4" w:space="0"/>
            </w:tcBorders>
            <w:shd w:val="clear" w:color="auto" w:fill="auto"/>
            <w:noWrap/>
            <w:vAlign w:val="center"/>
          </w:tcPr>
          <w:p w14:paraId="72BFCBA3">
            <w:pPr>
              <w:spacing w:line="276" w:lineRule="auto"/>
              <w:rPr>
                <w:rFonts w:hint="eastAsia" w:ascii="宋体" w:hAnsi="宋体" w:eastAsia="宋体"/>
                <w:sz w:val="24"/>
              </w:rPr>
            </w:pPr>
            <w:r>
              <w:rPr>
                <w:rFonts w:hint="eastAsia" w:ascii="宋体" w:hAnsi="宋体" w:eastAsia="宋体"/>
                <w:sz w:val="24"/>
              </w:rPr>
              <w:t>龙泉驿区同安阳光大道12号</w:t>
            </w:r>
          </w:p>
        </w:tc>
        <w:tc>
          <w:tcPr>
            <w:tcW w:w="567" w:type="dxa"/>
            <w:tcBorders>
              <w:top w:val="nil"/>
              <w:left w:val="nil"/>
              <w:bottom w:val="single" w:color="auto" w:sz="4" w:space="0"/>
              <w:right w:val="single" w:color="auto" w:sz="4" w:space="0"/>
            </w:tcBorders>
            <w:shd w:val="clear" w:color="auto" w:fill="auto"/>
            <w:vAlign w:val="center"/>
          </w:tcPr>
          <w:p w14:paraId="7C4C624B">
            <w:pPr>
              <w:spacing w:line="276" w:lineRule="auto"/>
              <w:rPr>
                <w:rFonts w:hint="eastAsia" w:ascii="宋体" w:hAnsi="宋体" w:eastAsia="宋体"/>
                <w:sz w:val="24"/>
              </w:rPr>
            </w:pPr>
            <w:r>
              <w:rPr>
                <w:rFonts w:hint="eastAsia" w:ascii="宋体" w:hAnsi="宋体" w:eastAsia="宋体"/>
                <w:sz w:val="24"/>
              </w:rPr>
              <w:t>6</w:t>
            </w:r>
          </w:p>
        </w:tc>
        <w:tc>
          <w:tcPr>
            <w:tcW w:w="708" w:type="dxa"/>
            <w:tcBorders>
              <w:top w:val="nil"/>
              <w:left w:val="nil"/>
              <w:bottom w:val="single" w:color="auto" w:sz="4" w:space="0"/>
              <w:right w:val="single" w:color="auto" w:sz="4" w:space="0"/>
            </w:tcBorders>
            <w:shd w:val="clear" w:color="auto" w:fill="auto"/>
            <w:vAlign w:val="center"/>
          </w:tcPr>
          <w:p w14:paraId="2FDA8B7D">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5E8446A0">
            <w:pPr>
              <w:spacing w:line="276" w:lineRule="auto"/>
              <w:rPr>
                <w:rFonts w:hint="eastAsia" w:ascii="宋体" w:hAnsi="宋体" w:eastAsia="宋体"/>
                <w:sz w:val="24"/>
              </w:rPr>
            </w:pPr>
            <w:r>
              <w:rPr>
                <w:rFonts w:hint="eastAsia" w:ascii="宋体" w:hAnsi="宋体" w:eastAsia="宋体"/>
                <w:sz w:val="24"/>
              </w:rPr>
              <w:t>6</w:t>
            </w:r>
          </w:p>
        </w:tc>
      </w:tr>
      <w:tr w14:paraId="367EEC10">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252F7ED4">
            <w:pPr>
              <w:spacing w:line="276" w:lineRule="auto"/>
              <w:rPr>
                <w:rFonts w:hint="eastAsia" w:ascii="宋体" w:hAnsi="宋体" w:eastAsia="宋体"/>
                <w:sz w:val="24"/>
              </w:rPr>
            </w:pPr>
            <w:r>
              <w:rPr>
                <w:rFonts w:hint="eastAsia" w:ascii="宋体" w:hAnsi="宋体" w:eastAsia="宋体"/>
                <w:sz w:val="24"/>
              </w:rPr>
              <w:t>599</w:t>
            </w:r>
          </w:p>
        </w:tc>
        <w:tc>
          <w:tcPr>
            <w:tcW w:w="1843" w:type="dxa"/>
            <w:tcBorders>
              <w:top w:val="nil"/>
              <w:left w:val="nil"/>
              <w:bottom w:val="single" w:color="auto" w:sz="4" w:space="0"/>
              <w:right w:val="single" w:color="auto" w:sz="4" w:space="0"/>
            </w:tcBorders>
            <w:shd w:val="clear" w:color="auto" w:fill="auto"/>
            <w:noWrap/>
            <w:vAlign w:val="center"/>
          </w:tcPr>
          <w:p w14:paraId="1B1B7870">
            <w:pPr>
              <w:spacing w:line="276" w:lineRule="auto"/>
              <w:rPr>
                <w:rFonts w:hint="eastAsia" w:ascii="宋体" w:hAnsi="宋体" w:eastAsia="宋体"/>
                <w:sz w:val="24"/>
              </w:rPr>
            </w:pPr>
            <w:r>
              <w:rPr>
                <w:rFonts w:hint="eastAsia" w:ascii="宋体" w:hAnsi="宋体" w:eastAsia="宋体"/>
                <w:sz w:val="24"/>
              </w:rPr>
              <w:t>龙泉分局北干道派出所</w:t>
            </w:r>
          </w:p>
        </w:tc>
        <w:tc>
          <w:tcPr>
            <w:tcW w:w="1843" w:type="dxa"/>
            <w:tcBorders>
              <w:top w:val="nil"/>
              <w:left w:val="nil"/>
              <w:bottom w:val="single" w:color="auto" w:sz="4" w:space="0"/>
              <w:right w:val="single" w:color="auto" w:sz="4" w:space="0"/>
            </w:tcBorders>
            <w:shd w:val="clear" w:color="auto" w:fill="auto"/>
            <w:noWrap/>
            <w:vAlign w:val="center"/>
          </w:tcPr>
          <w:p w14:paraId="7176B4BC">
            <w:pPr>
              <w:spacing w:line="276" w:lineRule="auto"/>
              <w:rPr>
                <w:rFonts w:hint="eastAsia" w:ascii="宋体" w:hAnsi="宋体" w:eastAsia="宋体"/>
                <w:sz w:val="24"/>
              </w:rPr>
            </w:pPr>
            <w:r>
              <w:rPr>
                <w:rFonts w:hint="eastAsia" w:ascii="宋体" w:hAnsi="宋体" w:eastAsia="宋体"/>
                <w:sz w:val="24"/>
              </w:rPr>
              <w:t>灵池街6号员工宿舍</w:t>
            </w:r>
          </w:p>
        </w:tc>
        <w:tc>
          <w:tcPr>
            <w:tcW w:w="2268" w:type="dxa"/>
            <w:tcBorders>
              <w:top w:val="nil"/>
              <w:left w:val="nil"/>
              <w:bottom w:val="single" w:color="auto" w:sz="4" w:space="0"/>
              <w:right w:val="single" w:color="auto" w:sz="4" w:space="0"/>
            </w:tcBorders>
            <w:shd w:val="clear" w:color="auto" w:fill="auto"/>
            <w:noWrap/>
            <w:vAlign w:val="center"/>
          </w:tcPr>
          <w:p w14:paraId="1A783CEE">
            <w:pPr>
              <w:spacing w:line="276" w:lineRule="auto"/>
              <w:rPr>
                <w:rFonts w:hint="eastAsia" w:ascii="宋体" w:hAnsi="宋体" w:eastAsia="宋体"/>
                <w:sz w:val="24"/>
              </w:rPr>
            </w:pPr>
            <w:r>
              <w:rPr>
                <w:rFonts w:hint="eastAsia" w:ascii="宋体" w:hAnsi="宋体" w:eastAsia="宋体"/>
                <w:sz w:val="24"/>
              </w:rPr>
              <w:t>龙泉驿区龙泉灵池街6号</w:t>
            </w:r>
          </w:p>
        </w:tc>
        <w:tc>
          <w:tcPr>
            <w:tcW w:w="567" w:type="dxa"/>
            <w:tcBorders>
              <w:top w:val="nil"/>
              <w:left w:val="nil"/>
              <w:bottom w:val="single" w:color="auto" w:sz="4" w:space="0"/>
              <w:right w:val="single" w:color="auto" w:sz="4" w:space="0"/>
            </w:tcBorders>
            <w:shd w:val="clear" w:color="auto" w:fill="auto"/>
            <w:vAlign w:val="center"/>
          </w:tcPr>
          <w:p w14:paraId="1AD6B692">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64977C65">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417388C9">
            <w:pPr>
              <w:spacing w:line="276" w:lineRule="auto"/>
              <w:rPr>
                <w:rFonts w:hint="eastAsia" w:ascii="宋体" w:hAnsi="宋体" w:eastAsia="宋体"/>
                <w:sz w:val="24"/>
              </w:rPr>
            </w:pPr>
            <w:r>
              <w:rPr>
                <w:rFonts w:hint="eastAsia" w:ascii="宋体" w:hAnsi="宋体" w:eastAsia="宋体"/>
                <w:sz w:val="24"/>
              </w:rPr>
              <w:t>4</w:t>
            </w:r>
          </w:p>
        </w:tc>
      </w:tr>
      <w:tr w14:paraId="32B3B36C">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795018C0">
            <w:pPr>
              <w:spacing w:line="276" w:lineRule="auto"/>
              <w:rPr>
                <w:rFonts w:hint="eastAsia" w:ascii="宋体" w:hAnsi="宋体" w:eastAsia="宋体"/>
                <w:sz w:val="24"/>
              </w:rPr>
            </w:pPr>
            <w:r>
              <w:rPr>
                <w:rFonts w:hint="eastAsia" w:ascii="宋体" w:hAnsi="宋体" w:eastAsia="宋体"/>
                <w:sz w:val="24"/>
              </w:rPr>
              <w:t>600</w:t>
            </w:r>
          </w:p>
        </w:tc>
        <w:tc>
          <w:tcPr>
            <w:tcW w:w="1843" w:type="dxa"/>
            <w:tcBorders>
              <w:top w:val="nil"/>
              <w:left w:val="nil"/>
              <w:bottom w:val="single" w:color="auto" w:sz="4" w:space="0"/>
              <w:right w:val="single" w:color="auto" w:sz="4" w:space="0"/>
            </w:tcBorders>
            <w:shd w:val="clear" w:color="auto" w:fill="auto"/>
            <w:noWrap/>
            <w:vAlign w:val="center"/>
          </w:tcPr>
          <w:p w14:paraId="487386A9">
            <w:pPr>
              <w:spacing w:line="276" w:lineRule="auto"/>
              <w:rPr>
                <w:rFonts w:hint="eastAsia" w:ascii="宋体" w:hAnsi="宋体" w:eastAsia="宋体"/>
                <w:sz w:val="24"/>
              </w:rPr>
            </w:pPr>
            <w:r>
              <w:rPr>
                <w:rFonts w:hint="eastAsia" w:ascii="宋体" w:hAnsi="宋体" w:eastAsia="宋体"/>
                <w:sz w:val="24"/>
              </w:rPr>
              <w:t>龙泉分局龙泉派出所</w:t>
            </w:r>
          </w:p>
        </w:tc>
        <w:tc>
          <w:tcPr>
            <w:tcW w:w="1843" w:type="dxa"/>
            <w:tcBorders>
              <w:top w:val="nil"/>
              <w:left w:val="nil"/>
              <w:bottom w:val="single" w:color="auto" w:sz="4" w:space="0"/>
              <w:right w:val="single" w:color="auto" w:sz="4" w:space="0"/>
            </w:tcBorders>
            <w:shd w:val="clear" w:color="auto" w:fill="auto"/>
            <w:noWrap/>
            <w:vAlign w:val="center"/>
          </w:tcPr>
          <w:p w14:paraId="60388F5A">
            <w:pPr>
              <w:spacing w:line="276" w:lineRule="auto"/>
              <w:rPr>
                <w:rFonts w:hint="eastAsia" w:ascii="宋体" w:hAnsi="宋体" w:eastAsia="宋体"/>
                <w:sz w:val="24"/>
              </w:rPr>
            </w:pPr>
            <w:r>
              <w:rPr>
                <w:rFonts w:hint="eastAsia" w:ascii="宋体" w:hAnsi="宋体" w:eastAsia="宋体"/>
                <w:sz w:val="24"/>
              </w:rPr>
              <w:t>计生指导站</w:t>
            </w:r>
          </w:p>
        </w:tc>
        <w:tc>
          <w:tcPr>
            <w:tcW w:w="2268" w:type="dxa"/>
            <w:tcBorders>
              <w:top w:val="nil"/>
              <w:left w:val="nil"/>
              <w:bottom w:val="single" w:color="auto" w:sz="4" w:space="0"/>
              <w:right w:val="single" w:color="auto" w:sz="4" w:space="0"/>
            </w:tcBorders>
            <w:shd w:val="clear" w:color="auto" w:fill="auto"/>
            <w:noWrap/>
            <w:vAlign w:val="center"/>
          </w:tcPr>
          <w:p w14:paraId="38D06155">
            <w:pPr>
              <w:spacing w:line="276" w:lineRule="auto"/>
              <w:rPr>
                <w:rFonts w:hint="eastAsia" w:ascii="宋体" w:hAnsi="宋体" w:eastAsia="宋体"/>
                <w:sz w:val="24"/>
              </w:rPr>
            </w:pPr>
            <w:r>
              <w:rPr>
                <w:rFonts w:hint="eastAsia" w:ascii="宋体" w:hAnsi="宋体" w:eastAsia="宋体"/>
                <w:sz w:val="24"/>
              </w:rPr>
              <w:t>龙泉驿区龙泉广场巷24号</w:t>
            </w:r>
          </w:p>
        </w:tc>
        <w:tc>
          <w:tcPr>
            <w:tcW w:w="567" w:type="dxa"/>
            <w:tcBorders>
              <w:top w:val="nil"/>
              <w:left w:val="nil"/>
              <w:bottom w:val="single" w:color="auto" w:sz="4" w:space="0"/>
              <w:right w:val="single" w:color="auto" w:sz="4" w:space="0"/>
            </w:tcBorders>
            <w:shd w:val="clear" w:color="auto" w:fill="auto"/>
            <w:vAlign w:val="center"/>
          </w:tcPr>
          <w:p w14:paraId="063268AE">
            <w:pPr>
              <w:spacing w:line="276" w:lineRule="auto"/>
              <w:rPr>
                <w:rFonts w:hint="eastAsia" w:ascii="宋体" w:hAnsi="宋体" w:eastAsia="宋体"/>
                <w:sz w:val="24"/>
              </w:rPr>
            </w:pPr>
            <w:r>
              <w:rPr>
                <w:rFonts w:hint="eastAsia" w:ascii="宋体" w:hAnsi="宋体" w:eastAsia="宋体"/>
                <w:sz w:val="24"/>
              </w:rPr>
              <w:t>0</w:t>
            </w:r>
          </w:p>
        </w:tc>
        <w:tc>
          <w:tcPr>
            <w:tcW w:w="708" w:type="dxa"/>
            <w:tcBorders>
              <w:top w:val="nil"/>
              <w:left w:val="nil"/>
              <w:bottom w:val="single" w:color="auto" w:sz="4" w:space="0"/>
              <w:right w:val="single" w:color="auto" w:sz="4" w:space="0"/>
            </w:tcBorders>
            <w:shd w:val="clear" w:color="auto" w:fill="auto"/>
            <w:vAlign w:val="center"/>
          </w:tcPr>
          <w:p w14:paraId="1E2F7E1B">
            <w:pPr>
              <w:spacing w:line="276" w:lineRule="auto"/>
              <w:rPr>
                <w:rFonts w:hint="eastAsia" w:ascii="宋体" w:hAnsi="宋体" w:eastAsia="宋体"/>
                <w:sz w:val="24"/>
              </w:rPr>
            </w:pPr>
            <w:r>
              <w:rPr>
                <w:rFonts w:hint="eastAsia" w:ascii="宋体" w:hAnsi="宋体" w:eastAsia="宋体"/>
                <w:sz w:val="24"/>
              </w:rPr>
              <w:t>2</w:t>
            </w:r>
          </w:p>
        </w:tc>
        <w:tc>
          <w:tcPr>
            <w:tcW w:w="567" w:type="dxa"/>
            <w:tcBorders>
              <w:top w:val="nil"/>
              <w:left w:val="nil"/>
              <w:bottom w:val="single" w:color="auto" w:sz="4" w:space="0"/>
              <w:right w:val="single" w:color="auto" w:sz="4" w:space="0"/>
            </w:tcBorders>
            <w:shd w:val="clear" w:color="auto" w:fill="auto"/>
            <w:vAlign w:val="center"/>
          </w:tcPr>
          <w:p w14:paraId="6F4038CD">
            <w:pPr>
              <w:spacing w:line="276" w:lineRule="auto"/>
              <w:rPr>
                <w:rFonts w:hint="eastAsia" w:ascii="宋体" w:hAnsi="宋体" w:eastAsia="宋体"/>
                <w:sz w:val="24"/>
              </w:rPr>
            </w:pPr>
            <w:r>
              <w:rPr>
                <w:rFonts w:hint="eastAsia" w:ascii="宋体" w:hAnsi="宋体" w:eastAsia="宋体"/>
                <w:sz w:val="24"/>
              </w:rPr>
              <w:t>2</w:t>
            </w:r>
          </w:p>
        </w:tc>
      </w:tr>
      <w:tr w14:paraId="73D19C4B">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4D1BE1CC">
            <w:pPr>
              <w:spacing w:line="276" w:lineRule="auto"/>
              <w:rPr>
                <w:rFonts w:hint="eastAsia" w:ascii="宋体" w:hAnsi="宋体" w:eastAsia="宋体"/>
                <w:sz w:val="24"/>
              </w:rPr>
            </w:pPr>
            <w:r>
              <w:rPr>
                <w:rFonts w:hint="eastAsia" w:ascii="宋体" w:hAnsi="宋体" w:eastAsia="宋体"/>
                <w:sz w:val="24"/>
              </w:rPr>
              <w:t>601</w:t>
            </w:r>
          </w:p>
        </w:tc>
        <w:tc>
          <w:tcPr>
            <w:tcW w:w="1843" w:type="dxa"/>
            <w:tcBorders>
              <w:top w:val="nil"/>
              <w:left w:val="nil"/>
              <w:bottom w:val="single" w:color="auto" w:sz="4" w:space="0"/>
              <w:right w:val="single" w:color="auto" w:sz="4" w:space="0"/>
            </w:tcBorders>
            <w:shd w:val="clear" w:color="auto" w:fill="auto"/>
            <w:noWrap/>
            <w:vAlign w:val="center"/>
          </w:tcPr>
          <w:p w14:paraId="20A46B3D">
            <w:pPr>
              <w:spacing w:line="276" w:lineRule="auto"/>
              <w:rPr>
                <w:rFonts w:hint="eastAsia" w:ascii="宋体" w:hAnsi="宋体" w:eastAsia="宋体"/>
                <w:sz w:val="24"/>
              </w:rPr>
            </w:pPr>
            <w:r>
              <w:rPr>
                <w:rFonts w:hint="eastAsia" w:ascii="宋体" w:hAnsi="宋体" w:eastAsia="宋体"/>
                <w:sz w:val="24"/>
              </w:rPr>
              <w:t>龙泉分局龙泉派出所</w:t>
            </w:r>
          </w:p>
        </w:tc>
        <w:tc>
          <w:tcPr>
            <w:tcW w:w="1843" w:type="dxa"/>
            <w:tcBorders>
              <w:top w:val="nil"/>
              <w:left w:val="nil"/>
              <w:bottom w:val="single" w:color="auto" w:sz="4" w:space="0"/>
              <w:right w:val="single" w:color="auto" w:sz="4" w:space="0"/>
            </w:tcBorders>
            <w:shd w:val="clear" w:color="auto" w:fill="auto"/>
            <w:noWrap/>
            <w:vAlign w:val="center"/>
          </w:tcPr>
          <w:p w14:paraId="5B96E089">
            <w:pPr>
              <w:spacing w:line="276" w:lineRule="auto"/>
              <w:rPr>
                <w:rFonts w:hint="eastAsia" w:ascii="宋体" w:hAnsi="宋体" w:eastAsia="宋体"/>
                <w:sz w:val="24"/>
              </w:rPr>
            </w:pPr>
            <w:r>
              <w:rPr>
                <w:rFonts w:hint="eastAsia" w:ascii="宋体" w:hAnsi="宋体" w:eastAsia="宋体"/>
                <w:sz w:val="24"/>
              </w:rPr>
              <w:t>龙泉派出所老宿舍</w:t>
            </w:r>
          </w:p>
        </w:tc>
        <w:tc>
          <w:tcPr>
            <w:tcW w:w="2268" w:type="dxa"/>
            <w:tcBorders>
              <w:top w:val="nil"/>
              <w:left w:val="nil"/>
              <w:bottom w:val="single" w:color="auto" w:sz="4" w:space="0"/>
              <w:right w:val="single" w:color="auto" w:sz="4" w:space="0"/>
            </w:tcBorders>
            <w:shd w:val="clear" w:color="auto" w:fill="auto"/>
            <w:noWrap/>
            <w:vAlign w:val="center"/>
          </w:tcPr>
          <w:p w14:paraId="0FDAFC04">
            <w:pPr>
              <w:spacing w:line="276" w:lineRule="auto"/>
              <w:rPr>
                <w:rFonts w:hint="eastAsia" w:ascii="宋体" w:hAnsi="宋体" w:eastAsia="宋体"/>
                <w:sz w:val="24"/>
              </w:rPr>
            </w:pPr>
            <w:r>
              <w:rPr>
                <w:rFonts w:hint="eastAsia" w:ascii="宋体" w:hAnsi="宋体" w:eastAsia="宋体"/>
                <w:sz w:val="24"/>
              </w:rPr>
              <w:t>龙泉驿区龙泉鸥鹏大道48号</w:t>
            </w:r>
          </w:p>
        </w:tc>
        <w:tc>
          <w:tcPr>
            <w:tcW w:w="567" w:type="dxa"/>
            <w:tcBorders>
              <w:top w:val="nil"/>
              <w:left w:val="nil"/>
              <w:bottom w:val="single" w:color="auto" w:sz="4" w:space="0"/>
              <w:right w:val="single" w:color="auto" w:sz="4" w:space="0"/>
            </w:tcBorders>
            <w:shd w:val="clear" w:color="auto" w:fill="auto"/>
            <w:vAlign w:val="center"/>
          </w:tcPr>
          <w:p w14:paraId="2A86EF91">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1E46EECD">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78A1349C">
            <w:pPr>
              <w:spacing w:line="276" w:lineRule="auto"/>
              <w:rPr>
                <w:rFonts w:hint="eastAsia" w:ascii="宋体" w:hAnsi="宋体" w:eastAsia="宋体"/>
                <w:sz w:val="24"/>
              </w:rPr>
            </w:pPr>
            <w:r>
              <w:rPr>
                <w:rFonts w:hint="eastAsia" w:ascii="宋体" w:hAnsi="宋体" w:eastAsia="宋体"/>
                <w:sz w:val="24"/>
              </w:rPr>
              <w:t>4</w:t>
            </w:r>
          </w:p>
        </w:tc>
      </w:tr>
      <w:tr w14:paraId="02AB304D">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077BC2DB">
            <w:pPr>
              <w:spacing w:line="276" w:lineRule="auto"/>
              <w:rPr>
                <w:rFonts w:hint="eastAsia" w:ascii="宋体" w:hAnsi="宋体" w:eastAsia="宋体"/>
                <w:sz w:val="24"/>
              </w:rPr>
            </w:pPr>
            <w:r>
              <w:rPr>
                <w:rFonts w:hint="eastAsia" w:ascii="宋体" w:hAnsi="宋体" w:eastAsia="宋体"/>
                <w:sz w:val="24"/>
              </w:rPr>
              <w:t>602</w:t>
            </w:r>
          </w:p>
        </w:tc>
        <w:tc>
          <w:tcPr>
            <w:tcW w:w="1843" w:type="dxa"/>
            <w:tcBorders>
              <w:top w:val="nil"/>
              <w:left w:val="nil"/>
              <w:bottom w:val="single" w:color="auto" w:sz="4" w:space="0"/>
              <w:right w:val="single" w:color="auto" w:sz="4" w:space="0"/>
            </w:tcBorders>
            <w:shd w:val="clear" w:color="auto" w:fill="auto"/>
            <w:noWrap/>
            <w:vAlign w:val="center"/>
          </w:tcPr>
          <w:p w14:paraId="66E79AFA">
            <w:pPr>
              <w:spacing w:line="276" w:lineRule="auto"/>
              <w:rPr>
                <w:rFonts w:hint="eastAsia" w:ascii="宋体" w:hAnsi="宋体" w:eastAsia="宋体"/>
                <w:sz w:val="24"/>
              </w:rPr>
            </w:pPr>
            <w:r>
              <w:rPr>
                <w:rFonts w:hint="eastAsia" w:ascii="宋体" w:hAnsi="宋体" w:eastAsia="宋体"/>
                <w:sz w:val="24"/>
              </w:rPr>
              <w:t>龙泉分局龙泉派出所</w:t>
            </w:r>
          </w:p>
        </w:tc>
        <w:tc>
          <w:tcPr>
            <w:tcW w:w="1843" w:type="dxa"/>
            <w:tcBorders>
              <w:top w:val="nil"/>
              <w:left w:val="nil"/>
              <w:bottom w:val="single" w:color="auto" w:sz="4" w:space="0"/>
              <w:right w:val="single" w:color="auto" w:sz="4" w:space="0"/>
            </w:tcBorders>
            <w:shd w:val="clear" w:color="auto" w:fill="auto"/>
            <w:noWrap/>
            <w:vAlign w:val="center"/>
          </w:tcPr>
          <w:p w14:paraId="7DB3523A">
            <w:pPr>
              <w:spacing w:line="276" w:lineRule="auto"/>
              <w:rPr>
                <w:rFonts w:hint="eastAsia" w:ascii="宋体" w:hAnsi="宋体" w:eastAsia="宋体"/>
                <w:sz w:val="24"/>
              </w:rPr>
            </w:pPr>
            <w:r>
              <w:rPr>
                <w:rFonts w:hint="eastAsia" w:ascii="宋体" w:hAnsi="宋体" w:eastAsia="宋体"/>
                <w:sz w:val="24"/>
              </w:rPr>
              <w:t>农商行公园路宿舍</w:t>
            </w:r>
          </w:p>
        </w:tc>
        <w:tc>
          <w:tcPr>
            <w:tcW w:w="2268" w:type="dxa"/>
            <w:tcBorders>
              <w:top w:val="nil"/>
              <w:left w:val="nil"/>
              <w:bottom w:val="single" w:color="auto" w:sz="4" w:space="0"/>
              <w:right w:val="single" w:color="auto" w:sz="4" w:space="0"/>
            </w:tcBorders>
            <w:shd w:val="clear" w:color="auto" w:fill="auto"/>
            <w:noWrap/>
            <w:vAlign w:val="center"/>
          </w:tcPr>
          <w:p w14:paraId="3DB6782C">
            <w:pPr>
              <w:spacing w:line="276" w:lineRule="auto"/>
              <w:rPr>
                <w:rFonts w:hint="eastAsia" w:ascii="宋体" w:hAnsi="宋体" w:eastAsia="宋体"/>
                <w:sz w:val="24"/>
              </w:rPr>
            </w:pPr>
            <w:r>
              <w:rPr>
                <w:rFonts w:hint="eastAsia" w:ascii="宋体" w:hAnsi="宋体" w:eastAsia="宋体"/>
                <w:sz w:val="24"/>
              </w:rPr>
              <w:t>龙泉驿区龙泉公园路一段141号</w:t>
            </w:r>
          </w:p>
        </w:tc>
        <w:tc>
          <w:tcPr>
            <w:tcW w:w="567" w:type="dxa"/>
            <w:tcBorders>
              <w:top w:val="nil"/>
              <w:left w:val="nil"/>
              <w:bottom w:val="single" w:color="auto" w:sz="4" w:space="0"/>
              <w:right w:val="single" w:color="auto" w:sz="4" w:space="0"/>
            </w:tcBorders>
            <w:shd w:val="clear" w:color="auto" w:fill="auto"/>
            <w:vAlign w:val="center"/>
          </w:tcPr>
          <w:p w14:paraId="007468E2">
            <w:pPr>
              <w:spacing w:line="276" w:lineRule="auto"/>
              <w:rPr>
                <w:rFonts w:hint="eastAsia" w:ascii="宋体" w:hAnsi="宋体" w:eastAsia="宋体"/>
                <w:sz w:val="24"/>
              </w:rPr>
            </w:pPr>
            <w:r>
              <w:rPr>
                <w:rFonts w:hint="eastAsia" w:ascii="宋体" w:hAnsi="宋体" w:eastAsia="宋体"/>
                <w:sz w:val="24"/>
              </w:rPr>
              <w:t>0</w:t>
            </w:r>
          </w:p>
        </w:tc>
        <w:tc>
          <w:tcPr>
            <w:tcW w:w="708" w:type="dxa"/>
            <w:tcBorders>
              <w:top w:val="nil"/>
              <w:left w:val="nil"/>
              <w:bottom w:val="single" w:color="auto" w:sz="4" w:space="0"/>
              <w:right w:val="single" w:color="auto" w:sz="4" w:space="0"/>
            </w:tcBorders>
            <w:shd w:val="clear" w:color="auto" w:fill="auto"/>
            <w:vAlign w:val="center"/>
          </w:tcPr>
          <w:p w14:paraId="01790CB0">
            <w:pPr>
              <w:spacing w:line="276" w:lineRule="auto"/>
              <w:rPr>
                <w:rFonts w:hint="eastAsia" w:ascii="宋体" w:hAnsi="宋体" w:eastAsia="宋体"/>
                <w:sz w:val="24"/>
              </w:rPr>
            </w:pPr>
            <w:r>
              <w:rPr>
                <w:rFonts w:hint="eastAsia" w:ascii="宋体" w:hAnsi="宋体" w:eastAsia="宋体"/>
                <w:sz w:val="24"/>
              </w:rPr>
              <w:t>4</w:t>
            </w:r>
          </w:p>
        </w:tc>
        <w:tc>
          <w:tcPr>
            <w:tcW w:w="567" w:type="dxa"/>
            <w:tcBorders>
              <w:top w:val="nil"/>
              <w:left w:val="nil"/>
              <w:bottom w:val="single" w:color="auto" w:sz="4" w:space="0"/>
              <w:right w:val="single" w:color="auto" w:sz="4" w:space="0"/>
            </w:tcBorders>
            <w:shd w:val="clear" w:color="auto" w:fill="auto"/>
            <w:vAlign w:val="center"/>
          </w:tcPr>
          <w:p w14:paraId="1E4E8A79">
            <w:pPr>
              <w:spacing w:line="276" w:lineRule="auto"/>
              <w:rPr>
                <w:rFonts w:hint="eastAsia" w:ascii="宋体" w:hAnsi="宋体" w:eastAsia="宋体"/>
                <w:sz w:val="24"/>
              </w:rPr>
            </w:pPr>
            <w:r>
              <w:rPr>
                <w:rFonts w:hint="eastAsia" w:ascii="宋体" w:hAnsi="宋体" w:eastAsia="宋体"/>
                <w:sz w:val="24"/>
              </w:rPr>
              <w:t>4</w:t>
            </w:r>
          </w:p>
        </w:tc>
      </w:tr>
      <w:tr w14:paraId="77F3A27E">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4AAE3F92">
            <w:pPr>
              <w:spacing w:line="276" w:lineRule="auto"/>
              <w:rPr>
                <w:rFonts w:hint="eastAsia" w:ascii="宋体" w:hAnsi="宋体" w:eastAsia="宋体"/>
                <w:sz w:val="24"/>
              </w:rPr>
            </w:pPr>
            <w:r>
              <w:rPr>
                <w:rFonts w:hint="eastAsia" w:ascii="宋体" w:hAnsi="宋体" w:eastAsia="宋体"/>
                <w:sz w:val="24"/>
              </w:rPr>
              <w:t>603</w:t>
            </w:r>
          </w:p>
        </w:tc>
        <w:tc>
          <w:tcPr>
            <w:tcW w:w="1843" w:type="dxa"/>
            <w:tcBorders>
              <w:top w:val="nil"/>
              <w:left w:val="nil"/>
              <w:bottom w:val="single" w:color="auto" w:sz="4" w:space="0"/>
              <w:right w:val="single" w:color="auto" w:sz="4" w:space="0"/>
            </w:tcBorders>
            <w:shd w:val="clear" w:color="auto" w:fill="auto"/>
            <w:noWrap/>
            <w:vAlign w:val="center"/>
          </w:tcPr>
          <w:p w14:paraId="36FC1E03">
            <w:pPr>
              <w:spacing w:line="276" w:lineRule="auto"/>
              <w:rPr>
                <w:rFonts w:hint="eastAsia" w:ascii="宋体" w:hAnsi="宋体" w:eastAsia="宋体"/>
                <w:sz w:val="24"/>
              </w:rPr>
            </w:pPr>
            <w:r>
              <w:rPr>
                <w:rFonts w:hint="eastAsia" w:ascii="宋体" w:hAnsi="宋体" w:eastAsia="宋体"/>
                <w:sz w:val="24"/>
              </w:rPr>
              <w:t>龙泉分局北干道派出所</w:t>
            </w:r>
          </w:p>
        </w:tc>
        <w:tc>
          <w:tcPr>
            <w:tcW w:w="1843" w:type="dxa"/>
            <w:tcBorders>
              <w:top w:val="nil"/>
              <w:left w:val="nil"/>
              <w:bottom w:val="single" w:color="auto" w:sz="4" w:space="0"/>
              <w:right w:val="single" w:color="auto" w:sz="4" w:space="0"/>
            </w:tcBorders>
            <w:shd w:val="clear" w:color="auto" w:fill="auto"/>
            <w:noWrap/>
            <w:vAlign w:val="center"/>
          </w:tcPr>
          <w:p w14:paraId="7BBA27F4">
            <w:pPr>
              <w:spacing w:line="276" w:lineRule="auto"/>
              <w:rPr>
                <w:rFonts w:hint="eastAsia" w:ascii="宋体" w:hAnsi="宋体" w:eastAsia="宋体"/>
                <w:sz w:val="24"/>
              </w:rPr>
            </w:pPr>
            <w:r>
              <w:rPr>
                <w:rFonts w:hint="eastAsia" w:ascii="宋体" w:hAnsi="宋体" w:eastAsia="宋体"/>
                <w:sz w:val="24"/>
              </w:rPr>
              <w:t>南京路308号员工宿舍</w:t>
            </w:r>
          </w:p>
        </w:tc>
        <w:tc>
          <w:tcPr>
            <w:tcW w:w="2268" w:type="dxa"/>
            <w:tcBorders>
              <w:top w:val="nil"/>
              <w:left w:val="nil"/>
              <w:bottom w:val="single" w:color="auto" w:sz="4" w:space="0"/>
              <w:right w:val="single" w:color="auto" w:sz="4" w:space="0"/>
            </w:tcBorders>
            <w:shd w:val="clear" w:color="auto" w:fill="auto"/>
            <w:noWrap/>
            <w:vAlign w:val="center"/>
          </w:tcPr>
          <w:p w14:paraId="32EAA66D">
            <w:pPr>
              <w:spacing w:line="276" w:lineRule="auto"/>
              <w:rPr>
                <w:rFonts w:hint="eastAsia" w:ascii="宋体" w:hAnsi="宋体" w:eastAsia="宋体"/>
                <w:sz w:val="24"/>
              </w:rPr>
            </w:pPr>
            <w:r>
              <w:rPr>
                <w:rFonts w:hint="eastAsia" w:ascii="宋体" w:hAnsi="宋体" w:eastAsia="宋体"/>
                <w:sz w:val="24"/>
              </w:rPr>
              <w:t>龙泉驿区龙泉南京路308号</w:t>
            </w:r>
          </w:p>
        </w:tc>
        <w:tc>
          <w:tcPr>
            <w:tcW w:w="567" w:type="dxa"/>
            <w:tcBorders>
              <w:top w:val="nil"/>
              <w:left w:val="nil"/>
              <w:bottom w:val="single" w:color="auto" w:sz="4" w:space="0"/>
              <w:right w:val="single" w:color="auto" w:sz="4" w:space="0"/>
            </w:tcBorders>
            <w:shd w:val="clear" w:color="auto" w:fill="auto"/>
            <w:vAlign w:val="center"/>
          </w:tcPr>
          <w:p w14:paraId="7E19A7C5">
            <w:pPr>
              <w:spacing w:line="276" w:lineRule="auto"/>
              <w:rPr>
                <w:rFonts w:hint="eastAsia" w:ascii="宋体" w:hAnsi="宋体" w:eastAsia="宋体"/>
                <w:sz w:val="24"/>
              </w:rPr>
            </w:pPr>
            <w:r>
              <w:rPr>
                <w:rFonts w:hint="eastAsia" w:ascii="宋体" w:hAnsi="宋体" w:eastAsia="宋体"/>
                <w:sz w:val="24"/>
              </w:rPr>
              <w:t>0</w:t>
            </w:r>
          </w:p>
        </w:tc>
        <w:tc>
          <w:tcPr>
            <w:tcW w:w="708" w:type="dxa"/>
            <w:tcBorders>
              <w:top w:val="nil"/>
              <w:left w:val="nil"/>
              <w:bottom w:val="single" w:color="auto" w:sz="4" w:space="0"/>
              <w:right w:val="single" w:color="auto" w:sz="4" w:space="0"/>
            </w:tcBorders>
            <w:shd w:val="clear" w:color="auto" w:fill="auto"/>
            <w:vAlign w:val="center"/>
          </w:tcPr>
          <w:p w14:paraId="2B0001BF">
            <w:pPr>
              <w:spacing w:line="276" w:lineRule="auto"/>
              <w:rPr>
                <w:rFonts w:hint="eastAsia" w:ascii="宋体" w:hAnsi="宋体" w:eastAsia="宋体"/>
                <w:sz w:val="24"/>
              </w:rPr>
            </w:pPr>
            <w:r>
              <w:rPr>
                <w:rFonts w:hint="eastAsia" w:ascii="宋体" w:hAnsi="宋体" w:eastAsia="宋体"/>
                <w:sz w:val="24"/>
              </w:rPr>
              <w:t>4</w:t>
            </w:r>
          </w:p>
        </w:tc>
        <w:tc>
          <w:tcPr>
            <w:tcW w:w="567" w:type="dxa"/>
            <w:tcBorders>
              <w:top w:val="nil"/>
              <w:left w:val="nil"/>
              <w:bottom w:val="single" w:color="auto" w:sz="4" w:space="0"/>
              <w:right w:val="single" w:color="auto" w:sz="4" w:space="0"/>
            </w:tcBorders>
            <w:shd w:val="clear" w:color="auto" w:fill="auto"/>
            <w:vAlign w:val="center"/>
          </w:tcPr>
          <w:p w14:paraId="41FA1C8E">
            <w:pPr>
              <w:spacing w:line="276" w:lineRule="auto"/>
              <w:rPr>
                <w:rFonts w:hint="eastAsia" w:ascii="宋体" w:hAnsi="宋体" w:eastAsia="宋体"/>
                <w:sz w:val="24"/>
              </w:rPr>
            </w:pPr>
            <w:r>
              <w:rPr>
                <w:rFonts w:hint="eastAsia" w:ascii="宋体" w:hAnsi="宋体" w:eastAsia="宋体"/>
                <w:sz w:val="24"/>
              </w:rPr>
              <w:t>4</w:t>
            </w:r>
          </w:p>
        </w:tc>
      </w:tr>
      <w:tr w14:paraId="76BA8B5D">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7F5F4142">
            <w:pPr>
              <w:spacing w:line="276" w:lineRule="auto"/>
              <w:rPr>
                <w:rFonts w:hint="eastAsia" w:ascii="宋体" w:hAnsi="宋体" w:eastAsia="宋体"/>
                <w:sz w:val="24"/>
              </w:rPr>
            </w:pPr>
            <w:r>
              <w:rPr>
                <w:rFonts w:hint="eastAsia" w:ascii="宋体" w:hAnsi="宋体" w:eastAsia="宋体"/>
                <w:sz w:val="24"/>
              </w:rPr>
              <w:t>604</w:t>
            </w:r>
          </w:p>
        </w:tc>
        <w:tc>
          <w:tcPr>
            <w:tcW w:w="1843" w:type="dxa"/>
            <w:tcBorders>
              <w:top w:val="nil"/>
              <w:left w:val="nil"/>
              <w:bottom w:val="single" w:color="auto" w:sz="4" w:space="0"/>
              <w:right w:val="single" w:color="auto" w:sz="4" w:space="0"/>
            </w:tcBorders>
            <w:shd w:val="clear" w:color="auto" w:fill="auto"/>
            <w:noWrap/>
            <w:vAlign w:val="center"/>
          </w:tcPr>
          <w:p w14:paraId="114D713D">
            <w:pPr>
              <w:spacing w:line="276" w:lineRule="auto"/>
              <w:rPr>
                <w:rFonts w:hint="eastAsia" w:ascii="宋体" w:hAnsi="宋体" w:eastAsia="宋体"/>
                <w:sz w:val="24"/>
              </w:rPr>
            </w:pPr>
            <w:r>
              <w:rPr>
                <w:rFonts w:hint="eastAsia" w:ascii="宋体" w:hAnsi="宋体" w:eastAsia="宋体"/>
                <w:sz w:val="24"/>
              </w:rPr>
              <w:t>龙泉分局大面派出所</w:t>
            </w:r>
          </w:p>
        </w:tc>
        <w:tc>
          <w:tcPr>
            <w:tcW w:w="1843" w:type="dxa"/>
            <w:tcBorders>
              <w:top w:val="nil"/>
              <w:left w:val="nil"/>
              <w:bottom w:val="single" w:color="auto" w:sz="4" w:space="0"/>
              <w:right w:val="single" w:color="auto" w:sz="4" w:space="0"/>
            </w:tcBorders>
            <w:shd w:val="clear" w:color="auto" w:fill="auto"/>
            <w:noWrap/>
            <w:vAlign w:val="center"/>
          </w:tcPr>
          <w:p w14:paraId="0A1027CC">
            <w:pPr>
              <w:spacing w:line="276" w:lineRule="auto"/>
              <w:rPr>
                <w:rFonts w:hint="eastAsia" w:ascii="宋体" w:hAnsi="宋体" w:eastAsia="宋体"/>
                <w:sz w:val="24"/>
              </w:rPr>
            </w:pPr>
            <w:r>
              <w:rPr>
                <w:rFonts w:hint="eastAsia" w:ascii="宋体" w:hAnsi="宋体" w:eastAsia="宋体"/>
                <w:sz w:val="24"/>
              </w:rPr>
              <w:t>无名小区</w:t>
            </w:r>
          </w:p>
        </w:tc>
        <w:tc>
          <w:tcPr>
            <w:tcW w:w="2268" w:type="dxa"/>
            <w:tcBorders>
              <w:top w:val="nil"/>
              <w:left w:val="nil"/>
              <w:bottom w:val="single" w:color="auto" w:sz="4" w:space="0"/>
              <w:right w:val="single" w:color="auto" w:sz="4" w:space="0"/>
            </w:tcBorders>
            <w:shd w:val="clear" w:color="auto" w:fill="auto"/>
            <w:noWrap/>
            <w:vAlign w:val="center"/>
          </w:tcPr>
          <w:p w14:paraId="660FF4DC">
            <w:pPr>
              <w:spacing w:line="276" w:lineRule="auto"/>
              <w:rPr>
                <w:rFonts w:hint="eastAsia" w:ascii="宋体" w:hAnsi="宋体" w:eastAsia="宋体"/>
                <w:sz w:val="24"/>
              </w:rPr>
            </w:pPr>
            <w:r>
              <w:rPr>
                <w:rFonts w:hint="eastAsia" w:ascii="宋体" w:hAnsi="宋体" w:eastAsia="宋体"/>
                <w:sz w:val="24"/>
              </w:rPr>
              <w:t>龙泉驿区大面五星中路80号</w:t>
            </w:r>
          </w:p>
        </w:tc>
        <w:tc>
          <w:tcPr>
            <w:tcW w:w="567" w:type="dxa"/>
            <w:tcBorders>
              <w:top w:val="nil"/>
              <w:left w:val="nil"/>
              <w:bottom w:val="single" w:color="auto" w:sz="4" w:space="0"/>
              <w:right w:val="single" w:color="auto" w:sz="4" w:space="0"/>
            </w:tcBorders>
            <w:shd w:val="clear" w:color="auto" w:fill="auto"/>
            <w:vAlign w:val="center"/>
          </w:tcPr>
          <w:p w14:paraId="288FC9A6">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3873905F">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3C6AEB34">
            <w:pPr>
              <w:spacing w:line="276" w:lineRule="auto"/>
              <w:rPr>
                <w:rFonts w:hint="eastAsia" w:ascii="宋体" w:hAnsi="宋体" w:eastAsia="宋体"/>
                <w:sz w:val="24"/>
              </w:rPr>
            </w:pPr>
            <w:r>
              <w:rPr>
                <w:rFonts w:hint="eastAsia" w:ascii="宋体" w:hAnsi="宋体" w:eastAsia="宋体"/>
                <w:sz w:val="24"/>
              </w:rPr>
              <w:t>4</w:t>
            </w:r>
          </w:p>
        </w:tc>
      </w:tr>
      <w:tr w14:paraId="2A31CA8A">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28E5036A">
            <w:pPr>
              <w:spacing w:line="276" w:lineRule="auto"/>
              <w:rPr>
                <w:rFonts w:hint="eastAsia" w:ascii="宋体" w:hAnsi="宋体" w:eastAsia="宋体"/>
                <w:sz w:val="24"/>
              </w:rPr>
            </w:pPr>
            <w:r>
              <w:rPr>
                <w:rFonts w:hint="eastAsia" w:ascii="宋体" w:hAnsi="宋体" w:eastAsia="宋体"/>
                <w:sz w:val="24"/>
              </w:rPr>
              <w:t>605</w:t>
            </w:r>
          </w:p>
        </w:tc>
        <w:tc>
          <w:tcPr>
            <w:tcW w:w="1843" w:type="dxa"/>
            <w:tcBorders>
              <w:top w:val="nil"/>
              <w:left w:val="nil"/>
              <w:bottom w:val="single" w:color="auto" w:sz="4" w:space="0"/>
              <w:right w:val="single" w:color="auto" w:sz="4" w:space="0"/>
            </w:tcBorders>
            <w:shd w:val="clear" w:color="auto" w:fill="auto"/>
            <w:noWrap/>
            <w:vAlign w:val="center"/>
          </w:tcPr>
          <w:p w14:paraId="690A3EDE">
            <w:pPr>
              <w:spacing w:line="276" w:lineRule="auto"/>
              <w:rPr>
                <w:rFonts w:hint="eastAsia" w:ascii="宋体" w:hAnsi="宋体" w:eastAsia="宋体"/>
                <w:sz w:val="24"/>
              </w:rPr>
            </w:pPr>
            <w:r>
              <w:rPr>
                <w:rFonts w:hint="eastAsia" w:ascii="宋体" w:hAnsi="宋体" w:eastAsia="宋体"/>
                <w:sz w:val="24"/>
              </w:rPr>
              <w:t>龙泉分局洪河派出所</w:t>
            </w:r>
          </w:p>
        </w:tc>
        <w:tc>
          <w:tcPr>
            <w:tcW w:w="1843" w:type="dxa"/>
            <w:tcBorders>
              <w:top w:val="nil"/>
              <w:left w:val="nil"/>
              <w:bottom w:val="single" w:color="auto" w:sz="4" w:space="0"/>
              <w:right w:val="single" w:color="auto" w:sz="4" w:space="0"/>
            </w:tcBorders>
            <w:shd w:val="clear" w:color="auto" w:fill="auto"/>
            <w:noWrap/>
            <w:vAlign w:val="center"/>
          </w:tcPr>
          <w:p w14:paraId="1D26E3BF">
            <w:pPr>
              <w:spacing w:line="276" w:lineRule="auto"/>
              <w:rPr>
                <w:rFonts w:hint="eastAsia" w:ascii="宋体" w:hAnsi="宋体" w:eastAsia="宋体"/>
                <w:sz w:val="24"/>
              </w:rPr>
            </w:pPr>
            <w:r>
              <w:rPr>
                <w:rFonts w:hint="eastAsia" w:ascii="宋体" w:hAnsi="宋体" w:eastAsia="宋体"/>
                <w:sz w:val="24"/>
              </w:rPr>
              <w:t>东洪3组安置房</w:t>
            </w:r>
          </w:p>
        </w:tc>
        <w:tc>
          <w:tcPr>
            <w:tcW w:w="2268" w:type="dxa"/>
            <w:tcBorders>
              <w:top w:val="nil"/>
              <w:left w:val="nil"/>
              <w:bottom w:val="single" w:color="auto" w:sz="4" w:space="0"/>
              <w:right w:val="single" w:color="auto" w:sz="4" w:space="0"/>
            </w:tcBorders>
            <w:shd w:val="clear" w:color="auto" w:fill="auto"/>
            <w:noWrap/>
            <w:vAlign w:val="center"/>
          </w:tcPr>
          <w:p w14:paraId="2CB41A06">
            <w:pPr>
              <w:spacing w:line="276" w:lineRule="auto"/>
              <w:rPr>
                <w:rFonts w:hint="eastAsia" w:ascii="宋体" w:hAnsi="宋体" w:eastAsia="宋体"/>
                <w:sz w:val="24"/>
              </w:rPr>
            </w:pPr>
            <w:r>
              <w:rPr>
                <w:rFonts w:hint="eastAsia" w:ascii="宋体" w:hAnsi="宋体" w:eastAsia="宋体"/>
                <w:sz w:val="24"/>
              </w:rPr>
              <w:t>龙泉驿区大面街道东洪社区3组1号</w:t>
            </w:r>
          </w:p>
        </w:tc>
        <w:tc>
          <w:tcPr>
            <w:tcW w:w="567" w:type="dxa"/>
            <w:tcBorders>
              <w:top w:val="nil"/>
              <w:left w:val="nil"/>
              <w:bottom w:val="single" w:color="auto" w:sz="4" w:space="0"/>
              <w:right w:val="single" w:color="auto" w:sz="4" w:space="0"/>
            </w:tcBorders>
            <w:shd w:val="clear" w:color="auto" w:fill="auto"/>
            <w:vAlign w:val="center"/>
          </w:tcPr>
          <w:p w14:paraId="2073854A">
            <w:pPr>
              <w:spacing w:line="276" w:lineRule="auto"/>
              <w:rPr>
                <w:rFonts w:hint="eastAsia" w:ascii="宋体" w:hAnsi="宋体" w:eastAsia="宋体"/>
                <w:sz w:val="24"/>
              </w:rPr>
            </w:pPr>
            <w:r>
              <w:rPr>
                <w:rFonts w:hint="eastAsia" w:ascii="宋体" w:hAnsi="宋体" w:eastAsia="宋体"/>
                <w:sz w:val="24"/>
              </w:rPr>
              <w:t>8</w:t>
            </w:r>
          </w:p>
        </w:tc>
        <w:tc>
          <w:tcPr>
            <w:tcW w:w="708" w:type="dxa"/>
            <w:tcBorders>
              <w:top w:val="nil"/>
              <w:left w:val="nil"/>
              <w:bottom w:val="single" w:color="auto" w:sz="4" w:space="0"/>
              <w:right w:val="single" w:color="auto" w:sz="4" w:space="0"/>
            </w:tcBorders>
            <w:shd w:val="clear" w:color="auto" w:fill="auto"/>
            <w:vAlign w:val="center"/>
          </w:tcPr>
          <w:p w14:paraId="2B6FEB0C">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42E7D8EC">
            <w:pPr>
              <w:spacing w:line="276" w:lineRule="auto"/>
              <w:rPr>
                <w:rFonts w:hint="eastAsia" w:ascii="宋体" w:hAnsi="宋体" w:eastAsia="宋体"/>
                <w:sz w:val="24"/>
              </w:rPr>
            </w:pPr>
            <w:r>
              <w:rPr>
                <w:rFonts w:hint="eastAsia" w:ascii="宋体" w:hAnsi="宋体" w:eastAsia="宋体"/>
                <w:sz w:val="24"/>
              </w:rPr>
              <w:t>8</w:t>
            </w:r>
          </w:p>
        </w:tc>
      </w:tr>
      <w:tr w14:paraId="7A660F9A">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47F2781F">
            <w:pPr>
              <w:spacing w:line="276" w:lineRule="auto"/>
              <w:rPr>
                <w:rFonts w:hint="eastAsia" w:ascii="宋体" w:hAnsi="宋体" w:eastAsia="宋体"/>
                <w:sz w:val="24"/>
              </w:rPr>
            </w:pPr>
            <w:r>
              <w:rPr>
                <w:rFonts w:hint="eastAsia" w:ascii="宋体" w:hAnsi="宋体" w:eastAsia="宋体"/>
                <w:sz w:val="24"/>
              </w:rPr>
              <w:t>606</w:t>
            </w:r>
          </w:p>
        </w:tc>
        <w:tc>
          <w:tcPr>
            <w:tcW w:w="1843" w:type="dxa"/>
            <w:tcBorders>
              <w:top w:val="nil"/>
              <w:left w:val="nil"/>
              <w:bottom w:val="single" w:color="auto" w:sz="4" w:space="0"/>
              <w:right w:val="single" w:color="auto" w:sz="4" w:space="0"/>
            </w:tcBorders>
            <w:shd w:val="clear" w:color="auto" w:fill="auto"/>
            <w:noWrap/>
            <w:vAlign w:val="center"/>
          </w:tcPr>
          <w:p w14:paraId="4488F51C">
            <w:pPr>
              <w:spacing w:line="276" w:lineRule="auto"/>
              <w:rPr>
                <w:rFonts w:hint="eastAsia" w:ascii="宋体" w:hAnsi="宋体" w:eastAsia="宋体"/>
                <w:sz w:val="24"/>
              </w:rPr>
            </w:pPr>
            <w:r>
              <w:rPr>
                <w:rFonts w:hint="eastAsia" w:ascii="宋体" w:hAnsi="宋体" w:eastAsia="宋体"/>
                <w:sz w:val="24"/>
              </w:rPr>
              <w:t>龙泉分局经济开发区派出所</w:t>
            </w:r>
          </w:p>
        </w:tc>
        <w:tc>
          <w:tcPr>
            <w:tcW w:w="1843" w:type="dxa"/>
            <w:tcBorders>
              <w:top w:val="nil"/>
              <w:left w:val="nil"/>
              <w:bottom w:val="single" w:color="auto" w:sz="4" w:space="0"/>
              <w:right w:val="single" w:color="auto" w:sz="4" w:space="0"/>
            </w:tcBorders>
            <w:shd w:val="clear" w:color="auto" w:fill="auto"/>
            <w:noWrap/>
            <w:vAlign w:val="center"/>
          </w:tcPr>
          <w:p w14:paraId="2BF8AA19">
            <w:pPr>
              <w:spacing w:line="276" w:lineRule="auto"/>
              <w:rPr>
                <w:rFonts w:hint="eastAsia" w:ascii="宋体" w:hAnsi="宋体" w:eastAsia="宋体"/>
                <w:sz w:val="24"/>
              </w:rPr>
            </w:pPr>
            <w:r>
              <w:rPr>
                <w:rFonts w:hint="eastAsia" w:ascii="宋体" w:hAnsi="宋体" w:eastAsia="宋体"/>
                <w:sz w:val="24"/>
              </w:rPr>
              <w:t>航天中学学生宿舍</w:t>
            </w:r>
          </w:p>
        </w:tc>
        <w:tc>
          <w:tcPr>
            <w:tcW w:w="2268" w:type="dxa"/>
            <w:tcBorders>
              <w:top w:val="nil"/>
              <w:left w:val="nil"/>
              <w:bottom w:val="single" w:color="auto" w:sz="4" w:space="0"/>
              <w:right w:val="single" w:color="auto" w:sz="4" w:space="0"/>
            </w:tcBorders>
            <w:shd w:val="clear" w:color="auto" w:fill="auto"/>
            <w:noWrap/>
            <w:vAlign w:val="center"/>
          </w:tcPr>
          <w:p w14:paraId="5FCD4D63">
            <w:pPr>
              <w:spacing w:line="276" w:lineRule="auto"/>
              <w:rPr>
                <w:rFonts w:hint="eastAsia" w:ascii="宋体" w:hAnsi="宋体" w:eastAsia="宋体"/>
                <w:sz w:val="24"/>
              </w:rPr>
            </w:pPr>
            <w:r>
              <w:rPr>
                <w:rFonts w:hint="eastAsia" w:ascii="宋体" w:hAnsi="宋体" w:eastAsia="宋体"/>
                <w:sz w:val="24"/>
              </w:rPr>
              <w:t>龙泉驿区大面车城西四路366号</w:t>
            </w:r>
          </w:p>
        </w:tc>
        <w:tc>
          <w:tcPr>
            <w:tcW w:w="567" w:type="dxa"/>
            <w:tcBorders>
              <w:top w:val="nil"/>
              <w:left w:val="nil"/>
              <w:bottom w:val="single" w:color="auto" w:sz="4" w:space="0"/>
              <w:right w:val="single" w:color="auto" w:sz="4" w:space="0"/>
            </w:tcBorders>
            <w:shd w:val="clear" w:color="auto" w:fill="auto"/>
            <w:vAlign w:val="center"/>
          </w:tcPr>
          <w:p w14:paraId="7DFF207A">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2F45E795">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287EDBA6">
            <w:pPr>
              <w:spacing w:line="276" w:lineRule="auto"/>
              <w:rPr>
                <w:rFonts w:hint="eastAsia" w:ascii="宋体" w:hAnsi="宋体" w:eastAsia="宋体"/>
                <w:sz w:val="24"/>
              </w:rPr>
            </w:pPr>
            <w:r>
              <w:rPr>
                <w:rFonts w:hint="eastAsia" w:ascii="宋体" w:hAnsi="宋体" w:eastAsia="宋体"/>
                <w:sz w:val="24"/>
              </w:rPr>
              <w:t>4</w:t>
            </w:r>
          </w:p>
        </w:tc>
      </w:tr>
      <w:tr w14:paraId="4139F31F">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047ADF24">
            <w:pPr>
              <w:spacing w:line="276" w:lineRule="auto"/>
              <w:rPr>
                <w:rFonts w:hint="eastAsia" w:ascii="宋体" w:hAnsi="宋体" w:eastAsia="宋体"/>
                <w:sz w:val="24"/>
              </w:rPr>
            </w:pPr>
            <w:r>
              <w:rPr>
                <w:rFonts w:hint="eastAsia" w:ascii="宋体" w:hAnsi="宋体" w:eastAsia="宋体"/>
                <w:sz w:val="24"/>
              </w:rPr>
              <w:t>607</w:t>
            </w:r>
          </w:p>
        </w:tc>
        <w:tc>
          <w:tcPr>
            <w:tcW w:w="1843" w:type="dxa"/>
            <w:tcBorders>
              <w:top w:val="nil"/>
              <w:left w:val="nil"/>
              <w:bottom w:val="single" w:color="auto" w:sz="4" w:space="0"/>
              <w:right w:val="single" w:color="auto" w:sz="4" w:space="0"/>
            </w:tcBorders>
            <w:shd w:val="clear" w:color="auto" w:fill="auto"/>
            <w:noWrap/>
            <w:vAlign w:val="center"/>
          </w:tcPr>
          <w:p w14:paraId="6B610FDA">
            <w:pPr>
              <w:spacing w:line="276" w:lineRule="auto"/>
              <w:rPr>
                <w:rFonts w:hint="eastAsia" w:ascii="宋体" w:hAnsi="宋体" w:eastAsia="宋体"/>
                <w:sz w:val="24"/>
              </w:rPr>
            </w:pPr>
            <w:r>
              <w:rPr>
                <w:rFonts w:hint="eastAsia" w:ascii="宋体" w:hAnsi="宋体" w:eastAsia="宋体"/>
                <w:sz w:val="24"/>
              </w:rPr>
              <w:t>龙泉分局龙泉派出所</w:t>
            </w:r>
          </w:p>
        </w:tc>
        <w:tc>
          <w:tcPr>
            <w:tcW w:w="1843" w:type="dxa"/>
            <w:tcBorders>
              <w:top w:val="nil"/>
              <w:left w:val="nil"/>
              <w:bottom w:val="single" w:color="auto" w:sz="4" w:space="0"/>
              <w:right w:val="single" w:color="auto" w:sz="4" w:space="0"/>
            </w:tcBorders>
            <w:shd w:val="clear" w:color="auto" w:fill="auto"/>
            <w:noWrap/>
            <w:vAlign w:val="center"/>
          </w:tcPr>
          <w:p w14:paraId="6518CB30">
            <w:pPr>
              <w:spacing w:line="276" w:lineRule="auto"/>
              <w:rPr>
                <w:rFonts w:hint="eastAsia" w:ascii="宋体" w:hAnsi="宋体" w:eastAsia="宋体"/>
                <w:sz w:val="24"/>
              </w:rPr>
            </w:pPr>
            <w:r>
              <w:rPr>
                <w:rFonts w:hint="eastAsia" w:ascii="宋体" w:hAnsi="宋体" w:eastAsia="宋体"/>
                <w:sz w:val="24"/>
              </w:rPr>
              <w:t>老建委宿舍1</w:t>
            </w:r>
          </w:p>
        </w:tc>
        <w:tc>
          <w:tcPr>
            <w:tcW w:w="2268" w:type="dxa"/>
            <w:tcBorders>
              <w:top w:val="nil"/>
              <w:left w:val="nil"/>
              <w:bottom w:val="single" w:color="auto" w:sz="4" w:space="0"/>
              <w:right w:val="single" w:color="auto" w:sz="4" w:space="0"/>
            </w:tcBorders>
            <w:shd w:val="clear" w:color="auto" w:fill="auto"/>
            <w:noWrap/>
            <w:vAlign w:val="center"/>
          </w:tcPr>
          <w:p w14:paraId="777D551A">
            <w:pPr>
              <w:spacing w:line="276" w:lineRule="auto"/>
              <w:rPr>
                <w:rFonts w:hint="eastAsia" w:ascii="宋体" w:hAnsi="宋体" w:eastAsia="宋体"/>
                <w:sz w:val="24"/>
              </w:rPr>
            </w:pPr>
            <w:r>
              <w:rPr>
                <w:rFonts w:hint="eastAsia" w:ascii="宋体" w:hAnsi="宋体" w:eastAsia="宋体"/>
                <w:sz w:val="24"/>
              </w:rPr>
              <w:t>龙泉驿区龙泉滨河路28号</w:t>
            </w:r>
          </w:p>
        </w:tc>
        <w:tc>
          <w:tcPr>
            <w:tcW w:w="567" w:type="dxa"/>
            <w:tcBorders>
              <w:top w:val="nil"/>
              <w:left w:val="nil"/>
              <w:bottom w:val="single" w:color="auto" w:sz="4" w:space="0"/>
              <w:right w:val="single" w:color="auto" w:sz="4" w:space="0"/>
            </w:tcBorders>
            <w:shd w:val="clear" w:color="auto" w:fill="auto"/>
            <w:vAlign w:val="center"/>
          </w:tcPr>
          <w:p w14:paraId="36B918A9">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6966CF4B">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38FD5E9E">
            <w:pPr>
              <w:spacing w:line="276" w:lineRule="auto"/>
              <w:rPr>
                <w:rFonts w:hint="eastAsia" w:ascii="宋体" w:hAnsi="宋体" w:eastAsia="宋体"/>
                <w:sz w:val="24"/>
              </w:rPr>
            </w:pPr>
            <w:r>
              <w:rPr>
                <w:rFonts w:hint="eastAsia" w:ascii="宋体" w:hAnsi="宋体" w:eastAsia="宋体"/>
                <w:sz w:val="24"/>
              </w:rPr>
              <w:t>4</w:t>
            </w:r>
          </w:p>
        </w:tc>
      </w:tr>
      <w:tr w14:paraId="1C579D66">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623070F0">
            <w:pPr>
              <w:spacing w:line="276" w:lineRule="auto"/>
              <w:rPr>
                <w:rFonts w:hint="eastAsia" w:ascii="宋体" w:hAnsi="宋体" w:eastAsia="宋体"/>
                <w:sz w:val="24"/>
              </w:rPr>
            </w:pPr>
            <w:r>
              <w:rPr>
                <w:rFonts w:hint="eastAsia" w:ascii="宋体" w:hAnsi="宋体" w:eastAsia="宋体"/>
                <w:sz w:val="24"/>
              </w:rPr>
              <w:t>608</w:t>
            </w:r>
          </w:p>
        </w:tc>
        <w:tc>
          <w:tcPr>
            <w:tcW w:w="1843" w:type="dxa"/>
            <w:tcBorders>
              <w:top w:val="nil"/>
              <w:left w:val="nil"/>
              <w:bottom w:val="single" w:color="auto" w:sz="4" w:space="0"/>
              <w:right w:val="single" w:color="auto" w:sz="4" w:space="0"/>
            </w:tcBorders>
            <w:shd w:val="clear" w:color="auto" w:fill="auto"/>
            <w:noWrap/>
            <w:vAlign w:val="center"/>
          </w:tcPr>
          <w:p w14:paraId="6FBE8A28">
            <w:pPr>
              <w:spacing w:line="276" w:lineRule="auto"/>
              <w:rPr>
                <w:rFonts w:hint="eastAsia" w:ascii="宋体" w:hAnsi="宋体" w:eastAsia="宋体"/>
                <w:sz w:val="24"/>
              </w:rPr>
            </w:pPr>
            <w:r>
              <w:rPr>
                <w:rFonts w:hint="eastAsia" w:ascii="宋体" w:hAnsi="宋体" w:eastAsia="宋体"/>
                <w:sz w:val="24"/>
              </w:rPr>
              <w:t>龙泉分局经济开发区派出所</w:t>
            </w:r>
          </w:p>
        </w:tc>
        <w:tc>
          <w:tcPr>
            <w:tcW w:w="1843" w:type="dxa"/>
            <w:tcBorders>
              <w:top w:val="nil"/>
              <w:left w:val="nil"/>
              <w:bottom w:val="single" w:color="auto" w:sz="4" w:space="0"/>
              <w:right w:val="single" w:color="auto" w:sz="4" w:space="0"/>
            </w:tcBorders>
            <w:shd w:val="clear" w:color="auto" w:fill="auto"/>
            <w:noWrap/>
            <w:vAlign w:val="center"/>
          </w:tcPr>
          <w:p w14:paraId="6D6C3447">
            <w:pPr>
              <w:spacing w:line="276" w:lineRule="auto"/>
              <w:rPr>
                <w:rFonts w:hint="eastAsia" w:ascii="宋体" w:hAnsi="宋体" w:eastAsia="宋体"/>
                <w:sz w:val="24"/>
              </w:rPr>
            </w:pPr>
            <w:r>
              <w:rPr>
                <w:rFonts w:hint="eastAsia" w:ascii="宋体" w:hAnsi="宋体" w:eastAsia="宋体"/>
                <w:sz w:val="24"/>
              </w:rPr>
              <w:t>成都合成汽车零部件有限公司员工宿舍</w:t>
            </w:r>
          </w:p>
        </w:tc>
        <w:tc>
          <w:tcPr>
            <w:tcW w:w="2268" w:type="dxa"/>
            <w:tcBorders>
              <w:top w:val="nil"/>
              <w:left w:val="nil"/>
              <w:bottom w:val="single" w:color="auto" w:sz="4" w:space="0"/>
              <w:right w:val="single" w:color="auto" w:sz="4" w:space="0"/>
            </w:tcBorders>
            <w:shd w:val="clear" w:color="auto" w:fill="auto"/>
            <w:noWrap/>
            <w:vAlign w:val="center"/>
          </w:tcPr>
          <w:p w14:paraId="602061B9">
            <w:pPr>
              <w:spacing w:line="276" w:lineRule="auto"/>
              <w:rPr>
                <w:rFonts w:hint="eastAsia" w:ascii="宋体" w:hAnsi="宋体" w:eastAsia="宋体"/>
                <w:sz w:val="24"/>
              </w:rPr>
            </w:pPr>
            <w:r>
              <w:rPr>
                <w:rFonts w:hint="eastAsia" w:ascii="宋体" w:hAnsi="宋体" w:eastAsia="宋体"/>
                <w:sz w:val="24"/>
              </w:rPr>
              <w:t>龙泉驿区龙泉经开区南四路348号</w:t>
            </w:r>
          </w:p>
        </w:tc>
        <w:tc>
          <w:tcPr>
            <w:tcW w:w="567" w:type="dxa"/>
            <w:tcBorders>
              <w:top w:val="nil"/>
              <w:left w:val="nil"/>
              <w:bottom w:val="single" w:color="auto" w:sz="4" w:space="0"/>
              <w:right w:val="single" w:color="auto" w:sz="4" w:space="0"/>
            </w:tcBorders>
            <w:shd w:val="clear" w:color="auto" w:fill="auto"/>
            <w:vAlign w:val="center"/>
          </w:tcPr>
          <w:p w14:paraId="0DE4B120">
            <w:pPr>
              <w:spacing w:line="276" w:lineRule="auto"/>
              <w:rPr>
                <w:rFonts w:hint="eastAsia" w:ascii="宋体" w:hAnsi="宋体" w:eastAsia="宋体"/>
                <w:sz w:val="24"/>
              </w:rPr>
            </w:pPr>
            <w:r>
              <w:rPr>
                <w:rFonts w:hint="eastAsia" w:ascii="宋体" w:hAnsi="宋体" w:eastAsia="宋体"/>
                <w:sz w:val="24"/>
              </w:rPr>
              <w:t>0</w:t>
            </w:r>
          </w:p>
        </w:tc>
        <w:tc>
          <w:tcPr>
            <w:tcW w:w="708" w:type="dxa"/>
            <w:tcBorders>
              <w:top w:val="nil"/>
              <w:left w:val="nil"/>
              <w:bottom w:val="single" w:color="auto" w:sz="4" w:space="0"/>
              <w:right w:val="single" w:color="auto" w:sz="4" w:space="0"/>
            </w:tcBorders>
            <w:shd w:val="clear" w:color="auto" w:fill="auto"/>
            <w:vAlign w:val="center"/>
          </w:tcPr>
          <w:p w14:paraId="62F87AE7">
            <w:pPr>
              <w:spacing w:line="276" w:lineRule="auto"/>
              <w:rPr>
                <w:rFonts w:hint="eastAsia" w:ascii="宋体" w:hAnsi="宋体" w:eastAsia="宋体"/>
                <w:sz w:val="24"/>
              </w:rPr>
            </w:pPr>
            <w:r>
              <w:rPr>
                <w:rFonts w:hint="eastAsia" w:ascii="宋体" w:hAnsi="宋体" w:eastAsia="宋体"/>
                <w:sz w:val="24"/>
              </w:rPr>
              <w:t>6</w:t>
            </w:r>
          </w:p>
        </w:tc>
        <w:tc>
          <w:tcPr>
            <w:tcW w:w="567" w:type="dxa"/>
            <w:tcBorders>
              <w:top w:val="nil"/>
              <w:left w:val="nil"/>
              <w:bottom w:val="single" w:color="auto" w:sz="4" w:space="0"/>
              <w:right w:val="single" w:color="auto" w:sz="4" w:space="0"/>
            </w:tcBorders>
            <w:shd w:val="clear" w:color="auto" w:fill="auto"/>
            <w:vAlign w:val="center"/>
          </w:tcPr>
          <w:p w14:paraId="6A1308A9">
            <w:pPr>
              <w:spacing w:line="276" w:lineRule="auto"/>
              <w:rPr>
                <w:rFonts w:hint="eastAsia" w:ascii="宋体" w:hAnsi="宋体" w:eastAsia="宋体"/>
                <w:sz w:val="24"/>
              </w:rPr>
            </w:pPr>
            <w:r>
              <w:rPr>
                <w:rFonts w:hint="eastAsia" w:ascii="宋体" w:hAnsi="宋体" w:eastAsia="宋体"/>
                <w:sz w:val="24"/>
              </w:rPr>
              <w:t>6</w:t>
            </w:r>
          </w:p>
        </w:tc>
      </w:tr>
      <w:tr w14:paraId="4E718E96">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1206FAB0">
            <w:pPr>
              <w:spacing w:line="276" w:lineRule="auto"/>
              <w:rPr>
                <w:rFonts w:hint="eastAsia" w:ascii="宋体" w:hAnsi="宋体" w:eastAsia="宋体"/>
                <w:sz w:val="24"/>
              </w:rPr>
            </w:pPr>
            <w:r>
              <w:rPr>
                <w:rFonts w:hint="eastAsia" w:ascii="宋体" w:hAnsi="宋体" w:eastAsia="宋体"/>
                <w:sz w:val="24"/>
              </w:rPr>
              <w:t>609</w:t>
            </w:r>
          </w:p>
        </w:tc>
        <w:tc>
          <w:tcPr>
            <w:tcW w:w="1843" w:type="dxa"/>
            <w:tcBorders>
              <w:top w:val="nil"/>
              <w:left w:val="nil"/>
              <w:bottom w:val="single" w:color="auto" w:sz="4" w:space="0"/>
              <w:right w:val="single" w:color="auto" w:sz="4" w:space="0"/>
            </w:tcBorders>
            <w:shd w:val="clear" w:color="auto" w:fill="auto"/>
            <w:noWrap/>
            <w:vAlign w:val="center"/>
          </w:tcPr>
          <w:p w14:paraId="2BE69F01">
            <w:pPr>
              <w:spacing w:line="276" w:lineRule="auto"/>
              <w:rPr>
                <w:rFonts w:hint="eastAsia" w:ascii="宋体" w:hAnsi="宋体" w:eastAsia="宋体"/>
                <w:sz w:val="24"/>
              </w:rPr>
            </w:pPr>
            <w:r>
              <w:rPr>
                <w:rFonts w:hint="eastAsia" w:ascii="宋体" w:hAnsi="宋体" w:eastAsia="宋体"/>
                <w:sz w:val="24"/>
              </w:rPr>
              <w:t>龙泉分局经济开发区派出所</w:t>
            </w:r>
          </w:p>
        </w:tc>
        <w:tc>
          <w:tcPr>
            <w:tcW w:w="1843" w:type="dxa"/>
            <w:tcBorders>
              <w:top w:val="nil"/>
              <w:left w:val="nil"/>
              <w:bottom w:val="single" w:color="auto" w:sz="4" w:space="0"/>
              <w:right w:val="single" w:color="auto" w:sz="4" w:space="0"/>
            </w:tcBorders>
            <w:shd w:val="clear" w:color="auto" w:fill="auto"/>
            <w:noWrap/>
            <w:vAlign w:val="center"/>
          </w:tcPr>
          <w:p w14:paraId="78B657C3">
            <w:pPr>
              <w:spacing w:line="276" w:lineRule="auto"/>
              <w:rPr>
                <w:rFonts w:hint="eastAsia" w:ascii="宋体" w:hAnsi="宋体" w:eastAsia="宋体"/>
                <w:sz w:val="24"/>
              </w:rPr>
            </w:pPr>
            <w:r>
              <w:rPr>
                <w:rFonts w:hint="eastAsia" w:ascii="宋体" w:hAnsi="宋体" w:eastAsia="宋体"/>
                <w:sz w:val="24"/>
              </w:rPr>
              <w:t>德联汽车用品公司员工宿舍</w:t>
            </w:r>
          </w:p>
        </w:tc>
        <w:tc>
          <w:tcPr>
            <w:tcW w:w="2268" w:type="dxa"/>
            <w:tcBorders>
              <w:top w:val="nil"/>
              <w:left w:val="nil"/>
              <w:bottom w:val="single" w:color="auto" w:sz="4" w:space="0"/>
              <w:right w:val="single" w:color="auto" w:sz="4" w:space="0"/>
            </w:tcBorders>
            <w:shd w:val="clear" w:color="auto" w:fill="auto"/>
            <w:noWrap/>
            <w:vAlign w:val="center"/>
          </w:tcPr>
          <w:p w14:paraId="03FD50D8">
            <w:pPr>
              <w:spacing w:line="276" w:lineRule="auto"/>
              <w:rPr>
                <w:rFonts w:hint="eastAsia" w:ascii="宋体" w:hAnsi="宋体" w:eastAsia="宋体"/>
                <w:sz w:val="24"/>
              </w:rPr>
            </w:pPr>
            <w:r>
              <w:rPr>
                <w:rFonts w:hint="eastAsia" w:ascii="宋体" w:hAnsi="宋体" w:eastAsia="宋体"/>
                <w:sz w:val="24"/>
              </w:rPr>
              <w:t>龙泉驿区龙泉经开区南四路400号</w:t>
            </w:r>
          </w:p>
        </w:tc>
        <w:tc>
          <w:tcPr>
            <w:tcW w:w="567" w:type="dxa"/>
            <w:tcBorders>
              <w:top w:val="nil"/>
              <w:left w:val="nil"/>
              <w:bottom w:val="single" w:color="auto" w:sz="4" w:space="0"/>
              <w:right w:val="single" w:color="auto" w:sz="4" w:space="0"/>
            </w:tcBorders>
            <w:shd w:val="clear" w:color="auto" w:fill="auto"/>
            <w:vAlign w:val="center"/>
          </w:tcPr>
          <w:p w14:paraId="6BCA191D">
            <w:pPr>
              <w:spacing w:line="276" w:lineRule="auto"/>
              <w:rPr>
                <w:rFonts w:hint="eastAsia" w:ascii="宋体" w:hAnsi="宋体" w:eastAsia="宋体"/>
                <w:sz w:val="24"/>
              </w:rPr>
            </w:pPr>
            <w:r>
              <w:rPr>
                <w:rFonts w:hint="eastAsia" w:ascii="宋体" w:hAnsi="宋体" w:eastAsia="宋体"/>
                <w:sz w:val="24"/>
              </w:rPr>
              <w:t>0</w:t>
            </w:r>
          </w:p>
        </w:tc>
        <w:tc>
          <w:tcPr>
            <w:tcW w:w="708" w:type="dxa"/>
            <w:tcBorders>
              <w:top w:val="nil"/>
              <w:left w:val="nil"/>
              <w:bottom w:val="single" w:color="auto" w:sz="4" w:space="0"/>
              <w:right w:val="single" w:color="auto" w:sz="4" w:space="0"/>
            </w:tcBorders>
            <w:shd w:val="clear" w:color="auto" w:fill="auto"/>
            <w:vAlign w:val="center"/>
          </w:tcPr>
          <w:p w14:paraId="63EAE5DB">
            <w:pPr>
              <w:spacing w:line="276" w:lineRule="auto"/>
              <w:rPr>
                <w:rFonts w:hint="eastAsia" w:ascii="宋体" w:hAnsi="宋体" w:eastAsia="宋体"/>
                <w:sz w:val="24"/>
              </w:rPr>
            </w:pPr>
            <w:r>
              <w:rPr>
                <w:rFonts w:hint="eastAsia" w:ascii="宋体" w:hAnsi="宋体" w:eastAsia="宋体"/>
                <w:sz w:val="24"/>
              </w:rPr>
              <w:t>6</w:t>
            </w:r>
          </w:p>
        </w:tc>
        <w:tc>
          <w:tcPr>
            <w:tcW w:w="567" w:type="dxa"/>
            <w:tcBorders>
              <w:top w:val="nil"/>
              <w:left w:val="nil"/>
              <w:bottom w:val="single" w:color="auto" w:sz="4" w:space="0"/>
              <w:right w:val="single" w:color="auto" w:sz="4" w:space="0"/>
            </w:tcBorders>
            <w:shd w:val="clear" w:color="auto" w:fill="auto"/>
            <w:vAlign w:val="center"/>
          </w:tcPr>
          <w:p w14:paraId="4E164468">
            <w:pPr>
              <w:spacing w:line="276" w:lineRule="auto"/>
              <w:rPr>
                <w:rFonts w:hint="eastAsia" w:ascii="宋体" w:hAnsi="宋体" w:eastAsia="宋体"/>
                <w:sz w:val="24"/>
              </w:rPr>
            </w:pPr>
            <w:r>
              <w:rPr>
                <w:rFonts w:hint="eastAsia" w:ascii="宋体" w:hAnsi="宋体" w:eastAsia="宋体"/>
                <w:sz w:val="24"/>
              </w:rPr>
              <w:t>6</w:t>
            </w:r>
          </w:p>
        </w:tc>
      </w:tr>
      <w:tr w14:paraId="74BE442E">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4613407D">
            <w:pPr>
              <w:spacing w:line="276" w:lineRule="auto"/>
              <w:rPr>
                <w:rFonts w:hint="eastAsia" w:ascii="宋体" w:hAnsi="宋体" w:eastAsia="宋体"/>
                <w:sz w:val="24"/>
              </w:rPr>
            </w:pPr>
            <w:r>
              <w:rPr>
                <w:rFonts w:hint="eastAsia" w:ascii="宋体" w:hAnsi="宋体" w:eastAsia="宋体"/>
                <w:sz w:val="24"/>
              </w:rPr>
              <w:t>610</w:t>
            </w:r>
          </w:p>
        </w:tc>
        <w:tc>
          <w:tcPr>
            <w:tcW w:w="1843" w:type="dxa"/>
            <w:tcBorders>
              <w:top w:val="nil"/>
              <w:left w:val="nil"/>
              <w:bottom w:val="single" w:color="auto" w:sz="4" w:space="0"/>
              <w:right w:val="single" w:color="auto" w:sz="4" w:space="0"/>
            </w:tcBorders>
            <w:shd w:val="clear" w:color="auto" w:fill="auto"/>
            <w:noWrap/>
            <w:vAlign w:val="center"/>
          </w:tcPr>
          <w:p w14:paraId="1B552457">
            <w:pPr>
              <w:spacing w:line="276" w:lineRule="auto"/>
              <w:rPr>
                <w:rFonts w:hint="eastAsia" w:ascii="宋体" w:hAnsi="宋体" w:eastAsia="宋体"/>
                <w:sz w:val="24"/>
              </w:rPr>
            </w:pPr>
            <w:r>
              <w:rPr>
                <w:rFonts w:hint="eastAsia" w:ascii="宋体" w:hAnsi="宋体" w:eastAsia="宋体"/>
                <w:sz w:val="24"/>
              </w:rPr>
              <w:t>龙泉分局龙泉派出所</w:t>
            </w:r>
          </w:p>
        </w:tc>
        <w:tc>
          <w:tcPr>
            <w:tcW w:w="1843" w:type="dxa"/>
            <w:tcBorders>
              <w:top w:val="nil"/>
              <w:left w:val="nil"/>
              <w:bottom w:val="single" w:color="auto" w:sz="4" w:space="0"/>
              <w:right w:val="single" w:color="auto" w:sz="4" w:space="0"/>
            </w:tcBorders>
            <w:shd w:val="clear" w:color="auto" w:fill="auto"/>
            <w:noWrap/>
            <w:vAlign w:val="center"/>
          </w:tcPr>
          <w:p w14:paraId="63BD715C">
            <w:pPr>
              <w:spacing w:line="276" w:lineRule="auto"/>
              <w:rPr>
                <w:rFonts w:hint="eastAsia" w:ascii="宋体" w:hAnsi="宋体" w:eastAsia="宋体"/>
                <w:sz w:val="24"/>
              </w:rPr>
            </w:pPr>
            <w:r>
              <w:rPr>
                <w:rFonts w:hint="eastAsia" w:ascii="宋体" w:hAnsi="宋体" w:eastAsia="宋体"/>
                <w:sz w:val="24"/>
              </w:rPr>
              <w:t>界牌信用社宿舍</w:t>
            </w:r>
          </w:p>
        </w:tc>
        <w:tc>
          <w:tcPr>
            <w:tcW w:w="2268" w:type="dxa"/>
            <w:tcBorders>
              <w:top w:val="nil"/>
              <w:left w:val="nil"/>
              <w:bottom w:val="single" w:color="auto" w:sz="4" w:space="0"/>
              <w:right w:val="single" w:color="auto" w:sz="4" w:space="0"/>
            </w:tcBorders>
            <w:shd w:val="clear" w:color="auto" w:fill="auto"/>
            <w:noWrap/>
            <w:vAlign w:val="center"/>
          </w:tcPr>
          <w:p w14:paraId="159A7B81">
            <w:pPr>
              <w:spacing w:line="276" w:lineRule="auto"/>
              <w:rPr>
                <w:rFonts w:hint="eastAsia" w:ascii="宋体" w:hAnsi="宋体" w:eastAsia="宋体"/>
                <w:sz w:val="24"/>
              </w:rPr>
            </w:pPr>
            <w:r>
              <w:rPr>
                <w:rFonts w:hint="eastAsia" w:ascii="宋体" w:hAnsi="宋体" w:eastAsia="宋体"/>
                <w:sz w:val="24"/>
              </w:rPr>
              <w:t>龙泉驿区龙泉长柏路25号</w:t>
            </w:r>
          </w:p>
        </w:tc>
        <w:tc>
          <w:tcPr>
            <w:tcW w:w="567" w:type="dxa"/>
            <w:tcBorders>
              <w:top w:val="nil"/>
              <w:left w:val="nil"/>
              <w:bottom w:val="single" w:color="auto" w:sz="4" w:space="0"/>
              <w:right w:val="single" w:color="auto" w:sz="4" w:space="0"/>
            </w:tcBorders>
            <w:shd w:val="clear" w:color="auto" w:fill="auto"/>
            <w:vAlign w:val="center"/>
          </w:tcPr>
          <w:p w14:paraId="6FD375F1">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4BFFF0CE">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1BAA3040">
            <w:pPr>
              <w:spacing w:line="276" w:lineRule="auto"/>
              <w:rPr>
                <w:rFonts w:hint="eastAsia" w:ascii="宋体" w:hAnsi="宋体" w:eastAsia="宋体"/>
                <w:sz w:val="24"/>
              </w:rPr>
            </w:pPr>
            <w:r>
              <w:rPr>
                <w:rFonts w:hint="eastAsia" w:ascii="宋体" w:hAnsi="宋体" w:eastAsia="宋体"/>
                <w:sz w:val="24"/>
              </w:rPr>
              <w:t>4</w:t>
            </w:r>
          </w:p>
        </w:tc>
      </w:tr>
      <w:tr w14:paraId="64CDF42D">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6AC28A84">
            <w:pPr>
              <w:spacing w:line="276" w:lineRule="auto"/>
              <w:rPr>
                <w:rFonts w:hint="eastAsia" w:ascii="宋体" w:hAnsi="宋体" w:eastAsia="宋体"/>
                <w:sz w:val="24"/>
              </w:rPr>
            </w:pPr>
            <w:r>
              <w:rPr>
                <w:rFonts w:hint="eastAsia" w:ascii="宋体" w:hAnsi="宋体" w:eastAsia="宋体"/>
                <w:sz w:val="24"/>
              </w:rPr>
              <w:t>611</w:t>
            </w:r>
          </w:p>
        </w:tc>
        <w:tc>
          <w:tcPr>
            <w:tcW w:w="1843" w:type="dxa"/>
            <w:tcBorders>
              <w:top w:val="nil"/>
              <w:left w:val="nil"/>
              <w:bottom w:val="single" w:color="auto" w:sz="4" w:space="0"/>
              <w:right w:val="single" w:color="auto" w:sz="4" w:space="0"/>
            </w:tcBorders>
            <w:shd w:val="clear" w:color="auto" w:fill="auto"/>
            <w:noWrap/>
            <w:vAlign w:val="center"/>
          </w:tcPr>
          <w:p w14:paraId="63D44338">
            <w:pPr>
              <w:spacing w:line="276" w:lineRule="auto"/>
              <w:rPr>
                <w:rFonts w:hint="eastAsia" w:ascii="宋体" w:hAnsi="宋体" w:eastAsia="宋体"/>
                <w:sz w:val="24"/>
              </w:rPr>
            </w:pPr>
            <w:r>
              <w:rPr>
                <w:rFonts w:hint="eastAsia" w:ascii="宋体" w:hAnsi="宋体" w:eastAsia="宋体"/>
                <w:sz w:val="24"/>
              </w:rPr>
              <w:t>龙泉分局龙泉派出所</w:t>
            </w:r>
          </w:p>
        </w:tc>
        <w:tc>
          <w:tcPr>
            <w:tcW w:w="1843" w:type="dxa"/>
            <w:tcBorders>
              <w:top w:val="nil"/>
              <w:left w:val="nil"/>
              <w:bottom w:val="single" w:color="auto" w:sz="4" w:space="0"/>
              <w:right w:val="single" w:color="auto" w:sz="4" w:space="0"/>
            </w:tcBorders>
            <w:shd w:val="clear" w:color="auto" w:fill="auto"/>
            <w:noWrap/>
            <w:vAlign w:val="center"/>
          </w:tcPr>
          <w:p w14:paraId="39CA81A8">
            <w:pPr>
              <w:spacing w:line="276" w:lineRule="auto"/>
              <w:rPr>
                <w:rFonts w:hint="eastAsia" w:ascii="宋体" w:hAnsi="宋体" w:eastAsia="宋体"/>
                <w:sz w:val="24"/>
              </w:rPr>
            </w:pPr>
            <w:r>
              <w:rPr>
                <w:rFonts w:hint="eastAsia" w:ascii="宋体" w:hAnsi="宋体" w:eastAsia="宋体"/>
                <w:sz w:val="24"/>
              </w:rPr>
              <w:t>沼气办宿舍</w:t>
            </w:r>
          </w:p>
        </w:tc>
        <w:tc>
          <w:tcPr>
            <w:tcW w:w="2268" w:type="dxa"/>
            <w:tcBorders>
              <w:top w:val="nil"/>
              <w:left w:val="nil"/>
              <w:bottom w:val="single" w:color="auto" w:sz="4" w:space="0"/>
              <w:right w:val="single" w:color="auto" w:sz="4" w:space="0"/>
            </w:tcBorders>
            <w:shd w:val="clear" w:color="auto" w:fill="auto"/>
            <w:noWrap/>
            <w:vAlign w:val="center"/>
          </w:tcPr>
          <w:p w14:paraId="3AB5FEAC">
            <w:pPr>
              <w:spacing w:line="276" w:lineRule="auto"/>
              <w:rPr>
                <w:rFonts w:hint="eastAsia" w:ascii="宋体" w:hAnsi="宋体" w:eastAsia="宋体"/>
                <w:sz w:val="24"/>
              </w:rPr>
            </w:pPr>
            <w:r>
              <w:rPr>
                <w:rFonts w:hint="eastAsia" w:ascii="宋体" w:hAnsi="宋体" w:eastAsia="宋体"/>
                <w:sz w:val="24"/>
              </w:rPr>
              <w:t>龙泉驿区龙泉长柏路23号</w:t>
            </w:r>
          </w:p>
        </w:tc>
        <w:tc>
          <w:tcPr>
            <w:tcW w:w="567" w:type="dxa"/>
            <w:tcBorders>
              <w:top w:val="nil"/>
              <w:left w:val="nil"/>
              <w:bottom w:val="single" w:color="auto" w:sz="4" w:space="0"/>
              <w:right w:val="single" w:color="auto" w:sz="4" w:space="0"/>
            </w:tcBorders>
            <w:shd w:val="clear" w:color="auto" w:fill="auto"/>
            <w:vAlign w:val="center"/>
          </w:tcPr>
          <w:p w14:paraId="058F276C">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56F2497B">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21B55079">
            <w:pPr>
              <w:spacing w:line="276" w:lineRule="auto"/>
              <w:rPr>
                <w:rFonts w:hint="eastAsia" w:ascii="宋体" w:hAnsi="宋体" w:eastAsia="宋体"/>
                <w:sz w:val="24"/>
              </w:rPr>
            </w:pPr>
            <w:r>
              <w:rPr>
                <w:rFonts w:hint="eastAsia" w:ascii="宋体" w:hAnsi="宋体" w:eastAsia="宋体"/>
                <w:sz w:val="24"/>
              </w:rPr>
              <w:t>4</w:t>
            </w:r>
          </w:p>
        </w:tc>
      </w:tr>
      <w:tr w14:paraId="3EC6B70C">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08C61D80">
            <w:pPr>
              <w:spacing w:line="276" w:lineRule="auto"/>
              <w:rPr>
                <w:rFonts w:hint="eastAsia" w:ascii="宋体" w:hAnsi="宋体" w:eastAsia="宋体"/>
                <w:sz w:val="24"/>
              </w:rPr>
            </w:pPr>
            <w:r>
              <w:rPr>
                <w:rFonts w:hint="eastAsia" w:ascii="宋体" w:hAnsi="宋体" w:eastAsia="宋体"/>
                <w:sz w:val="24"/>
              </w:rPr>
              <w:t>612</w:t>
            </w:r>
          </w:p>
        </w:tc>
        <w:tc>
          <w:tcPr>
            <w:tcW w:w="1843" w:type="dxa"/>
            <w:tcBorders>
              <w:top w:val="nil"/>
              <w:left w:val="nil"/>
              <w:bottom w:val="single" w:color="auto" w:sz="4" w:space="0"/>
              <w:right w:val="single" w:color="auto" w:sz="4" w:space="0"/>
            </w:tcBorders>
            <w:shd w:val="clear" w:color="auto" w:fill="auto"/>
            <w:noWrap/>
            <w:vAlign w:val="center"/>
          </w:tcPr>
          <w:p w14:paraId="6735D807">
            <w:pPr>
              <w:spacing w:line="276" w:lineRule="auto"/>
              <w:rPr>
                <w:rFonts w:hint="eastAsia" w:ascii="宋体" w:hAnsi="宋体" w:eastAsia="宋体"/>
                <w:sz w:val="24"/>
              </w:rPr>
            </w:pPr>
            <w:r>
              <w:rPr>
                <w:rFonts w:hint="eastAsia" w:ascii="宋体" w:hAnsi="宋体" w:eastAsia="宋体"/>
                <w:sz w:val="24"/>
              </w:rPr>
              <w:t>龙泉分局龙泉派出所</w:t>
            </w:r>
          </w:p>
        </w:tc>
        <w:tc>
          <w:tcPr>
            <w:tcW w:w="1843" w:type="dxa"/>
            <w:tcBorders>
              <w:top w:val="nil"/>
              <w:left w:val="nil"/>
              <w:bottom w:val="single" w:color="auto" w:sz="4" w:space="0"/>
              <w:right w:val="single" w:color="auto" w:sz="4" w:space="0"/>
            </w:tcBorders>
            <w:shd w:val="clear" w:color="auto" w:fill="auto"/>
            <w:noWrap/>
            <w:vAlign w:val="center"/>
          </w:tcPr>
          <w:p w14:paraId="0DFBFF65">
            <w:pPr>
              <w:spacing w:line="276" w:lineRule="auto"/>
              <w:rPr>
                <w:rFonts w:hint="eastAsia" w:ascii="宋体" w:hAnsi="宋体" w:eastAsia="宋体"/>
                <w:sz w:val="24"/>
              </w:rPr>
            </w:pPr>
            <w:r>
              <w:rPr>
                <w:rFonts w:hint="eastAsia" w:ascii="宋体" w:hAnsi="宋体" w:eastAsia="宋体"/>
                <w:sz w:val="24"/>
              </w:rPr>
              <w:t>老建委宿舍2</w:t>
            </w:r>
          </w:p>
        </w:tc>
        <w:tc>
          <w:tcPr>
            <w:tcW w:w="2268" w:type="dxa"/>
            <w:tcBorders>
              <w:top w:val="nil"/>
              <w:left w:val="nil"/>
              <w:bottom w:val="single" w:color="auto" w:sz="4" w:space="0"/>
              <w:right w:val="single" w:color="auto" w:sz="4" w:space="0"/>
            </w:tcBorders>
            <w:shd w:val="clear" w:color="auto" w:fill="auto"/>
            <w:noWrap/>
            <w:vAlign w:val="center"/>
          </w:tcPr>
          <w:p w14:paraId="6A924605">
            <w:pPr>
              <w:spacing w:line="276" w:lineRule="auto"/>
              <w:rPr>
                <w:rFonts w:hint="eastAsia" w:ascii="宋体" w:hAnsi="宋体" w:eastAsia="宋体"/>
                <w:sz w:val="24"/>
              </w:rPr>
            </w:pPr>
            <w:r>
              <w:rPr>
                <w:rFonts w:hint="eastAsia" w:ascii="宋体" w:hAnsi="宋体" w:eastAsia="宋体"/>
                <w:sz w:val="24"/>
              </w:rPr>
              <w:t>龙泉驿区龙泉滨河路22号</w:t>
            </w:r>
          </w:p>
        </w:tc>
        <w:tc>
          <w:tcPr>
            <w:tcW w:w="567" w:type="dxa"/>
            <w:tcBorders>
              <w:top w:val="nil"/>
              <w:left w:val="nil"/>
              <w:bottom w:val="single" w:color="auto" w:sz="4" w:space="0"/>
              <w:right w:val="single" w:color="auto" w:sz="4" w:space="0"/>
            </w:tcBorders>
            <w:shd w:val="clear" w:color="auto" w:fill="auto"/>
            <w:vAlign w:val="center"/>
          </w:tcPr>
          <w:p w14:paraId="0DE16482">
            <w:pPr>
              <w:spacing w:line="276" w:lineRule="auto"/>
              <w:rPr>
                <w:rFonts w:hint="eastAsia" w:ascii="宋体" w:hAnsi="宋体" w:eastAsia="宋体"/>
                <w:sz w:val="24"/>
              </w:rPr>
            </w:pPr>
            <w:r>
              <w:rPr>
                <w:rFonts w:hint="eastAsia" w:ascii="宋体" w:hAnsi="宋体" w:eastAsia="宋体"/>
                <w:sz w:val="24"/>
              </w:rPr>
              <w:t>0</w:t>
            </w:r>
          </w:p>
        </w:tc>
        <w:tc>
          <w:tcPr>
            <w:tcW w:w="708" w:type="dxa"/>
            <w:tcBorders>
              <w:top w:val="nil"/>
              <w:left w:val="nil"/>
              <w:bottom w:val="single" w:color="auto" w:sz="4" w:space="0"/>
              <w:right w:val="single" w:color="auto" w:sz="4" w:space="0"/>
            </w:tcBorders>
            <w:shd w:val="clear" w:color="auto" w:fill="auto"/>
            <w:vAlign w:val="center"/>
          </w:tcPr>
          <w:p w14:paraId="697E18E5">
            <w:pPr>
              <w:spacing w:line="276" w:lineRule="auto"/>
              <w:rPr>
                <w:rFonts w:hint="eastAsia" w:ascii="宋体" w:hAnsi="宋体" w:eastAsia="宋体"/>
                <w:sz w:val="24"/>
              </w:rPr>
            </w:pPr>
            <w:r>
              <w:rPr>
                <w:rFonts w:hint="eastAsia" w:ascii="宋体" w:hAnsi="宋体" w:eastAsia="宋体"/>
                <w:sz w:val="24"/>
              </w:rPr>
              <w:t>6</w:t>
            </w:r>
          </w:p>
        </w:tc>
        <w:tc>
          <w:tcPr>
            <w:tcW w:w="567" w:type="dxa"/>
            <w:tcBorders>
              <w:top w:val="nil"/>
              <w:left w:val="nil"/>
              <w:bottom w:val="single" w:color="auto" w:sz="4" w:space="0"/>
              <w:right w:val="single" w:color="auto" w:sz="4" w:space="0"/>
            </w:tcBorders>
            <w:shd w:val="clear" w:color="auto" w:fill="auto"/>
            <w:vAlign w:val="center"/>
          </w:tcPr>
          <w:p w14:paraId="6B541652">
            <w:pPr>
              <w:spacing w:line="276" w:lineRule="auto"/>
              <w:rPr>
                <w:rFonts w:hint="eastAsia" w:ascii="宋体" w:hAnsi="宋体" w:eastAsia="宋体"/>
                <w:sz w:val="24"/>
              </w:rPr>
            </w:pPr>
            <w:r>
              <w:rPr>
                <w:rFonts w:hint="eastAsia" w:ascii="宋体" w:hAnsi="宋体" w:eastAsia="宋体"/>
                <w:sz w:val="24"/>
              </w:rPr>
              <w:t>6</w:t>
            </w:r>
          </w:p>
        </w:tc>
      </w:tr>
      <w:tr w14:paraId="281EE5E2">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2F073A58">
            <w:pPr>
              <w:spacing w:line="276" w:lineRule="auto"/>
              <w:rPr>
                <w:rFonts w:hint="eastAsia" w:ascii="宋体" w:hAnsi="宋体" w:eastAsia="宋体"/>
                <w:sz w:val="24"/>
              </w:rPr>
            </w:pPr>
            <w:r>
              <w:rPr>
                <w:rFonts w:hint="eastAsia" w:ascii="宋体" w:hAnsi="宋体" w:eastAsia="宋体"/>
                <w:sz w:val="24"/>
              </w:rPr>
              <w:t>613</w:t>
            </w:r>
          </w:p>
        </w:tc>
        <w:tc>
          <w:tcPr>
            <w:tcW w:w="1843" w:type="dxa"/>
            <w:tcBorders>
              <w:top w:val="nil"/>
              <w:left w:val="nil"/>
              <w:bottom w:val="single" w:color="auto" w:sz="4" w:space="0"/>
              <w:right w:val="single" w:color="auto" w:sz="4" w:space="0"/>
            </w:tcBorders>
            <w:shd w:val="clear" w:color="auto" w:fill="auto"/>
            <w:noWrap/>
            <w:vAlign w:val="center"/>
          </w:tcPr>
          <w:p w14:paraId="1C71915B">
            <w:pPr>
              <w:spacing w:line="276" w:lineRule="auto"/>
              <w:rPr>
                <w:rFonts w:hint="eastAsia" w:ascii="宋体" w:hAnsi="宋体" w:eastAsia="宋体"/>
                <w:sz w:val="24"/>
              </w:rPr>
            </w:pPr>
            <w:r>
              <w:rPr>
                <w:rFonts w:hint="eastAsia" w:ascii="宋体" w:hAnsi="宋体" w:eastAsia="宋体"/>
                <w:sz w:val="24"/>
              </w:rPr>
              <w:t>龙泉分局龙泉派出所</w:t>
            </w:r>
          </w:p>
        </w:tc>
        <w:tc>
          <w:tcPr>
            <w:tcW w:w="1843" w:type="dxa"/>
            <w:tcBorders>
              <w:top w:val="nil"/>
              <w:left w:val="nil"/>
              <w:bottom w:val="single" w:color="auto" w:sz="4" w:space="0"/>
              <w:right w:val="single" w:color="auto" w:sz="4" w:space="0"/>
            </w:tcBorders>
            <w:shd w:val="clear" w:color="auto" w:fill="auto"/>
            <w:noWrap/>
            <w:vAlign w:val="center"/>
          </w:tcPr>
          <w:p w14:paraId="6AC341E6">
            <w:pPr>
              <w:spacing w:line="276" w:lineRule="auto"/>
              <w:rPr>
                <w:rFonts w:hint="eastAsia" w:ascii="宋体" w:hAnsi="宋体" w:eastAsia="宋体"/>
                <w:sz w:val="24"/>
              </w:rPr>
            </w:pPr>
            <w:r>
              <w:rPr>
                <w:rFonts w:hint="eastAsia" w:ascii="宋体" w:hAnsi="宋体" w:eastAsia="宋体"/>
                <w:sz w:val="24"/>
              </w:rPr>
              <w:t>彩印厂宿舍</w:t>
            </w:r>
          </w:p>
        </w:tc>
        <w:tc>
          <w:tcPr>
            <w:tcW w:w="2268" w:type="dxa"/>
            <w:tcBorders>
              <w:top w:val="nil"/>
              <w:left w:val="nil"/>
              <w:bottom w:val="single" w:color="auto" w:sz="4" w:space="0"/>
              <w:right w:val="single" w:color="auto" w:sz="4" w:space="0"/>
            </w:tcBorders>
            <w:shd w:val="clear" w:color="auto" w:fill="auto"/>
            <w:noWrap/>
            <w:vAlign w:val="center"/>
          </w:tcPr>
          <w:p w14:paraId="141E8107">
            <w:pPr>
              <w:spacing w:line="276" w:lineRule="auto"/>
              <w:rPr>
                <w:rFonts w:hint="eastAsia" w:ascii="宋体" w:hAnsi="宋体" w:eastAsia="宋体"/>
                <w:sz w:val="24"/>
              </w:rPr>
            </w:pPr>
            <w:r>
              <w:rPr>
                <w:rFonts w:hint="eastAsia" w:ascii="宋体" w:hAnsi="宋体" w:eastAsia="宋体"/>
                <w:sz w:val="24"/>
              </w:rPr>
              <w:t>龙泉驿区龙泉建材路80号</w:t>
            </w:r>
          </w:p>
        </w:tc>
        <w:tc>
          <w:tcPr>
            <w:tcW w:w="567" w:type="dxa"/>
            <w:tcBorders>
              <w:top w:val="nil"/>
              <w:left w:val="nil"/>
              <w:bottom w:val="single" w:color="auto" w:sz="4" w:space="0"/>
              <w:right w:val="single" w:color="auto" w:sz="4" w:space="0"/>
            </w:tcBorders>
            <w:shd w:val="clear" w:color="auto" w:fill="auto"/>
            <w:vAlign w:val="center"/>
          </w:tcPr>
          <w:p w14:paraId="473D9178">
            <w:pPr>
              <w:spacing w:line="276" w:lineRule="auto"/>
              <w:rPr>
                <w:rFonts w:hint="eastAsia" w:ascii="宋体" w:hAnsi="宋体" w:eastAsia="宋体"/>
                <w:sz w:val="24"/>
              </w:rPr>
            </w:pPr>
            <w:r>
              <w:rPr>
                <w:rFonts w:hint="eastAsia" w:ascii="宋体" w:hAnsi="宋体" w:eastAsia="宋体"/>
                <w:sz w:val="24"/>
              </w:rPr>
              <w:t>0</w:t>
            </w:r>
          </w:p>
        </w:tc>
        <w:tc>
          <w:tcPr>
            <w:tcW w:w="708" w:type="dxa"/>
            <w:tcBorders>
              <w:top w:val="nil"/>
              <w:left w:val="nil"/>
              <w:bottom w:val="single" w:color="auto" w:sz="4" w:space="0"/>
              <w:right w:val="single" w:color="auto" w:sz="4" w:space="0"/>
            </w:tcBorders>
            <w:shd w:val="clear" w:color="auto" w:fill="auto"/>
            <w:vAlign w:val="center"/>
          </w:tcPr>
          <w:p w14:paraId="61A1CF0F">
            <w:pPr>
              <w:spacing w:line="276" w:lineRule="auto"/>
              <w:rPr>
                <w:rFonts w:hint="eastAsia" w:ascii="宋体" w:hAnsi="宋体" w:eastAsia="宋体"/>
                <w:sz w:val="24"/>
              </w:rPr>
            </w:pPr>
            <w:r>
              <w:rPr>
                <w:rFonts w:hint="eastAsia" w:ascii="宋体" w:hAnsi="宋体" w:eastAsia="宋体"/>
                <w:sz w:val="24"/>
              </w:rPr>
              <w:t>6</w:t>
            </w:r>
          </w:p>
        </w:tc>
        <w:tc>
          <w:tcPr>
            <w:tcW w:w="567" w:type="dxa"/>
            <w:tcBorders>
              <w:top w:val="nil"/>
              <w:left w:val="nil"/>
              <w:bottom w:val="single" w:color="auto" w:sz="4" w:space="0"/>
              <w:right w:val="single" w:color="auto" w:sz="4" w:space="0"/>
            </w:tcBorders>
            <w:shd w:val="clear" w:color="auto" w:fill="auto"/>
            <w:vAlign w:val="center"/>
          </w:tcPr>
          <w:p w14:paraId="20886E76">
            <w:pPr>
              <w:spacing w:line="276" w:lineRule="auto"/>
              <w:rPr>
                <w:rFonts w:hint="eastAsia" w:ascii="宋体" w:hAnsi="宋体" w:eastAsia="宋体"/>
                <w:sz w:val="24"/>
              </w:rPr>
            </w:pPr>
            <w:r>
              <w:rPr>
                <w:rFonts w:hint="eastAsia" w:ascii="宋体" w:hAnsi="宋体" w:eastAsia="宋体"/>
                <w:sz w:val="24"/>
              </w:rPr>
              <w:t>6</w:t>
            </w:r>
          </w:p>
        </w:tc>
      </w:tr>
      <w:tr w14:paraId="138A7820">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57E32707">
            <w:pPr>
              <w:spacing w:line="276" w:lineRule="auto"/>
              <w:rPr>
                <w:rFonts w:hint="eastAsia" w:ascii="宋体" w:hAnsi="宋体" w:eastAsia="宋体"/>
                <w:sz w:val="24"/>
              </w:rPr>
            </w:pPr>
            <w:r>
              <w:rPr>
                <w:rFonts w:hint="eastAsia" w:ascii="宋体" w:hAnsi="宋体" w:eastAsia="宋体"/>
                <w:sz w:val="24"/>
              </w:rPr>
              <w:t>614</w:t>
            </w:r>
          </w:p>
        </w:tc>
        <w:tc>
          <w:tcPr>
            <w:tcW w:w="1843" w:type="dxa"/>
            <w:tcBorders>
              <w:top w:val="nil"/>
              <w:left w:val="nil"/>
              <w:bottom w:val="single" w:color="auto" w:sz="4" w:space="0"/>
              <w:right w:val="single" w:color="auto" w:sz="4" w:space="0"/>
            </w:tcBorders>
            <w:shd w:val="clear" w:color="auto" w:fill="auto"/>
            <w:noWrap/>
            <w:vAlign w:val="center"/>
          </w:tcPr>
          <w:p w14:paraId="678FDFA8">
            <w:pPr>
              <w:spacing w:line="276" w:lineRule="auto"/>
              <w:rPr>
                <w:rFonts w:hint="eastAsia" w:ascii="宋体" w:hAnsi="宋体" w:eastAsia="宋体"/>
                <w:sz w:val="24"/>
              </w:rPr>
            </w:pPr>
            <w:r>
              <w:rPr>
                <w:rFonts w:hint="eastAsia" w:ascii="宋体" w:hAnsi="宋体" w:eastAsia="宋体"/>
                <w:sz w:val="24"/>
              </w:rPr>
              <w:t>龙泉分局龙泉派出所</w:t>
            </w:r>
          </w:p>
        </w:tc>
        <w:tc>
          <w:tcPr>
            <w:tcW w:w="1843" w:type="dxa"/>
            <w:tcBorders>
              <w:top w:val="nil"/>
              <w:left w:val="nil"/>
              <w:bottom w:val="single" w:color="auto" w:sz="4" w:space="0"/>
              <w:right w:val="single" w:color="auto" w:sz="4" w:space="0"/>
            </w:tcBorders>
            <w:shd w:val="clear" w:color="auto" w:fill="auto"/>
            <w:noWrap/>
            <w:vAlign w:val="center"/>
          </w:tcPr>
          <w:p w14:paraId="2F626368">
            <w:pPr>
              <w:spacing w:line="276" w:lineRule="auto"/>
              <w:rPr>
                <w:rFonts w:hint="eastAsia" w:ascii="宋体" w:hAnsi="宋体" w:eastAsia="宋体"/>
                <w:sz w:val="24"/>
              </w:rPr>
            </w:pPr>
            <w:r>
              <w:rPr>
                <w:rFonts w:hint="eastAsia" w:ascii="宋体" w:hAnsi="宋体" w:eastAsia="宋体"/>
                <w:sz w:val="24"/>
              </w:rPr>
              <w:t>龙泉驿区龙泉新驿村聚居区</w:t>
            </w:r>
          </w:p>
        </w:tc>
        <w:tc>
          <w:tcPr>
            <w:tcW w:w="2268" w:type="dxa"/>
            <w:tcBorders>
              <w:top w:val="nil"/>
              <w:left w:val="nil"/>
              <w:bottom w:val="single" w:color="auto" w:sz="4" w:space="0"/>
              <w:right w:val="single" w:color="auto" w:sz="4" w:space="0"/>
            </w:tcBorders>
            <w:shd w:val="clear" w:color="auto" w:fill="auto"/>
            <w:noWrap/>
            <w:vAlign w:val="center"/>
          </w:tcPr>
          <w:p w14:paraId="799DB797">
            <w:pPr>
              <w:spacing w:line="276" w:lineRule="auto"/>
              <w:rPr>
                <w:rFonts w:hint="eastAsia" w:ascii="宋体" w:hAnsi="宋体" w:eastAsia="宋体"/>
                <w:sz w:val="24"/>
              </w:rPr>
            </w:pPr>
            <w:r>
              <w:rPr>
                <w:rFonts w:hint="eastAsia" w:ascii="宋体" w:hAnsi="宋体" w:eastAsia="宋体"/>
                <w:sz w:val="24"/>
              </w:rPr>
              <w:t>龙泉驿区龙泉街道新驿村聚居区5号</w:t>
            </w:r>
          </w:p>
        </w:tc>
        <w:tc>
          <w:tcPr>
            <w:tcW w:w="567" w:type="dxa"/>
            <w:tcBorders>
              <w:top w:val="nil"/>
              <w:left w:val="nil"/>
              <w:bottom w:val="single" w:color="auto" w:sz="4" w:space="0"/>
              <w:right w:val="single" w:color="auto" w:sz="4" w:space="0"/>
            </w:tcBorders>
            <w:shd w:val="clear" w:color="auto" w:fill="auto"/>
            <w:vAlign w:val="center"/>
          </w:tcPr>
          <w:p w14:paraId="1B15F600">
            <w:pPr>
              <w:spacing w:line="276" w:lineRule="auto"/>
              <w:rPr>
                <w:rFonts w:hint="eastAsia" w:ascii="宋体" w:hAnsi="宋体" w:eastAsia="宋体"/>
                <w:sz w:val="24"/>
              </w:rPr>
            </w:pPr>
            <w:r>
              <w:rPr>
                <w:rFonts w:hint="eastAsia" w:ascii="宋体" w:hAnsi="宋体" w:eastAsia="宋体"/>
                <w:sz w:val="24"/>
              </w:rPr>
              <w:t>8</w:t>
            </w:r>
          </w:p>
        </w:tc>
        <w:tc>
          <w:tcPr>
            <w:tcW w:w="708" w:type="dxa"/>
            <w:tcBorders>
              <w:top w:val="nil"/>
              <w:left w:val="nil"/>
              <w:bottom w:val="single" w:color="auto" w:sz="4" w:space="0"/>
              <w:right w:val="single" w:color="auto" w:sz="4" w:space="0"/>
            </w:tcBorders>
            <w:shd w:val="clear" w:color="auto" w:fill="auto"/>
            <w:vAlign w:val="center"/>
          </w:tcPr>
          <w:p w14:paraId="220A4C4D">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72DEF195">
            <w:pPr>
              <w:spacing w:line="276" w:lineRule="auto"/>
              <w:rPr>
                <w:rFonts w:hint="eastAsia" w:ascii="宋体" w:hAnsi="宋体" w:eastAsia="宋体"/>
                <w:sz w:val="24"/>
              </w:rPr>
            </w:pPr>
            <w:r>
              <w:rPr>
                <w:rFonts w:hint="eastAsia" w:ascii="宋体" w:hAnsi="宋体" w:eastAsia="宋体"/>
                <w:sz w:val="24"/>
              </w:rPr>
              <w:t>8</w:t>
            </w:r>
          </w:p>
        </w:tc>
      </w:tr>
      <w:tr w14:paraId="439A936A">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7DEAB82E">
            <w:pPr>
              <w:spacing w:line="276" w:lineRule="auto"/>
              <w:rPr>
                <w:rFonts w:hint="eastAsia" w:ascii="宋体" w:hAnsi="宋体" w:eastAsia="宋体"/>
                <w:sz w:val="24"/>
              </w:rPr>
            </w:pPr>
            <w:r>
              <w:rPr>
                <w:rFonts w:hint="eastAsia" w:ascii="宋体" w:hAnsi="宋体" w:eastAsia="宋体"/>
                <w:sz w:val="24"/>
              </w:rPr>
              <w:t>615</w:t>
            </w:r>
          </w:p>
        </w:tc>
        <w:tc>
          <w:tcPr>
            <w:tcW w:w="1843" w:type="dxa"/>
            <w:tcBorders>
              <w:top w:val="nil"/>
              <w:left w:val="nil"/>
              <w:bottom w:val="single" w:color="auto" w:sz="4" w:space="0"/>
              <w:right w:val="single" w:color="auto" w:sz="4" w:space="0"/>
            </w:tcBorders>
            <w:shd w:val="clear" w:color="auto" w:fill="auto"/>
            <w:noWrap/>
            <w:vAlign w:val="center"/>
          </w:tcPr>
          <w:p w14:paraId="52B8EFE5">
            <w:pPr>
              <w:spacing w:line="276" w:lineRule="auto"/>
              <w:rPr>
                <w:rFonts w:hint="eastAsia" w:ascii="宋体" w:hAnsi="宋体" w:eastAsia="宋体"/>
                <w:sz w:val="24"/>
              </w:rPr>
            </w:pPr>
            <w:r>
              <w:rPr>
                <w:rFonts w:hint="eastAsia" w:ascii="宋体" w:hAnsi="宋体" w:eastAsia="宋体"/>
                <w:sz w:val="24"/>
              </w:rPr>
              <w:t>龙泉分局北干道派出所</w:t>
            </w:r>
          </w:p>
        </w:tc>
        <w:tc>
          <w:tcPr>
            <w:tcW w:w="1843" w:type="dxa"/>
            <w:tcBorders>
              <w:top w:val="nil"/>
              <w:left w:val="nil"/>
              <w:bottom w:val="single" w:color="auto" w:sz="4" w:space="0"/>
              <w:right w:val="single" w:color="auto" w:sz="4" w:space="0"/>
            </w:tcBorders>
            <w:shd w:val="clear" w:color="auto" w:fill="auto"/>
            <w:noWrap/>
            <w:vAlign w:val="center"/>
          </w:tcPr>
          <w:p w14:paraId="3176705C">
            <w:pPr>
              <w:spacing w:line="276" w:lineRule="auto"/>
              <w:rPr>
                <w:rFonts w:hint="eastAsia" w:ascii="宋体" w:hAnsi="宋体" w:eastAsia="宋体"/>
                <w:sz w:val="24"/>
              </w:rPr>
            </w:pPr>
            <w:r>
              <w:rPr>
                <w:rFonts w:hint="eastAsia" w:ascii="宋体" w:hAnsi="宋体" w:eastAsia="宋体"/>
                <w:sz w:val="24"/>
              </w:rPr>
              <w:t>星光中路99号员工宿舍</w:t>
            </w:r>
          </w:p>
        </w:tc>
        <w:tc>
          <w:tcPr>
            <w:tcW w:w="2268" w:type="dxa"/>
            <w:tcBorders>
              <w:top w:val="nil"/>
              <w:left w:val="nil"/>
              <w:bottom w:val="single" w:color="auto" w:sz="4" w:space="0"/>
              <w:right w:val="single" w:color="auto" w:sz="4" w:space="0"/>
            </w:tcBorders>
            <w:shd w:val="clear" w:color="auto" w:fill="auto"/>
            <w:noWrap/>
            <w:vAlign w:val="center"/>
          </w:tcPr>
          <w:p w14:paraId="5BC2845E">
            <w:pPr>
              <w:spacing w:line="276" w:lineRule="auto"/>
              <w:rPr>
                <w:rFonts w:hint="eastAsia" w:ascii="宋体" w:hAnsi="宋体" w:eastAsia="宋体"/>
                <w:sz w:val="24"/>
              </w:rPr>
            </w:pPr>
            <w:r>
              <w:rPr>
                <w:rFonts w:hint="eastAsia" w:ascii="宋体" w:hAnsi="宋体" w:eastAsia="宋体"/>
                <w:sz w:val="24"/>
              </w:rPr>
              <w:t>龙泉驿区龙泉星光中路99号</w:t>
            </w:r>
          </w:p>
        </w:tc>
        <w:tc>
          <w:tcPr>
            <w:tcW w:w="567" w:type="dxa"/>
            <w:tcBorders>
              <w:top w:val="nil"/>
              <w:left w:val="nil"/>
              <w:bottom w:val="single" w:color="auto" w:sz="4" w:space="0"/>
              <w:right w:val="single" w:color="auto" w:sz="4" w:space="0"/>
            </w:tcBorders>
            <w:shd w:val="clear" w:color="auto" w:fill="auto"/>
            <w:vAlign w:val="center"/>
          </w:tcPr>
          <w:p w14:paraId="46EFDCF8">
            <w:pPr>
              <w:spacing w:line="276" w:lineRule="auto"/>
              <w:rPr>
                <w:rFonts w:hint="eastAsia" w:ascii="宋体" w:hAnsi="宋体" w:eastAsia="宋体"/>
                <w:sz w:val="24"/>
              </w:rPr>
            </w:pPr>
            <w:r>
              <w:rPr>
                <w:rFonts w:hint="eastAsia" w:ascii="宋体" w:hAnsi="宋体" w:eastAsia="宋体"/>
                <w:sz w:val="24"/>
              </w:rPr>
              <w:t>0</w:t>
            </w:r>
          </w:p>
        </w:tc>
        <w:tc>
          <w:tcPr>
            <w:tcW w:w="708" w:type="dxa"/>
            <w:tcBorders>
              <w:top w:val="nil"/>
              <w:left w:val="nil"/>
              <w:bottom w:val="single" w:color="auto" w:sz="4" w:space="0"/>
              <w:right w:val="single" w:color="auto" w:sz="4" w:space="0"/>
            </w:tcBorders>
            <w:shd w:val="clear" w:color="auto" w:fill="auto"/>
            <w:vAlign w:val="center"/>
          </w:tcPr>
          <w:p w14:paraId="1B30D433">
            <w:pPr>
              <w:spacing w:line="276" w:lineRule="auto"/>
              <w:rPr>
                <w:rFonts w:hint="eastAsia" w:ascii="宋体" w:hAnsi="宋体" w:eastAsia="宋体"/>
                <w:sz w:val="24"/>
              </w:rPr>
            </w:pPr>
            <w:r>
              <w:rPr>
                <w:rFonts w:hint="eastAsia" w:ascii="宋体" w:hAnsi="宋体" w:eastAsia="宋体"/>
                <w:sz w:val="24"/>
              </w:rPr>
              <w:t>6</w:t>
            </w:r>
          </w:p>
        </w:tc>
        <w:tc>
          <w:tcPr>
            <w:tcW w:w="567" w:type="dxa"/>
            <w:tcBorders>
              <w:top w:val="nil"/>
              <w:left w:val="nil"/>
              <w:bottom w:val="single" w:color="auto" w:sz="4" w:space="0"/>
              <w:right w:val="single" w:color="auto" w:sz="4" w:space="0"/>
            </w:tcBorders>
            <w:shd w:val="clear" w:color="auto" w:fill="auto"/>
            <w:vAlign w:val="center"/>
          </w:tcPr>
          <w:p w14:paraId="0C3EDABE">
            <w:pPr>
              <w:spacing w:line="276" w:lineRule="auto"/>
              <w:rPr>
                <w:rFonts w:hint="eastAsia" w:ascii="宋体" w:hAnsi="宋体" w:eastAsia="宋体"/>
                <w:sz w:val="24"/>
              </w:rPr>
            </w:pPr>
            <w:r>
              <w:rPr>
                <w:rFonts w:hint="eastAsia" w:ascii="宋体" w:hAnsi="宋体" w:eastAsia="宋体"/>
                <w:sz w:val="24"/>
              </w:rPr>
              <w:t>6</w:t>
            </w:r>
          </w:p>
        </w:tc>
      </w:tr>
      <w:tr w14:paraId="4D34EB24">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37041DCE">
            <w:pPr>
              <w:spacing w:line="276" w:lineRule="auto"/>
              <w:rPr>
                <w:rFonts w:hint="eastAsia" w:ascii="宋体" w:hAnsi="宋体" w:eastAsia="宋体"/>
                <w:sz w:val="24"/>
              </w:rPr>
            </w:pPr>
            <w:r>
              <w:rPr>
                <w:rFonts w:hint="eastAsia" w:ascii="宋体" w:hAnsi="宋体" w:eastAsia="宋体"/>
                <w:sz w:val="24"/>
              </w:rPr>
              <w:t>616</w:t>
            </w:r>
          </w:p>
        </w:tc>
        <w:tc>
          <w:tcPr>
            <w:tcW w:w="1843" w:type="dxa"/>
            <w:tcBorders>
              <w:top w:val="nil"/>
              <w:left w:val="nil"/>
              <w:bottom w:val="single" w:color="auto" w:sz="4" w:space="0"/>
              <w:right w:val="single" w:color="auto" w:sz="4" w:space="0"/>
            </w:tcBorders>
            <w:shd w:val="clear" w:color="auto" w:fill="auto"/>
            <w:noWrap/>
            <w:vAlign w:val="center"/>
          </w:tcPr>
          <w:p w14:paraId="2A4124F7">
            <w:pPr>
              <w:spacing w:line="276" w:lineRule="auto"/>
              <w:rPr>
                <w:rFonts w:hint="eastAsia" w:ascii="宋体" w:hAnsi="宋体" w:eastAsia="宋体"/>
                <w:sz w:val="24"/>
              </w:rPr>
            </w:pPr>
            <w:r>
              <w:rPr>
                <w:rFonts w:hint="eastAsia" w:ascii="宋体" w:hAnsi="宋体" w:eastAsia="宋体"/>
                <w:sz w:val="24"/>
              </w:rPr>
              <w:t>龙泉分局经济开发区派出所</w:t>
            </w:r>
          </w:p>
        </w:tc>
        <w:tc>
          <w:tcPr>
            <w:tcW w:w="1843" w:type="dxa"/>
            <w:tcBorders>
              <w:top w:val="nil"/>
              <w:left w:val="nil"/>
              <w:bottom w:val="single" w:color="auto" w:sz="4" w:space="0"/>
              <w:right w:val="single" w:color="auto" w:sz="4" w:space="0"/>
            </w:tcBorders>
            <w:shd w:val="clear" w:color="auto" w:fill="auto"/>
            <w:noWrap/>
            <w:vAlign w:val="center"/>
          </w:tcPr>
          <w:p w14:paraId="09A8FF78">
            <w:pPr>
              <w:spacing w:line="276" w:lineRule="auto"/>
              <w:rPr>
                <w:rFonts w:hint="eastAsia" w:ascii="宋体" w:hAnsi="宋体" w:eastAsia="宋体"/>
                <w:sz w:val="24"/>
              </w:rPr>
            </w:pPr>
            <w:r>
              <w:rPr>
                <w:rFonts w:hint="eastAsia" w:ascii="宋体" w:hAnsi="宋体" w:eastAsia="宋体"/>
                <w:sz w:val="24"/>
              </w:rPr>
              <w:t>中值一客员工宿舍</w:t>
            </w:r>
          </w:p>
        </w:tc>
        <w:tc>
          <w:tcPr>
            <w:tcW w:w="2268" w:type="dxa"/>
            <w:tcBorders>
              <w:top w:val="nil"/>
              <w:left w:val="nil"/>
              <w:bottom w:val="single" w:color="auto" w:sz="4" w:space="0"/>
              <w:right w:val="single" w:color="auto" w:sz="4" w:space="0"/>
            </w:tcBorders>
            <w:shd w:val="clear" w:color="auto" w:fill="auto"/>
            <w:noWrap/>
            <w:vAlign w:val="center"/>
          </w:tcPr>
          <w:p w14:paraId="0B6087A7">
            <w:pPr>
              <w:spacing w:line="276" w:lineRule="auto"/>
              <w:rPr>
                <w:rFonts w:hint="eastAsia" w:ascii="宋体" w:hAnsi="宋体" w:eastAsia="宋体"/>
                <w:sz w:val="24"/>
              </w:rPr>
            </w:pPr>
            <w:r>
              <w:rPr>
                <w:rFonts w:hint="eastAsia" w:ascii="宋体" w:hAnsi="宋体" w:eastAsia="宋体"/>
                <w:sz w:val="24"/>
              </w:rPr>
              <w:t>龙泉驿区龙泉经开区南二路299号</w:t>
            </w:r>
          </w:p>
        </w:tc>
        <w:tc>
          <w:tcPr>
            <w:tcW w:w="567" w:type="dxa"/>
            <w:tcBorders>
              <w:top w:val="nil"/>
              <w:left w:val="nil"/>
              <w:bottom w:val="single" w:color="auto" w:sz="4" w:space="0"/>
              <w:right w:val="single" w:color="auto" w:sz="4" w:space="0"/>
            </w:tcBorders>
            <w:shd w:val="clear" w:color="auto" w:fill="auto"/>
            <w:vAlign w:val="center"/>
          </w:tcPr>
          <w:p w14:paraId="43F29A3E">
            <w:pPr>
              <w:spacing w:line="276" w:lineRule="auto"/>
              <w:rPr>
                <w:rFonts w:hint="eastAsia" w:ascii="宋体" w:hAnsi="宋体" w:eastAsia="宋体"/>
                <w:sz w:val="24"/>
              </w:rPr>
            </w:pPr>
            <w:r>
              <w:rPr>
                <w:rFonts w:hint="eastAsia" w:ascii="宋体" w:hAnsi="宋体" w:eastAsia="宋体"/>
                <w:sz w:val="24"/>
              </w:rPr>
              <w:t>0</w:t>
            </w:r>
          </w:p>
        </w:tc>
        <w:tc>
          <w:tcPr>
            <w:tcW w:w="708" w:type="dxa"/>
            <w:tcBorders>
              <w:top w:val="nil"/>
              <w:left w:val="nil"/>
              <w:bottom w:val="single" w:color="auto" w:sz="4" w:space="0"/>
              <w:right w:val="single" w:color="auto" w:sz="4" w:space="0"/>
            </w:tcBorders>
            <w:shd w:val="clear" w:color="auto" w:fill="auto"/>
            <w:vAlign w:val="center"/>
          </w:tcPr>
          <w:p w14:paraId="086587ED">
            <w:pPr>
              <w:spacing w:line="276" w:lineRule="auto"/>
              <w:rPr>
                <w:rFonts w:hint="eastAsia" w:ascii="宋体" w:hAnsi="宋体" w:eastAsia="宋体"/>
                <w:sz w:val="24"/>
              </w:rPr>
            </w:pPr>
            <w:r>
              <w:rPr>
                <w:rFonts w:hint="eastAsia" w:ascii="宋体" w:hAnsi="宋体" w:eastAsia="宋体"/>
                <w:sz w:val="24"/>
              </w:rPr>
              <w:t>6</w:t>
            </w:r>
          </w:p>
        </w:tc>
        <w:tc>
          <w:tcPr>
            <w:tcW w:w="567" w:type="dxa"/>
            <w:tcBorders>
              <w:top w:val="nil"/>
              <w:left w:val="nil"/>
              <w:bottom w:val="single" w:color="auto" w:sz="4" w:space="0"/>
              <w:right w:val="single" w:color="auto" w:sz="4" w:space="0"/>
            </w:tcBorders>
            <w:shd w:val="clear" w:color="auto" w:fill="auto"/>
            <w:vAlign w:val="center"/>
          </w:tcPr>
          <w:p w14:paraId="2B3D0913">
            <w:pPr>
              <w:spacing w:line="276" w:lineRule="auto"/>
              <w:rPr>
                <w:rFonts w:hint="eastAsia" w:ascii="宋体" w:hAnsi="宋体" w:eastAsia="宋体"/>
                <w:sz w:val="24"/>
              </w:rPr>
            </w:pPr>
            <w:r>
              <w:rPr>
                <w:rFonts w:hint="eastAsia" w:ascii="宋体" w:hAnsi="宋体" w:eastAsia="宋体"/>
                <w:sz w:val="24"/>
              </w:rPr>
              <w:t>6</w:t>
            </w:r>
          </w:p>
        </w:tc>
      </w:tr>
      <w:tr w14:paraId="2630CDB8">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3A4BA5C4">
            <w:pPr>
              <w:spacing w:line="276" w:lineRule="auto"/>
              <w:rPr>
                <w:rFonts w:hint="eastAsia" w:ascii="宋体" w:hAnsi="宋体" w:eastAsia="宋体"/>
                <w:sz w:val="24"/>
              </w:rPr>
            </w:pPr>
            <w:r>
              <w:rPr>
                <w:rFonts w:hint="eastAsia" w:ascii="宋体" w:hAnsi="宋体" w:eastAsia="宋体"/>
                <w:sz w:val="24"/>
              </w:rPr>
              <w:t>617</w:t>
            </w:r>
          </w:p>
        </w:tc>
        <w:tc>
          <w:tcPr>
            <w:tcW w:w="1843" w:type="dxa"/>
            <w:tcBorders>
              <w:top w:val="nil"/>
              <w:left w:val="nil"/>
              <w:bottom w:val="single" w:color="auto" w:sz="4" w:space="0"/>
              <w:right w:val="single" w:color="auto" w:sz="4" w:space="0"/>
            </w:tcBorders>
            <w:shd w:val="clear" w:color="auto" w:fill="auto"/>
            <w:noWrap/>
            <w:vAlign w:val="center"/>
          </w:tcPr>
          <w:p w14:paraId="0DA27207">
            <w:pPr>
              <w:spacing w:line="276" w:lineRule="auto"/>
              <w:rPr>
                <w:rFonts w:hint="eastAsia" w:ascii="宋体" w:hAnsi="宋体" w:eastAsia="宋体"/>
                <w:sz w:val="24"/>
              </w:rPr>
            </w:pPr>
            <w:r>
              <w:rPr>
                <w:rFonts w:hint="eastAsia" w:ascii="宋体" w:hAnsi="宋体" w:eastAsia="宋体"/>
                <w:sz w:val="24"/>
              </w:rPr>
              <w:t>龙泉分局西河派出所</w:t>
            </w:r>
          </w:p>
        </w:tc>
        <w:tc>
          <w:tcPr>
            <w:tcW w:w="1843" w:type="dxa"/>
            <w:tcBorders>
              <w:top w:val="nil"/>
              <w:left w:val="nil"/>
              <w:bottom w:val="single" w:color="auto" w:sz="4" w:space="0"/>
              <w:right w:val="single" w:color="auto" w:sz="4" w:space="0"/>
            </w:tcBorders>
            <w:shd w:val="clear" w:color="auto" w:fill="auto"/>
            <w:noWrap/>
            <w:vAlign w:val="center"/>
          </w:tcPr>
          <w:p w14:paraId="62F3C05C">
            <w:pPr>
              <w:spacing w:line="276" w:lineRule="auto"/>
              <w:rPr>
                <w:rFonts w:hint="eastAsia" w:ascii="宋体" w:hAnsi="宋体" w:eastAsia="宋体"/>
                <w:sz w:val="24"/>
              </w:rPr>
            </w:pPr>
            <w:r>
              <w:rPr>
                <w:rFonts w:hint="eastAsia" w:ascii="宋体" w:hAnsi="宋体" w:eastAsia="宋体"/>
                <w:sz w:val="24"/>
              </w:rPr>
              <w:t>东街156号自建房</w:t>
            </w:r>
          </w:p>
        </w:tc>
        <w:tc>
          <w:tcPr>
            <w:tcW w:w="2268" w:type="dxa"/>
            <w:tcBorders>
              <w:top w:val="nil"/>
              <w:left w:val="nil"/>
              <w:bottom w:val="single" w:color="auto" w:sz="4" w:space="0"/>
              <w:right w:val="single" w:color="auto" w:sz="4" w:space="0"/>
            </w:tcBorders>
            <w:shd w:val="clear" w:color="auto" w:fill="auto"/>
            <w:noWrap/>
            <w:vAlign w:val="center"/>
          </w:tcPr>
          <w:p w14:paraId="0B7DF497">
            <w:pPr>
              <w:spacing w:line="276" w:lineRule="auto"/>
              <w:rPr>
                <w:rFonts w:hint="eastAsia" w:ascii="宋体" w:hAnsi="宋体" w:eastAsia="宋体"/>
                <w:sz w:val="24"/>
              </w:rPr>
            </w:pPr>
            <w:r>
              <w:rPr>
                <w:rFonts w:hint="eastAsia" w:ascii="宋体" w:hAnsi="宋体" w:eastAsia="宋体"/>
                <w:sz w:val="24"/>
              </w:rPr>
              <w:t>龙泉驿区西河镇东街156号</w:t>
            </w:r>
          </w:p>
        </w:tc>
        <w:tc>
          <w:tcPr>
            <w:tcW w:w="567" w:type="dxa"/>
            <w:tcBorders>
              <w:top w:val="nil"/>
              <w:left w:val="nil"/>
              <w:bottom w:val="single" w:color="auto" w:sz="4" w:space="0"/>
              <w:right w:val="single" w:color="auto" w:sz="4" w:space="0"/>
            </w:tcBorders>
            <w:shd w:val="clear" w:color="auto" w:fill="auto"/>
            <w:vAlign w:val="center"/>
          </w:tcPr>
          <w:p w14:paraId="558122F9">
            <w:pPr>
              <w:spacing w:line="276" w:lineRule="auto"/>
              <w:rPr>
                <w:rFonts w:hint="eastAsia" w:ascii="宋体" w:hAnsi="宋体" w:eastAsia="宋体"/>
                <w:sz w:val="24"/>
              </w:rPr>
            </w:pPr>
            <w:r>
              <w:rPr>
                <w:rFonts w:hint="eastAsia" w:ascii="宋体" w:hAnsi="宋体" w:eastAsia="宋体"/>
                <w:sz w:val="24"/>
              </w:rPr>
              <w:t>0</w:t>
            </w:r>
          </w:p>
        </w:tc>
        <w:tc>
          <w:tcPr>
            <w:tcW w:w="708" w:type="dxa"/>
            <w:tcBorders>
              <w:top w:val="nil"/>
              <w:left w:val="nil"/>
              <w:bottom w:val="single" w:color="auto" w:sz="4" w:space="0"/>
              <w:right w:val="single" w:color="auto" w:sz="4" w:space="0"/>
            </w:tcBorders>
            <w:shd w:val="clear" w:color="auto" w:fill="auto"/>
            <w:vAlign w:val="center"/>
          </w:tcPr>
          <w:p w14:paraId="352CA144">
            <w:pPr>
              <w:spacing w:line="276" w:lineRule="auto"/>
              <w:rPr>
                <w:rFonts w:hint="eastAsia" w:ascii="宋体" w:hAnsi="宋体" w:eastAsia="宋体"/>
                <w:sz w:val="24"/>
              </w:rPr>
            </w:pPr>
            <w:r>
              <w:rPr>
                <w:rFonts w:hint="eastAsia" w:ascii="宋体" w:hAnsi="宋体" w:eastAsia="宋体"/>
                <w:sz w:val="24"/>
              </w:rPr>
              <w:t>6</w:t>
            </w:r>
          </w:p>
        </w:tc>
        <w:tc>
          <w:tcPr>
            <w:tcW w:w="567" w:type="dxa"/>
            <w:tcBorders>
              <w:top w:val="nil"/>
              <w:left w:val="nil"/>
              <w:bottom w:val="single" w:color="auto" w:sz="4" w:space="0"/>
              <w:right w:val="single" w:color="auto" w:sz="4" w:space="0"/>
            </w:tcBorders>
            <w:shd w:val="clear" w:color="auto" w:fill="auto"/>
            <w:vAlign w:val="center"/>
          </w:tcPr>
          <w:p w14:paraId="3B78E529">
            <w:pPr>
              <w:spacing w:line="276" w:lineRule="auto"/>
              <w:rPr>
                <w:rFonts w:hint="eastAsia" w:ascii="宋体" w:hAnsi="宋体" w:eastAsia="宋体"/>
                <w:sz w:val="24"/>
              </w:rPr>
            </w:pPr>
            <w:r>
              <w:rPr>
                <w:rFonts w:hint="eastAsia" w:ascii="宋体" w:hAnsi="宋体" w:eastAsia="宋体"/>
                <w:sz w:val="24"/>
              </w:rPr>
              <w:t>6</w:t>
            </w:r>
          </w:p>
        </w:tc>
      </w:tr>
      <w:tr w14:paraId="0619ED85">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3A8600A2">
            <w:pPr>
              <w:spacing w:line="276" w:lineRule="auto"/>
              <w:rPr>
                <w:rFonts w:hint="eastAsia" w:ascii="宋体" w:hAnsi="宋体" w:eastAsia="宋体"/>
                <w:sz w:val="24"/>
              </w:rPr>
            </w:pPr>
            <w:r>
              <w:rPr>
                <w:rFonts w:hint="eastAsia" w:ascii="宋体" w:hAnsi="宋体" w:eastAsia="宋体"/>
                <w:sz w:val="24"/>
              </w:rPr>
              <w:t>618</w:t>
            </w:r>
          </w:p>
        </w:tc>
        <w:tc>
          <w:tcPr>
            <w:tcW w:w="1843" w:type="dxa"/>
            <w:tcBorders>
              <w:top w:val="nil"/>
              <w:left w:val="nil"/>
              <w:bottom w:val="single" w:color="auto" w:sz="4" w:space="0"/>
              <w:right w:val="single" w:color="auto" w:sz="4" w:space="0"/>
            </w:tcBorders>
            <w:shd w:val="clear" w:color="auto" w:fill="auto"/>
            <w:noWrap/>
            <w:vAlign w:val="center"/>
          </w:tcPr>
          <w:p w14:paraId="485372AD">
            <w:pPr>
              <w:spacing w:line="276" w:lineRule="auto"/>
              <w:rPr>
                <w:rFonts w:hint="eastAsia" w:ascii="宋体" w:hAnsi="宋体" w:eastAsia="宋体"/>
                <w:sz w:val="24"/>
              </w:rPr>
            </w:pPr>
            <w:r>
              <w:rPr>
                <w:rFonts w:hint="eastAsia" w:ascii="宋体" w:hAnsi="宋体" w:eastAsia="宋体"/>
                <w:sz w:val="24"/>
              </w:rPr>
              <w:t>龙泉分局北干道派出所</w:t>
            </w:r>
          </w:p>
        </w:tc>
        <w:tc>
          <w:tcPr>
            <w:tcW w:w="1843" w:type="dxa"/>
            <w:tcBorders>
              <w:top w:val="nil"/>
              <w:left w:val="nil"/>
              <w:bottom w:val="single" w:color="auto" w:sz="4" w:space="0"/>
              <w:right w:val="single" w:color="auto" w:sz="4" w:space="0"/>
            </w:tcBorders>
            <w:shd w:val="clear" w:color="auto" w:fill="auto"/>
            <w:noWrap/>
            <w:vAlign w:val="center"/>
          </w:tcPr>
          <w:p w14:paraId="22DB80B4">
            <w:pPr>
              <w:spacing w:line="276" w:lineRule="auto"/>
              <w:rPr>
                <w:rFonts w:hint="eastAsia" w:ascii="宋体" w:hAnsi="宋体" w:eastAsia="宋体"/>
                <w:sz w:val="24"/>
              </w:rPr>
            </w:pPr>
            <w:r>
              <w:rPr>
                <w:rFonts w:hint="eastAsia" w:ascii="宋体" w:hAnsi="宋体" w:eastAsia="宋体"/>
                <w:sz w:val="24"/>
              </w:rPr>
              <w:t>南京路233号员工社区</w:t>
            </w:r>
          </w:p>
        </w:tc>
        <w:tc>
          <w:tcPr>
            <w:tcW w:w="2268" w:type="dxa"/>
            <w:tcBorders>
              <w:top w:val="nil"/>
              <w:left w:val="nil"/>
              <w:bottom w:val="single" w:color="auto" w:sz="4" w:space="0"/>
              <w:right w:val="single" w:color="auto" w:sz="4" w:space="0"/>
            </w:tcBorders>
            <w:shd w:val="clear" w:color="auto" w:fill="auto"/>
            <w:noWrap/>
            <w:vAlign w:val="center"/>
          </w:tcPr>
          <w:p w14:paraId="6BB83459">
            <w:pPr>
              <w:spacing w:line="276" w:lineRule="auto"/>
              <w:rPr>
                <w:rFonts w:hint="eastAsia" w:ascii="宋体" w:hAnsi="宋体" w:eastAsia="宋体"/>
                <w:sz w:val="24"/>
              </w:rPr>
            </w:pPr>
            <w:r>
              <w:rPr>
                <w:rFonts w:hint="eastAsia" w:ascii="宋体" w:hAnsi="宋体" w:eastAsia="宋体"/>
                <w:sz w:val="24"/>
              </w:rPr>
              <w:t>龙泉驿区龙泉南京路233号</w:t>
            </w:r>
          </w:p>
        </w:tc>
        <w:tc>
          <w:tcPr>
            <w:tcW w:w="567" w:type="dxa"/>
            <w:tcBorders>
              <w:top w:val="nil"/>
              <w:left w:val="nil"/>
              <w:bottom w:val="single" w:color="auto" w:sz="4" w:space="0"/>
              <w:right w:val="single" w:color="auto" w:sz="4" w:space="0"/>
            </w:tcBorders>
            <w:shd w:val="clear" w:color="auto" w:fill="auto"/>
            <w:vAlign w:val="center"/>
          </w:tcPr>
          <w:p w14:paraId="114E1EEB">
            <w:pPr>
              <w:spacing w:line="276" w:lineRule="auto"/>
              <w:rPr>
                <w:rFonts w:hint="eastAsia" w:ascii="宋体" w:hAnsi="宋体" w:eastAsia="宋体"/>
                <w:sz w:val="24"/>
              </w:rPr>
            </w:pPr>
            <w:r>
              <w:rPr>
                <w:rFonts w:hint="eastAsia" w:ascii="宋体" w:hAnsi="宋体" w:eastAsia="宋体"/>
                <w:sz w:val="24"/>
              </w:rPr>
              <w:t>0</w:t>
            </w:r>
          </w:p>
        </w:tc>
        <w:tc>
          <w:tcPr>
            <w:tcW w:w="708" w:type="dxa"/>
            <w:tcBorders>
              <w:top w:val="nil"/>
              <w:left w:val="nil"/>
              <w:bottom w:val="single" w:color="auto" w:sz="4" w:space="0"/>
              <w:right w:val="single" w:color="auto" w:sz="4" w:space="0"/>
            </w:tcBorders>
            <w:shd w:val="clear" w:color="auto" w:fill="auto"/>
            <w:vAlign w:val="center"/>
          </w:tcPr>
          <w:p w14:paraId="5A75EC5D">
            <w:pPr>
              <w:spacing w:line="276" w:lineRule="auto"/>
              <w:rPr>
                <w:rFonts w:hint="eastAsia" w:ascii="宋体" w:hAnsi="宋体" w:eastAsia="宋体"/>
                <w:sz w:val="24"/>
              </w:rPr>
            </w:pPr>
            <w:r>
              <w:rPr>
                <w:rFonts w:hint="eastAsia" w:ascii="宋体" w:hAnsi="宋体" w:eastAsia="宋体"/>
                <w:sz w:val="24"/>
              </w:rPr>
              <w:t>6</w:t>
            </w:r>
          </w:p>
        </w:tc>
        <w:tc>
          <w:tcPr>
            <w:tcW w:w="567" w:type="dxa"/>
            <w:tcBorders>
              <w:top w:val="nil"/>
              <w:left w:val="nil"/>
              <w:bottom w:val="single" w:color="auto" w:sz="4" w:space="0"/>
              <w:right w:val="single" w:color="auto" w:sz="4" w:space="0"/>
            </w:tcBorders>
            <w:shd w:val="clear" w:color="auto" w:fill="auto"/>
            <w:vAlign w:val="center"/>
          </w:tcPr>
          <w:p w14:paraId="2CA35211">
            <w:pPr>
              <w:spacing w:line="276" w:lineRule="auto"/>
              <w:rPr>
                <w:rFonts w:hint="eastAsia" w:ascii="宋体" w:hAnsi="宋体" w:eastAsia="宋体"/>
                <w:sz w:val="24"/>
              </w:rPr>
            </w:pPr>
            <w:r>
              <w:rPr>
                <w:rFonts w:hint="eastAsia" w:ascii="宋体" w:hAnsi="宋体" w:eastAsia="宋体"/>
                <w:sz w:val="24"/>
              </w:rPr>
              <w:t>6</w:t>
            </w:r>
          </w:p>
        </w:tc>
      </w:tr>
      <w:tr w14:paraId="7090F41F">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687D23FA">
            <w:pPr>
              <w:spacing w:line="276" w:lineRule="auto"/>
              <w:rPr>
                <w:rFonts w:hint="eastAsia" w:ascii="宋体" w:hAnsi="宋体" w:eastAsia="宋体"/>
                <w:sz w:val="24"/>
              </w:rPr>
            </w:pPr>
            <w:r>
              <w:rPr>
                <w:rFonts w:hint="eastAsia" w:ascii="宋体" w:hAnsi="宋体" w:eastAsia="宋体"/>
                <w:sz w:val="24"/>
              </w:rPr>
              <w:t>619</w:t>
            </w:r>
          </w:p>
        </w:tc>
        <w:tc>
          <w:tcPr>
            <w:tcW w:w="1843" w:type="dxa"/>
            <w:tcBorders>
              <w:top w:val="nil"/>
              <w:left w:val="nil"/>
              <w:bottom w:val="single" w:color="auto" w:sz="4" w:space="0"/>
              <w:right w:val="single" w:color="auto" w:sz="4" w:space="0"/>
            </w:tcBorders>
            <w:shd w:val="clear" w:color="auto" w:fill="auto"/>
            <w:noWrap/>
            <w:vAlign w:val="center"/>
          </w:tcPr>
          <w:p w14:paraId="67B34B9D">
            <w:pPr>
              <w:spacing w:line="276" w:lineRule="auto"/>
              <w:rPr>
                <w:rFonts w:hint="eastAsia" w:ascii="宋体" w:hAnsi="宋体" w:eastAsia="宋体"/>
                <w:sz w:val="24"/>
              </w:rPr>
            </w:pPr>
            <w:r>
              <w:rPr>
                <w:rFonts w:hint="eastAsia" w:ascii="宋体" w:hAnsi="宋体" w:eastAsia="宋体"/>
                <w:sz w:val="24"/>
              </w:rPr>
              <w:t>龙泉分局西平派出所</w:t>
            </w:r>
          </w:p>
        </w:tc>
        <w:tc>
          <w:tcPr>
            <w:tcW w:w="1843" w:type="dxa"/>
            <w:tcBorders>
              <w:top w:val="nil"/>
              <w:left w:val="nil"/>
              <w:bottom w:val="single" w:color="auto" w:sz="4" w:space="0"/>
              <w:right w:val="single" w:color="auto" w:sz="4" w:space="0"/>
            </w:tcBorders>
            <w:shd w:val="clear" w:color="auto" w:fill="auto"/>
            <w:noWrap/>
            <w:vAlign w:val="center"/>
          </w:tcPr>
          <w:p w14:paraId="61B41E52">
            <w:pPr>
              <w:spacing w:line="276" w:lineRule="auto"/>
              <w:rPr>
                <w:rFonts w:hint="eastAsia" w:ascii="宋体" w:hAnsi="宋体" w:eastAsia="宋体"/>
                <w:sz w:val="24"/>
              </w:rPr>
            </w:pPr>
            <w:r>
              <w:rPr>
                <w:rFonts w:hint="eastAsia" w:ascii="宋体" w:hAnsi="宋体" w:eastAsia="宋体"/>
                <w:sz w:val="24"/>
              </w:rPr>
              <w:t>西博食品城</w:t>
            </w:r>
          </w:p>
        </w:tc>
        <w:tc>
          <w:tcPr>
            <w:tcW w:w="2268" w:type="dxa"/>
            <w:tcBorders>
              <w:top w:val="nil"/>
              <w:left w:val="nil"/>
              <w:bottom w:val="single" w:color="auto" w:sz="4" w:space="0"/>
              <w:right w:val="single" w:color="auto" w:sz="4" w:space="0"/>
            </w:tcBorders>
            <w:shd w:val="clear" w:color="auto" w:fill="auto"/>
            <w:noWrap/>
            <w:vAlign w:val="center"/>
          </w:tcPr>
          <w:p w14:paraId="0C92B13C">
            <w:pPr>
              <w:spacing w:line="276" w:lineRule="auto"/>
              <w:rPr>
                <w:rFonts w:hint="eastAsia" w:ascii="宋体" w:hAnsi="宋体" w:eastAsia="宋体"/>
                <w:sz w:val="24"/>
              </w:rPr>
            </w:pPr>
            <w:r>
              <w:rPr>
                <w:rFonts w:hint="eastAsia" w:ascii="宋体" w:hAnsi="宋体" w:eastAsia="宋体"/>
                <w:sz w:val="24"/>
              </w:rPr>
              <w:t>龙泉驿区成洛大道5899号</w:t>
            </w:r>
          </w:p>
        </w:tc>
        <w:tc>
          <w:tcPr>
            <w:tcW w:w="567" w:type="dxa"/>
            <w:tcBorders>
              <w:top w:val="nil"/>
              <w:left w:val="nil"/>
              <w:bottom w:val="single" w:color="auto" w:sz="4" w:space="0"/>
              <w:right w:val="single" w:color="auto" w:sz="4" w:space="0"/>
            </w:tcBorders>
            <w:shd w:val="clear" w:color="auto" w:fill="auto"/>
            <w:vAlign w:val="center"/>
          </w:tcPr>
          <w:p w14:paraId="5E25813F">
            <w:pPr>
              <w:spacing w:line="276" w:lineRule="auto"/>
              <w:rPr>
                <w:rFonts w:hint="eastAsia" w:ascii="宋体" w:hAnsi="宋体" w:eastAsia="宋体"/>
                <w:sz w:val="24"/>
              </w:rPr>
            </w:pPr>
            <w:r>
              <w:rPr>
                <w:rFonts w:hint="eastAsia" w:ascii="宋体" w:hAnsi="宋体" w:eastAsia="宋体"/>
                <w:sz w:val="24"/>
              </w:rPr>
              <w:t>0</w:t>
            </w:r>
          </w:p>
        </w:tc>
        <w:tc>
          <w:tcPr>
            <w:tcW w:w="708" w:type="dxa"/>
            <w:tcBorders>
              <w:top w:val="nil"/>
              <w:left w:val="nil"/>
              <w:bottom w:val="single" w:color="auto" w:sz="4" w:space="0"/>
              <w:right w:val="single" w:color="auto" w:sz="4" w:space="0"/>
            </w:tcBorders>
            <w:shd w:val="clear" w:color="auto" w:fill="auto"/>
            <w:vAlign w:val="center"/>
          </w:tcPr>
          <w:p w14:paraId="26476753">
            <w:pPr>
              <w:spacing w:line="276" w:lineRule="auto"/>
              <w:rPr>
                <w:rFonts w:hint="eastAsia" w:ascii="宋体" w:hAnsi="宋体" w:eastAsia="宋体"/>
                <w:sz w:val="24"/>
              </w:rPr>
            </w:pPr>
            <w:r>
              <w:rPr>
                <w:rFonts w:hint="eastAsia" w:ascii="宋体" w:hAnsi="宋体" w:eastAsia="宋体"/>
                <w:sz w:val="24"/>
              </w:rPr>
              <w:t>4</w:t>
            </w:r>
          </w:p>
        </w:tc>
        <w:tc>
          <w:tcPr>
            <w:tcW w:w="567" w:type="dxa"/>
            <w:tcBorders>
              <w:top w:val="nil"/>
              <w:left w:val="nil"/>
              <w:bottom w:val="single" w:color="auto" w:sz="4" w:space="0"/>
              <w:right w:val="single" w:color="auto" w:sz="4" w:space="0"/>
            </w:tcBorders>
            <w:shd w:val="clear" w:color="auto" w:fill="auto"/>
            <w:vAlign w:val="center"/>
          </w:tcPr>
          <w:p w14:paraId="563E73FC">
            <w:pPr>
              <w:spacing w:line="276" w:lineRule="auto"/>
              <w:rPr>
                <w:rFonts w:hint="eastAsia" w:ascii="宋体" w:hAnsi="宋体" w:eastAsia="宋体"/>
                <w:sz w:val="24"/>
              </w:rPr>
            </w:pPr>
            <w:r>
              <w:rPr>
                <w:rFonts w:hint="eastAsia" w:ascii="宋体" w:hAnsi="宋体" w:eastAsia="宋体"/>
                <w:sz w:val="24"/>
              </w:rPr>
              <w:t>4</w:t>
            </w:r>
          </w:p>
        </w:tc>
      </w:tr>
      <w:tr w14:paraId="78AF836A">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18B1658F">
            <w:pPr>
              <w:spacing w:line="276" w:lineRule="auto"/>
              <w:rPr>
                <w:rFonts w:hint="eastAsia" w:ascii="宋体" w:hAnsi="宋体" w:eastAsia="宋体"/>
                <w:sz w:val="24"/>
              </w:rPr>
            </w:pPr>
            <w:r>
              <w:rPr>
                <w:rFonts w:hint="eastAsia" w:ascii="宋体" w:hAnsi="宋体" w:eastAsia="宋体"/>
                <w:sz w:val="24"/>
              </w:rPr>
              <w:t>620</w:t>
            </w:r>
          </w:p>
        </w:tc>
        <w:tc>
          <w:tcPr>
            <w:tcW w:w="1843" w:type="dxa"/>
            <w:tcBorders>
              <w:top w:val="nil"/>
              <w:left w:val="nil"/>
              <w:bottom w:val="single" w:color="auto" w:sz="4" w:space="0"/>
              <w:right w:val="single" w:color="auto" w:sz="4" w:space="0"/>
            </w:tcBorders>
            <w:shd w:val="clear" w:color="auto" w:fill="auto"/>
            <w:noWrap/>
            <w:vAlign w:val="center"/>
          </w:tcPr>
          <w:p w14:paraId="5CE20B1D">
            <w:pPr>
              <w:spacing w:line="276" w:lineRule="auto"/>
              <w:rPr>
                <w:rFonts w:hint="eastAsia" w:ascii="宋体" w:hAnsi="宋体" w:eastAsia="宋体"/>
                <w:sz w:val="24"/>
              </w:rPr>
            </w:pPr>
            <w:r>
              <w:rPr>
                <w:rFonts w:hint="eastAsia" w:ascii="宋体" w:hAnsi="宋体" w:eastAsia="宋体"/>
                <w:sz w:val="24"/>
              </w:rPr>
              <w:t>龙泉分局柏合派出所</w:t>
            </w:r>
          </w:p>
        </w:tc>
        <w:tc>
          <w:tcPr>
            <w:tcW w:w="1843" w:type="dxa"/>
            <w:tcBorders>
              <w:top w:val="nil"/>
              <w:left w:val="nil"/>
              <w:bottom w:val="single" w:color="auto" w:sz="4" w:space="0"/>
              <w:right w:val="single" w:color="auto" w:sz="4" w:space="0"/>
            </w:tcBorders>
            <w:shd w:val="clear" w:color="auto" w:fill="auto"/>
            <w:noWrap/>
            <w:vAlign w:val="center"/>
          </w:tcPr>
          <w:p w14:paraId="2FCDF504">
            <w:pPr>
              <w:spacing w:line="276" w:lineRule="auto"/>
              <w:rPr>
                <w:rFonts w:hint="eastAsia" w:ascii="宋体" w:hAnsi="宋体" w:eastAsia="宋体"/>
                <w:sz w:val="24"/>
              </w:rPr>
            </w:pPr>
            <w:r>
              <w:rPr>
                <w:rFonts w:hint="eastAsia" w:ascii="宋体" w:hAnsi="宋体" w:eastAsia="宋体"/>
                <w:sz w:val="24"/>
              </w:rPr>
              <w:t>成都市龙泉驿区龙泉中学校</w:t>
            </w:r>
          </w:p>
        </w:tc>
        <w:tc>
          <w:tcPr>
            <w:tcW w:w="2268" w:type="dxa"/>
            <w:tcBorders>
              <w:top w:val="nil"/>
              <w:left w:val="nil"/>
              <w:bottom w:val="single" w:color="auto" w:sz="4" w:space="0"/>
              <w:right w:val="single" w:color="auto" w:sz="4" w:space="0"/>
            </w:tcBorders>
            <w:shd w:val="clear" w:color="auto" w:fill="auto"/>
            <w:noWrap/>
            <w:vAlign w:val="center"/>
          </w:tcPr>
          <w:p w14:paraId="148AF478">
            <w:pPr>
              <w:spacing w:line="276" w:lineRule="auto"/>
              <w:rPr>
                <w:rFonts w:hint="eastAsia" w:ascii="宋体" w:hAnsi="宋体" w:eastAsia="宋体"/>
                <w:sz w:val="24"/>
              </w:rPr>
            </w:pPr>
            <w:r>
              <w:rPr>
                <w:rFonts w:hint="eastAsia" w:ascii="宋体" w:hAnsi="宋体" w:eastAsia="宋体"/>
                <w:sz w:val="24"/>
              </w:rPr>
              <w:t>龙泉驿区柏合鲸龙路1057号附2号</w:t>
            </w:r>
          </w:p>
        </w:tc>
        <w:tc>
          <w:tcPr>
            <w:tcW w:w="567" w:type="dxa"/>
            <w:tcBorders>
              <w:top w:val="nil"/>
              <w:left w:val="nil"/>
              <w:bottom w:val="single" w:color="auto" w:sz="4" w:space="0"/>
              <w:right w:val="single" w:color="auto" w:sz="4" w:space="0"/>
            </w:tcBorders>
            <w:shd w:val="clear" w:color="auto" w:fill="auto"/>
            <w:vAlign w:val="center"/>
          </w:tcPr>
          <w:p w14:paraId="06A4996A">
            <w:pPr>
              <w:spacing w:line="276" w:lineRule="auto"/>
              <w:rPr>
                <w:rFonts w:hint="eastAsia" w:ascii="宋体" w:hAnsi="宋体" w:eastAsia="宋体"/>
                <w:sz w:val="24"/>
              </w:rPr>
            </w:pPr>
            <w:r>
              <w:rPr>
                <w:rFonts w:hint="eastAsia" w:ascii="宋体" w:hAnsi="宋体" w:eastAsia="宋体"/>
                <w:sz w:val="24"/>
              </w:rPr>
              <w:t>8</w:t>
            </w:r>
          </w:p>
        </w:tc>
        <w:tc>
          <w:tcPr>
            <w:tcW w:w="708" w:type="dxa"/>
            <w:tcBorders>
              <w:top w:val="nil"/>
              <w:left w:val="nil"/>
              <w:bottom w:val="single" w:color="auto" w:sz="4" w:space="0"/>
              <w:right w:val="single" w:color="auto" w:sz="4" w:space="0"/>
            </w:tcBorders>
            <w:shd w:val="clear" w:color="auto" w:fill="auto"/>
            <w:vAlign w:val="center"/>
          </w:tcPr>
          <w:p w14:paraId="301A246B">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208D10D7">
            <w:pPr>
              <w:spacing w:line="276" w:lineRule="auto"/>
              <w:rPr>
                <w:rFonts w:hint="eastAsia" w:ascii="宋体" w:hAnsi="宋体" w:eastAsia="宋体"/>
                <w:sz w:val="24"/>
              </w:rPr>
            </w:pPr>
            <w:r>
              <w:rPr>
                <w:rFonts w:hint="eastAsia" w:ascii="宋体" w:hAnsi="宋体" w:eastAsia="宋体"/>
                <w:sz w:val="24"/>
              </w:rPr>
              <w:t>8</w:t>
            </w:r>
          </w:p>
        </w:tc>
      </w:tr>
      <w:tr w14:paraId="5D198A3C">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5739E753">
            <w:pPr>
              <w:spacing w:line="276" w:lineRule="auto"/>
              <w:rPr>
                <w:rFonts w:hint="eastAsia" w:ascii="宋体" w:hAnsi="宋体" w:eastAsia="宋体"/>
                <w:sz w:val="24"/>
              </w:rPr>
            </w:pPr>
            <w:r>
              <w:rPr>
                <w:rFonts w:hint="eastAsia" w:ascii="宋体" w:hAnsi="宋体" w:eastAsia="宋体"/>
                <w:sz w:val="24"/>
              </w:rPr>
              <w:t>621</w:t>
            </w:r>
          </w:p>
        </w:tc>
        <w:tc>
          <w:tcPr>
            <w:tcW w:w="1843" w:type="dxa"/>
            <w:tcBorders>
              <w:top w:val="nil"/>
              <w:left w:val="nil"/>
              <w:bottom w:val="single" w:color="auto" w:sz="4" w:space="0"/>
              <w:right w:val="single" w:color="auto" w:sz="4" w:space="0"/>
            </w:tcBorders>
            <w:shd w:val="clear" w:color="auto" w:fill="auto"/>
            <w:noWrap/>
            <w:vAlign w:val="center"/>
          </w:tcPr>
          <w:p w14:paraId="3A4DC414">
            <w:pPr>
              <w:spacing w:line="276" w:lineRule="auto"/>
              <w:rPr>
                <w:rFonts w:hint="eastAsia" w:ascii="宋体" w:hAnsi="宋体" w:eastAsia="宋体"/>
                <w:sz w:val="24"/>
              </w:rPr>
            </w:pPr>
            <w:r>
              <w:rPr>
                <w:rFonts w:hint="eastAsia" w:ascii="宋体" w:hAnsi="宋体" w:eastAsia="宋体"/>
                <w:sz w:val="24"/>
              </w:rPr>
              <w:t>龙泉分局柏合派出所</w:t>
            </w:r>
          </w:p>
        </w:tc>
        <w:tc>
          <w:tcPr>
            <w:tcW w:w="1843" w:type="dxa"/>
            <w:tcBorders>
              <w:top w:val="nil"/>
              <w:left w:val="nil"/>
              <w:bottom w:val="single" w:color="auto" w:sz="4" w:space="0"/>
              <w:right w:val="single" w:color="auto" w:sz="4" w:space="0"/>
            </w:tcBorders>
            <w:shd w:val="clear" w:color="auto" w:fill="auto"/>
            <w:noWrap/>
            <w:vAlign w:val="center"/>
          </w:tcPr>
          <w:p w14:paraId="0FF28F18">
            <w:pPr>
              <w:spacing w:line="276" w:lineRule="auto"/>
              <w:rPr>
                <w:rFonts w:hint="eastAsia" w:ascii="宋体" w:hAnsi="宋体" w:eastAsia="宋体"/>
                <w:sz w:val="24"/>
              </w:rPr>
            </w:pPr>
            <w:r>
              <w:rPr>
                <w:rFonts w:hint="eastAsia" w:ascii="宋体" w:hAnsi="宋体" w:eastAsia="宋体"/>
                <w:sz w:val="24"/>
              </w:rPr>
              <w:t>捷泓自动化设备有限公司</w:t>
            </w:r>
          </w:p>
        </w:tc>
        <w:tc>
          <w:tcPr>
            <w:tcW w:w="2268" w:type="dxa"/>
            <w:tcBorders>
              <w:top w:val="nil"/>
              <w:left w:val="nil"/>
              <w:bottom w:val="single" w:color="auto" w:sz="4" w:space="0"/>
              <w:right w:val="single" w:color="auto" w:sz="4" w:space="0"/>
            </w:tcBorders>
            <w:shd w:val="clear" w:color="auto" w:fill="auto"/>
            <w:noWrap/>
            <w:vAlign w:val="center"/>
          </w:tcPr>
          <w:p w14:paraId="55DFB212">
            <w:pPr>
              <w:spacing w:line="276" w:lineRule="auto"/>
              <w:rPr>
                <w:rFonts w:hint="eastAsia" w:ascii="宋体" w:hAnsi="宋体" w:eastAsia="宋体"/>
                <w:sz w:val="24"/>
              </w:rPr>
            </w:pPr>
            <w:r>
              <w:rPr>
                <w:rFonts w:hint="eastAsia" w:ascii="宋体" w:hAnsi="宋体" w:eastAsia="宋体"/>
                <w:sz w:val="24"/>
              </w:rPr>
              <w:t>龙泉驿区东航路528号</w:t>
            </w:r>
          </w:p>
        </w:tc>
        <w:tc>
          <w:tcPr>
            <w:tcW w:w="567" w:type="dxa"/>
            <w:tcBorders>
              <w:top w:val="nil"/>
              <w:left w:val="nil"/>
              <w:bottom w:val="single" w:color="auto" w:sz="4" w:space="0"/>
              <w:right w:val="single" w:color="auto" w:sz="4" w:space="0"/>
            </w:tcBorders>
            <w:shd w:val="clear" w:color="auto" w:fill="auto"/>
            <w:vAlign w:val="center"/>
          </w:tcPr>
          <w:p w14:paraId="508A3CBD">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4E3EFBDD">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21445EB5">
            <w:pPr>
              <w:spacing w:line="276" w:lineRule="auto"/>
              <w:rPr>
                <w:rFonts w:hint="eastAsia" w:ascii="宋体" w:hAnsi="宋体" w:eastAsia="宋体"/>
                <w:sz w:val="24"/>
              </w:rPr>
            </w:pPr>
            <w:r>
              <w:rPr>
                <w:rFonts w:hint="eastAsia" w:ascii="宋体" w:hAnsi="宋体" w:eastAsia="宋体"/>
                <w:sz w:val="24"/>
              </w:rPr>
              <w:t>4</w:t>
            </w:r>
          </w:p>
        </w:tc>
      </w:tr>
      <w:tr w14:paraId="26B1D63A">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7EE61CAA">
            <w:pPr>
              <w:spacing w:line="276" w:lineRule="auto"/>
              <w:rPr>
                <w:rFonts w:hint="eastAsia" w:ascii="宋体" w:hAnsi="宋体" w:eastAsia="宋体"/>
                <w:sz w:val="24"/>
              </w:rPr>
            </w:pPr>
            <w:r>
              <w:rPr>
                <w:rFonts w:hint="eastAsia" w:ascii="宋体" w:hAnsi="宋体" w:eastAsia="宋体"/>
                <w:sz w:val="24"/>
              </w:rPr>
              <w:t>622</w:t>
            </w:r>
          </w:p>
        </w:tc>
        <w:tc>
          <w:tcPr>
            <w:tcW w:w="1843" w:type="dxa"/>
            <w:tcBorders>
              <w:top w:val="nil"/>
              <w:left w:val="nil"/>
              <w:bottom w:val="single" w:color="auto" w:sz="4" w:space="0"/>
              <w:right w:val="single" w:color="auto" w:sz="4" w:space="0"/>
            </w:tcBorders>
            <w:shd w:val="clear" w:color="auto" w:fill="auto"/>
            <w:noWrap/>
            <w:vAlign w:val="center"/>
          </w:tcPr>
          <w:p w14:paraId="7573D4A7">
            <w:pPr>
              <w:spacing w:line="276" w:lineRule="auto"/>
              <w:rPr>
                <w:rFonts w:hint="eastAsia" w:ascii="宋体" w:hAnsi="宋体" w:eastAsia="宋体"/>
                <w:sz w:val="24"/>
              </w:rPr>
            </w:pPr>
            <w:r>
              <w:rPr>
                <w:rFonts w:hint="eastAsia" w:ascii="宋体" w:hAnsi="宋体" w:eastAsia="宋体"/>
                <w:sz w:val="24"/>
              </w:rPr>
              <w:t>龙泉分局北干道派出所</w:t>
            </w:r>
          </w:p>
        </w:tc>
        <w:tc>
          <w:tcPr>
            <w:tcW w:w="1843" w:type="dxa"/>
            <w:tcBorders>
              <w:top w:val="nil"/>
              <w:left w:val="nil"/>
              <w:bottom w:val="single" w:color="auto" w:sz="4" w:space="0"/>
              <w:right w:val="single" w:color="auto" w:sz="4" w:space="0"/>
            </w:tcBorders>
            <w:shd w:val="clear" w:color="auto" w:fill="auto"/>
            <w:noWrap/>
            <w:vAlign w:val="center"/>
          </w:tcPr>
          <w:p w14:paraId="2949E373">
            <w:pPr>
              <w:spacing w:line="276" w:lineRule="auto"/>
              <w:rPr>
                <w:rFonts w:hint="eastAsia" w:ascii="宋体" w:hAnsi="宋体" w:eastAsia="宋体"/>
                <w:sz w:val="24"/>
              </w:rPr>
            </w:pPr>
            <w:r>
              <w:rPr>
                <w:rFonts w:hint="eastAsia" w:ascii="宋体" w:hAnsi="宋体" w:eastAsia="宋体"/>
                <w:sz w:val="24"/>
              </w:rPr>
              <w:t>龙都南路1号员工宿舍</w:t>
            </w:r>
          </w:p>
        </w:tc>
        <w:tc>
          <w:tcPr>
            <w:tcW w:w="2268" w:type="dxa"/>
            <w:tcBorders>
              <w:top w:val="nil"/>
              <w:left w:val="nil"/>
              <w:bottom w:val="single" w:color="auto" w:sz="4" w:space="0"/>
              <w:right w:val="single" w:color="auto" w:sz="4" w:space="0"/>
            </w:tcBorders>
            <w:shd w:val="clear" w:color="auto" w:fill="auto"/>
            <w:noWrap/>
            <w:vAlign w:val="center"/>
          </w:tcPr>
          <w:p w14:paraId="2A383244">
            <w:pPr>
              <w:spacing w:line="276" w:lineRule="auto"/>
              <w:rPr>
                <w:rFonts w:hint="eastAsia" w:ascii="宋体" w:hAnsi="宋体" w:eastAsia="宋体"/>
                <w:sz w:val="24"/>
              </w:rPr>
            </w:pPr>
            <w:r>
              <w:rPr>
                <w:rFonts w:hint="eastAsia" w:ascii="宋体" w:hAnsi="宋体" w:eastAsia="宋体"/>
                <w:sz w:val="24"/>
              </w:rPr>
              <w:t>龙泉驿区龙泉龙都南路1号</w:t>
            </w:r>
          </w:p>
        </w:tc>
        <w:tc>
          <w:tcPr>
            <w:tcW w:w="567" w:type="dxa"/>
            <w:tcBorders>
              <w:top w:val="nil"/>
              <w:left w:val="nil"/>
              <w:bottom w:val="single" w:color="auto" w:sz="4" w:space="0"/>
              <w:right w:val="single" w:color="auto" w:sz="4" w:space="0"/>
            </w:tcBorders>
            <w:shd w:val="clear" w:color="auto" w:fill="auto"/>
            <w:vAlign w:val="center"/>
          </w:tcPr>
          <w:p w14:paraId="43811F0D">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296A2A27">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293ED391">
            <w:pPr>
              <w:spacing w:line="276" w:lineRule="auto"/>
              <w:rPr>
                <w:rFonts w:hint="eastAsia" w:ascii="宋体" w:hAnsi="宋体" w:eastAsia="宋体"/>
                <w:sz w:val="24"/>
              </w:rPr>
            </w:pPr>
            <w:r>
              <w:rPr>
                <w:rFonts w:hint="eastAsia" w:ascii="宋体" w:hAnsi="宋体" w:eastAsia="宋体"/>
                <w:sz w:val="24"/>
              </w:rPr>
              <w:t>4</w:t>
            </w:r>
          </w:p>
        </w:tc>
      </w:tr>
      <w:tr w14:paraId="3BB90150">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7CAA7556">
            <w:pPr>
              <w:spacing w:line="276" w:lineRule="auto"/>
              <w:rPr>
                <w:rFonts w:hint="eastAsia" w:ascii="宋体" w:hAnsi="宋体" w:eastAsia="宋体"/>
                <w:sz w:val="24"/>
              </w:rPr>
            </w:pPr>
            <w:r>
              <w:rPr>
                <w:rFonts w:hint="eastAsia" w:ascii="宋体" w:hAnsi="宋体" w:eastAsia="宋体"/>
                <w:sz w:val="24"/>
              </w:rPr>
              <w:t>623</w:t>
            </w:r>
          </w:p>
        </w:tc>
        <w:tc>
          <w:tcPr>
            <w:tcW w:w="1843" w:type="dxa"/>
            <w:tcBorders>
              <w:top w:val="nil"/>
              <w:left w:val="nil"/>
              <w:bottom w:val="single" w:color="auto" w:sz="4" w:space="0"/>
              <w:right w:val="single" w:color="auto" w:sz="4" w:space="0"/>
            </w:tcBorders>
            <w:shd w:val="clear" w:color="auto" w:fill="auto"/>
            <w:noWrap/>
            <w:vAlign w:val="center"/>
          </w:tcPr>
          <w:p w14:paraId="3F5EAB97">
            <w:pPr>
              <w:spacing w:line="276" w:lineRule="auto"/>
              <w:rPr>
                <w:rFonts w:hint="eastAsia" w:ascii="宋体" w:hAnsi="宋体" w:eastAsia="宋体"/>
                <w:sz w:val="24"/>
              </w:rPr>
            </w:pPr>
            <w:r>
              <w:rPr>
                <w:rFonts w:hint="eastAsia" w:ascii="宋体" w:hAnsi="宋体" w:eastAsia="宋体"/>
                <w:sz w:val="24"/>
              </w:rPr>
              <w:t>龙泉分局洛带派出所</w:t>
            </w:r>
          </w:p>
        </w:tc>
        <w:tc>
          <w:tcPr>
            <w:tcW w:w="1843" w:type="dxa"/>
            <w:tcBorders>
              <w:top w:val="nil"/>
              <w:left w:val="nil"/>
              <w:bottom w:val="single" w:color="auto" w:sz="4" w:space="0"/>
              <w:right w:val="single" w:color="auto" w:sz="4" w:space="0"/>
            </w:tcBorders>
            <w:shd w:val="clear" w:color="auto" w:fill="auto"/>
            <w:noWrap/>
            <w:vAlign w:val="center"/>
          </w:tcPr>
          <w:p w14:paraId="3A89AD81">
            <w:pPr>
              <w:spacing w:line="276" w:lineRule="auto"/>
              <w:rPr>
                <w:rFonts w:hint="eastAsia" w:ascii="宋体" w:hAnsi="宋体" w:eastAsia="宋体"/>
                <w:sz w:val="24"/>
              </w:rPr>
            </w:pPr>
            <w:r>
              <w:rPr>
                <w:rFonts w:hint="eastAsia" w:ascii="宋体" w:hAnsi="宋体" w:eastAsia="宋体"/>
                <w:sz w:val="24"/>
              </w:rPr>
              <w:t>锦绣东宸花园</w:t>
            </w:r>
          </w:p>
        </w:tc>
        <w:tc>
          <w:tcPr>
            <w:tcW w:w="2268" w:type="dxa"/>
            <w:tcBorders>
              <w:top w:val="nil"/>
              <w:left w:val="nil"/>
              <w:bottom w:val="single" w:color="auto" w:sz="4" w:space="0"/>
              <w:right w:val="single" w:color="auto" w:sz="4" w:space="0"/>
            </w:tcBorders>
            <w:shd w:val="clear" w:color="auto" w:fill="auto"/>
            <w:noWrap/>
            <w:vAlign w:val="center"/>
          </w:tcPr>
          <w:p w14:paraId="0C43AEC4">
            <w:pPr>
              <w:spacing w:line="276" w:lineRule="auto"/>
              <w:rPr>
                <w:rFonts w:hint="eastAsia" w:ascii="宋体" w:hAnsi="宋体" w:eastAsia="宋体"/>
                <w:sz w:val="24"/>
              </w:rPr>
            </w:pPr>
            <w:r>
              <w:rPr>
                <w:rFonts w:hint="eastAsia" w:ascii="宋体" w:hAnsi="宋体" w:eastAsia="宋体"/>
                <w:sz w:val="24"/>
              </w:rPr>
              <w:t>龙泉驿区洛西路96号</w:t>
            </w:r>
          </w:p>
        </w:tc>
        <w:tc>
          <w:tcPr>
            <w:tcW w:w="567" w:type="dxa"/>
            <w:tcBorders>
              <w:top w:val="nil"/>
              <w:left w:val="nil"/>
              <w:bottom w:val="single" w:color="auto" w:sz="4" w:space="0"/>
              <w:right w:val="single" w:color="auto" w:sz="4" w:space="0"/>
            </w:tcBorders>
            <w:shd w:val="clear" w:color="auto" w:fill="auto"/>
            <w:vAlign w:val="center"/>
          </w:tcPr>
          <w:p w14:paraId="2E528074">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63A2F4F9">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2D4FD433">
            <w:pPr>
              <w:spacing w:line="276" w:lineRule="auto"/>
              <w:rPr>
                <w:rFonts w:hint="eastAsia" w:ascii="宋体" w:hAnsi="宋体" w:eastAsia="宋体"/>
                <w:sz w:val="24"/>
              </w:rPr>
            </w:pPr>
            <w:r>
              <w:rPr>
                <w:rFonts w:hint="eastAsia" w:ascii="宋体" w:hAnsi="宋体" w:eastAsia="宋体"/>
                <w:sz w:val="24"/>
              </w:rPr>
              <w:t>4</w:t>
            </w:r>
          </w:p>
        </w:tc>
      </w:tr>
      <w:tr w14:paraId="03CC4C07">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307447CF">
            <w:pPr>
              <w:spacing w:line="276" w:lineRule="auto"/>
              <w:rPr>
                <w:rFonts w:hint="eastAsia" w:ascii="宋体" w:hAnsi="宋体" w:eastAsia="宋体"/>
                <w:sz w:val="24"/>
              </w:rPr>
            </w:pPr>
            <w:r>
              <w:rPr>
                <w:rFonts w:hint="eastAsia" w:ascii="宋体" w:hAnsi="宋体" w:eastAsia="宋体"/>
                <w:sz w:val="24"/>
              </w:rPr>
              <w:t>624</w:t>
            </w:r>
          </w:p>
        </w:tc>
        <w:tc>
          <w:tcPr>
            <w:tcW w:w="1843" w:type="dxa"/>
            <w:tcBorders>
              <w:top w:val="nil"/>
              <w:left w:val="nil"/>
              <w:bottom w:val="single" w:color="auto" w:sz="4" w:space="0"/>
              <w:right w:val="single" w:color="auto" w:sz="4" w:space="0"/>
            </w:tcBorders>
            <w:shd w:val="clear" w:color="auto" w:fill="auto"/>
            <w:noWrap/>
            <w:vAlign w:val="center"/>
          </w:tcPr>
          <w:p w14:paraId="10C98DBB">
            <w:pPr>
              <w:spacing w:line="276" w:lineRule="auto"/>
              <w:rPr>
                <w:rFonts w:hint="eastAsia" w:ascii="宋体" w:hAnsi="宋体" w:eastAsia="宋体"/>
                <w:sz w:val="24"/>
              </w:rPr>
            </w:pPr>
            <w:r>
              <w:rPr>
                <w:rFonts w:hint="eastAsia" w:ascii="宋体" w:hAnsi="宋体" w:eastAsia="宋体"/>
                <w:sz w:val="24"/>
              </w:rPr>
              <w:t>龙泉分局西平派出所</w:t>
            </w:r>
          </w:p>
        </w:tc>
        <w:tc>
          <w:tcPr>
            <w:tcW w:w="1843" w:type="dxa"/>
            <w:tcBorders>
              <w:top w:val="nil"/>
              <w:left w:val="nil"/>
              <w:bottom w:val="single" w:color="auto" w:sz="4" w:space="0"/>
              <w:right w:val="single" w:color="auto" w:sz="4" w:space="0"/>
            </w:tcBorders>
            <w:shd w:val="clear" w:color="auto" w:fill="auto"/>
            <w:noWrap/>
            <w:vAlign w:val="center"/>
          </w:tcPr>
          <w:p w14:paraId="089106A3">
            <w:pPr>
              <w:spacing w:line="276" w:lineRule="auto"/>
              <w:rPr>
                <w:rFonts w:hint="eastAsia" w:ascii="宋体" w:hAnsi="宋体" w:eastAsia="宋体"/>
                <w:sz w:val="24"/>
              </w:rPr>
            </w:pPr>
            <w:r>
              <w:rPr>
                <w:rFonts w:hint="eastAsia" w:ascii="宋体" w:hAnsi="宋体" w:eastAsia="宋体"/>
                <w:sz w:val="24"/>
              </w:rPr>
              <w:t>宏城二手车市场</w:t>
            </w:r>
          </w:p>
        </w:tc>
        <w:tc>
          <w:tcPr>
            <w:tcW w:w="2268" w:type="dxa"/>
            <w:tcBorders>
              <w:top w:val="nil"/>
              <w:left w:val="nil"/>
              <w:bottom w:val="single" w:color="auto" w:sz="4" w:space="0"/>
              <w:right w:val="single" w:color="auto" w:sz="4" w:space="0"/>
            </w:tcBorders>
            <w:shd w:val="clear" w:color="auto" w:fill="auto"/>
            <w:noWrap/>
            <w:vAlign w:val="center"/>
          </w:tcPr>
          <w:p w14:paraId="4D1CE28A">
            <w:pPr>
              <w:spacing w:line="276" w:lineRule="auto"/>
              <w:rPr>
                <w:rFonts w:hint="eastAsia" w:ascii="宋体" w:hAnsi="宋体" w:eastAsia="宋体"/>
                <w:sz w:val="24"/>
              </w:rPr>
            </w:pPr>
            <w:r>
              <w:rPr>
                <w:rFonts w:hint="eastAsia" w:ascii="宋体" w:hAnsi="宋体" w:eastAsia="宋体"/>
                <w:sz w:val="24"/>
              </w:rPr>
              <w:t>龙泉驿区成洛大道5188号</w:t>
            </w:r>
          </w:p>
        </w:tc>
        <w:tc>
          <w:tcPr>
            <w:tcW w:w="567" w:type="dxa"/>
            <w:tcBorders>
              <w:top w:val="nil"/>
              <w:left w:val="nil"/>
              <w:bottom w:val="single" w:color="auto" w:sz="4" w:space="0"/>
              <w:right w:val="single" w:color="auto" w:sz="4" w:space="0"/>
            </w:tcBorders>
            <w:shd w:val="clear" w:color="auto" w:fill="auto"/>
            <w:vAlign w:val="center"/>
          </w:tcPr>
          <w:p w14:paraId="1F086238">
            <w:pPr>
              <w:spacing w:line="276" w:lineRule="auto"/>
              <w:rPr>
                <w:rFonts w:hint="eastAsia" w:ascii="宋体" w:hAnsi="宋体" w:eastAsia="宋体"/>
                <w:sz w:val="24"/>
              </w:rPr>
            </w:pPr>
            <w:r>
              <w:rPr>
                <w:rFonts w:hint="eastAsia" w:ascii="宋体" w:hAnsi="宋体" w:eastAsia="宋体"/>
                <w:sz w:val="24"/>
              </w:rPr>
              <w:t>0</w:t>
            </w:r>
          </w:p>
        </w:tc>
        <w:tc>
          <w:tcPr>
            <w:tcW w:w="708" w:type="dxa"/>
            <w:tcBorders>
              <w:top w:val="nil"/>
              <w:left w:val="nil"/>
              <w:bottom w:val="single" w:color="auto" w:sz="4" w:space="0"/>
              <w:right w:val="single" w:color="auto" w:sz="4" w:space="0"/>
            </w:tcBorders>
            <w:shd w:val="clear" w:color="auto" w:fill="auto"/>
            <w:vAlign w:val="center"/>
          </w:tcPr>
          <w:p w14:paraId="764433C6">
            <w:pPr>
              <w:spacing w:line="276" w:lineRule="auto"/>
              <w:rPr>
                <w:rFonts w:hint="eastAsia" w:ascii="宋体" w:hAnsi="宋体" w:eastAsia="宋体"/>
                <w:sz w:val="24"/>
              </w:rPr>
            </w:pPr>
            <w:r>
              <w:rPr>
                <w:rFonts w:hint="eastAsia" w:ascii="宋体" w:hAnsi="宋体" w:eastAsia="宋体"/>
                <w:sz w:val="24"/>
              </w:rPr>
              <w:t>16</w:t>
            </w:r>
          </w:p>
        </w:tc>
        <w:tc>
          <w:tcPr>
            <w:tcW w:w="567" w:type="dxa"/>
            <w:tcBorders>
              <w:top w:val="nil"/>
              <w:left w:val="nil"/>
              <w:bottom w:val="single" w:color="auto" w:sz="4" w:space="0"/>
              <w:right w:val="single" w:color="auto" w:sz="4" w:space="0"/>
            </w:tcBorders>
            <w:shd w:val="clear" w:color="auto" w:fill="auto"/>
            <w:vAlign w:val="center"/>
          </w:tcPr>
          <w:p w14:paraId="4D0D33C6">
            <w:pPr>
              <w:spacing w:line="276" w:lineRule="auto"/>
              <w:rPr>
                <w:rFonts w:hint="eastAsia" w:ascii="宋体" w:hAnsi="宋体" w:eastAsia="宋体"/>
                <w:sz w:val="24"/>
              </w:rPr>
            </w:pPr>
            <w:r>
              <w:rPr>
                <w:rFonts w:hint="eastAsia" w:ascii="宋体" w:hAnsi="宋体" w:eastAsia="宋体"/>
                <w:sz w:val="24"/>
              </w:rPr>
              <w:t>16</w:t>
            </w:r>
          </w:p>
        </w:tc>
      </w:tr>
      <w:tr w14:paraId="46E92F8F">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2EF1EE21">
            <w:pPr>
              <w:spacing w:line="276" w:lineRule="auto"/>
              <w:rPr>
                <w:rFonts w:hint="eastAsia" w:ascii="宋体" w:hAnsi="宋体" w:eastAsia="宋体"/>
                <w:sz w:val="24"/>
              </w:rPr>
            </w:pPr>
            <w:r>
              <w:rPr>
                <w:rFonts w:hint="eastAsia" w:ascii="宋体" w:hAnsi="宋体" w:eastAsia="宋体"/>
                <w:sz w:val="24"/>
              </w:rPr>
              <w:t>625</w:t>
            </w:r>
          </w:p>
        </w:tc>
        <w:tc>
          <w:tcPr>
            <w:tcW w:w="1843" w:type="dxa"/>
            <w:tcBorders>
              <w:top w:val="nil"/>
              <w:left w:val="nil"/>
              <w:bottom w:val="single" w:color="auto" w:sz="4" w:space="0"/>
              <w:right w:val="single" w:color="auto" w:sz="4" w:space="0"/>
            </w:tcBorders>
            <w:shd w:val="clear" w:color="auto" w:fill="auto"/>
            <w:noWrap/>
            <w:vAlign w:val="center"/>
          </w:tcPr>
          <w:p w14:paraId="1C66F806">
            <w:pPr>
              <w:spacing w:line="276" w:lineRule="auto"/>
              <w:rPr>
                <w:rFonts w:hint="eastAsia" w:ascii="宋体" w:hAnsi="宋体" w:eastAsia="宋体"/>
                <w:sz w:val="24"/>
              </w:rPr>
            </w:pPr>
            <w:r>
              <w:rPr>
                <w:rFonts w:hint="eastAsia" w:ascii="宋体" w:hAnsi="宋体" w:eastAsia="宋体"/>
                <w:sz w:val="24"/>
              </w:rPr>
              <w:t>龙泉分局北干道派出所</w:t>
            </w:r>
          </w:p>
        </w:tc>
        <w:tc>
          <w:tcPr>
            <w:tcW w:w="1843" w:type="dxa"/>
            <w:tcBorders>
              <w:top w:val="nil"/>
              <w:left w:val="nil"/>
              <w:bottom w:val="single" w:color="auto" w:sz="4" w:space="0"/>
              <w:right w:val="single" w:color="auto" w:sz="4" w:space="0"/>
            </w:tcBorders>
            <w:shd w:val="clear" w:color="auto" w:fill="auto"/>
            <w:noWrap/>
            <w:vAlign w:val="center"/>
          </w:tcPr>
          <w:p w14:paraId="548FF1B4">
            <w:pPr>
              <w:spacing w:line="276" w:lineRule="auto"/>
              <w:rPr>
                <w:rFonts w:hint="eastAsia" w:ascii="宋体" w:hAnsi="宋体" w:eastAsia="宋体"/>
                <w:sz w:val="24"/>
              </w:rPr>
            </w:pPr>
            <w:r>
              <w:rPr>
                <w:rFonts w:hint="eastAsia" w:ascii="宋体" w:hAnsi="宋体" w:eastAsia="宋体"/>
                <w:sz w:val="24"/>
              </w:rPr>
              <w:t>川路塑胶大街39号宿舍</w:t>
            </w:r>
          </w:p>
        </w:tc>
        <w:tc>
          <w:tcPr>
            <w:tcW w:w="2268" w:type="dxa"/>
            <w:tcBorders>
              <w:top w:val="nil"/>
              <w:left w:val="nil"/>
              <w:bottom w:val="single" w:color="auto" w:sz="4" w:space="0"/>
              <w:right w:val="single" w:color="auto" w:sz="4" w:space="0"/>
            </w:tcBorders>
            <w:shd w:val="clear" w:color="auto" w:fill="auto"/>
            <w:noWrap/>
            <w:vAlign w:val="center"/>
          </w:tcPr>
          <w:p w14:paraId="297182A9">
            <w:pPr>
              <w:spacing w:line="276" w:lineRule="auto"/>
              <w:rPr>
                <w:rFonts w:hint="eastAsia" w:ascii="宋体" w:hAnsi="宋体" w:eastAsia="宋体"/>
                <w:sz w:val="24"/>
              </w:rPr>
            </w:pPr>
            <w:r>
              <w:rPr>
                <w:rFonts w:hint="eastAsia" w:ascii="宋体" w:hAnsi="宋体" w:eastAsia="宋体"/>
                <w:sz w:val="24"/>
              </w:rPr>
              <w:t>龙泉驿区龙泉川路塑胶大街39号</w:t>
            </w:r>
          </w:p>
        </w:tc>
        <w:tc>
          <w:tcPr>
            <w:tcW w:w="567" w:type="dxa"/>
            <w:tcBorders>
              <w:top w:val="nil"/>
              <w:left w:val="nil"/>
              <w:bottom w:val="single" w:color="auto" w:sz="4" w:space="0"/>
              <w:right w:val="single" w:color="auto" w:sz="4" w:space="0"/>
            </w:tcBorders>
            <w:shd w:val="clear" w:color="auto" w:fill="auto"/>
            <w:vAlign w:val="center"/>
          </w:tcPr>
          <w:p w14:paraId="02AAC5A9">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3C6BE5A4">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2E0268B5">
            <w:pPr>
              <w:spacing w:line="276" w:lineRule="auto"/>
              <w:rPr>
                <w:rFonts w:hint="eastAsia" w:ascii="宋体" w:hAnsi="宋体" w:eastAsia="宋体"/>
                <w:sz w:val="24"/>
              </w:rPr>
            </w:pPr>
            <w:r>
              <w:rPr>
                <w:rFonts w:hint="eastAsia" w:ascii="宋体" w:hAnsi="宋体" w:eastAsia="宋体"/>
                <w:sz w:val="24"/>
              </w:rPr>
              <w:t>4</w:t>
            </w:r>
          </w:p>
        </w:tc>
      </w:tr>
      <w:tr w14:paraId="640259D3">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65B04E6F">
            <w:pPr>
              <w:spacing w:line="276" w:lineRule="auto"/>
              <w:rPr>
                <w:rFonts w:hint="eastAsia" w:ascii="宋体" w:hAnsi="宋体" w:eastAsia="宋体"/>
                <w:sz w:val="24"/>
              </w:rPr>
            </w:pPr>
            <w:r>
              <w:rPr>
                <w:rFonts w:hint="eastAsia" w:ascii="宋体" w:hAnsi="宋体" w:eastAsia="宋体"/>
                <w:sz w:val="24"/>
              </w:rPr>
              <w:t>626</w:t>
            </w:r>
          </w:p>
        </w:tc>
        <w:tc>
          <w:tcPr>
            <w:tcW w:w="1843" w:type="dxa"/>
            <w:tcBorders>
              <w:top w:val="nil"/>
              <w:left w:val="nil"/>
              <w:bottom w:val="single" w:color="auto" w:sz="4" w:space="0"/>
              <w:right w:val="single" w:color="auto" w:sz="4" w:space="0"/>
            </w:tcBorders>
            <w:shd w:val="clear" w:color="auto" w:fill="auto"/>
            <w:noWrap/>
            <w:vAlign w:val="center"/>
          </w:tcPr>
          <w:p w14:paraId="1B41A3A3">
            <w:pPr>
              <w:spacing w:line="276" w:lineRule="auto"/>
              <w:rPr>
                <w:rFonts w:hint="eastAsia" w:ascii="宋体" w:hAnsi="宋体" w:eastAsia="宋体"/>
                <w:sz w:val="24"/>
              </w:rPr>
            </w:pPr>
            <w:r>
              <w:rPr>
                <w:rFonts w:hint="eastAsia" w:ascii="宋体" w:hAnsi="宋体" w:eastAsia="宋体"/>
                <w:sz w:val="24"/>
              </w:rPr>
              <w:t>龙泉分局经济开发区派出所</w:t>
            </w:r>
          </w:p>
        </w:tc>
        <w:tc>
          <w:tcPr>
            <w:tcW w:w="1843" w:type="dxa"/>
            <w:tcBorders>
              <w:top w:val="nil"/>
              <w:left w:val="nil"/>
              <w:bottom w:val="single" w:color="auto" w:sz="4" w:space="0"/>
              <w:right w:val="single" w:color="auto" w:sz="4" w:space="0"/>
            </w:tcBorders>
            <w:shd w:val="clear" w:color="auto" w:fill="auto"/>
            <w:noWrap/>
            <w:vAlign w:val="center"/>
          </w:tcPr>
          <w:p w14:paraId="12C5CB06">
            <w:pPr>
              <w:spacing w:line="276" w:lineRule="auto"/>
              <w:rPr>
                <w:rFonts w:hint="eastAsia" w:ascii="宋体" w:hAnsi="宋体" w:eastAsia="宋体"/>
                <w:sz w:val="24"/>
              </w:rPr>
            </w:pPr>
            <w:r>
              <w:rPr>
                <w:rFonts w:hint="eastAsia" w:ascii="宋体" w:hAnsi="宋体" w:eastAsia="宋体"/>
                <w:sz w:val="24"/>
              </w:rPr>
              <w:t>东都汇宿舍</w:t>
            </w:r>
          </w:p>
        </w:tc>
        <w:tc>
          <w:tcPr>
            <w:tcW w:w="2268" w:type="dxa"/>
            <w:tcBorders>
              <w:top w:val="nil"/>
              <w:left w:val="nil"/>
              <w:bottom w:val="single" w:color="auto" w:sz="4" w:space="0"/>
              <w:right w:val="single" w:color="auto" w:sz="4" w:space="0"/>
            </w:tcBorders>
            <w:shd w:val="clear" w:color="auto" w:fill="auto"/>
            <w:noWrap/>
            <w:vAlign w:val="center"/>
          </w:tcPr>
          <w:p w14:paraId="0F5247D1">
            <w:pPr>
              <w:spacing w:line="276" w:lineRule="auto"/>
              <w:rPr>
                <w:rFonts w:hint="eastAsia" w:ascii="宋体" w:hAnsi="宋体" w:eastAsia="宋体"/>
                <w:sz w:val="24"/>
              </w:rPr>
            </w:pPr>
            <w:r>
              <w:rPr>
                <w:rFonts w:hint="eastAsia" w:ascii="宋体" w:hAnsi="宋体" w:eastAsia="宋体"/>
                <w:sz w:val="24"/>
              </w:rPr>
              <w:t>龙泉驿区龙泉经开区南三路567号</w:t>
            </w:r>
          </w:p>
        </w:tc>
        <w:tc>
          <w:tcPr>
            <w:tcW w:w="567" w:type="dxa"/>
            <w:tcBorders>
              <w:top w:val="nil"/>
              <w:left w:val="nil"/>
              <w:bottom w:val="single" w:color="auto" w:sz="4" w:space="0"/>
              <w:right w:val="single" w:color="auto" w:sz="4" w:space="0"/>
            </w:tcBorders>
            <w:shd w:val="clear" w:color="auto" w:fill="auto"/>
            <w:vAlign w:val="center"/>
          </w:tcPr>
          <w:p w14:paraId="664366CC">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6A9791EB">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5FFC69D5">
            <w:pPr>
              <w:spacing w:line="276" w:lineRule="auto"/>
              <w:rPr>
                <w:rFonts w:hint="eastAsia" w:ascii="宋体" w:hAnsi="宋体" w:eastAsia="宋体"/>
                <w:sz w:val="24"/>
              </w:rPr>
            </w:pPr>
            <w:r>
              <w:rPr>
                <w:rFonts w:hint="eastAsia" w:ascii="宋体" w:hAnsi="宋体" w:eastAsia="宋体"/>
                <w:sz w:val="24"/>
              </w:rPr>
              <w:t>4</w:t>
            </w:r>
          </w:p>
        </w:tc>
      </w:tr>
      <w:tr w14:paraId="44141DD9">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188039C6">
            <w:pPr>
              <w:spacing w:line="276" w:lineRule="auto"/>
              <w:rPr>
                <w:rFonts w:hint="eastAsia" w:ascii="宋体" w:hAnsi="宋体" w:eastAsia="宋体"/>
                <w:sz w:val="24"/>
              </w:rPr>
            </w:pPr>
            <w:r>
              <w:rPr>
                <w:rFonts w:hint="eastAsia" w:ascii="宋体" w:hAnsi="宋体" w:eastAsia="宋体"/>
                <w:sz w:val="24"/>
              </w:rPr>
              <w:t>627</w:t>
            </w:r>
          </w:p>
        </w:tc>
        <w:tc>
          <w:tcPr>
            <w:tcW w:w="1843" w:type="dxa"/>
            <w:tcBorders>
              <w:top w:val="nil"/>
              <w:left w:val="nil"/>
              <w:bottom w:val="single" w:color="auto" w:sz="4" w:space="0"/>
              <w:right w:val="single" w:color="auto" w:sz="4" w:space="0"/>
            </w:tcBorders>
            <w:shd w:val="clear" w:color="auto" w:fill="auto"/>
            <w:noWrap/>
            <w:vAlign w:val="center"/>
          </w:tcPr>
          <w:p w14:paraId="60F22B7D">
            <w:pPr>
              <w:spacing w:line="276" w:lineRule="auto"/>
              <w:rPr>
                <w:rFonts w:hint="eastAsia" w:ascii="宋体" w:hAnsi="宋体" w:eastAsia="宋体"/>
                <w:sz w:val="24"/>
              </w:rPr>
            </w:pPr>
            <w:r>
              <w:rPr>
                <w:rFonts w:hint="eastAsia" w:ascii="宋体" w:hAnsi="宋体" w:eastAsia="宋体"/>
                <w:sz w:val="24"/>
              </w:rPr>
              <w:t>龙泉分局龙泉派出所</w:t>
            </w:r>
          </w:p>
        </w:tc>
        <w:tc>
          <w:tcPr>
            <w:tcW w:w="1843" w:type="dxa"/>
            <w:tcBorders>
              <w:top w:val="nil"/>
              <w:left w:val="nil"/>
              <w:bottom w:val="single" w:color="auto" w:sz="4" w:space="0"/>
              <w:right w:val="single" w:color="auto" w:sz="4" w:space="0"/>
            </w:tcBorders>
            <w:shd w:val="clear" w:color="auto" w:fill="auto"/>
            <w:noWrap/>
            <w:vAlign w:val="center"/>
          </w:tcPr>
          <w:p w14:paraId="37EAF6DB">
            <w:pPr>
              <w:spacing w:line="276" w:lineRule="auto"/>
              <w:rPr>
                <w:rFonts w:hint="eastAsia" w:ascii="宋体" w:hAnsi="宋体" w:eastAsia="宋体"/>
                <w:sz w:val="24"/>
              </w:rPr>
            </w:pPr>
            <w:r>
              <w:rPr>
                <w:rFonts w:hint="eastAsia" w:ascii="宋体" w:hAnsi="宋体" w:eastAsia="宋体"/>
                <w:sz w:val="24"/>
              </w:rPr>
              <w:t>老供电局宿舍</w:t>
            </w:r>
          </w:p>
        </w:tc>
        <w:tc>
          <w:tcPr>
            <w:tcW w:w="2268" w:type="dxa"/>
            <w:tcBorders>
              <w:top w:val="nil"/>
              <w:left w:val="nil"/>
              <w:bottom w:val="single" w:color="auto" w:sz="4" w:space="0"/>
              <w:right w:val="single" w:color="auto" w:sz="4" w:space="0"/>
            </w:tcBorders>
            <w:shd w:val="clear" w:color="auto" w:fill="auto"/>
            <w:noWrap/>
            <w:vAlign w:val="center"/>
          </w:tcPr>
          <w:p w14:paraId="7A4B80CB">
            <w:pPr>
              <w:spacing w:line="276" w:lineRule="auto"/>
              <w:rPr>
                <w:rFonts w:hint="eastAsia" w:ascii="宋体" w:hAnsi="宋体" w:eastAsia="宋体"/>
                <w:sz w:val="24"/>
              </w:rPr>
            </w:pPr>
            <w:r>
              <w:rPr>
                <w:rFonts w:hint="eastAsia" w:ascii="宋体" w:hAnsi="宋体" w:eastAsia="宋体"/>
                <w:sz w:val="24"/>
              </w:rPr>
              <w:t>龙泉驿区龙泉建设路26号</w:t>
            </w:r>
          </w:p>
        </w:tc>
        <w:tc>
          <w:tcPr>
            <w:tcW w:w="567" w:type="dxa"/>
            <w:tcBorders>
              <w:top w:val="nil"/>
              <w:left w:val="nil"/>
              <w:bottom w:val="single" w:color="auto" w:sz="4" w:space="0"/>
              <w:right w:val="single" w:color="auto" w:sz="4" w:space="0"/>
            </w:tcBorders>
            <w:shd w:val="clear" w:color="auto" w:fill="auto"/>
            <w:vAlign w:val="center"/>
          </w:tcPr>
          <w:p w14:paraId="700A7C84">
            <w:pPr>
              <w:spacing w:line="276" w:lineRule="auto"/>
              <w:rPr>
                <w:rFonts w:hint="eastAsia" w:ascii="宋体" w:hAnsi="宋体" w:eastAsia="宋体"/>
                <w:sz w:val="24"/>
              </w:rPr>
            </w:pPr>
            <w:r>
              <w:rPr>
                <w:rFonts w:hint="eastAsia" w:ascii="宋体" w:hAnsi="宋体" w:eastAsia="宋体"/>
                <w:sz w:val="24"/>
              </w:rPr>
              <w:t>0</w:t>
            </w:r>
          </w:p>
        </w:tc>
        <w:tc>
          <w:tcPr>
            <w:tcW w:w="708" w:type="dxa"/>
            <w:tcBorders>
              <w:top w:val="nil"/>
              <w:left w:val="nil"/>
              <w:bottom w:val="single" w:color="auto" w:sz="4" w:space="0"/>
              <w:right w:val="single" w:color="auto" w:sz="4" w:space="0"/>
            </w:tcBorders>
            <w:shd w:val="clear" w:color="auto" w:fill="auto"/>
            <w:vAlign w:val="center"/>
          </w:tcPr>
          <w:p w14:paraId="5BC3F07C">
            <w:pPr>
              <w:spacing w:line="276" w:lineRule="auto"/>
              <w:rPr>
                <w:rFonts w:hint="eastAsia" w:ascii="宋体" w:hAnsi="宋体" w:eastAsia="宋体"/>
                <w:sz w:val="24"/>
              </w:rPr>
            </w:pPr>
            <w:r>
              <w:rPr>
                <w:rFonts w:hint="eastAsia" w:ascii="宋体" w:hAnsi="宋体" w:eastAsia="宋体"/>
                <w:sz w:val="24"/>
              </w:rPr>
              <w:t>4</w:t>
            </w:r>
          </w:p>
        </w:tc>
        <w:tc>
          <w:tcPr>
            <w:tcW w:w="567" w:type="dxa"/>
            <w:tcBorders>
              <w:top w:val="nil"/>
              <w:left w:val="nil"/>
              <w:bottom w:val="single" w:color="auto" w:sz="4" w:space="0"/>
              <w:right w:val="single" w:color="auto" w:sz="4" w:space="0"/>
            </w:tcBorders>
            <w:shd w:val="clear" w:color="auto" w:fill="auto"/>
            <w:vAlign w:val="center"/>
          </w:tcPr>
          <w:p w14:paraId="4615126D">
            <w:pPr>
              <w:spacing w:line="276" w:lineRule="auto"/>
              <w:rPr>
                <w:rFonts w:hint="eastAsia" w:ascii="宋体" w:hAnsi="宋体" w:eastAsia="宋体"/>
                <w:sz w:val="24"/>
              </w:rPr>
            </w:pPr>
            <w:r>
              <w:rPr>
                <w:rFonts w:hint="eastAsia" w:ascii="宋体" w:hAnsi="宋体" w:eastAsia="宋体"/>
                <w:sz w:val="24"/>
              </w:rPr>
              <w:t>4</w:t>
            </w:r>
          </w:p>
        </w:tc>
      </w:tr>
      <w:tr w14:paraId="13640FBC">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6B27E57E">
            <w:pPr>
              <w:spacing w:line="276" w:lineRule="auto"/>
              <w:rPr>
                <w:rFonts w:hint="eastAsia" w:ascii="宋体" w:hAnsi="宋体" w:eastAsia="宋体"/>
                <w:sz w:val="24"/>
              </w:rPr>
            </w:pPr>
            <w:r>
              <w:rPr>
                <w:rFonts w:hint="eastAsia" w:ascii="宋体" w:hAnsi="宋体" w:eastAsia="宋体"/>
                <w:sz w:val="24"/>
              </w:rPr>
              <w:t>628</w:t>
            </w:r>
          </w:p>
        </w:tc>
        <w:tc>
          <w:tcPr>
            <w:tcW w:w="1843" w:type="dxa"/>
            <w:tcBorders>
              <w:top w:val="nil"/>
              <w:left w:val="nil"/>
              <w:bottom w:val="single" w:color="auto" w:sz="4" w:space="0"/>
              <w:right w:val="single" w:color="auto" w:sz="4" w:space="0"/>
            </w:tcBorders>
            <w:shd w:val="clear" w:color="auto" w:fill="auto"/>
            <w:noWrap/>
            <w:vAlign w:val="center"/>
          </w:tcPr>
          <w:p w14:paraId="606A8E5C">
            <w:pPr>
              <w:spacing w:line="276" w:lineRule="auto"/>
              <w:rPr>
                <w:rFonts w:hint="eastAsia" w:ascii="宋体" w:hAnsi="宋体" w:eastAsia="宋体"/>
                <w:sz w:val="24"/>
              </w:rPr>
            </w:pPr>
            <w:r>
              <w:rPr>
                <w:rFonts w:hint="eastAsia" w:ascii="宋体" w:hAnsi="宋体" w:eastAsia="宋体"/>
                <w:sz w:val="24"/>
              </w:rPr>
              <w:t>龙泉分局龙泉派出所</w:t>
            </w:r>
          </w:p>
        </w:tc>
        <w:tc>
          <w:tcPr>
            <w:tcW w:w="1843" w:type="dxa"/>
            <w:tcBorders>
              <w:top w:val="nil"/>
              <w:left w:val="nil"/>
              <w:bottom w:val="single" w:color="auto" w:sz="4" w:space="0"/>
              <w:right w:val="single" w:color="auto" w:sz="4" w:space="0"/>
            </w:tcBorders>
            <w:shd w:val="clear" w:color="auto" w:fill="auto"/>
            <w:noWrap/>
            <w:vAlign w:val="center"/>
          </w:tcPr>
          <w:p w14:paraId="7404A316">
            <w:pPr>
              <w:spacing w:line="276" w:lineRule="auto"/>
              <w:rPr>
                <w:rFonts w:hint="eastAsia" w:ascii="宋体" w:hAnsi="宋体" w:eastAsia="宋体"/>
                <w:sz w:val="24"/>
              </w:rPr>
            </w:pPr>
            <w:r>
              <w:rPr>
                <w:rFonts w:hint="eastAsia" w:ascii="宋体" w:hAnsi="宋体" w:eastAsia="宋体"/>
                <w:sz w:val="24"/>
              </w:rPr>
              <w:t>工行宿舍</w:t>
            </w:r>
          </w:p>
        </w:tc>
        <w:tc>
          <w:tcPr>
            <w:tcW w:w="2268" w:type="dxa"/>
            <w:tcBorders>
              <w:top w:val="nil"/>
              <w:left w:val="nil"/>
              <w:bottom w:val="single" w:color="auto" w:sz="4" w:space="0"/>
              <w:right w:val="single" w:color="auto" w:sz="4" w:space="0"/>
            </w:tcBorders>
            <w:shd w:val="clear" w:color="auto" w:fill="auto"/>
            <w:noWrap/>
            <w:vAlign w:val="center"/>
          </w:tcPr>
          <w:p w14:paraId="56DB54FA">
            <w:pPr>
              <w:spacing w:line="276" w:lineRule="auto"/>
              <w:rPr>
                <w:rFonts w:hint="eastAsia" w:ascii="宋体" w:hAnsi="宋体" w:eastAsia="宋体"/>
                <w:sz w:val="24"/>
              </w:rPr>
            </w:pPr>
            <w:r>
              <w:rPr>
                <w:rFonts w:hint="eastAsia" w:ascii="宋体" w:hAnsi="宋体" w:eastAsia="宋体"/>
                <w:sz w:val="24"/>
              </w:rPr>
              <w:t>龙泉驿区龙泉东街68号</w:t>
            </w:r>
          </w:p>
        </w:tc>
        <w:tc>
          <w:tcPr>
            <w:tcW w:w="567" w:type="dxa"/>
            <w:tcBorders>
              <w:top w:val="nil"/>
              <w:left w:val="nil"/>
              <w:bottom w:val="single" w:color="auto" w:sz="4" w:space="0"/>
              <w:right w:val="single" w:color="auto" w:sz="4" w:space="0"/>
            </w:tcBorders>
            <w:shd w:val="clear" w:color="auto" w:fill="auto"/>
            <w:vAlign w:val="center"/>
          </w:tcPr>
          <w:p w14:paraId="7B6BDBA4">
            <w:pPr>
              <w:spacing w:line="276" w:lineRule="auto"/>
              <w:rPr>
                <w:rFonts w:hint="eastAsia" w:ascii="宋体" w:hAnsi="宋体" w:eastAsia="宋体"/>
                <w:sz w:val="24"/>
              </w:rPr>
            </w:pPr>
            <w:r>
              <w:rPr>
                <w:rFonts w:hint="eastAsia" w:ascii="宋体" w:hAnsi="宋体" w:eastAsia="宋体"/>
                <w:sz w:val="24"/>
              </w:rPr>
              <w:t>0</w:t>
            </w:r>
          </w:p>
        </w:tc>
        <w:tc>
          <w:tcPr>
            <w:tcW w:w="708" w:type="dxa"/>
            <w:tcBorders>
              <w:top w:val="nil"/>
              <w:left w:val="nil"/>
              <w:bottom w:val="single" w:color="auto" w:sz="4" w:space="0"/>
              <w:right w:val="single" w:color="auto" w:sz="4" w:space="0"/>
            </w:tcBorders>
            <w:shd w:val="clear" w:color="auto" w:fill="auto"/>
            <w:vAlign w:val="center"/>
          </w:tcPr>
          <w:p w14:paraId="5C8E902C">
            <w:pPr>
              <w:spacing w:line="276" w:lineRule="auto"/>
              <w:rPr>
                <w:rFonts w:hint="eastAsia" w:ascii="宋体" w:hAnsi="宋体" w:eastAsia="宋体"/>
                <w:sz w:val="24"/>
              </w:rPr>
            </w:pPr>
            <w:r>
              <w:rPr>
                <w:rFonts w:hint="eastAsia" w:ascii="宋体" w:hAnsi="宋体" w:eastAsia="宋体"/>
                <w:sz w:val="24"/>
              </w:rPr>
              <w:t>4</w:t>
            </w:r>
          </w:p>
        </w:tc>
        <w:tc>
          <w:tcPr>
            <w:tcW w:w="567" w:type="dxa"/>
            <w:tcBorders>
              <w:top w:val="nil"/>
              <w:left w:val="nil"/>
              <w:bottom w:val="single" w:color="auto" w:sz="4" w:space="0"/>
              <w:right w:val="single" w:color="auto" w:sz="4" w:space="0"/>
            </w:tcBorders>
            <w:shd w:val="clear" w:color="auto" w:fill="auto"/>
            <w:vAlign w:val="center"/>
          </w:tcPr>
          <w:p w14:paraId="78FAAD9C">
            <w:pPr>
              <w:spacing w:line="276" w:lineRule="auto"/>
              <w:rPr>
                <w:rFonts w:hint="eastAsia" w:ascii="宋体" w:hAnsi="宋体" w:eastAsia="宋体"/>
                <w:sz w:val="24"/>
              </w:rPr>
            </w:pPr>
            <w:r>
              <w:rPr>
                <w:rFonts w:hint="eastAsia" w:ascii="宋体" w:hAnsi="宋体" w:eastAsia="宋体"/>
                <w:sz w:val="24"/>
              </w:rPr>
              <w:t>4</w:t>
            </w:r>
          </w:p>
        </w:tc>
      </w:tr>
      <w:tr w14:paraId="31BEB570">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0A57EAD9">
            <w:pPr>
              <w:spacing w:line="276" w:lineRule="auto"/>
              <w:rPr>
                <w:rFonts w:hint="eastAsia" w:ascii="宋体" w:hAnsi="宋体" w:eastAsia="宋体"/>
                <w:sz w:val="24"/>
              </w:rPr>
            </w:pPr>
            <w:r>
              <w:rPr>
                <w:rFonts w:hint="eastAsia" w:ascii="宋体" w:hAnsi="宋体" w:eastAsia="宋体"/>
                <w:sz w:val="24"/>
              </w:rPr>
              <w:t>629</w:t>
            </w:r>
          </w:p>
        </w:tc>
        <w:tc>
          <w:tcPr>
            <w:tcW w:w="1843" w:type="dxa"/>
            <w:tcBorders>
              <w:top w:val="nil"/>
              <w:left w:val="nil"/>
              <w:bottom w:val="single" w:color="auto" w:sz="4" w:space="0"/>
              <w:right w:val="single" w:color="auto" w:sz="4" w:space="0"/>
            </w:tcBorders>
            <w:shd w:val="clear" w:color="auto" w:fill="auto"/>
            <w:noWrap/>
            <w:vAlign w:val="center"/>
          </w:tcPr>
          <w:p w14:paraId="487C54D9">
            <w:pPr>
              <w:spacing w:line="276" w:lineRule="auto"/>
              <w:rPr>
                <w:rFonts w:hint="eastAsia" w:ascii="宋体" w:hAnsi="宋体" w:eastAsia="宋体"/>
                <w:sz w:val="24"/>
              </w:rPr>
            </w:pPr>
            <w:r>
              <w:rPr>
                <w:rFonts w:hint="eastAsia" w:ascii="宋体" w:hAnsi="宋体" w:eastAsia="宋体"/>
                <w:sz w:val="24"/>
              </w:rPr>
              <w:t>龙泉分局北干道派出所</w:t>
            </w:r>
          </w:p>
        </w:tc>
        <w:tc>
          <w:tcPr>
            <w:tcW w:w="1843" w:type="dxa"/>
            <w:tcBorders>
              <w:top w:val="nil"/>
              <w:left w:val="nil"/>
              <w:bottom w:val="single" w:color="auto" w:sz="4" w:space="0"/>
              <w:right w:val="single" w:color="auto" w:sz="4" w:space="0"/>
            </w:tcBorders>
            <w:shd w:val="clear" w:color="auto" w:fill="auto"/>
            <w:noWrap/>
            <w:vAlign w:val="center"/>
          </w:tcPr>
          <w:p w14:paraId="64ABD7D1">
            <w:pPr>
              <w:spacing w:line="276" w:lineRule="auto"/>
              <w:rPr>
                <w:rFonts w:hint="eastAsia" w:ascii="宋体" w:hAnsi="宋体" w:eastAsia="宋体"/>
                <w:sz w:val="24"/>
              </w:rPr>
            </w:pPr>
            <w:r>
              <w:rPr>
                <w:rFonts w:hint="eastAsia" w:ascii="宋体" w:hAnsi="宋体" w:eastAsia="宋体"/>
                <w:sz w:val="24"/>
              </w:rPr>
              <w:t>星光中路101号员工宿舍</w:t>
            </w:r>
          </w:p>
        </w:tc>
        <w:tc>
          <w:tcPr>
            <w:tcW w:w="2268" w:type="dxa"/>
            <w:tcBorders>
              <w:top w:val="nil"/>
              <w:left w:val="nil"/>
              <w:bottom w:val="single" w:color="auto" w:sz="4" w:space="0"/>
              <w:right w:val="single" w:color="auto" w:sz="4" w:space="0"/>
            </w:tcBorders>
            <w:shd w:val="clear" w:color="auto" w:fill="auto"/>
            <w:noWrap/>
            <w:vAlign w:val="center"/>
          </w:tcPr>
          <w:p w14:paraId="5F66AEF5">
            <w:pPr>
              <w:spacing w:line="276" w:lineRule="auto"/>
              <w:rPr>
                <w:rFonts w:hint="eastAsia" w:ascii="宋体" w:hAnsi="宋体" w:eastAsia="宋体"/>
                <w:sz w:val="24"/>
              </w:rPr>
            </w:pPr>
            <w:r>
              <w:rPr>
                <w:rFonts w:hint="eastAsia" w:ascii="宋体" w:hAnsi="宋体" w:eastAsia="宋体"/>
                <w:sz w:val="24"/>
              </w:rPr>
              <w:t>龙泉驿区龙泉星光中路101号</w:t>
            </w:r>
          </w:p>
        </w:tc>
        <w:tc>
          <w:tcPr>
            <w:tcW w:w="567" w:type="dxa"/>
            <w:tcBorders>
              <w:top w:val="nil"/>
              <w:left w:val="nil"/>
              <w:bottom w:val="single" w:color="auto" w:sz="4" w:space="0"/>
              <w:right w:val="single" w:color="auto" w:sz="4" w:space="0"/>
            </w:tcBorders>
            <w:shd w:val="clear" w:color="auto" w:fill="auto"/>
            <w:vAlign w:val="center"/>
          </w:tcPr>
          <w:p w14:paraId="56EB0978">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418C2F16">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171FF684">
            <w:pPr>
              <w:spacing w:line="276" w:lineRule="auto"/>
              <w:rPr>
                <w:rFonts w:hint="eastAsia" w:ascii="宋体" w:hAnsi="宋体" w:eastAsia="宋体"/>
                <w:sz w:val="24"/>
              </w:rPr>
            </w:pPr>
            <w:r>
              <w:rPr>
                <w:rFonts w:hint="eastAsia" w:ascii="宋体" w:hAnsi="宋体" w:eastAsia="宋体"/>
                <w:sz w:val="24"/>
              </w:rPr>
              <w:t>4</w:t>
            </w:r>
          </w:p>
        </w:tc>
      </w:tr>
      <w:tr w14:paraId="7D789283">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3627E29B">
            <w:pPr>
              <w:spacing w:line="276" w:lineRule="auto"/>
              <w:rPr>
                <w:rFonts w:hint="eastAsia" w:ascii="宋体" w:hAnsi="宋体" w:eastAsia="宋体"/>
                <w:sz w:val="24"/>
              </w:rPr>
            </w:pPr>
            <w:r>
              <w:rPr>
                <w:rFonts w:hint="eastAsia" w:ascii="宋体" w:hAnsi="宋体" w:eastAsia="宋体"/>
                <w:sz w:val="24"/>
              </w:rPr>
              <w:t>630</w:t>
            </w:r>
          </w:p>
        </w:tc>
        <w:tc>
          <w:tcPr>
            <w:tcW w:w="1843" w:type="dxa"/>
            <w:tcBorders>
              <w:top w:val="nil"/>
              <w:left w:val="nil"/>
              <w:bottom w:val="single" w:color="auto" w:sz="4" w:space="0"/>
              <w:right w:val="single" w:color="auto" w:sz="4" w:space="0"/>
            </w:tcBorders>
            <w:shd w:val="clear" w:color="auto" w:fill="auto"/>
            <w:noWrap/>
            <w:vAlign w:val="center"/>
          </w:tcPr>
          <w:p w14:paraId="41251C5C">
            <w:pPr>
              <w:spacing w:line="276" w:lineRule="auto"/>
              <w:rPr>
                <w:rFonts w:hint="eastAsia" w:ascii="宋体" w:hAnsi="宋体" w:eastAsia="宋体"/>
                <w:sz w:val="24"/>
              </w:rPr>
            </w:pPr>
            <w:r>
              <w:rPr>
                <w:rFonts w:hint="eastAsia" w:ascii="宋体" w:hAnsi="宋体" w:eastAsia="宋体"/>
                <w:sz w:val="24"/>
              </w:rPr>
              <w:t>龙泉分局龙泉派出所</w:t>
            </w:r>
          </w:p>
        </w:tc>
        <w:tc>
          <w:tcPr>
            <w:tcW w:w="1843" w:type="dxa"/>
            <w:tcBorders>
              <w:top w:val="nil"/>
              <w:left w:val="nil"/>
              <w:bottom w:val="single" w:color="auto" w:sz="4" w:space="0"/>
              <w:right w:val="single" w:color="auto" w:sz="4" w:space="0"/>
            </w:tcBorders>
            <w:shd w:val="clear" w:color="auto" w:fill="auto"/>
            <w:noWrap/>
            <w:vAlign w:val="center"/>
          </w:tcPr>
          <w:p w14:paraId="689BD4BC">
            <w:pPr>
              <w:spacing w:line="276" w:lineRule="auto"/>
              <w:rPr>
                <w:rFonts w:hint="eastAsia" w:ascii="宋体" w:hAnsi="宋体" w:eastAsia="宋体"/>
                <w:sz w:val="24"/>
              </w:rPr>
            </w:pPr>
            <w:r>
              <w:rPr>
                <w:rFonts w:hint="eastAsia" w:ascii="宋体" w:hAnsi="宋体" w:eastAsia="宋体"/>
                <w:sz w:val="24"/>
              </w:rPr>
              <w:t>驿村苑</w:t>
            </w:r>
          </w:p>
        </w:tc>
        <w:tc>
          <w:tcPr>
            <w:tcW w:w="2268" w:type="dxa"/>
            <w:tcBorders>
              <w:top w:val="nil"/>
              <w:left w:val="nil"/>
              <w:bottom w:val="single" w:color="auto" w:sz="4" w:space="0"/>
              <w:right w:val="single" w:color="auto" w:sz="4" w:space="0"/>
            </w:tcBorders>
            <w:shd w:val="clear" w:color="auto" w:fill="auto"/>
            <w:noWrap/>
            <w:vAlign w:val="center"/>
          </w:tcPr>
          <w:p w14:paraId="12958E1D">
            <w:pPr>
              <w:spacing w:line="276" w:lineRule="auto"/>
              <w:rPr>
                <w:rFonts w:hint="eastAsia" w:ascii="宋体" w:hAnsi="宋体" w:eastAsia="宋体"/>
                <w:sz w:val="24"/>
              </w:rPr>
            </w:pPr>
            <w:r>
              <w:rPr>
                <w:rFonts w:hint="eastAsia" w:ascii="宋体" w:hAnsi="宋体" w:eastAsia="宋体"/>
                <w:sz w:val="24"/>
              </w:rPr>
              <w:t>龙泉驿区龙泉街道新驿村60号</w:t>
            </w:r>
          </w:p>
        </w:tc>
        <w:tc>
          <w:tcPr>
            <w:tcW w:w="567" w:type="dxa"/>
            <w:tcBorders>
              <w:top w:val="nil"/>
              <w:left w:val="nil"/>
              <w:bottom w:val="single" w:color="auto" w:sz="4" w:space="0"/>
              <w:right w:val="single" w:color="auto" w:sz="4" w:space="0"/>
            </w:tcBorders>
            <w:shd w:val="clear" w:color="auto" w:fill="auto"/>
            <w:vAlign w:val="center"/>
          </w:tcPr>
          <w:p w14:paraId="0164FB93">
            <w:pPr>
              <w:spacing w:line="276" w:lineRule="auto"/>
              <w:rPr>
                <w:rFonts w:hint="eastAsia" w:ascii="宋体" w:hAnsi="宋体" w:eastAsia="宋体"/>
                <w:sz w:val="24"/>
              </w:rPr>
            </w:pPr>
            <w:r>
              <w:rPr>
                <w:rFonts w:hint="eastAsia" w:ascii="宋体" w:hAnsi="宋体" w:eastAsia="宋体"/>
                <w:sz w:val="24"/>
              </w:rPr>
              <w:t>0</w:t>
            </w:r>
          </w:p>
        </w:tc>
        <w:tc>
          <w:tcPr>
            <w:tcW w:w="708" w:type="dxa"/>
            <w:tcBorders>
              <w:top w:val="nil"/>
              <w:left w:val="nil"/>
              <w:bottom w:val="single" w:color="auto" w:sz="4" w:space="0"/>
              <w:right w:val="single" w:color="auto" w:sz="4" w:space="0"/>
            </w:tcBorders>
            <w:shd w:val="clear" w:color="auto" w:fill="auto"/>
            <w:vAlign w:val="center"/>
          </w:tcPr>
          <w:p w14:paraId="06F1CA92">
            <w:pPr>
              <w:spacing w:line="276" w:lineRule="auto"/>
              <w:rPr>
                <w:rFonts w:hint="eastAsia" w:ascii="宋体" w:hAnsi="宋体" w:eastAsia="宋体"/>
                <w:sz w:val="24"/>
              </w:rPr>
            </w:pPr>
            <w:r>
              <w:rPr>
                <w:rFonts w:hint="eastAsia" w:ascii="宋体" w:hAnsi="宋体" w:eastAsia="宋体"/>
                <w:sz w:val="24"/>
              </w:rPr>
              <w:t>4</w:t>
            </w:r>
          </w:p>
        </w:tc>
        <w:tc>
          <w:tcPr>
            <w:tcW w:w="567" w:type="dxa"/>
            <w:tcBorders>
              <w:top w:val="nil"/>
              <w:left w:val="nil"/>
              <w:bottom w:val="single" w:color="auto" w:sz="4" w:space="0"/>
              <w:right w:val="single" w:color="auto" w:sz="4" w:space="0"/>
            </w:tcBorders>
            <w:shd w:val="clear" w:color="auto" w:fill="auto"/>
            <w:vAlign w:val="center"/>
          </w:tcPr>
          <w:p w14:paraId="14BDA38A">
            <w:pPr>
              <w:spacing w:line="276" w:lineRule="auto"/>
              <w:rPr>
                <w:rFonts w:hint="eastAsia" w:ascii="宋体" w:hAnsi="宋体" w:eastAsia="宋体"/>
                <w:sz w:val="24"/>
              </w:rPr>
            </w:pPr>
            <w:r>
              <w:rPr>
                <w:rFonts w:hint="eastAsia" w:ascii="宋体" w:hAnsi="宋体" w:eastAsia="宋体"/>
                <w:sz w:val="24"/>
              </w:rPr>
              <w:t>4</w:t>
            </w:r>
          </w:p>
        </w:tc>
      </w:tr>
      <w:tr w14:paraId="158ABA74">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2BA71AE0">
            <w:pPr>
              <w:spacing w:line="276" w:lineRule="auto"/>
              <w:rPr>
                <w:rFonts w:hint="eastAsia" w:ascii="宋体" w:hAnsi="宋体" w:eastAsia="宋体"/>
                <w:sz w:val="24"/>
              </w:rPr>
            </w:pPr>
            <w:r>
              <w:rPr>
                <w:rFonts w:hint="eastAsia" w:ascii="宋体" w:hAnsi="宋体" w:eastAsia="宋体"/>
                <w:sz w:val="24"/>
              </w:rPr>
              <w:t>631</w:t>
            </w:r>
          </w:p>
        </w:tc>
        <w:tc>
          <w:tcPr>
            <w:tcW w:w="1843" w:type="dxa"/>
            <w:tcBorders>
              <w:top w:val="nil"/>
              <w:left w:val="nil"/>
              <w:bottom w:val="single" w:color="auto" w:sz="4" w:space="0"/>
              <w:right w:val="single" w:color="auto" w:sz="4" w:space="0"/>
            </w:tcBorders>
            <w:shd w:val="clear" w:color="auto" w:fill="auto"/>
            <w:noWrap/>
            <w:vAlign w:val="center"/>
          </w:tcPr>
          <w:p w14:paraId="20A8B1B2">
            <w:pPr>
              <w:spacing w:line="276" w:lineRule="auto"/>
              <w:rPr>
                <w:rFonts w:hint="eastAsia" w:ascii="宋体" w:hAnsi="宋体" w:eastAsia="宋体"/>
                <w:sz w:val="24"/>
              </w:rPr>
            </w:pPr>
            <w:r>
              <w:rPr>
                <w:rFonts w:hint="eastAsia" w:ascii="宋体" w:hAnsi="宋体" w:eastAsia="宋体"/>
                <w:sz w:val="24"/>
              </w:rPr>
              <w:t>龙泉分局龙泉派出所</w:t>
            </w:r>
          </w:p>
        </w:tc>
        <w:tc>
          <w:tcPr>
            <w:tcW w:w="1843" w:type="dxa"/>
            <w:tcBorders>
              <w:top w:val="nil"/>
              <w:left w:val="nil"/>
              <w:bottom w:val="single" w:color="auto" w:sz="4" w:space="0"/>
              <w:right w:val="single" w:color="auto" w:sz="4" w:space="0"/>
            </w:tcBorders>
            <w:shd w:val="clear" w:color="auto" w:fill="auto"/>
            <w:noWrap/>
            <w:vAlign w:val="center"/>
          </w:tcPr>
          <w:p w14:paraId="7A0536AB">
            <w:pPr>
              <w:spacing w:line="276" w:lineRule="auto"/>
              <w:rPr>
                <w:rFonts w:hint="eastAsia" w:ascii="宋体" w:hAnsi="宋体" w:eastAsia="宋体"/>
                <w:sz w:val="24"/>
              </w:rPr>
            </w:pPr>
            <w:r>
              <w:rPr>
                <w:rFonts w:hint="eastAsia" w:ascii="宋体" w:hAnsi="宋体" w:eastAsia="宋体"/>
                <w:sz w:val="24"/>
              </w:rPr>
              <w:t>无二厂宿舍</w:t>
            </w:r>
          </w:p>
        </w:tc>
        <w:tc>
          <w:tcPr>
            <w:tcW w:w="2268" w:type="dxa"/>
            <w:tcBorders>
              <w:top w:val="nil"/>
              <w:left w:val="nil"/>
              <w:bottom w:val="single" w:color="auto" w:sz="4" w:space="0"/>
              <w:right w:val="single" w:color="auto" w:sz="4" w:space="0"/>
            </w:tcBorders>
            <w:shd w:val="clear" w:color="auto" w:fill="auto"/>
            <w:noWrap/>
            <w:vAlign w:val="center"/>
          </w:tcPr>
          <w:p w14:paraId="45B5ADB6">
            <w:pPr>
              <w:spacing w:line="276" w:lineRule="auto"/>
              <w:rPr>
                <w:rFonts w:hint="eastAsia" w:ascii="宋体" w:hAnsi="宋体" w:eastAsia="宋体"/>
                <w:sz w:val="24"/>
              </w:rPr>
            </w:pPr>
            <w:r>
              <w:rPr>
                <w:rFonts w:hint="eastAsia" w:ascii="宋体" w:hAnsi="宋体" w:eastAsia="宋体"/>
                <w:sz w:val="24"/>
              </w:rPr>
              <w:t>无二厂宿舍虚拟三级地址</w:t>
            </w:r>
          </w:p>
        </w:tc>
        <w:tc>
          <w:tcPr>
            <w:tcW w:w="567" w:type="dxa"/>
            <w:tcBorders>
              <w:top w:val="nil"/>
              <w:left w:val="nil"/>
              <w:bottom w:val="single" w:color="auto" w:sz="4" w:space="0"/>
              <w:right w:val="single" w:color="auto" w:sz="4" w:space="0"/>
            </w:tcBorders>
            <w:shd w:val="clear" w:color="auto" w:fill="auto"/>
            <w:vAlign w:val="center"/>
          </w:tcPr>
          <w:p w14:paraId="0D83A7A2">
            <w:pPr>
              <w:spacing w:line="276" w:lineRule="auto"/>
              <w:rPr>
                <w:rFonts w:hint="eastAsia" w:ascii="宋体" w:hAnsi="宋体" w:eastAsia="宋体"/>
                <w:sz w:val="24"/>
              </w:rPr>
            </w:pPr>
            <w:r>
              <w:rPr>
                <w:rFonts w:hint="eastAsia" w:ascii="宋体" w:hAnsi="宋体" w:eastAsia="宋体"/>
                <w:sz w:val="24"/>
              </w:rPr>
              <w:t>0</w:t>
            </w:r>
          </w:p>
        </w:tc>
        <w:tc>
          <w:tcPr>
            <w:tcW w:w="708" w:type="dxa"/>
            <w:tcBorders>
              <w:top w:val="nil"/>
              <w:left w:val="nil"/>
              <w:bottom w:val="single" w:color="auto" w:sz="4" w:space="0"/>
              <w:right w:val="single" w:color="auto" w:sz="4" w:space="0"/>
            </w:tcBorders>
            <w:shd w:val="clear" w:color="auto" w:fill="auto"/>
            <w:vAlign w:val="center"/>
          </w:tcPr>
          <w:p w14:paraId="33CD10EF">
            <w:pPr>
              <w:spacing w:line="276" w:lineRule="auto"/>
              <w:rPr>
                <w:rFonts w:hint="eastAsia" w:ascii="宋体" w:hAnsi="宋体" w:eastAsia="宋体"/>
                <w:sz w:val="24"/>
              </w:rPr>
            </w:pPr>
            <w:r>
              <w:rPr>
                <w:rFonts w:hint="eastAsia" w:ascii="宋体" w:hAnsi="宋体" w:eastAsia="宋体"/>
                <w:sz w:val="24"/>
              </w:rPr>
              <w:t>4</w:t>
            </w:r>
          </w:p>
        </w:tc>
        <w:tc>
          <w:tcPr>
            <w:tcW w:w="567" w:type="dxa"/>
            <w:tcBorders>
              <w:top w:val="nil"/>
              <w:left w:val="nil"/>
              <w:bottom w:val="single" w:color="auto" w:sz="4" w:space="0"/>
              <w:right w:val="single" w:color="auto" w:sz="4" w:space="0"/>
            </w:tcBorders>
            <w:shd w:val="clear" w:color="auto" w:fill="auto"/>
            <w:vAlign w:val="center"/>
          </w:tcPr>
          <w:p w14:paraId="5D7D9FF3">
            <w:pPr>
              <w:spacing w:line="276" w:lineRule="auto"/>
              <w:rPr>
                <w:rFonts w:hint="eastAsia" w:ascii="宋体" w:hAnsi="宋体" w:eastAsia="宋体"/>
                <w:sz w:val="24"/>
              </w:rPr>
            </w:pPr>
            <w:r>
              <w:rPr>
                <w:rFonts w:hint="eastAsia" w:ascii="宋体" w:hAnsi="宋体" w:eastAsia="宋体"/>
                <w:sz w:val="24"/>
              </w:rPr>
              <w:t>4</w:t>
            </w:r>
          </w:p>
        </w:tc>
      </w:tr>
      <w:tr w14:paraId="27A6E166">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02870185">
            <w:pPr>
              <w:spacing w:line="276" w:lineRule="auto"/>
              <w:rPr>
                <w:rFonts w:hint="eastAsia" w:ascii="宋体" w:hAnsi="宋体" w:eastAsia="宋体"/>
                <w:sz w:val="24"/>
              </w:rPr>
            </w:pPr>
            <w:r>
              <w:rPr>
                <w:rFonts w:hint="eastAsia" w:ascii="宋体" w:hAnsi="宋体" w:eastAsia="宋体"/>
                <w:sz w:val="24"/>
              </w:rPr>
              <w:t>632</w:t>
            </w:r>
          </w:p>
        </w:tc>
        <w:tc>
          <w:tcPr>
            <w:tcW w:w="1843" w:type="dxa"/>
            <w:tcBorders>
              <w:top w:val="nil"/>
              <w:left w:val="nil"/>
              <w:bottom w:val="single" w:color="auto" w:sz="4" w:space="0"/>
              <w:right w:val="single" w:color="auto" w:sz="4" w:space="0"/>
            </w:tcBorders>
            <w:shd w:val="clear" w:color="auto" w:fill="auto"/>
            <w:noWrap/>
            <w:vAlign w:val="center"/>
          </w:tcPr>
          <w:p w14:paraId="28A0CA6B">
            <w:pPr>
              <w:spacing w:line="276" w:lineRule="auto"/>
              <w:rPr>
                <w:rFonts w:hint="eastAsia" w:ascii="宋体" w:hAnsi="宋体" w:eastAsia="宋体"/>
                <w:sz w:val="24"/>
              </w:rPr>
            </w:pPr>
            <w:r>
              <w:rPr>
                <w:rFonts w:hint="eastAsia" w:ascii="宋体" w:hAnsi="宋体" w:eastAsia="宋体"/>
                <w:sz w:val="24"/>
              </w:rPr>
              <w:t>龙泉分局柏合派出所</w:t>
            </w:r>
          </w:p>
        </w:tc>
        <w:tc>
          <w:tcPr>
            <w:tcW w:w="1843" w:type="dxa"/>
            <w:tcBorders>
              <w:top w:val="nil"/>
              <w:left w:val="nil"/>
              <w:bottom w:val="single" w:color="auto" w:sz="4" w:space="0"/>
              <w:right w:val="single" w:color="auto" w:sz="4" w:space="0"/>
            </w:tcBorders>
            <w:shd w:val="clear" w:color="auto" w:fill="auto"/>
            <w:noWrap/>
            <w:vAlign w:val="center"/>
          </w:tcPr>
          <w:p w14:paraId="02465BAA">
            <w:pPr>
              <w:spacing w:line="276" w:lineRule="auto"/>
              <w:rPr>
                <w:rFonts w:hint="eastAsia" w:ascii="宋体" w:hAnsi="宋体" w:eastAsia="宋体"/>
                <w:sz w:val="24"/>
              </w:rPr>
            </w:pPr>
            <w:r>
              <w:rPr>
                <w:rFonts w:hint="eastAsia" w:ascii="宋体" w:hAnsi="宋体" w:eastAsia="宋体"/>
                <w:sz w:val="24"/>
              </w:rPr>
              <w:t>成都名钨科技有限责任公司</w:t>
            </w:r>
          </w:p>
        </w:tc>
        <w:tc>
          <w:tcPr>
            <w:tcW w:w="2268" w:type="dxa"/>
            <w:tcBorders>
              <w:top w:val="nil"/>
              <w:left w:val="nil"/>
              <w:bottom w:val="single" w:color="auto" w:sz="4" w:space="0"/>
              <w:right w:val="single" w:color="auto" w:sz="4" w:space="0"/>
            </w:tcBorders>
            <w:shd w:val="clear" w:color="auto" w:fill="auto"/>
            <w:noWrap/>
            <w:vAlign w:val="center"/>
          </w:tcPr>
          <w:p w14:paraId="7C5E8AF9">
            <w:pPr>
              <w:spacing w:line="276" w:lineRule="auto"/>
              <w:rPr>
                <w:rFonts w:hint="eastAsia" w:ascii="宋体" w:hAnsi="宋体" w:eastAsia="宋体"/>
                <w:sz w:val="24"/>
              </w:rPr>
            </w:pPr>
            <w:r>
              <w:rPr>
                <w:rFonts w:hint="eastAsia" w:ascii="宋体" w:hAnsi="宋体" w:eastAsia="宋体"/>
                <w:sz w:val="24"/>
              </w:rPr>
              <w:t>龙泉驿区龙泉经开区南一路68号</w:t>
            </w:r>
          </w:p>
        </w:tc>
        <w:tc>
          <w:tcPr>
            <w:tcW w:w="567" w:type="dxa"/>
            <w:tcBorders>
              <w:top w:val="nil"/>
              <w:left w:val="nil"/>
              <w:bottom w:val="single" w:color="auto" w:sz="4" w:space="0"/>
              <w:right w:val="single" w:color="auto" w:sz="4" w:space="0"/>
            </w:tcBorders>
            <w:shd w:val="clear" w:color="auto" w:fill="auto"/>
            <w:vAlign w:val="center"/>
          </w:tcPr>
          <w:p w14:paraId="6A939A11">
            <w:pPr>
              <w:spacing w:line="276" w:lineRule="auto"/>
              <w:rPr>
                <w:rFonts w:hint="eastAsia" w:ascii="宋体" w:hAnsi="宋体" w:eastAsia="宋体"/>
                <w:sz w:val="24"/>
              </w:rPr>
            </w:pPr>
            <w:r>
              <w:rPr>
                <w:rFonts w:hint="eastAsia" w:ascii="宋体" w:hAnsi="宋体" w:eastAsia="宋体"/>
                <w:sz w:val="24"/>
              </w:rPr>
              <w:t>0</w:t>
            </w:r>
          </w:p>
        </w:tc>
        <w:tc>
          <w:tcPr>
            <w:tcW w:w="708" w:type="dxa"/>
            <w:tcBorders>
              <w:top w:val="nil"/>
              <w:left w:val="nil"/>
              <w:bottom w:val="single" w:color="auto" w:sz="4" w:space="0"/>
              <w:right w:val="single" w:color="auto" w:sz="4" w:space="0"/>
            </w:tcBorders>
            <w:shd w:val="clear" w:color="auto" w:fill="auto"/>
            <w:vAlign w:val="center"/>
          </w:tcPr>
          <w:p w14:paraId="1AB3A1F2">
            <w:pPr>
              <w:spacing w:line="276" w:lineRule="auto"/>
              <w:rPr>
                <w:rFonts w:hint="eastAsia" w:ascii="宋体" w:hAnsi="宋体" w:eastAsia="宋体"/>
                <w:sz w:val="24"/>
              </w:rPr>
            </w:pPr>
            <w:r>
              <w:rPr>
                <w:rFonts w:hint="eastAsia" w:ascii="宋体" w:hAnsi="宋体" w:eastAsia="宋体"/>
                <w:sz w:val="24"/>
              </w:rPr>
              <w:t>4</w:t>
            </w:r>
          </w:p>
        </w:tc>
        <w:tc>
          <w:tcPr>
            <w:tcW w:w="567" w:type="dxa"/>
            <w:tcBorders>
              <w:top w:val="nil"/>
              <w:left w:val="nil"/>
              <w:bottom w:val="single" w:color="auto" w:sz="4" w:space="0"/>
              <w:right w:val="single" w:color="auto" w:sz="4" w:space="0"/>
            </w:tcBorders>
            <w:shd w:val="clear" w:color="auto" w:fill="auto"/>
            <w:vAlign w:val="center"/>
          </w:tcPr>
          <w:p w14:paraId="3C350BB2">
            <w:pPr>
              <w:spacing w:line="276" w:lineRule="auto"/>
              <w:rPr>
                <w:rFonts w:hint="eastAsia" w:ascii="宋体" w:hAnsi="宋体" w:eastAsia="宋体"/>
                <w:sz w:val="24"/>
              </w:rPr>
            </w:pPr>
            <w:r>
              <w:rPr>
                <w:rFonts w:hint="eastAsia" w:ascii="宋体" w:hAnsi="宋体" w:eastAsia="宋体"/>
                <w:sz w:val="24"/>
              </w:rPr>
              <w:t>4</w:t>
            </w:r>
          </w:p>
        </w:tc>
      </w:tr>
      <w:tr w14:paraId="12AC1D53">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18BB5BF2">
            <w:pPr>
              <w:spacing w:line="276" w:lineRule="auto"/>
              <w:rPr>
                <w:rFonts w:hint="eastAsia" w:ascii="宋体" w:hAnsi="宋体" w:eastAsia="宋体"/>
                <w:sz w:val="24"/>
              </w:rPr>
            </w:pPr>
            <w:r>
              <w:rPr>
                <w:rFonts w:hint="eastAsia" w:ascii="宋体" w:hAnsi="宋体" w:eastAsia="宋体"/>
                <w:sz w:val="24"/>
              </w:rPr>
              <w:t>633</w:t>
            </w:r>
          </w:p>
        </w:tc>
        <w:tc>
          <w:tcPr>
            <w:tcW w:w="1843" w:type="dxa"/>
            <w:tcBorders>
              <w:top w:val="nil"/>
              <w:left w:val="nil"/>
              <w:bottom w:val="single" w:color="auto" w:sz="4" w:space="0"/>
              <w:right w:val="single" w:color="auto" w:sz="4" w:space="0"/>
            </w:tcBorders>
            <w:shd w:val="clear" w:color="auto" w:fill="auto"/>
            <w:noWrap/>
            <w:vAlign w:val="center"/>
          </w:tcPr>
          <w:p w14:paraId="32DA1026">
            <w:pPr>
              <w:spacing w:line="276" w:lineRule="auto"/>
              <w:rPr>
                <w:rFonts w:hint="eastAsia" w:ascii="宋体" w:hAnsi="宋体" w:eastAsia="宋体"/>
                <w:sz w:val="24"/>
              </w:rPr>
            </w:pPr>
            <w:r>
              <w:rPr>
                <w:rFonts w:hint="eastAsia" w:ascii="宋体" w:hAnsi="宋体" w:eastAsia="宋体"/>
                <w:sz w:val="24"/>
              </w:rPr>
              <w:t>龙泉分局经济开发区派出所</w:t>
            </w:r>
          </w:p>
        </w:tc>
        <w:tc>
          <w:tcPr>
            <w:tcW w:w="1843" w:type="dxa"/>
            <w:tcBorders>
              <w:top w:val="nil"/>
              <w:left w:val="nil"/>
              <w:bottom w:val="single" w:color="auto" w:sz="4" w:space="0"/>
              <w:right w:val="single" w:color="auto" w:sz="4" w:space="0"/>
            </w:tcBorders>
            <w:shd w:val="clear" w:color="auto" w:fill="auto"/>
            <w:noWrap/>
            <w:vAlign w:val="center"/>
          </w:tcPr>
          <w:p w14:paraId="62BD6042">
            <w:pPr>
              <w:spacing w:line="276" w:lineRule="auto"/>
              <w:rPr>
                <w:rFonts w:hint="eastAsia" w:ascii="宋体" w:hAnsi="宋体" w:eastAsia="宋体"/>
                <w:sz w:val="24"/>
              </w:rPr>
            </w:pPr>
            <w:r>
              <w:rPr>
                <w:rFonts w:hint="eastAsia" w:ascii="宋体" w:hAnsi="宋体" w:eastAsia="宋体"/>
                <w:sz w:val="24"/>
              </w:rPr>
              <w:t>四川国和新材料有限公司员工宿舍</w:t>
            </w:r>
          </w:p>
        </w:tc>
        <w:tc>
          <w:tcPr>
            <w:tcW w:w="2268" w:type="dxa"/>
            <w:tcBorders>
              <w:top w:val="nil"/>
              <w:left w:val="nil"/>
              <w:bottom w:val="single" w:color="auto" w:sz="4" w:space="0"/>
              <w:right w:val="single" w:color="auto" w:sz="4" w:space="0"/>
            </w:tcBorders>
            <w:shd w:val="clear" w:color="auto" w:fill="auto"/>
            <w:noWrap/>
            <w:vAlign w:val="center"/>
          </w:tcPr>
          <w:p w14:paraId="098D0036">
            <w:pPr>
              <w:spacing w:line="276" w:lineRule="auto"/>
              <w:rPr>
                <w:rFonts w:hint="eastAsia" w:ascii="宋体" w:hAnsi="宋体" w:eastAsia="宋体"/>
                <w:sz w:val="24"/>
              </w:rPr>
            </w:pPr>
            <w:r>
              <w:rPr>
                <w:rFonts w:hint="eastAsia" w:ascii="宋体" w:hAnsi="宋体" w:eastAsia="宋体"/>
                <w:sz w:val="24"/>
              </w:rPr>
              <w:t>龙泉驿区龙泉经开区南三路456号</w:t>
            </w:r>
          </w:p>
        </w:tc>
        <w:tc>
          <w:tcPr>
            <w:tcW w:w="567" w:type="dxa"/>
            <w:tcBorders>
              <w:top w:val="nil"/>
              <w:left w:val="nil"/>
              <w:bottom w:val="single" w:color="auto" w:sz="4" w:space="0"/>
              <w:right w:val="single" w:color="auto" w:sz="4" w:space="0"/>
            </w:tcBorders>
            <w:shd w:val="clear" w:color="auto" w:fill="auto"/>
            <w:vAlign w:val="center"/>
          </w:tcPr>
          <w:p w14:paraId="6220B08C">
            <w:pPr>
              <w:spacing w:line="276" w:lineRule="auto"/>
              <w:rPr>
                <w:rFonts w:hint="eastAsia" w:ascii="宋体" w:hAnsi="宋体" w:eastAsia="宋体"/>
                <w:sz w:val="24"/>
              </w:rPr>
            </w:pPr>
            <w:r>
              <w:rPr>
                <w:rFonts w:hint="eastAsia" w:ascii="宋体" w:hAnsi="宋体" w:eastAsia="宋体"/>
                <w:sz w:val="24"/>
              </w:rPr>
              <w:t>0</w:t>
            </w:r>
          </w:p>
        </w:tc>
        <w:tc>
          <w:tcPr>
            <w:tcW w:w="708" w:type="dxa"/>
            <w:tcBorders>
              <w:top w:val="nil"/>
              <w:left w:val="nil"/>
              <w:bottom w:val="single" w:color="auto" w:sz="4" w:space="0"/>
              <w:right w:val="single" w:color="auto" w:sz="4" w:space="0"/>
            </w:tcBorders>
            <w:shd w:val="clear" w:color="auto" w:fill="auto"/>
            <w:vAlign w:val="center"/>
          </w:tcPr>
          <w:p w14:paraId="222C955C">
            <w:pPr>
              <w:spacing w:line="276" w:lineRule="auto"/>
              <w:rPr>
                <w:rFonts w:hint="eastAsia" w:ascii="宋体" w:hAnsi="宋体" w:eastAsia="宋体"/>
                <w:sz w:val="24"/>
              </w:rPr>
            </w:pPr>
            <w:r>
              <w:rPr>
                <w:rFonts w:hint="eastAsia" w:ascii="宋体" w:hAnsi="宋体" w:eastAsia="宋体"/>
                <w:sz w:val="24"/>
              </w:rPr>
              <w:t>4</w:t>
            </w:r>
          </w:p>
        </w:tc>
        <w:tc>
          <w:tcPr>
            <w:tcW w:w="567" w:type="dxa"/>
            <w:tcBorders>
              <w:top w:val="nil"/>
              <w:left w:val="nil"/>
              <w:bottom w:val="single" w:color="auto" w:sz="4" w:space="0"/>
              <w:right w:val="single" w:color="auto" w:sz="4" w:space="0"/>
            </w:tcBorders>
            <w:shd w:val="clear" w:color="auto" w:fill="auto"/>
            <w:vAlign w:val="center"/>
          </w:tcPr>
          <w:p w14:paraId="7DD2DEE8">
            <w:pPr>
              <w:spacing w:line="276" w:lineRule="auto"/>
              <w:rPr>
                <w:rFonts w:hint="eastAsia" w:ascii="宋体" w:hAnsi="宋体" w:eastAsia="宋体"/>
                <w:sz w:val="24"/>
              </w:rPr>
            </w:pPr>
            <w:r>
              <w:rPr>
                <w:rFonts w:hint="eastAsia" w:ascii="宋体" w:hAnsi="宋体" w:eastAsia="宋体"/>
                <w:sz w:val="24"/>
              </w:rPr>
              <w:t>4</w:t>
            </w:r>
          </w:p>
        </w:tc>
      </w:tr>
      <w:tr w14:paraId="26D89344">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5E547FA9">
            <w:pPr>
              <w:spacing w:line="276" w:lineRule="auto"/>
              <w:rPr>
                <w:rFonts w:hint="eastAsia" w:ascii="宋体" w:hAnsi="宋体" w:eastAsia="宋体"/>
                <w:sz w:val="24"/>
              </w:rPr>
            </w:pPr>
            <w:r>
              <w:rPr>
                <w:rFonts w:hint="eastAsia" w:ascii="宋体" w:hAnsi="宋体" w:eastAsia="宋体"/>
                <w:sz w:val="24"/>
              </w:rPr>
              <w:t>634</w:t>
            </w:r>
          </w:p>
        </w:tc>
        <w:tc>
          <w:tcPr>
            <w:tcW w:w="1843" w:type="dxa"/>
            <w:tcBorders>
              <w:top w:val="nil"/>
              <w:left w:val="nil"/>
              <w:bottom w:val="single" w:color="auto" w:sz="4" w:space="0"/>
              <w:right w:val="single" w:color="auto" w:sz="4" w:space="0"/>
            </w:tcBorders>
            <w:shd w:val="clear" w:color="auto" w:fill="auto"/>
            <w:noWrap/>
            <w:vAlign w:val="center"/>
          </w:tcPr>
          <w:p w14:paraId="60A212E0">
            <w:pPr>
              <w:spacing w:line="276" w:lineRule="auto"/>
              <w:rPr>
                <w:rFonts w:hint="eastAsia" w:ascii="宋体" w:hAnsi="宋体" w:eastAsia="宋体"/>
                <w:sz w:val="24"/>
              </w:rPr>
            </w:pPr>
            <w:r>
              <w:rPr>
                <w:rFonts w:hint="eastAsia" w:ascii="宋体" w:hAnsi="宋体" w:eastAsia="宋体"/>
                <w:sz w:val="24"/>
              </w:rPr>
              <w:t>龙泉分局龙泉派出所</w:t>
            </w:r>
          </w:p>
        </w:tc>
        <w:tc>
          <w:tcPr>
            <w:tcW w:w="1843" w:type="dxa"/>
            <w:tcBorders>
              <w:top w:val="nil"/>
              <w:left w:val="nil"/>
              <w:bottom w:val="single" w:color="auto" w:sz="4" w:space="0"/>
              <w:right w:val="single" w:color="auto" w:sz="4" w:space="0"/>
            </w:tcBorders>
            <w:shd w:val="clear" w:color="auto" w:fill="auto"/>
            <w:noWrap/>
            <w:vAlign w:val="center"/>
          </w:tcPr>
          <w:p w14:paraId="408BBE31">
            <w:pPr>
              <w:spacing w:line="276" w:lineRule="auto"/>
              <w:rPr>
                <w:rFonts w:hint="eastAsia" w:ascii="宋体" w:hAnsi="宋体" w:eastAsia="宋体"/>
                <w:sz w:val="24"/>
              </w:rPr>
            </w:pPr>
            <w:r>
              <w:rPr>
                <w:rFonts w:hint="eastAsia" w:ascii="宋体" w:hAnsi="宋体" w:eastAsia="宋体"/>
                <w:sz w:val="24"/>
              </w:rPr>
              <w:t>私人独栋院落</w:t>
            </w:r>
          </w:p>
        </w:tc>
        <w:tc>
          <w:tcPr>
            <w:tcW w:w="2268" w:type="dxa"/>
            <w:tcBorders>
              <w:top w:val="nil"/>
              <w:left w:val="nil"/>
              <w:bottom w:val="single" w:color="auto" w:sz="4" w:space="0"/>
              <w:right w:val="single" w:color="auto" w:sz="4" w:space="0"/>
            </w:tcBorders>
            <w:shd w:val="clear" w:color="auto" w:fill="auto"/>
            <w:noWrap/>
            <w:vAlign w:val="center"/>
          </w:tcPr>
          <w:p w14:paraId="6CE7B290">
            <w:pPr>
              <w:spacing w:line="276" w:lineRule="auto"/>
              <w:rPr>
                <w:rFonts w:hint="eastAsia" w:ascii="宋体" w:hAnsi="宋体" w:eastAsia="宋体"/>
                <w:sz w:val="24"/>
              </w:rPr>
            </w:pPr>
            <w:r>
              <w:rPr>
                <w:rFonts w:hint="eastAsia" w:ascii="宋体" w:hAnsi="宋体" w:eastAsia="宋体"/>
                <w:sz w:val="24"/>
              </w:rPr>
              <w:t>龙泉驿区龙泉永溪街133号</w:t>
            </w:r>
          </w:p>
        </w:tc>
        <w:tc>
          <w:tcPr>
            <w:tcW w:w="567" w:type="dxa"/>
            <w:tcBorders>
              <w:top w:val="nil"/>
              <w:left w:val="nil"/>
              <w:bottom w:val="single" w:color="auto" w:sz="4" w:space="0"/>
              <w:right w:val="single" w:color="auto" w:sz="4" w:space="0"/>
            </w:tcBorders>
            <w:shd w:val="clear" w:color="auto" w:fill="auto"/>
            <w:vAlign w:val="center"/>
          </w:tcPr>
          <w:p w14:paraId="29E166DB">
            <w:pPr>
              <w:spacing w:line="276" w:lineRule="auto"/>
              <w:rPr>
                <w:rFonts w:hint="eastAsia" w:ascii="宋体" w:hAnsi="宋体" w:eastAsia="宋体"/>
                <w:sz w:val="24"/>
              </w:rPr>
            </w:pPr>
            <w:r>
              <w:rPr>
                <w:rFonts w:hint="eastAsia" w:ascii="宋体" w:hAnsi="宋体" w:eastAsia="宋体"/>
                <w:sz w:val="24"/>
              </w:rPr>
              <w:t>0</w:t>
            </w:r>
          </w:p>
        </w:tc>
        <w:tc>
          <w:tcPr>
            <w:tcW w:w="708" w:type="dxa"/>
            <w:tcBorders>
              <w:top w:val="nil"/>
              <w:left w:val="nil"/>
              <w:bottom w:val="single" w:color="auto" w:sz="4" w:space="0"/>
              <w:right w:val="single" w:color="auto" w:sz="4" w:space="0"/>
            </w:tcBorders>
            <w:shd w:val="clear" w:color="auto" w:fill="auto"/>
            <w:vAlign w:val="center"/>
          </w:tcPr>
          <w:p w14:paraId="4AA04759">
            <w:pPr>
              <w:spacing w:line="276" w:lineRule="auto"/>
              <w:rPr>
                <w:rFonts w:hint="eastAsia" w:ascii="宋体" w:hAnsi="宋体" w:eastAsia="宋体"/>
                <w:sz w:val="24"/>
              </w:rPr>
            </w:pPr>
            <w:r>
              <w:rPr>
                <w:rFonts w:hint="eastAsia" w:ascii="宋体" w:hAnsi="宋体" w:eastAsia="宋体"/>
                <w:sz w:val="24"/>
              </w:rPr>
              <w:t>4</w:t>
            </w:r>
          </w:p>
        </w:tc>
        <w:tc>
          <w:tcPr>
            <w:tcW w:w="567" w:type="dxa"/>
            <w:tcBorders>
              <w:top w:val="nil"/>
              <w:left w:val="nil"/>
              <w:bottom w:val="single" w:color="auto" w:sz="4" w:space="0"/>
              <w:right w:val="single" w:color="auto" w:sz="4" w:space="0"/>
            </w:tcBorders>
            <w:shd w:val="clear" w:color="auto" w:fill="auto"/>
            <w:vAlign w:val="center"/>
          </w:tcPr>
          <w:p w14:paraId="70EA9837">
            <w:pPr>
              <w:spacing w:line="276" w:lineRule="auto"/>
              <w:rPr>
                <w:rFonts w:hint="eastAsia" w:ascii="宋体" w:hAnsi="宋体" w:eastAsia="宋体"/>
                <w:sz w:val="24"/>
              </w:rPr>
            </w:pPr>
            <w:r>
              <w:rPr>
                <w:rFonts w:hint="eastAsia" w:ascii="宋体" w:hAnsi="宋体" w:eastAsia="宋体"/>
                <w:sz w:val="24"/>
              </w:rPr>
              <w:t>4</w:t>
            </w:r>
          </w:p>
        </w:tc>
      </w:tr>
      <w:tr w14:paraId="3A52EFF3">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05D4F8E1">
            <w:pPr>
              <w:spacing w:line="276" w:lineRule="auto"/>
              <w:rPr>
                <w:rFonts w:hint="eastAsia" w:ascii="宋体" w:hAnsi="宋体" w:eastAsia="宋体"/>
                <w:sz w:val="24"/>
              </w:rPr>
            </w:pPr>
            <w:r>
              <w:rPr>
                <w:rFonts w:hint="eastAsia" w:ascii="宋体" w:hAnsi="宋体" w:eastAsia="宋体"/>
                <w:sz w:val="24"/>
              </w:rPr>
              <w:t>635</w:t>
            </w:r>
          </w:p>
        </w:tc>
        <w:tc>
          <w:tcPr>
            <w:tcW w:w="1843" w:type="dxa"/>
            <w:tcBorders>
              <w:top w:val="nil"/>
              <w:left w:val="nil"/>
              <w:bottom w:val="single" w:color="auto" w:sz="4" w:space="0"/>
              <w:right w:val="single" w:color="auto" w:sz="4" w:space="0"/>
            </w:tcBorders>
            <w:shd w:val="clear" w:color="auto" w:fill="auto"/>
            <w:noWrap/>
            <w:vAlign w:val="center"/>
          </w:tcPr>
          <w:p w14:paraId="50826556">
            <w:pPr>
              <w:spacing w:line="276" w:lineRule="auto"/>
              <w:rPr>
                <w:rFonts w:hint="eastAsia" w:ascii="宋体" w:hAnsi="宋体" w:eastAsia="宋体"/>
                <w:sz w:val="24"/>
              </w:rPr>
            </w:pPr>
            <w:r>
              <w:rPr>
                <w:rFonts w:hint="eastAsia" w:ascii="宋体" w:hAnsi="宋体" w:eastAsia="宋体"/>
                <w:sz w:val="24"/>
              </w:rPr>
              <w:t>龙泉分局龙泉派出所</w:t>
            </w:r>
          </w:p>
        </w:tc>
        <w:tc>
          <w:tcPr>
            <w:tcW w:w="1843" w:type="dxa"/>
            <w:tcBorders>
              <w:top w:val="nil"/>
              <w:left w:val="nil"/>
              <w:bottom w:val="single" w:color="auto" w:sz="4" w:space="0"/>
              <w:right w:val="single" w:color="auto" w:sz="4" w:space="0"/>
            </w:tcBorders>
            <w:shd w:val="clear" w:color="auto" w:fill="auto"/>
            <w:noWrap/>
            <w:vAlign w:val="center"/>
          </w:tcPr>
          <w:p w14:paraId="4F4445C3">
            <w:pPr>
              <w:spacing w:line="276" w:lineRule="auto"/>
              <w:rPr>
                <w:rFonts w:hint="eastAsia" w:ascii="宋体" w:hAnsi="宋体" w:eastAsia="宋体"/>
                <w:sz w:val="24"/>
              </w:rPr>
            </w:pPr>
            <w:r>
              <w:rPr>
                <w:rFonts w:hint="eastAsia" w:ascii="宋体" w:hAnsi="宋体" w:eastAsia="宋体"/>
                <w:sz w:val="24"/>
              </w:rPr>
              <w:t>私人独院</w:t>
            </w:r>
          </w:p>
        </w:tc>
        <w:tc>
          <w:tcPr>
            <w:tcW w:w="2268" w:type="dxa"/>
            <w:tcBorders>
              <w:top w:val="nil"/>
              <w:left w:val="nil"/>
              <w:bottom w:val="single" w:color="auto" w:sz="4" w:space="0"/>
              <w:right w:val="single" w:color="auto" w:sz="4" w:space="0"/>
            </w:tcBorders>
            <w:shd w:val="clear" w:color="auto" w:fill="auto"/>
            <w:noWrap/>
            <w:vAlign w:val="center"/>
          </w:tcPr>
          <w:p w14:paraId="6A109D72">
            <w:pPr>
              <w:spacing w:line="276" w:lineRule="auto"/>
              <w:rPr>
                <w:rFonts w:hint="eastAsia" w:ascii="宋体" w:hAnsi="宋体" w:eastAsia="宋体"/>
                <w:sz w:val="24"/>
              </w:rPr>
            </w:pPr>
            <w:r>
              <w:rPr>
                <w:rFonts w:hint="eastAsia" w:ascii="宋体" w:hAnsi="宋体" w:eastAsia="宋体"/>
                <w:sz w:val="24"/>
              </w:rPr>
              <w:t>龙泉驿区龙泉永溪街131号</w:t>
            </w:r>
          </w:p>
        </w:tc>
        <w:tc>
          <w:tcPr>
            <w:tcW w:w="567" w:type="dxa"/>
            <w:tcBorders>
              <w:top w:val="nil"/>
              <w:left w:val="nil"/>
              <w:bottom w:val="single" w:color="auto" w:sz="4" w:space="0"/>
              <w:right w:val="single" w:color="auto" w:sz="4" w:space="0"/>
            </w:tcBorders>
            <w:shd w:val="clear" w:color="auto" w:fill="auto"/>
            <w:vAlign w:val="center"/>
          </w:tcPr>
          <w:p w14:paraId="29912ACB">
            <w:pPr>
              <w:spacing w:line="276" w:lineRule="auto"/>
              <w:rPr>
                <w:rFonts w:hint="eastAsia" w:ascii="宋体" w:hAnsi="宋体" w:eastAsia="宋体"/>
                <w:sz w:val="24"/>
              </w:rPr>
            </w:pPr>
            <w:r>
              <w:rPr>
                <w:rFonts w:hint="eastAsia" w:ascii="宋体" w:hAnsi="宋体" w:eastAsia="宋体"/>
                <w:sz w:val="24"/>
              </w:rPr>
              <w:t>0</w:t>
            </w:r>
          </w:p>
        </w:tc>
        <w:tc>
          <w:tcPr>
            <w:tcW w:w="708" w:type="dxa"/>
            <w:tcBorders>
              <w:top w:val="nil"/>
              <w:left w:val="nil"/>
              <w:bottom w:val="single" w:color="auto" w:sz="4" w:space="0"/>
              <w:right w:val="single" w:color="auto" w:sz="4" w:space="0"/>
            </w:tcBorders>
            <w:shd w:val="clear" w:color="auto" w:fill="auto"/>
            <w:vAlign w:val="center"/>
          </w:tcPr>
          <w:p w14:paraId="0B3C76AA">
            <w:pPr>
              <w:spacing w:line="276" w:lineRule="auto"/>
              <w:rPr>
                <w:rFonts w:hint="eastAsia" w:ascii="宋体" w:hAnsi="宋体" w:eastAsia="宋体"/>
                <w:sz w:val="24"/>
              </w:rPr>
            </w:pPr>
            <w:r>
              <w:rPr>
                <w:rFonts w:hint="eastAsia" w:ascii="宋体" w:hAnsi="宋体" w:eastAsia="宋体"/>
                <w:sz w:val="24"/>
              </w:rPr>
              <w:t>4</w:t>
            </w:r>
          </w:p>
        </w:tc>
        <w:tc>
          <w:tcPr>
            <w:tcW w:w="567" w:type="dxa"/>
            <w:tcBorders>
              <w:top w:val="nil"/>
              <w:left w:val="nil"/>
              <w:bottom w:val="single" w:color="auto" w:sz="4" w:space="0"/>
              <w:right w:val="single" w:color="auto" w:sz="4" w:space="0"/>
            </w:tcBorders>
            <w:shd w:val="clear" w:color="auto" w:fill="auto"/>
            <w:vAlign w:val="center"/>
          </w:tcPr>
          <w:p w14:paraId="63865EF1">
            <w:pPr>
              <w:spacing w:line="276" w:lineRule="auto"/>
              <w:rPr>
                <w:rFonts w:hint="eastAsia" w:ascii="宋体" w:hAnsi="宋体" w:eastAsia="宋体"/>
                <w:sz w:val="24"/>
              </w:rPr>
            </w:pPr>
            <w:r>
              <w:rPr>
                <w:rFonts w:hint="eastAsia" w:ascii="宋体" w:hAnsi="宋体" w:eastAsia="宋体"/>
                <w:sz w:val="24"/>
              </w:rPr>
              <w:t>4</w:t>
            </w:r>
          </w:p>
        </w:tc>
      </w:tr>
      <w:tr w14:paraId="7124B2DF">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10886D94">
            <w:pPr>
              <w:spacing w:line="276" w:lineRule="auto"/>
              <w:rPr>
                <w:rFonts w:hint="eastAsia" w:ascii="宋体" w:hAnsi="宋体" w:eastAsia="宋体"/>
                <w:sz w:val="24"/>
              </w:rPr>
            </w:pPr>
            <w:r>
              <w:rPr>
                <w:rFonts w:hint="eastAsia" w:ascii="宋体" w:hAnsi="宋体" w:eastAsia="宋体"/>
                <w:sz w:val="24"/>
              </w:rPr>
              <w:t>636</w:t>
            </w:r>
          </w:p>
        </w:tc>
        <w:tc>
          <w:tcPr>
            <w:tcW w:w="1843" w:type="dxa"/>
            <w:tcBorders>
              <w:top w:val="nil"/>
              <w:left w:val="nil"/>
              <w:bottom w:val="single" w:color="auto" w:sz="4" w:space="0"/>
              <w:right w:val="single" w:color="auto" w:sz="4" w:space="0"/>
            </w:tcBorders>
            <w:shd w:val="clear" w:color="auto" w:fill="auto"/>
            <w:noWrap/>
            <w:vAlign w:val="center"/>
          </w:tcPr>
          <w:p w14:paraId="11348157">
            <w:pPr>
              <w:spacing w:line="276" w:lineRule="auto"/>
              <w:rPr>
                <w:rFonts w:hint="eastAsia" w:ascii="宋体" w:hAnsi="宋体" w:eastAsia="宋体"/>
                <w:sz w:val="24"/>
              </w:rPr>
            </w:pPr>
            <w:r>
              <w:rPr>
                <w:rFonts w:hint="eastAsia" w:ascii="宋体" w:hAnsi="宋体" w:eastAsia="宋体"/>
                <w:sz w:val="24"/>
              </w:rPr>
              <w:t>龙泉分局柏合派出所</w:t>
            </w:r>
          </w:p>
        </w:tc>
        <w:tc>
          <w:tcPr>
            <w:tcW w:w="1843" w:type="dxa"/>
            <w:tcBorders>
              <w:top w:val="nil"/>
              <w:left w:val="nil"/>
              <w:bottom w:val="single" w:color="auto" w:sz="4" w:space="0"/>
              <w:right w:val="single" w:color="auto" w:sz="4" w:space="0"/>
            </w:tcBorders>
            <w:shd w:val="clear" w:color="auto" w:fill="auto"/>
            <w:noWrap/>
            <w:vAlign w:val="center"/>
          </w:tcPr>
          <w:p w14:paraId="244E6FA5">
            <w:pPr>
              <w:spacing w:line="276" w:lineRule="auto"/>
              <w:rPr>
                <w:rFonts w:hint="eastAsia" w:ascii="宋体" w:hAnsi="宋体" w:eastAsia="宋体"/>
                <w:sz w:val="24"/>
              </w:rPr>
            </w:pPr>
            <w:r>
              <w:rPr>
                <w:rFonts w:hint="eastAsia" w:ascii="宋体" w:hAnsi="宋体" w:eastAsia="宋体"/>
                <w:sz w:val="24"/>
              </w:rPr>
              <w:t>成都巨龙新材料有限公司</w:t>
            </w:r>
          </w:p>
        </w:tc>
        <w:tc>
          <w:tcPr>
            <w:tcW w:w="2268" w:type="dxa"/>
            <w:tcBorders>
              <w:top w:val="nil"/>
              <w:left w:val="nil"/>
              <w:bottom w:val="single" w:color="auto" w:sz="4" w:space="0"/>
              <w:right w:val="single" w:color="auto" w:sz="4" w:space="0"/>
            </w:tcBorders>
            <w:shd w:val="clear" w:color="auto" w:fill="auto"/>
            <w:noWrap/>
            <w:vAlign w:val="center"/>
          </w:tcPr>
          <w:p w14:paraId="74ADD1C6">
            <w:pPr>
              <w:spacing w:line="276" w:lineRule="auto"/>
              <w:rPr>
                <w:rFonts w:hint="eastAsia" w:ascii="宋体" w:hAnsi="宋体" w:eastAsia="宋体"/>
                <w:sz w:val="24"/>
              </w:rPr>
            </w:pPr>
            <w:r>
              <w:rPr>
                <w:rFonts w:hint="eastAsia" w:ascii="宋体" w:hAnsi="宋体" w:eastAsia="宋体"/>
                <w:sz w:val="24"/>
              </w:rPr>
              <w:t>龙泉驿区龙泉灵池街289号</w:t>
            </w:r>
          </w:p>
        </w:tc>
        <w:tc>
          <w:tcPr>
            <w:tcW w:w="567" w:type="dxa"/>
            <w:tcBorders>
              <w:top w:val="nil"/>
              <w:left w:val="nil"/>
              <w:bottom w:val="single" w:color="auto" w:sz="4" w:space="0"/>
              <w:right w:val="single" w:color="auto" w:sz="4" w:space="0"/>
            </w:tcBorders>
            <w:shd w:val="clear" w:color="auto" w:fill="auto"/>
            <w:vAlign w:val="center"/>
          </w:tcPr>
          <w:p w14:paraId="55861A9E">
            <w:pPr>
              <w:spacing w:line="276" w:lineRule="auto"/>
              <w:rPr>
                <w:rFonts w:hint="eastAsia" w:ascii="宋体" w:hAnsi="宋体" w:eastAsia="宋体"/>
                <w:sz w:val="24"/>
              </w:rPr>
            </w:pPr>
            <w:r>
              <w:rPr>
                <w:rFonts w:hint="eastAsia" w:ascii="宋体" w:hAnsi="宋体" w:eastAsia="宋体"/>
                <w:sz w:val="24"/>
              </w:rPr>
              <w:t>0</w:t>
            </w:r>
          </w:p>
        </w:tc>
        <w:tc>
          <w:tcPr>
            <w:tcW w:w="708" w:type="dxa"/>
            <w:tcBorders>
              <w:top w:val="nil"/>
              <w:left w:val="nil"/>
              <w:bottom w:val="single" w:color="auto" w:sz="4" w:space="0"/>
              <w:right w:val="single" w:color="auto" w:sz="4" w:space="0"/>
            </w:tcBorders>
            <w:shd w:val="clear" w:color="auto" w:fill="auto"/>
            <w:vAlign w:val="center"/>
          </w:tcPr>
          <w:p w14:paraId="27E2723D">
            <w:pPr>
              <w:spacing w:line="276" w:lineRule="auto"/>
              <w:rPr>
                <w:rFonts w:hint="eastAsia" w:ascii="宋体" w:hAnsi="宋体" w:eastAsia="宋体"/>
                <w:sz w:val="24"/>
              </w:rPr>
            </w:pPr>
            <w:r>
              <w:rPr>
                <w:rFonts w:hint="eastAsia" w:ascii="宋体" w:hAnsi="宋体" w:eastAsia="宋体"/>
                <w:sz w:val="24"/>
              </w:rPr>
              <w:t>4</w:t>
            </w:r>
          </w:p>
        </w:tc>
        <w:tc>
          <w:tcPr>
            <w:tcW w:w="567" w:type="dxa"/>
            <w:tcBorders>
              <w:top w:val="nil"/>
              <w:left w:val="nil"/>
              <w:bottom w:val="single" w:color="auto" w:sz="4" w:space="0"/>
              <w:right w:val="single" w:color="auto" w:sz="4" w:space="0"/>
            </w:tcBorders>
            <w:shd w:val="clear" w:color="auto" w:fill="auto"/>
            <w:vAlign w:val="center"/>
          </w:tcPr>
          <w:p w14:paraId="1E5F1BCE">
            <w:pPr>
              <w:spacing w:line="276" w:lineRule="auto"/>
              <w:rPr>
                <w:rFonts w:hint="eastAsia" w:ascii="宋体" w:hAnsi="宋体" w:eastAsia="宋体"/>
                <w:sz w:val="24"/>
              </w:rPr>
            </w:pPr>
            <w:r>
              <w:rPr>
                <w:rFonts w:hint="eastAsia" w:ascii="宋体" w:hAnsi="宋体" w:eastAsia="宋体"/>
                <w:sz w:val="24"/>
              </w:rPr>
              <w:t>4</w:t>
            </w:r>
          </w:p>
        </w:tc>
      </w:tr>
      <w:tr w14:paraId="435552FC">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4443FA9A">
            <w:pPr>
              <w:spacing w:line="276" w:lineRule="auto"/>
              <w:rPr>
                <w:rFonts w:hint="eastAsia" w:ascii="宋体" w:hAnsi="宋体" w:eastAsia="宋体"/>
                <w:sz w:val="24"/>
              </w:rPr>
            </w:pPr>
            <w:r>
              <w:rPr>
                <w:rFonts w:hint="eastAsia" w:ascii="宋体" w:hAnsi="宋体" w:eastAsia="宋体"/>
                <w:sz w:val="24"/>
              </w:rPr>
              <w:t>637</w:t>
            </w:r>
          </w:p>
        </w:tc>
        <w:tc>
          <w:tcPr>
            <w:tcW w:w="1843" w:type="dxa"/>
            <w:tcBorders>
              <w:top w:val="nil"/>
              <w:left w:val="nil"/>
              <w:bottom w:val="single" w:color="auto" w:sz="4" w:space="0"/>
              <w:right w:val="single" w:color="auto" w:sz="4" w:space="0"/>
            </w:tcBorders>
            <w:shd w:val="clear" w:color="auto" w:fill="auto"/>
            <w:noWrap/>
            <w:vAlign w:val="center"/>
          </w:tcPr>
          <w:p w14:paraId="773F1D6F">
            <w:pPr>
              <w:spacing w:line="276" w:lineRule="auto"/>
              <w:rPr>
                <w:rFonts w:hint="eastAsia" w:ascii="宋体" w:hAnsi="宋体" w:eastAsia="宋体"/>
                <w:sz w:val="24"/>
              </w:rPr>
            </w:pPr>
            <w:r>
              <w:rPr>
                <w:rFonts w:hint="eastAsia" w:ascii="宋体" w:hAnsi="宋体" w:eastAsia="宋体"/>
                <w:sz w:val="24"/>
              </w:rPr>
              <w:t>龙泉分局北干道派出所</w:t>
            </w:r>
          </w:p>
        </w:tc>
        <w:tc>
          <w:tcPr>
            <w:tcW w:w="1843" w:type="dxa"/>
            <w:tcBorders>
              <w:top w:val="nil"/>
              <w:left w:val="nil"/>
              <w:bottom w:val="single" w:color="auto" w:sz="4" w:space="0"/>
              <w:right w:val="single" w:color="auto" w:sz="4" w:space="0"/>
            </w:tcBorders>
            <w:shd w:val="clear" w:color="auto" w:fill="auto"/>
            <w:noWrap/>
            <w:vAlign w:val="center"/>
          </w:tcPr>
          <w:p w14:paraId="49CD2D34">
            <w:pPr>
              <w:spacing w:line="276" w:lineRule="auto"/>
              <w:rPr>
                <w:rFonts w:hint="eastAsia" w:ascii="宋体" w:hAnsi="宋体" w:eastAsia="宋体"/>
                <w:sz w:val="24"/>
              </w:rPr>
            </w:pPr>
            <w:r>
              <w:rPr>
                <w:rFonts w:hint="eastAsia" w:ascii="宋体" w:hAnsi="宋体" w:eastAsia="宋体"/>
                <w:sz w:val="24"/>
              </w:rPr>
              <w:t>龙工南路1566号员工宿舍</w:t>
            </w:r>
          </w:p>
        </w:tc>
        <w:tc>
          <w:tcPr>
            <w:tcW w:w="2268" w:type="dxa"/>
            <w:tcBorders>
              <w:top w:val="nil"/>
              <w:left w:val="nil"/>
              <w:bottom w:val="single" w:color="auto" w:sz="4" w:space="0"/>
              <w:right w:val="single" w:color="auto" w:sz="4" w:space="0"/>
            </w:tcBorders>
            <w:shd w:val="clear" w:color="auto" w:fill="auto"/>
            <w:noWrap/>
            <w:vAlign w:val="center"/>
          </w:tcPr>
          <w:p w14:paraId="150835E9">
            <w:pPr>
              <w:spacing w:line="276" w:lineRule="auto"/>
              <w:rPr>
                <w:rFonts w:hint="eastAsia" w:ascii="宋体" w:hAnsi="宋体" w:eastAsia="宋体"/>
                <w:sz w:val="24"/>
              </w:rPr>
            </w:pPr>
            <w:r>
              <w:rPr>
                <w:rFonts w:hint="eastAsia" w:ascii="宋体" w:hAnsi="宋体" w:eastAsia="宋体"/>
                <w:sz w:val="24"/>
              </w:rPr>
              <w:t>龙泉驿区龙泉龙工南路1566号</w:t>
            </w:r>
          </w:p>
        </w:tc>
        <w:tc>
          <w:tcPr>
            <w:tcW w:w="567" w:type="dxa"/>
            <w:tcBorders>
              <w:top w:val="nil"/>
              <w:left w:val="nil"/>
              <w:bottom w:val="single" w:color="auto" w:sz="4" w:space="0"/>
              <w:right w:val="single" w:color="auto" w:sz="4" w:space="0"/>
            </w:tcBorders>
            <w:shd w:val="clear" w:color="auto" w:fill="auto"/>
            <w:vAlign w:val="center"/>
          </w:tcPr>
          <w:p w14:paraId="369E98BB">
            <w:pPr>
              <w:spacing w:line="276" w:lineRule="auto"/>
              <w:rPr>
                <w:rFonts w:hint="eastAsia" w:ascii="宋体" w:hAnsi="宋体" w:eastAsia="宋体"/>
                <w:sz w:val="24"/>
              </w:rPr>
            </w:pPr>
            <w:r>
              <w:rPr>
                <w:rFonts w:hint="eastAsia" w:ascii="宋体" w:hAnsi="宋体" w:eastAsia="宋体"/>
                <w:sz w:val="24"/>
              </w:rPr>
              <w:t>0</w:t>
            </w:r>
          </w:p>
        </w:tc>
        <w:tc>
          <w:tcPr>
            <w:tcW w:w="708" w:type="dxa"/>
            <w:tcBorders>
              <w:top w:val="nil"/>
              <w:left w:val="nil"/>
              <w:bottom w:val="single" w:color="auto" w:sz="4" w:space="0"/>
              <w:right w:val="single" w:color="auto" w:sz="4" w:space="0"/>
            </w:tcBorders>
            <w:shd w:val="clear" w:color="auto" w:fill="auto"/>
            <w:vAlign w:val="center"/>
          </w:tcPr>
          <w:p w14:paraId="07D5EAD3">
            <w:pPr>
              <w:spacing w:line="276" w:lineRule="auto"/>
              <w:rPr>
                <w:rFonts w:hint="eastAsia" w:ascii="宋体" w:hAnsi="宋体" w:eastAsia="宋体"/>
                <w:sz w:val="24"/>
              </w:rPr>
            </w:pPr>
            <w:r>
              <w:rPr>
                <w:rFonts w:hint="eastAsia" w:ascii="宋体" w:hAnsi="宋体" w:eastAsia="宋体"/>
                <w:sz w:val="24"/>
              </w:rPr>
              <w:t>6</w:t>
            </w:r>
          </w:p>
        </w:tc>
        <w:tc>
          <w:tcPr>
            <w:tcW w:w="567" w:type="dxa"/>
            <w:tcBorders>
              <w:top w:val="nil"/>
              <w:left w:val="nil"/>
              <w:bottom w:val="single" w:color="auto" w:sz="4" w:space="0"/>
              <w:right w:val="single" w:color="auto" w:sz="4" w:space="0"/>
            </w:tcBorders>
            <w:shd w:val="clear" w:color="auto" w:fill="auto"/>
            <w:vAlign w:val="center"/>
          </w:tcPr>
          <w:p w14:paraId="6CFB8C2D">
            <w:pPr>
              <w:spacing w:line="276" w:lineRule="auto"/>
              <w:rPr>
                <w:rFonts w:hint="eastAsia" w:ascii="宋体" w:hAnsi="宋体" w:eastAsia="宋体"/>
                <w:sz w:val="24"/>
              </w:rPr>
            </w:pPr>
            <w:r>
              <w:rPr>
                <w:rFonts w:hint="eastAsia" w:ascii="宋体" w:hAnsi="宋体" w:eastAsia="宋体"/>
                <w:sz w:val="24"/>
              </w:rPr>
              <w:t>6</w:t>
            </w:r>
          </w:p>
        </w:tc>
      </w:tr>
      <w:tr w14:paraId="674F6A06">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5E5D3A1D">
            <w:pPr>
              <w:spacing w:line="276" w:lineRule="auto"/>
              <w:rPr>
                <w:rFonts w:hint="eastAsia" w:ascii="宋体" w:hAnsi="宋体" w:eastAsia="宋体"/>
                <w:sz w:val="24"/>
              </w:rPr>
            </w:pPr>
            <w:r>
              <w:rPr>
                <w:rFonts w:hint="eastAsia" w:ascii="宋体" w:hAnsi="宋体" w:eastAsia="宋体"/>
                <w:sz w:val="24"/>
              </w:rPr>
              <w:t>638</w:t>
            </w:r>
          </w:p>
        </w:tc>
        <w:tc>
          <w:tcPr>
            <w:tcW w:w="1843" w:type="dxa"/>
            <w:tcBorders>
              <w:top w:val="nil"/>
              <w:left w:val="nil"/>
              <w:bottom w:val="single" w:color="auto" w:sz="4" w:space="0"/>
              <w:right w:val="single" w:color="auto" w:sz="4" w:space="0"/>
            </w:tcBorders>
            <w:shd w:val="clear" w:color="auto" w:fill="auto"/>
            <w:noWrap/>
            <w:vAlign w:val="center"/>
          </w:tcPr>
          <w:p w14:paraId="2D5542FB">
            <w:pPr>
              <w:spacing w:line="276" w:lineRule="auto"/>
              <w:rPr>
                <w:rFonts w:hint="eastAsia" w:ascii="宋体" w:hAnsi="宋体" w:eastAsia="宋体"/>
                <w:sz w:val="24"/>
              </w:rPr>
            </w:pPr>
            <w:r>
              <w:rPr>
                <w:rFonts w:hint="eastAsia" w:ascii="宋体" w:hAnsi="宋体" w:eastAsia="宋体"/>
                <w:sz w:val="24"/>
              </w:rPr>
              <w:t>龙泉分局龙泉派出所</w:t>
            </w:r>
          </w:p>
        </w:tc>
        <w:tc>
          <w:tcPr>
            <w:tcW w:w="1843" w:type="dxa"/>
            <w:tcBorders>
              <w:top w:val="nil"/>
              <w:left w:val="nil"/>
              <w:bottom w:val="single" w:color="auto" w:sz="4" w:space="0"/>
              <w:right w:val="single" w:color="auto" w:sz="4" w:space="0"/>
            </w:tcBorders>
            <w:shd w:val="clear" w:color="auto" w:fill="auto"/>
            <w:noWrap/>
            <w:vAlign w:val="center"/>
          </w:tcPr>
          <w:p w14:paraId="64D3A6BC">
            <w:pPr>
              <w:spacing w:line="276" w:lineRule="auto"/>
              <w:rPr>
                <w:rFonts w:hint="eastAsia" w:ascii="宋体" w:hAnsi="宋体" w:eastAsia="宋体"/>
                <w:sz w:val="24"/>
              </w:rPr>
            </w:pPr>
            <w:r>
              <w:rPr>
                <w:rFonts w:hint="eastAsia" w:ascii="宋体" w:hAnsi="宋体" w:eastAsia="宋体"/>
                <w:sz w:val="24"/>
              </w:rPr>
              <w:t>药材公司宿舍</w:t>
            </w:r>
          </w:p>
        </w:tc>
        <w:tc>
          <w:tcPr>
            <w:tcW w:w="2268" w:type="dxa"/>
            <w:tcBorders>
              <w:top w:val="nil"/>
              <w:left w:val="nil"/>
              <w:bottom w:val="single" w:color="auto" w:sz="4" w:space="0"/>
              <w:right w:val="single" w:color="auto" w:sz="4" w:space="0"/>
            </w:tcBorders>
            <w:shd w:val="clear" w:color="auto" w:fill="auto"/>
            <w:noWrap/>
            <w:vAlign w:val="center"/>
          </w:tcPr>
          <w:p w14:paraId="18944434">
            <w:pPr>
              <w:spacing w:line="276" w:lineRule="auto"/>
              <w:rPr>
                <w:rFonts w:hint="eastAsia" w:ascii="宋体" w:hAnsi="宋体" w:eastAsia="宋体"/>
                <w:sz w:val="24"/>
              </w:rPr>
            </w:pPr>
            <w:r>
              <w:rPr>
                <w:rFonts w:hint="eastAsia" w:ascii="宋体" w:hAnsi="宋体" w:eastAsia="宋体"/>
                <w:sz w:val="24"/>
              </w:rPr>
              <w:t>药材公司宿舍虚拟三级地址</w:t>
            </w:r>
          </w:p>
        </w:tc>
        <w:tc>
          <w:tcPr>
            <w:tcW w:w="567" w:type="dxa"/>
            <w:tcBorders>
              <w:top w:val="nil"/>
              <w:left w:val="nil"/>
              <w:bottom w:val="single" w:color="auto" w:sz="4" w:space="0"/>
              <w:right w:val="single" w:color="auto" w:sz="4" w:space="0"/>
            </w:tcBorders>
            <w:shd w:val="clear" w:color="auto" w:fill="auto"/>
            <w:vAlign w:val="center"/>
          </w:tcPr>
          <w:p w14:paraId="18A7B9EA">
            <w:pPr>
              <w:spacing w:line="276" w:lineRule="auto"/>
              <w:rPr>
                <w:rFonts w:hint="eastAsia" w:ascii="宋体" w:hAnsi="宋体" w:eastAsia="宋体"/>
                <w:sz w:val="24"/>
              </w:rPr>
            </w:pPr>
            <w:r>
              <w:rPr>
                <w:rFonts w:hint="eastAsia" w:ascii="宋体" w:hAnsi="宋体" w:eastAsia="宋体"/>
                <w:sz w:val="24"/>
              </w:rPr>
              <w:t>0</w:t>
            </w:r>
          </w:p>
        </w:tc>
        <w:tc>
          <w:tcPr>
            <w:tcW w:w="708" w:type="dxa"/>
            <w:tcBorders>
              <w:top w:val="nil"/>
              <w:left w:val="nil"/>
              <w:bottom w:val="single" w:color="auto" w:sz="4" w:space="0"/>
              <w:right w:val="single" w:color="auto" w:sz="4" w:space="0"/>
            </w:tcBorders>
            <w:shd w:val="clear" w:color="auto" w:fill="auto"/>
            <w:vAlign w:val="center"/>
          </w:tcPr>
          <w:p w14:paraId="10BC39F7">
            <w:pPr>
              <w:spacing w:line="276" w:lineRule="auto"/>
              <w:rPr>
                <w:rFonts w:hint="eastAsia" w:ascii="宋体" w:hAnsi="宋体" w:eastAsia="宋体"/>
                <w:sz w:val="24"/>
              </w:rPr>
            </w:pPr>
            <w:r>
              <w:rPr>
                <w:rFonts w:hint="eastAsia" w:ascii="宋体" w:hAnsi="宋体" w:eastAsia="宋体"/>
                <w:sz w:val="24"/>
              </w:rPr>
              <w:t>4</w:t>
            </w:r>
          </w:p>
        </w:tc>
        <w:tc>
          <w:tcPr>
            <w:tcW w:w="567" w:type="dxa"/>
            <w:tcBorders>
              <w:top w:val="nil"/>
              <w:left w:val="nil"/>
              <w:bottom w:val="single" w:color="auto" w:sz="4" w:space="0"/>
              <w:right w:val="single" w:color="auto" w:sz="4" w:space="0"/>
            </w:tcBorders>
            <w:shd w:val="clear" w:color="auto" w:fill="auto"/>
            <w:vAlign w:val="center"/>
          </w:tcPr>
          <w:p w14:paraId="3499D195">
            <w:pPr>
              <w:spacing w:line="276" w:lineRule="auto"/>
              <w:rPr>
                <w:rFonts w:hint="eastAsia" w:ascii="宋体" w:hAnsi="宋体" w:eastAsia="宋体"/>
                <w:sz w:val="24"/>
              </w:rPr>
            </w:pPr>
            <w:r>
              <w:rPr>
                <w:rFonts w:hint="eastAsia" w:ascii="宋体" w:hAnsi="宋体" w:eastAsia="宋体"/>
                <w:sz w:val="24"/>
              </w:rPr>
              <w:t>4</w:t>
            </w:r>
          </w:p>
        </w:tc>
      </w:tr>
      <w:tr w14:paraId="129FBE57">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1AFF49A8">
            <w:pPr>
              <w:spacing w:line="276" w:lineRule="auto"/>
              <w:rPr>
                <w:rFonts w:hint="eastAsia" w:ascii="宋体" w:hAnsi="宋体" w:eastAsia="宋体"/>
                <w:sz w:val="24"/>
              </w:rPr>
            </w:pPr>
            <w:r>
              <w:rPr>
                <w:rFonts w:hint="eastAsia" w:ascii="宋体" w:hAnsi="宋体" w:eastAsia="宋体"/>
                <w:sz w:val="24"/>
              </w:rPr>
              <w:t>639</w:t>
            </w:r>
          </w:p>
        </w:tc>
        <w:tc>
          <w:tcPr>
            <w:tcW w:w="1843" w:type="dxa"/>
            <w:tcBorders>
              <w:top w:val="nil"/>
              <w:left w:val="nil"/>
              <w:bottom w:val="single" w:color="auto" w:sz="4" w:space="0"/>
              <w:right w:val="single" w:color="auto" w:sz="4" w:space="0"/>
            </w:tcBorders>
            <w:shd w:val="clear" w:color="auto" w:fill="auto"/>
            <w:noWrap/>
            <w:vAlign w:val="center"/>
          </w:tcPr>
          <w:p w14:paraId="4FC1838F">
            <w:pPr>
              <w:spacing w:line="276" w:lineRule="auto"/>
              <w:rPr>
                <w:rFonts w:hint="eastAsia" w:ascii="宋体" w:hAnsi="宋体" w:eastAsia="宋体"/>
                <w:sz w:val="24"/>
              </w:rPr>
            </w:pPr>
            <w:r>
              <w:rPr>
                <w:rFonts w:hint="eastAsia" w:ascii="宋体" w:hAnsi="宋体" w:eastAsia="宋体"/>
                <w:sz w:val="24"/>
              </w:rPr>
              <w:t>龙泉分局怡和派出所</w:t>
            </w:r>
          </w:p>
        </w:tc>
        <w:tc>
          <w:tcPr>
            <w:tcW w:w="1843" w:type="dxa"/>
            <w:tcBorders>
              <w:top w:val="nil"/>
              <w:left w:val="nil"/>
              <w:bottom w:val="single" w:color="auto" w:sz="4" w:space="0"/>
              <w:right w:val="single" w:color="auto" w:sz="4" w:space="0"/>
            </w:tcBorders>
            <w:shd w:val="clear" w:color="auto" w:fill="auto"/>
            <w:noWrap/>
            <w:vAlign w:val="center"/>
          </w:tcPr>
          <w:p w14:paraId="798A4E55">
            <w:pPr>
              <w:spacing w:line="276" w:lineRule="auto"/>
              <w:rPr>
                <w:rFonts w:hint="eastAsia" w:ascii="宋体" w:hAnsi="宋体" w:eastAsia="宋体"/>
                <w:sz w:val="24"/>
              </w:rPr>
            </w:pPr>
            <w:r>
              <w:rPr>
                <w:rFonts w:hint="eastAsia" w:ascii="宋体" w:hAnsi="宋体" w:eastAsia="宋体"/>
                <w:sz w:val="24"/>
              </w:rPr>
              <w:t>防腐厂家属宿舍</w:t>
            </w:r>
          </w:p>
        </w:tc>
        <w:tc>
          <w:tcPr>
            <w:tcW w:w="2268" w:type="dxa"/>
            <w:tcBorders>
              <w:top w:val="nil"/>
              <w:left w:val="nil"/>
              <w:bottom w:val="single" w:color="auto" w:sz="4" w:space="0"/>
              <w:right w:val="single" w:color="auto" w:sz="4" w:space="0"/>
            </w:tcBorders>
            <w:shd w:val="clear" w:color="auto" w:fill="auto"/>
            <w:noWrap/>
            <w:vAlign w:val="center"/>
          </w:tcPr>
          <w:p w14:paraId="3C1590F3">
            <w:pPr>
              <w:spacing w:line="276" w:lineRule="auto"/>
              <w:rPr>
                <w:rFonts w:hint="eastAsia" w:ascii="宋体" w:hAnsi="宋体" w:eastAsia="宋体"/>
                <w:sz w:val="24"/>
              </w:rPr>
            </w:pPr>
            <w:r>
              <w:rPr>
                <w:rFonts w:hint="eastAsia" w:ascii="宋体" w:hAnsi="宋体" w:eastAsia="宋体"/>
                <w:sz w:val="24"/>
              </w:rPr>
              <w:t>龙泉驿区龙泉青年路173号附1号</w:t>
            </w:r>
          </w:p>
        </w:tc>
        <w:tc>
          <w:tcPr>
            <w:tcW w:w="567" w:type="dxa"/>
            <w:tcBorders>
              <w:top w:val="nil"/>
              <w:left w:val="nil"/>
              <w:bottom w:val="single" w:color="auto" w:sz="4" w:space="0"/>
              <w:right w:val="single" w:color="auto" w:sz="4" w:space="0"/>
            </w:tcBorders>
            <w:shd w:val="clear" w:color="auto" w:fill="auto"/>
            <w:vAlign w:val="center"/>
          </w:tcPr>
          <w:p w14:paraId="5E103287">
            <w:pPr>
              <w:spacing w:line="276" w:lineRule="auto"/>
              <w:rPr>
                <w:rFonts w:hint="eastAsia" w:ascii="宋体" w:hAnsi="宋体" w:eastAsia="宋体"/>
                <w:sz w:val="24"/>
              </w:rPr>
            </w:pPr>
            <w:r>
              <w:rPr>
                <w:rFonts w:hint="eastAsia" w:ascii="宋体" w:hAnsi="宋体" w:eastAsia="宋体"/>
                <w:sz w:val="24"/>
              </w:rPr>
              <w:t>0</w:t>
            </w:r>
          </w:p>
        </w:tc>
        <w:tc>
          <w:tcPr>
            <w:tcW w:w="708" w:type="dxa"/>
            <w:tcBorders>
              <w:top w:val="nil"/>
              <w:left w:val="nil"/>
              <w:bottom w:val="single" w:color="auto" w:sz="4" w:space="0"/>
              <w:right w:val="single" w:color="auto" w:sz="4" w:space="0"/>
            </w:tcBorders>
            <w:shd w:val="clear" w:color="auto" w:fill="auto"/>
            <w:vAlign w:val="center"/>
          </w:tcPr>
          <w:p w14:paraId="1E0E479F">
            <w:pPr>
              <w:spacing w:line="276" w:lineRule="auto"/>
              <w:rPr>
                <w:rFonts w:hint="eastAsia" w:ascii="宋体" w:hAnsi="宋体" w:eastAsia="宋体"/>
                <w:sz w:val="24"/>
              </w:rPr>
            </w:pPr>
            <w:r>
              <w:rPr>
                <w:rFonts w:hint="eastAsia" w:ascii="宋体" w:hAnsi="宋体" w:eastAsia="宋体"/>
                <w:sz w:val="24"/>
              </w:rPr>
              <w:t>4</w:t>
            </w:r>
          </w:p>
        </w:tc>
        <w:tc>
          <w:tcPr>
            <w:tcW w:w="567" w:type="dxa"/>
            <w:tcBorders>
              <w:top w:val="nil"/>
              <w:left w:val="nil"/>
              <w:bottom w:val="single" w:color="auto" w:sz="4" w:space="0"/>
              <w:right w:val="single" w:color="auto" w:sz="4" w:space="0"/>
            </w:tcBorders>
            <w:shd w:val="clear" w:color="auto" w:fill="auto"/>
            <w:vAlign w:val="center"/>
          </w:tcPr>
          <w:p w14:paraId="52776F4E">
            <w:pPr>
              <w:spacing w:line="276" w:lineRule="auto"/>
              <w:rPr>
                <w:rFonts w:hint="eastAsia" w:ascii="宋体" w:hAnsi="宋体" w:eastAsia="宋体"/>
                <w:sz w:val="24"/>
              </w:rPr>
            </w:pPr>
            <w:r>
              <w:rPr>
                <w:rFonts w:hint="eastAsia" w:ascii="宋体" w:hAnsi="宋体" w:eastAsia="宋体"/>
                <w:sz w:val="24"/>
              </w:rPr>
              <w:t>4</w:t>
            </w:r>
          </w:p>
        </w:tc>
      </w:tr>
      <w:tr w14:paraId="6D46E41E">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10F3B554">
            <w:pPr>
              <w:spacing w:line="276" w:lineRule="auto"/>
              <w:rPr>
                <w:rFonts w:hint="eastAsia" w:ascii="宋体" w:hAnsi="宋体" w:eastAsia="宋体"/>
                <w:sz w:val="24"/>
              </w:rPr>
            </w:pPr>
            <w:r>
              <w:rPr>
                <w:rFonts w:hint="eastAsia" w:ascii="宋体" w:hAnsi="宋体" w:eastAsia="宋体"/>
                <w:sz w:val="24"/>
              </w:rPr>
              <w:t>640</w:t>
            </w:r>
          </w:p>
        </w:tc>
        <w:tc>
          <w:tcPr>
            <w:tcW w:w="1843" w:type="dxa"/>
            <w:tcBorders>
              <w:top w:val="nil"/>
              <w:left w:val="nil"/>
              <w:bottom w:val="single" w:color="auto" w:sz="4" w:space="0"/>
              <w:right w:val="single" w:color="auto" w:sz="4" w:space="0"/>
            </w:tcBorders>
            <w:shd w:val="clear" w:color="auto" w:fill="auto"/>
            <w:noWrap/>
            <w:vAlign w:val="center"/>
          </w:tcPr>
          <w:p w14:paraId="31BDC05B">
            <w:pPr>
              <w:spacing w:line="276" w:lineRule="auto"/>
              <w:rPr>
                <w:rFonts w:hint="eastAsia" w:ascii="宋体" w:hAnsi="宋体" w:eastAsia="宋体"/>
                <w:sz w:val="24"/>
              </w:rPr>
            </w:pPr>
            <w:r>
              <w:rPr>
                <w:rFonts w:hint="eastAsia" w:ascii="宋体" w:hAnsi="宋体" w:eastAsia="宋体"/>
                <w:sz w:val="24"/>
              </w:rPr>
              <w:t>龙泉分局龙泉派出所</w:t>
            </w:r>
          </w:p>
        </w:tc>
        <w:tc>
          <w:tcPr>
            <w:tcW w:w="1843" w:type="dxa"/>
            <w:tcBorders>
              <w:top w:val="nil"/>
              <w:left w:val="nil"/>
              <w:bottom w:val="single" w:color="auto" w:sz="4" w:space="0"/>
              <w:right w:val="single" w:color="auto" w:sz="4" w:space="0"/>
            </w:tcBorders>
            <w:shd w:val="clear" w:color="auto" w:fill="auto"/>
            <w:noWrap/>
            <w:vAlign w:val="center"/>
          </w:tcPr>
          <w:p w14:paraId="62978DC4">
            <w:pPr>
              <w:spacing w:line="276" w:lineRule="auto"/>
              <w:rPr>
                <w:rFonts w:hint="eastAsia" w:ascii="宋体" w:hAnsi="宋体" w:eastAsia="宋体"/>
                <w:sz w:val="24"/>
              </w:rPr>
            </w:pPr>
            <w:r>
              <w:rPr>
                <w:rFonts w:hint="eastAsia" w:ascii="宋体" w:hAnsi="宋体" w:eastAsia="宋体"/>
                <w:sz w:val="24"/>
              </w:rPr>
              <w:t>月光小区</w:t>
            </w:r>
          </w:p>
        </w:tc>
        <w:tc>
          <w:tcPr>
            <w:tcW w:w="2268" w:type="dxa"/>
            <w:tcBorders>
              <w:top w:val="nil"/>
              <w:left w:val="nil"/>
              <w:bottom w:val="single" w:color="auto" w:sz="4" w:space="0"/>
              <w:right w:val="single" w:color="auto" w:sz="4" w:space="0"/>
            </w:tcBorders>
            <w:shd w:val="clear" w:color="auto" w:fill="auto"/>
            <w:noWrap/>
            <w:vAlign w:val="center"/>
          </w:tcPr>
          <w:p w14:paraId="17CD548A">
            <w:pPr>
              <w:spacing w:line="276" w:lineRule="auto"/>
              <w:rPr>
                <w:rFonts w:hint="eastAsia" w:ascii="宋体" w:hAnsi="宋体" w:eastAsia="宋体"/>
                <w:sz w:val="24"/>
              </w:rPr>
            </w:pPr>
            <w:r>
              <w:rPr>
                <w:rFonts w:hint="eastAsia" w:ascii="宋体" w:hAnsi="宋体" w:eastAsia="宋体"/>
                <w:sz w:val="24"/>
              </w:rPr>
              <w:t>龙泉驿区龙泉燃灯寺路362号</w:t>
            </w:r>
          </w:p>
        </w:tc>
        <w:tc>
          <w:tcPr>
            <w:tcW w:w="567" w:type="dxa"/>
            <w:tcBorders>
              <w:top w:val="nil"/>
              <w:left w:val="nil"/>
              <w:bottom w:val="single" w:color="auto" w:sz="4" w:space="0"/>
              <w:right w:val="single" w:color="auto" w:sz="4" w:space="0"/>
            </w:tcBorders>
            <w:shd w:val="clear" w:color="auto" w:fill="auto"/>
            <w:vAlign w:val="center"/>
          </w:tcPr>
          <w:p w14:paraId="13C9EE9C">
            <w:pPr>
              <w:spacing w:line="276" w:lineRule="auto"/>
              <w:rPr>
                <w:rFonts w:hint="eastAsia" w:ascii="宋体" w:hAnsi="宋体" w:eastAsia="宋体"/>
                <w:sz w:val="24"/>
              </w:rPr>
            </w:pPr>
            <w:r>
              <w:rPr>
                <w:rFonts w:hint="eastAsia" w:ascii="宋体" w:hAnsi="宋体" w:eastAsia="宋体"/>
                <w:sz w:val="24"/>
              </w:rPr>
              <w:t>6</w:t>
            </w:r>
          </w:p>
        </w:tc>
        <w:tc>
          <w:tcPr>
            <w:tcW w:w="708" w:type="dxa"/>
            <w:tcBorders>
              <w:top w:val="nil"/>
              <w:left w:val="nil"/>
              <w:bottom w:val="single" w:color="auto" w:sz="4" w:space="0"/>
              <w:right w:val="single" w:color="auto" w:sz="4" w:space="0"/>
            </w:tcBorders>
            <w:shd w:val="clear" w:color="auto" w:fill="auto"/>
            <w:vAlign w:val="center"/>
          </w:tcPr>
          <w:p w14:paraId="401CCF5A">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2E3EAA55">
            <w:pPr>
              <w:spacing w:line="276" w:lineRule="auto"/>
              <w:rPr>
                <w:rFonts w:hint="eastAsia" w:ascii="宋体" w:hAnsi="宋体" w:eastAsia="宋体"/>
                <w:sz w:val="24"/>
              </w:rPr>
            </w:pPr>
            <w:r>
              <w:rPr>
                <w:rFonts w:hint="eastAsia" w:ascii="宋体" w:hAnsi="宋体" w:eastAsia="宋体"/>
                <w:sz w:val="24"/>
              </w:rPr>
              <w:t>6</w:t>
            </w:r>
          </w:p>
        </w:tc>
      </w:tr>
      <w:tr w14:paraId="29C57FE4">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274CB961">
            <w:pPr>
              <w:spacing w:line="276" w:lineRule="auto"/>
              <w:rPr>
                <w:rFonts w:hint="eastAsia" w:ascii="宋体" w:hAnsi="宋体" w:eastAsia="宋体"/>
                <w:sz w:val="24"/>
              </w:rPr>
            </w:pPr>
            <w:r>
              <w:rPr>
                <w:rFonts w:hint="eastAsia" w:ascii="宋体" w:hAnsi="宋体" w:eastAsia="宋体"/>
                <w:sz w:val="24"/>
              </w:rPr>
              <w:t>641</w:t>
            </w:r>
          </w:p>
        </w:tc>
        <w:tc>
          <w:tcPr>
            <w:tcW w:w="1843" w:type="dxa"/>
            <w:tcBorders>
              <w:top w:val="nil"/>
              <w:left w:val="nil"/>
              <w:bottom w:val="single" w:color="auto" w:sz="4" w:space="0"/>
              <w:right w:val="single" w:color="auto" w:sz="4" w:space="0"/>
            </w:tcBorders>
            <w:shd w:val="clear" w:color="auto" w:fill="auto"/>
            <w:noWrap/>
            <w:vAlign w:val="center"/>
          </w:tcPr>
          <w:p w14:paraId="13F36EFA">
            <w:pPr>
              <w:spacing w:line="276" w:lineRule="auto"/>
              <w:rPr>
                <w:rFonts w:hint="eastAsia" w:ascii="宋体" w:hAnsi="宋体" w:eastAsia="宋体"/>
                <w:sz w:val="24"/>
              </w:rPr>
            </w:pPr>
            <w:r>
              <w:rPr>
                <w:rFonts w:hint="eastAsia" w:ascii="宋体" w:hAnsi="宋体" w:eastAsia="宋体"/>
                <w:sz w:val="24"/>
              </w:rPr>
              <w:t>龙泉分局龙泉派出所</w:t>
            </w:r>
          </w:p>
        </w:tc>
        <w:tc>
          <w:tcPr>
            <w:tcW w:w="1843" w:type="dxa"/>
            <w:tcBorders>
              <w:top w:val="nil"/>
              <w:left w:val="nil"/>
              <w:bottom w:val="single" w:color="auto" w:sz="4" w:space="0"/>
              <w:right w:val="single" w:color="auto" w:sz="4" w:space="0"/>
            </w:tcBorders>
            <w:shd w:val="clear" w:color="auto" w:fill="auto"/>
            <w:noWrap/>
            <w:vAlign w:val="center"/>
          </w:tcPr>
          <w:p w14:paraId="529F6E51">
            <w:pPr>
              <w:spacing w:line="276" w:lineRule="auto"/>
              <w:rPr>
                <w:rFonts w:hint="eastAsia" w:ascii="宋体" w:hAnsi="宋体" w:eastAsia="宋体"/>
                <w:sz w:val="24"/>
              </w:rPr>
            </w:pPr>
            <w:r>
              <w:rPr>
                <w:rFonts w:hint="eastAsia" w:ascii="宋体" w:hAnsi="宋体" w:eastAsia="宋体"/>
                <w:sz w:val="24"/>
              </w:rPr>
              <w:t>实小宿舍</w:t>
            </w:r>
          </w:p>
        </w:tc>
        <w:tc>
          <w:tcPr>
            <w:tcW w:w="2268" w:type="dxa"/>
            <w:tcBorders>
              <w:top w:val="nil"/>
              <w:left w:val="nil"/>
              <w:bottom w:val="single" w:color="auto" w:sz="4" w:space="0"/>
              <w:right w:val="single" w:color="auto" w:sz="4" w:space="0"/>
            </w:tcBorders>
            <w:shd w:val="clear" w:color="auto" w:fill="auto"/>
            <w:noWrap/>
            <w:vAlign w:val="center"/>
          </w:tcPr>
          <w:p w14:paraId="482EEA02">
            <w:pPr>
              <w:spacing w:line="276" w:lineRule="auto"/>
              <w:rPr>
                <w:rFonts w:hint="eastAsia" w:ascii="宋体" w:hAnsi="宋体" w:eastAsia="宋体"/>
                <w:sz w:val="24"/>
              </w:rPr>
            </w:pPr>
            <w:r>
              <w:rPr>
                <w:rFonts w:hint="eastAsia" w:ascii="宋体" w:hAnsi="宋体" w:eastAsia="宋体"/>
                <w:sz w:val="24"/>
              </w:rPr>
              <w:t>龙泉驿区龙泉文明东街36号</w:t>
            </w:r>
          </w:p>
        </w:tc>
        <w:tc>
          <w:tcPr>
            <w:tcW w:w="567" w:type="dxa"/>
            <w:tcBorders>
              <w:top w:val="nil"/>
              <w:left w:val="nil"/>
              <w:bottom w:val="single" w:color="auto" w:sz="4" w:space="0"/>
              <w:right w:val="single" w:color="auto" w:sz="4" w:space="0"/>
            </w:tcBorders>
            <w:shd w:val="clear" w:color="auto" w:fill="auto"/>
            <w:vAlign w:val="center"/>
          </w:tcPr>
          <w:p w14:paraId="6F6B18BE">
            <w:pPr>
              <w:spacing w:line="276" w:lineRule="auto"/>
              <w:rPr>
                <w:rFonts w:hint="eastAsia" w:ascii="宋体" w:hAnsi="宋体" w:eastAsia="宋体"/>
                <w:sz w:val="24"/>
              </w:rPr>
            </w:pPr>
            <w:r>
              <w:rPr>
                <w:rFonts w:hint="eastAsia" w:ascii="宋体" w:hAnsi="宋体" w:eastAsia="宋体"/>
                <w:sz w:val="24"/>
              </w:rPr>
              <w:t>0</w:t>
            </w:r>
          </w:p>
        </w:tc>
        <w:tc>
          <w:tcPr>
            <w:tcW w:w="708" w:type="dxa"/>
            <w:tcBorders>
              <w:top w:val="nil"/>
              <w:left w:val="nil"/>
              <w:bottom w:val="single" w:color="auto" w:sz="4" w:space="0"/>
              <w:right w:val="single" w:color="auto" w:sz="4" w:space="0"/>
            </w:tcBorders>
            <w:shd w:val="clear" w:color="auto" w:fill="auto"/>
            <w:vAlign w:val="center"/>
          </w:tcPr>
          <w:p w14:paraId="43097D2C">
            <w:pPr>
              <w:spacing w:line="276" w:lineRule="auto"/>
              <w:rPr>
                <w:rFonts w:hint="eastAsia" w:ascii="宋体" w:hAnsi="宋体" w:eastAsia="宋体"/>
                <w:sz w:val="24"/>
              </w:rPr>
            </w:pPr>
            <w:r>
              <w:rPr>
                <w:rFonts w:hint="eastAsia" w:ascii="宋体" w:hAnsi="宋体" w:eastAsia="宋体"/>
                <w:sz w:val="24"/>
              </w:rPr>
              <w:t>8</w:t>
            </w:r>
          </w:p>
        </w:tc>
        <w:tc>
          <w:tcPr>
            <w:tcW w:w="567" w:type="dxa"/>
            <w:tcBorders>
              <w:top w:val="nil"/>
              <w:left w:val="nil"/>
              <w:bottom w:val="single" w:color="auto" w:sz="4" w:space="0"/>
              <w:right w:val="single" w:color="auto" w:sz="4" w:space="0"/>
            </w:tcBorders>
            <w:shd w:val="clear" w:color="auto" w:fill="auto"/>
            <w:vAlign w:val="center"/>
          </w:tcPr>
          <w:p w14:paraId="2C7E0996">
            <w:pPr>
              <w:spacing w:line="276" w:lineRule="auto"/>
              <w:rPr>
                <w:rFonts w:hint="eastAsia" w:ascii="宋体" w:hAnsi="宋体" w:eastAsia="宋体"/>
                <w:sz w:val="24"/>
              </w:rPr>
            </w:pPr>
            <w:r>
              <w:rPr>
                <w:rFonts w:hint="eastAsia" w:ascii="宋体" w:hAnsi="宋体" w:eastAsia="宋体"/>
                <w:sz w:val="24"/>
              </w:rPr>
              <w:t>8</w:t>
            </w:r>
          </w:p>
        </w:tc>
      </w:tr>
      <w:tr w14:paraId="36425CFB">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08602BF7">
            <w:pPr>
              <w:spacing w:line="276" w:lineRule="auto"/>
              <w:rPr>
                <w:rFonts w:hint="eastAsia" w:ascii="宋体" w:hAnsi="宋体" w:eastAsia="宋体"/>
                <w:sz w:val="24"/>
              </w:rPr>
            </w:pPr>
            <w:r>
              <w:rPr>
                <w:rFonts w:hint="eastAsia" w:ascii="宋体" w:hAnsi="宋体" w:eastAsia="宋体"/>
                <w:sz w:val="24"/>
              </w:rPr>
              <w:t>642</w:t>
            </w:r>
          </w:p>
        </w:tc>
        <w:tc>
          <w:tcPr>
            <w:tcW w:w="1843" w:type="dxa"/>
            <w:tcBorders>
              <w:top w:val="nil"/>
              <w:left w:val="nil"/>
              <w:bottom w:val="single" w:color="auto" w:sz="4" w:space="0"/>
              <w:right w:val="single" w:color="auto" w:sz="4" w:space="0"/>
            </w:tcBorders>
            <w:shd w:val="clear" w:color="auto" w:fill="auto"/>
            <w:noWrap/>
            <w:vAlign w:val="center"/>
          </w:tcPr>
          <w:p w14:paraId="162F2220">
            <w:pPr>
              <w:spacing w:line="276" w:lineRule="auto"/>
              <w:rPr>
                <w:rFonts w:hint="eastAsia" w:ascii="宋体" w:hAnsi="宋体" w:eastAsia="宋体"/>
                <w:sz w:val="24"/>
              </w:rPr>
            </w:pPr>
            <w:r>
              <w:rPr>
                <w:rFonts w:hint="eastAsia" w:ascii="宋体" w:hAnsi="宋体" w:eastAsia="宋体"/>
                <w:sz w:val="24"/>
              </w:rPr>
              <w:t>龙泉分局龙泉派出所</w:t>
            </w:r>
          </w:p>
        </w:tc>
        <w:tc>
          <w:tcPr>
            <w:tcW w:w="1843" w:type="dxa"/>
            <w:tcBorders>
              <w:top w:val="nil"/>
              <w:left w:val="nil"/>
              <w:bottom w:val="single" w:color="auto" w:sz="4" w:space="0"/>
              <w:right w:val="single" w:color="auto" w:sz="4" w:space="0"/>
            </w:tcBorders>
            <w:shd w:val="clear" w:color="auto" w:fill="auto"/>
            <w:noWrap/>
            <w:vAlign w:val="center"/>
          </w:tcPr>
          <w:p w14:paraId="1C634481">
            <w:pPr>
              <w:spacing w:line="276" w:lineRule="auto"/>
              <w:rPr>
                <w:rFonts w:hint="eastAsia" w:ascii="宋体" w:hAnsi="宋体" w:eastAsia="宋体"/>
                <w:sz w:val="24"/>
              </w:rPr>
            </w:pPr>
            <w:r>
              <w:rPr>
                <w:rFonts w:hint="eastAsia" w:ascii="宋体" w:hAnsi="宋体" w:eastAsia="宋体"/>
                <w:sz w:val="24"/>
              </w:rPr>
              <w:t>房管局13号宿舍</w:t>
            </w:r>
          </w:p>
        </w:tc>
        <w:tc>
          <w:tcPr>
            <w:tcW w:w="2268" w:type="dxa"/>
            <w:tcBorders>
              <w:top w:val="nil"/>
              <w:left w:val="nil"/>
              <w:bottom w:val="single" w:color="auto" w:sz="4" w:space="0"/>
              <w:right w:val="single" w:color="auto" w:sz="4" w:space="0"/>
            </w:tcBorders>
            <w:shd w:val="clear" w:color="auto" w:fill="auto"/>
            <w:noWrap/>
            <w:vAlign w:val="center"/>
          </w:tcPr>
          <w:p w14:paraId="6562B3CF">
            <w:pPr>
              <w:spacing w:line="276" w:lineRule="auto"/>
              <w:rPr>
                <w:rFonts w:hint="eastAsia" w:ascii="宋体" w:hAnsi="宋体" w:eastAsia="宋体"/>
                <w:sz w:val="24"/>
              </w:rPr>
            </w:pPr>
            <w:r>
              <w:rPr>
                <w:rFonts w:hint="eastAsia" w:ascii="宋体" w:hAnsi="宋体" w:eastAsia="宋体"/>
                <w:sz w:val="24"/>
              </w:rPr>
              <w:t>房管局13号宿舍虚拟三级地址</w:t>
            </w:r>
          </w:p>
        </w:tc>
        <w:tc>
          <w:tcPr>
            <w:tcW w:w="567" w:type="dxa"/>
            <w:tcBorders>
              <w:top w:val="nil"/>
              <w:left w:val="nil"/>
              <w:bottom w:val="single" w:color="auto" w:sz="4" w:space="0"/>
              <w:right w:val="single" w:color="auto" w:sz="4" w:space="0"/>
            </w:tcBorders>
            <w:shd w:val="clear" w:color="auto" w:fill="auto"/>
            <w:vAlign w:val="center"/>
          </w:tcPr>
          <w:p w14:paraId="6BD06EE8">
            <w:pPr>
              <w:spacing w:line="276" w:lineRule="auto"/>
              <w:rPr>
                <w:rFonts w:hint="eastAsia" w:ascii="宋体" w:hAnsi="宋体" w:eastAsia="宋体"/>
                <w:sz w:val="24"/>
              </w:rPr>
            </w:pPr>
            <w:r>
              <w:rPr>
                <w:rFonts w:hint="eastAsia" w:ascii="宋体" w:hAnsi="宋体" w:eastAsia="宋体"/>
                <w:sz w:val="24"/>
              </w:rPr>
              <w:t>0</w:t>
            </w:r>
          </w:p>
        </w:tc>
        <w:tc>
          <w:tcPr>
            <w:tcW w:w="708" w:type="dxa"/>
            <w:tcBorders>
              <w:top w:val="nil"/>
              <w:left w:val="nil"/>
              <w:bottom w:val="single" w:color="auto" w:sz="4" w:space="0"/>
              <w:right w:val="single" w:color="auto" w:sz="4" w:space="0"/>
            </w:tcBorders>
            <w:shd w:val="clear" w:color="auto" w:fill="auto"/>
            <w:vAlign w:val="center"/>
          </w:tcPr>
          <w:p w14:paraId="6BEE420F">
            <w:pPr>
              <w:spacing w:line="276" w:lineRule="auto"/>
              <w:rPr>
                <w:rFonts w:hint="eastAsia" w:ascii="宋体" w:hAnsi="宋体" w:eastAsia="宋体"/>
                <w:sz w:val="24"/>
              </w:rPr>
            </w:pPr>
            <w:r>
              <w:rPr>
                <w:rFonts w:hint="eastAsia" w:ascii="宋体" w:hAnsi="宋体" w:eastAsia="宋体"/>
                <w:sz w:val="24"/>
              </w:rPr>
              <w:t>4</w:t>
            </w:r>
          </w:p>
        </w:tc>
        <w:tc>
          <w:tcPr>
            <w:tcW w:w="567" w:type="dxa"/>
            <w:tcBorders>
              <w:top w:val="nil"/>
              <w:left w:val="nil"/>
              <w:bottom w:val="single" w:color="auto" w:sz="4" w:space="0"/>
              <w:right w:val="single" w:color="auto" w:sz="4" w:space="0"/>
            </w:tcBorders>
            <w:shd w:val="clear" w:color="auto" w:fill="auto"/>
            <w:vAlign w:val="center"/>
          </w:tcPr>
          <w:p w14:paraId="223B994D">
            <w:pPr>
              <w:spacing w:line="276" w:lineRule="auto"/>
              <w:rPr>
                <w:rFonts w:hint="eastAsia" w:ascii="宋体" w:hAnsi="宋体" w:eastAsia="宋体"/>
                <w:sz w:val="24"/>
              </w:rPr>
            </w:pPr>
            <w:r>
              <w:rPr>
                <w:rFonts w:hint="eastAsia" w:ascii="宋体" w:hAnsi="宋体" w:eastAsia="宋体"/>
                <w:sz w:val="24"/>
              </w:rPr>
              <w:t>4</w:t>
            </w:r>
          </w:p>
        </w:tc>
      </w:tr>
      <w:tr w14:paraId="6DEB1DDE">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38211E6B">
            <w:pPr>
              <w:spacing w:line="276" w:lineRule="auto"/>
              <w:rPr>
                <w:rFonts w:hint="eastAsia" w:ascii="宋体" w:hAnsi="宋体" w:eastAsia="宋体"/>
                <w:sz w:val="24"/>
              </w:rPr>
            </w:pPr>
            <w:r>
              <w:rPr>
                <w:rFonts w:hint="eastAsia" w:ascii="宋体" w:hAnsi="宋体" w:eastAsia="宋体"/>
                <w:sz w:val="24"/>
              </w:rPr>
              <w:t>643</w:t>
            </w:r>
          </w:p>
        </w:tc>
        <w:tc>
          <w:tcPr>
            <w:tcW w:w="1843" w:type="dxa"/>
            <w:tcBorders>
              <w:top w:val="nil"/>
              <w:left w:val="nil"/>
              <w:bottom w:val="single" w:color="auto" w:sz="4" w:space="0"/>
              <w:right w:val="single" w:color="auto" w:sz="4" w:space="0"/>
            </w:tcBorders>
            <w:shd w:val="clear" w:color="auto" w:fill="auto"/>
            <w:noWrap/>
            <w:vAlign w:val="center"/>
          </w:tcPr>
          <w:p w14:paraId="4E80BF43">
            <w:pPr>
              <w:spacing w:line="276" w:lineRule="auto"/>
              <w:rPr>
                <w:rFonts w:hint="eastAsia" w:ascii="宋体" w:hAnsi="宋体" w:eastAsia="宋体"/>
                <w:sz w:val="24"/>
              </w:rPr>
            </w:pPr>
            <w:r>
              <w:rPr>
                <w:rFonts w:hint="eastAsia" w:ascii="宋体" w:hAnsi="宋体" w:eastAsia="宋体"/>
                <w:sz w:val="24"/>
              </w:rPr>
              <w:t>龙泉分局同安派出所</w:t>
            </w:r>
          </w:p>
        </w:tc>
        <w:tc>
          <w:tcPr>
            <w:tcW w:w="1843" w:type="dxa"/>
            <w:tcBorders>
              <w:top w:val="nil"/>
              <w:left w:val="nil"/>
              <w:bottom w:val="single" w:color="auto" w:sz="4" w:space="0"/>
              <w:right w:val="single" w:color="auto" w:sz="4" w:space="0"/>
            </w:tcBorders>
            <w:shd w:val="clear" w:color="auto" w:fill="auto"/>
            <w:noWrap/>
            <w:vAlign w:val="center"/>
          </w:tcPr>
          <w:p w14:paraId="7A8FC377">
            <w:pPr>
              <w:spacing w:line="276" w:lineRule="auto"/>
              <w:rPr>
                <w:rFonts w:hint="eastAsia" w:ascii="宋体" w:hAnsi="宋体" w:eastAsia="宋体"/>
                <w:sz w:val="24"/>
              </w:rPr>
            </w:pPr>
            <w:r>
              <w:rPr>
                <w:rFonts w:hint="eastAsia" w:ascii="宋体" w:hAnsi="宋体" w:eastAsia="宋体"/>
                <w:sz w:val="24"/>
              </w:rPr>
              <w:t>锦绣苑</w:t>
            </w:r>
          </w:p>
        </w:tc>
        <w:tc>
          <w:tcPr>
            <w:tcW w:w="2268" w:type="dxa"/>
            <w:tcBorders>
              <w:top w:val="nil"/>
              <w:left w:val="nil"/>
              <w:bottom w:val="single" w:color="auto" w:sz="4" w:space="0"/>
              <w:right w:val="single" w:color="auto" w:sz="4" w:space="0"/>
            </w:tcBorders>
            <w:shd w:val="clear" w:color="auto" w:fill="auto"/>
            <w:noWrap/>
            <w:vAlign w:val="center"/>
          </w:tcPr>
          <w:p w14:paraId="74D977E3">
            <w:pPr>
              <w:spacing w:line="276" w:lineRule="auto"/>
              <w:rPr>
                <w:rFonts w:hint="eastAsia" w:ascii="宋体" w:hAnsi="宋体" w:eastAsia="宋体"/>
                <w:sz w:val="24"/>
              </w:rPr>
            </w:pPr>
            <w:r>
              <w:rPr>
                <w:rFonts w:hint="eastAsia" w:ascii="宋体" w:hAnsi="宋体" w:eastAsia="宋体"/>
                <w:sz w:val="24"/>
              </w:rPr>
              <w:t>锦绣苑虚拟三级地址</w:t>
            </w:r>
          </w:p>
        </w:tc>
        <w:tc>
          <w:tcPr>
            <w:tcW w:w="567" w:type="dxa"/>
            <w:tcBorders>
              <w:top w:val="nil"/>
              <w:left w:val="nil"/>
              <w:bottom w:val="single" w:color="auto" w:sz="4" w:space="0"/>
              <w:right w:val="single" w:color="auto" w:sz="4" w:space="0"/>
            </w:tcBorders>
            <w:shd w:val="clear" w:color="auto" w:fill="auto"/>
            <w:vAlign w:val="center"/>
          </w:tcPr>
          <w:p w14:paraId="07BB5570">
            <w:pPr>
              <w:spacing w:line="276" w:lineRule="auto"/>
              <w:rPr>
                <w:rFonts w:hint="eastAsia" w:ascii="宋体" w:hAnsi="宋体" w:eastAsia="宋体"/>
                <w:sz w:val="24"/>
              </w:rPr>
            </w:pPr>
            <w:r>
              <w:rPr>
                <w:rFonts w:hint="eastAsia" w:ascii="宋体" w:hAnsi="宋体" w:eastAsia="宋体"/>
                <w:sz w:val="24"/>
              </w:rPr>
              <w:t>8</w:t>
            </w:r>
          </w:p>
        </w:tc>
        <w:tc>
          <w:tcPr>
            <w:tcW w:w="708" w:type="dxa"/>
            <w:tcBorders>
              <w:top w:val="nil"/>
              <w:left w:val="nil"/>
              <w:bottom w:val="single" w:color="auto" w:sz="4" w:space="0"/>
              <w:right w:val="single" w:color="auto" w:sz="4" w:space="0"/>
            </w:tcBorders>
            <w:shd w:val="clear" w:color="auto" w:fill="auto"/>
            <w:vAlign w:val="center"/>
          </w:tcPr>
          <w:p w14:paraId="5AB4B78C">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204289C1">
            <w:pPr>
              <w:spacing w:line="276" w:lineRule="auto"/>
              <w:rPr>
                <w:rFonts w:hint="eastAsia" w:ascii="宋体" w:hAnsi="宋体" w:eastAsia="宋体"/>
                <w:sz w:val="24"/>
              </w:rPr>
            </w:pPr>
            <w:r>
              <w:rPr>
                <w:rFonts w:hint="eastAsia" w:ascii="宋体" w:hAnsi="宋体" w:eastAsia="宋体"/>
                <w:sz w:val="24"/>
              </w:rPr>
              <w:t>8</w:t>
            </w:r>
          </w:p>
        </w:tc>
      </w:tr>
      <w:tr w14:paraId="1B4B9ADA">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29F146A8">
            <w:pPr>
              <w:spacing w:line="276" w:lineRule="auto"/>
              <w:rPr>
                <w:rFonts w:hint="eastAsia" w:ascii="宋体" w:hAnsi="宋体" w:eastAsia="宋体"/>
                <w:sz w:val="24"/>
              </w:rPr>
            </w:pPr>
            <w:r>
              <w:rPr>
                <w:rFonts w:hint="eastAsia" w:ascii="宋体" w:hAnsi="宋体" w:eastAsia="宋体"/>
                <w:sz w:val="24"/>
              </w:rPr>
              <w:t>644</w:t>
            </w:r>
          </w:p>
        </w:tc>
        <w:tc>
          <w:tcPr>
            <w:tcW w:w="1843" w:type="dxa"/>
            <w:tcBorders>
              <w:top w:val="nil"/>
              <w:left w:val="nil"/>
              <w:bottom w:val="single" w:color="auto" w:sz="4" w:space="0"/>
              <w:right w:val="single" w:color="auto" w:sz="4" w:space="0"/>
            </w:tcBorders>
            <w:shd w:val="clear" w:color="auto" w:fill="auto"/>
            <w:noWrap/>
            <w:vAlign w:val="center"/>
          </w:tcPr>
          <w:p w14:paraId="23EC20DA">
            <w:pPr>
              <w:spacing w:line="276" w:lineRule="auto"/>
              <w:rPr>
                <w:rFonts w:hint="eastAsia" w:ascii="宋体" w:hAnsi="宋体" w:eastAsia="宋体"/>
                <w:sz w:val="24"/>
              </w:rPr>
            </w:pPr>
            <w:r>
              <w:rPr>
                <w:rFonts w:hint="eastAsia" w:ascii="宋体" w:hAnsi="宋体" w:eastAsia="宋体"/>
                <w:sz w:val="24"/>
              </w:rPr>
              <w:t>龙泉分局西平派出所</w:t>
            </w:r>
          </w:p>
        </w:tc>
        <w:tc>
          <w:tcPr>
            <w:tcW w:w="1843" w:type="dxa"/>
            <w:tcBorders>
              <w:top w:val="nil"/>
              <w:left w:val="nil"/>
              <w:bottom w:val="single" w:color="auto" w:sz="4" w:space="0"/>
              <w:right w:val="single" w:color="auto" w:sz="4" w:space="0"/>
            </w:tcBorders>
            <w:shd w:val="clear" w:color="auto" w:fill="auto"/>
            <w:noWrap/>
            <w:vAlign w:val="center"/>
          </w:tcPr>
          <w:p w14:paraId="1D11FFBE">
            <w:pPr>
              <w:spacing w:line="276" w:lineRule="auto"/>
              <w:rPr>
                <w:rFonts w:hint="eastAsia" w:ascii="宋体" w:hAnsi="宋体" w:eastAsia="宋体"/>
                <w:sz w:val="24"/>
              </w:rPr>
            </w:pPr>
            <w:r>
              <w:rPr>
                <w:rFonts w:hint="eastAsia" w:ascii="宋体" w:hAnsi="宋体" w:eastAsia="宋体"/>
                <w:sz w:val="24"/>
              </w:rPr>
              <w:t>九峰国际公寓楼</w:t>
            </w:r>
          </w:p>
        </w:tc>
        <w:tc>
          <w:tcPr>
            <w:tcW w:w="2268" w:type="dxa"/>
            <w:tcBorders>
              <w:top w:val="nil"/>
              <w:left w:val="nil"/>
              <w:bottom w:val="single" w:color="auto" w:sz="4" w:space="0"/>
              <w:right w:val="single" w:color="auto" w:sz="4" w:space="0"/>
            </w:tcBorders>
            <w:shd w:val="clear" w:color="auto" w:fill="auto"/>
            <w:noWrap/>
            <w:vAlign w:val="center"/>
          </w:tcPr>
          <w:p w14:paraId="07904A09">
            <w:pPr>
              <w:spacing w:line="276" w:lineRule="auto"/>
              <w:rPr>
                <w:rFonts w:hint="eastAsia" w:ascii="宋体" w:hAnsi="宋体" w:eastAsia="宋体"/>
                <w:sz w:val="24"/>
              </w:rPr>
            </w:pPr>
            <w:r>
              <w:rPr>
                <w:rFonts w:hint="eastAsia" w:ascii="宋体" w:hAnsi="宋体" w:eastAsia="宋体"/>
                <w:sz w:val="24"/>
              </w:rPr>
              <w:t>龙泉驿区成洛大道5800号</w:t>
            </w:r>
          </w:p>
        </w:tc>
        <w:tc>
          <w:tcPr>
            <w:tcW w:w="567" w:type="dxa"/>
            <w:tcBorders>
              <w:top w:val="nil"/>
              <w:left w:val="nil"/>
              <w:bottom w:val="single" w:color="auto" w:sz="4" w:space="0"/>
              <w:right w:val="single" w:color="auto" w:sz="4" w:space="0"/>
            </w:tcBorders>
            <w:shd w:val="clear" w:color="auto" w:fill="auto"/>
            <w:vAlign w:val="center"/>
          </w:tcPr>
          <w:p w14:paraId="72793390">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11835179">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29467F90">
            <w:pPr>
              <w:spacing w:line="276" w:lineRule="auto"/>
              <w:rPr>
                <w:rFonts w:hint="eastAsia" w:ascii="宋体" w:hAnsi="宋体" w:eastAsia="宋体"/>
                <w:sz w:val="24"/>
              </w:rPr>
            </w:pPr>
            <w:r>
              <w:rPr>
                <w:rFonts w:hint="eastAsia" w:ascii="宋体" w:hAnsi="宋体" w:eastAsia="宋体"/>
                <w:sz w:val="24"/>
              </w:rPr>
              <w:t>4</w:t>
            </w:r>
          </w:p>
        </w:tc>
      </w:tr>
      <w:tr w14:paraId="1A5951B9">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44C0D58F">
            <w:pPr>
              <w:spacing w:line="276" w:lineRule="auto"/>
              <w:rPr>
                <w:rFonts w:hint="eastAsia" w:ascii="宋体" w:hAnsi="宋体" w:eastAsia="宋体"/>
                <w:sz w:val="24"/>
              </w:rPr>
            </w:pPr>
            <w:r>
              <w:rPr>
                <w:rFonts w:hint="eastAsia" w:ascii="宋体" w:hAnsi="宋体" w:eastAsia="宋体"/>
                <w:sz w:val="24"/>
              </w:rPr>
              <w:t>645</w:t>
            </w:r>
          </w:p>
        </w:tc>
        <w:tc>
          <w:tcPr>
            <w:tcW w:w="1843" w:type="dxa"/>
            <w:tcBorders>
              <w:top w:val="nil"/>
              <w:left w:val="nil"/>
              <w:bottom w:val="single" w:color="auto" w:sz="4" w:space="0"/>
              <w:right w:val="single" w:color="auto" w:sz="4" w:space="0"/>
            </w:tcBorders>
            <w:shd w:val="clear" w:color="auto" w:fill="auto"/>
            <w:noWrap/>
            <w:vAlign w:val="center"/>
          </w:tcPr>
          <w:p w14:paraId="62561C23">
            <w:pPr>
              <w:spacing w:line="276" w:lineRule="auto"/>
              <w:rPr>
                <w:rFonts w:hint="eastAsia" w:ascii="宋体" w:hAnsi="宋体" w:eastAsia="宋体"/>
                <w:sz w:val="24"/>
              </w:rPr>
            </w:pPr>
            <w:r>
              <w:rPr>
                <w:rFonts w:hint="eastAsia" w:ascii="宋体" w:hAnsi="宋体" w:eastAsia="宋体"/>
                <w:sz w:val="24"/>
              </w:rPr>
              <w:t>龙泉分局大面派出所</w:t>
            </w:r>
          </w:p>
        </w:tc>
        <w:tc>
          <w:tcPr>
            <w:tcW w:w="1843" w:type="dxa"/>
            <w:tcBorders>
              <w:top w:val="nil"/>
              <w:left w:val="nil"/>
              <w:bottom w:val="single" w:color="auto" w:sz="4" w:space="0"/>
              <w:right w:val="single" w:color="auto" w:sz="4" w:space="0"/>
            </w:tcBorders>
            <w:shd w:val="clear" w:color="auto" w:fill="auto"/>
            <w:noWrap/>
            <w:vAlign w:val="center"/>
          </w:tcPr>
          <w:p w14:paraId="5A5D06C3">
            <w:pPr>
              <w:spacing w:line="276" w:lineRule="auto"/>
              <w:rPr>
                <w:rFonts w:hint="eastAsia" w:ascii="宋体" w:hAnsi="宋体" w:eastAsia="宋体"/>
                <w:sz w:val="24"/>
              </w:rPr>
            </w:pPr>
            <w:r>
              <w:rPr>
                <w:rFonts w:hint="eastAsia" w:ascii="宋体" w:hAnsi="宋体" w:eastAsia="宋体"/>
                <w:sz w:val="24"/>
              </w:rPr>
              <w:t>金地路91号</w:t>
            </w:r>
          </w:p>
        </w:tc>
        <w:tc>
          <w:tcPr>
            <w:tcW w:w="2268" w:type="dxa"/>
            <w:tcBorders>
              <w:top w:val="nil"/>
              <w:left w:val="nil"/>
              <w:bottom w:val="single" w:color="auto" w:sz="4" w:space="0"/>
              <w:right w:val="single" w:color="auto" w:sz="4" w:space="0"/>
            </w:tcBorders>
            <w:shd w:val="clear" w:color="auto" w:fill="auto"/>
            <w:noWrap/>
            <w:vAlign w:val="center"/>
          </w:tcPr>
          <w:p w14:paraId="2D2A6793">
            <w:pPr>
              <w:spacing w:line="276" w:lineRule="auto"/>
              <w:rPr>
                <w:rFonts w:hint="eastAsia" w:ascii="宋体" w:hAnsi="宋体" w:eastAsia="宋体"/>
                <w:sz w:val="24"/>
              </w:rPr>
            </w:pPr>
            <w:r>
              <w:rPr>
                <w:rFonts w:hint="eastAsia" w:ascii="宋体" w:hAnsi="宋体" w:eastAsia="宋体"/>
                <w:sz w:val="24"/>
              </w:rPr>
              <w:t>龙泉驿区大面金地路91号</w:t>
            </w:r>
          </w:p>
        </w:tc>
        <w:tc>
          <w:tcPr>
            <w:tcW w:w="567" w:type="dxa"/>
            <w:tcBorders>
              <w:top w:val="nil"/>
              <w:left w:val="nil"/>
              <w:bottom w:val="single" w:color="auto" w:sz="4" w:space="0"/>
              <w:right w:val="single" w:color="auto" w:sz="4" w:space="0"/>
            </w:tcBorders>
            <w:shd w:val="clear" w:color="auto" w:fill="auto"/>
            <w:vAlign w:val="center"/>
          </w:tcPr>
          <w:p w14:paraId="16F0800D">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1107026E">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2A4C79A4">
            <w:pPr>
              <w:spacing w:line="276" w:lineRule="auto"/>
              <w:rPr>
                <w:rFonts w:hint="eastAsia" w:ascii="宋体" w:hAnsi="宋体" w:eastAsia="宋体"/>
                <w:sz w:val="24"/>
              </w:rPr>
            </w:pPr>
            <w:r>
              <w:rPr>
                <w:rFonts w:hint="eastAsia" w:ascii="宋体" w:hAnsi="宋体" w:eastAsia="宋体"/>
                <w:sz w:val="24"/>
              </w:rPr>
              <w:t>4</w:t>
            </w:r>
          </w:p>
        </w:tc>
      </w:tr>
      <w:tr w14:paraId="2F2F87AE">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4CF68B67">
            <w:pPr>
              <w:spacing w:line="276" w:lineRule="auto"/>
              <w:rPr>
                <w:rFonts w:hint="eastAsia" w:ascii="宋体" w:hAnsi="宋体" w:eastAsia="宋体"/>
                <w:sz w:val="24"/>
              </w:rPr>
            </w:pPr>
            <w:r>
              <w:rPr>
                <w:rFonts w:hint="eastAsia" w:ascii="宋体" w:hAnsi="宋体" w:eastAsia="宋体"/>
                <w:sz w:val="24"/>
              </w:rPr>
              <w:t>646</w:t>
            </w:r>
          </w:p>
        </w:tc>
        <w:tc>
          <w:tcPr>
            <w:tcW w:w="1843" w:type="dxa"/>
            <w:tcBorders>
              <w:top w:val="nil"/>
              <w:left w:val="nil"/>
              <w:bottom w:val="single" w:color="auto" w:sz="4" w:space="0"/>
              <w:right w:val="single" w:color="auto" w:sz="4" w:space="0"/>
            </w:tcBorders>
            <w:shd w:val="clear" w:color="auto" w:fill="auto"/>
            <w:noWrap/>
            <w:vAlign w:val="center"/>
          </w:tcPr>
          <w:p w14:paraId="21866108">
            <w:pPr>
              <w:spacing w:line="276" w:lineRule="auto"/>
              <w:rPr>
                <w:rFonts w:hint="eastAsia" w:ascii="宋体" w:hAnsi="宋体" w:eastAsia="宋体"/>
                <w:sz w:val="24"/>
              </w:rPr>
            </w:pPr>
            <w:r>
              <w:rPr>
                <w:rFonts w:hint="eastAsia" w:ascii="宋体" w:hAnsi="宋体" w:eastAsia="宋体"/>
                <w:sz w:val="24"/>
              </w:rPr>
              <w:t>龙泉分局洪河派出所</w:t>
            </w:r>
          </w:p>
        </w:tc>
        <w:tc>
          <w:tcPr>
            <w:tcW w:w="1843" w:type="dxa"/>
            <w:tcBorders>
              <w:top w:val="nil"/>
              <w:left w:val="nil"/>
              <w:bottom w:val="single" w:color="auto" w:sz="4" w:space="0"/>
              <w:right w:val="single" w:color="auto" w:sz="4" w:space="0"/>
            </w:tcBorders>
            <w:shd w:val="clear" w:color="auto" w:fill="auto"/>
            <w:noWrap/>
            <w:vAlign w:val="center"/>
          </w:tcPr>
          <w:p w14:paraId="141A496A">
            <w:pPr>
              <w:spacing w:line="276" w:lineRule="auto"/>
              <w:rPr>
                <w:rFonts w:hint="eastAsia" w:ascii="宋体" w:hAnsi="宋体" w:eastAsia="宋体"/>
                <w:sz w:val="24"/>
              </w:rPr>
            </w:pPr>
            <w:r>
              <w:rPr>
                <w:rFonts w:hint="eastAsia" w:ascii="宋体" w:hAnsi="宋体" w:eastAsia="宋体"/>
                <w:sz w:val="24"/>
              </w:rPr>
              <w:t>洪柳安置一小区</w:t>
            </w:r>
          </w:p>
        </w:tc>
        <w:tc>
          <w:tcPr>
            <w:tcW w:w="2268" w:type="dxa"/>
            <w:tcBorders>
              <w:top w:val="nil"/>
              <w:left w:val="nil"/>
              <w:bottom w:val="single" w:color="auto" w:sz="4" w:space="0"/>
              <w:right w:val="single" w:color="auto" w:sz="4" w:space="0"/>
            </w:tcBorders>
            <w:shd w:val="clear" w:color="auto" w:fill="auto"/>
            <w:noWrap/>
            <w:vAlign w:val="center"/>
          </w:tcPr>
          <w:p w14:paraId="153F3484">
            <w:pPr>
              <w:spacing w:line="276" w:lineRule="auto"/>
              <w:rPr>
                <w:rFonts w:hint="eastAsia" w:ascii="宋体" w:hAnsi="宋体" w:eastAsia="宋体"/>
                <w:sz w:val="24"/>
              </w:rPr>
            </w:pPr>
            <w:r>
              <w:rPr>
                <w:rFonts w:hint="eastAsia" w:ascii="宋体" w:hAnsi="宋体" w:eastAsia="宋体"/>
                <w:sz w:val="24"/>
              </w:rPr>
              <w:t>龙泉驿区驿都西路1174号</w:t>
            </w:r>
          </w:p>
        </w:tc>
        <w:tc>
          <w:tcPr>
            <w:tcW w:w="567" w:type="dxa"/>
            <w:tcBorders>
              <w:top w:val="nil"/>
              <w:left w:val="nil"/>
              <w:bottom w:val="single" w:color="auto" w:sz="4" w:space="0"/>
              <w:right w:val="single" w:color="auto" w:sz="4" w:space="0"/>
            </w:tcBorders>
            <w:shd w:val="clear" w:color="auto" w:fill="auto"/>
            <w:vAlign w:val="center"/>
          </w:tcPr>
          <w:p w14:paraId="4DEAA0B2">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39F21CCB">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770F0E35">
            <w:pPr>
              <w:spacing w:line="276" w:lineRule="auto"/>
              <w:rPr>
                <w:rFonts w:hint="eastAsia" w:ascii="宋体" w:hAnsi="宋体" w:eastAsia="宋体"/>
                <w:sz w:val="24"/>
              </w:rPr>
            </w:pPr>
            <w:r>
              <w:rPr>
                <w:rFonts w:hint="eastAsia" w:ascii="宋体" w:hAnsi="宋体" w:eastAsia="宋体"/>
                <w:sz w:val="24"/>
              </w:rPr>
              <w:t>4</w:t>
            </w:r>
          </w:p>
        </w:tc>
      </w:tr>
      <w:tr w14:paraId="1BB7ABF7">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0F8AEDAB">
            <w:pPr>
              <w:spacing w:line="276" w:lineRule="auto"/>
              <w:rPr>
                <w:rFonts w:hint="eastAsia" w:ascii="宋体" w:hAnsi="宋体" w:eastAsia="宋体"/>
                <w:sz w:val="24"/>
              </w:rPr>
            </w:pPr>
            <w:r>
              <w:rPr>
                <w:rFonts w:hint="eastAsia" w:ascii="宋体" w:hAnsi="宋体" w:eastAsia="宋体"/>
                <w:sz w:val="24"/>
              </w:rPr>
              <w:t>647</w:t>
            </w:r>
          </w:p>
        </w:tc>
        <w:tc>
          <w:tcPr>
            <w:tcW w:w="1843" w:type="dxa"/>
            <w:tcBorders>
              <w:top w:val="nil"/>
              <w:left w:val="nil"/>
              <w:bottom w:val="single" w:color="auto" w:sz="4" w:space="0"/>
              <w:right w:val="single" w:color="auto" w:sz="4" w:space="0"/>
            </w:tcBorders>
            <w:shd w:val="clear" w:color="auto" w:fill="auto"/>
            <w:noWrap/>
            <w:vAlign w:val="center"/>
          </w:tcPr>
          <w:p w14:paraId="4E23DA33">
            <w:pPr>
              <w:spacing w:line="276" w:lineRule="auto"/>
              <w:rPr>
                <w:rFonts w:hint="eastAsia" w:ascii="宋体" w:hAnsi="宋体" w:eastAsia="宋体"/>
                <w:sz w:val="24"/>
              </w:rPr>
            </w:pPr>
            <w:r>
              <w:rPr>
                <w:rFonts w:hint="eastAsia" w:ascii="宋体" w:hAnsi="宋体" w:eastAsia="宋体"/>
                <w:sz w:val="24"/>
              </w:rPr>
              <w:t>龙泉分局龙泉派出所</w:t>
            </w:r>
          </w:p>
        </w:tc>
        <w:tc>
          <w:tcPr>
            <w:tcW w:w="1843" w:type="dxa"/>
            <w:tcBorders>
              <w:top w:val="nil"/>
              <w:left w:val="nil"/>
              <w:bottom w:val="single" w:color="auto" w:sz="4" w:space="0"/>
              <w:right w:val="single" w:color="auto" w:sz="4" w:space="0"/>
            </w:tcBorders>
            <w:shd w:val="clear" w:color="auto" w:fill="auto"/>
            <w:noWrap/>
            <w:vAlign w:val="center"/>
          </w:tcPr>
          <w:p w14:paraId="56614E46">
            <w:pPr>
              <w:spacing w:line="276" w:lineRule="auto"/>
              <w:rPr>
                <w:rFonts w:hint="eastAsia" w:ascii="宋体" w:hAnsi="宋体" w:eastAsia="宋体"/>
                <w:sz w:val="24"/>
              </w:rPr>
            </w:pPr>
            <w:r>
              <w:rPr>
                <w:rFonts w:hint="eastAsia" w:ascii="宋体" w:hAnsi="宋体" w:eastAsia="宋体"/>
                <w:sz w:val="24"/>
              </w:rPr>
              <w:t>成教中心宿舍</w:t>
            </w:r>
          </w:p>
        </w:tc>
        <w:tc>
          <w:tcPr>
            <w:tcW w:w="2268" w:type="dxa"/>
            <w:tcBorders>
              <w:top w:val="nil"/>
              <w:left w:val="nil"/>
              <w:bottom w:val="single" w:color="auto" w:sz="4" w:space="0"/>
              <w:right w:val="single" w:color="auto" w:sz="4" w:space="0"/>
            </w:tcBorders>
            <w:shd w:val="clear" w:color="auto" w:fill="auto"/>
            <w:noWrap/>
            <w:vAlign w:val="center"/>
          </w:tcPr>
          <w:p w14:paraId="5CB182DB">
            <w:pPr>
              <w:spacing w:line="276" w:lineRule="auto"/>
              <w:rPr>
                <w:rFonts w:hint="eastAsia" w:ascii="宋体" w:hAnsi="宋体" w:eastAsia="宋体"/>
                <w:sz w:val="24"/>
              </w:rPr>
            </w:pPr>
            <w:r>
              <w:rPr>
                <w:rFonts w:hint="eastAsia" w:ascii="宋体" w:hAnsi="宋体" w:eastAsia="宋体"/>
                <w:sz w:val="24"/>
              </w:rPr>
              <w:t>龙泉驿区龙泉长柏路310号</w:t>
            </w:r>
          </w:p>
        </w:tc>
        <w:tc>
          <w:tcPr>
            <w:tcW w:w="567" w:type="dxa"/>
            <w:tcBorders>
              <w:top w:val="nil"/>
              <w:left w:val="nil"/>
              <w:bottom w:val="single" w:color="auto" w:sz="4" w:space="0"/>
              <w:right w:val="single" w:color="auto" w:sz="4" w:space="0"/>
            </w:tcBorders>
            <w:shd w:val="clear" w:color="auto" w:fill="auto"/>
            <w:vAlign w:val="center"/>
          </w:tcPr>
          <w:p w14:paraId="73087101">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7806A3E0">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0FED2D70">
            <w:pPr>
              <w:spacing w:line="276" w:lineRule="auto"/>
              <w:rPr>
                <w:rFonts w:hint="eastAsia" w:ascii="宋体" w:hAnsi="宋体" w:eastAsia="宋体"/>
                <w:sz w:val="24"/>
              </w:rPr>
            </w:pPr>
            <w:r>
              <w:rPr>
                <w:rFonts w:hint="eastAsia" w:ascii="宋体" w:hAnsi="宋体" w:eastAsia="宋体"/>
                <w:sz w:val="24"/>
              </w:rPr>
              <w:t>4</w:t>
            </w:r>
          </w:p>
        </w:tc>
      </w:tr>
      <w:tr w14:paraId="1E0420A2">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2D1AF89A">
            <w:pPr>
              <w:spacing w:line="276" w:lineRule="auto"/>
              <w:rPr>
                <w:rFonts w:hint="eastAsia" w:ascii="宋体" w:hAnsi="宋体" w:eastAsia="宋体"/>
                <w:sz w:val="24"/>
              </w:rPr>
            </w:pPr>
            <w:r>
              <w:rPr>
                <w:rFonts w:hint="eastAsia" w:ascii="宋体" w:hAnsi="宋体" w:eastAsia="宋体"/>
                <w:sz w:val="24"/>
              </w:rPr>
              <w:t>648</w:t>
            </w:r>
          </w:p>
        </w:tc>
        <w:tc>
          <w:tcPr>
            <w:tcW w:w="1843" w:type="dxa"/>
            <w:tcBorders>
              <w:top w:val="nil"/>
              <w:left w:val="nil"/>
              <w:bottom w:val="single" w:color="auto" w:sz="4" w:space="0"/>
              <w:right w:val="single" w:color="auto" w:sz="4" w:space="0"/>
            </w:tcBorders>
            <w:shd w:val="clear" w:color="auto" w:fill="auto"/>
            <w:noWrap/>
            <w:vAlign w:val="center"/>
          </w:tcPr>
          <w:p w14:paraId="358CFEFF">
            <w:pPr>
              <w:spacing w:line="276" w:lineRule="auto"/>
              <w:rPr>
                <w:rFonts w:hint="eastAsia" w:ascii="宋体" w:hAnsi="宋体" w:eastAsia="宋体"/>
                <w:sz w:val="24"/>
              </w:rPr>
            </w:pPr>
            <w:r>
              <w:rPr>
                <w:rFonts w:hint="eastAsia" w:ascii="宋体" w:hAnsi="宋体" w:eastAsia="宋体"/>
                <w:sz w:val="24"/>
              </w:rPr>
              <w:t>龙泉分局龙泉派出所</w:t>
            </w:r>
          </w:p>
        </w:tc>
        <w:tc>
          <w:tcPr>
            <w:tcW w:w="1843" w:type="dxa"/>
            <w:tcBorders>
              <w:top w:val="nil"/>
              <w:left w:val="nil"/>
              <w:bottom w:val="single" w:color="auto" w:sz="4" w:space="0"/>
              <w:right w:val="single" w:color="auto" w:sz="4" w:space="0"/>
            </w:tcBorders>
            <w:shd w:val="clear" w:color="auto" w:fill="auto"/>
            <w:noWrap/>
            <w:vAlign w:val="center"/>
          </w:tcPr>
          <w:p w14:paraId="7E4F2C07">
            <w:pPr>
              <w:spacing w:line="276" w:lineRule="auto"/>
              <w:rPr>
                <w:rFonts w:hint="eastAsia" w:ascii="宋体" w:hAnsi="宋体" w:eastAsia="宋体"/>
                <w:sz w:val="24"/>
              </w:rPr>
            </w:pPr>
            <w:r>
              <w:rPr>
                <w:rFonts w:hint="eastAsia" w:ascii="宋体" w:hAnsi="宋体" w:eastAsia="宋体"/>
                <w:sz w:val="24"/>
              </w:rPr>
              <w:t>新驿村</w:t>
            </w:r>
          </w:p>
        </w:tc>
        <w:tc>
          <w:tcPr>
            <w:tcW w:w="2268" w:type="dxa"/>
            <w:tcBorders>
              <w:top w:val="nil"/>
              <w:left w:val="nil"/>
              <w:bottom w:val="single" w:color="auto" w:sz="4" w:space="0"/>
              <w:right w:val="single" w:color="auto" w:sz="4" w:space="0"/>
            </w:tcBorders>
            <w:shd w:val="clear" w:color="auto" w:fill="auto"/>
            <w:noWrap/>
            <w:vAlign w:val="center"/>
          </w:tcPr>
          <w:p w14:paraId="3A208AAA">
            <w:pPr>
              <w:spacing w:line="276" w:lineRule="auto"/>
              <w:rPr>
                <w:rFonts w:hint="eastAsia" w:ascii="宋体" w:hAnsi="宋体" w:eastAsia="宋体"/>
                <w:sz w:val="24"/>
              </w:rPr>
            </w:pPr>
            <w:r>
              <w:rPr>
                <w:rFonts w:hint="eastAsia" w:ascii="宋体" w:hAnsi="宋体" w:eastAsia="宋体"/>
                <w:sz w:val="24"/>
              </w:rPr>
              <w:t>龙泉驿区龙泉街道新驿村聚居区1号</w:t>
            </w:r>
          </w:p>
        </w:tc>
        <w:tc>
          <w:tcPr>
            <w:tcW w:w="567" w:type="dxa"/>
            <w:tcBorders>
              <w:top w:val="nil"/>
              <w:left w:val="nil"/>
              <w:bottom w:val="single" w:color="auto" w:sz="4" w:space="0"/>
              <w:right w:val="single" w:color="auto" w:sz="4" w:space="0"/>
            </w:tcBorders>
            <w:shd w:val="clear" w:color="auto" w:fill="auto"/>
            <w:vAlign w:val="center"/>
          </w:tcPr>
          <w:p w14:paraId="27F7DF26">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221CA2C7">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2A87E064">
            <w:pPr>
              <w:spacing w:line="276" w:lineRule="auto"/>
              <w:rPr>
                <w:rFonts w:hint="eastAsia" w:ascii="宋体" w:hAnsi="宋体" w:eastAsia="宋体"/>
                <w:sz w:val="24"/>
              </w:rPr>
            </w:pPr>
            <w:r>
              <w:rPr>
                <w:rFonts w:hint="eastAsia" w:ascii="宋体" w:hAnsi="宋体" w:eastAsia="宋体"/>
                <w:sz w:val="24"/>
              </w:rPr>
              <w:t>4</w:t>
            </w:r>
          </w:p>
        </w:tc>
      </w:tr>
      <w:tr w14:paraId="0F74D7D4">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4080A96A">
            <w:pPr>
              <w:spacing w:line="276" w:lineRule="auto"/>
              <w:rPr>
                <w:rFonts w:hint="eastAsia" w:ascii="宋体" w:hAnsi="宋体" w:eastAsia="宋体"/>
                <w:sz w:val="24"/>
              </w:rPr>
            </w:pPr>
            <w:r>
              <w:rPr>
                <w:rFonts w:hint="eastAsia" w:ascii="宋体" w:hAnsi="宋体" w:eastAsia="宋体"/>
                <w:sz w:val="24"/>
              </w:rPr>
              <w:t>649</w:t>
            </w:r>
          </w:p>
        </w:tc>
        <w:tc>
          <w:tcPr>
            <w:tcW w:w="1843" w:type="dxa"/>
            <w:tcBorders>
              <w:top w:val="nil"/>
              <w:left w:val="nil"/>
              <w:bottom w:val="single" w:color="auto" w:sz="4" w:space="0"/>
              <w:right w:val="single" w:color="auto" w:sz="4" w:space="0"/>
            </w:tcBorders>
            <w:shd w:val="clear" w:color="auto" w:fill="auto"/>
            <w:noWrap/>
            <w:vAlign w:val="center"/>
          </w:tcPr>
          <w:p w14:paraId="31E69246">
            <w:pPr>
              <w:spacing w:line="276" w:lineRule="auto"/>
              <w:rPr>
                <w:rFonts w:hint="eastAsia" w:ascii="宋体" w:hAnsi="宋体" w:eastAsia="宋体"/>
                <w:sz w:val="24"/>
              </w:rPr>
            </w:pPr>
            <w:r>
              <w:rPr>
                <w:rFonts w:hint="eastAsia" w:ascii="宋体" w:hAnsi="宋体" w:eastAsia="宋体"/>
                <w:sz w:val="24"/>
              </w:rPr>
              <w:t>龙泉分局洛带派出所</w:t>
            </w:r>
          </w:p>
        </w:tc>
        <w:tc>
          <w:tcPr>
            <w:tcW w:w="1843" w:type="dxa"/>
            <w:tcBorders>
              <w:top w:val="nil"/>
              <w:left w:val="nil"/>
              <w:bottom w:val="single" w:color="auto" w:sz="4" w:space="0"/>
              <w:right w:val="single" w:color="auto" w:sz="4" w:space="0"/>
            </w:tcBorders>
            <w:shd w:val="clear" w:color="auto" w:fill="auto"/>
            <w:noWrap/>
            <w:vAlign w:val="center"/>
          </w:tcPr>
          <w:p w14:paraId="5F40FCC6">
            <w:pPr>
              <w:spacing w:line="276" w:lineRule="auto"/>
              <w:rPr>
                <w:rFonts w:hint="eastAsia" w:ascii="宋体" w:hAnsi="宋体" w:eastAsia="宋体"/>
                <w:sz w:val="24"/>
              </w:rPr>
            </w:pPr>
            <w:r>
              <w:rPr>
                <w:rFonts w:hint="eastAsia" w:ascii="宋体" w:hAnsi="宋体" w:eastAsia="宋体"/>
                <w:sz w:val="24"/>
              </w:rPr>
              <w:t>处置场1期安置小区</w:t>
            </w:r>
          </w:p>
        </w:tc>
        <w:tc>
          <w:tcPr>
            <w:tcW w:w="2268" w:type="dxa"/>
            <w:tcBorders>
              <w:top w:val="nil"/>
              <w:left w:val="nil"/>
              <w:bottom w:val="single" w:color="auto" w:sz="4" w:space="0"/>
              <w:right w:val="single" w:color="auto" w:sz="4" w:space="0"/>
            </w:tcBorders>
            <w:shd w:val="clear" w:color="auto" w:fill="auto"/>
            <w:noWrap/>
            <w:vAlign w:val="center"/>
          </w:tcPr>
          <w:p w14:paraId="08889457">
            <w:pPr>
              <w:spacing w:line="276" w:lineRule="auto"/>
              <w:rPr>
                <w:rFonts w:hint="eastAsia" w:ascii="宋体" w:hAnsi="宋体" w:eastAsia="宋体"/>
                <w:sz w:val="24"/>
              </w:rPr>
            </w:pPr>
            <w:r>
              <w:rPr>
                <w:rFonts w:hint="eastAsia" w:ascii="宋体" w:hAnsi="宋体" w:eastAsia="宋体"/>
                <w:sz w:val="24"/>
              </w:rPr>
              <w:t>龙泉驿区洛带镇长安下街31号</w:t>
            </w:r>
          </w:p>
        </w:tc>
        <w:tc>
          <w:tcPr>
            <w:tcW w:w="567" w:type="dxa"/>
            <w:tcBorders>
              <w:top w:val="nil"/>
              <w:left w:val="nil"/>
              <w:bottom w:val="single" w:color="auto" w:sz="4" w:space="0"/>
              <w:right w:val="single" w:color="auto" w:sz="4" w:space="0"/>
            </w:tcBorders>
            <w:shd w:val="clear" w:color="auto" w:fill="auto"/>
            <w:vAlign w:val="center"/>
          </w:tcPr>
          <w:p w14:paraId="61E926F7">
            <w:pPr>
              <w:spacing w:line="276" w:lineRule="auto"/>
              <w:rPr>
                <w:rFonts w:hint="eastAsia" w:ascii="宋体" w:hAnsi="宋体" w:eastAsia="宋体"/>
                <w:sz w:val="24"/>
              </w:rPr>
            </w:pPr>
            <w:r>
              <w:rPr>
                <w:rFonts w:hint="eastAsia" w:ascii="宋体" w:hAnsi="宋体" w:eastAsia="宋体"/>
                <w:sz w:val="24"/>
              </w:rPr>
              <w:t>0</w:t>
            </w:r>
          </w:p>
        </w:tc>
        <w:tc>
          <w:tcPr>
            <w:tcW w:w="708" w:type="dxa"/>
            <w:tcBorders>
              <w:top w:val="nil"/>
              <w:left w:val="nil"/>
              <w:bottom w:val="single" w:color="auto" w:sz="4" w:space="0"/>
              <w:right w:val="single" w:color="auto" w:sz="4" w:space="0"/>
            </w:tcBorders>
            <w:shd w:val="clear" w:color="auto" w:fill="auto"/>
            <w:vAlign w:val="center"/>
          </w:tcPr>
          <w:p w14:paraId="25AA5766">
            <w:pPr>
              <w:spacing w:line="276" w:lineRule="auto"/>
              <w:rPr>
                <w:rFonts w:hint="eastAsia" w:ascii="宋体" w:hAnsi="宋体" w:eastAsia="宋体"/>
                <w:sz w:val="24"/>
              </w:rPr>
            </w:pPr>
            <w:r>
              <w:rPr>
                <w:rFonts w:hint="eastAsia" w:ascii="宋体" w:hAnsi="宋体" w:eastAsia="宋体"/>
                <w:sz w:val="24"/>
              </w:rPr>
              <w:t>8</w:t>
            </w:r>
          </w:p>
        </w:tc>
        <w:tc>
          <w:tcPr>
            <w:tcW w:w="567" w:type="dxa"/>
            <w:tcBorders>
              <w:top w:val="nil"/>
              <w:left w:val="nil"/>
              <w:bottom w:val="single" w:color="auto" w:sz="4" w:space="0"/>
              <w:right w:val="single" w:color="auto" w:sz="4" w:space="0"/>
            </w:tcBorders>
            <w:shd w:val="clear" w:color="auto" w:fill="auto"/>
            <w:vAlign w:val="center"/>
          </w:tcPr>
          <w:p w14:paraId="50F71431">
            <w:pPr>
              <w:spacing w:line="276" w:lineRule="auto"/>
              <w:rPr>
                <w:rFonts w:hint="eastAsia" w:ascii="宋体" w:hAnsi="宋体" w:eastAsia="宋体"/>
                <w:sz w:val="24"/>
              </w:rPr>
            </w:pPr>
            <w:r>
              <w:rPr>
                <w:rFonts w:hint="eastAsia" w:ascii="宋体" w:hAnsi="宋体" w:eastAsia="宋体"/>
                <w:sz w:val="24"/>
              </w:rPr>
              <w:t>8</w:t>
            </w:r>
          </w:p>
        </w:tc>
      </w:tr>
      <w:tr w14:paraId="376B26FB">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2A9B4576">
            <w:pPr>
              <w:spacing w:line="276" w:lineRule="auto"/>
              <w:rPr>
                <w:rFonts w:hint="eastAsia" w:ascii="宋体" w:hAnsi="宋体" w:eastAsia="宋体"/>
                <w:sz w:val="24"/>
              </w:rPr>
            </w:pPr>
            <w:r>
              <w:rPr>
                <w:rFonts w:hint="eastAsia" w:ascii="宋体" w:hAnsi="宋体" w:eastAsia="宋体"/>
                <w:sz w:val="24"/>
              </w:rPr>
              <w:t>650</w:t>
            </w:r>
          </w:p>
        </w:tc>
        <w:tc>
          <w:tcPr>
            <w:tcW w:w="1843" w:type="dxa"/>
            <w:tcBorders>
              <w:top w:val="nil"/>
              <w:left w:val="nil"/>
              <w:bottom w:val="single" w:color="auto" w:sz="4" w:space="0"/>
              <w:right w:val="single" w:color="auto" w:sz="4" w:space="0"/>
            </w:tcBorders>
            <w:shd w:val="clear" w:color="auto" w:fill="auto"/>
            <w:noWrap/>
            <w:vAlign w:val="center"/>
          </w:tcPr>
          <w:p w14:paraId="424A02B4">
            <w:pPr>
              <w:spacing w:line="276" w:lineRule="auto"/>
              <w:rPr>
                <w:rFonts w:hint="eastAsia" w:ascii="宋体" w:hAnsi="宋体" w:eastAsia="宋体"/>
                <w:sz w:val="24"/>
              </w:rPr>
            </w:pPr>
            <w:r>
              <w:rPr>
                <w:rFonts w:hint="eastAsia" w:ascii="宋体" w:hAnsi="宋体" w:eastAsia="宋体"/>
                <w:sz w:val="24"/>
              </w:rPr>
              <w:t>龙泉分局洛带派出所</w:t>
            </w:r>
          </w:p>
        </w:tc>
        <w:tc>
          <w:tcPr>
            <w:tcW w:w="1843" w:type="dxa"/>
            <w:tcBorders>
              <w:top w:val="nil"/>
              <w:left w:val="nil"/>
              <w:bottom w:val="single" w:color="auto" w:sz="4" w:space="0"/>
              <w:right w:val="single" w:color="auto" w:sz="4" w:space="0"/>
            </w:tcBorders>
            <w:shd w:val="clear" w:color="auto" w:fill="auto"/>
            <w:noWrap/>
            <w:vAlign w:val="center"/>
          </w:tcPr>
          <w:p w14:paraId="0988C443">
            <w:pPr>
              <w:spacing w:line="276" w:lineRule="auto"/>
              <w:rPr>
                <w:rFonts w:hint="eastAsia" w:ascii="宋体" w:hAnsi="宋体" w:eastAsia="宋体"/>
                <w:sz w:val="24"/>
              </w:rPr>
            </w:pPr>
            <w:r>
              <w:rPr>
                <w:rFonts w:hint="eastAsia" w:ascii="宋体" w:hAnsi="宋体" w:eastAsia="宋体"/>
                <w:sz w:val="24"/>
              </w:rPr>
              <w:t>菱角堰便民服务中心</w:t>
            </w:r>
          </w:p>
        </w:tc>
        <w:tc>
          <w:tcPr>
            <w:tcW w:w="2268" w:type="dxa"/>
            <w:tcBorders>
              <w:top w:val="nil"/>
              <w:left w:val="nil"/>
              <w:bottom w:val="single" w:color="auto" w:sz="4" w:space="0"/>
              <w:right w:val="single" w:color="auto" w:sz="4" w:space="0"/>
            </w:tcBorders>
            <w:shd w:val="clear" w:color="auto" w:fill="auto"/>
            <w:noWrap/>
            <w:vAlign w:val="center"/>
          </w:tcPr>
          <w:p w14:paraId="4E1AFC73">
            <w:pPr>
              <w:spacing w:line="276" w:lineRule="auto"/>
              <w:rPr>
                <w:rFonts w:hint="eastAsia" w:ascii="宋体" w:hAnsi="宋体" w:eastAsia="宋体"/>
                <w:sz w:val="24"/>
              </w:rPr>
            </w:pPr>
            <w:r>
              <w:rPr>
                <w:rFonts w:hint="eastAsia" w:ascii="宋体" w:hAnsi="宋体" w:eastAsia="宋体"/>
                <w:sz w:val="24"/>
              </w:rPr>
              <w:t>龙泉驿区洛带镇柏杨街21号</w:t>
            </w:r>
          </w:p>
        </w:tc>
        <w:tc>
          <w:tcPr>
            <w:tcW w:w="567" w:type="dxa"/>
            <w:tcBorders>
              <w:top w:val="nil"/>
              <w:left w:val="nil"/>
              <w:bottom w:val="single" w:color="auto" w:sz="4" w:space="0"/>
              <w:right w:val="single" w:color="auto" w:sz="4" w:space="0"/>
            </w:tcBorders>
            <w:shd w:val="clear" w:color="auto" w:fill="auto"/>
            <w:vAlign w:val="center"/>
          </w:tcPr>
          <w:p w14:paraId="54952E50">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51D75715">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11C9E181">
            <w:pPr>
              <w:spacing w:line="276" w:lineRule="auto"/>
              <w:rPr>
                <w:rFonts w:hint="eastAsia" w:ascii="宋体" w:hAnsi="宋体" w:eastAsia="宋体"/>
                <w:sz w:val="24"/>
              </w:rPr>
            </w:pPr>
            <w:r>
              <w:rPr>
                <w:rFonts w:hint="eastAsia" w:ascii="宋体" w:hAnsi="宋体" w:eastAsia="宋体"/>
                <w:sz w:val="24"/>
              </w:rPr>
              <w:t>4</w:t>
            </w:r>
          </w:p>
        </w:tc>
      </w:tr>
      <w:tr w14:paraId="7F62BE10">
        <w:tblPrEx>
          <w:tblCellMar>
            <w:top w:w="0" w:type="dxa"/>
            <w:left w:w="108" w:type="dxa"/>
            <w:bottom w:w="0" w:type="dxa"/>
            <w:right w:w="108" w:type="dxa"/>
          </w:tblCellMar>
        </w:tblPrEx>
        <w:trPr>
          <w:trHeight w:val="276" w:hRule="atLeast"/>
        </w:trPr>
        <w:tc>
          <w:tcPr>
            <w:tcW w:w="704" w:type="dxa"/>
            <w:tcBorders>
              <w:top w:val="nil"/>
              <w:left w:val="single" w:color="auto" w:sz="4" w:space="0"/>
              <w:bottom w:val="single" w:color="auto" w:sz="4" w:space="0"/>
              <w:right w:val="single" w:color="auto" w:sz="4" w:space="0"/>
            </w:tcBorders>
            <w:shd w:val="clear" w:color="auto" w:fill="auto"/>
            <w:noWrap/>
            <w:vAlign w:val="center"/>
          </w:tcPr>
          <w:p w14:paraId="26CE633D">
            <w:pPr>
              <w:spacing w:line="276" w:lineRule="auto"/>
              <w:rPr>
                <w:rFonts w:hint="eastAsia" w:ascii="宋体" w:hAnsi="宋体" w:eastAsia="宋体"/>
                <w:sz w:val="24"/>
              </w:rPr>
            </w:pPr>
            <w:r>
              <w:rPr>
                <w:rFonts w:hint="eastAsia" w:ascii="宋体" w:hAnsi="宋体" w:eastAsia="宋体"/>
                <w:sz w:val="24"/>
              </w:rPr>
              <w:t>651</w:t>
            </w:r>
          </w:p>
        </w:tc>
        <w:tc>
          <w:tcPr>
            <w:tcW w:w="1843" w:type="dxa"/>
            <w:tcBorders>
              <w:top w:val="nil"/>
              <w:left w:val="nil"/>
              <w:bottom w:val="single" w:color="auto" w:sz="4" w:space="0"/>
              <w:right w:val="single" w:color="auto" w:sz="4" w:space="0"/>
            </w:tcBorders>
            <w:shd w:val="clear" w:color="auto" w:fill="auto"/>
            <w:noWrap/>
            <w:vAlign w:val="center"/>
          </w:tcPr>
          <w:p w14:paraId="36A9978F">
            <w:pPr>
              <w:spacing w:line="276" w:lineRule="auto"/>
              <w:rPr>
                <w:rFonts w:hint="eastAsia" w:ascii="宋体" w:hAnsi="宋体" w:eastAsia="宋体"/>
                <w:sz w:val="24"/>
              </w:rPr>
            </w:pPr>
            <w:r>
              <w:rPr>
                <w:rFonts w:hint="eastAsia" w:ascii="宋体" w:hAnsi="宋体" w:eastAsia="宋体"/>
                <w:sz w:val="24"/>
              </w:rPr>
              <w:t>龙泉分局洛带派出所</w:t>
            </w:r>
          </w:p>
        </w:tc>
        <w:tc>
          <w:tcPr>
            <w:tcW w:w="1843" w:type="dxa"/>
            <w:tcBorders>
              <w:top w:val="nil"/>
              <w:left w:val="nil"/>
              <w:bottom w:val="single" w:color="auto" w:sz="4" w:space="0"/>
              <w:right w:val="single" w:color="auto" w:sz="4" w:space="0"/>
            </w:tcBorders>
            <w:shd w:val="clear" w:color="auto" w:fill="auto"/>
            <w:noWrap/>
            <w:vAlign w:val="center"/>
          </w:tcPr>
          <w:p w14:paraId="37323762">
            <w:pPr>
              <w:spacing w:line="276" w:lineRule="auto"/>
              <w:rPr>
                <w:rFonts w:hint="eastAsia" w:ascii="宋体" w:hAnsi="宋体" w:eastAsia="宋体"/>
                <w:sz w:val="24"/>
              </w:rPr>
            </w:pPr>
            <w:r>
              <w:rPr>
                <w:rFonts w:hint="eastAsia" w:ascii="宋体" w:hAnsi="宋体" w:eastAsia="宋体"/>
                <w:sz w:val="24"/>
              </w:rPr>
              <w:t>八角井社区6组自建小区</w:t>
            </w:r>
          </w:p>
        </w:tc>
        <w:tc>
          <w:tcPr>
            <w:tcW w:w="2268" w:type="dxa"/>
            <w:tcBorders>
              <w:top w:val="nil"/>
              <w:left w:val="nil"/>
              <w:bottom w:val="single" w:color="auto" w:sz="4" w:space="0"/>
              <w:right w:val="single" w:color="auto" w:sz="4" w:space="0"/>
            </w:tcBorders>
            <w:shd w:val="clear" w:color="auto" w:fill="auto"/>
            <w:noWrap/>
            <w:vAlign w:val="center"/>
          </w:tcPr>
          <w:p w14:paraId="222CA104">
            <w:pPr>
              <w:spacing w:line="276" w:lineRule="auto"/>
              <w:rPr>
                <w:rFonts w:hint="eastAsia" w:ascii="宋体" w:hAnsi="宋体" w:eastAsia="宋体"/>
                <w:sz w:val="24"/>
              </w:rPr>
            </w:pPr>
            <w:r>
              <w:rPr>
                <w:rFonts w:hint="eastAsia" w:ascii="宋体" w:hAnsi="宋体" w:eastAsia="宋体"/>
                <w:sz w:val="24"/>
              </w:rPr>
              <w:t>龙泉驿区洛带镇八角井社区6组2号</w:t>
            </w:r>
          </w:p>
        </w:tc>
        <w:tc>
          <w:tcPr>
            <w:tcW w:w="567" w:type="dxa"/>
            <w:tcBorders>
              <w:top w:val="nil"/>
              <w:left w:val="nil"/>
              <w:bottom w:val="single" w:color="auto" w:sz="4" w:space="0"/>
              <w:right w:val="single" w:color="auto" w:sz="4" w:space="0"/>
            </w:tcBorders>
            <w:shd w:val="clear" w:color="auto" w:fill="auto"/>
            <w:vAlign w:val="center"/>
          </w:tcPr>
          <w:p w14:paraId="22D5C17C">
            <w:pPr>
              <w:spacing w:line="276" w:lineRule="auto"/>
              <w:rPr>
                <w:rFonts w:hint="eastAsia" w:ascii="宋体" w:hAnsi="宋体" w:eastAsia="宋体"/>
                <w:sz w:val="24"/>
              </w:rPr>
            </w:pPr>
            <w:r>
              <w:rPr>
                <w:rFonts w:hint="eastAsia" w:ascii="宋体" w:hAnsi="宋体" w:eastAsia="宋体"/>
                <w:sz w:val="24"/>
              </w:rPr>
              <w:t>4</w:t>
            </w:r>
          </w:p>
        </w:tc>
        <w:tc>
          <w:tcPr>
            <w:tcW w:w="708" w:type="dxa"/>
            <w:tcBorders>
              <w:top w:val="nil"/>
              <w:left w:val="nil"/>
              <w:bottom w:val="single" w:color="auto" w:sz="4" w:space="0"/>
              <w:right w:val="single" w:color="auto" w:sz="4" w:space="0"/>
            </w:tcBorders>
            <w:shd w:val="clear" w:color="auto" w:fill="auto"/>
            <w:vAlign w:val="center"/>
          </w:tcPr>
          <w:p w14:paraId="3A178B5C">
            <w:pPr>
              <w:spacing w:line="276" w:lineRule="auto"/>
              <w:rPr>
                <w:rFonts w:hint="eastAsia" w:ascii="宋体" w:hAnsi="宋体" w:eastAsia="宋体"/>
                <w:sz w:val="24"/>
              </w:rPr>
            </w:pPr>
            <w:r>
              <w:rPr>
                <w:rFonts w:hint="eastAsia" w:ascii="宋体" w:hAnsi="宋体" w:eastAsia="宋体"/>
                <w:sz w:val="24"/>
              </w:rPr>
              <w:t>0</w:t>
            </w:r>
          </w:p>
        </w:tc>
        <w:tc>
          <w:tcPr>
            <w:tcW w:w="567" w:type="dxa"/>
            <w:tcBorders>
              <w:top w:val="nil"/>
              <w:left w:val="nil"/>
              <w:bottom w:val="single" w:color="auto" w:sz="4" w:space="0"/>
              <w:right w:val="single" w:color="auto" w:sz="4" w:space="0"/>
            </w:tcBorders>
            <w:shd w:val="clear" w:color="auto" w:fill="auto"/>
            <w:vAlign w:val="center"/>
          </w:tcPr>
          <w:p w14:paraId="02D1646C">
            <w:pPr>
              <w:spacing w:line="276" w:lineRule="auto"/>
              <w:rPr>
                <w:rFonts w:hint="eastAsia" w:ascii="宋体" w:hAnsi="宋体" w:eastAsia="宋体"/>
                <w:sz w:val="24"/>
              </w:rPr>
            </w:pPr>
            <w:r>
              <w:rPr>
                <w:rFonts w:hint="eastAsia" w:ascii="宋体" w:hAnsi="宋体" w:eastAsia="宋体"/>
                <w:sz w:val="24"/>
              </w:rPr>
              <w:t>4</w:t>
            </w:r>
          </w:p>
        </w:tc>
      </w:tr>
    </w:tbl>
    <w:p w14:paraId="6EB7DDBF">
      <w:pPr>
        <w:spacing w:line="276" w:lineRule="auto"/>
        <w:rPr>
          <w:rFonts w:hint="eastAsia" w:ascii="宋体" w:hAnsi="宋体" w:eastAsia="宋体"/>
          <w:sz w:val="24"/>
        </w:rPr>
      </w:pPr>
    </w:p>
    <w:p w14:paraId="7F3647EF">
      <w:pPr>
        <w:pStyle w:val="5"/>
        <w:rPr>
          <w:rFonts w:hint="eastAsia"/>
        </w:rPr>
      </w:pPr>
      <w:bookmarkStart w:id="11" w:name="_Toc169189835"/>
      <w:bookmarkStart w:id="12" w:name="_Toc172537284"/>
      <w:r>
        <w:rPr>
          <w:rFonts w:hint="eastAsia"/>
        </w:rPr>
        <w:t>、网络建设</w:t>
      </w:r>
      <w:bookmarkEnd w:id="11"/>
      <w:bookmarkEnd w:id="12"/>
      <w:r>
        <w:rPr>
          <w:rFonts w:hint="eastAsia"/>
        </w:rPr>
        <w:t>需求</w:t>
      </w:r>
    </w:p>
    <w:p w14:paraId="3C5FBB17">
      <w:pPr>
        <w:spacing w:line="276" w:lineRule="auto"/>
        <w:ind w:firstLine="480" w:firstLineChars="200"/>
        <w:rPr>
          <w:rFonts w:hint="eastAsia" w:ascii="宋体" w:hAnsi="宋体" w:eastAsia="宋体" w:cs="仿宋"/>
          <w:kern w:val="0"/>
          <w:sz w:val="24"/>
        </w:rPr>
      </w:pPr>
      <w:r>
        <w:rPr>
          <w:rFonts w:hint="eastAsia" w:ascii="宋体" w:hAnsi="宋体" w:eastAsia="宋体" w:cs="仿宋"/>
          <w:kern w:val="0"/>
          <w:sz w:val="24"/>
        </w:rPr>
        <w:t>本次建设点位所采集视频与图片数据均依托于龙泉驿区社会资源网进行数据传输。本次社会资源网专网采用专线方式建设，全部采用光纤专线承载，确保与其他网络（含互联网、视频专网、公安信息网）的隔离。</w:t>
      </w:r>
    </w:p>
    <w:p w14:paraId="7A7AE62E">
      <w:pPr>
        <w:pStyle w:val="6"/>
        <w:numPr>
          <w:ilvl w:val="2"/>
          <w:numId w:val="2"/>
        </w:numPr>
        <w:spacing w:line="276" w:lineRule="auto"/>
        <w:rPr>
          <w:rFonts w:hint="eastAsia" w:ascii="宋体" w:hAnsi="宋体" w:eastAsia="宋体"/>
          <w:sz w:val="24"/>
          <w:szCs w:val="24"/>
        </w:rPr>
      </w:pPr>
      <w:bookmarkStart w:id="13" w:name="_Toc172537286"/>
      <w:bookmarkStart w:id="14" w:name="_Toc69225302"/>
      <w:bookmarkStart w:id="15" w:name="_Toc169189837"/>
      <w:bookmarkStart w:id="16" w:name="_Toc18819"/>
      <w:r>
        <w:rPr>
          <w:rFonts w:hint="eastAsia" w:ascii="宋体" w:hAnsi="宋体" w:eastAsia="宋体"/>
          <w:sz w:val="24"/>
          <w:szCs w:val="24"/>
        </w:rPr>
        <w:t>网络拓扑结构</w:t>
      </w:r>
      <w:bookmarkEnd w:id="13"/>
      <w:bookmarkEnd w:id="14"/>
      <w:bookmarkEnd w:id="15"/>
      <w:bookmarkEnd w:id="16"/>
    </w:p>
    <w:p w14:paraId="09C40D5A">
      <w:pPr>
        <w:spacing w:line="276" w:lineRule="auto"/>
        <w:ind w:firstLine="480" w:firstLineChars="200"/>
        <w:rPr>
          <w:rFonts w:hint="eastAsia" w:ascii="宋体" w:hAnsi="宋体" w:eastAsia="宋体" w:cs="仿宋"/>
          <w:kern w:val="0"/>
          <w:sz w:val="24"/>
        </w:rPr>
      </w:pPr>
      <w:r>
        <w:rPr>
          <w:rFonts w:hint="eastAsia" w:ascii="宋体" w:hAnsi="宋体" w:eastAsia="宋体" w:cs="仿宋"/>
          <w:kern w:val="0"/>
          <w:sz w:val="24"/>
        </w:rPr>
        <w:t>本次传输网络建设根据龙泉驿区已有构架，拟采用集中式组网方案，并要求汇聚层网络采用双路由冗余设计，拓扑图如下：</w:t>
      </w:r>
    </w:p>
    <w:p w14:paraId="28581EA0">
      <w:pPr>
        <w:spacing w:line="276" w:lineRule="auto"/>
        <w:ind w:firstLine="200"/>
        <w:rPr>
          <w:rFonts w:hint="eastAsia" w:ascii="宋体" w:hAnsi="宋体" w:eastAsia="宋体" w:cs="仿宋"/>
          <w:kern w:val="0"/>
          <w:sz w:val="24"/>
        </w:rPr>
      </w:pPr>
      <w:r>
        <w:rPr>
          <w:rFonts w:ascii="宋体" w:hAnsi="宋体" w:eastAsia="宋体" w:cs="Times New Roman"/>
          <w:kern w:val="0"/>
          <w:sz w:val="24"/>
        </w:rPr>
        <w:drawing>
          <wp:inline distT="0" distB="0" distL="0" distR="0">
            <wp:extent cx="5379720" cy="3998595"/>
            <wp:effectExtent l="0" t="0" r="0" b="190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11"/>
                    <a:stretch>
                      <a:fillRect/>
                    </a:stretch>
                  </pic:blipFill>
                  <pic:spPr>
                    <a:xfrm>
                      <a:off x="0" y="0"/>
                      <a:ext cx="5379720" cy="3998595"/>
                    </a:xfrm>
                    <a:prstGeom prst="rect">
                      <a:avLst/>
                    </a:prstGeom>
                  </pic:spPr>
                </pic:pic>
              </a:graphicData>
            </a:graphic>
          </wp:inline>
        </w:drawing>
      </w:r>
    </w:p>
    <w:p w14:paraId="56E34AB8">
      <w:pPr>
        <w:spacing w:line="276" w:lineRule="auto"/>
        <w:ind w:firstLine="480" w:firstLineChars="200"/>
        <w:rPr>
          <w:rFonts w:hint="eastAsia" w:ascii="宋体" w:hAnsi="宋体" w:eastAsia="宋体" w:cs="仿宋"/>
          <w:kern w:val="0"/>
          <w:sz w:val="24"/>
        </w:rPr>
      </w:pPr>
      <w:r>
        <w:rPr>
          <w:rFonts w:hint="eastAsia" w:ascii="宋体" w:hAnsi="宋体" w:eastAsia="宋体" w:cs="仿宋"/>
          <w:kern w:val="0"/>
          <w:sz w:val="24"/>
        </w:rPr>
        <w:t>所有后端存储和数据分发设备集中部署在后端通信机房。由汇聚链路连接P</w:t>
      </w:r>
      <w:r>
        <w:rPr>
          <w:rFonts w:ascii="宋体" w:hAnsi="宋体" w:eastAsia="宋体" w:cs="仿宋"/>
          <w:kern w:val="0"/>
          <w:sz w:val="24"/>
        </w:rPr>
        <w:t>ON</w:t>
      </w:r>
      <w:r>
        <w:rPr>
          <w:rFonts w:hint="eastAsia" w:ascii="宋体" w:hAnsi="宋体" w:eastAsia="宋体" w:cs="仿宋"/>
          <w:kern w:val="0"/>
          <w:sz w:val="24"/>
        </w:rPr>
        <w:t>网络中的B</w:t>
      </w:r>
      <w:r>
        <w:rPr>
          <w:rFonts w:ascii="宋体" w:hAnsi="宋体" w:eastAsia="宋体" w:cs="仿宋"/>
          <w:kern w:val="0"/>
          <w:sz w:val="24"/>
        </w:rPr>
        <w:t>RAS</w:t>
      </w:r>
      <w:r>
        <w:rPr>
          <w:rFonts w:hint="eastAsia" w:ascii="宋体" w:hAnsi="宋体" w:eastAsia="宋体" w:cs="仿宋"/>
          <w:kern w:val="0"/>
          <w:sz w:val="24"/>
        </w:rPr>
        <w:t>和后端设备，保证后端的各网元间相互解耦，灵活扩展。</w:t>
      </w:r>
    </w:p>
    <w:p w14:paraId="1535273B">
      <w:pPr>
        <w:pStyle w:val="6"/>
        <w:numPr>
          <w:ilvl w:val="2"/>
          <w:numId w:val="2"/>
        </w:numPr>
        <w:spacing w:line="276" w:lineRule="auto"/>
        <w:rPr>
          <w:rFonts w:hint="eastAsia" w:ascii="宋体" w:hAnsi="宋体" w:eastAsia="宋体"/>
          <w:sz w:val="24"/>
          <w:szCs w:val="24"/>
        </w:rPr>
      </w:pPr>
      <w:bookmarkStart w:id="17" w:name="_Toc69225303"/>
      <w:bookmarkStart w:id="18" w:name="_Toc169189838"/>
      <w:bookmarkStart w:id="19" w:name="_Toc3179"/>
      <w:bookmarkStart w:id="20" w:name="_Toc172537287"/>
      <w:r>
        <w:rPr>
          <w:rFonts w:hint="eastAsia" w:ascii="宋体" w:hAnsi="宋体" w:eastAsia="宋体"/>
          <w:sz w:val="24"/>
          <w:szCs w:val="24"/>
        </w:rPr>
        <w:t>前端网络</w:t>
      </w:r>
      <w:bookmarkEnd w:id="17"/>
      <w:bookmarkEnd w:id="18"/>
      <w:bookmarkEnd w:id="19"/>
      <w:bookmarkEnd w:id="20"/>
      <w:r>
        <w:rPr>
          <w:rFonts w:hint="eastAsia" w:ascii="宋体" w:hAnsi="宋体" w:eastAsia="宋体"/>
          <w:sz w:val="24"/>
          <w:szCs w:val="24"/>
        </w:rPr>
        <w:t>需求</w:t>
      </w:r>
    </w:p>
    <w:p w14:paraId="16D33763">
      <w:pPr>
        <w:spacing w:line="276" w:lineRule="auto"/>
        <w:ind w:firstLine="480" w:firstLineChars="200"/>
        <w:rPr>
          <w:rFonts w:hint="eastAsia" w:ascii="宋体" w:hAnsi="宋体" w:eastAsia="宋体" w:cs="仿宋"/>
          <w:kern w:val="0"/>
          <w:sz w:val="24"/>
        </w:rPr>
      </w:pPr>
      <w:r>
        <w:rPr>
          <w:rFonts w:hint="eastAsia" w:ascii="宋体" w:hAnsi="宋体" w:eastAsia="宋体" w:cs="仿宋"/>
          <w:kern w:val="0"/>
          <w:sz w:val="24"/>
        </w:rPr>
        <w:t>本次建设每个门采用设备像素均为</w:t>
      </w:r>
      <w:r>
        <w:rPr>
          <w:rFonts w:ascii="宋体" w:hAnsi="宋体" w:eastAsia="宋体" w:cs="仿宋"/>
          <w:kern w:val="0"/>
          <w:sz w:val="24"/>
        </w:rPr>
        <w:t>400万像素，按照400万像素码流为6兆计算，结构化数据1兆计算，为了保证后端视频预览的流畅性和结构化数据分析的实时性并考虑网络损耗和冗余，每个通道接入网络带宽不低于15兆且每个门接入网络带宽不低于30兆。</w:t>
      </w:r>
    </w:p>
    <w:p w14:paraId="44258EAC">
      <w:pPr>
        <w:pStyle w:val="6"/>
        <w:numPr>
          <w:ilvl w:val="2"/>
          <w:numId w:val="2"/>
        </w:numPr>
        <w:spacing w:line="276" w:lineRule="auto"/>
        <w:rPr>
          <w:rFonts w:hint="eastAsia" w:ascii="宋体" w:hAnsi="宋体" w:eastAsia="宋体"/>
          <w:sz w:val="24"/>
          <w:szCs w:val="24"/>
        </w:rPr>
      </w:pPr>
      <w:bookmarkStart w:id="21" w:name="_Toc24445"/>
      <w:bookmarkStart w:id="22" w:name="_Toc169189839"/>
      <w:bookmarkStart w:id="23" w:name="_Toc172537288"/>
      <w:bookmarkStart w:id="24" w:name="_Toc69225304"/>
      <w:r>
        <w:rPr>
          <w:rFonts w:hint="eastAsia" w:ascii="宋体" w:hAnsi="宋体" w:eastAsia="宋体"/>
          <w:sz w:val="24"/>
          <w:szCs w:val="24"/>
        </w:rPr>
        <w:t>后端网络</w:t>
      </w:r>
      <w:bookmarkEnd w:id="21"/>
      <w:bookmarkEnd w:id="22"/>
      <w:bookmarkEnd w:id="23"/>
      <w:bookmarkEnd w:id="24"/>
      <w:r>
        <w:rPr>
          <w:rFonts w:hint="eastAsia" w:ascii="宋体" w:hAnsi="宋体" w:eastAsia="宋体"/>
          <w:sz w:val="24"/>
          <w:szCs w:val="24"/>
        </w:rPr>
        <w:t>需求</w:t>
      </w:r>
    </w:p>
    <w:p w14:paraId="0A82DCC9">
      <w:pPr>
        <w:spacing w:line="276" w:lineRule="auto"/>
        <w:ind w:firstLine="480" w:firstLineChars="200"/>
        <w:rPr>
          <w:rFonts w:hint="eastAsia" w:ascii="宋体" w:hAnsi="宋体" w:eastAsia="宋体" w:cs="仿宋"/>
          <w:kern w:val="0"/>
          <w:sz w:val="24"/>
        </w:rPr>
      </w:pPr>
      <w:r>
        <w:rPr>
          <w:rFonts w:hint="eastAsia" w:ascii="宋体" w:hAnsi="宋体" w:eastAsia="宋体" w:cs="仿宋"/>
          <w:kern w:val="0"/>
          <w:sz w:val="24"/>
        </w:rPr>
        <w:t>后端存储集中部署在后端通信机房，提供一条带宽</w:t>
      </w:r>
      <w:r>
        <w:rPr>
          <w:rFonts w:ascii="宋体" w:hAnsi="宋体" w:eastAsia="宋体" w:cs="仿宋"/>
          <w:kern w:val="0"/>
          <w:sz w:val="24"/>
        </w:rPr>
        <w:t>4</w:t>
      </w:r>
      <w:r>
        <w:rPr>
          <w:rFonts w:hint="eastAsia" w:ascii="宋体" w:hAnsi="宋体" w:eastAsia="宋体" w:cs="仿宋"/>
          <w:kern w:val="0"/>
          <w:sz w:val="24"/>
        </w:rPr>
        <w:t>0G汇聚传输链路。</w:t>
      </w:r>
    </w:p>
    <w:p w14:paraId="6E152654">
      <w:pPr>
        <w:pStyle w:val="6"/>
        <w:numPr>
          <w:ilvl w:val="2"/>
          <w:numId w:val="2"/>
        </w:numPr>
        <w:spacing w:line="276" w:lineRule="auto"/>
        <w:rPr>
          <w:rFonts w:hint="eastAsia" w:ascii="宋体" w:hAnsi="宋体" w:eastAsia="宋体"/>
          <w:sz w:val="24"/>
          <w:szCs w:val="24"/>
        </w:rPr>
      </w:pPr>
      <w:bookmarkStart w:id="25" w:name="_Toc172537289"/>
      <w:r>
        <w:rPr>
          <w:rFonts w:hint="eastAsia" w:ascii="宋体" w:hAnsi="宋体" w:eastAsia="宋体"/>
          <w:sz w:val="24"/>
          <w:szCs w:val="24"/>
        </w:rPr>
        <w:t>社会资源网-视频专网单向传输带宽</w:t>
      </w:r>
      <w:bookmarkEnd w:id="25"/>
      <w:r>
        <w:rPr>
          <w:rFonts w:hint="eastAsia" w:ascii="宋体" w:hAnsi="宋体" w:eastAsia="宋体"/>
          <w:sz w:val="24"/>
          <w:szCs w:val="24"/>
        </w:rPr>
        <w:t>需求</w:t>
      </w:r>
    </w:p>
    <w:p w14:paraId="308B9CCC">
      <w:pPr>
        <w:widowControl/>
        <w:spacing w:after="200" w:line="276" w:lineRule="auto"/>
        <w:ind w:firstLine="480" w:firstLineChars="200"/>
        <w:jc w:val="left"/>
        <w:rPr>
          <w:rFonts w:hint="eastAsia" w:ascii="宋体" w:hAnsi="宋体" w:eastAsia="宋体" w:cs="宋体"/>
          <w:kern w:val="0"/>
          <w:sz w:val="24"/>
        </w:rPr>
      </w:pPr>
      <w:r>
        <w:rPr>
          <w:rFonts w:hint="eastAsia" w:ascii="宋体" w:hAnsi="宋体" w:eastAsia="宋体" w:cs="宋体"/>
          <w:kern w:val="0"/>
          <w:sz w:val="24"/>
        </w:rPr>
        <w:t>目前龙泉驿区社会资源网-视频专网为视频万兆、数据千兆，满足本期建设内容需求。</w:t>
      </w:r>
    </w:p>
    <w:p w14:paraId="0390C011">
      <w:pPr>
        <w:pStyle w:val="6"/>
        <w:numPr>
          <w:ilvl w:val="2"/>
          <w:numId w:val="2"/>
        </w:numPr>
        <w:spacing w:line="276" w:lineRule="auto"/>
        <w:rPr>
          <w:rFonts w:hint="eastAsia" w:ascii="宋体" w:hAnsi="宋体" w:eastAsia="宋体"/>
          <w:sz w:val="24"/>
          <w:szCs w:val="24"/>
        </w:rPr>
      </w:pPr>
      <w:bookmarkStart w:id="26" w:name="_Toc172537290"/>
      <w:r>
        <w:rPr>
          <w:rFonts w:hint="eastAsia" w:ascii="宋体" w:hAnsi="宋体" w:eastAsia="宋体"/>
          <w:sz w:val="24"/>
          <w:szCs w:val="24"/>
        </w:rPr>
        <w:t>视频专网-公安内网单向传输带宽</w:t>
      </w:r>
      <w:bookmarkEnd w:id="26"/>
      <w:r>
        <w:rPr>
          <w:rFonts w:hint="eastAsia" w:ascii="宋体" w:hAnsi="宋体" w:eastAsia="宋体"/>
          <w:sz w:val="24"/>
          <w:szCs w:val="24"/>
        </w:rPr>
        <w:t>需求</w:t>
      </w:r>
    </w:p>
    <w:p w14:paraId="1717CF87">
      <w:pPr>
        <w:widowControl/>
        <w:spacing w:after="200" w:line="276" w:lineRule="auto"/>
        <w:ind w:firstLine="480" w:firstLineChars="200"/>
        <w:jc w:val="left"/>
        <w:rPr>
          <w:rFonts w:hint="eastAsia" w:ascii="宋体" w:hAnsi="宋体" w:eastAsia="宋体" w:cs="宋体"/>
          <w:kern w:val="0"/>
          <w:sz w:val="24"/>
        </w:rPr>
      </w:pPr>
      <w:r>
        <w:rPr>
          <w:rFonts w:hint="eastAsia" w:ascii="宋体" w:hAnsi="宋体" w:eastAsia="宋体" w:cs="宋体"/>
          <w:kern w:val="0"/>
          <w:sz w:val="24"/>
        </w:rPr>
        <w:t>目前龙泉驿区视频专网-公安网内网为万兆，满足本期建设内容需求。</w:t>
      </w:r>
    </w:p>
    <w:p w14:paraId="7D821105">
      <w:pPr>
        <w:pStyle w:val="5"/>
        <w:rPr>
          <w:rFonts w:hint="eastAsia"/>
        </w:rPr>
      </w:pPr>
      <w:bookmarkStart w:id="27" w:name="_Toc172537291"/>
      <w:r>
        <w:rPr>
          <w:rFonts w:hint="eastAsia"/>
        </w:rPr>
        <w:t>、网络安全建设</w:t>
      </w:r>
      <w:bookmarkEnd w:id="27"/>
      <w:r>
        <w:rPr>
          <w:rFonts w:hint="eastAsia"/>
        </w:rPr>
        <w:t>需求</w:t>
      </w:r>
    </w:p>
    <w:p w14:paraId="5EC29016">
      <w:pPr>
        <w:spacing w:line="276" w:lineRule="auto"/>
        <w:ind w:firstLine="480"/>
        <w:rPr>
          <w:rFonts w:hint="eastAsia" w:ascii="宋体" w:hAnsi="宋体" w:eastAsia="宋体"/>
          <w:sz w:val="24"/>
        </w:rPr>
      </w:pPr>
      <w:bookmarkStart w:id="28" w:name="_Toc66450754"/>
      <w:r>
        <w:rPr>
          <w:rFonts w:hint="eastAsia" w:ascii="宋体" w:hAnsi="宋体" w:eastAsia="宋体"/>
          <w:sz w:val="24"/>
        </w:rPr>
        <w:t>结合龙泉驿区公安分局社会资源网络系统建设项目的实际情况，按照</w:t>
      </w:r>
    </w:p>
    <w:p w14:paraId="32440436">
      <w:pPr>
        <w:spacing w:line="276" w:lineRule="auto"/>
        <w:ind w:firstLine="480"/>
        <w:rPr>
          <w:rFonts w:hint="eastAsia" w:ascii="宋体" w:hAnsi="宋体" w:eastAsia="宋体"/>
          <w:sz w:val="24"/>
        </w:rPr>
      </w:pPr>
      <w:r>
        <w:rPr>
          <w:rFonts w:hint="eastAsia" w:ascii="宋体" w:hAnsi="宋体" w:eastAsia="宋体"/>
          <w:sz w:val="24"/>
        </w:rPr>
        <w:t>《信息安全技术 信息系统安全等级保护基本要求》</w:t>
      </w:r>
    </w:p>
    <w:p w14:paraId="212BF963">
      <w:pPr>
        <w:spacing w:line="276" w:lineRule="auto"/>
        <w:ind w:firstLine="480"/>
        <w:rPr>
          <w:rFonts w:hint="eastAsia" w:ascii="宋体" w:hAnsi="宋体" w:eastAsia="宋体"/>
          <w:sz w:val="24"/>
        </w:rPr>
      </w:pPr>
      <w:r>
        <w:rPr>
          <w:rFonts w:hint="eastAsia" w:ascii="宋体" w:hAnsi="宋体" w:eastAsia="宋体"/>
          <w:sz w:val="24"/>
        </w:rPr>
        <w:t>《</w:t>
      </w:r>
      <w:r>
        <w:rPr>
          <w:rFonts w:ascii="宋体" w:hAnsi="宋体" w:eastAsia="宋体"/>
          <w:sz w:val="24"/>
        </w:rPr>
        <w:t>GB/T28181-2022</w:t>
      </w:r>
      <w:r>
        <w:rPr>
          <w:rFonts w:hint="eastAsia" w:ascii="宋体" w:hAnsi="宋体" w:eastAsia="宋体"/>
          <w:sz w:val="24"/>
        </w:rPr>
        <w:t>安全防范视频监控联网系统信息传输、交换、控制技术要求》</w:t>
      </w:r>
    </w:p>
    <w:p w14:paraId="617DBA84">
      <w:pPr>
        <w:spacing w:line="276" w:lineRule="auto"/>
        <w:ind w:firstLine="480"/>
        <w:rPr>
          <w:rFonts w:hint="eastAsia" w:ascii="宋体" w:hAnsi="宋体" w:eastAsia="宋体"/>
          <w:sz w:val="24"/>
          <w:highlight w:val="none"/>
        </w:rPr>
      </w:pPr>
      <w:r>
        <w:rPr>
          <w:rFonts w:hint="eastAsia"/>
        </w:rPr>
        <w:t>★</w:t>
      </w:r>
      <w:r>
        <w:rPr>
          <w:rFonts w:hint="eastAsia" w:ascii="宋体" w:hAnsi="宋体" w:eastAsia="宋体"/>
          <w:sz w:val="24"/>
        </w:rPr>
        <w:t>《GB-35114-2017公共安全视频监</w:t>
      </w:r>
      <w:r>
        <w:rPr>
          <w:rFonts w:hint="eastAsia" w:ascii="宋体" w:hAnsi="宋体" w:eastAsia="宋体"/>
          <w:sz w:val="24"/>
          <w:highlight w:val="none"/>
        </w:rPr>
        <w:t>控联网信息安全技术要求》</w:t>
      </w:r>
    </w:p>
    <w:p w14:paraId="788B7391">
      <w:pPr>
        <w:spacing w:line="276" w:lineRule="auto"/>
        <w:ind w:firstLine="480"/>
        <w:rPr>
          <w:rFonts w:ascii="宋体" w:hAnsi="宋体" w:eastAsia="宋体"/>
          <w:sz w:val="24"/>
          <w:highlight w:val="none"/>
        </w:rPr>
      </w:pPr>
      <w:r>
        <w:rPr>
          <w:rFonts w:hint="eastAsia"/>
        </w:rPr>
        <w:t>★</w:t>
      </w:r>
      <w:r>
        <w:rPr>
          <w:rFonts w:hint="eastAsia" w:ascii="宋体" w:hAnsi="宋体" w:eastAsia="宋体"/>
          <w:sz w:val="24"/>
          <w:highlight w:val="none"/>
        </w:rPr>
        <w:t>《GB</w:t>
      </w:r>
      <w:r>
        <w:rPr>
          <w:rFonts w:ascii="宋体" w:hAnsi="宋体" w:eastAsia="宋体"/>
          <w:sz w:val="24"/>
          <w:highlight w:val="none"/>
        </w:rPr>
        <w:t>/1788 公安视频图像信息系统安全技术要求1-4</w:t>
      </w:r>
      <w:r>
        <w:rPr>
          <w:rFonts w:hint="eastAsia" w:ascii="宋体" w:hAnsi="宋体" w:eastAsia="宋体"/>
          <w:sz w:val="24"/>
          <w:highlight w:val="none"/>
        </w:rPr>
        <w:t>部分</w:t>
      </w:r>
      <w:r>
        <w:rPr>
          <w:rFonts w:ascii="宋体" w:hAnsi="宋体" w:eastAsia="宋体"/>
          <w:sz w:val="24"/>
          <w:highlight w:val="none"/>
        </w:rPr>
        <w:t>》</w:t>
      </w:r>
    </w:p>
    <w:p w14:paraId="5CD1B22C">
      <w:pPr>
        <w:spacing w:line="276" w:lineRule="auto"/>
        <w:ind w:firstLine="480"/>
        <w:rPr>
          <w:rFonts w:hint="eastAsia" w:ascii="宋体" w:hAnsi="宋体" w:eastAsia="宋体"/>
          <w:sz w:val="24"/>
          <w:highlight w:val="none"/>
        </w:rPr>
      </w:pPr>
      <w:r>
        <w:rPr>
          <w:rFonts w:hint="eastAsia" w:ascii="宋体" w:hAnsi="宋体" w:eastAsia="宋体"/>
          <w:sz w:val="24"/>
          <w:highlight w:val="none"/>
        </w:rPr>
        <w:t>等相关标准要求，本次社会资源网络系统按照三级等保要求进行建设。</w:t>
      </w:r>
    </w:p>
    <w:p w14:paraId="17AA0139">
      <w:pPr>
        <w:pStyle w:val="6"/>
        <w:numPr>
          <w:ilvl w:val="2"/>
          <w:numId w:val="2"/>
        </w:numPr>
        <w:spacing w:line="276" w:lineRule="auto"/>
        <w:rPr>
          <w:rFonts w:hint="eastAsia" w:ascii="宋体" w:hAnsi="宋体" w:eastAsia="宋体"/>
          <w:sz w:val="24"/>
          <w:szCs w:val="24"/>
          <w:highlight w:val="none"/>
        </w:rPr>
      </w:pPr>
      <w:bookmarkStart w:id="29" w:name="_Toc172537292"/>
      <w:r>
        <w:rPr>
          <w:rFonts w:hint="eastAsia" w:ascii="宋体" w:hAnsi="宋体" w:eastAsia="宋体"/>
          <w:sz w:val="24"/>
          <w:szCs w:val="24"/>
          <w:highlight w:val="none"/>
        </w:rPr>
        <w:t>系统概述</w:t>
      </w:r>
      <w:bookmarkEnd w:id="29"/>
    </w:p>
    <w:p w14:paraId="5A764807">
      <w:pPr>
        <w:spacing w:line="276" w:lineRule="auto"/>
        <w:ind w:firstLine="480"/>
        <w:rPr>
          <w:rFonts w:hint="eastAsia" w:ascii="宋体" w:hAnsi="宋体" w:eastAsia="宋体"/>
          <w:sz w:val="24"/>
          <w:highlight w:val="none"/>
        </w:rPr>
      </w:pPr>
      <w:r>
        <w:rPr>
          <w:rFonts w:hint="eastAsia" w:ascii="宋体" w:hAnsi="宋体" w:eastAsia="宋体"/>
          <w:sz w:val="24"/>
          <w:highlight w:val="none"/>
        </w:rPr>
        <w:t>本项目在满足公共安全视频监控建设联网平台的实际安全需求基础上，结合国家关键基础设施信息安全建设规范要求进行系统化的安全设计，采取技术和管理相结合的安全防护措施，将安全技术与运行管理机制、人员思想教育与技术培训、安全规章制度建设相结合。</w:t>
      </w:r>
    </w:p>
    <w:p w14:paraId="5A17CCBE">
      <w:pPr>
        <w:spacing w:line="276" w:lineRule="auto"/>
        <w:ind w:firstLine="480"/>
        <w:rPr>
          <w:rFonts w:hint="eastAsia" w:ascii="宋体" w:hAnsi="宋体" w:eastAsia="宋体"/>
          <w:sz w:val="24"/>
          <w:highlight w:val="none"/>
        </w:rPr>
      </w:pPr>
      <w:r>
        <w:rPr>
          <w:rFonts w:ascii="宋体" w:hAnsi="宋体" w:eastAsia="宋体"/>
          <w:sz w:val="24"/>
          <w:highlight w:val="none"/>
        </w:rPr>
        <w:t>1）构建分域控制体系</w:t>
      </w:r>
    </w:p>
    <w:p w14:paraId="27F78EF1">
      <w:pPr>
        <w:spacing w:line="276" w:lineRule="auto"/>
        <w:ind w:firstLine="480"/>
        <w:rPr>
          <w:rFonts w:hint="eastAsia" w:ascii="宋体" w:hAnsi="宋体" w:eastAsia="宋体"/>
          <w:sz w:val="24"/>
          <w:highlight w:val="none"/>
        </w:rPr>
      </w:pPr>
      <w:r>
        <w:rPr>
          <w:rFonts w:ascii="宋体" w:hAnsi="宋体" w:eastAsia="宋体"/>
          <w:sz w:val="24"/>
          <w:highlight w:val="none"/>
        </w:rPr>
        <w:t>2）构建纵深的防御体系</w:t>
      </w:r>
    </w:p>
    <w:p w14:paraId="45069392">
      <w:pPr>
        <w:spacing w:line="276" w:lineRule="auto"/>
        <w:ind w:firstLine="480"/>
        <w:rPr>
          <w:rFonts w:hint="eastAsia" w:ascii="宋体" w:hAnsi="宋体" w:eastAsia="宋体"/>
          <w:sz w:val="24"/>
          <w:highlight w:val="none"/>
        </w:rPr>
      </w:pPr>
      <w:r>
        <w:rPr>
          <w:rFonts w:ascii="宋体" w:hAnsi="宋体" w:eastAsia="宋体"/>
          <w:sz w:val="24"/>
          <w:highlight w:val="none"/>
        </w:rPr>
        <w:t>3）保证一致的安全强度</w:t>
      </w:r>
    </w:p>
    <w:p w14:paraId="6B518AB9">
      <w:pPr>
        <w:spacing w:line="276" w:lineRule="auto"/>
        <w:ind w:firstLine="480"/>
        <w:rPr>
          <w:rFonts w:hint="eastAsia" w:ascii="宋体" w:hAnsi="宋体" w:eastAsia="宋体"/>
          <w:sz w:val="24"/>
          <w:highlight w:val="none"/>
        </w:rPr>
      </w:pPr>
      <w:r>
        <w:rPr>
          <w:rFonts w:ascii="宋体" w:hAnsi="宋体" w:eastAsia="宋体"/>
          <w:sz w:val="24"/>
          <w:highlight w:val="none"/>
        </w:rPr>
        <w:t>4）实现高效的安全运营体系</w:t>
      </w:r>
    </w:p>
    <w:p w14:paraId="3F4202E5">
      <w:pPr>
        <w:spacing w:line="276" w:lineRule="auto"/>
        <w:ind w:firstLine="480"/>
        <w:rPr>
          <w:rFonts w:hint="eastAsia" w:ascii="宋体" w:hAnsi="宋体" w:eastAsia="宋体"/>
          <w:sz w:val="24"/>
          <w:highlight w:val="none"/>
        </w:rPr>
      </w:pPr>
      <w:r>
        <w:rPr>
          <w:rFonts w:ascii="宋体" w:hAnsi="宋体" w:eastAsia="宋体"/>
          <w:sz w:val="24"/>
          <w:highlight w:val="none"/>
        </w:rPr>
        <w:t>5）建立可控的风险管控体系</w:t>
      </w:r>
    </w:p>
    <w:p w14:paraId="66EE1E45">
      <w:pPr>
        <w:pStyle w:val="6"/>
        <w:numPr>
          <w:ilvl w:val="2"/>
          <w:numId w:val="2"/>
        </w:numPr>
        <w:spacing w:line="276" w:lineRule="auto"/>
        <w:rPr>
          <w:rFonts w:hint="eastAsia" w:ascii="宋体" w:hAnsi="宋体" w:eastAsia="宋体"/>
          <w:sz w:val="24"/>
          <w:szCs w:val="24"/>
        </w:rPr>
      </w:pPr>
      <w:bookmarkStart w:id="30" w:name="_Toc172537301"/>
      <w:r>
        <w:rPr>
          <w:rFonts w:hint="eastAsia" w:ascii="宋体" w:hAnsi="宋体" w:eastAsia="宋体"/>
          <w:sz w:val="24"/>
          <w:szCs w:val="24"/>
        </w:rPr>
        <w:t>系统方案</w:t>
      </w:r>
      <w:bookmarkEnd w:id="30"/>
    </w:p>
    <w:p w14:paraId="4D0E3279">
      <w:pPr>
        <w:spacing w:line="276" w:lineRule="auto"/>
        <w:ind w:firstLine="480"/>
        <w:rPr>
          <w:rFonts w:hint="eastAsia" w:ascii="宋体" w:hAnsi="宋体" w:eastAsia="宋体"/>
          <w:sz w:val="24"/>
        </w:rPr>
      </w:pPr>
      <w:r>
        <w:rPr>
          <w:rFonts w:ascii="宋体" w:hAnsi="宋体" w:eastAsia="宋体"/>
          <w:sz w:val="24"/>
        </w:rPr>
        <w:drawing>
          <wp:inline distT="0" distB="0" distL="0" distR="0">
            <wp:extent cx="5337175" cy="6567805"/>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12"/>
                    <a:stretch>
                      <a:fillRect/>
                    </a:stretch>
                  </pic:blipFill>
                  <pic:spPr>
                    <a:xfrm>
                      <a:off x="0" y="0"/>
                      <a:ext cx="5337175" cy="6567805"/>
                    </a:xfrm>
                    <a:prstGeom prst="rect">
                      <a:avLst/>
                    </a:prstGeom>
                  </pic:spPr>
                </pic:pic>
              </a:graphicData>
            </a:graphic>
          </wp:inline>
        </w:drawing>
      </w:r>
    </w:p>
    <w:p w14:paraId="045C3507">
      <w:pPr>
        <w:spacing w:line="276" w:lineRule="auto"/>
        <w:ind w:firstLine="480"/>
        <w:rPr>
          <w:rFonts w:hint="eastAsia" w:ascii="宋体" w:hAnsi="宋体" w:eastAsia="宋体"/>
          <w:sz w:val="24"/>
        </w:rPr>
      </w:pPr>
      <w:bookmarkStart w:id="31" w:name="_Toc41576541"/>
      <w:r>
        <w:rPr>
          <w:rFonts w:hint="eastAsia"/>
        </w:rPr>
        <w:t>★</w:t>
      </w:r>
      <w:r>
        <w:rPr>
          <w:rFonts w:hint="eastAsia" w:ascii="宋体" w:hAnsi="宋体" w:eastAsia="宋体"/>
          <w:sz w:val="24"/>
        </w:rPr>
        <w:t>社会资源专网作为本次系统业务承载的核心部分，对于网络安全应当重点建设，结合《信息安全技术 网络安全等级保护基本要求》中分区分域的安全防护思想，将其分为多个业务区域，因其设计视频网类似功能，再结合《GB</w:t>
      </w:r>
      <w:r>
        <w:rPr>
          <w:rFonts w:ascii="宋体" w:hAnsi="宋体" w:eastAsia="宋体"/>
          <w:sz w:val="24"/>
        </w:rPr>
        <w:t>/1788-2021公安视频图像信息系统安全技术要求</w:t>
      </w:r>
      <w:r>
        <w:rPr>
          <w:rFonts w:hint="eastAsia" w:ascii="宋体" w:hAnsi="宋体" w:eastAsia="宋体"/>
          <w:sz w:val="24"/>
        </w:rPr>
        <w:t>》部分，不同区域的安全建设要求，补充安全防护能力。</w:t>
      </w:r>
    </w:p>
    <w:bookmarkEnd w:id="28"/>
    <w:bookmarkEnd w:id="31"/>
    <w:p w14:paraId="3EA823FD">
      <w:pPr>
        <w:pStyle w:val="5"/>
        <w:rPr>
          <w:rFonts w:hint="eastAsia"/>
        </w:rPr>
      </w:pPr>
      <w:bookmarkStart w:id="32" w:name="_Toc172537305"/>
      <w:r>
        <w:rPr>
          <w:rFonts w:hint="eastAsia"/>
        </w:rPr>
        <w:t>、智安小区汇聚平台建设</w:t>
      </w:r>
      <w:bookmarkEnd w:id="32"/>
      <w:r>
        <w:rPr>
          <w:rFonts w:hint="eastAsia"/>
        </w:rPr>
        <w:t>需求</w:t>
      </w:r>
    </w:p>
    <w:p w14:paraId="3FDF7DE9">
      <w:pPr>
        <w:widowControl/>
        <w:spacing w:after="200" w:line="276" w:lineRule="auto"/>
        <w:ind w:firstLine="480" w:firstLineChars="200"/>
        <w:jc w:val="left"/>
        <w:rPr>
          <w:rFonts w:hint="eastAsia" w:ascii="宋体" w:hAnsi="宋体" w:eastAsia="宋体" w:cs="宋体"/>
          <w:kern w:val="0"/>
          <w:sz w:val="24"/>
        </w:rPr>
      </w:pPr>
      <w:r>
        <w:rPr>
          <w:rFonts w:hint="eastAsia" w:ascii="宋体" w:hAnsi="宋体" w:eastAsia="宋体" w:cs="宋体"/>
          <w:kern w:val="0"/>
          <w:sz w:val="24"/>
        </w:rPr>
        <w:t>本次智慧安防小区建设共计包含</w:t>
      </w:r>
      <w:r>
        <w:rPr>
          <w:rFonts w:ascii="宋体" w:hAnsi="宋体" w:eastAsia="宋体" w:cs="宋体"/>
          <w:kern w:val="0"/>
          <w:sz w:val="24"/>
        </w:rPr>
        <w:t>651</w:t>
      </w:r>
      <w:r>
        <w:rPr>
          <w:rFonts w:hint="eastAsia" w:ascii="宋体" w:hAnsi="宋体" w:eastAsia="宋体" w:cs="宋体"/>
          <w:kern w:val="0"/>
          <w:sz w:val="24"/>
        </w:rPr>
        <w:t>个小区、</w:t>
      </w:r>
      <w:r>
        <w:rPr>
          <w:rFonts w:ascii="宋体" w:hAnsi="宋体" w:eastAsia="宋体" w:cs="宋体"/>
          <w:kern w:val="0"/>
          <w:sz w:val="24"/>
        </w:rPr>
        <w:t>2600</w:t>
      </w:r>
      <w:r>
        <w:rPr>
          <w:rFonts w:hint="eastAsia" w:ascii="宋体" w:hAnsi="宋体" w:eastAsia="宋体" w:cs="宋体"/>
          <w:kern w:val="0"/>
          <w:sz w:val="24"/>
        </w:rPr>
        <w:t>台视频设备，所有视频设备均直接接入本次新建的龙泉驿区智安小区汇聚平台，汇聚平台要求不低于3万通道管理能力。</w:t>
      </w:r>
    </w:p>
    <w:p w14:paraId="06A27A44">
      <w:pPr>
        <w:pStyle w:val="6"/>
        <w:numPr>
          <w:ilvl w:val="2"/>
          <w:numId w:val="2"/>
        </w:numPr>
        <w:spacing w:line="276" w:lineRule="auto"/>
        <w:rPr>
          <w:rFonts w:hint="eastAsia" w:ascii="宋体" w:hAnsi="宋体" w:eastAsia="宋体"/>
          <w:sz w:val="24"/>
          <w:szCs w:val="24"/>
        </w:rPr>
      </w:pPr>
      <w:bookmarkStart w:id="33" w:name="_Toc172537306"/>
      <w:r>
        <w:rPr>
          <w:rFonts w:hint="eastAsia" w:ascii="宋体" w:hAnsi="宋体" w:eastAsia="宋体"/>
          <w:sz w:val="24"/>
          <w:szCs w:val="24"/>
        </w:rPr>
        <w:t>视频基础应用</w:t>
      </w:r>
      <w:bookmarkEnd w:id="33"/>
      <w:r>
        <w:rPr>
          <w:rFonts w:hint="eastAsia" w:ascii="宋体" w:hAnsi="宋体" w:eastAsia="宋体"/>
          <w:sz w:val="24"/>
          <w:szCs w:val="24"/>
        </w:rPr>
        <w:t>需求</w:t>
      </w:r>
    </w:p>
    <w:p w14:paraId="183A6938">
      <w:pPr>
        <w:widowControl/>
        <w:spacing w:after="200" w:line="276" w:lineRule="auto"/>
        <w:ind w:firstLine="480" w:firstLineChars="200"/>
        <w:jc w:val="left"/>
        <w:rPr>
          <w:rFonts w:hint="eastAsia" w:ascii="宋体" w:hAnsi="宋体" w:eastAsia="宋体" w:cs="宋体"/>
          <w:kern w:val="0"/>
          <w:sz w:val="24"/>
        </w:rPr>
      </w:pPr>
      <w:r>
        <w:rPr>
          <w:rFonts w:hint="eastAsia" w:ascii="宋体" w:hAnsi="宋体" w:eastAsia="宋体" w:cs="宋体"/>
          <w:kern w:val="0"/>
          <w:sz w:val="24"/>
        </w:rPr>
        <w:t>对视频进行基础应用。</w:t>
      </w:r>
    </w:p>
    <w:p w14:paraId="364FB10B">
      <w:pPr>
        <w:widowControl/>
        <w:spacing w:after="200" w:line="276" w:lineRule="auto"/>
        <w:ind w:firstLine="480" w:firstLineChars="200"/>
        <w:jc w:val="left"/>
        <w:rPr>
          <w:rFonts w:hint="eastAsia" w:ascii="宋体" w:hAnsi="宋体" w:eastAsia="宋体" w:cs="宋体"/>
          <w:kern w:val="0"/>
          <w:sz w:val="24"/>
        </w:rPr>
      </w:pPr>
      <w:r>
        <w:rPr>
          <w:rFonts w:hint="eastAsia" w:ascii="宋体" w:hAnsi="宋体" w:eastAsia="宋体" w:cs="宋体"/>
          <w:kern w:val="0"/>
          <w:sz w:val="24"/>
        </w:rPr>
        <w:t>1)资源</w:t>
      </w:r>
    </w:p>
    <w:p w14:paraId="157121B7">
      <w:pPr>
        <w:widowControl/>
        <w:spacing w:after="200" w:line="276" w:lineRule="auto"/>
        <w:ind w:firstLine="480" w:firstLineChars="200"/>
        <w:jc w:val="left"/>
        <w:rPr>
          <w:rFonts w:hint="eastAsia" w:ascii="宋体" w:hAnsi="宋体" w:eastAsia="宋体" w:cs="宋体"/>
          <w:kern w:val="0"/>
          <w:sz w:val="24"/>
        </w:rPr>
      </w:pPr>
      <w:r>
        <w:rPr>
          <w:rFonts w:hint="eastAsia" w:ascii="宋体" w:hAnsi="宋体" w:eastAsia="宋体" w:cs="宋体"/>
          <w:kern w:val="0"/>
          <w:sz w:val="24"/>
        </w:rPr>
        <w:t>支持切换查看基础目录及业务目录，资源以资源树形式展示，点击可查看下层资源及点位；支持目录刷新的按钮变成常显，方便进行手动刷新。</w:t>
      </w:r>
    </w:p>
    <w:p w14:paraId="3EB4CE72">
      <w:pPr>
        <w:widowControl/>
        <w:spacing w:after="200" w:line="276" w:lineRule="auto"/>
        <w:ind w:firstLine="480" w:firstLineChars="200"/>
        <w:jc w:val="left"/>
        <w:rPr>
          <w:rFonts w:hint="eastAsia" w:ascii="宋体" w:hAnsi="宋体" w:eastAsia="宋体" w:cs="宋体"/>
          <w:kern w:val="0"/>
          <w:sz w:val="24"/>
        </w:rPr>
      </w:pPr>
      <w:r>
        <w:rPr>
          <w:rFonts w:hint="eastAsia" w:ascii="宋体" w:hAnsi="宋体" w:eastAsia="宋体" w:cs="宋体"/>
          <w:kern w:val="0"/>
          <w:sz w:val="24"/>
        </w:rPr>
        <w:t>支持点位预览、收藏、录像回放，支持查看点位属性详情；支持针对点位进行周边搜索，点击后支持在弹出的地图页面上进行点位选择。</w:t>
      </w:r>
    </w:p>
    <w:p w14:paraId="7F38F292">
      <w:pPr>
        <w:widowControl/>
        <w:spacing w:after="200" w:line="276" w:lineRule="auto"/>
        <w:ind w:firstLine="480" w:firstLineChars="200"/>
        <w:jc w:val="left"/>
        <w:rPr>
          <w:rFonts w:hint="eastAsia" w:ascii="宋体" w:hAnsi="宋体" w:eastAsia="宋体" w:cs="宋体"/>
          <w:kern w:val="0"/>
          <w:sz w:val="24"/>
        </w:rPr>
      </w:pPr>
      <w:r>
        <w:rPr>
          <w:rFonts w:hint="eastAsia" w:ascii="宋体" w:hAnsi="宋体" w:eastAsia="宋体" w:cs="宋体"/>
          <w:kern w:val="0"/>
          <w:sz w:val="24"/>
        </w:rPr>
        <w:t>支持对预览的视频进行截图，将截取的图片带到以人搜人、以脸搜脸、图上寻踪等模块，实现基于截图目标的快捷搜索。其中跳转的应用支持自定义配置。</w:t>
      </w:r>
    </w:p>
    <w:p w14:paraId="0F661B62">
      <w:pPr>
        <w:widowControl/>
        <w:spacing w:after="200" w:line="276" w:lineRule="auto"/>
        <w:ind w:firstLine="480" w:firstLineChars="200"/>
        <w:jc w:val="left"/>
        <w:rPr>
          <w:rFonts w:hint="eastAsia" w:ascii="宋体" w:hAnsi="宋体" w:eastAsia="宋体" w:cs="宋体"/>
          <w:kern w:val="0"/>
          <w:sz w:val="24"/>
        </w:rPr>
      </w:pPr>
      <w:r>
        <w:rPr>
          <w:rFonts w:hint="eastAsia" w:ascii="宋体" w:hAnsi="宋体" w:eastAsia="宋体" w:cs="宋体"/>
          <w:kern w:val="0"/>
          <w:sz w:val="24"/>
        </w:rPr>
        <w:t>支持根据关键字及拼音字母进行点位模糊搜索，支持对检索点位进行定位到资源树</w:t>
      </w:r>
    </w:p>
    <w:p w14:paraId="458E62EE">
      <w:pPr>
        <w:widowControl/>
        <w:spacing w:after="200" w:line="276" w:lineRule="auto"/>
        <w:ind w:firstLine="480" w:firstLineChars="200"/>
        <w:jc w:val="left"/>
        <w:rPr>
          <w:rFonts w:hint="eastAsia" w:ascii="宋体" w:hAnsi="宋体" w:eastAsia="宋体" w:cs="宋体"/>
          <w:kern w:val="0"/>
          <w:sz w:val="24"/>
        </w:rPr>
      </w:pPr>
      <w:r>
        <w:rPr>
          <w:rFonts w:hint="eastAsia" w:ascii="宋体" w:hAnsi="宋体" w:eastAsia="宋体" w:cs="宋体"/>
          <w:kern w:val="0"/>
          <w:sz w:val="24"/>
        </w:rPr>
        <w:t>2)收藏</w:t>
      </w:r>
    </w:p>
    <w:p w14:paraId="492880AB">
      <w:pPr>
        <w:widowControl/>
        <w:spacing w:after="200" w:line="276" w:lineRule="auto"/>
        <w:ind w:firstLine="480" w:firstLineChars="200"/>
        <w:jc w:val="left"/>
        <w:rPr>
          <w:rFonts w:hint="eastAsia" w:ascii="宋体" w:hAnsi="宋体" w:eastAsia="宋体" w:cs="宋体"/>
          <w:kern w:val="0"/>
          <w:sz w:val="24"/>
        </w:rPr>
      </w:pPr>
      <w:r>
        <w:rPr>
          <w:rFonts w:hint="eastAsia" w:ascii="宋体" w:hAnsi="宋体" w:eastAsia="宋体" w:cs="宋体"/>
          <w:kern w:val="0"/>
          <w:sz w:val="24"/>
        </w:rPr>
        <w:t>支持收藏夹点位展示，支持查看我的收藏及分享给我的收藏；</w:t>
      </w:r>
    </w:p>
    <w:p w14:paraId="6AB52FF3">
      <w:pPr>
        <w:widowControl/>
        <w:spacing w:after="200" w:line="276" w:lineRule="auto"/>
        <w:ind w:firstLine="480" w:firstLineChars="200"/>
        <w:jc w:val="left"/>
        <w:rPr>
          <w:rFonts w:hint="eastAsia" w:ascii="宋体" w:hAnsi="宋体" w:eastAsia="宋体" w:cs="宋体"/>
          <w:kern w:val="0"/>
          <w:sz w:val="24"/>
        </w:rPr>
      </w:pPr>
      <w:r>
        <w:rPr>
          <w:rFonts w:hint="eastAsia" w:ascii="宋体" w:hAnsi="宋体" w:eastAsia="宋体" w:cs="宋体"/>
          <w:kern w:val="0"/>
          <w:sz w:val="24"/>
        </w:rPr>
        <w:t>支持创建新的收藏夹分组，并支持编辑、修改排序以及删除个人收藏夹分组，支持收藏夹刷新；</w:t>
      </w:r>
    </w:p>
    <w:p w14:paraId="4C6AAB28">
      <w:pPr>
        <w:widowControl/>
        <w:spacing w:after="200" w:line="276" w:lineRule="auto"/>
        <w:ind w:firstLine="480" w:firstLineChars="200"/>
        <w:jc w:val="left"/>
        <w:rPr>
          <w:rFonts w:hint="eastAsia" w:ascii="宋体" w:hAnsi="宋体" w:eastAsia="宋体" w:cs="宋体"/>
          <w:kern w:val="0"/>
          <w:sz w:val="24"/>
        </w:rPr>
      </w:pPr>
      <w:r>
        <w:rPr>
          <w:rFonts w:hint="eastAsia" w:ascii="宋体" w:hAnsi="宋体" w:eastAsia="宋体" w:cs="宋体"/>
          <w:kern w:val="0"/>
          <w:sz w:val="24"/>
        </w:rPr>
        <w:t>支持查看收藏夹内点位，支持针对收藏夹内点位进行查看详情、预览及回放，并支持添加及删除收藏夹内点位；</w:t>
      </w:r>
    </w:p>
    <w:p w14:paraId="5CB0B992">
      <w:pPr>
        <w:widowControl/>
        <w:spacing w:after="200" w:line="276" w:lineRule="auto"/>
        <w:ind w:firstLine="480" w:firstLineChars="200"/>
        <w:jc w:val="left"/>
        <w:rPr>
          <w:rFonts w:hint="eastAsia" w:ascii="宋体" w:hAnsi="宋体" w:eastAsia="宋体" w:cs="宋体"/>
          <w:kern w:val="0"/>
          <w:sz w:val="24"/>
        </w:rPr>
      </w:pPr>
      <w:r>
        <w:rPr>
          <w:rFonts w:hint="eastAsia" w:ascii="宋体" w:hAnsi="宋体" w:eastAsia="宋体" w:cs="宋体"/>
          <w:kern w:val="0"/>
          <w:sz w:val="24"/>
        </w:rPr>
        <w:t>支持针对收藏夹内进行区域广播</w:t>
      </w:r>
    </w:p>
    <w:p w14:paraId="7100A36B">
      <w:pPr>
        <w:widowControl/>
        <w:spacing w:after="200" w:line="276" w:lineRule="auto"/>
        <w:ind w:firstLine="480" w:firstLineChars="200"/>
        <w:jc w:val="left"/>
        <w:rPr>
          <w:rFonts w:hint="eastAsia" w:ascii="宋体" w:hAnsi="宋体" w:eastAsia="宋体" w:cs="宋体"/>
          <w:kern w:val="0"/>
          <w:sz w:val="24"/>
        </w:rPr>
      </w:pPr>
      <w:r>
        <w:rPr>
          <w:rFonts w:hint="eastAsia" w:ascii="宋体" w:hAnsi="宋体" w:eastAsia="宋体" w:cs="宋体"/>
          <w:kern w:val="0"/>
          <w:sz w:val="24"/>
        </w:rPr>
        <w:t>支持将创建的分组分享给其他，支持统计收藏夹被分享的数；</w:t>
      </w:r>
    </w:p>
    <w:p w14:paraId="00380DDC">
      <w:pPr>
        <w:widowControl/>
        <w:spacing w:after="200" w:line="276" w:lineRule="auto"/>
        <w:ind w:firstLine="480" w:firstLineChars="200"/>
        <w:jc w:val="left"/>
        <w:rPr>
          <w:rFonts w:hint="eastAsia" w:ascii="宋体" w:hAnsi="宋体" w:eastAsia="宋体" w:cs="宋体"/>
          <w:kern w:val="0"/>
          <w:sz w:val="24"/>
        </w:rPr>
      </w:pPr>
      <w:r>
        <w:rPr>
          <w:rFonts w:hint="eastAsia" w:ascii="宋体" w:hAnsi="宋体" w:eastAsia="宋体" w:cs="宋体"/>
          <w:kern w:val="0"/>
          <w:sz w:val="24"/>
        </w:rPr>
        <w:t>支持查看其他共享的收藏夹分组，并支持查看分享人及分享时间；</w:t>
      </w:r>
    </w:p>
    <w:p w14:paraId="29E3A1F6">
      <w:pPr>
        <w:widowControl/>
        <w:spacing w:after="200" w:line="276" w:lineRule="auto"/>
        <w:ind w:firstLine="480" w:firstLineChars="200"/>
        <w:jc w:val="left"/>
        <w:rPr>
          <w:rFonts w:hint="eastAsia" w:ascii="宋体" w:hAnsi="宋体" w:eastAsia="宋体" w:cs="宋体"/>
          <w:kern w:val="0"/>
          <w:sz w:val="24"/>
          <w:lang w:eastAsia="zh-CN"/>
        </w:rPr>
      </w:pPr>
      <w:r>
        <w:rPr>
          <w:rFonts w:hint="eastAsia" w:ascii="宋体" w:hAnsi="宋体" w:eastAsia="宋体" w:cs="宋体"/>
          <w:kern w:val="0"/>
          <w:sz w:val="24"/>
        </w:rPr>
        <w:t>支持根据关键字及拼音字母对收藏内点位进行模糊搜索，支持对检索点位进行定位到资源树</w:t>
      </w:r>
      <w:r>
        <w:rPr>
          <w:rFonts w:hint="eastAsia" w:ascii="宋体" w:hAnsi="宋体" w:eastAsia="宋体" w:cs="宋体"/>
          <w:kern w:val="0"/>
          <w:sz w:val="24"/>
          <w:lang w:eastAsia="zh-CN"/>
        </w:rPr>
        <w:t>。</w:t>
      </w:r>
    </w:p>
    <w:p w14:paraId="7B216433">
      <w:pPr>
        <w:widowControl/>
        <w:spacing w:after="200" w:line="276" w:lineRule="auto"/>
        <w:ind w:firstLine="480" w:firstLineChars="200"/>
        <w:jc w:val="left"/>
        <w:rPr>
          <w:rFonts w:hint="eastAsia" w:ascii="宋体" w:hAnsi="宋体" w:eastAsia="宋体" w:cs="宋体"/>
          <w:kern w:val="0"/>
          <w:sz w:val="24"/>
        </w:rPr>
      </w:pPr>
      <w:r>
        <w:rPr>
          <w:rFonts w:hint="eastAsia" w:ascii="宋体" w:hAnsi="宋体" w:eastAsia="宋体" w:cs="宋体"/>
          <w:kern w:val="0"/>
          <w:sz w:val="24"/>
        </w:rPr>
        <w:t>3)预案</w:t>
      </w:r>
    </w:p>
    <w:p w14:paraId="776A3F96">
      <w:pPr>
        <w:widowControl/>
        <w:spacing w:after="200" w:line="276" w:lineRule="auto"/>
        <w:ind w:firstLine="480" w:firstLineChars="200"/>
        <w:jc w:val="left"/>
        <w:rPr>
          <w:rFonts w:hint="eastAsia" w:ascii="宋体" w:hAnsi="宋体" w:eastAsia="宋体" w:cs="宋体"/>
          <w:kern w:val="0"/>
          <w:sz w:val="24"/>
        </w:rPr>
      </w:pPr>
      <w:r>
        <w:rPr>
          <w:rFonts w:hint="eastAsia" w:ascii="宋体" w:hAnsi="宋体" w:eastAsia="宋体" w:cs="宋体"/>
          <w:kern w:val="0"/>
          <w:sz w:val="24"/>
        </w:rPr>
        <w:t>支持创建公有预案及私有预案，新增预案时需配置预案详细信息，编辑预案名称、预案类型、轮巡间隔、是否自动执行预案及时间；</w:t>
      </w:r>
    </w:p>
    <w:p w14:paraId="4FC5DD45">
      <w:pPr>
        <w:widowControl/>
        <w:spacing w:after="200" w:line="276" w:lineRule="auto"/>
        <w:ind w:firstLine="480" w:firstLineChars="200"/>
        <w:jc w:val="left"/>
        <w:rPr>
          <w:rFonts w:hint="eastAsia" w:ascii="宋体" w:hAnsi="宋体" w:eastAsia="宋体" w:cs="宋体"/>
          <w:kern w:val="0"/>
          <w:sz w:val="24"/>
        </w:rPr>
      </w:pPr>
      <w:r>
        <w:rPr>
          <w:rFonts w:hint="eastAsia" w:ascii="宋体" w:hAnsi="宋体" w:eastAsia="宋体" w:cs="宋体"/>
          <w:kern w:val="0"/>
          <w:sz w:val="24"/>
        </w:rPr>
        <w:t>支持编辑、删除预案，并支持添加或删除预案内点位，支持调整点位顺序、设置预案点位的主子码流及关联预置点信息，支持预案轮巡预览；</w:t>
      </w:r>
    </w:p>
    <w:p w14:paraId="30B7A64F">
      <w:pPr>
        <w:widowControl/>
        <w:spacing w:after="200" w:line="276" w:lineRule="auto"/>
        <w:ind w:firstLine="480" w:firstLineChars="200"/>
        <w:jc w:val="left"/>
        <w:rPr>
          <w:rFonts w:hint="eastAsia" w:ascii="宋体" w:hAnsi="宋体" w:eastAsia="宋体" w:cs="宋体"/>
          <w:kern w:val="0"/>
          <w:sz w:val="24"/>
        </w:rPr>
      </w:pPr>
      <w:r>
        <w:rPr>
          <w:rFonts w:hint="eastAsia" w:ascii="宋体" w:hAnsi="宋体" w:eastAsia="宋体" w:cs="宋体"/>
          <w:kern w:val="0"/>
          <w:sz w:val="24"/>
        </w:rPr>
        <w:t>支持查看预案创建者及创建时间</w:t>
      </w:r>
    </w:p>
    <w:p w14:paraId="32ED208C">
      <w:pPr>
        <w:widowControl/>
        <w:spacing w:after="200" w:line="276" w:lineRule="auto"/>
        <w:ind w:firstLine="480" w:firstLineChars="200"/>
        <w:jc w:val="left"/>
        <w:rPr>
          <w:rFonts w:hint="eastAsia" w:ascii="宋体" w:hAnsi="宋体" w:eastAsia="宋体" w:cs="宋体"/>
          <w:kern w:val="0"/>
          <w:sz w:val="24"/>
        </w:rPr>
      </w:pPr>
      <w:r>
        <w:rPr>
          <w:rFonts w:hint="eastAsia" w:ascii="宋体" w:hAnsi="宋体" w:eastAsia="宋体" w:cs="宋体"/>
          <w:kern w:val="0"/>
          <w:sz w:val="24"/>
        </w:rPr>
        <w:t>4)历史</w:t>
      </w:r>
    </w:p>
    <w:p w14:paraId="447E61A4">
      <w:pPr>
        <w:widowControl/>
        <w:spacing w:after="200" w:line="276" w:lineRule="auto"/>
        <w:ind w:firstLine="480" w:firstLineChars="200"/>
        <w:jc w:val="left"/>
        <w:rPr>
          <w:rFonts w:hint="eastAsia" w:ascii="宋体" w:hAnsi="宋体" w:eastAsia="宋体" w:cs="宋体"/>
          <w:kern w:val="0"/>
          <w:sz w:val="24"/>
        </w:rPr>
      </w:pPr>
      <w:r>
        <w:rPr>
          <w:rFonts w:hint="eastAsia" w:ascii="宋体" w:hAnsi="宋体" w:eastAsia="宋体" w:cs="宋体"/>
          <w:kern w:val="0"/>
          <w:sz w:val="24"/>
        </w:rPr>
        <w:t>支持按时间顺序显示近期查看过的点位，支持对近期查看过的点位视频快速进行播放，支持清空历史列表。</w:t>
      </w:r>
    </w:p>
    <w:p w14:paraId="40A78E8C">
      <w:pPr>
        <w:pStyle w:val="6"/>
        <w:numPr>
          <w:ilvl w:val="2"/>
          <w:numId w:val="2"/>
        </w:numPr>
        <w:spacing w:line="276" w:lineRule="auto"/>
        <w:rPr>
          <w:rFonts w:hint="eastAsia" w:ascii="宋体" w:hAnsi="宋体" w:eastAsia="宋体"/>
          <w:sz w:val="24"/>
          <w:szCs w:val="24"/>
        </w:rPr>
      </w:pPr>
      <w:bookmarkStart w:id="34" w:name="_Toc172537307"/>
      <w:r>
        <w:rPr>
          <w:rFonts w:hint="eastAsia" w:ascii="宋体" w:hAnsi="宋体" w:eastAsia="宋体"/>
          <w:sz w:val="24"/>
          <w:szCs w:val="24"/>
        </w:rPr>
        <w:t>电子地图</w:t>
      </w:r>
      <w:bookmarkEnd w:id="34"/>
      <w:r>
        <w:rPr>
          <w:rFonts w:hint="eastAsia" w:ascii="宋体" w:hAnsi="宋体" w:eastAsia="宋体"/>
          <w:sz w:val="24"/>
          <w:szCs w:val="24"/>
        </w:rPr>
        <w:t>服务需求</w:t>
      </w:r>
    </w:p>
    <w:p w14:paraId="1253D1CC">
      <w:pPr>
        <w:widowControl/>
        <w:spacing w:after="200" w:line="276" w:lineRule="auto"/>
        <w:ind w:firstLine="480" w:firstLineChars="200"/>
        <w:jc w:val="left"/>
        <w:rPr>
          <w:rFonts w:hint="eastAsia" w:ascii="宋体" w:hAnsi="宋体" w:eastAsia="宋体" w:cs="宋体"/>
          <w:kern w:val="0"/>
          <w:sz w:val="24"/>
        </w:rPr>
      </w:pPr>
      <w:r>
        <w:rPr>
          <w:rFonts w:hint="eastAsia" w:ascii="宋体" w:hAnsi="宋体" w:eastAsia="宋体" w:cs="宋体"/>
          <w:kern w:val="0"/>
          <w:sz w:val="24"/>
        </w:rPr>
        <w:t>提供GIS开发接口，支持整合各大地图厂商地图切片，提供统一切片地图服务；支持整合空间数据，对外发布空间数据服务；支持基于需求探索地理实体间的拓扑关系，对外提供空间分析服务。</w:t>
      </w:r>
    </w:p>
    <w:p w14:paraId="713C2F3D">
      <w:pPr>
        <w:pStyle w:val="109"/>
        <w:widowControl/>
        <w:numPr>
          <w:ilvl w:val="0"/>
          <w:numId w:val="130"/>
        </w:numPr>
        <w:spacing w:after="200" w:line="276" w:lineRule="auto"/>
        <w:ind w:firstLineChars="0"/>
        <w:jc w:val="left"/>
        <w:rPr>
          <w:rFonts w:hint="eastAsia" w:ascii="宋体" w:hAnsi="宋体" w:eastAsia="宋体" w:cs="宋体"/>
          <w:b/>
          <w:bCs/>
          <w:kern w:val="0"/>
          <w:sz w:val="24"/>
        </w:rPr>
      </w:pPr>
      <w:bookmarkStart w:id="35" w:name="_Toc172537308"/>
      <w:r>
        <w:rPr>
          <w:rFonts w:hint="eastAsia" w:ascii="宋体" w:hAnsi="宋体" w:eastAsia="宋体" w:cs="宋体"/>
          <w:b/>
          <w:bCs/>
          <w:kern w:val="0"/>
          <w:sz w:val="24"/>
        </w:rPr>
        <w:t>视频预案</w:t>
      </w:r>
      <w:bookmarkEnd w:id="35"/>
    </w:p>
    <w:p w14:paraId="33802E6A">
      <w:pPr>
        <w:pStyle w:val="109"/>
        <w:widowControl/>
        <w:numPr>
          <w:ilvl w:val="0"/>
          <w:numId w:val="130"/>
        </w:numPr>
        <w:spacing w:after="200" w:line="276" w:lineRule="auto"/>
        <w:ind w:firstLineChars="0"/>
        <w:jc w:val="left"/>
        <w:rPr>
          <w:rFonts w:hint="eastAsia" w:ascii="宋体" w:hAnsi="宋体" w:eastAsia="宋体" w:cs="宋体"/>
          <w:b/>
          <w:bCs/>
          <w:kern w:val="0"/>
          <w:sz w:val="24"/>
        </w:rPr>
      </w:pPr>
      <w:bookmarkStart w:id="36" w:name="_Toc172537309"/>
      <w:r>
        <w:rPr>
          <w:rFonts w:hint="eastAsia" w:ascii="宋体" w:hAnsi="宋体" w:eastAsia="宋体" w:cs="宋体"/>
          <w:b/>
          <w:bCs/>
          <w:kern w:val="0"/>
          <w:sz w:val="24"/>
        </w:rPr>
        <w:t>视频追踪</w:t>
      </w:r>
      <w:bookmarkEnd w:id="36"/>
    </w:p>
    <w:p w14:paraId="34F99E99">
      <w:pPr>
        <w:pStyle w:val="109"/>
        <w:widowControl/>
        <w:numPr>
          <w:ilvl w:val="0"/>
          <w:numId w:val="130"/>
        </w:numPr>
        <w:spacing w:after="200" w:line="276" w:lineRule="auto"/>
        <w:ind w:firstLineChars="0"/>
        <w:jc w:val="left"/>
        <w:rPr>
          <w:rFonts w:hint="eastAsia" w:ascii="宋体" w:hAnsi="宋体" w:eastAsia="宋体" w:cs="宋体"/>
          <w:b/>
          <w:bCs/>
          <w:kern w:val="0"/>
          <w:sz w:val="24"/>
        </w:rPr>
      </w:pPr>
      <w:bookmarkStart w:id="37" w:name="_Toc172537310"/>
      <w:r>
        <w:rPr>
          <w:rFonts w:hint="eastAsia" w:ascii="宋体" w:hAnsi="宋体" w:eastAsia="宋体" w:cs="宋体"/>
          <w:b/>
          <w:bCs/>
          <w:kern w:val="0"/>
          <w:sz w:val="24"/>
        </w:rPr>
        <w:t>视域联动</w:t>
      </w:r>
      <w:bookmarkEnd w:id="37"/>
    </w:p>
    <w:p w14:paraId="34E5C6E9">
      <w:pPr>
        <w:pStyle w:val="109"/>
        <w:widowControl/>
        <w:numPr>
          <w:ilvl w:val="0"/>
          <w:numId w:val="130"/>
        </w:numPr>
        <w:spacing w:after="200" w:line="276" w:lineRule="auto"/>
        <w:ind w:firstLineChars="0"/>
        <w:jc w:val="left"/>
        <w:rPr>
          <w:rFonts w:hint="eastAsia" w:ascii="宋体" w:hAnsi="宋体" w:eastAsia="宋体" w:cs="宋体"/>
          <w:b/>
          <w:bCs/>
          <w:kern w:val="0"/>
          <w:sz w:val="24"/>
        </w:rPr>
      </w:pPr>
      <w:bookmarkStart w:id="38" w:name="_Toc172537311"/>
      <w:r>
        <w:rPr>
          <w:rFonts w:hint="eastAsia" w:ascii="宋体" w:hAnsi="宋体" w:eastAsia="宋体" w:cs="宋体"/>
          <w:b/>
          <w:bCs/>
          <w:kern w:val="0"/>
          <w:sz w:val="24"/>
        </w:rPr>
        <w:t>智能围堵</w:t>
      </w:r>
      <w:bookmarkEnd w:id="38"/>
    </w:p>
    <w:p w14:paraId="66C354A9">
      <w:pPr>
        <w:pStyle w:val="6"/>
        <w:numPr>
          <w:ilvl w:val="2"/>
          <w:numId w:val="2"/>
        </w:numPr>
        <w:spacing w:line="276" w:lineRule="auto"/>
        <w:rPr>
          <w:rFonts w:hint="eastAsia" w:ascii="宋体" w:hAnsi="宋体" w:eastAsia="宋体"/>
          <w:sz w:val="24"/>
          <w:szCs w:val="24"/>
        </w:rPr>
      </w:pPr>
      <w:bookmarkStart w:id="39" w:name="_Toc172537312"/>
      <w:r>
        <w:rPr>
          <w:rFonts w:hint="eastAsia" w:ascii="宋体" w:hAnsi="宋体" w:eastAsia="宋体"/>
          <w:sz w:val="24"/>
          <w:szCs w:val="24"/>
        </w:rPr>
        <w:t>联网功能</w:t>
      </w:r>
      <w:bookmarkEnd w:id="39"/>
      <w:r>
        <w:rPr>
          <w:rFonts w:hint="eastAsia" w:ascii="宋体" w:hAnsi="宋体" w:eastAsia="宋体"/>
          <w:sz w:val="24"/>
          <w:szCs w:val="24"/>
        </w:rPr>
        <w:t>服务需求</w:t>
      </w:r>
    </w:p>
    <w:p w14:paraId="62A2A39B">
      <w:pPr>
        <w:pStyle w:val="109"/>
        <w:widowControl/>
        <w:numPr>
          <w:ilvl w:val="0"/>
          <w:numId w:val="131"/>
        </w:numPr>
        <w:spacing w:after="200" w:line="276" w:lineRule="auto"/>
        <w:ind w:firstLineChars="0"/>
        <w:jc w:val="left"/>
        <w:rPr>
          <w:rFonts w:hint="eastAsia" w:ascii="宋体" w:hAnsi="宋体" w:eastAsia="宋体" w:cs="宋体"/>
          <w:b/>
          <w:bCs/>
          <w:kern w:val="0"/>
          <w:sz w:val="24"/>
        </w:rPr>
      </w:pPr>
      <w:bookmarkStart w:id="40" w:name="_Toc172537313"/>
      <w:r>
        <w:rPr>
          <w:rFonts w:hint="eastAsia" w:ascii="宋体" w:hAnsi="宋体" w:eastAsia="宋体" w:cs="宋体"/>
          <w:b/>
          <w:bCs/>
          <w:kern w:val="0"/>
          <w:sz w:val="24"/>
        </w:rPr>
        <w:t>视频联网</w:t>
      </w:r>
      <w:bookmarkEnd w:id="40"/>
    </w:p>
    <w:p w14:paraId="2FDB6134">
      <w:pPr>
        <w:widowControl/>
        <w:spacing w:after="200" w:line="276" w:lineRule="auto"/>
        <w:ind w:firstLine="480" w:firstLineChars="200"/>
        <w:jc w:val="left"/>
        <w:rPr>
          <w:rFonts w:hint="eastAsia" w:ascii="宋体" w:hAnsi="宋体" w:eastAsia="宋体" w:cs="宋体"/>
          <w:kern w:val="0"/>
          <w:sz w:val="24"/>
        </w:rPr>
      </w:pPr>
      <w:r>
        <w:rPr>
          <w:rFonts w:hint="eastAsia" w:ascii="宋体" w:hAnsi="宋体" w:eastAsia="宋体" w:cs="宋体"/>
          <w:kern w:val="0"/>
          <w:sz w:val="24"/>
        </w:rPr>
        <w:t>支持基于标准协议与外域平台互联互通，支持视频通用标准协议（GB/T28181-20</w:t>
      </w:r>
      <w:r>
        <w:rPr>
          <w:rFonts w:ascii="宋体" w:hAnsi="宋体" w:eastAsia="宋体" w:cs="宋体"/>
          <w:kern w:val="0"/>
          <w:sz w:val="24"/>
        </w:rPr>
        <w:t>22</w:t>
      </w:r>
      <w:r>
        <w:rPr>
          <w:rFonts w:hint="eastAsia" w:ascii="宋体" w:hAnsi="宋体" w:eastAsia="宋体" w:cs="宋体"/>
          <w:kern w:val="0"/>
          <w:sz w:val="24"/>
        </w:rPr>
        <w:t>）、以及行业视频标准协议。主要业务功能包括：域间注册与心跳、资源同步、实时预览、录像回放与控制、录像下载、设备控制等</w:t>
      </w:r>
    </w:p>
    <w:p w14:paraId="2F36B388">
      <w:pPr>
        <w:pStyle w:val="109"/>
        <w:widowControl/>
        <w:numPr>
          <w:ilvl w:val="0"/>
          <w:numId w:val="131"/>
        </w:numPr>
        <w:spacing w:after="200" w:line="276" w:lineRule="auto"/>
        <w:ind w:firstLineChars="0"/>
        <w:jc w:val="left"/>
        <w:rPr>
          <w:rFonts w:hint="eastAsia" w:ascii="宋体" w:hAnsi="宋体" w:eastAsia="宋体" w:cs="宋体"/>
          <w:b/>
          <w:bCs/>
          <w:kern w:val="0"/>
          <w:sz w:val="24"/>
        </w:rPr>
      </w:pPr>
      <w:bookmarkStart w:id="41" w:name="_Toc172537314"/>
      <w:r>
        <w:rPr>
          <w:rFonts w:hint="eastAsia" w:ascii="宋体" w:hAnsi="宋体" w:eastAsia="宋体" w:cs="宋体"/>
          <w:b/>
          <w:bCs/>
          <w:kern w:val="0"/>
          <w:sz w:val="24"/>
        </w:rPr>
        <w:t>图片联网</w:t>
      </w:r>
      <w:bookmarkEnd w:id="41"/>
    </w:p>
    <w:p w14:paraId="12E02E4C">
      <w:pPr>
        <w:widowControl/>
        <w:spacing w:after="200" w:line="276" w:lineRule="auto"/>
        <w:ind w:firstLine="480" w:firstLineChars="200"/>
        <w:jc w:val="left"/>
        <w:rPr>
          <w:rFonts w:hint="eastAsia" w:ascii="宋体" w:hAnsi="宋体" w:eastAsia="宋体" w:cs="宋体"/>
          <w:kern w:val="0"/>
          <w:sz w:val="24"/>
          <w:highlight w:val="red"/>
        </w:rPr>
      </w:pPr>
      <w:r>
        <w:rPr>
          <w:rFonts w:hint="eastAsia" w:ascii="宋体" w:hAnsi="宋体" w:eastAsia="宋体" w:cs="宋体"/>
          <w:kern w:val="0"/>
          <w:sz w:val="24"/>
        </w:rPr>
        <w:t>支持基于标准协议与视频专网视图联网平台互联互通，支持图片通用标准协议（G</w:t>
      </w:r>
      <w:r>
        <w:rPr>
          <w:rFonts w:ascii="宋体" w:hAnsi="宋体" w:eastAsia="宋体" w:cs="宋体"/>
          <w:kern w:val="0"/>
          <w:sz w:val="24"/>
        </w:rPr>
        <w:t>A</w:t>
      </w:r>
      <w:r>
        <w:rPr>
          <w:rFonts w:hint="eastAsia" w:ascii="宋体" w:hAnsi="宋体" w:eastAsia="宋体" w:cs="宋体"/>
          <w:kern w:val="0"/>
          <w:sz w:val="24"/>
        </w:rPr>
        <w:t>/T</w:t>
      </w:r>
      <w:r>
        <w:rPr>
          <w:rFonts w:ascii="宋体" w:hAnsi="宋体" w:eastAsia="宋体" w:cs="宋体"/>
          <w:kern w:val="0"/>
          <w:sz w:val="24"/>
        </w:rPr>
        <w:t xml:space="preserve"> 1400</w:t>
      </w:r>
      <w:r>
        <w:rPr>
          <w:rFonts w:hint="eastAsia" w:ascii="宋体" w:hAnsi="宋体" w:eastAsia="宋体" w:cs="宋体"/>
          <w:kern w:val="0"/>
          <w:sz w:val="24"/>
        </w:rPr>
        <w:t>-20</w:t>
      </w:r>
      <w:r>
        <w:rPr>
          <w:rFonts w:ascii="宋体" w:hAnsi="宋体" w:eastAsia="宋体" w:cs="宋体"/>
          <w:kern w:val="0"/>
          <w:sz w:val="24"/>
        </w:rPr>
        <w:t>17</w:t>
      </w:r>
      <w:r>
        <w:rPr>
          <w:rFonts w:hint="eastAsia" w:ascii="宋体" w:hAnsi="宋体" w:eastAsia="宋体" w:cs="宋体"/>
          <w:kern w:val="0"/>
          <w:sz w:val="24"/>
        </w:rPr>
        <w:t>）进行基于视频图像信息对象、视频案事件、布控任务与告警记录、订阅任务与通知记录、视频图像分析规则等的特征属性及其组合的查询等。</w:t>
      </w:r>
    </w:p>
    <w:p w14:paraId="3FD7988B">
      <w:pPr>
        <w:widowControl/>
        <w:spacing w:line="276" w:lineRule="auto"/>
        <w:ind w:firstLine="200"/>
        <w:jc w:val="left"/>
        <w:rPr>
          <w:rFonts w:hint="eastAsia" w:ascii="宋体" w:hAnsi="宋体" w:eastAsia="宋体" w:cs="宋体"/>
          <w:b/>
          <w:bCs/>
          <w:kern w:val="32"/>
          <w:sz w:val="24"/>
        </w:rPr>
      </w:pPr>
      <w:r>
        <w:rPr>
          <w:rFonts w:ascii="宋体" w:hAnsi="宋体" w:eastAsia="宋体" w:cs="宋体"/>
          <w:kern w:val="0"/>
          <w:sz w:val="24"/>
        </w:rPr>
        <w:br w:type="page"/>
      </w:r>
    </w:p>
    <w:p w14:paraId="72FAD082">
      <w:pPr>
        <w:pStyle w:val="6"/>
        <w:numPr>
          <w:ilvl w:val="2"/>
          <w:numId w:val="2"/>
        </w:numPr>
        <w:spacing w:line="276" w:lineRule="auto"/>
        <w:rPr>
          <w:rFonts w:hint="eastAsia" w:ascii="宋体" w:hAnsi="宋体" w:eastAsia="宋体"/>
          <w:sz w:val="24"/>
          <w:szCs w:val="24"/>
        </w:rPr>
      </w:pPr>
      <w:bookmarkStart w:id="42" w:name="_Toc172537315"/>
      <w:r>
        <w:rPr>
          <w:rFonts w:hint="eastAsia" w:ascii="宋体" w:hAnsi="宋体" w:eastAsia="宋体"/>
          <w:sz w:val="24"/>
          <w:szCs w:val="24"/>
        </w:rPr>
        <w:t>数据存储</w:t>
      </w:r>
      <w:bookmarkEnd w:id="42"/>
      <w:r>
        <w:rPr>
          <w:rFonts w:hint="eastAsia" w:ascii="宋体" w:hAnsi="宋体" w:eastAsia="宋体"/>
          <w:sz w:val="24"/>
          <w:szCs w:val="24"/>
        </w:rPr>
        <w:t>服务需求</w:t>
      </w:r>
    </w:p>
    <w:p w14:paraId="4FEF47BE">
      <w:pPr>
        <w:pStyle w:val="109"/>
        <w:widowControl/>
        <w:numPr>
          <w:ilvl w:val="0"/>
          <w:numId w:val="132"/>
        </w:numPr>
        <w:spacing w:after="200" w:line="276" w:lineRule="auto"/>
        <w:ind w:firstLineChars="0"/>
        <w:jc w:val="left"/>
        <w:rPr>
          <w:rFonts w:hint="eastAsia" w:ascii="宋体" w:hAnsi="宋体" w:eastAsia="宋体" w:cs="宋体"/>
          <w:b/>
          <w:bCs/>
          <w:kern w:val="0"/>
          <w:sz w:val="24"/>
        </w:rPr>
      </w:pPr>
      <w:bookmarkStart w:id="43" w:name="_Toc172537316"/>
      <w:r>
        <w:rPr>
          <w:rFonts w:hint="eastAsia" w:ascii="宋体" w:hAnsi="宋体" w:eastAsia="宋体" w:cs="宋体"/>
          <w:b/>
          <w:bCs/>
          <w:kern w:val="0"/>
          <w:sz w:val="24"/>
        </w:rPr>
        <w:t>视频存储</w:t>
      </w:r>
      <w:bookmarkEnd w:id="43"/>
    </w:p>
    <w:p w14:paraId="1F7E47A3">
      <w:pPr>
        <w:pStyle w:val="109"/>
        <w:widowControl/>
        <w:numPr>
          <w:ilvl w:val="0"/>
          <w:numId w:val="133"/>
        </w:numPr>
        <w:spacing w:after="200" w:line="276" w:lineRule="auto"/>
        <w:ind w:firstLineChars="0"/>
        <w:jc w:val="left"/>
        <w:rPr>
          <w:rFonts w:hint="eastAsia" w:ascii="宋体" w:hAnsi="宋体" w:eastAsia="宋体" w:cs="宋体"/>
          <w:b/>
          <w:bCs/>
          <w:kern w:val="0"/>
          <w:sz w:val="24"/>
        </w:rPr>
      </w:pPr>
      <w:r>
        <w:rPr>
          <w:rFonts w:hint="eastAsia" w:ascii="宋体" w:hAnsi="宋体" w:eastAsia="宋体" w:cs="宋体"/>
          <w:b/>
          <w:bCs/>
          <w:kern w:val="0"/>
          <w:sz w:val="24"/>
        </w:rPr>
        <w:t>视频存储原则</w:t>
      </w:r>
    </w:p>
    <w:p w14:paraId="562C4226">
      <w:pPr>
        <w:widowControl/>
        <w:spacing w:after="200" w:line="276" w:lineRule="auto"/>
        <w:ind w:firstLine="480" w:firstLineChars="200"/>
        <w:jc w:val="left"/>
        <w:rPr>
          <w:rFonts w:hint="eastAsia" w:ascii="宋体" w:hAnsi="宋体" w:eastAsia="宋体" w:cs="宋体"/>
          <w:kern w:val="0"/>
          <w:sz w:val="24"/>
        </w:rPr>
      </w:pPr>
      <w:r>
        <w:rPr>
          <w:rFonts w:hint="eastAsia" w:ascii="宋体" w:hAnsi="宋体" w:eastAsia="宋体" w:cs="宋体"/>
          <w:kern w:val="0"/>
          <w:sz w:val="24"/>
        </w:rPr>
        <w:t>本次视频存储类型可采用云存储的方式，视频流统一通过</w:t>
      </w:r>
      <w:r>
        <w:rPr>
          <w:rFonts w:ascii="宋体" w:hAnsi="宋体" w:eastAsia="宋体" w:cs="宋体"/>
          <w:kern w:val="0"/>
          <w:sz w:val="24"/>
        </w:rPr>
        <w:t>GB/T 28181-2022</w:t>
      </w:r>
      <w:r>
        <w:rPr>
          <w:rFonts w:hint="eastAsia" w:ascii="宋体" w:hAnsi="宋体" w:eastAsia="宋体" w:cs="宋体"/>
          <w:kern w:val="0"/>
          <w:sz w:val="24"/>
        </w:rPr>
        <w:t>协议接入智安小区汇聚平台。视频存储码流按照</w:t>
      </w:r>
      <w:r>
        <w:rPr>
          <w:rFonts w:ascii="宋体" w:hAnsi="宋体" w:eastAsia="宋体" w:cs="宋体"/>
          <w:kern w:val="0"/>
          <w:sz w:val="24"/>
        </w:rPr>
        <w:t>6</w:t>
      </w:r>
      <w:r>
        <w:rPr>
          <w:rFonts w:hint="eastAsia" w:ascii="宋体" w:hAnsi="宋体" w:eastAsia="宋体" w:cs="宋体"/>
          <w:kern w:val="0"/>
          <w:sz w:val="24"/>
        </w:rPr>
        <w:t>Mbps</w:t>
      </w:r>
      <w:r>
        <w:rPr>
          <w:rFonts w:ascii="宋体" w:hAnsi="宋体" w:eastAsia="宋体" w:cs="宋体"/>
          <w:kern w:val="0"/>
          <w:sz w:val="24"/>
        </w:rPr>
        <w:t>,</w:t>
      </w:r>
      <w:r>
        <w:rPr>
          <w:rFonts w:hint="eastAsia" w:ascii="宋体" w:hAnsi="宋体" w:eastAsia="宋体" w:cs="宋体"/>
          <w:kern w:val="0"/>
          <w:sz w:val="24"/>
        </w:rPr>
        <w:t>存储时间为31+1天。</w:t>
      </w:r>
    </w:p>
    <w:p w14:paraId="3B0DE1AB">
      <w:pPr>
        <w:pStyle w:val="109"/>
        <w:widowControl/>
        <w:numPr>
          <w:ilvl w:val="0"/>
          <w:numId w:val="133"/>
        </w:numPr>
        <w:spacing w:after="200" w:line="276" w:lineRule="auto"/>
        <w:ind w:firstLineChars="0"/>
        <w:jc w:val="left"/>
        <w:rPr>
          <w:rFonts w:hint="eastAsia" w:ascii="宋体" w:hAnsi="宋体" w:eastAsia="宋体" w:cs="宋体"/>
          <w:b/>
          <w:bCs/>
          <w:kern w:val="0"/>
          <w:sz w:val="24"/>
        </w:rPr>
      </w:pPr>
      <w:r>
        <w:rPr>
          <w:rFonts w:hint="eastAsia" w:ascii="宋体" w:hAnsi="宋体" w:eastAsia="宋体" w:cs="宋体"/>
          <w:b/>
          <w:bCs/>
          <w:kern w:val="0"/>
          <w:sz w:val="24"/>
        </w:rPr>
        <w:t>视频存储需求核算</w:t>
      </w:r>
    </w:p>
    <w:p w14:paraId="74C9AC9F">
      <w:pPr>
        <w:widowControl/>
        <w:spacing w:after="200" w:line="276" w:lineRule="auto"/>
        <w:ind w:firstLine="480" w:firstLineChars="200"/>
        <w:jc w:val="left"/>
        <w:rPr>
          <w:rFonts w:hint="eastAsia" w:ascii="宋体" w:hAnsi="宋体" w:eastAsia="宋体" w:cs="宋体"/>
          <w:kern w:val="0"/>
          <w:sz w:val="24"/>
        </w:rPr>
      </w:pPr>
      <w:r>
        <w:rPr>
          <w:rFonts w:hint="eastAsia" w:ascii="宋体" w:hAnsi="宋体" w:eastAsia="宋体" w:cs="宋体"/>
          <w:kern w:val="0"/>
          <w:sz w:val="24"/>
        </w:rPr>
        <w:t>建设共计</w:t>
      </w:r>
      <w:r>
        <w:rPr>
          <w:rFonts w:ascii="宋体" w:hAnsi="宋体" w:eastAsia="宋体" w:cs="宋体"/>
          <w:kern w:val="0"/>
          <w:sz w:val="24"/>
        </w:rPr>
        <w:t>2600路，按照码率6Mbps，存储天数32天计算所需存储容量。</w:t>
      </w:r>
    </w:p>
    <w:p w14:paraId="17833417">
      <w:pPr>
        <w:widowControl/>
        <w:spacing w:after="200" w:line="276" w:lineRule="auto"/>
        <w:ind w:firstLine="480" w:firstLineChars="200"/>
        <w:jc w:val="left"/>
        <w:rPr>
          <w:rFonts w:hint="eastAsia" w:ascii="宋体" w:hAnsi="宋体" w:eastAsia="宋体" w:cs="宋体"/>
          <w:kern w:val="0"/>
          <w:sz w:val="24"/>
        </w:rPr>
      </w:pPr>
      <w:r>
        <w:rPr>
          <w:rFonts w:hint="eastAsia" w:ascii="宋体" w:hAnsi="宋体" w:eastAsia="宋体" w:cs="宋体"/>
          <w:kern w:val="0"/>
          <w:sz w:val="24"/>
        </w:rPr>
        <w:t>视频存储空间计算公式：</w:t>
      </w:r>
    </w:p>
    <w:p w14:paraId="6F500BBF">
      <w:pPr>
        <w:widowControl/>
        <w:spacing w:after="200" w:line="276" w:lineRule="auto"/>
        <w:ind w:firstLine="480" w:firstLineChars="200"/>
        <w:jc w:val="left"/>
        <w:rPr>
          <w:rFonts w:hint="eastAsia" w:ascii="宋体" w:hAnsi="宋体" w:eastAsia="宋体" w:cs="宋体"/>
          <w:kern w:val="0"/>
          <w:sz w:val="24"/>
        </w:rPr>
      </w:pPr>
      <w:r>
        <w:rPr>
          <w:rFonts w:hint="eastAsia" w:ascii="宋体" w:hAnsi="宋体" w:eastAsia="宋体" w:cs="宋体"/>
          <w:kern w:val="0"/>
          <w:sz w:val="24"/>
        </w:rPr>
        <w:t>视频的实际存储容量</w:t>
      </w:r>
      <w:r>
        <w:rPr>
          <w:rFonts w:ascii="宋体" w:hAnsi="宋体" w:eastAsia="宋体" w:cs="宋体"/>
          <w:kern w:val="0"/>
          <w:sz w:val="24"/>
        </w:rPr>
        <w:t>(TB)＝视频通道数（2600）*[视频码流大小(Mbps)6×60秒×60分×24小时×存储天数（32）/8]/1024/1024=5141.6TB。</w:t>
      </w:r>
    </w:p>
    <w:p w14:paraId="0E7D0A60">
      <w:pPr>
        <w:widowControl/>
        <w:spacing w:after="200" w:line="276" w:lineRule="auto"/>
        <w:ind w:firstLine="480" w:firstLineChars="200"/>
        <w:jc w:val="left"/>
        <w:rPr>
          <w:rFonts w:hint="eastAsia" w:ascii="宋体" w:hAnsi="宋体" w:eastAsia="宋体" w:cs="宋体"/>
          <w:kern w:val="0"/>
          <w:sz w:val="24"/>
        </w:rPr>
      </w:pPr>
      <w:r>
        <w:rPr>
          <w:rFonts w:hint="eastAsia" w:ascii="宋体" w:hAnsi="宋体" w:eastAsia="宋体" w:cs="宋体"/>
          <w:kern w:val="0"/>
          <w:sz w:val="24"/>
        </w:rPr>
        <w:t>视频存储服务器数量（台）</w:t>
      </w:r>
      <w:r>
        <w:rPr>
          <w:rFonts w:ascii="宋体" w:hAnsi="宋体" w:eastAsia="宋体" w:cs="宋体"/>
          <w:kern w:val="0"/>
          <w:sz w:val="24"/>
        </w:rPr>
        <w:t>=实际存储容量（5141.6T TB）*（1+空间冗余率（10%））/云存储空间利用率(80%)/（硬盘空间8T)*硬盘利用率90%)/存储服务器带载硬盘数(48)=21台（向上取整）。</w:t>
      </w:r>
    </w:p>
    <w:p w14:paraId="3BA9F43A">
      <w:pPr>
        <w:pStyle w:val="109"/>
        <w:widowControl/>
        <w:numPr>
          <w:ilvl w:val="0"/>
          <w:numId w:val="132"/>
        </w:numPr>
        <w:spacing w:after="200" w:line="276" w:lineRule="auto"/>
        <w:ind w:firstLineChars="0"/>
        <w:jc w:val="left"/>
        <w:rPr>
          <w:rFonts w:hint="eastAsia" w:ascii="宋体" w:hAnsi="宋体" w:eastAsia="宋体" w:cs="宋体"/>
          <w:b/>
          <w:bCs/>
          <w:kern w:val="0"/>
          <w:sz w:val="24"/>
        </w:rPr>
      </w:pPr>
      <w:bookmarkStart w:id="44" w:name="_Toc172537317"/>
      <w:r>
        <w:rPr>
          <w:rFonts w:hint="eastAsia" w:ascii="宋体" w:hAnsi="宋体" w:eastAsia="宋体" w:cs="宋体"/>
          <w:b/>
          <w:bCs/>
          <w:kern w:val="0"/>
          <w:sz w:val="24"/>
        </w:rPr>
        <w:t>图片缓存</w:t>
      </w:r>
      <w:bookmarkEnd w:id="44"/>
    </w:p>
    <w:p w14:paraId="11BC15D5">
      <w:pPr>
        <w:widowControl/>
        <w:spacing w:after="200" w:line="276" w:lineRule="auto"/>
        <w:ind w:firstLine="480" w:firstLineChars="200"/>
        <w:jc w:val="left"/>
        <w:rPr>
          <w:rFonts w:hint="eastAsia" w:ascii="宋体" w:hAnsi="宋体" w:eastAsia="宋体" w:cs="宋体"/>
          <w:kern w:val="0"/>
          <w:sz w:val="24"/>
        </w:rPr>
      </w:pPr>
      <w:r>
        <w:rPr>
          <w:rFonts w:hint="eastAsia" w:ascii="宋体" w:hAnsi="宋体" w:eastAsia="宋体" w:cs="宋体"/>
          <w:kern w:val="0"/>
          <w:sz w:val="24"/>
        </w:rPr>
        <w:t>社会资源网图片存储主要为预防由于安全边界故障导致视频专网数据中断的问题而设计的图片缓存，涉及存储周期</w:t>
      </w:r>
      <w:r>
        <w:rPr>
          <w:rFonts w:hint="eastAsia" w:ascii="宋体" w:hAnsi="宋体" w:eastAsia="宋体" w:cs="宋体"/>
          <w:kern w:val="0"/>
          <w:sz w:val="24"/>
          <w:lang w:val="en-US" w:eastAsia="zh-CN"/>
        </w:rPr>
        <w:t>不低于</w:t>
      </w:r>
      <w:r>
        <w:rPr>
          <w:rFonts w:hint="eastAsia" w:ascii="宋体" w:hAnsi="宋体" w:eastAsia="宋体" w:cs="宋体"/>
          <w:kern w:val="0"/>
          <w:sz w:val="24"/>
        </w:rPr>
        <w:t>7天；结合同类型项目建设经验，</w:t>
      </w:r>
      <w:r>
        <w:rPr>
          <w:rFonts w:ascii="宋体" w:hAnsi="宋体" w:eastAsia="宋体" w:cs="宋体"/>
          <w:kern w:val="0"/>
          <w:sz w:val="24"/>
        </w:rPr>
        <w:t>全结构化通道日均抓拍图片（人脸</w:t>
      </w:r>
      <w:r>
        <w:rPr>
          <w:rFonts w:hint="eastAsia" w:ascii="宋体" w:hAnsi="宋体" w:eastAsia="宋体" w:cs="宋体"/>
          <w:kern w:val="0"/>
          <w:sz w:val="24"/>
          <w:lang w:val="en-US" w:eastAsia="zh-CN"/>
        </w:rPr>
        <w:t>不低于</w:t>
      </w:r>
      <w:r>
        <w:rPr>
          <w:rFonts w:ascii="宋体" w:hAnsi="宋体" w:eastAsia="宋体" w:cs="宋体"/>
          <w:kern w:val="0"/>
          <w:sz w:val="24"/>
        </w:rPr>
        <w:t>3000张，人体</w:t>
      </w:r>
      <w:r>
        <w:rPr>
          <w:rFonts w:hint="eastAsia" w:ascii="宋体" w:hAnsi="宋体" w:eastAsia="宋体" w:cs="宋体"/>
          <w:kern w:val="0"/>
          <w:sz w:val="24"/>
          <w:lang w:val="en-US" w:eastAsia="zh-CN"/>
        </w:rPr>
        <w:t>不低于</w:t>
      </w:r>
      <w:r>
        <w:rPr>
          <w:rFonts w:ascii="宋体" w:hAnsi="宋体" w:eastAsia="宋体" w:cs="宋体"/>
          <w:kern w:val="0"/>
          <w:sz w:val="24"/>
        </w:rPr>
        <w:t>9000张，非机动车</w:t>
      </w:r>
      <w:r>
        <w:rPr>
          <w:rFonts w:hint="eastAsia" w:ascii="宋体" w:hAnsi="宋体" w:eastAsia="宋体" w:cs="宋体"/>
          <w:kern w:val="0"/>
          <w:sz w:val="24"/>
          <w:lang w:val="en-US" w:eastAsia="zh-CN"/>
        </w:rPr>
        <w:t>不低于</w:t>
      </w:r>
      <w:r>
        <w:rPr>
          <w:rFonts w:ascii="宋体" w:hAnsi="宋体" w:eastAsia="宋体" w:cs="宋体"/>
          <w:kern w:val="0"/>
          <w:sz w:val="24"/>
        </w:rPr>
        <w:t>1000张，机动车</w:t>
      </w:r>
      <w:r>
        <w:rPr>
          <w:rFonts w:hint="eastAsia" w:ascii="宋体" w:hAnsi="宋体" w:eastAsia="宋体" w:cs="宋体"/>
          <w:kern w:val="0"/>
          <w:sz w:val="24"/>
          <w:lang w:val="en-US" w:eastAsia="zh-CN"/>
        </w:rPr>
        <w:t>不低于</w:t>
      </w:r>
      <w:r>
        <w:rPr>
          <w:rFonts w:ascii="宋体" w:hAnsi="宋体" w:eastAsia="宋体" w:cs="宋体"/>
          <w:kern w:val="0"/>
          <w:sz w:val="24"/>
        </w:rPr>
        <w:t>2000张）</w:t>
      </w:r>
      <w:r>
        <w:rPr>
          <w:rFonts w:hint="eastAsia" w:ascii="宋体" w:hAnsi="宋体" w:eastAsia="宋体" w:cs="宋体"/>
          <w:kern w:val="0"/>
          <w:sz w:val="24"/>
          <w:lang w:val="en-US" w:eastAsia="zh-CN"/>
        </w:rPr>
        <w:t>不低于</w:t>
      </w:r>
      <w:r>
        <w:rPr>
          <w:rFonts w:ascii="宋体" w:hAnsi="宋体" w:eastAsia="宋体" w:cs="宋体"/>
          <w:kern w:val="0"/>
          <w:sz w:val="24"/>
        </w:rPr>
        <w:t>15000张，其中场景大图大小为800K，特征小图为50K</w:t>
      </w:r>
      <w:r>
        <w:rPr>
          <w:rFonts w:hint="eastAsia" w:ascii="宋体" w:hAnsi="宋体" w:eastAsia="宋体" w:cs="宋体"/>
          <w:kern w:val="0"/>
          <w:sz w:val="24"/>
        </w:rPr>
        <w:t>。</w:t>
      </w:r>
    </w:p>
    <w:p w14:paraId="6D6F4503">
      <w:pPr>
        <w:widowControl/>
        <w:spacing w:after="200" w:line="276" w:lineRule="auto"/>
        <w:ind w:firstLine="480" w:firstLineChars="200"/>
        <w:jc w:val="left"/>
        <w:rPr>
          <w:rFonts w:hint="eastAsia" w:ascii="宋体" w:hAnsi="宋体" w:eastAsia="宋体" w:cs="宋体"/>
          <w:kern w:val="0"/>
          <w:sz w:val="24"/>
        </w:rPr>
      </w:pPr>
      <w:r>
        <w:rPr>
          <w:rFonts w:hint="eastAsia" w:ascii="宋体" w:hAnsi="宋体" w:eastAsia="宋体" w:cs="宋体"/>
          <w:kern w:val="0"/>
          <w:sz w:val="24"/>
        </w:rPr>
        <w:t>根据本期项目覆盖小区的大门情况，纯人员通行通道</w:t>
      </w:r>
      <w:r>
        <w:rPr>
          <w:rFonts w:ascii="宋体" w:hAnsi="宋体" w:eastAsia="宋体" w:cs="宋体"/>
          <w:kern w:val="0"/>
          <w:sz w:val="24"/>
        </w:rPr>
        <w:t>1892</w:t>
      </w:r>
      <w:r>
        <w:rPr>
          <w:rFonts w:hint="eastAsia" w:ascii="宋体" w:hAnsi="宋体" w:eastAsia="宋体" w:cs="宋体"/>
          <w:kern w:val="0"/>
          <w:sz w:val="24"/>
        </w:rPr>
        <w:t>路，人车混行通道</w:t>
      </w:r>
      <w:r>
        <w:rPr>
          <w:rFonts w:ascii="宋体" w:hAnsi="宋体" w:eastAsia="宋体" w:cs="宋体"/>
          <w:kern w:val="0"/>
          <w:sz w:val="24"/>
        </w:rPr>
        <w:t>708</w:t>
      </w:r>
      <w:r>
        <w:rPr>
          <w:rFonts w:hint="eastAsia" w:ascii="宋体" w:hAnsi="宋体" w:eastAsia="宋体" w:cs="宋体"/>
          <w:kern w:val="0"/>
          <w:sz w:val="24"/>
        </w:rPr>
        <w:t>路。</w:t>
      </w:r>
    </w:p>
    <w:p w14:paraId="49583577">
      <w:pPr>
        <w:pStyle w:val="5"/>
        <w:rPr>
          <w:rFonts w:hint="eastAsia"/>
        </w:rPr>
      </w:pPr>
      <w:bookmarkStart w:id="45" w:name="_Toc172537318"/>
      <w:r>
        <w:rPr>
          <w:rFonts w:hint="eastAsia"/>
        </w:rPr>
        <w:t>、视图联网平台扩容</w:t>
      </w:r>
      <w:bookmarkEnd w:id="45"/>
      <w:r>
        <w:rPr>
          <w:rFonts w:hint="eastAsia"/>
        </w:rPr>
        <w:t>服务需求</w:t>
      </w:r>
    </w:p>
    <w:p w14:paraId="26574EA9">
      <w:pPr>
        <w:pStyle w:val="6"/>
        <w:numPr>
          <w:ilvl w:val="2"/>
          <w:numId w:val="2"/>
        </w:numPr>
        <w:spacing w:line="276" w:lineRule="auto"/>
        <w:rPr>
          <w:rFonts w:hint="eastAsia" w:ascii="宋体" w:hAnsi="宋体" w:eastAsia="宋体"/>
          <w:sz w:val="24"/>
          <w:szCs w:val="24"/>
        </w:rPr>
      </w:pPr>
      <w:bookmarkStart w:id="46" w:name="_Toc172537319"/>
      <w:r>
        <w:rPr>
          <w:rFonts w:hint="eastAsia" w:ascii="宋体" w:hAnsi="宋体" w:eastAsia="宋体"/>
          <w:sz w:val="24"/>
          <w:szCs w:val="24"/>
        </w:rPr>
        <w:t>基础功能</w:t>
      </w:r>
      <w:bookmarkEnd w:id="46"/>
      <w:r>
        <w:rPr>
          <w:rFonts w:hint="eastAsia" w:ascii="宋体" w:hAnsi="宋体" w:eastAsia="宋体"/>
          <w:sz w:val="24"/>
          <w:szCs w:val="24"/>
        </w:rPr>
        <w:t>服务需求</w:t>
      </w:r>
    </w:p>
    <w:p w14:paraId="687493F6">
      <w:pPr>
        <w:widowControl/>
        <w:spacing w:after="200" w:line="276" w:lineRule="auto"/>
        <w:ind w:firstLine="480" w:firstLineChars="200"/>
        <w:jc w:val="left"/>
        <w:rPr>
          <w:rFonts w:hint="eastAsia" w:ascii="宋体" w:hAnsi="宋体" w:eastAsia="宋体" w:cs="宋体"/>
          <w:kern w:val="0"/>
          <w:sz w:val="24"/>
        </w:rPr>
      </w:pPr>
      <w:r>
        <w:rPr>
          <w:rFonts w:hint="eastAsia" w:ascii="宋体" w:hAnsi="宋体" w:eastAsia="宋体" w:cs="宋体"/>
          <w:kern w:val="0"/>
          <w:sz w:val="24"/>
        </w:rPr>
        <w:t>数据接入服务：作为感知源的注册入口，在设备注册时完成点位校验，基于GA/T 1400标准协议整合汇聚区（市）县局所有的自建感知源。</w:t>
      </w:r>
    </w:p>
    <w:p w14:paraId="082A35A9">
      <w:pPr>
        <w:widowControl/>
        <w:spacing w:after="200" w:line="276" w:lineRule="auto"/>
        <w:ind w:firstLine="480" w:firstLineChars="200"/>
        <w:jc w:val="left"/>
        <w:rPr>
          <w:rFonts w:hint="eastAsia" w:ascii="宋体" w:hAnsi="宋体" w:eastAsia="宋体" w:cs="宋体"/>
          <w:kern w:val="0"/>
          <w:sz w:val="24"/>
        </w:rPr>
      </w:pPr>
      <w:r>
        <w:rPr>
          <w:rFonts w:hint="eastAsia" w:ascii="宋体" w:hAnsi="宋体" w:eastAsia="宋体" w:cs="宋体"/>
          <w:kern w:val="0"/>
          <w:sz w:val="24"/>
        </w:rPr>
        <w:t>数据级联服务：遵循《公安视频图像信息应用系统》（GA/T 1400-2017）的规范协议，完成图像感知数据的级联共享。</w:t>
      </w:r>
    </w:p>
    <w:p w14:paraId="2BA53CE6">
      <w:pPr>
        <w:widowControl/>
        <w:spacing w:after="200" w:line="276" w:lineRule="auto"/>
        <w:ind w:firstLine="480" w:firstLineChars="200"/>
        <w:jc w:val="left"/>
        <w:rPr>
          <w:rFonts w:hint="eastAsia" w:ascii="宋体" w:hAnsi="宋体" w:eastAsia="宋体" w:cs="宋体"/>
          <w:kern w:val="0"/>
          <w:sz w:val="24"/>
        </w:rPr>
      </w:pPr>
      <w:r>
        <w:rPr>
          <w:rFonts w:hint="eastAsia" w:ascii="宋体" w:hAnsi="宋体" w:eastAsia="宋体" w:cs="宋体"/>
          <w:kern w:val="0"/>
          <w:sz w:val="24"/>
        </w:rPr>
        <w:t>数据缓存服务：通过对接区（市）县局现有的图片存储集群，实现图像感知数据的缓存。</w:t>
      </w:r>
    </w:p>
    <w:p w14:paraId="443D534F">
      <w:pPr>
        <w:widowControl/>
        <w:spacing w:after="200" w:line="276" w:lineRule="auto"/>
        <w:ind w:firstLine="480" w:firstLineChars="200"/>
        <w:jc w:val="left"/>
        <w:rPr>
          <w:rFonts w:hint="eastAsia" w:ascii="宋体" w:hAnsi="宋体" w:eastAsia="宋体" w:cs="宋体"/>
          <w:kern w:val="0"/>
          <w:sz w:val="24"/>
        </w:rPr>
      </w:pPr>
      <w:r>
        <w:rPr>
          <w:rFonts w:hint="eastAsia" w:ascii="宋体" w:hAnsi="宋体" w:eastAsia="宋体" w:cs="宋体"/>
          <w:kern w:val="0"/>
          <w:sz w:val="24"/>
        </w:rPr>
        <w:t>数据监测服务：实时监测视图联网平台数据接收量、发送量、倒挂量、延迟量、延迟率等指标，完成与市局视图库多维度的数据对账。</w:t>
      </w:r>
    </w:p>
    <w:p w14:paraId="61890E15">
      <w:pPr>
        <w:pStyle w:val="6"/>
        <w:numPr>
          <w:ilvl w:val="2"/>
          <w:numId w:val="2"/>
        </w:numPr>
        <w:spacing w:line="276" w:lineRule="auto"/>
        <w:rPr>
          <w:rFonts w:hint="eastAsia" w:ascii="宋体" w:hAnsi="宋体" w:eastAsia="宋体"/>
          <w:sz w:val="24"/>
          <w:szCs w:val="24"/>
        </w:rPr>
      </w:pPr>
      <w:bookmarkStart w:id="47" w:name="_Toc172537320"/>
      <w:r>
        <w:rPr>
          <w:rFonts w:hint="eastAsia" w:ascii="宋体" w:hAnsi="宋体" w:eastAsia="宋体"/>
          <w:sz w:val="24"/>
          <w:szCs w:val="24"/>
        </w:rPr>
        <w:t>存储性能扩容</w:t>
      </w:r>
      <w:bookmarkEnd w:id="47"/>
      <w:r>
        <w:rPr>
          <w:rFonts w:hint="eastAsia" w:ascii="宋体" w:hAnsi="宋体" w:eastAsia="宋体"/>
          <w:sz w:val="24"/>
          <w:szCs w:val="24"/>
        </w:rPr>
        <w:t>服务需求</w:t>
      </w:r>
    </w:p>
    <w:p w14:paraId="6448C6D0">
      <w:pPr>
        <w:widowControl/>
        <w:spacing w:after="200" w:line="276" w:lineRule="auto"/>
        <w:ind w:firstLine="480" w:firstLineChars="200"/>
        <w:jc w:val="left"/>
        <w:rPr>
          <w:rFonts w:hint="eastAsia" w:ascii="宋体" w:hAnsi="宋体" w:eastAsia="宋体" w:cs="宋体"/>
          <w:kern w:val="0"/>
          <w:sz w:val="24"/>
        </w:rPr>
      </w:pPr>
      <w:r>
        <w:rPr>
          <w:rFonts w:hint="eastAsia" w:ascii="宋体" w:hAnsi="宋体" w:eastAsia="宋体" w:cs="宋体"/>
          <w:kern w:val="0"/>
          <w:sz w:val="24"/>
        </w:rPr>
        <w:t>视图联网平台作为分局图片传输通道及存储管理单元，按照市局最新图片存储要求人脸大小图不低于</w:t>
      </w:r>
      <w:r>
        <w:rPr>
          <w:rFonts w:ascii="宋体" w:hAnsi="宋体" w:eastAsia="宋体" w:cs="宋体"/>
          <w:kern w:val="0"/>
          <w:sz w:val="24"/>
        </w:rPr>
        <w:t>180天</w:t>
      </w:r>
      <w:r>
        <w:rPr>
          <w:rFonts w:hint="eastAsia" w:ascii="宋体" w:hAnsi="宋体" w:eastAsia="宋体" w:cs="宋体"/>
          <w:kern w:val="0"/>
          <w:sz w:val="24"/>
          <w:lang w:eastAsia="zh-CN"/>
        </w:rPr>
        <w:t>；</w:t>
      </w:r>
      <w:r>
        <w:rPr>
          <w:rFonts w:ascii="宋体" w:hAnsi="宋体" w:eastAsia="宋体" w:cs="宋体"/>
          <w:kern w:val="0"/>
          <w:sz w:val="24"/>
        </w:rPr>
        <w:t>人体大小图不低于31天</w:t>
      </w:r>
      <w:r>
        <w:rPr>
          <w:rFonts w:hint="eastAsia" w:ascii="宋体" w:hAnsi="宋体" w:eastAsia="宋体" w:cs="宋体"/>
          <w:kern w:val="0"/>
          <w:sz w:val="24"/>
          <w:lang w:eastAsia="zh-CN"/>
        </w:rPr>
        <w:t>；</w:t>
      </w:r>
      <w:r>
        <w:rPr>
          <w:rFonts w:ascii="宋体" w:hAnsi="宋体" w:eastAsia="宋体" w:cs="宋体"/>
          <w:kern w:val="0"/>
          <w:sz w:val="24"/>
        </w:rPr>
        <w:t>车辆大图不低于180天</w:t>
      </w:r>
      <w:r>
        <w:rPr>
          <w:rFonts w:hint="eastAsia" w:ascii="宋体" w:hAnsi="宋体" w:eastAsia="宋体" w:cs="宋体"/>
          <w:kern w:val="0"/>
          <w:sz w:val="24"/>
        </w:rPr>
        <w:t>。</w:t>
      </w:r>
    </w:p>
    <w:p w14:paraId="35177A6C">
      <w:pPr>
        <w:widowControl/>
        <w:spacing w:after="200" w:line="276" w:lineRule="auto"/>
        <w:ind w:firstLine="480" w:firstLineChars="200"/>
        <w:jc w:val="left"/>
        <w:rPr>
          <w:rFonts w:hint="eastAsia" w:ascii="宋体" w:hAnsi="宋体" w:eastAsia="宋体" w:cs="宋体"/>
          <w:kern w:val="0"/>
          <w:sz w:val="24"/>
        </w:rPr>
      </w:pPr>
      <w:r>
        <w:rPr>
          <w:rFonts w:hint="eastAsia" w:ascii="宋体" w:hAnsi="宋体" w:eastAsia="宋体" w:cs="宋体"/>
          <w:kern w:val="0"/>
          <w:sz w:val="24"/>
        </w:rPr>
        <w:t>结合同类型项目建设经验，</w:t>
      </w:r>
      <w:r>
        <w:rPr>
          <w:rFonts w:ascii="宋体" w:hAnsi="宋体" w:eastAsia="宋体" w:cs="宋体"/>
          <w:kern w:val="0"/>
          <w:sz w:val="24"/>
        </w:rPr>
        <w:t>全结构化通道日均抓拍图片（人脸</w:t>
      </w:r>
      <w:r>
        <w:rPr>
          <w:rFonts w:hint="eastAsia" w:ascii="宋体" w:hAnsi="宋体" w:eastAsia="宋体" w:cs="宋体"/>
          <w:kern w:val="0"/>
          <w:sz w:val="24"/>
          <w:lang w:val="en-US" w:eastAsia="zh-CN"/>
        </w:rPr>
        <w:t>不低于</w:t>
      </w:r>
      <w:r>
        <w:rPr>
          <w:rFonts w:ascii="宋体" w:hAnsi="宋体" w:eastAsia="宋体" w:cs="宋体"/>
          <w:kern w:val="0"/>
          <w:sz w:val="24"/>
        </w:rPr>
        <w:t>3000张，人体</w:t>
      </w:r>
      <w:r>
        <w:rPr>
          <w:rFonts w:hint="eastAsia" w:ascii="宋体" w:hAnsi="宋体" w:eastAsia="宋体" w:cs="宋体"/>
          <w:kern w:val="0"/>
          <w:sz w:val="24"/>
          <w:lang w:val="en-US" w:eastAsia="zh-CN"/>
        </w:rPr>
        <w:t>不低于</w:t>
      </w:r>
      <w:r>
        <w:rPr>
          <w:rFonts w:ascii="宋体" w:hAnsi="宋体" w:eastAsia="宋体" w:cs="宋体"/>
          <w:kern w:val="0"/>
          <w:sz w:val="24"/>
        </w:rPr>
        <w:t>9000张，非机动车</w:t>
      </w:r>
      <w:r>
        <w:rPr>
          <w:rFonts w:hint="eastAsia" w:ascii="宋体" w:hAnsi="宋体" w:eastAsia="宋体" w:cs="宋体"/>
          <w:kern w:val="0"/>
          <w:sz w:val="24"/>
          <w:lang w:val="en-US" w:eastAsia="zh-CN"/>
        </w:rPr>
        <w:t>不低于</w:t>
      </w:r>
      <w:r>
        <w:rPr>
          <w:rFonts w:ascii="宋体" w:hAnsi="宋体" w:eastAsia="宋体" w:cs="宋体"/>
          <w:kern w:val="0"/>
          <w:sz w:val="24"/>
        </w:rPr>
        <w:t>1000张，机动车</w:t>
      </w:r>
      <w:r>
        <w:rPr>
          <w:rFonts w:hint="eastAsia" w:ascii="宋体" w:hAnsi="宋体" w:eastAsia="宋体" w:cs="宋体"/>
          <w:kern w:val="0"/>
          <w:sz w:val="24"/>
          <w:lang w:val="en-US" w:eastAsia="zh-CN"/>
        </w:rPr>
        <w:t>不低于</w:t>
      </w:r>
      <w:r>
        <w:rPr>
          <w:rFonts w:ascii="宋体" w:hAnsi="宋体" w:eastAsia="宋体" w:cs="宋体"/>
          <w:kern w:val="0"/>
          <w:sz w:val="24"/>
        </w:rPr>
        <w:t>2000张）</w:t>
      </w:r>
      <w:r>
        <w:rPr>
          <w:rFonts w:hint="eastAsia" w:ascii="宋体" w:hAnsi="宋体" w:eastAsia="宋体" w:cs="宋体"/>
          <w:kern w:val="0"/>
          <w:sz w:val="24"/>
          <w:lang w:val="en-US" w:eastAsia="zh-CN"/>
        </w:rPr>
        <w:t>不低于</w:t>
      </w:r>
      <w:r>
        <w:rPr>
          <w:rFonts w:ascii="宋体" w:hAnsi="宋体" w:eastAsia="宋体" w:cs="宋体"/>
          <w:kern w:val="0"/>
          <w:sz w:val="24"/>
        </w:rPr>
        <w:t>15000张，其中场景大图大小为800K，特征小图为50K</w:t>
      </w:r>
      <w:r>
        <w:rPr>
          <w:rFonts w:hint="eastAsia" w:ascii="宋体" w:hAnsi="宋体" w:eastAsia="宋体" w:cs="宋体"/>
          <w:kern w:val="0"/>
          <w:sz w:val="24"/>
        </w:rPr>
        <w:t>。</w:t>
      </w:r>
    </w:p>
    <w:p w14:paraId="53D168D2">
      <w:pPr>
        <w:widowControl/>
        <w:spacing w:after="200" w:line="276" w:lineRule="auto"/>
        <w:jc w:val="left"/>
        <w:rPr>
          <w:rFonts w:hint="eastAsia" w:ascii="宋体" w:hAnsi="宋体" w:eastAsia="宋体" w:cs="宋体"/>
          <w:kern w:val="0"/>
          <w:sz w:val="24"/>
        </w:rPr>
      </w:pPr>
      <w:r>
        <w:rPr>
          <w:rFonts w:ascii="宋体" w:hAnsi="宋体" w:eastAsia="宋体" w:cs="宋体"/>
          <w:kern w:val="0"/>
          <w:sz w:val="24"/>
        </w:rPr>
        <w:br w:type="page"/>
      </w:r>
    </w:p>
    <w:p w14:paraId="224C18D0">
      <w:pPr>
        <w:pStyle w:val="5"/>
        <w:rPr>
          <w:rFonts w:hint="eastAsia"/>
        </w:rPr>
      </w:pPr>
      <w:bookmarkStart w:id="48" w:name="_Toc172537321"/>
      <w:r>
        <w:rPr>
          <w:rFonts w:hint="eastAsia"/>
        </w:rPr>
        <w:t>、</w:t>
      </w:r>
      <w:r>
        <w:t>视频专网解析</w:t>
      </w:r>
      <w:r>
        <w:rPr>
          <w:rFonts w:hint="eastAsia"/>
        </w:rPr>
        <w:t>能力平台建设</w:t>
      </w:r>
      <w:bookmarkEnd w:id="48"/>
      <w:r>
        <w:rPr>
          <w:rFonts w:hint="eastAsia"/>
        </w:rPr>
        <w:t>服务需求</w:t>
      </w:r>
    </w:p>
    <w:p w14:paraId="2B965C85">
      <w:pPr>
        <w:pStyle w:val="6"/>
        <w:numPr>
          <w:ilvl w:val="2"/>
          <w:numId w:val="2"/>
        </w:numPr>
        <w:spacing w:line="276" w:lineRule="auto"/>
        <w:rPr>
          <w:rFonts w:hint="eastAsia" w:ascii="宋体" w:hAnsi="宋体" w:eastAsia="宋体"/>
          <w:sz w:val="24"/>
          <w:szCs w:val="24"/>
        </w:rPr>
      </w:pPr>
      <w:bookmarkStart w:id="49" w:name="_Toc172537322"/>
      <w:r>
        <w:rPr>
          <w:rFonts w:hint="eastAsia" w:ascii="宋体" w:hAnsi="宋体" w:eastAsia="宋体"/>
          <w:sz w:val="24"/>
          <w:szCs w:val="24"/>
        </w:rPr>
        <w:t>人车解析算法能力扩容</w:t>
      </w:r>
      <w:bookmarkEnd w:id="49"/>
      <w:r>
        <w:rPr>
          <w:rFonts w:hint="eastAsia" w:ascii="宋体" w:hAnsi="宋体" w:eastAsia="宋体"/>
          <w:sz w:val="24"/>
          <w:szCs w:val="24"/>
        </w:rPr>
        <w:t>服务</w:t>
      </w:r>
    </w:p>
    <w:p w14:paraId="4F97DC05">
      <w:pPr>
        <w:spacing w:line="276" w:lineRule="auto"/>
        <w:ind w:firstLine="480"/>
        <w:rPr>
          <w:rFonts w:hint="eastAsia" w:ascii="宋体" w:hAnsi="宋体" w:eastAsia="宋体"/>
          <w:sz w:val="24"/>
        </w:rPr>
      </w:pPr>
      <w:r>
        <w:rPr>
          <w:rFonts w:hint="eastAsia" w:ascii="宋体" w:hAnsi="宋体" w:eastAsia="宋体"/>
          <w:sz w:val="24"/>
        </w:rPr>
        <w:t>本项目视频专网视频图像解析平台进行扩容建设，扩容部分无缝接入原有系统，支持不少于</w:t>
      </w:r>
      <w:r>
        <w:rPr>
          <w:rFonts w:ascii="宋体" w:hAnsi="宋体" w:eastAsia="宋体"/>
          <w:sz w:val="24"/>
        </w:rPr>
        <w:t>2600</w:t>
      </w:r>
      <w:r>
        <w:rPr>
          <w:rFonts w:hint="eastAsia" w:ascii="宋体" w:hAnsi="宋体" w:eastAsia="宋体"/>
          <w:sz w:val="24"/>
        </w:rPr>
        <w:t>路全结构化图片解析。</w:t>
      </w:r>
    </w:p>
    <w:p w14:paraId="06B34F91">
      <w:pPr>
        <w:pStyle w:val="109"/>
        <w:widowControl/>
        <w:numPr>
          <w:ilvl w:val="0"/>
          <w:numId w:val="134"/>
        </w:numPr>
        <w:spacing w:after="200" w:line="276" w:lineRule="auto"/>
        <w:ind w:firstLineChars="0"/>
        <w:jc w:val="left"/>
        <w:rPr>
          <w:rFonts w:hint="eastAsia" w:ascii="宋体" w:hAnsi="宋体" w:eastAsia="宋体" w:cs="宋体"/>
          <w:b/>
          <w:bCs/>
          <w:kern w:val="0"/>
          <w:sz w:val="24"/>
        </w:rPr>
      </w:pPr>
      <w:bookmarkStart w:id="50" w:name="_Toc172537323"/>
      <w:r>
        <w:rPr>
          <w:rFonts w:hint="eastAsia" w:ascii="宋体" w:hAnsi="宋体" w:eastAsia="宋体" w:cs="宋体"/>
          <w:b/>
          <w:bCs/>
          <w:kern w:val="0"/>
          <w:sz w:val="24"/>
        </w:rPr>
        <w:t>人脸识别</w:t>
      </w:r>
      <w:bookmarkEnd w:id="50"/>
      <w:r>
        <w:rPr>
          <w:rFonts w:hint="eastAsia" w:ascii="宋体" w:hAnsi="宋体" w:eastAsia="宋体" w:cs="宋体"/>
          <w:b/>
          <w:bCs/>
          <w:kern w:val="0"/>
          <w:sz w:val="24"/>
        </w:rPr>
        <w:t>服务</w:t>
      </w:r>
    </w:p>
    <w:p w14:paraId="6BB4D12E">
      <w:pPr>
        <w:pStyle w:val="109"/>
        <w:widowControl/>
        <w:numPr>
          <w:ilvl w:val="0"/>
          <w:numId w:val="134"/>
        </w:numPr>
        <w:spacing w:after="200" w:line="276" w:lineRule="auto"/>
        <w:ind w:firstLineChars="0"/>
        <w:jc w:val="left"/>
        <w:rPr>
          <w:rFonts w:hint="eastAsia" w:ascii="宋体" w:hAnsi="宋体" w:eastAsia="宋体" w:cs="宋体"/>
          <w:b/>
          <w:bCs/>
          <w:kern w:val="0"/>
          <w:sz w:val="24"/>
        </w:rPr>
      </w:pPr>
      <w:bookmarkStart w:id="51" w:name="_Toc172537324"/>
      <w:r>
        <w:rPr>
          <w:rFonts w:hint="eastAsia" w:ascii="宋体" w:hAnsi="宋体" w:eastAsia="宋体" w:cs="宋体"/>
          <w:b/>
          <w:bCs/>
          <w:kern w:val="0"/>
          <w:sz w:val="24"/>
        </w:rPr>
        <w:t>人脸比对</w:t>
      </w:r>
      <w:bookmarkEnd w:id="51"/>
      <w:r>
        <w:rPr>
          <w:rFonts w:hint="eastAsia" w:ascii="宋体" w:hAnsi="宋体" w:eastAsia="宋体" w:cs="宋体"/>
          <w:b/>
          <w:bCs/>
          <w:kern w:val="0"/>
          <w:sz w:val="24"/>
        </w:rPr>
        <w:t>服务</w:t>
      </w:r>
    </w:p>
    <w:p w14:paraId="63F7B92E">
      <w:pPr>
        <w:pStyle w:val="109"/>
        <w:widowControl/>
        <w:numPr>
          <w:ilvl w:val="0"/>
          <w:numId w:val="134"/>
        </w:numPr>
        <w:spacing w:after="200" w:line="276" w:lineRule="auto"/>
        <w:ind w:firstLineChars="0"/>
        <w:jc w:val="left"/>
        <w:rPr>
          <w:rFonts w:hint="eastAsia" w:ascii="宋体" w:hAnsi="宋体" w:eastAsia="宋体" w:cs="宋体"/>
          <w:b/>
          <w:bCs/>
          <w:kern w:val="0"/>
          <w:sz w:val="24"/>
        </w:rPr>
      </w:pPr>
      <w:bookmarkStart w:id="52" w:name="_Toc172537325"/>
      <w:r>
        <w:rPr>
          <w:rFonts w:hint="eastAsia" w:ascii="宋体" w:hAnsi="宋体" w:eastAsia="宋体" w:cs="宋体"/>
          <w:b/>
          <w:bCs/>
          <w:kern w:val="0"/>
          <w:sz w:val="24"/>
        </w:rPr>
        <w:t>机动车分析</w:t>
      </w:r>
      <w:bookmarkEnd w:id="52"/>
      <w:r>
        <w:rPr>
          <w:rFonts w:hint="eastAsia" w:ascii="宋体" w:hAnsi="宋体" w:eastAsia="宋体" w:cs="宋体"/>
          <w:b/>
          <w:bCs/>
          <w:kern w:val="0"/>
          <w:sz w:val="24"/>
        </w:rPr>
        <w:t>服务</w:t>
      </w:r>
    </w:p>
    <w:p w14:paraId="335EAF38">
      <w:pPr>
        <w:pStyle w:val="109"/>
        <w:widowControl/>
        <w:numPr>
          <w:ilvl w:val="0"/>
          <w:numId w:val="134"/>
        </w:numPr>
        <w:spacing w:after="200" w:line="276" w:lineRule="auto"/>
        <w:ind w:firstLineChars="0"/>
        <w:jc w:val="left"/>
        <w:rPr>
          <w:rFonts w:hint="eastAsia" w:ascii="宋体" w:hAnsi="宋体" w:eastAsia="宋体" w:cs="宋体"/>
          <w:b/>
          <w:bCs/>
          <w:kern w:val="0"/>
          <w:sz w:val="24"/>
        </w:rPr>
      </w:pPr>
      <w:bookmarkStart w:id="53" w:name="_Toc172537326"/>
      <w:r>
        <w:rPr>
          <w:rFonts w:hint="eastAsia" w:ascii="宋体" w:hAnsi="宋体" w:eastAsia="宋体" w:cs="宋体"/>
          <w:b/>
          <w:bCs/>
          <w:kern w:val="0"/>
          <w:sz w:val="24"/>
        </w:rPr>
        <w:t>非机动车分析</w:t>
      </w:r>
      <w:bookmarkEnd w:id="53"/>
      <w:r>
        <w:rPr>
          <w:rFonts w:hint="eastAsia" w:ascii="宋体" w:hAnsi="宋体" w:eastAsia="宋体" w:cs="宋体"/>
          <w:b/>
          <w:bCs/>
          <w:kern w:val="0"/>
          <w:sz w:val="24"/>
        </w:rPr>
        <w:t>服务</w:t>
      </w:r>
    </w:p>
    <w:p w14:paraId="3214B447">
      <w:pPr>
        <w:pStyle w:val="109"/>
        <w:widowControl/>
        <w:numPr>
          <w:ilvl w:val="0"/>
          <w:numId w:val="134"/>
        </w:numPr>
        <w:spacing w:after="200" w:line="276" w:lineRule="auto"/>
        <w:ind w:firstLineChars="0"/>
        <w:jc w:val="left"/>
        <w:rPr>
          <w:rFonts w:hint="eastAsia" w:ascii="宋体" w:hAnsi="宋体" w:eastAsia="宋体" w:cs="宋体"/>
          <w:b/>
          <w:bCs/>
          <w:kern w:val="0"/>
          <w:sz w:val="24"/>
        </w:rPr>
      </w:pPr>
      <w:bookmarkStart w:id="54" w:name="_Toc172537327"/>
      <w:r>
        <w:rPr>
          <w:rFonts w:hint="eastAsia" w:ascii="宋体" w:hAnsi="宋体" w:eastAsia="宋体" w:cs="宋体"/>
          <w:b/>
          <w:bCs/>
          <w:kern w:val="0"/>
          <w:sz w:val="24"/>
        </w:rPr>
        <w:t>人体分析</w:t>
      </w:r>
      <w:bookmarkEnd w:id="54"/>
      <w:r>
        <w:rPr>
          <w:rFonts w:hint="eastAsia" w:ascii="宋体" w:hAnsi="宋体" w:eastAsia="宋体" w:cs="宋体"/>
          <w:b/>
          <w:bCs/>
          <w:kern w:val="0"/>
          <w:sz w:val="24"/>
        </w:rPr>
        <w:t>服务</w:t>
      </w:r>
    </w:p>
    <w:p w14:paraId="4B4E4072">
      <w:pPr>
        <w:pStyle w:val="6"/>
        <w:numPr>
          <w:ilvl w:val="2"/>
          <w:numId w:val="2"/>
        </w:numPr>
        <w:spacing w:line="276" w:lineRule="auto"/>
        <w:rPr>
          <w:rFonts w:hint="eastAsia" w:ascii="宋体" w:hAnsi="宋体" w:eastAsia="宋体"/>
          <w:sz w:val="24"/>
          <w:szCs w:val="24"/>
        </w:rPr>
      </w:pPr>
      <w:bookmarkStart w:id="55" w:name="_Toc172537328"/>
      <w:r>
        <w:rPr>
          <w:rFonts w:hint="eastAsia" w:ascii="宋体" w:hAnsi="宋体" w:eastAsia="宋体"/>
          <w:sz w:val="24"/>
          <w:szCs w:val="24"/>
        </w:rPr>
        <w:t>解析硬件资源扩容</w:t>
      </w:r>
      <w:bookmarkEnd w:id="55"/>
    </w:p>
    <w:p w14:paraId="0B7F4705">
      <w:pPr>
        <w:spacing w:line="276" w:lineRule="auto"/>
        <w:ind w:firstLine="480"/>
        <w:rPr>
          <w:rFonts w:hint="eastAsia" w:ascii="宋体" w:hAnsi="宋体" w:eastAsia="宋体"/>
          <w:sz w:val="24"/>
        </w:rPr>
      </w:pPr>
      <w:r>
        <w:rPr>
          <w:rFonts w:ascii="宋体" w:hAnsi="宋体" w:eastAsia="宋体"/>
          <w:sz w:val="24"/>
        </w:rPr>
        <w:t>GPU卡解析能力，单张GPU卡显存不低于16GB，CUDA核心不低于2560个, 不低于130 TOPS INT8算力，按照以下参考值：</w:t>
      </w:r>
    </w:p>
    <w:p w14:paraId="3382C9F2">
      <w:pPr>
        <w:spacing w:line="276" w:lineRule="auto"/>
        <w:ind w:firstLine="480"/>
        <w:rPr>
          <w:rFonts w:hint="eastAsia" w:ascii="宋体" w:hAnsi="宋体" w:eastAsia="宋体"/>
          <w:sz w:val="24"/>
        </w:rPr>
      </w:pPr>
      <w:r>
        <w:rPr>
          <w:rFonts w:hint="eastAsia" w:ascii="宋体" w:hAnsi="宋体" w:eastAsia="宋体"/>
          <w:sz w:val="24"/>
        </w:rPr>
        <w:t>单张</w:t>
      </w:r>
      <w:r>
        <w:rPr>
          <w:rFonts w:ascii="宋体" w:hAnsi="宋体" w:eastAsia="宋体"/>
          <w:sz w:val="24"/>
        </w:rPr>
        <w:t>GPU卡可并发解析全结构化图片100张/秒；</w:t>
      </w:r>
    </w:p>
    <w:p w14:paraId="2D29544F">
      <w:pPr>
        <w:spacing w:line="276" w:lineRule="auto"/>
        <w:ind w:firstLine="480"/>
        <w:rPr>
          <w:rFonts w:hint="eastAsia" w:ascii="宋体" w:hAnsi="宋体" w:eastAsia="宋体"/>
          <w:sz w:val="24"/>
        </w:rPr>
      </w:pPr>
      <w:r>
        <w:rPr>
          <w:rFonts w:hint="eastAsia" w:ascii="宋体" w:hAnsi="宋体" w:eastAsia="宋体"/>
          <w:sz w:val="24"/>
        </w:rPr>
        <w:t>单张</w:t>
      </w:r>
      <w:r>
        <w:rPr>
          <w:rFonts w:ascii="宋体" w:hAnsi="宋体" w:eastAsia="宋体"/>
          <w:sz w:val="24"/>
        </w:rPr>
        <w:t>GPU卡人脸布控性能为200张/秒；</w:t>
      </w:r>
    </w:p>
    <w:p w14:paraId="1D10C837">
      <w:pPr>
        <w:pStyle w:val="109"/>
        <w:widowControl/>
        <w:numPr>
          <w:ilvl w:val="0"/>
          <w:numId w:val="135"/>
        </w:numPr>
        <w:spacing w:after="200" w:line="276" w:lineRule="auto"/>
        <w:ind w:firstLineChars="0"/>
        <w:jc w:val="left"/>
        <w:rPr>
          <w:rFonts w:hint="eastAsia" w:ascii="宋体" w:hAnsi="宋体" w:eastAsia="宋体" w:cs="宋体"/>
          <w:b/>
          <w:bCs/>
          <w:kern w:val="0"/>
          <w:sz w:val="24"/>
        </w:rPr>
      </w:pPr>
      <w:bookmarkStart w:id="56" w:name="_Toc172537329"/>
      <w:r>
        <w:rPr>
          <w:rFonts w:hint="eastAsia" w:ascii="宋体" w:hAnsi="宋体" w:eastAsia="宋体" w:cs="宋体"/>
          <w:b/>
          <w:bCs/>
          <w:kern w:val="0"/>
          <w:sz w:val="24"/>
        </w:rPr>
        <w:t>人脸图片解析资源</w:t>
      </w:r>
      <w:bookmarkEnd w:id="56"/>
      <w:r>
        <w:rPr>
          <w:rFonts w:hint="eastAsia" w:ascii="宋体" w:hAnsi="宋体" w:eastAsia="宋体" w:cs="宋体"/>
          <w:b/>
          <w:bCs/>
          <w:kern w:val="0"/>
          <w:sz w:val="24"/>
        </w:rPr>
        <w:t>服务</w:t>
      </w:r>
    </w:p>
    <w:p w14:paraId="1BE1A982">
      <w:pPr>
        <w:spacing w:line="276" w:lineRule="auto"/>
        <w:ind w:firstLine="480"/>
        <w:rPr>
          <w:rFonts w:hint="eastAsia" w:ascii="宋体" w:hAnsi="宋体" w:eastAsia="宋体"/>
          <w:sz w:val="24"/>
        </w:rPr>
      </w:pPr>
      <w:r>
        <w:rPr>
          <w:rFonts w:hint="eastAsia" w:ascii="宋体" w:hAnsi="宋体" w:eastAsia="宋体"/>
          <w:sz w:val="24"/>
        </w:rPr>
        <w:t>人脸解析为小图解析，人脸解析性能主要考虑单秒最大人脸图片并发。本次项目共计</w:t>
      </w:r>
      <w:r>
        <w:rPr>
          <w:rFonts w:ascii="宋体" w:hAnsi="宋体" w:eastAsia="宋体"/>
          <w:sz w:val="24"/>
        </w:rPr>
        <w:t>2600</w:t>
      </w:r>
      <w:r>
        <w:rPr>
          <w:rFonts w:hint="eastAsia" w:ascii="宋体" w:hAnsi="宋体" w:eastAsia="宋体"/>
          <w:sz w:val="24"/>
        </w:rPr>
        <w:t>台全结构化抓拍设备，单秒最大人脸抓拍并发系数按照0.</w:t>
      </w:r>
      <w:r>
        <w:rPr>
          <w:rFonts w:ascii="宋体" w:hAnsi="宋体" w:eastAsia="宋体"/>
          <w:sz w:val="24"/>
        </w:rPr>
        <w:t>2</w:t>
      </w:r>
      <w:r>
        <w:rPr>
          <w:rFonts w:hint="eastAsia" w:ascii="宋体" w:hAnsi="宋体" w:eastAsia="宋体"/>
          <w:sz w:val="24"/>
        </w:rPr>
        <w:t>（估算，下同）即单秒按照</w:t>
      </w:r>
      <w:r>
        <w:rPr>
          <w:rFonts w:ascii="宋体" w:hAnsi="宋体" w:eastAsia="宋体"/>
          <w:sz w:val="24"/>
        </w:rPr>
        <w:t>520</w:t>
      </w:r>
      <w:r>
        <w:rPr>
          <w:rFonts w:hint="eastAsia" w:ascii="宋体" w:hAnsi="宋体" w:eastAsia="宋体"/>
          <w:sz w:val="24"/>
        </w:rPr>
        <w:t>张/s人脸目标抓拍核算。</w:t>
      </w:r>
    </w:p>
    <w:p w14:paraId="50B55EA9">
      <w:pPr>
        <w:spacing w:line="276" w:lineRule="auto"/>
        <w:ind w:firstLine="480"/>
        <w:rPr>
          <w:rFonts w:hint="eastAsia" w:ascii="宋体" w:hAnsi="宋体" w:eastAsia="宋体"/>
          <w:sz w:val="24"/>
        </w:rPr>
      </w:pPr>
      <w:r>
        <w:rPr>
          <w:rFonts w:hint="eastAsia" w:ascii="宋体" w:hAnsi="宋体" w:eastAsia="宋体"/>
          <w:sz w:val="24"/>
        </w:rPr>
        <w:t>单张GPU解析卡支持200张/s人脸小图解析，因此需要</w:t>
      </w:r>
      <w:r>
        <w:rPr>
          <w:rFonts w:ascii="宋体" w:hAnsi="宋体" w:eastAsia="宋体"/>
          <w:sz w:val="24"/>
        </w:rPr>
        <w:t>520</w:t>
      </w:r>
      <w:r>
        <w:rPr>
          <w:rFonts w:hint="eastAsia" w:ascii="宋体" w:hAnsi="宋体" w:eastAsia="宋体"/>
          <w:sz w:val="24"/>
        </w:rPr>
        <w:t>/200≈</w:t>
      </w:r>
      <w:r>
        <w:rPr>
          <w:rFonts w:ascii="宋体" w:hAnsi="宋体" w:eastAsia="宋体"/>
          <w:sz w:val="24"/>
        </w:rPr>
        <w:t>3</w:t>
      </w:r>
      <w:r>
        <w:rPr>
          <w:rFonts w:hint="eastAsia" w:ascii="宋体" w:hAnsi="宋体" w:eastAsia="宋体"/>
          <w:sz w:val="24"/>
        </w:rPr>
        <w:t>张GPU解析卡。</w:t>
      </w:r>
    </w:p>
    <w:p w14:paraId="6133B9AB">
      <w:pPr>
        <w:pStyle w:val="109"/>
        <w:widowControl/>
        <w:numPr>
          <w:ilvl w:val="0"/>
          <w:numId w:val="135"/>
        </w:numPr>
        <w:spacing w:after="200" w:line="276" w:lineRule="auto"/>
        <w:ind w:firstLineChars="0"/>
        <w:jc w:val="left"/>
        <w:rPr>
          <w:rFonts w:hint="eastAsia" w:ascii="宋体" w:hAnsi="宋体" w:eastAsia="宋体" w:cs="宋体"/>
          <w:b/>
          <w:bCs/>
          <w:kern w:val="0"/>
          <w:sz w:val="24"/>
        </w:rPr>
      </w:pPr>
      <w:bookmarkStart w:id="57" w:name="_Toc172537330"/>
      <w:r>
        <w:rPr>
          <w:rFonts w:hint="eastAsia" w:ascii="宋体" w:hAnsi="宋体" w:eastAsia="宋体" w:cs="宋体"/>
          <w:b/>
          <w:bCs/>
          <w:kern w:val="0"/>
          <w:sz w:val="24"/>
        </w:rPr>
        <w:t>人体/非机动车/机动车图片解析资源</w:t>
      </w:r>
      <w:bookmarkEnd w:id="57"/>
      <w:r>
        <w:rPr>
          <w:rFonts w:hint="eastAsia" w:ascii="宋体" w:hAnsi="宋体" w:eastAsia="宋体" w:cs="宋体"/>
          <w:b/>
          <w:bCs/>
          <w:kern w:val="0"/>
          <w:sz w:val="24"/>
        </w:rPr>
        <w:t>服务</w:t>
      </w:r>
    </w:p>
    <w:p w14:paraId="55C59CFB">
      <w:pPr>
        <w:spacing w:line="276" w:lineRule="auto"/>
        <w:ind w:firstLine="480"/>
        <w:rPr>
          <w:rFonts w:hint="eastAsia" w:ascii="宋体" w:hAnsi="宋体" w:eastAsia="宋体"/>
          <w:sz w:val="24"/>
        </w:rPr>
      </w:pPr>
      <w:r>
        <w:rPr>
          <w:rFonts w:hint="eastAsia" w:ascii="宋体" w:hAnsi="宋体" w:eastAsia="宋体"/>
          <w:sz w:val="24"/>
        </w:rPr>
        <w:t>人体/非机动车/机动车全结构化图片解析单张GPU分析卡支持</w:t>
      </w:r>
      <w:r>
        <w:rPr>
          <w:rFonts w:ascii="宋体" w:hAnsi="宋体" w:eastAsia="宋体"/>
          <w:sz w:val="24"/>
        </w:rPr>
        <w:t>10</w:t>
      </w:r>
      <w:r>
        <w:rPr>
          <w:rFonts w:hint="eastAsia" w:ascii="宋体" w:hAnsi="宋体" w:eastAsia="宋体"/>
          <w:sz w:val="24"/>
        </w:rPr>
        <w:t>0张/s。本项目共计</w:t>
      </w:r>
      <w:r>
        <w:rPr>
          <w:rFonts w:ascii="宋体" w:hAnsi="宋体" w:eastAsia="宋体"/>
          <w:sz w:val="24"/>
        </w:rPr>
        <w:t>2600</w:t>
      </w:r>
      <w:r>
        <w:rPr>
          <w:rFonts w:hint="eastAsia" w:ascii="宋体" w:hAnsi="宋体" w:eastAsia="宋体"/>
          <w:sz w:val="24"/>
        </w:rPr>
        <w:t>台全结构化抓拍设备具备上述图片抓拍能力，单秒最大并发系数按照0.</w:t>
      </w:r>
      <w:r>
        <w:rPr>
          <w:rFonts w:ascii="宋体" w:hAnsi="宋体" w:eastAsia="宋体"/>
          <w:sz w:val="24"/>
        </w:rPr>
        <w:t>5</w:t>
      </w:r>
      <w:r>
        <w:rPr>
          <w:rFonts w:hint="eastAsia" w:ascii="宋体" w:hAnsi="宋体" w:eastAsia="宋体"/>
          <w:sz w:val="24"/>
        </w:rPr>
        <w:t>即单秒按照</w:t>
      </w:r>
      <w:r>
        <w:rPr>
          <w:rFonts w:ascii="宋体" w:hAnsi="宋体" w:eastAsia="宋体"/>
          <w:sz w:val="24"/>
        </w:rPr>
        <w:t>1300</w:t>
      </w:r>
      <w:r>
        <w:rPr>
          <w:rFonts w:hint="eastAsia" w:ascii="宋体" w:hAnsi="宋体" w:eastAsia="宋体"/>
          <w:sz w:val="24"/>
        </w:rPr>
        <w:t>张/s目标抓拍核算，配置</w:t>
      </w:r>
      <w:r>
        <w:rPr>
          <w:rFonts w:ascii="宋体" w:hAnsi="宋体" w:eastAsia="宋体"/>
          <w:sz w:val="24"/>
        </w:rPr>
        <w:t>1300</w:t>
      </w:r>
      <w:r>
        <w:rPr>
          <w:rFonts w:hint="eastAsia" w:ascii="宋体" w:hAnsi="宋体" w:eastAsia="宋体"/>
          <w:sz w:val="24"/>
        </w:rPr>
        <w:t>/</w:t>
      </w:r>
      <w:r>
        <w:rPr>
          <w:rFonts w:ascii="宋体" w:hAnsi="宋体" w:eastAsia="宋体"/>
          <w:sz w:val="24"/>
        </w:rPr>
        <w:t>1</w:t>
      </w:r>
      <w:r>
        <w:rPr>
          <w:rFonts w:hint="eastAsia" w:ascii="宋体" w:hAnsi="宋体" w:eastAsia="宋体"/>
          <w:sz w:val="24"/>
        </w:rPr>
        <w:t>0≈1</w:t>
      </w:r>
      <w:r>
        <w:rPr>
          <w:rFonts w:ascii="宋体" w:hAnsi="宋体" w:eastAsia="宋体"/>
          <w:sz w:val="24"/>
        </w:rPr>
        <w:t>3</w:t>
      </w:r>
      <w:r>
        <w:rPr>
          <w:rFonts w:hint="eastAsia" w:ascii="宋体" w:hAnsi="宋体" w:eastAsia="宋体"/>
          <w:sz w:val="24"/>
        </w:rPr>
        <w:t>张GPU解析卡。</w:t>
      </w:r>
    </w:p>
    <w:p w14:paraId="0B1BF338">
      <w:pPr>
        <w:pStyle w:val="109"/>
        <w:widowControl/>
        <w:numPr>
          <w:ilvl w:val="0"/>
          <w:numId w:val="135"/>
        </w:numPr>
        <w:spacing w:after="200" w:line="276" w:lineRule="auto"/>
        <w:ind w:firstLineChars="0"/>
        <w:jc w:val="left"/>
        <w:rPr>
          <w:rFonts w:hint="eastAsia" w:ascii="宋体" w:hAnsi="宋体" w:eastAsia="宋体" w:cs="宋体"/>
          <w:b/>
          <w:bCs/>
          <w:kern w:val="0"/>
          <w:sz w:val="24"/>
        </w:rPr>
      </w:pPr>
      <w:bookmarkStart w:id="58" w:name="_Toc172537331"/>
      <w:r>
        <w:rPr>
          <w:rFonts w:hint="eastAsia" w:ascii="宋体" w:hAnsi="宋体" w:eastAsia="宋体" w:cs="宋体"/>
          <w:b/>
          <w:bCs/>
          <w:kern w:val="0"/>
          <w:sz w:val="24"/>
        </w:rPr>
        <w:t>图片解析资源汇总</w:t>
      </w:r>
      <w:bookmarkEnd w:id="58"/>
      <w:r>
        <w:rPr>
          <w:rFonts w:hint="eastAsia" w:ascii="宋体" w:hAnsi="宋体" w:eastAsia="宋体" w:cs="宋体"/>
          <w:b/>
          <w:bCs/>
          <w:kern w:val="0"/>
          <w:sz w:val="24"/>
        </w:rPr>
        <w:t>服务</w:t>
      </w:r>
    </w:p>
    <w:p w14:paraId="10E1101B">
      <w:pPr>
        <w:spacing w:line="276" w:lineRule="auto"/>
        <w:ind w:firstLine="480"/>
        <w:rPr>
          <w:rFonts w:hint="eastAsia" w:ascii="宋体" w:hAnsi="宋体" w:eastAsia="宋体"/>
          <w:sz w:val="24"/>
        </w:rPr>
      </w:pPr>
      <w:r>
        <w:rPr>
          <w:rFonts w:hint="eastAsia" w:ascii="宋体" w:hAnsi="宋体" w:eastAsia="宋体"/>
          <w:sz w:val="24"/>
        </w:rPr>
        <w:t>综上所述，总计需要≈</w:t>
      </w:r>
      <w:r>
        <w:rPr>
          <w:rFonts w:ascii="宋体" w:hAnsi="宋体" w:eastAsia="宋体"/>
          <w:sz w:val="24"/>
        </w:rPr>
        <w:t>16</w:t>
      </w:r>
      <w:r>
        <w:rPr>
          <w:rFonts w:hint="eastAsia" w:ascii="宋体" w:hAnsi="宋体" w:eastAsia="宋体"/>
          <w:sz w:val="24"/>
        </w:rPr>
        <w:t>张GPU解析卡，整体配置</w:t>
      </w:r>
      <w:r>
        <w:rPr>
          <w:rFonts w:ascii="宋体" w:hAnsi="宋体" w:eastAsia="宋体"/>
          <w:sz w:val="24"/>
        </w:rPr>
        <w:t>4</w:t>
      </w:r>
      <w:r>
        <w:rPr>
          <w:rFonts w:hint="eastAsia" w:ascii="宋体" w:hAnsi="宋体" w:eastAsia="宋体"/>
          <w:sz w:val="24"/>
        </w:rPr>
        <w:t>台满配</w:t>
      </w:r>
      <w:r>
        <w:rPr>
          <w:rFonts w:ascii="宋体" w:hAnsi="宋体" w:eastAsia="宋体"/>
          <w:sz w:val="24"/>
        </w:rPr>
        <w:t>4</w:t>
      </w:r>
      <w:r>
        <w:rPr>
          <w:rFonts w:hint="eastAsia" w:ascii="宋体" w:hAnsi="宋体" w:eastAsia="宋体"/>
          <w:sz w:val="24"/>
        </w:rPr>
        <w:t>卡的解析服务器设备。</w:t>
      </w:r>
    </w:p>
    <w:p w14:paraId="775E3A6B">
      <w:pPr>
        <w:pStyle w:val="109"/>
        <w:widowControl/>
        <w:numPr>
          <w:ilvl w:val="0"/>
          <w:numId w:val="135"/>
        </w:numPr>
        <w:spacing w:after="200" w:line="276" w:lineRule="auto"/>
        <w:ind w:firstLineChars="0"/>
        <w:jc w:val="left"/>
        <w:rPr>
          <w:rFonts w:hint="eastAsia" w:ascii="宋体" w:hAnsi="宋体" w:eastAsia="宋体" w:cs="宋体"/>
          <w:b/>
          <w:bCs/>
          <w:kern w:val="0"/>
          <w:sz w:val="24"/>
        </w:rPr>
      </w:pPr>
      <w:bookmarkStart w:id="59" w:name="_Toc172537332"/>
      <w:r>
        <w:rPr>
          <w:rFonts w:hint="eastAsia" w:ascii="宋体" w:hAnsi="宋体" w:eastAsia="宋体" w:cs="宋体"/>
          <w:b/>
          <w:bCs/>
          <w:kern w:val="0"/>
          <w:sz w:val="24"/>
        </w:rPr>
        <w:t>公安网图搜数据资源</w:t>
      </w:r>
      <w:bookmarkEnd w:id="59"/>
      <w:r>
        <w:rPr>
          <w:rFonts w:hint="eastAsia" w:ascii="宋体" w:hAnsi="宋体" w:eastAsia="宋体" w:cs="宋体"/>
          <w:b/>
          <w:bCs/>
          <w:kern w:val="0"/>
          <w:sz w:val="24"/>
        </w:rPr>
        <w:t>服务</w:t>
      </w:r>
    </w:p>
    <w:p w14:paraId="2B010CB1">
      <w:pPr>
        <w:spacing w:line="276" w:lineRule="auto"/>
        <w:ind w:firstLine="480"/>
        <w:rPr>
          <w:rFonts w:hint="eastAsia" w:ascii="宋体" w:hAnsi="宋体" w:eastAsia="宋体"/>
          <w:sz w:val="24"/>
        </w:rPr>
      </w:pPr>
      <w:r>
        <w:rPr>
          <w:rFonts w:hint="eastAsia" w:ascii="宋体" w:hAnsi="宋体" w:eastAsia="宋体"/>
          <w:sz w:val="24"/>
        </w:rPr>
        <w:t>实战应用中，图搜数据按照</w:t>
      </w:r>
      <w:r>
        <w:rPr>
          <w:rFonts w:ascii="宋体" w:hAnsi="宋体" w:eastAsia="宋体"/>
          <w:sz w:val="24"/>
        </w:rPr>
        <w:t>30天进行热搜计算，单张GPU（显存64GB，128 TOPS INT8算力）卡支持</w:t>
      </w:r>
      <w:r>
        <w:rPr>
          <w:rFonts w:hint="eastAsia" w:ascii="宋体" w:hAnsi="宋体" w:eastAsia="宋体"/>
          <w:sz w:val="24"/>
          <w:lang w:val="en-US" w:eastAsia="zh-CN"/>
        </w:rPr>
        <w:t>不少于</w:t>
      </w:r>
      <w:r>
        <w:rPr>
          <w:rFonts w:ascii="宋体" w:hAnsi="宋体" w:eastAsia="宋体"/>
          <w:sz w:val="24"/>
        </w:rPr>
        <w:t>1亿人脸比对或</w:t>
      </w:r>
      <w:r>
        <w:rPr>
          <w:rFonts w:hint="eastAsia" w:ascii="宋体" w:hAnsi="宋体" w:eastAsia="宋体"/>
          <w:sz w:val="24"/>
          <w:lang w:val="en-US" w:eastAsia="zh-CN"/>
        </w:rPr>
        <w:t>不少于</w:t>
      </w:r>
      <w:r>
        <w:rPr>
          <w:rFonts w:ascii="宋体" w:hAnsi="宋体" w:eastAsia="宋体"/>
          <w:sz w:val="24"/>
        </w:rPr>
        <w:t>8000万结构化（人体、非机动车、机动车）比对能力。</w:t>
      </w:r>
    </w:p>
    <w:p w14:paraId="3D9248A5">
      <w:pPr>
        <w:spacing w:line="276" w:lineRule="auto"/>
        <w:ind w:firstLine="480"/>
        <w:rPr>
          <w:rFonts w:hint="eastAsia" w:ascii="宋体" w:hAnsi="宋体" w:eastAsia="宋体"/>
          <w:sz w:val="24"/>
        </w:rPr>
      </w:pPr>
      <w:r>
        <w:rPr>
          <w:rFonts w:hint="eastAsia" w:ascii="宋体" w:hAnsi="宋体" w:eastAsia="宋体"/>
          <w:sz w:val="24"/>
        </w:rPr>
        <w:t>计算公式如下：</w:t>
      </w:r>
    </w:p>
    <w:p w14:paraId="2F981025">
      <w:pPr>
        <w:spacing w:line="276" w:lineRule="auto"/>
        <w:ind w:firstLine="480"/>
        <w:rPr>
          <w:rFonts w:hint="eastAsia" w:ascii="宋体" w:hAnsi="宋体" w:eastAsia="宋体"/>
          <w:sz w:val="24"/>
        </w:rPr>
      </w:pPr>
      <w:r>
        <w:rPr>
          <w:rFonts w:ascii="宋体" w:hAnsi="宋体" w:eastAsia="宋体"/>
          <w:sz w:val="24"/>
        </w:rPr>
        <w:t>人脸抓拍比对GPU卡：2600（路）*3000（张/天）*30（天）/1亿≈3张。</w:t>
      </w:r>
    </w:p>
    <w:p w14:paraId="61404B3F">
      <w:pPr>
        <w:spacing w:line="276" w:lineRule="auto"/>
        <w:ind w:firstLine="480"/>
        <w:rPr>
          <w:rFonts w:hint="eastAsia" w:ascii="宋体" w:hAnsi="宋体" w:eastAsia="宋体"/>
          <w:sz w:val="24"/>
        </w:rPr>
      </w:pPr>
      <w:r>
        <w:rPr>
          <w:rFonts w:ascii="宋体" w:hAnsi="宋体" w:eastAsia="宋体"/>
          <w:sz w:val="24"/>
        </w:rPr>
        <w:t>结构化比对GPU卡：2600（路）*12000（张/天）*30（天）/</w:t>
      </w:r>
      <w:r>
        <w:rPr>
          <w:rFonts w:ascii="宋体" w:hAnsi="宋体" w:eastAsia="宋体"/>
          <w:color w:val="auto"/>
          <w:sz w:val="24"/>
        </w:rPr>
        <w:t>0.8亿≈1</w:t>
      </w:r>
      <w:r>
        <w:rPr>
          <w:rFonts w:hint="eastAsia" w:ascii="宋体" w:hAnsi="宋体" w:eastAsia="宋体"/>
          <w:color w:val="auto"/>
          <w:sz w:val="24"/>
          <w:lang w:val="en-US" w:eastAsia="zh-CN"/>
        </w:rPr>
        <w:t>3</w:t>
      </w:r>
      <w:r>
        <w:rPr>
          <w:rFonts w:ascii="宋体" w:hAnsi="宋体" w:eastAsia="宋体"/>
          <w:color w:val="auto"/>
          <w:sz w:val="24"/>
        </w:rPr>
        <w:t>张</w:t>
      </w:r>
    </w:p>
    <w:p w14:paraId="07702FC9">
      <w:pPr>
        <w:spacing w:line="276" w:lineRule="auto"/>
        <w:ind w:firstLine="480"/>
        <w:rPr>
          <w:rFonts w:hint="eastAsia" w:ascii="宋体" w:hAnsi="宋体" w:eastAsia="宋体"/>
          <w:sz w:val="24"/>
        </w:rPr>
      </w:pPr>
      <w:r>
        <w:rPr>
          <w:rFonts w:hint="eastAsia" w:ascii="宋体" w:hAnsi="宋体" w:eastAsia="宋体"/>
          <w:sz w:val="24"/>
        </w:rPr>
        <w:t>按照单台服务器支持</w:t>
      </w:r>
      <w:r>
        <w:rPr>
          <w:rFonts w:ascii="宋体" w:hAnsi="宋体" w:eastAsia="宋体"/>
          <w:sz w:val="24"/>
        </w:rPr>
        <w:t>6张比对GPU卡的情况，需配置</w:t>
      </w:r>
      <w:r>
        <w:rPr>
          <w:rFonts w:hint="eastAsia" w:ascii="宋体" w:hAnsi="宋体" w:eastAsia="宋体"/>
          <w:sz w:val="24"/>
        </w:rPr>
        <w:t>2</w:t>
      </w:r>
      <w:r>
        <w:rPr>
          <w:rFonts w:ascii="宋体" w:hAnsi="宋体" w:eastAsia="宋体"/>
          <w:sz w:val="24"/>
        </w:rPr>
        <w:t>台比对服务器。</w:t>
      </w:r>
    </w:p>
    <w:p w14:paraId="47E7DF52">
      <w:pPr>
        <w:spacing w:line="276" w:lineRule="auto"/>
        <w:ind w:firstLine="480"/>
        <w:rPr>
          <w:rFonts w:hint="eastAsia" w:ascii="宋体" w:hAnsi="宋体" w:eastAsia="宋体"/>
          <w:b/>
          <w:bCs/>
          <w:kern w:val="32"/>
          <w:sz w:val="24"/>
        </w:rPr>
      </w:pPr>
      <w:r>
        <w:rPr>
          <w:rFonts w:ascii="宋体" w:hAnsi="宋体" w:eastAsia="宋体"/>
          <w:sz w:val="24"/>
        </w:rPr>
        <w:br w:type="page"/>
      </w:r>
    </w:p>
    <w:p w14:paraId="3D0D2D71">
      <w:pPr>
        <w:pStyle w:val="5"/>
        <w:rPr>
          <w:rFonts w:hint="eastAsia"/>
        </w:rPr>
      </w:pPr>
      <w:bookmarkStart w:id="60" w:name="_Toc172537333"/>
      <w:r>
        <w:rPr>
          <w:rFonts w:hint="eastAsia"/>
        </w:rPr>
        <w:t>、龙泉驿区智能应用平台扩容</w:t>
      </w:r>
      <w:bookmarkEnd w:id="60"/>
      <w:r>
        <w:rPr>
          <w:rFonts w:hint="eastAsia"/>
        </w:rPr>
        <w:t>服务需求</w:t>
      </w:r>
    </w:p>
    <w:p w14:paraId="7DEA20C9">
      <w:pPr>
        <w:pStyle w:val="6"/>
        <w:numPr>
          <w:ilvl w:val="2"/>
          <w:numId w:val="2"/>
        </w:numPr>
        <w:spacing w:line="276" w:lineRule="auto"/>
        <w:rPr>
          <w:rFonts w:hint="eastAsia" w:ascii="宋体" w:hAnsi="宋体" w:eastAsia="宋体"/>
          <w:sz w:val="24"/>
          <w:szCs w:val="24"/>
        </w:rPr>
      </w:pPr>
      <w:bookmarkStart w:id="61" w:name="_Toc172537334"/>
      <w:r>
        <w:rPr>
          <w:rFonts w:hint="eastAsia" w:ascii="宋体" w:hAnsi="宋体" w:eastAsia="宋体"/>
          <w:sz w:val="24"/>
          <w:szCs w:val="24"/>
        </w:rPr>
        <w:t>智慧安防小区应用功能设计</w:t>
      </w:r>
      <w:bookmarkEnd w:id="61"/>
      <w:r>
        <w:rPr>
          <w:rFonts w:hint="eastAsia" w:ascii="宋体" w:hAnsi="宋体" w:eastAsia="宋体"/>
          <w:sz w:val="24"/>
          <w:szCs w:val="24"/>
        </w:rPr>
        <w:t>服务需求</w:t>
      </w:r>
    </w:p>
    <w:p w14:paraId="3BE6CE04">
      <w:pPr>
        <w:pStyle w:val="109"/>
        <w:widowControl/>
        <w:numPr>
          <w:ilvl w:val="0"/>
          <w:numId w:val="136"/>
        </w:numPr>
        <w:spacing w:after="200" w:line="276" w:lineRule="auto"/>
        <w:ind w:firstLineChars="0"/>
        <w:jc w:val="left"/>
        <w:rPr>
          <w:rFonts w:hint="eastAsia" w:ascii="宋体" w:hAnsi="宋体" w:eastAsia="宋体" w:cs="宋体"/>
          <w:b/>
          <w:bCs/>
          <w:kern w:val="0"/>
          <w:sz w:val="24"/>
        </w:rPr>
      </w:pPr>
      <w:bookmarkStart w:id="62" w:name="_Toc135709951"/>
      <w:bookmarkStart w:id="63" w:name="_Toc172537335"/>
      <w:bookmarkStart w:id="64" w:name="_Toc107938523"/>
      <w:r>
        <w:rPr>
          <w:rFonts w:hint="eastAsia" w:ascii="宋体" w:hAnsi="宋体" w:eastAsia="宋体" w:cs="宋体"/>
          <w:b/>
          <w:bCs/>
          <w:kern w:val="0"/>
          <w:sz w:val="24"/>
        </w:rPr>
        <w:t>功能概述</w:t>
      </w:r>
      <w:bookmarkEnd w:id="62"/>
      <w:bookmarkEnd w:id="63"/>
    </w:p>
    <w:p w14:paraId="6CD80FC3">
      <w:pPr>
        <w:spacing w:line="276" w:lineRule="auto"/>
        <w:ind w:firstLine="480"/>
        <w:rPr>
          <w:rFonts w:hint="eastAsia" w:ascii="宋体" w:hAnsi="宋体" w:eastAsia="宋体"/>
          <w:sz w:val="24"/>
        </w:rPr>
      </w:pPr>
      <w:r>
        <w:rPr>
          <w:rFonts w:hint="eastAsia" w:ascii="宋体" w:hAnsi="宋体" w:eastAsia="宋体"/>
          <w:sz w:val="24"/>
        </w:rPr>
        <w:t>结合现有龙泉驿区智能应用平台的现状，新增智慧安防小区应用功能依然部署于公安信息网，依托视频、图片、物联网等治安采集数据，通过大数据处理、对比、分析、研判，结合智慧治安管控场景需求，实现人员、场所、关注人员、社会治理等方面的实战技战法与应用。</w:t>
      </w:r>
    </w:p>
    <w:p w14:paraId="3502D120">
      <w:pPr>
        <w:pStyle w:val="109"/>
        <w:widowControl/>
        <w:numPr>
          <w:ilvl w:val="0"/>
          <w:numId w:val="136"/>
        </w:numPr>
        <w:spacing w:after="200" w:line="276" w:lineRule="auto"/>
        <w:ind w:firstLineChars="0"/>
        <w:jc w:val="left"/>
        <w:rPr>
          <w:rFonts w:hint="eastAsia" w:ascii="宋体" w:hAnsi="宋体" w:eastAsia="宋体" w:cs="宋体"/>
          <w:b/>
          <w:bCs/>
          <w:kern w:val="0"/>
          <w:sz w:val="24"/>
        </w:rPr>
      </w:pPr>
      <w:bookmarkStart w:id="65" w:name="_Toc135709952"/>
      <w:bookmarkStart w:id="66" w:name="_Toc172537336"/>
      <w:r>
        <w:rPr>
          <w:rFonts w:hint="eastAsia" w:ascii="宋体" w:hAnsi="宋体" w:eastAsia="宋体" w:cs="宋体"/>
          <w:b/>
          <w:bCs/>
          <w:kern w:val="0"/>
          <w:sz w:val="24"/>
        </w:rPr>
        <w:t>主要功能</w:t>
      </w:r>
      <w:bookmarkEnd w:id="65"/>
      <w:r>
        <w:rPr>
          <w:rFonts w:hint="eastAsia" w:ascii="宋体" w:hAnsi="宋体" w:eastAsia="宋体" w:cs="宋体"/>
          <w:b/>
          <w:bCs/>
          <w:kern w:val="0"/>
          <w:sz w:val="24"/>
        </w:rPr>
        <w:t>服务设计</w:t>
      </w:r>
      <w:bookmarkEnd w:id="66"/>
      <w:r>
        <w:rPr>
          <w:rFonts w:hint="eastAsia" w:ascii="宋体" w:hAnsi="宋体" w:eastAsia="宋体" w:cs="宋体"/>
          <w:b/>
          <w:bCs/>
          <w:kern w:val="0"/>
          <w:sz w:val="24"/>
        </w:rPr>
        <w:t>需求</w:t>
      </w:r>
    </w:p>
    <w:p w14:paraId="775A2557">
      <w:pPr>
        <w:pStyle w:val="109"/>
        <w:numPr>
          <w:ilvl w:val="0"/>
          <w:numId w:val="137"/>
        </w:numPr>
        <w:spacing w:line="276" w:lineRule="auto"/>
        <w:ind w:firstLineChars="0"/>
        <w:rPr>
          <w:rFonts w:hint="eastAsia" w:ascii="宋体" w:hAnsi="宋体" w:eastAsia="宋体"/>
          <w:b/>
          <w:bCs/>
          <w:sz w:val="24"/>
        </w:rPr>
      </w:pPr>
      <w:bookmarkStart w:id="67" w:name="_Toc109030001"/>
      <w:r>
        <w:rPr>
          <w:rFonts w:hint="eastAsia" w:ascii="宋体" w:hAnsi="宋体" w:eastAsia="宋体"/>
          <w:b/>
          <w:bCs/>
          <w:sz w:val="24"/>
        </w:rPr>
        <w:t>门户首页</w:t>
      </w:r>
    </w:p>
    <w:p w14:paraId="00F33A37">
      <w:pPr>
        <w:spacing w:line="276" w:lineRule="auto"/>
        <w:ind w:firstLine="480"/>
        <w:rPr>
          <w:rFonts w:hint="eastAsia" w:ascii="宋体" w:hAnsi="宋体" w:eastAsia="宋体"/>
          <w:sz w:val="24"/>
        </w:rPr>
      </w:pPr>
      <w:r>
        <w:rPr>
          <w:rFonts w:hint="eastAsia" w:ascii="宋体" w:hAnsi="宋体" w:eastAsia="宋体"/>
          <w:sz w:val="24"/>
        </w:rPr>
        <w:t>可以快速开展各项工作，随时掌握各项工作进展情况，查看待办事项、快速处理消息。帮助民警快速掌握工作概况和进入工作状态的导航页面，方便提高民警工作效率，</w:t>
      </w:r>
    </w:p>
    <w:p w14:paraId="354BCEA5">
      <w:pPr>
        <w:pStyle w:val="109"/>
        <w:numPr>
          <w:ilvl w:val="0"/>
          <w:numId w:val="137"/>
        </w:numPr>
        <w:spacing w:line="276" w:lineRule="auto"/>
        <w:ind w:firstLineChars="0"/>
        <w:rPr>
          <w:rFonts w:hint="eastAsia" w:ascii="宋体" w:hAnsi="宋体" w:eastAsia="宋体"/>
          <w:b/>
          <w:bCs/>
          <w:sz w:val="24"/>
        </w:rPr>
      </w:pPr>
      <w:r>
        <w:rPr>
          <w:rFonts w:hint="eastAsia" w:ascii="宋体" w:hAnsi="宋体" w:eastAsia="宋体"/>
          <w:b/>
          <w:bCs/>
          <w:sz w:val="24"/>
        </w:rPr>
        <w:t>小区档案管理</w:t>
      </w:r>
    </w:p>
    <w:p w14:paraId="4F0CBEE5">
      <w:pPr>
        <w:spacing w:line="276" w:lineRule="auto"/>
        <w:ind w:firstLine="480"/>
        <w:rPr>
          <w:rFonts w:hint="eastAsia" w:ascii="宋体" w:hAnsi="宋体" w:eastAsia="宋体"/>
          <w:sz w:val="24"/>
          <w:lang w:eastAsia="zh-Hans"/>
        </w:rPr>
      </w:pPr>
      <w:r>
        <w:rPr>
          <w:rFonts w:hint="eastAsia" w:ascii="宋体" w:hAnsi="宋体" w:eastAsia="宋体"/>
          <w:sz w:val="24"/>
          <w:lang w:eastAsia="zh-Hans"/>
        </w:rPr>
        <w:t>能够展示辖区内所有住宅小区场所（包括已接入、未接入的），支持辖区概况统计，根据特定查询规则来查找特定场所，查看场所详细信息（基本信息、楼户信息、人口信息、车辆信息、物业信息、通行记录、感知源信息）。</w:t>
      </w:r>
    </w:p>
    <w:p w14:paraId="6E99AE66">
      <w:pPr>
        <w:spacing w:line="276" w:lineRule="auto"/>
        <w:ind w:firstLine="480"/>
        <w:rPr>
          <w:rFonts w:hint="eastAsia" w:ascii="宋体" w:hAnsi="宋体" w:eastAsia="宋体"/>
          <w:sz w:val="24"/>
          <w:lang w:eastAsia="zh-Hans"/>
        </w:rPr>
      </w:pPr>
    </w:p>
    <w:p w14:paraId="691033F1">
      <w:pPr>
        <w:pStyle w:val="109"/>
        <w:numPr>
          <w:ilvl w:val="0"/>
          <w:numId w:val="137"/>
        </w:numPr>
        <w:spacing w:line="276" w:lineRule="auto"/>
        <w:ind w:firstLineChars="0"/>
        <w:rPr>
          <w:rFonts w:hint="eastAsia" w:ascii="宋体" w:hAnsi="宋体" w:eastAsia="宋体"/>
          <w:b/>
          <w:bCs/>
          <w:sz w:val="24"/>
        </w:rPr>
      </w:pPr>
      <w:r>
        <w:rPr>
          <w:rFonts w:hint="eastAsia" w:ascii="宋体" w:hAnsi="宋体" w:eastAsia="宋体"/>
          <w:b/>
          <w:bCs/>
          <w:sz w:val="24"/>
        </w:rPr>
        <w:t>人员档案管理</w:t>
      </w:r>
    </w:p>
    <w:p w14:paraId="0DD7C3D1">
      <w:pPr>
        <w:spacing w:line="276" w:lineRule="auto"/>
        <w:ind w:firstLine="480"/>
        <w:rPr>
          <w:rFonts w:hint="eastAsia" w:ascii="宋体" w:hAnsi="宋体" w:eastAsia="宋体"/>
          <w:sz w:val="24"/>
          <w:lang w:eastAsia="zh-Hans"/>
        </w:rPr>
      </w:pPr>
      <w:r>
        <w:rPr>
          <w:rFonts w:hint="eastAsia" w:ascii="宋体" w:hAnsi="宋体" w:eastAsia="宋体"/>
          <w:sz w:val="24"/>
          <w:lang w:eastAsia="zh-Hans"/>
        </w:rPr>
        <w:t>能够展示辖区内所有建档人员，包括已实名（常住人口和流动人口）和未实名人员档案，支持人员概况统计，可通过特定查询规则来查找特定人员，查看人员档案详细信息。</w:t>
      </w:r>
    </w:p>
    <w:p w14:paraId="6DA715B7">
      <w:pPr>
        <w:pStyle w:val="109"/>
        <w:numPr>
          <w:ilvl w:val="0"/>
          <w:numId w:val="137"/>
        </w:numPr>
        <w:spacing w:line="276" w:lineRule="auto"/>
        <w:ind w:firstLineChars="0"/>
        <w:rPr>
          <w:rFonts w:hint="eastAsia" w:ascii="宋体" w:hAnsi="宋体" w:eastAsia="宋体"/>
          <w:b/>
          <w:bCs/>
          <w:sz w:val="24"/>
        </w:rPr>
      </w:pPr>
      <w:r>
        <w:rPr>
          <w:rFonts w:hint="eastAsia" w:ascii="宋体" w:hAnsi="宋体" w:eastAsia="宋体"/>
          <w:b/>
          <w:bCs/>
          <w:sz w:val="24"/>
        </w:rPr>
        <w:t>通行记录管理</w:t>
      </w:r>
    </w:p>
    <w:p w14:paraId="26649F84">
      <w:pPr>
        <w:spacing w:line="276" w:lineRule="auto"/>
        <w:ind w:firstLine="480"/>
        <w:rPr>
          <w:rFonts w:hint="eastAsia" w:ascii="宋体" w:hAnsi="宋体" w:eastAsia="宋体"/>
          <w:sz w:val="24"/>
          <w:lang w:eastAsia="zh-Hans"/>
        </w:rPr>
      </w:pPr>
      <w:r>
        <w:rPr>
          <w:rFonts w:hint="eastAsia" w:ascii="宋体" w:hAnsi="宋体" w:eastAsia="宋体"/>
          <w:sz w:val="24"/>
          <w:lang w:eastAsia="zh-Hans"/>
        </w:rPr>
        <w:t>包括</w:t>
      </w:r>
      <w:r>
        <w:rPr>
          <w:rFonts w:ascii="宋体" w:hAnsi="宋体" w:eastAsia="宋体"/>
          <w:sz w:val="24"/>
          <w:lang w:eastAsia="zh-Hans"/>
        </w:rPr>
        <w:t>人员</w:t>
      </w:r>
      <w:r>
        <w:rPr>
          <w:rFonts w:hint="eastAsia" w:ascii="宋体" w:hAnsi="宋体" w:eastAsia="宋体"/>
          <w:sz w:val="24"/>
          <w:lang w:eastAsia="zh-Hans"/>
        </w:rPr>
        <w:t>通行记录和车辆车辆</w:t>
      </w:r>
      <w:r>
        <w:rPr>
          <w:rFonts w:ascii="宋体" w:hAnsi="宋体" w:eastAsia="宋体"/>
          <w:sz w:val="24"/>
          <w:lang w:eastAsia="zh-Hans"/>
        </w:rPr>
        <w:t>通行记录, 支持通过人员</w:t>
      </w:r>
      <w:r>
        <w:rPr>
          <w:rFonts w:hint="eastAsia" w:ascii="宋体" w:hAnsi="宋体" w:eastAsia="宋体"/>
          <w:sz w:val="24"/>
          <w:lang w:eastAsia="zh-Hans"/>
        </w:rPr>
        <w:t>或车辆</w:t>
      </w:r>
      <w:r>
        <w:rPr>
          <w:rFonts w:ascii="宋体" w:hAnsi="宋体" w:eastAsia="宋体"/>
          <w:sz w:val="24"/>
          <w:lang w:eastAsia="zh-Hans"/>
        </w:rPr>
        <w:t>关键信息</w:t>
      </w:r>
      <w:r>
        <w:rPr>
          <w:rFonts w:hint="eastAsia" w:ascii="宋体" w:hAnsi="宋体" w:eastAsia="宋体"/>
          <w:sz w:val="24"/>
          <w:lang w:eastAsia="zh-Hans"/>
        </w:rPr>
        <w:t>等查询条件查看相关日期的通</w:t>
      </w:r>
      <w:r>
        <w:rPr>
          <w:rFonts w:ascii="宋体" w:hAnsi="宋体" w:eastAsia="宋体"/>
          <w:sz w:val="24"/>
          <w:lang w:eastAsia="zh-Hans"/>
        </w:rPr>
        <w:t>行</w:t>
      </w:r>
      <w:r>
        <w:rPr>
          <w:rFonts w:hint="eastAsia" w:ascii="宋体" w:hAnsi="宋体" w:eastAsia="宋体"/>
          <w:sz w:val="24"/>
          <w:lang w:eastAsia="zh-Hans"/>
        </w:rPr>
        <w:t>记录</w:t>
      </w:r>
      <w:r>
        <w:rPr>
          <w:rFonts w:ascii="宋体" w:hAnsi="宋体" w:eastAsia="宋体"/>
          <w:sz w:val="24"/>
          <w:lang w:eastAsia="zh-Hans"/>
        </w:rPr>
        <w:t>。</w:t>
      </w:r>
    </w:p>
    <w:p w14:paraId="311314C0">
      <w:pPr>
        <w:widowControl/>
        <w:numPr>
          <w:ilvl w:val="0"/>
          <w:numId w:val="6"/>
        </w:numPr>
        <w:spacing w:after="200" w:line="276" w:lineRule="auto"/>
        <w:ind w:firstLine="480" w:firstLineChars="200"/>
        <w:jc w:val="left"/>
        <w:rPr>
          <w:rFonts w:hint="eastAsia" w:ascii="宋体" w:hAnsi="宋体" w:eastAsia="宋体"/>
          <w:sz w:val="24"/>
          <w:lang w:eastAsia="zh-Hans"/>
        </w:rPr>
      </w:pPr>
      <w:r>
        <w:rPr>
          <w:rFonts w:hint="eastAsia" w:ascii="宋体" w:hAnsi="宋体" w:eastAsia="宋体"/>
          <w:sz w:val="24"/>
          <w:lang w:eastAsia="zh-Hans"/>
        </w:rPr>
        <w:t>人员通行记录：</w:t>
      </w:r>
    </w:p>
    <w:p w14:paraId="3C484810">
      <w:pPr>
        <w:widowControl/>
        <w:numPr>
          <w:ilvl w:val="0"/>
          <w:numId w:val="7"/>
        </w:numPr>
        <w:spacing w:after="200" w:line="276" w:lineRule="auto"/>
        <w:ind w:firstLine="200"/>
        <w:jc w:val="left"/>
        <w:rPr>
          <w:rFonts w:hint="eastAsia" w:ascii="宋体" w:hAnsi="宋体" w:eastAsia="宋体"/>
          <w:sz w:val="24"/>
          <w:lang w:eastAsia="zh-Hans"/>
        </w:rPr>
      </w:pPr>
      <w:r>
        <w:rPr>
          <w:rFonts w:ascii="宋体" w:hAnsi="宋体" w:eastAsia="宋体"/>
          <w:sz w:val="24"/>
          <w:lang w:eastAsia="zh-Hans"/>
        </w:rPr>
        <w:t>支持按当日、昨日、最近一周、最近一月，自定义时间段等进行通行记录统计展示</w:t>
      </w:r>
    </w:p>
    <w:p w14:paraId="6BCD819E">
      <w:pPr>
        <w:widowControl/>
        <w:numPr>
          <w:ilvl w:val="0"/>
          <w:numId w:val="7"/>
        </w:numPr>
        <w:spacing w:after="200" w:line="276" w:lineRule="auto"/>
        <w:ind w:firstLine="200"/>
        <w:jc w:val="left"/>
        <w:rPr>
          <w:rFonts w:hint="eastAsia" w:ascii="宋体" w:hAnsi="宋体" w:eastAsia="宋体"/>
          <w:sz w:val="24"/>
          <w:lang w:eastAsia="zh-Hans"/>
        </w:rPr>
      </w:pPr>
      <w:r>
        <w:rPr>
          <w:rFonts w:ascii="宋体" w:hAnsi="宋体" w:eastAsia="宋体"/>
          <w:sz w:val="24"/>
          <w:lang w:eastAsia="zh-Hans"/>
        </w:rPr>
        <w:t>支持按多维护搜索相关通行记录</w:t>
      </w:r>
    </w:p>
    <w:p w14:paraId="5EAA2BDB">
      <w:pPr>
        <w:widowControl/>
        <w:numPr>
          <w:ilvl w:val="0"/>
          <w:numId w:val="7"/>
        </w:numPr>
        <w:spacing w:after="200" w:line="276" w:lineRule="auto"/>
        <w:ind w:firstLine="200"/>
        <w:jc w:val="left"/>
        <w:rPr>
          <w:rFonts w:hint="eastAsia" w:ascii="宋体" w:hAnsi="宋体" w:eastAsia="宋体"/>
          <w:sz w:val="24"/>
          <w:lang w:eastAsia="zh-Hans"/>
        </w:rPr>
      </w:pPr>
      <w:r>
        <w:rPr>
          <w:rFonts w:ascii="宋体" w:hAnsi="宋体" w:eastAsia="宋体"/>
          <w:sz w:val="24"/>
          <w:lang w:eastAsia="zh-Hans"/>
        </w:rPr>
        <w:t>支持按感知源目录进行通行记录过滤</w:t>
      </w:r>
    </w:p>
    <w:p w14:paraId="5AB40DE7">
      <w:pPr>
        <w:widowControl/>
        <w:numPr>
          <w:ilvl w:val="0"/>
          <w:numId w:val="6"/>
        </w:numPr>
        <w:spacing w:after="200" w:line="276" w:lineRule="auto"/>
        <w:ind w:firstLine="480" w:firstLineChars="200"/>
        <w:jc w:val="left"/>
        <w:rPr>
          <w:rFonts w:hint="eastAsia" w:ascii="宋体" w:hAnsi="宋体" w:eastAsia="宋体"/>
          <w:sz w:val="24"/>
          <w:lang w:eastAsia="zh-Hans"/>
        </w:rPr>
      </w:pPr>
      <w:r>
        <w:rPr>
          <w:rFonts w:hint="eastAsia" w:ascii="宋体" w:hAnsi="宋体" w:eastAsia="宋体"/>
          <w:sz w:val="24"/>
          <w:lang w:eastAsia="zh-Hans"/>
        </w:rPr>
        <w:t>车辆通行记录</w:t>
      </w:r>
    </w:p>
    <w:p w14:paraId="21C7438A">
      <w:pPr>
        <w:widowControl/>
        <w:numPr>
          <w:ilvl w:val="0"/>
          <w:numId w:val="8"/>
        </w:numPr>
        <w:spacing w:after="200" w:line="276" w:lineRule="auto"/>
        <w:ind w:firstLine="200"/>
        <w:jc w:val="left"/>
        <w:rPr>
          <w:rFonts w:hint="eastAsia" w:ascii="宋体" w:hAnsi="宋体" w:eastAsia="宋体"/>
          <w:sz w:val="24"/>
          <w:lang w:eastAsia="zh-Hans"/>
        </w:rPr>
      </w:pPr>
      <w:r>
        <w:rPr>
          <w:rFonts w:ascii="宋体" w:hAnsi="宋体" w:eastAsia="宋体"/>
          <w:sz w:val="24"/>
          <w:lang w:eastAsia="zh-Hans"/>
        </w:rPr>
        <w:t>支持按当日、昨日、最近一周、最近一月，自定义时间段等进行通行记录统计展示</w:t>
      </w:r>
    </w:p>
    <w:p w14:paraId="4E08A3DC">
      <w:pPr>
        <w:widowControl/>
        <w:numPr>
          <w:ilvl w:val="0"/>
          <w:numId w:val="8"/>
        </w:numPr>
        <w:spacing w:after="200" w:line="276" w:lineRule="auto"/>
        <w:ind w:firstLine="200"/>
        <w:jc w:val="left"/>
        <w:rPr>
          <w:rFonts w:hint="eastAsia" w:ascii="宋体" w:hAnsi="宋体" w:eastAsia="宋体"/>
          <w:sz w:val="24"/>
          <w:lang w:eastAsia="zh-Hans"/>
        </w:rPr>
      </w:pPr>
      <w:r>
        <w:rPr>
          <w:rFonts w:ascii="宋体" w:hAnsi="宋体" w:eastAsia="宋体"/>
          <w:sz w:val="24"/>
          <w:lang w:eastAsia="zh-Hans"/>
        </w:rPr>
        <w:t>支持按多维护搜索相关通行记录</w:t>
      </w:r>
    </w:p>
    <w:p w14:paraId="603115B9">
      <w:pPr>
        <w:widowControl/>
        <w:numPr>
          <w:ilvl w:val="0"/>
          <w:numId w:val="8"/>
        </w:numPr>
        <w:spacing w:after="200" w:line="276" w:lineRule="auto"/>
        <w:ind w:firstLine="200"/>
        <w:jc w:val="left"/>
        <w:rPr>
          <w:rFonts w:hint="eastAsia" w:ascii="宋体" w:hAnsi="宋体" w:eastAsia="宋体"/>
          <w:sz w:val="24"/>
          <w:lang w:eastAsia="zh-Hans"/>
        </w:rPr>
      </w:pPr>
      <w:r>
        <w:rPr>
          <w:rFonts w:ascii="宋体" w:hAnsi="宋体" w:eastAsia="宋体"/>
          <w:sz w:val="24"/>
          <w:lang w:eastAsia="zh-Hans"/>
        </w:rPr>
        <w:t>支持按感知源目录进行通行记录过滤</w:t>
      </w:r>
    </w:p>
    <w:bookmarkEnd w:id="67"/>
    <w:p w14:paraId="705ABA2D">
      <w:pPr>
        <w:pStyle w:val="109"/>
        <w:numPr>
          <w:ilvl w:val="0"/>
          <w:numId w:val="137"/>
        </w:numPr>
        <w:spacing w:line="276" w:lineRule="auto"/>
        <w:ind w:firstLineChars="0"/>
        <w:rPr>
          <w:rFonts w:hint="eastAsia" w:ascii="宋体" w:hAnsi="宋体" w:eastAsia="宋体"/>
          <w:b/>
          <w:bCs/>
          <w:sz w:val="24"/>
        </w:rPr>
      </w:pPr>
      <w:r>
        <w:rPr>
          <w:rFonts w:hint="eastAsia" w:ascii="宋体" w:hAnsi="宋体" w:eastAsia="宋体"/>
          <w:b/>
          <w:bCs/>
          <w:sz w:val="24"/>
        </w:rPr>
        <w:t>布控预警管理</w:t>
      </w:r>
    </w:p>
    <w:p w14:paraId="1F032CCB">
      <w:pPr>
        <w:spacing w:line="276" w:lineRule="auto"/>
        <w:ind w:firstLine="480"/>
        <w:rPr>
          <w:rFonts w:hint="eastAsia" w:ascii="宋体" w:hAnsi="宋体" w:eastAsia="宋体"/>
          <w:sz w:val="24"/>
          <w:lang w:eastAsia="zh-Hans"/>
        </w:rPr>
      </w:pPr>
      <w:r>
        <w:rPr>
          <w:rFonts w:hint="eastAsia" w:ascii="宋体" w:hAnsi="宋体" w:eastAsia="宋体"/>
          <w:sz w:val="24"/>
          <w:lang w:eastAsia="zh-Hans"/>
        </w:rPr>
        <w:t>包括布控和预警2个环节，民警可自行添加人员或车辆布控方案，系统根据布控方案配置信息自动进行多源数据资源的比对、分析、碰撞，比中的线索信息根据事件发生地自动生成和推送预警信息到各个派出所，民警根据预警信息及相关详情，配合工作管理机制，落实布控措施，对消息进行处置完成信息反馈，系统自动记录工作台账，为前端提供查询统计，为后期考核提供支撑。</w:t>
      </w:r>
    </w:p>
    <w:p w14:paraId="5F8BBE49">
      <w:pPr>
        <w:pStyle w:val="109"/>
        <w:numPr>
          <w:ilvl w:val="0"/>
          <w:numId w:val="137"/>
        </w:numPr>
        <w:spacing w:line="276" w:lineRule="auto"/>
        <w:ind w:firstLineChars="0"/>
        <w:rPr>
          <w:rFonts w:hint="eastAsia" w:ascii="宋体" w:hAnsi="宋体" w:eastAsia="宋体"/>
          <w:b/>
          <w:bCs/>
          <w:sz w:val="24"/>
        </w:rPr>
      </w:pPr>
      <w:r>
        <w:rPr>
          <w:rFonts w:hint="eastAsia" w:ascii="宋体" w:hAnsi="宋体" w:eastAsia="宋体"/>
          <w:b/>
          <w:bCs/>
          <w:sz w:val="24"/>
        </w:rPr>
        <w:t>研判分析</w:t>
      </w:r>
    </w:p>
    <w:p w14:paraId="53911DA6">
      <w:pPr>
        <w:spacing w:line="276" w:lineRule="auto"/>
        <w:ind w:firstLine="480"/>
        <w:rPr>
          <w:rFonts w:hint="eastAsia" w:ascii="宋体" w:hAnsi="宋体" w:eastAsia="宋体"/>
          <w:sz w:val="24"/>
          <w:lang w:eastAsia="zh-Hans"/>
        </w:rPr>
      </w:pPr>
      <w:r>
        <w:rPr>
          <w:rFonts w:ascii="宋体" w:hAnsi="宋体" w:eastAsia="宋体"/>
          <w:sz w:val="24"/>
        </w:rPr>
        <w:t>根据</w:t>
      </w:r>
      <w:r>
        <w:rPr>
          <w:rFonts w:hint="eastAsia" w:ascii="宋体" w:hAnsi="宋体" w:eastAsia="宋体"/>
          <w:sz w:val="24"/>
        </w:rPr>
        <w:t>治安应</w:t>
      </w:r>
      <w:r>
        <w:rPr>
          <w:rFonts w:ascii="宋体" w:hAnsi="宋体" w:eastAsia="宋体"/>
          <w:sz w:val="24"/>
        </w:rPr>
        <w:t>用场景</w:t>
      </w:r>
      <w:r>
        <w:rPr>
          <w:rFonts w:hint="eastAsia" w:ascii="宋体" w:hAnsi="宋体" w:eastAsia="宋体"/>
          <w:sz w:val="24"/>
        </w:rPr>
        <w:t>设计了适合不同场景的技战法</w:t>
      </w:r>
      <w:r>
        <w:rPr>
          <w:rFonts w:ascii="宋体" w:hAnsi="宋体" w:eastAsia="宋体"/>
          <w:sz w:val="24"/>
        </w:rPr>
        <w:t>模型</w:t>
      </w:r>
      <w:r>
        <w:rPr>
          <w:rFonts w:hint="eastAsia" w:ascii="宋体" w:hAnsi="宋体" w:eastAsia="宋体"/>
          <w:sz w:val="24"/>
        </w:rPr>
        <w:t>，民警可直接使用技战法实战应用找到对应的人员</w:t>
      </w:r>
      <w:r>
        <w:rPr>
          <w:rFonts w:ascii="宋体" w:hAnsi="宋体" w:eastAsia="宋体"/>
          <w:sz w:val="24"/>
        </w:rPr>
        <w:t>/</w:t>
      </w:r>
      <w:r>
        <w:rPr>
          <w:rFonts w:hint="eastAsia" w:ascii="宋体" w:hAnsi="宋体" w:eastAsia="宋体"/>
          <w:sz w:val="24"/>
        </w:rPr>
        <w:t>车辆进行研</w:t>
      </w:r>
      <w:r>
        <w:rPr>
          <w:rFonts w:ascii="宋体" w:hAnsi="宋体" w:eastAsia="宋体"/>
          <w:sz w:val="24"/>
        </w:rPr>
        <w:t>判分析，提供给民警掌握情况，结合管理机制线下处理</w:t>
      </w:r>
      <w:r>
        <w:rPr>
          <w:rFonts w:hint="eastAsia" w:ascii="宋体" w:hAnsi="宋体" w:eastAsia="宋体"/>
          <w:sz w:val="24"/>
        </w:rPr>
        <w:t>。</w:t>
      </w:r>
    </w:p>
    <w:p w14:paraId="435CA9EA">
      <w:pPr>
        <w:pStyle w:val="109"/>
        <w:numPr>
          <w:ilvl w:val="0"/>
          <w:numId w:val="137"/>
        </w:numPr>
        <w:spacing w:line="276" w:lineRule="auto"/>
        <w:ind w:firstLineChars="0"/>
        <w:rPr>
          <w:rFonts w:hint="eastAsia" w:ascii="宋体" w:hAnsi="宋体" w:eastAsia="宋体"/>
          <w:b/>
          <w:bCs/>
          <w:sz w:val="24"/>
        </w:rPr>
      </w:pPr>
      <w:r>
        <w:rPr>
          <w:rFonts w:hint="eastAsia" w:ascii="宋体" w:hAnsi="宋体" w:eastAsia="宋体"/>
          <w:b/>
          <w:bCs/>
          <w:sz w:val="24"/>
        </w:rPr>
        <w:t>治安风险人员管控</w:t>
      </w:r>
    </w:p>
    <w:p w14:paraId="4CF5AEA0">
      <w:pPr>
        <w:spacing w:line="276" w:lineRule="auto"/>
        <w:ind w:firstLine="480"/>
        <w:rPr>
          <w:rFonts w:hint="eastAsia" w:ascii="宋体" w:hAnsi="宋体" w:eastAsia="宋体"/>
          <w:sz w:val="24"/>
        </w:rPr>
      </w:pPr>
      <w:r>
        <w:rPr>
          <w:rFonts w:hint="eastAsia" w:ascii="宋体" w:hAnsi="宋体" w:eastAsia="宋体"/>
          <w:sz w:val="24"/>
        </w:rPr>
        <w:t>1)</w:t>
      </w:r>
      <w:r>
        <w:rPr>
          <w:rFonts w:hint="eastAsia" w:ascii="宋体" w:hAnsi="宋体" w:eastAsia="宋体"/>
          <w:sz w:val="24"/>
        </w:rPr>
        <w:tab/>
      </w:r>
      <w:r>
        <w:rPr>
          <w:rFonts w:hint="eastAsia" w:ascii="宋体" w:hAnsi="宋体" w:eastAsia="宋体"/>
          <w:sz w:val="24"/>
        </w:rPr>
        <w:t>关注列表展示</w:t>
      </w:r>
    </w:p>
    <w:p w14:paraId="478733CD">
      <w:pPr>
        <w:spacing w:line="276" w:lineRule="auto"/>
        <w:ind w:firstLine="480"/>
        <w:rPr>
          <w:rFonts w:hint="eastAsia" w:ascii="宋体" w:hAnsi="宋体" w:eastAsia="宋体"/>
          <w:sz w:val="24"/>
        </w:rPr>
      </w:pPr>
      <w:r>
        <w:rPr>
          <w:rFonts w:hint="eastAsia" w:ascii="宋体" w:hAnsi="宋体" w:eastAsia="宋体"/>
          <w:sz w:val="24"/>
          <w:lang w:eastAsia="zh-Hans"/>
        </w:rPr>
        <w:t>可按类型</w:t>
      </w:r>
      <w:r>
        <w:rPr>
          <w:rFonts w:hint="eastAsia" w:ascii="宋体" w:hAnsi="宋体" w:eastAsia="宋体"/>
          <w:sz w:val="24"/>
        </w:rPr>
        <w:t>统计关注人员信息，并展示相应列表。</w:t>
      </w:r>
    </w:p>
    <w:p w14:paraId="7A5FAC51">
      <w:pPr>
        <w:spacing w:line="276" w:lineRule="auto"/>
        <w:ind w:firstLine="480"/>
        <w:rPr>
          <w:rFonts w:hint="eastAsia" w:ascii="宋体" w:hAnsi="宋体" w:eastAsia="宋体"/>
          <w:sz w:val="24"/>
        </w:rPr>
      </w:pPr>
      <w:r>
        <w:rPr>
          <w:rFonts w:hint="eastAsia" w:ascii="宋体" w:hAnsi="宋体" w:eastAsia="宋体"/>
          <w:sz w:val="24"/>
        </w:rPr>
        <w:t>2)</w:t>
      </w:r>
      <w:r>
        <w:rPr>
          <w:rFonts w:hint="eastAsia" w:ascii="宋体" w:hAnsi="宋体" w:eastAsia="宋体"/>
          <w:sz w:val="24"/>
        </w:rPr>
        <w:tab/>
      </w:r>
      <w:r>
        <w:rPr>
          <w:rFonts w:hint="eastAsia" w:ascii="宋体" w:hAnsi="宋体" w:eastAsia="宋体"/>
          <w:sz w:val="24"/>
        </w:rPr>
        <w:t>设置关注人员</w:t>
      </w:r>
    </w:p>
    <w:p w14:paraId="1E4B8D37">
      <w:pPr>
        <w:spacing w:line="276" w:lineRule="auto"/>
        <w:ind w:firstLine="480"/>
        <w:rPr>
          <w:rFonts w:hint="eastAsia" w:ascii="宋体" w:hAnsi="宋体" w:eastAsia="宋体"/>
          <w:sz w:val="24"/>
        </w:rPr>
      </w:pPr>
      <w:r>
        <w:rPr>
          <w:rFonts w:hint="eastAsia" w:ascii="宋体" w:hAnsi="宋体" w:eastAsia="宋体"/>
          <w:sz w:val="24"/>
        </w:rPr>
        <w:t>根据标签、姓名等信息快速检索人员，并设置关注类型（涉恐人员、涉稳人员、涉毒人员、在逃人员、重大刑事犯罪前科人员、肇事精神病人、重点上访人员与治安关注人员、关怀人员等）。</w:t>
      </w:r>
    </w:p>
    <w:p w14:paraId="55619055">
      <w:pPr>
        <w:spacing w:line="276" w:lineRule="auto"/>
        <w:ind w:firstLine="480"/>
        <w:rPr>
          <w:rFonts w:hint="eastAsia" w:ascii="宋体" w:hAnsi="宋体" w:eastAsia="宋体"/>
          <w:sz w:val="24"/>
        </w:rPr>
      </w:pPr>
      <w:r>
        <w:rPr>
          <w:rFonts w:hint="eastAsia" w:ascii="宋体" w:hAnsi="宋体" w:eastAsia="宋体"/>
          <w:sz w:val="24"/>
        </w:rPr>
        <w:t>3)</w:t>
      </w:r>
      <w:r>
        <w:rPr>
          <w:rFonts w:hint="eastAsia" w:ascii="宋体" w:hAnsi="宋体" w:eastAsia="宋体"/>
          <w:sz w:val="24"/>
        </w:rPr>
        <w:tab/>
      </w:r>
      <w:r>
        <w:rPr>
          <w:rFonts w:hint="eastAsia" w:ascii="宋体" w:hAnsi="宋体" w:eastAsia="宋体"/>
          <w:sz w:val="24"/>
        </w:rPr>
        <w:t>预警条件设置</w:t>
      </w:r>
    </w:p>
    <w:p w14:paraId="708069E6">
      <w:pPr>
        <w:spacing w:line="276" w:lineRule="auto"/>
        <w:ind w:firstLine="480"/>
        <w:rPr>
          <w:rFonts w:hint="eastAsia" w:ascii="宋体" w:hAnsi="宋体" w:eastAsia="宋体"/>
          <w:sz w:val="24"/>
        </w:rPr>
      </w:pPr>
      <w:r>
        <w:rPr>
          <w:rFonts w:hint="eastAsia" w:ascii="宋体" w:hAnsi="宋体" w:eastAsia="宋体"/>
          <w:sz w:val="24"/>
        </w:rPr>
        <w:t>根据关注人、关注车与场所、点位、行为的关系设置预警条件。如</w:t>
      </w:r>
      <w:r>
        <w:rPr>
          <w:rFonts w:hint="eastAsia" w:ascii="宋体" w:hAnsi="宋体" w:eastAsia="宋体"/>
          <w:sz w:val="24"/>
        </w:rPr>
        <w:tab/>
      </w:r>
      <w:r>
        <w:rPr>
          <w:rFonts w:hint="eastAsia" w:ascii="宋体" w:hAnsi="宋体" w:eastAsia="宋体"/>
          <w:sz w:val="24"/>
        </w:rPr>
        <w:t>特定场合出现入、特定时间出入场所、人员同时出现等。</w:t>
      </w:r>
    </w:p>
    <w:bookmarkEnd w:id="64"/>
    <w:p w14:paraId="033F8732">
      <w:pPr>
        <w:pStyle w:val="109"/>
        <w:numPr>
          <w:ilvl w:val="0"/>
          <w:numId w:val="137"/>
        </w:numPr>
        <w:spacing w:line="276" w:lineRule="auto"/>
        <w:ind w:firstLineChars="0"/>
        <w:rPr>
          <w:rFonts w:hint="eastAsia" w:ascii="宋体" w:hAnsi="宋体" w:eastAsia="宋体"/>
          <w:b/>
          <w:bCs/>
          <w:sz w:val="24"/>
        </w:rPr>
      </w:pPr>
      <w:bookmarkStart w:id="68" w:name="_Toc91145948"/>
      <w:r>
        <w:rPr>
          <w:rFonts w:hint="eastAsia" w:ascii="宋体" w:hAnsi="宋体" w:eastAsia="宋体"/>
          <w:b/>
          <w:bCs/>
          <w:sz w:val="24"/>
        </w:rPr>
        <w:t>研判中心</w:t>
      </w:r>
      <w:bookmarkEnd w:id="68"/>
    </w:p>
    <w:p w14:paraId="34C99806">
      <w:pPr>
        <w:spacing w:line="276" w:lineRule="auto"/>
        <w:ind w:firstLine="480"/>
        <w:rPr>
          <w:rFonts w:hint="eastAsia" w:ascii="宋体" w:hAnsi="宋体" w:eastAsia="宋体"/>
          <w:sz w:val="24"/>
        </w:rPr>
      </w:pPr>
      <w:r>
        <w:rPr>
          <w:rFonts w:ascii="宋体" w:hAnsi="宋体" w:eastAsia="宋体"/>
          <w:sz w:val="24"/>
        </w:rPr>
        <w:t>1</w:t>
      </w:r>
      <w:r>
        <w:rPr>
          <w:rFonts w:hint="eastAsia" w:ascii="宋体" w:hAnsi="宋体" w:eastAsia="宋体"/>
          <w:sz w:val="24"/>
        </w:rPr>
        <w:t>）、关注目标追踪</w:t>
      </w:r>
    </w:p>
    <w:p w14:paraId="40FDE828">
      <w:pPr>
        <w:spacing w:line="276" w:lineRule="auto"/>
        <w:ind w:firstLine="480"/>
        <w:rPr>
          <w:rFonts w:hint="eastAsia" w:ascii="宋体" w:hAnsi="宋体" w:eastAsia="宋体"/>
          <w:sz w:val="24"/>
        </w:rPr>
      </w:pPr>
      <w:r>
        <w:rPr>
          <w:rFonts w:hint="eastAsia" w:ascii="宋体" w:hAnsi="宋体" w:eastAsia="宋体"/>
          <w:sz w:val="24"/>
        </w:rPr>
        <w:t>设置关注的目标人、车，车辆出现在设定地点时自动预警，并推送预警信息给分管警官。</w:t>
      </w:r>
    </w:p>
    <w:p w14:paraId="28516668">
      <w:pPr>
        <w:spacing w:line="276" w:lineRule="auto"/>
        <w:ind w:firstLine="480"/>
        <w:rPr>
          <w:rFonts w:hint="eastAsia" w:ascii="宋体" w:hAnsi="宋体" w:eastAsia="宋体"/>
          <w:sz w:val="24"/>
        </w:rPr>
      </w:pPr>
      <w:r>
        <w:rPr>
          <w:rFonts w:ascii="宋体" w:hAnsi="宋体" w:eastAsia="宋体"/>
          <w:sz w:val="24"/>
        </w:rPr>
        <w:t>2</w:t>
      </w:r>
      <w:r>
        <w:rPr>
          <w:rFonts w:hint="eastAsia" w:ascii="宋体" w:hAnsi="宋体" w:eastAsia="宋体"/>
          <w:sz w:val="24"/>
        </w:rPr>
        <w:t>）、昼伏夜出分析</w:t>
      </w:r>
    </w:p>
    <w:p w14:paraId="0DFED76A">
      <w:pPr>
        <w:spacing w:line="276" w:lineRule="auto"/>
        <w:ind w:firstLine="480"/>
        <w:rPr>
          <w:rFonts w:hint="eastAsia" w:ascii="宋体" w:hAnsi="宋体" w:eastAsia="宋体"/>
          <w:sz w:val="24"/>
        </w:rPr>
      </w:pPr>
      <w:r>
        <w:rPr>
          <w:rFonts w:hint="eastAsia" w:ascii="宋体" w:hAnsi="宋体" w:eastAsia="宋体"/>
          <w:sz w:val="24"/>
        </w:rPr>
        <w:t>自动分析人员、车辆的出现时段，挖掘出昼伏夜出人员、车辆列表。</w:t>
      </w:r>
    </w:p>
    <w:p w14:paraId="23043D38">
      <w:pPr>
        <w:spacing w:line="276" w:lineRule="auto"/>
        <w:ind w:firstLine="480"/>
        <w:rPr>
          <w:rFonts w:hint="eastAsia" w:ascii="宋体" w:hAnsi="宋体" w:eastAsia="宋体"/>
          <w:sz w:val="24"/>
        </w:rPr>
      </w:pPr>
      <w:r>
        <w:rPr>
          <w:rFonts w:ascii="宋体" w:hAnsi="宋体" w:eastAsia="宋体"/>
          <w:sz w:val="24"/>
        </w:rPr>
        <w:t>3</w:t>
      </w:r>
      <w:r>
        <w:rPr>
          <w:rFonts w:hint="eastAsia" w:ascii="宋体" w:hAnsi="宋体" w:eastAsia="宋体"/>
          <w:sz w:val="24"/>
        </w:rPr>
        <w:t>）、特定时段分析</w:t>
      </w:r>
    </w:p>
    <w:p w14:paraId="7CE80353">
      <w:pPr>
        <w:spacing w:line="276" w:lineRule="auto"/>
        <w:ind w:firstLine="480"/>
        <w:rPr>
          <w:rFonts w:hint="eastAsia" w:ascii="宋体" w:hAnsi="宋体" w:eastAsia="宋体"/>
          <w:sz w:val="24"/>
        </w:rPr>
      </w:pPr>
      <w:r>
        <w:rPr>
          <w:rFonts w:hint="eastAsia" w:ascii="宋体" w:hAnsi="宋体" w:eastAsia="宋体"/>
          <w:sz w:val="24"/>
        </w:rPr>
        <w:t>根据设定的时间段、地点，展示其人员、车辆的出行记录。</w:t>
      </w:r>
    </w:p>
    <w:p w14:paraId="59F8C1B7">
      <w:pPr>
        <w:spacing w:line="276" w:lineRule="auto"/>
        <w:ind w:firstLine="480"/>
        <w:rPr>
          <w:rFonts w:hint="eastAsia" w:ascii="宋体" w:hAnsi="宋体" w:eastAsia="宋体"/>
          <w:sz w:val="24"/>
        </w:rPr>
      </w:pPr>
      <w:r>
        <w:rPr>
          <w:rFonts w:ascii="宋体" w:hAnsi="宋体" w:eastAsia="宋体"/>
          <w:sz w:val="24"/>
        </w:rPr>
        <w:t>4</w:t>
      </w:r>
      <w:r>
        <w:rPr>
          <w:rFonts w:hint="eastAsia" w:ascii="宋体" w:hAnsi="宋体" w:eastAsia="宋体"/>
          <w:sz w:val="24"/>
        </w:rPr>
        <w:t>）、首次进入分析</w:t>
      </w:r>
    </w:p>
    <w:p w14:paraId="3DA9471D">
      <w:pPr>
        <w:spacing w:line="276" w:lineRule="auto"/>
        <w:ind w:firstLine="480"/>
        <w:rPr>
          <w:rFonts w:hint="eastAsia" w:ascii="宋体" w:hAnsi="宋体" w:eastAsia="宋体"/>
          <w:sz w:val="24"/>
        </w:rPr>
      </w:pPr>
      <w:r>
        <w:rPr>
          <w:rFonts w:hint="eastAsia" w:ascii="宋体" w:hAnsi="宋体" w:eastAsia="宋体"/>
          <w:sz w:val="24"/>
        </w:rPr>
        <w:t>显示首次进入设定区域的人员、车辆。</w:t>
      </w:r>
    </w:p>
    <w:p w14:paraId="52B5A8AE">
      <w:pPr>
        <w:spacing w:line="276" w:lineRule="auto"/>
        <w:ind w:firstLine="480"/>
        <w:rPr>
          <w:rFonts w:hint="eastAsia" w:ascii="宋体" w:hAnsi="宋体" w:eastAsia="宋体"/>
          <w:sz w:val="24"/>
        </w:rPr>
      </w:pPr>
      <w:r>
        <w:rPr>
          <w:rFonts w:ascii="宋体" w:hAnsi="宋体" w:eastAsia="宋体"/>
          <w:sz w:val="24"/>
        </w:rPr>
        <w:t>5</w:t>
      </w:r>
      <w:r>
        <w:rPr>
          <w:rFonts w:hint="eastAsia" w:ascii="宋体" w:hAnsi="宋体" w:eastAsia="宋体"/>
          <w:sz w:val="24"/>
        </w:rPr>
        <w:t>）、长期未归分析</w:t>
      </w:r>
    </w:p>
    <w:p w14:paraId="1E8B178B">
      <w:pPr>
        <w:spacing w:line="276" w:lineRule="auto"/>
        <w:ind w:firstLine="480"/>
        <w:rPr>
          <w:rFonts w:hint="eastAsia" w:ascii="宋体" w:hAnsi="宋体" w:eastAsia="宋体"/>
          <w:sz w:val="24"/>
        </w:rPr>
      </w:pPr>
      <w:r>
        <w:rPr>
          <w:rFonts w:hint="eastAsia" w:ascii="宋体" w:hAnsi="宋体" w:eastAsia="宋体"/>
          <w:sz w:val="24"/>
        </w:rPr>
        <w:t>显示设定时间段内未回小区的人员、车辆，显示最近一次的出行记录。</w:t>
      </w:r>
    </w:p>
    <w:p w14:paraId="487296E1">
      <w:pPr>
        <w:spacing w:line="276" w:lineRule="auto"/>
        <w:ind w:firstLine="480"/>
        <w:rPr>
          <w:rFonts w:hint="eastAsia" w:ascii="宋体" w:hAnsi="宋体" w:eastAsia="宋体"/>
          <w:sz w:val="24"/>
        </w:rPr>
      </w:pPr>
      <w:r>
        <w:rPr>
          <w:rFonts w:ascii="宋体" w:hAnsi="宋体" w:eastAsia="宋体"/>
          <w:sz w:val="24"/>
        </w:rPr>
        <w:t>6</w:t>
      </w:r>
      <w:r>
        <w:rPr>
          <w:rFonts w:hint="eastAsia" w:ascii="宋体" w:hAnsi="宋体" w:eastAsia="宋体"/>
          <w:sz w:val="24"/>
        </w:rPr>
        <w:t>）、长期未出分析</w:t>
      </w:r>
    </w:p>
    <w:p w14:paraId="29852E6C">
      <w:pPr>
        <w:spacing w:line="276" w:lineRule="auto"/>
        <w:ind w:firstLine="480"/>
        <w:rPr>
          <w:rFonts w:hint="eastAsia" w:ascii="宋体" w:hAnsi="宋体" w:eastAsia="宋体"/>
          <w:sz w:val="24"/>
        </w:rPr>
      </w:pPr>
      <w:r>
        <w:rPr>
          <w:rFonts w:hint="eastAsia" w:ascii="宋体" w:hAnsi="宋体" w:eastAsia="宋体"/>
          <w:sz w:val="24"/>
        </w:rPr>
        <w:t>显示设定时间段内未出小区的人员、车辆，显示最近一次的出行记录。</w:t>
      </w:r>
    </w:p>
    <w:p w14:paraId="6704E466">
      <w:pPr>
        <w:spacing w:line="276" w:lineRule="auto"/>
        <w:ind w:firstLine="480"/>
        <w:rPr>
          <w:rFonts w:hint="eastAsia" w:ascii="宋体" w:hAnsi="宋体" w:eastAsia="宋体"/>
          <w:sz w:val="24"/>
        </w:rPr>
      </w:pPr>
      <w:r>
        <w:rPr>
          <w:rFonts w:ascii="宋体" w:hAnsi="宋体" w:eastAsia="宋体"/>
          <w:sz w:val="24"/>
        </w:rPr>
        <w:t>7</w:t>
      </w:r>
      <w:r>
        <w:rPr>
          <w:rFonts w:hint="eastAsia" w:ascii="宋体" w:hAnsi="宋体" w:eastAsia="宋体"/>
          <w:sz w:val="24"/>
        </w:rPr>
        <w:t>）、人员群居分析</w:t>
      </w:r>
    </w:p>
    <w:p w14:paraId="2660B129">
      <w:pPr>
        <w:spacing w:line="276" w:lineRule="auto"/>
        <w:ind w:firstLine="480"/>
        <w:rPr>
          <w:rFonts w:hint="eastAsia" w:ascii="宋体" w:hAnsi="宋体" w:eastAsia="宋体"/>
          <w:sz w:val="24"/>
        </w:rPr>
      </w:pPr>
      <w:r>
        <w:rPr>
          <w:rFonts w:hint="eastAsia" w:ascii="宋体" w:hAnsi="宋体" w:eastAsia="宋体"/>
          <w:sz w:val="24"/>
        </w:rPr>
        <w:t>显示入住人数大于设定人数的房间，入住人员信息，最近通行记录。</w:t>
      </w:r>
    </w:p>
    <w:p w14:paraId="4FA2983F">
      <w:pPr>
        <w:spacing w:line="276" w:lineRule="auto"/>
        <w:ind w:firstLine="480"/>
        <w:rPr>
          <w:rFonts w:hint="eastAsia" w:ascii="宋体" w:hAnsi="宋体" w:eastAsia="宋体"/>
          <w:sz w:val="24"/>
        </w:rPr>
      </w:pPr>
      <w:r>
        <w:rPr>
          <w:rFonts w:ascii="宋体" w:hAnsi="宋体" w:eastAsia="宋体"/>
          <w:sz w:val="24"/>
        </w:rPr>
        <w:t>8</w:t>
      </w:r>
      <w:r>
        <w:rPr>
          <w:rFonts w:hint="eastAsia" w:ascii="宋体" w:hAnsi="宋体" w:eastAsia="宋体"/>
          <w:sz w:val="24"/>
        </w:rPr>
        <w:t>）、异常住户分析</w:t>
      </w:r>
    </w:p>
    <w:p w14:paraId="5EC95E89">
      <w:pPr>
        <w:spacing w:line="276" w:lineRule="auto"/>
        <w:ind w:firstLine="480"/>
        <w:rPr>
          <w:rFonts w:hint="eastAsia" w:ascii="宋体" w:hAnsi="宋体" w:eastAsia="宋体"/>
          <w:sz w:val="24"/>
        </w:rPr>
      </w:pPr>
      <w:r>
        <w:rPr>
          <w:rFonts w:hint="eastAsia" w:ascii="宋体" w:hAnsi="宋体" w:eastAsia="宋体"/>
          <w:sz w:val="24"/>
        </w:rPr>
        <w:t>显示入住人员频繁变动，疑似吸毒、制毒、传销、诈骗等房间。</w:t>
      </w:r>
    </w:p>
    <w:p w14:paraId="5BA3399C">
      <w:pPr>
        <w:spacing w:line="276" w:lineRule="auto"/>
        <w:ind w:firstLine="480"/>
        <w:rPr>
          <w:rFonts w:hint="eastAsia" w:ascii="宋体" w:hAnsi="宋体" w:eastAsia="宋体"/>
          <w:sz w:val="24"/>
        </w:rPr>
      </w:pPr>
      <w:r>
        <w:rPr>
          <w:rFonts w:ascii="宋体" w:hAnsi="宋体" w:eastAsia="宋体"/>
          <w:sz w:val="24"/>
        </w:rPr>
        <w:t>9</w:t>
      </w:r>
      <w:r>
        <w:rPr>
          <w:rFonts w:hint="eastAsia" w:ascii="宋体" w:hAnsi="宋体" w:eastAsia="宋体"/>
          <w:sz w:val="24"/>
        </w:rPr>
        <w:t>）、异常人员分析</w:t>
      </w:r>
    </w:p>
    <w:p w14:paraId="58901145">
      <w:pPr>
        <w:spacing w:line="276" w:lineRule="auto"/>
        <w:ind w:firstLine="480"/>
        <w:rPr>
          <w:rFonts w:hint="eastAsia" w:ascii="宋体" w:hAnsi="宋体" w:eastAsia="宋体"/>
          <w:sz w:val="24"/>
        </w:rPr>
      </w:pPr>
      <w:r>
        <w:rPr>
          <w:rFonts w:hint="eastAsia" w:ascii="宋体" w:hAnsi="宋体" w:eastAsia="宋体"/>
          <w:sz w:val="24"/>
        </w:rPr>
        <w:t>显示出行规律异常、频繁住址的人员。显示重点关注目标活动。</w:t>
      </w:r>
    </w:p>
    <w:p w14:paraId="0C55C6BA">
      <w:pPr>
        <w:pStyle w:val="6"/>
        <w:numPr>
          <w:ilvl w:val="2"/>
          <w:numId w:val="2"/>
        </w:numPr>
        <w:spacing w:line="276" w:lineRule="auto"/>
        <w:rPr>
          <w:rFonts w:hint="eastAsia" w:ascii="宋体" w:hAnsi="宋体" w:eastAsia="宋体"/>
          <w:sz w:val="24"/>
          <w:szCs w:val="24"/>
        </w:rPr>
      </w:pPr>
      <w:bookmarkStart w:id="69" w:name="_Toc172537337"/>
      <w:r>
        <w:rPr>
          <w:rFonts w:hint="eastAsia" w:ascii="宋体" w:hAnsi="宋体" w:eastAsia="宋体"/>
          <w:sz w:val="24"/>
          <w:szCs w:val="24"/>
        </w:rPr>
        <w:t>感知数智扩容</w:t>
      </w:r>
      <w:bookmarkEnd w:id="69"/>
      <w:r>
        <w:rPr>
          <w:rFonts w:hint="eastAsia" w:ascii="宋体" w:hAnsi="宋体" w:eastAsia="宋体"/>
          <w:sz w:val="24"/>
          <w:szCs w:val="24"/>
        </w:rPr>
        <w:t>服务需求</w:t>
      </w:r>
    </w:p>
    <w:p w14:paraId="534072D9">
      <w:pPr>
        <w:pStyle w:val="109"/>
        <w:widowControl/>
        <w:numPr>
          <w:ilvl w:val="0"/>
          <w:numId w:val="138"/>
        </w:numPr>
        <w:spacing w:after="200" w:line="276" w:lineRule="auto"/>
        <w:ind w:firstLineChars="0"/>
        <w:jc w:val="left"/>
        <w:rPr>
          <w:rFonts w:hint="eastAsia" w:ascii="宋体" w:hAnsi="宋体" w:eastAsia="宋体" w:cs="宋体"/>
          <w:b/>
          <w:bCs/>
          <w:kern w:val="0"/>
          <w:sz w:val="24"/>
        </w:rPr>
      </w:pPr>
      <w:bookmarkStart w:id="70" w:name="_Toc172537338"/>
      <w:r>
        <w:rPr>
          <w:rFonts w:hint="eastAsia" w:ascii="宋体" w:hAnsi="宋体" w:eastAsia="宋体" w:cs="宋体"/>
          <w:b/>
          <w:bCs/>
          <w:kern w:val="0"/>
          <w:sz w:val="24"/>
        </w:rPr>
        <w:t>场所建档</w:t>
      </w:r>
      <w:bookmarkEnd w:id="70"/>
    </w:p>
    <w:p w14:paraId="7D1EC60F">
      <w:pPr>
        <w:pStyle w:val="109"/>
        <w:numPr>
          <w:ilvl w:val="0"/>
          <w:numId w:val="139"/>
        </w:numPr>
        <w:spacing w:line="276" w:lineRule="auto"/>
        <w:ind w:firstLineChars="0"/>
        <w:rPr>
          <w:rFonts w:hint="eastAsia" w:ascii="宋体" w:hAnsi="宋体" w:eastAsia="宋体"/>
          <w:b/>
          <w:bCs/>
          <w:sz w:val="24"/>
        </w:rPr>
      </w:pPr>
      <w:r>
        <w:rPr>
          <w:rFonts w:hint="eastAsia" w:ascii="宋体" w:hAnsi="宋体" w:eastAsia="宋体"/>
          <w:b/>
          <w:bCs/>
          <w:sz w:val="24"/>
        </w:rPr>
        <w:t>场所库构建</w:t>
      </w:r>
    </w:p>
    <w:p w14:paraId="2AD3468D">
      <w:pPr>
        <w:spacing w:line="276" w:lineRule="auto"/>
        <w:ind w:firstLine="480"/>
        <w:rPr>
          <w:rFonts w:hint="eastAsia" w:ascii="宋体" w:hAnsi="宋体" w:eastAsia="宋体"/>
          <w:sz w:val="24"/>
        </w:rPr>
      </w:pPr>
      <w:r>
        <w:rPr>
          <w:rFonts w:hint="eastAsia" w:ascii="宋体" w:hAnsi="宋体" w:eastAsia="宋体"/>
          <w:sz w:val="24"/>
        </w:rPr>
        <w:t>对接地图AOI/POI数据，实现场所按业务属性分类，按经纬度和名称匹配关联设备和场所，简化人工数据标注过程，实现以场所为维度计算人员活动规律，构建人员落脚区域的场所级分析。</w:t>
      </w:r>
    </w:p>
    <w:p w14:paraId="45ED00DD">
      <w:pPr>
        <w:spacing w:before="120" w:after="120" w:line="276" w:lineRule="auto"/>
        <w:ind w:firstLine="482"/>
        <w:rPr>
          <w:rFonts w:hint="eastAsia" w:ascii="宋体" w:hAnsi="宋体" w:eastAsia="宋体"/>
          <w:b/>
          <w:sz w:val="24"/>
        </w:rPr>
      </w:pPr>
      <w:r>
        <w:rPr>
          <w:rFonts w:hint="eastAsia" w:ascii="宋体" w:hAnsi="宋体" w:eastAsia="宋体"/>
          <w:sz w:val="24"/>
        </w:rPr>
        <w:t>1）</w:t>
      </w:r>
      <w:r>
        <w:rPr>
          <w:rFonts w:hint="eastAsia" w:ascii="宋体" w:hAnsi="宋体" w:eastAsia="宋体"/>
          <w:b/>
          <w:sz w:val="24"/>
        </w:rPr>
        <w:t>、场所导入分类</w:t>
      </w:r>
    </w:p>
    <w:p w14:paraId="3F75D8D4">
      <w:pPr>
        <w:spacing w:before="120" w:after="120" w:line="276" w:lineRule="auto"/>
        <w:ind w:firstLine="480"/>
        <w:rPr>
          <w:rFonts w:hint="eastAsia" w:ascii="宋体" w:hAnsi="宋体" w:eastAsia="宋体"/>
          <w:sz w:val="24"/>
        </w:rPr>
      </w:pPr>
      <w:r>
        <w:rPr>
          <w:rFonts w:hint="eastAsia" w:ascii="宋体" w:hAnsi="宋体" w:eastAsia="宋体"/>
          <w:sz w:val="24"/>
        </w:rPr>
        <w:t>由于感知采集设备仅包含名称和经纬度信息，缺乏业务属性，如人工手动维护时间人力成本过高。本方案通过对接地图厂家AOI和POI数据，实现场所信息自动维护，同时按场所业务属性划分为6大类70小类。</w:t>
      </w:r>
    </w:p>
    <w:tbl>
      <w:tblPr>
        <w:tblStyle w:val="88"/>
        <w:tblW w:w="8077" w:type="dxa"/>
        <w:jc w:val="center"/>
        <w:tblLayout w:type="autofit"/>
        <w:tblCellMar>
          <w:top w:w="0" w:type="dxa"/>
          <w:left w:w="108" w:type="dxa"/>
          <w:bottom w:w="0" w:type="dxa"/>
          <w:right w:w="108" w:type="dxa"/>
        </w:tblCellMar>
      </w:tblPr>
      <w:tblGrid>
        <w:gridCol w:w="1080"/>
        <w:gridCol w:w="1280"/>
        <w:gridCol w:w="1606"/>
        <w:gridCol w:w="2714"/>
        <w:gridCol w:w="1397"/>
      </w:tblGrid>
      <w:tr w14:paraId="7C7F282A">
        <w:tblPrEx>
          <w:tblCellMar>
            <w:top w:w="0" w:type="dxa"/>
            <w:left w:w="108" w:type="dxa"/>
            <w:bottom w:w="0" w:type="dxa"/>
            <w:right w:w="108" w:type="dxa"/>
          </w:tblCellMar>
        </w:tblPrEx>
        <w:trPr>
          <w:trHeight w:val="285" w:hRule="atLeast"/>
          <w:jc w:val="center"/>
        </w:trPr>
        <w:tc>
          <w:tcPr>
            <w:tcW w:w="1080" w:type="dxa"/>
            <w:tcBorders>
              <w:top w:val="single" w:color="auto" w:sz="4" w:space="0"/>
              <w:left w:val="single" w:color="auto" w:sz="4" w:space="0"/>
              <w:bottom w:val="single" w:color="auto" w:sz="4" w:space="0"/>
              <w:right w:val="single" w:color="auto" w:sz="4" w:space="0"/>
            </w:tcBorders>
            <w:shd w:val="clear" w:color="000000" w:fill="BDD7EE"/>
            <w:vAlign w:val="center"/>
          </w:tcPr>
          <w:p w14:paraId="2744E35D">
            <w:pPr>
              <w:spacing w:line="276" w:lineRule="auto"/>
              <w:jc w:val="center"/>
              <w:rPr>
                <w:rFonts w:hint="eastAsia" w:ascii="宋体" w:hAnsi="宋体" w:eastAsia="宋体"/>
                <w:b/>
                <w:bCs/>
                <w:color w:val="000000"/>
                <w:sz w:val="24"/>
              </w:rPr>
            </w:pPr>
            <w:r>
              <w:rPr>
                <w:rFonts w:hint="eastAsia" w:ascii="宋体" w:hAnsi="宋体" w:eastAsia="宋体"/>
                <w:b/>
                <w:bCs/>
                <w:color w:val="000000"/>
                <w:sz w:val="24"/>
              </w:rPr>
              <w:t>序号</w:t>
            </w:r>
          </w:p>
        </w:tc>
        <w:tc>
          <w:tcPr>
            <w:tcW w:w="1280" w:type="dxa"/>
            <w:tcBorders>
              <w:top w:val="single" w:color="auto" w:sz="4" w:space="0"/>
              <w:left w:val="nil"/>
              <w:bottom w:val="single" w:color="auto" w:sz="4" w:space="0"/>
              <w:right w:val="single" w:color="auto" w:sz="4" w:space="0"/>
            </w:tcBorders>
            <w:shd w:val="clear" w:color="000000" w:fill="BDD7EE"/>
            <w:vAlign w:val="center"/>
          </w:tcPr>
          <w:p w14:paraId="47F2ADDD">
            <w:pPr>
              <w:spacing w:line="276" w:lineRule="auto"/>
              <w:jc w:val="center"/>
              <w:rPr>
                <w:rFonts w:hint="eastAsia" w:ascii="宋体" w:hAnsi="宋体" w:eastAsia="宋体"/>
                <w:b/>
                <w:bCs/>
                <w:color w:val="000000"/>
                <w:sz w:val="24"/>
              </w:rPr>
            </w:pPr>
            <w:r>
              <w:rPr>
                <w:rFonts w:hint="eastAsia" w:ascii="宋体" w:hAnsi="宋体" w:eastAsia="宋体"/>
                <w:b/>
                <w:bCs/>
                <w:color w:val="000000"/>
                <w:sz w:val="24"/>
              </w:rPr>
              <w:t>一级标签</w:t>
            </w:r>
          </w:p>
        </w:tc>
        <w:tc>
          <w:tcPr>
            <w:tcW w:w="1606" w:type="dxa"/>
            <w:tcBorders>
              <w:top w:val="single" w:color="auto" w:sz="4" w:space="0"/>
              <w:left w:val="nil"/>
              <w:bottom w:val="single" w:color="auto" w:sz="4" w:space="0"/>
              <w:right w:val="single" w:color="auto" w:sz="4" w:space="0"/>
            </w:tcBorders>
            <w:shd w:val="clear" w:color="000000" w:fill="BDD7EE"/>
            <w:vAlign w:val="center"/>
          </w:tcPr>
          <w:p w14:paraId="37CFA558">
            <w:pPr>
              <w:spacing w:line="276" w:lineRule="auto"/>
              <w:jc w:val="center"/>
              <w:rPr>
                <w:rFonts w:hint="eastAsia" w:ascii="宋体" w:hAnsi="宋体" w:eastAsia="宋体"/>
                <w:b/>
                <w:bCs/>
                <w:color w:val="000000"/>
                <w:sz w:val="24"/>
              </w:rPr>
            </w:pPr>
            <w:r>
              <w:rPr>
                <w:rFonts w:hint="eastAsia" w:ascii="宋体" w:hAnsi="宋体" w:eastAsia="宋体"/>
                <w:b/>
                <w:bCs/>
                <w:color w:val="000000"/>
                <w:sz w:val="24"/>
              </w:rPr>
              <w:t>二级标签</w:t>
            </w:r>
          </w:p>
        </w:tc>
        <w:tc>
          <w:tcPr>
            <w:tcW w:w="2714" w:type="dxa"/>
            <w:tcBorders>
              <w:top w:val="single" w:color="auto" w:sz="4" w:space="0"/>
              <w:left w:val="nil"/>
              <w:bottom w:val="single" w:color="auto" w:sz="4" w:space="0"/>
              <w:right w:val="single" w:color="auto" w:sz="4" w:space="0"/>
            </w:tcBorders>
            <w:shd w:val="clear" w:color="000000" w:fill="BDD7EE"/>
            <w:vAlign w:val="center"/>
          </w:tcPr>
          <w:p w14:paraId="4E57492F">
            <w:pPr>
              <w:spacing w:line="276" w:lineRule="auto"/>
              <w:jc w:val="center"/>
              <w:rPr>
                <w:rFonts w:hint="eastAsia" w:ascii="宋体" w:hAnsi="宋体" w:eastAsia="宋体"/>
                <w:b/>
                <w:bCs/>
                <w:color w:val="000000"/>
                <w:sz w:val="24"/>
              </w:rPr>
            </w:pPr>
            <w:r>
              <w:rPr>
                <w:rFonts w:hint="eastAsia" w:ascii="宋体" w:hAnsi="宋体" w:eastAsia="宋体"/>
                <w:b/>
                <w:bCs/>
                <w:color w:val="000000"/>
                <w:sz w:val="24"/>
              </w:rPr>
              <w:t>标签名称</w:t>
            </w:r>
          </w:p>
        </w:tc>
        <w:tc>
          <w:tcPr>
            <w:tcW w:w="1397" w:type="dxa"/>
            <w:tcBorders>
              <w:top w:val="single" w:color="auto" w:sz="4" w:space="0"/>
              <w:left w:val="nil"/>
              <w:bottom w:val="single" w:color="auto" w:sz="4" w:space="0"/>
              <w:right w:val="single" w:color="auto" w:sz="4" w:space="0"/>
            </w:tcBorders>
            <w:shd w:val="clear" w:color="000000" w:fill="BDD7EE"/>
            <w:vAlign w:val="center"/>
          </w:tcPr>
          <w:p w14:paraId="0E383329">
            <w:pPr>
              <w:spacing w:line="276" w:lineRule="auto"/>
              <w:jc w:val="center"/>
              <w:rPr>
                <w:rFonts w:hint="eastAsia" w:ascii="宋体" w:hAnsi="宋体" w:eastAsia="宋体"/>
                <w:b/>
                <w:bCs/>
                <w:color w:val="000000"/>
                <w:sz w:val="24"/>
              </w:rPr>
            </w:pPr>
            <w:r>
              <w:rPr>
                <w:rFonts w:hint="eastAsia" w:ascii="宋体" w:hAnsi="宋体" w:eastAsia="宋体"/>
                <w:b/>
                <w:bCs/>
                <w:color w:val="000000"/>
                <w:sz w:val="24"/>
              </w:rPr>
              <w:t>备注</w:t>
            </w:r>
          </w:p>
        </w:tc>
      </w:tr>
      <w:tr w14:paraId="1D3460D4">
        <w:tblPrEx>
          <w:tblCellMar>
            <w:top w:w="0" w:type="dxa"/>
            <w:left w:w="108" w:type="dxa"/>
            <w:bottom w:w="0" w:type="dxa"/>
            <w:right w:w="108" w:type="dxa"/>
          </w:tblCellMar>
        </w:tblPrEx>
        <w:trPr>
          <w:trHeight w:val="285" w:hRule="atLeast"/>
          <w:jc w:val="center"/>
        </w:trPr>
        <w:tc>
          <w:tcPr>
            <w:tcW w:w="1080" w:type="dxa"/>
            <w:tcBorders>
              <w:top w:val="nil"/>
              <w:left w:val="single" w:color="auto" w:sz="4" w:space="0"/>
              <w:bottom w:val="single" w:color="auto" w:sz="4" w:space="0"/>
              <w:right w:val="single" w:color="auto" w:sz="4" w:space="0"/>
            </w:tcBorders>
            <w:noWrap/>
            <w:vAlign w:val="center"/>
          </w:tcPr>
          <w:p w14:paraId="26886AF4">
            <w:pPr>
              <w:spacing w:line="276" w:lineRule="auto"/>
              <w:jc w:val="center"/>
              <w:rPr>
                <w:rFonts w:hint="eastAsia" w:ascii="宋体" w:hAnsi="宋体" w:eastAsia="宋体"/>
                <w:color w:val="000000"/>
                <w:sz w:val="24"/>
              </w:rPr>
            </w:pPr>
            <w:r>
              <w:rPr>
                <w:rFonts w:hint="eastAsia" w:ascii="宋体" w:hAnsi="宋体" w:eastAsia="宋体"/>
                <w:color w:val="000000"/>
                <w:sz w:val="24"/>
              </w:rPr>
              <w:t>1</w:t>
            </w:r>
          </w:p>
        </w:tc>
        <w:tc>
          <w:tcPr>
            <w:tcW w:w="1280" w:type="dxa"/>
            <w:vMerge w:val="restart"/>
            <w:tcBorders>
              <w:top w:val="nil"/>
              <w:left w:val="single" w:color="auto" w:sz="4" w:space="0"/>
              <w:bottom w:val="single" w:color="auto" w:sz="4" w:space="0"/>
              <w:right w:val="single" w:color="auto" w:sz="4" w:space="0"/>
            </w:tcBorders>
            <w:noWrap/>
            <w:vAlign w:val="center"/>
          </w:tcPr>
          <w:p w14:paraId="718919A8">
            <w:pPr>
              <w:spacing w:line="276" w:lineRule="auto"/>
              <w:rPr>
                <w:rFonts w:hint="eastAsia" w:ascii="宋体" w:hAnsi="宋体" w:eastAsia="宋体"/>
                <w:color w:val="000000"/>
                <w:sz w:val="24"/>
              </w:rPr>
            </w:pPr>
            <w:r>
              <w:rPr>
                <w:rFonts w:hint="eastAsia" w:ascii="宋体" w:hAnsi="宋体" w:eastAsia="宋体"/>
                <w:color w:val="000000"/>
                <w:sz w:val="24"/>
              </w:rPr>
              <w:t>生活</w:t>
            </w:r>
          </w:p>
        </w:tc>
        <w:tc>
          <w:tcPr>
            <w:tcW w:w="1606" w:type="dxa"/>
            <w:vMerge w:val="restart"/>
            <w:tcBorders>
              <w:top w:val="nil"/>
              <w:left w:val="single" w:color="auto" w:sz="4" w:space="0"/>
              <w:bottom w:val="single" w:color="auto" w:sz="4" w:space="0"/>
              <w:right w:val="single" w:color="auto" w:sz="4" w:space="0"/>
            </w:tcBorders>
            <w:noWrap/>
            <w:vAlign w:val="center"/>
          </w:tcPr>
          <w:p w14:paraId="63AFD8A8">
            <w:pPr>
              <w:spacing w:line="276" w:lineRule="auto"/>
              <w:rPr>
                <w:rFonts w:hint="eastAsia" w:ascii="宋体" w:hAnsi="宋体" w:eastAsia="宋体"/>
                <w:color w:val="000000"/>
                <w:sz w:val="24"/>
              </w:rPr>
            </w:pPr>
            <w:r>
              <w:rPr>
                <w:rFonts w:hint="eastAsia" w:ascii="宋体" w:hAnsi="宋体" w:eastAsia="宋体"/>
                <w:color w:val="000000"/>
                <w:sz w:val="24"/>
              </w:rPr>
              <w:t>文化类场所</w:t>
            </w:r>
          </w:p>
        </w:tc>
        <w:tc>
          <w:tcPr>
            <w:tcW w:w="2714" w:type="dxa"/>
            <w:tcBorders>
              <w:top w:val="nil"/>
              <w:left w:val="nil"/>
              <w:bottom w:val="single" w:color="auto" w:sz="4" w:space="0"/>
              <w:right w:val="single" w:color="auto" w:sz="4" w:space="0"/>
            </w:tcBorders>
            <w:noWrap/>
            <w:vAlign w:val="center"/>
          </w:tcPr>
          <w:p w14:paraId="153B91AD">
            <w:pPr>
              <w:spacing w:line="276" w:lineRule="auto"/>
              <w:rPr>
                <w:rFonts w:hint="eastAsia" w:ascii="宋体" w:hAnsi="宋体" w:eastAsia="宋体"/>
                <w:color w:val="000000"/>
                <w:sz w:val="24"/>
              </w:rPr>
            </w:pPr>
            <w:r>
              <w:rPr>
                <w:rFonts w:hint="eastAsia" w:ascii="宋体" w:hAnsi="宋体" w:eastAsia="宋体"/>
                <w:color w:val="000000"/>
                <w:sz w:val="24"/>
              </w:rPr>
              <w:t>会展中心</w:t>
            </w:r>
          </w:p>
        </w:tc>
        <w:tc>
          <w:tcPr>
            <w:tcW w:w="1397" w:type="dxa"/>
            <w:tcBorders>
              <w:top w:val="nil"/>
              <w:left w:val="nil"/>
              <w:bottom w:val="single" w:color="auto" w:sz="4" w:space="0"/>
              <w:right w:val="single" w:color="auto" w:sz="4" w:space="0"/>
            </w:tcBorders>
            <w:noWrap/>
            <w:vAlign w:val="center"/>
          </w:tcPr>
          <w:p w14:paraId="0E8BE61F">
            <w:pPr>
              <w:spacing w:line="276" w:lineRule="auto"/>
              <w:jc w:val="center"/>
              <w:rPr>
                <w:rFonts w:hint="eastAsia" w:ascii="宋体" w:hAnsi="宋体" w:eastAsia="宋体"/>
                <w:color w:val="000000"/>
                <w:sz w:val="24"/>
              </w:rPr>
            </w:pPr>
            <w:r>
              <w:rPr>
                <w:rFonts w:hint="eastAsia" w:ascii="宋体" w:hAnsi="宋体" w:eastAsia="宋体"/>
                <w:color w:val="000000"/>
                <w:sz w:val="24"/>
              </w:rPr>
              <w:t>　</w:t>
            </w:r>
          </w:p>
        </w:tc>
      </w:tr>
      <w:tr w14:paraId="2FE79D1B">
        <w:tblPrEx>
          <w:tblCellMar>
            <w:top w:w="0" w:type="dxa"/>
            <w:left w:w="108" w:type="dxa"/>
            <w:bottom w:w="0" w:type="dxa"/>
            <w:right w:w="108" w:type="dxa"/>
          </w:tblCellMar>
        </w:tblPrEx>
        <w:trPr>
          <w:trHeight w:val="285" w:hRule="atLeast"/>
          <w:jc w:val="center"/>
        </w:trPr>
        <w:tc>
          <w:tcPr>
            <w:tcW w:w="1080" w:type="dxa"/>
            <w:tcBorders>
              <w:top w:val="nil"/>
              <w:left w:val="single" w:color="auto" w:sz="4" w:space="0"/>
              <w:bottom w:val="single" w:color="auto" w:sz="4" w:space="0"/>
              <w:right w:val="single" w:color="auto" w:sz="4" w:space="0"/>
            </w:tcBorders>
            <w:noWrap/>
            <w:vAlign w:val="center"/>
          </w:tcPr>
          <w:p w14:paraId="7A248EB8">
            <w:pPr>
              <w:spacing w:line="276" w:lineRule="auto"/>
              <w:jc w:val="center"/>
              <w:rPr>
                <w:rFonts w:hint="eastAsia" w:ascii="宋体" w:hAnsi="宋体" w:eastAsia="宋体"/>
                <w:color w:val="000000"/>
                <w:sz w:val="24"/>
              </w:rPr>
            </w:pPr>
            <w:r>
              <w:rPr>
                <w:rFonts w:hint="eastAsia" w:ascii="宋体" w:hAnsi="宋体" w:eastAsia="宋体"/>
                <w:color w:val="000000"/>
                <w:sz w:val="24"/>
              </w:rPr>
              <w:t>2</w:t>
            </w:r>
          </w:p>
        </w:tc>
        <w:tc>
          <w:tcPr>
            <w:tcW w:w="1280" w:type="dxa"/>
            <w:vMerge w:val="continue"/>
            <w:tcBorders>
              <w:top w:val="nil"/>
              <w:left w:val="single" w:color="auto" w:sz="4" w:space="0"/>
              <w:bottom w:val="single" w:color="auto" w:sz="4" w:space="0"/>
              <w:right w:val="single" w:color="auto" w:sz="4" w:space="0"/>
            </w:tcBorders>
            <w:vAlign w:val="center"/>
          </w:tcPr>
          <w:p w14:paraId="23F19022">
            <w:pPr>
              <w:spacing w:line="276" w:lineRule="auto"/>
              <w:rPr>
                <w:rFonts w:hint="eastAsia" w:ascii="宋体" w:hAnsi="宋体" w:eastAsia="宋体"/>
                <w:color w:val="000000"/>
                <w:sz w:val="24"/>
              </w:rPr>
            </w:pPr>
          </w:p>
        </w:tc>
        <w:tc>
          <w:tcPr>
            <w:tcW w:w="1606" w:type="dxa"/>
            <w:vMerge w:val="continue"/>
            <w:tcBorders>
              <w:top w:val="nil"/>
              <w:left w:val="single" w:color="auto" w:sz="4" w:space="0"/>
              <w:bottom w:val="single" w:color="auto" w:sz="4" w:space="0"/>
              <w:right w:val="single" w:color="auto" w:sz="4" w:space="0"/>
            </w:tcBorders>
            <w:vAlign w:val="center"/>
          </w:tcPr>
          <w:p w14:paraId="7CA6766A">
            <w:pPr>
              <w:spacing w:line="276" w:lineRule="auto"/>
              <w:rPr>
                <w:rFonts w:hint="eastAsia" w:ascii="宋体" w:hAnsi="宋体" w:eastAsia="宋体"/>
                <w:color w:val="000000"/>
                <w:sz w:val="24"/>
              </w:rPr>
            </w:pPr>
          </w:p>
        </w:tc>
        <w:tc>
          <w:tcPr>
            <w:tcW w:w="2714" w:type="dxa"/>
            <w:tcBorders>
              <w:top w:val="nil"/>
              <w:left w:val="nil"/>
              <w:bottom w:val="single" w:color="auto" w:sz="4" w:space="0"/>
              <w:right w:val="single" w:color="auto" w:sz="4" w:space="0"/>
            </w:tcBorders>
            <w:noWrap/>
            <w:vAlign w:val="center"/>
          </w:tcPr>
          <w:p w14:paraId="1CEF508C">
            <w:pPr>
              <w:spacing w:line="276" w:lineRule="auto"/>
              <w:rPr>
                <w:rFonts w:hint="eastAsia" w:ascii="宋体" w:hAnsi="宋体" w:eastAsia="宋体"/>
                <w:color w:val="000000"/>
                <w:sz w:val="24"/>
              </w:rPr>
            </w:pPr>
            <w:r>
              <w:rPr>
                <w:rFonts w:hint="eastAsia" w:ascii="宋体" w:hAnsi="宋体" w:eastAsia="宋体"/>
                <w:color w:val="000000"/>
                <w:sz w:val="24"/>
              </w:rPr>
              <w:t>文化宫</w:t>
            </w:r>
          </w:p>
        </w:tc>
        <w:tc>
          <w:tcPr>
            <w:tcW w:w="1397" w:type="dxa"/>
            <w:tcBorders>
              <w:top w:val="nil"/>
              <w:left w:val="nil"/>
              <w:bottom w:val="single" w:color="auto" w:sz="4" w:space="0"/>
              <w:right w:val="single" w:color="auto" w:sz="4" w:space="0"/>
            </w:tcBorders>
            <w:noWrap/>
            <w:vAlign w:val="center"/>
          </w:tcPr>
          <w:p w14:paraId="1805BFA0">
            <w:pPr>
              <w:spacing w:line="276" w:lineRule="auto"/>
              <w:jc w:val="center"/>
              <w:rPr>
                <w:rFonts w:hint="eastAsia" w:ascii="宋体" w:hAnsi="宋体" w:eastAsia="宋体"/>
                <w:color w:val="000000"/>
                <w:sz w:val="24"/>
              </w:rPr>
            </w:pPr>
            <w:r>
              <w:rPr>
                <w:rFonts w:hint="eastAsia" w:ascii="宋体" w:hAnsi="宋体" w:eastAsia="宋体"/>
                <w:color w:val="000000"/>
                <w:sz w:val="24"/>
              </w:rPr>
              <w:t>　</w:t>
            </w:r>
          </w:p>
        </w:tc>
      </w:tr>
      <w:tr w14:paraId="7120730A">
        <w:tblPrEx>
          <w:tblCellMar>
            <w:top w:w="0" w:type="dxa"/>
            <w:left w:w="108" w:type="dxa"/>
            <w:bottom w:w="0" w:type="dxa"/>
            <w:right w:w="108" w:type="dxa"/>
          </w:tblCellMar>
        </w:tblPrEx>
        <w:trPr>
          <w:trHeight w:val="285" w:hRule="atLeast"/>
          <w:jc w:val="center"/>
        </w:trPr>
        <w:tc>
          <w:tcPr>
            <w:tcW w:w="1080" w:type="dxa"/>
            <w:tcBorders>
              <w:top w:val="nil"/>
              <w:left w:val="single" w:color="auto" w:sz="4" w:space="0"/>
              <w:bottom w:val="single" w:color="auto" w:sz="4" w:space="0"/>
              <w:right w:val="single" w:color="auto" w:sz="4" w:space="0"/>
            </w:tcBorders>
            <w:noWrap/>
            <w:vAlign w:val="center"/>
          </w:tcPr>
          <w:p w14:paraId="35675CC5">
            <w:pPr>
              <w:spacing w:line="276" w:lineRule="auto"/>
              <w:jc w:val="center"/>
              <w:rPr>
                <w:rFonts w:hint="eastAsia" w:ascii="宋体" w:hAnsi="宋体" w:eastAsia="宋体"/>
                <w:color w:val="000000"/>
                <w:sz w:val="24"/>
              </w:rPr>
            </w:pPr>
            <w:r>
              <w:rPr>
                <w:rFonts w:hint="eastAsia" w:ascii="宋体" w:hAnsi="宋体" w:eastAsia="宋体"/>
                <w:color w:val="000000"/>
                <w:sz w:val="24"/>
              </w:rPr>
              <w:t>3</w:t>
            </w:r>
          </w:p>
        </w:tc>
        <w:tc>
          <w:tcPr>
            <w:tcW w:w="1280" w:type="dxa"/>
            <w:vMerge w:val="continue"/>
            <w:tcBorders>
              <w:top w:val="nil"/>
              <w:left w:val="single" w:color="auto" w:sz="4" w:space="0"/>
              <w:bottom w:val="single" w:color="auto" w:sz="4" w:space="0"/>
              <w:right w:val="single" w:color="auto" w:sz="4" w:space="0"/>
            </w:tcBorders>
            <w:vAlign w:val="center"/>
          </w:tcPr>
          <w:p w14:paraId="29AC5144">
            <w:pPr>
              <w:spacing w:line="276" w:lineRule="auto"/>
              <w:rPr>
                <w:rFonts w:hint="eastAsia" w:ascii="宋体" w:hAnsi="宋体" w:eastAsia="宋体"/>
                <w:color w:val="000000"/>
                <w:sz w:val="24"/>
              </w:rPr>
            </w:pPr>
          </w:p>
        </w:tc>
        <w:tc>
          <w:tcPr>
            <w:tcW w:w="1606" w:type="dxa"/>
            <w:vMerge w:val="continue"/>
            <w:tcBorders>
              <w:top w:val="nil"/>
              <w:left w:val="single" w:color="auto" w:sz="4" w:space="0"/>
              <w:bottom w:val="single" w:color="auto" w:sz="4" w:space="0"/>
              <w:right w:val="single" w:color="auto" w:sz="4" w:space="0"/>
            </w:tcBorders>
            <w:vAlign w:val="center"/>
          </w:tcPr>
          <w:p w14:paraId="042F0B77">
            <w:pPr>
              <w:spacing w:line="276" w:lineRule="auto"/>
              <w:rPr>
                <w:rFonts w:hint="eastAsia" w:ascii="宋体" w:hAnsi="宋体" w:eastAsia="宋体"/>
                <w:color w:val="000000"/>
                <w:sz w:val="24"/>
              </w:rPr>
            </w:pPr>
          </w:p>
        </w:tc>
        <w:tc>
          <w:tcPr>
            <w:tcW w:w="2714" w:type="dxa"/>
            <w:tcBorders>
              <w:top w:val="nil"/>
              <w:left w:val="nil"/>
              <w:bottom w:val="single" w:color="auto" w:sz="4" w:space="0"/>
              <w:right w:val="single" w:color="auto" w:sz="4" w:space="0"/>
            </w:tcBorders>
            <w:noWrap/>
            <w:vAlign w:val="center"/>
          </w:tcPr>
          <w:p w14:paraId="76E63D84">
            <w:pPr>
              <w:spacing w:line="276" w:lineRule="auto"/>
              <w:rPr>
                <w:rFonts w:hint="eastAsia" w:ascii="宋体" w:hAnsi="宋体" w:eastAsia="宋体"/>
                <w:color w:val="000000"/>
                <w:sz w:val="24"/>
              </w:rPr>
            </w:pPr>
            <w:r>
              <w:rPr>
                <w:rFonts w:hint="eastAsia" w:ascii="宋体" w:hAnsi="宋体" w:eastAsia="宋体"/>
                <w:color w:val="000000"/>
                <w:sz w:val="24"/>
              </w:rPr>
              <w:t>展览馆</w:t>
            </w:r>
          </w:p>
        </w:tc>
        <w:tc>
          <w:tcPr>
            <w:tcW w:w="1397" w:type="dxa"/>
            <w:tcBorders>
              <w:top w:val="nil"/>
              <w:left w:val="nil"/>
              <w:bottom w:val="single" w:color="auto" w:sz="4" w:space="0"/>
              <w:right w:val="single" w:color="auto" w:sz="4" w:space="0"/>
            </w:tcBorders>
            <w:noWrap/>
            <w:vAlign w:val="center"/>
          </w:tcPr>
          <w:p w14:paraId="4FE0DF22">
            <w:pPr>
              <w:spacing w:line="276" w:lineRule="auto"/>
              <w:jc w:val="center"/>
              <w:rPr>
                <w:rFonts w:hint="eastAsia" w:ascii="宋体" w:hAnsi="宋体" w:eastAsia="宋体"/>
                <w:color w:val="000000"/>
                <w:sz w:val="24"/>
              </w:rPr>
            </w:pPr>
            <w:r>
              <w:rPr>
                <w:rFonts w:hint="eastAsia" w:ascii="宋体" w:hAnsi="宋体" w:eastAsia="宋体"/>
                <w:color w:val="000000"/>
                <w:sz w:val="24"/>
              </w:rPr>
              <w:t>　</w:t>
            </w:r>
          </w:p>
        </w:tc>
      </w:tr>
      <w:tr w14:paraId="357A990B">
        <w:tblPrEx>
          <w:tblCellMar>
            <w:top w:w="0" w:type="dxa"/>
            <w:left w:w="108" w:type="dxa"/>
            <w:bottom w:w="0" w:type="dxa"/>
            <w:right w:w="108" w:type="dxa"/>
          </w:tblCellMar>
        </w:tblPrEx>
        <w:trPr>
          <w:trHeight w:val="285" w:hRule="atLeast"/>
          <w:jc w:val="center"/>
        </w:trPr>
        <w:tc>
          <w:tcPr>
            <w:tcW w:w="1080" w:type="dxa"/>
            <w:tcBorders>
              <w:top w:val="nil"/>
              <w:left w:val="single" w:color="auto" w:sz="4" w:space="0"/>
              <w:bottom w:val="single" w:color="auto" w:sz="4" w:space="0"/>
              <w:right w:val="single" w:color="auto" w:sz="4" w:space="0"/>
            </w:tcBorders>
            <w:noWrap/>
            <w:vAlign w:val="center"/>
          </w:tcPr>
          <w:p w14:paraId="2426D808">
            <w:pPr>
              <w:spacing w:line="276" w:lineRule="auto"/>
              <w:jc w:val="center"/>
              <w:rPr>
                <w:rFonts w:hint="eastAsia" w:ascii="宋体" w:hAnsi="宋体" w:eastAsia="宋体"/>
                <w:color w:val="000000"/>
                <w:sz w:val="24"/>
              </w:rPr>
            </w:pPr>
            <w:r>
              <w:rPr>
                <w:rFonts w:hint="eastAsia" w:ascii="宋体" w:hAnsi="宋体" w:eastAsia="宋体"/>
                <w:color w:val="000000"/>
                <w:sz w:val="24"/>
              </w:rPr>
              <w:t>4</w:t>
            </w:r>
          </w:p>
        </w:tc>
        <w:tc>
          <w:tcPr>
            <w:tcW w:w="1280" w:type="dxa"/>
            <w:vMerge w:val="continue"/>
            <w:tcBorders>
              <w:top w:val="nil"/>
              <w:left w:val="single" w:color="auto" w:sz="4" w:space="0"/>
              <w:bottom w:val="single" w:color="auto" w:sz="4" w:space="0"/>
              <w:right w:val="single" w:color="auto" w:sz="4" w:space="0"/>
            </w:tcBorders>
            <w:vAlign w:val="center"/>
          </w:tcPr>
          <w:p w14:paraId="628DBD09">
            <w:pPr>
              <w:spacing w:line="276" w:lineRule="auto"/>
              <w:rPr>
                <w:rFonts w:hint="eastAsia" w:ascii="宋体" w:hAnsi="宋体" w:eastAsia="宋体"/>
                <w:color w:val="000000"/>
                <w:sz w:val="24"/>
              </w:rPr>
            </w:pPr>
          </w:p>
        </w:tc>
        <w:tc>
          <w:tcPr>
            <w:tcW w:w="1606" w:type="dxa"/>
            <w:vMerge w:val="continue"/>
            <w:tcBorders>
              <w:top w:val="nil"/>
              <w:left w:val="single" w:color="auto" w:sz="4" w:space="0"/>
              <w:bottom w:val="single" w:color="auto" w:sz="4" w:space="0"/>
              <w:right w:val="single" w:color="auto" w:sz="4" w:space="0"/>
            </w:tcBorders>
            <w:vAlign w:val="center"/>
          </w:tcPr>
          <w:p w14:paraId="4B32BF3F">
            <w:pPr>
              <w:spacing w:line="276" w:lineRule="auto"/>
              <w:rPr>
                <w:rFonts w:hint="eastAsia" w:ascii="宋体" w:hAnsi="宋体" w:eastAsia="宋体"/>
                <w:color w:val="000000"/>
                <w:sz w:val="24"/>
              </w:rPr>
            </w:pPr>
          </w:p>
        </w:tc>
        <w:tc>
          <w:tcPr>
            <w:tcW w:w="2714" w:type="dxa"/>
            <w:tcBorders>
              <w:top w:val="nil"/>
              <w:left w:val="nil"/>
              <w:bottom w:val="single" w:color="auto" w:sz="4" w:space="0"/>
              <w:right w:val="single" w:color="auto" w:sz="4" w:space="0"/>
            </w:tcBorders>
            <w:noWrap/>
            <w:vAlign w:val="center"/>
          </w:tcPr>
          <w:p w14:paraId="5B56FBB5">
            <w:pPr>
              <w:spacing w:line="276" w:lineRule="auto"/>
              <w:rPr>
                <w:rFonts w:hint="eastAsia" w:ascii="宋体" w:hAnsi="宋体" w:eastAsia="宋体"/>
                <w:color w:val="000000"/>
                <w:sz w:val="24"/>
              </w:rPr>
            </w:pPr>
            <w:r>
              <w:rPr>
                <w:rFonts w:hint="eastAsia" w:ascii="宋体" w:hAnsi="宋体" w:eastAsia="宋体"/>
                <w:color w:val="000000"/>
                <w:sz w:val="24"/>
              </w:rPr>
              <w:t>图书馆</w:t>
            </w:r>
          </w:p>
        </w:tc>
        <w:tc>
          <w:tcPr>
            <w:tcW w:w="1397" w:type="dxa"/>
            <w:tcBorders>
              <w:top w:val="nil"/>
              <w:left w:val="nil"/>
              <w:bottom w:val="single" w:color="auto" w:sz="4" w:space="0"/>
              <w:right w:val="single" w:color="auto" w:sz="4" w:space="0"/>
            </w:tcBorders>
            <w:noWrap/>
            <w:vAlign w:val="center"/>
          </w:tcPr>
          <w:p w14:paraId="3B1A020F">
            <w:pPr>
              <w:spacing w:line="276" w:lineRule="auto"/>
              <w:jc w:val="center"/>
              <w:rPr>
                <w:rFonts w:hint="eastAsia" w:ascii="宋体" w:hAnsi="宋体" w:eastAsia="宋体"/>
                <w:color w:val="000000"/>
                <w:sz w:val="24"/>
              </w:rPr>
            </w:pPr>
            <w:r>
              <w:rPr>
                <w:rFonts w:hint="eastAsia" w:ascii="宋体" w:hAnsi="宋体" w:eastAsia="宋体"/>
                <w:color w:val="000000"/>
                <w:sz w:val="24"/>
              </w:rPr>
              <w:t>　</w:t>
            </w:r>
          </w:p>
        </w:tc>
      </w:tr>
      <w:tr w14:paraId="4F7DAF84">
        <w:tblPrEx>
          <w:tblCellMar>
            <w:top w:w="0" w:type="dxa"/>
            <w:left w:w="108" w:type="dxa"/>
            <w:bottom w:w="0" w:type="dxa"/>
            <w:right w:w="108" w:type="dxa"/>
          </w:tblCellMar>
        </w:tblPrEx>
        <w:trPr>
          <w:trHeight w:val="285" w:hRule="atLeast"/>
          <w:jc w:val="center"/>
        </w:trPr>
        <w:tc>
          <w:tcPr>
            <w:tcW w:w="1080" w:type="dxa"/>
            <w:tcBorders>
              <w:top w:val="nil"/>
              <w:left w:val="single" w:color="auto" w:sz="4" w:space="0"/>
              <w:bottom w:val="single" w:color="auto" w:sz="4" w:space="0"/>
              <w:right w:val="single" w:color="auto" w:sz="4" w:space="0"/>
            </w:tcBorders>
            <w:noWrap/>
            <w:vAlign w:val="center"/>
          </w:tcPr>
          <w:p w14:paraId="47AA03D9">
            <w:pPr>
              <w:spacing w:line="276" w:lineRule="auto"/>
              <w:jc w:val="center"/>
              <w:rPr>
                <w:rFonts w:hint="eastAsia" w:ascii="宋体" w:hAnsi="宋体" w:eastAsia="宋体"/>
                <w:color w:val="000000"/>
                <w:sz w:val="24"/>
              </w:rPr>
            </w:pPr>
            <w:r>
              <w:rPr>
                <w:rFonts w:hint="eastAsia" w:ascii="宋体" w:hAnsi="宋体" w:eastAsia="宋体"/>
                <w:color w:val="000000"/>
                <w:sz w:val="24"/>
              </w:rPr>
              <w:t>5</w:t>
            </w:r>
          </w:p>
        </w:tc>
        <w:tc>
          <w:tcPr>
            <w:tcW w:w="1280" w:type="dxa"/>
            <w:vMerge w:val="continue"/>
            <w:tcBorders>
              <w:top w:val="nil"/>
              <w:left w:val="single" w:color="auto" w:sz="4" w:space="0"/>
              <w:bottom w:val="single" w:color="auto" w:sz="4" w:space="0"/>
              <w:right w:val="single" w:color="auto" w:sz="4" w:space="0"/>
            </w:tcBorders>
            <w:vAlign w:val="center"/>
          </w:tcPr>
          <w:p w14:paraId="63C84C42">
            <w:pPr>
              <w:spacing w:line="276" w:lineRule="auto"/>
              <w:rPr>
                <w:rFonts w:hint="eastAsia" w:ascii="宋体" w:hAnsi="宋体" w:eastAsia="宋体"/>
                <w:color w:val="000000"/>
                <w:sz w:val="24"/>
              </w:rPr>
            </w:pPr>
          </w:p>
        </w:tc>
        <w:tc>
          <w:tcPr>
            <w:tcW w:w="1606" w:type="dxa"/>
            <w:vMerge w:val="continue"/>
            <w:tcBorders>
              <w:top w:val="nil"/>
              <w:left w:val="single" w:color="auto" w:sz="4" w:space="0"/>
              <w:bottom w:val="single" w:color="auto" w:sz="4" w:space="0"/>
              <w:right w:val="single" w:color="auto" w:sz="4" w:space="0"/>
            </w:tcBorders>
            <w:vAlign w:val="center"/>
          </w:tcPr>
          <w:p w14:paraId="62F28FCA">
            <w:pPr>
              <w:spacing w:line="276" w:lineRule="auto"/>
              <w:rPr>
                <w:rFonts w:hint="eastAsia" w:ascii="宋体" w:hAnsi="宋体" w:eastAsia="宋体"/>
                <w:color w:val="000000"/>
                <w:sz w:val="24"/>
              </w:rPr>
            </w:pPr>
          </w:p>
        </w:tc>
        <w:tc>
          <w:tcPr>
            <w:tcW w:w="2714" w:type="dxa"/>
            <w:tcBorders>
              <w:top w:val="nil"/>
              <w:left w:val="nil"/>
              <w:bottom w:val="single" w:color="auto" w:sz="4" w:space="0"/>
              <w:right w:val="single" w:color="auto" w:sz="4" w:space="0"/>
            </w:tcBorders>
            <w:noWrap/>
            <w:vAlign w:val="center"/>
          </w:tcPr>
          <w:p w14:paraId="15DB863D">
            <w:pPr>
              <w:spacing w:line="276" w:lineRule="auto"/>
              <w:rPr>
                <w:rFonts w:hint="eastAsia" w:ascii="宋体" w:hAnsi="宋体" w:eastAsia="宋体"/>
                <w:color w:val="000000"/>
                <w:sz w:val="24"/>
              </w:rPr>
            </w:pPr>
            <w:r>
              <w:rPr>
                <w:rFonts w:hint="eastAsia" w:ascii="宋体" w:hAnsi="宋体" w:eastAsia="宋体"/>
                <w:color w:val="000000"/>
                <w:sz w:val="24"/>
              </w:rPr>
              <w:t>博物馆</w:t>
            </w:r>
          </w:p>
        </w:tc>
        <w:tc>
          <w:tcPr>
            <w:tcW w:w="1397" w:type="dxa"/>
            <w:tcBorders>
              <w:top w:val="nil"/>
              <w:left w:val="nil"/>
              <w:bottom w:val="single" w:color="auto" w:sz="4" w:space="0"/>
              <w:right w:val="single" w:color="auto" w:sz="4" w:space="0"/>
            </w:tcBorders>
            <w:noWrap/>
            <w:vAlign w:val="center"/>
          </w:tcPr>
          <w:p w14:paraId="1DD0C753">
            <w:pPr>
              <w:spacing w:line="276" w:lineRule="auto"/>
              <w:jc w:val="center"/>
              <w:rPr>
                <w:rFonts w:hint="eastAsia" w:ascii="宋体" w:hAnsi="宋体" w:eastAsia="宋体"/>
                <w:color w:val="000000"/>
                <w:sz w:val="24"/>
              </w:rPr>
            </w:pPr>
            <w:r>
              <w:rPr>
                <w:rFonts w:hint="eastAsia" w:ascii="宋体" w:hAnsi="宋体" w:eastAsia="宋体"/>
                <w:color w:val="000000"/>
                <w:sz w:val="24"/>
              </w:rPr>
              <w:t>　</w:t>
            </w:r>
          </w:p>
        </w:tc>
      </w:tr>
      <w:tr w14:paraId="49C0A23D">
        <w:tblPrEx>
          <w:tblCellMar>
            <w:top w:w="0" w:type="dxa"/>
            <w:left w:w="108" w:type="dxa"/>
            <w:bottom w:w="0" w:type="dxa"/>
            <w:right w:w="108" w:type="dxa"/>
          </w:tblCellMar>
        </w:tblPrEx>
        <w:trPr>
          <w:trHeight w:val="285" w:hRule="atLeast"/>
          <w:jc w:val="center"/>
        </w:trPr>
        <w:tc>
          <w:tcPr>
            <w:tcW w:w="1080" w:type="dxa"/>
            <w:tcBorders>
              <w:top w:val="nil"/>
              <w:left w:val="single" w:color="auto" w:sz="4" w:space="0"/>
              <w:bottom w:val="single" w:color="auto" w:sz="4" w:space="0"/>
              <w:right w:val="single" w:color="auto" w:sz="4" w:space="0"/>
            </w:tcBorders>
            <w:noWrap/>
            <w:vAlign w:val="center"/>
          </w:tcPr>
          <w:p w14:paraId="3CB743DD">
            <w:pPr>
              <w:spacing w:line="276" w:lineRule="auto"/>
              <w:jc w:val="center"/>
              <w:rPr>
                <w:rFonts w:hint="eastAsia" w:ascii="宋体" w:hAnsi="宋体" w:eastAsia="宋体"/>
                <w:color w:val="000000"/>
                <w:sz w:val="24"/>
              </w:rPr>
            </w:pPr>
            <w:r>
              <w:rPr>
                <w:rFonts w:hint="eastAsia" w:ascii="宋体" w:hAnsi="宋体" w:eastAsia="宋体"/>
                <w:color w:val="000000"/>
                <w:sz w:val="24"/>
              </w:rPr>
              <w:t>6</w:t>
            </w:r>
          </w:p>
        </w:tc>
        <w:tc>
          <w:tcPr>
            <w:tcW w:w="1280" w:type="dxa"/>
            <w:vMerge w:val="continue"/>
            <w:tcBorders>
              <w:top w:val="nil"/>
              <w:left w:val="single" w:color="auto" w:sz="4" w:space="0"/>
              <w:bottom w:val="single" w:color="auto" w:sz="4" w:space="0"/>
              <w:right w:val="single" w:color="auto" w:sz="4" w:space="0"/>
            </w:tcBorders>
            <w:vAlign w:val="center"/>
          </w:tcPr>
          <w:p w14:paraId="4E61EA6D">
            <w:pPr>
              <w:spacing w:line="276" w:lineRule="auto"/>
              <w:rPr>
                <w:rFonts w:hint="eastAsia" w:ascii="宋体" w:hAnsi="宋体" w:eastAsia="宋体"/>
                <w:color w:val="000000"/>
                <w:sz w:val="24"/>
              </w:rPr>
            </w:pPr>
          </w:p>
        </w:tc>
        <w:tc>
          <w:tcPr>
            <w:tcW w:w="1606" w:type="dxa"/>
            <w:vMerge w:val="continue"/>
            <w:tcBorders>
              <w:top w:val="nil"/>
              <w:left w:val="single" w:color="auto" w:sz="4" w:space="0"/>
              <w:bottom w:val="single" w:color="auto" w:sz="4" w:space="0"/>
              <w:right w:val="single" w:color="auto" w:sz="4" w:space="0"/>
            </w:tcBorders>
            <w:vAlign w:val="center"/>
          </w:tcPr>
          <w:p w14:paraId="4814A5E0">
            <w:pPr>
              <w:spacing w:line="276" w:lineRule="auto"/>
              <w:rPr>
                <w:rFonts w:hint="eastAsia" w:ascii="宋体" w:hAnsi="宋体" w:eastAsia="宋体"/>
                <w:color w:val="000000"/>
                <w:sz w:val="24"/>
              </w:rPr>
            </w:pPr>
          </w:p>
        </w:tc>
        <w:tc>
          <w:tcPr>
            <w:tcW w:w="2714" w:type="dxa"/>
            <w:tcBorders>
              <w:top w:val="nil"/>
              <w:left w:val="nil"/>
              <w:bottom w:val="single" w:color="auto" w:sz="4" w:space="0"/>
              <w:right w:val="single" w:color="auto" w:sz="4" w:space="0"/>
            </w:tcBorders>
            <w:noWrap/>
            <w:vAlign w:val="center"/>
          </w:tcPr>
          <w:p w14:paraId="1641333D">
            <w:pPr>
              <w:spacing w:line="276" w:lineRule="auto"/>
              <w:rPr>
                <w:rFonts w:hint="eastAsia" w:ascii="宋体" w:hAnsi="宋体" w:eastAsia="宋体"/>
                <w:color w:val="000000"/>
                <w:sz w:val="24"/>
              </w:rPr>
            </w:pPr>
            <w:r>
              <w:rPr>
                <w:rFonts w:hint="eastAsia" w:ascii="宋体" w:hAnsi="宋体" w:eastAsia="宋体"/>
                <w:color w:val="000000"/>
                <w:sz w:val="24"/>
              </w:rPr>
              <w:t>科技馆</w:t>
            </w:r>
          </w:p>
        </w:tc>
        <w:tc>
          <w:tcPr>
            <w:tcW w:w="1397" w:type="dxa"/>
            <w:tcBorders>
              <w:top w:val="nil"/>
              <w:left w:val="nil"/>
              <w:bottom w:val="single" w:color="auto" w:sz="4" w:space="0"/>
              <w:right w:val="single" w:color="auto" w:sz="4" w:space="0"/>
            </w:tcBorders>
            <w:noWrap/>
            <w:vAlign w:val="center"/>
          </w:tcPr>
          <w:p w14:paraId="4628B997">
            <w:pPr>
              <w:spacing w:line="276" w:lineRule="auto"/>
              <w:jc w:val="center"/>
              <w:rPr>
                <w:rFonts w:hint="eastAsia" w:ascii="宋体" w:hAnsi="宋体" w:eastAsia="宋体"/>
                <w:color w:val="000000"/>
                <w:sz w:val="24"/>
              </w:rPr>
            </w:pPr>
            <w:r>
              <w:rPr>
                <w:rFonts w:hint="eastAsia" w:ascii="宋体" w:hAnsi="宋体" w:eastAsia="宋体"/>
                <w:color w:val="000000"/>
                <w:sz w:val="24"/>
              </w:rPr>
              <w:t>　</w:t>
            </w:r>
          </w:p>
        </w:tc>
      </w:tr>
      <w:tr w14:paraId="17851A11">
        <w:tblPrEx>
          <w:tblCellMar>
            <w:top w:w="0" w:type="dxa"/>
            <w:left w:w="108" w:type="dxa"/>
            <w:bottom w:w="0" w:type="dxa"/>
            <w:right w:w="108" w:type="dxa"/>
          </w:tblCellMar>
        </w:tblPrEx>
        <w:trPr>
          <w:trHeight w:val="285" w:hRule="atLeast"/>
          <w:jc w:val="center"/>
        </w:trPr>
        <w:tc>
          <w:tcPr>
            <w:tcW w:w="1080" w:type="dxa"/>
            <w:tcBorders>
              <w:top w:val="nil"/>
              <w:left w:val="single" w:color="auto" w:sz="4" w:space="0"/>
              <w:bottom w:val="single" w:color="auto" w:sz="4" w:space="0"/>
              <w:right w:val="single" w:color="auto" w:sz="4" w:space="0"/>
            </w:tcBorders>
            <w:noWrap/>
            <w:vAlign w:val="center"/>
          </w:tcPr>
          <w:p w14:paraId="30230031">
            <w:pPr>
              <w:spacing w:line="276" w:lineRule="auto"/>
              <w:jc w:val="center"/>
              <w:rPr>
                <w:rFonts w:hint="eastAsia" w:ascii="宋体" w:hAnsi="宋体" w:eastAsia="宋体"/>
                <w:color w:val="000000"/>
                <w:sz w:val="24"/>
              </w:rPr>
            </w:pPr>
            <w:r>
              <w:rPr>
                <w:rFonts w:hint="eastAsia" w:ascii="宋体" w:hAnsi="宋体" w:eastAsia="宋体"/>
                <w:color w:val="000000"/>
                <w:sz w:val="24"/>
              </w:rPr>
              <w:t>7</w:t>
            </w:r>
          </w:p>
        </w:tc>
        <w:tc>
          <w:tcPr>
            <w:tcW w:w="1280" w:type="dxa"/>
            <w:vMerge w:val="continue"/>
            <w:tcBorders>
              <w:top w:val="nil"/>
              <w:left w:val="single" w:color="auto" w:sz="4" w:space="0"/>
              <w:bottom w:val="single" w:color="auto" w:sz="4" w:space="0"/>
              <w:right w:val="single" w:color="auto" w:sz="4" w:space="0"/>
            </w:tcBorders>
            <w:vAlign w:val="center"/>
          </w:tcPr>
          <w:p w14:paraId="0E5EC2A6">
            <w:pPr>
              <w:spacing w:line="276" w:lineRule="auto"/>
              <w:rPr>
                <w:rFonts w:hint="eastAsia" w:ascii="宋体" w:hAnsi="宋体" w:eastAsia="宋体"/>
                <w:color w:val="000000"/>
                <w:sz w:val="24"/>
              </w:rPr>
            </w:pPr>
          </w:p>
        </w:tc>
        <w:tc>
          <w:tcPr>
            <w:tcW w:w="1606" w:type="dxa"/>
            <w:vMerge w:val="continue"/>
            <w:tcBorders>
              <w:top w:val="nil"/>
              <w:left w:val="single" w:color="auto" w:sz="4" w:space="0"/>
              <w:bottom w:val="single" w:color="auto" w:sz="4" w:space="0"/>
              <w:right w:val="single" w:color="auto" w:sz="4" w:space="0"/>
            </w:tcBorders>
            <w:vAlign w:val="center"/>
          </w:tcPr>
          <w:p w14:paraId="3C9FF133">
            <w:pPr>
              <w:spacing w:line="276" w:lineRule="auto"/>
              <w:rPr>
                <w:rFonts w:hint="eastAsia" w:ascii="宋体" w:hAnsi="宋体" w:eastAsia="宋体"/>
                <w:color w:val="000000"/>
                <w:sz w:val="24"/>
              </w:rPr>
            </w:pPr>
          </w:p>
        </w:tc>
        <w:tc>
          <w:tcPr>
            <w:tcW w:w="2714" w:type="dxa"/>
            <w:tcBorders>
              <w:top w:val="nil"/>
              <w:left w:val="nil"/>
              <w:bottom w:val="single" w:color="auto" w:sz="4" w:space="0"/>
              <w:right w:val="single" w:color="auto" w:sz="4" w:space="0"/>
            </w:tcBorders>
            <w:noWrap/>
            <w:vAlign w:val="center"/>
          </w:tcPr>
          <w:p w14:paraId="2A6D3BB3">
            <w:pPr>
              <w:spacing w:line="276" w:lineRule="auto"/>
              <w:rPr>
                <w:rFonts w:hint="eastAsia" w:ascii="宋体" w:hAnsi="宋体" w:eastAsia="宋体"/>
                <w:color w:val="000000"/>
                <w:sz w:val="24"/>
              </w:rPr>
            </w:pPr>
            <w:r>
              <w:rPr>
                <w:rFonts w:hint="eastAsia" w:ascii="宋体" w:hAnsi="宋体" w:eastAsia="宋体"/>
                <w:color w:val="000000"/>
                <w:sz w:val="24"/>
              </w:rPr>
              <w:t>天文馆</w:t>
            </w:r>
          </w:p>
        </w:tc>
        <w:tc>
          <w:tcPr>
            <w:tcW w:w="1397" w:type="dxa"/>
            <w:tcBorders>
              <w:top w:val="nil"/>
              <w:left w:val="nil"/>
              <w:bottom w:val="single" w:color="auto" w:sz="4" w:space="0"/>
              <w:right w:val="single" w:color="auto" w:sz="4" w:space="0"/>
            </w:tcBorders>
            <w:noWrap/>
            <w:vAlign w:val="center"/>
          </w:tcPr>
          <w:p w14:paraId="63882D8D">
            <w:pPr>
              <w:spacing w:line="276" w:lineRule="auto"/>
              <w:jc w:val="center"/>
              <w:rPr>
                <w:rFonts w:hint="eastAsia" w:ascii="宋体" w:hAnsi="宋体" w:eastAsia="宋体"/>
                <w:color w:val="000000"/>
                <w:sz w:val="24"/>
              </w:rPr>
            </w:pPr>
            <w:r>
              <w:rPr>
                <w:rFonts w:hint="eastAsia" w:ascii="宋体" w:hAnsi="宋体" w:eastAsia="宋体"/>
                <w:color w:val="000000"/>
                <w:sz w:val="24"/>
              </w:rPr>
              <w:t>　</w:t>
            </w:r>
          </w:p>
        </w:tc>
      </w:tr>
      <w:tr w14:paraId="66680508">
        <w:tblPrEx>
          <w:tblCellMar>
            <w:top w:w="0" w:type="dxa"/>
            <w:left w:w="108" w:type="dxa"/>
            <w:bottom w:w="0" w:type="dxa"/>
            <w:right w:w="108" w:type="dxa"/>
          </w:tblCellMar>
        </w:tblPrEx>
        <w:trPr>
          <w:trHeight w:val="285" w:hRule="atLeast"/>
          <w:jc w:val="center"/>
        </w:trPr>
        <w:tc>
          <w:tcPr>
            <w:tcW w:w="1080" w:type="dxa"/>
            <w:tcBorders>
              <w:top w:val="nil"/>
              <w:left w:val="single" w:color="auto" w:sz="4" w:space="0"/>
              <w:bottom w:val="single" w:color="auto" w:sz="4" w:space="0"/>
              <w:right w:val="single" w:color="auto" w:sz="4" w:space="0"/>
            </w:tcBorders>
            <w:noWrap/>
            <w:vAlign w:val="center"/>
          </w:tcPr>
          <w:p w14:paraId="68872AED">
            <w:pPr>
              <w:spacing w:line="276" w:lineRule="auto"/>
              <w:jc w:val="center"/>
              <w:rPr>
                <w:rFonts w:hint="eastAsia" w:ascii="宋体" w:hAnsi="宋体" w:eastAsia="宋体"/>
                <w:color w:val="000000"/>
                <w:sz w:val="24"/>
              </w:rPr>
            </w:pPr>
            <w:r>
              <w:rPr>
                <w:rFonts w:hint="eastAsia" w:ascii="宋体" w:hAnsi="宋体" w:eastAsia="宋体"/>
                <w:color w:val="000000"/>
                <w:sz w:val="24"/>
              </w:rPr>
              <w:t>8</w:t>
            </w:r>
          </w:p>
        </w:tc>
        <w:tc>
          <w:tcPr>
            <w:tcW w:w="1280" w:type="dxa"/>
            <w:vMerge w:val="continue"/>
            <w:tcBorders>
              <w:top w:val="nil"/>
              <w:left w:val="single" w:color="auto" w:sz="4" w:space="0"/>
              <w:bottom w:val="single" w:color="auto" w:sz="4" w:space="0"/>
              <w:right w:val="single" w:color="auto" w:sz="4" w:space="0"/>
            </w:tcBorders>
            <w:vAlign w:val="center"/>
          </w:tcPr>
          <w:p w14:paraId="298B43D3">
            <w:pPr>
              <w:spacing w:line="276" w:lineRule="auto"/>
              <w:rPr>
                <w:rFonts w:hint="eastAsia" w:ascii="宋体" w:hAnsi="宋体" w:eastAsia="宋体"/>
                <w:color w:val="000000"/>
                <w:sz w:val="24"/>
              </w:rPr>
            </w:pPr>
          </w:p>
        </w:tc>
        <w:tc>
          <w:tcPr>
            <w:tcW w:w="1606" w:type="dxa"/>
            <w:vMerge w:val="continue"/>
            <w:tcBorders>
              <w:top w:val="nil"/>
              <w:left w:val="single" w:color="auto" w:sz="4" w:space="0"/>
              <w:bottom w:val="single" w:color="auto" w:sz="4" w:space="0"/>
              <w:right w:val="single" w:color="auto" w:sz="4" w:space="0"/>
            </w:tcBorders>
            <w:vAlign w:val="center"/>
          </w:tcPr>
          <w:p w14:paraId="1349F55D">
            <w:pPr>
              <w:spacing w:line="276" w:lineRule="auto"/>
              <w:rPr>
                <w:rFonts w:hint="eastAsia" w:ascii="宋体" w:hAnsi="宋体" w:eastAsia="宋体"/>
                <w:color w:val="000000"/>
                <w:sz w:val="24"/>
              </w:rPr>
            </w:pPr>
          </w:p>
        </w:tc>
        <w:tc>
          <w:tcPr>
            <w:tcW w:w="2714" w:type="dxa"/>
            <w:tcBorders>
              <w:top w:val="nil"/>
              <w:left w:val="nil"/>
              <w:bottom w:val="single" w:color="auto" w:sz="4" w:space="0"/>
              <w:right w:val="single" w:color="auto" w:sz="4" w:space="0"/>
            </w:tcBorders>
            <w:noWrap/>
            <w:vAlign w:val="center"/>
          </w:tcPr>
          <w:p w14:paraId="2D8B56D9">
            <w:pPr>
              <w:spacing w:line="276" w:lineRule="auto"/>
              <w:rPr>
                <w:rFonts w:hint="eastAsia" w:ascii="宋体" w:hAnsi="宋体" w:eastAsia="宋体"/>
                <w:color w:val="000000"/>
                <w:sz w:val="24"/>
              </w:rPr>
            </w:pPr>
            <w:r>
              <w:rPr>
                <w:rFonts w:hint="eastAsia" w:ascii="宋体" w:hAnsi="宋体" w:eastAsia="宋体"/>
                <w:color w:val="000000"/>
                <w:sz w:val="24"/>
              </w:rPr>
              <w:t>美术馆</w:t>
            </w:r>
          </w:p>
        </w:tc>
        <w:tc>
          <w:tcPr>
            <w:tcW w:w="1397" w:type="dxa"/>
            <w:tcBorders>
              <w:top w:val="nil"/>
              <w:left w:val="nil"/>
              <w:bottom w:val="single" w:color="auto" w:sz="4" w:space="0"/>
              <w:right w:val="single" w:color="auto" w:sz="4" w:space="0"/>
            </w:tcBorders>
            <w:noWrap/>
            <w:vAlign w:val="center"/>
          </w:tcPr>
          <w:p w14:paraId="2D46253C">
            <w:pPr>
              <w:spacing w:line="276" w:lineRule="auto"/>
              <w:jc w:val="center"/>
              <w:rPr>
                <w:rFonts w:hint="eastAsia" w:ascii="宋体" w:hAnsi="宋体" w:eastAsia="宋体"/>
                <w:color w:val="000000"/>
                <w:sz w:val="24"/>
              </w:rPr>
            </w:pPr>
            <w:r>
              <w:rPr>
                <w:rFonts w:hint="eastAsia" w:ascii="宋体" w:hAnsi="宋体" w:eastAsia="宋体"/>
                <w:color w:val="000000"/>
                <w:sz w:val="24"/>
              </w:rPr>
              <w:t>　</w:t>
            </w:r>
          </w:p>
        </w:tc>
      </w:tr>
      <w:tr w14:paraId="0A824C42">
        <w:tblPrEx>
          <w:tblCellMar>
            <w:top w:w="0" w:type="dxa"/>
            <w:left w:w="108" w:type="dxa"/>
            <w:bottom w:w="0" w:type="dxa"/>
            <w:right w:w="108" w:type="dxa"/>
          </w:tblCellMar>
        </w:tblPrEx>
        <w:trPr>
          <w:trHeight w:val="285" w:hRule="atLeast"/>
          <w:jc w:val="center"/>
        </w:trPr>
        <w:tc>
          <w:tcPr>
            <w:tcW w:w="1080" w:type="dxa"/>
            <w:tcBorders>
              <w:top w:val="nil"/>
              <w:left w:val="single" w:color="auto" w:sz="4" w:space="0"/>
              <w:bottom w:val="single" w:color="auto" w:sz="4" w:space="0"/>
              <w:right w:val="single" w:color="auto" w:sz="4" w:space="0"/>
            </w:tcBorders>
            <w:noWrap/>
            <w:vAlign w:val="center"/>
          </w:tcPr>
          <w:p w14:paraId="07C0895D">
            <w:pPr>
              <w:spacing w:line="276" w:lineRule="auto"/>
              <w:jc w:val="center"/>
              <w:rPr>
                <w:rFonts w:hint="eastAsia" w:ascii="宋体" w:hAnsi="宋体" w:eastAsia="宋体"/>
                <w:color w:val="000000"/>
                <w:sz w:val="24"/>
              </w:rPr>
            </w:pPr>
            <w:r>
              <w:rPr>
                <w:rFonts w:hint="eastAsia" w:ascii="宋体" w:hAnsi="宋体" w:eastAsia="宋体"/>
                <w:color w:val="000000"/>
                <w:sz w:val="24"/>
              </w:rPr>
              <w:t>9</w:t>
            </w:r>
          </w:p>
        </w:tc>
        <w:tc>
          <w:tcPr>
            <w:tcW w:w="1280" w:type="dxa"/>
            <w:vMerge w:val="continue"/>
            <w:tcBorders>
              <w:top w:val="nil"/>
              <w:left w:val="single" w:color="auto" w:sz="4" w:space="0"/>
              <w:bottom w:val="single" w:color="auto" w:sz="4" w:space="0"/>
              <w:right w:val="single" w:color="auto" w:sz="4" w:space="0"/>
            </w:tcBorders>
            <w:vAlign w:val="center"/>
          </w:tcPr>
          <w:p w14:paraId="092556F7">
            <w:pPr>
              <w:spacing w:line="276" w:lineRule="auto"/>
              <w:rPr>
                <w:rFonts w:hint="eastAsia" w:ascii="宋体" w:hAnsi="宋体" w:eastAsia="宋体"/>
                <w:color w:val="000000"/>
                <w:sz w:val="24"/>
              </w:rPr>
            </w:pPr>
          </w:p>
        </w:tc>
        <w:tc>
          <w:tcPr>
            <w:tcW w:w="1606" w:type="dxa"/>
            <w:vMerge w:val="restart"/>
            <w:tcBorders>
              <w:top w:val="nil"/>
              <w:left w:val="single" w:color="auto" w:sz="4" w:space="0"/>
              <w:bottom w:val="single" w:color="auto" w:sz="4" w:space="0"/>
              <w:right w:val="single" w:color="auto" w:sz="4" w:space="0"/>
            </w:tcBorders>
            <w:noWrap/>
            <w:vAlign w:val="center"/>
          </w:tcPr>
          <w:p w14:paraId="2EE83B97">
            <w:pPr>
              <w:spacing w:line="276" w:lineRule="auto"/>
              <w:rPr>
                <w:rFonts w:hint="eastAsia" w:ascii="宋体" w:hAnsi="宋体" w:eastAsia="宋体"/>
                <w:color w:val="000000"/>
                <w:sz w:val="24"/>
              </w:rPr>
            </w:pPr>
            <w:r>
              <w:rPr>
                <w:rFonts w:hint="eastAsia" w:ascii="宋体" w:hAnsi="宋体" w:eastAsia="宋体"/>
                <w:color w:val="000000"/>
                <w:sz w:val="24"/>
              </w:rPr>
              <w:t>娱乐类场所</w:t>
            </w:r>
          </w:p>
        </w:tc>
        <w:tc>
          <w:tcPr>
            <w:tcW w:w="2714" w:type="dxa"/>
            <w:tcBorders>
              <w:top w:val="nil"/>
              <w:left w:val="nil"/>
              <w:bottom w:val="single" w:color="auto" w:sz="4" w:space="0"/>
              <w:right w:val="single" w:color="auto" w:sz="4" w:space="0"/>
            </w:tcBorders>
            <w:noWrap/>
            <w:vAlign w:val="center"/>
          </w:tcPr>
          <w:p w14:paraId="1E2C1246">
            <w:pPr>
              <w:spacing w:line="276" w:lineRule="auto"/>
              <w:rPr>
                <w:rFonts w:hint="eastAsia" w:ascii="宋体" w:hAnsi="宋体" w:eastAsia="宋体"/>
                <w:color w:val="000000"/>
                <w:sz w:val="24"/>
              </w:rPr>
            </w:pPr>
            <w:r>
              <w:rPr>
                <w:rFonts w:hint="eastAsia" w:ascii="宋体" w:hAnsi="宋体" w:eastAsia="宋体"/>
                <w:color w:val="000000"/>
                <w:sz w:val="24"/>
              </w:rPr>
              <w:t>洗浴推拿场所</w:t>
            </w:r>
          </w:p>
        </w:tc>
        <w:tc>
          <w:tcPr>
            <w:tcW w:w="1397" w:type="dxa"/>
            <w:tcBorders>
              <w:top w:val="nil"/>
              <w:left w:val="nil"/>
              <w:bottom w:val="single" w:color="auto" w:sz="4" w:space="0"/>
              <w:right w:val="single" w:color="auto" w:sz="4" w:space="0"/>
            </w:tcBorders>
            <w:noWrap/>
            <w:vAlign w:val="center"/>
          </w:tcPr>
          <w:p w14:paraId="710392FC">
            <w:pPr>
              <w:spacing w:line="276" w:lineRule="auto"/>
              <w:jc w:val="center"/>
              <w:rPr>
                <w:rFonts w:hint="eastAsia" w:ascii="宋体" w:hAnsi="宋体" w:eastAsia="宋体"/>
                <w:color w:val="000000"/>
                <w:sz w:val="24"/>
              </w:rPr>
            </w:pPr>
            <w:r>
              <w:rPr>
                <w:rFonts w:hint="eastAsia" w:ascii="宋体" w:hAnsi="宋体" w:eastAsia="宋体"/>
                <w:color w:val="000000"/>
                <w:sz w:val="24"/>
              </w:rPr>
              <w:t>　</w:t>
            </w:r>
          </w:p>
        </w:tc>
      </w:tr>
      <w:tr w14:paraId="31DCBB52">
        <w:tblPrEx>
          <w:tblCellMar>
            <w:top w:w="0" w:type="dxa"/>
            <w:left w:w="108" w:type="dxa"/>
            <w:bottom w:w="0" w:type="dxa"/>
            <w:right w:w="108" w:type="dxa"/>
          </w:tblCellMar>
        </w:tblPrEx>
        <w:trPr>
          <w:trHeight w:val="285" w:hRule="atLeast"/>
          <w:jc w:val="center"/>
        </w:trPr>
        <w:tc>
          <w:tcPr>
            <w:tcW w:w="1080" w:type="dxa"/>
            <w:tcBorders>
              <w:top w:val="nil"/>
              <w:left w:val="single" w:color="auto" w:sz="4" w:space="0"/>
              <w:bottom w:val="single" w:color="auto" w:sz="4" w:space="0"/>
              <w:right w:val="single" w:color="auto" w:sz="4" w:space="0"/>
            </w:tcBorders>
            <w:noWrap/>
            <w:vAlign w:val="center"/>
          </w:tcPr>
          <w:p w14:paraId="7874CACA">
            <w:pPr>
              <w:spacing w:line="276" w:lineRule="auto"/>
              <w:jc w:val="center"/>
              <w:rPr>
                <w:rFonts w:hint="eastAsia" w:ascii="宋体" w:hAnsi="宋体" w:eastAsia="宋体"/>
                <w:color w:val="000000"/>
                <w:sz w:val="24"/>
              </w:rPr>
            </w:pPr>
            <w:r>
              <w:rPr>
                <w:rFonts w:hint="eastAsia" w:ascii="宋体" w:hAnsi="宋体" w:eastAsia="宋体"/>
                <w:color w:val="000000"/>
                <w:sz w:val="24"/>
              </w:rPr>
              <w:t>10</w:t>
            </w:r>
          </w:p>
        </w:tc>
        <w:tc>
          <w:tcPr>
            <w:tcW w:w="1280" w:type="dxa"/>
            <w:vMerge w:val="continue"/>
            <w:tcBorders>
              <w:top w:val="nil"/>
              <w:left w:val="single" w:color="auto" w:sz="4" w:space="0"/>
              <w:bottom w:val="single" w:color="auto" w:sz="4" w:space="0"/>
              <w:right w:val="single" w:color="auto" w:sz="4" w:space="0"/>
            </w:tcBorders>
            <w:vAlign w:val="center"/>
          </w:tcPr>
          <w:p w14:paraId="2EA4A86E">
            <w:pPr>
              <w:spacing w:line="276" w:lineRule="auto"/>
              <w:rPr>
                <w:rFonts w:hint="eastAsia" w:ascii="宋体" w:hAnsi="宋体" w:eastAsia="宋体"/>
                <w:color w:val="000000"/>
                <w:sz w:val="24"/>
              </w:rPr>
            </w:pPr>
          </w:p>
        </w:tc>
        <w:tc>
          <w:tcPr>
            <w:tcW w:w="1606" w:type="dxa"/>
            <w:vMerge w:val="continue"/>
            <w:tcBorders>
              <w:top w:val="nil"/>
              <w:left w:val="single" w:color="auto" w:sz="4" w:space="0"/>
              <w:bottom w:val="single" w:color="auto" w:sz="4" w:space="0"/>
              <w:right w:val="single" w:color="auto" w:sz="4" w:space="0"/>
            </w:tcBorders>
            <w:vAlign w:val="center"/>
          </w:tcPr>
          <w:p w14:paraId="5D1FA2ED">
            <w:pPr>
              <w:spacing w:line="276" w:lineRule="auto"/>
              <w:rPr>
                <w:rFonts w:hint="eastAsia" w:ascii="宋体" w:hAnsi="宋体" w:eastAsia="宋体"/>
                <w:color w:val="000000"/>
                <w:sz w:val="24"/>
              </w:rPr>
            </w:pPr>
          </w:p>
        </w:tc>
        <w:tc>
          <w:tcPr>
            <w:tcW w:w="2714" w:type="dxa"/>
            <w:tcBorders>
              <w:top w:val="nil"/>
              <w:left w:val="nil"/>
              <w:bottom w:val="single" w:color="auto" w:sz="4" w:space="0"/>
              <w:right w:val="single" w:color="auto" w:sz="4" w:space="0"/>
            </w:tcBorders>
            <w:noWrap/>
            <w:vAlign w:val="center"/>
          </w:tcPr>
          <w:p w14:paraId="3C971248">
            <w:pPr>
              <w:spacing w:line="276" w:lineRule="auto"/>
              <w:rPr>
                <w:rFonts w:hint="eastAsia" w:ascii="宋体" w:hAnsi="宋体" w:eastAsia="宋体"/>
                <w:color w:val="000000"/>
                <w:sz w:val="24"/>
              </w:rPr>
            </w:pPr>
            <w:r>
              <w:rPr>
                <w:rFonts w:hint="eastAsia" w:ascii="宋体" w:hAnsi="宋体" w:eastAsia="宋体"/>
                <w:color w:val="000000"/>
                <w:sz w:val="24"/>
              </w:rPr>
              <w:t>棋牌室</w:t>
            </w:r>
          </w:p>
        </w:tc>
        <w:tc>
          <w:tcPr>
            <w:tcW w:w="1397" w:type="dxa"/>
            <w:tcBorders>
              <w:top w:val="nil"/>
              <w:left w:val="nil"/>
              <w:bottom w:val="single" w:color="auto" w:sz="4" w:space="0"/>
              <w:right w:val="single" w:color="auto" w:sz="4" w:space="0"/>
            </w:tcBorders>
            <w:noWrap/>
            <w:vAlign w:val="center"/>
          </w:tcPr>
          <w:p w14:paraId="384DD610">
            <w:pPr>
              <w:spacing w:line="276" w:lineRule="auto"/>
              <w:jc w:val="center"/>
              <w:rPr>
                <w:rFonts w:hint="eastAsia" w:ascii="宋体" w:hAnsi="宋体" w:eastAsia="宋体"/>
                <w:color w:val="000000"/>
                <w:sz w:val="24"/>
              </w:rPr>
            </w:pPr>
            <w:r>
              <w:rPr>
                <w:rFonts w:hint="eastAsia" w:ascii="宋体" w:hAnsi="宋体" w:eastAsia="宋体"/>
                <w:color w:val="000000"/>
                <w:sz w:val="24"/>
              </w:rPr>
              <w:t>　</w:t>
            </w:r>
          </w:p>
        </w:tc>
      </w:tr>
      <w:tr w14:paraId="3A486A4B">
        <w:tblPrEx>
          <w:tblCellMar>
            <w:top w:w="0" w:type="dxa"/>
            <w:left w:w="108" w:type="dxa"/>
            <w:bottom w:w="0" w:type="dxa"/>
            <w:right w:w="108" w:type="dxa"/>
          </w:tblCellMar>
        </w:tblPrEx>
        <w:trPr>
          <w:trHeight w:val="285" w:hRule="atLeast"/>
          <w:jc w:val="center"/>
        </w:trPr>
        <w:tc>
          <w:tcPr>
            <w:tcW w:w="1080" w:type="dxa"/>
            <w:tcBorders>
              <w:top w:val="nil"/>
              <w:left w:val="single" w:color="auto" w:sz="4" w:space="0"/>
              <w:bottom w:val="single" w:color="auto" w:sz="4" w:space="0"/>
              <w:right w:val="single" w:color="auto" w:sz="4" w:space="0"/>
            </w:tcBorders>
            <w:noWrap/>
            <w:vAlign w:val="center"/>
          </w:tcPr>
          <w:p w14:paraId="0272878F">
            <w:pPr>
              <w:spacing w:line="276" w:lineRule="auto"/>
              <w:jc w:val="center"/>
              <w:rPr>
                <w:rFonts w:hint="eastAsia" w:ascii="宋体" w:hAnsi="宋体" w:eastAsia="宋体"/>
                <w:color w:val="000000"/>
                <w:sz w:val="24"/>
              </w:rPr>
            </w:pPr>
            <w:r>
              <w:rPr>
                <w:rFonts w:hint="eastAsia" w:ascii="宋体" w:hAnsi="宋体" w:eastAsia="宋体"/>
                <w:color w:val="000000"/>
                <w:sz w:val="24"/>
              </w:rPr>
              <w:t>11</w:t>
            </w:r>
          </w:p>
        </w:tc>
        <w:tc>
          <w:tcPr>
            <w:tcW w:w="1280" w:type="dxa"/>
            <w:vMerge w:val="continue"/>
            <w:tcBorders>
              <w:top w:val="nil"/>
              <w:left w:val="single" w:color="auto" w:sz="4" w:space="0"/>
              <w:bottom w:val="single" w:color="auto" w:sz="4" w:space="0"/>
              <w:right w:val="single" w:color="auto" w:sz="4" w:space="0"/>
            </w:tcBorders>
            <w:vAlign w:val="center"/>
          </w:tcPr>
          <w:p w14:paraId="16B36F0D">
            <w:pPr>
              <w:spacing w:line="276" w:lineRule="auto"/>
              <w:rPr>
                <w:rFonts w:hint="eastAsia" w:ascii="宋体" w:hAnsi="宋体" w:eastAsia="宋体"/>
                <w:color w:val="000000"/>
                <w:sz w:val="24"/>
              </w:rPr>
            </w:pPr>
          </w:p>
        </w:tc>
        <w:tc>
          <w:tcPr>
            <w:tcW w:w="1606" w:type="dxa"/>
            <w:vMerge w:val="continue"/>
            <w:tcBorders>
              <w:top w:val="nil"/>
              <w:left w:val="single" w:color="auto" w:sz="4" w:space="0"/>
              <w:bottom w:val="single" w:color="auto" w:sz="4" w:space="0"/>
              <w:right w:val="single" w:color="auto" w:sz="4" w:space="0"/>
            </w:tcBorders>
            <w:vAlign w:val="center"/>
          </w:tcPr>
          <w:p w14:paraId="1CB73B84">
            <w:pPr>
              <w:spacing w:line="276" w:lineRule="auto"/>
              <w:rPr>
                <w:rFonts w:hint="eastAsia" w:ascii="宋体" w:hAnsi="宋体" w:eastAsia="宋体"/>
                <w:color w:val="000000"/>
                <w:sz w:val="24"/>
              </w:rPr>
            </w:pPr>
          </w:p>
        </w:tc>
        <w:tc>
          <w:tcPr>
            <w:tcW w:w="2714" w:type="dxa"/>
            <w:tcBorders>
              <w:top w:val="nil"/>
              <w:left w:val="nil"/>
              <w:bottom w:val="single" w:color="auto" w:sz="4" w:space="0"/>
              <w:right w:val="single" w:color="auto" w:sz="4" w:space="0"/>
            </w:tcBorders>
            <w:noWrap/>
            <w:vAlign w:val="center"/>
          </w:tcPr>
          <w:p w14:paraId="5E314B0D">
            <w:pPr>
              <w:spacing w:line="276" w:lineRule="auto"/>
              <w:rPr>
                <w:rFonts w:hint="eastAsia" w:ascii="宋体" w:hAnsi="宋体" w:eastAsia="宋体"/>
                <w:color w:val="000000"/>
                <w:sz w:val="24"/>
              </w:rPr>
            </w:pPr>
            <w:r>
              <w:rPr>
                <w:rFonts w:hint="eastAsia" w:ascii="宋体" w:hAnsi="宋体" w:eastAsia="宋体"/>
                <w:color w:val="000000"/>
                <w:sz w:val="24"/>
              </w:rPr>
              <w:t>网吧</w:t>
            </w:r>
          </w:p>
        </w:tc>
        <w:tc>
          <w:tcPr>
            <w:tcW w:w="1397" w:type="dxa"/>
            <w:tcBorders>
              <w:top w:val="nil"/>
              <w:left w:val="nil"/>
              <w:bottom w:val="single" w:color="auto" w:sz="4" w:space="0"/>
              <w:right w:val="single" w:color="auto" w:sz="4" w:space="0"/>
            </w:tcBorders>
            <w:noWrap/>
            <w:vAlign w:val="center"/>
          </w:tcPr>
          <w:p w14:paraId="5D5C48BC">
            <w:pPr>
              <w:spacing w:line="276" w:lineRule="auto"/>
              <w:jc w:val="center"/>
              <w:rPr>
                <w:rFonts w:hint="eastAsia" w:ascii="宋体" w:hAnsi="宋体" w:eastAsia="宋体"/>
                <w:color w:val="000000"/>
                <w:sz w:val="24"/>
              </w:rPr>
            </w:pPr>
            <w:r>
              <w:rPr>
                <w:rFonts w:hint="eastAsia" w:ascii="宋体" w:hAnsi="宋体" w:eastAsia="宋体"/>
                <w:color w:val="000000"/>
                <w:sz w:val="24"/>
              </w:rPr>
              <w:t>　</w:t>
            </w:r>
          </w:p>
        </w:tc>
      </w:tr>
      <w:tr w14:paraId="57030474">
        <w:tblPrEx>
          <w:tblCellMar>
            <w:top w:w="0" w:type="dxa"/>
            <w:left w:w="108" w:type="dxa"/>
            <w:bottom w:w="0" w:type="dxa"/>
            <w:right w:w="108" w:type="dxa"/>
          </w:tblCellMar>
        </w:tblPrEx>
        <w:trPr>
          <w:trHeight w:val="285" w:hRule="atLeast"/>
          <w:jc w:val="center"/>
        </w:trPr>
        <w:tc>
          <w:tcPr>
            <w:tcW w:w="1080" w:type="dxa"/>
            <w:tcBorders>
              <w:top w:val="nil"/>
              <w:left w:val="single" w:color="auto" w:sz="4" w:space="0"/>
              <w:bottom w:val="single" w:color="auto" w:sz="4" w:space="0"/>
              <w:right w:val="single" w:color="auto" w:sz="4" w:space="0"/>
            </w:tcBorders>
            <w:noWrap/>
            <w:vAlign w:val="center"/>
          </w:tcPr>
          <w:p w14:paraId="56B59BF2">
            <w:pPr>
              <w:spacing w:line="276" w:lineRule="auto"/>
              <w:jc w:val="center"/>
              <w:rPr>
                <w:rFonts w:hint="eastAsia" w:ascii="宋体" w:hAnsi="宋体" w:eastAsia="宋体"/>
                <w:color w:val="000000"/>
                <w:sz w:val="24"/>
              </w:rPr>
            </w:pPr>
            <w:r>
              <w:rPr>
                <w:rFonts w:hint="eastAsia" w:ascii="宋体" w:hAnsi="宋体" w:eastAsia="宋体"/>
                <w:color w:val="000000"/>
                <w:sz w:val="24"/>
              </w:rPr>
              <w:t>12</w:t>
            </w:r>
          </w:p>
        </w:tc>
        <w:tc>
          <w:tcPr>
            <w:tcW w:w="1280" w:type="dxa"/>
            <w:vMerge w:val="continue"/>
            <w:tcBorders>
              <w:top w:val="nil"/>
              <w:left w:val="single" w:color="auto" w:sz="4" w:space="0"/>
              <w:bottom w:val="single" w:color="auto" w:sz="4" w:space="0"/>
              <w:right w:val="single" w:color="auto" w:sz="4" w:space="0"/>
            </w:tcBorders>
            <w:vAlign w:val="center"/>
          </w:tcPr>
          <w:p w14:paraId="788D885C">
            <w:pPr>
              <w:spacing w:line="276" w:lineRule="auto"/>
              <w:rPr>
                <w:rFonts w:hint="eastAsia" w:ascii="宋体" w:hAnsi="宋体" w:eastAsia="宋体"/>
                <w:color w:val="000000"/>
                <w:sz w:val="24"/>
              </w:rPr>
            </w:pPr>
          </w:p>
        </w:tc>
        <w:tc>
          <w:tcPr>
            <w:tcW w:w="1606" w:type="dxa"/>
            <w:vMerge w:val="continue"/>
            <w:tcBorders>
              <w:top w:val="nil"/>
              <w:left w:val="single" w:color="auto" w:sz="4" w:space="0"/>
              <w:bottom w:val="single" w:color="auto" w:sz="4" w:space="0"/>
              <w:right w:val="single" w:color="auto" w:sz="4" w:space="0"/>
            </w:tcBorders>
            <w:vAlign w:val="center"/>
          </w:tcPr>
          <w:p w14:paraId="1B2D05C2">
            <w:pPr>
              <w:spacing w:line="276" w:lineRule="auto"/>
              <w:rPr>
                <w:rFonts w:hint="eastAsia" w:ascii="宋体" w:hAnsi="宋体" w:eastAsia="宋体"/>
                <w:color w:val="000000"/>
                <w:sz w:val="24"/>
              </w:rPr>
            </w:pPr>
          </w:p>
        </w:tc>
        <w:tc>
          <w:tcPr>
            <w:tcW w:w="2714" w:type="dxa"/>
            <w:tcBorders>
              <w:top w:val="nil"/>
              <w:left w:val="nil"/>
              <w:bottom w:val="single" w:color="auto" w:sz="4" w:space="0"/>
              <w:right w:val="single" w:color="auto" w:sz="4" w:space="0"/>
            </w:tcBorders>
            <w:noWrap/>
            <w:vAlign w:val="center"/>
          </w:tcPr>
          <w:p w14:paraId="63CD554D">
            <w:pPr>
              <w:spacing w:line="276" w:lineRule="auto"/>
              <w:rPr>
                <w:rFonts w:hint="eastAsia" w:ascii="宋体" w:hAnsi="宋体" w:eastAsia="宋体"/>
                <w:color w:val="000000"/>
                <w:sz w:val="24"/>
              </w:rPr>
            </w:pPr>
            <w:r>
              <w:rPr>
                <w:rFonts w:hint="eastAsia" w:ascii="宋体" w:hAnsi="宋体" w:eastAsia="宋体"/>
                <w:color w:val="000000"/>
                <w:sz w:val="24"/>
              </w:rPr>
              <w:t>KTV</w:t>
            </w:r>
          </w:p>
        </w:tc>
        <w:tc>
          <w:tcPr>
            <w:tcW w:w="1397" w:type="dxa"/>
            <w:tcBorders>
              <w:top w:val="nil"/>
              <w:left w:val="nil"/>
              <w:bottom w:val="single" w:color="auto" w:sz="4" w:space="0"/>
              <w:right w:val="single" w:color="auto" w:sz="4" w:space="0"/>
            </w:tcBorders>
            <w:noWrap/>
            <w:vAlign w:val="center"/>
          </w:tcPr>
          <w:p w14:paraId="4E788871">
            <w:pPr>
              <w:spacing w:line="276" w:lineRule="auto"/>
              <w:jc w:val="center"/>
              <w:rPr>
                <w:rFonts w:hint="eastAsia" w:ascii="宋体" w:hAnsi="宋体" w:eastAsia="宋体"/>
                <w:color w:val="000000"/>
                <w:sz w:val="24"/>
              </w:rPr>
            </w:pPr>
            <w:r>
              <w:rPr>
                <w:rFonts w:hint="eastAsia" w:ascii="宋体" w:hAnsi="宋体" w:eastAsia="宋体"/>
                <w:color w:val="000000"/>
                <w:sz w:val="24"/>
              </w:rPr>
              <w:t>　</w:t>
            </w:r>
          </w:p>
        </w:tc>
      </w:tr>
      <w:tr w14:paraId="0556D674">
        <w:tblPrEx>
          <w:tblCellMar>
            <w:top w:w="0" w:type="dxa"/>
            <w:left w:w="108" w:type="dxa"/>
            <w:bottom w:w="0" w:type="dxa"/>
            <w:right w:w="108" w:type="dxa"/>
          </w:tblCellMar>
        </w:tblPrEx>
        <w:trPr>
          <w:trHeight w:val="285" w:hRule="atLeast"/>
          <w:jc w:val="center"/>
        </w:trPr>
        <w:tc>
          <w:tcPr>
            <w:tcW w:w="1080" w:type="dxa"/>
            <w:tcBorders>
              <w:top w:val="nil"/>
              <w:left w:val="single" w:color="auto" w:sz="4" w:space="0"/>
              <w:bottom w:val="single" w:color="auto" w:sz="4" w:space="0"/>
              <w:right w:val="single" w:color="auto" w:sz="4" w:space="0"/>
            </w:tcBorders>
            <w:noWrap/>
            <w:vAlign w:val="center"/>
          </w:tcPr>
          <w:p w14:paraId="7695F8F5">
            <w:pPr>
              <w:spacing w:line="276" w:lineRule="auto"/>
              <w:jc w:val="center"/>
              <w:rPr>
                <w:rFonts w:hint="eastAsia" w:ascii="宋体" w:hAnsi="宋体" w:eastAsia="宋体"/>
                <w:color w:val="000000"/>
                <w:sz w:val="24"/>
              </w:rPr>
            </w:pPr>
            <w:r>
              <w:rPr>
                <w:rFonts w:hint="eastAsia" w:ascii="宋体" w:hAnsi="宋体" w:eastAsia="宋体"/>
                <w:color w:val="000000"/>
                <w:sz w:val="24"/>
              </w:rPr>
              <w:t>13</w:t>
            </w:r>
          </w:p>
        </w:tc>
        <w:tc>
          <w:tcPr>
            <w:tcW w:w="1280" w:type="dxa"/>
            <w:vMerge w:val="continue"/>
            <w:tcBorders>
              <w:top w:val="nil"/>
              <w:left w:val="single" w:color="auto" w:sz="4" w:space="0"/>
              <w:bottom w:val="single" w:color="auto" w:sz="4" w:space="0"/>
              <w:right w:val="single" w:color="auto" w:sz="4" w:space="0"/>
            </w:tcBorders>
            <w:vAlign w:val="center"/>
          </w:tcPr>
          <w:p w14:paraId="444B6E9B">
            <w:pPr>
              <w:spacing w:line="276" w:lineRule="auto"/>
              <w:rPr>
                <w:rFonts w:hint="eastAsia" w:ascii="宋体" w:hAnsi="宋体" w:eastAsia="宋体"/>
                <w:color w:val="000000"/>
                <w:sz w:val="24"/>
              </w:rPr>
            </w:pPr>
          </w:p>
        </w:tc>
        <w:tc>
          <w:tcPr>
            <w:tcW w:w="1606" w:type="dxa"/>
            <w:vMerge w:val="continue"/>
            <w:tcBorders>
              <w:top w:val="nil"/>
              <w:left w:val="single" w:color="auto" w:sz="4" w:space="0"/>
              <w:bottom w:val="single" w:color="auto" w:sz="4" w:space="0"/>
              <w:right w:val="single" w:color="auto" w:sz="4" w:space="0"/>
            </w:tcBorders>
            <w:vAlign w:val="center"/>
          </w:tcPr>
          <w:p w14:paraId="5238C61E">
            <w:pPr>
              <w:spacing w:line="276" w:lineRule="auto"/>
              <w:rPr>
                <w:rFonts w:hint="eastAsia" w:ascii="宋体" w:hAnsi="宋体" w:eastAsia="宋体"/>
                <w:color w:val="000000"/>
                <w:sz w:val="24"/>
              </w:rPr>
            </w:pPr>
          </w:p>
        </w:tc>
        <w:tc>
          <w:tcPr>
            <w:tcW w:w="2714" w:type="dxa"/>
            <w:tcBorders>
              <w:top w:val="nil"/>
              <w:left w:val="nil"/>
              <w:bottom w:val="single" w:color="auto" w:sz="4" w:space="0"/>
              <w:right w:val="single" w:color="auto" w:sz="4" w:space="0"/>
            </w:tcBorders>
            <w:noWrap/>
            <w:vAlign w:val="center"/>
          </w:tcPr>
          <w:p w14:paraId="4D6195EF">
            <w:pPr>
              <w:spacing w:line="276" w:lineRule="auto"/>
              <w:rPr>
                <w:rFonts w:hint="eastAsia" w:ascii="宋体" w:hAnsi="宋体" w:eastAsia="宋体"/>
                <w:color w:val="000000"/>
                <w:sz w:val="24"/>
              </w:rPr>
            </w:pPr>
            <w:r>
              <w:rPr>
                <w:rFonts w:hint="eastAsia" w:ascii="宋体" w:hAnsi="宋体" w:eastAsia="宋体"/>
                <w:color w:val="000000"/>
                <w:sz w:val="24"/>
              </w:rPr>
              <w:t>酒吧</w:t>
            </w:r>
          </w:p>
        </w:tc>
        <w:tc>
          <w:tcPr>
            <w:tcW w:w="1397" w:type="dxa"/>
            <w:tcBorders>
              <w:top w:val="nil"/>
              <w:left w:val="nil"/>
              <w:bottom w:val="single" w:color="auto" w:sz="4" w:space="0"/>
              <w:right w:val="single" w:color="auto" w:sz="4" w:space="0"/>
            </w:tcBorders>
            <w:noWrap/>
            <w:vAlign w:val="center"/>
          </w:tcPr>
          <w:p w14:paraId="66F685BE">
            <w:pPr>
              <w:spacing w:line="276" w:lineRule="auto"/>
              <w:jc w:val="center"/>
              <w:rPr>
                <w:rFonts w:hint="eastAsia" w:ascii="宋体" w:hAnsi="宋体" w:eastAsia="宋体"/>
                <w:color w:val="000000"/>
                <w:sz w:val="24"/>
              </w:rPr>
            </w:pPr>
            <w:r>
              <w:rPr>
                <w:rFonts w:hint="eastAsia" w:ascii="宋体" w:hAnsi="宋体" w:eastAsia="宋体"/>
                <w:color w:val="000000"/>
                <w:sz w:val="24"/>
              </w:rPr>
              <w:t>　</w:t>
            </w:r>
          </w:p>
        </w:tc>
      </w:tr>
      <w:tr w14:paraId="4A5A517C">
        <w:tblPrEx>
          <w:tblCellMar>
            <w:top w:w="0" w:type="dxa"/>
            <w:left w:w="108" w:type="dxa"/>
            <w:bottom w:w="0" w:type="dxa"/>
            <w:right w:w="108" w:type="dxa"/>
          </w:tblCellMar>
        </w:tblPrEx>
        <w:trPr>
          <w:trHeight w:val="285" w:hRule="atLeast"/>
          <w:jc w:val="center"/>
        </w:trPr>
        <w:tc>
          <w:tcPr>
            <w:tcW w:w="1080" w:type="dxa"/>
            <w:tcBorders>
              <w:top w:val="nil"/>
              <w:left w:val="single" w:color="auto" w:sz="4" w:space="0"/>
              <w:bottom w:val="single" w:color="auto" w:sz="4" w:space="0"/>
              <w:right w:val="single" w:color="auto" w:sz="4" w:space="0"/>
            </w:tcBorders>
            <w:noWrap/>
            <w:vAlign w:val="center"/>
          </w:tcPr>
          <w:p w14:paraId="03274BCF">
            <w:pPr>
              <w:spacing w:line="276" w:lineRule="auto"/>
              <w:jc w:val="center"/>
              <w:rPr>
                <w:rFonts w:hint="eastAsia" w:ascii="宋体" w:hAnsi="宋体" w:eastAsia="宋体"/>
                <w:color w:val="000000"/>
                <w:sz w:val="24"/>
              </w:rPr>
            </w:pPr>
            <w:r>
              <w:rPr>
                <w:rFonts w:hint="eastAsia" w:ascii="宋体" w:hAnsi="宋体" w:eastAsia="宋体"/>
                <w:color w:val="000000"/>
                <w:sz w:val="24"/>
              </w:rPr>
              <w:t>14</w:t>
            </w:r>
          </w:p>
        </w:tc>
        <w:tc>
          <w:tcPr>
            <w:tcW w:w="1280" w:type="dxa"/>
            <w:vMerge w:val="continue"/>
            <w:tcBorders>
              <w:top w:val="nil"/>
              <w:left w:val="single" w:color="auto" w:sz="4" w:space="0"/>
              <w:bottom w:val="single" w:color="auto" w:sz="4" w:space="0"/>
              <w:right w:val="single" w:color="auto" w:sz="4" w:space="0"/>
            </w:tcBorders>
            <w:vAlign w:val="center"/>
          </w:tcPr>
          <w:p w14:paraId="7CDBBA7D">
            <w:pPr>
              <w:spacing w:line="276" w:lineRule="auto"/>
              <w:rPr>
                <w:rFonts w:hint="eastAsia" w:ascii="宋体" w:hAnsi="宋体" w:eastAsia="宋体"/>
                <w:color w:val="000000"/>
                <w:sz w:val="24"/>
              </w:rPr>
            </w:pPr>
          </w:p>
        </w:tc>
        <w:tc>
          <w:tcPr>
            <w:tcW w:w="1606" w:type="dxa"/>
            <w:vMerge w:val="continue"/>
            <w:tcBorders>
              <w:top w:val="nil"/>
              <w:left w:val="single" w:color="auto" w:sz="4" w:space="0"/>
              <w:bottom w:val="single" w:color="auto" w:sz="4" w:space="0"/>
              <w:right w:val="single" w:color="auto" w:sz="4" w:space="0"/>
            </w:tcBorders>
            <w:vAlign w:val="center"/>
          </w:tcPr>
          <w:p w14:paraId="37BCEC38">
            <w:pPr>
              <w:spacing w:line="276" w:lineRule="auto"/>
              <w:rPr>
                <w:rFonts w:hint="eastAsia" w:ascii="宋体" w:hAnsi="宋体" w:eastAsia="宋体"/>
                <w:color w:val="000000"/>
                <w:sz w:val="24"/>
              </w:rPr>
            </w:pPr>
          </w:p>
        </w:tc>
        <w:tc>
          <w:tcPr>
            <w:tcW w:w="2714" w:type="dxa"/>
            <w:tcBorders>
              <w:top w:val="nil"/>
              <w:left w:val="nil"/>
              <w:bottom w:val="single" w:color="auto" w:sz="4" w:space="0"/>
              <w:right w:val="single" w:color="auto" w:sz="4" w:space="0"/>
            </w:tcBorders>
            <w:noWrap/>
            <w:vAlign w:val="center"/>
          </w:tcPr>
          <w:p w14:paraId="60361471">
            <w:pPr>
              <w:spacing w:line="276" w:lineRule="auto"/>
              <w:rPr>
                <w:rFonts w:hint="eastAsia" w:ascii="宋体" w:hAnsi="宋体" w:eastAsia="宋体"/>
                <w:color w:val="000000"/>
                <w:sz w:val="24"/>
              </w:rPr>
            </w:pPr>
            <w:r>
              <w:rPr>
                <w:rFonts w:hint="eastAsia" w:ascii="宋体" w:hAnsi="宋体" w:eastAsia="宋体"/>
                <w:color w:val="000000"/>
                <w:sz w:val="24"/>
              </w:rPr>
              <w:t>影剧院</w:t>
            </w:r>
          </w:p>
        </w:tc>
        <w:tc>
          <w:tcPr>
            <w:tcW w:w="1397" w:type="dxa"/>
            <w:tcBorders>
              <w:top w:val="nil"/>
              <w:left w:val="nil"/>
              <w:bottom w:val="single" w:color="auto" w:sz="4" w:space="0"/>
              <w:right w:val="single" w:color="auto" w:sz="4" w:space="0"/>
            </w:tcBorders>
            <w:noWrap/>
            <w:vAlign w:val="center"/>
          </w:tcPr>
          <w:p w14:paraId="23ED7494">
            <w:pPr>
              <w:spacing w:line="276" w:lineRule="auto"/>
              <w:jc w:val="center"/>
              <w:rPr>
                <w:rFonts w:hint="eastAsia" w:ascii="宋体" w:hAnsi="宋体" w:eastAsia="宋体"/>
                <w:color w:val="000000"/>
                <w:sz w:val="24"/>
              </w:rPr>
            </w:pPr>
            <w:r>
              <w:rPr>
                <w:rFonts w:hint="eastAsia" w:ascii="宋体" w:hAnsi="宋体" w:eastAsia="宋体"/>
                <w:color w:val="000000"/>
                <w:sz w:val="24"/>
              </w:rPr>
              <w:t>　</w:t>
            </w:r>
          </w:p>
        </w:tc>
      </w:tr>
      <w:tr w14:paraId="133686C5">
        <w:tblPrEx>
          <w:tblCellMar>
            <w:top w:w="0" w:type="dxa"/>
            <w:left w:w="108" w:type="dxa"/>
            <w:bottom w:w="0" w:type="dxa"/>
            <w:right w:w="108" w:type="dxa"/>
          </w:tblCellMar>
        </w:tblPrEx>
        <w:trPr>
          <w:trHeight w:val="285" w:hRule="atLeast"/>
          <w:jc w:val="center"/>
        </w:trPr>
        <w:tc>
          <w:tcPr>
            <w:tcW w:w="1080" w:type="dxa"/>
            <w:tcBorders>
              <w:top w:val="nil"/>
              <w:left w:val="single" w:color="auto" w:sz="4" w:space="0"/>
              <w:bottom w:val="single" w:color="auto" w:sz="4" w:space="0"/>
              <w:right w:val="single" w:color="auto" w:sz="4" w:space="0"/>
            </w:tcBorders>
            <w:noWrap/>
            <w:vAlign w:val="center"/>
          </w:tcPr>
          <w:p w14:paraId="207CC1CC">
            <w:pPr>
              <w:spacing w:line="276" w:lineRule="auto"/>
              <w:jc w:val="center"/>
              <w:rPr>
                <w:rFonts w:hint="eastAsia" w:ascii="宋体" w:hAnsi="宋体" w:eastAsia="宋体"/>
                <w:color w:val="000000"/>
                <w:sz w:val="24"/>
              </w:rPr>
            </w:pPr>
            <w:r>
              <w:rPr>
                <w:rFonts w:hint="eastAsia" w:ascii="宋体" w:hAnsi="宋体" w:eastAsia="宋体"/>
                <w:color w:val="000000"/>
                <w:sz w:val="24"/>
              </w:rPr>
              <w:t>15</w:t>
            </w:r>
          </w:p>
        </w:tc>
        <w:tc>
          <w:tcPr>
            <w:tcW w:w="1280" w:type="dxa"/>
            <w:vMerge w:val="continue"/>
            <w:tcBorders>
              <w:top w:val="nil"/>
              <w:left w:val="single" w:color="auto" w:sz="4" w:space="0"/>
              <w:bottom w:val="single" w:color="auto" w:sz="4" w:space="0"/>
              <w:right w:val="single" w:color="auto" w:sz="4" w:space="0"/>
            </w:tcBorders>
            <w:vAlign w:val="center"/>
          </w:tcPr>
          <w:p w14:paraId="1708C385">
            <w:pPr>
              <w:spacing w:line="276" w:lineRule="auto"/>
              <w:rPr>
                <w:rFonts w:hint="eastAsia" w:ascii="宋体" w:hAnsi="宋体" w:eastAsia="宋体"/>
                <w:color w:val="000000"/>
                <w:sz w:val="24"/>
              </w:rPr>
            </w:pPr>
          </w:p>
        </w:tc>
        <w:tc>
          <w:tcPr>
            <w:tcW w:w="1606" w:type="dxa"/>
            <w:vMerge w:val="restart"/>
            <w:tcBorders>
              <w:top w:val="nil"/>
              <w:left w:val="single" w:color="auto" w:sz="4" w:space="0"/>
              <w:bottom w:val="single" w:color="auto" w:sz="4" w:space="0"/>
              <w:right w:val="single" w:color="auto" w:sz="4" w:space="0"/>
            </w:tcBorders>
            <w:noWrap/>
            <w:vAlign w:val="center"/>
          </w:tcPr>
          <w:p w14:paraId="30432FEB">
            <w:pPr>
              <w:spacing w:line="276" w:lineRule="auto"/>
              <w:rPr>
                <w:rFonts w:hint="eastAsia" w:ascii="宋体" w:hAnsi="宋体" w:eastAsia="宋体"/>
                <w:color w:val="000000"/>
                <w:sz w:val="24"/>
              </w:rPr>
            </w:pPr>
            <w:r>
              <w:rPr>
                <w:rFonts w:hint="eastAsia" w:ascii="宋体" w:hAnsi="宋体" w:eastAsia="宋体"/>
                <w:color w:val="000000"/>
                <w:sz w:val="24"/>
              </w:rPr>
              <w:t>商贸类场所</w:t>
            </w:r>
          </w:p>
        </w:tc>
        <w:tc>
          <w:tcPr>
            <w:tcW w:w="2714" w:type="dxa"/>
            <w:tcBorders>
              <w:top w:val="nil"/>
              <w:left w:val="nil"/>
              <w:bottom w:val="single" w:color="auto" w:sz="4" w:space="0"/>
              <w:right w:val="single" w:color="auto" w:sz="4" w:space="0"/>
            </w:tcBorders>
            <w:noWrap/>
            <w:vAlign w:val="center"/>
          </w:tcPr>
          <w:p w14:paraId="50ACB942">
            <w:pPr>
              <w:spacing w:line="276" w:lineRule="auto"/>
              <w:rPr>
                <w:rFonts w:hint="eastAsia" w:ascii="宋体" w:hAnsi="宋体" w:eastAsia="宋体"/>
                <w:color w:val="000000"/>
                <w:sz w:val="24"/>
              </w:rPr>
            </w:pPr>
            <w:r>
              <w:rPr>
                <w:rFonts w:hint="eastAsia" w:ascii="宋体" w:hAnsi="宋体" w:eastAsia="宋体"/>
                <w:color w:val="000000"/>
                <w:sz w:val="24"/>
              </w:rPr>
              <w:t>超市</w:t>
            </w:r>
          </w:p>
        </w:tc>
        <w:tc>
          <w:tcPr>
            <w:tcW w:w="1397" w:type="dxa"/>
            <w:tcBorders>
              <w:top w:val="nil"/>
              <w:left w:val="nil"/>
              <w:bottom w:val="single" w:color="auto" w:sz="4" w:space="0"/>
              <w:right w:val="single" w:color="auto" w:sz="4" w:space="0"/>
            </w:tcBorders>
            <w:noWrap/>
            <w:vAlign w:val="center"/>
          </w:tcPr>
          <w:p w14:paraId="244021AD">
            <w:pPr>
              <w:spacing w:line="276" w:lineRule="auto"/>
              <w:jc w:val="center"/>
              <w:rPr>
                <w:rFonts w:hint="eastAsia" w:ascii="宋体" w:hAnsi="宋体" w:eastAsia="宋体"/>
                <w:color w:val="000000"/>
                <w:sz w:val="24"/>
              </w:rPr>
            </w:pPr>
            <w:r>
              <w:rPr>
                <w:rFonts w:hint="eastAsia" w:ascii="宋体" w:hAnsi="宋体" w:eastAsia="宋体"/>
                <w:color w:val="000000"/>
                <w:sz w:val="24"/>
              </w:rPr>
              <w:t>　</w:t>
            </w:r>
          </w:p>
        </w:tc>
      </w:tr>
      <w:tr w14:paraId="51A3E19E">
        <w:tblPrEx>
          <w:tblCellMar>
            <w:top w:w="0" w:type="dxa"/>
            <w:left w:w="108" w:type="dxa"/>
            <w:bottom w:w="0" w:type="dxa"/>
            <w:right w:w="108" w:type="dxa"/>
          </w:tblCellMar>
        </w:tblPrEx>
        <w:trPr>
          <w:trHeight w:val="285" w:hRule="atLeast"/>
          <w:jc w:val="center"/>
        </w:trPr>
        <w:tc>
          <w:tcPr>
            <w:tcW w:w="1080" w:type="dxa"/>
            <w:tcBorders>
              <w:top w:val="nil"/>
              <w:left w:val="single" w:color="auto" w:sz="4" w:space="0"/>
              <w:bottom w:val="single" w:color="auto" w:sz="4" w:space="0"/>
              <w:right w:val="single" w:color="auto" w:sz="4" w:space="0"/>
            </w:tcBorders>
            <w:noWrap/>
            <w:vAlign w:val="center"/>
          </w:tcPr>
          <w:p w14:paraId="000F2F4E">
            <w:pPr>
              <w:spacing w:line="276" w:lineRule="auto"/>
              <w:jc w:val="center"/>
              <w:rPr>
                <w:rFonts w:hint="eastAsia" w:ascii="宋体" w:hAnsi="宋体" w:eastAsia="宋体"/>
                <w:color w:val="000000"/>
                <w:sz w:val="24"/>
              </w:rPr>
            </w:pPr>
            <w:r>
              <w:rPr>
                <w:rFonts w:hint="eastAsia" w:ascii="宋体" w:hAnsi="宋体" w:eastAsia="宋体"/>
                <w:color w:val="000000"/>
                <w:sz w:val="24"/>
              </w:rPr>
              <w:t>16</w:t>
            </w:r>
          </w:p>
        </w:tc>
        <w:tc>
          <w:tcPr>
            <w:tcW w:w="1280" w:type="dxa"/>
            <w:vMerge w:val="continue"/>
            <w:tcBorders>
              <w:top w:val="nil"/>
              <w:left w:val="single" w:color="auto" w:sz="4" w:space="0"/>
              <w:bottom w:val="single" w:color="auto" w:sz="4" w:space="0"/>
              <w:right w:val="single" w:color="auto" w:sz="4" w:space="0"/>
            </w:tcBorders>
            <w:vAlign w:val="center"/>
          </w:tcPr>
          <w:p w14:paraId="130DD23A">
            <w:pPr>
              <w:spacing w:line="276" w:lineRule="auto"/>
              <w:rPr>
                <w:rFonts w:hint="eastAsia" w:ascii="宋体" w:hAnsi="宋体" w:eastAsia="宋体"/>
                <w:color w:val="000000"/>
                <w:sz w:val="24"/>
              </w:rPr>
            </w:pPr>
          </w:p>
        </w:tc>
        <w:tc>
          <w:tcPr>
            <w:tcW w:w="1606" w:type="dxa"/>
            <w:vMerge w:val="continue"/>
            <w:tcBorders>
              <w:top w:val="nil"/>
              <w:left w:val="single" w:color="auto" w:sz="4" w:space="0"/>
              <w:bottom w:val="single" w:color="auto" w:sz="4" w:space="0"/>
              <w:right w:val="single" w:color="auto" w:sz="4" w:space="0"/>
            </w:tcBorders>
            <w:vAlign w:val="center"/>
          </w:tcPr>
          <w:p w14:paraId="79033231">
            <w:pPr>
              <w:spacing w:line="276" w:lineRule="auto"/>
              <w:rPr>
                <w:rFonts w:hint="eastAsia" w:ascii="宋体" w:hAnsi="宋体" w:eastAsia="宋体"/>
                <w:color w:val="000000"/>
                <w:sz w:val="24"/>
              </w:rPr>
            </w:pPr>
          </w:p>
        </w:tc>
        <w:tc>
          <w:tcPr>
            <w:tcW w:w="2714" w:type="dxa"/>
            <w:tcBorders>
              <w:top w:val="nil"/>
              <w:left w:val="nil"/>
              <w:bottom w:val="single" w:color="auto" w:sz="4" w:space="0"/>
              <w:right w:val="single" w:color="auto" w:sz="4" w:space="0"/>
            </w:tcBorders>
            <w:noWrap/>
            <w:vAlign w:val="center"/>
          </w:tcPr>
          <w:p w14:paraId="7245EF3B">
            <w:pPr>
              <w:spacing w:line="276" w:lineRule="auto"/>
              <w:rPr>
                <w:rFonts w:hint="eastAsia" w:ascii="宋体" w:hAnsi="宋体" w:eastAsia="宋体"/>
                <w:color w:val="000000"/>
                <w:sz w:val="24"/>
              </w:rPr>
            </w:pPr>
            <w:r>
              <w:rPr>
                <w:rFonts w:hint="eastAsia" w:ascii="宋体" w:hAnsi="宋体" w:eastAsia="宋体"/>
                <w:color w:val="000000"/>
                <w:sz w:val="24"/>
              </w:rPr>
              <w:t>农贸市场</w:t>
            </w:r>
          </w:p>
        </w:tc>
        <w:tc>
          <w:tcPr>
            <w:tcW w:w="1397" w:type="dxa"/>
            <w:tcBorders>
              <w:top w:val="nil"/>
              <w:left w:val="nil"/>
              <w:bottom w:val="single" w:color="auto" w:sz="4" w:space="0"/>
              <w:right w:val="single" w:color="auto" w:sz="4" w:space="0"/>
            </w:tcBorders>
            <w:noWrap/>
            <w:vAlign w:val="center"/>
          </w:tcPr>
          <w:p w14:paraId="1D07E552">
            <w:pPr>
              <w:spacing w:line="276" w:lineRule="auto"/>
              <w:jc w:val="center"/>
              <w:rPr>
                <w:rFonts w:hint="eastAsia" w:ascii="宋体" w:hAnsi="宋体" w:eastAsia="宋体"/>
                <w:color w:val="000000"/>
                <w:sz w:val="24"/>
              </w:rPr>
            </w:pPr>
            <w:r>
              <w:rPr>
                <w:rFonts w:hint="eastAsia" w:ascii="宋体" w:hAnsi="宋体" w:eastAsia="宋体"/>
                <w:color w:val="000000"/>
                <w:sz w:val="24"/>
              </w:rPr>
              <w:t>　</w:t>
            </w:r>
          </w:p>
        </w:tc>
      </w:tr>
      <w:tr w14:paraId="2D5D8610">
        <w:tblPrEx>
          <w:tblCellMar>
            <w:top w:w="0" w:type="dxa"/>
            <w:left w:w="108" w:type="dxa"/>
            <w:bottom w:w="0" w:type="dxa"/>
            <w:right w:w="108" w:type="dxa"/>
          </w:tblCellMar>
        </w:tblPrEx>
        <w:trPr>
          <w:trHeight w:val="285" w:hRule="atLeast"/>
          <w:jc w:val="center"/>
        </w:trPr>
        <w:tc>
          <w:tcPr>
            <w:tcW w:w="1080" w:type="dxa"/>
            <w:tcBorders>
              <w:top w:val="nil"/>
              <w:left w:val="single" w:color="auto" w:sz="4" w:space="0"/>
              <w:bottom w:val="single" w:color="auto" w:sz="4" w:space="0"/>
              <w:right w:val="single" w:color="auto" w:sz="4" w:space="0"/>
            </w:tcBorders>
            <w:noWrap/>
            <w:vAlign w:val="center"/>
          </w:tcPr>
          <w:p w14:paraId="6F5BA91B">
            <w:pPr>
              <w:spacing w:line="276" w:lineRule="auto"/>
              <w:jc w:val="center"/>
              <w:rPr>
                <w:rFonts w:hint="eastAsia" w:ascii="宋体" w:hAnsi="宋体" w:eastAsia="宋体"/>
                <w:color w:val="000000"/>
                <w:sz w:val="24"/>
              </w:rPr>
            </w:pPr>
            <w:r>
              <w:rPr>
                <w:rFonts w:hint="eastAsia" w:ascii="宋体" w:hAnsi="宋体" w:eastAsia="宋体"/>
                <w:color w:val="000000"/>
                <w:sz w:val="24"/>
              </w:rPr>
              <w:t>17</w:t>
            </w:r>
          </w:p>
        </w:tc>
        <w:tc>
          <w:tcPr>
            <w:tcW w:w="1280" w:type="dxa"/>
            <w:vMerge w:val="continue"/>
            <w:tcBorders>
              <w:top w:val="nil"/>
              <w:left w:val="single" w:color="auto" w:sz="4" w:space="0"/>
              <w:bottom w:val="single" w:color="auto" w:sz="4" w:space="0"/>
              <w:right w:val="single" w:color="auto" w:sz="4" w:space="0"/>
            </w:tcBorders>
            <w:vAlign w:val="center"/>
          </w:tcPr>
          <w:p w14:paraId="6311BF9A">
            <w:pPr>
              <w:spacing w:line="276" w:lineRule="auto"/>
              <w:rPr>
                <w:rFonts w:hint="eastAsia" w:ascii="宋体" w:hAnsi="宋体" w:eastAsia="宋体"/>
                <w:color w:val="000000"/>
                <w:sz w:val="24"/>
              </w:rPr>
            </w:pPr>
          </w:p>
        </w:tc>
        <w:tc>
          <w:tcPr>
            <w:tcW w:w="1606" w:type="dxa"/>
            <w:vMerge w:val="continue"/>
            <w:tcBorders>
              <w:top w:val="nil"/>
              <w:left w:val="single" w:color="auto" w:sz="4" w:space="0"/>
              <w:bottom w:val="single" w:color="auto" w:sz="4" w:space="0"/>
              <w:right w:val="single" w:color="auto" w:sz="4" w:space="0"/>
            </w:tcBorders>
            <w:vAlign w:val="center"/>
          </w:tcPr>
          <w:p w14:paraId="3E20A71B">
            <w:pPr>
              <w:spacing w:line="276" w:lineRule="auto"/>
              <w:rPr>
                <w:rFonts w:hint="eastAsia" w:ascii="宋体" w:hAnsi="宋体" w:eastAsia="宋体"/>
                <w:color w:val="000000"/>
                <w:sz w:val="24"/>
              </w:rPr>
            </w:pPr>
          </w:p>
        </w:tc>
        <w:tc>
          <w:tcPr>
            <w:tcW w:w="2714" w:type="dxa"/>
            <w:tcBorders>
              <w:top w:val="nil"/>
              <w:left w:val="nil"/>
              <w:bottom w:val="single" w:color="auto" w:sz="4" w:space="0"/>
              <w:right w:val="single" w:color="auto" w:sz="4" w:space="0"/>
            </w:tcBorders>
            <w:noWrap/>
            <w:vAlign w:val="center"/>
          </w:tcPr>
          <w:p w14:paraId="08B826E1">
            <w:pPr>
              <w:spacing w:line="276" w:lineRule="auto"/>
              <w:rPr>
                <w:rFonts w:hint="eastAsia" w:ascii="宋体" w:hAnsi="宋体" w:eastAsia="宋体"/>
                <w:color w:val="000000"/>
                <w:sz w:val="24"/>
              </w:rPr>
            </w:pPr>
            <w:r>
              <w:rPr>
                <w:rFonts w:hint="eastAsia" w:ascii="宋体" w:hAnsi="宋体" w:eastAsia="宋体"/>
                <w:color w:val="000000"/>
                <w:sz w:val="24"/>
              </w:rPr>
              <w:t>贸易市场</w:t>
            </w:r>
          </w:p>
        </w:tc>
        <w:tc>
          <w:tcPr>
            <w:tcW w:w="1397" w:type="dxa"/>
            <w:tcBorders>
              <w:top w:val="nil"/>
              <w:left w:val="nil"/>
              <w:bottom w:val="single" w:color="auto" w:sz="4" w:space="0"/>
              <w:right w:val="single" w:color="auto" w:sz="4" w:space="0"/>
            </w:tcBorders>
            <w:noWrap/>
            <w:vAlign w:val="center"/>
          </w:tcPr>
          <w:p w14:paraId="7DAB4848">
            <w:pPr>
              <w:spacing w:line="276" w:lineRule="auto"/>
              <w:jc w:val="center"/>
              <w:rPr>
                <w:rFonts w:hint="eastAsia" w:ascii="宋体" w:hAnsi="宋体" w:eastAsia="宋体"/>
                <w:color w:val="000000"/>
                <w:sz w:val="24"/>
              </w:rPr>
            </w:pPr>
            <w:r>
              <w:rPr>
                <w:rFonts w:hint="eastAsia" w:ascii="宋体" w:hAnsi="宋体" w:eastAsia="宋体"/>
                <w:color w:val="000000"/>
                <w:sz w:val="24"/>
              </w:rPr>
              <w:t>　</w:t>
            </w:r>
          </w:p>
        </w:tc>
      </w:tr>
      <w:tr w14:paraId="1CAC12CC">
        <w:tblPrEx>
          <w:tblCellMar>
            <w:top w:w="0" w:type="dxa"/>
            <w:left w:w="108" w:type="dxa"/>
            <w:bottom w:w="0" w:type="dxa"/>
            <w:right w:w="108" w:type="dxa"/>
          </w:tblCellMar>
        </w:tblPrEx>
        <w:trPr>
          <w:trHeight w:val="285" w:hRule="atLeast"/>
          <w:jc w:val="center"/>
        </w:trPr>
        <w:tc>
          <w:tcPr>
            <w:tcW w:w="1080" w:type="dxa"/>
            <w:tcBorders>
              <w:top w:val="nil"/>
              <w:left w:val="single" w:color="auto" w:sz="4" w:space="0"/>
              <w:bottom w:val="single" w:color="auto" w:sz="4" w:space="0"/>
              <w:right w:val="single" w:color="auto" w:sz="4" w:space="0"/>
            </w:tcBorders>
            <w:noWrap/>
            <w:vAlign w:val="center"/>
          </w:tcPr>
          <w:p w14:paraId="7E10FFD4">
            <w:pPr>
              <w:spacing w:line="276" w:lineRule="auto"/>
              <w:jc w:val="center"/>
              <w:rPr>
                <w:rFonts w:hint="eastAsia" w:ascii="宋体" w:hAnsi="宋体" w:eastAsia="宋体"/>
                <w:color w:val="000000"/>
                <w:sz w:val="24"/>
              </w:rPr>
            </w:pPr>
            <w:r>
              <w:rPr>
                <w:rFonts w:hint="eastAsia" w:ascii="宋体" w:hAnsi="宋体" w:eastAsia="宋体"/>
                <w:color w:val="000000"/>
                <w:sz w:val="24"/>
              </w:rPr>
              <w:t>18</w:t>
            </w:r>
          </w:p>
        </w:tc>
        <w:tc>
          <w:tcPr>
            <w:tcW w:w="1280" w:type="dxa"/>
            <w:vMerge w:val="continue"/>
            <w:tcBorders>
              <w:top w:val="nil"/>
              <w:left w:val="single" w:color="auto" w:sz="4" w:space="0"/>
              <w:bottom w:val="single" w:color="auto" w:sz="4" w:space="0"/>
              <w:right w:val="single" w:color="auto" w:sz="4" w:space="0"/>
            </w:tcBorders>
            <w:vAlign w:val="center"/>
          </w:tcPr>
          <w:p w14:paraId="671E5D66">
            <w:pPr>
              <w:spacing w:line="276" w:lineRule="auto"/>
              <w:rPr>
                <w:rFonts w:hint="eastAsia" w:ascii="宋体" w:hAnsi="宋体" w:eastAsia="宋体"/>
                <w:color w:val="000000"/>
                <w:sz w:val="24"/>
              </w:rPr>
            </w:pPr>
          </w:p>
        </w:tc>
        <w:tc>
          <w:tcPr>
            <w:tcW w:w="1606" w:type="dxa"/>
            <w:vMerge w:val="continue"/>
            <w:tcBorders>
              <w:top w:val="nil"/>
              <w:left w:val="single" w:color="auto" w:sz="4" w:space="0"/>
              <w:bottom w:val="single" w:color="auto" w:sz="4" w:space="0"/>
              <w:right w:val="single" w:color="auto" w:sz="4" w:space="0"/>
            </w:tcBorders>
            <w:vAlign w:val="center"/>
          </w:tcPr>
          <w:p w14:paraId="789E281B">
            <w:pPr>
              <w:spacing w:line="276" w:lineRule="auto"/>
              <w:rPr>
                <w:rFonts w:hint="eastAsia" w:ascii="宋体" w:hAnsi="宋体" w:eastAsia="宋体"/>
                <w:color w:val="000000"/>
                <w:sz w:val="24"/>
              </w:rPr>
            </w:pPr>
          </w:p>
        </w:tc>
        <w:tc>
          <w:tcPr>
            <w:tcW w:w="2714" w:type="dxa"/>
            <w:tcBorders>
              <w:top w:val="nil"/>
              <w:left w:val="nil"/>
              <w:bottom w:val="single" w:color="auto" w:sz="4" w:space="0"/>
              <w:right w:val="single" w:color="auto" w:sz="4" w:space="0"/>
            </w:tcBorders>
            <w:noWrap/>
            <w:vAlign w:val="center"/>
          </w:tcPr>
          <w:p w14:paraId="52890D25">
            <w:pPr>
              <w:spacing w:line="276" w:lineRule="auto"/>
              <w:rPr>
                <w:rFonts w:hint="eastAsia" w:ascii="宋体" w:hAnsi="宋体" w:eastAsia="宋体"/>
                <w:color w:val="000000"/>
                <w:sz w:val="24"/>
              </w:rPr>
            </w:pPr>
            <w:r>
              <w:rPr>
                <w:rFonts w:hint="eastAsia" w:ascii="宋体" w:hAnsi="宋体" w:eastAsia="宋体"/>
                <w:color w:val="000000"/>
                <w:sz w:val="24"/>
              </w:rPr>
              <w:t>珠宝店</w:t>
            </w:r>
          </w:p>
        </w:tc>
        <w:tc>
          <w:tcPr>
            <w:tcW w:w="1397" w:type="dxa"/>
            <w:tcBorders>
              <w:top w:val="nil"/>
              <w:left w:val="nil"/>
              <w:bottom w:val="single" w:color="auto" w:sz="4" w:space="0"/>
              <w:right w:val="single" w:color="auto" w:sz="4" w:space="0"/>
            </w:tcBorders>
            <w:noWrap/>
            <w:vAlign w:val="center"/>
          </w:tcPr>
          <w:p w14:paraId="622C0C05">
            <w:pPr>
              <w:spacing w:line="276" w:lineRule="auto"/>
              <w:jc w:val="center"/>
              <w:rPr>
                <w:rFonts w:hint="eastAsia" w:ascii="宋体" w:hAnsi="宋体" w:eastAsia="宋体"/>
                <w:color w:val="000000"/>
                <w:sz w:val="24"/>
              </w:rPr>
            </w:pPr>
            <w:r>
              <w:rPr>
                <w:rFonts w:hint="eastAsia" w:ascii="宋体" w:hAnsi="宋体" w:eastAsia="宋体"/>
                <w:color w:val="000000"/>
                <w:sz w:val="24"/>
              </w:rPr>
              <w:t>　</w:t>
            </w:r>
          </w:p>
        </w:tc>
      </w:tr>
      <w:tr w14:paraId="3F567730">
        <w:tblPrEx>
          <w:tblCellMar>
            <w:top w:w="0" w:type="dxa"/>
            <w:left w:w="108" w:type="dxa"/>
            <w:bottom w:w="0" w:type="dxa"/>
            <w:right w:w="108" w:type="dxa"/>
          </w:tblCellMar>
        </w:tblPrEx>
        <w:trPr>
          <w:trHeight w:val="285" w:hRule="atLeast"/>
          <w:jc w:val="center"/>
        </w:trPr>
        <w:tc>
          <w:tcPr>
            <w:tcW w:w="1080" w:type="dxa"/>
            <w:tcBorders>
              <w:top w:val="nil"/>
              <w:left w:val="single" w:color="auto" w:sz="4" w:space="0"/>
              <w:bottom w:val="single" w:color="auto" w:sz="4" w:space="0"/>
              <w:right w:val="single" w:color="auto" w:sz="4" w:space="0"/>
            </w:tcBorders>
            <w:noWrap/>
            <w:vAlign w:val="center"/>
          </w:tcPr>
          <w:p w14:paraId="0B8FD051">
            <w:pPr>
              <w:spacing w:line="276" w:lineRule="auto"/>
              <w:jc w:val="center"/>
              <w:rPr>
                <w:rFonts w:hint="eastAsia" w:ascii="宋体" w:hAnsi="宋体" w:eastAsia="宋体"/>
                <w:color w:val="000000"/>
                <w:sz w:val="24"/>
              </w:rPr>
            </w:pPr>
            <w:r>
              <w:rPr>
                <w:rFonts w:hint="eastAsia" w:ascii="宋体" w:hAnsi="宋体" w:eastAsia="宋体"/>
                <w:color w:val="000000"/>
                <w:sz w:val="24"/>
              </w:rPr>
              <w:t>19</w:t>
            </w:r>
          </w:p>
        </w:tc>
        <w:tc>
          <w:tcPr>
            <w:tcW w:w="1280" w:type="dxa"/>
            <w:vMerge w:val="continue"/>
            <w:tcBorders>
              <w:top w:val="nil"/>
              <w:left w:val="single" w:color="auto" w:sz="4" w:space="0"/>
              <w:bottom w:val="single" w:color="auto" w:sz="4" w:space="0"/>
              <w:right w:val="single" w:color="auto" w:sz="4" w:space="0"/>
            </w:tcBorders>
            <w:vAlign w:val="center"/>
          </w:tcPr>
          <w:p w14:paraId="66D9FF27">
            <w:pPr>
              <w:spacing w:line="276" w:lineRule="auto"/>
              <w:rPr>
                <w:rFonts w:hint="eastAsia" w:ascii="宋体" w:hAnsi="宋体" w:eastAsia="宋体"/>
                <w:color w:val="000000"/>
                <w:sz w:val="24"/>
              </w:rPr>
            </w:pPr>
          </w:p>
        </w:tc>
        <w:tc>
          <w:tcPr>
            <w:tcW w:w="1606" w:type="dxa"/>
            <w:vMerge w:val="continue"/>
            <w:tcBorders>
              <w:top w:val="nil"/>
              <w:left w:val="single" w:color="auto" w:sz="4" w:space="0"/>
              <w:bottom w:val="single" w:color="auto" w:sz="4" w:space="0"/>
              <w:right w:val="single" w:color="auto" w:sz="4" w:space="0"/>
            </w:tcBorders>
            <w:vAlign w:val="center"/>
          </w:tcPr>
          <w:p w14:paraId="6E0141A3">
            <w:pPr>
              <w:spacing w:line="276" w:lineRule="auto"/>
              <w:rPr>
                <w:rFonts w:hint="eastAsia" w:ascii="宋体" w:hAnsi="宋体" w:eastAsia="宋体"/>
                <w:color w:val="000000"/>
                <w:sz w:val="24"/>
              </w:rPr>
            </w:pPr>
          </w:p>
        </w:tc>
        <w:tc>
          <w:tcPr>
            <w:tcW w:w="2714" w:type="dxa"/>
            <w:tcBorders>
              <w:top w:val="nil"/>
              <w:left w:val="nil"/>
              <w:bottom w:val="single" w:color="auto" w:sz="4" w:space="0"/>
              <w:right w:val="single" w:color="auto" w:sz="4" w:space="0"/>
            </w:tcBorders>
            <w:noWrap/>
            <w:vAlign w:val="center"/>
          </w:tcPr>
          <w:p w14:paraId="44E7C1C7">
            <w:pPr>
              <w:spacing w:line="276" w:lineRule="auto"/>
              <w:rPr>
                <w:rFonts w:hint="eastAsia" w:ascii="宋体" w:hAnsi="宋体" w:eastAsia="宋体"/>
                <w:color w:val="000000"/>
                <w:sz w:val="24"/>
              </w:rPr>
            </w:pPr>
            <w:r>
              <w:rPr>
                <w:rFonts w:hint="eastAsia" w:ascii="宋体" w:hAnsi="宋体" w:eastAsia="宋体"/>
                <w:color w:val="000000"/>
                <w:sz w:val="24"/>
              </w:rPr>
              <w:t>商业街</w:t>
            </w:r>
          </w:p>
        </w:tc>
        <w:tc>
          <w:tcPr>
            <w:tcW w:w="1397" w:type="dxa"/>
            <w:tcBorders>
              <w:top w:val="nil"/>
              <w:left w:val="nil"/>
              <w:bottom w:val="single" w:color="auto" w:sz="4" w:space="0"/>
              <w:right w:val="single" w:color="auto" w:sz="4" w:space="0"/>
            </w:tcBorders>
            <w:noWrap/>
            <w:vAlign w:val="center"/>
          </w:tcPr>
          <w:p w14:paraId="53791806">
            <w:pPr>
              <w:spacing w:line="276" w:lineRule="auto"/>
              <w:jc w:val="center"/>
              <w:rPr>
                <w:rFonts w:hint="eastAsia" w:ascii="宋体" w:hAnsi="宋体" w:eastAsia="宋体"/>
                <w:color w:val="000000"/>
                <w:sz w:val="24"/>
              </w:rPr>
            </w:pPr>
            <w:r>
              <w:rPr>
                <w:rFonts w:hint="eastAsia" w:ascii="宋体" w:hAnsi="宋体" w:eastAsia="宋体"/>
                <w:color w:val="000000"/>
                <w:sz w:val="24"/>
              </w:rPr>
              <w:t>　</w:t>
            </w:r>
          </w:p>
        </w:tc>
      </w:tr>
      <w:tr w14:paraId="66021DE4">
        <w:tblPrEx>
          <w:tblCellMar>
            <w:top w:w="0" w:type="dxa"/>
            <w:left w:w="108" w:type="dxa"/>
            <w:bottom w:w="0" w:type="dxa"/>
            <w:right w:w="108" w:type="dxa"/>
          </w:tblCellMar>
        </w:tblPrEx>
        <w:trPr>
          <w:trHeight w:val="285" w:hRule="atLeast"/>
          <w:jc w:val="center"/>
        </w:trPr>
        <w:tc>
          <w:tcPr>
            <w:tcW w:w="1080" w:type="dxa"/>
            <w:tcBorders>
              <w:top w:val="nil"/>
              <w:left w:val="single" w:color="auto" w:sz="4" w:space="0"/>
              <w:bottom w:val="single" w:color="auto" w:sz="4" w:space="0"/>
              <w:right w:val="single" w:color="auto" w:sz="4" w:space="0"/>
            </w:tcBorders>
            <w:noWrap/>
            <w:vAlign w:val="center"/>
          </w:tcPr>
          <w:p w14:paraId="7D66A904">
            <w:pPr>
              <w:spacing w:line="276" w:lineRule="auto"/>
              <w:jc w:val="center"/>
              <w:rPr>
                <w:rFonts w:hint="eastAsia" w:ascii="宋体" w:hAnsi="宋体" w:eastAsia="宋体"/>
                <w:color w:val="000000"/>
                <w:sz w:val="24"/>
              </w:rPr>
            </w:pPr>
            <w:r>
              <w:rPr>
                <w:rFonts w:hint="eastAsia" w:ascii="宋体" w:hAnsi="宋体" w:eastAsia="宋体"/>
                <w:color w:val="000000"/>
                <w:sz w:val="24"/>
              </w:rPr>
              <w:t>20</w:t>
            </w:r>
          </w:p>
        </w:tc>
        <w:tc>
          <w:tcPr>
            <w:tcW w:w="1280" w:type="dxa"/>
            <w:vMerge w:val="continue"/>
            <w:tcBorders>
              <w:top w:val="nil"/>
              <w:left w:val="single" w:color="auto" w:sz="4" w:space="0"/>
              <w:bottom w:val="single" w:color="auto" w:sz="4" w:space="0"/>
              <w:right w:val="single" w:color="auto" w:sz="4" w:space="0"/>
            </w:tcBorders>
            <w:vAlign w:val="center"/>
          </w:tcPr>
          <w:p w14:paraId="1636CAD5">
            <w:pPr>
              <w:spacing w:line="276" w:lineRule="auto"/>
              <w:rPr>
                <w:rFonts w:hint="eastAsia" w:ascii="宋体" w:hAnsi="宋体" w:eastAsia="宋体"/>
                <w:color w:val="000000"/>
                <w:sz w:val="24"/>
              </w:rPr>
            </w:pPr>
          </w:p>
        </w:tc>
        <w:tc>
          <w:tcPr>
            <w:tcW w:w="1606" w:type="dxa"/>
            <w:vMerge w:val="continue"/>
            <w:tcBorders>
              <w:top w:val="nil"/>
              <w:left w:val="single" w:color="auto" w:sz="4" w:space="0"/>
              <w:bottom w:val="single" w:color="auto" w:sz="4" w:space="0"/>
              <w:right w:val="single" w:color="auto" w:sz="4" w:space="0"/>
            </w:tcBorders>
            <w:vAlign w:val="center"/>
          </w:tcPr>
          <w:p w14:paraId="5BECC495">
            <w:pPr>
              <w:spacing w:line="276" w:lineRule="auto"/>
              <w:rPr>
                <w:rFonts w:hint="eastAsia" w:ascii="宋体" w:hAnsi="宋体" w:eastAsia="宋体"/>
                <w:color w:val="000000"/>
                <w:sz w:val="24"/>
              </w:rPr>
            </w:pPr>
          </w:p>
        </w:tc>
        <w:tc>
          <w:tcPr>
            <w:tcW w:w="2714" w:type="dxa"/>
            <w:tcBorders>
              <w:top w:val="nil"/>
              <w:left w:val="nil"/>
              <w:bottom w:val="single" w:color="auto" w:sz="4" w:space="0"/>
              <w:right w:val="single" w:color="auto" w:sz="4" w:space="0"/>
            </w:tcBorders>
            <w:noWrap/>
            <w:vAlign w:val="center"/>
          </w:tcPr>
          <w:p w14:paraId="3BEA808F">
            <w:pPr>
              <w:spacing w:line="276" w:lineRule="auto"/>
              <w:rPr>
                <w:rFonts w:hint="eastAsia" w:ascii="宋体" w:hAnsi="宋体" w:eastAsia="宋体"/>
                <w:color w:val="000000"/>
                <w:sz w:val="24"/>
              </w:rPr>
            </w:pPr>
            <w:r>
              <w:rPr>
                <w:rFonts w:hint="eastAsia" w:ascii="宋体" w:hAnsi="宋体" w:eastAsia="宋体"/>
                <w:color w:val="000000"/>
                <w:sz w:val="24"/>
              </w:rPr>
              <w:t>大型商场</w:t>
            </w:r>
          </w:p>
        </w:tc>
        <w:tc>
          <w:tcPr>
            <w:tcW w:w="1397" w:type="dxa"/>
            <w:tcBorders>
              <w:top w:val="nil"/>
              <w:left w:val="nil"/>
              <w:bottom w:val="single" w:color="auto" w:sz="4" w:space="0"/>
              <w:right w:val="single" w:color="auto" w:sz="4" w:space="0"/>
            </w:tcBorders>
            <w:noWrap/>
            <w:vAlign w:val="center"/>
          </w:tcPr>
          <w:p w14:paraId="5701F123">
            <w:pPr>
              <w:spacing w:line="276" w:lineRule="auto"/>
              <w:jc w:val="center"/>
              <w:rPr>
                <w:rFonts w:hint="eastAsia" w:ascii="宋体" w:hAnsi="宋体" w:eastAsia="宋体"/>
                <w:color w:val="000000"/>
                <w:sz w:val="24"/>
              </w:rPr>
            </w:pPr>
            <w:r>
              <w:rPr>
                <w:rFonts w:hint="eastAsia" w:ascii="宋体" w:hAnsi="宋体" w:eastAsia="宋体"/>
                <w:color w:val="000000"/>
                <w:sz w:val="24"/>
              </w:rPr>
              <w:t>　</w:t>
            </w:r>
          </w:p>
        </w:tc>
      </w:tr>
      <w:tr w14:paraId="5C8DCC72">
        <w:tblPrEx>
          <w:tblCellMar>
            <w:top w:w="0" w:type="dxa"/>
            <w:left w:w="108" w:type="dxa"/>
            <w:bottom w:w="0" w:type="dxa"/>
            <w:right w:w="108" w:type="dxa"/>
          </w:tblCellMar>
        </w:tblPrEx>
        <w:trPr>
          <w:trHeight w:val="285" w:hRule="atLeast"/>
          <w:jc w:val="center"/>
        </w:trPr>
        <w:tc>
          <w:tcPr>
            <w:tcW w:w="1080" w:type="dxa"/>
            <w:tcBorders>
              <w:top w:val="nil"/>
              <w:left w:val="single" w:color="auto" w:sz="4" w:space="0"/>
              <w:bottom w:val="single" w:color="auto" w:sz="4" w:space="0"/>
              <w:right w:val="single" w:color="auto" w:sz="4" w:space="0"/>
            </w:tcBorders>
            <w:noWrap/>
            <w:vAlign w:val="center"/>
          </w:tcPr>
          <w:p w14:paraId="18732933">
            <w:pPr>
              <w:spacing w:line="276" w:lineRule="auto"/>
              <w:jc w:val="center"/>
              <w:rPr>
                <w:rFonts w:hint="eastAsia" w:ascii="宋体" w:hAnsi="宋体" w:eastAsia="宋体"/>
                <w:color w:val="000000"/>
                <w:sz w:val="24"/>
              </w:rPr>
            </w:pPr>
            <w:r>
              <w:rPr>
                <w:rFonts w:hint="eastAsia" w:ascii="宋体" w:hAnsi="宋体" w:eastAsia="宋体"/>
                <w:color w:val="000000"/>
                <w:sz w:val="24"/>
              </w:rPr>
              <w:t>21</w:t>
            </w:r>
          </w:p>
        </w:tc>
        <w:tc>
          <w:tcPr>
            <w:tcW w:w="1280" w:type="dxa"/>
            <w:vMerge w:val="continue"/>
            <w:tcBorders>
              <w:top w:val="nil"/>
              <w:left w:val="single" w:color="auto" w:sz="4" w:space="0"/>
              <w:bottom w:val="single" w:color="auto" w:sz="4" w:space="0"/>
              <w:right w:val="single" w:color="auto" w:sz="4" w:space="0"/>
            </w:tcBorders>
            <w:vAlign w:val="center"/>
          </w:tcPr>
          <w:p w14:paraId="0BB6CF3D">
            <w:pPr>
              <w:spacing w:line="276" w:lineRule="auto"/>
              <w:rPr>
                <w:rFonts w:hint="eastAsia" w:ascii="宋体" w:hAnsi="宋体" w:eastAsia="宋体"/>
                <w:color w:val="000000"/>
                <w:sz w:val="24"/>
              </w:rPr>
            </w:pPr>
          </w:p>
        </w:tc>
        <w:tc>
          <w:tcPr>
            <w:tcW w:w="1606" w:type="dxa"/>
            <w:vMerge w:val="restart"/>
            <w:tcBorders>
              <w:top w:val="nil"/>
              <w:left w:val="single" w:color="auto" w:sz="4" w:space="0"/>
              <w:bottom w:val="single" w:color="auto" w:sz="4" w:space="0"/>
              <w:right w:val="single" w:color="auto" w:sz="4" w:space="0"/>
            </w:tcBorders>
            <w:noWrap/>
            <w:vAlign w:val="center"/>
          </w:tcPr>
          <w:p w14:paraId="7C7E37BC">
            <w:pPr>
              <w:spacing w:line="276" w:lineRule="auto"/>
              <w:rPr>
                <w:rFonts w:hint="eastAsia" w:ascii="宋体" w:hAnsi="宋体" w:eastAsia="宋体"/>
                <w:color w:val="000000"/>
                <w:sz w:val="24"/>
              </w:rPr>
            </w:pPr>
            <w:r>
              <w:rPr>
                <w:rFonts w:hint="eastAsia" w:ascii="宋体" w:hAnsi="宋体" w:eastAsia="宋体"/>
                <w:color w:val="000000"/>
                <w:sz w:val="24"/>
              </w:rPr>
              <w:t>服务类场所</w:t>
            </w:r>
          </w:p>
        </w:tc>
        <w:tc>
          <w:tcPr>
            <w:tcW w:w="2714" w:type="dxa"/>
            <w:tcBorders>
              <w:top w:val="nil"/>
              <w:left w:val="nil"/>
              <w:bottom w:val="single" w:color="auto" w:sz="4" w:space="0"/>
              <w:right w:val="single" w:color="auto" w:sz="4" w:space="0"/>
            </w:tcBorders>
            <w:noWrap/>
            <w:vAlign w:val="center"/>
          </w:tcPr>
          <w:p w14:paraId="2431455D">
            <w:pPr>
              <w:spacing w:line="276" w:lineRule="auto"/>
              <w:rPr>
                <w:rFonts w:hint="eastAsia" w:ascii="宋体" w:hAnsi="宋体" w:eastAsia="宋体"/>
                <w:color w:val="000000"/>
                <w:sz w:val="24"/>
              </w:rPr>
            </w:pPr>
            <w:r>
              <w:rPr>
                <w:rFonts w:hint="eastAsia" w:ascii="宋体" w:hAnsi="宋体" w:eastAsia="宋体"/>
                <w:color w:val="000000"/>
                <w:sz w:val="24"/>
              </w:rPr>
              <w:t>饭店餐馆</w:t>
            </w:r>
          </w:p>
        </w:tc>
        <w:tc>
          <w:tcPr>
            <w:tcW w:w="1397" w:type="dxa"/>
            <w:tcBorders>
              <w:top w:val="nil"/>
              <w:left w:val="nil"/>
              <w:bottom w:val="single" w:color="auto" w:sz="4" w:space="0"/>
              <w:right w:val="single" w:color="auto" w:sz="4" w:space="0"/>
            </w:tcBorders>
            <w:noWrap/>
            <w:vAlign w:val="center"/>
          </w:tcPr>
          <w:p w14:paraId="53B01FA9">
            <w:pPr>
              <w:spacing w:line="276" w:lineRule="auto"/>
              <w:jc w:val="center"/>
              <w:rPr>
                <w:rFonts w:hint="eastAsia" w:ascii="宋体" w:hAnsi="宋体" w:eastAsia="宋体"/>
                <w:color w:val="000000"/>
                <w:sz w:val="24"/>
              </w:rPr>
            </w:pPr>
            <w:r>
              <w:rPr>
                <w:rFonts w:hint="eastAsia" w:ascii="宋体" w:hAnsi="宋体" w:eastAsia="宋体"/>
                <w:color w:val="000000"/>
                <w:sz w:val="24"/>
              </w:rPr>
              <w:t>　</w:t>
            </w:r>
          </w:p>
        </w:tc>
      </w:tr>
      <w:tr w14:paraId="4F0577D8">
        <w:tblPrEx>
          <w:tblCellMar>
            <w:top w:w="0" w:type="dxa"/>
            <w:left w:w="108" w:type="dxa"/>
            <w:bottom w:w="0" w:type="dxa"/>
            <w:right w:w="108" w:type="dxa"/>
          </w:tblCellMar>
        </w:tblPrEx>
        <w:trPr>
          <w:trHeight w:val="285" w:hRule="atLeast"/>
          <w:jc w:val="center"/>
        </w:trPr>
        <w:tc>
          <w:tcPr>
            <w:tcW w:w="1080" w:type="dxa"/>
            <w:tcBorders>
              <w:top w:val="nil"/>
              <w:left w:val="single" w:color="auto" w:sz="4" w:space="0"/>
              <w:bottom w:val="single" w:color="auto" w:sz="4" w:space="0"/>
              <w:right w:val="single" w:color="auto" w:sz="4" w:space="0"/>
            </w:tcBorders>
            <w:noWrap/>
            <w:vAlign w:val="center"/>
          </w:tcPr>
          <w:p w14:paraId="2E66285C">
            <w:pPr>
              <w:spacing w:line="276" w:lineRule="auto"/>
              <w:jc w:val="center"/>
              <w:rPr>
                <w:rFonts w:hint="eastAsia" w:ascii="宋体" w:hAnsi="宋体" w:eastAsia="宋体"/>
                <w:color w:val="000000"/>
                <w:sz w:val="24"/>
              </w:rPr>
            </w:pPr>
            <w:r>
              <w:rPr>
                <w:rFonts w:hint="eastAsia" w:ascii="宋体" w:hAnsi="宋体" w:eastAsia="宋体"/>
                <w:color w:val="000000"/>
                <w:sz w:val="24"/>
              </w:rPr>
              <w:t>22</w:t>
            </w:r>
          </w:p>
        </w:tc>
        <w:tc>
          <w:tcPr>
            <w:tcW w:w="1280" w:type="dxa"/>
            <w:vMerge w:val="continue"/>
            <w:tcBorders>
              <w:top w:val="nil"/>
              <w:left w:val="single" w:color="auto" w:sz="4" w:space="0"/>
              <w:bottom w:val="single" w:color="auto" w:sz="4" w:space="0"/>
              <w:right w:val="single" w:color="auto" w:sz="4" w:space="0"/>
            </w:tcBorders>
            <w:vAlign w:val="center"/>
          </w:tcPr>
          <w:p w14:paraId="76B60AD2">
            <w:pPr>
              <w:spacing w:line="276" w:lineRule="auto"/>
              <w:rPr>
                <w:rFonts w:hint="eastAsia" w:ascii="宋体" w:hAnsi="宋体" w:eastAsia="宋体"/>
                <w:color w:val="000000"/>
                <w:sz w:val="24"/>
              </w:rPr>
            </w:pPr>
          </w:p>
        </w:tc>
        <w:tc>
          <w:tcPr>
            <w:tcW w:w="1606" w:type="dxa"/>
            <w:vMerge w:val="continue"/>
            <w:tcBorders>
              <w:top w:val="nil"/>
              <w:left w:val="single" w:color="auto" w:sz="4" w:space="0"/>
              <w:bottom w:val="single" w:color="auto" w:sz="4" w:space="0"/>
              <w:right w:val="single" w:color="auto" w:sz="4" w:space="0"/>
            </w:tcBorders>
            <w:vAlign w:val="center"/>
          </w:tcPr>
          <w:p w14:paraId="2D6D2F62">
            <w:pPr>
              <w:spacing w:line="276" w:lineRule="auto"/>
              <w:rPr>
                <w:rFonts w:hint="eastAsia" w:ascii="宋体" w:hAnsi="宋体" w:eastAsia="宋体"/>
                <w:color w:val="000000"/>
                <w:sz w:val="24"/>
              </w:rPr>
            </w:pPr>
          </w:p>
        </w:tc>
        <w:tc>
          <w:tcPr>
            <w:tcW w:w="2714" w:type="dxa"/>
            <w:tcBorders>
              <w:top w:val="nil"/>
              <w:left w:val="nil"/>
              <w:bottom w:val="single" w:color="auto" w:sz="4" w:space="0"/>
              <w:right w:val="single" w:color="auto" w:sz="4" w:space="0"/>
            </w:tcBorders>
            <w:noWrap/>
            <w:vAlign w:val="center"/>
          </w:tcPr>
          <w:p w14:paraId="326D1B89">
            <w:pPr>
              <w:spacing w:line="276" w:lineRule="auto"/>
              <w:rPr>
                <w:rFonts w:hint="eastAsia" w:ascii="宋体" w:hAnsi="宋体" w:eastAsia="宋体"/>
                <w:color w:val="000000"/>
                <w:sz w:val="24"/>
              </w:rPr>
            </w:pPr>
            <w:r>
              <w:rPr>
                <w:rFonts w:hint="eastAsia" w:ascii="宋体" w:hAnsi="宋体" w:eastAsia="宋体"/>
                <w:color w:val="000000"/>
                <w:sz w:val="24"/>
              </w:rPr>
              <w:t>物流速递</w:t>
            </w:r>
          </w:p>
        </w:tc>
        <w:tc>
          <w:tcPr>
            <w:tcW w:w="1397" w:type="dxa"/>
            <w:tcBorders>
              <w:top w:val="nil"/>
              <w:left w:val="nil"/>
              <w:bottom w:val="single" w:color="auto" w:sz="4" w:space="0"/>
              <w:right w:val="single" w:color="auto" w:sz="4" w:space="0"/>
            </w:tcBorders>
            <w:noWrap/>
            <w:vAlign w:val="center"/>
          </w:tcPr>
          <w:p w14:paraId="79811AE4">
            <w:pPr>
              <w:spacing w:line="276" w:lineRule="auto"/>
              <w:jc w:val="center"/>
              <w:rPr>
                <w:rFonts w:hint="eastAsia" w:ascii="宋体" w:hAnsi="宋体" w:eastAsia="宋体"/>
                <w:color w:val="000000"/>
                <w:sz w:val="24"/>
              </w:rPr>
            </w:pPr>
            <w:r>
              <w:rPr>
                <w:rFonts w:hint="eastAsia" w:ascii="宋体" w:hAnsi="宋体" w:eastAsia="宋体"/>
                <w:color w:val="000000"/>
                <w:sz w:val="24"/>
              </w:rPr>
              <w:t>　</w:t>
            </w:r>
          </w:p>
        </w:tc>
      </w:tr>
      <w:tr w14:paraId="7C7BEB19">
        <w:tblPrEx>
          <w:tblCellMar>
            <w:top w:w="0" w:type="dxa"/>
            <w:left w:w="108" w:type="dxa"/>
            <w:bottom w:w="0" w:type="dxa"/>
            <w:right w:w="108" w:type="dxa"/>
          </w:tblCellMar>
        </w:tblPrEx>
        <w:trPr>
          <w:trHeight w:val="285" w:hRule="atLeast"/>
          <w:jc w:val="center"/>
        </w:trPr>
        <w:tc>
          <w:tcPr>
            <w:tcW w:w="1080" w:type="dxa"/>
            <w:tcBorders>
              <w:top w:val="nil"/>
              <w:left w:val="single" w:color="auto" w:sz="4" w:space="0"/>
              <w:bottom w:val="single" w:color="auto" w:sz="4" w:space="0"/>
              <w:right w:val="single" w:color="auto" w:sz="4" w:space="0"/>
            </w:tcBorders>
            <w:noWrap/>
            <w:vAlign w:val="center"/>
          </w:tcPr>
          <w:p w14:paraId="79B3B4ED">
            <w:pPr>
              <w:spacing w:line="276" w:lineRule="auto"/>
              <w:jc w:val="center"/>
              <w:rPr>
                <w:rFonts w:hint="eastAsia" w:ascii="宋体" w:hAnsi="宋体" w:eastAsia="宋体"/>
                <w:color w:val="000000"/>
                <w:sz w:val="24"/>
              </w:rPr>
            </w:pPr>
            <w:r>
              <w:rPr>
                <w:rFonts w:hint="eastAsia" w:ascii="宋体" w:hAnsi="宋体" w:eastAsia="宋体"/>
                <w:color w:val="000000"/>
                <w:sz w:val="24"/>
              </w:rPr>
              <w:t>23</w:t>
            </w:r>
          </w:p>
        </w:tc>
        <w:tc>
          <w:tcPr>
            <w:tcW w:w="1280" w:type="dxa"/>
            <w:vMerge w:val="continue"/>
            <w:tcBorders>
              <w:top w:val="nil"/>
              <w:left w:val="single" w:color="auto" w:sz="4" w:space="0"/>
              <w:bottom w:val="single" w:color="auto" w:sz="4" w:space="0"/>
              <w:right w:val="single" w:color="auto" w:sz="4" w:space="0"/>
            </w:tcBorders>
            <w:vAlign w:val="center"/>
          </w:tcPr>
          <w:p w14:paraId="3CBEC911">
            <w:pPr>
              <w:spacing w:line="276" w:lineRule="auto"/>
              <w:rPr>
                <w:rFonts w:hint="eastAsia" w:ascii="宋体" w:hAnsi="宋体" w:eastAsia="宋体"/>
                <w:color w:val="000000"/>
                <w:sz w:val="24"/>
              </w:rPr>
            </w:pPr>
          </w:p>
        </w:tc>
        <w:tc>
          <w:tcPr>
            <w:tcW w:w="1606" w:type="dxa"/>
            <w:vMerge w:val="continue"/>
            <w:tcBorders>
              <w:top w:val="nil"/>
              <w:left w:val="single" w:color="auto" w:sz="4" w:space="0"/>
              <w:bottom w:val="single" w:color="auto" w:sz="4" w:space="0"/>
              <w:right w:val="single" w:color="auto" w:sz="4" w:space="0"/>
            </w:tcBorders>
            <w:vAlign w:val="center"/>
          </w:tcPr>
          <w:p w14:paraId="6BE20CEA">
            <w:pPr>
              <w:spacing w:line="276" w:lineRule="auto"/>
              <w:rPr>
                <w:rFonts w:hint="eastAsia" w:ascii="宋体" w:hAnsi="宋体" w:eastAsia="宋体"/>
                <w:color w:val="000000"/>
                <w:sz w:val="24"/>
              </w:rPr>
            </w:pPr>
          </w:p>
        </w:tc>
        <w:tc>
          <w:tcPr>
            <w:tcW w:w="2714" w:type="dxa"/>
            <w:tcBorders>
              <w:top w:val="nil"/>
              <w:left w:val="nil"/>
              <w:bottom w:val="single" w:color="auto" w:sz="4" w:space="0"/>
              <w:right w:val="single" w:color="auto" w:sz="4" w:space="0"/>
            </w:tcBorders>
            <w:noWrap/>
            <w:vAlign w:val="center"/>
          </w:tcPr>
          <w:p w14:paraId="6C7AA367">
            <w:pPr>
              <w:spacing w:line="276" w:lineRule="auto"/>
              <w:rPr>
                <w:rFonts w:hint="eastAsia" w:ascii="宋体" w:hAnsi="宋体" w:eastAsia="宋体"/>
                <w:color w:val="000000"/>
                <w:sz w:val="24"/>
              </w:rPr>
            </w:pPr>
            <w:r>
              <w:rPr>
                <w:rFonts w:hint="eastAsia" w:ascii="宋体" w:hAnsi="宋体" w:eastAsia="宋体"/>
                <w:color w:val="000000"/>
                <w:sz w:val="24"/>
              </w:rPr>
              <w:t>酒店宾馆</w:t>
            </w:r>
          </w:p>
        </w:tc>
        <w:tc>
          <w:tcPr>
            <w:tcW w:w="1397" w:type="dxa"/>
            <w:tcBorders>
              <w:top w:val="nil"/>
              <w:left w:val="nil"/>
              <w:bottom w:val="single" w:color="auto" w:sz="4" w:space="0"/>
              <w:right w:val="single" w:color="auto" w:sz="4" w:space="0"/>
            </w:tcBorders>
            <w:noWrap/>
            <w:vAlign w:val="center"/>
          </w:tcPr>
          <w:p w14:paraId="4BF5EBDC">
            <w:pPr>
              <w:spacing w:line="276" w:lineRule="auto"/>
              <w:jc w:val="center"/>
              <w:rPr>
                <w:rFonts w:hint="eastAsia" w:ascii="宋体" w:hAnsi="宋体" w:eastAsia="宋体"/>
                <w:color w:val="000000"/>
                <w:sz w:val="24"/>
              </w:rPr>
            </w:pPr>
            <w:r>
              <w:rPr>
                <w:rFonts w:hint="eastAsia" w:ascii="宋体" w:hAnsi="宋体" w:eastAsia="宋体"/>
                <w:color w:val="000000"/>
                <w:sz w:val="24"/>
              </w:rPr>
              <w:t>　</w:t>
            </w:r>
          </w:p>
        </w:tc>
      </w:tr>
      <w:tr w14:paraId="25D11D23">
        <w:tblPrEx>
          <w:tblCellMar>
            <w:top w:w="0" w:type="dxa"/>
            <w:left w:w="108" w:type="dxa"/>
            <w:bottom w:w="0" w:type="dxa"/>
            <w:right w:w="108" w:type="dxa"/>
          </w:tblCellMar>
        </w:tblPrEx>
        <w:trPr>
          <w:trHeight w:val="285" w:hRule="atLeast"/>
          <w:jc w:val="center"/>
        </w:trPr>
        <w:tc>
          <w:tcPr>
            <w:tcW w:w="1080" w:type="dxa"/>
            <w:tcBorders>
              <w:top w:val="nil"/>
              <w:left w:val="single" w:color="auto" w:sz="4" w:space="0"/>
              <w:bottom w:val="single" w:color="auto" w:sz="4" w:space="0"/>
              <w:right w:val="single" w:color="auto" w:sz="4" w:space="0"/>
            </w:tcBorders>
            <w:noWrap/>
            <w:vAlign w:val="center"/>
          </w:tcPr>
          <w:p w14:paraId="4017E66B">
            <w:pPr>
              <w:spacing w:line="276" w:lineRule="auto"/>
              <w:jc w:val="center"/>
              <w:rPr>
                <w:rFonts w:hint="eastAsia" w:ascii="宋体" w:hAnsi="宋体" w:eastAsia="宋体"/>
                <w:color w:val="000000"/>
                <w:sz w:val="24"/>
              </w:rPr>
            </w:pPr>
            <w:r>
              <w:rPr>
                <w:rFonts w:hint="eastAsia" w:ascii="宋体" w:hAnsi="宋体" w:eastAsia="宋体"/>
                <w:color w:val="000000"/>
                <w:sz w:val="24"/>
              </w:rPr>
              <w:t>24</w:t>
            </w:r>
          </w:p>
        </w:tc>
        <w:tc>
          <w:tcPr>
            <w:tcW w:w="1280" w:type="dxa"/>
            <w:vMerge w:val="continue"/>
            <w:tcBorders>
              <w:top w:val="nil"/>
              <w:left w:val="single" w:color="auto" w:sz="4" w:space="0"/>
              <w:bottom w:val="single" w:color="auto" w:sz="4" w:space="0"/>
              <w:right w:val="single" w:color="auto" w:sz="4" w:space="0"/>
            </w:tcBorders>
            <w:vAlign w:val="center"/>
          </w:tcPr>
          <w:p w14:paraId="0E25FE08">
            <w:pPr>
              <w:spacing w:line="276" w:lineRule="auto"/>
              <w:rPr>
                <w:rFonts w:hint="eastAsia" w:ascii="宋体" w:hAnsi="宋体" w:eastAsia="宋体"/>
                <w:color w:val="000000"/>
                <w:sz w:val="24"/>
              </w:rPr>
            </w:pPr>
          </w:p>
        </w:tc>
        <w:tc>
          <w:tcPr>
            <w:tcW w:w="1606" w:type="dxa"/>
            <w:vMerge w:val="continue"/>
            <w:tcBorders>
              <w:top w:val="nil"/>
              <w:left w:val="single" w:color="auto" w:sz="4" w:space="0"/>
              <w:bottom w:val="single" w:color="auto" w:sz="4" w:space="0"/>
              <w:right w:val="single" w:color="auto" w:sz="4" w:space="0"/>
            </w:tcBorders>
            <w:vAlign w:val="center"/>
          </w:tcPr>
          <w:p w14:paraId="6B61E952">
            <w:pPr>
              <w:spacing w:line="276" w:lineRule="auto"/>
              <w:rPr>
                <w:rFonts w:hint="eastAsia" w:ascii="宋体" w:hAnsi="宋体" w:eastAsia="宋体"/>
                <w:color w:val="000000"/>
                <w:sz w:val="24"/>
              </w:rPr>
            </w:pPr>
          </w:p>
        </w:tc>
        <w:tc>
          <w:tcPr>
            <w:tcW w:w="2714" w:type="dxa"/>
            <w:tcBorders>
              <w:top w:val="nil"/>
              <w:left w:val="nil"/>
              <w:bottom w:val="single" w:color="auto" w:sz="4" w:space="0"/>
              <w:right w:val="single" w:color="auto" w:sz="4" w:space="0"/>
            </w:tcBorders>
            <w:noWrap/>
            <w:vAlign w:val="center"/>
          </w:tcPr>
          <w:p w14:paraId="54FAA497">
            <w:pPr>
              <w:spacing w:line="276" w:lineRule="auto"/>
              <w:rPr>
                <w:rFonts w:hint="eastAsia" w:ascii="宋体" w:hAnsi="宋体" w:eastAsia="宋体"/>
                <w:color w:val="000000"/>
                <w:sz w:val="24"/>
              </w:rPr>
            </w:pPr>
            <w:r>
              <w:rPr>
                <w:rFonts w:hint="eastAsia" w:ascii="宋体" w:hAnsi="宋体" w:eastAsia="宋体"/>
                <w:color w:val="000000"/>
                <w:sz w:val="24"/>
              </w:rPr>
              <w:t>旅行社</w:t>
            </w:r>
          </w:p>
        </w:tc>
        <w:tc>
          <w:tcPr>
            <w:tcW w:w="1397" w:type="dxa"/>
            <w:tcBorders>
              <w:top w:val="nil"/>
              <w:left w:val="nil"/>
              <w:bottom w:val="single" w:color="auto" w:sz="4" w:space="0"/>
              <w:right w:val="single" w:color="auto" w:sz="4" w:space="0"/>
            </w:tcBorders>
            <w:noWrap/>
            <w:vAlign w:val="center"/>
          </w:tcPr>
          <w:p w14:paraId="7DF15818">
            <w:pPr>
              <w:spacing w:line="276" w:lineRule="auto"/>
              <w:jc w:val="center"/>
              <w:rPr>
                <w:rFonts w:hint="eastAsia" w:ascii="宋体" w:hAnsi="宋体" w:eastAsia="宋体"/>
                <w:color w:val="000000"/>
                <w:sz w:val="24"/>
              </w:rPr>
            </w:pPr>
            <w:r>
              <w:rPr>
                <w:rFonts w:hint="eastAsia" w:ascii="宋体" w:hAnsi="宋体" w:eastAsia="宋体"/>
                <w:color w:val="000000"/>
                <w:sz w:val="24"/>
              </w:rPr>
              <w:t>　</w:t>
            </w:r>
          </w:p>
        </w:tc>
      </w:tr>
      <w:tr w14:paraId="0157E37E">
        <w:tblPrEx>
          <w:tblCellMar>
            <w:top w:w="0" w:type="dxa"/>
            <w:left w:w="108" w:type="dxa"/>
            <w:bottom w:w="0" w:type="dxa"/>
            <w:right w:w="108" w:type="dxa"/>
          </w:tblCellMar>
        </w:tblPrEx>
        <w:trPr>
          <w:trHeight w:val="285" w:hRule="atLeast"/>
          <w:jc w:val="center"/>
        </w:trPr>
        <w:tc>
          <w:tcPr>
            <w:tcW w:w="1080" w:type="dxa"/>
            <w:tcBorders>
              <w:top w:val="nil"/>
              <w:left w:val="single" w:color="auto" w:sz="4" w:space="0"/>
              <w:bottom w:val="single" w:color="auto" w:sz="4" w:space="0"/>
              <w:right w:val="single" w:color="auto" w:sz="4" w:space="0"/>
            </w:tcBorders>
            <w:noWrap/>
            <w:vAlign w:val="center"/>
          </w:tcPr>
          <w:p w14:paraId="4B4AC5E8">
            <w:pPr>
              <w:spacing w:line="276" w:lineRule="auto"/>
              <w:jc w:val="center"/>
              <w:rPr>
                <w:rFonts w:hint="eastAsia" w:ascii="宋体" w:hAnsi="宋体" w:eastAsia="宋体"/>
                <w:color w:val="000000"/>
                <w:sz w:val="24"/>
              </w:rPr>
            </w:pPr>
            <w:r>
              <w:rPr>
                <w:rFonts w:hint="eastAsia" w:ascii="宋体" w:hAnsi="宋体" w:eastAsia="宋体"/>
                <w:color w:val="000000"/>
                <w:sz w:val="24"/>
              </w:rPr>
              <w:t>25</w:t>
            </w:r>
          </w:p>
        </w:tc>
        <w:tc>
          <w:tcPr>
            <w:tcW w:w="1280" w:type="dxa"/>
            <w:vMerge w:val="continue"/>
            <w:tcBorders>
              <w:top w:val="nil"/>
              <w:left w:val="single" w:color="auto" w:sz="4" w:space="0"/>
              <w:bottom w:val="single" w:color="auto" w:sz="4" w:space="0"/>
              <w:right w:val="single" w:color="auto" w:sz="4" w:space="0"/>
            </w:tcBorders>
            <w:vAlign w:val="center"/>
          </w:tcPr>
          <w:p w14:paraId="60AD3A5F">
            <w:pPr>
              <w:spacing w:line="276" w:lineRule="auto"/>
              <w:rPr>
                <w:rFonts w:hint="eastAsia" w:ascii="宋体" w:hAnsi="宋体" w:eastAsia="宋体"/>
                <w:color w:val="000000"/>
                <w:sz w:val="24"/>
              </w:rPr>
            </w:pPr>
          </w:p>
        </w:tc>
        <w:tc>
          <w:tcPr>
            <w:tcW w:w="1606" w:type="dxa"/>
            <w:vMerge w:val="continue"/>
            <w:tcBorders>
              <w:top w:val="nil"/>
              <w:left w:val="single" w:color="auto" w:sz="4" w:space="0"/>
              <w:bottom w:val="single" w:color="auto" w:sz="4" w:space="0"/>
              <w:right w:val="single" w:color="auto" w:sz="4" w:space="0"/>
            </w:tcBorders>
            <w:vAlign w:val="center"/>
          </w:tcPr>
          <w:p w14:paraId="420AD37D">
            <w:pPr>
              <w:spacing w:line="276" w:lineRule="auto"/>
              <w:rPr>
                <w:rFonts w:hint="eastAsia" w:ascii="宋体" w:hAnsi="宋体" w:eastAsia="宋体"/>
                <w:color w:val="000000"/>
                <w:sz w:val="24"/>
              </w:rPr>
            </w:pPr>
          </w:p>
        </w:tc>
        <w:tc>
          <w:tcPr>
            <w:tcW w:w="2714" w:type="dxa"/>
            <w:tcBorders>
              <w:top w:val="nil"/>
              <w:left w:val="nil"/>
              <w:bottom w:val="single" w:color="auto" w:sz="4" w:space="0"/>
              <w:right w:val="single" w:color="auto" w:sz="4" w:space="0"/>
            </w:tcBorders>
            <w:noWrap/>
            <w:vAlign w:val="center"/>
          </w:tcPr>
          <w:p w14:paraId="07A5F967">
            <w:pPr>
              <w:spacing w:line="276" w:lineRule="auto"/>
              <w:rPr>
                <w:rFonts w:hint="eastAsia" w:ascii="宋体" w:hAnsi="宋体" w:eastAsia="宋体"/>
                <w:color w:val="000000"/>
                <w:sz w:val="24"/>
              </w:rPr>
            </w:pPr>
            <w:r>
              <w:rPr>
                <w:rFonts w:hint="eastAsia" w:ascii="宋体" w:hAnsi="宋体" w:eastAsia="宋体"/>
                <w:color w:val="000000"/>
                <w:sz w:val="24"/>
              </w:rPr>
              <w:t>交通售票</w:t>
            </w:r>
          </w:p>
        </w:tc>
        <w:tc>
          <w:tcPr>
            <w:tcW w:w="1397" w:type="dxa"/>
            <w:tcBorders>
              <w:top w:val="nil"/>
              <w:left w:val="nil"/>
              <w:bottom w:val="single" w:color="auto" w:sz="4" w:space="0"/>
              <w:right w:val="single" w:color="auto" w:sz="4" w:space="0"/>
            </w:tcBorders>
            <w:noWrap/>
            <w:vAlign w:val="center"/>
          </w:tcPr>
          <w:p w14:paraId="5D982C26">
            <w:pPr>
              <w:spacing w:line="276" w:lineRule="auto"/>
              <w:jc w:val="center"/>
              <w:rPr>
                <w:rFonts w:hint="eastAsia" w:ascii="宋体" w:hAnsi="宋体" w:eastAsia="宋体"/>
                <w:color w:val="000000"/>
                <w:sz w:val="24"/>
              </w:rPr>
            </w:pPr>
            <w:r>
              <w:rPr>
                <w:rFonts w:hint="eastAsia" w:ascii="宋体" w:hAnsi="宋体" w:eastAsia="宋体"/>
                <w:color w:val="000000"/>
                <w:sz w:val="24"/>
              </w:rPr>
              <w:t>　</w:t>
            </w:r>
          </w:p>
        </w:tc>
      </w:tr>
      <w:tr w14:paraId="09398BB6">
        <w:tblPrEx>
          <w:tblCellMar>
            <w:top w:w="0" w:type="dxa"/>
            <w:left w:w="108" w:type="dxa"/>
            <w:bottom w:w="0" w:type="dxa"/>
            <w:right w:w="108" w:type="dxa"/>
          </w:tblCellMar>
        </w:tblPrEx>
        <w:trPr>
          <w:trHeight w:val="285" w:hRule="atLeast"/>
          <w:jc w:val="center"/>
        </w:trPr>
        <w:tc>
          <w:tcPr>
            <w:tcW w:w="1080" w:type="dxa"/>
            <w:tcBorders>
              <w:top w:val="nil"/>
              <w:left w:val="single" w:color="auto" w:sz="4" w:space="0"/>
              <w:bottom w:val="single" w:color="auto" w:sz="4" w:space="0"/>
              <w:right w:val="single" w:color="auto" w:sz="4" w:space="0"/>
            </w:tcBorders>
            <w:noWrap/>
            <w:vAlign w:val="center"/>
          </w:tcPr>
          <w:p w14:paraId="62FB15AC">
            <w:pPr>
              <w:spacing w:line="276" w:lineRule="auto"/>
              <w:jc w:val="center"/>
              <w:rPr>
                <w:rFonts w:hint="eastAsia" w:ascii="宋体" w:hAnsi="宋体" w:eastAsia="宋体"/>
                <w:color w:val="000000"/>
                <w:sz w:val="24"/>
              </w:rPr>
            </w:pPr>
            <w:r>
              <w:rPr>
                <w:rFonts w:hint="eastAsia" w:ascii="宋体" w:hAnsi="宋体" w:eastAsia="宋体"/>
                <w:color w:val="000000"/>
                <w:sz w:val="24"/>
              </w:rPr>
              <w:t>26</w:t>
            </w:r>
          </w:p>
        </w:tc>
        <w:tc>
          <w:tcPr>
            <w:tcW w:w="1280" w:type="dxa"/>
            <w:vMerge w:val="continue"/>
            <w:tcBorders>
              <w:top w:val="nil"/>
              <w:left w:val="single" w:color="auto" w:sz="4" w:space="0"/>
              <w:bottom w:val="single" w:color="auto" w:sz="4" w:space="0"/>
              <w:right w:val="single" w:color="auto" w:sz="4" w:space="0"/>
            </w:tcBorders>
            <w:vAlign w:val="center"/>
          </w:tcPr>
          <w:p w14:paraId="0443C55F">
            <w:pPr>
              <w:spacing w:line="276" w:lineRule="auto"/>
              <w:rPr>
                <w:rFonts w:hint="eastAsia" w:ascii="宋体" w:hAnsi="宋体" w:eastAsia="宋体"/>
                <w:color w:val="000000"/>
                <w:sz w:val="24"/>
              </w:rPr>
            </w:pPr>
          </w:p>
        </w:tc>
        <w:tc>
          <w:tcPr>
            <w:tcW w:w="1606" w:type="dxa"/>
            <w:vMerge w:val="continue"/>
            <w:tcBorders>
              <w:top w:val="nil"/>
              <w:left w:val="single" w:color="auto" w:sz="4" w:space="0"/>
              <w:bottom w:val="single" w:color="auto" w:sz="4" w:space="0"/>
              <w:right w:val="single" w:color="auto" w:sz="4" w:space="0"/>
            </w:tcBorders>
            <w:vAlign w:val="center"/>
          </w:tcPr>
          <w:p w14:paraId="7AF0F2E2">
            <w:pPr>
              <w:spacing w:line="276" w:lineRule="auto"/>
              <w:rPr>
                <w:rFonts w:hint="eastAsia" w:ascii="宋体" w:hAnsi="宋体" w:eastAsia="宋体"/>
                <w:color w:val="000000"/>
                <w:sz w:val="24"/>
              </w:rPr>
            </w:pPr>
          </w:p>
        </w:tc>
        <w:tc>
          <w:tcPr>
            <w:tcW w:w="2714" w:type="dxa"/>
            <w:tcBorders>
              <w:top w:val="nil"/>
              <w:left w:val="nil"/>
              <w:bottom w:val="single" w:color="auto" w:sz="4" w:space="0"/>
              <w:right w:val="single" w:color="auto" w:sz="4" w:space="0"/>
            </w:tcBorders>
            <w:noWrap/>
            <w:vAlign w:val="center"/>
          </w:tcPr>
          <w:p w14:paraId="77725D6B">
            <w:pPr>
              <w:spacing w:line="276" w:lineRule="auto"/>
              <w:rPr>
                <w:rFonts w:hint="eastAsia" w:ascii="宋体" w:hAnsi="宋体" w:eastAsia="宋体"/>
                <w:color w:val="000000"/>
                <w:sz w:val="24"/>
              </w:rPr>
            </w:pPr>
            <w:r>
              <w:rPr>
                <w:rFonts w:hint="eastAsia" w:ascii="宋体" w:hAnsi="宋体" w:eastAsia="宋体"/>
                <w:color w:val="000000"/>
                <w:sz w:val="24"/>
              </w:rPr>
              <w:t>殡葬</w:t>
            </w:r>
          </w:p>
        </w:tc>
        <w:tc>
          <w:tcPr>
            <w:tcW w:w="1397" w:type="dxa"/>
            <w:tcBorders>
              <w:top w:val="nil"/>
              <w:left w:val="nil"/>
              <w:bottom w:val="single" w:color="auto" w:sz="4" w:space="0"/>
              <w:right w:val="single" w:color="auto" w:sz="4" w:space="0"/>
            </w:tcBorders>
            <w:noWrap/>
            <w:vAlign w:val="center"/>
          </w:tcPr>
          <w:p w14:paraId="793153C8">
            <w:pPr>
              <w:spacing w:line="276" w:lineRule="auto"/>
              <w:jc w:val="center"/>
              <w:rPr>
                <w:rFonts w:hint="eastAsia" w:ascii="宋体" w:hAnsi="宋体" w:eastAsia="宋体"/>
                <w:color w:val="000000"/>
                <w:sz w:val="24"/>
              </w:rPr>
            </w:pPr>
            <w:r>
              <w:rPr>
                <w:rFonts w:hint="eastAsia" w:ascii="宋体" w:hAnsi="宋体" w:eastAsia="宋体"/>
                <w:color w:val="000000"/>
                <w:sz w:val="24"/>
              </w:rPr>
              <w:t>　</w:t>
            </w:r>
          </w:p>
        </w:tc>
      </w:tr>
      <w:tr w14:paraId="7FF159F6">
        <w:tblPrEx>
          <w:tblCellMar>
            <w:top w:w="0" w:type="dxa"/>
            <w:left w:w="108" w:type="dxa"/>
            <w:bottom w:w="0" w:type="dxa"/>
            <w:right w:w="108" w:type="dxa"/>
          </w:tblCellMar>
        </w:tblPrEx>
        <w:trPr>
          <w:trHeight w:val="285" w:hRule="atLeast"/>
          <w:jc w:val="center"/>
        </w:trPr>
        <w:tc>
          <w:tcPr>
            <w:tcW w:w="1080" w:type="dxa"/>
            <w:tcBorders>
              <w:top w:val="nil"/>
              <w:left w:val="single" w:color="auto" w:sz="4" w:space="0"/>
              <w:bottom w:val="single" w:color="auto" w:sz="4" w:space="0"/>
              <w:right w:val="single" w:color="auto" w:sz="4" w:space="0"/>
            </w:tcBorders>
            <w:noWrap/>
            <w:vAlign w:val="center"/>
          </w:tcPr>
          <w:p w14:paraId="7DE3390F">
            <w:pPr>
              <w:spacing w:line="276" w:lineRule="auto"/>
              <w:jc w:val="center"/>
              <w:rPr>
                <w:rFonts w:hint="eastAsia" w:ascii="宋体" w:hAnsi="宋体" w:eastAsia="宋体"/>
                <w:color w:val="000000"/>
                <w:sz w:val="24"/>
              </w:rPr>
            </w:pPr>
            <w:r>
              <w:rPr>
                <w:rFonts w:hint="eastAsia" w:ascii="宋体" w:hAnsi="宋体" w:eastAsia="宋体"/>
                <w:color w:val="000000"/>
                <w:sz w:val="24"/>
              </w:rPr>
              <w:t>27</w:t>
            </w:r>
          </w:p>
        </w:tc>
        <w:tc>
          <w:tcPr>
            <w:tcW w:w="1280" w:type="dxa"/>
            <w:vMerge w:val="continue"/>
            <w:tcBorders>
              <w:top w:val="nil"/>
              <w:left w:val="single" w:color="auto" w:sz="4" w:space="0"/>
              <w:bottom w:val="single" w:color="auto" w:sz="4" w:space="0"/>
              <w:right w:val="single" w:color="auto" w:sz="4" w:space="0"/>
            </w:tcBorders>
            <w:vAlign w:val="center"/>
          </w:tcPr>
          <w:p w14:paraId="144BB22E">
            <w:pPr>
              <w:spacing w:line="276" w:lineRule="auto"/>
              <w:rPr>
                <w:rFonts w:hint="eastAsia" w:ascii="宋体" w:hAnsi="宋体" w:eastAsia="宋体"/>
                <w:color w:val="000000"/>
                <w:sz w:val="24"/>
              </w:rPr>
            </w:pPr>
          </w:p>
        </w:tc>
        <w:tc>
          <w:tcPr>
            <w:tcW w:w="1606" w:type="dxa"/>
            <w:vMerge w:val="restart"/>
            <w:tcBorders>
              <w:top w:val="nil"/>
              <w:left w:val="single" w:color="auto" w:sz="4" w:space="0"/>
              <w:bottom w:val="single" w:color="auto" w:sz="4" w:space="0"/>
              <w:right w:val="single" w:color="auto" w:sz="4" w:space="0"/>
            </w:tcBorders>
            <w:noWrap/>
            <w:vAlign w:val="center"/>
          </w:tcPr>
          <w:p w14:paraId="00AA816D">
            <w:pPr>
              <w:spacing w:line="276" w:lineRule="auto"/>
              <w:rPr>
                <w:rFonts w:hint="eastAsia" w:ascii="宋体" w:hAnsi="宋体" w:eastAsia="宋体"/>
                <w:color w:val="000000"/>
                <w:sz w:val="24"/>
              </w:rPr>
            </w:pPr>
            <w:r>
              <w:rPr>
                <w:rFonts w:hint="eastAsia" w:ascii="宋体" w:hAnsi="宋体" w:eastAsia="宋体"/>
                <w:color w:val="000000"/>
                <w:sz w:val="24"/>
              </w:rPr>
              <w:t>医疗类场所</w:t>
            </w:r>
          </w:p>
        </w:tc>
        <w:tc>
          <w:tcPr>
            <w:tcW w:w="2714" w:type="dxa"/>
            <w:tcBorders>
              <w:top w:val="nil"/>
              <w:left w:val="nil"/>
              <w:bottom w:val="single" w:color="auto" w:sz="4" w:space="0"/>
              <w:right w:val="single" w:color="auto" w:sz="4" w:space="0"/>
            </w:tcBorders>
            <w:noWrap/>
            <w:vAlign w:val="center"/>
          </w:tcPr>
          <w:p w14:paraId="27F6759D">
            <w:pPr>
              <w:spacing w:line="276" w:lineRule="auto"/>
              <w:rPr>
                <w:rFonts w:hint="eastAsia" w:ascii="宋体" w:hAnsi="宋体" w:eastAsia="宋体"/>
                <w:color w:val="000000"/>
                <w:sz w:val="24"/>
              </w:rPr>
            </w:pPr>
            <w:r>
              <w:rPr>
                <w:rFonts w:hint="eastAsia" w:ascii="宋体" w:hAnsi="宋体" w:eastAsia="宋体"/>
                <w:color w:val="000000"/>
                <w:sz w:val="24"/>
              </w:rPr>
              <w:t>诊所</w:t>
            </w:r>
          </w:p>
        </w:tc>
        <w:tc>
          <w:tcPr>
            <w:tcW w:w="1397" w:type="dxa"/>
            <w:tcBorders>
              <w:top w:val="nil"/>
              <w:left w:val="nil"/>
              <w:bottom w:val="single" w:color="auto" w:sz="4" w:space="0"/>
              <w:right w:val="single" w:color="auto" w:sz="4" w:space="0"/>
            </w:tcBorders>
            <w:noWrap/>
            <w:vAlign w:val="center"/>
          </w:tcPr>
          <w:p w14:paraId="237D0E86">
            <w:pPr>
              <w:spacing w:line="276" w:lineRule="auto"/>
              <w:jc w:val="center"/>
              <w:rPr>
                <w:rFonts w:hint="eastAsia" w:ascii="宋体" w:hAnsi="宋体" w:eastAsia="宋体"/>
                <w:color w:val="000000"/>
                <w:sz w:val="24"/>
              </w:rPr>
            </w:pPr>
            <w:r>
              <w:rPr>
                <w:rFonts w:hint="eastAsia" w:ascii="宋体" w:hAnsi="宋体" w:eastAsia="宋体"/>
                <w:color w:val="000000"/>
                <w:sz w:val="24"/>
              </w:rPr>
              <w:t>　</w:t>
            </w:r>
          </w:p>
        </w:tc>
      </w:tr>
      <w:tr w14:paraId="2890B60B">
        <w:tblPrEx>
          <w:tblCellMar>
            <w:top w:w="0" w:type="dxa"/>
            <w:left w:w="108" w:type="dxa"/>
            <w:bottom w:w="0" w:type="dxa"/>
            <w:right w:w="108" w:type="dxa"/>
          </w:tblCellMar>
        </w:tblPrEx>
        <w:trPr>
          <w:trHeight w:val="285" w:hRule="atLeast"/>
          <w:jc w:val="center"/>
        </w:trPr>
        <w:tc>
          <w:tcPr>
            <w:tcW w:w="1080" w:type="dxa"/>
            <w:tcBorders>
              <w:top w:val="nil"/>
              <w:left w:val="single" w:color="auto" w:sz="4" w:space="0"/>
              <w:bottom w:val="single" w:color="auto" w:sz="4" w:space="0"/>
              <w:right w:val="single" w:color="auto" w:sz="4" w:space="0"/>
            </w:tcBorders>
            <w:noWrap/>
            <w:vAlign w:val="center"/>
          </w:tcPr>
          <w:p w14:paraId="66994A80">
            <w:pPr>
              <w:spacing w:line="276" w:lineRule="auto"/>
              <w:jc w:val="center"/>
              <w:rPr>
                <w:rFonts w:hint="eastAsia" w:ascii="宋体" w:hAnsi="宋体" w:eastAsia="宋体"/>
                <w:color w:val="000000"/>
                <w:sz w:val="24"/>
              </w:rPr>
            </w:pPr>
            <w:r>
              <w:rPr>
                <w:rFonts w:hint="eastAsia" w:ascii="宋体" w:hAnsi="宋体" w:eastAsia="宋体"/>
                <w:color w:val="000000"/>
                <w:sz w:val="24"/>
              </w:rPr>
              <w:t>28</w:t>
            </w:r>
          </w:p>
        </w:tc>
        <w:tc>
          <w:tcPr>
            <w:tcW w:w="1280" w:type="dxa"/>
            <w:vMerge w:val="continue"/>
            <w:tcBorders>
              <w:top w:val="nil"/>
              <w:left w:val="single" w:color="auto" w:sz="4" w:space="0"/>
              <w:bottom w:val="single" w:color="auto" w:sz="4" w:space="0"/>
              <w:right w:val="single" w:color="auto" w:sz="4" w:space="0"/>
            </w:tcBorders>
            <w:vAlign w:val="center"/>
          </w:tcPr>
          <w:p w14:paraId="200DCC5A">
            <w:pPr>
              <w:spacing w:line="276" w:lineRule="auto"/>
              <w:rPr>
                <w:rFonts w:hint="eastAsia" w:ascii="宋体" w:hAnsi="宋体" w:eastAsia="宋体"/>
                <w:color w:val="000000"/>
                <w:sz w:val="24"/>
              </w:rPr>
            </w:pPr>
          </w:p>
        </w:tc>
        <w:tc>
          <w:tcPr>
            <w:tcW w:w="1606" w:type="dxa"/>
            <w:vMerge w:val="continue"/>
            <w:tcBorders>
              <w:top w:val="nil"/>
              <w:left w:val="single" w:color="auto" w:sz="4" w:space="0"/>
              <w:bottom w:val="single" w:color="auto" w:sz="4" w:space="0"/>
              <w:right w:val="single" w:color="auto" w:sz="4" w:space="0"/>
            </w:tcBorders>
            <w:vAlign w:val="center"/>
          </w:tcPr>
          <w:p w14:paraId="1DB21BD0">
            <w:pPr>
              <w:spacing w:line="276" w:lineRule="auto"/>
              <w:rPr>
                <w:rFonts w:hint="eastAsia" w:ascii="宋体" w:hAnsi="宋体" w:eastAsia="宋体"/>
                <w:color w:val="000000"/>
                <w:sz w:val="24"/>
              </w:rPr>
            </w:pPr>
          </w:p>
        </w:tc>
        <w:tc>
          <w:tcPr>
            <w:tcW w:w="2714" w:type="dxa"/>
            <w:tcBorders>
              <w:top w:val="nil"/>
              <w:left w:val="nil"/>
              <w:bottom w:val="single" w:color="auto" w:sz="4" w:space="0"/>
              <w:right w:val="single" w:color="auto" w:sz="4" w:space="0"/>
            </w:tcBorders>
            <w:noWrap/>
            <w:vAlign w:val="center"/>
          </w:tcPr>
          <w:p w14:paraId="18FAD3C4">
            <w:pPr>
              <w:spacing w:line="276" w:lineRule="auto"/>
              <w:rPr>
                <w:rFonts w:hint="eastAsia" w:ascii="宋体" w:hAnsi="宋体" w:eastAsia="宋体"/>
                <w:color w:val="000000"/>
                <w:sz w:val="24"/>
              </w:rPr>
            </w:pPr>
            <w:r>
              <w:rPr>
                <w:rFonts w:hint="eastAsia" w:ascii="宋体" w:hAnsi="宋体" w:eastAsia="宋体"/>
                <w:color w:val="000000"/>
                <w:sz w:val="24"/>
              </w:rPr>
              <w:t>医院</w:t>
            </w:r>
          </w:p>
        </w:tc>
        <w:tc>
          <w:tcPr>
            <w:tcW w:w="1397" w:type="dxa"/>
            <w:tcBorders>
              <w:top w:val="nil"/>
              <w:left w:val="nil"/>
              <w:bottom w:val="single" w:color="auto" w:sz="4" w:space="0"/>
              <w:right w:val="single" w:color="auto" w:sz="4" w:space="0"/>
            </w:tcBorders>
            <w:noWrap/>
            <w:vAlign w:val="center"/>
          </w:tcPr>
          <w:p w14:paraId="073E9776">
            <w:pPr>
              <w:spacing w:line="276" w:lineRule="auto"/>
              <w:jc w:val="center"/>
              <w:rPr>
                <w:rFonts w:hint="eastAsia" w:ascii="宋体" w:hAnsi="宋体" w:eastAsia="宋体"/>
                <w:color w:val="000000"/>
                <w:sz w:val="24"/>
              </w:rPr>
            </w:pPr>
            <w:r>
              <w:rPr>
                <w:rFonts w:hint="eastAsia" w:ascii="宋体" w:hAnsi="宋体" w:eastAsia="宋体"/>
                <w:color w:val="000000"/>
                <w:sz w:val="24"/>
              </w:rPr>
              <w:t>　</w:t>
            </w:r>
          </w:p>
        </w:tc>
      </w:tr>
      <w:tr w14:paraId="765D3CB0">
        <w:tblPrEx>
          <w:tblCellMar>
            <w:top w:w="0" w:type="dxa"/>
            <w:left w:w="108" w:type="dxa"/>
            <w:bottom w:w="0" w:type="dxa"/>
            <w:right w:w="108" w:type="dxa"/>
          </w:tblCellMar>
        </w:tblPrEx>
        <w:trPr>
          <w:trHeight w:val="285" w:hRule="atLeast"/>
          <w:jc w:val="center"/>
        </w:trPr>
        <w:tc>
          <w:tcPr>
            <w:tcW w:w="1080" w:type="dxa"/>
            <w:tcBorders>
              <w:top w:val="nil"/>
              <w:left w:val="single" w:color="auto" w:sz="4" w:space="0"/>
              <w:bottom w:val="single" w:color="auto" w:sz="4" w:space="0"/>
              <w:right w:val="single" w:color="auto" w:sz="4" w:space="0"/>
            </w:tcBorders>
            <w:noWrap/>
            <w:vAlign w:val="center"/>
          </w:tcPr>
          <w:p w14:paraId="71C60E1E">
            <w:pPr>
              <w:spacing w:line="276" w:lineRule="auto"/>
              <w:jc w:val="center"/>
              <w:rPr>
                <w:rFonts w:hint="eastAsia" w:ascii="宋体" w:hAnsi="宋体" w:eastAsia="宋体"/>
                <w:color w:val="000000"/>
                <w:sz w:val="24"/>
              </w:rPr>
            </w:pPr>
            <w:r>
              <w:rPr>
                <w:rFonts w:hint="eastAsia" w:ascii="宋体" w:hAnsi="宋体" w:eastAsia="宋体"/>
                <w:color w:val="000000"/>
                <w:sz w:val="24"/>
              </w:rPr>
              <w:t>29</w:t>
            </w:r>
          </w:p>
        </w:tc>
        <w:tc>
          <w:tcPr>
            <w:tcW w:w="1280" w:type="dxa"/>
            <w:vMerge w:val="continue"/>
            <w:tcBorders>
              <w:top w:val="nil"/>
              <w:left w:val="single" w:color="auto" w:sz="4" w:space="0"/>
              <w:bottom w:val="single" w:color="auto" w:sz="4" w:space="0"/>
              <w:right w:val="single" w:color="auto" w:sz="4" w:space="0"/>
            </w:tcBorders>
            <w:vAlign w:val="center"/>
          </w:tcPr>
          <w:p w14:paraId="023289F5">
            <w:pPr>
              <w:spacing w:line="276" w:lineRule="auto"/>
              <w:rPr>
                <w:rFonts w:hint="eastAsia" w:ascii="宋体" w:hAnsi="宋体" w:eastAsia="宋体"/>
                <w:color w:val="000000"/>
                <w:sz w:val="24"/>
              </w:rPr>
            </w:pPr>
          </w:p>
        </w:tc>
        <w:tc>
          <w:tcPr>
            <w:tcW w:w="1606" w:type="dxa"/>
            <w:vMerge w:val="continue"/>
            <w:tcBorders>
              <w:top w:val="nil"/>
              <w:left w:val="single" w:color="auto" w:sz="4" w:space="0"/>
              <w:bottom w:val="single" w:color="auto" w:sz="4" w:space="0"/>
              <w:right w:val="single" w:color="auto" w:sz="4" w:space="0"/>
            </w:tcBorders>
            <w:vAlign w:val="center"/>
          </w:tcPr>
          <w:p w14:paraId="7A4D5A2A">
            <w:pPr>
              <w:spacing w:line="276" w:lineRule="auto"/>
              <w:rPr>
                <w:rFonts w:hint="eastAsia" w:ascii="宋体" w:hAnsi="宋体" w:eastAsia="宋体"/>
                <w:color w:val="000000"/>
                <w:sz w:val="24"/>
              </w:rPr>
            </w:pPr>
          </w:p>
        </w:tc>
        <w:tc>
          <w:tcPr>
            <w:tcW w:w="2714" w:type="dxa"/>
            <w:tcBorders>
              <w:top w:val="nil"/>
              <w:left w:val="nil"/>
              <w:bottom w:val="single" w:color="auto" w:sz="4" w:space="0"/>
              <w:right w:val="single" w:color="auto" w:sz="4" w:space="0"/>
            </w:tcBorders>
            <w:noWrap/>
            <w:vAlign w:val="center"/>
          </w:tcPr>
          <w:p w14:paraId="5F467DF0">
            <w:pPr>
              <w:spacing w:line="276" w:lineRule="auto"/>
              <w:rPr>
                <w:rFonts w:hint="eastAsia" w:ascii="宋体" w:hAnsi="宋体" w:eastAsia="宋体"/>
                <w:color w:val="000000"/>
                <w:sz w:val="24"/>
              </w:rPr>
            </w:pPr>
            <w:r>
              <w:rPr>
                <w:rFonts w:hint="eastAsia" w:ascii="宋体" w:hAnsi="宋体" w:eastAsia="宋体"/>
                <w:color w:val="000000"/>
                <w:sz w:val="24"/>
              </w:rPr>
              <w:t>医药保健销售店</w:t>
            </w:r>
          </w:p>
        </w:tc>
        <w:tc>
          <w:tcPr>
            <w:tcW w:w="1397" w:type="dxa"/>
            <w:tcBorders>
              <w:top w:val="nil"/>
              <w:left w:val="nil"/>
              <w:bottom w:val="single" w:color="auto" w:sz="4" w:space="0"/>
              <w:right w:val="single" w:color="auto" w:sz="4" w:space="0"/>
            </w:tcBorders>
            <w:noWrap/>
            <w:vAlign w:val="center"/>
          </w:tcPr>
          <w:p w14:paraId="3E037EBB">
            <w:pPr>
              <w:spacing w:line="276" w:lineRule="auto"/>
              <w:jc w:val="center"/>
              <w:rPr>
                <w:rFonts w:hint="eastAsia" w:ascii="宋体" w:hAnsi="宋体" w:eastAsia="宋体"/>
                <w:color w:val="000000"/>
                <w:sz w:val="24"/>
              </w:rPr>
            </w:pPr>
            <w:r>
              <w:rPr>
                <w:rFonts w:hint="eastAsia" w:ascii="宋体" w:hAnsi="宋体" w:eastAsia="宋体"/>
                <w:color w:val="000000"/>
                <w:sz w:val="24"/>
              </w:rPr>
              <w:t>　</w:t>
            </w:r>
          </w:p>
        </w:tc>
      </w:tr>
      <w:tr w14:paraId="0F25E59B">
        <w:tblPrEx>
          <w:tblCellMar>
            <w:top w:w="0" w:type="dxa"/>
            <w:left w:w="108" w:type="dxa"/>
            <w:bottom w:w="0" w:type="dxa"/>
            <w:right w:w="108" w:type="dxa"/>
          </w:tblCellMar>
        </w:tblPrEx>
        <w:trPr>
          <w:trHeight w:val="285" w:hRule="atLeast"/>
          <w:jc w:val="center"/>
        </w:trPr>
        <w:tc>
          <w:tcPr>
            <w:tcW w:w="1080" w:type="dxa"/>
            <w:tcBorders>
              <w:top w:val="nil"/>
              <w:left w:val="single" w:color="auto" w:sz="4" w:space="0"/>
              <w:bottom w:val="single" w:color="auto" w:sz="4" w:space="0"/>
              <w:right w:val="single" w:color="auto" w:sz="4" w:space="0"/>
            </w:tcBorders>
            <w:noWrap/>
            <w:vAlign w:val="center"/>
          </w:tcPr>
          <w:p w14:paraId="33B0562C">
            <w:pPr>
              <w:spacing w:line="276" w:lineRule="auto"/>
              <w:jc w:val="center"/>
              <w:rPr>
                <w:rFonts w:hint="eastAsia" w:ascii="宋体" w:hAnsi="宋体" w:eastAsia="宋体"/>
                <w:color w:val="000000"/>
                <w:sz w:val="24"/>
              </w:rPr>
            </w:pPr>
            <w:r>
              <w:rPr>
                <w:rFonts w:hint="eastAsia" w:ascii="宋体" w:hAnsi="宋体" w:eastAsia="宋体"/>
                <w:color w:val="000000"/>
                <w:sz w:val="24"/>
              </w:rPr>
              <w:t>30</w:t>
            </w:r>
          </w:p>
        </w:tc>
        <w:tc>
          <w:tcPr>
            <w:tcW w:w="1280" w:type="dxa"/>
            <w:vMerge w:val="continue"/>
            <w:tcBorders>
              <w:top w:val="nil"/>
              <w:left w:val="single" w:color="auto" w:sz="4" w:space="0"/>
              <w:bottom w:val="single" w:color="auto" w:sz="4" w:space="0"/>
              <w:right w:val="single" w:color="auto" w:sz="4" w:space="0"/>
            </w:tcBorders>
            <w:vAlign w:val="center"/>
          </w:tcPr>
          <w:p w14:paraId="1515CA06">
            <w:pPr>
              <w:spacing w:line="276" w:lineRule="auto"/>
              <w:rPr>
                <w:rFonts w:hint="eastAsia" w:ascii="宋体" w:hAnsi="宋体" w:eastAsia="宋体"/>
                <w:color w:val="000000"/>
                <w:sz w:val="24"/>
              </w:rPr>
            </w:pPr>
          </w:p>
        </w:tc>
        <w:tc>
          <w:tcPr>
            <w:tcW w:w="1606" w:type="dxa"/>
            <w:vMerge w:val="continue"/>
            <w:tcBorders>
              <w:top w:val="nil"/>
              <w:left w:val="single" w:color="auto" w:sz="4" w:space="0"/>
              <w:bottom w:val="single" w:color="auto" w:sz="4" w:space="0"/>
              <w:right w:val="single" w:color="auto" w:sz="4" w:space="0"/>
            </w:tcBorders>
            <w:vAlign w:val="center"/>
          </w:tcPr>
          <w:p w14:paraId="62FFD1C5">
            <w:pPr>
              <w:spacing w:line="276" w:lineRule="auto"/>
              <w:rPr>
                <w:rFonts w:hint="eastAsia" w:ascii="宋体" w:hAnsi="宋体" w:eastAsia="宋体"/>
                <w:color w:val="000000"/>
                <w:sz w:val="24"/>
              </w:rPr>
            </w:pPr>
          </w:p>
        </w:tc>
        <w:tc>
          <w:tcPr>
            <w:tcW w:w="2714" w:type="dxa"/>
            <w:tcBorders>
              <w:top w:val="nil"/>
              <w:left w:val="nil"/>
              <w:bottom w:val="single" w:color="auto" w:sz="4" w:space="0"/>
              <w:right w:val="single" w:color="auto" w:sz="4" w:space="0"/>
            </w:tcBorders>
            <w:noWrap/>
            <w:vAlign w:val="center"/>
          </w:tcPr>
          <w:p w14:paraId="342507C7">
            <w:pPr>
              <w:spacing w:line="276" w:lineRule="auto"/>
              <w:rPr>
                <w:rFonts w:hint="eastAsia" w:ascii="宋体" w:hAnsi="宋体" w:eastAsia="宋体"/>
                <w:color w:val="000000"/>
                <w:sz w:val="24"/>
              </w:rPr>
            </w:pPr>
            <w:r>
              <w:rPr>
                <w:rFonts w:hint="eastAsia" w:ascii="宋体" w:hAnsi="宋体" w:eastAsia="宋体"/>
                <w:color w:val="000000"/>
                <w:sz w:val="24"/>
              </w:rPr>
              <w:t>动物医疗场所</w:t>
            </w:r>
          </w:p>
        </w:tc>
        <w:tc>
          <w:tcPr>
            <w:tcW w:w="1397" w:type="dxa"/>
            <w:tcBorders>
              <w:top w:val="nil"/>
              <w:left w:val="nil"/>
              <w:bottom w:val="single" w:color="auto" w:sz="4" w:space="0"/>
              <w:right w:val="single" w:color="auto" w:sz="4" w:space="0"/>
            </w:tcBorders>
            <w:noWrap/>
            <w:vAlign w:val="center"/>
          </w:tcPr>
          <w:p w14:paraId="1D424ADC">
            <w:pPr>
              <w:spacing w:line="276" w:lineRule="auto"/>
              <w:jc w:val="center"/>
              <w:rPr>
                <w:rFonts w:hint="eastAsia" w:ascii="宋体" w:hAnsi="宋体" w:eastAsia="宋体"/>
                <w:color w:val="000000"/>
                <w:sz w:val="24"/>
              </w:rPr>
            </w:pPr>
            <w:r>
              <w:rPr>
                <w:rFonts w:hint="eastAsia" w:ascii="宋体" w:hAnsi="宋体" w:eastAsia="宋体"/>
                <w:color w:val="000000"/>
                <w:sz w:val="24"/>
              </w:rPr>
              <w:t>　</w:t>
            </w:r>
          </w:p>
        </w:tc>
      </w:tr>
      <w:tr w14:paraId="6C62F9C1">
        <w:tblPrEx>
          <w:tblCellMar>
            <w:top w:w="0" w:type="dxa"/>
            <w:left w:w="108" w:type="dxa"/>
            <w:bottom w:w="0" w:type="dxa"/>
            <w:right w:w="108" w:type="dxa"/>
          </w:tblCellMar>
        </w:tblPrEx>
        <w:trPr>
          <w:trHeight w:val="285" w:hRule="atLeast"/>
          <w:jc w:val="center"/>
        </w:trPr>
        <w:tc>
          <w:tcPr>
            <w:tcW w:w="1080" w:type="dxa"/>
            <w:tcBorders>
              <w:top w:val="nil"/>
              <w:left w:val="single" w:color="auto" w:sz="4" w:space="0"/>
              <w:bottom w:val="single" w:color="auto" w:sz="4" w:space="0"/>
              <w:right w:val="single" w:color="auto" w:sz="4" w:space="0"/>
            </w:tcBorders>
            <w:noWrap/>
            <w:vAlign w:val="center"/>
          </w:tcPr>
          <w:p w14:paraId="164B49F9">
            <w:pPr>
              <w:spacing w:line="276" w:lineRule="auto"/>
              <w:jc w:val="center"/>
              <w:rPr>
                <w:rFonts w:hint="eastAsia" w:ascii="宋体" w:hAnsi="宋体" w:eastAsia="宋体"/>
                <w:color w:val="000000"/>
                <w:sz w:val="24"/>
              </w:rPr>
            </w:pPr>
            <w:r>
              <w:rPr>
                <w:rFonts w:hint="eastAsia" w:ascii="宋体" w:hAnsi="宋体" w:eastAsia="宋体"/>
                <w:color w:val="000000"/>
                <w:sz w:val="24"/>
              </w:rPr>
              <w:t>31</w:t>
            </w:r>
          </w:p>
        </w:tc>
        <w:tc>
          <w:tcPr>
            <w:tcW w:w="1280" w:type="dxa"/>
            <w:vMerge w:val="continue"/>
            <w:tcBorders>
              <w:top w:val="nil"/>
              <w:left w:val="single" w:color="auto" w:sz="4" w:space="0"/>
              <w:bottom w:val="single" w:color="auto" w:sz="4" w:space="0"/>
              <w:right w:val="single" w:color="auto" w:sz="4" w:space="0"/>
            </w:tcBorders>
            <w:vAlign w:val="center"/>
          </w:tcPr>
          <w:p w14:paraId="659A8930">
            <w:pPr>
              <w:spacing w:line="276" w:lineRule="auto"/>
              <w:rPr>
                <w:rFonts w:hint="eastAsia" w:ascii="宋体" w:hAnsi="宋体" w:eastAsia="宋体"/>
                <w:color w:val="000000"/>
                <w:sz w:val="24"/>
              </w:rPr>
            </w:pPr>
          </w:p>
        </w:tc>
        <w:tc>
          <w:tcPr>
            <w:tcW w:w="1606" w:type="dxa"/>
            <w:vMerge w:val="continue"/>
            <w:tcBorders>
              <w:top w:val="nil"/>
              <w:left w:val="single" w:color="auto" w:sz="4" w:space="0"/>
              <w:bottom w:val="single" w:color="auto" w:sz="4" w:space="0"/>
              <w:right w:val="single" w:color="auto" w:sz="4" w:space="0"/>
            </w:tcBorders>
            <w:vAlign w:val="center"/>
          </w:tcPr>
          <w:p w14:paraId="14E4FCC9">
            <w:pPr>
              <w:spacing w:line="276" w:lineRule="auto"/>
              <w:rPr>
                <w:rFonts w:hint="eastAsia" w:ascii="宋体" w:hAnsi="宋体" w:eastAsia="宋体"/>
                <w:color w:val="000000"/>
                <w:sz w:val="24"/>
              </w:rPr>
            </w:pPr>
          </w:p>
        </w:tc>
        <w:tc>
          <w:tcPr>
            <w:tcW w:w="2714" w:type="dxa"/>
            <w:tcBorders>
              <w:top w:val="nil"/>
              <w:left w:val="nil"/>
              <w:bottom w:val="single" w:color="auto" w:sz="4" w:space="0"/>
              <w:right w:val="single" w:color="auto" w:sz="4" w:space="0"/>
            </w:tcBorders>
            <w:noWrap/>
            <w:vAlign w:val="center"/>
          </w:tcPr>
          <w:p w14:paraId="66B0147A">
            <w:pPr>
              <w:spacing w:line="276" w:lineRule="auto"/>
              <w:rPr>
                <w:rFonts w:hint="eastAsia" w:ascii="宋体" w:hAnsi="宋体" w:eastAsia="宋体"/>
                <w:color w:val="000000"/>
                <w:sz w:val="24"/>
              </w:rPr>
            </w:pPr>
            <w:r>
              <w:rPr>
                <w:rFonts w:hint="eastAsia" w:ascii="宋体" w:hAnsi="宋体" w:eastAsia="宋体"/>
                <w:color w:val="000000"/>
                <w:sz w:val="24"/>
              </w:rPr>
              <w:t>急救中心</w:t>
            </w:r>
          </w:p>
        </w:tc>
        <w:tc>
          <w:tcPr>
            <w:tcW w:w="1397" w:type="dxa"/>
            <w:tcBorders>
              <w:top w:val="nil"/>
              <w:left w:val="nil"/>
              <w:bottom w:val="single" w:color="auto" w:sz="4" w:space="0"/>
              <w:right w:val="single" w:color="auto" w:sz="4" w:space="0"/>
            </w:tcBorders>
            <w:noWrap/>
            <w:vAlign w:val="center"/>
          </w:tcPr>
          <w:p w14:paraId="6EAF7A90">
            <w:pPr>
              <w:spacing w:line="276" w:lineRule="auto"/>
              <w:jc w:val="center"/>
              <w:rPr>
                <w:rFonts w:hint="eastAsia" w:ascii="宋体" w:hAnsi="宋体" w:eastAsia="宋体"/>
                <w:color w:val="000000"/>
                <w:sz w:val="24"/>
              </w:rPr>
            </w:pPr>
            <w:r>
              <w:rPr>
                <w:rFonts w:hint="eastAsia" w:ascii="宋体" w:hAnsi="宋体" w:eastAsia="宋体"/>
                <w:color w:val="000000"/>
                <w:sz w:val="24"/>
              </w:rPr>
              <w:t>　</w:t>
            </w:r>
          </w:p>
        </w:tc>
      </w:tr>
      <w:tr w14:paraId="0F3D6190">
        <w:tblPrEx>
          <w:tblCellMar>
            <w:top w:w="0" w:type="dxa"/>
            <w:left w:w="108" w:type="dxa"/>
            <w:bottom w:w="0" w:type="dxa"/>
            <w:right w:w="108" w:type="dxa"/>
          </w:tblCellMar>
        </w:tblPrEx>
        <w:trPr>
          <w:trHeight w:val="285" w:hRule="atLeast"/>
          <w:jc w:val="center"/>
        </w:trPr>
        <w:tc>
          <w:tcPr>
            <w:tcW w:w="1080" w:type="dxa"/>
            <w:tcBorders>
              <w:top w:val="nil"/>
              <w:left w:val="single" w:color="auto" w:sz="4" w:space="0"/>
              <w:bottom w:val="single" w:color="auto" w:sz="4" w:space="0"/>
              <w:right w:val="single" w:color="auto" w:sz="4" w:space="0"/>
            </w:tcBorders>
            <w:noWrap/>
            <w:vAlign w:val="center"/>
          </w:tcPr>
          <w:p w14:paraId="40AC1823">
            <w:pPr>
              <w:spacing w:line="276" w:lineRule="auto"/>
              <w:jc w:val="center"/>
              <w:rPr>
                <w:rFonts w:hint="eastAsia" w:ascii="宋体" w:hAnsi="宋体" w:eastAsia="宋体"/>
                <w:color w:val="000000"/>
                <w:sz w:val="24"/>
              </w:rPr>
            </w:pPr>
            <w:r>
              <w:rPr>
                <w:rFonts w:hint="eastAsia" w:ascii="宋体" w:hAnsi="宋体" w:eastAsia="宋体"/>
                <w:color w:val="000000"/>
                <w:sz w:val="24"/>
              </w:rPr>
              <w:t>32</w:t>
            </w:r>
          </w:p>
        </w:tc>
        <w:tc>
          <w:tcPr>
            <w:tcW w:w="1280" w:type="dxa"/>
            <w:vMerge w:val="continue"/>
            <w:tcBorders>
              <w:top w:val="nil"/>
              <w:left w:val="single" w:color="auto" w:sz="4" w:space="0"/>
              <w:bottom w:val="single" w:color="auto" w:sz="4" w:space="0"/>
              <w:right w:val="single" w:color="auto" w:sz="4" w:space="0"/>
            </w:tcBorders>
            <w:vAlign w:val="center"/>
          </w:tcPr>
          <w:p w14:paraId="62BF6BA6">
            <w:pPr>
              <w:spacing w:line="276" w:lineRule="auto"/>
              <w:rPr>
                <w:rFonts w:hint="eastAsia" w:ascii="宋体" w:hAnsi="宋体" w:eastAsia="宋体"/>
                <w:color w:val="000000"/>
                <w:sz w:val="24"/>
              </w:rPr>
            </w:pPr>
          </w:p>
        </w:tc>
        <w:tc>
          <w:tcPr>
            <w:tcW w:w="1606" w:type="dxa"/>
            <w:vMerge w:val="restart"/>
            <w:tcBorders>
              <w:top w:val="nil"/>
              <w:left w:val="single" w:color="auto" w:sz="4" w:space="0"/>
              <w:bottom w:val="single" w:color="auto" w:sz="4" w:space="0"/>
              <w:right w:val="single" w:color="auto" w:sz="4" w:space="0"/>
            </w:tcBorders>
            <w:noWrap/>
            <w:vAlign w:val="center"/>
          </w:tcPr>
          <w:p w14:paraId="306898B5">
            <w:pPr>
              <w:spacing w:line="276" w:lineRule="auto"/>
              <w:rPr>
                <w:rFonts w:hint="eastAsia" w:ascii="宋体" w:hAnsi="宋体" w:eastAsia="宋体"/>
                <w:color w:val="000000"/>
                <w:sz w:val="24"/>
              </w:rPr>
            </w:pPr>
            <w:r>
              <w:rPr>
                <w:rFonts w:hint="eastAsia" w:ascii="宋体" w:hAnsi="宋体" w:eastAsia="宋体"/>
                <w:color w:val="000000"/>
                <w:sz w:val="24"/>
              </w:rPr>
              <w:t>旅游类场所</w:t>
            </w:r>
          </w:p>
        </w:tc>
        <w:tc>
          <w:tcPr>
            <w:tcW w:w="2714" w:type="dxa"/>
            <w:tcBorders>
              <w:top w:val="nil"/>
              <w:left w:val="nil"/>
              <w:bottom w:val="single" w:color="auto" w:sz="4" w:space="0"/>
              <w:right w:val="single" w:color="auto" w:sz="4" w:space="0"/>
            </w:tcBorders>
            <w:noWrap/>
            <w:vAlign w:val="center"/>
          </w:tcPr>
          <w:p w14:paraId="53302269">
            <w:pPr>
              <w:spacing w:line="276" w:lineRule="auto"/>
              <w:rPr>
                <w:rFonts w:hint="eastAsia" w:ascii="宋体" w:hAnsi="宋体" w:eastAsia="宋体"/>
                <w:color w:val="000000"/>
                <w:sz w:val="24"/>
              </w:rPr>
            </w:pPr>
            <w:r>
              <w:rPr>
                <w:rFonts w:hint="eastAsia" w:ascii="宋体" w:hAnsi="宋体" w:eastAsia="宋体"/>
                <w:color w:val="000000"/>
                <w:sz w:val="24"/>
              </w:rPr>
              <w:t>公园</w:t>
            </w:r>
          </w:p>
        </w:tc>
        <w:tc>
          <w:tcPr>
            <w:tcW w:w="1397" w:type="dxa"/>
            <w:tcBorders>
              <w:top w:val="nil"/>
              <w:left w:val="nil"/>
              <w:bottom w:val="single" w:color="auto" w:sz="4" w:space="0"/>
              <w:right w:val="single" w:color="auto" w:sz="4" w:space="0"/>
            </w:tcBorders>
            <w:noWrap/>
            <w:vAlign w:val="center"/>
          </w:tcPr>
          <w:p w14:paraId="3A7A789B">
            <w:pPr>
              <w:spacing w:line="276" w:lineRule="auto"/>
              <w:jc w:val="center"/>
              <w:rPr>
                <w:rFonts w:hint="eastAsia" w:ascii="宋体" w:hAnsi="宋体" w:eastAsia="宋体"/>
                <w:color w:val="000000"/>
                <w:sz w:val="24"/>
              </w:rPr>
            </w:pPr>
            <w:r>
              <w:rPr>
                <w:rFonts w:hint="eastAsia" w:ascii="宋体" w:hAnsi="宋体" w:eastAsia="宋体"/>
                <w:color w:val="000000"/>
                <w:sz w:val="24"/>
              </w:rPr>
              <w:t>　</w:t>
            </w:r>
          </w:p>
        </w:tc>
      </w:tr>
      <w:tr w14:paraId="051CACDB">
        <w:tblPrEx>
          <w:tblCellMar>
            <w:top w:w="0" w:type="dxa"/>
            <w:left w:w="108" w:type="dxa"/>
            <w:bottom w:w="0" w:type="dxa"/>
            <w:right w:w="108" w:type="dxa"/>
          </w:tblCellMar>
        </w:tblPrEx>
        <w:trPr>
          <w:trHeight w:val="285" w:hRule="atLeast"/>
          <w:jc w:val="center"/>
        </w:trPr>
        <w:tc>
          <w:tcPr>
            <w:tcW w:w="1080" w:type="dxa"/>
            <w:tcBorders>
              <w:top w:val="nil"/>
              <w:left w:val="single" w:color="auto" w:sz="4" w:space="0"/>
              <w:bottom w:val="single" w:color="auto" w:sz="4" w:space="0"/>
              <w:right w:val="single" w:color="auto" w:sz="4" w:space="0"/>
            </w:tcBorders>
            <w:noWrap/>
            <w:vAlign w:val="center"/>
          </w:tcPr>
          <w:p w14:paraId="70C79C81">
            <w:pPr>
              <w:spacing w:line="276" w:lineRule="auto"/>
              <w:jc w:val="center"/>
              <w:rPr>
                <w:rFonts w:hint="eastAsia" w:ascii="宋体" w:hAnsi="宋体" w:eastAsia="宋体"/>
                <w:color w:val="000000"/>
                <w:sz w:val="24"/>
              </w:rPr>
            </w:pPr>
            <w:r>
              <w:rPr>
                <w:rFonts w:hint="eastAsia" w:ascii="宋体" w:hAnsi="宋体" w:eastAsia="宋体"/>
                <w:color w:val="000000"/>
                <w:sz w:val="24"/>
              </w:rPr>
              <w:t>33</w:t>
            </w:r>
          </w:p>
        </w:tc>
        <w:tc>
          <w:tcPr>
            <w:tcW w:w="1280" w:type="dxa"/>
            <w:vMerge w:val="continue"/>
            <w:tcBorders>
              <w:top w:val="nil"/>
              <w:left w:val="single" w:color="auto" w:sz="4" w:space="0"/>
              <w:bottom w:val="single" w:color="auto" w:sz="4" w:space="0"/>
              <w:right w:val="single" w:color="auto" w:sz="4" w:space="0"/>
            </w:tcBorders>
            <w:vAlign w:val="center"/>
          </w:tcPr>
          <w:p w14:paraId="1CFC55E5">
            <w:pPr>
              <w:spacing w:line="276" w:lineRule="auto"/>
              <w:rPr>
                <w:rFonts w:hint="eastAsia" w:ascii="宋体" w:hAnsi="宋体" w:eastAsia="宋体"/>
                <w:color w:val="000000"/>
                <w:sz w:val="24"/>
              </w:rPr>
            </w:pPr>
          </w:p>
        </w:tc>
        <w:tc>
          <w:tcPr>
            <w:tcW w:w="1606" w:type="dxa"/>
            <w:vMerge w:val="continue"/>
            <w:tcBorders>
              <w:top w:val="nil"/>
              <w:left w:val="single" w:color="auto" w:sz="4" w:space="0"/>
              <w:bottom w:val="single" w:color="auto" w:sz="4" w:space="0"/>
              <w:right w:val="single" w:color="auto" w:sz="4" w:space="0"/>
            </w:tcBorders>
            <w:vAlign w:val="center"/>
          </w:tcPr>
          <w:p w14:paraId="536CF758">
            <w:pPr>
              <w:spacing w:line="276" w:lineRule="auto"/>
              <w:rPr>
                <w:rFonts w:hint="eastAsia" w:ascii="宋体" w:hAnsi="宋体" w:eastAsia="宋体"/>
                <w:color w:val="000000"/>
                <w:sz w:val="24"/>
              </w:rPr>
            </w:pPr>
          </w:p>
        </w:tc>
        <w:tc>
          <w:tcPr>
            <w:tcW w:w="2714" w:type="dxa"/>
            <w:tcBorders>
              <w:top w:val="nil"/>
              <w:left w:val="nil"/>
              <w:bottom w:val="single" w:color="auto" w:sz="4" w:space="0"/>
              <w:right w:val="single" w:color="auto" w:sz="4" w:space="0"/>
            </w:tcBorders>
            <w:noWrap/>
            <w:vAlign w:val="center"/>
          </w:tcPr>
          <w:p w14:paraId="7A989A73">
            <w:pPr>
              <w:spacing w:line="276" w:lineRule="auto"/>
              <w:rPr>
                <w:rFonts w:hint="eastAsia" w:ascii="宋体" w:hAnsi="宋体" w:eastAsia="宋体"/>
                <w:color w:val="000000"/>
                <w:sz w:val="24"/>
              </w:rPr>
            </w:pPr>
            <w:r>
              <w:rPr>
                <w:rFonts w:hint="eastAsia" w:ascii="宋体" w:hAnsi="宋体" w:eastAsia="宋体"/>
                <w:color w:val="000000"/>
                <w:sz w:val="24"/>
              </w:rPr>
              <w:t>游乐园</w:t>
            </w:r>
          </w:p>
        </w:tc>
        <w:tc>
          <w:tcPr>
            <w:tcW w:w="1397" w:type="dxa"/>
            <w:tcBorders>
              <w:top w:val="nil"/>
              <w:left w:val="nil"/>
              <w:bottom w:val="single" w:color="auto" w:sz="4" w:space="0"/>
              <w:right w:val="single" w:color="auto" w:sz="4" w:space="0"/>
            </w:tcBorders>
            <w:noWrap/>
            <w:vAlign w:val="center"/>
          </w:tcPr>
          <w:p w14:paraId="6008859B">
            <w:pPr>
              <w:spacing w:line="276" w:lineRule="auto"/>
              <w:jc w:val="center"/>
              <w:rPr>
                <w:rFonts w:hint="eastAsia" w:ascii="宋体" w:hAnsi="宋体" w:eastAsia="宋体"/>
                <w:color w:val="000000"/>
                <w:sz w:val="24"/>
              </w:rPr>
            </w:pPr>
            <w:r>
              <w:rPr>
                <w:rFonts w:hint="eastAsia" w:ascii="宋体" w:hAnsi="宋体" w:eastAsia="宋体"/>
                <w:color w:val="000000"/>
                <w:sz w:val="24"/>
              </w:rPr>
              <w:t>　</w:t>
            </w:r>
          </w:p>
        </w:tc>
      </w:tr>
      <w:tr w14:paraId="5CC45D17">
        <w:tblPrEx>
          <w:tblCellMar>
            <w:top w:w="0" w:type="dxa"/>
            <w:left w:w="108" w:type="dxa"/>
            <w:bottom w:w="0" w:type="dxa"/>
            <w:right w:w="108" w:type="dxa"/>
          </w:tblCellMar>
        </w:tblPrEx>
        <w:trPr>
          <w:trHeight w:val="285" w:hRule="atLeast"/>
          <w:jc w:val="center"/>
        </w:trPr>
        <w:tc>
          <w:tcPr>
            <w:tcW w:w="1080" w:type="dxa"/>
            <w:tcBorders>
              <w:top w:val="nil"/>
              <w:left w:val="single" w:color="auto" w:sz="4" w:space="0"/>
              <w:bottom w:val="single" w:color="auto" w:sz="4" w:space="0"/>
              <w:right w:val="single" w:color="auto" w:sz="4" w:space="0"/>
            </w:tcBorders>
            <w:noWrap/>
            <w:vAlign w:val="center"/>
          </w:tcPr>
          <w:p w14:paraId="45D768EE">
            <w:pPr>
              <w:spacing w:line="276" w:lineRule="auto"/>
              <w:jc w:val="center"/>
              <w:rPr>
                <w:rFonts w:hint="eastAsia" w:ascii="宋体" w:hAnsi="宋体" w:eastAsia="宋体"/>
                <w:color w:val="000000"/>
                <w:sz w:val="24"/>
              </w:rPr>
            </w:pPr>
            <w:r>
              <w:rPr>
                <w:rFonts w:hint="eastAsia" w:ascii="宋体" w:hAnsi="宋体" w:eastAsia="宋体"/>
                <w:color w:val="000000"/>
                <w:sz w:val="24"/>
              </w:rPr>
              <w:t>34</w:t>
            </w:r>
          </w:p>
        </w:tc>
        <w:tc>
          <w:tcPr>
            <w:tcW w:w="1280" w:type="dxa"/>
            <w:vMerge w:val="continue"/>
            <w:tcBorders>
              <w:top w:val="nil"/>
              <w:left w:val="single" w:color="auto" w:sz="4" w:space="0"/>
              <w:bottom w:val="single" w:color="auto" w:sz="4" w:space="0"/>
              <w:right w:val="single" w:color="auto" w:sz="4" w:space="0"/>
            </w:tcBorders>
            <w:vAlign w:val="center"/>
          </w:tcPr>
          <w:p w14:paraId="0DA1752D">
            <w:pPr>
              <w:spacing w:line="276" w:lineRule="auto"/>
              <w:rPr>
                <w:rFonts w:hint="eastAsia" w:ascii="宋体" w:hAnsi="宋体" w:eastAsia="宋体"/>
                <w:color w:val="000000"/>
                <w:sz w:val="24"/>
              </w:rPr>
            </w:pPr>
          </w:p>
        </w:tc>
        <w:tc>
          <w:tcPr>
            <w:tcW w:w="1606" w:type="dxa"/>
            <w:vMerge w:val="continue"/>
            <w:tcBorders>
              <w:top w:val="nil"/>
              <w:left w:val="single" w:color="auto" w:sz="4" w:space="0"/>
              <w:bottom w:val="single" w:color="auto" w:sz="4" w:space="0"/>
              <w:right w:val="single" w:color="auto" w:sz="4" w:space="0"/>
            </w:tcBorders>
            <w:vAlign w:val="center"/>
          </w:tcPr>
          <w:p w14:paraId="78331B1C">
            <w:pPr>
              <w:spacing w:line="276" w:lineRule="auto"/>
              <w:rPr>
                <w:rFonts w:hint="eastAsia" w:ascii="宋体" w:hAnsi="宋体" w:eastAsia="宋体"/>
                <w:color w:val="000000"/>
                <w:sz w:val="24"/>
              </w:rPr>
            </w:pPr>
          </w:p>
        </w:tc>
        <w:tc>
          <w:tcPr>
            <w:tcW w:w="2714" w:type="dxa"/>
            <w:tcBorders>
              <w:top w:val="nil"/>
              <w:left w:val="nil"/>
              <w:bottom w:val="single" w:color="auto" w:sz="4" w:space="0"/>
              <w:right w:val="single" w:color="auto" w:sz="4" w:space="0"/>
            </w:tcBorders>
            <w:noWrap/>
            <w:vAlign w:val="center"/>
          </w:tcPr>
          <w:p w14:paraId="261108F1">
            <w:pPr>
              <w:spacing w:line="276" w:lineRule="auto"/>
              <w:rPr>
                <w:rFonts w:hint="eastAsia" w:ascii="宋体" w:hAnsi="宋体" w:eastAsia="宋体"/>
                <w:color w:val="000000"/>
                <w:sz w:val="24"/>
              </w:rPr>
            </w:pPr>
            <w:r>
              <w:rPr>
                <w:rFonts w:hint="eastAsia" w:ascii="宋体" w:hAnsi="宋体" w:eastAsia="宋体"/>
                <w:color w:val="000000"/>
                <w:sz w:val="24"/>
              </w:rPr>
              <w:t>风景名胜区</w:t>
            </w:r>
          </w:p>
        </w:tc>
        <w:tc>
          <w:tcPr>
            <w:tcW w:w="1397" w:type="dxa"/>
            <w:tcBorders>
              <w:top w:val="nil"/>
              <w:left w:val="nil"/>
              <w:bottom w:val="single" w:color="auto" w:sz="4" w:space="0"/>
              <w:right w:val="single" w:color="auto" w:sz="4" w:space="0"/>
            </w:tcBorders>
            <w:noWrap/>
            <w:vAlign w:val="center"/>
          </w:tcPr>
          <w:p w14:paraId="4DD9B161">
            <w:pPr>
              <w:spacing w:line="276" w:lineRule="auto"/>
              <w:jc w:val="center"/>
              <w:rPr>
                <w:rFonts w:hint="eastAsia" w:ascii="宋体" w:hAnsi="宋体" w:eastAsia="宋体"/>
                <w:color w:val="000000"/>
                <w:sz w:val="24"/>
              </w:rPr>
            </w:pPr>
            <w:r>
              <w:rPr>
                <w:rFonts w:hint="eastAsia" w:ascii="宋体" w:hAnsi="宋体" w:eastAsia="宋体"/>
                <w:color w:val="000000"/>
                <w:sz w:val="24"/>
              </w:rPr>
              <w:t>　</w:t>
            </w:r>
          </w:p>
        </w:tc>
      </w:tr>
      <w:tr w14:paraId="51A61C11">
        <w:tblPrEx>
          <w:tblCellMar>
            <w:top w:w="0" w:type="dxa"/>
            <w:left w:w="108" w:type="dxa"/>
            <w:bottom w:w="0" w:type="dxa"/>
            <w:right w:w="108" w:type="dxa"/>
          </w:tblCellMar>
        </w:tblPrEx>
        <w:trPr>
          <w:trHeight w:val="285" w:hRule="atLeast"/>
          <w:jc w:val="center"/>
        </w:trPr>
        <w:tc>
          <w:tcPr>
            <w:tcW w:w="1080" w:type="dxa"/>
            <w:tcBorders>
              <w:top w:val="nil"/>
              <w:left w:val="single" w:color="auto" w:sz="4" w:space="0"/>
              <w:bottom w:val="single" w:color="auto" w:sz="4" w:space="0"/>
              <w:right w:val="single" w:color="auto" w:sz="4" w:space="0"/>
            </w:tcBorders>
            <w:noWrap/>
            <w:vAlign w:val="center"/>
          </w:tcPr>
          <w:p w14:paraId="3D754B5D">
            <w:pPr>
              <w:spacing w:line="276" w:lineRule="auto"/>
              <w:jc w:val="center"/>
              <w:rPr>
                <w:rFonts w:hint="eastAsia" w:ascii="宋体" w:hAnsi="宋体" w:eastAsia="宋体"/>
                <w:color w:val="000000"/>
                <w:sz w:val="24"/>
              </w:rPr>
            </w:pPr>
            <w:r>
              <w:rPr>
                <w:rFonts w:hint="eastAsia" w:ascii="宋体" w:hAnsi="宋体" w:eastAsia="宋体"/>
                <w:color w:val="000000"/>
                <w:sz w:val="24"/>
              </w:rPr>
              <w:t>35</w:t>
            </w:r>
          </w:p>
        </w:tc>
        <w:tc>
          <w:tcPr>
            <w:tcW w:w="1280" w:type="dxa"/>
            <w:vMerge w:val="continue"/>
            <w:tcBorders>
              <w:top w:val="nil"/>
              <w:left w:val="single" w:color="auto" w:sz="4" w:space="0"/>
              <w:bottom w:val="single" w:color="auto" w:sz="4" w:space="0"/>
              <w:right w:val="single" w:color="auto" w:sz="4" w:space="0"/>
            </w:tcBorders>
            <w:vAlign w:val="center"/>
          </w:tcPr>
          <w:p w14:paraId="5768AD32">
            <w:pPr>
              <w:spacing w:line="276" w:lineRule="auto"/>
              <w:rPr>
                <w:rFonts w:hint="eastAsia" w:ascii="宋体" w:hAnsi="宋体" w:eastAsia="宋体"/>
                <w:color w:val="000000"/>
                <w:sz w:val="24"/>
              </w:rPr>
            </w:pPr>
          </w:p>
        </w:tc>
        <w:tc>
          <w:tcPr>
            <w:tcW w:w="1606" w:type="dxa"/>
            <w:vMerge w:val="continue"/>
            <w:tcBorders>
              <w:top w:val="nil"/>
              <w:left w:val="single" w:color="auto" w:sz="4" w:space="0"/>
              <w:bottom w:val="single" w:color="auto" w:sz="4" w:space="0"/>
              <w:right w:val="single" w:color="auto" w:sz="4" w:space="0"/>
            </w:tcBorders>
            <w:vAlign w:val="center"/>
          </w:tcPr>
          <w:p w14:paraId="21160C31">
            <w:pPr>
              <w:spacing w:line="276" w:lineRule="auto"/>
              <w:rPr>
                <w:rFonts w:hint="eastAsia" w:ascii="宋体" w:hAnsi="宋体" w:eastAsia="宋体"/>
                <w:color w:val="000000"/>
                <w:sz w:val="24"/>
              </w:rPr>
            </w:pPr>
          </w:p>
        </w:tc>
        <w:tc>
          <w:tcPr>
            <w:tcW w:w="2714" w:type="dxa"/>
            <w:tcBorders>
              <w:top w:val="nil"/>
              <w:left w:val="nil"/>
              <w:bottom w:val="single" w:color="auto" w:sz="4" w:space="0"/>
              <w:right w:val="single" w:color="auto" w:sz="4" w:space="0"/>
            </w:tcBorders>
            <w:noWrap/>
            <w:vAlign w:val="center"/>
          </w:tcPr>
          <w:p w14:paraId="0CCA8900">
            <w:pPr>
              <w:spacing w:line="276" w:lineRule="auto"/>
              <w:rPr>
                <w:rFonts w:hint="eastAsia" w:ascii="宋体" w:hAnsi="宋体" w:eastAsia="宋体"/>
                <w:color w:val="000000"/>
                <w:sz w:val="24"/>
              </w:rPr>
            </w:pPr>
            <w:r>
              <w:rPr>
                <w:rFonts w:hint="eastAsia" w:ascii="宋体" w:hAnsi="宋体" w:eastAsia="宋体"/>
                <w:color w:val="000000"/>
                <w:sz w:val="24"/>
              </w:rPr>
              <w:t>历史古迹</w:t>
            </w:r>
          </w:p>
        </w:tc>
        <w:tc>
          <w:tcPr>
            <w:tcW w:w="1397" w:type="dxa"/>
            <w:tcBorders>
              <w:top w:val="nil"/>
              <w:left w:val="nil"/>
              <w:bottom w:val="single" w:color="auto" w:sz="4" w:space="0"/>
              <w:right w:val="single" w:color="auto" w:sz="4" w:space="0"/>
            </w:tcBorders>
            <w:noWrap/>
            <w:vAlign w:val="center"/>
          </w:tcPr>
          <w:p w14:paraId="091739EA">
            <w:pPr>
              <w:spacing w:line="276" w:lineRule="auto"/>
              <w:jc w:val="center"/>
              <w:rPr>
                <w:rFonts w:hint="eastAsia" w:ascii="宋体" w:hAnsi="宋体" w:eastAsia="宋体"/>
                <w:color w:val="000000"/>
                <w:sz w:val="24"/>
              </w:rPr>
            </w:pPr>
            <w:r>
              <w:rPr>
                <w:rFonts w:hint="eastAsia" w:ascii="宋体" w:hAnsi="宋体" w:eastAsia="宋体"/>
                <w:color w:val="000000"/>
                <w:sz w:val="24"/>
              </w:rPr>
              <w:t>　</w:t>
            </w:r>
          </w:p>
        </w:tc>
      </w:tr>
      <w:tr w14:paraId="50D39945">
        <w:tblPrEx>
          <w:tblCellMar>
            <w:top w:w="0" w:type="dxa"/>
            <w:left w:w="108" w:type="dxa"/>
            <w:bottom w:w="0" w:type="dxa"/>
            <w:right w:w="108" w:type="dxa"/>
          </w:tblCellMar>
        </w:tblPrEx>
        <w:trPr>
          <w:trHeight w:val="285" w:hRule="atLeast"/>
          <w:jc w:val="center"/>
        </w:trPr>
        <w:tc>
          <w:tcPr>
            <w:tcW w:w="1080" w:type="dxa"/>
            <w:tcBorders>
              <w:top w:val="nil"/>
              <w:left w:val="single" w:color="auto" w:sz="4" w:space="0"/>
              <w:bottom w:val="single" w:color="auto" w:sz="4" w:space="0"/>
              <w:right w:val="single" w:color="auto" w:sz="4" w:space="0"/>
            </w:tcBorders>
            <w:noWrap/>
            <w:vAlign w:val="center"/>
          </w:tcPr>
          <w:p w14:paraId="411B3C5F">
            <w:pPr>
              <w:spacing w:line="276" w:lineRule="auto"/>
              <w:jc w:val="center"/>
              <w:rPr>
                <w:rFonts w:hint="eastAsia" w:ascii="宋体" w:hAnsi="宋体" w:eastAsia="宋体"/>
                <w:color w:val="000000"/>
                <w:sz w:val="24"/>
              </w:rPr>
            </w:pPr>
            <w:r>
              <w:rPr>
                <w:rFonts w:hint="eastAsia" w:ascii="宋体" w:hAnsi="宋体" w:eastAsia="宋体"/>
                <w:color w:val="000000"/>
                <w:sz w:val="24"/>
              </w:rPr>
              <w:t>36</w:t>
            </w:r>
          </w:p>
        </w:tc>
        <w:tc>
          <w:tcPr>
            <w:tcW w:w="1280" w:type="dxa"/>
            <w:vMerge w:val="continue"/>
            <w:tcBorders>
              <w:top w:val="nil"/>
              <w:left w:val="single" w:color="auto" w:sz="4" w:space="0"/>
              <w:bottom w:val="single" w:color="auto" w:sz="4" w:space="0"/>
              <w:right w:val="single" w:color="auto" w:sz="4" w:space="0"/>
            </w:tcBorders>
            <w:vAlign w:val="center"/>
          </w:tcPr>
          <w:p w14:paraId="5122C12E">
            <w:pPr>
              <w:spacing w:line="276" w:lineRule="auto"/>
              <w:rPr>
                <w:rFonts w:hint="eastAsia" w:ascii="宋体" w:hAnsi="宋体" w:eastAsia="宋体"/>
                <w:color w:val="000000"/>
                <w:sz w:val="24"/>
              </w:rPr>
            </w:pPr>
          </w:p>
        </w:tc>
        <w:tc>
          <w:tcPr>
            <w:tcW w:w="1606" w:type="dxa"/>
            <w:vMerge w:val="restart"/>
            <w:tcBorders>
              <w:top w:val="nil"/>
              <w:left w:val="single" w:color="auto" w:sz="4" w:space="0"/>
              <w:bottom w:val="single" w:color="auto" w:sz="4" w:space="0"/>
              <w:right w:val="single" w:color="auto" w:sz="4" w:space="0"/>
            </w:tcBorders>
            <w:noWrap/>
            <w:vAlign w:val="center"/>
          </w:tcPr>
          <w:p w14:paraId="5BFED79F">
            <w:pPr>
              <w:spacing w:line="276" w:lineRule="auto"/>
              <w:rPr>
                <w:rFonts w:hint="eastAsia" w:ascii="宋体" w:hAnsi="宋体" w:eastAsia="宋体"/>
                <w:color w:val="000000"/>
                <w:sz w:val="24"/>
              </w:rPr>
            </w:pPr>
            <w:r>
              <w:rPr>
                <w:rFonts w:hint="eastAsia" w:ascii="宋体" w:hAnsi="宋体" w:eastAsia="宋体"/>
                <w:color w:val="000000"/>
                <w:sz w:val="24"/>
              </w:rPr>
              <w:t>体育类场所</w:t>
            </w:r>
          </w:p>
        </w:tc>
        <w:tc>
          <w:tcPr>
            <w:tcW w:w="2714" w:type="dxa"/>
            <w:tcBorders>
              <w:top w:val="nil"/>
              <w:left w:val="nil"/>
              <w:bottom w:val="single" w:color="auto" w:sz="4" w:space="0"/>
              <w:right w:val="single" w:color="auto" w:sz="4" w:space="0"/>
            </w:tcBorders>
            <w:noWrap/>
            <w:vAlign w:val="center"/>
          </w:tcPr>
          <w:p w14:paraId="568712A2">
            <w:pPr>
              <w:spacing w:line="276" w:lineRule="auto"/>
              <w:rPr>
                <w:rFonts w:hint="eastAsia" w:ascii="宋体" w:hAnsi="宋体" w:eastAsia="宋体"/>
                <w:color w:val="000000"/>
                <w:sz w:val="24"/>
              </w:rPr>
            </w:pPr>
            <w:r>
              <w:rPr>
                <w:rFonts w:hint="eastAsia" w:ascii="宋体" w:hAnsi="宋体" w:eastAsia="宋体"/>
                <w:color w:val="000000"/>
                <w:sz w:val="24"/>
              </w:rPr>
              <w:t>健身中心</w:t>
            </w:r>
          </w:p>
        </w:tc>
        <w:tc>
          <w:tcPr>
            <w:tcW w:w="1397" w:type="dxa"/>
            <w:tcBorders>
              <w:top w:val="nil"/>
              <w:left w:val="nil"/>
              <w:bottom w:val="single" w:color="auto" w:sz="4" w:space="0"/>
              <w:right w:val="single" w:color="auto" w:sz="4" w:space="0"/>
            </w:tcBorders>
            <w:noWrap/>
            <w:vAlign w:val="center"/>
          </w:tcPr>
          <w:p w14:paraId="3809C620">
            <w:pPr>
              <w:spacing w:line="276" w:lineRule="auto"/>
              <w:jc w:val="center"/>
              <w:rPr>
                <w:rFonts w:hint="eastAsia" w:ascii="宋体" w:hAnsi="宋体" w:eastAsia="宋体"/>
                <w:color w:val="000000"/>
                <w:sz w:val="24"/>
              </w:rPr>
            </w:pPr>
            <w:r>
              <w:rPr>
                <w:rFonts w:hint="eastAsia" w:ascii="宋体" w:hAnsi="宋体" w:eastAsia="宋体"/>
                <w:color w:val="000000"/>
                <w:sz w:val="24"/>
              </w:rPr>
              <w:t>　</w:t>
            </w:r>
          </w:p>
        </w:tc>
      </w:tr>
      <w:tr w14:paraId="70B7F251">
        <w:tblPrEx>
          <w:tblCellMar>
            <w:top w:w="0" w:type="dxa"/>
            <w:left w:w="108" w:type="dxa"/>
            <w:bottom w:w="0" w:type="dxa"/>
            <w:right w:w="108" w:type="dxa"/>
          </w:tblCellMar>
        </w:tblPrEx>
        <w:trPr>
          <w:trHeight w:val="285" w:hRule="atLeast"/>
          <w:jc w:val="center"/>
        </w:trPr>
        <w:tc>
          <w:tcPr>
            <w:tcW w:w="1080" w:type="dxa"/>
            <w:tcBorders>
              <w:top w:val="nil"/>
              <w:left w:val="single" w:color="auto" w:sz="4" w:space="0"/>
              <w:bottom w:val="single" w:color="auto" w:sz="4" w:space="0"/>
              <w:right w:val="single" w:color="auto" w:sz="4" w:space="0"/>
            </w:tcBorders>
            <w:noWrap/>
            <w:vAlign w:val="center"/>
          </w:tcPr>
          <w:p w14:paraId="43E86EDC">
            <w:pPr>
              <w:spacing w:line="276" w:lineRule="auto"/>
              <w:jc w:val="center"/>
              <w:rPr>
                <w:rFonts w:hint="eastAsia" w:ascii="宋体" w:hAnsi="宋体" w:eastAsia="宋体"/>
                <w:color w:val="000000"/>
                <w:sz w:val="24"/>
              </w:rPr>
            </w:pPr>
            <w:r>
              <w:rPr>
                <w:rFonts w:hint="eastAsia" w:ascii="宋体" w:hAnsi="宋体" w:eastAsia="宋体"/>
                <w:color w:val="000000"/>
                <w:sz w:val="24"/>
              </w:rPr>
              <w:t>37</w:t>
            </w:r>
          </w:p>
        </w:tc>
        <w:tc>
          <w:tcPr>
            <w:tcW w:w="1280" w:type="dxa"/>
            <w:vMerge w:val="continue"/>
            <w:tcBorders>
              <w:top w:val="nil"/>
              <w:left w:val="single" w:color="auto" w:sz="4" w:space="0"/>
              <w:bottom w:val="single" w:color="auto" w:sz="4" w:space="0"/>
              <w:right w:val="single" w:color="auto" w:sz="4" w:space="0"/>
            </w:tcBorders>
            <w:vAlign w:val="center"/>
          </w:tcPr>
          <w:p w14:paraId="0E476431">
            <w:pPr>
              <w:spacing w:line="276" w:lineRule="auto"/>
              <w:rPr>
                <w:rFonts w:hint="eastAsia" w:ascii="宋体" w:hAnsi="宋体" w:eastAsia="宋体"/>
                <w:color w:val="000000"/>
                <w:sz w:val="24"/>
              </w:rPr>
            </w:pPr>
          </w:p>
        </w:tc>
        <w:tc>
          <w:tcPr>
            <w:tcW w:w="1606" w:type="dxa"/>
            <w:vMerge w:val="continue"/>
            <w:tcBorders>
              <w:top w:val="nil"/>
              <w:left w:val="single" w:color="auto" w:sz="4" w:space="0"/>
              <w:bottom w:val="single" w:color="auto" w:sz="4" w:space="0"/>
              <w:right w:val="single" w:color="auto" w:sz="4" w:space="0"/>
            </w:tcBorders>
            <w:vAlign w:val="center"/>
          </w:tcPr>
          <w:p w14:paraId="32BFD288">
            <w:pPr>
              <w:spacing w:line="276" w:lineRule="auto"/>
              <w:rPr>
                <w:rFonts w:hint="eastAsia" w:ascii="宋体" w:hAnsi="宋体" w:eastAsia="宋体"/>
                <w:color w:val="000000"/>
                <w:sz w:val="24"/>
              </w:rPr>
            </w:pPr>
          </w:p>
        </w:tc>
        <w:tc>
          <w:tcPr>
            <w:tcW w:w="2714" w:type="dxa"/>
            <w:tcBorders>
              <w:top w:val="nil"/>
              <w:left w:val="nil"/>
              <w:bottom w:val="single" w:color="auto" w:sz="4" w:space="0"/>
              <w:right w:val="single" w:color="auto" w:sz="4" w:space="0"/>
            </w:tcBorders>
            <w:noWrap/>
            <w:vAlign w:val="center"/>
          </w:tcPr>
          <w:p w14:paraId="3B4ABB0B">
            <w:pPr>
              <w:spacing w:line="276" w:lineRule="auto"/>
              <w:rPr>
                <w:rFonts w:hint="eastAsia" w:ascii="宋体" w:hAnsi="宋体" w:eastAsia="宋体"/>
                <w:color w:val="000000"/>
                <w:sz w:val="24"/>
              </w:rPr>
            </w:pPr>
            <w:r>
              <w:rPr>
                <w:rFonts w:hint="eastAsia" w:ascii="宋体" w:hAnsi="宋体" w:eastAsia="宋体"/>
                <w:color w:val="000000"/>
                <w:sz w:val="24"/>
              </w:rPr>
              <w:t>游泳馆</w:t>
            </w:r>
          </w:p>
        </w:tc>
        <w:tc>
          <w:tcPr>
            <w:tcW w:w="1397" w:type="dxa"/>
            <w:tcBorders>
              <w:top w:val="nil"/>
              <w:left w:val="nil"/>
              <w:bottom w:val="single" w:color="auto" w:sz="4" w:space="0"/>
              <w:right w:val="single" w:color="auto" w:sz="4" w:space="0"/>
            </w:tcBorders>
            <w:noWrap/>
            <w:vAlign w:val="center"/>
          </w:tcPr>
          <w:p w14:paraId="09C8141C">
            <w:pPr>
              <w:spacing w:line="276" w:lineRule="auto"/>
              <w:jc w:val="center"/>
              <w:rPr>
                <w:rFonts w:hint="eastAsia" w:ascii="宋体" w:hAnsi="宋体" w:eastAsia="宋体"/>
                <w:color w:val="000000"/>
                <w:sz w:val="24"/>
              </w:rPr>
            </w:pPr>
            <w:r>
              <w:rPr>
                <w:rFonts w:hint="eastAsia" w:ascii="宋体" w:hAnsi="宋体" w:eastAsia="宋体"/>
                <w:color w:val="000000"/>
                <w:sz w:val="24"/>
              </w:rPr>
              <w:t>　</w:t>
            </w:r>
          </w:p>
        </w:tc>
      </w:tr>
      <w:tr w14:paraId="6A20343D">
        <w:tblPrEx>
          <w:tblCellMar>
            <w:top w:w="0" w:type="dxa"/>
            <w:left w:w="108" w:type="dxa"/>
            <w:bottom w:w="0" w:type="dxa"/>
            <w:right w:w="108" w:type="dxa"/>
          </w:tblCellMar>
        </w:tblPrEx>
        <w:trPr>
          <w:trHeight w:val="285" w:hRule="atLeast"/>
          <w:jc w:val="center"/>
        </w:trPr>
        <w:tc>
          <w:tcPr>
            <w:tcW w:w="1080" w:type="dxa"/>
            <w:tcBorders>
              <w:top w:val="nil"/>
              <w:left w:val="single" w:color="auto" w:sz="4" w:space="0"/>
              <w:bottom w:val="single" w:color="auto" w:sz="4" w:space="0"/>
              <w:right w:val="single" w:color="auto" w:sz="4" w:space="0"/>
            </w:tcBorders>
            <w:noWrap/>
            <w:vAlign w:val="center"/>
          </w:tcPr>
          <w:p w14:paraId="386345DF">
            <w:pPr>
              <w:spacing w:line="276" w:lineRule="auto"/>
              <w:jc w:val="center"/>
              <w:rPr>
                <w:rFonts w:hint="eastAsia" w:ascii="宋体" w:hAnsi="宋体" w:eastAsia="宋体"/>
                <w:color w:val="000000"/>
                <w:sz w:val="24"/>
              </w:rPr>
            </w:pPr>
            <w:r>
              <w:rPr>
                <w:rFonts w:hint="eastAsia" w:ascii="宋体" w:hAnsi="宋体" w:eastAsia="宋体"/>
                <w:color w:val="000000"/>
                <w:sz w:val="24"/>
              </w:rPr>
              <w:t>38</w:t>
            </w:r>
          </w:p>
        </w:tc>
        <w:tc>
          <w:tcPr>
            <w:tcW w:w="1280" w:type="dxa"/>
            <w:vMerge w:val="continue"/>
            <w:tcBorders>
              <w:top w:val="nil"/>
              <w:left w:val="single" w:color="auto" w:sz="4" w:space="0"/>
              <w:bottom w:val="single" w:color="auto" w:sz="4" w:space="0"/>
              <w:right w:val="single" w:color="auto" w:sz="4" w:space="0"/>
            </w:tcBorders>
            <w:vAlign w:val="center"/>
          </w:tcPr>
          <w:p w14:paraId="120CF29A">
            <w:pPr>
              <w:spacing w:line="276" w:lineRule="auto"/>
              <w:rPr>
                <w:rFonts w:hint="eastAsia" w:ascii="宋体" w:hAnsi="宋体" w:eastAsia="宋体"/>
                <w:color w:val="000000"/>
                <w:sz w:val="24"/>
              </w:rPr>
            </w:pPr>
          </w:p>
        </w:tc>
        <w:tc>
          <w:tcPr>
            <w:tcW w:w="1606" w:type="dxa"/>
            <w:vMerge w:val="continue"/>
            <w:tcBorders>
              <w:top w:val="nil"/>
              <w:left w:val="single" w:color="auto" w:sz="4" w:space="0"/>
              <w:bottom w:val="single" w:color="auto" w:sz="4" w:space="0"/>
              <w:right w:val="single" w:color="auto" w:sz="4" w:space="0"/>
            </w:tcBorders>
            <w:vAlign w:val="center"/>
          </w:tcPr>
          <w:p w14:paraId="5C707260">
            <w:pPr>
              <w:spacing w:line="276" w:lineRule="auto"/>
              <w:rPr>
                <w:rFonts w:hint="eastAsia" w:ascii="宋体" w:hAnsi="宋体" w:eastAsia="宋体"/>
                <w:color w:val="000000"/>
                <w:sz w:val="24"/>
              </w:rPr>
            </w:pPr>
          </w:p>
        </w:tc>
        <w:tc>
          <w:tcPr>
            <w:tcW w:w="2714" w:type="dxa"/>
            <w:tcBorders>
              <w:top w:val="nil"/>
              <w:left w:val="nil"/>
              <w:bottom w:val="single" w:color="auto" w:sz="4" w:space="0"/>
              <w:right w:val="single" w:color="auto" w:sz="4" w:space="0"/>
            </w:tcBorders>
            <w:noWrap/>
            <w:vAlign w:val="center"/>
          </w:tcPr>
          <w:p w14:paraId="41614965">
            <w:pPr>
              <w:spacing w:line="276" w:lineRule="auto"/>
              <w:rPr>
                <w:rFonts w:hint="eastAsia" w:ascii="宋体" w:hAnsi="宋体" w:eastAsia="宋体"/>
                <w:color w:val="000000"/>
                <w:sz w:val="24"/>
              </w:rPr>
            </w:pPr>
            <w:r>
              <w:rPr>
                <w:rFonts w:hint="eastAsia" w:ascii="宋体" w:hAnsi="宋体" w:eastAsia="宋体"/>
                <w:color w:val="000000"/>
                <w:sz w:val="24"/>
              </w:rPr>
              <w:t>体育馆</w:t>
            </w:r>
          </w:p>
        </w:tc>
        <w:tc>
          <w:tcPr>
            <w:tcW w:w="1397" w:type="dxa"/>
            <w:tcBorders>
              <w:top w:val="nil"/>
              <w:left w:val="nil"/>
              <w:bottom w:val="single" w:color="auto" w:sz="4" w:space="0"/>
              <w:right w:val="single" w:color="auto" w:sz="4" w:space="0"/>
            </w:tcBorders>
            <w:noWrap/>
            <w:vAlign w:val="center"/>
          </w:tcPr>
          <w:p w14:paraId="1C94C9E2">
            <w:pPr>
              <w:spacing w:line="276" w:lineRule="auto"/>
              <w:jc w:val="center"/>
              <w:rPr>
                <w:rFonts w:hint="eastAsia" w:ascii="宋体" w:hAnsi="宋体" w:eastAsia="宋体"/>
                <w:color w:val="000000"/>
                <w:sz w:val="24"/>
              </w:rPr>
            </w:pPr>
            <w:r>
              <w:rPr>
                <w:rFonts w:hint="eastAsia" w:ascii="宋体" w:hAnsi="宋体" w:eastAsia="宋体"/>
                <w:color w:val="000000"/>
                <w:sz w:val="24"/>
              </w:rPr>
              <w:t>　</w:t>
            </w:r>
          </w:p>
        </w:tc>
      </w:tr>
      <w:tr w14:paraId="79EE57FF">
        <w:tblPrEx>
          <w:tblCellMar>
            <w:top w:w="0" w:type="dxa"/>
            <w:left w:w="108" w:type="dxa"/>
            <w:bottom w:w="0" w:type="dxa"/>
            <w:right w:w="108" w:type="dxa"/>
          </w:tblCellMar>
        </w:tblPrEx>
        <w:trPr>
          <w:trHeight w:val="285" w:hRule="atLeast"/>
          <w:jc w:val="center"/>
        </w:trPr>
        <w:tc>
          <w:tcPr>
            <w:tcW w:w="1080" w:type="dxa"/>
            <w:tcBorders>
              <w:top w:val="nil"/>
              <w:left w:val="single" w:color="auto" w:sz="4" w:space="0"/>
              <w:bottom w:val="single" w:color="auto" w:sz="4" w:space="0"/>
              <w:right w:val="single" w:color="auto" w:sz="4" w:space="0"/>
            </w:tcBorders>
            <w:noWrap/>
            <w:vAlign w:val="center"/>
          </w:tcPr>
          <w:p w14:paraId="4D43E72B">
            <w:pPr>
              <w:spacing w:line="276" w:lineRule="auto"/>
              <w:jc w:val="center"/>
              <w:rPr>
                <w:rFonts w:hint="eastAsia" w:ascii="宋体" w:hAnsi="宋体" w:eastAsia="宋体"/>
                <w:color w:val="000000"/>
                <w:sz w:val="24"/>
              </w:rPr>
            </w:pPr>
            <w:r>
              <w:rPr>
                <w:rFonts w:hint="eastAsia" w:ascii="宋体" w:hAnsi="宋体" w:eastAsia="宋体"/>
                <w:color w:val="000000"/>
                <w:sz w:val="24"/>
              </w:rPr>
              <w:t>39</w:t>
            </w:r>
          </w:p>
        </w:tc>
        <w:tc>
          <w:tcPr>
            <w:tcW w:w="1280" w:type="dxa"/>
            <w:vMerge w:val="continue"/>
            <w:tcBorders>
              <w:top w:val="nil"/>
              <w:left w:val="single" w:color="auto" w:sz="4" w:space="0"/>
              <w:bottom w:val="single" w:color="auto" w:sz="4" w:space="0"/>
              <w:right w:val="single" w:color="auto" w:sz="4" w:space="0"/>
            </w:tcBorders>
            <w:vAlign w:val="center"/>
          </w:tcPr>
          <w:p w14:paraId="1896DB8A">
            <w:pPr>
              <w:spacing w:line="276" w:lineRule="auto"/>
              <w:rPr>
                <w:rFonts w:hint="eastAsia" w:ascii="宋体" w:hAnsi="宋体" w:eastAsia="宋体"/>
                <w:color w:val="000000"/>
                <w:sz w:val="24"/>
              </w:rPr>
            </w:pPr>
          </w:p>
        </w:tc>
        <w:tc>
          <w:tcPr>
            <w:tcW w:w="1606" w:type="dxa"/>
            <w:vMerge w:val="restart"/>
            <w:tcBorders>
              <w:top w:val="nil"/>
              <w:left w:val="single" w:color="auto" w:sz="4" w:space="0"/>
              <w:bottom w:val="single" w:color="auto" w:sz="4" w:space="0"/>
              <w:right w:val="single" w:color="auto" w:sz="4" w:space="0"/>
            </w:tcBorders>
            <w:noWrap/>
            <w:vAlign w:val="center"/>
          </w:tcPr>
          <w:p w14:paraId="49528C8A">
            <w:pPr>
              <w:spacing w:line="276" w:lineRule="auto"/>
              <w:rPr>
                <w:rFonts w:hint="eastAsia" w:ascii="宋体" w:hAnsi="宋体" w:eastAsia="宋体"/>
                <w:color w:val="000000"/>
                <w:sz w:val="24"/>
              </w:rPr>
            </w:pPr>
            <w:r>
              <w:rPr>
                <w:rFonts w:hint="eastAsia" w:ascii="宋体" w:hAnsi="宋体" w:eastAsia="宋体"/>
                <w:color w:val="000000"/>
                <w:sz w:val="24"/>
              </w:rPr>
              <w:t>金融类场所</w:t>
            </w:r>
          </w:p>
        </w:tc>
        <w:tc>
          <w:tcPr>
            <w:tcW w:w="2714" w:type="dxa"/>
            <w:tcBorders>
              <w:top w:val="nil"/>
              <w:left w:val="nil"/>
              <w:bottom w:val="single" w:color="auto" w:sz="4" w:space="0"/>
              <w:right w:val="single" w:color="auto" w:sz="4" w:space="0"/>
            </w:tcBorders>
            <w:noWrap/>
            <w:vAlign w:val="center"/>
          </w:tcPr>
          <w:p w14:paraId="26414A42">
            <w:pPr>
              <w:spacing w:line="276" w:lineRule="auto"/>
              <w:rPr>
                <w:rFonts w:hint="eastAsia" w:ascii="宋体" w:hAnsi="宋体" w:eastAsia="宋体"/>
                <w:color w:val="000000"/>
                <w:sz w:val="24"/>
              </w:rPr>
            </w:pPr>
            <w:r>
              <w:rPr>
                <w:rFonts w:hint="eastAsia" w:ascii="宋体" w:hAnsi="宋体" w:eastAsia="宋体"/>
                <w:color w:val="000000"/>
                <w:sz w:val="24"/>
              </w:rPr>
              <w:t>银行</w:t>
            </w:r>
          </w:p>
        </w:tc>
        <w:tc>
          <w:tcPr>
            <w:tcW w:w="1397" w:type="dxa"/>
            <w:tcBorders>
              <w:top w:val="nil"/>
              <w:left w:val="nil"/>
              <w:bottom w:val="single" w:color="auto" w:sz="4" w:space="0"/>
              <w:right w:val="single" w:color="auto" w:sz="4" w:space="0"/>
            </w:tcBorders>
            <w:noWrap/>
            <w:vAlign w:val="center"/>
          </w:tcPr>
          <w:p w14:paraId="2B30D7BF">
            <w:pPr>
              <w:spacing w:line="276" w:lineRule="auto"/>
              <w:jc w:val="center"/>
              <w:rPr>
                <w:rFonts w:hint="eastAsia" w:ascii="宋体" w:hAnsi="宋体" w:eastAsia="宋体"/>
                <w:color w:val="000000"/>
                <w:sz w:val="24"/>
              </w:rPr>
            </w:pPr>
            <w:r>
              <w:rPr>
                <w:rFonts w:hint="eastAsia" w:ascii="宋体" w:hAnsi="宋体" w:eastAsia="宋体"/>
                <w:color w:val="000000"/>
                <w:sz w:val="24"/>
              </w:rPr>
              <w:t>　</w:t>
            </w:r>
          </w:p>
        </w:tc>
      </w:tr>
      <w:tr w14:paraId="55DF31CB">
        <w:tblPrEx>
          <w:tblCellMar>
            <w:top w:w="0" w:type="dxa"/>
            <w:left w:w="108" w:type="dxa"/>
            <w:bottom w:w="0" w:type="dxa"/>
            <w:right w:w="108" w:type="dxa"/>
          </w:tblCellMar>
        </w:tblPrEx>
        <w:trPr>
          <w:trHeight w:val="285" w:hRule="atLeast"/>
          <w:jc w:val="center"/>
        </w:trPr>
        <w:tc>
          <w:tcPr>
            <w:tcW w:w="1080" w:type="dxa"/>
            <w:tcBorders>
              <w:top w:val="nil"/>
              <w:left w:val="single" w:color="auto" w:sz="4" w:space="0"/>
              <w:bottom w:val="single" w:color="auto" w:sz="4" w:space="0"/>
              <w:right w:val="single" w:color="auto" w:sz="4" w:space="0"/>
            </w:tcBorders>
            <w:noWrap/>
            <w:vAlign w:val="center"/>
          </w:tcPr>
          <w:p w14:paraId="62695E95">
            <w:pPr>
              <w:spacing w:line="276" w:lineRule="auto"/>
              <w:jc w:val="center"/>
              <w:rPr>
                <w:rFonts w:hint="eastAsia" w:ascii="宋体" w:hAnsi="宋体" w:eastAsia="宋体"/>
                <w:color w:val="000000"/>
                <w:sz w:val="24"/>
              </w:rPr>
            </w:pPr>
            <w:r>
              <w:rPr>
                <w:rFonts w:hint="eastAsia" w:ascii="宋体" w:hAnsi="宋体" w:eastAsia="宋体"/>
                <w:color w:val="000000"/>
                <w:sz w:val="24"/>
              </w:rPr>
              <w:t>40</w:t>
            </w:r>
          </w:p>
        </w:tc>
        <w:tc>
          <w:tcPr>
            <w:tcW w:w="1280" w:type="dxa"/>
            <w:vMerge w:val="continue"/>
            <w:tcBorders>
              <w:top w:val="nil"/>
              <w:left w:val="single" w:color="auto" w:sz="4" w:space="0"/>
              <w:bottom w:val="single" w:color="auto" w:sz="4" w:space="0"/>
              <w:right w:val="single" w:color="auto" w:sz="4" w:space="0"/>
            </w:tcBorders>
            <w:vAlign w:val="center"/>
          </w:tcPr>
          <w:p w14:paraId="0A44B4C5">
            <w:pPr>
              <w:spacing w:line="276" w:lineRule="auto"/>
              <w:rPr>
                <w:rFonts w:hint="eastAsia" w:ascii="宋体" w:hAnsi="宋体" w:eastAsia="宋体"/>
                <w:color w:val="000000"/>
                <w:sz w:val="24"/>
              </w:rPr>
            </w:pPr>
          </w:p>
        </w:tc>
        <w:tc>
          <w:tcPr>
            <w:tcW w:w="1606" w:type="dxa"/>
            <w:vMerge w:val="continue"/>
            <w:tcBorders>
              <w:top w:val="nil"/>
              <w:left w:val="single" w:color="auto" w:sz="4" w:space="0"/>
              <w:bottom w:val="single" w:color="auto" w:sz="4" w:space="0"/>
              <w:right w:val="single" w:color="auto" w:sz="4" w:space="0"/>
            </w:tcBorders>
            <w:vAlign w:val="center"/>
          </w:tcPr>
          <w:p w14:paraId="1EF67E0F">
            <w:pPr>
              <w:spacing w:line="276" w:lineRule="auto"/>
              <w:rPr>
                <w:rFonts w:hint="eastAsia" w:ascii="宋体" w:hAnsi="宋体" w:eastAsia="宋体"/>
                <w:color w:val="000000"/>
                <w:sz w:val="24"/>
              </w:rPr>
            </w:pPr>
          </w:p>
        </w:tc>
        <w:tc>
          <w:tcPr>
            <w:tcW w:w="2714" w:type="dxa"/>
            <w:tcBorders>
              <w:top w:val="nil"/>
              <w:left w:val="nil"/>
              <w:bottom w:val="single" w:color="auto" w:sz="4" w:space="0"/>
              <w:right w:val="single" w:color="auto" w:sz="4" w:space="0"/>
            </w:tcBorders>
            <w:noWrap/>
            <w:vAlign w:val="center"/>
          </w:tcPr>
          <w:p w14:paraId="3A520221">
            <w:pPr>
              <w:spacing w:line="276" w:lineRule="auto"/>
              <w:rPr>
                <w:rFonts w:hint="eastAsia" w:ascii="宋体" w:hAnsi="宋体" w:eastAsia="宋体"/>
                <w:color w:val="000000"/>
                <w:sz w:val="24"/>
              </w:rPr>
            </w:pPr>
            <w:r>
              <w:rPr>
                <w:rFonts w:hint="eastAsia" w:ascii="宋体" w:hAnsi="宋体" w:eastAsia="宋体"/>
                <w:color w:val="000000"/>
                <w:sz w:val="24"/>
              </w:rPr>
              <w:t>证券公司</w:t>
            </w:r>
          </w:p>
        </w:tc>
        <w:tc>
          <w:tcPr>
            <w:tcW w:w="1397" w:type="dxa"/>
            <w:tcBorders>
              <w:top w:val="nil"/>
              <w:left w:val="nil"/>
              <w:bottom w:val="single" w:color="auto" w:sz="4" w:space="0"/>
              <w:right w:val="single" w:color="auto" w:sz="4" w:space="0"/>
            </w:tcBorders>
            <w:noWrap/>
            <w:vAlign w:val="center"/>
          </w:tcPr>
          <w:p w14:paraId="72C8F238">
            <w:pPr>
              <w:spacing w:line="276" w:lineRule="auto"/>
              <w:jc w:val="center"/>
              <w:rPr>
                <w:rFonts w:hint="eastAsia" w:ascii="宋体" w:hAnsi="宋体" w:eastAsia="宋体"/>
                <w:color w:val="000000"/>
                <w:sz w:val="24"/>
              </w:rPr>
            </w:pPr>
            <w:r>
              <w:rPr>
                <w:rFonts w:hint="eastAsia" w:ascii="宋体" w:hAnsi="宋体" w:eastAsia="宋体"/>
                <w:color w:val="000000"/>
                <w:sz w:val="24"/>
              </w:rPr>
              <w:t>　</w:t>
            </w:r>
          </w:p>
        </w:tc>
      </w:tr>
      <w:tr w14:paraId="0A43CA28">
        <w:tblPrEx>
          <w:tblCellMar>
            <w:top w:w="0" w:type="dxa"/>
            <w:left w:w="108" w:type="dxa"/>
            <w:bottom w:w="0" w:type="dxa"/>
            <w:right w:w="108" w:type="dxa"/>
          </w:tblCellMar>
        </w:tblPrEx>
        <w:trPr>
          <w:trHeight w:val="285" w:hRule="atLeast"/>
          <w:jc w:val="center"/>
        </w:trPr>
        <w:tc>
          <w:tcPr>
            <w:tcW w:w="1080" w:type="dxa"/>
            <w:tcBorders>
              <w:top w:val="nil"/>
              <w:left w:val="single" w:color="auto" w:sz="4" w:space="0"/>
              <w:bottom w:val="single" w:color="auto" w:sz="4" w:space="0"/>
              <w:right w:val="single" w:color="auto" w:sz="4" w:space="0"/>
            </w:tcBorders>
            <w:noWrap/>
            <w:vAlign w:val="center"/>
          </w:tcPr>
          <w:p w14:paraId="053934C3">
            <w:pPr>
              <w:spacing w:line="276" w:lineRule="auto"/>
              <w:jc w:val="center"/>
              <w:rPr>
                <w:rFonts w:hint="eastAsia" w:ascii="宋体" w:hAnsi="宋体" w:eastAsia="宋体"/>
                <w:color w:val="000000"/>
                <w:sz w:val="24"/>
              </w:rPr>
            </w:pPr>
            <w:r>
              <w:rPr>
                <w:rFonts w:hint="eastAsia" w:ascii="宋体" w:hAnsi="宋体" w:eastAsia="宋体"/>
                <w:color w:val="000000"/>
                <w:sz w:val="24"/>
              </w:rPr>
              <w:t>41</w:t>
            </w:r>
          </w:p>
        </w:tc>
        <w:tc>
          <w:tcPr>
            <w:tcW w:w="1280" w:type="dxa"/>
            <w:vMerge w:val="continue"/>
            <w:tcBorders>
              <w:top w:val="nil"/>
              <w:left w:val="single" w:color="auto" w:sz="4" w:space="0"/>
              <w:bottom w:val="single" w:color="auto" w:sz="4" w:space="0"/>
              <w:right w:val="single" w:color="auto" w:sz="4" w:space="0"/>
            </w:tcBorders>
            <w:vAlign w:val="center"/>
          </w:tcPr>
          <w:p w14:paraId="3573465C">
            <w:pPr>
              <w:spacing w:line="276" w:lineRule="auto"/>
              <w:rPr>
                <w:rFonts w:hint="eastAsia" w:ascii="宋体" w:hAnsi="宋体" w:eastAsia="宋体"/>
                <w:color w:val="000000"/>
                <w:sz w:val="24"/>
              </w:rPr>
            </w:pPr>
          </w:p>
        </w:tc>
        <w:tc>
          <w:tcPr>
            <w:tcW w:w="1606" w:type="dxa"/>
            <w:vMerge w:val="continue"/>
            <w:tcBorders>
              <w:top w:val="nil"/>
              <w:left w:val="single" w:color="auto" w:sz="4" w:space="0"/>
              <w:bottom w:val="single" w:color="auto" w:sz="4" w:space="0"/>
              <w:right w:val="single" w:color="auto" w:sz="4" w:space="0"/>
            </w:tcBorders>
            <w:vAlign w:val="center"/>
          </w:tcPr>
          <w:p w14:paraId="53944EF1">
            <w:pPr>
              <w:spacing w:line="276" w:lineRule="auto"/>
              <w:rPr>
                <w:rFonts w:hint="eastAsia" w:ascii="宋体" w:hAnsi="宋体" w:eastAsia="宋体"/>
                <w:color w:val="000000"/>
                <w:sz w:val="24"/>
              </w:rPr>
            </w:pPr>
          </w:p>
        </w:tc>
        <w:tc>
          <w:tcPr>
            <w:tcW w:w="2714" w:type="dxa"/>
            <w:tcBorders>
              <w:top w:val="nil"/>
              <w:left w:val="nil"/>
              <w:bottom w:val="single" w:color="auto" w:sz="4" w:space="0"/>
              <w:right w:val="single" w:color="auto" w:sz="4" w:space="0"/>
            </w:tcBorders>
            <w:noWrap/>
            <w:vAlign w:val="center"/>
          </w:tcPr>
          <w:p w14:paraId="57EE4DDE">
            <w:pPr>
              <w:spacing w:line="276" w:lineRule="auto"/>
              <w:rPr>
                <w:rFonts w:hint="eastAsia" w:ascii="宋体" w:hAnsi="宋体" w:eastAsia="宋体"/>
                <w:color w:val="000000"/>
                <w:sz w:val="24"/>
              </w:rPr>
            </w:pPr>
            <w:r>
              <w:rPr>
                <w:rFonts w:hint="eastAsia" w:ascii="宋体" w:hAnsi="宋体" w:eastAsia="宋体"/>
                <w:color w:val="000000"/>
                <w:sz w:val="24"/>
              </w:rPr>
              <w:t>保险公司</w:t>
            </w:r>
          </w:p>
        </w:tc>
        <w:tc>
          <w:tcPr>
            <w:tcW w:w="1397" w:type="dxa"/>
            <w:tcBorders>
              <w:top w:val="nil"/>
              <w:left w:val="nil"/>
              <w:bottom w:val="single" w:color="auto" w:sz="4" w:space="0"/>
              <w:right w:val="single" w:color="auto" w:sz="4" w:space="0"/>
            </w:tcBorders>
            <w:noWrap/>
            <w:vAlign w:val="center"/>
          </w:tcPr>
          <w:p w14:paraId="5F3FEDD7">
            <w:pPr>
              <w:spacing w:line="276" w:lineRule="auto"/>
              <w:jc w:val="center"/>
              <w:rPr>
                <w:rFonts w:hint="eastAsia" w:ascii="宋体" w:hAnsi="宋体" w:eastAsia="宋体"/>
                <w:color w:val="000000"/>
                <w:sz w:val="24"/>
              </w:rPr>
            </w:pPr>
            <w:r>
              <w:rPr>
                <w:rFonts w:hint="eastAsia" w:ascii="宋体" w:hAnsi="宋体" w:eastAsia="宋体"/>
                <w:color w:val="000000"/>
                <w:sz w:val="24"/>
              </w:rPr>
              <w:t>　</w:t>
            </w:r>
          </w:p>
        </w:tc>
      </w:tr>
      <w:tr w14:paraId="5916F8DC">
        <w:tblPrEx>
          <w:tblCellMar>
            <w:top w:w="0" w:type="dxa"/>
            <w:left w:w="108" w:type="dxa"/>
            <w:bottom w:w="0" w:type="dxa"/>
            <w:right w:w="108" w:type="dxa"/>
          </w:tblCellMar>
        </w:tblPrEx>
        <w:trPr>
          <w:trHeight w:val="285" w:hRule="atLeast"/>
          <w:jc w:val="center"/>
        </w:trPr>
        <w:tc>
          <w:tcPr>
            <w:tcW w:w="1080" w:type="dxa"/>
            <w:tcBorders>
              <w:top w:val="nil"/>
              <w:left w:val="single" w:color="auto" w:sz="4" w:space="0"/>
              <w:bottom w:val="single" w:color="auto" w:sz="4" w:space="0"/>
              <w:right w:val="single" w:color="auto" w:sz="4" w:space="0"/>
            </w:tcBorders>
            <w:noWrap/>
            <w:vAlign w:val="center"/>
          </w:tcPr>
          <w:p w14:paraId="1437550F">
            <w:pPr>
              <w:spacing w:line="276" w:lineRule="auto"/>
              <w:jc w:val="center"/>
              <w:rPr>
                <w:rFonts w:hint="eastAsia" w:ascii="宋体" w:hAnsi="宋体" w:eastAsia="宋体"/>
                <w:color w:val="000000"/>
                <w:sz w:val="24"/>
              </w:rPr>
            </w:pPr>
            <w:r>
              <w:rPr>
                <w:rFonts w:hint="eastAsia" w:ascii="宋体" w:hAnsi="宋体" w:eastAsia="宋体"/>
                <w:color w:val="000000"/>
                <w:sz w:val="24"/>
              </w:rPr>
              <w:t>42</w:t>
            </w:r>
          </w:p>
        </w:tc>
        <w:tc>
          <w:tcPr>
            <w:tcW w:w="1280" w:type="dxa"/>
            <w:vMerge w:val="continue"/>
            <w:tcBorders>
              <w:top w:val="nil"/>
              <w:left w:val="single" w:color="auto" w:sz="4" w:space="0"/>
              <w:bottom w:val="single" w:color="auto" w:sz="4" w:space="0"/>
              <w:right w:val="single" w:color="auto" w:sz="4" w:space="0"/>
            </w:tcBorders>
            <w:vAlign w:val="center"/>
          </w:tcPr>
          <w:p w14:paraId="5AFBEAC0">
            <w:pPr>
              <w:spacing w:line="276" w:lineRule="auto"/>
              <w:rPr>
                <w:rFonts w:hint="eastAsia" w:ascii="宋体" w:hAnsi="宋体" w:eastAsia="宋体"/>
                <w:color w:val="000000"/>
                <w:sz w:val="24"/>
              </w:rPr>
            </w:pPr>
          </w:p>
        </w:tc>
        <w:tc>
          <w:tcPr>
            <w:tcW w:w="1606" w:type="dxa"/>
            <w:vMerge w:val="restart"/>
            <w:tcBorders>
              <w:top w:val="nil"/>
              <w:left w:val="single" w:color="auto" w:sz="4" w:space="0"/>
              <w:bottom w:val="single" w:color="auto" w:sz="4" w:space="0"/>
              <w:right w:val="single" w:color="auto" w:sz="4" w:space="0"/>
            </w:tcBorders>
            <w:noWrap/>
            <w:vAlign w:val="center"/>
          </w:tcPr>
          <w:p w14:paraId="71BF7575">
            <w:pPr>
              <w:spacing w:line="276" w:lineRule="auto"/>
              <w:rPr>
                <w:rFonts w:hint="eastAsia" w:ascii="宋体" w:hAnsi="宋体" w:eastAsia="宋体"/>
                <w:color w:val="000000"/>
                <w:sz w:val="24"/>
              </w:rPr>
            </w:pPr>
            <w:r>
              <w:rPr>
                <w:rFonts w:hint="eastAsia" w:ascii="宋体" w:hAnsi="宋体" w:eastAsia="宋体"/>
                <w:color w:val="000000"/>
                <w:sz w:val="24"/>
              </w:rPr>
              <w:t>宗教类场所</w:t>
            </w:r>
          </w:p>
        </w:tc>
        <w:tc>
          <w:tcPr>
            <w:tcW w:w="2714" w:type="dxa"/>
            <w:tcBorders>
              <w:top w:val="nil"/>
              <w:left w:val="nil"/>
              <w:bottom w:val="single" w:color="auto" w:sz="4" w:space="0"/>
              <w:right w:val="single" w:color="auto" w:sz="4" w:space="0"/>
            </w:tcBorders>
            <w:noWrap/>
            <w:vAlign w:val="center"/>
          </w:tcPr>
          <w:p w14:paraId="17AD671A">
            <w:pPr>
              <w:spacing w:line="276" w:lineRule="auto"/>
              <w:rPr>
                <w:rFonts w:hint="eastAsia" w:ascii="宋体" w:hAnsi="宋体" w:eastAsia="宋体"/>
                <w:color w:val="000000"/>
                <w:sz w:val="24"/>
              </w:rPr>
            </w:pPr>
            <w:r>
              <w:rPr>
                <w:rFonts w:hint="eastAsia" w:ascii="宋体" w:hAnsi="宋体" w:eastAsia="宋体"/>
                <w:color w:val="000000"/>
                <w:sz w:val="24"/>
              </w:rPr>
              <w:t>寺庙道观</w:t>
            </w:r>
          </w:p>
        </w:tc>
        <w:tc>
          <w:tcPr>
            <w:tcW w:w="1397" w:type="dxa"/>
            <w:tcBorders>
              <w:top w:val="nil"/>
              <w:left w:val="nil"/>
              <w:bottom w:val="single" w:color="auto" w:sz="4" w:space="0"/>
              <w:right w:val="single" w:color="auto" w:sz="4" w:space="0"/>
            </w:tcBorders>
            <w:noWrap/>
            <w:vAlign w:val="center"/>
          </w:tcPr>
          <w:p w14:paraId="44237BCD">
            <w:pPr>
              <w:spacing w:line="276" w:lineRule="auto"/>
              <w:jc w:val="center"/>
              <w:rPr>
                <w:rFonts w:hint="eastAsia" w:ascii="宋体" w:hAnsi="宋体" w:eastAsia="宋体"/>
                <w:color w:val="000000"/>
                <w:sz w:val="24"/>
              </w:rPr>
            </w:pPr>
            <w:r>
              <w:rPr>
                <w:rFonts w:hint="eastAsia" w:ascii="宋体" w:hAnsi="宋体" w:eastAsia="宋体"/>
                <w:color w:val="000000"/>
                <w:sz w:val="24"/>
              </w:rPr>
              <w:t>　</w:t>
            </w:r>
          </w:p>
        </w:tc>
      </w:tr>
      <w:tr w14:paraId="44AB6A17">
        <w:tblPrEx>
          <w:tblCellMar>
            <w:top w:w="0" w:type="dxa"/>
            <w:left w:w="108" w:type="dxa"/>
            <w:bottom w:w="0" w:type="dxa"/>
            <w:right w:w="108" w:type="dxa"/>
          </w:tblCellMar>
        </w:tblPrEx>
        <w:trPr>
          <w:trHeight w:val="285" w:hRule="atLeast"/>
          <w:jc w:val="center"/>
        </w:trPr>
        <w:tc>
          <w:tcPr>
            <w:tcW w:w="1080" w:type="dxa"/>
            <w:tcBorders>
              <w:top w:val="nil"/>
              <w:left w:val="single" w:color="auto" w:sz="4" w:space="0"/>
              <w:bottom w:val="single" w:color="auto" w:sz="4" w:space="0"/>
              <w:right w:val="single" w:color="auto" w:sz="4" w:space="0"/>
            </w:tcBorders>
            <w:noWrap/>
            <w:vAlign w:val="center"/>
          </w:tcPr>
          <w:p w14:paraId="4B632A10">
            <w:pPr>
              <w:spacing w:line="276" w:lineRule="auto"/>
              <w:jc w:val="center"/>
              <w:rPr>
                <w:rFonts w:hint="eastAsia" w:ascii="宋体" w:hAnsi="宋体" w:eastAsia="宋体"/>
                <w:color w:val="000000"/>
                <w:sz w:val="24"/>
              </w:rPr>
            </w:pPr>
            <w:r>
              <w:rPr>
                <w:rFonts w:hint="eastAsia" w:ascii="宋体" w:hAnsi="宋体" w:eastAsia="宋体"/>
                <w:color w:val="000000"/>
                <w:sz w:val="24"/>
              </w:rPr>
              <w:t>43</w:t>
            </w:r>
          </w:p>
        </w:tc>
        <w:tc>
          <w:tcPr>
            <w:tcW w:w="1280" w:type="dxa"/>
            <w:vMerge w:val="continue"/>
            <w:tcBorders>
              <w:top w:val="nil"/>
              <w:left w:val="single" w:color="auto" w:sz="4" w:space="0"/>
              <w:bottom w:val="single" w:color="auto" w:sz="4" w:space="0"/>
              <w:right w:val="single" w:color="auto" w:sz="4" w:space="0"/>
            </w:tcBorders>
            <w:vAlign w:val="center"/>
          </w:tcPr>
          <w:p w14:paraId="4341B275">
            <w:pPr>
              <w:spacing w:line="276" w:lineRule="auto"/>
              <w:rPr>
                <w:rFonts w:hint="eastAsia" w:ascii="宋体" w:hAnsi="宋体" w:eastAsia="宋体"/>
                <w:color w:val="000000"/>
                <w:sz w:val="24"/>
              </w:rPr>
            </w:pPr>
          </w:p>
        </w:tc>
        <w:tc>
          <w:tcPr>
            <w:tcW w:w="1606" w:type="dxa"/>
            <w:vMerge w:val="continue"/>
            <w:tcBorders>
              <w:top w:val="nil"/>
              <w:left w:val="single" w:color="auto" w:sz="4" w:space="0"/>
              <w:bottom w:val="single" w:color="auto" w:sz="4" w:space="0"/>
              <w:right w:val="single" w:color="auto" w:sz="4" w:space="0"/>
            </w:tcBorders>
            <w:vAlign w:val="center"/>
          </w:tcPr>
          <w:p w14:paraId="3D498FD4">
            <w:pPr>
              <w:spacing w:line="276" w:lineRule="auto"/>
              <w:rPr>
                <w:rFonts w:hint="eastAsia" w:ascii="宋体" w:hAnsi="宋体" w:eastAsia="宋体"/>
                <w:color w:val="000000"/>
                <w:sz w:val="24"/>
              </w:rPr>
            </w:pPr>
          </w:p>
        </w:tc>
        <w:tc>
          <w:tcPr>
            <w:tcW w:w="2714" w:type="dxa"/>
            <w:tcBorders>
              <w:top w:val="nil"/>
              <w:left w:val="nil"/>
              <w:bottom w:val="single" w:color="auto" w:sz="4" w:space="0"/>
              <w:right w:val="single" w:color="auto" w:sz="4" w:space="0"/>
            </w:tcBorders>
            <w:noWrap/>
            <w:vAlign w:val="center"/>
          </w:tcPr>
          <w:p w14:paraId="2C625479">
            <w:pPr>
              <w:spacing w:line="276" w:lineRule="auto"/>
              <w:rPr>
                <w:rFonts w:hint="eastAsia" w:ascii="宋体" w:hAnsi="宋体" w:eastAsia="宋体"/>
                <w:color w:val="000000"/>
                <w:sz w:val="24"/>
              </w:rPr>
            </w:pPr>
            <w:r>
              <w:rPr>
                <w:rFonts w:hint="eastAsia" w:ascii="宋体" w:hAnsi="宋体" w:eastAsia="宋体"/>
                <w:color w:val="000000"/>
                <w:sz w:val="24"/>
              </w:rPr>
              <w:t>教堂</w:t>
            </w:r>
          </w:p>
        </w:tc>
        <w:tc>
          <w:tcPr>
            <w:tcW w:w="1397" w:type="dxa"/>
            <w:tcBorders>
              <w:top w:val="nil"/>
              <w:left w:val="nil"/>
              <w:bottom w:val="single" w:color="auto" w:sz="4" w:space="0"/>
              <w:right w:val="single" w:color="auto" w:sz="4" w:space="0"/>
            </w:tcBorders>
            <w:noWrap/>
            <w:vAlign w:val="center"/>
          </w:tcPr>
          <w:p w14:paraId="54E9A02F">
            <w:pPr>
              <w:spacing w:line="276" w:lineRule="auto"/>
              <w:jc w:val="center"/>
              <w:rPr>
                <w:rFonts w:hint="eastAsia" w:ascii="宋体" w:hAnsi="宋体" w:eastAsia="宋体"/>
                <w:color w:val="000000"/>
                <w:sz w:val="24"/>
              </w:rPr>
            </w:pPr>
            <w:r>
              <w:rPr>
                <w:rFonts w:hint="eastAsia" w:ascii="宋体" w:hAnsi="宋体" w:eastAsia="宋体"/>
                <w:color w:val="000000"/>
                <w:sz w:val="24"/>
              </w:rPr>
              <w:t>　</w:t>
            </w:r>
          </w:p>
        </w:tc>
      </w:tr>
      <w:tr w14:paraId="39E2A37A">
        <w:tblPrEx>
          <w:tblCellMar>
            <w:top w:w="0" w:type="dxa"/>
            <w:left w:w="108" w:type="dxa"/>
            <w:bottom w:w="0" w:type="dxa"/>
            <w:right w:w="108" w:type="dxa"/>
          </w:tblCellMar>
        </w:tblPrEx>
        <w:trPr>
          <w:trHeight w:val="285" w:hRule="atLeast"/>
          <w:jc w:val="center"/>
        </w:trPr>
        <w:tc>
          <w:tcPr>
            <w:tcW w:w="1080" w:type="dxa"/>
            <w:tcBorders>
              <w:top w:val="nil"/>
              <w:left w:val="single" w:color="auto" w:sz="4" w:space="0"/>
              <w:bottom w:val="single" w:color="auto" w:sz="4" w:space="0"/>
              <w:right w:val="single" w:color="auto" w:sz="4" w:space="0"/>
            </w:tcBorders>
            <w:noWrap/>
            <w:vAlign w:val="center"/>
          </w:tcPr>
          <w:p w14:paraId="0AE72AF7">
            <w:pPr>
              <w:spacing w:line="276" w:lineRule="auto"/>
              <w:jc w:val="center"/>
              <w:rPr>
                <w:rFonts w:hint="eastAsia" w:ascii="宋体" w:hAnsi="宋体" w:eastAsia="宋体"/>
                <w:color w:val="000000"/>
                <w:sz w:val="24"/>
              </w:rPr>
            </w:pPr>
            <w:r>
              <w:rPr>
                <w:rFonts w:hint="eastAsia" w:ascii="宋体" w:hAnsi="宋体" w:eastAsia="宋体"/>
                <w:color w:val="000000"/>
                <w:sz w:val="24"/>
              </w:rPr>
              <w:t>44</w:t>
            </w:r>
          </w:p>
        </w:tc>
        <w:tc>
          <w:tcPr>
            <w:tcW w:w="1280" w:type="dxa"/>
            <w:vMerge w:val="restart"/>
            <w:tcBorders>
              <w:top w:val="nil"/>
              <w:left w:val="single" w:color="auto" w:sz="4" w:space="0"/>
              <w:bottom w:val="single" w:color="auto" w:sz="4" w:space="0"/>
              <w:right w:val="single" w:color="auto" w:sz="4" w:space="0"/>
            </w:tcBorders>
            <w:noWrap/>
            <w:vAlign w:val="center"/>
          </w:tcPr>
          <w:p w14:paraId="69E570A7">
            <w:pPr>
              <w:spacing w:line="276" w:lineRule="auto"/>
              <w:rPr>
                <w:rFonts w:hint="eastAsia" w:ascii="宋体" w:hAnsi="宋体" w:eastAsia="宋体"/>
                <w:color w:val="000000"/>
                <w:sz w:val="24"/>
              </w:rPr>
            </w:pPr>
            <w:r>
              <w:rPr>
                <w:rFonts w:hint="eastAsia" w:ascii="宋体" w:hAnsi="宋体" w:eastAsia="宋体"/>
                <w:color w:val="000000"/>
                <w:sz w:val="24"/>
              </w:rPr>
              <w:t>企事业</w:t>
            </w:r>
          </w:p>
        </w:tc>
        <w:tc>
          <w:tcPr>
            <w:tcW w:w="1606" w:type="dxa"/>
            <w:vMerge w:val="restart"/>
            <w:tcBorders>
              <w:top w:val="nil"/>
              <w:left w:val="single" w:color="auto" w:sz="4" w:space="0"/>
              <w:bottom w:val="single" w:color="auto" w:sz="4" w:space="0"/>
              <w:right w:val="single" w:color="auto" w:sz="4" w:space="0"/>
            </w:tcBorders>
            <w:noWrap/>
            <w:vAlign w:val="center"/>
          </w:tcPr>
          <w:p w14:paraId="4A646AFE">
            <w:pPr>
              <w:spacing w:line="276" w:lineRule="auto"/>
              <w:rPr>
                <w:rFonts w:hint="eastAsia" w:ascii="宋体" w:hAnsi="宋体" w:eastAsia="宋体"/>
                <w:color w:val="000000"/>
                <w:sz w:val="24"/>
              </w:rPr>
            </w:pPr>
            <w:r>
              <w:rPr>
                <w:rFonts w:hint="eastAsia" w:ascii="宋体" w:hAnsi="宋体" w:eastAsia="宋体"/>
                <w:color w:val="000000"/>
                <w:sz w:val="24"/>
              </w:rPr>
              <w:t>教育类场所</w:t>
            </w:r>
          </w:p>
        </w:tc>
        <w:tc>
          <w:tcPr>
            <w:tcW w:w="2714" w:type="dxa"/>
            <w:tcBorders>
              <w:top w:val="nil"/>
              <w:left w:val="nil"/>
              <w:bottom w:val="single" w:color="auto" w:sz="4" w:space="0"/>
              <w:right w:val="single" w:color="auto" w:sz="4" w:space="0"/>
            </w:tcBorders>
            <w:noWrap/>
            <w:vAlign w:val="center"/>
          </w:tcPr>
          <w:p w14:paraId="46870508">
            <w:pPr>
              <w:spacing w:line="276" w:lineRule="auto"/>
              <w:rPr>
                <w:rFonts w:hint="eastAsia" w:ascii="宋体" w:hAnsi="宋体" w:eastAsia="宋体"/>
                <w:color w:val="000000"/>
                <w:sz w:val="24"/>
              </w:rPr>
            </w:pPr>
            <w:r>
              <w:rPr>
                <w:rFonts w:hint="eastAsia" w:ascii="宋体" w:hAnsi="宋体" w:eastAsia="宋体"/>
                <w:color w:val="000000"/>
                <w:sz w:val="24"/>
              </w:rPr>
              <w:t>幼儿园</w:t>
            </w:r>
          </w:p>
        </w:tc>
        <w:tc>
          <w:tcPr>
            <w:tcW w:w="1397" w:type="dxa"/>
            <w:tcBorders>
              <w:top w:val="nil"/>
              <w:left w:val="nil"/>
              <w:bottom w:val="single" w:color="auto" w:sz="4" w:space="0"/>
              <w:right w:val="single" w:color="auto" w:sz="4" w:space="0"/>
            </w:tcBorders>
            <w:noWrap/>
            <w:vAlign w:val="center"/>
          </w:tcPr>
          <w:p w14:paraId="2B3EBAEE">
            <w:pPr>
              <w:spacing w:line="276" w:lineRule="auto"/>
              <w:jc w:val="center"/>
              <w:rPr>
                <w:rFonts w:hint="eastAsia" w:ascii="宋体" w:hAnsi="宋体" w:eastAsia="宋体"/>
                <w:color w:val="000000"/>
                <w:sz w:val="24"/>
              </w:rPr>
            </w:pPr>
            <w:r>
              <w:rPr>
                <w:rFonts w:hint="eastAsia" w:ascii="宋体" w:hAnsi="宋体" w:eastAsia="宋体"/>
                <w:color w:val="000000"/>
                <w:sz w:val="24"/>
              </w:rPr>
              <w:t>　</w:t>
            </w:r>
          </w:p>
        </w:tc>
      </w:tr>
      <w:tr w14:paraId="44EAE362">
        <w:tblPrEx>
          <w:tblCellMar>
            <w:top w:w="0" w:type="dxa"/>
            <w:left w:w="108" w:type="dxa"/>
            <w:bottom w:w="0" w:type="dxa"/>
            <w:right w:w="108" w:type="dxa"/>
          </w:tblCellMar>
        </w:tblPrEx>
        <w:trPr>
          <w:trHeight w:val="285" w:hRule="atLeast"/>
          <w:jc w:val="center"/>
        </w:trPr>
        <w:tc>
          <w:tcPr>
            <w:tcW w:w="1080" w:type="dxa"/>
            <w:tcBorders>
              <w:top w:val="nil"/>
              <w:left w:val="single" w:color="auto" w:sz="4" w:space="0"/>
              <w:bottom w:val="single" w:color="auto" w:sz="4" w:space="0"/>
              <w:right w:val="single" w:color="auto" w:sz="4" w:space="0"/>
            </w:tcBorders>
            <w:noWrap/>
            <w:vAlign w:val="center"/>
          </w:tcPr>
          <w:p w14:paraId="7EE4E0E2">
            <w:pPr>
              <w:spacing w:line="276" w:lineRule="auto"/>
              <w:jc w:val="center"/>
              <w:rPr>
                <w:rFonts w:hint="eastAsia" w:ascii="宋体" w:hAnsi="宋体" w:eastAsia="宋体"/>
                <w:color w:val="000000"/>
                <w:sz w:val="24"/>
              </w:rPr>
            </w:pPr>
            <w:r>
              <w:rPr>
                <w:rFonts w:hint="eastAsia" w:ascii="宋体" w:hAnsi="宋体" w:eastAsia="宋体"/>
                <w:color w:val="000000"/>
                <w:sz w:val="24"/>
              </w:rPr>
              <w:t>45</w:t>
            </w:r>
          </w:p>
        </w:tc>
        <w:tc>
          <w:tcPr>
            <w:tcW w:w="1280" w:type="dxa"/>
            <w:vMerge w:val="continue"/>
            <w:tcBorders>
              <w:top w:val="nil"/>
              <w:left w:val="single" w:color="auto" w:sz="4" w:space="0"/>
              <w:bottom w:val="single" w:color="auto" w:sz="4" w:space="0"/>
              <w:right w:val="single" w:color="auto" w:sz="4" w:space="0"/>
            </w:tcBorders>
            <w:vAlign w:val="center"/>
          </w:tcPr>
          <w:p w14:paraId="271CB869">
            <w:pPr>
              <w:spacing w:line="276" w:lineRule="auto"/>
              <w:rPr>
                <w:rFonts w:hint="eastAsia" w:ascii="宋体" w:hAnsi="宋体" w:eastAsia="宋体"/>
                <w:color w:val="000000"/>
                <w:sz w:val="24"/>
              </w:rPr>
            </w:pPr>
          </w:p>
        </w:tc>
        <w:tc>
          <w:tcPr>
            <w:tcW w:w="1606" w:type="dxa"/>
            <w:vMerge w:val="continue"/>
            <w:tcBorders>
              <w:top w:val="nil"/>
              <w:left w:val="single" w:color="auto" w:sz="4" w:space="0"/>
              <w:bottom w:val="single" w:color="auto" w:sz="4" w:space="0"/>
              <w:right w:val="single" w:color="auto" w:sz="4" w:space="0"/>
            </w:tcBorders>
            <w:vAlign w:val="center"/>
          </w:tcPr>
          <w:p w14:paraId="3792388F">
            <w:pPr>
              <w:spacing w:line="276" w:lineRule="auto"/>
              <w:rPr>
                <w:rFonts w:hint="eastAsia" w:ascii="宋体" w:hAnsi="宋体" w:eastAsia="宋体"/>
                <w:color w:val="000000"/>
                <w:sz w:val="24"/>
              </w:rPr>
            </w:pPr>
          </w:p>
        </w:tc>
        <w:tc>
          <w:tcPr>
            <w:tcW w:w="2714" w:type="dxa"/>
            <w:tcBorders>
              <w:top w:val="nil"/>
              <w:left w:val="nil"/>
              <w:bottom w:val="single" w:color="auto" w:sz="4" w:space="0"/>
              <w:right w:val="single" w:color="auto" w:sz="4" w:space="0"/>
            </w:tcBorders>
            <w:noWrap/>
            <w:vAlign w:val="center"/>
          </w:tcPr>
          <w:p w14:paraId="117EC4FA">
            <w:pPr>
              <w:spacing w:line="276" w:lineRule="auto"/>
              <w:rPr>
                <w:rFonts w:hint="eastAsia" w:ascii="宋体" w:hAnsi="宋体" w:eastAsia="宋体"/>
                <w:color w:val="000000"/>
                <w:sz w:val="24"/>
              </w:rPr>
            </w:pPr>
            <w:r>
              <w:rPr>
                <w:rFonts w:hint="eastAsia" w:ascii="宋体" w:hAnsi="宋体" w:eastAsia="宋体"/>
                <w:color w:val="000000"/>
                <w:sz w:val="24"/>
              </w:rPr>
              <w:t>小学</w:t>
            </w:r>
          </w:p>
        </w:tc>
        <w:tc>
          <w:tcPr>
            <w:tcW w:w="1397" w:type="dxa"/>
            <w:tcBorders>
              <w:top w:val="nil"/>
              <w:left w:val="nil"/>
              <w:bottom w:val="single" w:color="auto" w:sz="4" w:space="0"/>
              <w:right w:val="single" w:color="auto" w:sz="4" w:space="0"/>
            </w:tcBorders>
            <w:noWrap/>
            <w:vAlign w:val="center"/>
          </w:tcPr>
          <w:p w14:paraId="2DD4E684">
            <w:pPr>
              <w:spacing w:line="276" w:lineRule="auto"/>
              <w:jc w:val="center"/>
              <w:rPr>
                <w:rFonts w:hint="eastAsia" w:ascii="宋体" w:hAnsi="宋体" w:eastAsia="宋体"/>
                <w:color w:val="000000"/>
                <w:sz w:val="24"/>
              </w:rPr>
            </w:pPr>
            <w:r>
              <w:rPr>
                <w:rFonts w:hint="eastAsia" w:ascii="宋体" w:hAnsi="宋体" w:eastAsia="宋体"/>
                <w:color w:val="000000"/>
                <w:sz w:val="24"/>
              </w:rPr>
              <w:t>　</w:t>
            </w:r>
          </w:p>
        </w:tc>
      </w:tr>
      <w:tr w14:paraId="1901B890">
        <w:tblPrEx>
          <w:tblCellMar>
            <w:top w:w="0" w:type="dxa"/>
            <w:left w:w="108" w:type="dxa"/>
            <w:bottom w:w="0" w:type="dxa"/>
            <w:right w:w="108" w:type="dxa"/>
          </w:tblCellMar>
        </w:tblPrEx>
        <w:trPr>
          <w:trHeight w:val="285" w:hRule="atLeast"/>
          <w:jc w:val="center"/>
        </w:trPr>
        <w:tc>
          <w:tcPr>
            <w:tcW w:w="1080" w:type="dxa"/>
            <w:tcBorders>
              <w:top w:val="nil"/>
              <w:left w:val="single" w:color="auto" w:sz="4" w:space="0"/>
              <w:bottom w:val="single" w:color="auto" w:sz="4" w:space="0"/>
              <w:right w:val="single" w:color="auto" w:sz="4" w:space="0"/>
            </w:tcBorders>
            <w:noWrap/>
            <w:vAlign w:val="center"/>
          </w:tcPr>
          <w:p w14:paraId="31B8B7B9">
            <w:pPr>
              <w:spacing w:line="276" w:lineRule="auto"/>
              <w:jc w:val="center"/>
              <w:rPr>
                <w:rFonts w:hint="eastAsia" w:ascii="宋体" w:hAnsi="宋体" w:eastAsia="宋体"/>
                <w:color w:val="000000"/>
                <w:sz w:val="24"/>
              </w:rPr>
            </w:pPr>
            <w:r>
              <w:rPr>
                <w:rFonts w:hint="eastAsia" w:ascii="宋体" w:hAnsi="宋体" w:eastAsia="宋体"/>
                <w:color w:val="000000"/>
                <w:sz w:val="24"/>
              </w:rPr>
              <w:t>46</w:t>
            </w:r>
          </w:p>
        </w:tc>
        <w:tc>
          <w:tcPr>
            <w:tcW w:w="1280" w:type="dxa"/>
            <w:vMerge w:val="continue"/>
            <w:tcBorders>
              <w:top w:val="nil"/>
              <w:left w:val="single" w:color="auto" w:sz="4" w:space="0"/>
              <w:bottom w:val="single" w:color="auto" w:sz="4" w:space="0"/>
              <w:right w:val="single" w:color="auto" w:sz="4" w:space="0"/>
            </w:tcBorders>
            <w:vAlign w:val="center"/>
          </w:tcPr>
          <w:p w14:paraId="2C95267F">
            <w:pPr>
              <w:spacing w:line="276" w:lineRule="auto"/>
              <w:rPr>
                <w:rFonts w:hint="eastAsia" w:ascii="宋体" w:hAnsi="宋体" w:eastAsia="宋体"/>
                <w:color w:val="000000"/>
                <w:sz w:val="24"/>
              </w:rPr>
            </w:pPr>
          </w:p>
        </w:tc>
        <w:tc>
          <w:tcPr>
            <w:tcW w:w="1606" w:type="dxa"/>
            <w:vMerge w:val="continue"/>
            <w:tcBorders>
              <w:top w:val="nil"/>
              <w:left w:val="single" w:color="auto" w:sz="4" w:space="0"/>
              <w:bottom w:val="single" w:color="auto" w:sz="4" w:space="0"/>
              <w:right w:val="single" w:color="auto" w:sz="4" w:space="0"/>
            </w:tcBorders>
            <w:vAlign w:val="center"/>
          </w:tcPr>
          <w:p w14:paraId="0FD03673">
            <w:pPr>
              <w:spacing w:line="276" w:lineRule="auto"/>
              <w:rPr>
                <w:rFonts w:hint="eastAsia" w:ascii="宋体" w:hAnsi="宋体" w:eastAsia="宋体"/>
                <w:color w:val="000000"/>
                <w:sz w:val="24"/>
              </w:rPr>
            </w:pPr>
          </w:p>
        </w:tc>
        <w:tc>
          <w:tcPr>
            <w:tcW w:w="2714" w:type="dxa"/>
            <w:tcBorders>
              <w:top w:val="nil"/>
              <w:left w:val="nil"/>
              <w:bottom w:val="single" w:color="auto" w:sz="4" w:space="0"/>
              <w:right w:val="single" w:color="auto" w:sz="4" w:space="0"/>
            </w:tcBorders>
            <w:noWrap/>
            <w:vAlign w:val="center"/>
          </w:tcPr>
          <w:p w14:paraId="610A2EE6">
            <w:pPr>
              <w:spacing w:line="276" w:lineRule="auto"/>
              <w:rPr>
                <w:rFonts w:hint="eastAsia" w:ascii="宋体" w:hAnsi="宋体" w:eastAsia="宋体"/>
                <w:color w:val="000000"/>
                <w:sz w:val="24"/>
              </w:rPr>
            </w:pPr>
            <w:r>
              <w:rPr>
                <w:rFonts w:hint="eastAsia" w:ascii="宋体" w:hAnsi="宋体" w:eastAsia="宋体"/>
                <w:color w:val="000000"/>
                <w:sz w:val="24"/>
              </w:rPr>
              <w:t>中学</w:t>
            </w:r>
          </w:p>
        </w:tc>
        <w:tc>
          <w:tcPr>
            <w:tcW w:w="1397" w:type="dxa"/>
            <w:tcBorders>
              <w:top w:val="nil"/>
              <w:left w:val="nil"/>
              <w:bottom w:val="single" w:color="auto" w:sz="4" w:space="0"/>
              <w:right w:val="single" w:color="auto" w:sz="4" w:space="0"/>
            </w:tcBorders>
            <w:noWrap/>
            <w:vAlign w:val="center"/>
          </w:tcPr>
          <w:p w14:paraId="2F8BB54C">
            <w:pPr>
              <w:spacing w:line="276" w:lineRule="auto"/>
              <w:jc w:val="center"/>
              <w:rPr>
                <w:rFonts w:hint="eastAsia" w:ascii="宋体" w:hAnsi="宋体" w:eastAsia="宋体"/>
                <w:color w:val="000000"/>
                <w:sz w:val="24"/>
              </w:rPr>
            </w:pPr>
            <w:r>
              <w:rPr>
                <w:rFonts w:hint="eastAsia" w:ascii="宋体" w:hAnsi="宋体" w:eastAsia="宋体"/>
                <w:color w:val="000000"/>
                <w:sz w:val="24"/>
              </w:rPr>
              <w:t>　</w:t>
            </w:r>
          </w:p>
        </w:tc>
      </w:tr>
      <w:tr w14:paraId="0AECA5ED">
        <w:tblPrEx>
          <w:tblCellMar>
            <w:top w:w="0" w:type="dxa"/>
            <w:left w:w="108" w:type="dxa"/>
            <w:bottom w:w="0" w:type="dxa"/>
            <w:right w:w="108" w:type="dxa"/>
          </w:tblCellMar>
        </w:tblPrEx>
        <w:trPr>
          <w:trHeight w:val="285" w:hRule="atLeast"/>
          <w:jc w:val="center"/>
        </w:trPr>
        <w:tc>
          <w:tcPr>
            <w:tcW w:w="1080" w:type="dxa"/>
            <w:tcBorders>
              <w:top w:val="nil"/>
              <w:left w:val="single" w:color="auto" w:sz="4" w:space="0"/>
              <w:bottom w:val="single" w:color="auto" w:sz="4" w:space="0"/>
              <w:right w:val="single" w:color="auto" w:sz="4" w:space="0"/>
            </w:tcBorders>
            <w:noWrap/>
            <w:vAlign w:val="center"/>
          </w:tcPr>
          <w:p w14:paraId="566ED4A1">
            <w:pPr>
              <w:spacing w:line="276" w:lineRule="auto"/>
              <w:jc w:val="center"/>
              <w:rPr>
                <w:rFonts w:hint="eastAsia" w:ascii="宋体" w:hAnsi="宋体" w:eastAsia="宋体"/>
                <w:color w:val="000000"/>
                <w:sz w:val="24"/>
              </w:rPr>
            </w:pPr>
            <w:r>
              <w:rPr>
                <w:rFonts w:hint="eastAsia" w:ascii="宋体" w:hAnsi="宋体" w:eastAsia="宋体"/>
                <w:color w:val="000000"/>
                <w:sz w:val="24"/>
              </w:rPr>
              <w:t>47</w:t>
            </w:r>
          </w:p>
        </w:tc>
        <w:tc>
          <w:tcPr>
            <w:tcW w:w="1280" w:type="dxa"/>
            <w:vMerge w:val="continue"/>
            <w:tcBorders>
              <w:top w:val="nil"/>
              <w:left w:val="single" w:color="auto" w:sz="4" w:space="0"/>
              <w:bottom w:val="single" w:color="auto" w:sz="4" w:space="0"/>
              <w:right w:val="single" w:color="auto" w:sz="4" w:space="0"/>
            </w:tcBorders>
            <w:vAlign w:val="center"/>
          </w:tcPr>
          <w:p w14:paraId="6E69B1FC">
            <w:pPr>
              <w:spacing w:line="276" w:lineRule="auto"/>
              <w:rPr>
                <w:rFonts w:hint="eastAsia" w:ascii="宋体" w:hAnsi="宋体" w:eastAsia="宋体"/>
                <w:color w:val="000000"/>
                <w:sz w:val="24"/>
              </w:rPr>
            </w:pPr>
          </w:p>
        </w:tc>
        <w:tc>
          <w:tcPr>
            <w:tcW w:w="1606" w:type="dxa"/>
            <w:vMerge w:val="continue"/>
            <w:tcBorders>
              <w:top w:val="nil"/>
              <w:left w:val="single" w:color="auto" w:sz="4" w:space="0"/>
              <w:bottom w:val="single" w:color="auto" w:sz="4" w:space="0"/>
              <w:right w:val="single" w:color="auto" w:sz="4" w:space="0"/>
            </w:tcBorders>
            <w:vAlign w:val="center"/>
          </w:tcPr>
          <w:p w14:paraId="127646B7">
            <w:pPr>
              <w:spacing w:line="276" w:lineRule="auto"/>
              <w:rPr>
                <w:rFonts w:hint="eastAsia" w:ascii="宋体" w:hAnsi="宋体" w:eastAsia="宋体"/>
                <w:color w:val="000000"/>
                <w:sz w:val="24"/>
              </w:rPr>
            </w:pPr>
          </w:p>
        </w:tc>
        <w:tc>
          <w:tcPr>
            <w:tcW w:w="2714" w:type="dxa"/>
            <w:tcBorders>
              <w:top w:val="nil"/>
              <w:left w:val="nil"/>
              <w:bottom w:val="single" w:color="auto" w:sz="4" w:space="0"/>
              <w:right w:val="single" w:color="auto" w:sz="4" w:space="0"/>
            </w:tcBorders>
            <w:noWrap/>
            <w:vAlign w:val="center"/>
          </w:tcPr>
          <w:p w14:paraId="7A85B4CC">
            <w:pPr>
              <w:spacing w:line="276" w:lineRule="auto"/>
              <w:rPr>
                <w:rFonts w:hint="eastAsia" w:ascii="宋体" w:hAnsi="宋体" w:eastAsia="宋体"/>
                <w:color w:val="000000"/>
                <w:sz w:val="24"/>
              </w:rPr>
            </w:pPr>
            <w:r>
              <w:rPr>
                <w:rFonts w:hint="eastAsia" w:ascii="宋体" w:hAnsi="宋体" w:eastAsia="宋体"/>
                <w:color w:val="000000"/>
                <w:sz w:val="24"/>
              </w:rPr>
              <w:t>成人教育</w:t>
            </w:r>
          </w:p>
        </w:tc>
        <w:tc>
          <w:tcPr>
            <w:tcW w:w="1397" w:type="dxa"/>
            <w:tcBorders>
              <w:top w:val="nil"/>
              <w:left w:val="nil"/>
              <w:bottom w:val="single" w:color="auto" w:sz="4" w:space="0"/>
              <w:right w:val="single" w:color="auto" w:sz="4" w:space="0"/>
            </w:tcBorders>
            <w:noWrap/>
            <w:vAlign w:val="center"/>
          </w:tcPr>
          <w:p w14:paraId="04FBA31F">
            <w:pPr>
              <w:spacing w:line="276" w:lineRule="auto"/>
              <w:jc w:val="center"/>
              <w:rPr>
                <w:rFonts w:hint="eastAsia" w:ascii="宋体" w:hAnsi="宋体" w:eastAsia="宋体"/>
                <w:color w:val="000000"/>
                <w:sz w:val="24"/>
              </w:rPr>
            </w:pPr>
            <w:r>
              <w:rPr>
                <w:rFonts w:hint="eastAsia" w:ascii="宋体" w:hAnsi="宋体" w:eastAsia="宋体"/>
                <w:color w:val="000000"/>
                <w:sz w:val="24"/>
              </w:rPr>
              <w:t>　</w:t>
            </w:r>
          </w:p>
        </w:tc>
      </w:tr>
      <w:tr w14:paraId="6EC9C499">
        <w:tblPrEx>
          <w:tblCellMar>
            <w:top w:w="0" w:type="dxa"/>
            <w:left w:w="108" w:type="dxa"/>
            <w:bottom w:w="0" w:type="dxa"/>
            <w:right w:w="108" w:type="dxa"/>
          </w:tblCellMar>
        </w:tblPrEx>
        <w:trPr>
          <w:trHeight w:val="285" w:hRule="atLeast"/>
          <w:jc w:val="center"/>
        </w:trPr>
        <w:tc>
          <w:tcPr>
            <w:tcW w:w="1080" w:type="dxa"/>
            <w:tcBorders>
              <w:top w:val="nil"/>
              <w:left w:val="single" w:color="auto" w:sz="4" w:space="0"/>
              <w:bottom w:val="single" w:color="auto" w:sz="4" w:space="0"/>
              <w:right w:val="single" w:color="auto" w:sz="4" w:space="0"/>
            </w:tcBorders>
            <w:noWrap/>
            <w:vAlign w:val="center"/>
          </w:tcPr>
          <w:p w14:paraId="40C62C75">
            <w:pPr>
              <w:spacing w:line="276" w:lineRule="auto"/>
              <w:jc w:val="center"/>
              <w:rPr>
                <w:rFonts w:hint="eastAsia" w:ascii="宋体" w:hAnsi="宋体" w:eastAsia="宋体"/>
                <w:color w:val="000000"/>
                <w:sz w:val="24"/>
              </w:rPr>
            </w:pPr>
            <w:r>
              <w:rPr>
                <w:rFonts w:hint="eastAsia" w:ascii="宋体" w:hAnsi="宋体" w:eastAsia="宋体"/>
                <w:color w:val="000000"/>
                <w:sz w:val="24"/>
              </w:rPr>
              <w:t>48</w:t>
            </w:r>
          </w:p>
        </w:tc>
        <w:tc>
          <w:tcPr>
            <w:tcW w:w="1280" w:type="dxa"/>
            <w:vMerge w:val="continue"/>
            <w:tcBorders>
              <w:top w:val="nil"/>
              <w:left w:val="single" w:color="auto" w:sz="4" w:space="0"/>
              <w:bottom w:val="single" w:color="auto" w:sz="4" w:space="0"/>
              <w:right w:val="single" w:color="auto" w:sz="4" w:space="0"/>
            </w:tcBorders>
            <w:vAlign w:val="center"/>
          </w:tcPr>
          <w:p w14:paraId="3000B6D6">
            <w:pPr>
              <w:spacing w:line="276" w:lineRule="auto"/>
              <w:rPr>
                <w:rFonts w:hint="eastAsia" w:ascii="宋体" w:hAnsi="宋体" w:eastAsia="宋体"/>
                <w:color w:val="000000"/>
                <w:sz w:val="24"/>
              </w:rPr>
            </w:pPr>
          </w:p>
        </w:tc>
        <w:tc>
          <w:tcPr>
            <w:tcW w:w="1606" w:type="dxa"/>
            <w:vMerge w:val="continue"/>
            <w:tcBorders>
              <w:top w:val="nil"/>
              <w:left w:val="single" w:color="auto" w:sz="4" w:space="0"/>
              <w:bottom w:val="single" w:color="auto" w:sz="4" w:space="0"/>
              <w:right w:val="single" w:color="auto" w:sz="4" w:space="0"/>
            </w:tcBorders>
            <w:vAlign w:val="center"/>
          </w:tcPr>
          <w:p w14:paraId="770F585D">
            <w:pPr>
              <w:spacing w:line="276" w:lineRule="auto"/>
              <w:rPr>
                <w:rFonts w:hint="eastAsia" w:ascii="宋体" w:hAnsi="宋体" w:eastAsia="宋体"/>
                <w:color w:val="000000"/>
                <w:sz w:val="24"/>
              </w:rPr>
            </w:pPr>
          </w:p>
        </w:tc>
        <w:tc>
          <w:tcPr>
            <w:tcW w:w="2714" w:type="dxa"/>
            <w:tcBorders>
              <w:top w:val="nil"/>
              <w:left w:val="nil"/>
              <w:bottom w:val="single" w:color="auto" w:sz="4" w:space="0"/>
              <w:right w:val="single" w:color="auto" w:sz="4" w:space="0"/>
            </w:tcBorders>
            <w:noWrap/>
            <w:vAlign w:val="center"/>
          </w:tcPr>
          <w:p w14:paraId="506B4A80">
            <w:pPr>
              <w:spacing w:line="276" w:lineRule="auto"/>
              <w:rPr>
                <w:rFonts w:hint="eastAsia" w:ascii="宋体" w:hAnsi="宋体" w:eastAsia="宋体"/>
                <w:color w:val="000000"/>
                <w:sz w:val="24"/>
              </w:rPr>
            </w:pPr>
            <w:r>
              <w:rPr>
                <w:rFonts w:hint="eastAsia" w:ascii="宋体" w:hAnsi="宋体" w:eastAsia="宋体"/>
                <w:color w:val="000000"/>
                <w:sz w:val="24"/>
              </w:rPr>
              <w:t>职业技术学校</w:t>
            </w:r>
          </w:p>
        </w:tc>
        <w:tc>
          <w:tcPr>
            <w:tcW w:w="1397" w:type="dxa"/>
            <w:tcBorders>
              <w:top w:val="nil"/>
              <w:left w:val="nil"/>
              <w:bottom w:val="single" w:color="auto" w:sz="4" w:space="0"/>
              <w:right w:val="single" w:color="auto" w:sz="4" w:space="0"/>
            </w:tcBorders>
            <w:noWrap/>
            <w:vAlign w:val="center"/>
          </w:tcPr>
          <w:p w14:paraId="362B409F">
            <w:pPr>
              <w:spacing w:line="276" w:lineRule="auto"/>
              <w:jc w:val="center"/>
              <w:rPr>
                <w:rFonts w:hint="eastAsia" w:ascii="宋体" w:hAnsi="宋体" w:eastAsia="宋体"/>
                <w:color w:val="000000"/>
                <w:sz w:val="24"/>
              </w:rPr>
            </w:pPr>
            <w:r>
              <w:rPr>
                <w:rFonts w:hint="eastAsia" w:ascii="宋体" w:hAnsi="宋体" w:eastAsia="宋体"/>
                <w:color w:val="000000"/>
                <w:sz w:val="24"/>
              </w:rPr>
              <w:t>　</w:t>
            </w:r>
          </w:p>
        </w:tc>
      </w:tr>
      <w:tr w14:paraId="5B2F9DCC">
        <w:tblPrEx>
          <w:tblCellMar>
            <w:top w:w="0" w:type="dxa"/>
            <w:left w:w="108" w:type="dxa"/>
            <w:bottom w:w="0" w:type="dxa"/>
            <w:right w:w="108" w:type="dxa"/>
          </w:tblCellMar>
        </w:tblPrEx>
        <w:trPr>
          <w:trHeight w:val="285" w:hRule="atLeast"/>
          <w:jc w:val="center"/>
        </w:trPr>
        <w:tc>
          <w:tcPr>
            <w:tcW w:w="1080" w:type="dxa"/>
            <w:tcBorders>
              <w:top w:val="nil"/>
              <w:left w:val="single" w:color="auto" w:sz="4" w:space="0"/>
              <w:bottom w:val="single" w:color="auto" w:sz="4" w:space="0"/>
              <w:right w:val="single" w:color="auto" w:sz="4" w:space="0"/>
            </w:tcBorders>
            <w:noWrap/>
            <w:vAlign w:val="center"/>
          </w:tcPr>
          <w:p w14:paraId="1CB78738">
            <w:pPr>
              <w:spacing w:line="276" w:lineRule="auto"/>
              <w:jc w:val="center"/>
              <w:rPr>
                <w:rFonts w:hint="eastAsia" w:ascii="宋体" w:hAnsi="宋体" w:eastAsia="宋体"/>
                <w:color w:val="000000"/>
                <w:sz w:val="24"/>
              </w:rPr>
            </w:pPr>
            <w:r>
              <w:rPr>
                <w:rFonts w:hint="eastAsia" w:ascii="宋体" w:hAnsi="宋体" w:eastAsia="宋体"/>
                <w:color w:val="000000"/>
                <w:sz w:val="24"/>
              </w:rPr>
              <w:t>49</w:t>
            </w:r>
          </w:p>
        </w:tc>
        <w:tc>
          <w:tcPr>
            <w:tcW w:w="1280" w:type="dxa"/>
            <w:vMerge w:val="continue"/>
            <w:tcBorders>
              <w:top w:val="nil"/>
              <w:left w:val="single" w:color="auto" w:sz="4" w:space="0"/>
              <w:bottom w:val="single" w:color="auto" w:sz="4" w:space="0"/>
              <w:right w:val="single" w:color="auto" w:sz="4" w:space="0"/>
            </w:tcBorders>
            <w:vAlign w:val="center"/>
          </w:tcPr>
          <w:p w14:paraId="1EC68A69">
            <w:pPr>
              <w:spacing w:line="276" w:lineRule="auto"/>
              <w:rPr>
                <w:rFonts w:hint="eastAsia" w:ascii="宋体" w:hAnsi="宋体" w:eastAsia="宋体"/>
                <w:color w:val="000000"/>
                <w:sz w:val="24"/>
              </w:rPr>
            </w:pPr>
          </w:p>
        </w:tc>
        <w:tc>
          <w:tcPr>
            <w:tcW w:w="1606" w:type="dxa"/>
            <w:vMerge w:val="continue"/>
            <w:tcBorders>
              <w:top w:val="nil"/>
              <w:left w:val="single" w:color="auto" w:sz="4" w:space="0"/>
              <w:bottom w:val="single" w:color="auto" w:sz="4" w:space="0"/>
              <w:right w:val="single" w:color="auto" w:sz="4" w:space="0"/>
            </w:tcBorders>
            <w:vAlign w:val="center"/>
          </w:tcPr>
          <w:p w14:paraId="3A355744">
            <w:pPr>
              <w:spacing w:line="276" w:lineRule="auto"/>
              <w:rPr>
                <w:rFonts w:hint="eastAsia" w:ascii="宋体" w:hAnsi="宋体" w:eastAsia="宋体"/>
                <w:color w:val="000000"/>
                <w:sz w:val="24"/>
              </w:rPr>
            </w:pPr>
          </w:p>
        </w:tc>
        <w:tc>
          <w:tcPr>
            <w:tcW w:w="2714" w:type="dxa"/>
            <w:tcBorders>
              <w:top w:val="nil"/>
              <w:left w:val="nil"/>
              <w:bottom w:val="single" w:color="auto" w:sz="4" w:space="0"/>
              <w:right w:val="single" w:color="auto" w:sz="4" w:space="0"/>
            </w:tcBorders>
            <w:noWrap/>
            <w:vAlign w:val="center"/>
          </w:tcPr>
          <w:p w14:paraId="32B412F1">
            <w:pPr>
              <w:spacing w:line="276" w:lineRule="auto"/>
              <w:rPr>
                <w:rFonts w:hint="eastAsia" w:ascii="宋体" w:hAnsi="宋体" w:eastAsia="宋体"/>
                <w:color w:val="000000"/>
                <w:sz w:val="24"/>
              </w:rPr>
            </w:pPr>
            <w:r>
              <w:rPr>
                <w:rFonts w:hint="eastAsia" w:ascii="宋体" w:hAnsi="宋体" w:eastAsia="宋体"/>
                <w:color w:val="000000"/>
                <w:sz w:val="24"/>
              </w:rPr>
              <w:t>高等院校</w:t>
            </w:r>
          </w:p>
        </w:tc>
        <w:tc>
          <w:tcPr>
            <w:tcW w:w="1397" w:type="dxa"/>
            <w:tcBorders>
              <w:top w:val="nil"/>
              <w:left w:val="nil"/>
              <w:bottom w:val="single" w:color="auto" w:sz="4" w:space="0"/>
              <w:right w:val="single" w:color="auto" w:sz="4" w:space="0"/>
            </w:tcBorders>
            <w:noWrap/>
            <w:vAlign w:val="center"/>
          </w:tcPr>
          <w:p w14:paraId="5FA276E9">
            <w:pPr>
              <w:spacing w:line="276" w:lineRule="auto"/>
              <w:jc w:val="center"/>
              <w:rPr>
                <w:rFonts w:hint="eastAsia" w:ascii="宋体" w:hAnsi="宋体" w:eastAsia="宋体"/>
                <w:color w:val="000000"/>
                <w:sz w:val="24"/>
              </w:rPr>
            </w:pPr>
            <w:r>
              <w:rPr>
                <w:rFonts w:hint="eastAsia" w:ascii="宋体" w:hAnsi="宋体" w:eastAsia="宋体"/>
                <w:color w:val="000000"/>
                <w:sz w:val="24"/>
              </w:rPr>
              <w:t>　</w:t>
            </w:r>
          </w:p>
        </w:tc>
      </w:tr>
      <w:tr w14:paraId="5841957D">
        <w:tblPrEx>
          <w:tblCellMar>
            <w:top w:w="0" w:type="dxa"/>
            <w:left w:w="108" w:type="dxa"/>
            <w:bottom w:w="0" w:type="dxa"/>
            <w:right w:w="108" w:type="dxa"/>
          </w:tblCellMar>
        </w:tblPrEx>
        <w:trPr>
          <w:trHeight w:val="285" w:hRule="atLeast"/>
          <w:jc w:val="center"/>
        </w:trPr>
        <w:tc>
          <w:tcPr>
            <w:tcW w:w="1080" w:type="dxa"/>
            <w:tcBorders>
              <w:top w:val="nil"/>
              <w:left w:val="single" w:color="auto" w:sz="4" w:space="0"/>
              <w:bottom w:val="single" w:color="auto" w:sz="4" w:space="0"/>
              <w:right w:val="single" w:color="auto" w:sz="4" w:space="0"/>
            </w:tcBorders>
            <w:noWrap/>
            <w:vAlign w:val="center"/>
          </w:tcPr>
          <w:p w14:paraId="075B1843">
            <w:pPr>
              <w:spacing w:line="276" w:lineRule="auto"/>
              <w:jc w:val="center"/>
              <w:rPr>
                <w:rFonts w:hint="eastAsia" w:ascii="宋体" w:hAnsi="宋体" w:eastAsia="宋体"/>
                <w:color w:val="000000"/>
                <w:sz w:val="24"/>
              </w:rPr>
            </w:pPr>
            <w:r>
              <w:rPr>
                <w:rFonts w:hint="eastAsia" w:ascii="宋体" w:hAnsi="宋体" w:eastAsia="宋体"/>
                <w:color w:val="000000"/>
                <w:sz w:val="24"/>
              </w:rPr>
              <w:t>50</w:t>
            </w:r>
          </w:p>
        </w:tc>
        <w:tc>
          <w:tcPr>
            <w:tcW w:w="1280" w:type="dxa"/>
            <w:vMerge w:val="continue"/>
            <w:tcBorders>
              <w:top w:val="nil"/>
              <w:left w:val="single" w:color="auto" w:sz="4" w:space="0"/>
              <w:bottom w:val="single" w:color="auto" w:sz="4" w:space="0"/>
              <w:right w:val="single" w:color="auto" w:sz="4" w:space="0"/>
            </w:tcBorders>
            <w:vAlign w:val="center"/>
          </w:tcPr>
          <w:p w14:paraId="32B90857">
            <w:pPr>
              <w:spacing w:line="276" w:lineRule="auto"/>
              <w:rPr>
                <w:rFonts w:hint="eastAsia" w:ascii="宋体" w:hAnsi="宋体" w:eastAsia="宋体"/>
                <w:color w:val="000000"/>
                <w:sz w:val="24"/>
              </w:rPr>
            </w:pPr>
          </w:p>
        </w:tc>
        <w:tc>
          <w:tcPr>
            <w:tcW w:w="1606" w:type="dxa"/>
            <w:vMerge w:val="restart"/>
            <w:tcBorders>
              <w:top w:val="nil"/>
              <w:left w:val="single" w:color="auto" w:sz="4" w:space="0"/>
              <w:bottom w:val="single" w:color="auto" w:sz="4" w:space="0"/>
              <w:right w:val="single" w:color="auto" w:sz="4" w:space="0"/>
            </w:tcBorders>
            <w:noWrap/>
            <w:vAlign w:val="center"/>
          </w:tcPr>
          <w:p w14:paraId="7D674736">
            <w:pPr>
              <w:spacing w:line="276" w:lineRule="auto"/>
              <w:rPr>
                <w:rFonts w:hint="eastAsia" w:ascii="宋体" w:hAnsi="宋体" w:eastAsia="宋体"/>
                <w:color w:val="000000"/>
                <w:sz w:val="24"/>
              </w:rPr>
            </w:pPr>
            <w:r>
              <w:rPr>
                <w:rFonts w:hint="eastAsia" w:ascii="宋体" w:hAnsi="宋体" w:eastAsia="宋体"/>
                <w:color w:val="000000"/>
                <w:sz w:val="24"/>
              </w:rPr>
              <w:t>企业单位</w:t>
            </w:r>
          </w:p>
        </w:tc>
        <w:tc>
          <w:tcPr>
            <w:tcW w:w="2714" w:type="dxa"/>
            <w:tcBorders>
              <w:top w:val="nil"/>
              <w:left w:val="nil"/>
              <w:bottom w:val="single" w:color="auto" w:sz="4" w:space="0"/>
              <w:right w:val="single" w:color="auto" w:sz="4" w:space="0"/>
            </w:tcBorders>
            <w:noWrap/>
            <w:vAlign w:val="center"/>
          </w:tcPr>
          <w:p w14:paraId="1D6E3BAC">
            <w:pPr>
              <w:spacing w:line="276" w:lineRule="auto"/>
              <w:rPr>
                <w:rFonts w:hint="eastAsia" w:ascii="宋体" w:hAnsi="宋体" w:eastAsia="宋体"/>
                <w:color w:val="000000"/>
                <w:sz w:val="24"/>
              </w:rPr>
            </w:pPr>
            <w:r>
              <w:rPr>
                <w:rFonts w:hint="eastAsia" w:ascii="宋体" w:hAnsi="宋体" w:eastAsia="宋体"/>
                <w:color w:val="000000"/>
                <w:sz w:val="24"/>
              </w:rPr>
              <w:t>一般公司企业</w:t>
            </w:r>
          </w:p>
        </w:tc>
        <w:tc>
          <w:tcPr>
            <w:tcW w:w="1397" w:type="dxa"/>
            <w:tcBorders>
              <w:top w:val="nil"/>
              <w:left w:val="nil"/>
              <w:bottom w:val="single" w:color="auto" w:sz="4" w:space="0"/>
              <w:right w:val="single" w:color="auto" w:sz="4" w:space="0"/>
            </w:tcBorders>
            <w:noWrap/>
            <w:vAlign w:val="center"/>
          </w:tcPr>
          <w:p w14:paraId="36501FE0">
            <w:pPr>
              <w:spacing w:line="276" w:lineRule="auto"/>
              <w:jc w:val="center"/>
              <w:rPr>
                <w:rFonts w:hint="eastAsia" w:ascii="宋体" w:hAnsi="宋体" w:eastAsia="宋体"/>
                <w:color w:val="000000"/>
                <w:sz w:val="24"/>
              </w:rPr>
            </w:pPr>
            <w:r>
              <w:rPr>
                <w:rFonts w:hint="eastAsia" w:ascii="宋体" w:hAnsi="宋体" w:eastAsia="宋体"/>
                <w:color w:val="000000"/>
                <w:sz w:val="24"/>
              </w:rPr>
              <w:t>　</w:t>
            </w:r>
          </w:p>
        </w:tc>
      </w:tr>
      <w:tr w14:paraId="2A41D105">
        <w:tblPrEx>
          <w:tblCellMar>
            <w:top w:w="0" w:type="dxa"/>
            <w:left w:w="108" w:type="dxa"/>
            <w:bottom w:w="0" w:type="dxa"/>
            <w:right w:w="108" w:type="dxa"/>
          </w:tblCellMar>
        </w:tblPrEx>
        <w:trPr>
          <w:trHeight w:val="285" w:hRule="atLeast"/>
          <w:jc w:val="center"/>
        </w:trPr>
        <w:tc>
          <w:tcPr>
            <w:tcW w:w="1080" w:type="dxa"/>
            <w:tcBorders>
              <w:top w:val="nil"/>
              <w:left w:val="single" w:color="auto" w:sz="4" w:space="0"/>
              <w:bottom w:val="single" w:color="auto" w:sz="4" w:space="0"/>
              <w:right w:val="single" w:color="auto" w:sz="4" w:space="0"/>
            </w:tcBorders>
            <w:noWrap/>
            <w:vAlign w:val="center"/>
          </w:tcPr>
          <w:p w14:paraId="2D00AE91">
            <w:pPr>
              <w:spacing w:line="276" w:lineRule="auto"/>
              <w:jc w:val="center"/>
              <w:rPr>
                <w:rFonts w:hint="eastAsia" w:ascii="宋体" w:hAnsi="宋体" w:eastAsia="宋体"/>
                <w:color w:val="000000"/>
                <w:sz w:val="24"/>
              </w:rPr>
            </w:pPr>
            <w:r>
              <w:rPr>
                <w:rFonts w:hint="eastAsia" w:ascii="宋体" w:hAnsi="宋体" w:eastAsia="宋体"/>
                <w:color w:val="000000"/>
                <w:sz w:val="24"/>
              </w:rPr>
              <w:t>51</w:t>
            </w:r>
          </w:p>
        </w:tc>
        <w:tc>
          <w:tcPr>
            <w:tcW w:w="1280" w:type="dxa"/>
            <w:vMerge w:val="continue"/>
            <w:tcBorders>
              <w:top w:val="nil"/>
              <w:left w:val="single" w:color="auto" w:sz="4" w:space="0"/>
              <w:bottom w:val="single" w:color="auto" w:sz="4" w:space="0"/>
              <w:right w:val="single" w:color="auto" w:sz="4" w:space="0"/>
            </w:tcBorders>
            <w:vAlign w:val="center"/>
          </w:tcPr>
          <w:p w14:paraId="45055100">
            <w:pPr>
              <w:spacing w:line="276" w:lineRule="auto"/>
              <w:rPr>
                <w:rFonts w:hint="eastAsia" w:ascii="宋体" w:hAnsi="宋体" w:eastAsia="宋体"/>
                <w:color w:val="000000"/>
                <w:sz w:val="24"/>
              </w:rPr>
            </w:pPr>
          </w:p>
        </w:tc>
        <w:tc>
          <w:tcPr>
            <w:tcW w:w="1606" w:type="dxa"/>
            <w:vMerge w:val="continue"/>
            <w:tcBorders>
              <w:top w:val="nil"/>
              <w:left w:val="single" w:color="auto" w:sz="4" w:space="0"/>
              <w:bottom w:val="single" w:color="auto" w:sz="4" w:space="0"/>
              <w:right w:val="single" w:color="auto" w:sz="4" w:space="0"/>
            </w:tcBorders>
            <w:vAlign w:val="center"/>
          </w:tcPr>
          <w:p w14:paraId="11772194">
            <w:pPr>
              <w:spacing w:line="276" w:lineRule="auto"/>
              <w:rPr>
                <w:rFonts w:hint="eastAsia" w:ascii="宋体" w:hAnsi="宋体" w:eastAsia="宋体"/>
                <w:color w:val="000000"/>
                <w:sz w:val="24"/>
              </w:rPr>
            </w:pPr>
          </w:p>
        </w:tc>
        <w:tc>
          <w:tcPr>
            <w:tcW w:w="2714" w:type="dxa"/>
            <w:tcBorders>
              <w:top w:val="nil"/>
              <w:left w:val="nil"/>
              <w:bottom w:val="single" w:color="auto" w:sz="4" w:space="0"/>
              <w:right w:val="single" w:color="auto" w:sz="4" w:space="0"/>
            </w:tcBorders>
            <w:noWrap/>
            <w:vAlign w:val="center"/>
          </w:tcPr>
          <w:p w14:paraId="6172F3C6">
            <w:pPr>
              <w:spacing w:line="276" w:lineRule="auto"/>
              <w:rPr>
                <w:rFonts w:hint="eastAsia" w:ascii="宋体" w:hAnsi="宋体" w:eastAsia="宋体"/>
                <w:color w:val="000000"/>
                <w:sz w:val="24"/>
              </w:rPr>
            </w:pPr>
            <w:r>
              <w:rPr>
                <w:rFonts w:hint="eastAsia" w:ascii="宋体" w:hAnsi="宋体" w:eastAsia="宋体"/>
                <w:color w:val="000000"/>
                <w:sz w:val="24"/>
              </w:rPr>
              <w:t>农林牧渔基地</w:t>
            </w:r>
          </w:p>
        </w:tc>
        <w:tc>
          <w:tcPr>
            <w:tcW w:w="1397" w:type="dxa"/>
            <w:tcBorders>
              <w:top w:val="nil"/>
              <w:left w:val="nil"/>
              <w:bottom w:val="single" w:color="auto" w:sz="4" w:space="0"/>
              <w:right w:val="single" w:color="auto" w:sz="4" w:space="0"/>
            </w:tcBorders>
            <w:noWrap/>
            <w:vAlign w:val="center"/>
          </w:tcPr>
          <w:p w14:paraId="04B52F55">
            <w:pPr>
              <w:spacing w:line="276" w:lineRule="auto"/>
              <w:jc w:val="center"/>
              <w:rPr>
                <w:rFonts w:hint="eastAsia" w:ascii="宋体" w:hAnsi="宋体" w:eastAsia="宋体"/>
                <w:color w:val="000000"/>
                <w:sz w:val="24"/>
              </w:rPr>
            </w:pPr>
            <w:r>
              <w:rPr>
                <w:rFonts w:hint="eastAsia" w:ascii="宋体" w:hAnsi="宋体" w:eastAsia="宋体"/>
                <w:color w:val="000000"/>
                <w:sz w:val="24"/>
              </w:rPr>
              <w:t>　</w:t>
            </w:r>
          </w:p>
        </w:tc>
      </w:tr>
      <w:tr w14:paraId="2059928C">
        <w:tblPrEx>
          <w:tblCellMar>
            <w:top w:w="0" w:type="dxa"/>
            <w:left w:w="108" w:type="dxa"/>
            <w:bottom w:w="0" w:type="dxa"/>
            <w:right w:w="108" w:type="dxa"/>
          </w:tblCellMar>
        </w:tblPrEx>
        <w:trPr>
          <w:trHeight w:val="285" w:hRule="atLeast"/>
          <w:jc w:val="center"/>
        </w:trPr>
        <w:tc>
          <w:tcPr>
            <w:tcW w:w="1080" w:type="dxa"/>
            <w:tcBorders>
              <w:top w:val="nil"/>
              <w:left w:val="single" w:color="auto" w:sz="4" w:space="0"/>
              <w:bottom w:val="single" w:color="auto" w:sz="4" w:space="0"/>
              <w:right w:val="single" w:color="auto" w:sz="4" w:space="0"/>
            </w:tcBorders>
            <w:noWrap/>
            <w:vAlign w:val="center"/>
          </w:tcPr>
          <w:p w14:paraId="026AFF4E">
            <w:pPr>
              <w:spacing w:line="276" w:lineRule="auto"/>
              <w:jc w:val="center"/>
              <w:rPr>
                <w:rFonts w:hint="eastAsia" w:ascii="宋体" w:hAnsi="宋体" w:eastAsia="宋体"/>
                <w:color w:val="000000"/>
                <w:sz w:val="24"/>
              </w:rPr>
            </w:pPr>
            <w:r>
              <w:rPr>
                <w:rFonts w:hint="eastAsia" w:ascii="宋体" w:hAnsi="宋体" w:eastAsia="宋体"/>
                <w:color w:val="000000"/>
                <w:sz w:val="24"/>
              </w:rPr>
              <w:t>52</w:t>
            </w:r>
          </w:p>
        </w:tc>
        <w:tc>
          <w:tcPr>
            <w:tcW w:w="1280" w:type="dxa"/>
            <w:vMerge w:val="continue"/>
            <w:tcBorders>
              <w:top w:val="nil"/>
              <w:left w:val="single" w:color="auto" w:sz="4" w:space="0"/>
              <w:bottom w:val="single" w:color="auto" w:sz="4" w:space="0"/>
              <w:right w:val="single" w:color="auto" w:sz="4" w:space="0"/>
            </w:tcBorders>
            <w:vAlign w:val="center"/>
          </w:tcPr>
          <w:p w14:paraId="6DE43874">
            <w:pPr>
              <w:spacing w:line="276" w:lineRule="auto"/>
              <w:rPr>
                <w:rFonts w:hint="eastAsia" w:ascii="宋体" w:hAnsi="宋体" w:eastAsia="宋体"/>
                <w:color w:val="000000"/>
                <w:sz w:val="24"/>
              </w:rPr>
            </w:pPr>
          </w:p>
        </w:tc>
        <w:tc>
          <w:tcPr>
            <w:tcW w:w="1606" w:type="dxa"/>
            <w:vMerge w:val="restart"/>
            <w:tcBorders>
              <w:top w:val="nil"/>
              <w:left w:val="single" w:color="auto" w:sz="4" w:space="0"/>
              <w:bottom w:val="single" w:color="auto" w:sz="4" w:space="0"/>
              <w:right w:val="single" w:color="auto" w:sz="4" w:space="0"/>
            </w:tcBorders>
            <w:noWrap/>
            <w:vAlign w:val="center"/>
          </w:tcPr>
          <w:p w14:paraId="39F97712">
            <w:pPr>
              <w:spacing w:line="276" w:lineRule="auto"/>
              <w:rPr>
                <w:rFonts w:hint="eastAsia" w:ascii="宋体" w:hAnsi="宋体" w:eastAsia="宋体"/>
                <w:color w:val="000000"/>
                <w:sz w:val="24"/>
              </w:rPr>
            </w:pPr>
            <w:r>
              <w:rPr>
                <w:rFonts w:hint="eastAsia" w:ascii="宋体" w:hAnsi="宋体" w:eastAsia="宋体"/>
                <w:color w:val="000000"/>
                <w:sz w:val="24"/>
              </w:rPr>
              <w:t>镋正机关</w:t>
            </w:r>
          </w:p>
        </w:tc>
        <w:tc>
          <w:tcPr>
            <w:tcW w:w="2714" w:type="dxa"/>
            <w:tcBorders>
              <w:top w:val="nil"/>
              <w:left w:val="nil"/>
              <w:bottom w:val="single" w:color="auto" w:sz="4" w:space="0"/>
              <w:right w:val="single" w:color="auto" w:sz="4" w:space="0"/>
            </w:tcBorders>
            <w:noWrap/>
            <w:vAlign w:val="center"/>
          </w:tcPr>
          <w:p w14:paraId="28955E81">
            <w:pPr>
              <w:spacing w:line="276" w:lineRule="auto"/>
              <w:rPr>
                <w:rFonts w:hint="eastAsia" w:ascii="宋体" w:hAnsi="宋体" w:eastAsia="宋体"/>
                <w:color w:val="000000"/>
                <w:sz w:val="24"/>
              </w:rPr>
            </w:pPr>
            <w:r>
              <w:rPr>
                <w:rFonts w:hint="eastAsia" w:ascii="宋体" w:hAnsi="宋体" w:eastAsia="宋体"/>
                <w:color w:val="000000"/>
                <w:sz w:val="24"/>
              </w:rPr>
              <w:t>行政中心</w:t>
            </w:r>
          </w:p>
        </w:tc>
        <w:tc>
          <w:tcPr>
            <w:tcW w:w="1397" w:type="dxa"/>
            <w:tcBorders>
              <w:top w:val="nil"/>
              <w:left w:val="nil"/>
              <w:bottom w:val="single" w:color="auto" w:sz="4" w:space="0"/>
              <w:right w:val="single" w:color="auto" w:sz="4" w:space="0"/>
            </w:tcBorders>
            <w:noWrap/>
            <w:vAlign w:val="center"/>
          </w:tcPr>
          <w:p w14:paraId="57F26979">
            <w:pPr>
              <w:spacing w:line="276" w:lineRule="auto"/>
              <w:jc w:val="center"/>
              <w:rPr>
                <w:rFonts w:hint="eastAsia" w:ascii="宋体" w:hAnsi="宋体" w:eastAsia="宋体"/>
                <w:color w:val="000000"/>
                <w:sz w:val="24"/>
              </w:rPr>
            </w:pPr>
            <w:r>
              <w:rPr>
                <w:rFonts w:hint="eastAsia" w:ascii="宋体" w:hAnsi="宋体" w:eastAsia="宋体"/>
                <w:color w:val="000000"/>
                <w:sz w:val="24"/>
              </w:rPr>
              <w:t>　</w:t>
            </w:r>
          </w:p>
        </w:tc>
      </w:tr>
      <w:tr w14:paraId="59AF584F">
        <w:tblPrEx>
          <w:tblCellMar>
            <w:top w:w="0" w:type="dxa"/>
            <w:left w:w="108" w:type="dxa"/>
            <w:bottom w:w="0" w:type="dxa"/>
            <w:right w:w="108" w:type="dxa"/>
          </w:tblCellMar>
        </w:tblPrEx>
        <w:trPr>
          <w:trHeight w:val="285" w:hRule="atLeast"/>
          <w:jc w:val="center"/>
        </w:trPr>
        <w:tc>
          <w:tcPr>
            <w:tcW w:w="1080" w:type="dxa"/>
            <w:tcBorders>
              <w:top w:val="nil"/>
              <w:left w:val="single" w:color="auto" w:sz="4" w:space="0"/>
              <w:bottom w:val="single" w:color="auto" w:sz="4" w:space="0"/>
              <w:right w:val="single" w:color="auto" w:sz="4" w:space="0"/>
            </w:tcBorders>
            <w:noWrap/>
            <w:vAlign w:val="center"/>
          </w:tcPr>
          <w:p w14:paraId="5F872B3C">
            <w:pPr>
              <w:spacing w:line="276" w:lineRule="auto"/>
              <w:jc w:val="center"/>
              <w:rPr>
                <w:rFonts w:hint="eastAsia" w:ascii="宋体" w:hAnsi="宋体" w:eastAsia="宋体"/>
                <w:color w:val="000000"/>
                <w:sz w:val="24"/>
              </w:rPr>
            </w:pPr>
            <w:r>
              <w:rPr>
                <w:rFonts w:hint="eastAsia" w:ascii="宋体" w:hAnsi="宋体" w:eastAsia="宋体"/>
                <w:color w:val="000000"/>
                <w:sz w:val="24"/>
              </w:rPr>
              <w:t>53</w:t>
            </w:r>
          </w:p>
        </w:tc>
        <w:tc>
          <w:tcPr>
            <w:tcW w:w="1280" w:type="dxa"/>
            <w:vMerge w:val="continue"/>
            <w:tcBorders>
              <w:top w:val="nil"/>
              <w:left w:val="single" w:color="auto" w:sz="4" w:space="0"/>
              <w:bottom w:val="single" w:color="auto" w:sz="4" w:space="0"/>
              <w:right w:val="single" w:color="auto" w:sz="4" w:space="0"/>
            </w:tcBorders>
            <w:vAlign w:val="center"/>
          </w:tcPr>
          <w:p w14:paraId="7A7A4E7E">
            <w:pPr>
              <w:spacing w:line="276" w:lineRule="auto"/>
              <w:rPr>
                <w:rFonts w:hint="eastAsia" w:ascii="宋体" w:hAnsi="宋体" w:eastAsia="宋体"/>
                <w:color w:val="000000"/>
                <w:sz w:val="24"/>
              </w:rPr>
            </w:pPr>
          </w:p>
        </w:tc>
        <w:tc>
          <w:tcPr>
            <w:tcW w:w="1606" w:type="dxa"/>
            <w:vMerge w:val="continue"/>
            <w:tcBorders>
              <w:top w:val="nil"/>
              <w:left w:val="single" w:color="auto" w:sz="4" w:space="0"/>
              <w:bottom w:val="single" w:color="auto" w:sz="4" w:space="0"/>
              <w:right w:val="single" w:color="auto" w:sz="4" w:space="0"/>
            </w:tcBorders>
            <w:vAlign w:val="center"/>
          </w:tcPr>
          <w:p w14:paraId="55FFB88E">
            <w:pPr>
              <w:spacing w:line="276" w:lineRule="auto"/>
              <w:rPr>
                <w:rFonts w:hint="eastAsia" w:ascii="宋体" w:hAnsi="宋体" w:eastAsia="宋体"/>
                <w:color w:val="000000"/>
                <w:sz w:val="24"/>
              </w:rPr>
            </w:pPr>
          </w:p>
        </w:tc>
        <w:tc>
          <w:tcPr>
            <w:tcW w:w="2714" w:type="dxa"/>
            <w:tcBorders>
              <w:top w:val="nil"/>
              <w:left w:val="nil"/>
              <w:bottom w:val="single" w:color="auto" w:sz="4" w:space="0"/>
              <w:right w:val="single" w:color="auto" w:sz="4" w:space="0"/>
            </w:tcBorders>
            <w:noWrap/>
            <w:vAlign w:val="center"/>
          </w:tcPr>
          <w:p w14:paraId="3269D1E5">
            <w:pPr>
              <w:spacing w:line="276" w:lineRule="auto"/>
              <w:rPr>
                <w:rFonts w:hint="eastAsia" w:ascii="宋体" w:hAnsi="宋体" w:eastAsia="宋体"/>
                <w:color w:val="000000"/>
                <w:sz w:val="24"/>
              </w:rPr>
            </w:pPr>
            <w:r>
              <w:rPr>
                <w:rFonts w:hint="eastAsia" w:ascii="宋体" w:hAnsi="宋体" w:eastAsia="宋体"/>
                <w:color w:val="000000"/>
                <w:sz w:val="24"/>
              </w:rPr>
              <w:t>公检法机关</w:t>
            </w:r>
          </w:p>
        </w:tc>
        <w:tc>
          <w:tcPr>
            <w:tcW w:w="1397" w:type="dxa"/>
            <w:tcBorders>
              <w:top w:val="nil"/>
              <w:left w:val="nil"/>
              <w:bottom w:val="single" w:color="auto" w:sz="4" w:space="0"/>
              <w:right w:val="single" w:color="auto" w:sz="4" w:space="0"/>
            </w:tcBorders>
            <w:noWrap/>
            <w:vAlign w:val="center"/>
          </w:tcPr>
          <w:p w14:paraId="6E594090">
            <w:pPr>
              <w:spacing w:line="276" w:lineRule="auto"/>
              <w:jc w:val="center"/>
              <w:rPr>
                <w:rFonts w:hint="eastAsia" w:ascii="宋体" w:hAnsi="宋体" w:eastAsia="宋体"/>
                <w:color w:val="000000"/>
                <w:sz w:val="24"/>
              </w:rPr>
            </w:pPr>
            <w:r>
              <w:rPr>
                <w:rFonts w:hint="eastAsia" w:ascii="宋体" w:hAnsi="宋体" w:eastAsia="宋体"/>
                <w:color w:val="000000"/>
                <w:sz w:val="24"/>
              </w:rPr>
              <w:t>　</w:t>
            </w:r>
          </w:p>
        </w:tc>
      </w:tr>
      <w:tr w14:paraId="189C6424">
        <w:tblPrEx>
          <w:tblCellMar>
            <w:top w:w="0" w:type="dxa"/>
            <w:left w:w="108" w:type="dxa"/>
            <w:bottom w:w="0" w:type="dxa"/>
            <w:right w:w="108" w:type="dxa"/>
          </w:tblCellMar>
        </w:tblPrEx>
        <w:trPr>
          <w:trHeight w:val="285" w:hRule="atLeast"/>
          <w:jc w:val="center"/>
        </w:trPr>
        <w:tc>
          <w:tcPr>
            <w:tcW w:w="1080" w:type="dxa"/>
            <w:tcBorders>
              <w:top w:val="nil"/>
              <w:left w:val="single" w:color="auto" w:sz="4" w:space="0"/>
              <w:bottom w:val="single" w:color="auto" w:sz="4" w:space="0"/>
              <w:right w:val="single" w:color="auto" w:sz="4" w:space="0"/>
            </w:tcBorders>
            <w:noWrap/>
            <w:vAlign w:val="center"/>
          </w:tcPr>
          <w:p w14:paraId="1F54E861">
            <w:pPr>
              <w:spacing w:line="276" w:lineRule="auto"/>
              <w:jc w:val="center"/>
              <w:rPr>
                <w:rFonts w:hint="eastAsia" w:ascii="宋体" w:hAnsi="宋体" w:eastAsia="宋体"/>
                <w:color w:val="000000"/>
                <w:sz w:val="24"/>
              </w:rPr>
            </w:pPr>
            <w:r>
              <w:rPr>
                <w:rFonts w:hint="eastAsia" w:ascii="宋体" w:hAnsi="宋体" w:eastAsia="宋体"/>
                <w:color w:val="000000"/>
                <w:sz w:val="24"/>
              </w:rPr>
              <w:t>54</w:t>
            </w:r>
          </w:p>
        </w:tc>
        <w:tc>
          <w:tcPr>
            <w:tcW w:w="1280" w:type="dxa"/>
            <w:vMerge w:val="continue"/>
            <w:tcBorders>
              <w:top w:val="nil"/>
              <w:left w:val="single" w:color="auto" w:sz="4" w:space="0"/>
              <w:bottom w:val="single" w:color="auto" w:sz="4" w:space="0"/>
              <w:right w:val="single" w:color="auto" w:sz="4" w:space="0"/>
            </w:tcBorders>
            <w:vAlign w:val="center"/>
          </w:tcPr>
          <w:p w14:paraId="7FE9B79E">
            <w:pPr>
              <w:spacing w:line="276" w:lineRule="auto"/>
              <w:rPr>
                <w:rFonts w:hint="eastAsia" w:ascii="宋体" w:hAnsi="宋体" w:eastAsia="宋体"/>
                <w:color w:val="000000"/>
                <w:sz w:val="24"/>
              </w:rPr>
            </w:pPr>
          </w:p>
        </w:tc>
        <w:tc>
          <w:tcPr>
            <w:tcW w:w="1606" w:type="dxa"/>
            <w:tcBorders>
              <w:top w:val="nil"/>
              <w:left w:val="nil"/>
              <w:bottom w:val="single" w:color="auto" w:sz="4" w:space="0"/>
              <w:right w:val="single" w:color="auto" w:sz="4" w:space="0"/>
            </w:tcBorders>
            <w:noWrap/>
            <w:vAlign w:val="center"/>
          </w:tcPr>
          <w:p w14:paraId="01345DAF">
            <w:pPr>
              <w:spacing w:line="276" w:lineRule="auto"/>
              <w:rPr>
                <w:rFonts w:hint="eastAsia" w:ascii="宋体" w:hAnsi="宋体" w:eastAsia="宋体"/>
                <w:color w:val="000000"/>
                <w:sz w:val="24"/>
              </w:rPr>
            </w:pPr>
            <w:r>
              <w:rPr>
                <w:rFonts w:hint="eastAsia" w:ascii="宋体" w:hAnsi="宋体" w:eastAsia="宋体"/>
                <w:color w:val="000000"/>
                <w:sz w:val="24"/>
              </w:rPr>
              <w:t>写字楼</w:t>
            </w:r>
          </w:p>
        </w:tc>
        <w:tc>
          <w:tcPr>
            <w:tcW w:w="2714" w:type="dxa"/>
            <w:tcBorders>
              <w:top w:val="nil"/>
              <w:left w:val="nil"/>
              <w:bottom w:val="single" w:color="auto" w:sz="4" w:space="0"/>
              <w:right w:val="single" w:color="auto" w:sz="4" w:space="0"/>
            </w:tcBorders>
            <w:noWrap/>
            <w:vAlign w:val="center"/>
          </w:tcPr>
          <w:p w14:paraId="0CEE1DCB">
            <w:pPr>
              <w:spacing w:line="276" w:lineRule="auto"/>
              <w:rPr>
                <w:rFonts w:hint="eastAsia" w:ascii="宋体" w:hAnsi="宋体" w:eastAsia="宋体"/>
                <w:color w:val="000000"/>
                <w:sz w:val="24"/>
              </w:rPr>
            </w:pPr>
            <w:r>
              <w:rPr>
                <w:rFonts w:hint="eastAsia" w:ascii="宋体" w:hAnsi="宋体" w:eastAsia="宋体"/>
                <w:color w:val="000000"/>
                <w:sz w:val="24"/>
              </w:rPr>
              <w:t>写字楼</w:t>
            </w:r>
          </w:p>
        </w:tc>
        <w:tc>
          <w:tcPr>
            <w:tcW w:w="1397" w:type="dxa"/>
            <w:tcBorders>
              <w:top w:val="nil"/>
              <w:left w:val="nil"/>
              <w:bottom w:val="single" w:color="auto" w:sz="4" w:space="0"/>
              <w:right w:val="single" w:color="auto" w:sz="4" w:space="0"/>
            </w:tcBorders>
            <w:noWrap/>
            <w:vAlign w:val="center"/>
          </w:tcPr>
          <w:p w14:paraId="1521BFE3">
            <w:pPr>
              <w:spacing w:line="276" w:lineRule="auto"/>
              <w:jc w:val="center"/>
              <w:rPr>
                <w:rFonts w:hint="eastAsia" w:ascii="宋体" w:hAnsi="宋体" w:eastAsia="宋体"/>
                <w:color w:val="000000"/>
                <w:sz w:val="24"/>
              </w:rPr>
            </w:pPr>
            <w:r>
              <w:rPr>
                <w:rFonts w:hint="eastAsia" w:ascii="宋体" w:hAnsi="宋体" w:eastAsia="宋体"/>
                <w:color w:val="000000"/>
                <w:sz w:val="24"/>
              </w:rPr>
              <w:t>　</w:t>
            </w:r>
          </w:p>
        </w:tc>
      </w:tr>
      <w:tr w14:paraId="0145E7CC">
        <w:tblPrEx>
          <w:tblCellMar>
            <w:top w:w="0" w:type="dxa"/>
            <w:left w:w="108" w:type="dxa"/>
            <w:bottom w:w="0" w:type="dxa"/>
            <w:right w:w="108" w:type="dxa"/>
          </w:tblCellMar>
        </w:tblPrEx>
        <w:trPr>
          <w:trHeight w:val="285" w:hRule="atLeast"/>
          <w:jc w:val="center"/>
        </w:trPr>
        <w:tc>
          <w:tcPr>
            <w:tcW w:w="1080" w:type="dxa"/>
            <w:tcBorders>
              <w:top w:val="nil"/>
              <w:left w:val="single" w:color="auto" w:sz="4" w:space="0"/>
              <w:bottom w:val="single" w:color="auto" w:sz="4" w:space="0"/>
              <w:right w:val="single" w:color="auto" w:sz="4" w:space="0"/>
            </w:tcBorders>
            <w:noWrap/>
            <w:vAlign w:val="center"/>
          </w:tcPr>
          <w:p w14:paraId="305D780A">
            <w:pPr>
              <w:spacing w:line="276" w:lineRule="auto"/>
              <w:jc w:val="center"/>
              <w:rPr>
                <w:rFonts w:hint="eastAsia" w:ascii="宋体" w:hAnsi="宋体" w:eastAsia="宋体"/>
                <w:color w:val="000000"/>
                <w:sz w:val="24"/>
              </w:rPr>
            </w:pPr>
            <w:r>
              <w:rPr>
                <w:rFonts w:hint="eastAsia" w:ascii="宋体" w:hAnsi="宋体" w:eastAsia="宋体"/>
                <w:color w:val="000000"/>
                <w:sz w:val="24"/>
              </w:rPr>
              <w:t>55</w:t>
            </w:r>
          </w:p>
        </w:tc>
        <w:tc>
          <w:tcPr>
            <w:tcW w:w="1280" w:type="dxa"/>
            <w:vMerge w:val="continue"/>
            <w:tcBorders>
              <w:top w:val="nil"/>
              <w:left w:val="single" w:color="auto" w:sz="4" w:space="0"/>
              <w:bottom w:val="single" w:color="auto" w:sz="4" w:space="0"/>
              <w:right w:val="single" w:color="auto" w:sz="4" w:space="0"/>
            </w:tcBorders>
            <w:vAlign w:val="center"/>
          </w:tcPr>
          <w:p w14:paraId="35B677B2">
            <w:pPr>
              <w:spacing w:line="276" w:lineRule="auto"/>
              <w:rPr>
                <w:rFonts w:hint="eastAsia" w:ascii="宋体" w:hAnsi="宋体" w:eastAsia="宋体"/>
                <w:color w:val="000000"/>
                <w:sz w:val="24"/>
              </w:rPr>
            </w:pPr>
          </w:p>
        </w:tc>
        <w:tc>
          <w:tcPr>
            <w:tcW w:w="1606" w:type="dxa"/>
            <w:tcBorders>
              <w:top w:val="nil"/>
              <w:left w:val="nil"/>
              <w:bottom w:val="single" w:color="auto" w:sz="4" w:space="0"/>
              <w:right w:val="single" w:color="auto" w:sz="4" w:space="0"/>
            </w:tcBorders>
            <w:noWrap/>
            <w:vAlign w:val="center"/>
          </w:tcPr>
          <w:p w14:paraId="7C7620E6">
            <w:pPr>
              <w:spacing w:line="276" w:lineRule="auto"/>
              <w:rPr>
                <w:rFonts w:hint="eastAsia" w:ascii="宋体" w:hAnsi="宋体" w:eastAsia="宋体"/>
                <w:color w:val="000000"/>
                <w:sz w:val="24"/>
              </w:rPr>
            </w:pPr>
            <w:r>
              <w:rPr>
                <w:rFonts w:hint="eastAsia" w:ascii="宋体" w:hAnsi="宋体" w:eastAsia="宋体"/>
                <w:color w:val="000000"/>
                <w:sz w:val="24"/>
              </w:rPr>
              <w:t>产业园区</w:t>
            </w:r>
          </w:p>
        </w:tc>
        <w:tc>
          <w:tcPr>
            <w:tcW w:w="2714" w:type="dxa"/>
            <w:tcBorders>
              <w:top w:val="nil"/>
              <w:left w:val="nil"/>
              <w:bottom w:val="single" w:color="auto" w:sz="4" w:space="0"/>
              <w:right w:val="single" w:color="auto" w:sz="4" w:space="0"/>
            </w:tcBorders>
            <w:noWrap/>
            <w:vAlign w:val="center"/>
          </w:tcPr>
          <w:p w14:paraId="0557ED11">
            <w:pPr>
              <w:spacing w:line="276" w:lineRule="auto"/>
              <w:rPr>
                <w:rFonts w:hint="eastAsia" w:ascii="宋体" w:hAnsi="宋体" w:eastAsia="宋体"/>
                <w:color w:val="000000"/>
                <w:sz w:val="24"/>
              </w:rPr>
            </w:pPr>
            <w:r>
              <w:rPr>
                <w:rFonts w:hint="eastAsia" w:ascii="宋体" w:hAnsi="宋体" w:eastAsia="宋体"/>
                <w:color w:val="000000"/>
                <w:sz w:val="24"/>
              </w:rPr>
              <w:t>产业园区</w:t>
            </w:r>
          </w:p>
        </w:tc>
        <w:tc>
          <w:tcPr>
            <w:tcW w:w="1397" w:type="dxa"/>
            <w:tcBorders>
              <w:top w:val="nil"/>
              <w:left w:val="nil"/>
              <w:bottom w:val="single" w:color="auto" w:sz="4" w:space="0"/>
              <w:right w:val="single" w:color="auto" w:sz="4" w:space="0"/>
            </w:tcBorders>
            <w:noWrap/>
            <w:vAlign w:val="center"/>
          </w:tcPr>
          <w:p w14:paraId="585ACF48">
            <w:pPr>
              <w:spacing w:line="276" w:lineRule="auto"/>
              <w:jc w:val="center"/>
              <w:rPr>
                <w:rFonts w:hint="eastAsia" w:ascii="宋体" w:hAnsi="宋体" w:eastAsia="宋体"/>
                <w:color w:val="000000"/>
                <w:sz w:val="24"/>
              </w:rPr>
            </w:pPr>
            <w:r>
              <w:rPr>
                <w:rFonts w:hint="eastAsia" w:ascii="宋体" w:hAnsi="宋体" w:eastAsia="宋体"/>
                <w:color w:val="000000"/>
                <w:sz w:val="24"/>
              </w:rPr>
              <w:t>　</w:t>
            </w:r>
          </w:p>
        </w:tc>
      </w:tr>
      <w:tr w14:paraId="6E793F38">
        <w:tblPrEx>
          <w:tblCellMar>
            <w:top w:w="0" w:type="dxa"/>
            <w:left w:w="108" w:type="dxa"/>
            <w:bottom w:w="0" w:type="dxa"/>
            <w:right w:w="108" w:type="dxa"/>
          </w:tblCellMar>
        </w:tblPrEx>
        <w:trPr>
          <w:trHeight w:val="285" w:hRule="atLeast"/>
          <w:jc w:val="center"/>
        </w:trPr>
        <w:tc>
          <w:tcPr>
            <w:tcW w:w="1080" w:type="dxa"/>
            <w:tcBorders>
              <w:top w:val="nil"/>
              <w:left w:val="single" w:color="auto" w:sz="4" w:space="0"/>
              <w:bottom w:val="single" w:color="auto" w:sz="4" w:space="0"/>
              <w:right w:val="single" w:color="auto" w:sz="4" w:space="0"/>
            </w:tcBorders>
            <w:noWrap/>
            <w:vAlign w:val="center"/>
          </w:tcPr>
          <w:p w14:paraId="77DEC6C8">
            <w:pPr>
              <w:spacing w:line="276" w:lineRule="auto"/>
              <w:jc w:val="center"/>
              <w:rPr>
                <w:rFonts w:hint="eastAsia" w:ascii="宋体" w:hAnsi="宋体" w:eastAsia="宋体"/>
                <w:color w:val="000000"/>
                <w:sz w:val="24"/>
              </w:rPr>
            </w:pPr>
            <w:r>
              <w:rPr>
                <w:rFonts w:hint="eastAsia" w:ascii="宋体" w:hAnsi="宋体" w:eastAsia="宋体"/>
                <w:color w:val="000000"/>
                <w:sz w:val="24"/>
              </w:rPr>
              <w:t>56</w:t>
            </w:r>
          </w:p>
        </w:tc>
        <w:tc>
          <w:tcPr>
            <w:tcW w:w="1280" w:type="dxa"/>
            <w:vMerge w:val="restart"/>
            <w:tcBorders>
              <w:top w:val="nil"/>
              <w:left w:val="single" w:color="auto" w:sz="4" w:space="0"/>
              <w:bottom w:val="single" w:color="auto" w:sz="4" w:space="0"/>
              <w:right w:val="single" w:color="auto" w:sz="4" w:space="0"/>
            </w:tcBorders>
            <w:noWrap/>
            <w:vAlign w:val="center"/>
          </w:tcPr>
          <w:p w14:paraId="217FCAD0">
            <w:pPr>
              <w:spacing w:line="276" w:lineRule="auto"/>
              <w:rPr>
                <w:rFonts w:hint="eastAsia" w:ascii="宋体" w:hAnsi="宋体" w:eastAsia="宋体"/>
                <w:color w:val="000000"/>
                <w:sz w:val="24"/>
              </w:rPr>
            </w:pPr>
            <w:r>
              <w:rPr>
                <w:rFonts w:hint="eastAsia" w:ascii="宋体" w:hAnsi="宋体" w:eastAsia="宋体"/>
                <w:color w:val="000000"/>
                <w:sz w:val="24"/>
              </w:rPr>
              <w:t>出行</w:t>
            </w:r>
          </w:p>
        </w:tc>
        <w:tc>
          <w:tcPr>
            <w:tcW w:w="1606" w:type="dxa"/>
            <w:vMerge w:val="restart"/>
            <w:tcBorders>
              <w:top w:val="nil"/>
              <w:left w:val="single" w:color="auto" w:sz="4" w:space="0"/>
              <w:bottom w:val="single" w:color="auto" w:sz="4" w:space="0"/>
              <w:right w:val="single" w:color="auto" w:sz="4" w:space="0"/>
            </w:tcBorders>
            <w:noWrap/>
            <w:vAlign w:val="center"/>
          </w:tcPr>
          <w:p w14:paraId="326A47E6">
            <w:pPr>
              <w:spacing w:line="276" w:lineRule="auto"/>
              <w:rPr>
                <w:rFonts w:hint="eastAsia" w:ascii="宋体" w:hAnsi="宋体" w:eastAsia="宋体"/>
                <w:color w:val="000000"/>
                <w:sz w:val="24"/>
              </w:rPr>
            </w:pPr>
            <w:r>
              <w:rPr>
                <w:rFonts w:hint="eastAsia" w:ascii="宋体" w:hAnsi="宋体" w:eastAsia="宋体"/>
                <w:color w:val="000000"/>
                <w:sz w:val="24"/>
              </w:rPr>
              <w:t>出城交通场所</w:t>
            </w:r>
          </w:p>
        </w:tc>
        <w:tc>
          <w:tcPr>
            <w:tcW w:w="2714" w:type="dxa"/>
            <w:tcBorders>
              <w:top w:val="nil"/>
              <w:left w:val="nil"/>
              <w:bottom w:val="single" w:color="auto" w:sz="4" w:space="0"/>
              <w:right w:val="single" w:color="auto" w:sz="4" w:space="0"/>
            </w:tcBorders>
            <w:noWrap/>
            <w:vAlign w:val="center"/>
          </w:tcPr>
          <w:p w14:paraId="22258DA6">
            <w:pPr>
              <w:spacing w:line="276" w:lineRule="auto"/>
              <w:rPr>
                <w:rFonts w:hint="eastAsia" w:ascii="宋体" w:hAnsi="宋体" w:eastAsia="宋体"/>
                <w:color w:val="000000"/>
                <w:sz w:val="24"/>
              </w:rPr>
            </w:pPr>
            <w:r>
              <w:rPr>
                <w:rFonts w:hint="eastAsia" w:ascii="宋体" w:hAnsi="宋体" w:eastAsia="宋体"/>
                <w:color w:val="000000"/>
                <w:sz w:val="24"/>
              </w:rPr>
              <w:t>火车站</w:t>
            </w:r>
          </w:p>
        </w:tc>
        <w:tc>
          <w:tcPr>
            <w:tcW w:w="1397" w:type="dxa"/>
            <w:tcBorders>
              <w:top w:val="nil"/>
              <w:left w:val="nil"/>
              <w:bottom w:val="single" w:color="auto" w:sz="4" w:space="0"/>
              <w:right w:val="single" w:color="auto" w:sz="4" w:space="0"/>
            </w:tcBorders>
            <w:noWrap/>
            <w:vAlign w:val="center"/>
          </w:tcPr>
          <w:p w14:paraId="4633637E">
            <w:pPr>
              <w:spacing w:line="276" w:lineRule="auto"/>
              <w:jc w:val="center"/>
              <w:rPr>
                <w:rFonts w:hint="eastAsia" w:ascii="宋体" w:hAnsi="宋体" w:eastAsia="宋体"/>
                <w:color w:val="000000"/>
                <w:sz w:val="24"/>
              </w:rPr>
            </w:pPr>
            <w:r>
              <w:rPr>
                <w:rFonts w:hint="eastAsia" w:ascii="宋体" w:hAnsi="宋体" w:eastAsia="宋体"/>
                <w:color w:val="000000"/>
                <w:sz w:val="24"/>
              </w:rPr>
              <w:t>　</w:t>
            </w:r>
          </w:p>
        </w:tc>
      </w:tr>
      <w:tr w14:paraId="3FC45AE2">
        <w:tblPrEx>
          <w:tblCellMar>
            <w:top w:w="0" w:type="dxa"/>
            <w:left w:w="108" w:type="dxa"/>
            <w:bottom w:w="0" w:type="dxa"/>
            <w:right w:w="108" w:type="dxa"/>
          </w:tblCellMar>
        </w:tblPrEx>
        <w:trPr>
          <w:trHeight w:val="285" w:hRule="atLeast"/>
          <w:jc w:val="center"/>
        </w:trPr>
        <w:tc>
          <w:tcPr>
            <w:tcW w:w="1080" w:type="dxa"/>
            <w:tcBorders>
              <w:top w:val="nil"/>
              <w:left w:val="single" w:color="auto" w:sz="4" w:space="0"/>
              <w:bottom w:val="single" w:color="auto" w:sz="4" w:space="0"/>
              <w:right w:val="single" w:color="auto" w:sz="4" w:space="0"/>
            </w:tcBorders>
            <w:noWrap/>
            <w:vAlign w:val="center"/>
          </w:tcPr>
          <w:p w14:paraId="0EA44E8C">
            <w:pPr>
              <w:spacing w:line="276" w:lineRule="auto"/>
              <w:jc w:val="center"/>
              <w:rPr>
                <w:rFonts w:hint="eastAsia" w:ascii="宋体" w:hAnsi="宋体" w:eastAsia="宋体"/>
                <w:color w:val="000000"/>
                <w:sz w:val="24"/>
              </w:rPr>
            </w:pPr>
            <w:r>
              <w:rPr>
                <w:rFonts w:hint="eastAsia" w:ascii="宋体" w:hAnsi="宋体" w:eastAsia="宋体"/>
                <w:color w:val="000000"/>
                <w:sz w:val="24"/>
              </w:rPr>
              <w:t>57</w:t>
            </w:r>
          </w:p>
        </w:tc>
        <w:tc>
          <w:tcPr>
            <w:tcW w:w="1280" w:type="dxa"/>
            <w:vMerge w:val="continue"/>
            <w:tcBorders>
              <w:top w:val="nil"/>
              <w:left w:val="single" w:color="auto" w:sz="4" w:space="0"/>
              <w:bottom w:val="single" w:color="auto" w:sz="4" w:space="0"/>
              <w:right w:val="single" w:color="auto" w:sz="4" w:space="0"/>
            </w:tcBorders>
            <w:vAlign w:val="center"/>
          </w:tcPr>
          <w:p w14:paraId="65EE802F">
            <w:pPr>
              <w:spacing w:line="276" w:lineRule="auto"/>
              <w:rPr>
                <w:rFonts w:hint="eastAsia" w:ascii="宋体" w:hAnsi="宋体" w:eastAsia="宋体"/>
                <w:color w:val="000000"/>
                <w:sz w:val="24"/>
              </w:rPr>
            </w:pPr>
          </w:p>
        </w:tc>
        <w:tc>
          <w:tcPr>
            <w:tcW w:w="1606" w:type="dxa"/>
            <w:vMerge w:val="continue"/>
            <w:tcBorders>
              <w:top w:val="nil"/>
              <w:left w:val="single" w:color="auto" w:sz="4" w:space="0"/>
              <w:bottom w:val="single" w:color="auto" w:sz="4" w:space="0"/>
              <w:right w:val="single" w:color="auto" w:sz="4" w:space="0"/>
            </w:tcBorders>
            <w:vAlign w:val="center"/>
          </w:tcPr>
          <w:p w14:paraId="316E7CB1">
            <w:pPr>
              <w:spacing w:line="276" w:lineRule="auto"/>
              <w:rPr>
                <w:rFonts w:hint="eastAsia" w:ascii="宋体" w:hAnsi="宋体" w:eastAsia="宋体"/>
                <w:color w:val="000000"/>
                <w:sz w:val="24"/>
              </w:rPr>
            </w:pPr>
          </w:p>
        </w:tc>
        <w:tc>
          <w:tcPr>
            <w:tcW w:w="2714" w:type="dxa"/>
            <w:tcBorders>
              <w:top w:val="nil"/>
              <w:left w:val="nil"/>
              <w:bottom w:val="single" w:color="auto" w:sz="4" w:space="0"/>
              <w:right w:val="single" w:color="auto" w:sz="4" w:space="0"/>
            </w:tcBorders>
            <w:noWrap/>
            <w:vAlign w:val="center"/>
          </w:tcPr>
          <w:p w14:paraId="6C4C2951">
            <w:pPr>
              <w:spacing w:line="276" w:lineRule="auto"/>
              <w:rPr>
                <w:rFonts w:hint="eastAsia" w:ascii="宋体" w:hAnsi="宋体" w:eastAsia="宋体"/>
                <w:color w:val="000000"/>
                <w:sz w:val="24"/>
              </w:rPr>
            </w:pPr>
            <w:r>
              <w:rPr>
                <w:rFonts w:hint="eastAsia" w:ascii="宋体" w:hAnsi="宋体" w:eastAsia="宋体"/>
                <w:color w:val="000000"/>
                <w:sz w:val="24"/>
              </w:rPr>
              <w:t>长途汽车站</w:t>
            </w:r>
          </w:p>
        </w:tc>
        <w:tc>
          <w:tcPr>
            <w:tcW w:w="1397" w:type="dxa"/>
            <w:tcBorders>
              <w:top w:val="nil"/>
              <w:left w:val="nil"/>
              <w:bottom w:val="single" w:color="auto" w:sz="4" w:space="0"/>
              <w:right w:val="single" w:color="auto" w:sz="4" w:space="0"/>
            </w:tcBorders>
            <w:noWrap/>
            <w:vAlign w:val="center"/>
          </w:tcPr>
          <w:p w14:paraId="0B292A6C">
            <w:pPr>
              <w:spacing w:line="276" w:lineRule="auto"/>
              <w:jc w:val="center"/>
              <w:rPr>
                <w:rFonts w:hint="eastAsia" w:ascii="宋体" w:hAnsi="宋体" w:eastAsia="宋体"/>
                <w:color w:val="000000"/>
                <w:sz w:val="24"/>
              </w:rPr>
            </w:pPr>
            <w:r>
              <w:rPr>
                <w:rFonts w:hint="eastAsia" w:ascii="宋体" w:hAnsi="宋体" w:eastAsia="宋体"/>
                <w:color w:val="000000"/>
                <w:sz w:val="24"/>
              </w:rPr>
              <w:t>　</w:t>
            </w:r>
          </w:p>
        </w:tc>
      </w:tr>
      <w:tr w14:paraId="23061F79">
        <w:tblPrEx>
          <w:tblCellMar>
            <w:top w:w="0" w:type="dxa"/>
            <w:left w:w="108" w:type="dxa"/>
            <w:bottom w:w="0" w:type="dxa"/>
            <w:right w:w="108" w:type="dxa"/>
          </w:tblCellMar>
        </w:tblPrEx>
        <w:trPr>
          <w:trHeight w:val="285" w:hRule="atLeast"/>
          <w:jc w:val="center"/>
        </w:trPr>
        <w:tc>
          <w:tcPr>
            <w:tcW w:w="1080" w:type="dxa"/>
            <w:tcBorders>
              <w:top w:val="nil"/>
              <w:left w:val="single" w:color="auto" w:sz="4" w:space="0"/>
              <w:bottom w:val="single" w:color="auto" w:sz="4" w:space="0"/>
              <w:right w:val="single" w:color="auto" w:sz="4" w:space="0"/>
            </w:tcBorders>
            <w:noWrap/>
            <w:vAlign w:val="center"/>
          </w:tcPr>
          <w:p w14:paraId="663DD02F">
            <w:pPr>
              <w:spacing w:line="276" w:lineRule="auto"/>
              <w:jc w:val="center"/>
              <w:rPr>
                <w:rFonts w:hint="eastAsia" w:ascii="宋体" w:hAnsi="宋体" w:eastAsia="宋体"/>
                <w:color w:val="000000"/>
                <w:sz w:val="24"/>
              </w:rPr>
            </w:pPr>
            <w:r>
              <w:rPr>
                <w:rFonts w:hint="eastAsia" w:ascii="宋体" w:hAnsi="宋体" w:eastAsia="宋体"/>
                <w:color w:val="000000"/>
                <w:sz w:val="24"/>
              </w:rPr>
              <w:t>58</w:t>
            </w:r>
          </w:p>
        </w:tc>
        <w:tc>
          <w:tcPr>
            <w:tcW w:w="1280" w:type="dxa"/>
            <w:vMerge w:val="continue"/>
            <w:tcBorders>
              <w:top w:val="nil"/>
              <w:left w:val="single" w:color="auto" w:sz="4" w:space="0"/>
              <w:bottom w:val="single" w:color="auto" w:sz="4" w:space="0"/>
              <w:right w:val="single" w:color="auto" w:sz="4" w:space="0"/>
            </w:tcBorders>
            <w:vAlign w:val="center"/>
          </w:tcPr>
          <w:p w14:paraId="183F7AE7">
            <w:pPr>
              <w:spacing w:line="276" w:lineRule="auto"/>
              <w:rPr>
                <w:rFonts w:hint="eastAsia" w:ascii="宋体" w:hAnsi="宋体" w:eastAsia="宋体"/>
                <w:color w:val="000000"/>
                <w:sz w:val="24"/>
              </w:rPr>
            </w:pPr>
          </w:p>
        </w:tc>
        <w:tc>
          <w:tcPr>
            <w:tcW w:w="1606" w:type="dxa"/>
            <w:vMerge w:val="continue"/>
            <w:tcBorders>
              <w:top w:val="nil"/>
              <w:left w:val="single" w:color="auto" w:sz="4" w:space="0"/>
              <w:bottom w:val="single" w:color="auto" w:sz="4" w:space="0"/>
              <w:right w:val="single" w:color="auto" w:sz="4" w:space="0"/>
            </w:tcBorders>
            <w:vAlign w:val="center"/>
          </w:tcPr>
          <w:p w14:paraId="3C168326">
            <w:pPr>
              <w:spacing w:line="276" w:lineRule="auto"/>
              <w:rPr>
                <w:rFonts w:hint="eastAsia" w:ascii="宋体" w:hAnsi="宋体" w:eastAsia="宋体"/>
                <w:color w:val="000000"/>
                <w:sz w:val="24"/>
              </w:rPr>
            </w:pPr>
          </w:p>
        </w:tc>
        <w:tc>
          <w:tcPr>
            <w:tcW w:w="2714" w:type="dxa"/>
            <w:tcBorders>
              <w:top w:val="nil"/>
              <w:left w:val="nil"/>
              <w:bottom w:val="single" w:color="auto" w:sz="4" w:space="0"/>
              <w:right w:val="single" w:color="auto" w:sz="4" w:space="0"/>
            </w:tcBorders>
            <w:noWrap/>
            <w:vAlign w:val="center"/>
          </w:tcPr>
          <w:p w14:paraId="529BBACD">
            <w:pPr>
              <w:spacing w:line="276" w:lineRule="auto"/>
              <w:rPr>
                <w:rFonts w:hint="eastAsia" w:ascii="宋体" w:hAnsi="宋体" w:eastAsia="宋体"/>
                <w:color w:val="000000"/>
                <w:sz w:val="24"/>
              </w:rPr>
            </w:pPr>
            <w:r>
              <w:rPr>
                <w:rFonts w:hint="eastAsia" w:ascii="宋体" w:hAnsi="宋体" w:eastAsia="宋体"/>
                <w:color w:val="000000"/>
                <w:sz w:val="24"/>
              </w:rPr>
              <w:t>港口码头</w:t>
            </w:r>
          </w:p>
        </w:tc>
        <w:tc>
          <w:tcPr>
            <w:tcW w:w="1397" w:type="dxa"/>
            <w:tcBorders>
              <w:top w:val="nil"/>
              <w:left w:val="nil"/>
              <w:bottom w:val="single" w:color="auto" w:sz="4" w:space="0"/>
              <w:right w:val="single" w:color="auto" w:sz="4" w:space="0"/>
            </w:tcBorders>
            <w:noWrap/>
            <w:vAlign w:val="center"/>
          </w:tcPr>
          <w:p w14:paraId="37DF7224">
            <w:pPr>
              <w:spacing w:line="276" w:lineRule="auto"/>
              <w:jc w:val="center"/>
              <w:rPr>
                <w:rFonts w:hint="eastAsia" w:ascii="宋体" w:hAnsi="宋体" w:eastAsia="宋体"/>
                <w:color w:val="000000"/>
                <w:sz w:val="24"/>
              </w:rPr>
            </w:pPr>
            <w:r>
              <w:rPr>
                <w:rFonts w:hint="eastAsia" w:ascii="宋体" w:hAnsi="宋体" w:eastAsia="宋体"/>
                <w:color w:val="000000"/>
                <w:sz w:val="24"/>
              </w:rPr>
              <w:t>　</w:t>
            </w:r>
          </w:p>
        </w:tc>
      </w:tr>
      <w:tr w14:paraId="52CAFD1D">
        <w:tblPrEx>
          <w:tblCellMar>
            <w:top w:w="0" w:type="dxa"/>
            <w:left w:w="108" w:type="dxa"/>
            <w:bottom w:w="0" w:type="dxa"/>
            <w:right w:w="108" w:type="dxa"/>
          </w:tblCellMar>
        </w:tblPrEx>
        <w:trPr>
          <w:trHeight w:val="285" w:hRule="atLeast"/>
          <w:jc w:val="center"/>
        </w:trPr>
        <w:tc>
          <w:tcPr>
            <w:tcW w:w="1080" w:type="dxa"/>
            <w:tcBorders>
              <w:top w:val="nil"/>
              <w:left w:val="single" w:color="auto" w:sz="4" w:space="0"/>
              <w:bottom w:val="single" w:color="auto" w:sz="4" w:space="0"/>
              <w:right w:val="single" w:color="auto" w:sz="4" w:space="0"/>
            </w:tcBorders>
            <w:noWrap/>
            <w:vAlign w:val="center"/>
          </w:tcPr>
          <w:p w14:paraId="088A084F">
            <w:pPr>
              <w:spacing w:line="276" w:lineRule="auto"/>
              <w:jc w:val="center"/>
              <w:rPr>
                <w:rFonts w:hint="eastAsia" w:ascii="宋体" w:hAnsi="宋体" w:eastAsia="宋体"/>
                <w:color w:val="000000"/>
                <w:sz w:val="24"/>
              </w:rPr>
            </w:pPr>
            <w:r>
              <w:rPr>
                <w:rFonts w:hint="eastAsia" w:ascii="宋体" w:hAnsi="宋体" w:eastAsia="宋体"/>
                <w:color w:val="000000"/>
                <w:sz w:val="24"/>
              </w:rPr>
              <w:t>59</w:t>
            </w:r>
          </w:p>
        </w:tc>
        <w:tc>
          <w:tcPr>
            <w:tcW w:w="1280" w:type="dxa"/>
            <w:vMerge w:val="continue"/>
            <w:tcBorders>
              <w:top w:val="nil"/>
              <w:left w:val="single" w:color="auto" w:sz="4" w:space="0"/>
              <w:bottom w:val="single" w:color="auto" w:sz="4" w:space="0"/>
              <w:right w:val="single" w:color="auto" w:sz="4" w:space="0"/>
            </w:tcBorders>
            <w:vAlign w:val="center"/>
          </w:tcPr>
          <w:p w14:paraId="0B7DBC19">
            <w:pPr>
              <w:spacing w:line="276" w:lineRule="auto"/>
              <w:rPr>
                <w:rFonts w:hint="eastAsia" w:ascii="宋体" w:hAnsi="宋体" w:eastAsia="宋体"/>
                <w:color w:val="000000"/>
                <w:sz w:val="24"/>
              </w:rPr>
            </w:pPr>
          </w:p>
        </w:tc>
        <w:tc>
          <w:tcPr>
            <w:tcW w:w="1606" w:type="dxa"/>
            <w:vMerge w:val="continue"/>
            <w:tcBorders>
              <w:top w:val="nil"/>
              <w:left w:val="single" w:color="auto" w:sz="4" w:space="0"/>
              <w:bottom w:val="single" w:color="auto" w:sz="4" w:space="0"/>
              <w:right w:val="single" w:color="auto" w:sz="4" w:space="0"/>
            </w:tcBorders>
            <w:vAlign w:val="center"/>
          </w:tcPr>
          <w:p w14:paraId="1FDB5C48">
            <w:pPr>
              <w:spacing w:line="276" w:lineRule="auto"/>
              <w:rPr>
                <w:rFonts w:hint="eastAsia" w:ascii="宋体" w:hAnsi="宋体" w:eastAsia="宋体"/>
                <w:color w:val="000000"/>
                <w:sz w:val="24"/>
              </w:rPr>
            </w:pPr>
          </w:p>
        </w:tc>
        <w:tc>
          <w:tcPr>
            <w:tcW w:w="2714" w:type="dxa"/>
            <w:tcBorders>
              <w:top w:val="nil"/>
              <w:left w:val="nil"/>
              <w:bottom w:val="single" w:color="auto" w:sz="4" w:space="0"/>
              <w:right w:val="single" w:color="auto" w:sz="4" w:space="0"/>
            </w:tcBorders>
            <w:noWrap/>
            <w:vAlign w:val="center"/>
          </w:tcPr>
          <w:p w14:paraId="763C7BEA">
            <w:pPr>
              <w:spacing w:line="276" w:lineRule="auto"/>
              <w:rPr>
                <w:rFonts w:hint="eastAsia" w:ascii="宋体" w:hAnsi="宋体" w:eastAsia="宋体"/>
                <w:color w:val="000000"/>
                <w:sz w:val="24"/>
              </w:rPr>
            </w:pPr>
            <w:r>
              <w:rPr>
                <w:rFonts w:hint="eastAsia" w:ascii="宋体" w:hAnsi="宋体" w:eastAsia="宋体"/>
                <w:color w:val="000000"/>
                <w:sz w:val="24"/>
              </w:rPr>
              <w:t>机场</w:t>
            </w:r>
          </w:p>
        </w:tc>
        <w:tc>
          <w:tcPr>
            <w:tcW w:w="1397" w:type="dxa"/>
            <w:tcBorders>
              <w:top w:val="nil"/>
              <w:left w:val="nil"/>
              <w:bottom w:val="single" w:color="auto" w:sz="4" w:space="0"/>
              <w:right w:val="single" w:color="auto" w:sz="4" w:space="0"/>
            </w:tcBorders>
            <w:noWrap/>
            <w:vAlign w:val="center"/>
          </w:tcPr>
          <w:p w14:paraId="6312AB2B">
            <w:pPr>
              <w:spacing w:line="276" w:lineRule="auto"/>
              <w:jc w:val="center"/>
              <w:rPr>
                <w:rFonts w:hint="eastAsia" w:ascii="宋体" w:hAnsi="宋体" w:eastAsia="宋体"/>
                <w:color w:val="000000"/>
                <w:sz w:val="24"/>
              </w:rPr>
            </w:pPr>
            <w:r>
              <w:rPr>
                <w:rFonts w:hint="eastAsia" w:ascii="宋体" w:hAnsi="宋体" w:eastAsia="宋体"/>
                <w:color w:val="000000"/>
                <w:sz w:val="24"/>
              </w:rPr>
              <w:t>　</w:t>
            </w:r>
          </w:p>
        </w:tc>
      </w:tr>
      <w:tr w14:paraId="51C8F092">
        <w:tblPrEx>
          <w:tblCellMar>
            <w:top w:w="0" w:type="dxa"/>
            <w:left w:w="108" w:type="dxa"/>
            <w:bottom w:w="0" w:type="dxa"/>
            <w:right w:w="108" w:type="dxa"/>
          </w:tblCellMar>
        </w:tblPrEx>
        <w:trPr>
          <w:trHeight w:val="285" w:hRule="atLeast"/>
          <w:jc w:val="center"/>
        </w:trPr>
        <w:tc>
          <w:tcPr>
            <w:tcW w:w="1080" w:type="dxa"/>
            <w:tcBorders>
              <w:top w:val="nil"/>
              <w:left w:val="single" w:color="auto" w:sz="4" w:space="0"/>
              <w:bottom w:val="single" w:color="auto" w:sz="4" w:space="0"/>
              <w:right w:val="single" w:color="auto" w:sz="4" w:space="0"/>
            </w:tcBorders>
            <w:noWrap/>
            <w:vAlign w:val="center"/>
          </w:tcPr>
          <w:p w14:paraId="1CB30F16">
            <w:pPr>
              <w:spacing w:line="276" w:lineRule="auto"/>
              <w:jc w:val="center"/>
              <w:rPr>
                <w:rFonts w:hint="eastAsia" w:ascii="宋体" w:hAnsi="宋体" w:eastAsia="宋体"/>
                <w:color w:val="000000"/>
                <w:sz w:val="24"/>
              </w:rPr>
            </w:pPr>
            <w:r>
              <w:rPr>
                <w:rFonts w:hint="eastAsia" w:ascii="宋体" w:hAnsi="宋体" w:eastAsia="宋体"/>
                <w:color w:val="000000"/>
                <w:sz w:val="24"/>
              </w:rPr>
              <w:t>60</w:t>
            </w:r>
          </w:p>
        </w:tc>
        <w:tc>
          <w:tcPr>
            <w:tcW w:w="1280" w:type="dxa"/>
            <w:vMerge w:val="continue"/>
            <w:tcBorders>
              <w:top w:val="nil"/>
              <w:left w:val="single" w:color="auto" w:sz="4" w:space="0"/>
              <w:bottom w:val="single" w:color="auto" w:sz="4" w:space="0"/>
              <w:right w:val="single" w:color="auto" w:sz="4" w:space="0"/>
            </w:tcBorders>
            <w:vAlign w:val="center"/>
          </w:tcPr>
          <w:p w14:paraId="2BBE2B6D">
            <w:pPr>
              <w:spacing w:line="276" w:lineRule="auto"/>
              <w:rPr>
                <w:rFonts w:hint="eastAsia" w:ascii="宋体" w:hAnsi="宋体" w:eastAsia="宋体"/>
                <w:color w:val="000000"/>
                <w:sz w:val="24"/>
              </w:rPr>
            </w:pPr>
          </w:p>
        </w:tc>
        <w:tc>
          <w:tcPr>
            <w:tcW w:w="1606" w:type="dxa"/>
            <w:vMerge w:val="restart"/>
            <w:tcBorders>
              <w:top w:val="nil"/>
              <w:left w:val="single" w:color="auto" w:sz="4" w:space="0"/>
              <w:bottom w:val="single" w:color="auto" w:sz="4" w:space="0"/>
              <w:right w:val="single" w:color="auto" w:sz="4" w:space="0"/>
            </w:tcBorders>
            <w:noWrap/>
            <w:vAlign w:val="center"/>
          </w:tcPr>
          <w:p w14:paraId="65444A88">
            <w:pPr>
              <w:spacing w:line="276" w:lineRule="auto"/>
              <w:rPr>
                <w:rFonts w:hint="eastAsia" w:ascii="宋体" w:hAnsi="宋体" w:eastAsia="宋体"/>
                <w:color w:val="000000"/>
                <w:sz w:val="24"/>
              </w:rPr>
            </w:pPr>
            <w:r>
              <w:rPr>
                <w:rFonts w:hint="eastAsia" w:ascii="宋体" w:hAnsi="宋体" w:eastAsia="宋体"/>
                <w:color w:val="000000"/>
                <w:sz w:val="24"/>
              </w:rPr>
              <w:t>公交相关场所</w:t>
            </w:r>
          </w:p>
        </w:tc>
        <w:tc>
          <w:tcPr>
            <w:tcW w:w="2714" w:type="dxa"/>
            <w:tcBorders>
              <w:top w:val="nil"/>
              <w:left w:val="nil"/>
              <w:bottom w:val="single" w:color="auto" w:sz="4" w:space="0"/>
              <w:right w:val="single" w:color="auto" w:sz="4" w:space="0"/>
            </w:tcBorders>
            <w:noWrap/>
            <w:vAlign w:val="center"/>
          </w:tcPr>
          <w:p w14:paraId="6C8C3925">
            <w:pPr>
              <w:spacing w:line="276" w:lineRule="auto"/>
              <w:rPr>
                <w:rFonts w:hint="eastAsia" w:ascii="宋体" w:hAnsi="宋体" w:eastAsia="宋体"/>
                <w:color w:val="000000"/>
                <w:sz w:val="24"/>
              </w:rPr>
            </w:pPr>
            <w:r>
              <w:rPr>
                <w:rFonts w:hint="eastAsia" w:ascii="宋体" w:hAnsi="宋体" w:eastAsia="宋体"/>
                <w:color w:val="000000"/>
                <w:sz w:val="24"/>
              </w:rPr>
              <w:t>公交站</w:t>
            </w:r>
          </w:p>
        </w:tc>
        <w:tc>
          <w:tcPr>
            <w:tcW w:w="1397" w:type="dxa"/>
            <w:tcBorders>
              <w:top w:val="nil"/>
              <w:left w:val="nil"/>
              <w:bottom w:val="single" w:color="auto" w:sz="4" w:space="0"/>
              <w:right w:val="single" w:color="auto" w:sz="4" w:space="0"/>
            </w:tcBorders>
            <w:noWrap/>
            <w:vAlign w:val="center"/>
          </w:tcPr>
          <w:p w14:paraId="3F646F71">
            <w:pPr>
              <w:spacing w:line="276" w:lineRule="auto"/>
              <w:jc w:val="center"/>
              <w:rPr>
                <w:rFonts w:hint="eastAsia" w:ascii="宋体" w:hAnsi="宋体" w:eastAsia="宋体"/>
                <w:color w:val="000000"/>
                <w:sz w:val="24"/>
              </w:rPr>
            </w:pPr>
            <w:r>
              <w:rPr>
                <w:rFonts w:hint="eastAsia" w:ascii="宋体" w:hAnsi="宋体" w:eastAsia="宋体"/>
                <w:color w:val="000000"/>
                <w:sz w:val="24"/>
              </w:rPr>
              <w:t>　</w:t>
            </w:r>
          </w:p>
        </w:tc>
      </w:tr>
      <w:tr w14:paraId="568202CE">
        <w:tblPrEx>
          <w:tblCellMar>
            <w:top w:w="0" w:type="dxa"/>
            <w:left w:w="108" w:type="dxa"/>
            <w:bottom w:w="0" w:type="dxa"/>
            <w:right w:w="108" w:type="dxa"/>
          </w:tblCellMar>
        </w:tblPrEx>
        <w:trPr>
          <w:trHeight w:val="285" w:hRule="atLeast"/>
          <w:jc w:val="center"/>
        </w:trPr>
        <w:tc>
          <w:tcPr>
            <w:tcW w:w="1080" w:type="dxa"/>
            <w:tcBorders>
              <w:top w:val="nil"/>
              <w:left w:val="single" w:color="auto" w:sz="4" w:space="0"/>
              <w:bottom w:val="single" w:color="auto" w:sz="4" w:space="0"/>
              <w:right w:val="single" w:color="auto" w:sz="4" w:space="0"/>
            </w:tcBorders>
            <w:noWrap/>
            <w:vAlign w:val="center"/>
          </w:tcPr>
          <w:p w14:paraId="14EA9E76">
            <w:pPr>
              <w:spacing w:line="276" w:lineRule="auto"/>
              <w:jc w:val="center"/>
              <w:rPr>
                <w:rFonts w:hint="eastAsia" w:ascii="宋体" w:hAnsi="宋体" w:eastAsia="宋体"/>
                <w:color w:val="000000"/>
                <w:sz w:val="24"/>
              </w:rPr>
            </w:pPr>
            <w:r>
              <w:rPr>
                <w:rFonts w:hint="eastAsia" w:ascii="宋体" w:hAnsi="宋体" w:eastAsia="宋体"/>
                <w:color w:val="000000"/>
                <w:sz w:val="24"/>
              </w:rPr>
              <w:t>61</w:t>
            </w:r>
          </w:p>
        </w:tc>
        <w:tc>
          <w:tcPr>
            <w:tcW w:w="1280" w:type="dxa"/>
            <w:vMerge w:val="continue"/>
            <w:tcBorders>
              <w:top w:val="nil"/>
              <w:left w:val="single" w:color="auto" w:sz="4" w:space="0"/>
              <w:bottom w:val="single" w:color="auto" w:sz="4" w:space="0"/>
              <w:right w:val="single" w:color="auto" w:sz="4" w:space="0"/>
            </w:tcBorders>
            <w:vAlign w:val="center"/>
          </w:tcPr>
          <w:p w14:paraId="2BF49669">
            <w:pPr>
              <w:spacing w:line="276" w:lineRule="auto"/>
              <w:rPr>
                <w:rFonts w:hint="eastAsia" w:ascii="宋体" w:hAnsi="宋体" w:eastAsia="宋体"/>
                <w:color w:val="000000"/>
                <w:sz w:val="24"/>
              </w:rPr>
            </w:pPr>
          </w:p>
        </w:tc>
        <w:tc>
          <w:tcPr>
            <w:tcW w:w="1606" w:type="dxa"/>
            <w:vMerge w:val="continue"/>
            <w:tcBorders>
              <w:top w:val="nil"/>
              <w:left w:val="single" w:color="auto" w:sz="4" w:space="0"/>
              <w:bottom w:val="single" w:color="auto" w:sz="4" w:space="0"/>
              <w:right w:val="single" w:color="auto" w:sz="4" w:space="0"/>
            </w:tcBorders>
            <w:vAlign w:val="center"/>
          </w:tcPr>
          <w:p w14:paraId="575DF667">
            <w:pPr>
              <w:spacing w:line="276" w:lineRule="auto"/>
              <w:rPr>
                <w:rFonts w:hint="eastAsia" w:ascii="宋体" w:hAnsi="宋体" w:eastAsia="宋体"/>
                <w:color w:val="000000"/>
                <w:sz w:val="24"/>
              </w:rPr>
            </w:pPr>
          </w:p>
        </w:tc>
        <w:tc>
          <w:tcPr>
            <w:tcW w:w="2714" w:type="dxa"/>
            <w:tcBorders>
              <w:top w:val="nil"/>
              <w:left w:val="nil"/>
              <w:bottom w:val="single" w:color="auto" w:sz="4" w:space="0"/>
              <w:right w:val="single" w:color="auto" w:sz="4" w:space="0"/>
            </w:tcBorders>
            <w:noWrap/>
            <w:vAlign w:val="center"/>
          </w:tcPr>
          <w:p w14:paraId="43EA054B">
            <w:pPr>
              <w:spacing w:line="276" w:lineRule="auto"/>
              <w:rPr>
                <w:rFonts w:hint="eastAsia" w:ascii="宋体" w:hAnsi="宋体" w:eastAsia="宋体"/>
                <w:color w:val="000000"/>
                <w:sz w:val="24"/>
              </w:rPr>
            </w:pPr>
            <w:r>
              <w:rPr>
                <w:rFonts w:hint="eastAsia" w:ascii="宋体" w:hAnsi="宋体" w:eastAsia="宋体"/>
                <w:color w:val="000000"/>
                <w:sz w:val="24"/>
              </w:rPr>
              <w:t>停车场</w:t>
            </w:r>
          </w:p>
        </w:tc>
        <w:tc>
          <w:tcPr>
            <w:tcW w:w="1397" w:type="dxa"/>
            <w:tcBorders>
              <w:top w:val="nil"/>
              <w:left w:val="nil"/>
              <w:bottom w:val="single" w:color="auto" w:sz="4" w:space="0"/>
              <w:right w:val="single" w:color="auto" w:sz="4" w:space="0"/>
            </w:tcBorders>
            <w:noWrap/>
            <w:vAlign w:val="center"/>
          </w:tcPr>
          <w:p w14:paraId="2D508CFB">
            <w:pPr>
              <w:spacing w:line="276" w:lineRule="auto"/>
              <w:jc w:val="center"/>
              <w:rPr>
                <w:rFonts w:hint="eastAsia" w:ascii="宋体" w:hAnsi="宋体" w:eastAsia="宋体"/>
                <w:color w:val="000000"/>
                <w:sz w:val="24"/>
              </w:rPr>
            </w:pPr>
            <w:r>
              <w:rPr>
                <w:rFonts w:hint="eastAsia" w:ascii="宋体" w:hAnsi="宋体" w:eastAsia="宋体"/>
                <w:color w:val="000000"/>
                <w:sz w:val="24"/>
              </w:rPr>
              <w:t>　</w:t>
            </w:r>
          </w:p>
        </w:tc>
      </w:tr>
      <w:tr w14:paraId="380C7830">
        <w:tblPrEx>
          <w:tblCellMar>
            <w:top w:w="0" w:type="dxa"/>
            <w:left w:w="108" w:type="dxa"/>
            <w:bottom w:w="0" w:type="dxa"/>
            <w:right w:w="108" w:type="dxa"/>
          </w:tblCellMar>
        </w:tblPrEx>
        <w:trPr>
          <w:trHeight w:val="285" w:hRule="atLeast"/>
          <w:jc w:val="center"/>
        </w:trPr>
        <w:tc>
          <w:tcPr>
            <w:tcW w:w="1080" w:type="dxa"/>
            <w:tcBorders>
              <w:top w:val="nil"/>
              <w:left w:val="single" w:color="auto" w:sz="4" w:space="0"/>
              <w:bottom w:val="single" w:color="auto" w:sz="4" w:space="0"/>
              <w:right w:val="single" w:color="auto" w:sz="4" w:space="0"/>
            </w:tcBorders>
            <w:noWrap/>
            <w:vAlign w:val="center"/>
          </w:tcPr>
          <w:p w14:paraId="334AAEC5">
            <w:pPr>
              <w:spacing w:line="276" w:lineRule="auto"/>
              <w:jc w:val="center"/>
              <w:rPr>
                <w:rFonts w:hint="eastAsia" w:ascii="宋体" w:hAnsi="宋体" w:eastAsia="宋体"/>
                <w:color w:val="000000"/>
                <w:sz w:val="24"/>
              </w:rPr>
            </w:pPr>
            <w:r>
              <w:rPr>
                <w:rFonts w:hint="eastAsia" w:ascii="宋体" w:hAnsi="宋体" w:eastAsia="宋体"/>
                <w:color w:val="000000"/>
                <w:sz w:val="24"/>
              </w:rPr>
              <w:t>62</w:t>
            </w:r>
          </w:p>
        </w:tc>
        <w:tc>
          <w:tcPr>
            <w:tcW w:w="1280" w:type="dxa"/>
            <w:vMerge w:val="continue"/>
            <w:tcBorders>
              <w:top w:val="nil"/>
              <w:left w:val="single" w:color="auto" w:sz="4" w:space="0"/>
              <w:bottom w:val="single" w:color="auto" w:sz="4" w:space="0"/>
              <w:right w:val="single" w:color="auto" w:sz="4" w:space="0"/>
            </w:tcBorders>
            <w:vAlign w:val="center"/>
          </w:tcPr>
          <w:p w14:paraId="7BBCA156">
            <w:pPr>
              <w:spacing w:line="276" w:lineRule="auto"/>
              <w:rPr>
                <w:rFonts w:hint="eastAsia" w:ascii="宋体" w:hAnsi="宋体" w:eastAsia="宋体"/>
                <w:color w:val="000000"/>
                <w:sz w:val="24"/>
              </w:rPr>
            </w:pPr>
          </w:p>
        </w:tc>
        <w:tc>
          <w:tcPr>
            <w:tcW w:w="1606" w:type="dxa"/>
            <w:vMerge w:val="continue"/>
            <w:tcBorders>
              <w:top w:val="nil"/>
              <w:left w:val="single" w:color="auto" w:sz="4" w:space="0"/>
              <w:bottom w:val="single" w:color="auto" w:sz="4" w:space="0"/>
              <w:right w:val="single" w:color="auto" w:sz="4" w:space="0"/>
            </w:tcBorders>
            <w:vAlign w:val="center"/>
          </w:tcPr>
          <w:p w14:paraId="1F5C239E">
            <w:pPr>
              <w:spacing w:line="276" w:lineRule="auto"/>
              <w:rPr>
                <w:rFonts w:hint="eastAsia" w:ascii="宋体" w:hAnsi="宋体" w:eastAsia="宋体"/>
                <w:color w:val="000000"/>
                <w:sz w:val="24"/>
              </w:rPr>
            </w:pPr>
          </w:p>
        </w:tc>
        <w:tc>
          <w:tcPr>
            <w:tcW w:w="2714" w:type="dxa"/>
            <w:tcBorders>
              <w:top w:val="nil"/>
              <w:left w:val="nil"/>
              <w:bottom w:val="single" w:color="auto" w:sz="4" w:space="0"/>
              <w:right w:val="single" w:color="auto" w:sz="4" w:space="0"/>
            </w:tcBorders>
            <w:noWrap/>
            <w:vAlign w:val="center"/>
          </w:tcPr>
          <w:p w14:paraId="710980DB">
            <w:pPr>
              <w:spacing w:line="276" w:lineRule="auto"/>
              <w:rPr>
                <w:rFonts w:hint="eastAsia" w:ascii="宋体" w:hAnsi="宋体" w:eastAsia="宋体"/>
                <w:color w:val="000000"/>
                <w:sz w:val="24"/>
              </w:rPr>
            </w:pPr>
            <w:r>
              <w:rPr>
                <w:rFonts w:hint="eastAsia" w:ascii="宋体" w:hAnsi="宋体" w:eastAsia="宋体"/>
                <w:color w:val="000000"/>
                <w:sz w:val="24"/>
              </w:rPr>
              <w:t>轻轨站</w:t>
            </w:r>
          </w:p>
        </w:tc>
        <w:tc>
          <w:tcPr>
            <w:tcW w:w="1397" w:type="dxa"/>
            <w:tcBorders>
              <w:top w:val="nil"/>
              <w:left w:val="nil"/>
              <w:bottom w:val="single" w:color="auto" w:sz="4" w:space="0"/>
              <w:right w:val="single" w:color="auto" w:sz="4" w:space="0"/>
            </w:tcBorders>
            <w:noWrap/>
            <w:vAlign w:val="center"/>
          </w:tcPr>
          <w:p w14:paraId="1CCA8271">
            <w:pPr>
              <w:spacing w:line="276" w:lineRule="auto"/>
              <w:jc w:val="center"/>
              <w:rPr>
                <w:rFonts w:hint="eastAsia" w:ascii="宋体" w:hAnsi="宋体" w:eastAsia="宋体"/>
                <w:color w:val="000000"/>
                <w:sz w:val="24"/>
              </w:rPr>
            </w:pPr>
            <w:r>
              <w:rPr>
                <w:rFonts w:hint="eastAsia" w:ascii="宋体" w:hAnsi="宋体" w:eastAsia="宋体"/>
                <w:color w:val="000000"/>
                <w:sz w:val="24"/>
              </w:rPr>
              <w:t>　</w:t>
            </w:r>
          </w:p>
        </w:tc>
      </w:tr>
      <w:tr w14:paraId="75C0B4D8">
        <w:tblPrEx>
          <w:tblCellMar>
            <w:top w:w="0" w:type="dxa"/>
            <w:left w:w="108" w:type="dxa"/>
            <w:bottom w:w="0" w:type="dxa"/>
            <w:right w:w="108" w:type="dxa"/>
          </w:tblCellMar>
        </w:tblPrEx>
        <w:trPr>
          <w:trHeight w:val="285" w:hRule="atLeast"/>
          <w:jc w:val="center"/>
        </w:trPr>
        <w:tc>
          <w:tcPr>
            <w:tcW w:w="1080" w:type="dxa"/>
            <w:tcBorders>
              <w:top w:val="nil"/>
              <w:left w:val="single" w:color="auto" w:sz="4" w:space="0"/>
              <w:bottom w:val="single" w:color="auto" w:sz="4" w:space="0"/>
              <w:right w:val="single" w:color="auto" w:sz="4" w:space="0"/>
            </w:tcBorders>
            <w:noWrap/>
            <w:vAlign w:val="center"/>
          </w:tcPr>
          <w:p w14:paraId="558FA803">
            <w:pPr>
              <w:spacing w:line="276" w:lineRule="auto"/>
              <w:jc w:val="center"/>
              <w:rPr>
                <w:rFonts w:hint="eastAsia" w:ascii="宋体" w:hAnsi="宋体" w:eastAsia="宋体"/>
                <w:color w:val="000000"/>
                <w:sz w:val="24"/>
              </w:rPr>
            </w:pPr>
            <w:r>
              <w:rPr>
                <w:rFonts w:hint="eastAsia" w:ascii="宋体" w:hAnsi="宋体" w:eastAsia="宋体"/>
                <w:color w:val="000000"/>
                <w:sz w:val="24"/>
              </w:rPr>
              <w:t>63</w:t>
            </w:r>
          </w:p>
        </w:tc>
        <w:tc>
          <w:tcPr>
            <w:tcW w:w="1280" w:type="dxa"/>
            <w:vMerge w:val="continue"/>
            <w:tcBorders>
              <w:top w:val="nil"/>
              <w:left w:val="single" w:color="auto" w:sz="4" w:space="0"/>
              <w:bottom w:val="single" w:color="auto" w:sz="4" w:space="0"/>
              <w:right w:val="single" w:color="auto" w:sz="4" w:space="0"/>
            </w:tcBorders>
            <w:vAlign w:val="center"/>
          </w:tcPr>
          <w:p w14:paraId="7106D823">
            <w:pPr>
              <w:spacing w:line="276" w:lineRule="auto"/>
              <w:rPr>
                <w:rFonts w:hint="eastAsia" w:ascii="宋体" w:hAnsi="宋体" w:eastAsia="宋体"/>
                <w:color w:val="000000"/>
                <w:sz w:val="24"/>
              </w:rPr>
            </w:pPr>
          </w:p>
        </w:tc>
        <w:tc>
          <w:tcPr>
            <w:tcW w:w="1606" w:type="dxa"/>
            <w:vMerge w:val="continue"/>
            <w:tcBorders>
              <w:top w:val="nil"/>
              <w:left w:val="single" w:color="auto" w:sz="4" w:space="0"/>
              <w:bottom w:val="single" w:color="auto" w:sz="4" w:space="0"/>
              <w:right w:val="single" w:color="auto" w:sz="4" w:space="0"/>
            </w:tcBorders>
            <w:vAlign w:val="center"/>
          </w:tcPr>
          <w:p w14:paraId="17386CDE">
            <w:pPr>
              <w:spacing w:line="276" w:lineRule="auto"/>
              <w:rPr>
                <w:rFonts w:hint="eastAsia" w:ascii="宋体" w:hAnsi="宋体" w:eastAsia="宋体"/>
                <w:color w:val="000000"/>
                <w:sz w:val="24"/>
              </w:rPr>
            </w:pPr>
          </w:p>
        </w:tc>
        <w:tc>
          <w:tcPr>
            <w:tcW w:w="2714" w:type="dxa"/>
            <w:tcBorders>
              <w:top w:val="nil"/>
              <w:left w:val="nil"/>
              <w:bottom w:val="single" w:color="auto" w:sz="4" w:space="0"/>
              <w:right w:val="single" w:color="auto" w:sz="4" w:space="0"/>
            </w:tcBorders>
            <w:noWrap/>
            <w:vAlign w:val="center"/>
          </w:tcPr>
          <w:p w14:paraId="3CC3D91A">
            <w:pPr>
              <w:spacing w:line="276" w:lineRule="auto"/>
              <w:rPr>
                <w:rFonts w:hint="eastAsia" w:ascii="宋体" w:hAnsi="宋体" w:eastAsia="宋体"/>
                <w:color w:val="000000"/>
                <w:sz w:val="24"/>
              </w:rPr>
            </w:pPr>
            <w:r>
              <w:rPr>
                <w:rFonts w:hint="eastAsia" w:ascii="宋体" w:hAnsi="宋体" w:eastAsia="宋体"/>
                <w:color w:val="000000"/>
                <w:sz w:val="24"/>
              </w:rPr>
              <w:t>地铁站</w:t>
            </w:r>
          </w:p>
        </w:tc>
        <w:tc>
          <w:tcPr>
            <w:tcW w:w="1397" w:type="dxa"/>
            <w:tcBorders>
              <w:top w:val="nil"/>
              <w:left w:val="nil"/>
              <w:bottom w:val="single" w:color="auto" w:sz="4" w:space="0"/>
              <w:right w:val="single" w:color="auto" w:sz="4" w:space="0"/>
            </w:tcBorders>
            <w:noWrap/>
            <w:vAlign w:val="center"/>
          </w:tcPr>
          <w:p w14:paraId="56564557">
            <w:pPr>
              <w:spacing w:line="276" w:lineRule="auto"/>
              <w:jc w:val="center"/>
              <w:rPr>
                <w:rFonts w:hint="eastAsia" w:ascii="宋体" w:hAnsi="宋体" w:eastAsia="宋体"/>
                <w:color w:val="000000"/>
                <w:sz w:val="24"/>
              </w:rPr>
            </w:pPr>
            <w:r>
              <w:rPr>
                <w:rFonts w:hint="eastAsia" w:ascii="宋体" w:hAnsi="宋体" w:eastAsia="宋体"/>
                <w:color w:val="000000"/>
                <w:sz w:val="24"/>
              </w:rPr>
              <w:t>　</w:t>
            </w:r>
          </w:p>
        </w:tc>
      </w:tr>
      <w:tr w14:paraId="1708FD4E">
        <w:tblPrEx>
          <w:tblCellMar>
            <w:top w:w="0" w:type="dxa"/>
            <w:left w:w="108" w:type="dxa"/>
            <w:bottom w:w="0" w:type="dxa"/>
            <w:right w:w="108" w:type="dxa"/>
          </w:tblCellMar>
        </w:tblPrEx>
        <w:trPr>
          <w:trHeight w:val="285" w:hRule="atLeast"/>
          <w:jc w:val="center"/>
        </w:trPr>
        <w:tc>
          <w:tcPr>
            <w:tcW w:w="1080" w:type="dxa"/>
            <w:tcBorders>
              <w:top w:val="nil"/>
              <w:left w:val="single" w:color="auto" w:sz="4" w:space="0"/>
              <w:bottom w:val="single" w:color="auto" w:sz="4" w:space="0"/>
              <w:right w:val="single" w:color="auto" w:sz="4" w:space="0"/>
            </w:tcBorders>
            <w:noWrap/>
            <w:vAlign w:val="center"/>
          </w:tcPr>
          <w:p w14:paraId="733DD8EE">
            <w:pPr>
              <w:spacing w:line="276" w:lineRule="auto"/>
              <w:jc w:val="center"/>
              <w:rPr>
                <w:rFonts w:hint="eastAsia" w:ascii="宋体" w:hAnsi="宋体" w:eastAsia="宋体"/>
                <w:color w:val="000000"/>
                <w:sz w:val="24"/>
              </w:rPr>
            </w:pPr>
            <w:r>
              <w:rPr>
                <w:rFonts w:hint="eastAsia" w:ascii="宋体" w:hAnsi="宋体" w:eastAsia="宋体"/>
                <w:color w:val="000000"/>
                <w:sz w:val="24"/>
              </w:rPr>
              <w:t>64</w:t>
            </w:r>
          </w:p>
        </w:tc>
        <w:tc>
          <w:tcPr>
            <w:tcW w:w="1280" w:type="dxa"/>
            <w:vMerge w:val="restart"/>
            <w:tcBorders>
              <w:top w:val="nil"/>
              <w:left w:val="single" w:color="auto" w:sz="4" w:space="0"/>
              <w:bottom w:val="single" w:color="auto" w:sz="4" w:space="0"/>
              <w:right w:val="single" w:color="auto" w:sz="4" w:space="0"/>
            </w:tcBorders>
            <w:noWrap/>
            <w:vAlign w:val="center"/>
          </w:tcPr>
          <w:p w14:paraId="25BA68D6">
            <w:pPr>
              <w:spacing w:line="276" w:lineRule="auto"/>
              <w:rPr>
                <w:rFonts w:hint="eastAsia" w:ascii="宋体" w:hAnsi="宋体" w:eastAsia="宋体"/>
                <w:color w:val="000000"/>
                <w:sz w:val="24"/>
              </w:rPr>
            </w:pPr>
            <w:r>
              <w:rPr>
                <w:rFonts w:hint="eastAsia" w:ascii="宋体" w:hAnsi="宋体" w:eastAsia="宋体"/>
                <w:color w:val="000000"/>
                <w:sz w:val="24"/>
              </w:rPr>
              <w:t>居住</w:t>
            </w:r>
          </w:p>
        </w:tc>
        <w:tc>
          <w:tcPr>
            <w:tcW w:w="1606" w:type="dxa"/>
            <w:vMerge w:val="restart"/>
            <w:tcBorders>
              <w:top w:val="nil"/>
              <w:left w:val="single" w:color="auto" w:sz="4" w:space="0"/>
              <w:bottom w:val="single" w:color="auto" w:sz="4" w:space="0"/>
              <w:right w:val="single" w:color="auto" w:sz="4" w:space="0"/>
            </w:tcBorders>
            <w:noWrap/>
            <w:vAlign w:val="center"/>
          </w:tcPr>
          <w:p w14:paraId="79EA70A1">
            <w:pPr>
              <w:spacing w:line="276" w:lineRule="auto"/>
              <w:rPr>
                <w:rFonts w:hint="eastAsia" w:ascii="宋体" w:hAnsi="宋体" w:eastAsia="宋体"/>
                <w:color w:val="000000"/>
                <w:sz w:val="24"/>
              </w:rPr>
            </w:pPr>
            <w:r>
              <w:rPr>
                <w:rFonts w:hint="eastAsia" w:ascii="宋体" w:hAnsi="宋体" w:eastAsia="宋体"/>
                <w:color w:val="000000"/>
                <w:sz w:val="24"/>
              </w:rPr>
              <w:t>住宅类场所</w:t>
            </w:r>
          </w:p>
        </w:tc>
        <w:tc>
          <w:tcPr>
            <w:tcW w:w="2714" w:type="dxa"/>
            <w:tcBorders>
              <w:top w:val="nil"/>
              <w:left w:val="nil"/>
              <w:bottom w:val="single" w:color="auto" w:sz="4" w:space="0"/>
              <w:right w:val="single" w:color="auto" w:sz="4" w:space="0"/>
            </w:tcBorders>
            <w:noWrap/>
            <w:vAlign w:val="center"/>
          </w:tcPr>
          <w:p w14:paraId="63AB25FF">
            <w:pPr>
              <w:spacing w:line="276" w:lineRule="auto"/>
              <w:rPr>
                <w:rFonts w:hint="eastAsia" w:ascii="宋体" w:hAnsi="宋体" w:eastAsia="宋体"/>
                <w:color w:val="000000"/>
                <w:sz w:val="24"/>
              </w:rPr>
            </w:pPr>
            <w:r>
              <w:rPr>
                <w:rFonts w:hint="eastAsia" w:ascii="宋体" w:hAnsi="宋体" w:eastAsia="宋体"/>
                <w:color w:val="000000"/>
                <w:sz w:val="24"/>
              </w:rPr>
              <w:t>住宅区</w:t>
            </w:r>
          </w:p>
        </w:tc>
        <w:tc>
          <w:tcPr>
            <w:tcW w:w="1397" w:type="dxa"/>
            <w:tcBorders>
              <w:top w:val="nil"/>
              <w:left w:val="nil"/>
              <w:bottom w:val="single" w:color="auto" w:sz="4" w:space="0"/>
              <w:right w:val="single" w:color="auto" w:sz="4" w:space="0"/>
            </w:tcBorders>
            <w:noWrap/>
            <w:vAlign w:val="center"/>
          </w:tcPr>
          <w:p w14:paraId="458F5924">
            <w:pPr>
              <w:spacing w:line="276" w:lineRule="auto"/>
              <w:jc w:val="center"/>
              <w:rPr>
                <w:rFonts w:hint="eastAsia" w:ascii="宋体" w:hAnsi="宋体" w:eastAsia="宋体"/>
                <w:color w:val="000000"/>
                <w:sz w:val="24"/>
              </w:rPr>
            </w:pPr>
            <w:r>
              <w:rPr>
                <w:rFonts w:hint="eastAsia" w:ascii="宋体" w:hAnsi="宋体" w:eastAsia="宋体"/>
                <w:color w:val="000000"/>
                <w:sz w:val="24"/>
              </w:rPr>
              <w:t>　</w:t>
            </w:r>
          </w:p>
        </w:tc>
      </w:tr>
      <w:tr w14:paraId="4AFE185E">
        <w:tblPrEx>
          <w:tblCellMar>
            <w:top w:w="0" w:type="dxa"/>
            <w:left w:w="108" w:type="dxa"/>
            <w:bottom w:w="0" w:type="dxa"/>
            <w:right w:w="108" w:type="dxa"/>
          </w:tblCellMar>
        </w:tblPrEx>
        <w:trPr>
          <w:trHeight w:val="285" w:hRule="atLeast"/>
          <w:jc w:val="center"/>
        </w:trPr>
        <w:tc>
          <w:tcPr>
            <w:tcW w:w="1080" w:type="dxa"/>
            <w:tcBorders>
              <w:top w:val="nil"/>
              <w:left w:val="single" w:color="auto" w:sz="4" w:space="0"/>
              <w:bottom w:val="single" w:color="auto" w:sz="4" w:space="0"/>
              <w:right w:val="single" w:color="auto" w:sz="4" w:space="0"/>
            </w:tcBorders>
            <w:noWrap/>
            <w:vAlign w:val="center"/>
          </w:tcPr>
          <w:p w14:paraId="100613C8">
            <w:pPr>
              <w:spacing w:line="276" w:lineRule="auto"/>
              <w:jc w:val="center"/>
              <w:rPr>
                <w:rFonts w:hint="eastAsia" w:ascii="宋体" w:hAnsi="宋体" w:eastAsia="宋体"/>
                <w:color w:val="000000"/>
                <w:sz w:val="24"/>
              </w:rPr>
            </w:pPr>
            <w:r>
              <w:rPr>
                <w:rFonts w:hint="eastAsia" w:ascii="宋体" w:hAnsi="宋体" w:eastAsia="宋体"/>
                <w:color w:val="000000"/>
                <w:sz w:val="24"/>
              </w:rPr>
              <w:t>65</w:t>
            </w:r>
          </w:p>
        </w:tc>
        <w:tc>
          <w:tcPr>
            <w:tcW w:w="1280" w:type="dxa"/>
            <w:vMerge w:val="continue"/>
            <w:tcBorders>
              <w:top w:val="nil"/>
              <w:left w:val="single" w:color="auto" w:sz="4" w:space="0"/>
              <w:bottom w:val="single" w:color="auto" w:sz="4" w:space="0"/>
              <w:right w:val="single" w:color="auto" w:sz="4" w:space="0"/>
            </w:tcBorders>
            <w:vAlign w:val="center"/>
          </w:tcPr>
          <w:p w14:paraId="70F0E42A">
            <w:pPr>
              <w:spacing w:line="276" w:lineRule="auto"/>
              <w:rPr>
                <w:rFonts w:hint="eastAsia" w:ascii="宋体" w:hAnsi="宋体" w:eastAsia="宋体"/>
                <w:color w:val="000000"/>
                <w:sz w:val="24"/>
              </w:rPr>
            </w:pPr>
          </w:p>
        </w:tc>
        <w:tc>
          <w:tcPr>
            <w:tcW w:w="1606" w:type="dxa"/>
            <w:vMerge w:val="continue"/>
            <w:tcBorders>
              <w:top w:val="nil"/>
              <w:left w:val="single" w:color="auto" w:sz="4" w:space="0"/>
              <w:bottom w:val="single" w:color="auto" w:sz="4" w:space="0"/>
              <w:right w:val="single" w:color="auto" w:sz="4" w:space="0"/>
            </w:tcBorders>
            <w:vAlign w:val="center"/>
          </w:tcPr>
          <w:p w14:paraId="42B39919">
            <w:pPr>
              <w:spacing w:line="276" w:lineRule="auto"/>
              <w:rPr>
                <w:rFonts w:hint="eastAsia" w:ascii="宋体" w:hAnsi="宋体" w:eastAsia="宋体"/>
                <w:color w:val="000000"/>
                <w:sz w:val="24"/>
              </w:rPr>
            </w:pPr>
          </w:p>
        </w:tc>
        <w:tc>
          <w:tcPr>
            <w:tcW w:w="2714" w:type="dxa"/>
            <w:tcBorders>
              <w:top w:val="nil"/>
              <w:left w:val="nil"/>
              <w:bottom w:val="single" w:color="auto" w:sz="4" w:space="0"/>
              <w:right w:val="single" w:color="auto" w:sz="4" w:space="0"/>
            </w:tcBorders>
            <w:noWrap/>
            <w:vAlign w:val="center"/>
          </w:tcPr>
          <w:p w14:paraId="634DC2EA">
            <w:pPr>
              <w:spacing w:line="276" w:lineRule="auto"/>
              <w:rPr>
                <w:rFonts w:hint="eastAsia" w:ascii="宋体" w:hAnsi="宋体" w:eastAsia="宋体"/>
                <w:color w:val="000000"/>
                <w:sz w:val="24"/>
              </w:rPr>
            </w:pPr>
            <w:r>
              <w:rPr>
                <w:rFonts w:hint="eastAsia" w:ascii="宋体" w:hAnsi="宋体" w:eastAsia="宋体"/>
                <w:color w:val="000000"/>
                <w:sz w:val="24"/>
              </w:rPr>
              <w:t>宿舍</w:t>
            </w:r>
          </w:p>
        </w:tc>
        <w:tc>
          <w:tcPr>
            <w:tcW w:w="1397" w:type="dxa"/>
            <w:tcBorders>
              <w:top w:val="nil"/>
              <w:left w:val="nil"/>
              <w:bottom w:val="single" w:color="auto" w:sz="4" w:space="0"/>
              <w:right w:val="single" w:color="auto" w:sz="4" w:space="0"/>
            </w:tcBorders>
            <w:noWrap/>
            <w:vAlign w:val="center"/>
          </w:tcPr>
          <w:p w14:paraId="75703FE3">
            <w:pPr>
              <w:spacing w:line="276" w:lineRule="auto"/>
              <w:jc w:val="center"/>
              <w:rPr>
                <w:rFonts w:hint="eastAsia" w:ascii="宋体" w:hAnsi="宋体" w:eastAsia="宋体"/>
                <w:color w:val="000000"/>
                <w:sz w:val="24"/>
              </w:rPr>
            </w:pPr>
            <w:r>
              <w:rPr>
                <w:rFonts w:hint="eastAsia" w:ascii="宋体" w:hAnsi="宋体" w:eastAsia="宋体"/>
                <w:color w:val="000000"/>
                <w:sz w:val="24"/>
              </w:rPr>
              <w:t>　</w:t>
            </w:r>
          </w:p>
        </w:tc>
      </w:tr>
      <w:tr w14:paraId="15F75FB0">
        <w:tblPrEx>
          <w:tblCellMar>
            <w:top w:w="0" w:type="dxa"/>
            <w:left w:w="108" w:type="dxa"/>
            <w:bottom w:w="0" w:type="dxa"/>
            <w:right w:w="108" w:type="dxa"/>
          </w:tblCellMar>
        </w:tblPrEx>
        <w:trPr>
          <w:trHeight w:val="285" w:hRule="atLeast"/>
          <w:jc w:val="center"/>
        </w:trPr>
        <w:tc>
          <w:tcPr>
            <w:tcW w:w="1080" w:type="dxa"/>
            <w:tcBorders>
              <w:top w:val="nil"/>
              <w:left w:val="single" w:color="auto" w:sz="4" w:space="0"/>
              <w:bottom w:val="single" w:color="auto" w:sz="4" w:space="0"/>
              <w:right w:val="single" w:color="auto" w:sz="4" w:space="0"/>
            </w:tcBorders>
            <w:noWrap/>
            <w:vAlign w:val="center"/>
          </w:tcPr>
          <w:p w14:paraId="0189EBE2">
            <w:pPr>
              <w:spacing w:line="276" w:lineRule="auto"/>
              <w:jc w:val="center"/>
              <w:rPr>
                <w:rFonts w:hint="eastAsia" w:ascii="宋体" w:hAnsi="宋体" w:eastAsia="宋体"/>
                <w:color w:val="000000"/>
                <w:sz w:val="24"/>
              </w:rPr>
            </w:pPr>
            <w:r>
              <w:rPr>
                <w:rFonts w:hint="eastAsia" w:ascii="宋体" w:hAnsi="宋体" w:eastAsia="宋体"/>
                <w:color w:val="000000"/>
                <w:sz w:val="24"/>
              </w:rPr>
              <w:t>66</w:t>
            </w:r>
          </w:p>
        </w:tc>
        <w:tc>
          <w:tcPr>
            <w:tcW w:w="1280" w:type="dxa"/>
            <w:vMerge w:val="continue"/>
            <w:tcBorders>
              <w:top w:val="nil"/>
              <w:left w:val="single" w:color="auto" w:sz="4" w:space="0"/>
              <w:bottom w:val="single" w:color="auto" w:sz="4" w:space="0"/>
              <w:right w:val="single" w:color="auto" w:sz="4" w:space="0"/>
            </w:tcBorders>
            <w:vAlign w:val="center"/>
          </w:tcPr>
          <w:p w14:paraId="346199D0">
            <w:pPr>
              <w:spacing w:line="276" w:lineRule="auto"/>
              <w:rPr>
                <w:rFonts w:hint="eastAsia" w:ascii="宋体" w:hAnsi="宋体" w:eastAsia="宋体"/>
                <w:color w:val="000000"/>
                <w:sz w:val="24"/>
              </w:rPr>
            </w:pPr>
          </w:p>
        </w:tc>
        <w:tc>
          <w:tcPr>
            <w:tcW w:w="1606" w:type="dxa"/>
            <w:vMerge w:val="continue"/>
            <w:tcBorders>
              <w:top w:val="nil"/>
              <w:left w:val="single" w:color="auto" w:sz="4" w:space="0"/>
              <w:bottom w:val="single" w:color="auto" w:sz="4" w:space="0"/>
              <w:right w:val="single" w:color="auto" w:sz="4" w:space="0"/>
            </w:tcBorders>
            <w:vAlign w:val="center"/>
          </w:tcPr>
          <w:p w14:paraId="52FDA2B8">
            <w:pPr>
              <w:spacing w:line="276" w:lineRule="auto"/>
              <w:rPr>
                <w:rFonts w:hint="eastAsia" w:ascii="宋体" w:hAnsi="宋体" w:eastAsia="宋体"/>
                <w:color w:val="000000"/>
                <w:sz w:val="24"/>
              </w:rPr>
            </w:pPr>
          </w:p>
        </w:tc>
        <w:tc>
          <w:tcPr>
            <w:tcW w:w="2714" w:type="dxa"/>
            <w:tcBorders>
              <w:top w:val="nil"/>
              <w:left w:val="nil"/>
              <w:bottom w:val="single" w:color="auto" w:sz="4" w:space="0"/>
              <w:right w:val="single" w:color="auto" w:sz="4" w:space="0"/>
            </w:tcBorders>
            <w:noWrap/>
            <w:vAlign w:val="center"/>
          </w:tcPr>
          <w:p w14:paraId="068711DB">
            <w:pPr>
              <w:spacing w:line="276" w:lineRule="auto"/>
              <w:rPr>
                <w:rFonts w:hint="eastAsia" w:ascii="宋体" w:hAnsi="宋体" w:eastAsia="宋体"/>
                <w:color w:val="000000"/>
                <w:sz w:val="24"/>
              </w:rPr>
            </w:pPr>
            <w:r>
              <w:rPr>
                <w:rFonts w:hint="eastAsia" w:ascii="宋体" w:hAnsi="宋体" w:eastAsia="宋体"/>
                <w:color w:val="000000"/>
                <w:sz w:val="24"/>
              </w:rPr>
              <w:t>别墅</w:t>
            </w:r>
          </w:p>
        </w:tc>
        <w:tc>
          <w:tcPr>
            <w:tcW w:w="1397" w:type="dxa"/>
            <w:tcBorders>
              <w:top w:val="nil"/>
              <w:left w:val="nil"/>
              <w:bottom w:val="single" w:color="auto" w:sz="4" w:space="0"/>
              <w:right w:val="single" w:color="auto" w:sz="4" w:space="0"/>
            </w:tcBorders>
            <w:noWrap/>
            <w:vAlign w:val="center"/>
          </w:tcPr>
          <w:p w14:paraId="50237EB3">
            <w:pPr>
              <w:spacing w:line="276" w:lineRule="auto"/>
              <w:jc w:val="center"/>
              <w:rPr>
                <w:rFonts w:hint="eastAsia" w:ascii="宋体" w:hAnsi="宋体" w:eastAsia="宋体"/>
                <w:color w:val="000000"/>
                <w:sz w:val="24"/>
              </w:rPr>
            </w:pPr>
            <w:r>
              <w:rPr>
                <w:rFonts w:hint="eastAsia" w:ascii="宋体" w:hAnsi="宋体" w:eastAsia="宋体"/>
                <w:color w:val="000000"/>
                <w:sz w:val="24"/>
              </w:rPr>
              <w:t>　</w:t>
            </w:r>
          </w:p>
        </w:tc>
      </w:tr>
      <w:tr w14:paraId="3E70E822">
        <w:tblPrEx>
          <w:tblCellMar>
            <w:top w:w="0" w:type="dxa"/>
            <w:left w:w="108" w:type="dxa"/>
            <w:bottom w:w="0" w:type="dxa"/>
            <w:right w:w="108" w:type="dxa"/>
          </w:tblCellMar>
        </w:tblPrEx>
        <w:trPr>
          <w:trHeight w:val="285" w:hRule="atLeast"/>
          <w:jc w:val="center"/>
        </w:trPr>
        <w:tc>
          <w:tcPr>
            <w:tcW w:w="1080" w:type="dxa"/>
            <w:tcBorders>
              <w:top w:val="nil"/>
              <w:left w:val="single" w:color="auto" w:sz="4" w:space="0"/>
              <w:bottom w:val="single" w:color="auto" w:sz="4" w:space="0"/>
              <w:right w:val="single" w:color="auto" w:sz="4" w:space="0"/>
            </w:tcBorders>
            <w:noWrap/>
            <w:vAlign w:val="center"/>
          </w:tcPr>
          <w:p w14:paraId="6C0BCE7D">
            <w:pPr>
              <w:spacing w:line="276" w:lineRule="auto"/>
              <w:jc w:val="center"/>
              <w:rPr>
                <w:rFonts w:hint="eastAsia" w:ascii="宋体" w:hAnsi="宋体" w:eastAsia="宋体"/>
                <w:color w:val="000000"/>
                <w:sz w:val="24"/>
              </w:rPr>
            </w:pPr>
            <w:r>
              <w:rPr>
                <w:rFonts w:hint="eastAsia" w:ascii="宋体" w:hAnsi="宋体" w:eastAsia="宋体"/>
                <w:color w:val="000000"/>
                <w:sz w:val="24"/>
              </w:rPr>
              <w:t>67</w:t>
            </w:r>
          </w:p>
        </w:tc>
        <w:tc>
          <w:tcPr>
            <w:tcW w:w="1280" w:type="dxa"/>
            <w:vMerge w:val="restart"/>
            <w:tcBorders>
              <w:top w:val="nil"/>
              <w:left w:val="single" w:color="auto" w:sz="4" w:space="0"/>
              <w:bottom w:val="single" w:color="auto" w:sz="4" w:space="0"/>
              <w:right w:val="single" w:color="auto" w:sz="4" w:space="0"/>
            </w:tcBorders>
            <w:noWrap/>
            <w:vAlign w:val="center"/>
          </w:tcPr>
          <w:p w14:paraId="23488D44">
            <w:pPr>
              <w:spacing w:line="276" w:lineRule="auto"/>
              <w:rPr>
                <w:rFonts w:hint="eastAsia" w:ascii="宋体" w:hAnsi="宋体" w:eastAsia="宋体"/>
                <w:color w:val="000000"/>
                <w:sz w:val="24"/>
              </w:rPr>
            </w:pPr>
            <w:r>
              <w:rPr>
                <w:rFonts w:hint="eastAsia" w:ascii="宋体" w:hAnsi="宋体" w:eastAsia="宋体"/>
                <w:color w:val="000000"/>
                <w:sz w:val="24"/>
              </w:rPr>
              <w:t>特业</w:t>
            </w:r>
          </w:p>
        </w:tc>
        <w:tc>
          <w:tcPr>
            <w:tcW w:w="1606" w:type="dxa"/>
            <w:vMerge w:val="restart"/>
            <w:tcBorders>
              <w:top w:val="nil"/>
              <w:left w:val="single" w:color="auto" w:sz="4" w:space="0"/>
              <w:bottom w:val="single" w:color="auto" w:sz="4" w:space="0"/>
              <w:right w:val="single" w:color="auto" w:sz="4" w:space="0"/>
            </w:tcBorders>
            <w:noWrap/>
            <w:vAlign w:val="center"/>
          </w:tcPr>
          <w:p w14:paraId="1500EBED">
            <w:pPr>
              <w:spacing w:line="276" w:lineRule="auto"/>
              <w:rPr>
                <w:rFonts w:hint="eastAsia" w:ascii="宋体" w:hAnsi="宋体" w:eastAsia="宋体"/>
                <w:color w:val="000000"/>
                <w:sz w:val="24"/>
              </w:rPr>
            </w:pPr>
            <w:r>
              <w:rPr>
                <w:rFonts w:hint="eastAsia" w:ascii="宋体" w:hAnsi="宋体" w:eastAsia="宋体"/>
                <w:color w:val="000000"/>
                <w:sz w:val="24"/>
              </w:rPr>
              <w:t>车辆相关类场所</w:t>
            </w:r>
          </w:p>
        </w:tc>
        <w:tc>
          <w:tcPr>
            <w:tcW w:w="2714" w:type="dxa"/>
            <w:tcBorders>
              <w:top w:val="nil"/>
              <w:left w:val="nil"/>
              <w:bottom w:val="single" w:color="auto" w:sz="4" w:space="0"/>
              <w:right w:val="single" w:color="auto" w:sz="4" w:space="0"/>
            </w:tcBorders>
            <w:noWrap/>
            <w:vAlign w:val="center"/>
          </w:tcPr>
          <w:p w14:paraId="7BB4E0D7">
            <w:pPr>
              <w:spacing w:line="276" w:lineRule="auto"/>
              <w:rPr>
                <w:rFonts w:hint="eastAsia" w:ascii="宋体" w:hAnsi="宋体" w:eastAsia="宋体"/>
                <w:color w:val="000000"/>
                <w:sz w:val="24"/>
              </w:rPr>
            </w:pPr>
            <w:r>
              <w:rPr>
                <w:rFonts w:hint="eastAsia" w:ascii="宋体" w:hAnsi="宋体" w:eastAsia="宋体"/>
                <w:color w:val="000000"/>
                <w:sz w:val="24"/>
              </w:rPr>
              <w:t>汽车销售</w:t>
            </w:r>
          </w:p>
        </w:tc>
        <w:tc>
          <w:tcPr>
            <w:tcW w:w="1397" w:type="dxa"/>
            <w:tcBorders>
              <w:top w:val="nil"/>
              <w:left w:val="nil"/>
              <w:bottom w:val="single" w:color="auto" w:sz="4" w:space="0"/>
              <w:right w:val="single" w:color="auto" w:sz="4" w:space="0"/>
            </w:tcBorders>
            <w:noWrap/>
            <w:vAlign w:val="center"/>
          </w:tcPr>
          <w:p w14:paraId="163136FA">
            <w:pPr>
              <w:spacing w:line="276" w:lineRule="auto"/>
              <w:jc w:val="center"/>
              <w:rPr>
                <w:rFonts w:hint="eastAsia" w:ascii="宋体" w:hAnsi="宋体" w:eastAsia="宋体"/>
                <w:color w:val="000000"/>
                <w:sz w:val="24"/>
              </w:rPr>
            </w:pPr>
            <w:r>
              <w:rPr>
                <w:rFonts w:hint="eastAsia" w:ascii="宋体" w:hAnsi="宋体" w:eastAsia="宋体"/>
                <w:color w:val="000000"/>
                <w:sz w:val="24"/>
              </w:rPr>
              <w:t>　</w:t>
            </w:r>
          </w:p>
        </w:tc>
      </w:tr>
      <w:tr w14:paraId="62233E76">
        <w:tblPrEx>
          <w:tblCellMar>
            <w:top w:w="0" w:type="dxa"/>
            <w:left w:w="108" w:type="dxa"/>
            <w:bottom w:w="0" w:type="dxa"/>
            <w:right w:w="108" w:type="dxa"/>
          </w:tblCellMar>
        </w:tblPrEx>
        <w:trPr>
          <w:trHeight w:val="285" w:hRule="atLeast"/>
          <w:jc w:val="center"/>
        </w:trPr>
        <w:tc>
          <w:tcPr>
            <w:tcW w:w="1080" w:type="dxa"/>
            <w:tcBorders>
              <w:top w:val="nil"/>
              <w:left w:val="single" w:color="auto" w:sz="4" w:space="0"/>
              <w:bottom w:val="single" w:color="auto" w:sz="4" w:space="0"/>
              <w:right w:val="single" w:color="auto" w:sz="4" w:space="0"/>
            </w:tcBorders>
            <w:noWrap/>
            <w:vAlign w:val="center"/>
          </w:tcPr>
          <w:p w14:paraId="23A2F1E1">
            <w:pPr>
              <w:spacing w:line="276" w:lineRule="auto"/>
              <w:jc w:val="center"/>
              <w:rPr>
                <w:rFonts w:hint="eastAsia" w:ascii="宋体" w:hAnsi="宋体" w:eastAsia="宋体"/>
                <w:color w:val="000000"/>
                <w:sz w:val="24"/>
              </w:rPr>
            </w:pPr>
            <w:r>
              <w:rPr>
                <w:rFonts w:hint="eastAsia" w:ascii="宋体" w:hAnsi="宋体" w:eastAsia="宋体"/>
                <w:color w:val="000000"/>
                <w:sz w:val="24"/>
              </w:rPr>
              <w:t>68</w:t>
            </w:r>
          </w:p>
        </w:tc>
        <w:tc>
          <w:tcPr>
            <w:tcW w:w="1280" w:type="dxa"/>
            <w:vMerge w:val="continue"/>
            <w:tcBorders>
              <w:top w:val="nil"/>
              <w:left w:val="single" w:color="auto" w:sz="4" w:space="0"/>
              <w:bottom w:val="single" w:color="auto" w:sz="4" w:space="0"/>
              <w:right w:val="single" w:color="auto" w:sz="4" w:space="0"/>
            </w:tcBorders>
            <w:vAlign w:val="center"/>
          </w:tcPr>
          <w:p w14:paraId="02FE6AB7">
            <w:pPr>
              <w:spacing w:line="276" w:lineRule="auto"/>
              <w:rPr>
                <w:rFonts w:hint="eastAsia" w:ascii="宋体" w:hAnsi="宋体" w:eastAsia="宋体"/>
                <w:color w:val="000000"/>
                <w:sz w:val="24"/>
              </w:rPr>
            </w:pPr>
          </w:p>
        </w:tc>
        <w:tc>
          <w:tcPr>
            <w:tcW w:w="1606" w:type="dxa"/>
            <w:vMerge w:val="continue"/>
            <w:tcBorders>
              <w:top w:val="nil"/>
              <w:left w:val="single" w:color="auto" w:sz="4" w:space="0"/>
              <w:bottom w:val="single" w:color="auto" w:sz="4" w:space="0"/>
              <w:right w:val="single" w:color="auto" w:sz="4" w:space="0"/>
            </w:tcBorders>
            <w:vAlign w:val="center"/>
          </w:tcPr>
          <w:p w14:paraId="1104C399">
            <w:pPr>
              <w:spacing w:line="276" w:lineRule="auto"/>
              <w:rPr>
                <w:rFonts w:hint="eastAsia" w:ascii="宋体" w:hAnsi="宋体" w:eastAsia="宋体"/>
                <w:color w:val="000000"/>
                <w:sz w:val="24"/>
              </w:rPr>
            </w:pPr>
          </w:p>
        </w:tc>
        <w:tc>
          <w:tcPr>
            <w:tcW w:w="2714" w:type="dxa"/>
            <w:tcBorders>
              <w:top w:val="nil"/>
              <w:left w:val="nil"/>
              <w:bottom w:val="single" w:color="auto" w:sz="4" w:space="0"/>
              <w:right w:val="single" w:color="auto" w:sz="4" w:space="0"/>
            </w:tcBorders>
            <w:noWrap/>
            <w:vAlign w:val="center"/>
          </w:tcPr>
          <w:p w14:paraId="443CAE38">
            <w:pPr>
              <w:spacing w:line="276" w:lineRule="auto"/>
              <w:rPr>
                <w:rFonts w:hint="eastAsia" w:ascii="宋体" w:hAnsi="宋体" w:eastAsia="宋体"/>
                <w:color w:val="000000"/>
                <w:sz w:val="24"/>
              </w:rPr>
            </w:pPr>
            <w:r>
              <w:rPr>
                <w:rFonts w:hint="eastAsia" w:ascii="宋体" w:hAnsi="宋体" w:eastAsia="宋体"/>
                <w:color w:val="000000"/>
                <w:sz w:val="24"/>
              </w:rPr>
              <w:t>汽车维修</w:t>
            </w:r>
          </w:p>
        </w:tc>
        <w:tc>
          <w:tcPr>
            <w:tcW w:w="1397" w:type="dxa"/>
            <w:tcBorders>
              <w:top w:val="nil"/>
              <w:left w:val="nil"/>
              <w:bottom w:val="single" w:color="auto" w:sz="4" w:space="0"/>
              <w:right w:val="single" w:color="auto" w:sz="4" w:space="0"/>
            </w:tcBorders>
            <w:noWrap/>
            <w:vAlign w:val="center"/>
          </w:tcPr>
          <w:p w14:paraId="0F6BE7EA">
            <w:pPr>
              <w:spacing w:line="276" w:lineRule="auto"/>
              <w:jc w:val="center"/>
              <w:rPr>
                <w:rFonts w:hint="eastAsia" w:ascii="宋体" w:hAnsi="宋体" w:eastAsia="宋体"/>
                <w:color w:val="000000"/>
                <w:sz w:val="24"/>
              </w:rPr>
            </w:pPr>
            <w:r>
              <w:rPr>
                <w:rFonts w:hint="eastAsia" w:ascii="宋体" w:hAnsi="宋体" w:eastAsia="宋体"/>
                <w:color w:val="000000"/>
                <w:sz w:val="24"/>
              </w:rPr>
              <w:t>　</w:t>
            </w:r>
          </w:p>
        </w:tc>
      </w:tr>
      <w:tr w14:paraId="17A7793E">
        <w:tblPrEx>
          <w:tblCellMar>
            <w:top w:w="0" w:type="dxa"/>
            <w:left w:w="108" w:type="dxa"/>
            <w:bottom w:w="0" w:type="dxa"/>
            <w:right w:w="108" w:type="dxa"/>
          </w:tblCellMar>
        </w:tblPrEx>
        <w:trPr>
          <w:trHeight w:val="285" w:hRule="atLeast"/>
          <w:jc w:val="center"/>
        </w:trPr>
        <w:tc>
          <w:tcPr>
            <w:tcW w:w="1080" w:type="dxa"/>
            <w:tcBorders>
              <w:top w:val="nil"/>
              <w:left w:val="single" w:color="auto" w:sz="4" w:space="0"/>
              <w:bottom w:val="single" w:color="auto" w:sz="4" w:space="0"/>
              <w:right w:val="single" w:color="auto" w:sz="4" w:space="0"/>
            </w:tcBorders>
            <w:noWrap/>
            <w:vAlign w:val="center"/>
          </w:tcPr>
          <w:p w14:paraId="240D9C90">
            <w:pPr>
              <w:spacing w:line="276" w:lineRule="auto"/>
              <w:jc w:val="center"/>
              <w:rPr>
                <w:rFonts w:hint="eastAsia" w:ascii="宋体" w:hAnsi="宋体" w:eastAsia="宋体"/>
                <w:color w:val="000000"/>
                <w:sz w:val="24"/>
              </w:rPr>
            </w:pPr>
            <w:r>
              <w:rPr>
                <w:rFonts w:hint="eastAsia" w:ascii="宋体" w:hAnsi="宋体" w:eastAsia="宋体"/>
                <w:color w:val="000000"/>
                <w:sz w:val="24"/>
              </w:rPr>
              <w:t>69</w:t>
            </w:r>
          </w:p>
        </w:tc>
        <w:tc>
          <w:tcPr>
            <w:tcW w:w="1280" w:type="dxa"/>
            <w:vMerge w:val="continue"/>
            <w:tcBorders>
              <w:top w:val="nil"/>
              <w:left w:val="single" w:color="auto" w:sz="4" w:space="0"/>
              <w:bottom w:val="single" w:color="auto" w:sz="4" w:space="0"/>
              <w:right w:val="single" w:color="auto" w:sz="4" w:space="0"/>
            </w:tcBorders>
            <w:vAlign w:val="center"/>
          </w:tcPr>
          <w:p w14:paraId="0031BE7C">
            <w:pPr>
              <w:spacing w:line="276" w:lineRule="auto"/>
              <w:rPr>
                <w:rFonts w:hint="eastAsia" w:ascii="宋体" w:hAnsi="宋体" w:eastAsia="宋体"/>
                <w:color w:val="000000"/>
                <w:sz w:val="24"/>
              </w:rPr>
            </w:pPr>
          </w:p>
        </w:tc>
        <w:tc>
          <w:tcPr>
            <w:tcW w:w="1606" w:type="dxa"/>
            <w:vMerge w:val="continue"/>
            <w:tcBorders>
              <w:top w:val="nil"/>
              <w:left w:val="single" w:color="auto" w:sz="4" w:space="0"/>
              <w:bottom w:val="single" w:color="auto" w:sz="4" w:space="0"/>
              <w:right w:val="single" w:color="auto" w:sz="4" w:space="0"/>
            </w:tcBorders>
            <w:vAlign w:val="center"/>
          </w:tcPr>
          <w:p w14:paraId="4BBD5531">
            <w:pPr>
              <w:spacing w:line="276" w:lineRule="auto"/>
              <w:rPr>
                <w:rFonts w:hint="eastAsia" w:ascii="宋体" w:hAnsi="宋体" w:eastAsia="宋体"/>
                <w:color w:val="000000"/>
                <w:sz w:val="24"/>
              </w:rPr>
            </w:pPr>
          </w:p>
        </w:tc>
        <w:tc>
          <w:tcPr>
            <w:tcW w:w="2714" w:type="dxa"/>
            <w:tcBorders>
              <w:top w:val="nil"/>
              <w:left w:val="nil"/>
              <w:bottom w:val="single" w:color="auto" w:sz="4" w:space="0"/>
              <w:right w:val="single" w:color="auto" w:sz="4" w:space="0"/>
            </w:tcBorders>
            <w:noWrap/>
            <w:vAlign w:val="center"/>
          </w:tcPr>
          <w:p w14:paraId="12EDAB69">
            <w:pPr>
              <w:spacing w:line="276" w:lineRule="auto"/>
              <w:rPr>
                <w:rFonts w:hint="eastAsia" w:ascii="宋体" w:hAnsi="宋体" w:eastAsia="宋体"/>
                <w:color w:val="000000"/>
                <w:sz w:val="24"/>
              </w:rPr>
            </w:pPr>
            <w:r>
              <w:rPr>
                <w:rFonts w:hint="eastAsia" w:ascii="宋体" w:hAnsi="宋体" w:eastAsia="宋体"/>
                <w:color w:val="000000"/>
                <w:sz w:val="24"/>
              </w:rPr>
              <w:t>汽车服务</w:t>
            </w:r>
          </w:p>
        </w:tc>
        <w:tc>
          <w:tcPr>
            <w:tcW w:w="1397" w:type="dxa"/>
            <w:tcBorders>
              <w:top w:val="nil"/>
              <w:left w:val="nil"/>
              <w:bottom w:val="single" w:color="auto" w:sz="4" w:space="0"/>
              <w:right w:val="single" w:color="auto" w:sz="4" w:space="0"/>
            </w:tcBorders>
            <w:noWrap/>
            <w:vAlign w:val="center"/>
          </w:tcPr>
          <w:p w14:paraId="522703C1">
            <w:pPr>
              <w:spacing w:line="276" w:lineRule="auto"/>
              <w:jc w:val="center"/>
              <w:rPr>
                <w:rFonts w:hint="eastAsia" w:ascii="宋体" w:hAnsi="宋体" w:eastAsia="宋体"/>
                <w:color w:val="000000"/>
                <w:sz w:val="24"/>
              </w:rPr>
            </w:pPr>
            <w:r>
              <w:rPr>
                <w:rFonts w:hint="eastAsia" w:ascii="宋体" w:hAnsi="宋体" w:eastAsia="宋体"/>
                <w:color w:val="000000"/>
                <w:sz w:val="24"/>
              </w:rPr>
              <w:t>　</w:t>
            </w:r>
          </w:p>
        </w:tc>
      </w:tr>
      <w:tr w14:paraId="33BD803F">
        <w:tblPrEx>
          <w:tblCellMar>
            <w:top w:w="0" w:type="dxa"/>
            <w:left w:w="108" w:type="dxa"/>
            <w:bottom w:w="0" w:type="dxa"/>
            <w:right w:w="108" w:type="dxa"/>
          </w:tblCellMar>
        </w:tblPrEx>
        <w:trPr>
          <w:trHeight w:val="285" w:hRule="atLeast"/>
          <w:jc w:val="center"/>
        </w:trPr>
        <w:tc>
          <w:tcPr>
            <w:tcW w:w="1080" w:type="dxa"/>
            <w:tcBorders>
              <w:top w:val="nil"/>
              <w:left w:val="single" w:color="auto" w:sz="4" w:space="0"/>
              <w:bottom w:val="single" w:color="auto" w:sz="4" w:space="0"/>
              <w:right w:val="single" w:color="auto" w:sz="4" w:space="0"/>
            </w:tcBorders>
            <w:noWrap/>
            <w:vAlign w:val="center"/>
          </w:tcPr>
          <w:p w14:paraId="054923B0">
            <w:pPr>
              <w:spacing w:line="276" w:lineRule="auto"/>
              <w:jc w:val="center"/>
              <w:rPr>
                <w:rFonts w:hint="eastAsia" w:ascii="宋体" w:hAnsi="宋体" w:eastAsia="宋体"/>
                <w:color w:val="000000"/>
                <w:sz w:val="24"/>
              </w:rPr>
            </w:pPr>
            <w:r>
              <w:rPr>
                <w:rFonts w:hint="eastAsia" w:ascii="宋体" w:hAnsi="宋体" w:eastAsia="宋体"/>
                <w:color w:val="000000"/>
                <w:sz w:val="24"/>
              </w:rPr>
              <w:t>70</w:t>
            </w:r>
          </w:p>
        </w:tc>
        <w:tc>
          <w:tcPr>
            <w:tcW w:w="1280" w:type="dxa"/>
            <w:tcBorders>
              <w:top w:val="nil"/>
              <w:left w:val="nil"/>
              <w:bottom w:val="single" w:color="auto" w:sz="4" w:space="0"/>
              <w:right w:val="single" w:color="auto" w:sz="4" w:space="0"/>
            </w:tcBorders>
            <w:noWrap/>
            <w:vAlign w:val="center"/>
          </w:tcPr>
          <w:p w14:paraId="2FBB0769">
            <w:pPr>
              <w:spacing w:line="276" w:lineRule="auto"/>
              <w:rPr>
                <w:rFonts w:hint="eastAsia" w:ascii="宋体" w:hAnsi="宋体" w:eastAsia="宋体"/>
                <w:color w:val="000000"/>
                <w:sz w:val="24"/>
              </w:rPr>
            </w:pPr>
            <w:r>
              <w:rPr>
                <w:rFonts w:hint="eastAsia" w:ascii="宋体" w:hAnsi="宋体" w:eastAsia="宋体"/>
                <w:color w:val="000000"/>
                <w:sz w:val="24"/>
              </w:rPr>
              <w:t>广场</w:t>
            </w:r>
          </w:p>
        </w:tc>
        <w:tc>
          <w:tcPr>
            <w:tcW w:w="1606" w:type="dxa"/>
            <w:tcBorders>
              <w:top w:val="nil"/>
              <w:left w:val="nil"/>
              <w:bottom w:val="single" w:color="auto" w:sz="4" w:space="0"/>
              <w:right w:val="single" w:color="auto" w:sz="4" w:space="0"/>
            </w:tcBorders>
            <w:noWrap/>
            <w:vAlign w:val="center"/>
          </w:tcPr>
          <w:p w14:paraId="7DD0423E">
            <w:pPr>
              <w:spacing w:line="276" w:lineRule="auto"/>
              <w:rPr>
                <w:rFonts w:hint="eastAsia" w:ascii="宋体" w:hAnsi="宋体" w:eastAsia="宋体"/>
                <w:color w:val="000000"/>
                <w:sz w:val="24"/>
              </w:rPr>
            </w:pPr>
            <w:r>
              <w:rPr>
                <w:rFonts w:hint="eastAsia" w:ascii="宋体" w:hAnsi="宋体" w:eastAsia="宋体"/>
                <w:color w:val="000000"/>
                <w:sz w:val="24"/>
              </w:rPr>
              <w:t>公共场所</w:t>
            </w:r>
          </w:p>
        </w:tc>
        <w:tc>
          <w:tcPr>
            <w:tcW w:w="2714" w:type="dxa"/>
            <w:tcBorders>
              <w:top w:val="nil"/>
              <w:left w:val="nil"/>
              <w:bottom w:val="single" w:color="auto" w:sz="4" w:space="0"/>
              <w:right w:val="single" w:color="auto" w:sz="4" w:space="0"/>
            </w:tcBorders>
            <w:noWrap/>
            <w:vAlign w:val="center"/>
          </w:tcPr>
          <w:p w14:paraId="580DBE8C">
            <w:pPr>
              <w:spacing w:line="276" w:lineRule="auto"/>
              <w:rPr>
                <w:rFonts w:hint="eastAsia" w:ascii="宋体" w:hAnsi="宋体" w:eastAsia="宋体"/>
                <w:color w:val="000000"/>
                <w:sz w:val="24"/>
              </w:rPr>
            </w:pPr>
            <w:r>
              <w:rPr>
                <w:rFonts w:hint="eastAsia" w:ascii="宋体" w:hAnsi="宋体" w:eastAsia="宋体"/>
                <w:color w:val="000000"/>
                <w:sz w:val="24"/>
              </w:rPr>
              <w:t>城市广场</w:t>
            </w:r>
          </w:p>
        </w:tc>
        <w:tc>
          <w:tcPr>
            <w:tcW w:w="1397" w:type="dxa"/>
            <w:tcBorders>
              <w:top w:val="nil"/>
              <w:left w:val="nil"/>
              <w:bottom w:val="single" w:color="auto" w:sz="4" w:space="0"/>
              <w:right w:val="single" w:color="auto" w:sz="4" w:space="0"/>
            </w:tcBorders>
            <w:noWrap/>
            <w:vAlign w:val="center"/>
          </w:tcPr>
          <w:p w14:paraId="63ECA8CA">
            <w:pPr>
              <w:spacing w:line="276" w:lineRule="auto"/>
              <w:jc w:val="center"/>
              <w:rPr>
                <w:rFonts w:hint="eastAsia" w:ascii="宋体" w:hAnsi="宋体" w:eastAsia="宋体"/>
                <w:color w:val="000000"/>
                <w:sz w:val="24"/>
              </w:rPr>
            </w:pPr>
            <w:r>
              <w:rPr>
                <w:rFonts w:hint="eastAsia" w:ascii="宋体" w:hAnsi="宋体" w:eastAsia="宋体"/>
                <w:color w:val="000000"/>
                <w:sz w:val="24"/>
              </w:rPr>
              <w:t>　</w:t>
            </w:r>
          </w:p>
        </w:tc>
      </w:tr>
    </w:tbl>
    <w:p w14:paraId="5F73BC7C">
      <w:pPr>
        <w:spacing w:before="120" w:after="120" w:line="276" w:lineRule="auto"/>
        <w:ind w:firstLine="482"/>
        <w:rPr>
          <w:rFonts w:hint="eastAsia" w:ascii="宋体" w:hAnsi="宋体" w:eastAsia="宋体"/>
          <w:b/>
          <w:sz w:val="24"/>
        </w:rPr>
      </w:pPr>
      <w:r>
        <w:rPr>
          <w:rFonts w:hint="eastAsia" w:ascii="宋体" w:hAnsi="宋体" w:eastAsia="宋体"/>
          <w:sz w:val="24"/>
        </w:rPr>
        <w:t>2）</w:t>
      </w:r>
      <w:r>
        <w:rPr>
          <w:rFonts w:hint="eastAsia" w:ascii="宋体" w:hAnsi="宋体" w:eastAsia="宋体"/>
          <w:b/>
          <w:sz w:val="24"/>
        </w:rPr>
        <w:t>、设备场所关联</w:t>
      </w:r>
    </w:p>
    <w:p w14:paraId="54A5CC57">
      <w:pPr>
        <w:spacing w:line="276" w:lineRule="auto"/>
        <w:ind w:firstLine="480"/>
        <w:rPr>
          <w:rFonts w:hint="eastAsia" w:ascii="宋体" w:hAnsi="宋体" w:eastAsia="宋体"/>
          <w:sz w:val="24"/>
        </w:rPr>
      </w:pPr>
      <w:r>
        <w:rPr>
          <w:rFonts w:hint="eastAsia" w:ascii="宋体" w:hAnsi="宋体" w:eastAsia="宋体"/>
          <w:sz w:val="24"/>
        </w:rPr>
        <w:t>为了场所的管控或布控等需求，需要将设备和场所做有效的关联。因设备和场所的实体信息是相对独立，且没有直接关联性，例如，设备信息只有名称、经纬度，而场所实体信息只有场所名称、场所的经纬度范围，并没有字段信息可以做关联，需要通过以下方式做关联：</w:t>
      </w:r>
    </w:p>
    <w:p w14:paraId="262A3221">
      <w:pPr>
        <w:spacing w:line="276" w:lineRule="auto"/>
        <w:ind w:firstLine="480"/>
        <w:rPr>
          <w:rFonts w:hint="eastAsia" w:ascii="宋体" w:hAnsi="宋体" w:eastAsia="宋体"/>
          <w:sz w:val="24"/>
        </w:rPr>
      </w:pPr>
      <w:r>
        <w:rPr>
          <w:rFonts w:hint="eastAsia" w:ascii="宋体" w:hAnsi="宋体" w:eastAsia="宋体"/>
          <w:sz w:val="24"/>
        </w:rPr>
        <w:t>基于场所和设备的经纬度进行关联，当设备经纬度处于场所内部或者距离场所5米以内时，对场所和设备进行关联。当设备经纬度和场所位置距离50米以内，且设备名称和场所名称存在2个以上字符重合时，对场所和场所进行关联。</w:t>
      </w:r>
    </w:p>
    <w:p w14:paraId="25BF46F5">
      <w:pPr>
        <w:pStyle w:val="109"/>
        <w:numPr>
          <w:ilvl w:val="0"/>
          <w:numId w:val="139"/>
        </w:numPr>
        <w:spacing w:line="276" w:lineRule="auto"/>
        <w:ind w:firstLineChars="0"/>
        <w:rPr>
          <w:rFonts w:hint="eastAsia" w:ascii="宋体" w:hAnsi="宋体" w:eastAsia="宋体"/>
          <w:b/>
          <w:bCs/>
          <w:sz w:val="24"/>
        </w:rPr>
      </w:pPr>
      <w:r>
        <w:rPr>
          <w:rFonts w:hint="eastAsia" w:ascii="宋体" w:hAnsi="宋体" w:eastAsia="宋体"/>
          <w:b/>
          <w:bCs/>
          <w:sz w:val="24"/>
        </w:rPr>
        <w:t>场所轨迹分析</w:t>
      </w:r>
    </w:p>
    <w:p w14:paraId="5C00BC2F">
      <w:pPr>
        <w:spacing w:line="276" w:lineRule="auto"/>
        <w:ind w:firstLine="480"/>
        <w:rPr>
          <w:rFonts w:hint="eastAsia" w:ascii="宋体" w:hAnsi="宋体" w:eastAsia="宋体"/>
          <w:sz w:val="24"/>
        </w:rPr>
      </w:pPr>
      <w:r>
        <w:rPr>
          <w:rFonts w:hint="eastAsia" w:ascii="宋体" w:hAnsi="宋体" w:eastAsia="宋体"/>
          <w:sz w:val="24"/>
        </w:rPr>
        <w:t>构建场所库之后，针对场所关联的感知设备产生的视图数据，分析当日场所出现人次、抓拍次数，分析该场所首次出现人员，同时也可以结合重点人员库分析重点人车。</w:t>
      </w:r>
    </w:p>
    <w:p w14:paraId="1BF0A432">
      <w:pPr>
        <w:spacing w:line="276" w:lineRule="auto"/>
        <w:ind w:firstLine="480"/>
        <w:rPr>
          <w:rFonts w:hint="eastAsia" w:ascii="宋体" w:hAnsi="宋体" w:eastAsia="宋体"/>
          <w:sz w:val="24"/>
        </w:rPr>
      </w:pPr>
      <w:r>
        <w:rPr>
          <w:rFonts w:hint="eastAsia" w:ascii="宋体" w:hAnsi="宋体" w:eastAsia="宋体"/>
          <w:sz w:val="24"/>
        </w:rPr>
        <w:t>同时可通过对场所多天出入人员抓拍数据的计算，根据目标的出现天数、抓拍次数和出现规律，区分长期活跃和临时访客对象，实现场所轨迹的精准分析。</w:t>
      </w:r>
    </w:p>
    <w:p w14:paraId="27C0A7AA">
      <w:pPr>
        <w:pStyle w:val="109"/>
        <w:numPr>
          <w:ilvl w:val="0"/>
          <w:numId w:val="139"/>
        </w:numPr>
        <w:spacing w:line="276" w:lineRule="auto"/>
        <w:ind w:firstLineChars="0"/>
        <w:rPr>
          <w:rFonts w:hint="eastAsia" w:ascii="宋体" w:hAnsi="宋体" w:eastAsia="宋体"/>
          <w:b/>
          <w:bCs/>
          <w:sz w:val="24"/>
        </w:rPr>
      </w:pPr>
      <w:r>
        <w:rPr>
          <w:rFonts w:hint="eastAsia" w:ascii="宋体" w:hAnsi="宋体" w:eastAsia="宋体"/>
          <w:b/>
          <w:bCs/>
          <w:sz w:val="24"/>
        </w:rPr>
        <w:t>场所精细管理</w:t>
      </w:r>
    </w:p>
    <w:p w14:paraId="38AFF551">
      <w:pPr>
        <w:spacing w:line="276" w:lineRule="auto"/>
        <w:ind w:firstLine="480"/>
        <w:rPr>
          <w:rFonts w:hint="eastAsia" w:ascii="宋体" w:hAnsi="宋体" w:eastAsia="宋体"/>
          <w:sz w:val="24"/>
        </w:rPr>
      </w:pPr>
      <w:r>
        <w:rPr>
          <w:rFonts w:hint="eastAsia" w:ascii="宋体" w:hAnsi="宋体" w:eastAsia="宋体"/>
          <w:sz w:val="24"/>
        </w:rPr>
        <w:t>提供场所精细化管理页面，实现场所关联的设备进一步标注为场所周边、出口、入口或内部通道相机，实现场所出入人员可以按照长期进出人员、频繁出入人员、进去未离开等更加精细化的分析。</w:t>
      </w:r>
    </w:p>
    <w:p w14:paraId="74CB1D65">
      <w:pPr>
        <w:pStyle w:val="109"/>
        <w:widowControl/>
        <w:numPr>
          <w:ilvl w:val="0"/>
          <w:numId w:val="138"/>
        </w:numPr>
        <w:spacing w:after="200" w:line="276" w:lineRule="auto"/>
        <w:ind w:firstLineChars="0"/>
        <w:jc w:val="left"/>
        <w:rPr>
          <w:rFonts w:hint="eastAsia" w:ascii="宋体" w:hAnsi="宋体" w:eastAsia="宋体" w:cs="宋体"/>
          <w:b/>
          <w:bCs/>
          <w:kern w:val="0"/>
          <w:sz w:val="24"/>
        </w:rPr>
      </w:pPr>
      <w:bookmarkStart w:id="71" w:name="_Toc172537339"/>
      <w:r>
        <w:rPr>
          <w:rFonts w:hint="eastAsia" w:ascii="宋体" w:hAnsi="宋体" w:eastAsia="宋体" w:cs="宋体"/>
          <w:b/>
          <w:bCs/>
          <w:kern w:val="0"/>
          <w:sz w:val="24"/>
        </w:rPr>
        <w:t>一人一轨</w:t>
      </w:r>
      <w:bookmarkEnd w:id="71"/>
    </w:p>
    <w:p w14:paraId="6436E9BB">
      <w:pPr>
        <w:pStyle w:val="109"/>
        <w:numPr>
          <w:ilvl w:val="0"/>
          <w:numId w:val="140"/>
        </w:numPr>
        <w:spacing w:line="276" w:lineRule="auto"/>
        <w:ind w:firstLineChars="0"/>
        <w:rPr>
          <w:rFonts w:hint="eastAsia" w:ascii="宋体" w:hAnsi="宋体" w:eastAsia="宋体"/>
          <w:b/>
          <w:bCs/>
          <w:sz w:val="24"/>
        </w:rPr>
      </w:pPr>
      <w:r>
        <w:rPr>
          <w:rFonts w:hint="eastAsia" w:ascii="宋体" w:hAnsi="宋体" w:eastAsia="宋体"/>
          <w:b/>
          <w:bCs/>
          <w:sz w:val="24"/>
        </w:rPr>
        <w:t>轨迹融合</w:t>
      </w:r>
    </w:p>
    <w:p w14:paraId="4DC61DF6">
      <w:pPr>
        <w:spacing w:line="276" w:lineRule="auto"/>
        <w:ind w:firstLine="480"/>
        <w:rPr>
          <w:rFonts w:hint="eastAsia" w:ascii="宋体" w:hAnsi="宋体" w:eastAsia="宋体"/>
          <w:sz w:val="24"/>
        </w:rPr>
      </w:pPr>
      <w:r>
        <w:rPr>
          <w:rFonts w:hint="eastAsia" w:ascii="宋体" w:hAnsi="宋体" w:eastAsia="宋体"/>
          <w:sz w:val="24"/>
        </w:rPr>
        <w:t>基于人员聚档结果、人脸抓拍数据、过车抓拍数据、人体聚档结果等信息，通过人脸人体关联抓拍、人车关联抓拍、人脸IMSI频次分析等方式，融合各类感知数据，形成对象视图融合轨迹。</w:t>
      </w:r>
    </w:p>
    <w:p w14:paraId="2D681448">
      <w:pPr>
        <w:pStyle w:val="109"/>
        <w:numPr>
          <w:ilvl w:val="0"/>
          <w:numId w:val="140"/>
        </w:numPr>
        <w:spacing w:line="276" w:lineRule="auto"/>
        <w:ind w:firstLineChars="0"/>
        <w:rPr>
          <w:rFonts w:hint="eastAsia" w:ascii="宋体" w:hAnsi="宋体" w:eastAsia="宋体"/>
          <w:b/>
          <w:bCs/>
          <w:sz w:val="24"/>
        </w:rPr>
      </w:pPr>
      <w:r>
        <w:rPr>
          <w:rFonts w:hint="eastAsia" w:ascii="宋体" w:hAnsi="宋体" w:eastAsia="宋体"/>
          <w:b/>
          <w:bCs/>
          <w:sz w:val="24"/>
        </w:rPr>
        <w:t>轨迹纠偏</w:t>
      </w:r>
    </w:p>
    <w:p w14:paraId="560D082E">
      <w:pPr>
        <w:spacing w:before="120" w:after="120" w:line="276" w:lineRule="auto"/>
        <w:ind w:firstLine="480"/>
        <w:rPr>
          <w:rFonts w:hint="eastAsia" w:ascii="宋体" w:hAnsi="宋体" w:eastAsia="宋体"/>
          <w:sz w:val="24"/>
        </w:rPr>
      </w:pPr>
      <w:r>
        <w:rPr>
          <w:rFonts w:hint="eastAsia" w:ascii="宋体" w:hAnsi="宋体" w:eastAsia="宋体"/>
          <w:sz w:val="24"/>
        </w:rPr>
        <w:t>由于视图轨迹数据可能存在卡口经纬度错误或者时间错误，人脸抓拍质量低导致比对错误，又或者车辆本身的车牌因为遮挡等问题导致的车牌识别错误，这些问题会导致视图轨迹存在一些问题，因此对视图轨迹数据的时空规律性进行分析，利用时空矛盾等规律识别轨迹中存在的异常点，从而达到轨迹纠错的目的。</w:t>
      </w:r>
    </w:p>
    <w:p w14:paraId="6DB275CA">
      <w:pPr>
        <w:spacing w:before="120" w:after="120" w:line="276" w:lineRule="auto"/>
        <w:ind w:firstLine="480"/>
        <w:rPr>
          <w:rFonts w:hint="eastAsia" w:ascii="宋体" w:hAnsi="宋体" w:eastAsia="宋体"/>
          <w:sz w:val="24"/>
        </w:rPr>
      </w:pPr>
      <w:r>
        <w:rPr>
          <w:rFonts w:hint="eastAsia" w:ascii="宋体" w:hAnsi="宋体" w:eastAsia="宋体"/>
          <w:sz w:val="24"/>
        </w:rPr>
        <w:t>人脸、车辆等视图抓拍数据受抓拍角度、光照强弱、人流量大等因素影响，存在漏抓拍、错聚档等现象。针对该问题，可以基于轨迹数据，统计出关联卡口间的转移概率，分析各轨迹是否存在断点，进行轨迹点补全。同时也可以通过两点之间的行进速度，分析平均速度是否符合客观规律，从而找出错误轨迹点。</w:t>
      </w:r>
    </w:p>
    <w:p w14:paraId="120A9C1C">
      <w:pPr>
        <w:spacing w:before="120" w:after="120" w:line="276" w:lineRule="auto"/>
        <w:jc w:val="center"/>
        <w:rPr>
          <w:rFonts w:hint="eastAsia" w:ascii="宋体" w:hAnsi="宋体" w:eastAsia="宋体"/>
          <w:sz w:val="24"/>
        </w:rPr>
      </w:pPr>
    </w:p>
    <w:p w14:paraId="60C4C1AD">
      <w:pPr>
        <w:pStyle w:val="6"/>
        <w:numPr>
          <w:ilvl w:val="2"/>
          <w:numId w:val="2"/>
        </w:numPr>
        <w:spacing w:line="276" w:lineRule="auto"/>
        <w:rPr>
          <w:rFonts w:hint="eastAsia" w:ascii="宋体" w:hAnsi="宋体" w:eastAsia="宋体"/>
          <w:sz w:val="24"/>
          <w:szCs w:val="24"/>
        </w:rPr>
      </w:pPr>
      <w:bookmarkStart w:id="72" w:name="_Toc172537345"/>
      <w:bookmarkStart w:id="73" w:name="_Toc169189852"/>
      <w:r>
        <w:rPr>
          <w:rFonts w:hint="eastAsia" w:ascii="宋体" w:hAnsi="宋体" w:eastAsia="宋体"/>
          <w:sz w:val="24"/>
          <w:szCs w:val="24"/>
        </w:rPr>
        <w:t>人员聚档应用</w:t>
      </w:r>
      <w:bookmarkEnd w:id="72"/>
      <w:bookmarkEnd w:id="73"/>
      <w:r>
        <w:rPr>
          <w:rFonts w:hint="eastAsia" w:ascii="宋体" w:hAnsi="宋体" w:eastAsia="宋体"/>
          <w:sz w:val="24"/>
          <w:szCs w:val="24"/>
        </w:rPr>
        <w:t>服务需求</w:t>
      </w:r>
    </w:p>
    <w:p w14:paraId="1710412A">
      <w:pPr>
        <w:spacing w:before="120" w:after="120" w:line="276" w:lineRule="auto"/>
        <w:ind w:firstLine="480"/>
        <w:rPr>
          <w:rFonts w:hint="eastAsia" w:ascii="宋体" w:hAnsi="宋体" w:eastAsia="宋体"/>
          <w:sz w:val="24"/>
        </w:rPr>
      </w:pPr>
      <w:r>
        <w:rPr>
          <w:rFonts w:hint="eastAsia" w:ascii="宋体" w:hAnsi="宋体" w:eastAsia="宋体"/>
          <w:sz w:val="24"/>
        </w:rPr>
        <w:t>将同一人员在不同时间、地点的抓拍人脸与人体抓拍记录进行聚类成一个人员档案，并结合人员库实现档案的身份落地。聚档后形成的人员档案，支持按照身份信息、人脸与人体图片等进行检索的功能。同时，能够将档案内的所有抓拍图片基于</w:t>
      </w:r>
      <w:r>
        <w:rPr>
          <w:rFonts w:ascii="宋体" w:hAnsi="宋体" w:eastAsia="宋体"/>
          <w:sz w:val="24"/>
        </w:rPr>
        <w:t>PGIS</w:t>
      </w:r>
      <w:r>
        <w:rPr>
          <w:rFonts w:hint="eastAsia" w:ascii="宋体" w:hAnsi="宋体" w:eastAsia="宋体"/>
          <w:sz w:val="24"/>
        </w:rPr>
        <w:t>进行轨迹还原。</w:t>
      </w:r>
    </w:p>
    <w:p w14:paraId="6AEB66DC">
      <w:pPr>
        <w:pStyle w:val="109"/>
        <w:widowControl/>
        <w:numPr>
          <w:ilvl w:val="0"/>
          <w:numId w:val="141"/>
        </w:numPr>
        <w:spacing w:after="200" w:line="276" w:lineRule="auto"/>
        <w:ind w:firstLineChars="0"/>
        <w:jc w:val="left"/>
        <w:rPr>
          <w:rFonts w:hint="eastAsia" w:ascii="宋体" w:hAnsi="宋体" w:eastAsia="宋体" w:cs="宋体"/>
          <w:b/>
          <w:bCs/>
          <w:kern w:val="0"/>
          <w:sz w:val="24"/>
        </w:rPr>
      </w:pPr>
      <w:bookmarkStart w:id="74" w:name="_Toc172537346"/>
      <w:r>
        <w:rPr>
          <w:rFonts w:hint="eastAsia" w:ascii="宋体" w:hAnsi="宋体" w:eastAsia="宋体" w:cs="宋体"/>
          <w:b/>
          <w:bCs/>
          <w:kern w:val="0"/>
          <w:sz w:val="24"/>
        </w:rPr>
        <w:t>结构化搜档</w:t>
      </w:r>
      <w:bookmarkEnd w:id="74"/>
      <w:r>
        <w:rPr>
          <w:rFonts w:hint="eastAsia" w:ascii="宋体" w:hAnsi="宋体" w:eastAsia="宋体" w:cs="宋体"/>
          <w:b/>
          <w:bCs/>
          <w:kern w:val="0"/>
          <w:sz w:val="24"/>
        </w:rPr>
        <w:t>服务</w:t>
      </w:r>
    </w:p>
    <w:p w14:paraId="40ACD6DB">
      <w:pPr>
        <w:spacing w:before="120" w:after="120" w:line="276" w:lineRule="auto"/>
        <w:ind w:firstLine="480"/>
        <w:rPr>
          <w:rFonts w:hint="eastAsia" w:ascii="宋体" w:hAnsi="宋体" w:eastAsia="宋体"/>
          <w:sz w:val="24"/>
        </w:rPr>
      </w:pPr>
      <w:r>
        <w:rPr>
          <w:rFonts w:hint="eastAsia" w:ascii="宋体" w:hAnsi="宋体" w:eastAsia="宋体"/>
          <w:sz w:val="24"/>
        </w:rPr>
        <w:t>可输入姓名、身份证等条件进行档案检索，检索结果以人员卡口形式展示底库图、姓名、身份证信息，点击可查看人员档案详情</w:t>
      </w:r>
    </w:p>
    <w:p w14:paraId="1D01DC68">
      <w:pPr>
        <w:pStyle w:val="109"/>
        <w:widowControl/>
        <w:numPr>
          <w:ilvl w:val="0"/>
          <w:numId w:val="141"/>
        </w:numPr>
        <w:spacing w:after="200" w:line="276" w:lineRule="auto"/>
        <w:ind w:firstLineChars="0"/>
        <w:jc w:val="left"/>
        <w:rPr>
          <w:rFonts w:hint="eastAsia" w:ascii="宋体" w:hAnsi="宋体" w:eastAsia="宋体" w:cs="宋体"/>
          <w:b/>
          <w:bCs/>
          <w:kern w:val="0"/>
          <w:sz w:val="24"/>
        </w:rPr>
      </w:pPr>
      <w:r>
        <w:rPr>
          <w:rFonts w:ascii="宋体" w:hAnsi="宋体" w:eastAsia="宋体" w:cs="宋体"/>
          <w:b/>
          <w:bCs/>
          <w:kern w:val="0"/>
          <w:sz w:val="24"/>
        </w:rPr>
        <w:tab/>
      </w:r>
      <w:bookmarkStart w:id="75" w:name="_Toc172537347"/>
      <w:r>
        <w:rPr>
          <w:rFonts w:hint="eastAsia" w:ascii="宋体" w:hAnsi="宋体" w:eastAsia="宋体" w:cs="宋体"/>
          <w:b/>
          <w:bCs/>
          <w:kern w:val="0"/>
          <w:sz w:val="24"/>
        </w:rPr>
        <w:t>以图搜档</w:t>
      </w:r>
      <w:bookmarkEnd w:id="75"/>
      <w:r>
        <w:rPr>
          <w:rFonts w:hint="eastAsia" w:ascii="宋体" w:hAnsi="宋体" w:eastAsia="宋体" w:cs="宋体"/>
          <w:b/>
          <w:bCs/>
          <w:kern w:val="0"/>
          <w:sz w:val="24"/>
        </w:rPr>
        <w:t>服务</w:t>
      </w:r>
    </w:p>
    <w:p w14:paraId="23397134">
      <w:pPr>
        <w:spacing w:before="120" w:after="120" w:line="276" w:lineRule="auto"/>
        <w:ind w:firstLine="480"/>
        <w:rPr>
          <w:rFonts w:hint="eastAsia" w:ascii="宋体" w:hAnsi="宋体" w:eastAsia="宋体" w:cs="仿宋"/>
          <w:sz w:val="24"/>
        </w:rPr>
      </w:pPr>
      <w:r>
        <w:rPr>
          <w:rFonts w:hint="eastAsia" w:ascii="宋体" w:hAnsi="宋体" w:eastAsia="宋体" w:cs="仿宋"/>
          <w:sz w:val="24"/>
        </w:rPr>
        <w:t>可基于人脸或人体图像进行以图搜档，检索结果以人员卡口形式展示最相似抓拍图</w:t>
      </w:r>
      <w:r>
        <w:rPr>
          <w:rFonts w:ascii="宋体" w:hAnsi="宋体" w:eastAsia="宋体" w:cs="仿宋"/>
          <w:sz w:val="24"/>
        </w:rPr>
        <w:t>/</w:t>
      </w:r>
      <w:r>
        <w:rPr>
          <w:rFonts w:hint="eastAsia" w:ascii="宋体" w:hAnsi="宋体" w:eastAsia="宋体" w:cs="仿宋"/>
          <w:sz w:val="24"/>
        </w:rPr>
        <w:t>底库图、姓名、身份证信息，点击可查看人员档案详情查看人员档案详情</w:t>
      </w:r>
    </w:p>
    <w:p w14:paraId="61185D39">
      <w:pPr>
        <w:pStyle w:val="109"/>
        <w:widowControl/>
        <w:numPr>
          <w:ilvl w:val="0"/>
          <w:numId w:val="141"/>
        </w:numPr>
        <w:spacing w:after="200" w:line="276" w:lineRule="auto"/>
        <w:ind w:firstLineChars="0"/>
        <w:jc w:val="left"/>
        <w:rPr>
          <w:rFonts w:hint="eastAsia" w:ascii="宋体" w:hAnsi="宋体" w:eastAsia="宋体" w:cs="宋体"/>
          <w:b/>
          <w:bCs/>
          <w:kern w:val="0"/>
          <w:sz w:val="24"/>
        </w:rPr>
      </w:pPr>
      <w:r>
        <w:rPr>
          <w:rFonts w:ascii="宋体" w:hAnsi="宋体" w:eastAsia="宋体" w:cs="宋体"/>
          <w:b/>
          <w:bCs/>
          <w:kern w:val="0"/>
          <w:sz w:val="24"/>
        </w:rPr>
        <w:tab/>
      </w:r>
      <w:bookmarkStart w:id="76" w:name="_Toc172537348"/>
      <w:r>
        <w:rPr>
          <w:rFonts w:hint="eastAsia" w:ascii="宋体" w:hAnsi="宋体" w:eastAsia="宋体" w:cs="宋体"/>
          <w:b/>
          <w:bCs/>
          <w:kern w:val="0"/>
          <w:sz w:val="24"/>
        </w:rPr>
        <w:t>人员档案</w:t>
      </w:r>
      <w:bookmarkEnd w:id="76"/>
      <w:r>
        <w:rPr>
          <w:rFonts w:hint="eastAsia" w:ascii="宋体" w:hAnsi="宋体" w:eastAsia="宋体" w:cs="宋体"/>
          <w:b/>
          <w:bCs/>
          <w:kern w:val="0"/>
          <w:sz w:val="24"/>
        </w:rPr>
        <w:t>服务</w:t>
      </w:r>
    </w:p>
    <w:p w14:paraId="2944DA32">
      <w:pPr>
        <w:spacing w:before="120" w:after="120" w:line="276" w:lineRule="auto"/>
        <w:ind w:firstLine="480"/>
        <w:rPr>
          <w:rFonts w:hint="eastAsia" w:ascii="宋体" w:hAnsi="宋体" w:eastAsia="宋体" w:cs="仿宋"/>
          <w:sz w:val="24"/>
        </w:rPr>
      </w:pPr>
      <w:r>
        <w:rPr>
          <w:rFonts w:hint="eastAsia" w:ascii="宋体" w:hAnsi="宋体" w:eastAsia="宋体" w:cs="仿宋"/>
          <w:sz w:val="24"/>
        </w:rPr>
        <w:t>人员档案详情包括人员底库基础信息、活动轨迹、落脚点等。</w:t>
      </w:r>
    </w:p>
    <w:p w14:paraId="56C8EDEE">
      <w:pPr>
        <w:pStyle w:val="109"/>
        <w:widowControl/>
        <w:numPr>
          <w:ilvl w:val="0"/>
          <w:numId w:val="141"/>
        </w:numPr>
        <w:spacing w:after="200" w:line="276" w:lineRule="auto"/>
        <w:ind w:firstLineChars="0"/>
        <w:jc w:val="left"/>
        <w:rPr>
          <w:rFonts w:hint="eastAsia" w:ascii="宋体" w:hAnsi="宋体" w:eastAsia="宋体" w:cs="宋体"/>
          <w:b/>
          <w:bCs/>
          <w:kern w:val="0"/>
          <w:sz w:val="24"/>
        </w:rPr>
      </w:pPr>
      <w:r>
        <w:rPr>
          <w:rFonts w:ascii="宋体" w:hAnsi="宋体" w:eastAsia="宋体" w:cs="宋体"/>
          <w:b/>
          <w:bCs/>
          <w:kern w:val="0"/>
          <w:sz w:val="24"/>
        </w:rPr>
        <w:tab/>
      </w:r>
      <w:bookmarkStart w:id="77" w:name="_Toc172537349"/>
      <w:r>
        <w:rPr>
          <w:rFonts w:hint="eastAsia" w:ascii="宋体" w:hAnsi="宋体" w:eastAsia="宋体" w:cs="宋体"/>
          <w:b/>
          <w:bCs/>
          <w:kern w:val="0"/>
          <w:sz w:val="24"/>
        </w:rPr>
        <w:t>活动轨迹</w:t>
      </w:r>
      <w:bookmarkEnd w:id="77"/>
      <w:r>
        <w:rPr>
          <w:rFonts w:hint="eastAsia" w:ascii="宋体" w:hAnsi="宋体" w:eastAsia="宋体" w:cs="宋体"/>
          <w:b/>
          <w:bCs/>
          <w:kern w:val="0"/>
          <w:sz w:val="24"/>
        </w:rPr>
        <w:t>服务</w:t>
      </w:r>
    </w:p>
    <w:p w14:paraId="725A7B35">
      <w:pPr>
        <w:spacing w:before="120" w:after="120" w:line="276" w:lineRule="auto"/>
        <w:ind w:firstLine="480"/>
        <w:rPr>
          <w:rFonts w:hint="eastAsia" w:ascii="宋体" w:hAnsi="宋体" w:eastAsia="宋体"/>
          <w:sz w:val="24"/>
        </w:rPr>
      </w:pPr>
      <w:r>
        <w:rPr>
          <w:rFonts w:hint="eastAsia" w:ascii="宋体" w:hAnsi="宋体" w:eastAsia="宋体"/>
          <w:sz w:val="24"/>
        </w:rPr>
        <w:t>支持将人员聚档的抓拍记录在地图上按时间顺序展示人员的活动轨迹，以及按地点次数展示人员的落脚位置。</w:t>
      </w:r>
    </w:p>
    <w:p w14:paraId="612EDE0B">
      <w:pPr>
        <w:widowControl/>
        <w:spacing w:line="276" w:lineRule="auto"/>
        <w:jc w:val="left"/>
        <w:rPr>
          <w:rFonts w:hint="eastAsia" w:ascii="宋体" w:hAnsi="宋体" w:eastAsia="宋体"/>
          <w:b/>
          <w:sz w:val="24"/>
        </w:rPr>
      </w:pPr>
      <w:r>
        <w:rPr>
          <w:rFonts w:hint="eastAsia" w:ascii="宋体" w:hAnsi="宋体" w:eastAsia="宋体"/>
          <w:sz w:val="24"/>
        </w:rPr>
        <w:br w:type="page"/>
      </w:r>
    </w:p>
    <w:p w14:paraId="42270A35">
      <w:pPr>
        <w:pStyle w:val="5"/>
        <w:rPr>
          <w:rFonts w:hint="eastAsia"/>
        </w:rPr>
      </w:pPr>
      <w:r>
        <w:rPr>
          <w:rFonts w:hint="eastAsia"/>
        </w:rPr>
        <w:t>运维服务需求</w:t>
      </w:r>
    </w:p>
    <w:p w14:paraId="1CF29D9D">
      <w:pPr>
        <w:pStyle w:val="118"/>
        <w:spacing w:line="276" w:lineRule="auto"/>
        <w:ind w:firstLine="480"/>
        <w:rPr>
          <w:b w:val="0"/>
          <w:bCs/>
          <w:szCs w:val="24"/>
        </w:rPr>
      </w:pPr>
      <w:r>
        <w:rPr>
          <w:b w:val="0"/>
          <w:bCs/>
          <w:szCs w:val="24"/>
        </w:rPr>
        <w:t>前端设备运行维护、前端设备数据采集及管理服务；接入及录像存储查询平台、网络及外设的运行维护等内容，确保系统设备在线率满足市局考核要求，具体内容如下：</w:t>
      </w:r>
    </w:p>
    <w:p w14:paraId="6AC78010">
      <w:pPr>
        <w:pStyle w:val="118"/>
        <w:spacing w:line="276" w:lineRule="auto"/>
        <w:ind w:firstLine="480"/>
        <w:rPr>
          <w:b w:val="0"/>
          <w:bCs/>
          <w:szCs w:val="24"/>
        </w:rPr>
      </w:pPr>
      <w:r>
        <w:rPr>
          <w:b w:val="0"/>
          <w:bCs/>
          <w:szCs w:val="24"/>
        </w:rPr>
        <w:t>（1）前端设备运维服务：</w:t>
      </w:r>
    </w:p>
    <w:p w14:paraId="160000E3">
      <w:pPr>
        <w:pStyle w:val="118"/>
        <w:spacing w:line="276" w:lineRule="auto"/>
        <w:ind w:firstLine="480"/>
        <w:rPr>
          <w:b w:val="0"/>
          <w:bCs/>
          <w:szCs w:val="24"/>
        </w:rPr>
      </w:pPr>
      <w:r>
        <w:rPr>
          <w:b w:val="0"/>
          <w:bCs/>
          <w:szCs w:val="24"/>
        </w:rPr>
        <w:t>维护内容包括：</w:t>
      </w:r>
      <w:r>
        <w:rPr>
          <w:rFonts w:hint="eastAsia"/>
          <w:b w:val="0"/>
          <w:bCs/>
          <w:szCs w:val="24"/>
        </w:rPr>
        <w:t>前端</w:t>
      </w:r>
      <w:r>
        <w:rPr>
          <w:b w:val="0"/>
          <w:bCs/>
          <w:szCs w:val="24"/>
        </w:rPr>
        <w:t>摄像机、杆件、线缆、设备箱、地上（下）管线、手孔井、供电链路、网络链路通信等配套设施日常运维管理,含驻场运维服务人员（包括：前端运维保障人员和后端运维保障人员，</w:t>
      </w:r>
      <w:r>
        <w:rPr>
          <w:b w:val="0"/>
          <w:bCs/>
          <w:color w:val="auto"/>
          <w:szCs w:val="24"/>
        </w:rPr>
        <w:t>提供7*</w:t>
      </w:r>
      <w:r>
        <w:rPr>
          <w:rFonts w:hint="eastAsia"/>
          <w:b w:val="0"/>
          <w:bCs/>
          <w:color w:val="auto"/>
          <w:szCs w:val="24"/>
          <w:lang w:val="en-US" w:eastAsia="zh-CN"/>
        </w:rPr>
        <w:t>24</w:t>
      </w:r>
      <w:r>
        <w:rPr>
          <w:b w:val="0"/>
          <w:bCs/>
          <w:color w:val="auto"/>
          <w:szCs w:val="24"/>
        </w:rPr>
        <w:t>驻场服务</w:t>
      </w:r>
      <w:r>
        <w:rPr>
          <w:b w:val="0"/>
          <w:bCs/>
          <w:szCs w:val="24"/>
        </w:rPr>
        <w:t>，其中周末及节假日为驻场值班备勤服务）、运维作业车辆、工具、耗材、设备维修等。</w:t>
      </w:r>
    </w:p>
    <w:p w14:paraId="4DCC9767">
      <w:pPr>
        <w:pStyle w:val="118"/>
        <w:spacing w:line="276" w:lineRule="auto"/>
        <w:ind w:firstLine="480"/>
        <w:rPr>
          <w:b w:val="0"/>
          <w:bCs/>
          <w:szCs w:val="24"/>
        </w:rPr>
      </w:pPr>
      <w:r>
        <w:rPr>
          <w:b w:val="0"/>
          <w:bCs/>
          <w:szCs w:val="24"/>
        </w:rPr>
        <w:t>(2）后台系统运维服务：</w:t>
      </w:r>
    </w:p>
    <w:p w14:paraId="129442B9">
      <w:pPr>
        <w:pStyle w:val="118"/>
        <w:spacing w:line="276" w:lineRule="auto"/>
        <w:ind w:firstLine="480"/>
        <w:rPr>
          <w:b w:val="0"/>
          <w:bCs/>
          <w:szCs w:val="24"/>
        </w:rPr>
      </w:pPr>
      <w:r>
        <w:rPr>
          <w:b w:val="0"/>
          <w:bCs/>
          <w:szCs w:val="24"/>
        </w:rPr>
        <w:t>维护内容包括：后台系统设备的日常运维管理等。</w:t>
      </w:r>
    </w:p>
    <w:p w14:paraId="4398056C">
      <w:pPr>
        <w:pStyle w:val="118"/>
        <w:spacing w:line="276" w:lineRule="auto"/>
        <w:ind w:firstLine="480"/>
        <w:rPr>
          <w:b w:val="0"/>
          <w:bCs/>
          <w:szCs w:val="24"/>
        </w:rPr>
      </w:pPr>
      <w:r>
        <w:rPr>
          <w:b w:val="0"/>
          <w:bCs/>
          <w:szCs w:val="24"/>
        </w:rPr>
        <w:t>（3）网络传输链路租赁及运行维护：</w:t>
      </w:r>
    </w:p>
    <w:p w14:paraId="77B13EC1">
      <w:pPr>
        <w:pStyle w:val="118"/>
        <w:spacing w:line="276" w:lineRule="auto"/>
        <w:ind w:firstLine="480"/>
        <w:rPr>
          <w:b w:val="0"/>
          <w:bCs/>
          <w:szCs w:val="24"/>
        </w:rPr>
      </w:pPr>
      <w:r>
        <w:rPr>
          <w:b w:val="0"/>
          <w:bCs/>
          <w:szCs w:val="24"/>
        </w:rPr>
        <w:t>维护内容包括：网络传输链路、租赁及维护，含人员、车辆等。</w:t>
      </w:r>
    </w:p>
    <w:p w14:paraId="305D518E">
      <w:pPr>
        <w:pStyle w:val="118"/>
        <w:spacing w:line="276" w:lineRule="auto"/>
        <w:ind w:firstLine="480"/>
        <w:rPr>
          <w:b w:val="0"/>
          <w:bCs/>
          <w:szCs w:val="24"/>
        </w:rPr>
      </w:pPr>
      <w:r>
        <w:rPr>
          <w:b w:val="0"/>
          <w:bCs/>
          <w:szCs w:val="24"/>
        </w:rPr>
        <w:t>（4）前端供电链路运维服务：</w:t>
      </w:r>
    </w:p>
    <w:p w14:paraId="25C8EF2A">
      <w:pPr>
        <w:pStyle w:val="118"/>
        <w:spacing w:line="276" w:lineRule="auto"/>
        <w:ind w:firstLine="480"/>
        <w:rPr>
          <w:b w:val="0"/>
          <w:bCs/>
          <w:szCs w:val="24"/>
        </w:rPr>
      </w:pPr>
      <w:r>
        <w:rPr>
          <w:b w:val="0"/>
          <w:bCs/>
          <w:szCs w:val="24"/>
        </w:rPr>
        <w:t>维护内容包括：前端设备供电链路维护保障，含电费、运维人员、运维作业车辆等。</w:t>
      </w:r>
    </w:p>
    <w:p w14:paraId="0A46C9C2">
      <w:pPr>
        <w:pStyle w:val="6"/>
        <w:numPr>
          <w:ilvl w:val="2"/>
          <w:numId w:val="2"/>
        </w:numPr>
        <w:spacing w:line="276" w:lineRule="auto"/>
        <w:rPr>
          <w:rFonts w:ascii="宋体" w:hAnsi="宋体" w:eastAsia="宋体"/>
          <w:sz w:val="24"/>
          <w:szCs w:val="24"/>
        </w:rPr>
      </w:pPr>
      <w:r>
        <w:rPr>
          <w:rFonts w:ascii="宋体" w:hAnsi="宋体" w:eastAsia="宋体"/>
          <w:sz w:val="24"/>
          <w:szCs w:val="24"/>
        </w:rPr>
        <w:t>前端设备运行维护要求</w:t>
      </w:r>
    </w:p>
    <w:p w14:paraId="1489277D">
      <w:pPr>
        <w:pStyle w:val="118"/>
        <w:spacing w:line="276" w:lineRule="auto"/>
        <w:ind w:firstLine="480"/>
        <w:rPr>
          <w:b w:val="0"/>
          <w:bCs/>
          <w:szCs w:val="24"/>
        </w:rPr>
      </w:pPr>
      <w:r>
        <w:rPr>
          <w:b w:val="0"/>
          <w:bCs/>
          <w:szCs w:val="24"/>
        </w:rPr>
        <w:t>1.1工作范围：</w:t>
      </w:r>
    </w:p>
    <w:p w14:paraId="649B5E54">
      <w:pPr>
        <w:pStyle w:val="118"/>
        <w:spacing w:line="276" w:lineRule="auto"/>
        <w:ind w:firstLine="480"/>
        <w:rPr>
          <w:b w:val="0"/>
          <w:bCs/>
          <w:szCs w:val="24"/>
        </w:rPr>
      </w:pPr>
      <w:r>
        <w:rPr>
          <w:b w:val="0"/>
          <w:bCs/>
          <w:szCs w:val="24"/>
        </w:rPr>
        <w:t>负责本项目前端系统设备的运行检查、维护保养、设备调试、设备维修、相机画面遮挡修枝等。</w:t>
      </w:r>
    </w:p>
    <w:p w14:paraId="3398E096">
      <w:pPr>
        <w:pStyle w:val="118"/>
        <w:spacing w:line="276" w:lineRule="auto"/>
        <w:ind w:firstLine="480"/>
        <w:rPr>
          <w:b w:val="0"/>
          <w:bCs/>
          <w:szCs w:val="24"/>
        </w:rPr>
      </w:pPr>
      <w:r>
        <w:rPr>
          <w:b w:val="0"/>
          <w:bCs/>
          <w:szCs w:val="24"/>
        </w:rPr>
        <w:t>1.2工作内容：</w:t>
      </w:r>
    </w:p>
    <w:p w14:paraId="1D764E55">
      <w:pPr>
        <w:pStyle w:val="118"/>
        <w:spacing w:line="276" w:lineRule="auto"/>
        <w:ind w:firstLine="480"/>
        <w:rPr>
          <w:b w:val="0"/>
          <w:bCs/>
          <w:szCs w:val="24"/>
        </w:rPr>
      </w:pPr>
      <w:r>
        <w:rPr>
          <w:b w:val="0"/>
          <w:bCs/>
          <w:szCs w:val="24"/>
        </w:rPr>
        <w:t>（1）每日开展前端巡视工作，包括：各监控点位的设备运行情况检查，并提交巡查报告。</w:t>
      </w:r>
    </w:p>
    <w:p w14:paraId="4B4FD238">
      <w:pPr>
        <w:pStyle w:val="118"/>
        <w:spacing w:line="276" w:lineRule="auto"/>
        <w:ind w:firstLine="480"/>
        <w:rPr>
          <w:b w:val="0"/>
          <w:bCs/>
          <w:szCs w:val="24"/>
        </w:rPr>
      </w:pPr>
      <w:r>
        <w:rPr>
          <w:b w:val="0"/>
          <w:bCs/>
          <w:szCs w:val="24"/>
        </w:rPr>
        <w:t>（2）前端设备的日常维护与保养，包括抓拍设备、设备杆等设备的清洁、检修、调试、维护等内容，并每月提交设备维护与保养报告。</w:t>
      </w:r>
    </w:p>
    <w:p w14:paraId="30B5CF12">
      <w:pPr>
        <w:pStyle w:val="118"/>
        <w:spacing w:line="276" w:lineRule="auto"/>
        <w:ind w:firstLine="480"/>
        <w:rPr>
          <w:b w:val="0"/>
          <w:bCs/>
          <w:szCs w:val="24"/>
        </w:rPr>
      </w:pPr>
      <w:r>
        <w:rPr>
          <w:b w:val="0"/>
          <w:bCs/>
          <w:szCs w:val="24"/>
        </w:rPr>
        <w:t>（3）负责对前端设备故障的分析处理，并及时解决故障；负责故障设备的检修，对于需要更换的部件负责诊断、维修和安装调试；当网络出现故障时，负责每日下载前端设备采集的数据，负责每日将下载的数据完好无误地交给后台处理人员，办理交接手续。</w:t>
      </w:r>
    </w:p>
    <w:p w14:paraId="35B90392">
      <w:pPr>
        <w:pStyle w:val="118"/>
        <w:spacing w:line="276" w:lineRule="auto"/>
        <w:ind w:firstLine="480"/>
        <w:rPr>
          <w:b w:val="0"/>
          <w:bCs/>
          <w:szCs w:val="24"/>
        </w:rPr>
      </w:pPr>
      <w:r>
        <w:rPr>
          <w:b w:val="0"/>
          <w:bCs/>
          <w:szCs w:val="24"/>
        </w:rPr>
        <w:t>（4）负责对前端设备抓拍效果进行分析、统计，并对前端设备进行整改，提高证据合格率。</w:t>
      </w:r>
    </w:p>
    <w:p w14:paraId="167EEE60">
      <w:pPr>
        <w:pStyle w:val="6"/>
        <w:numPr>
          <w:ilvl w:val="2"/>
          <w:numId w:val="2"/>
        </w:numPr>
        <w:spacing w:line="276" w:lineRule="auto"/>
        <w:rPr>
          <w:rFonts w:ascii="宋体" w:hAnsi="宋体" w:eastAsia="宋体"/>
          <w:sz w:val="24"/>
          <w:szCs w:val="24"/>
        </w:rPr>
      </w:pPr>
      <w:r>
        <w:rPr>
          <w:rFonts w:ascii="宋体" w:hAnsi="宋体" w:eastAsia="宋体"/>
          <w:sz w:val="24"/>
          <w:szCs w:val="24"/>
        </w:rPr>
        <w:t>后台系统运行维护要求</w:t>
      </w:r>
    </w:p>
    <w:p w14:paraId="02EEF9B9">
      <w:pPr>
        <w:pStyle w:val="118"/>
        <w:spacing w:line="276" w:lineRule="auto"/>
        <w:ind w:firstLine="480"/>
        <w:rPr>
          <w:b w:val="0"/>
          <w:bCs/>
          <w:szCs w:val="24"/>
        </w:rPr>
      </w:pPr>
      <w:r>
        <w:rPr>
          <w:b w:val="0"/>
          <w:bCs/>
          <w:szCs w:val="24"/>
        </w:rPr>
        <w:t>2.1工作范围：</w:t>
      </w:r>
    </w:p>
    <w:p w14:paraId="53864FF6">
      <w:pPr>
        <w:pStyle w:val="118"/>
        <w:spacing w:line="276" w:lineRule="auto"/>
        <w:ind w:firstLine="480"/>
        <w:rPr>
          <w:b w:val="0"/>
          <w:bCs/>
          <w:szCs w:val="24"/>
        </w:rPr>
      </w:pPr>
      <w:r>
        <w:rPr>
          <w:b w:val="0"/>
          <w:bCs/>
          <w:szCs w:val="24"/>
        </w:rPr>
        <w:t>保障后端存储设备及平台软件等运行正常，缩短故障时间，排除设备及软件故障等服务。</w:t>
      </w:r>
    </w:p>
    <w:p w14:paraId="2E938597">
      <w:pPr>
        <w:pStyle w:val="118"/>
        <w:spacing w:line="276" w:lineRule="auto"/>
        <w:ind w:firstLine="480"/>
        <w:rPr>
          <w:b w:val="0"/>
          <w:bCs/>
          <w:szCs w:val="24"/>
        </w:rPr>
      </w:pPr>
      <w:r>
        <w:rPr>
          <w:b w:val="0"/>
          <w:bCs/>
          <w:szCs w:val="24"/>
        </w:rPr>
        <w:t>2.2工作内容：</w:t>
      </w:r>
    </w:p>
    <w:p w14:paraId="408D8318">
      <w:pPr>
        <w:pStyle w:val="118"/>
        <w:spacing w:line="276" w:lineRule="auto"/>
        <w:ind w:firstLine="480"/>
        <w:rPr>
          <w:b w:val="0"/>
          <w:bCs/>
          <w:szCs w:val="24"/>
        </w:rPr>
      </w:pPr>
      <w:r>
        <w:rPr>
          <w:b w:val="0"/>
          <w:bCs/>
          <w:szCs w:val="24"/>
        </w:rPr>
        <w:t>（1）后台设备故障在24小时内进行故障处理；</w:t>
      </w:r>
    </w:p>
    <w:p w14:paraId="2CF175B7">
      <w:pPr>
        <w:pStyle w:val="118"/>
        <w:spacing w:line="276" w:lineRule="auto"/>
        <w:ind w:firstLine="480"/>
        <w:rPr>
          <w:b w:val="0"/>
          <w:bCs/>
          <w:szCs w:val="24"/>
        </w:rPr>
      </w:pPr>
      <w:r>
        <w:rPr>
          <w:b w:val="0"/>
          <w:bCs/>
          <w:szCs w:val="24"/>
        </w:rPr>
        <w:t>（2）后台设备及配件的及时安装调试；</w:t>
      </w:r>
    </w:p>
    <w:p w14:paraId="3783352A">
      <w:pPr>
        <w:pStyle w:val="118"/>
        <w:spacing w:line="276" w:lineRule="auto"/>
        <w:ind w:firstLine="480"/>
        <w:rPr>
          <w:b w:val="0"/>
          <w:bCs/>
          <w:szCs w:val="24"/>
        </w:rPr>
      </w:pPr>
      <w:r>
        <w:rPr>
          <w:b w:val="0"/>
          <w:bCs/>
          <w:szCs w:val="24"/>
        </w:rPr>
        <w:t>（3）在许可范围内每季度进行设备软硬件全面的维修、保养和维护，包括硬件清洗，保持硬件清洁，有效保护硬盘等易损硬件，延长使用寿命；</w:t>
      </w:r>
    </w:p>
    <w:p w14:paraId="62EAE61D">
      <w:pPr>
        <w:pStyle w:val="118"/>
        <w:spacing w:line="276" w:lineRule="auto"/>
        <w:ind w:firstLine="480"/>
        <w:rPr>
          <w:b w:val="0"/>
          <w:bCs/>
          <w:szCs w:val="24"/>
        </w:rPr>
      </w:pPr>
      <w:r>
        <w:rPr>
          <w:b w:val="0"/>
          <w:bCs/>
          <w:szCs w:val="24"/>
        </w:rPr>
        <w:t>（4）软件的日常检查、杀毒、升级；</w:t>
      </w:r>
    </w:p>
    <w:p w14:paraId="3497F1CF">
      <w:pPr>
        <w:pStyle w:val="118"/>
        <w:spacing w:line="276" w:lineRule="auto"/>
        <w:ind w:firstLine="480"/>
        <w:rPr>
          <w:b w:val="0"/>
          <w:bCs/>
          <w:szCs w:val="24"/>
        </w:rPr>
      </w:pPr>
      <w:r>
        <w:rPr>
          <w:b w:val="0"/>
          <w:bCs/>
          <w:szCs w:val="24"/>
        </w:rPr>
        <w:t>（5）软件的故障诊断及维护。</w:t>
      </w:r>
    </w:p>
    <w:p w14:paraId="6F60F3EA">
      <w:pPr>
        <w:pStyle w:val="6"/>
        <w:numPr>
          <w:ilvl w:val="2"/>
          <w:numId w:val="2"/>
        </w:numPr>
        <w:spacing w:line="276" w:lineRule="auto"/>
        <w:rPr>
          <w:rFonts w:ascii="宋体" w:hAnsi="宋体" w:eastAsia="宋体"/>
          <w:sz w:val="24"/>
          <w:szCs w:val="24"/>
        </w:rPr>
      </w:pPr>
      <w:r>
        <w:rPr>
          <w:rFonts w:ascii="宋体" w:hAnsi="宋体" w:eastAsia="宋体"/>
          <w:sz w:val="24"/>
          <w:szCs w:val="24"/>
        </w:rPr>
        <w:t>网络传输链路租赁及运行维护要求</w:t>
      </w:r>
    </w:p>
    <w:p w14:paraId="78E22167">
      <w:pPr>
        <w:pStyle w:val="118"/>
        <w:spacing w:line="276" w:lineRule="auto"/>
        <w:ind w:firstLine="480"/>
        <w:rPr>
          <w:b w:val="0"/>
          <w:bCs/>
          <w:szCs w:val="24"/>
        </w:rPr>
      </w:pPr>
      <w:r>
        <w:rPr>
          <w:b w:val="0"/>
          <w:bCs/>
          <w:szCs w:val="24"/>
        </w:rPr>
        <w:t>3.1工作范围：</w:t>
      </w:r>
    </w:p>
    <w:p w14:paraId="726FB941">
      <w:pPr>
        <w:pStyle w:val="118"/>
        <w:spacing w:line="276" w:lineRule="auto"/>
        <w:ind w:firstLine="480"/>
        <w:rPr>
          <w:b w:val="0"/>
          <w:bCs/>
          <w:szCs w:val="24"/>
        </w:rPr>
      </w:pPr>
      <w:r>
        <w:rPr>
          <w:b w:val="0"/>
          <w:bCs/>
          <w:szCs w:val="24"/>
        </w:rPr>
        <w:t>负责本项目网络传输链路租赁服务，满足系统业务网络传输需求，并确保运维周期内网络传输链路的传输性能，出现网络故障及时排除恢复。</w:t>
      </w:r>
    </w:p>
    <w:p w14:paraId="5256114D">
      <w:pPr>
        <w:pStyle w:val="118"/>
        <w:spacing w:line="276" w:lineRule="auto"/>
        <w:ind w:firstLine="480"/>
        <w:rPr>
          <w:b w:val="0"/>
          <w:bCs/>
          <w:szCs w:val="24"/>
        </w:rPr>
      </w:pPr>
      <w:r>
        <w:rPr>
          <w:b w:val="0"/>
          <w:bCs/>
          <w:szCs w:val="24"/>
        </w:rPr>
        <w:t>3.2工作内容：</w:t>
      </w:r>
    </w:p>
    <w:p w14:paraId="6E6987C1">
      <w:pPr>
        <w:pStyle w:val="118"/>
        <w:spacing w:line="276" w:lineRule="auto"/>
        <w:ind w:firstLine="480"/>
        <w:rPr>
          <w:b w:val="0"/>
          <w:bCs/>
          <w:szCs w:val="24"/>
        </w:rPr>
      </w:pPr>
      <w:r>
        <w:rPr>
          <w:b w:val="0"/>
          <w:bCs/>
          <w:szCs w:val="24"/>
        </w:rPr>
        <w:t>网络传输设备的日常维护与保养，包括光纤收发器、交换机等传输设备，光纤链路故障的及时排除与恢复。</w:t>
      </w:r>
    </w:p>
    <w:p w14:paraId="4B56E17D">
      <w:pPr>
        <w:pStyle w:val="6"/>
        <w:numPr>
          <w:ilvl w:val="2"/>
          <w:numId w:val="2"/>
        </w:numPr>
        <w:spacing w:line="276" w:lineRule="auto"/>
        <w:rPr>
          <w:rFonts w:ascii="宋体" w:hAnsi="宋体" w:eastAsia="宋体"/>
          <w:sz w:val="24"/>
          <w:szCs w:val="24"/>
        </w:rPr>
      </w:pPr>
      <w:r>
        <w:rPr>
          <w:rFonts w:ascii="宋体" w:hAnsi="宋体" w:eastAsia="宋体"/>
          <w:sz w:val="24"/>
          <w:szCs w:val="24"/>
        </w:rPr>
        <w:t>前端供电链路运行维护要求</w:t>
      </w:r>
    </w:p>
    <w:p w14:paraId="54E950E2">
      <w:pPr>
        <w:pStyle w:val="118"/>
        <w:spacing w:line="276" w:lineRule="auto"/>
        <w:ind w:firstLine="480"/>
        <w:rPr>
          <w:b w:val="0"/>
          <w:bCs/>
          <w:szCs w:val="24"/>
        </w:rPr>
      </w:pPr>
      <w:r>
        <w:rPr>
          <w:b w:val="0"/>
          <w:bCs/>
          <w:szCs w:val="24"/>
        </w:rPr>
        <w:t>4.1工作范围：</w:t>
      </w:r>
    </w:p>
    <w:p w14:paraId="1F13B860">
      <w:pPr>
        <w:pStyle w:val="118"/>
        <w:spacing w:line="276" w:lineRule="auto"/>
        <w:ind w:firstLine="480"/>
        <w:rPr>
          <w:b w:val="0"/>
          <w:bCs/>
          <w:szCs w:val="24"/>
        </w:rPr>
      </w:pPr>
      <w:r>
        <w:rPr>
          <w:b w:val="0"/>
          <w:bCs/>
          <w:szCs w:val="24"/>
        </w:rPr>
        <w:t>负责本项目前端设备供电链路维护保障，含电费、运维人员、运维作业车辆等，确保运维周期内前端设备供电连续稳定性，出现电源故障及时排除恢复。</w:t>
      </w:r>
    </w:p>
    <w:p w14:paraId="37B68465">
      <w:pPr>
        <w:pStyle w:val="118"/>
        <w:spacing w:line="276" w:lineRule="auto"/>
        <w:ind w:firstLine="480"/>
        <w:rPr>
          <w:b w:val="0"/>
          <w:bCs/>
          <w:szCs w:val="24"/>
        </w:rPr>
      </w:pPr>
      <w:r>
        <w:rPr>
          <w:b w:val="0"/>
          <w:bCs/>
          <w:szCs w:val="24"/>
        </w:rPr>
        <w:t>4.2工作内容：</w:t>
      </w:r>
    </w:p>
    <w:p w14:paraId="7AE260BD">
      <w:pPr>
        <w:pStyle w:val="118"/>
        <w:spacing w:line="276" w:lineRule="auto"/>
        <w:ind w:firstLine="480"/>
        <w:rPr>
          <w:b w:val="0"/>
          <w:bCs/>
          <w:szCs w:val="24"/>
        </w:rPr>
      </w:pPr>
      <w:r>
        <w:rPr>
          <w:b w:val="0"/>
          <w:bCs/>
          <w:szCs w:val="24"/>
        </w:rPr>
        <w:t>前端供电链路及设备的日常维护与保养，包括断路器、防雷器、电源插排及供电线路的日常保障以及出现故障及时排除与恢复。</w:t>
      </w:r>
    </w:p>
    <w:p w14:paraId="69241D92">
      <w:pPr>
        <w:pStyle w:val="6"/>
        <w:numPr>
          <w:ilvl w:val="2"/>
          <w:numId w:val="2"/>
        </w:numPr>
        <w:spacing w:line="276" w:lineRule="auto"/>
        <w:rPr>
          <w:rFonts w:ascii="宋体" w:hAnsi="宋体" w:eastAsia="宋体"/>
          <w:sz w:val="24"/>
          <w:szCs w:val="24"/>
        </w:rPr>
      </w:pPr>
      <w:r>
        <w:rPr>
          <w:rFonts w:ascii="宋体" w:hAnsi="宋体" w:eastAsia="宋体"/>
          <w:sz w:val="24"/>
          <w:szCs w:val="24"/>
        </w:rPr>
        <w:t>运维服务管理机构及车辆配置要求</w:t>
      </w:r>
    </w:p>
    <w:p w14:paraId="6EA27DCD">
      <w:pPr>
        <w:pStyle w:val="118"/>
        <w:spacing w:line="276" w:lineRule="auto"/>
        <w:ind w:firstLine="480"/>
        <w:rPr>
          <w:b w:val="0"/>
          <w:bCs/>
          <w:szCs w:val="24"/>
        </w:rPr>
      </w:pPr>
      <w:r>
        <w:rPr>
          <w:b w:val="0"/>
          <w:bCs/>
          <w:szCs w:val="24"/>
        </w:rPr>
        <w:t>成立运维服务小组，要求提供不低于</w:t>
      </w:r>
      <w:r>
        <w:rPr>
          <w:rFonts w:hint="eastAsia"/>
          <w:b w:val="0"/>
          <w:bCs/>
          <w:szCs w:val="24"/>
        </w:rPr>
        <w:t>2</w:t>
      </w:r>
      <w:r>
        <w:rPr>
          <w:b w:val="0"/>
          <w:bCs/>
          <w:szCs w:val="24"/>
        </w:rPr>
        <w:t>人进行驻场服务。</w:t>
      </w:r>
    </w:p>
    <w:p w14:paraId="0FB8ECBE">
      <w:pPr>
        <w:pStyle w:val="118"/>
        <w:spacing w:line="276" w:lineRule="auto"/>
        <w:ind w:firstLine="480"/>
        <w:rPr>
          <w:b w:val="0"/>
          <w:bCs/>
          <w:szCs w:val="24"/>
        </w:rPr>
      </w:pPr>
      <w:r>
        <w:rPr>
          <w:b w:val="0"/>
          <w:bCs/>
          <w:szCs w:val="24"/>
        </w:rPr>
        <w:t>（1）</w:t>
      </w:r>
      <w:r>
        <w:rPr>
          <w:rFonts w:hint="eastAsia"/>
          <w:b w:val="0"/>
          <w:bCs/>
          <w:szCs w:val="24"/>
        </w:rPr>
        <w:t>1</w:t>
      </w:r>
      <w:r>
        <w:rPr>
          <w:b w:val="0"/>
          <w:bCs/>
          <w:szCs w:val="24"/>
        </w:rPr>
        <w:t>人进行前端点位日常巡检、设备维护、故障抢修、点位数据变更、网络及供电链路保障、相机画面遮挡修枝等，确保前端设备抓拍质量等运维保障工作；</w:t>
      </w:r>
    </w:p>
    <w:p w14:paraId="55B6E8D6">
      <w:pPr>
        <w:pStyle w:val="118"/>
        <w:spacing w:line="276" w:lineRule="auto"/>
        <w:ind w:firstLine="480"/>
        <w:rPr>
          <w:b w:val="0"/>
          <w:bCs/>
          <w:szCs w:val="24"/>
        </w:rPr>
      </w:pPr>
      <w:r>
        <w:rPr>
          <w:b w:val="0"/>
          <w:bCs/>
          <w:szCs w:val="24"/>
        </w:rPr>
        <w:t>（2）1人</w:t>
      </w:r>
      <w:r>
        <w:rPr>
          <w:rFonts w:hint="eastAsia"/>
          <w:b w:val="0"/>
          <w:bCs/>
          <w:szCs w:val="24"/>
          <w:lang w:val="en-US" w:eastAsia="zh-CN"/>
        </w:rPr>
        <w:t>在</w:t>
      </w:r>
      <w:r>
        <w:rPr>
          <w:b w:val="0"/>
          <w:bCs/>
          <w:szCs w:val="24"/>
        </w:rPr>
        <w:t>成都市公安局龙泉驿区分局指挥中心驻场进行后端系统平台调度服务，服务内容包括：运维服务沟通协调、服务管理、后端数据维护、前端图片或视频录像调取等其他相应运维服务内容，并对各类故障进行统计、分析并整理成对应的分析报告按要求要求提交分局；</w:t>
      </w:r>
    </w:p>
    <w:p w14:paraId="0CFA1083">
      <w:pPr>
        <w:pStyle w:val="118"/>
        <w:spacing w:line="276" w:lineRule="auto"/>
        <w:ind w:firstLine="480"/>
        <w:rPr>
          <w:b w:val="0"/>
          <w:bCs/>
          <w:szCs w:val="24"/>
        </w:rPr>
      </w:pPr>
      <w:r>
        <w:rPr>
          <w:b w:val="0"/>
          <w:bCs/>
          <w:szCs w:val="24"/>
        </w:rPr>
        <w:t>（3）供应商服务</w:t>
      </w:r>
      <w:r>
        <w:rPr>
          <w:b w:val="0"/>
          <w:bCs/>
          <w:color w:val="auto"/>
          <w:szCs w:val="24"/>
        </w:rPr>
        <w:t>人员提供7*</w:t>
      </w:r>
      <w:r>
        <w:rPr>
          <w:rFonts w:hint="eastAsia"/>
          <w:b w:val="0"/>
          <w:bCs/>
          <w:color w:val="auto"/>
          <w:szCs w:val="24"/>
          <w:lang w:val="en-US" w:eastAsia="zh-CN"/>
        </w:rPr>
        <w:t>24</w:t>
      </w:r>
      <w:r>
        <w:rPr>
          <w:b w:val="0"/>
          <w:bCs/>
          <w:color w:val="auto"/>
          <w:szCs w:val="24"/>
        </w:rPr>
        <w:t>小时工作时间服务</w:t>
      </w:r>
      <w:r>
        <w:rPr>
          <w:b w:val="0"/>
          <w:bCs/>
          <w:szCs w:val="24"/>
        </w:rPr>
        <w:t>，其中周末及法定假日为值班备勤服务，7*24小时响应服务，故障信息必须在24小时内反馈处理结果及意见。</w:t>
      </w:r>
    </w:p>
    <w:p w14:paraId="13266D28">
      <w:pPr>
        <w:pStyle w:val="118"/>
        <w:spacing w:line="276" w:lineRule="auto"/>
        <w:ind w:firstLine="480"/>
        <w:rPr>
          <w:b w:val="0"/>
          <w:bCs/>
          <w:szCs w:val="24"/>
        </w:rPr>
      </w:pPr>
      <w:r>
        <w:rPr>
          <w:b w:val="0"/>
          <w:bCs/>
          <w:szCs w:val="24"/>
        </w:rPr>
        <w:t>（4）从专业性、时效性和安全性角度出发，需提供保障运维服务过程中的专业运维作业车辆，其中至少1辆高空特种作业车辆、2辆运维服务车辆。</w:t>
      </w:r>
    </w:p>
    <w:p w14:paraId="2537BAB3">
      <w:pPr>
        <w:pStyle w:val="6"/>
        <w:numPr>
          <w:ilvl w:val="2"/>
          <w:numId w:val="2"/>
        </w:numPr>
        <w:spacing w:line="276" w:lineRule="auto"/>
        <w:rPr>
          <w:rFonts w:ascii="宋体" w:hAnsi="宋体" w:eastAsia="宋体"/>
          <w:sz w:val="24"/>
          <w:szCs w:val="24"/>
        </w:rPr>
      </w:pPr>
      <w:r>
        <w:rPr>
          <w:rFonts w:ascii="宋体" w:hAnsi="宋体" w:eastAsia="宋体"/>
          <w:sz w:val="24"/>
          <w:szCs w:val="24"/>
        </w:rPr>
        <w:t>运维作业工具要求</w:t>
      </w:r>
    </w:p>
    <w:p w14:paraId="2D799601">
      <w:pPr>
        <w:pStyle w:val="118"/>
        <w:spacing w:line="276" w:lineRule="auto"/>
        <w:ind w:firstLine="480"/>
        <w:rPr>
          <w:b w:val="0"/>
          <w:bCs/>
          <w:szCs w:val="24"/>
        </w:rPr>
      </w:pPr>
      <w:r>
        <w:rPr>
          <w:b w:val="0"/>
          <w:bCs/>
          <w:szCs w:val="24"/>
        </w:rPr>
        <w:t>运维作业保障工具，根据运维服务作业内容要求，至少需提供以下运维工具并定期按需更新：网络测试仪、铝合金人字梯（带保险）、安全带、安全帽、专用工具箱套装（螺丝刀、验电笔、网线钳、扳手等）、警示带（可移动双开式）、轮距仪、锥形桶、地阻仪、万用表、红光笔、光功率计、日常维护笔记本电脑、台式计算机。</w:t>
      </w:r>
    </w:p>
    <w:p w14:paraId="6FCA52F5">
      <w:pPr>
        <w:pStyle w:val="5"/>
      </w:pPr>
      <w:r>
        <w:t>故障处理要求</w:t>
      </w:r>
    </w:p>
    <w:p w14:paraId="2EB9B34E">
      <w:pPr>
        <w:pStyle w:val="118"/>
        <w:numPr>
          <w:ilvl w:val="0"/>
          <w:numId w:val="142"/>
        </w:numPr>
        <w:spacing w:line="276" w:lineRule="auto"/>
        <w:ind w:firstLineChars="0"/>
        <w:rPr>
          <w:szCs w:val="24"/>
        </w:rPr>
      </w:pPr>
      <w:r>
        <w:rPr>
          <w:szCs w:val="24"/>
        </w:rPr>
        <w:t>故障等级分类:根据故障等级，将故障分为一般故障和严重故障。</w:t>
      </w:r>
    </w:p>
    <w:p w14:paraId="3EBD612F">
      <w:pPr>
        <w:pStyle w:val="118"/>
        <w:spacing w:line="276" w:lineRule="auto"/>
        <w:ind w:firstLine="480"/>
        <w:rPr>
          <w:b w:val="0"/>
          <w:bCs/>
          <w:szCs w:val="24"/>
        </w:rPr>
      </w:pPr>
      <w:r>
        <w:rPr>
          <w:b w:val="0"/>
          <w:bCs/>
          <w:szCs w:val="24"/>
        </w:rPr>
        <w:t>（1）一般故障是指在局部的、影响面较小、不会引发多方面问题的故障。</w:t>
      </w:r>
    </w:p>
    <w:p w14:paraId="0E4C418C">
      <w:pPr>
        <w:pStyle w:val="118"/>
        <w:spacing w:line="276" w:lineRule="auto"/>
        <w:ind w:firstLine="480"/>
        <w:rPr>
          <w:b w:val="0"/>
          <w:bCs/>
          <w:szCs w:val="24"/>
        </w:rPr>
      </w:pPr>
      <w:r>
        <w:rPr>
          <w:b w:val="0"/>
          <w:bCs/>
          <w:szCs w:val="24"/>
        </w:rPr>
        <w:t>（2）严重故障是指区域性的、影响面较大、可能引发多方面问题的故障。</w:t>
      </w:r>
    </w:p>
    <w:p w14:paraId="2C1DEE9E">
      <w:pPr>
        <w:pStyle w:val="118"/>
        <w:numPr>
          <w:ilvl w:val="0"/>
          <w:numId w:val="142"/>
        </w:numPr>
        <w:spacing w:line="276" w:lineRule="auto"/>
        <w:ind w:firstLineChars="0"/>
        <w:rPr>
          <w:szCs w:val="24"/>
        </w:rPr>
      </w:pPr>
      <w:r>
        <w:rPr>
          <w:szCs w:val="24"/>
        </w:rPr>
        <w:t>故障类型定义：根据故障处理的难易程度，将故障分为不采取工程性措施的故障、需采取工程性措施的故障和现场不能解决的故障。</w:t>
      </w:r>
    </w:p>
    <w:p w14:paraId="7D724827">
      <w:pPr>
        <w:pStyle w:val="118"/>
        <w:spacing w:line="276" w:lineRule="auto"/>
        <w:ind w:firstLine="480"/>
        <w:rPr>
          <w:b w:val="0"/>
          <w:bCs/>
          <w:szCs w:val="24"/>
        </w:rPr>
      </w:pPr>
      <w:r>
        <w:rPr>
          <w:b w:val="0"/>
          <w:bCs/>
          <w:szCs w:val="24"/>
        </w:rPr>
        <w:t>（1）不采取工程性措施的故障包括：A主机或通讯设备死机，配置错误(非设备物理性故障)；B电力跳闸(非短路)；C线缆被盗剪后未偷走且不需采取开挖等工程施工措施或更换线缆；D机箱内部线路问题,如线缆老化、接触不良等；E设备接电端短时无电，如配电箱及箱变短时停电，路口或路段电力临时检修等；F其它。</w:t>
      </w:r>
    </w:p>
    <w:p w14:paraId="2D3662D4">
      <w:pPr>
        <w:pStyle w:val="118"/>
        <w:spacing w:line="276" w:lineRule="auto"/>
        <w:ind w:firstLine="480"/>
        <w:rPr>
          <w:b w:val="0"/>
          <w:bCs/>
          <w:szCs w:val="24"/>
        </w:rPr>
      </w:pPr>
      <w:r>
        <w:rPr>
          <w:b w:val="0"/>
          <w:bCs/>
          <w:szCs w:val="24"/>
        </w:rPr>
        <w:t>（2）需采取工程性措施的故障包括：A需要重新敷设线缆的；B需要开挖路面或绿化带的；C需要采取防盗加固措施进行恢复的；D设备设施损毁的，如设施被盗、杆件被撞等需要走报案流程的；E需采取特殊高空作业的，如桥架维修、吊篮施工等；F其它。</w:t>
      </w:r>
    </w:p>
    <w:p w14:paraId="6F57E7C7">
      <w:pPr>
        <w:pStyle w:val="118"/>
        <w:spacing w:line="276" w:lineRule="auto"/>
        <w:ind w:firstLine="480"/>
        <w:rPr>
          <w:b w:val="0"/>
          <w:bCs/>
          <w:szCs w:val="24"/>
        </w:rPr>
      </w:pPr>
      <w:r>
        <w:rPr>
          <w:b w:val="0"/>
          <w:bCs/>
          <w:szCs w:val="24"/>
        </w:rPr>
        <w:t>（3）现场不能解决的故障包括：A客观原因导致现场无法按时到达的，如堵车、需占用主要交通道路、交通管制、市政施工管制等；B恶劣天气(如暴雨、打雷、大风等)下因存在施工安全隐患暂时无法处理的；C电路故障；D接电设备长时间无电，如信号机、配电箱及箱变停电，路口或路段电力检修等；E线路反复被盗且暂时无有效办法解决防盗问题的；F需走报案流程、绿化或道路开挖等报批流程、需协调电力、水务、城管、建委等单位部门共同处理的；G其它。</w:t>
      </w:r>
    </w:p>
    <w:p w14:paraId="6F5861B6">
      <w:pPr>
        <w:pStyle w:val="5"/>
      </w:pPr>
      <w:r>
        <w:t>故障修复要求</w:t>
      </w:r>
    </w:p>
    <w:p w14:paraId="4755E38A">
      <w:pPr>
        <w:pStyle w:val="118"/>
        <w:numPr>
          <w:ilvl w:val="0"/>
          <w:numId w:val="143"/>
        </w:numPr>
        <w:spacing w:line="276" w:lineRule="auto"/>
        <w:ind w:firstLineChars="0"/>
        <w:rPr>
          <w:szCs w:val="24"/>
        </w:rPr>
      </w:pPr>
      <w:r>
        <w:rPr>
          <w:szCs w:val="24"/>
        </w:rPr>
        <w:t>前端系统故障响应和处理的要求对一般故障维护的要求</w:t>
      </w:r>
    </w:p>
    <w:p w14:paraId="3E02E558">
      <w:pPr>
        <w:pStyle w:val="118"/>
        <w:spacing w:line="276" w:lineRule="auto"/>
        <w:ind w:firstLine="480"/>
        <w:rPr>
          <w:b w:val="0"/>
          <w:bCs/>
          <w:szCs w:val="24"/>
        </w:rPr>
      </w:pPr>
      <w:r>
        <w:rPr>
          <w:b w:val="0"/>
          <w:bCs/>
          <w:szCs w:val="24"/>
        </w:rPr>
        <w:t>（1）对于不需采取工程性措施的，1小时内到达现场并报告故障原因，2小时内修复故障；需采取工程性措施的，由供应商上报施工方案和施工计划，采购人审批同意后在计划时间内恢复；现场不能解决的，立即上报采购人备案，说明原因并明确修复时间，具备恢复条件后立即组织实施修复。</w:t>
      </w:r>
    </w:p>
    <w:p w14:paraId="0A23DAE3">
      <w:pPr>
        <w:pStyle w:val="118"/>
        <w:spacing w:line="276" w:lineRule="auto"/>
        <w:ind w:firstLine="480"/>
        <w:rPr>
          <w:b w:val="0"/>
          <w:bCs/>
          <w:szCs w:val="24"/>
        </w:rPr>
      </w:pPr>
      <w:r>
        <w:rPr>
          <w:b w:val="0"/>
          <w:bCs/>
          <w:szCs w:val="24"/>
        </w:rPr>
        <w:t>（2）对严重故障维护的要求：对于不需采取工程性措施的，2小时内到达现场并报告故障原因，消除误导性影响，4小时内修复故障；需采取工程性措施的，由供应商上报施工方案和施工计划，采购人审批同意后在计划时间内恢复；现场不能解决的，立即上报采购人备案，说明原因并明确修复时间，具备恢复条件后立即组织实施修复。</w:t>
      </w:r>
    </w:p>
    <w:p w14:paraId="5568CA54">
      <w:pPr>
        <w:pStyle w:val="118"/>
        <w:numPr>
          <w:ilvl w:val="0"/>
          <w:numId w:val="143"/>
        </w:numPr>
        <w:spacing w:line="276" w:lineRule="auto"/>
        <w:ind w:firstLineChars="0"/>
        <w:rPr>
          <w:szCs w:val="24"/>
        </w:rPr>
      </w:pPr>
      <w:r>
        <w:rPr>
          <w:szCs w:val="24"/>
        </w:rPr>
        <w:t>后台系统故障响应和处理的要求</w:t>
      </w:r>
    </w:p>
    <w:p w14:paraId="2411B9A3">
      <w:pPr>
        <w:pStyle w:val="118"/>
        <w:spacing w:line="276" w:lineRule="auto"/>
        <w:ind w:firstLine="480"/>
        <w:rPr>
          <w:b w:val="0"/>
          <w:bCs/>
          <w:szCs w:val="24"/>
        </w:rPr>
      </w:pPr>
      <w:r>
        <w:rPr>
          <w:b w:val="0"/>
          <w:bCs/>
          <w:szCs w:val="24"/>
        </w:rPr>
        <w:t>（1）对一般故障维护的要求：5分钟内响应，1小时内报告故障排查及处置情况，2 小时内修复故障；需采取工程性措施的，由供应商上报处置方案和处置计划，采购人审批同意后在计划时间内恢复；现场不能解决的，立即上报采购人备案，说明原因并明确修复时间，具备恢复条件后立即组织实施修复。</w:t>
      </w:r>
    </w:p>
    <w:p w14:paraId="30CCCAD4">
      <w:pPr>
        <w:pStyle w:val="118"/>
        <w:spacing w:line="276" w:lineRule="auto"/>
        <w:ind w:firstLine="480"/>
        <w:rPr>
          <w:b w:val="0"/>
          <w:bCs/>
          <w:szCs w:val="24"/>
        </w:rPr>
      </w:pPr>
      <w:r>
        <w:rPr>
          <w:b w:val="0"/>
          <w:bCs/>
          <w:szCs w:val="24"/>
        </w:rPr>
        <w:t>（2）对严重故障维护的要求：5分钟内响应，1小时内报告故障排查及处置情况，3 小时内修复故障；需采取工程性措施的，由供应商上报施工方案和施工计划，采购人审批同意后在计划时间内恢复；现场不能解决的，立即上报采购人备案，说明原因并明确修复时间，具备恢复条件后立即组织实施修复。</w:t>
      </w:r>
    </w:p>
    <w:p w14:paraId="22AF8F1C">
      <w:pPr>
        <w:pStyle w:val="118"/>
        <w:spacing w:line="276" w:lineRule="auto"/>
        <w:ind w:firstLine="480"/>
        <w:rPr>
          <w:b w:val="0"/>
          <w:bCs/>
          <w:szCs w:val="24"/>
        </w:rPr>
      </w:pPr>
      <w:r>
        <w:rPr>
          <w:b w:val="0"/>
          <w:bCs/>
          <w:szCs w:val="24"/>
        </w:rPr>
        <w:t>（3）因工作失职以及人为因素导致系统故障和引发投诉的情况将纳入维护效果考核。</w:t>
      </w:r>
    </w:p>
    <w:p w14:paraId="716B33F7">
      <w:pPr>
        <w:pStyle w:val="118"/>
        <w:numPr>
          <w:ilvl w:val="0"/>
          <w:numId w:val="143"/>
        </w:numPr>
        <w:spacing w:line="276" w:lineRule="auto"/>
        <w:ind w:firstLineChars="0"/>
        <w:rPr>
          <w:szCs w:val="24"/>
        </w:rPr>
      </w:pPr>
      <w:r>
        <w:rPr>
          <w:szCs w:val="24"/>
        </w:rPr>
        <w:t>网络传输链路故障障响应和处理的要求</w:t>
      </w:r>
    </w:p>
    <w:p w14:paraId="566E5E69">
      <w:pPr>
        <w:pStyle w:val="118"/>
        <w:spacing w:line="276" w:lineRule="auto"/>
        <w:ind w:firstLine="480"/>
        <w:rPr>
          <w:b w:val="0"/>
          <w:bCs/>
          <w:szCs w:val="24"/>
        </w:rPr>
      </w:pPr>
      <w:r>
        <w:rPr>
          <w:b w:val="0"/>
          <w:bCs/>
          <w:szCs w:val="24"/>
        </w:rPr>
        <w:t>（1）对于不需采取工程性措施的，1小时内到达现场并报告故障原因，2小时内修复故障；需采取工程性措施的，由供应商上报施工方案和施工计划，采购人审批同意后在计划时间内恢复；现场不能解决的，立即上报采购人备案，说明原因并明确修复时间，具备恢复条件后立即组织实施修复。</w:t>
      </w:r>
      <w:r>
        <w:rPr>
          <w:b w:val="0"/>
          <w:bCs/>
          <w:szCs w:val="24"/>
        </w:rPr>
        <w:br w:type="textWrapping"/>
      </w:r>
      <w:r>
        <w:rPr>
          <w:b w:val="0"/>
          <w:bCs/>
          <w:szCs w:val="24"/>
        </w:rPr>
        <w:t xml:space="preserve">  （2）对严重故障维护的要求：对于不需采取工程性措施的，2小时内到达现场并报告故障原因，消除误导性影响，4小时内修复故障；需采取工程性措施的，由供应商上报施工方案和施工计划，采购人审批同意后在计划时间内恢复；现场不能解决的，立即上报采购人备案，说明原因并明确修复时间，具备恢复条件后立即组织实施修复。</w:t>
      </w:r>
    </w:p>
    <w:p w14:paraId="4A19FBB6">
      <w:pPr>
        <w:pStyle w:val="118"/>
        <w:numPr>
          <w:ilvl w:val="0"/>
          <w:numId w:val="143"/>
        </w:numPr>
        <w:spacing w:line="276" w:lineRule="auto"/>
        <w:ind w:firstLineChars="0"/>
        <w:rPr>
          <w:szCs w:val="24"/>
        </w:rPr>
      </w:pPr>
      <w:r>
        <w:rPr>
          <w:szCs w:val="24"/>
        </w:rPr>
        <w:t>前端供电链路故障障响应和处理的要求</w:t>
      </w:r>
    </w:p>
    <w:p w14:paraId="326C7024">
      <w:pPr>
        <w:pStyle w:val="118"/>
        <w:spacing w:line="276" w:lineRule="auto"/>
        <w:ind w:firstLine="480"/>
        <w:rPr>
          <w:b w:val="0"/>
          <w:bCs/>
          <w:szCs w:val="24"/>
        </w:rPr>
      </w:pPr>
      <w:r>
        <w:rPr>
          <w:b w:val="0"/>
          <w:bCs/>
          <w:szCs w:val="24"/>
        </w:rPr>
        <w:t>（1）对于不需采取工程性措施的，1小时内到达现场并报告故障原因，2小时内修复故障；需采取工程性措施的，由供应商上报施工方案和施工计划，采购人审批同意后在计划时间内恢复；现场不能解决的，立即上报采购人备案，说明原因并明确修复时间，具备恢复条件后立即组织实施修复。</w:t>
      </w:r>
    </w:p>
    <w:p w14:paraId="3ABE71A8">
      <w:pPr>
        <w:pStyle w:val="118"/>
        <w:spacing w:line="276" w:lineRule="auto"/>
        <w:ind w:firstLine="480"/>
        <w:rPr>
          <w:b w:val="0"/>
          <w:bCs/>
          <w:szCs w:val="24"/>
        </w:rPr>
      </w:pPr>
      <w:r>
        <w:rPr>
          <w:b w:val="0"/>
          <w:bCs/>
          <w:szCs w:val="24"/>
        </w:rPr>
        <w:t>（2）对严重故障维护的要求：对于不需采取工程性措施的，2小时内到达现场并报告故障原因，消除误导性影响，4小时内修复故障；需采取工程性措施的，由供应商上报施工方案和施工计划，采购人审批同意后在计划时间内恢复；现场不能解决的，立即上报采购人备案，说明原因并明确修复时间，具备恢复条件后立即组织实施修复。</w:t>
      </w:r>
    </w:p>
    <w:p w14:paraId="5ECB9D51">
      <w:pPr>
        <w:pStyle w:val="118"/>
        <w:spacing w:line="276" w:lineRule="auto"/>
        <w:ind w:firstLine="480"/>
        <w:rPr>
          <w:rFonts w:hint="eastAsia"/>
          <w:b w:val="0"/>
          <w:bCs/>
          <w:szCs w:val="24"/>
        </w:rPr>
      </w:pPr>
      <w:r>
        <w:rPr>
          <w:rFonts w:hint="eastAsia"/>
          <w:b w:val="0"/>
          <w:bCs/>
          <w:szCs w:val="24"/>
        </w:rPr>
        <w:br w:type="page"/>
      </w:r>
    </w:p>
    <w:p w14:paraId="761FF0C8">
      <w:pPr>
        <w:pStyle w:val="5"/>
        <w:rPr>
          <w:rFonts w:hint="eastAsia"/>
        </w:rPr>
      </w:pPr>
      <w:r>
        <w:rPr>
          <w:rFonts w:hint="eastAsia"/>
        </w:rPr>
        <w:t>、投标人为本项目提供服务所需配置的设备技术参数及要求</w:t>
      </w:r>
    </w:p>
    <w:tbl>
      <w:tblPr>
        <w:tblStyle w:val="88"/>
        <w:tblW w:w="878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62"/>
        <w:gridCol w:w="709"/>
        <w:gridCol w:w="6237"/>
        <w:gridCol w:w="567"/>
        <w:gridCol w:w="709"/>
      </w:tblGrid>
      <w:tr w14:paraId="3626E2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2" w:type="dxa"/>
            <w:shd w:val="clear" w:color="auto" w:fill="auto"/>
            <w:noWrap/>
            <w:vAlign w:val="center"/>
          </w:tcPr>
          <w:p w14:paraId="0CA107E0">
            <w:pPr>
              <w:widowControl/>
              <w:spacing w:line="276" w:lineRule="auto"/>
              <w:jc w:val="center"/>
              <w:rPr>
                <w:rFonts w:hint="eastAsia" w:ascii="宋体" w:hAnsi="宋体" w:eastAsia="宋体" w:cs="宋体"/>
                <w:kern w:val="0"/>
                <w:sz w:val="24"/>
              </w:rPr>
            </w:pPr>
            <w:r>
              <w:rPr>
                <w:rFonts w:hint="eastAsia" w:ascii="宋体" w:hAnsi="宋体" w:eastAsia="宋体" w:cs="宋体"/>
                <w:kern w:val="0"/>
                <w:sz w:val="24"/>
              </w:rPr>
              <w:t>序列</w:t>
            </w:r>
          </w:p>
        </w:tc>
        <w:tc>
          <w:tcPr>
            <w:tcW w:w="709" w:type="dxa"/>
            <w:shd w:val="clear" w:color="auto" w:fill="auto"/>
            <w:noWrap/>
            <w:vAlign w:val="center"/>
          </w:tcPr>
          <w:p w14:paraId="17ED2CA4">
            <w:pPr>
              <w:widowControl/>
              <w:spacing w:line="276" w:lineRule="auto"/>
              <w:jc w:val="center"/>
              <w:rPr>
                <w:rFonts w:hint="eastAsia" w:ascii="宋体" w:hAnsi="宋体" w:eastAsia="宋体" w:cs="宋体"/>
                <w:kern w:val="0"/>
                <w:sz w:val="24"/>
              </w:rPr>
            </w:pPr>
            <w:r>
              <w:rPr>
                <w:rFonts w:hint="eastAsia" w:ascii="宋体" w:hAnsi="宋体" w:eastAsia="宋体" w:cs="宋体"/>
                <w:kern w:val="0"/>
                <w:sz w:val="24"/>
              </w:rPr>
              <w:t>名称</w:t>
            </w:r>
          </w:p>
        </w:tc>
        <w:tc>
          <w:tcPr>
            <w:tcW w:w="6237" w:type="dxa"/>
            <w:shd w:val="clear" w:color="auto" w:fill="auto"/>
            <w:noWrap/>
            <w:vAlign w:val="center"/>
          </w:tcPr>
          <w:p w14:paraId="407B3214">
            <w:pPr>
              <w:widowControl/>
              <w:spacing w:line="276" w:lineRule="auto"/>
              <w:jc w:val="center"/>
              <w:rPr>
                <w:rFonts w:hint="eastAsia" w:ascii="宋体" w:hAnsi="宋体" w:eastAsia="宋体" w:cs="宋体"/>
                <w:kern w:val="0"/>
                <w:sz w:val="24"/>
              </w:rPr>
            </w:pPr>
            <w:r>
              <w:rPr>
                <w:rFonts w:hint="eastAsia" w:ascii="宋体" w:hAnsi="宋体" w:eastAsia="宋体" w:cs="宋体"/>
                <w:kern w:val="0"/>
                <w:sz w:val="24"/>
              </w:rPr>
              <w:t>技术要求</w:t>
            </w:r>
          </w:p>
        </w:tc>
        <w:tc>
          <w:tcPr>
            <w:tcW w:w="567" w:type="dxa"/>
            <w:shd w:val="clear" w:color="auto" w:fill="auto"/>
            <w:noWrap/>
            <w:vAlign w:val="center"/>
          </w:tcPr>
          <w:p w14:paraId="5CF48A0D">
            <w:pPr>
              <w:widowControl/>
              <w:spacing w:line="276" w:lineRule="auto"/>
              <w:jc w:val="center"/>
              <w:rPr>
                <w:rFonts w:hint="eastAsia" w:ascii="宋体" w:hAnsi="宋体" w:eastAsia="宋体" w:cs="宋体"/>
                <w:kern w:val="0"/>
                <w:sz w:val="24"/>
              </w:rPr>
            </w:pPr>
            <w:r>
              <w:rPr>
                <w:rFonts w:hint="eastAsia" w:ascii="宋体" w:hAnsi="宋体" w:eastAsia="宋体" w:cs="宋体"/>
                <w:kern w:val="0"/>
                <w:sz w:val="24"/>
              </w:rPr>
              <w:t>单位</w:t>
            </w:r>
          </w:p>
        </w:tc>
        <w:tc>
          <w:tcPr>
            <w:tcW w:w="709" w:type="dxa"/>
            <w:shd w:val="clear" w:color="auto" w:fill="auto"/>
            <w:noWrap/>
            <w:vAlign w:val="center"/>
          </w:tcPr>
          <w:p w14:paraId="1F8DAD19">
            <w:pPr>
              <w:widowControl/>
              <w:spacing w:line="276" w:lineRule="auto"/>
              <w:jc w:val="center"/>
              <w:rPr>
                <w:rFonts w:hint="eastAsia" w:ascii="宋体" w:hAnsi="宋体" w:eastAsia="宋体" w:cs="宋体"/>
                <w:kern w:val="0"/>
                <w:sz w:val="24"/>
              </w:rPr>
            </w:pPr>
            <w:r>
              <w:rPr>
                <w:rFonts w:hint="eastAsia" w:ascii="宋体" w:hAnsi="宋体" w:eastAsia="宋体" w:cs="宋体"/>
                <w:kern w:val="0"/>
                <w:sz w:val="24"/>
              </w:rPr>
              <w:t>数量</w:t>
            </w:r>
          </w:p>
        </w:tc>
      </w:tr>
      <w:tr w14:paraId="516F0B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2" w:type="dxa"/>
            <w:shd w:val="clear" w:color="auto" w:fill="auto"/>
            <w:vAlign w:val="center"/>
          </w:tcPr>
          <w:p w14:paraId="1C5B36DB">
            <w:pPr>
              <w:widowControl/>
              <w:spacing w:line="276" w:lineRule="auto"/>
              <w:jc w:val="center"/>
              <w:rPr>
                <w:rFonts w:hint="eastAsia" w:ascii="宋体" w:hAnsi="宋体" w:eastAsia="宋体" w:cs="宋体"/>
                <w:kern w:val="0"/>
                <w:sz w:val="24"/>
              </w:rPr>
            </w:pPr>
            <w:r>
              <w:rPr>
                <w:rFonts w:hint="eastAsia" w:ascii="宋体" w:hAnsi="宋体" w:eastAsia="宋体" w:cs="宋体"/>
                <w:kern w:val="0"/>
                <w:sz w:val="24"/>
              </w:rPr>
              <w:t>1</w:t>
            </w:r>
          </w:p>
        </w:tc>
        <w:tc>
          <w:tcPr>
            <w:tcW w:w="709" w:type="dxa"/>
            <w:shd w:val="clear" w:color="auto" w:fill="auto"/>
            <w:vAlign w:val="center"/>
          </w:tcPr>
          <w:p w14:paraId="0C7FCB2D">
            <w:pPr>
              <w:widowControl/>
              <w:spacing w:line="276" w:lineRule="auto"/>
              <w:jc w:val="center"/>
              <w:rPr>
                <w:rFonts w:hint="eastAsia" w:ascii="宋体" w:hAnsi="宋体" w:eastAsia="宋体" w:cs="宋体"/>
                <w:kern w:val="0"/>
                <w:sz w:val="24"/>
              </w:rPr>
            </w:pPr>
            <w:r>
              <w:rPr>
                <w:rFonts w:hint="eastAsia" w:ascii="宋体" w:hAnsi="宋体" w:eastAsia="宋体" w:cs="宋体"/>
                <w:kern w:val="0"/>
                <w:sz w:val="24"/>
              </w:rPr>
              <w:t>全结构化枪机</w:t>
            </w:r>
          </w:p>
        </w:tc>
        <w:tc>
          <w:tcPr>
            <w:tcW w:w="6237" w:type="dxa"/>
            <w:tcBorders>
              <w:bottom w:val="single" w:color="auto" w:sz="4" w:space="0"/>
            </w:tcBorders>
            <w:shd w:val="clear" w:color="auto" w:fill="auto"/>
            <w:vAlign w:val="center"/>
          </w:tcPr>
          <w:p w14:paraId="7B3E5E17">
            <w:pPr>
              <w:widowControl/>
              <w:spacing w:line="276" w:lineRule="auto"/>
              <w:jc w:val="left"/>
              <w:rPr>
                <w:rFonts w:hint="eastAsia" w:ascii="宋体" w:hAnsi="宋体" w:eastAsia="宋体" w:cs="宋体"/>
                <w:kern w:val="0"/>
                <w:sz w:val="24"/>
              </w:rPr>
            </w:pPr>
            <w:r>
              <w:rPr>
                <w:rFonts w:hint="eastAsia" w:ascii="宋体" w:hAnsi="宋体" w:eastAsia="宋体" w:cs="宋体"/>
                <w:kern w:val="0"/>
                <w:sz w:val="24"/>
              </w:rPr>
              <w:t>1.采用不低于400万像素1/1.8英寸CMOS图像传感器</w:t>
            </w:r>
          </w:p>
          <w:p w14:paraId="3A1F9D6C">
            <w:pPr>
              <w:widowControl/>
              <w:spacing w:line="276" w:lineRule="auto"/>
              <w:jc w:val="left"/>
              <w:rPr>
                <w:rFonts w:hint="eastAsia" w:ascii="宋体" w:hAnsi="宋体" w:eastAsia="宋体" w:cs="宋体"/>
                <w:kern w:val="0"/>
                <w:sz w:val="24"/>
              </w:rPr>
            </w:pPr>
            <w:r>
              <w:rPr>
                <w:rFonts w:hint="eastAsia" w:ascii="宋体" w:hAnsi="宋体" w:eastAsia="宋体" w:cs="宋体"/>
                <w:kern w:val="0"/>
                <w:sz w:val="24"/>
              </w:rPr>
              <w:t>2.最低照度：彩色：≤0.0002Lux，黑白：≤0.0001Lux</w:t>
            </w:r>
          </w:p>
          <w:p w14:paraId="03B3B362">
            <w:pPr>
              <w:widowControl/>
              <w:spacing w:line="276" w:lineRule="auto"/>
              <w:jc w:val="left"/>
              <w:rPr>
                <w:rFonts w:hint="eastAsia" w:ascii="宋体" w:hAnsi="宋体" w:eastAsia="宋体" w:cs="宋体"/>
                <w:kern w:val="0"/>
                <w:sz w:val="24"/>
              </w:rPr>
            </w:pPr>
            <w:r>
              <w:rPr>
                <w:rFonts w:hint="eastAsia" w:ascii="宋体" w:hAnsi="宋体" w:eastAsia="宋体" w:cs="宋体"/>
                <w:kern w:val="0"/>
                <w:sz w:val="24"/>
              </w:rPr>
              <w:t>3.支持电动变焦，焦距≥2.7-12mm</w:t>
            </w:r>
          </w:p>
          <w:p w14:paraId="22322454">
            <w:pPr>
              <w:widowControl/>
              <w:spacing w:line="276" w:lineRule="auto"/>
              <w:jc w:val="left"/>
              <w:rPr>
                <w:rFonts w:hint="eastAsia" w:ascii="宋体" w:hAnsi="宋体" w:eastAsia="宋体" w:cs="宋体"/>
                <w:kern w:val="0"/>
                <w:sz w:val="24"/>
              </w:rPr>
            </w:pPr>
            <w:r>
              <w:rPr>
                <w:rFonts w:hint="eastAsia" w:ascii="宋体" w:hAnsi="宋体" w:eastAsia="宋体" w:cs="宋体"/>
                <w:kern w:val="0"/>
                <w:sz w:val="24"/>
              </w:rPr>
              <w:t>4.内置≥4颗混合补光灯，红外补光≥60米，白光补光≥40米</w:t>
            </w:r>
          </w:p>
          <w:p w14:paraId="19739DEF">
            <w:pPr>
              <w:widowControl/>
              <w:spacing w:line="276" w:lineRule="auto"/>
              <w:jc w:val="left"/>
              <w:rPr>
                <w:rFonts w:hint="eastAsia" w:ascii="宋体" w:hAnsi="宋体" w:eastAsia="宋体" w:cs="宋体"/>
                <w:kern w:val="0"/>
                <w:sz w:val="24"/>
              </w:rPr>
            </w:pPr>
            <w:r>
              <w:rPr>
                <w:rFonts w:hint="eastAsia" w:ascii="宋体" w:hAnsi="宋体" w:eastAsia="宋体" w:cs="宋体"/>
                <w:kern w:val="0"/>
                <w:sz w:val="24"/>
              </w:rPr>
              <w:t>▲5.补光灯开启后，无明显波纹状、圆环状、麻点状、条纹状及不规则亮斑（需提供具有CMA标识的第三方检测机构检验并出具的检测报告</w:t>
            </w:r>
            <w:r>
              <w:rPr>
                <w:rFonts w:hint="eastAsia" w:ascii="宋体" w:hAnsi="宋体" w:eastAsia="宋体" w:cs="宋体"/>
                <w:color w:val="auto"/>
                <w:kern w:val="0"/>
                <w:sz w:val="24"/>
                <w:lang w:val="en-US" w:eastAsia="zh-CN"/>
              </w:rPr>
              <w:t>扫描件并进行电子签章</w:t>
            </w:r>
            <w:r>
              <w:rPr>
                <w:rFonts w:hint="eastAsia" w:ascii="宋体" w:hAnsi="宋体" w:eastAsia="宋体" w:cs="宋体"/>
                <w:kern w:val="0"/>
                <w:sz w:val="24"/>
              </w:rPr>
              <w:t>）</w:t>
            </w:r>
          </w:p>
          <w:p w14:paraId="59601D6D">
            <w:pPr>
              <w:widowControl/>
              <w:spacing w:line="276" w:lineRule="auto"/>
              <w:jc w:val="left"/>
              <w:rPr>
                <w:rFonts w:hint="eastAsia" w:ascii="宋体" w:hAnsi="宋体" w:eastAsia="宋体" w:cs="宋体"/>
                <w:kern w:val="0"/>
                <w:sz w:val="24"/>
              </w:rPr>
            </w:pPr>
            <w:r>
              <w:rPr>
                <w:rFonts w:hint="eastAsia" w:ascii="宋体" w:hAnsi="宋体" w:eastAsia="宋体" w:cs="宋体"/>
                <w:kern w:val="0"/>
                <w:sz w:val="24"/>
              </w:rPr>
              <w:t>6.具有≥1个RJ45为10M/100M/1000M自适应网络接口、支持≥3路报警输入接口，≥2路报警输出接口，支持≥2路音频输入和≥1路音频输出接口；支持≥1路485接口、可支持≥512G Micro SD卡；内置双MIC和和1个扬声器</w:t>
            </w:r>
          </w:p>
          <w:p w14:paraId="62818555">
            <w:pPr>
              <w:widowControl/>
              <w:spacing w:line="276" w:lineRule="auto"/>
              <w:jc w:val="left"/>
              <w:rPr>
                <w:rFonts w:hint="eastAsia" w:ascii="宋体" w:hAnsi="宋体" w:eastAsia="宋体" w:cs="宋体"/>
                <w:kern w:val="0"/>
                <w:sz w:val="24"/>
                <w:highlight w:val="none"/>
              </w:rPr>
            </w:pPr>
            <w:r>
              <w:rPr>
                <w:rFonts w:hint="eastAsia" w:ascii="宋体" w:hAnsi="宋体" w:eastAsia="宋体" w:cs="宋体"/>
                <w:kern w:val="0"/>
                <w:sz w:val="24"/>
              </w:rPr>
              <w:t>7.支持多种智能资源切换：道路监控、人脸识别、视频结构化、</w:t>
            </w:r>
            <w:r>
              <w:rPr>
                <w:rFonts w:hint="eastAsia" w:ascii="宋体" w:hAnsi="宋体" w:eastAsia="宋体" w:cs="宋体"/>
                <w:kern w:val="0"/>
                <w:sz w:val="24"/>
                <w:highlight w:val="none"/>
              </w:rPr>
              <w:t>人数统计</w:t>
            </w:r>
          </w:p>
          <w:p w14:paraId="4195E2BF">
            <w:pPr>
              <w:widowControl/>
              <w:spacing w:line="276" w:lineRule="auto"/>
              <w:jc w:val="left"/>
              <w:rPr>
                <w:rFonts w:hint="eastAsia" w:ascii="宋体" w:hAnsi="宋体" w:eastAsia="宋体" w:cs="宋体"/>
                <w:kern w:val="0"/>
                <w:sz w:val="24"/>
                <w:highlight w:val="none"/>
              </w:rPr>
            </w:pPr>
            <w:r>
              <w:rPr>
                <w:rFonts w:hint="eastAsia" w:ascii="宋体" w:hAnsi="宋体" w:eastAsia="宋体" w:cs="宋体"/>
                <w:kern w:val="0"/>
                <w:sz w:val="24"/>
                <w:highlight w:val="none"/>
              </w:rPr>
              <w:t>▲8.具有交通拥堵、卡口、非机动车逆行、有车占道等设置选项（需提供具有</w:t>
            </w:r>
            <w:r>
              <w:rPr>
                <w:rFonts w:hint="eastAsia" w:ascii="宋体" w:hAnsi="宋体" w:eastAsia="宋体" w:cs="宋体"/>
                <w:kern w:val="0"/>
                <w:sz w:val="24"/>
                <w:highlight w:val="none"/>
                <w:lang w:eastAsia="zh-CN"/>
              </w:rPr>
              <w:t>CMA</w:t>
            </w:r>
            <w:r>
              <w:rPr>
                <w:rFonts w:hint="eastAsia" w:ascii="宋体" w:hAnsi="宋体" w:eastAsia="宋体" w:cs="宋体"/>
                <w:kern w:val="0"/>
                <w:sz w:val="24"/>
                <w:highlight w:val="none"/>
              </w:rPr>
              <w:t>标识的第三方检测机构检验并出具的检测报告</w:t>
            </w:r>
            <w:r>
              <w:rPr>
                <w:rFonts w:hint="eastAsia" w:ascii="宋体" w:hAnsi="宋体" w:eastAsia="宋体" w:cs="宋体"/>
                <w:color w:val="auto"/>
                <w:kern w:val="0"/>
                <w:sz w:val="24"/>
                <w:lang w:val="en-US" w:eastAsia="zh-CN"/>
              </w:rPr>
              <w:t>扫描件并进行电子签章</w:t>
            </w:r>
            <w:r>
              <w:rPr>
                <w:rFonts w:hint="eastAsia" w:ascii="宋体" w:hAnsi="宋体" w:eastAsia="宋体" w:cs="宋体"/>
                <w:kern w:val="0"/>
                <w:sz w:val="24"/>
                <w:highlight w:val="none"/>
              </w:rPr>
              <w:t>）</w:t>
            </w:r>
          </w:p>
          <w:p w14:paraId="10469C74">
            <w:pPr>
              <w:widowControl/>
              <w:spacing w:line="276" w:lineRule="auto"/>
              <w:jc w:val="left"/>
              <w:rPr>
                <w:rFonts w:hint="eastAsia" w:ascii="宋体" w:hAnsi="宋体" w:eastAsia="宋体" w:cs="宋体"/>
                <w:kern w:val="0"/>
                <w:sz w:val="24"/>
              </w:rPr>
            </w:pPr>
            <w:r>
              <w:rPr>
                <w:rFonts w:hint="eastAsia" w:ascii="宋体" w:hAnsi="宋体" w:eastAsia="宋体" w:cs="宋体"/>
                <w:kern w:val="0"/>
                <w:sz w:val="24"/>
                <w:highlight w:val="none"/>
              </w:rPr>
              <w:t>9.支持人脸识别功能：支持人脸检测、跟踪、优选、抓拍；支持上报最优的人脸抓图；支持人脸增强、人脸曝光；支持人脸属性提取；支持人脸角度过滤功能；支持添加10个人脸库；支持单个以及批量</w:t>
            </w:r>
            <w:r>
              <w:rPr>
                <w:rFonts w:hint="eastAsia" w:ascii="宋体" w:hAnsi="宋体" w:eastAsia="宋体" w:cs="宋体"/>
                <w:kern w:val="0"/>
                <w:sz w:val="24"/>
              </w:rPr>
              <w:t>人员注册；支持人脸识别相似度设置</w:t>
            </w:r>
          </w:p>
          <w:p w14:paraId="5FF58C9B">
            <w:pPr>
              <w:widowControl/>
              <w:spacing w:line="276" w:lineRule="auto"/>
              <w:jc w:val="left"/>
              <w:rPr>
                <w:rFonts w:hint="eastAsia" w:ascii="宋体" w:hAnsi="宋体" w:eastAsia="宋体" w:cs="宋体"/>
                <w:kern w:val="0"/>
                <w:sz w:val="24"/>
              </w:rPr>
            </w:pPr>
            <w:r>
              <w:rPr>
                <w:rFonts w:hint="eastAsia" w:ascii="宋体" w:hAnsi="宋体" w:eastAsia="宋体" w:cs="宋体"/>
                <w:kern w:val="0"/>
                <w:sz w:val="24"/>
              </w:rPr>
              <w:t>10.支持视频结构化功能：支持机动车、非机动车、人脸、人体检测；支持人脸和人体的关联抓拍，并进行人脸、人体的属性提取；支持机动车和非机动车属性提取；在同一个视频画面中，支持跟踪、优选、抓拍的运动目标</w:t>
            </w:r>
          </w:p>
          <w:p w14:paraId="3412AD8B">
            <w:pPr>
              <w:widowControl/>
              <w:spacing w:line="276" w:lineRule="auto"/>
              <w:jc w:val="left"/>
              <w:rPr>
                <w:rFonts w:hint="eastAsia" w:ascii="宋体" w:hAnsi="宋体" w:eastAsia="宋体" w:cs="宋体"/>
                <w:kern w:val="0"/>
                <w:sz w:val="24"/>
              </w:rPr>
            </w:pPr>
            <w:r>
              <w:rPr>
                <w:rFonts w:hint="eastAsia" w:ascii="宋体" w:hAnsi="宋体" w:eastAsia="宋体" w:cs="宋体"/>
                <w:kern w:val="0"/>
                <w:sz w:val="24"/>
              </w:rPr>
              <w:t>11.支持拌线人数统计、区域内人数统计、排队管理功能，并输出日、月统计报表</w:t>
            </w:r>
          </w:p>
          <w:p w14:paraId="6D05F762">
            <w:pPr>
              <w:widowControl/>
              <w:spacing w:line="276" w:lineRule="auto"/>
              <w:jc w:val="left"/>
              <w:rPr>
                <w:rFonts w:hint="eastAsia" w:ascii="宋体" w:hAnsi="宋体" w:eastAsia="宋体" w:cs="宋体"/>
                <w:kern w:val="0"/>
                <w:sz w:val="24"/>
              </w:rPr>
            </w:pPr>
            <w:r>
              <w:rPr>
                <w:rFonts w:hint="eastAsia" w:ascii="宋体" w:hAnsi="宋体" w:eastAsia="宋体" w:cs="宋体"/>
                <w:kern w:val="0"/>
                <w:sz w:val="24"/>
              </w:rPr>
              <w:t>▲12.支持防雨水附着功能：对样机镜头按照IPX6进行喷淋，样机处于工作状态，试验后样机功能应正常（需提供具有</w:t>
            </w:r>
            <w:r>
              <w:rPr>
                <w:rFonts w:hint="eastAsia" w:ascii="宋体" w:hAnsi="宋体" w:eastAsia="宋体" w:cs="宋体"/>
                <w:kern w:val="0"/>
                <w:sz w:val="24"/>
                <w:lang w:eastAsia="zh-CN"/>
              </w:rPr>
              <w:t>CMA</w:t>
            </w:r>
            <w:r>
              <w:rPr>
                <w:rFonts w:hint="eastAsia" w:ascii="宋体" w:hAnsi="宋体" w:eastAsia="宋体" w:cs="宋体"/>
                <w:kern w:val="0"/>
                <w:sz w:val="24"/>
              </w:rPr>
              <w:t>标识的第三方检测机构检验并出具的检测报告</w:t>
            </w:r>
            <w:r>
              <w:rPr>
                <w:rFonts w:hint="eastAsia" w:ascii="宋体" w:hAnsi="宋体" w:eastAsia="宋体" w:cs="宋体"/>
                <w:kern w:val="0"/>
                <w:sz w:val="24"/>
                <w:lang w:val="en-US" w:eastAsia="zh-CN"/>
              </w:rPr>
              <w:t>扫描件并进行电子签章</w:t>
            </w:r>
            <w:r>
              <w:rPr>
                <w:rFonts w:hint="eastAsia" w:ascii="宋体" w:hAnsi="宋体" w:eastAsia="宋体" w:cs="宋体"/>
                <w:kern w:val="0"/>
                <w:sz w:val="24"/>
              </w:rPr>
              <w:t>）</w:t>
            </w:r>
          </w:p>
          <w:p w14:paraId="3A9D7A46">
            <w:pPr>
              <w:widowControl/>
              <w:spacing w:line="276" w:lineRule="auto"/>
              <w:jc w:val="left"/>
              <w:rPr>
                <w:rFonts w:hint="eastAsia" w:ascii="宋体" w:hAnsi="宋体" w:eastAsia="宋体" w:cs="宋体"/>
                <w:kern w:val="0"/>
                <w:sz w:val="24"/>
              </w:rPr>
            </w:pPr>
            <w:r>
              <w:rPr>
                <w:rFonts w:hint="eastAsia" w:ascii="宋体" w:hAnsi="宋体" w:eastAsia="宋体" w:cs="宋体"/>
                <w:kern w:val="0"/>
                <w:sz w:val="24"/>
              </w:rPr>
              <w:t>13. ★支持GB35114安全加密</w:t>
            </w:r>
          </w:p>
          <w:p w14:paraId="2FA98051">
            <w:pPr>
              <w:spacing w:line="276" w:lineRule="auto"/>
              <w:jc w:val="left"/>
              <w:rPr>
                <w:rFonts w:hint="eastAsia" w:ascii="宋体" w:hAnsi="宋体" w:eastAsia="宋体" w:cs="宋体"/>
                <w:kern w:val="0"/>
                <w:sz w:val="24"/>
              </w:rPr>
            </w:pPr>
            <w:r>
              <w:rPr>
                <w:rFonts w:hint="eastAsia" w:ascii="宋体" w:hAnsi="宋体" w:eastAsia="宋体" w:cs="宋体"/>
                <w:kern w:val="0"/>
                <w:sz w:val="24"/>
              </w:rPr>
              <w:t>14.支持DC12V/AC24V/PoE供电方式,支持DC12V电源返送</w:t>
            </w:r>
          </w:p>
        </w:tc>
        <w:tc>
          <w:tcPr>
            <w:tcW w:w="567" w:type="dxa"/>
            <w:tcBorders>
              <w:bottom w:val="single" w:color="auto" w:sz="4" w:space="0"/>
            </w:tcBorders>
            <w:shd w:val="clear" w:color="auto" w:fill="auto"/>
            <w:noWrap/>
            <w:vAlign w:val="center"/>
          </w:tcPr>
          <w:p w14:paraId="7BDBF610">
            <w:pPr>
              <w:widowControl/>
              <w:spacing w:line="276" w:lineRule="auto"/>
              <w:jc w:val="center"/>
              <w:rPr>
                <w:rFonts w:hint="eastAsia" w:ascii="宋体" w:hAnsi="宋体" w:eastAsia="宋体" w:cs="宋体"/>
                <w:kern w:val="0"/>
                <w:sz w:val="24"/>
              </w:rPr>
            </w:pPr>
            <w:r>
              <w:rPr>
                <w:rFonts w:hint="eastAsia" w:ascii="宋体" w:hAnsi="宋体" w:eastAsia="宋体" w:cs="宋体"/>
                <w:kern w:val="0"/>
                <w:sz w:val="24"/>
              </w:rPr>
              <w:t>台</w:t>
            </w:r>
          </w:p>
        </w:tc>
        <w:tc>
          <w:tcPr>
            <w:tcW w:w="709" w:type="dxa"/>
            <w:shd w:val="clear" w:color="auto" w:fill="auto"/>
            <w:noWrap/>
            <w:vAlign w:val="center"/>
          </w:tcPr>
          <w:p w14:paraId="714FEA3E">
            <w:pPr>
              <w:widowControl/>
              <w:spacing w:line="276" w:lineRule="auto"/>
              <w:jc w:val="center"/>
              <w:rPr>
                <w:rFonts w:hint="eastAsia" w:ascii="宋体" w:hAnsi="宋体" w:eastAsia="宋体" w:cs="宋体"/>
                <w:kern w:val="0"/>
                <w:sz w:val="24"/>
              </w:rPr>
            </w:pPr>
            <w:r>
              <w:rPr>
                <w:rFonts w:hint="eastAsia" w:ascii="宋体" w:hAnsi="宋体" w:eastAsia="宋体" w:cs="宋体"/>
                <w:kern w:val="0"/>
                <w:sz w:val="24"/>
              </w:rPr>
              <w:t>2600</w:t>
            </w:r>
          </w:p>
        </w:tc>
      </w:tr>
      <w:tr w14:paraId="06FDC4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2" w:hRule="atLeast"/>
          <w:jc w:val="center"/>
        </w:trPr>
        <w:tc>
          <w:tcPr>
            <w:tcW w:w="562" w:type="dxa"/>
            <w:shd w:val="clear" w:color="auto" w:fill="auto"/>
            <w:vAlign w:val="center"/>
          </w:tcPr>
          <w:p w14:paraId="0063D1C4">
            <w:pPr>
              <w:widowControl/>
              <w:spacing w:line="276" w:lineRule="auto"/>
              <w:jc w:val="center"/>
              <w:rPr>
                <w:rFonts w:hint="eastAsia" w:ascii="宋体" w:hAnsi="宋体" w:eastAsia="宋体" w:cs="宋体"/>
                <w:kern w:val="0"/>
                <w:sz w:val="24"/>
              </w:rPr>
            </w:pPr>
            <w:r>
              <w:rPr>
                <w:rFonts w:hint="eastAsia" w:ascii="宋体" w:hAnsi="宋体" w:eastAsia="宋体" w:cs="宋体"/>
                <w:kern w:val="0"/>
                <w:sz w:val="24"/>
              </w:rPr>
              <w:t>2</w:t>
            </w:r>
          </w:p>
        </w:tc>
        <w:tc>
          <w:tcPr>
            <w:tcW w:w="709" w:type="dxa"/>
            <w:tcBorders>
              <w:right w:val="single" w:color="auto" w:sz="4" w:space="0"/>
            </w:tcBorders>
            <w:shd w:val="clear" w:color="auto" w:fill="auto"/>
            <w:vAlign w:val="center"/>
          </w:tcPr>
          <w:p w14:paraId="5F6B0548">
            <w:pPr>
              <w:widowControl/>
              <w:spacing w:line="276" w:lineRule="auto"/>
              <w:jc w:val="center"/>
              <w:rPr>
                <w:rFonts w:hint="eastAsia" w:ascii="宋体" w:hAnsi="宋体" w:eastAsia="宋体" w:cs="宋体"/>
                <w:kern w:val="0"/>
                <w:sz w:val="24"/>
              </w:rPr>
            </w:pPr>
            <w:r>
              <w:rPr>
                <w:rFonts w:hint="eastAsia" w:ascii="宋体" w:hAnsi="宋体" w:eastAsia="宋体" w:cs="宋体"/>
                <w:kern w:val="0"/>
                <w:sz w:val="24"/>
              </w:rPr>
              <w:t>SD卡</w:t>
            </w:r>
          </w:p>
        </w:tc>
        <w:tc>
          <w:tcPr>
            <w:tcW w:w="6237" w:type="dxa"/>
            <w:tcBorders>
              <w:top w:val="single" w:color="auto" w:sz="4" w:space="0"/>
              <w:left w:val="single" w:color="auto" w:sz="4" w:space="0"/>
              <w:bottom w:val="single" w:color="auto" w:sz="4" w:space="0"/>
              <w:right w:val="single" w:color="auto" w:sz="4" w:space="0"/>
            </w:tcBorders>
            <w:shd w:val="clear" w:color="auto" w:fill="auto"/>
            <w:vAlign w:val="center"/>
          </w:tcPr>
          <w:p w14:paraId="74C9097C">
            <w:pPr>
              <w:widowControl/>
              <w:spacing w:line="276" w:lineRule="auto"/>
              <w:jc w:val="left"/>
              <w:rPr>
                <w:rFonts w:hint="eastAsia" w:ascii="宋体" w:hAnsi="宋体" w:eastAsia="宋体" w:cs="宋体"/>
                <w:kern w:val="0"/>
                <w:sz w:val="24"/>
              </w:rPr>
            </w:pPr>
            <w:r>
              <w:rPr>
                <w:rFonts w:hint="eastAsia" w:ascii="宋体" w:hAnsi="宋体" w:eastAsia="宋体" w:cs="宋体"/>
                <w:kern w:val="0"/>
                <w:sz w:val="24"/>
              </w:rPr>
              <w:t>1、容量≥64GB</w:t>
            </w:r>
          </w:p>
        </w:tc>
        <w:tc>
          <w:tcPr>
            <w:tcW w:w="567" w:type="dxa"/>
            <w:tcBorders>
              <w:top w:val="single" w:color="auto" w:sz="4" w:space="0"/>
              <w:left w:val="single" w:color="auto" w:sz="4" w:space="0"/>
              <w:bottom w:val="single" w:color="auto" w:sz="4" w:space="0"/>
              <w:right w:val="single" w:color="auto" w:sz="4" w:space="0"/>
            </w:tcBorders>
            <w:shd w:val="clear" w:color="auto" w:fill="auto"/>
            <w:noWrap/>
            <w:vAlign w:val="center"/>
          </w:tcPr>
          <w:p w14:paraId="0699EC5E">
            <w:pPr>
              <w:widowControl/>
              <w:spacing w:line="276" w:lineRule="auto"/>
              <w:jc w:val="center"/>
              <w:rPr>
                <w:rFonts w:hint="eastAsia" w:ascii="宋体" w:hAnsi="宋体" w:eastAsia="宋体" w:cs="宋体"/>
                <w:kern w:val="0"/>
                <w:sz w:val="24"/>
              </w:rPr>
            </w:pPr>
            <w:r>
              <w:rPr>
                <w:rFonts w:hint="eastAsia" w:ascii="宋体" w:hAnsi="宋体" w:eastAsia="宋体" w:cs="宋体"/>
                <w:kern w:val="0"/>
                <w:sz w:val="24"/>
              </w:rPr>
              <w:t>张</w:t>
            </w:r>
          </w:p>
        </w:tc>
        <w:tc>
          <w:tcPr>
            <w:tcW w:w="709" w:type="dxa"/>
            <w:tcBorders>
              <w:left w:val="single" w:color="auto" w:sz="4" w:space="0"/>
            </w:tcBorders>
            <w:shd w:val="clear" w:color="auto" w:fill="auto"/>
            <w:noWrap/>
            <w:vAlign w:val="center"/>
          </w:tcPr>
          <w:p w14:paraId="6DA49A2D">
            <w:pPr>
              <w:widowControl/>
              <w:spacing w:line="276" w:lineRule="auto"/>
              <w:jc w:val="center"/>
              <w:rPr>
                <w:rFonts w:hint="eastAsia" w:ascii="宋体" w:hAnsi="宋体" w:eastAsia="宋体" w:cs="宋体"/>
                <w:kern w:val="0"/>
                <w:sz w:val="24"/>
              </w:rPr>
            </w:pPr>
            <w:r>
              <w:rPr>
                <w:rFonts w:hint="eastAsia" w:ascii="宋体" w:hAnsi="宋体" w:eastAsia="宋体" w:cs="宋体"/>
                <w:kern w:val="0"/>
                <w:sz w:val="24"/>
              </w:rPr>
              <w:t>2600</w:t>
            </w:r>
          </w:p>
        </w:tc>
      </w:tr>
      <w:tr w14:paraId="1E3531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2" w:type="dxa"/>
            <w:shd w:val="clear" w:color="auto" w:fill="auto"/>
            <w:vAlign w:val="center"/>
          </w:tcPr>
          <w:p w14:paraId="3477D2E2">
            <w:pPr>
              <w:widowControl/>
              <w:spacing w:line="276" w:lineRule="auto"/>
              <w:jc w:val="center"/>
              <w:rPr>
                <w:rFonts w:hint="eastAsia" w:ascii="宋体" w:hAnsi="宋体" w:eastAsia="宋体" w:cs="宋体"/>
                <w:kern w:val="0"/>
                <w:sz w:val="24"/>
              </w:rPr>
            </w:pPr>
            <w:r>
              <w:rPr>
                <w:rFonts w:hint="eastAsia" w:ascii="宋体" w:hAnsi="宋体" w:eastAsia="宋体" w:cs="宋体"/>
                <w:kern w:val="0"/>
                <w:sz w:val="24"/>
              </w:rPr>
              <w:t>3</w:t>
            </w:r>
          </w:p>
        </w:tc>
        <w:tc>
          <w:tcPr>
            <w:tcW w:w="709" w:type="dxa"/>
            <w:tcBorders>
              <w:right w:val="single" w:color="auto" w:sz="4" w:space="0"/>
            </w:tcBorders>
            <w:shd w:val="clear" w:color="auto" w:fill="auto"/>
            <w:vAlign w:val="center"/>
          </w:tcPr>
          <w:p w14:paraId="39001813">
            <w:pPr>
              <w:widowControl/>
              <w:spacing w:line="276" w:lineRule="auto"/>
              <w:jc w:val="center"/>
              <w:rPr>
                <w:rFonts w:hint="eastAsia" w:ascii="宋体" w:hAnsi="宋体" w:eastAsia="宋体" w:cs="宋体"/>
                <w:kern w:val="0"/>
                <w:sz w:val="24"/>
              </w:rPr>
            </w:pPr>
            <w:r>
              <w:rPr>
                <w:rFonts w:hint="eastAsia" w:ascii="宋体" w:hAnsi="宋体" w:eastAsia="宋体" w:cs="宋体"/>
                <w:kern w:val="0"/>
                <w:sz w:val="24"/>
              </w:rPr>
              <w:t>监控立杆</w:t>
            </w:r>
          </w:p>
        </w:tc>
        <w:tc>
          <w:tcPr>
            <w:tcW w:w="6237" w:type="dxa"/>
            <w:tcBorders>
              <w:top w:val="single" w:color="auto" w:sz="4" w:space="0"/>
              <w:left w:val="single" w:color="auto" w:sz="4" w:space="0"/>
              <w:bottom w:val="single" w:color="auto" w:sz="4" w:space="0"/>
              <w:right w:val="single" w:color="auto" w:sz="4" w:space="0"/>
            </w:tcBorders>
            <w:shd w:val="clear" w:color="auto" w:fill="auto"/>
            <w:vAlign w:val="center"/>
          </w:tcPr>
          <w:p w14:paraId="746ACC40">
            <w:pPr>
              <w:widowControl/>
              <w:spacing w:line="276" w:lineRule="auto"/>
              <w:jc w:val="left"/>
              <w:rPr>
                <w:rFonts w:hint="eastAsia" w:ascii="宋体" w:hAnsi="宋体" w:eastAsia="宋体" w:cs="宋体"/>
                <w:kern w:val="0"/>
                <w:sz w:val="24"/>
              </w:rPr>
            </w:pPr>
            <w:r>
              <w:rPr>
                <w:rFonts w:hint="eastAsia" w:ascii="宋体" w:hAnsi="宋体" w:eastAsia="宋体" w:cs="宋体"/>
                <w:kern w:val="0"/>
                <w:sz w:val="24"/>
              </w:rPr>
              <w:t>1、杆体高度不低于3米，横臂不短于1米，热浸锌，锥形杆；</w:t>
            </w:r>
          </w:p>
          <w:p w14:paraId="3BAF7B83">
            <w:pPr>
              <w:widowControl/>
              <w:spacing w:line="276" w:lineRule="auto"/>
              <w:jc w:val="left"/>
              <w:rPr>
                <w:rFonts w:hint="eastAsia" w:ascii="宋体" w:hAnsi="宋体" w:eastAsia="宋体" w:cs="宋体"/>
                <w:kern w:val="0"/>
                <w:sz w:val="24"/>
              </w:rPr>
            </w:pPr>
            <w:r>
              <w:rPr>
                <w:rFonts w:hint="eastAsia" w:ascii="宋体" w:hAnsi="宋体" w:eastAsia="宋体" w:cs="宋体"/>
                <w:kern w:val="0"/>
                <w:sz w:val="24"/>
              </w:rPr>
              <w:t>2、</w:t>
            </w:r>
            <w:r>
              <w:rPr>
                <w:rFonts w:ascii="宋体" w:hAnsi="宋体" w:eastAsia="宋体" w:cs="宋体"/>
                <w:kern w:val="0"/>
                <w:sz w:val="24"/>
              </w:rPr>
              <w:t>热浸锌</w:t>
            </w:r>
            <w:r>
              <w:rPr>
                <w:rFonts w:hint="eastAsia" w:ascii="宋体" w:hAnsi="宋体" w:eastAsia="宋体" w:cs="宋体"/>
                <w:kern w:val="0"/>
                <w:sz w:val="24"/>
              </w:rPr>
              <w:t>层厚度：≥85um；</w:t>
            </w:r>
          </w:p>
          <w:p w14:paraId="4B93759E">
            <w:pPr>
              <w:spacing w:line="276" w:lineRule="auto"/>
              <w:jc w:val="left"/>
              <w:rPr>
                <w:rFonts w:hint="eastAsia" w:ascii="宋体" w:hAnsi="宋体" w:eastAsia="宋体" w:cs="宋体"/>
                <w:kern w:val="0"/>
                <w:sz w:val="24"/>
              </w:rPr>
            </w:pPr>
            <w:r>
              <w:rPr>
                <w:rFonts w:hint="eastAsia" w:ascii="宋体" w:hAnsi="宋体" w:eastAsia="宋体" w:cs="宋体"/>
                <w:kern w:val="0"/>
                <w:sz w:val="24"/>
              </w:rPr>
              <w:t>3、监控杆壁厚：≥5mm钢板，并采取热轧工艺流程制作。</w:t>
            </w:r>
          </w:p>
        </w:tc>
        <w:tc>
          <w:tcPr>
            <w:tcW w:w="567" w:type="dxa"/>
            <w:tcBorders>
              <w:top w:val="single" w:color="auto" w:sz="4" w:space="0"/>
              <w:left w:val="single" w:color="auto" w:sz="4" w:space="0"/>
              <w:bottom w:val="single" w:color="auto" w:sz="4" w:space="0"/>
              <w:right w:val="single" w:color="auto" w:sz="4" w:space="0"/>
            </w:tcBorders>
            <w:shd w:val="clear" w:color="auto" w:fill="auto"/>
            <w:noWrap/>
            <w:vAlign w:val="center"/>
          </w:tcPr>
          <w:p w14:paraId="79BFFA8C">
            <w:pPr>
              <w:widowControl/>
              <w:spacing w:line="276" w:lineRule="auto"/>
              <w:jc w:val="center"/>
              <w:rPr>
                <w:rFonts w:hint="eastAsia" w:ascii="宋体" w:hAnsi="宋体" w:eastAsia="宋体" w:cs="宋体"/>
                <w:kern w:val="0"/>
                <w:sz w:val="24"/>
              </w:rPr>
            </w:pPr>
            <w:r>
              <w:rPr>
                <w:rFonts w:hint="eastAsia" w:ascii="宋体" w:hAnsi="宋体" w:eastAsia="宋体" w:cs="宋体"/>
                <w:kern w:val="0"/>
                <w:sz w:val="24"/>
              </w:rPr>
              <w:t>根</w:t>
            </w:r>
          </w:p>
        </w:tc>
        <w:tc>
          <w:tcPr>
            <w:tcW w:w="709" w:type="dxa"/>
            <w:tcBorders>
              <w:left w:val="single" w:color="auto" w:sz="4" w:space="0"/>
            </w:tcBorders>
            <w:shd w:val="clear" w:color="auto" w:fill="auto"/>
            <w:noWrap/>
            <w:vAlign w:val="center"/>
          </w:tcPr>
          <w:p w14:paraId="2D92A83C">
            <w:pPr>
              <w:widowControl/>
              <w:spacing w:line="276" w:lineRule="auto"/>
              <w:jc w:val="center"/>
              <w:rPr>
                <w:rFonts w:hint="eastAsia" w:ascii="宋体" w:hAnsi="宋体" w:eastAsia="宋体" w:cs="宋体"/>
                <w:kern w:val="0"/>
                <w:sz w:val="24"/>
              </w:rPr>
            </w:pPr>
            <w:r>
              <w:rPr>
                <w:rFonts w:hint="eastAsia" w:ascii="宋体" w:hAnsi="宋体" w:eastAsia="宋体" w:cs="宋体"/>
                <w:kern w:val="0"/>
                <w:sz w:val="24"/>
              </w:rPr>
              <w:t>651</w:t>
            </w:r>
          </w:p>
        </w:tc>
      </w:tr>
      <w:tr w14:paraId="624E81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2" w:type="dxa"/>
            <w:shd w:val="clear" w:color="auto" w:fill="auto"/>
            <w:vAlign w:val="center"/>
          </w:tcPr>
          <w:p w14:paraId="11B4504A">
            <w:pPr>
              <w:widowControl/>
              <w:spacing w:line="276" w:lineRule="auto"/>
              <w:jc w:val="center"/>
              <w:rPr>
                <w:rFonts w:hint="eastAsia" w:ascii="宋体" w:hAnsi="宋体" w:eastAsia="宋体" w:cs="宋体"/>
                <w:kern w:val="0"/>
                <w:sz w:val="24"/>
              </w:rPr>
            </w:pPr>
            <w:r>
              <w:rPr>
                <w:rFonts w:hint="eastAsia" w:ascii="宋体" w:hAnsi="宋体" w:eastAsia="宋体" w:cs="宋体"/>
                <w:kern w:val="0"/>
                <w:sz w:val="24"/>
              </w:rPr>
              <w:t>4</w:t>
            </w:r>
          </w:p>
        </w:tc>
        <w:tc>
          <w:tcPr>
            <w:tcW w:w="709" w:type="dxa"/>
            <w:shd w:val="clear" w:color="auto" w:fill="auto"/>
            <w:vAlign w:val="center"/>
          </w:tcPr>
          <w:p w14:paraId="03BFCB1C">
            <w:pPr>
              <w:widowControl/>
              <w:spacing w:line="276" w:lineRule="auto"/>
              <w:jc w:val="center"/>
              <w:rPr>
                <w:rFonts w:hint="eastAsia" w:ascii="宋体" w:hAnsi="宋体" w:eastAsia="宋体" w:cs="宋体"/>
                <w:kern w:val="0"/>
                <w:sz w:val="24"/>
              </w:rPr>
            </w:pPr>
            <w:r>
              <w:rPr>
                <w:rFonts w:hint="eastAsia" w:ascii="宋体" w:hAnsi="宋体" w:eastAsia="宋体" w:cs="宋体"/>
                <w:kern w:val="0"/>
                <w:sz w:val="24"/>
              </w:rPr>
              <w:t>视频存储节点</w:t>
            </w:r>
          </w:p>
        </w:tc>
        <w:tc>
          <w:tcPr>
            <w:tcW w:w="6237" w:type="dxa"/>
            <w:tcBorders>
              <w:top w:val="single" w:color="auto" w:sz="4" w:space="0"/>
            </w:tcBorders>
            <w:shd w:val="clear" w:color="auto" w:fill="auto"/>
            <w:vAlign w:val="center"/>
          </w:tcPr>
          <w:p w14:paraId="46FAFD03">
            <w:pPr>
              <w:widowControl/>
              <w:spacing w:line="276" w:lineRule="auto"/>
              <w:jc w:val="left"/>
              <w:rPr>
                <w:rFonts w:hint="eastAsia" w:ascii="宋体" w:hAnsi="宋体" w:eastAsia="宋体" w:cs="宋体"/>
                <w:kern w:val="0"/>
                <w:sz w:val="24"/>
              </w:rPr>
            </w:pPr>
            <w:r>
              <w:rPr>
                <w:rFonts w:hint="eastAsia" w:ascii="宋体" w:hAnsi="宋体" w:eastAsia="宋体" w:cs="宋体"/>
                <w:kern w:val="0"/>
                <w:sz w:val="24"/>
              </w:rPr>
              <w:t>1、CPU：配置不低于2颗10核 主频不低于2.2GHz处理器；</w:t>
            </w:r>
          </w:p>
          <w:p w14:paraId="49F01277">
            <w:pPr>
              <w:widowControl/>
              <w:spacing w:line="276" w:lineRule="auto"/>
              <w:jc w:val="left"/>
              <w:rPr>
                <w:rFonts w:hint="eastAsia" w:ascii="宋体" w:hAnsi="宋体" w:eastAsia="宋体" w:cs="宋体"/>
                <w:kern w:val="0"/>
                <w:sz w:val="24"/>
              </w:rPr>
            </w:pPr>
            <w:r>
              <w:rPr>
                <w:rFonts w:hint="eastAsia" w:ascii="宋体" w:hAnsi="宋体" w:eastAsia="宋体" w:cs="宋体"/>
                <w:kern w:val="0"/>
                <w:sz w:val="24"/>
              </w:rPr>
              <w:t>2、操作系统：嵌入式LINUX系统；</w:t>
            </w:r>
          </w:p>
          <w:p w14:paraId="62A1D2E4">
            <w:pPr>
              <w:widowControl/>
              <w:spacing w:line="276" w:lineRule="auto"/>
              <w:jc w:val="left"/>
              <w:rPr>
                <w:rFonts w:hint="eastAsia" w:ascii="宋体" w:hAnsi="宋体" w:eastAsia="宋体" w:cs="宋体"/>
                <w:kern w:val="0"/>
                <w:sz w:val="24"/>
              </w:rPr>
            </w:pPr>
            <w:r>
              <w:rPr>
                <w:rFonts w:hint="eastAsia" w:ascii="宋体" w:hAnsi="宋体" w:eastAsia="宋体" w:cs="宋体"/>
                <w:kern w:val="0"/>
                <w:sz w:val="24"/>
              </w:rPr>
              <w:t>3、内存：≥32GB DDR4 ECC内存；</w:t>
            </w:r>
          </w:p>
          <w:p w14:paraId="721E222A">
            <w:pPr>
              <w:widowControl/>
              <w:spacing w:line="276" w:lineRule="auto"/>
              <w:jc w:val="left"/>
              <w:rPr>
                <w:rFonts w:hint="eastAsia" w:ascii="宋体" w:hAnsi="宋体" w:eastAsia="宋体" w:cs="宋体"/>
                <w:kern w:val="0"/>
                <w:sz w:val="24"/>
              </w:rPr>
            </w:pPr>
            <w:r>
              <w:rPr>
                <w:rFonts w:hint="eastAsia" w:ascii="宋体" w:hAnsi="宋体" w:eastAsia="宋体" w:cs="宋体"/>
                <w:kern w:val="0"/>
                <w:sz w:val="24"/>
              </w:rPr>
              <w:t>4、硬盘个数：</w:t>
            </w:r>
            <w:r>
              <w:rPr>
                <w:rFonts w:ascii="宋体" w:hAnsi="宋体" w:eastAsia="宋体" w:cs="宋体"/>
                <w:kern w:val="0"/>
                <w:sz w:val="24"/>
              </w:rPr>
              <w:t>标配内置 1块 M.2 512GB 企业级固态硬盘和48个“2.5”或“3.5”的8TB SATA硬盘或者SAS硬盘；</w:t>
            </w:r>
          </w:p>
          <w:p w14:paraId="0E8F699C">
            <w:pPr>
              <w:widowControl/>
              <w:spacing w:line="276" w:lineRule="auto"/>
              <w:jc w:val="left"/>
              <w:rPr>
                <w:rFonts w:hint="eastAsia" w:ascii="宋体" w:hAnsi="宋体" w:eastAsia="宋体" w:cs="宋体"/>
                <w:kern w:val="0"/>
                <w:sz w:val="24"/>
              </w:rPr>
            </w:pPr>
            <w:r>
              <w:rPr>
                <w:rFonts w:hint="eastAsia" w:ascii="宋体" w:hAnsi="宋体" w:eastAsia="宋体" w:cs="宋体"/>
                <w:kern w:val="0"/>
                <w:sz w:val="24"/>
              </w:rPr>
              <w:t>5、盘位：48个；</w:t>
            </w:r>
          </w:p>
          <w:p w14:paraId="7993917F">
            <w:pPr>
              <w:widowControl/>
              <w:spacing w:line="276" w:lineRule="auto"/>
              <w:jc w:val="left"/>
              <w:rPr>
                <w:rFonts w:hint="eastAsia" w:ascii="宋体" w:hAnsi="宋体" w:eastAsia="宋体" w:cs="宋体"/>
                <w:kern w:val="0"/>
                <w:sz w:val="24"/>
              </w:rPr>
            </w:pPr>
            <w:r>
              <w:rPr>
                <w:rFonts w:hint="eastAsia" w:ascii="宋体" w:hAnsi="宋体" w:eastAsia="宋体" w:cs="宋体"/>
                <w:kern w:val="0"/>
                <w:sz w:val="24"/>
              </w:rPr>
              <w:t>6、网络接口：</w:t>
            </w:r>
            <w:r>
              <w:rPr>
                <w:rFonts w:ascii="宋体" w:hAnsi="宋体" w:eastAsia="宋体" w:cs="宋体"/>
                <w:kern w:val="0"/>
                <w:sz w:val="24"/>
                <w:lang w:val="en"/>
              </w:rPr>
              <w:t>≥</w:t>
            </w:r>
            <w:r>
              <w:rPr>
                <w:rFonts w:hint="eastAsia" w:ascii="宋体" w:hAnsi="宋体" w:eastAsia="宋体" w:cs="宋体"/>
                <w:kern w:val="0"/>
                <w:sz w:val="24"/>
              </w:rPr>
              <w:t>4个千兆数据电口，</w:t>
            </w:r>
            <w:r>
              <w:rPr>
                <w:rFonts w:ascii="宋体" w:hAnsi="宋体" w:eastAsia="宋体" w:cs="宋体"/>
                <w:kern w:val="0"/>
                <w:sz w:val="24"/>
                <w:lang w:val="en"/>
              </w:rPr>
              <w:t>≥</w:t>
            </w:r>
            <w:r>
              <w:rPr>
                <w:rFonts w:hint="eastAsia" w:ascii="宋体" w:hAnsi="宋体" w:eastAsia="宋体" w:cs="宋体"/>
                <w:kern w:val="0"/>
                <w:sz w:val="24"/>
              </w:rPr>
              <w:t>4个万兆数据光口；</w:t>
            </w:r>
          </w:p>
          <w:p w14:paraId="7A2E1DF2">
            <w:pPr>
              <w:widowControl/>
              <w:spacing w:line="276" w:lineRule="auto"/>
              <w:jc w:val="left"/>
              <w:rPr>
                <w:rFonts w:hint="eastAsia" w:ascii="宋体" w:hAnsi="宋体" w:eastAsia="宋体" w:cs="宋体"/>
                <w:kern w:val="0"/>
                <w:sz w:val="24"/>
              </w:rPr>
            </w:pPr>
            <w:r>
              <w:rPr>
                <w:rFonts w:hint="eastAsia" w:ascii="宋体" w:hAnsi="宋体" w:eastAsia="宋体" w:cs="宋体"/>
                <w:kern w:val="0"/>
                <w:sz w:val="24"/>
              </w:rPr>
              <w:t>7、供电方式：1+1冗余电源；1200W；100V~240V，50Hz，支持热插拔；</w:t>
            </w:r>
          </w:p>
          <w:p w14:paraId="66D4F7E7">
            <w:pPr>
              <w:widowControl/>
              <w:spacing w:line="276" w:lineRule="auto"/>
              <w:jc w:val="left"/>
              <w:rPr>
                <w:rFonts w:hint="eastAsia" w:ascii="宋体" w:hAnsi="宋体" w:eastAsia="宋体" w:cs="宋体"/>
                <w:kern w:val="0"/>
                <w:sz w:val="24"/>
              </w:rPr>
            </w:pPr>
            <w:r>
              <w:rPr>
                <w:rFonts w:hint="eastAsia" w:ascii="宋体" w:hAnsi="宋体" w:eastAsia="宋体" w:cs="宋体"/>
                <w:kern w:val="0"/>
                <w:sz w:val="24"/>
              </w:rPr>
              <w:t>8、VGA接口：≥1个；</w:t>
            </w:r>
          </w:p>
          <w:p w14:paraId="57BAE784">
            <w:pPr>
              <w:spacing w:line="276" w:lineRule="auto"/>
              <w:jc w:val="left"/>
              <w:rPr>
                <w:rFonts w:hint="eastAsia" w:ascii="宋体" w:hAnsi="宋体" w:eastAsia="宋体" w:cs="宋体"/>
                <w:kern w:val="0"/>
                <w:sz w:val="24"/>
              </w:rPr>
            </w:pPr>
            <w:r>
              <w:rPr>
                <w:rFonts w:hint="eastAsia" w:ascii="宋体" w:hAnsi="宋体" w:eastAsia="宋体" w:cs="宋体"/>
                <w:kern w:val="0"/>
                <w:sz w:val="24"/>
              </w:rPr>
              <w:t>9、USB接口：≥2个USB 3.0接口，≥2个USB 2.0接口。</w:t>
            </w:r>
          </w:p>
        </w:tc>
        <w:tc>
          <w:tcPr>
            <w:tcW w:w="567" w:type="dxa"/>
            <w:tcBorders>
              <w:top w:val="single" w:color="auto" w:sz="4" w:space="0"/>
            </w:tcBorders>
            <w:shd w:val="clear" w:color="auto" w:fill="auto"/>
            <w:noWrap/>
            <w:vAlign w:val="center"/>
          </w:tcPr>
          <w:p w14:paraId="072C437B">
            <w:pPr>
              <w:widowControl/>
              <w:spacing w:line="276" w:lineRule="auto"/>
              <w:jc w:val="center"/>
              <w:rPr>
                <w:rFonts w:hint="eastAsia" w:ascii="宋体" w:hAnsi="宋体" w:eastAsia="宋体" w:cs="宋体"/>
                <w:kern w:val="0"/>
                <w:sz w:val="24"/>
              </w:rPr>
            </w:pPr>
            <w:r>
              <w:rPr>
                <w:rFonts w:hint="eastAsia" w:ascii="宋体" w:hAnsi="宋体" w:eastAsia="宋体" w:cs="宋体"/>
                <w:kern w:val="0"/>
                <w:sz w:val="24"/>
              </w:rPr>
              <w:t>台</w:t>
            </w:r>
          </w:p>
        </w:tc>
        <w:tc>
          <w:tcPr>
            <w:tcW w:w="709" w:type="dxa"/>
            <w:shd w:val="clear" w:color="auto" w:fill="auto"/>
            <w:noWrap/>
            <w:vAlign w:val="center"/>
          </w:tcPr>
          <w:p w14:paraId="1A6646D9">
            <w:pPr>
              <w:widowControl/>
              <w:spacing w:line="276" w:lineRule="auto"/>
              <w:jc w:val="center"/>
              <w:rPr>
                <w:rFonts w:hint="eastAsia" w:ascii="宋体" w:hAnsi="宋体" w:eastAsia="宋体" w:cs="宋体"/>
                <w:kern w:val="0"/>
                <w:sz w:val="24"/>
              </w:rPr>
            </w:pPr>
            <w:r>
              <w:rPr>
                <w:rFonts w:hint="eastAsia" w:ascii="宋体" w:hAnsi="宋体" w:eastAsia="宋体" w:cs="宋体"/>
                <w:kern w:val="0"/>
                <w:sz w:val="24"/>
              </w:rPr>
              <w:t>21</w:t>
            </w:r>
          </w:p>
        </w:tc>
      </w:tr>
      <w:tr w14:paraId="491B50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2" w:type="dxa"/>
            <w:shd w:val="clear" w:color="auto" w:fill="auto"/>
            <w:vAlign w:val="center"/>
          </w:tcPr>
          <w:p w14:paraId="5E6E516E">
            <w:pPr>
              <w:widowControl/>
              <w:spacing w:line="276" w:lineRule="auto"/>
              <w:jc w:val="center"/>
              <w:rPr>
                <w:rFonts w:hint="eastAsia" w:ascii="宋体" w:hAnsi="宋体" w:eastAsia="宋体" w:cs="宋体"/>
                <w:kern w:val="0"/>
                <w:sz w:val="24"/>
              </w:rPr>
            </w:pPr>
            <w:r>
              <w:rPr>
                <w:rFonts w:hint="eastAsia" w:ascii="宋体" w:hAnsi="宋体" w:eastAsia="宋体" w:cs="宋体"/>
                <w:kern w:val="0"/>
                <w:sz w:val="24"/>
              </w:rPr>
              <w:t>5</w:t>
            </w:r>
          </w:p>
        </w:tc>
        <w:tc>
          <w:tcPr>
            <w:tcW w:w="709" w:type="dxa"/>
            <w:shd w:val="clear" w:color="auto" w:fill="auto"/>
            <w:vAlign w:val="center"/>
          </w:tcPr>
          <w:p w14:paraId="67790D47">
            <w:pPr>
              <w:widowControl/>
              <w:spacing w:line="276" w:lineRule="auto"/>
              <w:jc w:val="center"/>
              <w:rPr>
                <w:rFonts w:hint="eastAsia" w:ascii="宋体" w:hAnsi="宋体" w:eastAsia="宋体" w:cs="宋体"/>
                <w:kern w:val="0"/>
                <w:sz w:val="24"/>
              </w:rPr>
            </w:pPr>
            <w:r>
              <w:rPr>
                <w:rFonts w:hint="eastAsia" w:ascii="宋体" w:hAnsi="宋体" w:eastAsia="宋体" w:cs="宋体"/>
                <w:kern w:val="0"/>
                <w:sz w:val="24"/>
              </w:rPr>
              <w:t>图片存储节点</w:t>
            </w:r>
          </w:p>
        </w:tc>
        <w:tc>
          <w:tcPr>
            <w:tcW w:w="6237" w:type="dxa"/>
            <w:shd w:val="clear" w:color="auto" w:fill="auto"/>
            <w:vAlign w:val="center"/>
          </w:tcPr>
          <w:p w14:paraId="2F2CA4F7">
            <w:pPr>
              <w:widowControl/>
              <w:spacing w:line="276" w:lineRule="auto"/>
              <w:jc w:val="left"/>
              <w:rPr>
                <w:rFonts w:hint="eastAsia" w:ascii="宋体" w:hAnsi="宋体" w:eastAsia="宋体" w:cs="宋体"/>
                <w:kern w:val="0"/>
                <w:sz w:val="24"/>
              </w:rPr>
            </w:pPr>
            <w:r>
              <w:rPr>
                <w:rFonts w:hint="eastAsia" w:ascii="宋体" w:hAnsi="宋体" w:eastAsia="宋体" w:cs="宋体"/>
                <w:kern w:val="0"/>
                <w:sz w:val="24"/>
              </w:rPr>
              <w:t>1、高性能图片专用存储主机，可接入硬盘≥48块，配置≥48块8T企业级硬盘，内置SSD系统盘、内置加速缓存，≥32GB内存，内存支持扩展到≥256GB，≥6个千兆数据网口，具有≥2个USB3.0接口；</w:t>
            </w:r>
          </w:p>
          <w:p w14:paraId="34221BE3">
            <w:pPr>
              <w:widowControl/>
              <w:spacing w:line="276" w:lineRule="auto"/>
              <w:jc w:val="left"/>
              <w:rPr>
                <w:rFonts w:hint="eastAsia" w:ascii="宋体" w:hAnsi="宋体" w:eastAsia="宋体" w:cs="宋体"/>
                <w:kern w:val="0"/>
                <w:sz w:val="24"/>
              </w:rPr>
            </w:pPr>
            <w:r>
              <w:rPr>
                <w:rFonts w:hint="eastAsia" w:ascii="宋体" w:hAnsi="宋体" w:eastAsia="宋体" w:cs="宋体"/>
                <w:kern w:val="0"/>
                <w:sz w:val="24"/>
              </w:rPr>
              <w:t>2、 控制单元≥2颗64位多核处理器，支持1TB、2TB、4TB、6TB、8TB、10TB、12TB、14TB、16TB、18TB、20TB等容量硬盘，支持氦气硬盘和空气硬盘，支持硬盘交错/分时启动；</w:t>
            </w:r>
          </w:p>
          <w:p w14:paraId="4055FB66">
            <w:pPr>
              <w:widowControl/>
              <w:spacing w:line="276" w:lineRule="auto"/>
              <w:jc w:val="left"/>
              <w:rPr>
                <w:rFonts w:hint="eastAsia" w:ascii="宋体" w:hAnsi="宋体" w:eastAsia="宋体" w:cs="宋体"/>
                <w:kern w:val="0"/>
                <w:sz w:val="24"/>
              </w:rPr>
            </w:pPr>
            <w:r>
              <w:rPr>
                <w:rFonts w:hint="eastAsia" w:ascii="宋体" w:hAnsi="宋体" w:eastAsia="宋体" w:cs="宋体"/>
                <w:kern w:val="0"/>
                <w:sz w:val="24"/>
              </w:rPr>
              <w:t>3、图片写入性能≥500张图片/s(1:1大小图)，图片读取性能≥400张图片/s(1:1大小图)</w:t>
            </w:r>
          </w:p>
          <w:p w14:paraId="035A344B">
            <w:pPr>
              <w:widowControl/>
              <w:spacing w:line="276" w:lineRule="auto"/>
              <w:jc w:val="left"/>
              <w:rPr>
                <w:rFonts w:hint="eastAsia" w:ascii="宋体" w:hAnsi="宋体" w:eastAsia="宋体" w:cs="宋体"/>
                <w:kern w:val="0"/>
                <w:sz w:val="24"/>
              </w:rPr>
            </w:pPr>
            <w:r>
              <w:rPr>
                <w:rFonts w:hint="eastAsia" w:ascii="宋体" w:hAnsi="宋体" w:eastAsia="宋体" w:cs="宋体"/>
                <w:kern w:val="0"/>
                <w:sz w:val="24"/>
              </w:rPr>
              <w:t>4、 支持存储空间虚拟化管理。支持多存储设备容量整合，形成录像池；可根据用户业务分配通用、文件、视频、图片等类型存储空间；支持在线弹性伸缩录像池的容量空间，不影响业务继续读写</w:t>
            </w:r>
          </w:p>
          <w:p w14:paraId="00317C27">
            <w:pPr>
              <w:widowControl/>
              <w:spacing w:line="276" w:lineRule="auto"/>
              <w:jc w:val="left"/>
              <w:rPr>
                <w:rFonts w:hint="eastAsia" w:ascii="宋体" w:hAnsi="宋体" w:eastAsia="宋体" w:cs="宋体"/>
                <w:kern w:val="0"/>
                <w:sz w:val="24"/>
              </w:rPr>
            </w:pPr>
            <w:r>
              <w:rPr>
                <w:rFonts w:hint="eastAsia" w:ascii="宋体" w:hAnsi="宋体" w:eastAsia="宋体" w:cs="宋体"/>
                <w:kern w:val="0"/>
                <w:sz w:val="24"/>
              </w:rPr>
              <w:t>5、具有图片存储优化，具有大量图片高并发既存既取能力，支持图片URL加密功能；</w:t>
            </w:r>
          </w:p>
          <w:p w14:paraId="61A83DD3">
            <w:pPr>
              <w:widowControl/>
              <w:spacing w:line="276" w:lineRule="auto"/>
              <w:jc w:val="left"/>
              <w:rPr>
                <w:rFonts w:hint="eastAsia" w:ascii="宋体" w:hAnsi="宋体" w:eastAsia="宋体" w:cs="宋体"/>
                <w:kern w:val="0"/>
                <w:sz w:val="24"/>
              </w:rPr>
            </w:pPr>
            <w:r>
              <w:rPr>
                <w:rFonts w:hint="eastAsia" w:ascii="宋体" w:hAnsi="宋体" w:eastAsia="宋体" w:cs="宋体"/>
                <w:kern w:val="0"/>
                <w:sz w:val="24"/>
              </w:rPr>
              <w:t>6、支持纠删码技术，支持多台存储设备组建网络RAID，允许每组RAID中不低于任意12个或以内磁盘发生故障，数据不丢失，存储服务不中断，允许每组RAID中任意≥13块硬盘发生故障，业务不中断；</w:t>
            </w:r>
          </w:p>
          <w:p w14:paraId="0800C3F5">
            <w:pPr>
              <w:widowControl/>
              <w:spacing w:line="276" w:lineRule="auto"/>
              <w:jc w:val="left"/>
              <w:rPr>
                <w:rFonts w:hint="eastAsia" w:ascii="宋体" w:hAnsi="宋体" w:eastAsia="宋体" w:cs="宋体"/>
                <w:kern w:val="0"/>
                <w:sz w:val="24"/>
              </w:rPr>
            </w:pPr>
            <w:r>
              <w:rPr>
                <w:rFonts w:hint="eastAsia" w:ascii="宋体" w:hAnsi="宋体" w:eastAsia="宋体" w:cs="宋体"/>
                <w:kern w:val="0"/>
                <w:sz w:val="24"/>
              </w:rPr>
              <w:t>7、支持根据业务需要设置重构速度，至少具有低、中、高、全速等重构速度配置，支持显示重构速度，当RAID内某一块硬盘发生故障，热备盘替换或更换该硬盘时，RAID重构可自动进行，当RAID处于降级或重构状态下，不影响数据写入，支持损坏的RAID按照RAID损坏等级进行重构；</w:t>
            </w:r>
          </w:p>
          <w:p w14:paraId="2DB0F1DD">
            <w:pPr>
              <w:widowControl/>
              <w:spacing w:line="276" w:lineRule="auto"/>
              <w:jc w:val="left"/>
              <w:rPr>
                <w:rFonts w:hint="eastAsia" w:ascii="宋体" w:hAnsi="宋体" w:eastAsia="宋体" w:cs="宋体"/>
                <w:kern w:val="0"/>
                <w:sz w:val="24"/>
              </w:rPr>
            </w:pPr>
            <w:r>
              <w:rPr>
                <w:rFonts w:hint="eastAsia" w:ascii="宋体" w:hAnsi="宋体" w:eastAsia="宋体" w:cs="宋体"/>
                <w:kern w:val="0"/>
                <w:sz w:val="24"/>
              </w:rPr>
              <w:t>8、支持硬盘体检功能，支持查看硬盘体检报告、硬盘深度体检、磁盘档案等，支持单个或批量硬盘的报告的下载，支持按时间显示硬盘的温度、坏扇区、振动变化等趋势的曲线图，支持输出硬盘体检报告，支持查看硬盘体检的历史记录、硬盘健康状态，包括故障、亚健康、健康等；</w:t>
            </w:r>
          </w:p>
          <w:p w14:paraId="327FC142">
            <w:pPr>
              <w:spacing w:line="276" w:lineRule="auto"/>
              <w:jc w:val="left"/>
              <w:rPr>
                <w:rFonts w:hint="eastAsia" w:ascii="宋体" w:hAnsi="宋体" w:eastAsia="宋体" w:cs="宋体"/>
                <w:kern w:val="0"/>
                <w:sz w:val="24"/>
              </w:rPr>
            </w:pPr>
            <w:r>
              <w:rPr>
                <w:rFonts w:hint="eastAsia" w:ascii="宋体" w:hAnsi="宋体" w:eastAsia="宋体" w:cs="宋体"/>
                <w:kern w:val="0"/>
                <w:sz w:val="24"/>
              </w:rPr>
              <w:t>9、支持灯光报警，支持按照故障紧急程度分级报警，不同级别闪烁不同颜色灯，灯闪烁频率、时长可设；支持系统盘更换，更换系统盘并配置好信息后，再次开机无需人工介入，业务自动恢复，不丢历史数据；</w:t>
            </w:r>
          </w:p>
        </w:tc>
        <w:tc>
          <w:tcPr>
            <w:tcW w:w="567" w:type="dxa"/>
            <w:shd w:val="clear" w:color="auto" w:fill="auto"/>
            <w:noWrap/>
            <w:vAlign w:val="center"/>
          </w:tcPr>
          <w:p w14:paraId="4B0C7152">
            <w:pPr>
              <w:widowControl/>
              <w:spacing w:line="276" w:lineRule="auto"/>
              <w:jc w:val="center"/>
              <w:rPr>
                <w:rFonts w:hint="eastAsia" w:ascii="宋体" w:hAnsi="宋体" w:eastAsia="宋体" w:cs="宋体"/>
                <w:kern w:val="0"/>
                <w:sz w:val="24"/>
              </w:rPr>
            </w:pPr>
            <w:r>
              <w:rPr>
                <w:rFonts w:hint="eastAsia" w:ascii="宋体" w:hAnsi="宋体" w:eastAsia="宋体" w:cs="宋体"/>
                <w:kern w:val="0"/>
                <w:sz w:val="24"/>
              </w:rPr>
              <w:t>台</w:t>
            </w:r>
          </w:p>
        </w:tc>
        <w:tc>
          <w:tcPr>
            <w:tcW w:w="709" w:type="dxa"/>
            <w:shd w:val="clear" w:color="auto" w:fill="auto"/>
            <w:noWrap/>
            <w:vAlign w:val="center"/>
          </w:tcPr>
          <w:p w14:paraId="43F8D709">
            <w:pPr>
              <w:widowControl/>
              <w:spacing w:line="276" w:lineRule="auto"/>
              <w:jc w:val="center"/>
              <w:rPr>
                <w:rFonts w:hint="eastAsia" w:ascii="宋体" w:hAnsi="宋体" w:eastAsia="宋体" w:cs="宋体"/>
                <w:kern w:val="0"/>
                <w:sz w:val="24"/>
              </w:rPr>
            </w:pPr>
            <w:r>
              <w:rPr>
                <w:rFonts w:hint="eastAsia" w:ascii="宋体" w:hAnsi="宋体" w:eastAsia="宋体" w:cs="宋体"/>
                <w:kern w:val="0"/>
                <w:sz w:val="24"/>
              </w:rPr>
              <w:t>9</w:t>
            </w:r>
          </w:p>
        </w:tc>
      </w:tr>
      <w:tr w14:paraId="1A89AC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2" w:type="dxa"/>
            <w:shd w:val="clear" w:color="auto" w:fill="auto"/>
            <w:vAlign w:val="center"/>
          </w:tcPr>
          <w:p w14:paraId="5AC80577">
            <w:pPr>
              <w:widowControl/>
              <w:spacing w:line="276" w:lineRule="auto"/>
              <w:jc w:val="center"/>
              <w:rPr>
                <w:rFonts w:hint="eastAsia" w:ascii="宋体" w:hAnsi="宋体" w:eastAsia="宋体" w:cs="宋体"/>
                <w:kern w:val="0"/>
                <w:sz w:val="24"/>
              </w:rPr>
            </w:pPr>
            <w:r>
              <w:rPr>
                <w:rFonts w:hint="eastAsia" w:ascii="宋体" w:hAnsi="宋体" w:eastAsia="宋体" w:cs="宋体"/>
                <w:kern w:val="0"/>
                <w:sz w:val="24"/>
              </w:rPr>
              <w:t>6</w:t>
            </w:r>
          </w:p>
        </w:tc>
        <w:tc>
          <w:tcPr>
            <w:tcW w:w="709" w:type="dxa"/>
            <w:shd w:val="clear" w:color="auto" w:fill="auto"/>
            <w:vAlign w:val="center"/>
          </w:tcPr>
          <w:p w14:paraId="0E453984">
            <w:pPr>
              <w:widowControl/>
              <w:spacing w:line="276" w:lineRule="auto"/>
              <w:jc w:val="center"/>
              <w:rPr>
                <w:rFonts w:hint="eastAsia" w:ascii="宋体" w:hAnsi="宋体" w:eastAsia="宋体" w:cs="宋体"/>
                <w:kern w:val="0"/>
                <w:sz w:val="24"/>
              </w:rPr>
            </w:pPr>
            <w:r>
              <w:rPr>
                <w:rFonts w:hint="eastAsia" w:ascii="宋体" w:hAnsi="宋体" w:eastAsia="宋体" w:cs="宋体"/>
                <w:kern w:val="0"/>
                <w:sz w:val="24"/>
              </w:rPr>
              <w:t>云存储管理节点</w:t>
            </w:r>
          </w:p>
        </w:tc>
        <w:tc>
          <w:tcPr>
            <w:tcW w:w="6237" w:type="dxa"/>
            <w:shd w:val="clear" w:color="auto" w:fill="auto"/>
            <w:vAlign w:val="center"/>
          </w:tcPr>
          <w:p w14:paraId="26D3A87A">
            <w:pPr>
              <w:widowControl/>
              <w:spacing w:line="276" w:lineRule="auto"/>
              <w:jc w:val="left"/>
              <w:rPr>
                <w:rFonts w:hint="eastAsia" w:ascii="宋体" w:hAnsi="宋体" w:eastAsia="宋体" w:cs="宋体"/>
                <w:kern w:val="0"/>
                <w:sz w:val="24"/>
              </w:rPr>
            </w:pPr>
            <w:r>
              <w:rPr>
                <w:rFonts w:hint="eastAsia" w:ascii="宋体" w:hAnsi="宋体" w:eastAsia="宋体" w:cs="宋体"/>
                <w:kern w:val="0"/>
                <w:sz w:val="24"/>
              </w:rPr>
              <w:t>1、处理器：配置不低于2颗10核 主频不低于2.2GHz处理器；</w:t>
            </w:r>
          </w:p>
          <w:p w14:paraId="52277642">
            <w:pPr>
              <w:widowControl/>
              <w:spacing w:line="276" w:lineRule="auto"/>
              <w:jc w:val="left"/>
              <w:rPr>
                <w:rFonts w:hint="eastAsia" w:ascii="宋体" w:hAnsi="宋体" w:eastAsia="宋体" w:cs="宋体"/>
                <w:kern w:val="0"/>
                <w:sz w:val="24"/>
              </w:rPr>
            </w:pPr>
            <w:r>
              <w:rPr>
                <w:rFonts w:hint="eastAsia" w:ascii="宋体" w:hAnsi="宋体" w:eastAsia="宋体" w:cs="宋体"/>
                <w:kern w:val="0"/>
                <w:sz w:val="24"/>
              </w:rPr>
              <w:t>2、内存：DDR4，≥128GB内存，最大可扩展至384GB</w:t>
            </w:r>
          </w:p>
          <w:p w14:paraId="4DF1B787">
            <w:pPr>
              <w:widowControl/>
              <w:spacing w:line="276" w:lineRule="auto"/>
              <w:jc w:val="left"/>
              <w:rPr>
                <w:rFonts w:hint="eastAsia" w:ascii="宋体" w:hAnsi="宋体" w:eastAsia="宋体" w:cs="宋体"/>
                <w:kern w:val="0"/>
                <w:sz w:val="24"/>
              </w:rPr>
            </w:pPr>
            <w:r>
              <w:rPr>
                <w:rFonts w:hint="eastAsia" w:ascii="宋体" w:hAnsi="宋体" w:eastAsia="宋体" w:cs="宋体"/>
                <w:kern w:val="0"/>
                <w:sz w:val="24"/>
              </w:rPr>
              <w:t>3、内置SSD硬盘：≥2个960GB SSD硬盘，≥2个2TB 企业级机械硬盘</w:t>
            </w:r>
          </w:p>
          <w:p w14:paraId="1EBB24EA">
            <w:pPr>
              <w:widowControl/>
              <w:spacing w:line="276" w:lineRule="auto"/>
              <w:jc w:val="left"/>
              <w:rPr>
                <w:rFonts w:hint="eastAsia" w:ascii="宋体" w:hAnsi="宋体" w:eastAsia="宋体" w:cs="宋体"/>
                <w:kern w:val="0"/>
                <w:sz w:val="24"/>
              </w:rPr>
            </w:pPr>
            <w:r>
              <w:rPr>
                <w:rFonts w:hint="eastAsia" w:ascii="宋体" w:hAnsi="宋体" w:eastAsia="宋体" w:cs="宋体"/>
                <w:kern w:val="0"/>
                <w:sz w:val="24"/>
              </w:rPr>
              <w:t>4、网口：8个千兆网口</w:t>
            </w:r>
          </w:p>
          <w:p w14:paraId="623065D6">
            <w:pPr>
              <w:widowControl/>
              <w:spacing w:line="276" w:lineRule="auto"/>
              <w:jc w:val="left"/>
              <w:rPr>
                <w:rFonts w:hint="eastAsia" w:ascii="宋体" w:hAnsi="宋体" w:eastAsia="宋体" w:cs="宋体"/>
                <w:kern w:val="0"/>
                <w:sz w:val="24"/>
              </w:rPr>
            </w:pPr>
            <w:r>
              <w:rPr>
                <w:rFonts w:hint="eastAsia" w:ascii="宋体" w:hAnsi="宋体" w:eastAsia="宋体" w:cs="宋体"/>
                <w:kern w:val="0"/>
                <w:sz w:val="24"/>
              </w:rPr>
              <w:t>5、其它接口：≥1个RJ-45网络接口、≥6个USB 3.0接口、≥1个VGA接口</w:t>
            </w:r>
          </w:p>
          <w:p w14:paraId="61D72475">
            <w:pPr>
              <w:spacing w:line="276" w:lineRule="auto"/>
              <w:jc w:val="left"/>
              <w:rPr>
                <w:rFonts w:hint="eastAsia" w:ascii="宋体" w:hAnsi="宋体" w:eastAsia="宋体" w:cs="宋体"/>
                <w:kern w:val="0"/>
                <w:sz w:val="24"/>
              </w:rPr>
            </w:pPr>
            <w:r>
              <w:rPr>
                <w:rFonts w:hint="eastAsia" w:ascii="宋体" w:hAnsi="宋体" w:eastAsia="宋体" w:cs="宋体"/>
                <w:kern w:val="0"/>
                <w:sz w:val="24"/>
              </w:rPr>
              <w:t>6、冗余电源</w:t>
            </w:r>
          </w:p>
        </w:tc>
        <w:tc>
          <w:tcPr>
            <w:tcW w:w="567" w:type="dxa"/>
            <w:shd w:val="clear" w:color="auto" w:fill="auto"/>
            <w:noWrap/>
            <w:vAlign w:val="center"/>
          </w:tcPr>
          <w:p w14:paraId="62E0A3B9">
            <w:pPr>
              <w:widowControl/>
              <w:spacing w:line="276" w:lineRule="auto"/>
              <w:jc w:val="center"/>
              <w:rPr>
                <w:rFonts w:hint="eastAsia" w:ascii="宋体" w:hAnsi="宋体" w:eastAsia="宋体" w:cs="宋体"/>
                <w:kern w:val="0"/>
                <w:sz w:val="24"/>
              </w:rPr>
            </w:pPr>
            <w:r>
              <w:rPr>
                <w:rFonts w:hint="eastAsia" w:ascii="宋体" w:hAnsi="宋体" w:eastAsia="宋体" w:cs="宋体"/>
                <w:kern w:val="0"/>
                <w:sz w:val="24"/>
              </w:rPr>
              <w:t>台</w:t>
            </w:r>
          </w:p>
        </w:tc>
        <w:tc>
          <w:tcPr>
            <w:tcW w:w="709" w:type="dxa"/>
            <w:shd w:val="clear" w:color="auto" w:fill="auto"/>
            <w:noWrap/>
            <w:vAlign w:val="center"/>
          </w:tcPr>
          <w:p w14:paraId="0FF6DA1F">
            <w:pPr>
              <w:widowControl/>
              <w:spacing w:line="276" w:lineRule="auto"/>
              <w:jc w:val="center"/>
              <w:rPr>
                <w:rFonts w:hint="eastAsia" w:ascii="宋体" w:hAnsi="宋体" w:eastAsia="宋体" w:cs="宋体"/>
                <w:kern w:val="0"/>
                <w:sz w:val="24"/>
              </w:rPr>
            </w:pPr>
            <w:r>
              <w:rPr>
                <w:rFonts w:hint="eastAsia" w:ascii="宋体" w:hAnsi="宋体" w:eastAsia="宋体" w:cs="宋体"/>
                <w:kern w:val="0"/>
                <w:sz w:val="24"/>
              </w:rPr>
              <w:t>4</w:t>
            </w:r>
          </w:p>
        </w:tc>
      </w:tr>
      <w:tr w14:paraId="2B6D89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2" w:type="dxa"/>
            <w:shd w:val="clear" w:color="auto" w:fill="auto"/>
            <w:vAlign w:val="center"/>
          </w:tcPr>
          <w:p w14:paraId="06FCE041">
            <w:pPr>
              <w:widowControl/>
              <w:spacing w:line="276" w:lineRule="auto"/>
              <w:jc w:val="center"/>
              <w:rPr>
                <w:rFonts w:hint="eastAsia" w:ascii="宋体" w:hAnsi="宋体" w:eastAsia="宋体" w:cs="宋体"/>
                <w:kern w:val="0"/>
                <w:sz w:val="24"/>
              </w:rPr>
            </w:pPr>
            <w:r>
              <w:rPr>
                <w:rFonts w:hint="eastAsia" w:ascii="宋体" w:hAnsi="宋体" w:eastAsia="宋体" w:cs="宋体"/>
                <w:kern w:val="0"/>
                <w:sz w:val="24"/>
              </w:rPr>
              <w:t>7</w:t>
            </w:r>
          </w:p>
        </w:tc>
        <w:tc>
          <w:tcPr>
            <w:tcW w:w="709" w:type="dxa"/>
            <w:shd w:val="clear" w:color="auto" w:fill="auto"/>
            <w:vAlign w:val="center"/>
          </w:tcPr>
          <w:p w14:paraId="2F0AAE97">
            <w:pPr>
              <w:widowControl/>
              <w:spacing w:line="276" w:lineRule="auto"/>
              <w:jc w:val="center"/>
              <w:rPr>
                <w:rFonts w:hint="eastAsia" w:ascii="宋体" w:hAnsi="宋体" w:eastAsia="宋体" w:cs="宋体"/>
                <w:kern w:val="0"/>
                <w:sz w:val="24"/>
              </w:rPr>
            </w:pPr>
            <w:r>
              <w:rPr>
                <w:rFonts w:hint="eastAsia" w:ascii="宋体" w:hAnsi="宋体" w:eastAsia="宋体" w:cs="宋体"/>
                <w:kern w:val="0"/>
                <w:sz w:val="24"/>
              </w:rPr>
              <w:t>小区数据接入软件</w:t>
            </w:r>
          </w:p>
        </w:tc>
        <w:tc>
          <w:tcPr>
            <w:tcW w:w="6237" w:type="dxa"/>
            <w:shd w:val="clear" w:color="auto" w:fill="auto"/>
            <w:vAlign w:val="center"/>
          </w:tcPr>
          <w:p w14:paraId="2226195B">
            <w:pPr>
              <w:widowControl/>
              <w:spacing w:line="276" w:lineRule="auto"/>
              <w:jc w:val="left"/>
              <w:rPr>
                <w:rFonts w:hint="eastAsia" w:ascii="宋体" w:hAnsi="宋体" w:eastAsia="宋体" w:cs="宋体"/>
                <w:kern w:val="0"/>
                <w:sz w:val="24"/>
              </w:rPr>
            </w:pPr>
            <w:r>
              <w:rPr>
                <w:rFonts w:hint="eastAsia" w:ascii="宋体" w:hAnsi="宋体" w:eastAsia="宋体" w:cs="宋体"/>
                <w:kern w:val="0"/>
                <w:sz w:val="24"/>
              </w:rPr>
              <w:t>1、支持结合现有辖区小区情况接入已建或新建感知单元。</w:t>
            </w:r>
          </w:p>
          <w:p w14:paraId="5AFD04AA">
            <w:pPr>
              <w:widowControl/>
              <w:spacing w:line="276" w:lineRule="auto"/>
              <w:jc w:val="left"/>
              <w:rPr>
                <w:rFonts w:hint="eastAsia" w:ascii="宋体" w:hAnsi="宋体" w:eastAsia="宋体" w:cs="宋体"/>
                <w:kern w:val="0"/>
                <w:sz w:val="24"/>
              </w:rPr>
            </w:pPr>
            <w:r>
              <w:rPr>
                <w:rFonts w:hint="eastAsia" w:ascii="宋体" w:hAnsi="宋体" w:eastAsia="宋体" w:cs="宋体"/>
                <w:kern w:val="0"/>
                <w:sz w:val="24"/>
              </w:rPr>
              <w:t>2、</w:t>
            </w:r>
            <w:r>
              <w:rPr>
                <w:rFonts w:ascii="宋体" w:hAnsi="宋体" w:eastAsia="宋体" w:cs="宋体"/>
                <w:kern w:val="0"/>
                <w:sz w:val="24"/>
              </w:rPr>
              <w:t>支持以GB/T 28181-2022和GA/T 1400-2017及主流厂商私有协议批量或单个接入前端设备</w:t>
            </w:r>
            <w:r>
              <w:rPr>
                <w:rFonts w:hint="eastAsia" w:ascii="宋体" w:hAnsi="宋体" w:eastAsia="宋体" w:cs="宋体"/>
                <w:kern w:val="0"/>
                <w:sz w:val="24"/>
              </w:rPr>
              <w:t>；</w:t>
            </w:r>
          </w:p>
          <w:p w14:paraId="31605F2F">
            <w:pPr>
              <w:widowControl/>
              <w:spacing w:line="276" w:lineRule="auto"/>
              <w:jc w:val="left"/>
              <w:rPr>
                <w:rFonts w:hint="eastAsia" w:ascii="宋体" w:hAnsi="宋体" w:eastAsia="宋体" w:cs="宋体"/>
                <w:kern w:val="0"/>
                <w:sz w:val="24"/>
              </w:rPr>
            </w:pPr>
            <w:r>
              <w:rPr>
                <w:rFonts w:hint="eastAsia" w:ascii="宋体" w:hAnsi="宋体" w:eastAsia="宋体" w:cs="宋体"/>
                <w:kern w:val="0"/>
                <w:sz w:val="24"/>
              </w:rPr>
              <w:t>3、支持小区结构化数据录入，包含但不限于小区名称、楼栋数据、住户数据等；</w:t>
            </w:r>
          </w:p>
          <w:p w14:paraId="2E09C043">
            <w:pPr>
              <w:widowControl/>
              <w:spacing w:line="276" w:lineRule="auto"/>
              <w:jc w:val="left"/>
              <w:rPr>
                <w:rFonts w:hint="eastAsia" w:ascii="宋体" w:hAnsi="宋体" w:eastAsia="宋体" w:cs="宋体"/>
                <w:kern w:val="0"/>
                <w:sz w:val="24"/>
              </w:rPr>
            </w:pPr>
            <w:r>
              <w:rPr>
                <w:rFonts w:hint="eastAsia" w:ascii="宋体" w:hAnsi="宋体" w:eastAsia="宋体" w:cs="宋体"/>
                <w:kern w:val="0"/>
                <w:sz w:val="24"/>
              </w:rPr>
              <w:t>4、支持以电子地图方式展示小区位置，并可详细展开小区具体情况；</w:t>
            </w:r>
          </w:p>
          <w:p w14:paraId="7CCF295A">
            <w:pPr>
              <w:widowControl/>
              <w:spacing w:line="276" w:lineRule="auto"/>
              <w:jc w:val="left"/>
              <w:rPr>
                <w:rFonts w:hint="eastAsia" w:ascii="宋体" w:hAnsi="宋体" w:eastAsia="宋体" w:cs="宋体"/>
                <w:kern w:val="0"/>
                <w:sz w:val="24"/>
              </w:rPr>
            </w:pPr>
            <w:r>
              <w:rPr>
                <w:rFonts w:hint="eastAsia" w:ascii="宋体" w:hAnsi="宋体" w:eastAsia="宋体" w:cs="宋体"/>
                <w:kern w:val="0"/>
                <w:sz w:val="24"/>
              </w:rPr>
              <w:t>5、支持按照业务归属辖区进行小区管辖权划分。</w:t>
            </w:r>
          </w:p>
          <w:p w14:paraId="072C2FB6">
            <w:pPr>
              <w:spacing w:line="276" w:lineRule="auto"/>
              <w:jc w:val="left"/>
              <w:rPr>
                <w:rFonts w:hint="eastAsia" w:ascii="宋体" w:hAnsi="宋体" w:eastAsia="宋体" w:cs="宋体"/>
                <w:kern w:val="0"/>
                <w:sz w:val="24"/>
              </w:rPr>
            </w:pPr>
            <w:r>
              <w:rPr>
                <w:rFonts w:hint="eastAsia" w:ascii="宋体" w:hAnsi="宋体" w:eastAsia="宋体" w:cs="宋体"/>
                <w:kern w:val="0"/>
                <w:sz w:val="24"/>
              </w:rPr>
              <w:t>6、支持手动录入或自动同步辖区全量小区数据。</w:t>
            </w:r>
          </w:p>
        </w:tc>
        <w:tc>
          <w:tcPr>
            <w:tcW w:w="567" w:type="dxa"/>
            <w:shd w:val="clear" w:color="auto" w:fill="auto"/>
            <w:vAlign w:val="center"/>
          </w:tcPr>
          <w:p w14:paraId="31561739">
            <w:pPr>
              <w:widowControl/>
              <w:spacing w:line="276" w:lineRule="auto"/>
              <w:jc w:val="center"/>
              <w:rPr>
                <w:rFonts w:hint="eastAsia" w:ascii="宋体" w:hAnsi="宋体" w:eastAsia="宋体" w:cs="宋体"/>
                <w:kern w:val="0"/>
                <w:sz w:val="24"/>
              </w:rPr>
            </w:pPr>
            <w:r>
              <w:rPr>
                <w:rFonts w:hint="eastAsia" w:ascii="宋体" w:hAnsi="宋体" w:eastAsia="宋体" w:cs="宋体"/>
                <w:kern w:val="0"/>
                <w:sz w:val="24"/>
              </w:rPr>
              <w:t>套</w:t>
            </w:r>
          </w:p>
        </w:tc>
        <w:tc>
          <w:tcPr>
            <w:tcW w:w="709" w:type="dxa"/>
            <w:shd w:val="clear" w:color="auto" w:fill="auto"/>
            <w:noWrap/>
            <w:vAlign w:val="center"/>
          </w:tcPr>
          <w:p w14:paraId="0E8DDFC6">
            <w:pPr>
              <w:widowControl/>
              <w:spacing w:line="276" w:lineRule="auto"/>
              <w:jc w:val="center"/>
              <w:rPr>
                <w:rFonts w:hint="eastAsia" w:ascii="宋体" w:hAnsi="宋体" w:eastAsia="宋体" w:cs="宋体"/>
                <w:kern w:val="0"/>
                <w:sz w:val="24"/>
              </w:rPr>
            </w:pPr>
            <w:r>
              <w:rPr>
                <w:rFonts w:hint="eastAsia" w:ascii="宋体" w:hAnsi="宋体" w:eastAsia="宋体" w:cs="宋体"/>
                <w:kern w:val="0"/>
                <w:sz w:val="24"/>
              </w:rPr>
              <w:t>1</w:t>
            </w:r>
          </w:p>
        </w:tc>
      </w:tr>
      <w:tr w14:paraId="61571A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2" w:type="dxa"/>
            <w:shd w:val="clear" w:color="auto" w:fill="auto"/>
            <w:vAlign w:val="center"/>
          </w:tcPr>
          <w:p w14:paraId="3D580A0E">
            <w:pPr>
              <w:widowControl/>
              <w:spacing w:line="276" w:lineRule="auto"/>
              <w:jc w:val="center"/>
              <w:rPr>
                <w:rFonts w:hint="eastAsia" w:ascii="宋体" w:hAnsi="宋体" w:eastAsia="宋体" w:cs="宋体"/>
                <w:kern w:val="0"/>
                <w:sz w:val="24"/>
              </w:rPr>
            </w:pPr>
            <w:r>
              <w:rPr>
                <w:rFonts w:hint="eastAsia" w:ascii="宋体" w:hAnsi="宋体" w:eastAsia="宋体" w:cs="宋体"/>
                <w:kern w:val="0"/>
                <w:sz w:val="24"/>
              </w:rPr>
              <w:t>8</w:t>
            </w:r>
          </w:p>
        </w:tc>
        <w:tc>
          <w:tcPr>
            <w:tcW w:w="709" w:type="dxa"/>
            <w:shd w:val="clear" w:color="auto" w:fill="auto"/>
            <w:vAlign w:val="center"/>
          </w:tcPr>
          <w:p w14:paraId="3E8C8DC7">
            <w:pPr>
              <w:widowControl/>
              <w:spacing w:line="276" w:lineRule="auto"/>
              <w:jc w:val="center"/>
              <w:rPr>
                <w:rFonts w:hint="eastAsia" w:ascii="宋体" w:hAnsi="宋体" w:eastAsia="宋体" w:cs="宋体"/>
                <w:kern w:val="0"/>
                <w:sz w:val="24"/>
              </w:rPr>
            </w:pPr>
            <w:r>
              <w:rPr>
                <w:rFonts w:hint="eastAsia" w:ascii="宋体" w:hAnsi="宋体" w:eastAsia="宋体" w:cs="宋体"/>
                <w:kern w:val="0"/>
                <w:sz w:val="24"/>
              </w:rPr>
              <w:t>视图传输服务</w:t>
            </w:r>
          </w:p>
        </w:tc>
        <w:tc>
          <w:tcPr>
            <w:tcW w:w="6237" w:type="dxa"/>
            <w:shd w:val="clear" w:color="auto" w:fill="auto"/>
            <w:vAlign w:val="center"/>
          </w:tcPr>
          <w:p w14:paraId="4A613A65">
            <w:pPr>
              <w:widowControl/>
              <w:spacing w:line="276" w:lineRule="auto"/>
              <w:jc w:val="left"/>
              <w:rPr>
                <w:rFonts w:hint="eastAsia" w:ascii="宋体" w:hAnsi="宋体" w:eastAsia="宋体" w:cs="宋体"/>
                <w:kern w:val="0"/>
                <w:sz w:val="24"/>
              </w:rPr>
            </w:pPr>
            <w:r>
              <w:rPr>
                <w:rFonts w:hint="eastAsia" w:ascii="宋体" w:hAnsi="宋体" w:eastAsia="宋体" w:cs="宋体"/>
                <w:kern w:val="0"/>
                <w:sz w:val="24"/>
              </w:rPr>
              <w:t>1、实现视图数据与分局视图联网平台级联，传输人脸、人体、非机动车、机动车等视图数据；</w:t>
            </w:r>
          </w:p>
          <w:p w14:paraId="3A1878BE">
            <w:pPr>
              <w:widowControl/>
              <w:spacing w:line="276" w:lineRule="auto"/>
              <w:jc w:val="left"/>
              <w:rPr>
                <w:rFonts w:hint="eastAsia" w:ascii="宋体" w:hAnsi="宋体" w:eastAsia="宋体" w:cs="宋体"/>
                <w:kern w:val="0"/>
                <w:sz w:val="24"/>
              </w:rPr>
            </w:pPr>
            <w:r>
              <w:rPr>
                <w:rFonts w:hint="eastAsia" w:ascii="宋体" w:hAnsi="宋体" w:eastAsia="宋体" w:cs="宋体"/>
                <w:kern w:val="0"/>
                <w:sz w:val="24"/>
              </w:rPr>
              <w:t>2、可实现日均5000万视图数据的传输性能；</w:t>
            </w:r>
          </w:p>
          <w:p w14:paraId="01B17862">
            <w:pPr>
              <w:spacing w:line="276" w:lineRule="auto"/>
              <w:jc w:val="left"/>
              <w:rPr>
                <w:rFonts w:hint="eastAsia" w:ascii="宋体" w:hAnsi="宋体" w:eastAsia="宋体" w:cs="宋体"/>
                <w:kern w:val="0"/>
                <w:sz w:val="24"/>
              </w:rPr>
            </w:pPr>
            <w:r>
              <w:rPr>
                <w:rFonts w:hint="eastAsia" w:ascii="宋体" w:hAnsi="宋体" w:eastAsia="宋体" w:cs="宋体"/>
                <w:kern w:val="0"/>
                <w:sz w:val="24"/>
              </w:rPr>
              <w:t>3、支持按公安部GA/T1400标准协议接口分发级联视图数据共享；</w:t>
            </w:r>
          </w:p>
        </w:tc>
        <w:tc>
          <w:tcPr>
            <w:tcW w:w="567" w:type="dxa"/>
            <w:shd w:val="clear" w:color="auto" w:fill="auto"/>
            <w:vAlign w:val="center"/>
          </w:tcPr>
          <w:p w14:paraId="3415F20F">
            <w:pPr>
              <w:widowControl/>
              <w:spacing w:line="276" w:lineRule="auto"/>
              <w:jc w:val="center"/>
              <w:rPr>
                <w:rFonts w:hint="eastAsia" w:ascii="宋体" w:hAnsi="宋体" w:eastAsia="宋体" w:cs="宋体"/>
                <w:kern w:val="0"/>
                <w:sz w:val="24"/>
              </w:rPr>
            </w:pPr>
            <w:r>
              <w:rPr>
                <w:rFonts w:hint="eastAsia" w:ascii="宋体" w:hAnsi="宋体" w:eastAsia="宋体" w:cs="宋体"/>
                <w:kern w:val="0"/>
                <w:sz w:val="24"/>
              </w:rPr>
              <w:t>套</w:t>
            </w:r>
          </w:p>
        </w:tc>
        <w:tc>
          <w:tcPr>
            <w:tcW w:w="709" w:type="dxa"/>
            <w:shd w:val="clear" w:color="auto" w:fill="auto"/>
            <w:noWrap/>
            <w:vAlign w:val="center"/>
          </w:tcPr>
          <w:p w14:paraId="0C7E5111">
            <w:pPr>
              <w:widowControl/>
              <w:spacing w:line="276" w:lineRule="auto"/>
              <w:jc w:val="center"/>
              <w:rPr>
                <w:rFonts w:hint="eastAsia" w:ascii="宋体" w:hAnsi="宋体" w:eastAsia="宋体" w:cs="宋体"/>
                <w:kern w:val="0"/>
                <w:sz w:val="24"/>
              </w:rPr>
            </w:pPr>
            <w:r>
              <w:rPr>
                <w:rFonts w:hint="eastAsia" w:ascii="宋体" w:hAnsi="宋体" w:eastAsia="宋体" w:cs="宋体"/>
                <w:kern w:val="0"/>
                <w:sz w:val="24"/>
              </w:rPr>
              <w:t>1</w:t>
            </w:r>
          </w:p>
        </w:tc>
      </w:tr>
      <w:tr w14:paraId="66496C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2" w:type="dxa"/>
            <w:shd w:val="clear" w:color="auto" w:fill="auto"/>
            <w:vAlign w:val="center"/>
          </w:tcPr>
          <w:p w14:paraId="0A66885A">
            <w:pPr>
              <w:widowControl/>
              <w:spacing w:line="276" w:lineRule="auto"/>
              <w:jc w:val="center"/>
              <w:rPr>
                <w:rFonts w:hint="eastAsia" w:ascii="宋体" w:hAnsi="宋体" w:eastAsia="宋体" w:cs="宋体"/>
                <w:kern w:val="0"/>
                <w:sz w:val="24"/>
              </w:rPr>
            </w:pPr>
            <w:r>
              <w:rPr>
                <w:rFonts w:hint="eastAsia" w:ascii="宋体" w:hAnsi="宋体" w:eastAsia="宋体" w:cs="宋体"/>
                <w:kern w:val="0"/>
                <w:sz w:val="24"/>
              </w:rPr>
              <w:t>9</w:t>
            </w:r>
          </w:p>
        </w:tc>
        <w:tc>
          <w:tcPr>
            <w:tcW w:w="709" w:type="dxa"/>
            <w:shd w:val="clear" w:color="auto" w:fill="auto"/>
            <w:vAlign w:val="center"/>
          </w:tcPr>
          <w:p w14:paraId="32577D22">
            <w:pPr>
              <w:widowControl/>
              <w:spacing w:line="276" w:lineRule="auto"/>
              <w:jc w:val="center"/>
              <w:rPr>
                <w:rFonts w:hint="eastAsia" w:ascii="宋体" w:hAnsi="宋体" w:eastAsia="宋体" w:cs="宋体"/>
                <w:kern w:val="0"/>
                <w:sz w:val="24"/>
              </w:rPr>
            </w:pPr>
            <w:r>
              <w:rPr>
                <w:rFonts w:hint="eastAsia" w:ascii="宋体" w:hAnsi="宋体" w:eastAsia="宋体" w:cs="宋体"/>
                <w:kern w:val="0"/>
                <w:sz w:val="24"/>
              </w:rPr>
              <w:t>小区模型管控</w:t>
            </w:r>
          </w:p>
        </w:tc>
        <w:tc>
          <w:tcPr>
            <w:tcW w:w="6237" w:type="dxa"/>
            <w:shd w:val="clear" w:color="auto" w:fill="auto"/>
            <w:vAlign w:val="center"/>
          </w:tcPr>
          <w:p w14:paraId="1C2FBF85">
            <w:pPr>
              <w:widowControl/>
              <w:spacing w:line="276" w:lineRule="auto"/>
              <w:jc w:val="left"/>
              <w:rPr>
                <w:rFonts w:hint="eastAsia" w:ascii="宋体" w:hAnsi="宋体" w:eastAsia="宋体" w:cs="宋体"/>
                <w:kern w:val="0"/>
                <w:sz w:val="24"/>
              </w:rPr>
            </w:pPr>
            <w:r>
              <w:rPr>
                <w:rFonts w:hint="eastAsia" w:ascii="宋体" w:hAnsi="宋体" w:eastAsia="宋体" w:cs="宋体"/>
                <w:kern w:val="0"/>
                <w:sz w:val="24"/>
              </w:rPr>
              <w:t>1、支持设置禁毒、涉黄、盗窃、上访、或其他更多专题，展示小区重点人管控模型应用；</w:t>
            </w:r>
          </w:p>
          <w:p w14:paraId="3D6D7057">
            <w:pPr>
              <w:widowControl/>
              <w:spacing w:line="276" w:lineRule="auto"/>
              <w:jc w:val="left"/>
              <w:rPr>
                <w:rFonts w:hint="eastAsia" w:ascii="宋体" w:hAnsi="宋体" w:eastAsia="宋体" w:cs="宋体"/>
                <w:kern w:val="0"/>
                <w:sz w:val="24"/>
              </w:rPr>
            </w:pPr>
            <w:r>
              <w:rPr>
                <w:rFonts w:hint="eastAsia" w:ascii="宋体" w:hAnsi="宋体" w:eastAsia="宋体" w:cs="宋体"/>
                <w:kern w:val="0"/>
                <w:sz w:val="24"/>
              </w:rPr>
              <w:t>2、支持专题统计和模型总数统计，支持统计各专题模型数量；</w:t>
            </w:r>
          </w:p>
          <w:p w14:paraId="577D3FBD">
            <w:pPr>
              <w:spacing w:line="276" w:lineRule="auto"/>
              <w:jc w:val="left"/>
              <w:rPr>
                <w:rFonts w:hint="eastAsia" w:ascii="宋体" w:hAnsi="宋体" w:eastAsia="宋体" w:cs="宋体"/>
                <w:kern w:val="0"/>
                <w:sz w:val="24"/>
              </w:rPr>
            </w:pPr>
            <w:r>
              <w:rPr>
                <w:rFonts w:hint="eastAsia" w:ascii="宋体" w:hAnsi="宋体" w:eastAsia="宋体" w:cs="宋体"/>
                <w:kern w:val="0"/>
                <w:sz w:val="24"/>
              </w:rPr>
              <w:t>3、支持模型卡片快捷开启、关闭模型，支持模型卡片中动画展示模型运行状态；</w:t>
            </w:r>
          </w:p>
        </w:tc>
        <w:tc>
          <w:tcPr>
            <w:tcW w:w="567" w:type="dxa"/>
            <w:shd w:val="clear" w:color="auto" w:fill="auto"/>
            <w:vAlign w:val="center"/>
          </w:tcPr>
          <w:p w14:paraId="3ACB2A54">
            <w:pPr>
              <w:widowControl/>
              <w:spacing w:line="276" w:lineRule="auto"/>
              <w:jc w:val="center"/>
              <w:rPr>
                <w:rFonts w:hint="eastAsia" w:ascii="宋体" w:hAnsi="宋体" w:eastAsia="宋体" w:cs="宋体"/>
                <w:kern w:val="0"/>
                <w:sz w:val="24"/>
              </w:rPr>
            </w:pPr>
            <w:r>
              <w:rPr>
                <w:rFonts w:hint="eastAsia" w:ascii="宋体" w:hAnsi="宋体" w:eastAsia="宋体" w:cs="宋体"/>
                <w:kern w:val="0"/>
                <w:sz w:val="24"/>
              </w:rPr>
              <w:t>套</w:t>
            </w:r>
          </w:p>
        </w:tc>
        <w:tc>
          <w:tcPr>
            <w:tcW w:w="709" w:type="dxa"/>
            <w:shd w:val="clear" w:color="auto" w:fill="auto"/>
            <w:noWrap/>
            <w:vAlign w:val="center"/>
          </w:tcPr>
          <w:p w14:paraId="3D0A694B">
            <w:pPr>
              <w:widowControl/>
              <w:spacing w:line="276" w:lineRule="auto"/>
              <w:jc w:val="center"/>
              <w:rPr>
                <w:rFonts w:hint="eastAsia" w:ascii="宋体" w:hAnsi="宋体" w:eastAsia="宋体" w:cs="宋体"/>
                <w:kern w:val="0"/>
                <w:sz w:val="24"/>
              </w:rPr>
            </w:pPr>
            <w:r>
              <w:rPr>
                <w:rFonts w:hint="eastAsia" w:ascii="宋体" w:hAnsi="宋体" w:eastAsia="宋体" w:cs="宋体"/>
                <w:kern w:val="0"/>
                <w:sz w:val="24"/>
              </w:rPr>
              <w:t>1</w:t>
            </w:r>
          </w:p>
        </w:tc>
      </w:tr>
      <w:tr w14:paraId="1BFA25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2" w:type="dxa"/>
            <w:shd w:val="clear" w:color="auto" w:fill="auto"/>
            <w:vAlign w:val="center"/>
          </w:tcPr>
          <w:p w14:paraId="25D67EDA">
            <w:pPr>
              <w:widowControl/>
              <w:spacing w:line="276" w:lineRule="auto"/>
              <w:jc w:val="center"/>
              <w:rPr>
                <w:rFonts w:hint="eastAsia" w:ascii="宋体" w:hAnsi="宋体" w:eastAsia="宋体" w:cs="宋体"/>
                <w:kern w:val="0"/>
                <w:sz w:val="24"/>
              </w:rPr>
            </w:pPr>
            <w:r>
              <w:rPr>
                <w:rFonts w:hint="eastAsia" w:ascii="宋体" w:hAnsi="宋体" w:eastAsia="宋体" w:cs="宋体"/>
                <w:kern w:val="0"/>
                <w:sz w:val="24"/>
              </w:rPr>
              <w:t>10</w:t>
            </w:r>
          </w:p>
        </w:tc>
        <w:tc>
          <w:tcPr>
            <w:tcW w:w="709" w:type="dxa"/>
            <w:shd w:val="clear" w:color="auto" w:fill="auto"/>
            <w:vAlign w:val="center"/>
          </w:tcPr>
          <w:p w14:paraId="0783CF56">
            <w:pPr>
              <w:widowControl/>
              <w:spacing w:line="276" w:lineRule="auto"/>
              <w:jc w:val="center"/>
              <w:rPr>
                <w:rFonts w:hint="eastAsia" w:ascii="宋体" w:hAnsi="宋体" w:eastAsia="宋体" w:cs="宋体"/>
                <w:kern w:val="0"/>
                <w:sz w:val="24"/>
              </w:rPr>
            </w:pPr>
            <w:r>
              <w:rPr>
                <w:rFonts w:hint="eastAsia" w:ascii="宋体" w:hAnsi="宋体" w:eastAsia="宋体" w:cs="宋体"/>
                <w:kern w:val="0"/>
                <w:sz w:val="24"/>
              </w:rPr>
              <w:t>人脸识别算法</w:t>
            </w:r>
          </w:p>
        </w:tc>
        <w:tc>
          <w:tcPr>
            <w:tcW w:w="6237" w:type="dxa"/>
            <w:shd w:val="clear" w:color="auto" w:fill="auto"/>
            <w:vAlign w:val="center"/>
          </w:tcPr>
          <w:p w14:paraId="03D3CD67">
            <w:pPr>
              <w:widowControl/>
              <w:spacing w:line="276" w:lineRule="auto"/>
              <w:jc w:val="left"/>
              <w:rPr>
                <w:rFonts w:hint="eastAsia" w:ascii="宋体" w:hAnsi="宋体" w:eastAsia="宋体" w:cs="宋体"/>
                <w:kern w:val="0"/>
                <w:sz w:val="24"/>
              </w:rPr>
            </w:pPr>
            <w:r>
              <w:rPr>
                <w:rFonts w:hint="eastAsia" w:ascii="宋体" w:hAnsi="宋体" w:eastAsia="宋体" w:cs="宋体"/>
                <w:kern w:val="0"/>
                <w:sz w:val="24"/>
              </w:rPr>
              <w:t>1、</w:t>
            </w:r>
            <w:r>
              <w:rPr>
                <w:rFonts w:ascii="宋体" w:hAnsi="宋体" w:eastAsia="宋体" w:cs="宋体"/>
                <w:kern w:val="0"/>
                <w:sz w:val="24"/>
              </w:rPr>
              <w:t>支持自动检测图像内目标的人脸，并自动抠图</w:t>
            </w:r>
          </w:p>
          <w:p w14:paraId="47378DB8">
            <w:pPr>
              <w:widowControl/>
              <w:spacing w:line="276" w:lineRule="auto"/>
              <w:jc w:val="left"/>
              <w:rPr>
                <w:rFonts w:hint="eastAsia" w:ascii="宋体" w:hAnsi="宋体" w:eastAsia="宋体" w:cs="宋体"/>
                <w:kern w:val="0"/>
                <w:sz w:val="24"/>
              </w:rPr>
            </w:pPr>
            <w:r>
              <w:rPr>
                <w:rFonts w:hint="eastAsia" w:ascii="宋体" w:hAnsi="宋体" w:eastAsia="宋体" w:cs="宋体"/>
                <w:kern w:val="0"/>
                <w:sz w:val="24"/>
              </w:rPr>
              <w:t>2、特征提取：通过人脸特征点的检测与标定，支持对视频或图像中人脸的位置、性别、是否戴眼镜、是否佩戴口罩等体貌特征信息描述的能力。</w:t>
            </w:r>
          </w:p>
          <w:p w14:paraId="6AC42ECB">
            <w:pPr>
              <w:widowControl/>
              <w:spacing w:line="276" w:lineRule="auto"/>
              <w:jc w:val="left"/>
              <w:rPr>
                <w:rFonts w:hint="eastAsia" w:ascii="宋体" w:hAnsi="宋体" w:eastAsia="宋体" w:cs="宋体"/>
                <w:kern w:val="0"/>
                <w:sz w:val="24"/>
              </w:rPr>
            </w:pPr>
            <w:r>
              <w:rPr>
                <w:rFonts w:hint="eastAsia" w:ascii="宋体" w:hAnsi="宋体" w:eastAsia="宋体" w:cs="宋体"/>
                <w:kern w:val="0"/>
                <w:sz w:val="24"/>
              </w:rPr>
              <w:t>3、基于人脸图像的比对识别：人脸比对服务以两张或两张以上的人脸数据作为输入，计算并输出其相互间的比对结果，包括但不限于1:1比对、1:N比对、N:N比对等。给定两张人脸图像，人脸比对服务可以判断并输出所给定的两张人脸是否来自于同一个人。</w:t>
            </w:r>
          </w:p>
          <w:p w14:paraId="36BB9E92">
            <w:pPr>
              <w:spacing w:line="276" w:lineRule="auto"/>
              <w:jc w:val="left"/>
              <w:rPr>
                <w:rFonts w:hint="eastAsia" w:ascii="宋体" w:hAnsi="宋体" w:eastAsia="宋体" w:cs="宋体"/>
                <w:kern w:val="0"/>
                <w:sz w:val="24"/>
              </w:rPr>
            </w:pPr>
            <w:r>
              <w:rPr>
                <w:rFonts w:hint="eastAsia" w:ascii="宋体" w:hAnsi="宋体" w:eastAsia="宋体" w:cs="宋体"/>
                <w:kern w:val="0"/>
                <w:sz w:val="24"/>
              </w:rPr>
              <w:t>4、特征值提取：可对人脸图片的进行人工智能建模，提取人脸特征值。</w:t>
            </w:r>
          </w:p>
        </w:tc>
        <w:tc>
          <w:tcPr>
            <w:tcW w:w="567" w:type="dxa"/>
            <w:shd w:val="clear" w:color="auto" w:fill="auto"/>
            <w:vAlign w:val="center"/>
          </w:tcPr>
          <w:p w14:paraId="72E5E6A1">
            <w:pPr>
              <w:widowControl/>
              <w:spacing w:line="276" w:lineRule="auto"/>
              <w:jc w:val="center"/>
              <w:rPr>
                <w:rFonts w:hint="eastAsia" w:ascii="宋体" w:hAnsi="宋体" w:eastAsia="宋体" w:cs="宋体"/>
                <w:kern w:val="0"/>
                <w:sz w:val="24"/>
              </w:rPr>
            </w:pPr>
            <w:r>
              <w:rPr>
                <w:rFonts w:hint="eastAsia" w:ascii="宋体" w:hAnsi="宋体" w:eastAsia="宋体" w:cs="宋体"/>
                <w:kern w:val="0"/>
                <w:sz w:val="24"/>
              </w:rPr>
              <w:t>路</w:t>
            </w:r>
          </w:p>
        </w:tc>
        <w:tc>
          <w:tcPr>
            <w:tcW w:w="709" w:type="dxa"/>
            <w:shd w:val="clear" w:color="auto" w:fill="auto"/>
            <w:noWrap/>
            <w:vAlign w:val="center"/>
          </w:tcPr>
          <w:p w14:paraId="6A5CA2EC">
            <w:pPr>
              <w:widowControl/>
              <w:spacing w:line="276" w:lineRule="auto"/>
              <w:jc w:val="center"/>
              <w:rPr>
                <w:rFonts w:hint="eastAsia" w:ascii="宋体" w:hAnsi="宋体" w:eastAsia="宋体" w:cs="宋体"/>
                <w:kern w:val="0"/>
                <w:sz w:val="24"/>
              </w:rPr>
            </w:pPr>
            <w:r>
              <w:rPr>
                <w:rFonts w:hint="eastAsia" w:ascii="宋体" w:hAnsi="宋体" w:eastAsia="宋体" w:cs="宋体"/>
                <w:kern w:val="0"/>
                <w:sz w:val="24"/>
              </w:rPr>
              <w:t>2600</w:t>
            </w:r>
          </w:p>
        </w:tc>
      </w:tr>
      <w:tr w14:paraId="2121F7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2" w:type="dxa"/>
            <w:shd w:val="clear" w:color="auto" w:fill="auto"/>
            <w:vAlign w:val="center"/>
          </w:tcPr>
          <w:p w14:paraId="65AB4EEE">
            <w:pPr>
              <w:widowControl/>
              <w:spacing w:line="276" w:lineRule="auto"/>
              <w:jc w:val="center"/>
              <w:rPr>
                <w:rFonts w:hint="eastAsia" w:ascii="宋体" w:hAnsi="宋体" w:eastAsia="宋体" w:cs="宋体"/>
                <w:kern w:val="0"/>
                <w:sz w:val="24"/>
              </w:rPr>
            </w:pPr>
            <w:r>
              <w:rPr>
                <w:rFonts w:hint="eastAsia" w:ascii="宋体" w:hAnsi="宋体" w:eastAsia="宋体" w:cs="宋体"/>
                <w:kern w:val="0"/>
                <w:sz w:val="24"/>
              </w:rPr>
              <w:t>11</w:t>
            </w:r>
          </w:p>
        </w:tc>
        <w:tc>
          <w:tcPr>
            <w:tcW w:w="709" w:type="dxa"/>
            <w:shd w:val="clear" w:color="auto" w:fill="auto"/>
            <w:vAlign w:val="center"/>
          </w:tcPr>
          <w:p w14:paraId="08147533">
            <w:pPr>
              <w:widowControl/>
              <w:spacing w:line="276" w:lineRule="auto"/>
              <w:jc w:val="center"/>
              <w:rPr>
                <w:rFonts w:hint="eastAsia" w:ascii="宋体" w:hAnsi="宋体" w:eastAsia="宋体" w:cs="宋体"/>
                <w:kern w:val="0"/>
                <w:sz w:val="24"/>
              </w:rPr>
            </w:pPr>
            <w:r>
              <w:rPr>
                <w:rFonts w:hint="eastAsia" w:ascii="宋体" w:hAnsi="宋体" w:eastAsia="宋体" w:cs="宋体"/>
                <w:kern w:val="0"/>
                <w:sz w:val="24"/>
              </w:rPr>
              <w:t>图片结构化算法</w:t>
            </w:r>
          </w:p>
        </w:tc>
        <w:tc>
          <w:tcPr>
            <w:tcW w:w="6237" w:type="dxa"/>
            <w:shd w:val="clear" w:color="auto" w:fill="auto"/>
            <w:vAlign w:val="center"/>
          </w:tcPr>
          <w:p w14:paraId="5D402EE2">
            <w:pPr>
              <w:widowControl/>
              <w:spacing w:line="276" w:lineRule="auto"/>
              <w:jc w:val="left"/>
              <w:rPr>
                <w:rFonts w:hint="eastAsia" w:ascii="宋体" w:hAnsi="宋体" w:eastAsia="宋体" w:cs="宋体"/>
                <w:kern w:val="0"/>
                <w:sz w:val="24"/>
              </w:rPr>
            </w:pPr>
            <w:r>
              <w:rPr>
                <w:rFonts w:hint="eastAsia" w:ascii="宋体" w:hAnsi="宋体" w:eastAsia="宋体" w:cs="宋体"/>
                <w:kern w:val="0"/>
                <w:sz w:val="24"/>
              </w:rPr>
              <w:t>1、识别服务：支持对前端采集的图片进行人、机动车、非机动车的目标分类，提取出活动目标的结构化信息；</w:t>
            </w:r>
          </w:p>
          <w:p w14:paraId="4ACAFA50">
            <w:pPr>
              <w:widowControl/>
              <w:spacing w:line="276" w:lineRule="auto"/>
              <w:jc w:val="left"/>
              <w:rPr>
                <w:rFonts w:hint="eastAsia" w:ascii="宋体" w:hAnsi="宋体" w:eastAsia="宋体" w:cs="宋体"/>
                <w:kern w:val="0"/>
                <w:sz w:val="24"/>
              </w:rPr>
            </w:pPr>
            <w:r>
              <w:rPr>
                <w:rFonts w:hint="eastAsia" w:ascii="宋体" w:hAnsi="宋体" w:eastAsia="宋体" w:cs="宋体"/>
                <w:kern w:val="0"/>
                <w:sz w:val="24"/>
              </w:rPr>
              <w:t>2、人体识别服务：识别人体向量特征以及人体属性（是否戴帽子、上身衣服颜色、下身衣服颜色等），基于人体图片特征码或者属性进行目标识别和检索。</w:t>
            </w:r>
          </w:p>
          <w:p w14:paraId="46C63134">
            <w:pPr>
              <w:widowControl/>
              <w:spacing w:line="276" w:lineRule="auto"/>
              <w:jc w:val="left"/>
              <w:rPr>
                <w:rFonts w:hint="eastAsia" w:ascii="宋体" w:hAnsi="宋体" w:eastAsia="宋体" w:cs="宋体"/>
                <w:kern w:val="0"/>
                <w:sz w:val="24"/>
              </w:rPr>
            </w:pPr>
            <w:r>
              <w:rPr>
                <w:rFonts w:hint="eastAsia" w:ascii="宋体" w:hAnsi="宋体" w:eastAsia="宋体" w:cs="宋体"/>
                <w:kern w:val="0"/>
                <w:sz w:val="24"/>
              </w:rPr>
              <w:t>3、人脸识别服务：识别人脸的时间和位置信息以及性别、年龄、是否戴眼镜、是否带口罩等信息，并且支持对检测的人脸进行特征信息提取，为人脸分析提供数据基础。</w:t>
            </w:r>
          </w:p>
          <w:p w14:paraId="6B9AA474">
            <w:pPr>
              <w:widowControl/>
              <w:spacing w:line="276" w:lineRule="auto"/>
              <w:jc w:val="left"/>
              <w:rPr>
                <w:rFonts w:hint="eastAsia" w:ascii="宋体" w:hAnsi="宋体" w:eastAsia="宋体" w:cs="宋体"/>
                <w:kern w:val="0"/>
                <w:sz w:val="24"/>
              </w:rPr>
            </w:pPr>
            <w:r>
              <w:rPr>
                <w:rFonts w:hint="eastAsia" w:ascii="宋体" w:hAnsi="宋体" w:eastAsia="宋体" w:cs="宋体"/>
                <w:kern w:val="0"/>
                <w:sz w:val="24"/>
              </w:rPr>
              <w:t>4、非机动车识别服务：识别非机动车向量特征以及属性（车辆类型，如三轮车、自行车等、车辆颜色等），通过图片特征码或者属性进行</w:t>
            </w:r>
          </w:p>
          <w:p w14:paraId="3B84A9B1">
            <w:pPr>
              <w:spacing w:line="276" w:lineRule="auto"/>
              <w:jc w:val="left"/>
              <w:rPr>
                <w:rFonts w:hint="eastAsia" w:ascii="宋体" w:hAnsi="宋体" w:eastAsia="宋体" w:cs="宋体"/>
                <w:kern w:val="0"/>
                <w:sz w:val="24"/>
              </w:rPr>
            </w:pPr>
            <w:r>
              <w:rPr>
                <w:rFonts w:hint="eastAsia" w:ascii="宋体" w:hAnsi="宋体" w:eastAsia="宋体" w:cs="宋体"/>
                <w:kern w:val="0"/>
                <w:sz w:val="24"/>
              </w:rPr>
              <w:t>5、机动车识别：识别包括车辆向量特征以及车辆属性（车身颜色、车牌号、车辆类型、是否开天窗等结构化属性）特征，支持基于图片特征或者属性的搜索。</w:t>
            </w:r>
          </w:p>
        </w:tc>
        <w:tc>
          <w:tcPr>
            <w:tcW w:w="567" w:type="dxa"/>
            <w:shd w:val="clear" w:color="auto" w:fill="auto"/>
            <w:vAlign w:val="center"/>
          </w:tcPr>
          <w:p w14:paraId="75C3160B">
            <w:pPr>
              <w:widowControl/>
              <w:spacing w:line="276" w:lineRule="auto"/>
              <w:jc w:val="center"/>
              <w:rPr>
                <w:rFonts w:hint="eastAsia" w:ascii="宋体" w:hAnsi="宋体" w:eastAsia="宋体" w:cs="宋体"/>
                <w:kern w:val="0"/>
                <w:sz w:val="24"/>
              </w:rPr>
            </w:pPr>
            <w:r>
              <w:rPr>
                <w:rFonts w:hint="eastAsia" w:ascii="宋体" w:hAnsi="宋体" w:eastAsia="宋体" w:cs="宋体"/>
                <w:kern w:val="0"/>
                <w:sz w:val="24"/>
              </w:rPr>
              <w:t>路</w:t>
            </w:r>
          </w:p>
        </w:tc>
        <w:tc>
          <w:tcPr>
            <w:tcW w:w="709" w:type="dxa"/>
            <w:shd w:val="clear" w:color="auto" w:fill="auto"/>
            <w:noWrap/>
            <w:vAlign w:val="center"/>
          </w:tcPr>
          <w:p w14:paraId="513DCCB3">
            <w:pPr>
              <w:widowControl/>
              <w:spacing w:line="276" w:lineRule="auto"/>
              <w:jc w:val="center"/>
              <w:rPr>
                <w:rFonts w:hint="eastAsia" w:ascii="宋体" w:hAnsi="宋体" w:eastAsia="宋体" w:cs="宋体"/>
                <w:kern w:val="0"/>
                <w:sz w:val="24"/>
              </w:rPr>
            </w:pPr>
            <w:r>
              <w:rPr>
                <w:rFonts w:hint="eastAsia" w:ascii="宋体" w:hAnsi="宋体" w:eastAsia="宋体" w:cs="宋体"/>
                <w:kern w:val="0"/>
                <w:sz w:val="24"/>
              </w:rPr>
              <w:t>2600</w:t>
            </w:r>
          </w:p>
        </w:tc>
      </w:tr>
      <w:tr w14:paraId="296095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2" w:type="dxa"/>
            <w:shd w:val="clear" w:color="auto" w:fill="auto"/>
            <w:vAlign w:val="center"/>
          </w:tcPr>
          <w:p w14:paraId="792329A1">
            <w:pPr>
              <w:widowControl/>
              <w:spacing w:line="276" w:lineRule="auto"/>
              <w:jc w:val="center"/>
              <w:rPr>
                <w:rFonts w:hint="eastAsia" w:ascii="宋体" w:hAnsi="宋体" w:eastAsia="宋体" w:cs="宋体"/>
                <w:kern w:val="0"/>
                <w:sz w:val="24"/>
              </w:rPr>
            </w:pPr>
            <w:r>
              <w:rPr>
                <w:rFonts w:hint="eastAsia" w:ascii="宋体" w:hAnsi="宋体" w:eastAsia="宋体" w:cs="宋体"/>
                <w:kern w:val="0"/>
                <w:sz w:val="24"/>
              </w:rPr>
              <w:t>12</w:t>
            </w:r>
          </w:p>
        </w:tc>
        <w:tc>
          <w:tcPr>
            <w:tcW w:w="709" w:type="dxa"/>
            <w:shd w:val="clear" w:color="auto" w:fill="auto"/>
            <w:vAlign w:val="center"/>
          </w:tcPr>
          <w:p w14:paraId="40AEB189">
            <w:pPr>
              <w:widowControl/>
              <w:spacing w:line="276" w:lineRule="auto"/>
              <w:jc w:val="center"/>
              <w:rPr>
                <w:rFonts w:hint="eastAsia" w:ascii="宋体" w:hAnsi="宋体" w:eastAsia="宋体" w:cs="宋体"/>
                <w:kern w:val="0"/>
                <w:sz w:val="24"/>
              </w:rPr>
            </w:pPr>
            <w:r>
              <w:rPr>
                <w:rFonts w:hint="eastAsia" w:ascii="宋体" w:hAnsi="宋体" w:eastAsia="宋体" w:cs="宋体"/>
                <w:kern w:val="0"/>
                <w:sz w:val="24"/>
              </w:rPr>
              <w:t>人员聚档算法</w:t>
            </w:r>
          </w:p>
        </w:tc>
        <w:tc>
          <w:tcPr>
            <w:tcW w:w="6237" w:type="dxa"/>
            <w:shd w:val="clear" w:color="auto" w:fill="auto"/>
            <w:vAlign w:val="center"/>
          </w:tcPr>
          <w:p w14:paraId="03A7F271">
            <w:pPr>
              <w:widowControl/>
              <w:spacing w:line="276" w:lineRule="auto"/>
              <w:jc w:val="left"/>
              <w:rPr>
                <w:rFonts w:hint="eastAsia" w:ascii="宋体" w:hAnsi="宋体" w:eastAsia="宋体" w:cs="宋体"/>
                <w:kern w:val="0"/>
                <w:sz w:val="24"/>
              </w:rPr>
            </w:pPr>
            <w:r>
              <w:rPr>
                <w:rFonts w:hint="eastAsia" w:ascii="宋体" w:hAnsi="宋体" w:eastAsia="宋体" w:cs="宋体"/>
                <w:kern w:val="0"/>
                <w:sz w:val="24"/>
              </w:rPr>
              <w:t>1、支持持按时间、按通道配置 聚档任务</w:t>
            </w:r>
          </w:p>
          <w:p w14:paraId="62393C45">
            <w:pPr>
              <w:widowControl/>
              <w:spacing w:line="276" w:lineRule="auto"/>
              <w:jc w:val="left"/>
              <w:rPr>
                <w:rFonts w:hint="eastAsia" w:ascii="宋体" w:hAnsi="宋体" w:eastAsia="宋体" w:cs="宋体"/>
                <w:kern w:val="0"/>
                <w:sz w:val="24"/>
              </w:rPr>
            </w:pPr>
            <w:r>
              <w:rPr>
                <w:rFonts w:hint="eastAsia" w:ascii="宋体" w:hAnsi="宋体" w:eastAsia="宋体" w:cs="宋体"/>
                <w:kern w:val="0"/>
                <w:sz w:val="24"/>
              </w:rPr>
              <w:t>2、支持限制通道视频画面范围,按 限制范围内的抓拍人员,进行数据聚档</w:t>
            </w:r>
          </w:p>
          <w:p w14:paraId="09E42D20">
            <w:pPr>
              <w:widowControl/>
              <w:spacing w:line="276" w:lineRule="auto"/>
              <w:jc w:val="left"/>
              <w:rPr>
                <w:rFonts w:hint="eastAsia" w:ascii="宋体" w:hAnsi="宋体" w:eastAsia="宋体" w:cs="宋体"/>
                <w:kern w:val="0"/>
                <w:sz w:val="24"/>
              </w:rPr>
            </w:pPr>
            <w:r>
              <w:rPr>
                <w:rFonts w:hint="eastAsia" w:ascii="宋体" w:hAnsi="宋体" w:eastAsia="宋体" w:cs="宋体"/>
                <w:kern w:val="0"/>
                <w:sz w:val="24"/>
              </w:rPr>
              <w:t>3、支持戴口罩、眼镜、帽子相关特性的人在不同的场景根据特征进行聚档,搜档结果中展示戴口罩、眼镜、帽子的标志</w:t>
            </w:r>
          </w:p>
          <w:p w14:paraId="4C68CF42">
            <w:pPr>
              <w:widowControl/>
              <w:spacing w:line="276" w:lineRule="auto"/>
              <w:jc w:val="left"/>
              <w:rPr>
                <w:rFonts w:hint="eastAsia" w:ascii="宋体" w:hAnsi="宋体" w:eastAsia="宋体" w:cs="宋体"/>
                <w:kern w:val="0"/>
                <w:sz w:val="24"/>
              </w:rPr>
            </w:pPr>
            <w:r>
              <w:rPr>
                <w:rFonts w:hint="eastAsia" w:ascii="宋体" w:hAnsi="宋体" w:eastAsia="宋体" w:cs="宋体"/>
                <w:kern w:val="0"/>
                <w:sz w:val="24"/>
              </w:rPr>
              <w:t>4、支持根据 抓拍场 景 中人脸人体 的关联标识进行混合聚档 ,搜当结果中档案明细 ,包含人脸及人体结果</w:t>
            </w:r>
          </w:p>
          <w:p w14:paraId="3811FA70">
            <w:pPr>
              <w:widowControl/>
              <w:spacing w:line="276" w:lineRule="auto"/>
              <w:jc w:val="left"/>
              <w:rPr>
                <w:rFonts w:hint="eastAsia" w:ascii="宋体" w:hAnsi="宋体" w:eastAsia="宋体" w:cs="宋体"/>
                <w:kern w:val="0"/>
                <w:sz w:val="24"/>
              </w:rPr>
            </w:pPr>
            <w:r>
              <w:rPr>
                <w:rFonts w:hint="eastAsia" w:ascii="宋体" w:hAnsi="宋体" w:eastAsia="宋体" w:cs="宋体"/>
                <w:kern w:val="0"/>
                <w:sz w:val="24"/>
              </w:rPr>
              <w:t>5、支持预置常口库人员进行聚档</w:t>
            </w:r>
          </w:p>
          <w:p w14:paraId="5FAEB9B6">
            <w:pPr>
              <w:widowControl/>
              <w:spacing w:line="276" w:lineRule="auto"/>
              <w:jc w:val="left"/>
              <w:rPr>
                <w:rFonts w:hint="eastAsia" w:ascii="宋体" w:hAnsi="宋体" w:eastAsia="宋体" w:cs="宋体"/>
                <w:kern w:val="0"/>
                <w:sz w:val="24"/>
              </w:rPr>
            </w:pPr>
            <w:r>
              <w:rPr>
                <w:rFonts w:hint="eastAsia" w:ascii="宋体" w:hAnsi="宋体" w:eastAsia="宋体" w:cs="宋体"/>
                <w:kern w:val="0"/>
                <w:sz w:val="24"/>
              </w:rPr>
              <w:t>6、支持档案生命周期以配置文件形式配预置,超出预期无搜索结果</w:t>
            </w:r>
          </w:p>
          <w:p w14:paraId="7DF9181C">
            <w:pPr>
              <w:widowControl/>
              <w:spacing w:line="276" w:lineRule="auto"/>
              <w:jc w:val="left"/>
              <w:rPr>
                <w:rFonts w:hint="eastAsia" w:ascii="宋体" w:hAnsi="宋体" w:eastAsia="宋体" w:cs="宋体"/>
                <w:kern w:val="0"/>
                <w:sz w:val="24"/>
              </w:rPr>
            </w:pPr>
            <w:r>
              <w:rPr>
                <w:rFonts w:hint="eastAsia" w:ascii="宋体" w:hAnsi="宋体" w:eastAsia="宋体" w:cs="宋体"/>
                <w:kern w:val="0"/>
                <w:sz w:val="24"/>
              </w:rPr>
              <w:t>7、支持档案存储在分布式存储系统 ,支持容灾备份</w:t>
            </w:r>
          </w:p>
          <w:p w14:paraId="01567308">
            <w:pPr>
              <w:widowControl/>
              <w:spacing w:line="276" w:lineRule="auto"/>
              <w:jc w:val="left"/>
              <w:rPr>
                <w:rFonts w:hint="eastAsia" w:ascii="宋体" w:hAnsi="宋体" w:eastAsia="宋体" w:cs="宋体"/>
                <w:kern w:val="0"/>
                <w:sz w:val="24"/>
              </w:rPr>
            </w:pPr>
            <w:r>
              <w:rPr>
                <w:rFonts w:hint="eastAsia" w:ascii="宋体" w:hAnsi="宋体" w:eastAsia="宋体" w:cs="宋体"/>
                <w:kern w:val="0"/>
                <w:sz w:val="24"/>
              </w:rPr>
              <w:t>8、支持人体多种姿态的抓拍进行聚档</w:t>
            </w:r>
          </w:p>
          <w:p w14:paraId="2B03D9A5">
            <w:pPr>
              <w:widowControl/>
              <w:spacing w:line="276" w:lineRule="auto"/>
              <w:jc w:val="left"/>
              <w:rPr>
                <w:rFonts w:hint="eastAsia" w:ascii="宋体" w:hAnsi="宋体" w:eastAsia="宋体" w:cs="宋体"/>
                <w:kern w:val="0"/>
                <w:sz w:val="24"/>
              </w:rPr>
            </w:pPr>
            <w:r>
              <w:rPr>
                <w:rFonts w:hint="eastAsia" w:ascii="宋体" w:hAnsi="宋体" w:eastAsia="宋体" w:cs="宋体"/>
                <w:kern w:val="0"/>
                <w:sz w:val="24"/>
              </w:rPr>
              <w:t>9、支持离线搜档 、实时搜档</w:t>
            </w:r>
          </w:p>
          <w:p w14:paraId="7FD52967">
            <w:pPr>
              <w:widowControl/>
              <w:spacing w:line="276" w:lineRule="auto"/>
              <w:jc w:val="left"/>
              <w:rPr>
                <w:rFonts w:hint="eastAsia" w:ascii="宋体" w:hAnsi="宋体" w:eastAsia="宋体" w:cs="宋体"/>
                <w:kern w:val="0"/>
                <w:sz w:val="24"/>
              </w:rPr>
            </w:pPr>
            <w:r>
              <w:rPr>
                <w:rFonts w:hint="eastAsia" w:ascii="宋体" w:hAnsi="宋体" w:eastAsia="宋体" w:cs="宋体"/>
                <w:kern w:val="0"/>
                <w:sz w:val="24"/>
              </w:rPr>
              <w:t>10、支持通过后台设置聚类归档参数，包括：最小归档人脸个数、人脸归档相似度阈值、档案更新时间间隔等。</w:t>
            </w:r>
          </w:p>
          <w:p w14:paraId="49B8A15F">
            <w:pPr>
              <w:widowControl/>
              <w:spacing w:line="276" w:lineRule="auto"/>
              <w:jc w:val="left"/>
              <w:rPr>
                <w:rFonts w:hint="eastAsia" w:ascii="宋体" w:hAnsi="宋体" w:eastAsia="宋体" w:cs="宋体"/>
                <w:kern w:val="0"/>
                <w:sz w:val="24"/>
              </w:rPr>
            </w:pPr>
            <w:r>
              <w:rPr>
                <w:rFonts w:hint="eastAsia" w:ascii="宋体" w:hAnsi="宋体" w:eastAsia="宋体" w:cs="宋体"/>
                <w:kern w:val="0"/>
                <w:sz w:val="24"/>
              </w:rPr>
              <w:t>11、支持将非实名聚档数据实名化后合并到实名档案上。</w:t>
            </w:r>
          </w:p>
          <w:p w14:paraId="6CC0BE75">
            <w:pPr>
              <w:widowControl/>
              <w:spacing w:line="276" w:lineRule="auto"/>
              <w:jc w:val="left"/>
              <w:rPr>
                <w:rFonts w:hint="eastAsia" w:ascii="宋体" w:hAnsi="宋体" w:eastAsia="宋体" w:cs="宋体"/>
                <w:kern w:val="0"/>
                <w:sz w:val="24"/>
              </w:rPr>
            </w:pPr>
            <w:r>
              <w:rPr>
                <w:rFonts w:hint="eastAsia" w:ascii="宋体" w:hAnsi="宋体" w:eastAsia="宋体" w:cs="宋体"/>
                <w:kern w:val="0"/>
                <w:sz w:val="24"/>
              </w:rPr>
              <w:t>12、支持按后台设置的档案更新时间间隔与布控底库人员进行人脸比对，对非实名档案进行信息更新，更新后变为实名档案。</w:t>
            </w:r>
          </w:p>
          <w:p w14:paraId="6898B802">
            <w:pPr>
              <w:spacing w:line="276" w:lineRule="auto"/>
              <w:jc w:val="left"/>
              <w:rPr>
                <w:rFonts w:hint="eastAsia" w:ascii="宋体" w:hAnsi="宋体" w:eastAsia="宋体" w:cs="宋体"/>
                <w:kern w:val="0"/>
                <w:sz w:val="24"/>
              </w:rPr>
            </w:pPr>
            <w:r>
              <w:rPr>
                <w:rFonts w:hint="eastAsia" w:ascii="宋体" w:hAnsi="宋体" w:eastAsia="宋体" w:cs="宋体"/>
                <w:kern w:val="0"/>
                <w:sz w:val="24"/>
              </w:rPr>
              <w:t>13、支持在同一种算法版本的情况下，下级向上级汇聚聚类数据并进行档案合并。</w:t>
            </w:r>
          </w:p>
        </w:tc>
        <w:tc>
          <w:tcPr>
            <w:tcW w:w="567" w:type="dxa"/>
            <w:shd w:val="clear" w:color="auto" w:fill="auto"/>
            <w:vAlign w:val="center"/>
          </w:tcPr>
          <w:p w14:paraId="55D57874">
            <w:pPr>
              <w:widowControl/>
              <w:spacing w:line="276" w:lineRule="auto"/>
              <w:jc w:val="center"/>
              <w:rPr>
                <w:rFonts w:hint="eastAsia" w:ascii="宋体" w:hAnsi="宋体" w:eastAsia="宋体" w:cs="宋体"/>
                <w:kern w:val="0"/>
                <w:sz w:val="24"/>
              </w:rPr>
            </w:pPr>
            <w:r>
              <w:rPr>
                <w:rFonts w:hint="eastAsia" w:ascii="宋体" w:hAnsi="宋体" w:eastAsia="宋体" w:cs="宋体"/>
                <w:kern w:val="0"/>
                <w:sz w:val="24"/>
              </w:rPr>
              <w:t>路</w:t>
            </w:r>
          </w:p>
        </w:tc>
        <w:tc>
          <w:tcPr>
            <w:tcW w:w="709" w:type="dxa"/>
            <w:shd w:val="clear" w:color="auto" w:fill="auto"/>
            <w:noWrap/>
            <w:vAlign w:val="center"/>
          </w:tcPr>
          <w:p w14:paraId="60076EA9">
            <w:pPr>
              <w:widowControl/>
              <w:spacing w:line="276" w:lineRule="auto"/>
              <w:jc w:val="center"/>
              <w:rPr>
                <w:rFonts w:hint="eastAsia" w:ascii="宋体" w:hAnsi="宋体" w:eastAsia="宋体" w:cs="宋体"/>
                <w:kern w:val="0"/>
                <w:sz w:val="24"/>
              </w:rPr>
            </w:pPr>
            <w:r>
              <w:rPr>
                <w:rFonts w:hint="eastAsia" w:ascii="宋体" w:hAnsi="宋体" w:eastAsia="宋体" w:cs="宋体"/>
                <w:kern w:val="0"/>
                <w:sz w:val="24"/>
              </w:rPr>
              <w:t>2600</w:t>
            </w:r>
          </w:p>
        </w:tc>
      </w:tr>
      <w:tr w14:paraId="058BFF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2" w:type="dxa"/>
            <w:shd w:val="clear" w:color="auto" w:fill="auto"/>
            <w:vAlign w:val="center"/>
          </w:tcPr>
          <w:p w14:paraId="56A06F5F">
            <w:pPr>
              <w:widowControl/>
              <w:spacing w:line="276" w:lineRule="auto"/>
              <w:jc w:val="center"/>
              <w:rPr>
                <w:rFonts w:hint="eastAsia" w:ascii="宋体" w:hAnsi="宋体" w:eastAsia="宋体" w:cs="宋体"/>
                <w:kern w:val="0"/>
                <w:sz w:val="24"/>
              </w:rPr>
            </w:pPr>
            <w:r>
              <w:rPr>
                <w:rFonts w:hint="eastAsia" w:ascii="宋体" w:hAnsi="宋体" w:eastAsia="宋体" w:cs="宋体"/>
                <w:kern w:val="0"/>
                <w:sz w:val="24"/>
              </w:rPr>
              <w:t>13</w:t>
            </w:r>
          </w:p>
        </w:tc>
        <w:tc>
          <w:tcPr>
            <w:tcW w:w="709" w:type="dxa"/>
            <w:shd w:val="clear" w:color="auto" w:fill="auto"/>
            <w:vAlign w:val="center"/>
          </w:tcPr>
          <w:p w14:paraId="3AC932F5">
            <w:pPr>
              <w:widowControl/>
              <w:spacing w:line="276" w:lineRule="auto"/>
              <w:jc w:val="center"/>
              <w:rPr>
                <w:rFonts w:hint="eastAsia" w:ascii="宋体" w:hAnsi="宋体" w:eastAsia="宋体" w:cs="宋体"/>
                <w:kern w:val="0"/>
                <w:sz w:val="24"/>
              </w:rPr>
            </w:pPr>
            <w:r>
              <w:rPr>
                <w:rFonts w:hint="eastAsia" w:ascii="宋体" w:hAnsi="宋体" w:eastAsia="宋体" w:cs="宋体"/>
                <w:kern w:val="0"/>
                <w:sz w:val="24"/>
              </w:rPr>
              <w:t>视图解析服务器</w:t>
            </w:r>
          </w:p>
        </w:tc>
        <w:tc>
          <w:tcPr>
            <w:tcW w:w="6237" w:type="dxa"/>
            <w:shd w:val="clear" w:color="auto" w:fill="auto"/>
            <w:vAlign w:val="center"/>
          </w:tcPr>
          <w:p w14:paraId="5EC5FDDE">
            <w:pPr>
              <w:widowControl/>
              <w:spacing w:line="276" w:lineRule="auto"/>
              <w:jc w:val="left"/>
              <w:rPr>
                <w:rFonts w:hint="eastAsia" w:ascii="宋体" w:hAnsi="宋体" w:eastAsia="宋体" w:cs="宋体"/>
                <w:kern w:val="0"/>
                <w:sz w:val="24"/>
              </w:rPr>
            </w:pPr>
            <w:r>
              <w:rPr>
                <w:rFonts w:hint="eastAsia" w:ascii="宋体" w:hAnsi="宋体" w:eastAsia="宋体" w:cs="宋体"/>
                <w:kern w:val="0"/>
                <w:sz w:val="24"/>
              </w:rPr>
              <w:t>1、CPU：≥2颗处理器，单颗核数≥16核，主频≥2.1GHz</w:t>
            </w:r>
          </w:p>
          <w:p w14:paraId="1F96B212">
            <w:pPr>
              <w:widowControl/>
              <w:spacing w:line="276" w:lineRule="auto"/>
              <w:jc w:val="left"/>
              <w:rPr>
                <w:rFonts w:hint="eastAsia" w:ascii="宋体" w:hAnsi="宋体" w:eastAsia="宋体" w:cs="宋体"/>
                <w:kern w:val="0"/>
                <w:sz w:val="24"/>
              </w:rPr>
            </w:pPr>
            <w:r>
              <w:rPr>
                <w:rFonts w:hint="eastAsia" w:ascii="宋体" w:hAnsi="宋体" w:eastAsia="宋体" w:cs="宋体"/>
                <w:kern w:val="0"/>
                <w:sz w:val="24"/>
              </w:rPr>
              <w:t>2、GPU：≥4张，显存≥16GB，CUDA核心≥2560个；</w:t>
            </w:r>
          </w:p>
          <w:p w14:paraId="4249E7B9">
            <w:pPr>
              <w:widowControl/>
              <w:spacing w:line="276" w:lineRule="auto"/>
              <w:jc w:val="left"/>
              <w:rPr>
                <w:rFonts w:hint="eastAsia" w:ascii="宋体" w:hAnsi="宋体" w:eastAsia="宋体" w:cs="宋体"/>
                <w:kern w:val="0"/>
                <w:sz w:val="24"/>
              </w:rPr>
            </w:pPr>
            <w:r>
              <w:rPr>
                <w:rFonts w:hint="eastAsia" w:ascii="宋体" w:hAnsi="宋体" w:eastAsia="宋体" w:cs="宋体"/>
                <w:kern w:val="0"/>
                <w:sz w:val="24"/>
              </w:rPr>
              <w:t>3、内存：≥128G DDR4</w:t>
            </w:r>
          </w:p>
          <w:p w14:paraId="01A59FF1">
            <w:pPr>
              <w:widowControl/>
              <w:spacing w:line="276" w:lineRule="auto"/>
              <w:jc w:val="left"/>
              <w:rPr>
                <w:rFonts w:hint="eastAsia" w:ascii="宋体" w:hAnsi="宋体" w:eastAsia="宋体" w:cs="宋体"/>
                <w:kern w:val="0"/>
                <w:sz w:val="24"/>
              </w:rPr>
            </w:pPr>
            <w:r>
              <w:rPr>
                <w:rFonts w:hint="eastAsia" w:ascii="宋体" w:hAnsi="宋体" w:eastAsia="宋体" w:cs="宋体"/>
                <w:kern w:val="0"/>
                <w:sz w:val="24"/>
              </w:rPr>
              <w:t>4、硬盘：≥5块3.5寸4T硬盘</w:t>
            </w:r>
          </w:p>
          <w:p w14:paraId="4B60894C">
            <w:pPr>
              <w:spacing w:line="276" w:lineRule="auto"/>
              <w:jc w:val="left"/>
              <w:rPr>
                <w:rFonts w:hint="eastAsia" w:ascii="宋体" w:hAnsi="宋体" w:eastAsia="宋体" w:cs="宋体"/>
                <w:kern w:val="0"/>
                <w:sz w:val="24"/>
              </w:rPr>
            </w:pPr>
            <w:r>
              <w:rPr>
                <w:rFonts w:hint="eastAsia" w:ascii="宋体" w:hAnsi="宋体" w:eastAsia="宋体" w:cs="宋体"/>
                <w:kern w:val="0"/>
                <w:sz w:val="24"/>
              </w:rPr>
              <w:t>5、网口：≥2个万兆/千兆自适应网口+4个千兆自适应网口</w:t>
            </w:r>
          </w:p>
        </w:tc>
        <w:tc>
          <w:tcPr>
            <w:tcW w:w="567" w:type="dxa"/>
            <w:shd w:val="clear" w:color="auto" w:fill="auto"/>
            <w:vAlign w:val="center"/>
          </w:tcPr>
          <w:p w14:paraId="5EFC1C5F">
            <w:pPr>
              <w:widowControl/>
              <w:spacing w:line="276" w:lineRule="auto"/>
              <w:jc w:val="center"/>
              <w:rPr>
                <w:rFonts w:hint="eastAsia" w:ascii="宋体" w:hAnsi="宋体" w:eastAsia="宋体" w:cs="宋体"/>
                <w:kern w:val="0"/>
                <w:sz w:val="24"/>
              </w:rPr>
            </w:pPr>
            <w:r>
              <w:rPr>
                <w:rFonts w:hint="eastAsia" w:ascii="宋体" w:hAnsi="宋体" w:eastAsia="宋体" w:cs="宋体"/>
                <w:kern w:val="0"/>
                <w:sz w:val="24"/>
              </w:rPr>
              <w:t>台</w:t>
            </w:r>
          </w:p>
        </w:tc>
        <w:tc>
          <w:tcPr>
            <w:tcW w:w="709" w:type="dxa"/>
            <w:shd w:val="clear" w:color="auto" w:fill="auto"/>
            <w:noWrap/>
            <w:vAlign w:val="center"/>
          </w:tcPr>
          <w:p w14:paraId="3C90C183">
            <w:pPr>
              <w:widowControl/>
              <w:spacing w:line="276" w:lineRule="auto"/>
              <w:jc w:val="center"/>
              <w:rPr>
                <w:rFonts w:hint="eastAsia" w:ascii="宋体" w:hAnsi="宋体" w:eastAsia="宋体" w:cs="宋体"/>
                <w:kern w:val="0"/>
                <w:sz w:val="24"/>
              </w:rPr>
            </w:pPr>
            <w:r>
              <w:rPr>
                <w:rFonts w:hint="eastAsia" w:ascii="宋体" w:hAnsi="宋体" w:eastAsia="宋体" w:cs="宋体"/>
                <w:kern w:val="0"/>
                <w:sz w:val="24"/>
              </w:rPr>
              <w:t>4</w:t>
            </w:r>
          </w:p>
        </w:tc>
      </w:tr>
      <w:tr w14:paraId="625CC9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2" w:type="dxa"/>
            <w:shd w:val="clear" w:color="auto" w:fill="auto"/>
            <w:vAlign w:val="center"/>
          </w:tcPr>
          <w:p w14:paraId="6ACD467C">
            <w:pPr>
              <w:widowControl/>
              <w:spacing w:line="276" w:lineRule="auto"/>
              <w:jc w:val="center"/>
              <w:rPr>
                <w:rFonts w:hint="eastAsia" w:ascii="宋体" w:hAnsi="宋体" w:eastAsia="宋体" w:cs="宋体"/>
                <w:kern w:val="0"/>
                <w:sz w:val="24"/>
              </w:rPr>
            </w:pPr>
            <w:r>
              <w:rPr>
                <w:rFonts w:hint="eastAsia" w:ascii="宋体" w:hAnsi="宋体" w:eastAsia="宋体" w:cs="宋体"/>
                <w:kern w:val="0"/>
                <w:sz w:val="24"/>
              </w:rPr>
              <w:t>14</w:t>
            </w:r>
          </w:p>
        </w:tc>
        <w:tc>
          <w:tcPr>
            <w:tcW w:w="709" w:type="dxa"/>
            <w:shd w:val="clear" w:color="auto" w:fill="auto"/>
            <w:vAlign w:val="center"/>
          </w:tcPr>
          <w:p w14:paraId="473247E4">
            <w:pPr>
              <w:widowControl/>
              <w:spacing w:line="276" w:lineRule="auto"/>
              <w:jc w:val="center"/>
              <w:rPr>
                <w:rFonts w:hint="eastAsia" w:ascii="宋体" w:hAnsi="宋体" w:eastAsia="宋体" w:cs="宋体"/>
                <w:kern w:val="0"/>
                <w:sz w:val="24"/>
              </w:rPr>
            </w:pPr>
            <w:r>
              <w:rPr>
                <w:rFonts w:hint="eastAsia" w:ascii="宋体" w:hAnsi="宋体" w:eastAsia="宋体" w:cs="宋体"/>
                <w:kern w:val="0"/>
                <w:sz w:val="24"/>
              </w:rPr>
              <w:t>应用比对服务器</w:t>
            </w:r>
          </w:p>
        </w:tc>
        <w:tc>
          <w:tcPr>
            <w:tcW w:w="6237" w:type="dxa"/>
            <w:shd w:val="clear" w:color="auto" w:fill="auto"/>
            <w:vAlign w:val="center"/>
          </w:tcPr>
          <w:p w14:paraId="585BD459">
            <w:pPr>
              <w:widowControl/>
              <w:spacing w:line="276" w:lineRule="auto"/>
              <w:jc w:val="left"/>
              <w:rPr>
                <w:rFonts w:hint="eastAsia" w:ascii="宋体" w:hAnsi="宋体" w:eastAsia="宋体" w:cs="宋体"/>
                <w:kern w:val="0"/>
                <w:sz w:val="24"/>
              </w:rPr>
            </w:pPr>
            <w:r>
              <w:rPr>
                <w:rFonts w:hint="eastAsia" w:ascii="宋体" w:hAnsi="宋体" w:eastAsia="宋体" w:cs="宋体"/>
                <w:kern w:val="0"/>
                <w:sz w:val="24"/>
              </w:rPr>
              <w:t>1、CPU：≥2颗处理器，单颗核数≥10核，主频≥2.2GHz</w:t>
            </w:r>
          </w:p>
          <w:p w14:paraId="3674288F">
            <w:pPr>
              <w:widowControl/>
              <w:spacing w:line="276" w:lineRule="auto"/>
              <w:jc w:val="left"/>
              <w:rPr>
                <w:rFonts w:hint="eastAsia" w:ascii="宋体" w:hAnsi="宋体" w:eastAsia="宋体" w:cs="宋体"/>
                <w:kern w:val="0"/>
                <w:sz w:val="24"/>
              </w:rPr>
            </w:pPr>
            <w:r>
              <w:rPr>
                <w:rFonts w:hint="eastAsia" w:ascii="宋体" w:hAnsi="宋体" w:eastAsia="宋体" w:cs="宋体"/>
                <w:kern w:val="0"/>
                <w:sz w:val="24"/>
              </w:rPr>
              <w:t>2、GPU：≥8张高性能GPU比对卡</w:t>
            </w:r>
          </w:p>
          <w:p w14:paraId="1E2AE79E">
            <w:pPr>
              <w:widowControl/>
              <w:spacing w:line="276" w:lineRule="auto"/>
              <w:jc w:val="left"/>
              <w:rPr>
                <w:rFonts w:hint="eastAsia" w:ascii="宋体" w:hAnsi="宋体" w:eastAsia="宋体" w:cs="宋体"/>
                <w:kern w:val="0"/>
                <w:sz w:val="24"/>
              </w:rPr>
            </w:pPr>
            <w:r>
              <w:rPr>
                <w:rFonts w:hint="eastAsia" w:ascii="宋体" w:hAnsi="宋体" w:eastAsia="宋体" w:cs="宋体"/>
                <w:kern w:val="0"/>
                <w:sz w:val="24"/>
              </w:rPr>
              <w:t>3、内存：≥128G DDR4</w:t>
            </w:r>
          </w:p>
          <w:p w14:paraId="73ACE323">
            <w:pPr>
              <w:widowControl/>
              <w:spacing w:line="276" w:lineRule="auto"/>
              <w:jc w:val="left"/>
              <w:rPr>
                <w:rFonts w:hint="eastAsia" w:ascii="宋体" w:hAnsi="宋体" w:eastAsia="宋体" w:cs="宋体"/>
                <w:kern w:val="0"/>
                <w:sz w:val="24"/>
              </w:rPr>
            </w:pPr>
            <w:r>
              <w:rPr>
                <w:rFonts w:hint="eastAsia" w:ascii="宋体" w:hAnsi="宋体" w:eastAsia="宋体" w:cs="宋体"/>
                <w:kern w:val="0"/>
                <w:sz w:val="24"/>
              </w:rPr>
              <w:t>4、硬盘：≥8块960GB SSD硬盘</w:t>
            </w:r>
          </w:p>
          <w:p w14:paraId="201B121C">
            <w:pPr>
              <w:spacing w:line="276" w:lineRule="auto"/>
              <w:jc w:val="left"/>
              <w:rPr>
                <w:rFonts w:hint="eastAsia" w:ascii="宋体" w:hAnsi="宋体" w:eastAsia="宋体" w:cs="宋体"/>
                <w:kern w:val="0"/>
                <w:sz w:val="24"/>
              </w:rPr>
            </w:pPr>
            <w:r>
              <w:rPr>
                <w:rFonts w:hint="eastAsia" w:ascii="宋体" w:hAnsi="宋体" w:eastAsia="宋体" w:cs="宋体"/>
                <w:kern w:val="0"/>
                <w:sz w:val="24"/>
              </w:rPr>
              <w:t>5、网口：≥2个万兆/千兆自适应网口</w:t>
            </w:r>
          </w:p>
        </w:tc>
        <w:tc>
          <w:tcPr>
            <w:tcW w:w="567" w:type="dxa"/>
            <w:shd w:val="clear" w:color="auto" w:fill="auto"/>
            <w:vAlign w:val="center"/>
          </w:tcPr>
          <w:p w14:paraId="7DFA1ABA">
            <w:pPr>
              <w:widowControl/>
              <w:spacing w:line="276" w:lineRule="auto"/>
              <w:jc w:val="center"/>
              <w:rPr>
                <w:rFonts w:hint="eastAsia" w:ascii="宋体" w:hAnsi="宋体" w:eastAsia="宋体" w:cs="宋体"/>
                <w:kern w:val="0"/>
                <w:sz w:val="24"/>
              </w:rPr>
            </w:pPr>
            <w:r>
              <w:rPr>
                <w:rFonts w:hint="eastAsia" w:ascii="宋体" w:hAnsi="宋体" w:eastAsia="宋体" w:cs="宋体"/>
                <w:kern w:val="0"/>
                <w:sz w:val="24"/>
              </w:rPr>
              <w:t>台</w:t>
            </w:r>
          </w:p>
        </w:tc>
        <w:tc>
          <w:tcPr>
            <w:tcW w:w="709" w:type="dxa"/>
            <w:shd w:val="clear" w:color="auto" w:fill="auto"/>
            <w:noWrap/>
            <w:vAlign w:val="center"/>
          </w:tcPr>
          <w:p w14:paraId="204B8132">
            <w:pPr>
              <w:widowControl/>
              <w:spacing w:line="276" w:lineRule="auto"/>
              <w:jc w:val="center"/>
              <w:rPr>
                <w:rFonts w:hint="eastAsia" w:ascii="宋体" w:hAnsi="宋体" w:eastAsia="宋体" w:cs="宋体"/>
                <w:kern w:val="0"/>
                <w:sz w:val="24"/>
              </w:rPr>
            </w:pPr>
            <w:r>
              <w:rPr>
                <w:rFonts w:hint="eastAsia" w:ascii="宋体" w:hAnsi="宋体" w:eastAsia="宋体" w:cs="宋体"/>
                <w:kern w:val="0"/>
                <w:sz w:val="24"/>
              </w:rPr>
              <w:t>2</w:t>
            </w:r>
          </w:p>
        </w:tc>
      </w:tr>
      <w:tr w14:paraId="2D33C5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2" w:type="dxa"/>
            <w:shd w:val="clear" w:color="auto" w:fill="auto"/>
            <w:vAlign w:val="center"/>
          </w:tcPr>
          <w:p w14:paraId="52786F7F">
            <w:pPr>
              <w:widowControl/>
              <w:spacing w:line="276" w:lineRule="auto"/>
              <w:jc w:val="center"/>
              <w:rPr>
                <w:rFonts w:hint="eastAsia" w:ascii="宋体" w:hAnsi="宋体" w:eastAsia="宋体" w:cs="宋体"/>
                <w:kern w:val="0"/>
                <w:sz w:val="24"/>
              </w:rPr>
            </w:pPr>
            <w:r>
              <w:rPr>
                <w:rFonts w:hint="eastAsia" w:ascii="宋体" w:hAnsi="宋体" w:eastAsia="宋体" w:cs="宋体"/>
                <w:kern w:val="0"/>
                <w:sz w:val="24"/>
              </w:rPr>
              <w:t>15</w:t>
            </w:r>
          </w:p>
        </w:tc>
        <w:tc>
          <w:tcPr>
            <w:tcW w:w="709" w:type="dxa"/>
            <w:shd w:val="clear" w:color="auto" w:fill="auto"/>
            <w:vAlign w:val="center"/>
          </w:tcPr>
          <w:p w14:paraId="0BB694DC">
            <w:pPr>
              <w:widowControl/>
              <w:spacing w:line="276" w:lineRule="auto"/>
              <w:jc w:val="center"/>
              <w:rPr>
                <w:rFonts w:hint="eastAsia" w:ascii="宋体" w:hAnsi="宋体" w:eastAsia="宋体" w:cs="宋体"/>
                <w:kern w:val="0"/>
                <w:sz w:val="24"/>
              </w:rPr>
            </w:pPr>
            <w:r>
              <w:rPr>
                <w:rFonts w:hint="eastAsia" w:ascii="宋体" w:hAnsi="宋体" w:eastAsia="宋体" w:cs="宋体"/>
                <w:kern w:val="0"/>
                <w:sz w:val="24"/>
              </w:rPr>
              <w:t>应用服务器</w:t>
            </w:r>
          </w:p>
        </w:tc>
        <w:tc>
          <w:tcPr>
            <w:tcW w:w="6237" w:type="dxa"/>
            <w:shd w:val="clear" w:color="auto" w:fill="auto"/>
            <w:vAlign w:val="center"/>
          </w:tcPr>
          <w:p w14:paraId="56E06CB5">
            <w:pPr>
              <w:widowControl/>
              <w:spacing w:line="276" w:lineRule="auto"/>
              <w:jc w:val="left"/>
              <w:rPr>
                <w:rFonts w:hint="eastAsia" w:ascii="宋体" w:hAnsi="宋体" w:eastAsia="宋体" w:cs="宋体"/>
                <w:kern w:val="0"/>
                <w:sz w:val="24"/>
              </w:rPr>
            </w:pPr>
            <w:r>
              <w:rPr>
                <w:rFonts w:hint="eastAsia" w:ascii="宋体" w:hAnsi="宋体" w:eastAsia="宋体" w:cs="宋体"/>
                <w:kern w:val="0"/>
                <w:sz w:val="24"/>
              </w:rPr>
              <w:t>1、CPU配置不低于2颗8核1.8GHz，内存不小于64G，不少于1块480G固态硬盘；1TB,3.5英寸,企业级机械硬盘。</w:t>
            </w:r>
          </w:p>
        </w:tc>
        <w:tc>
          <w:tcPr>
            <w:tcW w:w="567" w:type="dxa"/>
            <w:shd w:val="clear" w:color="auto" w:fill="auto"/>
            <w:vAlign w:val="center"/>
          </w:tcPr>
          <w:p w14:paraId="46319DCA">
            <w:pPr>
              <w:widowControl/>
              <w:spacing w:line="276" w:lineRule="auto"/>
              <w:jc w:val="center"/>
              <w:rPr>
                <w:rFonts w:hint="eastAsia" w:ascii="宋体" w:hAnsi="宋体" w:eastAsia="宋体" w:cs="宋体"/>
                <w:kern w:val="0"/>
                <w:sz w:val="24"/>
              </w:rPr>
            </w:pPr>
            <w:r>
              <w:rPr>
                <w:rFonts w:hint="eastAsia" w:ascii="宋体" w:hAnsi="宋体" w:eastAsia="宋体" w:cs="宋体"/>
                <w:kern w:val="0"/>
                <w:sz w:val="24"/>
              </w:rPr>
              <w:t>台</w:t>
            </w:r>
          </w:p>
        </w:tc>
        <w:tc>
          <w:tcPr>
            <w:tcW w:w="709" w:type="dxa"/>
            <w:shd w:val="clear" w:color="auto" w:fill="auto"/>
            <w:noWrap/>
            <w:vAlign w:val="center"/>
          </w:tcPr>
          <w:p w14:paraId="0800ED65">
            <w:pPr>
              <w:widowControl/>
              <w:spacing w:line="276" w:lineRule="auto"/>
              <w:jc w:val="center"/>
              <w:rPr>
                <w:rFonts w:hint="eastAsia" w:ascii="宋体" w:hAnsi="宋体" w:eastAsia="宋体" w:cs="宋体"/>
                <w:kern w:val="0"/>
                <w:sz w:val="24"/>
              </w:rPr>
            </w:pPr>
            <w:r>
              <w:rPr>
                <w:rFonts w:hint="eastAsia" w:ascii="宋体" w:hAnsi="宋体" w:eastAsia="宋体" w:cs="宋体"/>
                <w:kern w:val="0"/>
                <w:sz w:val="24"/>
              </w:rPr>
              <w:t>7</w:t>
            </w:r>
          </w:p>
        </w:tc>
      </w:tr>
      <w:tr w14:paraId="70A784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2" w:type="dxa"/>
            <w:shd w:val="clear" w:color="auto" w:fill="auto"/>
            <w:vAlign w:val="center"/>
          </w:tcPr>
          <w:p w14:paraId="3B9030A4">
            <w:pPr>
              <w:widowControl/>
              <w:spacing w:line="276" w:lineRule="auto"/>
              <w:jc w:val="center"/>
              <w:rPr>
                <w:rFonts w:hint="eastAsia" w:ascii="宋体" w:hAnsi="宋体" w:eastAsia="宋体" w:cs="宋体"/>
                <w:kern w:val="0"/>
                <w:sz w:val="24"/>
              </w:rPr>
            </w:pPr>
            <w:r>
              <w:rPr>
                <w:rFonts w:hint="eastAsia" w:ascii="宋体" w:hAnsi="宋体" w:eastAsia="宋体" w:cs="宋体"/>
                <w:kern w:val="0"/>
                <w:sz w:val="24"/>
              </w:rPr>
              <w:t>16</w:t>
            </w:r>
          </w:p>
        </w:tc>
        <w:tc>
          <w:tcPr>
            <w:tcW w:w="709" w:type="dxa"/>
            <w:shd w:val="clear" w:color="auto" w:fill="auto"/>
            <w:vAlign w:val="center"/>
          </w:tcPr>
          <w:p w14:paraId="61AA51BB">
            <w:pPr>
              <w:widowControl/>
              <w:spacing w:line="276" w:lineRule="auto"/>
              <w:jc w:val="center"/>
              <w:rPr>
                <w:rFonts w:hint="eastAsia" w:ascii="宋体" w:hAnsi="宋体" w:eastAsia="宋体" w:cs="宋体"/>
                <w:kern w:val="0"/>
                <w:sz w:val="24"/>
              </w:rPr>
            </w:pPr>
            <w:r>
              <w:rPr>
                <w:rFonts w:hint="eastAsia" w:ascii="宋体" w:hAnsi="宋体" w:eastAsia="宋体" w:cs="宋体"/>
                <w:kern w:val="0"/>
                <w:sz w:val="24"/>
              </w:rPr>
              <w:t>聚档计算服务器</w:t>
            </w:r>
          </w:p>
        </w:tc>
        <w:tc>
          <w:tcPr>
            <w:tcW w:w="6237" w:type="dxa"/>
            <w:shd w:val="clear" w:color="auto" w:fill="auto"/>
            <w:vAlign w:val="center"/>
          </w:tcPr>
          <w:p w14:paraId="7254F37B">
            <w:pPr>
              <w:widowControl/>
              <w:spacing w:line="276" w:lineRule="auto"/>
              <w:jc w:val="left"/>
              <w:rPr>
                <w:rFonts w:hint="eastAsia" w:ascii="宋体" w:hAnsi="宋体" w:eastAsia="宋体" w:cs="宋体"/>
                <w:kern w:val="0"/>
                <w:sz w:val="24"/>
              </w:rPr>
            </w:pPr>
            <w:r>
              <w:rPr>
                <w:rFonts w:hint="eastAsia" w:ascii="宋体" w:hAnsi="宋体" w:eastAsia="宋体" w:cs="宋体"/>
                <w:kern w:val="0"/>
                <w:sz w:val="24"/>
              </w:rPr>
              <w:t>1、CPU：不低于两颗CPU，单颗不低于24核、2.4GHz；</w:t>
            </w:r>
          </w:p>
          <w:p w14:paraId="05D62989">
            <w:pPr>
              <w:widowControl/>
              <w:spacing w:line="276" w:lineRule="auto"/>
              <w:jc w:val="left"/>
              <w:rPr>
                <w:rFonts w:hint="eastAsia" w:ascii="宋体" w:hAnsi="宋体" w:eastAsia="宋体" w:cs="宋体"/>
                <w:kern w:val="0"/>
                <w:sz w:val="24"/>
              </w:rPr>
            </w:pPr>
            <w:r>
              <w:rPr>
                <w:rFonts w:hint="eastAsia" w:ascii="宋体" w:hAnsi="宋体" w:eastAsia="宋体" w:cs="宋体"/>
                <w:kern w:val="0"/>
                <w:sz w:val="24"/>
              </w:rPr>
              <w:t>2、内存：≥512G DDR4 ECC内存；</w:t>
            </w:r>
          </w:p>
          <w:p w14:paraId="762C2373">
            <w:pPr>
              <w:widowControl/>
              <w:spacing w:line="276" w:lineRule="auto"/>
              <w:jc w:val="left"/>
              <w:rPr>
                <w:rFonts w:hint="eastAsia" w:ascii="宋体" w:hAnsi="宋体" w:eastAsia="宋体" w:cs="宋体"/>
                <w:kern w:val="0"/>
                <w:sz w:val="24"/>
              </w:rPr>
            </w:pPr>
            <w:r>
              <w:rPr>
                <w:rFonts w:hint="eastAsia" w:ascii="宋体" w:hAnsi="宋体" w:eastAsia="宋体" w:cs="宋体"/>
                <w:kern w:val="0"/>
                <w:sz w:val="24"/>
              </w:rPr>
              <w:t>3、硬盘数量：配置不低于2块 2.5英寸 SAS 1.2T 企业级硬盘，12块 3.5英寸 SATA 4T 企业硬盘；</w:t>
            </w:r>
          </w:p>
          <w:p w14:paraId="2166C5A8">
            <w:pPr>
              <w:widowControl/>
              <w:spacing w:line="276" w:lineRule="auto"/>
              <w:jc w:val="left"/>
              <w:rPr>
                <w:rFonts w:hint="eastAsia" w:ascii="宋体" w:hAnsi="宋体" w:eastAsia="宋体" w:cs="宋体"/>
                <w:kern w:val="0"/>
                <w:sz w:val="24"/>
              </w:rPr>
            </w:pPr>
            <w:r>
              <w:rPr>
                <w:rFonts w:hint="eastAsia" w:ascii="宋体" w:hAnsi="宋体" w:eastAsia="宋体" w:cs="宋体"/>
                <w:kern w:val="0"/>
                <w:sz w:val="24"/>
              </w:rPr>
              <w:t>4、网络接口：配置不低于2个千兆GE网口、2个万兆光口；</w:t>
            </w:r>
          </w:p>
          <w:p w14:paraId="0BB6EB4C">
            <w:pPr>
              <w:widowControl/>
              <w:spacing w:line="276" w:lineRule="auto"/>
              <w:jc w:val="left"/>
              <w:rPr>
                <w:rFonts w:hint="eastAsia" w:ascii="宋体" w:hAnsi="宋体" w:eastAsia="宋体" w:cs="宋体"/>
                <w:kern w:val="0"/>
                <w:sz w:val="24"/>
              </w:rPr>
            </w:pPr>
            <w:r>
              <w:rPr>
                <w:rFonts w:hint="eastAsia" w:ascii="宋体" w:hAnsi="宋体" w:eastAsia="宋体" w:cs="宋体"/>
                <w:kern w:val="0"/>
                <w:sz w:val="24"/>
              </w:rPr>
              <w:t>5、RAID控制器：不低于1Gb缓存，支持掉电保护；</w:t>
            </w:r>
          </w:p>
          <w:p w14:paraId="5F629A5C">
            <w:pPr>
              <w:widowControl/>
              <w:spacing w:line="276" w:lineRule="auto"/>
              <w:jc w:val="left"/>
              <w:rPr>
                <w:rFonts w:hint="eastAsia" w:ascii="宋体" w:hAnsi="宋体" w:eastAsia="宋体" w:cs="宋体"/>
                <w:kern w:val="0"/>
                <w:sz w:val="24"/>
              </w:rPr>
            </w:pPr>
            <w:r>
              <w:rPr>
                <w:rFonts w:hint="eastAsia" w:ascii="宋体" w:hAnsi="宋体" w:eastAsia="宋体" w:cs="宋体"/>
                <w:kern w:val="0"/>
                <w:sz w:val="24"/>
              </w:rPr>
              <w:t>6、GPU卡：≥4张，显存≥16GB，CUDA核心≥2560个；</w:t>
            </w:r>
          </w:p>
          <w:p w14:paraId="2F7314F2">
            <w:pPr>
              <w:spacing w:line="276" w:lineRule="auto"/>
              <w:jc w:val="left"/>
              <w:rPr>
                <w:rFonts w:hint="eastAsia" w:ascii="宋体" w:hAnsi="宋体" w:eastAsia="宋体" w:cs="宋体"/>
                <w:kern w:val="0"/>
                <w:sz w:val="24"/>
              </w:rPr>
            </w:pPr>
            <w:r>
              <w:rPr>
                <w:rFonts w:hint="eastAsia" w:ascii="宋体" w:hAnsi="宋体" w:eastAsia="宋体" w:cs="宋体"/>
                <w:kern w:val="0"/>
                <w:sz w:val="24"/>
              </w:rPr>
              <w:t>7、电源：双电源冗余</w:t>
            </w:r>
          </w:p>
        </w:tc>
        <w:tc>
          <w:tcPr>
            <w:tcW w:w="567" w:type="dxa"/>
            <w:shd w:val="clear" w:color="auto" w:fill="auto"/>
            <w:vAlign w:val="center"/>
          </w:tcPr>
          <w:p w14:paraId="4E5A2E57">
            <w:pPr>
              <w:widowControl/>
              <w:spacing w:line="276" w:lineRule="auto"/>
              <w:jc w:val="center"/>
              <w:rPr>
                <w:rFonts w:hint="eastAsia" w:ascii="宋体" w:hAnsi="宋体" w:eastAsia="宋体" w:cs="宋体"/>
                <w:kern w:val="0"/>
                <w:sz w:val="24"/>
              </w:rPr>
            </w:pPr>
            <w:r>
              <w:rPr>
                <w:rFonts w:hint="eastAsia" w:ascii="宋体" w:hAnsi="宋体" w:eastAsia="宋体" w:cs="宋体"/>
                <w:kern w:val="0"/>
                <w:sz w:val="24"/>
              </w:rPr>
              <w:t>台</w:t>
            </w:r>
          </w:p>
        </w:tc>
        <w:tc>
          <w:tcPr>
            <w:tcW w:w="709" w:type="dxa"/>
            <w:shd w:val="clear" w:color="auto" w:fill="auto"/>
            <w:noWrap/>
            <w:vAlign w:val="center"/>
          </w:tcPr>
          <w:p w14:paraId="2E8159B0">
            <w:pPr>
              <w:widowControl/>
              <w:spacing w:line="276" w:lineRule="auto"/>
              <w:jc w:val="center"/>
              <w:rPr>
                <w:rFonts w:hint="eastAsia" w:ascii="宋体" w:hAnsi="宋体" w:eastAsia="宋体" w:cs="宋体"/>
                <w:kern w:val="0"/>
                <w:sz w:val="24"/>
              </w:rPr>
            </w:pPr>
            <w:r>
              <w:rPr>
                <w:rFonts w:hint="eastAsia" w:ascii="宋体" w:hAnsi="宋体" w:eastAsia="宋体" w:cs="宋体"/>
                <w:kern w:val="0"/>
                <w:sz w:val="24"/>
              </w:rPr>
              <w:t>1</w:t>
            </w:r>
          </w:p>
        </w:tc>
      </w:tr>
      <w:tr w14:paraId="5472CA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2" w:type="dxa"/>
            <w:shd w:val="clear" w:color="auto" w:fill="auto"/>
            <w:vAlign w:val="center"/>
          </w:tcPr>
          <w:p w14:paraId="1E043B51">
            <w:pPr>
              <w:widowControl/>
              <w:spacing w:line="276" w:lineRule="auto"/>
              <w:jc w:val="center"/>
              <w:rPr>
                <w:rFonts w:hint="eastAsia" w:ascii="宋体" w:hAnsi="宋体" w:eastAsia="宋体" w:cs="宋体"/>
                <w:kern w:val="0"/>
                <w:sz w:val="24"/>
              </w:rPr>
            </w:pPr>
            <w:r>
              <w:rPr>
                <w:rFonts w:hint="eastAsia" w:ascii="宋体" w:hAnsi="宋体" w:eastAsia="宋体" w:cs="宋体"/>
                <w:kern w:val="0"/>
                <w:sz w:val="24"/>
              </w:rPr>
              <w:t>17</w:t>
            </w:r>
          </w:p>
        </w:tc>
        <w:tc>
          <w:tcPr>
            <w:tcW w:w="709" w:type="dxa"/>
            <w:shd w:val="clear" w:color="auto" w:fill="auto"/>
            <w:vAlign w:val="center"/>
          </w:tcPr>
          <w:p w14:paraId="40BDE94E">
            <w:pPr>
              <w:widowControl/>
              <w:spacing w:line="276" w:lineRule="auto"/>
              <w:jc w:val="center"/>
              <w:rPr>
                <w:rFonts w:hint="eastAsia" w:ascii="宋体" w:hAnsi="宋体" w:eastAsia="宋体" w:cs="宋体"/>
                <w:kern w:val="0"/>
                <w:sz w:val="24"/>
              </w:rPr>
            </w:pPr>
            <w:r>
              <w:rPr>
                <w:rFonts w:hint="eastAsia" w:ascii="宋体" w:hAnsi="宋体" w:eastAsia="宋体" w:cs="宋体"/>
                <w:kern w:val="0"/>
                <w:sz w:val="24"/>
              </w:rPr>
              <w:t>智能检索节点</w:t>
            </w:r>
          </w:p>
        </w:tc>
        <w:tc>
          <w:tcPr>
            <w:tcW w:w="6237" w:type="dxa"/>
            <w:shd w:val="clear" w:color="auto" w:fill="auto"/>
            <w:vAlign w:val="center"/>
          </w:tcPr>
          <w:p w14:paraId="11B21019">
            <w:pPr>
              <w:widowControl/>
              <w:spacing w:line="276" w:lineRule="auto"/>
              <w:jc w:val="left"/>
              <w:rPr>
                <w:rFonts w:hint="eastAsia" w:ascii="宋体" w:hAnsi="宋体" w:eastAsia="宋体" w:cs="宋体"/>
                <w:kern w:val="0"/>
                <w:sz w:val="24"/>
              </w:rPr>
            </w:pPr>
            <w:r>
              <w:rPr>
                <w:rFonts w:hint="eastAsia" w:ascii="宋体" w:hAnsi="宋体" w:eastAsia="宋体" w:cs="宋体"/>
                <w:kern w:val="0"/>
                <w:sz w:val="24"/>
              </w:rPr>
              <w:t>2U标准机架式服务器：</w:t>
            </w:r>
          </w:p>
          <w:p w14:paraId="22B745FD">
            <w:pPr>
              <w:widowControl/>
              <w:spacing w:line="276" w:lineRule="auto"/>
              <w:jc w:val="left"/>
              <w:rPr>
                <w:rFonts w:hint="eastAsia" w:ascii="宋体" w:hAnsi="宋体" w:eastAsia="宋体" w:cs="宋体"/>
                <w:kern w:val="0"/>
                <w:sz w:val="24"/>
              </w:rPr>
            </w:pPr>
            <w:r>
              <w:rPr>
                <w:rFonts w:hint="eastAsia" w:ascii="宋体" w:hAnsi="宋体" w:eastAsia="宋体" w:cs="宋体"/>
                <w:kern w:val="0"/>
                <w:sz w:val="24"/>
              </w:rPr>
              <w:t>1、处理器：</w:t>
            </w:r>
            <w:r>
              <w:rPr>
                <w:rFonts w:ascii="宋体" w:hAnsi="宋体" w:eastAsia="宋体" w:cs="宋体"/>
                <w:color w:val="auto"/>
                <w:kern w:val="0"/>
                <w:sz w:val="24"/>
              </w:rPr>
              <w:t>配置不低于两颗处理器，单颗处理器不低于16核，主频不低于2.1GHz</w:t>
            </w:r>
            <w:r>
              <w:rPr>
                <w:rFonts w:hint="eastAsia" w:ascii="宋体" w:hAnsi="宋体" w:eastAsia="宋体" w:cs="宋体"/>
                <w:color w:val="auto"/>
                <w:kern w:val="0"/>
                <w:sz w:val="24"/>
              </w:rPr>
              <w:t>；</w:t>
            </w:r>
          </w:p>
          <w:p w14:paraId="4A5B7EE5">
            <w:pPr>
              <w:widowControl/>
              <w:spacing w:line="276" w:lineRule="auto"/>
              <w:jc w:val="left"/>
              <w:rPr>
                <w:rFonts w:hint="eastAsia" w:ascii="宋体" w:hAnsi="宋体" w:eastAsia="宋体" w:cs="宋体"/>
                <w:kern w:val="0"/>
                <w:sz w:val="24"/>
              </w:rPr>
            </w:pPr>
            <w:r>
              <w:rPr>
                <w:rFonts w:hint="eastAsia" w:ascii="宋体" w:hAnsi="宋体" w:eastAsia="宋体" w:cs="宋体"/>
                <w:kern w:val="0"/>
                <w:sz w:val="24"/>
              </w:rPr>
              <w:t>2、内存：</w:t>
            </w:r>
            <w:r>
              <w:rPr>
                <w:rFonts w:ascii="宋体" w:hAnsi="宋体" w:eastAsia="宋体" w:cs="宋体"/>
                <w:kern w:val="0"/>
                <w:sz w:val="24"/>
                <w:lang w:val="en"/>
              </w:rPr>
              <w:t>≥</w:t>
            </w:r>
            <w:r>
              <w:rPr>
                <w:rFonts w:hint="eastAsia" w:ascii="宋体" w:hAnsi="宋体" w:eastAsia="宋体" w:cs="宋体"/>
                <w:kern w:val="0"/>
                <w:sz w:val="24"/>
              </w:rPr>
              <w:t>32GB*8 DDR4，2666MT/s；</w:t>
            </w:r>
          </w:p>
          <w:p w14:paraId="39B25CAB">
            <w:pPr>
              <w:widowControl/>
              <w:spacing w:line="276" w:lineRule="auto"/>
              <w:jc w:val="left"/>
              <w:rPr>
                <w:rFonts w:hint="eastAsia" w:ascii="宋体" w:hAnsi="宋体" w:eastAsia="宋体" w:cs="宋体"/>
                <w:kern w:val="0"/>
                <w:sz w:val="24"/>
              </w:rPr>
            </w:pPr>
            <w:r>
              <w:rPr>
                <w:rFonts w:hint="eastAsia" w:ascii="宋体" w:hAnsi="宋体" w:eastAsia="宋体" w:cs="宋体"/>
                <w:kern w:val="0"/>
                <w:sz w:val="24"/>
              </w:rPr>
              <w:t>3、硬盘：</w:t>
            </w:r>
            <w:r>
              <w:rPr>
                <w:rFonts w:ascii="宋体" w:hAnsi="宋体" w:eastAsia="宋体" w:cs="宋体"/>
                <w:kern w:val="0"/>
                <w:sz w:val="24"/>
                <w:lang w:val="en"/>
              </w:rPr>
              <w:t>≥</w:t>
            </w:r>
            <w:r>
              <w:rPr>
                <w:rFonts w:hint="eastAsia" w:ascii="宋体" w:hAnsi="宋体" w:eastAsia="宋体" w:cs="宋体"/>
                <w:kern w:val="0"/>
                <w:sz w:val="24"/>
              </w:rPr>
              <w:t>1TB Sata 盘*2，960G SSD*7，4TB Sata盘</w:t>
            </w:r>
          </w:p>
          <w:p w14:paraId="581A74DC">
            <w:pPr>
              <w:widowControl/>
              <w:spacing w:line="276" w:lineRule="auto"/>
              <w:jc w:val="left"/>
              <w:rPr>
                <w:rFonts w:hint="eastAsia" w:ascii="宋体" w:hAnsi="宋体" w:eastAsia="宋体" w:cs="宋体"/>
                <w:kern w:val="0"/>
                <w:sz w:val="24"/>
              </w:rPr>
            </w:pPr>
            <w:r>
              <w:rPr>
                <w:rFonts w:hint="eastAsia" w:ascii="宋体" w:hAnsi="宋体" w:eastAsia="宋体" w:cs="宋体"/>
                <w:kern w:val="0"/>
                <w:sz w:val="24"/>
              </w:rPr>
              <w:t>4、网络：</w:t>
            </w:r>
            <w:r>
              <w:rPr>
                <w:rFonts w:ascii="宋体" w:hAnsi="宋体" w:eastAsia="宋体" w:cs="宋体"/>
                <w:kern w:val="0"/>
                <w:sz w:val="24"/>
                <w:lang w:val="en"/>
              </w:rPr>
              <w:t>≥</w:t>
            </w:r>
            <w:r>
              <w:rPr>
                <w:rFonts w:hint="eastAsia" w:ascii="宋体" w:hAnsi="宋体" w:eastAsia="宋体" w:cs="宋体"/>
                <w:kern w:val="0"/>
                <w:sz w:val="24"/>
              </w:rPr>
              <w:t>2×GE电口+2×10GE光口（含光模块）；</w:t>
            </w:r>
          </w:p>
          <w:p w14:paraId="3374C535">
            <w:pPr>
              <w:spacing w:line="276" w:lineRule="auto"/>
              <w:jc w:val="left"/>
              <w:rPr>
                <w:rFonts w:hint="eastAsia" w:ascii="宋体" w:hAnsi="宋体" w:eastAsia="宋体" w:cs="宋体"/>
                <w:kern w:val="0"/>
                <w:sz w:val="24"/>
              </w:rPr>
            </w:pPr>
            <w:r>
              <w:rPr>
                <w:rFonts w:hint="eastAsia" w:ascii="宋体" w:hAnsi="宋体" w:eastAsia="宋体" w:cs="宋体"/>
                <w:kern w:val="0"/>
                <w:sz w:val="24"/>
              </w:rPr>
              <w:t xml:space="preserve">5、RAID：提供raid0，1，10，2GB SAS 12Gb RAID卡，RAID卡电池套件*1  </w:t>
            </w:r>
          </w:p>
        </w:tc>
        <w:tc>
          <w:tcPr>
            <w:tcW w:w="567" w:type="dxa"/>
            <w:shd w:val="clear" w:color="auto" w:fill="auto"/>
            <w:vAlign w:val="center"/>
          </w:tcPr>
          <w:p w14:paraId="6CD1E780">
            <w:pPr>
              <w:widowControl/>
              <w:spacing w:line="276" w:lineRule="auto"/>
              <w:jc w:val="center"/>
              <w:rPr>
                <w:rFonts w:hint="eastAsia" w:ascii="宋体" w:hAnsi="宋体" w:eastAsia="宋体" w:cs="宋体"/>
                <w:kern w:val="0"/>
                <w:sz w:val="24"/>
              </w:rPr>
            </w:pPr>
            <w:r>
              <w:rPr>
                <w:rFonts w:hint="eastAsia" w:ascii="宋体" w:hAnsi="宋体" w:eastAsia="宋体" w:cs="宋体"/>
                <w:kern w:val="0"/>
                <w:sz w:val="24"/>
              </w:rPr>
              <w:t>台</w:t>
            </w:r>
          </w:p>
        </w:tc>
        <w:tc>
          <w:tcPr>
            <w:tcW w:w="709" w:type="dxa"/>
            <w:shd w:val="clear" w:color="auto" w:fill="auto"/>
            <w:noWrap/>
            <w:vAlign w:val="center"/>
          </w:tcPr>
          <w:p w14:paraId="04F2E0D4">
            <w:pPr>
              <w:widowControl/>
              <w:spacing w:line="276" w:lineRule="auto"/>
              <w:jc w:val="center"/>
              <w:rPr>
                <w:rFonts w:hint="eastAsia" w:ascii="宋体" w:hAnsi="宋体" w:eastAsia="宋体" w:cs="宋体"/>
                <w:kern w:val="0"/>
                <w:sz w:val="24"/>
              </w:rPr>
            </w:pPr>
            <w:r>
              <w:rPr>
                <w:rFonts w:hint="eastAsia" w:ascii="宋体" w:hAnsi="宋体" w:eastAsia="宋体" w:cs="宋体"/>
                <w:kern w:val="0"/>
                <w:sz w:val="24"/>
              </w:rPr>
              <w:t>1</w:t>
            </w:r>
          </w:p>
        </w:tc>
      </w:tr>
      <w:tr w14:paraId="5E7EE9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2" w:type="dxa"/>
            <w:shd w:val="clear" w:color="auto" w:fill="auto"/>
            <w:vAlign w:val="center"/>
          </w:tcPr>
          <w:p w14:paraId="4339A80D">
            <w:pPr>
              <w:widowControl/>
              <w:spacing w:line="276" w:lineRule="auto"/>
              <w:jc w:val="center"/>
              <w:rPr>
                <w:rFonts w:hint="eastAsia" w:ascii="宋体" w:hAnsi="宋体" w:eastAsia="宋体" w:cs="宋体"/>
                <w:kern w:val="0"/>
                <w:sz w:val="24"/>
              </w:rPr>
            </w:pPr>
            <w:r>
              <w:rPr>
                <w:rFonts w:hint="eastAsia" w:ascii="宋体" w:hAnsi="宋体" w:eastAsia="宋体" w:cs="宋体"/>
                <w:kern w:val="0"/>
                <w:sz w:val="24"/>
              </w:rPr>
              <w:t>18</w:t>
            </w:r>
          </w:p>
        </w:tc>
        <w:tc>
          <w:tcPr>
            <w:tcW w:w="709" w:type="dxa"/>
            <w:shd w:val="clear" w:color="auto" w:fill="auto"/>
            <w:vAlign w:val="center"/>
          </w:tcPr>
          <w:p w14:paraId="7CCB6523">
            <w:pPr>
              <w:widowControl/>
              <w:spacing w:line="276" w:lineRule="auto"/>
              <w:jc w:val="center"/>
              <w:rPr>
                <w:rFonts w:hint="eastAsia" w:ascii="宋体" w:hAnsi="宋体" w:eastAsia="宋体" w:cs="宋体"/>
                <w:kern w:val="0"/>
                <w:sz w:val="24"/>
              </w:rPr>
            </w:pPr>
            <w:r>
              <w:rPr>
                <w:rFonts w:hint="eastAsia" w:ascii="宋体" w:hAnsi="宋体" w:eastAsia="宋体" w:cs="宋体"/>
                <w:kern w:val="0"/>
                <w:sz w:val="24"/>
              </w:rPr>
              <w:t>智能计算节点</w:t>
            </w:r>
          </w:p>
        </w:tc>
        <w:tc>
          <w:tcPr>
            <w:tcW w:w="6237" w:type="dxa"/>
            <w:shd w:val="clear" w:color="auto" w:fill="auto"/>
            <w:vAlign w:val="center"/>
          </w:tcPr>
          <w:p w14:paraId="28B0D3D6">
            <w:pPr>
              <w:widowControl/>
              <w:spacing w:line="276" w:lineRule="auto"/>
              <w:jc w:val="left"/>
              <w:rPr>
                <w:rFonts w:hint="eastAsia" w:ascii="宋体" w:hAnsi="宋体" w:eastAsia="宋体" w:cs="宋体"/>
                <w:kern w:val="0"/>
                <w:sz w:val="24"/>
              </w:rPr>
            </w:pPr>
            <w:r>
              <w:rPr>
                <w:rFonts w:hint="eastAsia" w:ascii="宋体" w:hAnsi="宋体" w:eastAsia="宋体" w:cs="宋体"/>
                <w:kern w:val="0"/>
                <w:sz w:val="24"/>
              </w:rPr>
              <w:t>2U标准机架式服务器</w:t>
            </w:r>
          </w:p>
          <w:p w14:paraId="137FC384">
            <w:pPr>
              <w:widowControl/>
              <w:spacing w:line="276" w:lineRule="auto"/>
              <w:jc w:val="left"/>
              <w:rPr>
                <w:rFonts w:hint="eastAsia" w:ascii="宋体" w:hAnsi="宋体" w:eastAsia="宋体" w:cs="宋体"/>
                <w:kern w:val="0"/>
                <w:sz w:val="24"/>
              </w:rPr>
            </w:pPr>
            <w:r>
              <w:rPr>
                <w:rFonts w:hint="eastAsia" w:ascii="宋体" w:hAnsi="宋体" w:eastAsia="宋体" w:cs="宋体"/>
                <w:kern w:val="0"/>
                <w:sz w:val="24"/>
              </w:rPr>
              <w:t>1、处理器：</w:t>
            </w:r>
            <w:r>
              <w:rPr>
                <w:rFonts w:ascii="宋体" w:hAnsi="宋体" w:eastAsia="宋体" w:cs="宋体"/>
                <w:kern w:val="0"/>
                <w:sz w:val="24"/>
              </w:rPr>
              <w:t>配置不低于两颗处理器，单颗处理器不低于16核，主频不低于2.1GHz</w:t>
            </w:r>
          </w:p>
          <w:p w14:paraId="44A2BDA6">
            <w:pPr>
              <w:widowControl/>
              <w:spacing w:line="276" w:lineRule="auto"/>
              <w:jc w:val="left"/>
              <w:rPr>
                <w:rFonts w:hint="eastAsia" w:ascii="宋体" w:hAnsi="宋体" w:eastAsia="宋体" w:cs="宋体"/>
                <w:kern w:val="0"/>
                <w:sz w:val="24"/>
              </w:rPr>
            </w:pPr>
            <w:r>
              <w:rPr>
                <w:rFonts w:hint="eastAsia" w:ascii="宋体" w:hAnsi="宋体" w:eastAsia="宋体" w:cs="宋体"/>
                <w:kern w:val="0"/>
                <w:sz w:val="24"/>
              </w:rPr>
              <w:t>2、内存：</w:t>
            </w:r>
            <w:r>
              <w:rPr>
                <w:rFonts w:ascii="宋体" w:hAnsi="宋体" w:eastAsia="宋体" w:cs="宋体"/>
                <w:kern w:val="0"/>
                <w:sz w:val="24"/>
                <w:lang w:val="en"/>
              </w:rPr>
              <w:t>≥</w:t>
            </w:r>
            <w:r>
              <w:rPr>
                <w:rFonts w:hint="eastAsia" w:ascii="宋体" w:hAnsi="宋体" w:eastAsia="宋体" w:cs="宋体"/>
                <w:kern w:val="0"/>
                <w:sz w:val="24"/>
              </w:rPr>
              <w:t>32GB*8 DDR4，2666MT/s；</w:t>
            </w:r>
          </w:p>
          <w:p w14:paraId="7941FA19">
            <w:pPr>
              <w:widowControl/>
              <w:spacing w:line="276" w:lineRule="auto"/>
              <w:jc w:val="left"/>
              <w:rPr>
                <w:rFonts w:hint="eastAsia" w:ascii="宋体" w:hAnsi="宋体" w:eastAsia="宋体" w:cs="宋体"/>
                <w:kern w:val="0"/>
                <w:sz w:val="24"/>
              </w:rPr>
            </w:pPr>
            <w:r>
              <w:rPr>
                <w:rFonts w:hint="eastAsia" w:ascii="宋体" w:hAnsi="宋体" w:eastAsia="宋体" w:cs="宋体"/>
                <w:kern w:val="0"/>
                <w:sz w:val="24"/>
              </w:rPr>
              <w:t>3、硬盘：</w:t>
            </w:r>
            <w:r>
              <w:rPr>
                <w:rFonts w:ascii="宋体" w:hAnsi="宋体" w:eastAsia="宋体" w:cs="宋体"/>
                <w:kern w:val="0"/>
                <w:sz w:val="24"/>
                <w:lang w:val="en"/>
              </w:rPr>
              <w:t>≥</w:t>
            </w:r>
            <w:r>
              <w:rPr>
                <w:rFonts w:hint="eastAsia" w:ascii="宋体" w:hAnsi="宋体" w:eastAsia="宋体" w:cs="宋体"/>
                <w:kern w:val="0"/>
                <w:sz w:val="24"/>
              </w:rPr>
              <w:t>1TB Sata 盘*2，4TB Sata盘*12 960GB SSD*1</w:t>
            </w:r>
          </w:p>
          <w:p w14:paraId="7A84EC71">
            <w:pPr>
              <w:widowControl/>
              <w:spacing w:line="276" w:lineRule="auto"/>
              <w:jc w:val="left"/>
              <w:rPr>
                <w:rFonts w:hint="eastAsia" w:ascii="宋体" w:hAnsi="宋体" w:eastAsia="宋体" w:cs="宋体"/>
                <w:kern w:val="0"/>
                <w:sz w:val="24"/>
              </w:rPr>
            </w:pPr>
            <w:r>
              <w:rPr>
                <w:rFonts w:hint="eastAsia" w:ascii="宋体" w:hAnsi="宋体" w:eastAsia="宋体" w:cs="宋体"/>
                <w:kern w:val="0"/>
                <w:sz w:val="24"/>
              </w:rPr>
              <w:t>4、网络：</w:t>
            </w:r>
            <w:r>
              <w:rPr>
                <w:rFonts w:ascii="宋体" w:hAnsi="宋体" w:eastAsia="宋体" w:cs="宋体"/>
                <w:kern w:val="0"/>
                <w:sz w:val="24"/>
                <w:lang w:val="en"/>
              </w:rPr>
              <w:t>≥</w:t>
            </w:r>
            <w:r>
              <w:rPr>
                <w:rFonts w:hint="eastAsia" w:ascii="宋体" w:hAnsi="宋体" w:eastAsia="宋体" w:cs="宋体"/>
                <w:kern w:val="0"/>
                <w:sz w:val="24"/>
              </w:rPr>
              <w:t>2×GE电口+2×10GE光口（含光模块）；</w:t>
            </w:r>
          </w:p>
          <w:p w14:paraId="358BABCC">
            <w:pPr>
              <w:spacing w:line="276" w:lineRule="auto"/>
              <w:jc w:val="left"/>
              <w:rPr>
                <w:rFonts w:hint="eastAsia" w:ascii="宋体" w:hAnsi="宋体" w:eastAsia="宋体" w:cs="宋体"/>
                <w:kern w:val="0"/>
                <w:sz w:val="24"/>
              </w:rPr>
            </w:pPr>
            <w:r>
              <w:rPr>
                <w:rFonts w:hint="eastAsia" w:ascii="宋体" w:hAnsi="宋体" w:eastAsia="宋体" w:cs="宋体"/>
                <w:kern w:val="0"/>
                <w:sz w:val="24"/>
              </w:rPr>
              <w:t>5、RAID：提供raid0，1，10，2GB SAS 12Gb RAID卡，RAID卡电池套件*1</w:t>
            </w:r>
          </w:p>
        </w:tc>
        <w:tc>
          <w:tcPr>
            <w:tcW w:w="567" w:type="dxa"/>
            <w:shd w:val="clear" w:color="auto" w:fill="auto"/>
            <w:vAlign w:val="center"/>
          </w:tcPr>
          <w:p w14:paraId="5C80852F">
            <w:pPr>
              <w:widowControl/>
              <w:spacing w:line="276" w:lineRule="auto"/>
              <w:jc w:val="center"/>
              <w:rPr>
                <w:rFonts w:hint="eastAsia" w:ascii="宋体" w:hAnsi="宋体" w:eastAsia="宋体" w:cs="宋体"/>
                <w:kern w:val="0"/>
                <w:sz w:val="24"/>
              </w:rPr>
            </w:pPr>
            <w:r>
              <w:rPr>
                <w:rFonts w:hint="eastAsia" w:ascii="宋体" w:hAnsi="宋体" w:eastAsia="宋体" w:cs="宋体"/>
                <w:kern w:val="0"/>
                <w:sz w:val="24"/>
              </w:rPr>
              <w:t>套</w:t>
            </w:r>
          </w:p>
        </w:tc>
        <w:tc>
          <w:tcPr>
            <w:tcW w:w="709" w:type="dxa"/>
            <w:shd w:val="clear" w:color="auto" w:fill="auto"/>
            <w:noWrap/>
            <w:vAlign w:val="center"/>
          </w:tcPr>
          <w:p w14:paraId="0F23F68E">
            <w:pPr>
              <w:widowControl/>
              <w:spacing w:line="276" w:lineRule="auto"/>
              <w:jc w:val="center"/>
              <w:rPr>
                <w:rFonts w:hint="eastAsia" w:ascii="宋体" w:hAnsi="宋体" w:eastAsia="宋体" w:cs="宋体"/>
                <w:kern w:val="0"/>
                <w:sz w:val="24"/>
              </w:rPr>
            </w:pPr>
            <w:r>
              <w:rPr>
                <w:rFonts w:hint="eastAsia" w:ascii="宋体" w:hAnsi="宋体" w:eastAsia="宋体" w:cs="宋体"/>
                <w:kern w:val="0"/>
                <w:sz w:val="24"/>
              </w:rPr>
              <w:t>1</w:t>
            </w:r>
          </w:p>
        </w:tc>
      </w:tr>
      <w:tr w14:paraId="64F5F8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2" w:type="dxa"/>
            <w:shd w:val="clear" w:color="auto" w:fill="auto"/>
            <w:vAlign w:val="center"/>
          </w:tcPr>
          <w:p w14:paraId="36A9439D">
            <w:pPr>
              <w:widowControl/>
              <w:spacing w:line="276" w:lineRule="auto"/>
              <w:jc w:val="center"/>
              <w:rPr>
                <w:rFonts w:hint="eastAsia" w:ascii="宋体" w:hAnsi="宋体" w:eastAsia="宋体" w:cs="宋体"/>
                <w:kern w:val="0"/>
                <w:sz w:val="24"/>
              </w:rPr>
            </w:pPr>
            <w:r>
              <w:rPr>
                <w:rFonts w:hint="eastAsia" w:ascii="宋体" w:hAnsi="宋体" w:eastAsia="宋体" w:cs="宋体"/>
                <w:kern w:val="0"/>
                <w:sz w:val="24"/>
              </w:rPr>
              <w:t>19</w:t>
            </w:r>
          </w:p>
        </w:tc>
        <w:tc>
          <w:tcPr>
            <w:tcW w:w="709" w:type="dxa"/>
            <w:shd w:val="clear" w:color="auto" w:fill="auto"/>
            <w:vAlign w:val="center"/>
          </w:tcPr>
          <w:p w14:paraId="4D56A803">
            <w:pPr>
              <w:widowControl/>
              <w:spacing w:line="276" w:lineRule="auto"/>
              <w:jc w:val="center"/>
              <w:rPr>
                <w:rFonts w:hint="eastAsia" w:ascii="宋体" w:hAnsi="宋体" w:eastAsia="宋体" w:cs="宋体"/>
                <w:kern w:val="0"/>
                <w:sz w:val="24"/>
              </w:rPr>
            </w:pPr>
            <w:r>
              <w:rPr>
                <w:rFonts w:hint="eastAsia" w:ascii="宋体" w:hAnsi="宋体" w:eastAsia="宋体" w:cs="宋体"/>
                <w:kern w:val="0"/>
                <w:sz w:val="24"/>
              </w:rPr>
              <w:t>结构化存储集群</w:t>
            </w:r>
          </w:p>
        </w:tc>
        <w:tc>
          <w:tcPr>
            <w:tcW w:w="6237" w:type="dxa"/>
            <w:shd w:val="clear" w:color="auto" w:fill="auto"/>
            <w:vAlign w:val="center"/>
          </w:tcPr>
          <w:p w14:paraId="0B19CE1B">
            <w:pPr>
              <w:widowControl/>
              <w:spacing w:line="276" w:lineRule="auto"/>
              <w:jc w:val="left"/>
              <w:rPr>
                <w:rFonts w:hint="eastAsia" w:ascii="宋体" w:hAnsi="宋体" w:eastAsia="宋体" w:cs="宋体"/>
                <w:kern w:val="0"/>
                <w:sz w:val="24"/>
              </w:rPr>
            </w:pPr>
            <w:r>
              <w:rPr>
                <w:rFonts w:hint="eastAsia" w:ascii="宋体" w:hAnsi="宋体" w:eastAsia="宋体" w:cs="宋体"/>
                <w:kern w:val="0"/>
                <w:sz w:val="24"/>
              </w:rPr>
              <w:t>1、支持千亿级数据管理能力，具备</w:t>
            </w:r>
            <w:r>
              <w:rPr>
                <w:rFonts w:ascii="宋体" w:hAnsi="宋体" w:eastAsia="宋体" w:cs="宋体"/>
                <w:kern w:val="0"/>
                <w:sz w:val="24"/>
              </w:rPr>
              <w:t>不低于</w:t>
            </w:r>
            <w:r>
              <w:rPr>
                <w:rFonts w:hint="eastAsia" w:ascii="宋体" w:hAnsi="宋体" w:eastAsia="宋体" w:cs="宋体"/>
                <w:kern w:val="0"/>
                <w:sz w:val="24"/>
              </w:rPr>
              <w:t>50亿管理能力；</w:t>
            </w:r>
          </w:p>
          <w:p w14:paraId="2C1616FB">
            <w:pPr>
              <w:widowControl/>
              <w:spacing w:line="276" w:lineRule="auto"/>
              <w:jc w:val="left"/>
              <w:rPr>
                <w:rFonts w:hint="eastAsia" w:ascii="宋体" w:hAnsi="宋体" w:eastAsia="宋体" w:cs="宋体"/>
                <w:kern w:val="0"/>
                <w:sz w:val="24"/>
              </w:rPr>
            </w:pPr>
            <w:r>
              <w:rPr>
                <w:rFonts w:hint="eastAsia" w:ascii="宋体" w:hAnsi="宋体" w:eastAsia="宋体" w:cs="宋体"/>
                <w:kern w:val="0"/>
                <w:sz w:val="24"/>
              </w:rPr>
              <w:t>2、数据接入源支持Mysql，Oracle，Postgresql，RabbitMQ，KAFKA,SQLSERVER,MYSQLBINLOG.2.内部数据源支持hadoop，kafka，elasticsearch3.单采集任务支持重新采集，继续采集，指定偏移量开始采集；</w:t>
            </w:r>
          </w:p>
          <w:p w14:paraId="101E5244">
            <w:pPr>
              <w:widowControl/>
              <w:spacing w:line="276" w:lineRule="auto"/>
              <w:jc w:val="left"/>
              <w:rPr>
                <w:rFonts w:hint="eastAsia" w:ascii="宋体" w:hAnsi="宋体" w:eastAsia="宋体" w:cs="宋体"/>
                <w:kern w:val="0"/>
                <w:sz w:val="24"/>
              </w:rPr>
            </w:pPr>
            <w:r>
              <w:rPr>
                <w:rFonts w:hint="eastAsia" w:ascii="宋体" w:hAnsi="宋体" w:eastAsia="宋体" w:cs="宋体"/>
                <w:kern w:val="0"/>
                <w:sz w:val="24"/>
              </w:rPr>
              <w:t>3、支持在hadoop，GreenPlum，Elasticsearch，Kafka集群创建物理模型；</w:t>
            </w:r>
          </w:p>
          <w:p w14:paraId="1526B8C8">
            <w:pPr>
              <w:widowControl/>
              <w:spacing w:line="276" w:lineRule="auto"/>
              <w:jc w:val="left"/>
              <w:rPr>
                <w:rFonts w:hint="eastAsia" w:ascii="宋体" w:hAnsi="宋体" w:eastAsia="宋体" w:cs="宋体"/>
                <w:kern w:val="0"/>
                <w:sz w:val="24"/>
              </w:rPr>
            </w:pPr>
            <w:r>
              <w:rPr>
                <w:rFonts w:hint="eastAsia" w:ascii="宋体" w:hAnsi="宋体" w:eastAsia="宋体" w:cs="宋体"/>
                <w:kern w:val="0"/>
                <w:sz w:val="24"/>
              </w:rPr>
              <w:t>4、支持存储量展示，支持压缩格式存储，支持数据血缘查看，支持分区设置，支持数据预览，支持查看操作记录；</w:t>
            </w:r>
          </w:p>
          <w:p w14:paraId="3464D855">
            <w:pPr>
              <w:widowControl/>
              <w:spacing w:line="276" w:lineRule="auto"/>
              <w:jc w:val="left"/>
              <w:rPr>
                <w:rFonts w:hint="eastAsia" w:ascii="宋体" w:hAnsi="宋体" w:eastAsia="宋体" w:cs="宋体"/>
                <w:kern w:val="0"/>
                <w:sz w:val="24"/>
              </w:rPr>
            </w:pPr>
            <w:r>
              <w:rPr>
                <w:rFonts w:hint="eastAsia" w:ascii="宋体" w:hAnsi="宋体" w:eastAsia="宋体" w:cs="宋体"/>
                <w:kern w:val="0"/>
                <w:sz w:val="24"/>
              </w:rPr>
              <w:t>5、支持对数据表进行分区，包括范围分区、列表分区、混合分区；</w:t>
            </w:r>
          </w:p>
          <w:p w14:paraId="18BE524F">
            <w:pPr>
              <w:widowControl/>
              <w:spacing w:line="276" w:lineRule="auto"/>
              <w:jc w:val="left"/>
              <w:rPr>
                <w:rFonts w:hint="eastAsia" w:ascii="宋体" w:hAnsi="宋体" w:eastAsia="宋体" w:cs="宋体"/>
                <w:kern w:val="0"/>
                <w:sz w:val="24"/>
              </w:rPr>
            </w:pPr>
            <w:r>
              <w:rPr>
                <w:rFonts w:hint="eastAsia" w:ascii="宋体" w:hAnsi="宋体" w:eastAsia="宋体" w:cs="宋体"/>
                <w:kern w:val="0"/>
                <w:sz w:val="24"/>
              </w:rPr>
              <w:t>6、支持基于警务业务的主要数据项自动构建主题库，包含人员、案件、车辆、警情、设备等主题；</w:t>
            </w:r>
          </w:p>
          <w:p w14:paraId="73AF3EF7">
            <w:pPr>
              <w:widowControl/>
              <w:spacing w:line="276" w:lineRule="auto"/>
              <w:jc w:val="left"/>
              <w:rPr>
                <w:rFonts w:hint="eastAsia" w:ascii="宋体" w:hAnsi="宋体" w:eastAsia="宋体" w:cs="宋体"/>
                <w:kern w:val="0"/>
                <w:sz w:val="24"/>
                <w:highlight w:val="yellow"/>
              </w:rPr>
            </w:pPr>
            <w:r>
              <w:rPr>
                <w:rFonts w:hint="eastAsia" w:ascii="宋体" w:hAnsi="宋体" w:eastAsia="宋体" w:cs="宋体"/>
                <w:kern w:val="0"/>
                <w:sz w:val="24"/>
                <w:highlight w:val="none"/>
              </w:rPr>
              <w:t>▲7、支持配置巡检计划进行自动巡检；巡检项包括：异常查询、数据量超过默认规格、预计使用天数、冷盘挂载情况、过期数据情况、MPP组件预警、ES组件运行详情、查询服务异常日志检测、各服务运行情况、系统负载情况；（需提供具有</w:t>
            </w:r>
            <w:r>
              <w:rPr>
                <w:rFonts w:hint="eastAsia" w:ascii="宋体" w:hAnsi="宋体" w:eastAsia="宋体" w:cs="宋体"/>
                <w:kern w:val="0"/>
                <w:sz w:val="24"/>
                <w:highlight w:val="none"/>
                <w:lang w:eastAsia="zh-CN"/>
              </w:rPr>
              <w:t>CMA</w:t>
            </w:r>
            <w:r>
              <w:rPr>
                <w:rFonts w:hint="eastAsia" w:ascii="宋体" w:hAnsi="宋体" w:eastAsia="宋体" w:cs="宋体"/>
                <w:kern w:val="0"/>
                <w:sz w:val="24"/>
                <w:highlight w:val="none"/>
              </w:rPr>
              <w:t>标识的第三方检测机构检验并出具的检测报告扫描件并进行电子签章）</w:t>
            </w:r>
          </w:p>
          <w:p w14:paraId="7F74E6A1">
            <w:pPr>
              <w:widowControl/>
              <w:spacing w:line="276" w:lineRule="auto"/>
              <w:jc w:val="left"/>
              <w:rPr>
                <w:rFonts w:hint="eastAsia" w:ascii="宋体" w:hAnsi="宋体" w:eastAsia="宋体" w:cs="宋体"/>
                <w:kern w:val="0"/>
                <w:sz w:val="24"/>
              </w:rPr>
            </w:pPr>
            <w:r>
              <w:rPr>
                <w:rFonts w:hint="eastAsia" w:ascii="宋体" w:hAnsi="宋体" w:eastAsia="宋体" w:cs="宋体"/>
                <w:kern w:val="0"/>
                <w:sz w:val="24"/>
              </w:rPr>
              <w:t>8、支持数据源连接状态监控；</w:t>
            </w:r>
          </w:p>
          <w:p w14:paraId="4DB65D1D">
            <w:pPr>
              <w:widowControl/>
              <w:spacing w:line="276" w:lineRule="auto"/>
              <w:jc w:val="left"/>
              <w:rPr>
                <w:rFonts w:hint="eastAsia" w:ascii="宋体" w:hAnsi="宋体" w:eastAsia="宋体" w:cs="宋体"/>
                <w:kern w:val="0"/>
                <w:sz w:val="24"/>
              </w:rPr>
            </w:pPr>
            <w:r>
              <w:rPr>
                <w:rFonts w:hint="eastAsia" w:ascii="宋体" w:hAnsi="宋体" w:eastAsia="宋体" w:cs="宋体"/>
                <w:kern w:val="0"/>
                <w:sz w:val="24"/>
              </w:rPr>
              <w:t>9、支持采集任务根据入库量、异常量、积压量监控；</w:t>
            </w:r>
          </w:p>
          <w:p w14:paraId="15018E7D">
            <w:pPr>
              <w:widowControl/>
              <w:spacing w:line="276" w:lineRule="auto"/>
              <w:jc w:val="left"/>
              <w:rPr>
                <w:rFonts w:hint="eastAsia" w:ascii="宋体" w:hAnsi="宋体" w:eastAsia="宋体" w:cs="宋体"/>
                <w:kern w:val="0"/>
                <w:sz w:val="24"/>
                <w:highlight w:val="yellow"/>
              </w:rPr>
            </w:pPr>
            <w:r>
              <w:rPr>
                <w:rFonts w:hint="eastAsia" w:ascii="宋体" w:hAnsi="宋体" w:eastAsia="宋体" w:cs="宋体"/>
                <w:kern w:val="0"/>
                <w:sz w:val="24"/>
                <w:highlight w:val="none"/>
              </w:rPr>
              <w:t>▲10、支持接口服务的并发限流；支持当服务器CPU使用率或磁盘IO使用率达到预设阈值是，对接口服务进行融断；（需提供具有</w:t>
            </w:r>
            <w:r>
              <w:rPr>
                <w:rFonts w:hint="eastAsia" w:ascii="宋体" w:hAnsi="宋体" w:eastAsia="宋体" w:cs="宋体"/>
                <w:kern w:val="0"/>
                <w:sz w:val="24"/>
                <w:highlight w:val="none"/>
                <w:lang w:eastAsia="zh-CN"/>
              </w:rPr>
              <w:t>CMA</w:t>
            </w:r>
            <w:r>
              <w:rPr>
                <w:rFonts w:hint="eastAsia" w:ascii="宋体" w:hAnsi="宋体" w:eastAsia="宋体" w:cs="宋体"/>
                <w:kern w:val="0"/>
                <w:sz w:val="24"/>
                <w:highlight w:val="none"/>
              </w:rPr>
              <w:t>标识的第三方检测机构检验并出具的检测报告扫描件并进行电子签章）</w:t>
            </w:r>
          </w:p>
          <w:p w14:paraId="26371925">
            <w:pPr>
              <w:widowControl/>
              <w:spacing w:line="276" w:lineRule="auto"/>
              <w:jc w:val="left"/>
              <w:rPr>
                <w:rFonts w:hint="eastAsia" w:ascii="宋体" w:hAnsi="宋体" w:eastAsia="宋体" w:cs="宋体"/>
                <w:kern w:val="0"/>
                <w:sz w:val="24"/>
              </w:rPr>
            </w:pPr>
            <w:r>
              <w:rPr>
                <w:rFonts w:hint="eastAsia" w:ascii="宋体" w:hAnsi="宋体" w:eastAsia="宋体" w:cs="宋体"/>
                <w:kern w:val="0"/>
                <w:sz w:val="24"/>
              </w:rPr>
              <w:t>11、自动获取大数据平台的数据资产作为智能数据使用；</w:t>
            </w:r>
          </w:p>
          <w:p w14:paraId="0624CFDA">
            <w:pPr>
              <w:widowControl/>
              <w:spacing w:line="276" w:lineRule="auto"/>
              <w:jc w:val="left"/>
              <w:rPr>
                <w:rFonts w:hint="eastAsia" w:ascii="宋体" w:hAnsi="宋体" w:eastAsia="宋体" w:cs="宋体"/>
                <w:kern w:val="0"/>
                <w:sz w:val="24"/>
              </w:rPr>
            </w:pPr>
            <w:r>
              <w:rPr>
                <w:rFonts w:hint="eastAsia" w:ascii="宋体" w:hAnsi="宋体" w:eastAsia="宋体" w:cs="宋体"/>
                <w:kern w:val="0"/>
                <w:sz w:val="24"/>
              </w:rPr>
              <w:t>12、支持实时数据接入不低于30000条/s；</w:t>
            </w:r>
          </w:p>
          <w:p w14:paraId="6E5C1D78">
            <w:pPr>
              <w:widowControl/>
              <w:spacing w:line="276" w:lineRule="auto"/>
              <w:jc w:val="left"/>
              <w:rPr>
                <w:rFonts w:hint="eastAsia" w:ascii="宋体" w:hAnsi="宋体" w:eastAsia="宋体" w:cs="宋体"/>
                <w:kern w:val="0"/>
                <w:sz w:val="24"/>
              </w:rPr>
            </w:pPr>
            <w:r>
              <w:rPr>
                <w:rFonts w:hint="eastAsia" w:ascii="宋体" w:hAnsi="宋体" w:eastAsia="宋体" w:cs="宋体"/>
                <w:kern w:val="0"/>
                <w:sz w:val="24"/>
              </w:rPr>
              <w:t>13、数据库服务系统（含数据检索服务）支持1500亿级交通数据的存储和精确查询；</w:t>
            </w:r>
          </w:p>
          <w:p w14:paraId="659B00D7">
            <w:pPr>
              <w:widowControl/>
              <w:spacing w:line="276" w:lineRule="auto"/>
              <w:jc w:val="left"/>
              <w:rPr>
                <w:rFonts w:hint="eastAsia" w:ascii="宋体" w:hAnsi="宋体" w:eastAsia="宋体" w:cs="宋体"/>
                <w:kern w:val="0"/>
                <w:sz w:val="24"/>
              </w:rPr>
            </w:pPr>
            <w:r>
              <w:rPr>
                <w:rFonts w:hint="eastAsia" w:ascii="宋体" w:hAnsi="宋体" w:eastAsia="宋体" w:cs="宋体"/>
                <w:kern w:val="0"/>
                <w:sz w:val="24"/>
              </w:rPr>
              <w:t>14、支持数据表分区自动管理，自动创建未来分区，自动删除过期分区；（需提供具有</w:t>
            </w:r>
            <w:r>
              <w:rPr>
                <w:rFonts w:hint="eastAsia" w:ascii="宋体" w:hAnsi="宋体" w:eastAsia="宋体" w:cs="宋体"/>
                <w:kern w:val="0"/>
                <w:sz w:val="24"/>
                <w:lang w:eastAsia="zh-CN"/>
              </w:rPr>
              <w:t>CMA</w:t>
            </w:r>
            <w:r>
              <w:rPr>
                <w:rFonts w:hint="eastAsia" w:ascii="宋体" w:hAnsi="宋体" w:eastAsia="宋体" w:cs="宋体"/>
                <w:kern w:val="0"/>
                <w:sz w:val="24"/>
              </w:rPr>
              <w:t>标识的第三方检测机构检验并出具的检测报告扫描件并进行电子签章）</w:t>
            </w:r>
          </w:p>
          <w:p w14:paraId="3056EB14">
            <w:pPr>
              <w:widowControl/>
              <w:spacing w:line="276" w:lineRule="auto"/>
              <w:jc w:val="left"/>
              <w:rPr>
                <w:rFonts w:hint="eastAsia" w:ascii="宋体" w:hAnsi="宋体" w:eastAsia="宋体" w:cs="宋体"/>
                <w:kern w:val="0"/>
                <w:sz w:val="24"/>
              </w:rPr>
            </w:pPr>
            <w:r>
              <w:rPr>
                <w:rFonts w:hint="eastAsia" w:ascii="宋体" w:hAnsi="宋体" w:eastAsia="宋体" w:cs="宋体"/>
                <w:kern w:val="0"/>
                <w:sz w:val="24"/>
              </w:rPr>
              <w:t>15、支持数据导入速率不低于200M/S；</w:t>
            </w:r>
          </w:p>
          <w:p w14:paraId="53ABCC33">
            <w:pPr>
              <w:widowControl/>
              <w:spacing w:line="276" w:lineRule="auto"/>
              <w:jc w:val="left"/>
              <w:rPr>
                <w:rFonts w:hint="eastAsia" w:ascii="宋体" w:hAnsi="宋体" w:eastAsia="宋体" w:cs="宋体"/>
                <w:kern w:val="0"/>
                <w:sz w:val="24"/>
              </w:rPr>
            </w:pPr>
            <w:r>
              <w:rPr>
                <w:rFonts w:hint="eastAsia" w:ascii="宋体" w:hAnsi="宋体" w:eastAsia="宋体" w:cs="宋体"/>
                <w:kern w:val="0"/>
                <w:sz w:val="24"/>
              </w:rPr>
              <w:t>16、支持在上一次查询的结果集中再进行第二次查询的功能；</w:t>
            </w:r>
          </w:p>
          <w:p w14:paraId="234F9B3C">
            <w:pPr>
              <w:widowControl/>
              <w:spacing w:line="276" w:lineRule="auto"/>
              <w:jc w:val="left"/>
              <w:rPr>
                <w:rFonts w:hint="eastAsia" w:ascii="宋体" w:hAnsi="宋体" w:eastAsia="宋体" w:cs="宋体"/>
                <w:kern w:val="0"/>
                <w:sz w:val="24"/>
              </w:rPr>
            </w:pPr>
            <w:r>
              <w:rPr>
                <w:rFonts w:hint="eastAsia" w:ascii="宋体" w:hAnsi="宋体" w:eastAsia="宋体" w:cs="宋体"/>
                <w:kern w:val="0"/>
                <w:sz w:val="24"/>
              </w:rPr>
              <w:t>17、支持通过运维平台进行云计算集群关闭、重启的功能；</w:t>
            </w:r>
          </w:p>
          <w:p w14:paraId="6CF898F0">
            <w:pPr>
              <w:widowControl/>
              <w:spacing w:line="276" w:lineRule="auto"/>
              <w:jc w:val="left"/>
              <w:rPr>
                <w:rFonts w:hint="eastAsia" w:ascii="宋体" w:hAnsi="宋体" w:eastAsia="宋体" w:cs="宋体"/>
                <w:kern w:val="0"/>
                <w:sz w:val="24"/>
              </w:rPr>
            </w:pPr>
            <w:r>
              <w:rPr>
                <w:rFonts w:hint="eastAsia" w:ascii="宋体" w:hAnsi="宋体" w:eastAsia="宋体" w:cs="宋体"/>
                <w:kern w:val="0"/>
                <w:sz w:val="24"/>
              </w:rPr>
              <w:t>18、支持Kafka、Hive、ElasticSearch、RabbitMQ四种类型数据与Greenplum进行双向数据导入；支持Greenplum带出本地数据文件以及本地数据文件导入Greenplum；（需提供具有</w:t>
            </w:r>
            <w:r>
              <w:rPr>
                <w:rFonts w:hint="eastAsia" w:ascii="宋体" w:hAnsi="宋体" w:eastAsia="宋体" w:cs="宋体"/>
                <w:kern w:val="0"/>
                <w:sz w:val="24"/>
                <w:lang w:eastAsia="zh-CN"/>
              </w:rPr>
              <w:t>CMA</w:t>
            </w:r>
            <w:r>
              <w:rPr>
                <w:rFonts w:hint="eastAsia" w:ascii="宋体" w:hAnsi="宋体" w:eastAsia="宋体" w:cs="宋体"/>
                <w:kern w:val="0"/>
                <w:sz w:val="24"/>
              </w:rPr>
              <w:t>标识的第三方检测机构检验并出具的检测报告扫描件并进行电子签章）</w:t>
            </w:r>
          </w:p>
          <w:p w14:paraId="51C1D1A8">
            <w:pPr>
              <w:widowControl/>
              <w:spacing w:line="276" w:lineRule="auto"/>
              <w:jc w:val="left"/>
              <w:rPr>
                <w:rFonts w:hint="eastAsia" w:ascii="宋体" w:hAnsi="宋体" w:eastAsia="宋体" w:cs="宋体"/>
                <w:kern w:val="0"/>
                <w:sz w:val="24"/>
              </w:rPr>
            </w:pPr>
            <w:r>
              <w:rPr>
                <w:rFonts w:hint="eastAsia" w:ascii="宋体" w:hAnsi="宋体" w:eastAsia="宋体" w:cs="宋体"/>
                <w:kern w:val="0"/>
                <w:sz w:val="24"/>
              </w:rPr>
              <w:t>19、支持运维界面云计算框架（节点状态、业务状态、HDFS，Yarn, Spark，HBase，Zookeeper,Tomcat,Solr,Kafka,Falcon）状态展示；</w:t>
            </w:r>
          </w:p>
          <w:p w14:paraId="5728A993">
            <w:pPr>
              <w:widowControl/>
              <w:spacing w:line="276" w:lineRule="auto"/>
              <w:jc w:val="left"/>
              <w:rPr>
                <w:rFonts w:hint="eastAsia" w:ascii="宋体" w:hAnsi="宋体" w:eastAsia="宋体" w:cs="宋体"/>
                <w:kern w:val="0"/>
                <w:sz w:val="24"/>
              </w:rPr>
            </w:pPr>
            <w:r>
              <w:rPr>
                <w:rFonts w:hint="eastAsia" w:ascii="宋体" w:hAnsi="宋体" w:eastAsia="宋体" w:cs="宋体"/>
                <w:kern w:val="0"/>
                <w:sz w:val="24"/>
              </w:rPr>
              <w:t>20、支持通过运维平台进行集群安装。</w:t>
            </w:r>
          </w:p>
          <w:p w14:paraId="4E48DC41">
            <w:pPr>
              <w:widowControl/>
              <w:spacing w:line="276" w:lineRule="auto"/>
              <w:jc w:val="left"/>
              <w:rPr>
                <w:rFonts w:hint="eastAsia" w:ascii="宋体" w:hAnsi="宋体" w:eastAsia="宋体" w:cs="宋体"/>
                <w:kern w:val="0"/>
                <w:sz w:val="24"/>
              </w:rPr>
            </w:pPr>
            <w:r>
              <w:rPr>
                <w:rFonts w:hint="eastAsia" w:ascii="宋体" w:hAnsi="宋体" w:eastAsia="宋体" w:cs="宋体"/>
                <w:kern w:val="0"/>
                <w:sz w:val="24"/>
              </w:rPr>
              <w:t>21、支持基于国产化操作系统实施部署。</w:t>
            </w:r>
          </w:p>
          <w:p w14:paraId="30732098">
            <w:pPr>
              <w:spacing w:line="276" w:lineRule="auto"/>
              <w:jc w:val="left"/>
              <w:rPr>
                <w:rFonts w:hint="eastAsia" w:ascii="宋体" w:hAnsi="宋体" w:eastAsia="宋体" w:cs="宋体"/>
                <w:kern w:val="0"/>
                <w:sz w:val="24"/>
              </w:rPr>
            </w:pPr>
            <w:r>
              <w:rPr>
                <w:rFonts w:hint="eastAsia" w:ascii="宋体" w:hAnsi="宋体" w:eastAsia="宋体" w:cs="宋体"/>
                <w:kern w:val="0"/>
                <w:sz w:val="24"/>
              </w:rPr>
              <w:t>硬件规格要求：CPU：≥64核，内存：≥512GB，硬盘：配置≥12块480G 固态硬盘、4块2T 企业级硬盘、4块1T 企业级硬盘，网口：≥8个千兆电口，1+1冗余电源</w:t>
            </w:r>
          </w:p>
        </w:tc>
        <w:tc>
          <w:tcPr>
            <w:tcW w:w="567" w:type="dxa"/>
            <w:shd w:val="clear" w:color="auto" w:fill="auto"/>
            <w:vAlign w:val="center"/>
          </w:tcPr>
          <w:p w14:paraId="46ECA3AB">
            <w:pPr>
              <w:widowControl/>
              <w:spacing w:line="276" w:lineRule="auto"/>
              <w:jc w:val="center"/>
              <w:rPr>
                <w:rFonts w:hint="eastAsia" w:ascii="宋体" w:hAnsi="宋体" w:eastAsia="宋体" w:cs="宋体"/>
                <w:kern w:val="0"/>
                <w:sz w:val="24"/>
              </w:rPr>
            </w:pPr>
            <w:r>
              <w:rPr>
                <w:rFonts w:hint="eastAsia" w:ascii="宋体" w:hAnsi="宋体" w:eastAsia="宋体" w:cs="宋体"/>
                <w:kern w:val="0"/>
                <w:sz w:val="24"/>
              </w:rPr>
              <w:t>套</w:t>
            </w:r>
          </w:p>
        </w:tc>
        <w:tc>
          <w:tcPr>
            <w:tcW w:w="709" w:type="dxa"/>
            <w:shd w:val="clear" w:color="auto" w:fill="auto"/>
            <w:noWrap/>
            <w:vAlign w:val="center"/>
          </w:tcPr>
          <w:p w14:paraId="28A8E4E8">
            <w:pPr>
              <w:widowControl/>
              <w:spacing w:line="276" w:lineRule="auto"/>
              <w:jc w:val="center"/>
              <w:rPr>
                <w:rFonts w:hint="eastAsia" w:ascii="宋体" w:hAnsi="宋体" w:eastAsia="宋体" w:cs="宋体"/>
                <w:kern w:val="0"/>
                <w:sz w:val="24"/>
              </w:rPr>
            </w:pPr>
            <w:r>
              <w:rPr>
                <w:rFonts w:hint="eastAsia" w:ascii="宋体" w:hAnsi="宋体" w:eastAsia="宋体" w:cs="宋体"/>
                <w:kern w:val="0"/>
                <w:sz w:val="24"/>
              </w:rPr>
              <w:t>3</w:t>
            </w:r>
          </w:p>
        </w:tc>
      </w:tr>
      <w:tr w14:paraId="5F7AA9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9" w:hRule="atLeast"/>
          <w:jc w:val="center"/>
        </w:trPr>
        <w:tc>
          <w:tcPr>
            <w:tcW w:w="562" w:type="dxa"/>
            <w:vMerge w:val="restart"/>
            <w:shd w:val="clear" w:color="auto" w:fill="auto"/>
            <w:vAlign w:val="center"/>
          </w:tcPr>
          <w:p w14:paraId="1F6353AC">
            <w:pPr>
              <w:widowControl/>
              <w:spacing w:line="276" w:lineRule="auto"/>
              <w:jc w:val="center"/>
              <w:rPr>
                <w:rFonts w:hint="eastAsia" w:ascii="宋体" w:hAnsi="宋体" w:eastAsia="宋体" w:cs="宋体"/>
                <w:kern w:val="0"/>
                <w:sz w:val="24"/>
              </w:rPr>
            </w:pPr>
            <w:r>
              <w:rPr>
                <w:rFonts w:hint="eastAsia" w:ascii="宋体" w:hAnsi="宋体" w:eastAsia="宋体" w:cs="宋体"/>
                <w:kern w:val="0"/>
                <w:sz w:val="24"/>
              </w:rPr>
              <w:t>20</w:t>
            </w:r>
          </w:p>
        </w:tc>
        <w:tc>
          <w:tcPr>
            <w:tcW w:w="709" w:type="dxa"/>
            <w:vMerge w:val="restart"/>
            <w:shd w:val="clear" w:color="auto" w:fill="auto"/>
            <w:vAlign w:val="center"/>
          </w:tcPr>
          <w:p w14:paraId="17606B0D">
            <w:pPr>
              <w:widowControl/>
              <w:spacing w:line="276" w:lineRule="auto"/>
              <w:jc w:val="center"/>
              <w:rPr>
                <w:rFonts w:hint="eastAsia" w:ascii="宋体" w:hAnsi="宋体" w:eastAsia="宋体" w:cs="宋体"/>
                <w:kern w:val="0"/>
                <w:sz w:val="24"/>
              </w:rPr>
            </w:pPr>
            <w:r>
              <w:rPr>
                <w:rFonts w:hint="eastAsia" w:ascii="宋体" w:hAnsi="宋体" w:eastAsia="宋体" w:cs="宋体"/>
                <w:kern w:val="0"/>
                <w:sz w:val="24"/>
              </w:rPr>
              <w:t>图片接入服务器</w:t>
            </w:r>
          </w:p>
        </w:tc>
        <w:tc>
          <w:tcPr>
            <w:tcW w:w="6237" w:type="dxa"/>
            <w:vMerge w:val="restart"/>
            <w:shd w:val="clear" w:color="auto" w:fill="auto"/>
            <w:vAlign w:val="center"/>
          </w:tcPr>
          <w:p w14:paraId="663525C4">
            <w:pPr>
              <w:widowControl/>
              <w:spacing w:line="276" w:lineRule="auto"/>
              <w:jc w:val="left"/>
              <w:rPr>
                <w:rFonts w:hint="eastAsia" w:ascii="宋体" w:hAnsi="宋体" w:eastAsia="宋体" w:cs="宋体"/>
                <w:kern w:val="0"/>
                <w:sz w:val="24"/>
              </w:rPr>
            </w:pPr>
            <w:r>
              <w:rPr>
                <w:rFonts w:hint="eastAsia" w:ascii="宋体" w:hAnsi="宋体" w:eastAsia="宋体" w:cs="宋体"/>
                <w:kern w:val="0"/>
                <w:sz w:val="24"/>
              </w:rPr>
              <w:t>1、CPU：核数≥16核，频率≥2.5GHz</w:t>
            </w:r>
            <w:r>
              <w:rPr>
                <w:rFonts w:hint="eastAsia" w:ascii="宋体" w:hAnsi="宋体" w:eastAsia="宋体" w:cs="宋体"/>
                <w:kern w:val="0"/>
                <w:sz w:val="24"/>
              </w:rPr>
              <w:br w:type="textWrapping"/>
            </w:r>
            <w:r>
              <w:rPr>
                <w:rFonts w:hint="eastAsia" w:ascii="宋体" w:hAnsi="宋体" w:eastAsia="宋体" w:cs="宋体"/>
                <w:kern w:val="0"/>
                <w:sz w:val="24"/>
              </w:rPr>
              <w:t>2、内存：配置≥64G DDR4，≥16根内存插槽</w:t>
            </w:r>
            <w:r>
              <w:rPr>
                <w:rFonts w:hint="eastAsia" w:ascii="宋体" w:hAnsi="宋体" w:eastAsia="宋体" w:cs="宋体"/>
                <w:kern w:val="0"/>
                <w:sz w:val="24"/>
              </w:rPr>
              <w:br w:type="textWrapping"/>
            </w:r>
            <w:r>
              <w:rPr>
                <w:rFonts w:hint="eastAsia" w:ascii="宋体" w:hAnsi="宋体" w:eastAsia="宋体" w:cs="宋体"/>
                <w:kern w:val="0"/>
                <w:sz w:val="24"/>
              </w:rPr>
              <w:t>3、硬盘：配置≥4块1.2T 10K  SAS盘</w:t>
            </w:r>
            <w:r>
              <w:rPr>
                <w:rFonts w:hint="eastAsia" w:ascii="宋体" w:hAnsi="宋体" w:eastAsia="宋体" w:cs="宋体"/>
                <w:kern w:val="0"/>
                <w:sz w:val="24"/>
              </w:rPr>
              <w:br w:type="textWrapping"/>
            </w:r>
            <w:r>
              <w:rPr>
                <w:rFonts w:hint="eastAsia" w:ascii="宋体" w:hAnsi="宋体" w:eastAsia="宋体" w:cs="宋体"/>
                <w:kern w:val="0"/>
                <w:sz w:val="24"/>
              </w:rPr>
              <w:t>4、网口：≥2个千兆电口，≥2个万兆光口</w:t>
            </w:r>
            <w:r>
              <w:rPr>
                <w:rFonts w:hint="eastAsia" w:ascii="宋体" w:hAnsi="宋体" w:eastAsia="宋体" w:cs="宋体"/>
                <w:kern w:val="0"/>
                <w:sz w:val="24"/>
              </w:rPr>
              <w:br w:type="textWrapping"/>
            </w:r>
            <w:r>
              <w:rPr>
                <w:rFonts w:hint="eastAsia" w:ascii="宋体" w:hAnsi="宋体" w:eastAsia="宋体" w:cs="宋体"/>
                <w:kern w:val="0"/>
                <w:sz w:val="24"/>
              </w:rPr>
              <w:t xml:space="preserve">5、电源：配置≥550W（1+1）高效铂金CRPS冗余电源 </w:t>
            </w:r>
          </w:p>
        </w:tc>
        <w:tc>
          <w:tcPr>
            <w:tcW w:w="567" w:type="dxa"/>
            <w:vMerge w:val="restart"/>
            <w:shd w:val="clear" w:color="auto" w:fill="auto"/>
            <w:noWrap/>
            <w:vAlign w:val="center"/>
          </w:tcPr>
          <w:p w14:paraId="511668F8">
            <w:pPr>
              <w:widowControl/>
              <w:spacing w:line="276" w:lineRule="auto"/>
              <w:jc w:val="center"/>
              <w:rPr>
                <w:rFonts w:hint="eastAsia" w:ascii="宋体" w:hAnsi="宋体" w:eastAsia="宋体" w:cs="宋体"/>
                <w:kern w:val="0"/>
                <w:sz w:val="24"/>
              </w:rPr>
            </w:pPr>
            <w:r>
              <w:rPr>
                <w:rFonts w:hint="eastAsia" w:ascii="宋体" w:hAnsi="宋体" w:eastAsia="宋体" w:cs="宋体"/>
                <w:kern w:val="0"/>
                <w:sz w:val="24"/>
              </w:rPr>
              <w:t>台</w:t>
            </w:r>
          </w:p>
        </w:tc>
        <w:tc>
          <w:tcPr>
            <w:tcW w:w="709" w:type="dxa"/>
            <w:vMerge w:val="restart"/>
            <w:shd w:val="clear" w:color="auto" w:fill="auto"/>
            <w:noWrap/>
            <w:vAlign w:val="center"/>
          </w:tcPr>
          <w:p w14:paraId="4D63FF11">
            <w:pPr>
              <w:widowControl/>
              <w:spacing w:line="276" w:lineRule="auto"/>
              <w:jc w:val="center"/>
              <w:rPr>
                <w:rFonts w:hint="eastAsia" w:ascii="宋体" w:hAnsi="宋体" w:eastAsia="宋体" w:cs="宋体"/>
                <w:kern w:val="0"/>
                <w:sz w:val="24"/>
              </w:rPr>
            </w:pPr>
            <w:r>
              <w:rPr>
                <w:rFonts w:hint="eastAsia" w:ascii="宋体" w:hAnsi="宋体" w:eastAsia="宋体" w:cs="宋体"/>
                <w:kern w:val="0"/>
                <w:sz w:val="24"/>
              </w:rPr>
              <w:t>16</w:t>
            </w:r>
          </w:p>
        </w:tc>
      </w:tr>
      <w:tr w14:paraId="6DBDEA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9" w:hRule="atLeast"/>
          <w:jc w:val="center"/>
        </w:trPr>
        <w:tc>
          <w:tcPr>
            <w:tcW w:w="562" w:type="dxa"/>
            <w:vMerge w:val="continue"/>
            <w:vAlign w:val="center"/>
          </w:tcPr>
          <w:p w14:paraId="5B7F414A">
            <w:pPr>
              <w:widowControl/>
              <w:spacing w:line="276" w:lineRule="auto"/>
              <w:jc w:val="left"/>
              <w:rPr>
                <w:rFonts w:hint="eastAsia" w:ascii="宋体" w:hAnsi="宋体" w:eastAsia="宋体" w:cs="宋体"/>
                <w:kern w:val="0"/>
                <w:sz w:val="24"/>
              </w:rPr>
            </w:pPr>
          </w:p>
        </w:tc>
        <w:tc>
          <w:tcPr>
            <w:tcW w:w="709" w:type="dxa"/>
            <w:vMerge w:val="continue"/>
            <w:vAlign w:val="center"/>
          </w:tcPr>
          <w:p w14:paraId="2C50753D">
            <w:pPr>
              <w:widowControl/>
              <w:spacing w:line="276" w:lineRule="auto"/>
              <w:jc w:val="left"/>
              <w:rPr>
                <w:rFonts w:hint="eastAsia" w:ascii="宋体" w:hAnsi="宋体" w:eastAsia="宋体" w:cs="宋体"/>
                <w:kern w:val="0"/>
                <w:sz w:val="24"/>
              </w:rPr>
            </w:pPr>
          </w:p>
        </w:tc>
        <w:tc>
          <w:tcPr>
            <w:tcW w:w="6237" w:type="dxa"/>
            <w:vMerge w:val="continue"/>
            <w:vAlign w:val="center"/>
          </w:tcPr>
          <w:p w14:paraId="23611754">
            <w:pPr>
              <w:widowControl/>
              <w:spacing w:line="276" w:lineRule="auto"/>
              <w:jc w:val="left"/>
              <w:rPr>
                <w:rFonts w:hint="eastAsia" w:ascii="宋体" w:hAnsi="宋体" w:eastAsia="宋体" w:cs="宋体"/>
                <w:kern w:val="0"/>
                <w:sz w:val="24"/>
              </w:rPr>
            </w:pPr>
          </w:p>
        </w:tc>
        <w:tc>
          <w:tcPr>
            <w:tcW w:w="567" w:type="dxa"/>
            <w:vMerge w:val="continue"/>
            <w:vAlign w:val="center"/>
          </w:tcPr>
          <w:p w14:paraId="79633301">
            <w:pPr>
              <w:widowControl/>
              <w:spacing w:line="276" w:lineRule="auto"/>
              <w:jc w:val="left"/>
              <w:rPr>
                <w:rFonts w:hint="eastAsia" w:ascii="宋体" w:hAnsi="宋体" w:eastAsia="宋体" w:cs="宋体"/>
                <w:kern w:val="0"/>
                <w:sz w:val="24"/>
              </w:rPr>
            </w:pPr>
          </w:p>
        </w:tc>
        <w:tc>
          <w:tcPr>
            <w:tcW w:w="709" w:type="dxa"/>
            <w:vMerge w:val="continue"/>
            <w:vAlign w:val="center"/>
          </w:tcPr>
          <w:p w14:paraId="7487C542">
            <w:pPr>
              <w:widowControl/>
              <w:spacing w:line="276" w:lineRule="auto"/>
              <w:jc w:val="left"/>
              <w:rPr>
                <w:rFonts w:hint="eastAsia" w:ascii="宋体" w:hAnsi="宋体" w:eastAsia="宋体" w:cs="宋体"/>
                <w:kern w:val="0"/>
                <w:sz w:val="24"/>
              </w:rPr>
            </w:pPr>
          </w:p>
        </w:tc>
      </w:tr>
      <w:tr w14:paraId="3C543A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9" w:hRule="atLeast"/>
          <w:jc w:val="center"/>
        </w:trPr>
        <w:tc>
          <w:tcPr>
            <w:tcW w:w="562" w:type="dxa"/>
            <w:vMerge w:val="continue"/>
            <w:vAlign w:val="center"/>
          </w:tcPr>
          <w:p w14:paraId="0E9566ED">
            <w:pPr>
              <w:widowControl/>
              <w:spacing w:line="276" w:lineRule="auto"/>
              <w:jc w:val="left"/>
              <w:rPr>
                <w:rFonts w:hint="eastAsia" w:ascii="宋体" w:hAnsi="宋体" w:eastAsia="宋体" w:cs="宋体"/>
                <w:kern w:val="0"/>
                <w:sz w:val="24"/>
              </w:rPr>
            </w:pPr>
          </w:p>
        </w:tc>
        <w:tc>
          <w:tcPr>
            <w:tcW w:w="709" w:type="dxa"/>
            <w:vMerge w:val="continue"/>
            <w:vAlign w:val="center"/>
          </w:tcPr>
          <w:p w14:paraId="4667B25E">
            <w:pPr>
              <w:widowControl/>
              <w:spacing w:line="276" w:lineRule="auto"/>
              <w:jc w:val="left"/>
              <w:rPr>
                <w:rFonts w:hint="eastAsia" w:ascii="宋体" w:hAnsi="宋体" w:eastAsia="宋体" w:cs="宋体"/>
                <w:kern w:val="0"/>
                <w:sz w:val="24"/>
              </w:rPr>
            </w:pPr>
          </w:p>
        </w:tc>
        <w:tc>
          <w:tcPr>
            <w:tcW w:w="6237" w:type="dxa"/>
            <w:vMerge w:val="continue"/>
            <w:vAlign w:val="center"/>
          </w:tcPr>
          <w:p w14:paraId="7EA78858">
            <w:pPr>
              <w:widowControl/>
              <w:spacing w:line="276" w:lineRule="auto"/>
              <w:jc w:val="left"/>
              <w:rPr>
                <w:rFonts w:hint="eastAsia" w:ascii="宋体" w:hAnsi="宋体" w:eastAsia="宋体" w:cs="宋体"/>
                <w:kern w:val="0"/>
                <w:sz w:val="24"/>
              </w:rPr>
            </w:pPr>
          </w:p>
        </w:tc>
        <w:tc>
          <w:tcPr>
            <w:tcW w:w="567" w:type="dxa"/>
            <w:vMerge w:val="continue"/>
            <w:vAlign w:val="center"/>
          </w:tcPr>
          <w:p w14:paraId="5AAE20AF">
            <w:pPr>
              <w:widowControl/>
              <w:spacing w:line="276" w:lineRule="auto"/>
              <w:jc w:val="left"/>
              <w:rPr>
                <w:rFonts w:hint="eastAsia" w:ascii="宋体" w:hAnsi="宋体" w:eastAsia="宋体" w:cs="宋体"/>
                <w:kern w:val="0"/>
                <w:sz w:val="24"/>
              </w:rPr>
            </w:pPr>
          </w:p>
        </w:tc>
        <w:tc>
          <w:tcPr>
            <w:tcW w:w="709" w:type="dxa"/>
            <w:vMerge w:val="continue"/>
            <w:vAlign w:val="center"/>
          </w:tcPr>
          <w:p w14:paraId="16D48E58">
            <w:pPr>
              <w:widowControl/>
              <w:spacing w:line="276" w:lineRule="auto"/>
              <w:jc w:val="left"/>
              <w:rPr>
                <w:rFonts w:hint="eastAsia" w:ascii="宋体" w:hAnsi="宋体" w:eastAsia="宋体" w:cs="宋体"/>
                <w:kern w:val="0"/>
                <w:sz w:val="24"/>
              </w:rPr>
            </w:pPr>
          </w:p>
        </w:tc>
      </w:tr>
      <w:tr w14:paraId="77735D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9" w:hRule="atLeast"/>
          <w:jc w:val="center"/>
        </w:trPr>
        <w:tc>
          <w:tcPr>
            <w:tcW w:w="562" w:type="dxa"/>
            <w:vMerge w:val="continue"/>
            <w:vAlign w:val="center"/>
          </w:tcPr>
          <w:p w14:paraId="2A8DD5EE">
            <w:pPr>
              <w:widowControl/>
              <w:spacing w:line="276" w:lineRule="auto"/>
              <w:jc w:val="left"/>
              <w:rPr>
                <w:rFonts w:hint="eastAsia" w:ascii="宋体" w:hAnsi="宋体" w:eastAsia="宋体" w:cs="宋体"/>
                <w:kern w:val="0"/>
                <w:sz w:val="24"/>
              </w:rPr>
            </w:pPr>
          </w:p>
        </w:tc>
        <w:tc>
          <w:tcPr>
            <w:tcW w:w="709" w:type="dxa"/>
            <w:vMerge w:val="continue"/>
            <w:vAlign w:val="center"/>
          </w:tcPr>
          <w:p w14:paraId="3C77A49A">
            <w:pPr>
              <w:widowControl/>
              <w:spacing w:line="276" w:lineRule="auto"/>
              <w:jc w:val="left"/>
              <w:rPr>
                <w:rFonts w:hint="eastAsia" w:ascii="宋体" w:hAnsi="宋体" w:eastAsia="宋体" w:cs="宋体"/>
                <w:kern w:val="0"/>
                <w:sz w:val="24"/>
              </w:rPr>
            </w:pPr>
          </w:p>
        </w:tc>
        <w:tc>
          <w:tcPr>
            <w:tcW w:w="6237" w:type="dxa"/>
            <w:vMerge w:val="continue"/>
            <w:vAlign w:val="center"/>
          </w:tcPr>
          <w:p w14:paraId="5E01B04B">
            <w:pPr>
              <w:widowControl/>
              <w:spacing w:line="276" w:lineRule="auto"/>
              <w:jc w:val="left"/>
              <w:rPr>
                <w:rFonts w:hint="eastAsia" w:ascii="宋体" w:hAnsi="宋体" w:eastAsia="宋体" w:cs="宋体"/>
                <w:kern w:val="0"/>
                <w:sz w:val="24"/>
              </w:rPr>
            </w:pPr>
          </w:p>
        </w:tc>
        <w:tc>
          <w:tcPr>
            <w:tcW w:w="567" w:type="dxa"/>
            <w:vMerge w:val="continue"/>
            <w:vAlign w:val="center"/>
          </w:tcPr>
          <w:p w14:paraId="79BBE429">
            <w:pPr>
              <w:widowControl/>
              <w:spacing w:line="276" w:lineRule="auto"/>
              <w:jc w:val="left"/>
              <w:rPr>
                <w:rFonts w:hint="eastAsia" w:ascii="宋体" w:hAnsi="宋体" w:eastAsia="宋体" w:cs="宋体"/>
                <w:kern w:val="0"/>
                <w:sz w:val="24"/>
              </w:rPr>
            </w:pPr>
          </w:p>
        </w:tc>
        <w:tc>
          <w:tcPr>
            <w:tcW w:w="709" w:type="dxa"/>
            <w:vMerge w:val="continue"/>
            <w:vAlign w:val="center"/>
          </w:tcPr>
          <w:p w14:paraId="1A838A0B">
            <w:pPr>
              <w:widowControl/>
              <w:spacing w:line="276" w:lineRule="auto"/>
              <w:jc w:val="left"/>
              <w:rPr>
                <w:rFonts w:hint="eastAsia" w:ascii="宋体" w:hAnsi="宋体" w:eastAsia="宋体" w:cs="宋体"/>
                <w:kern w:val="0"/>
                <w:sz w:val="24"/>
              </w:rPr>
            </w:pPr>
          </w:p>
        </w:tc>
      </w:tr>
      <w:tr w14:paraId="354A68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9" w:hRule="atLeast"/>
          <w:jc w:val="center"/>
        </w:trPr>
        <w:tc>
          <w:tcPr>
            <w:tcW w:w="562" w:type="dxa"/>
            <w:vMerge w:val="continue"/>
            <w:vAlign w:val="center"/>
          </w:tcPr>
          <w:p w14:paraId="270CACE4">
            <w:pPr>
              <w:widowControl/>
              <w:spacing w:line="276" w:lineRule="auto"/>
              <w:jc w:val="left"/>
              <w:rPr>
                <w:rFonts w:hint="eastAsia" w:ascii="宋体" w:hAnsi="宋体" w:eastAsia="宋体" w:cs="宋体"/>
                <w:kern w:val="0"/>
                <w:sz w:val="24"/>
              </w:rPr>
            </w:pPr>
          </w:p>
        </w:tc>
        <w:tc>
          <w:tcPr>
            <w:tcW w:w="709" w:type="dxa"/>
            <w:vMerge w:val="continue"/>
            <w:vAlign w:val="center"/>
          </w:tcPr>
          <w:p w14:paraId="512467F3">
            <w:pPr>
              <w:widowControl/>
              <w:spacing w:line="276" w:lineRule="auto"/>
              <w:jc w:val="left"/>
              <w:rPr>
                <w:rFonts w:hint="eastAsia" w:ascii="宋体" w:hAnsi="宋体" w:eastAsia="宋体" w:cs="宋体"/>
                <w:kern w:val="0"/>
                <w:sz w:val="24"/>
              </w:rPr>
            </w:pPr>
          </w:p>
        </w:tc>
        <w:tc>
          <w:tcPr>
            <w:tcW w:w="6237" w:type="dxa"/>
            <w:vMerge w:val="continue"/>
            <w:vAlign w:val="center"/>
          </w:tcPr>
          <w:p w14:paraId="67C9460C">
            <w:pPr>
              <w:widowControl/>
              <w:spacing w:line="276" w:lineRule="auto"/>
              <w:jc w:val="left"/>
              <w:rPr>
                <w:rFonts w:hint="eastAsia" w:ascii="宋体" w:hAnsi="宋体" w:eastAsia="宋体" w:cs="宋体"/>
                <w:kern w:val="0"/>
                <w:sz w:val="24"/>
              </w:rPr>
            </w:pPr>
          </w:p>
        </w:tc>
        <w:tc>
          <w:tcPr>
            <w:tcW w:w="567" w:type="dxa"/>
            <w:vMerge w:val="continue"/>
            <w:vAlign w:val="center"/>
          </w:tcPr>
          <w:p w14:paraId="78090094">
            <w:pPr>
              <w:widowControl/>
              <w:spacing w:line="276" w:lineRule="auto"/>
              <w:jc w:val="left"/>
              <w:rPr>
                <w:rFonts w:hint="eastAsia" w:ascii="宋体" w:hAnsi="宋体" w:eastAsia="宋体" w:cs="宋体"/>
                <w:kern w:val="0"/>
                <w:sz w:val="24"/>
              </w:rPr>
            </w:pPr>
          </w:p>
        </w:tc>
        <w:tc>
          <w:tcPr>
            <w:tcW w:w="709" w:type="dxa"/>
            <w:vMerge w:val="continue"/>
            <w:vAlign w:val="center"/>
          </w:tcPr>
          <w:p w14:paraId="0EA74E94">
            <w:pPr>
              <w:widowControl/>
              <w:spacing w:line="276" w:lineRule="auto"/>
              <w:jc w:val="left"/>
              <w:rPr>
                <w:rFonts w:hint="eastAsia" w:ascii="宋体" w:hAnsi="宋体" w:eastAsia="宋体" w:cs="宋体"/>
                <w:kern w:val="0"/>
                <w:sz w:val="24"/>
              </w:rPr>
            </w:pPr>
          </w:p>
        </w:tc>
      </w:tr>
      <w:tr w14:paraId="54ADE1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9" w:hRule="atLeast"/>
          <w:jc w:val="center"/>
        </w:trPr>
        <w:tc>
          <w:tcPr>
            <w:tcW w:w="562" w:type="dxa"/>
            <w:vMerge w:val="continue"/>
            <w:vAlign w:val="center"/>
          </w:tcPr>
          <w:p w14:paraId="3CA7CF01">
            <w:pPr>
              <w:widowControl/>
              <w:spacing w:line="276" w:lineRule="auto"/>
              <w:jc w:val="left"/>
              <w:rPr>
                <w:rFonts w:hint="eastAsia" w:ascii="宋体" w:hAnsi="宋体" w:eastAsia="宋体" w:cs="宋体"/>
                <w:kern w:val="0"/>
                <w:sz w:val="24"/>
              </w:rPr>
            </w:pPr>
          </w:p>
        </w:tc>
        <w:tc>
          <w:tcPr>
            <w:tcW w:w="709" w:type="dxa"/>
            <w:vMerge w:val="continue"/>
            <w:vAlign w:val="center"/>
          </w:tcPr>
          <w:p w14:paraId="0C1E130D">
            <w:pPr>
              <w:widowControl/>
              <w:spacing w:line="276" w:lineRule="auto"/>
              <w:jc w:val="left"/>
              <w:rPr>
                <w:rFonts w:hint="eastAsia" w:ascii="宋体" w:hAnsi="宋体" w:eastAsia="宋体" w:cs="宋体"/>
                <w:kern w:val="0"/>
                <w:sz w:val="24"/>
              </w:rPr>
            </w:pPr>
          </w:p>
        </w:tc>
        <w:tc>
          <w:tcPr>
            <w:tcW w:w="6237" w:type="dxa"/>
            <w:vMerge w:val="continue"/>
            <w:vAlign w:val="center"/>
          </w:tcPr>
          <w:p w14:paraId="7F19152D">
            <w:pPr>
              <w:widowControl/>
              <w:spacing w:line="276" w:lineRule="auto"/>
              <w:jc w:val="left"/>
              <w:rPr>
                <w:rFonts w:hint="eastAsia" w:ascii="宋体" w:hAnsi="宋体" w:eastAsia="宋体" w:cs="宋体"/>
                <w:kern w:val="0"/>
                <w:sz w:val="24"/>
              </w:rPr>
            </w:pPr>
          </w:p>
        </w:tc>
        <w:tc>
          <w:tcPr>
            <w:tcW w:w="567" w:type="dxa"/>
            <w:vMerge w:val="continue"/>
            <w:vAlign w:val="center"/>
          </w:tcPr>
          <w:p w14:paraId="4074FF4E">
            <w:pPr>
              <w:widowControl/>
              <w:spacing w:line="276" w:lineRule="auto"/>
              <w:jc w:val="left"/>
              <w:rPr>
                <w:rFonts w:hint="eastAsia" w:ascii="宋体" w:hAnsi="宋体" w:eastAsia="宋体" w:cs="宋体"/>
                <w:kern w:val="0"/>
                <w:sz w:val="24"/>
              </w:rPr>
            </w:pPr>
          </w:p>
        </w:tc>
        <w:tc>
          <w:tcPr>
            <w:tcW w:w="709" w:type="dxa"/>
            <w:vMerge w:val="continue"/>
            <w:vAlign w:val="center"/>
          </w:tcPr>
          <w:p w14:paraId="0031F0DE">
            <w:pPr>
              <w:widowControl/>
              <w:spacing w:line="276" w:lineRule="auto"/>
              <w:jc w:val="left"/>
              <w:rPr>
                <w:rFonts w:hint="eastAsia" w:ascii="宋体" w:hAnsi="宋体" w:eastAsia="宋体" w:cs="宋体"/>
                <w:kern w:val="0"/>
                <w:sz w:val="24"/>
              </w:rPr>
            </w:pPr>
          </w:p>
        </w:tc>
      </w:tr>
      <w:tr w14:paraId="26B3D4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9" w:hRule="atLeast"/>
          <w:jc w:val="center"/>
        </w:trPr>
        <w:tc>
          <w:tcPr>
            <w:tcW w:w="562" w:type="dxa"/>
            <w:vMerge w:val="restart"/>
            <w:shd w:val="clear" w:color="auto" w:fill="auto"/>
            <w:vAlign w:val="center"/>
          </w:tcPr>
          <w:p w14:paraId="0F957759">
            <w:pPr>
              <w:widowControl/>
              <w:spacing w:line="276" w:lineRule="auto"/>
              <w:jc w:val="center"/>
              <w:rPr>
                <w:rFonts w:hint="eastAsia" w:ascii="宋体" w:hAnsi="宋体" w:eastAsia="宋体" w:cs="宋体"/>
                <w:kern w:val="0"/>
                <w:sz w:val="24"/>
              </w:rPr>
            </w:pPr>
            <w:r>
              <w:rPr>
                <w:rFonts w:hint="eastAsia" w:ascii="宋体" w:hAnsi="宋体" w:eastAsia="宋体" w:cs="宋体"/>
                <w:kern w:val="0"/>
                <w:sz w:val="24"/>
              </w:rPr>
              <w:t>21</w:t>
            </w:r>
          </w:p>
        </w:tc>
        <w:tc>
          <w:tcPr>
            <w:tcW w:w="709" w:type="dxa"/>
            <w:vMerge w:val="restart"/>
            <w:shd w:val="clear" w:color="auto" w:fill="auto"/>
            <w:vAlign w:val="center"/>
          </w:tcPr>
          <w:p w14:paraId="33D16BBD">
            <w:pPr>
              <w:widowControl/>
              <w:spacing w:line="276" w:lineRule="auto"/>
              <w:jc w:val="center"/>
              <w:rPr>
                <w:rFonts w:hint="eastAsia" w:ascii="宋体" w:hAnsi="宋体" w:eastAsia="宋体" w:cs="宋体"/>
                <w:kern w:val="0"/>
                <w:sz w:val="24"/>
              </w:rPr>
            </w:pPr>
            <w:r>
              <w:rPr>
                <w:rFonts w:hint="eastAsia" w:ascii="宋体" w:hAnsi="宋体" w:eastAsia="宋体" w:cs="宋体"/>
                <w:kern w:val="0"/>
                <w:sz w:val="24"/>
              </w:rPr>
              <w:t>数据级联服务器</w:t>
            </w:r>
          </w:p>
        </w:tc>
        <w:tc>
          <w:tcPr>
            <w:tcW w:w="6237" w:type="dxa"/>
            <w:vMerge w:val="restart"/>
            <w:shd w:val="clear" w:color="auto" w:fill="auto"/>
            <w:vAlign w:val="center"/>
          </w:tcPr>
          <w:p w14:paraId="1B1A8865">
            <w:pPr>
              <w:widowControl/>
              <w:spacing w:line="276" w:lineRule="auto"/>
              <w:jc w:val="left"/>
              <w:rPr>
                <w:rFonts w:hint="eastAsia" w:ascii="宋体" w:hAnsi="宋体" w:eastAsia="宋体" w:cs="宋体"/>
                <w:kern w:val="0"/>
                <w:sz w:val="24"/>
              </w:rPr>
            </w:pPr>
            <w:r>
              <w:rPr>
                <w:rFonts w:hint="eastAsia" w:ascii="宋体" w:hAnsi="宋体" w:eastAsia="宋体" w:cs="宋体"/>
                <w:kern w:val="0"/>
                <w:sz w:val="24"/>
              </w:rPr>
              <w:t>1、CPU：核数≥16核，频率≥2.5GHz</w:t>
            </w:r>
            <w:r>
              <w:rPr>
                <w:rFonts w:hint="eastAsia" w:ascii="宋体" w:hAnsi="宋体" w:eastAsia="宋体" w:cs="宋体"/>
                <w:kern w:val="0"/>
                <w:sz w:val="24"/>
              </w:rPr>
              <w:br w:type="textWrapping"/>
            </w:r>
            <w:r>
              <w:rPr>
                <w:rFonts w:hint="eastAsia" w:ascii="宋体" w:hAnsi="宋体" w:eastAsia="宋体" w:cs="宋体"/>
                <w:kern w:val="0"/>
                <w:sz w:val="24"/>
              </w:rPr>
              <w:t>2、内存：配置≥64G DDR4，≥16根内存插槽</w:t>
            </w:r>
            <w:r>
              <w:rPr>
                <w:rFonts w:hint="eastAsia" w:ascii="宋体" w:hAnsi="宋体" w:eastAsia="宋体" w:cs="宋体"/>
                <w:kern w:val="0"/>
                <w:sz w:val="24"/>
              </w:rPr>
              <w:br w:type="textWrapping"/>
            </w:r>
            <w:r>
              <w:rPr>
                <w:rFonts w:hint="eastAsia" w:ascii="宋体" w:hAnsi="宋体" w:eastAsia="宋体" w:cs="宋体"/>
                <w:kern w:val="0"/>
                <w:sz w:val="24"/>
              </w:rPr>
              <w:t>3、硬盘：配置≥4块1.2T 10K  SAS盘</w:t>
            </w:r>
            <w:r>
              <w:rPr>
                <w:rFonts w:hint="eastAsia" w:ascii="宋体" w:hAnsi="宋体" w:eastAsia="宋体" w:cs="宋体"/>
                <w:kern w:val="0"/>
                <w:sz w:val="24"/>
              </w:rPr>
              <w:br w:type="textWrapping"/>
            </w:r>
            <w:r>
              <w:rPr>
                <w:rFonts w:hint="eastAsia" w:ascii="宋体" w:hAnsi="宋体" w:eastAsia="宋体" w:cs="宋体"/>
                <w:kern w:val="0"/>
                <w:sz w:val="24"/>
              </w:rPr>
              <w:t>4、网口：≥2个千兆电口，≥2个万兆光口</w:t>
            </w:r>
            <w:r>
              <w:rPr>
                <w:rFonts w:hint="eastAsia" w:ascii="宋体" w:hAnsi="宋体" w:eastAsia="宋体" w:cs="宋体"/>
                <w:kern w:val="0"/>
                <w:sz w:val="24"/>
              </w:rPr>
              <w:br w:type="textWrapping"/>
            </w:r>
            <w:r>
              <w:rPr>
                <w:rFonts w:hint="eastAsia" w:ascii="宋体" w:hAnsi="宋体" w:eastAsia="宋体" w:cs="宋体"/>
                <w:kern w:val="0"/>
                <w:sz w:val="24"/>
              </w:rPr>
              <w:t xml:space="preserve">5、电源：配置≥550W（1+1）高效铂金CRPS冗余电源 </w:t>
            </w:r>
          </w:p>
        </w:tc>
        <w:tc>
          <w:tcPr>
            <w:tcW w:w="567" w:type="dxa"/>
            <w:vMerge w:val="restart"/>
            <w:shd w:val="clear" w:color="auto" w:fill="auto"/>
            <w:noWrap/>
            <w:vAlign w:val="center"/>
          </w:tcPr>
          <w:p w14:paraId="4795F44E">
            <w:pPr>
              <w:widowControl/>
              <w:spacing w:line="276" w:lineRule="auto"/>
              <w:jc w:val="center"/>
              <w:rPr>
                <w:rFonts w:hint="eastAsia" w:ascii="宋体" w:hAnsi="宋体" w:eastAsia="宋体" w:cs="宋体"/>
                <w:kern w:val="0"/>
                <w:sz w:val="24"/>
              </w:rPr>
            </w:pPr>
            <w:r>
              <w:rPr>
                <w:rFonts w:hint="eastAsia" w:ascii="宋体" w:hAnsi="宋体" w:eastAsia="宋体" w:cs="宋体"/>
                <w:kern w:val="0"/>
                <w:sz w:val="24"/>
              </w:rPr>
              <w:t>台</w:t>
            </w:r>
          </w:p>
        </w:tc>
        <w:tc>
          <w:tcPr>
            <w:tcW w:w="709" w:type="dxa"/>
            <w:vMerge w:val="restart"/>
            <w:shd w:val="clear" w:color="auto" w:fill="auto"/>
            <w:noWrap/>
            <w:vAlign w:val="center"/>
          </w:tcPr>
          <w:p w14:paraId="393C4D99">
            <w:pPr>
              <w:widowControl/>
              <w:spacing w:line="276" w:lineRule="auto"/>
              <w:jc w:val="center"/>
              <w:rPr>
                <w:rFonts w:hint="eastAsia" w:ascii="宋体" w:hAnsi="宋体" w:eastAsia="宋体" w:cs="宋体"/>
                <w:kern w:val="0"/>
                <w:sz w:val="24"/>
              </w:rPr>
            </w:pPr>
            <w:r>
              <w:rPr>
                <w:rFonts w:hint="eastAsia" w:ascii="宋体" w:hAnsi="宋体" w:eastAsia="宋体" w:cs="宋体"/>
                <w:kern w:val="0"/>
                <w:sz w:val="24"/>
              </w:rPr>
              <w:t>2</w:t>
            </w:r>
          </w:p>
        </w:tc>
      </w:tr>
      <w:tr w14:paraId="15675C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9" w:hRule="atLeast"/>
          <w:jc w:val="center"/>
        </w:trPr>
        <w:tc>
          <w:tcPr>
            <w:tcW w:w="562" w:type="dxa"/>
            <w:vMerge w:val="continue"/>
            <w:vAlign w:val="center"/>
          </w:tcPr>
          <w:p w14:paraId="29AFD46D">
            <w:pPr>
              <w:widowControl/>
              <w:spacing w:line="276" w:lineRule="auto"/>
              <w:jc w:val="left"/>
              <w:rPr>
                <w:rFonts w:hint="eastAsia" w:ascii="宋体" w:hAnsi="宋体" w:eastAsia="宋体" w:cs="宋体"/>
                <w:kern w:val="0"/>
                <w:sz w:val="24"/>
              </w:rPr>
            </w:pPr>
          </w:p>
        </w:tc>
        <w:tc>
          <w:tcPr>
            <w:tcW w:w="709" w:type="dxa"/>
            <w:vMerge w:val="continue"/>
            <w:vAlign w:val="center"/>
          </w:tcPr>
          <w:p w14:paraId="7C7D277D">
            <w:pPr>
              <w:widowControl/>
              <w:spacing w:line="276" w:lineRule="auto"/>
              <w:jc w:val="left"/>
              <w:rPr>
                <w:rFonts w:hint="eastAsia" w:ascii="宋体" w:hAnsi="宋体" w:eastAsia="宋体" w:cs="宋体"/>
                <w:kern w:val="0"/>
                <w:sz w:val="24"/>
              </w:rPr>
            </w:pPr>
          </w:p>
        </w:tc>
        <w:tc>
          <w:tcPr>
            <w:tcW w:w="6237" w:type="dxa"/>
            <w:vMerge w:val="continue"/>
            <w:vAlign w:val="center"/>
          </w:tcPr>
          <w:p w14:paraId="40094084">
            <w:pPr>
              <w:widowControl/>
              <w:spacing w:line="276" w:lineRule="auto"/>
              <w:jc w:val="left"/>
              <w:rPr>
                <w:rFonts w:hint="eastAsia" w:ascii="宋体" w:hAnsi="宋体" w:eastAsia="宋体" w:cs="宋体"/>
                <w:kern w:val="0"/>
                <w:sz w:val="24"/>
              </w:rPr>
            </w:pPr>
          </w:p>
        </w:tc>
        <w:tc>
          <w:tcPr>
            <w:tcW w:w="567" w:type="dxa"/>
            <w:vMerge w:val="continue"/>
            <w:vAlign w:val="center"/>
          </w:tcPr>
          <w:p w14:paraId="0108EC3B">
            <w:pPr>
              <w:widowControl/>
              <w:spacing w:line="276" w:lineRule="auto"/>
              <w:jc w:val="left"/>
              <w:rPr>
                <w:rFonts w:hint="eastAsia" w:ascii="宋体" w:hAnsi="宋体" w:eastAsia="宋体" w:cs="宋体"/>
                <w:kern w:val="0"/>
                <w:sz w:val="24"/>
              </w:rPr>
            </w:pPr>
          </w:p>
        </w:tc>
        <w:tc>
          <w:tcPr>
            <w:tcW w:w="709" w:type="dxa"/>
            <w:vMerge w:val="continue"/>
            <w:vAlign w:val="center"/>
          </w:tcPr>
          <w:p w14:paraId="38EC0A73">
            <w:pPr>
              <w:widowControl/>
              <w:spacing w:line="276" w:lineRule="auto"/>
              <w:jc w:val="left"/>
              <w:rPr>
                <w:rFonts w:hint="eastAsia" w:ascii="宋体" w:hAnsi="宋体" w:eastAsia="宋体" w:cs="宋体"/>
                <w:kern w:val="0"/>
                <w:sz w:val="24"/>
              </w:rPr>
            </w:pPr>
          </w:p>
        </w:tc>
      </w:tr>
      <w:tr w14:paraId="08B3D0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9" w:hRule="atLeast"/>
          <w:jc w:val="center"/>
        </w:trPr>
        <w:tc>
          <w:tcPr>
            <w:tcW w:w="562" w:type="dxa"/>
            <w:vMerge w:val="continue"/>
            <w:vAlign w:val="center"/>
          </w:tcPr>
          <w:p w14:paraId="17B44084">
            <w:pPr>
              <w:widowControl/>
              <w:spacing w:line="276" w:lineRule="auto"/>
              <w:jc w:val="left"/>
              <w:rPr>
                <w:rFonts w:hint="eastAsia" w:ascii="宋体" w:hAnsi="宋体" w:eastAsia="宋体" w:cs="宋体"/>
                <w:kern w:val="0"/>
                <w:sz w:val="24"/>
              </w:rPr>
            </w:pPr>
          </w:p>
        </w:tc>
        <w:tc>
          <w:tcPr>
            <w:tcW w:w="709" w:type="dxa"/>
            <w:vMerge w:val="continue"/>
            <w:vAlign w:val="center"/>
          </w:tcPr>
          <w:p w14:paraId="2C506FE7">
            <w:pPr>
              <w:widowControl/>
              <w:spacing w:line="276" w:lineRule="auto"/>
              <w:jc w:val="left"/>
              <w:rPr>
                <w:rFonts w:hint="eastAsia" w:ascii="宋体" w:hAnsi="宋体" w:eastAsia="宋体" w:cs="宋体"/>
                <w:kern w:val="0"/>
                <w:sz w:val="24"/>
              </w:rPr>
            </w:pPr>
          </w:p>
        </w:tc>
        <w:tc>
          <w:tcPr>
            <w:tcW w:w="6237" w:type="dxa"/>
            <w:vMerge w:val="continue"/>
            <w:vAlign w:val="center"/>
          </w:tcPr>
          <w:p w14:paraId="3BCEA026">
            <w:pPr>
              <w:widowControl/>
              <w:spacing w:line="276" w:lineRule="auto"/>
              <w:jc w:val="left"/>
              <w:rPr>
                <w:rFonts w:hint="eastAsia" w:ascii="宋体" w:hAnsi="宋体" w:eastAsia="宋体" w:cs="宋体"/>
                <w:kern w:val="0"/>
                <w:sz w:val="24"/>
              </w:rPr>
            </w:pPr>
          </w:p>
        </w:tc>
        <w:tc>
          <w:tcPr>
            <w:tcW w:w="567" w:type="dxa"/>
            <w:vMerge w:val="continue"/>
            <w:vAlign w:val="center"/>
          </w:tcPr>
          <w:p w14:paraId="368B95A7">
            <w:pPr>
              <w:widowControl/>
              <w:spacing w:line="276" w:lineRule="auto"/>
              <w:jc w:val="left"/>
              <w:rPr>
                <w:rFonts w:hint="eastAsia" w:ascii="宋体" w:hAnsi="宋体" w:eastAsia="宋体" w:cs="宋体"/>
                <w:kern w:val="0"/>
                <w:sz w:val="24"/>
              </w:rPr>
            </w:pPr>
          </w:p>
        </w:tc>
        <w:tc>
          <w:tcPr>
            <w:tcW w:w="709" w:type="dxa"/>
            <w:vMerge w:val="continue"/>
            <w:vAlign w:val="center"/>
          </w:tcPr>
          <w:p w14:paraId="35CE4667">
            <w:pPr>
              <w:widowControl/>
              <w:spacing w:line="276" w:lineRule="auto"/>
              <w:jc w:val="left"/>
              <w:rPr>
                <w:rFonts w:hint="eastAsia" w:ascii="宋体" w:hAnsi="宋体" w:eastAsia="宋体" w:cs="宋体"/>
                <w:kern w:val="0"/>
                <w:sz w:val="24"/>
              </w:rPr>
            </w:pPr>
          </w:p>
        </w:tc>
      </w:tr>
      <w:tr w14:paraId="41B517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9" w:hRule="atLeast"/>
          <w:jc w:val="center"/>
        </w:trPr>
        <w:tc>
          <w:tcPr>
            <w:tcW w:w="562" w:type="dxa"/>
            <w:vMerge w:val="continue"/>
            <w:vAlign w:val="center"/>
          </w:tcPr>
          <w:p w14:paraId="2A1710E4">
            <w:pPr>
              <w:widowControl/>
              <w:spacing w:line="276" w:lineRule="auto"/>
              <w:jc w:val="left"/>
              <w:rPr>
                <w:rFonts w:hint="eastAsia" w:ascii="宋体" w:hAnsi="宋体" w:eastAsia="宋体" w:cs="宋体"/>
                <w:kern w:val="0"/>
                <w:sz w:val="24"/>
              </w:rPr>
            </w:pPr>
          </w:p>
        </w:tc>
        <w:tc>
          <w:tcPr>
            <w:tcW w:w="709" w:type="dxa"/>
            <w:vMerge w:val="continue"/>
            <w:vAlign w:val="center"/>
          </w:tcPr>
          <w:p w14:paraId="40072E6B">
            <w:pPr>
              <w:widowControl/>
              <w:spacing w:line="276" w:lineRule="auto"/>
              <w:jc w:val="left"/>
              <w:rPr>
                <w:rFonts w:hint="eastAsia" w:ascii="宋体" w:hAnsi="宋体" w:eastAsia="宋体" w:cs="宋体"/>
                <w:kern w:val="0"/>
                <w:sz w:val="24"/>
              </w:rPr>
            </w:pPr>
          </w:p>
        </w:tc>
        <w:tc>
          <w:tcPr>
            <w:tcW w:w="6237" w:type="dxa"/>
            <w:vMerge w:val="continue"/>
            <w:vAlign w:val="center"/>
          </w:tcPr>
          <w:p w14:paraId="23CF5E8F">
            <w:pPr>
              <w:widowControl/>
              <w:spacing w:line="276" w:lineRule="auto"/>
              <w:jc w:val="left"/>
              <w:rPr>
                <w:rFonts w:hint="eastAsia" w:ascii="宋体" w:hAnsi="宋体" w:eastAsia="宋体" w:cs="宋体"/>
                <w:kern w:val="0"/>
                <w:sz w:val="24"/>
              </w:rPr>
            </w:pPr>
          </w:p>
        </w:tc>
        <w:tc>
          <w:tcPr>
            <w:tcW w:w="567" w:type="dxa"/>
            <w:vMerge w:val="continue"/>
            <w:vAlign w:val="center"/>
          </w:tcPr>
          <w:p w14:paraId="0D8D102C">
            <w:pPr>
              <w:widowControl/>
              <w:spacing w:line="276" w:lineRule="auto"/>
              <w:jc w:val="left"/>
              <w:rPr>
                <w:rFonts w:hint="eastAsia" w:ascii="宋体" w:hAnsi="宋体" w:eastAsia="宋体" w:cs="宋体"/>
                <w:kern w:val="0"/>
                <w:sz w:val="24"/>
              </w:rPr>
            </w:pPr>
          </w:p>
        </w:tc>
        <w:tc>
          <w:tcPr>
            <w:tcW w:w="709" w:type="dxa"/>
            <w:vMerge w:val="continue"/>
            <w:vAlign w:val="center"/>
          </w:tcPr>
          <w:p w14:paraId="40A9D76C">
            <w:pPr>
              <w:widowControl/>
              <w:spacing w:line="276" w:lineRule="auto"/>
              <w:jc w:val="left"/>
              <w:rPr>
                <w:rFonts w:hint="eastAsia" w:ascii="宋体" w:hAnsi="宋体" w:eastAsia="宋体" w:cs="宋体"/>
                <w:kern w:val="0"/>
                <w:sz w:val="24"/>
              </w:rPr>
            </w:pPr>
          </w:p>
        </w:tc>
      </w:tr>
      <w:tr w14:paraId="2CB6ED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9" w:hRule="atLeast"/>
          <w:jc w:val="center"/>
        </w:trPr>
        <w:tc>
          <w:tcPr>
            <w:tcW w:w="562" w:type="dxa"/>
            <w:vMerge w:val="continue"/>
            <w:vAlign w:val="center"/>
          </w:tcPr>
          <w:p w14:paraId="7A0936F9">
            <w:pPr>
              <w:widowControl/>
              <w:spacing w:line="276" w:lineRule="auto"/>
              <w:jc w:val="left"/>
              <w:rPr>
                <w:rFonts w:hint="eastAsia" w:ascii="宋体" w:hAnsi="宋体" w:eastAsia="宋体" w:cs="宋体"/>
                <w:kern w:val="0"/>
                <w:sz w:val="24"/>
              </w:rPr>
            </w:pPr>
          </w:p>
        </w:tc>
        <w:tc>
          <w:tcPr>
            <w:tcW w:w="709" w:type="dxa"/>
            <w:vMerge w:val="continue"/>
            <w:vAlign w:val="center"/>
          </w:tcPr>
          <w:p w14:paraId="35C37CCB">
            <w:pPr>
              <w:widowControl/>
              <w:spacing w:line="276" w:lineRule="auto"/>
              <w:jc w:val="left"/>
              <w:rPr>
                <w:rFonts w:hint="eastAsia" w:ascii="宋体" w:hAnsi="宋体" w:eastAsia="宋体" w:cs="宋体"/>
                <w:kern w:val="0"/>
                <w:sz w:val="24"/>
              </w:rPr>
            </w:pPr>
          </w:p>
        </w:tc>
        <w:tc>
          <w:tcPr>
            <w:tcW w:w="6237" w:type="dxa"/>
            <w:vMerge w:val="continue"/>
            <w:vAlign w:val="center"/>
          </w:tcPr>
          <w:p w14:paraId="6C75AE57">
            <w:pPr>
              <w:widowControl/>
              <w:spacing w:line="276" w:lineRule="auto"/>
              <w:jc w:val="left"/>
              <w:rPr>
                <w:rFonts w:hint="eastAsia" w:ascii="宋体" w:hAnsi="宋体" w:eastAsia="宋体" w:cs="宋体"/>
                <w:kern w:val="0"/>
                <w:sz w:val="24"/>
              </w:rPr>
            </w:pPr>
          </w:p>
        </w:tc>
        <w:tc>
          <w:tcPr>
            <w:tcW w:w="567" w:type="dxa"/>
            <w:vMerge w:val="continue"/>
            <w:vAlign w:val="center"/>
          </w:tcPr>
          <w:p w14:paraId="169C3528">
            <w:pPr>
              <w:widowControl/>
              <w:spacing w:line="276" w:lineRule="auto"/>
              <w:jc w:val="left"/>
              <w:rPr>
                <w:rFonts w:hint="eastAsia" w:ascii="宋体" w:hAnsi="宋体" w:eastAsia="宋体" w:cs="宋体"/>
                <w:kern w:val="0"/>
                <w:sz w:val="24"/>
              </w:rPr>
            </w:pPr>
          </w:p>
        </w:tc>
        <w:tc>
          <w:tcPr>
            <w:tcW w:w="709" w:type="dxa"/>
            <w:vMerge w:val="continue"/>
            <w:vAlign w:val="center"/>
          </w:tcPr>
          <w:p w14:paraId="71CBBC3C">
            <w:pPr>
              <w:widowControl/>
              <w:spacing w:line="276" w:lineRule="auto"/>
              <w:jc w:val="left"/>
              <w:rPr>
                <w:rFonts w:hint="eastAsia" w:ascii="宋体" w:hAnsi="宋体" w:eastAsia="宋体" w:cs="宋体"/>
                <w:kern w:val="0"/>
                <w:sz w:val="24"/>
              </w:rPr>
            </w:pPr>
          </w:p>
        </w:tc>
      </w:tr>
      <w:tr w14:paraId="38F980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9" w:hRule="atLeast"/>
          <w:jc w:val="center"/>
        </w:trPr>
        <w:tc>
          <w:tcPr>
            <w:tcW w:w="562" w:type="dxa"/>
            <w:vMerge w:val="continue"/>
            <w:vAlign w:val="center"/>
          </w:tcPr>
          <w:p w14:paraId="66A231CD">
            <w:pPr>
              <w:widowControl/>
              <w:spacing w:line="276" w:lineRule="auto"/>
              <w:jc w:val="left"/>
              <w:rPr>
                <w:rFonts w:hint="eastAsia" w:ascii="宋体" w:hAnsi="宋体" w:eastAsia="宋体" w:cs="宋体"/>
                <w:kern w:val="0"/>
                <w:sz w:val="24"/>
              </w:rPr>
            </w:pPr>
          </w:p>
        </w:tc>
        <w:tc>
          <w:tcPr>
            <w:tcW w:w="709" w:type="dxa"/>
            <w:vMerge w:val="continue"/>
            <w:vAlign w:val="center"/>
          </w:tcPr>
          <w:p w14:paraId="2FB5BF28">
            <w:pPr>
              <w:widowControl/>
              <w:spacing w:line="276" w:lineRule="auto"/>
              <w:jc w:val="left"/>
              <w:rPr>
                <w:rFonts w:hint="eastAsia" w:ascii="宋体" w:hAnsi="宋体" w:eastAsia="宋体" w:cs="宋体"/>
                <w:kern w:val="0"/>
                <w:sz w:val="24"/>
              </w:rPr>
            </w:pPr>
          </w:p>
        </w:tc>
        <w:tc>
          <w:tcPr>
            <w:tcW w:w="6237" w:type="dxa"/>
            <w:vMerge w:val="continue"/>
            <w:vAlign w:val="center"/>
          </w:tcPr>
          <w:p w14:paraId="2086546F">
            <w:pPr>
              <w:widowControl/>
              <w:spacing w:line="276" w:lineRule="auto"/>
              <w:jc w:val="left"/>
              <w:rPr>
                <w:rFonts w:hint="eastAsia" w:ascii="宋体" w:hAnsi="宋体" w:eastAsia="宋体" w:cs="宋体"/>
                <w:kern w:val="0"/>
                <w:sz w:val="24"/>
              </w:rPr>
            </w:pPr>
          </w:p>
        </w:tc>
        <w:tc>
          <w:tcPr>
            <w:tcW w:w="567" w:type="dxa"/>
            <w:vMerge w:val="continue"/>
            <w:vAlign w:val="center"/>
          </w:tcPr>
          <w:p w14:paraId="4F247E98">
            <w:pPr>
              <w:widowControl/>
              <w:spacing w:line="276" w:lineRule="auto"/>
              <w:jc w:val="left"/>
              <w:rPr>
                <w:rFonts w:hint="eastAsia" w:ascii="宋体" w:hAnsi="宋体" w:eastAsia="宋体" w:cs="宋体"/>
                <w:kern w:val="0"/>
                <w:sz w:val="24"/>
              </w:rPr>
            </w:pPr>
          </w:p>
        </w:tc>
        <w:tc>
          <w:tcPr>
            <w:tcW w:w="709" w:type="dxa"/>
            <w:vMerge w:val="continue"/>
            <w:vAlign w:val="center"/>
          </w:tcPr>
          <w:p w14:paraId="3370F43E">
            <w:pPr>
              <w:widowControl/>
              <w:spacing w:line="276" w:lineRule="auto"/>
              <w:jc w:val="left"/>
              <w:rPr>
                <w:rFonts w:hint="eastAsia" w:ascii="宋体" w:hAnsi="宋体" w:eastAsia="宋体" w:cs="宋体"/>
                <w:kern w:val="0"/>
                <w:sz w:val="24"/>
              </w:rPr>
            </w:pPr>
          </w:p>
        </w:tc>
      </w:tr>
      <w:tr w14:paraId="69D5AC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9" w:hRule="atLeast"/>
          <w:jc w:val="center"/>
        </w:trPr>
        <w:tc>
          <w:tcPr>
            <w:tcW w:w="562" w:type="dxa"/>
            <w:vMerge w:val="restart"/>
            <w:shd w:val="clear" w:color="auto" w:fill="auto"/>
            <w:vAlign w:val="center"/>
          </w:tcPr>
          <w:p w14:paraId="0E57AA15">
            <w:pPr>
              <w:widowControl/>
              <w:spacing w:line="276" w:lineRule="auto"/>
              <w:jc w:val="center"/>
              <w:rPr>
                <w:rFonts w:hint="eastAsia" w:ascii="宋体" w:hAnsi="宋体" w:eastAsia="宋体" w:cs="宋体"/>
                <w:kern w:val="0"/>
                <w:sz w:val="24"/>
              </w:rPr>
            </w:pPr>
            <w:r>
              <w:rPr>
                <w:rFonts w:hint="eastAsia" w:ascii="宋体" w:hAnsi="宋体" w:eastAsia="宋体" w:cs="宋体"/>
                <w:kern w:val="0"/>
                <w:sz w:val="24"/>
              </w:rPr>
              <w:t>22</w:t>
            </w:r>
          </w:p>
        </w:tc>
        <w:tc>
          <w:tcPr>
            <w:tcW w:w="709" w:type="dxa"/>
            <w:vMerge w:val="restart"/>
            <w:shd w:val="clear" w:color="auto" w:fill="auto"/>
            <w:vAlign w:val="center"/>
          </w:tcPr>
          <w:p w14:paraId="7FA5FADB">
            <w:pPr>
              <w:widowControl/>
              <w:spacing w:line="276" w:lineRule="auto"/>
              <w:jc w:val="center"/>
              <w:rPr>
                <w:rFonts w:hint="eastAsia" w:ascii="宋体" w:hAnsi="宋体" w:eastAsia="宋体" w:cs="宋体"/>
                <w:kern w:val="0"/>
                <w:sz w:val="24"/>
              </w:rPr>
            </w:pPr>
            <w:r>
              <w:rPr>
                <w:rFonts w:hint="eastAsia" w:ascii="宋体" w:hAnsi="宋体" w:eastAsia="宋体" w:cs="宋体"/>
                <w:kern w:val="0"/>
                <w:sz w:val="24"/>
              </w:rPr>
              <w:t>大数据服务器</w:t>
            </w:r>
          </w:p>
        </w:tc>
        <w:tc>
          <w:tcPr>
            <w:tcW w:w="6237" w:type="dxa"/>
            <w:vMerge w:val="restart"/>
            <w:shd w:val="clear" w:color="auto" w:fill="auto"/>
            <w:vAlign w:val="center"/>
          </w:tcPr>
          <w:p w14:paraId="106FB9CD">
            <w:pPr>
              <w:widowControl/>
              <w:spacing w:line="276" w:lineRule="auto"/>
              <w:jc w:val="left"/>
              <w:rPr>
                <w:rFonts w:hint="eastAsia" w:ascii="宋体" w:hAnsi="宋体" w:eastAsia="宋体" w:cs="宋体"/>
                <w:kern w:val="0"/>
                <w:sz w:val="24"/>
              </w:rPr>
            </w:pPr>
            <w:r>
              <w:rPr>
                <w:rFonts w:hint="eastAsia" w:ascii="宋体" w:hAnsi="宋体" w:eastAsia="宋体" w:cs="宋体"/>
                <w:kern w:val="0"/>
                <w:sz w:val="24"/>
              </w:rPr>
              <w:t>1、CPU：≥2颗24核 X86架构CPU</w:t>
            </w:r>
            <w:r>
              <w:rPr>
                <w:rFonts w:hint="eastAsia" w:ascii="宋体" w:hAnsi="宋体" w:eastAsia="宋体" w:cs="宋体"/>
                <w:kern w:val="0"/>
                <w:sz w:val="24"/>
              </w:rPr>
              <w:br w:type="textWrapping"/>
            </w:r>
            <w:r>
              <w:rPr>
                <w:rFonts w:hint="eastAsia" w:ascii="宋体" w:hAnsi="宋体" w:eastAsia="宋体" w:cs="宋体"/>
                <w:kern w:val="0"/>
                <w:sz w:val="24"/>
              </w:rPr>
              <w:t>2、内存：≥512GB DDR4</w:t>
            </w:r>
            <w:r>
              <w:rPr>
                <w:rFonts w:hint="eastAsia" w:ascii="宋体" w:hAnsi="宋体" w:eastAsia="宋体" w:cs="宋体"/>
                <w:kern w:val="0"/>
                <w:sz w:val="24"/>
              </w:rPr>
              <w:br w:type="textWrapping"/>
            </w:r>
            <w:r>
              <w:rPr>
                <w:rFonts w:hint="eastAsia" w:ascii="宋体" w:hAnsi="宋体" w:eastAsia="宋体" w:cs="宋体"/>
                <w:kern w:val="0"/>
                <w:sz w:val="24"/>
              </w:rPr>
              <w:t>3、硬盘：≥600G SAS*2(RAID1)，960G SSD*6(JBOD)+6T SATA*6(JBOD)</w:t>
            </w:r>
            <w:r>
              <w:rPr>
                <w:rFonts w:hint="eastAsia" w:ascii="宋体" w:hAnsi="宋体" w:eastAsia="宋体" w:cs="宋体"/>
                <w:kern w:val="0"/>
                <w:sz w:val="24"/>
              </w:rPr>
              <w:br w:type="textWrapping"/>
            </w:r>
            <w:r>
              <w:rPr>
                <w:rFonts w:hint="eastAsia" w:ascii="宋体" w:hAnsi="宋体" w:eastAsia="宋体" w:cs="宋体"/>
                <w:kern w:val="0"/>
                <w:sz w:val="24"/>
              </w:rPr>
              <w:t>4、网络：≥万兆光口（2个）+ 千兆电口（2个）；</w:t>
            </w:r>
            <w:r>
              <w:rPr>
                <w:rFonts w:hint="eastAsia" w:ascii="宋体" w:hAnsi="宋体" w:eastAsia="宋体" w:cs="宋体"/>
                <w:kern w:val="0"/>
                <w:sz w:val="24"/>
              </w:rPr>
              <w:br w:type="textWrapping"/>
            </w:r>
            <w:r>
              <w:rPr>
                <w:rFonts w:hint="eastAsia" w:ascii="宋体" w:hAnsi="宋体" w:eastAsia="宋体" w:cs="宋体"/>
                <w:kern w:val="0"/>
                <w:sz w:val="24"/>
              </w:rPr>
              <w:t>5、电源模块：≥高效能800W铂金1+1 CRPS冗余电源</w:t>
            </w:r>
            <w:r>
              <w:rPr>
                <w:rFonts w:hint="eastAsia" w:ascii="宋体" w:hAnsi="宋体" w:eastAsia="宋体" w:cs="宋体"/>
                <w:kern w:val="0"/>
                <w:sz w:val="24"/>
              </w:rPr>
              <w:br w:type="textWrapping"/>
            </w:r>
            <w:r>
              <w:rPr>
                <w:rFonts w:hint="eastAsia" w:ascii="宋体" w:hAnsi="宋体" w:eastAsia="宋体" w:cs="宋体"/>
                <w:kern w:val="0"/>
                <w:sz w:val="24"/>
              </w:rPr>
              <w:t>6、散热模块：≥4个热插拔冗余风扇</w:t>
            </w:r>
          </w:p>
        </w:tc>
        <w:tc>
          <w:tcPr>
            <w:tcW w:w="567" w:type="dxa"/>
            <w:vMerge w:val="restart"/>
            <w:shd w:val="clear" w:color="auto" w:fill="auto"/>
            <w:noWrap/>
            <w:vAlign w:val="center"/>
          </w:tcPr>
          <w:p w14:paraId="3D531DA4">
            <w:pPr>
              <w:widowControl/>
              <w:spacing w:line="276" w:lineRule="auto"/>
              <w:jc w:val="center"/>
              <w:rPr>
                <w:rFonts w:hint="eastAsia" w:ascii="宋体" w:hAnsi="宋体" w:eastAsia="宋体" w:cs="宋体"/>
                <w:kern w:val="0"/>
                <w:sz w:val="24"/>
              </w:rPr>
            </w:pPr>
            <w:r>
              <w:rPr>
                <w:rFonts w:hint="eastAsia" w:ascii="宋体" w:hAnsi="宋体" w:eastAsia="宋体" w:cs="宋体"/>
                <w:kern w:val="0"/>
                <w:sz w:val="24"/>
              </w:rPr>
              <w:t>台</w:t>
            </w:r>
          </w:p>
        </w:tc>
        <w:tc>
          <w:tcPr>
            <w:tcW w:w="709" w:type="dxa"/>
            <w:vMerge w:val="restart"/>
            <w:shd w:val="clear" w:color="auto" w:fill="auto"/>
            <w:noWrap/>
            <w:vAlign w:val="center"/>
          </w:tcPr>
          <w:p w14:paraId="52897EE3">
            <w:pPr>
              <w:widowControl/>
              <w:spacing w:line="276" w:lineRule="auto"/>
              <w:jc w:val="center"/>
              <w:rPr>
                <w:rFonts w:hint="eastAsia" w:ascii="宋体" w:hAnsi="宋体" w:eastAsia="宋体" w:cs="宋体"/>
                <w:kern w:val="0"/>
                <w:sz w:val="24"/>
              </w:rPr>
            </w:pPr>
            <w:r>
              <w:rPr>
                <w:rFonts w:hint="eastAsia" w:ascii="宋体" w:hAnsi="宋体" w:eastAsia="宋体" w:cs="宋体"/>
                <w:kern w:val="0"/>
                <w:sz w:val="24"/>
              </w:rPr>
              <w:t>3</w:t>
            </w:r>
          </w:p>
        </w:tc>
      </w:tr>
      <w:tr w14:paraId="2326A1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9" w:hRule="atLeast"/>
          <w:jc w:val="center"/>
        </w:trPr>
        <w:tc>
          <w:tcPr>
            <w:tcW w:w="562" w:type="dxa"/>
            <w:vMerge w:val="continue"/>
            <w:vAlign w:val="center"/>
          </w:tcPr>
          <w:p w14:paraId="1EDF78CF">
            <w:pPr>
              <w:widowControl/>
              <w:spacing w:line="276" w:lineRule="auto"/>
              <w:jc w:val="left"/>
              <w:rPr>
                <w:rFonts w:hint="eastAsia" w:ascii="宋体" w:hAnsi="宋体" w:eastAsia="宋体" w:cs="宋体"/>
                <w:kern w:val="0"/>
                <w:sz w:val="24"/>
              </w:rPr>
            </w:pPr>
          </w:p>
        </w:tc>
        <w:tc>
          <w:tcPr>
            <w:tcW w:w="709" w:type="dxa"/>
            <w:vMerge w:val="continue"/>
            <w:vAlign w:val="center"/>
          </w:tcPr>
          <w:p w14:paraId="099E075B">
            <w:pPr>
              <w:widowControl/>
              <w:spacing w:line="276" w:lineRule="auto"/>
              <w:jc w:val="left"/>
              <w:rPr>
                <w:rFonts w:hint="eastAsia" w:ascii="宋体" w:hAnsi="宋体" w:eastAsia="宋体" w:cs="宋体"/>
                <w:kern w:val="0"/>
                <w:sz w:val="24"/>
              </w:rPr>
            </w:pPr>
          </w:p>
        </w:tc>
        <w:tc>
          <w:tcPr>
            <w:tcW w:w="6237" w:type="dxa"/>
            <w:vMerge w:val="continue"/>
            <w:vAlign w:val="center"/>
          </w:tcPr>
          <w:p w14:paraId="357A546C">
            <w:pPr>
              <w:widowControl/>
              <w:spacing w:line="276" w:lineRule="auto"/>
              <w:jc w:val="left"/>
              <w:rPr>
                <w:rFonts w:hint="eastAsia" w:ascii="宋体" w:hAnsi="宋体" w:eastAsia="宋体" w:cs="宋体"/>
                <w:kern w:val="0"/>
                <w:sz w:val="24"/>
              </w:rPr>
            </w:pPr>
          </w:p>
        </w:tc>
        <w:tc>
          <w:tcPr>
            <w:tcW w:w="567" w:type="dxa"/>
            <w:vMerge w:val="continue"/>
            <w:vAlign w:val="center"/>
          </w:tcPr>
          <w:p w14:paraId="269FD88D">
            <w:pPr>
              <w:widowControl/>
              <w:spacing w:line="276" w:lineRule="auto"/>
              <w:jc w:val="left"/>
              <w:rPr>
                <w:rFonts w:hint="eastAsia" w:ascii="宋体" w:hAnsi="宋体" w:eastAsia="宋体" w:cs="宋体"/>
                <w:kern w:val="0"/>
                <w:sz w:val="24"/>
              </w:rPr>
            </w:pPr>
          </w:p>
        </w:tc>
        <w:tc>
          <w:tcPr>
            <w:tcW w:w="709" w:type="dxa"/>
            <w:vMerge w:val="continue"/>
            <w:vAlign w:val="center"/>
          </w:tcPr>
          <w:p w14:paraId="3EB2EB18">
            <w:pPr>
              <w:widowControl/>
              <w:spacing w:line="276" w:lineRule="auto"/>
              <w:jc w:val="left"/>
              <w:rPr>
                <w:rFonts w:hint="eastAsia" w:ascii="宋体" w:hAnsi="宋体" w:eastAsia="宋体" w:cs="宋体"/>
                <w:kern w:val="0"/>
                <w:sz w:val="24"/>
              </w:rPr>
            </w:pPr>
          </w:p>
        </w:tc>
      </w:tr>
      <w:tr w14:paraId="074071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9" w:hRule="atLeast"/>
          <w:jc w:val="center"/>
        </w:trPr>
        <w:tc>
          <w:tcPr>
            <w:tcW w:w="562" w:type="dxa"/>
            <w:vMerge w:val="continue"/>
            <w:vAlign w:val="center"/>
          </w:tcPr>
          <w:p w14:paraId="4EB64004">
            <w:pPr>
              <w:widowControl/>
              <w:spacing w:line="276" w:lineRule="auto"/>
              <w:jc w:val="left"/>
              <w:rPr>
                <w:rFonts w:hint="eastAsia" w:ascii="宋体" w:hAnsi="宋体" w:eastAsia="宋体" w:cs="宋体"/>
                <w:kern w:val="0"/>
                <w:sz w:val="24"/>
              </w:rPr>
            </w:pPr>
          </w:p>
        </w:tc>
        <w:tc>
          <w:tcPr>
            <w:tcW w:w="709" w:type="dxa"/>
            <w:vMerge w:val="continue"/>
            <w:vAlign w:val="center"/>
          </w:tcPr>
          <w:p w14:paraId="2EDC8DE6">
            <w:pPr>
              <w:widowControl/>
              <w:spacing w:line="276" w:lineRule="auto"/>
              <w:jc w:val="left"/>
              <w:rPr>
                <w:rFonts w:hint="eastAsia" w:ascii="宋体" w:hAnsi="宋体" w:eastAsia="宋体" w:cs="宋体"/>
                <w:kern w:val="0"/>
                <w:sz w:val="24"/>
              </w:rPr>
            </w:pPr>
          </w:p>
        </w:tc>
        <w:tc>
          <w:tcPr>
            <w:tcW w:w="6237" w:type="dxa"/>
            <w:vMerge w:val="continue"/>
            <w:vAlign w:val="center"/>
          </w:tcPr>
          <w:p w14:paraId="0AFF012A">
            <w:pPr>
              <w:widowControl/>
              <w:spacing w:line="276" w:lineRule="auto"/>
              <w:jc w:val="left"/>
              <w:rPr>
                <w:rFonts w:hint="eastAsia" w:ascii="宋体" w:hAnsi="宋体" w:eastAsia="宋体" w:cs="宋体"/>
                <w:kern w:val="0"/>
                <w:sz w:val="24"/>
              </w:rPr>
            </w:pPr>
          </w:p>
        </w:tc>
        <w:tc>
          <w:tcPr>
            <w:tcW w:w="567" w:type="dxa"/>
            <w:vMerge w:val="continue"/>
            <w:vAlign w:val="center"/>
          </w:tcPr>
          <w:p w14:paraId="0579CD01">
            <w:pPr>
              <w:widowControl/>
              <w:spacing w:line="276" w:lineRule="auto"/>
              <w:jc w:val="left"/>
              <w:rPr>
                <w:rFonts w:hint="eastAsia" w:ascii="宋体" w:hAnsi="宋体" w:eastAsia="宋体" w:cs="宋体"/>
                <w:kern w:val="0"/>
                <w:sz w:val="24"/>
              </w:rPr>
            </w:pPr>
          </w:p>
        </w:tc>
        <w:tc>
          <w:tcPr>
            <w:tcW w:w="709" w:type="dxa"/>
            <w:vMerge w:val="continue"/>
            <w:vAlign w:val="center"/>
          </w:tcPr>
          <w:p w14:paraId="0C8EDE8E">
            <w:pPr>
              <w:widowControl/>
              <w:spacing w:line="276" w:lineRule="auto"/>
              <w:jc w:val="left"/>
              <w:rPr>
                <w:rFonts w:hint="eastAsia" w:ascii="宋体" w:hAnsi="宋体" w:eastAsia="宋体" w:cs="宋体"/>
                <w:kern w:val="0"/>
                <w:sz w:val="24"/>
              </w:rPr>
            </w:pPr>
          </w:p>
        </w:tc>
      </w:tr>
      <w:tr w14:paraId="0A30B1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9" w:hRule="atLeast"/>
          <w:jc w:val="center"/>
        </w:trPr>
        <w:tc>
          <w:tcPr>
            <w:tcW w:w="562" w:type="dxa"/>
            <w:vMerge w:val="continue"/>
            <w:vAlign w:val="center"/>
          </w:tcPr>
          <w:p w14:paraId="3A650E6F">
            <w:pPr>
              <w:widowControl/>
              <w:spacing w:line="276" w:lineRule="auto"/>
              <w:jc w:val="left"/>
              <w:rPr>
                <w:rFonts w:hint="eastAsia" w:ascii="宋体" w:hAnsi="宋体" w:eastAsia="宋体" w:cs="宋体"/>
                <w:kern w:val="0"/>
                <w:sz w:val="24"/>
              </w:rPr>
            </w:pPr>
          </w:p>
        </w:tc>
        <w:tc>
          <w:tcPr>
            <w:tcW w:w="709" w:type="dxa"/>
            <w:vMerge w:val="continue"/>
            <w:vAlign w:val="center"/>
          </w:tcPr>
          <w:p w14:paraId="314C2852">
            <w:pPr>
              <w:widowControl/>
              <w:spacing w:line="276" w:lineRule="auto"/>
              <w:jc w:val="left"/>
              <w:rPr>
                <w:rFonts w:hint="eastAsia" w:ascii="宋体" w:hAnsi="宋体" w:eastAsia="宋体" w:cs="宋体"/>
                <w:kern w:val="0"/>
                <w:sz w:val="24"/>
              </w:rPr>
            </w:pPr>
          </w:p>
        </w:tc>
        <w:tc>
          <w:tcPr>
            <w:tcW w:w="6237" w:type="dxa"/>
            <w:vMerge w:val="continue"/>
            <w:vAlign w:val="center"/>
          </w:tcPr>
          <w:p w14:paraId="3A49FB74">
            <w:pPr>
              <w:widowControl/>
              <w:spacing w:line="276" w:lineRule="auto"/>
              <w:jc w:val="left"/>
              <w:rPr>
                <w:rFonts w:hint="eastAsia" w:ascii="宋体" w:hAnsi="宋体" w:eastAsia="宋体" w:cs="宋体"/>
                <w:kern w:val="0"/>
                <w:sz w:val="24"/>
              </w:rPr>
            </w:pPr>
          </w:p>
        </w:tc>
        <w:tc>
          <w:tcPr>
            <w:tcW w:w="567" w:type="dxa"/>
            <w:vMerge w:val="continue"/>
            <w:vAlign w:val="center"/>
          </w:tcPr>
          <w:p w14:paraId="5C274D7D">
            <w:pPr>
              <w:widowControl/>
              <w:spacing w:line="276" w:lineRule="auto"/>
              <w:jc w:val="left"/>
              <w:rPr>
                <w:rFonts w:hint="eastAsia" w:ascii="宋体" w:hAnsi="宋体" w:eastAsia="宋体" w:cs="宋体"/>
                <w:kern w:val="0"/>
                <w:sz w:val="24"/>
              </w:rPr>
            </w:pPr>
          </w:p>
        </w:tc>
        <w:tc>
          <w:tcPr>
            <w:tcW w:w="709" w:type="dxa"/>
            <w:vMerge w:val="continue"/>
            <w:vAlign w:val="center"/>
          </w:tcPr>
          <w:p w14:paraId="616F7FCC">
            <w:pPr>
              <w:widowControl/>
              <w:spacing w:line="276" w:lineRule="auto"/>
              <w:jc w:val="left"/>
              <w:rPr>
                <w:rFonts w:hint="eastAsia" w:ascii="宋体" w:hAnsi="宋体" w:eastAsia="宋体" w:cs="宋体"/>
                <w:kern w:val="0"/>
                <w:sz w:val="24"/>
              </w:rPr>
            </w:pPr>
          </w:p>
        </w:tc>
      </w:tr>
      <w:tr w14:paraId="0FEC59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9" w:hRule="atLeast"/>
          <w:jc w:val="center"/>
        </w:trPr>
        <w:tc>
          <w:tcPr>
            <w:tcW w:w="562" w:type="dxa"/>
            <w:vMerge w:val="continue"/>
            <w:vAlign w:val="center"/>
          </w:tcPr>
          <w:p w14:paraId="459FF57D">
            <w:pPr>
              <w:widowControl/>
              <w:spacing w:line="276" w:lineRule="auto"/>
              <w:jc w:val="left"/>
              <w:rPr>
                <w:rFonts w:hint="eastAsia" w:ascii="宋体" w:hAnsi="宋体" w:eastAsia="宋体" w:cs="宋体"/>
                <w:kern w:val="0"/>
                <w:sz w:val="24"/>
              </w:rPr>
            </w:pPr>
          </w:p>
        </w:tc>
        <w:tc>
          <w:tcPr>
            <w:tcW w:w="709" w:type="dxa"/>
            <w:vMerge w:val="continue"/>
            <w:vAlign w:val="center"/>
          </w:tcPr>
          <w:p w14:paraId="7EB9B5BC">
            <w:pPr>
              <w:widowControl/>
              <w:spacing w:line="276" w:lineRule="auto"/>
              <w:jc w:val="left"/>
              <w:rPr>
                <w:rFonts w:hint="eastAsia" w:ascii="宋体" w:hAnsi="宋体" w:eastAsia="宋体" w:cs="宋体"/>
                <w:kern w:val="0"/>
                <w:sz w:val="24"/>
              </w:rPr>
            </w:pPr>
          </w:p>
        </w:tc>
        <w:tc>
          <w:tcPr>
            <w:tcW w:w="6237" w:type="dxa"/>
            <w:vMerge w:val="continue"/>
            <w:vAlign w:val="center"/>
          </w:tcPr>
          <w:p w14:paraId="388D79F7">
            <w:pPr>
              <w:widowControl/>
              <w:spacing w:line="276" w:lineRule="auto"/>
              <w:jc w:val="left"/>
              <w:rPr>
                <w:rFonts w:hint="eastAsia" w:ascii="宋体" w:hAnsi="宋体" w:eastAsia="宋体" w:cs="宋体"/>
                <w:kern w:val="0"/>
                <w:sz w:val="24"/>
              </w:rPr>
            </w:pPr>
          </w:p>
        </w:tc>
        <w:tc>
          <w:tcPr>
            <w:tcW w:w="567" w:type="dxa"/>
            <w:vMerge w:val="continue"/>
            <w:vAlign w:val="center"/>
          </w:tcPr>
          <w:p w14:paraId="530D8C24">
            <w:pPr>
              <w:widowControl/>
              <w:spacing w:line="276" w:lineRule="auto"/>
              <w:jc w:val="left"/>
              <w:rPr>
                <w:rFonts w:hint="eastAsia" w:ascii="宋体" w:hAnsi="宋体" w:eastAsia="宋体" w:cs="宋体"/>
                <w:kern w:val="0"/>
                <w:sz w:val="24"/>
              </w:rPr>
            </w:pPr>
          </w:p>
        </w:tc>
        <w:tc>
          <w:tcPr>
            <w:tcW w:w="709" w:type="dxa"/>
            <w:vMerge w:val="continue"/>
            <w:vAlign w:val="center"/>
          </w:tcPr>
          <w:p w14:paraId="1D9ED631">
            <w:pPr>
              <w:widowControl/>
              <w:spacing w:line="276" w:lineRule="auto"/>
              <w:jc w:val="left"/>
              <w:rPr>
                <w:rFonts w:hint="eastAsia" w:ascii="宋体" w:hAnsi="宋体" w:eastAsia="宋体" w:cs="宋体"/>
                <w:kern w:val="0"/>
                <w:sz w:val="24"/>
              </w:rPr>
            </w:pPr>
          </w:p>
        </w:tc>
      </w:tr>
      <w:tr w14:paraId="7E6C16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9" w:hRule="atLeast"/>
          <w:jc w:val="center"/>
        </w:trPr>
        <w:tc>
          <w:tcPr>
            <w:tcW w:w="562" w:type="dxa"/>
            <w:vMerge w:val="continue"/>
            <w:vAlign w:val="center"/>
          </w:tcPr>
          <w:p w14:paraId="404E22A5">
            <w:pPr>
              <w:widowControl/>
              <w:spacing w:line="276" w:lineRule="auto"/>
              <w:jc w:val="left"/>
              <w:rPr>
                <w:rFonts w:hint="eastAsia" w:ascii="宋体" w:hAnsi="宋体" w:eastAsia="宋体" w:cs="宋体"/>
                <w:kern w:val="0"/>
                <w:sz w:val="24"/>
              </w:rPr>
            </w:pPr>
          </w:p>
        </w:tc>
        <w:tc>
          <w:tcPr>
            <w:tcW w:w="709" w:type="dxa"/>
            <w:vMerge w:val="continue"/>
            <w:vAlign w:val="center"/>
          </w:tcPr>
          <w:p w14:paraId="469EF3DB">
            <w:pPr>
              <w:widowControl/>
              <w:spacing w:line="276" w:lineRule="auto"/>
              <w:jc w:val="left"/>
              <w:rPr>
                <w:rFonts w:hint="eastAsia" w:ascii="宋体" w:hAnsi="宋体" w:eastAsia="宋体" w:cs="宋体"/>
                <w:kern w:val="0"/>
                <w:sz w:val="24"/>
              </w:rPr>
            </w:pPr>
          </w:p>
        </w:tc>
        <w:tc>
          <w:tcPr>
            <w:tcW w:w="6237" w:type="dxa"/>
            <w:vMerge w:val="continue"/>
            <w:vAlign w:val="center"/>
          </w:tcPr>
          <w:p w14:paraId="5A0F225A">
            <w:pPr>
              <w:widowControl/>
              <w:spacing w:line="276" w:lineRule="auto"/>
              <w:jc w:val="left"/>
              <w:rPr>
                <w:rFonts w:hint="eastAsia" w:ascii="宋体" w:hAnsi="宋体" w:eastAsia="宋体" w:cs="宋体"/>
                <w:kern w:val="0"/>
                <w:sz w:val="24"/>
              </w:rPr>
            </w:pPr>
          </w:p>
        </w:tc>
        <w:tc>
          <w:tcPr>
            <w:tcW w:w="567" w:type="dxa"/>
            <w:vMerge w:val="continue"/>
            <w:vAlign w:val="center"/>
          </w:tcPr>
          <w:p w14:paraId="110DF669">
            <w:pPr>
              <w:widowControl/>
              <w:spacing w:line="276" w:lineRule="auto"/>
              <w:jc w:val="left"/>
              <w:rPr>
                <w:rFonts w:hint="eastAsia" w:ascii="宋体" w:hAnsi="宋体" w:eastAsia="宋体" w:cs="宋体"/>
                <w:kern w:val="0"/>
                <w:sz w:val="24"/>
              </w:rPr>
            </w:pPr>
          </w:p>
        </w:tc>
        <w:tc>
          <w:tcPr>
            <w:tcW w:w="709" w:type="dxa"/>
            <w:vMerge w:val="continue"/>
            <w:vAlign w:val="center"/>
          </w:tcPr>
          <w:p w14:paraId="067FCB12">
            <w:pPr>
              <w:widowControl/>
              <w:spacing w:line="276" w:lineRule="auto"/>
              <w:jc w:val="left"/>
              <w:rPr>
                <w:rFonts w:hint="eastAsia" w:ascii="宋体" w:hAnsi="宋体" w:eastAsia="宋体" w:cs="宋体"/>
                <w:kern w:val="0"/>
                <w:sz w:val="24"/>
              </w:rPr>
            </w:pPr>
          </w:p>
        </w:tc>
      </w:tr>
      <w:tr w14:paraId="299DCC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9" w:hRule="atLeast"/>
          <w:jc w:val="center"/>
        </w:trPr>
        <w:tc>
          <w:tcPr>
            <w:tcW w:w="562" w:type="dxa"/>
            <w:vMerge w:val="continue"/>
            <w:vAlign w:val="center"/>
          </w:tcPr>
          <w:p w14:paraId="30D9D24A">
            <w:pPr>
              <w:widowControl/>
              <w:spacing w:line="276" w:lineRule="auto"/>
              <w:jc w:val="left"/>
              <w:rPr>
                <w:rFonts w:hint="eastAsia" w:ascii="宋体" w:hAnsi="宋体" w:eastAsia="宋体" w:cs="宋体"/>
                <w:kern w:val="0"/>
                <w:sz w:val="24"/>
              </w:rPr>
            </w:pPr>
          </w:p>
        </w:tc>
        <w:tc>
          <w:tcPr>
            <w:tcW w:w="709" w:type="dxa"/>
            <w:vMerge w:val="continue"/>
            <w:vAlign w:val="center"/>
          </w:tcPr>
          <w:p w14:paraId="58D402F2">
            <w:pPr>
              <w:widowControl/>
              <w:spacing w:line="276" w:lineRule="auto"/>
              <w:jc w:val="left"/>
              <w:rPr>
                <w:rFonts w:hint="eastAsia" w:ascii="宋体" w:hAnsi="宋体" w:eastAsia="宋体" w:cs="宋体"/>
                <w:kern w:val="0"/>
                <w:sz w:val="24"/>
              </w:rPr>
            </w:pPr>
          </w:p>
        </w:tc>
        <w:tc>
          <w:tcPr>
            <w:tcW w:w="6237" w:type="dxa"/>
            <w:vMerge w:val="continue"/>
            <w:vAlign w:val="center"/>
          </w:tcPr>
          <w:p w14:paraId="1A5605A0">
            <w:pPr>
              <w:widowControl/>
              <w:spacing w:line="276" w:lineRule="auto"/>
              <w:jc w:val="left"/>
              <w:rPr>
                <w:rFonts w:hint="eastAsia" w:ascii="宋体" w:hAnsi="宋体" w:eastAsia="宋体" w:cs="宋体"/>
                <w:kern w:val="0"/>
                <w:sz w:val="24"/>
              </w:rPr>
            </w:pPr>
          </w:p>
        </w:tc>
        <w:tc>
          <w:tcPr>
            <w:tcW w:w="567" w:type="dxa"/>
            <w:vMerge w:val="continue"/>
            <w:vAlign w:val="center"/>
          </w:tcPr>
          <w:p w14:paraId="705765E4">
            <w:pPr>
              <w:widowControl/>
              <w:spacing w:line="276" w:lineRule="auto"/>
              <w:jc w:val="left"/>
              <w:rPr>
                <w:rFonts w:hint="eastAsia" w:ascii="宋体" w:hAnsi="宋体" w:eastAsia="宋体" w:cs="宋体"/>
                <w:kern w:val="0"/>
                <w:sz w:val="24"/>
              </w:rPr>
            </w:pPr>
          </w:p>
        </w:tc>
        <w:tc>
          <w:tcPr>
            <w:tcW w:w="709" w:type="dxa"/>
            <w:vMerge w:val="continue"/>
            <w:vAlign w:val="center"/>
          </w:tcPr>
          <w:p w14:paraId="10D4A8FC">
            <w:pPr>
              <w:widowControl/>
              <w:spacing w:line="276" w:lineRule="auto"/>
              <w:jc w:val="left"/>
              <w:rPr>
                <w:rFonts w:hint="eastAsia" w:ascii="宋体" w:hAnsi="宋体" w:eastAsia="宋体" w:cs="宋体"/>
                <w:kern w:val="0"/>
                <w:sz w:val="24"/>
              </w:rPr>
            </w:pPr>
          </w:p>
        </w:tc>
      </w:tr>
      <w:tr w14:paraId="1EE668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2" w:type="dxa"/>
            <w:shd w:val="clear" w:color="auto" w:fill="auto"/>
            <w:vAlign w:val="center"/>
          </w:tcPr>
          <w:p w14:paraId="31F7F6D6">
            <w:pPr>
              <w:widowControl/>
              <w:spacing w:line="276" w:lineRule="auto"/>
              <w:jc w:val="center"/>
              <w:rPr>
                <w:rFonts w:hint="eastAsia" w:ascii="宋体" w:hAnsi="宋体" w:eastAsia="宋体" w:cs="宋体"/>
                <w:kern w:val="0"/>
                <w:sz w:val="24"/>
              </w:rPr>
            </w:pPr>
            <w:r>
              <w:rPr>
                <w:rFonts w:hint="eastAsia" w:ascii="宋体" w:hAnsi="宋体" w:eastAsia="宋体" w:cs="宋体"/>
                <w:kern w:val="0"/>
                <w:sz w:val="24"/>
              </w:rPr>
              <w:t>23</w:t>
            </w:r>
          </w:p>
        </w:tc>
        <w:tc>
          <w:tcPr>
            <w:tcW w:w="709" w:type="dxa"/>
            <w:shd w:val="clear" w:color="auto" w:fill="auto"/>
            <w:vAlign w:val="center"/>
          </w:tcPr>
          <w:p w14:paraId="7C5A60A5">
            <w:pPr>
              <w:widowControl/>
              <w:spacing w:line="276" w:lineRule="auto"/>
              <w:jc w:val="center"/>
              <w:rPr>
                <w:rFonts w:hint="eastAsia" w:ascii="宋体" w:hAnsi="宋体" w:eastAsia="宋体" w:cs="宋体"/>
                <w:kern w:val="0"/>
                <w:sz w:val="24"/>
              </w:rPr>
            </w:pPr>
            <w:r>
              <w:rPr>
                <w:rFonts w:hint="eastAsia" w:ascii="宋体" w:hAnsi="宋体" w:eastAsia="宋体" w:cs="宋体"/>
                <w:kern w:val="0"/>
                <w:sz w:val="24"/>
              </w:rPr>
              <w:t>存储交换机</w:t>
            </w:r>
          </w:p>
        </w:tc>
        <w:tc>
          <w:tcPr>
            <w:tcW w:w="6237" w:type="dxa"/>
            <w:shd w:val="clear" w:color="auto" w:fill="auto"/>
            <w:vAlign w:val="center"/>
          </w:tcPr>
          <w:p w14:paraId="3EA23CCB">
            <w:pPr>
              <w:widowControl/>
              <w:spacing w:line="276" w:lineRule="auto"/>
              <w:jc w:val="left"/>
              <w:rPr>
                <w:rFonts w:hint="eastAsia" w:ascii="宋体" w:hAnsi="宋体" w:eastAsia="宋体" w:cs="宋体"/>
                <w:kern w:val="0"/>
                <w:sz w:val="24"/>
                <w:lang w:val="en"/>
              </w:rPr>
            </w:pPr>
            <w:r>
              <w:rPr>
                <w:rFonts w:hint="eastAsia" w:ascii="宋体" w:hAnsi="宋体" w:eastAsia="宋体" w:cs="宋体"/>
                <w:kern w:val="0"/>
                <w:sz w:val="24"/>
                <w:lang w:val="en"/>
              </w:rPr>
              <w:t>1、</w:t>
            </w:r>
            <w:r>
              <w:rPr>
                <w:rFonts w:ascii="宋体" w:hAnsi="宋体" w:eastAsia="宋体" w:cs="宋体"/>
                <w:kern w:val="0"/>
                <w:sz w:val="24"/>
                <w:lang w:val="en"/>
              </w:rPr>
              <w:t>端口数量：≥48个10G SFP+光口、2个40G QSFP+光口；</w:t>
            </w:r>
          </w:p>
          <w:p w14:paraId="20A5334A">
            <w:pPr>
              <w:widowControl/>
              <w:spacing w:line="276" w:lineRule="auto"/>
              <w:jc w:val="left"/>
              <w:rPr>
                <w:rFonts w:hint="eastAsia" w:ascii="宋体" w:hAnsi="宋体" w:eastAsia="宋体" w:cs="宋体"/>
                <w:kern w:val="0"/>
                <w:sz w:val="24"/>
                <w:lang w:val="en"/>
              </w:rPr>
            </w:pPr>
            <w:r>
              <w:rPr>
                <w:rFonts w:hint="eastAsia" w:ascii="宋体" w:hAnsi="宋体" w:eastAsia="宋体" w:cs="宋体"/>
                <w:kern w:val="0"/>
                <w:sz w:val="24"/>
                <w:lang w:val="en"/>
              </w:rPr>
              <w:t>2、</w:t>
            </w:r>
            <w:r>
              <w:rPr>
                <w:rFonts w:ascii="宋体" w:hAnsi="宋体" w:eastAsia="宋体" w:cs="宋体"/>
                <w:kern w:val="0"/>
                <w:sz w:val="24"/>
                <w:lang w:val="en"/>
              </w:rPr>
              <w:t>交换容量：≥2.56Tbps/25.6Tbps，</w:t>
            </w:r>
          </w:p>
          <w:p w14:paraId="3E1F8367">
            <w:pPr>
              <w:widowControl/>
              <w:spacing w:line="276" w:lineRule="auto"/>
              <w:jc w:val="left"/>
              <w:rPr>
                <w:rFonts w:hint="eastAsia" w:ascii="宋体" w:hAnsi="宋体" w:eastAsia="宋体" w:cs="宋体"/>
                <w:kern w:val="0"/>
                <w:sz w:val="24"/>
                <w:lang w:val="en"/>
              </w:rPr>
            </w:pPr>
            <w:r>
              <w:rPr>
                <w:rFonts w:hint="eastAsia" w:ascii="宋体" w:hAnsi="宋体" w:eastAsia="宋体" w:cs="宋体"/>
                <w:kern w:val="0"/>
                <w:sz w:val="24"/>
                <w:lang w:val="en"/>
              </w:rPr>
              <w:t>3、</w:t>
            </w:r>
            <w:r>
              <w:rPr>
                <w:rFonts w:ascii="宋体" w:hAnsi="宋体" w:eastAsia="宋体" w:cs="宋体"/>
                <w:kern w:val="0"/>
                <w:sz w:val="24"/>
                <w:lang w:val="en"/>
              </w:rPr>
              <w:t>包转发率：≥1080Mpps/1620Mpps；</w:t>
            </w:r>
          </w:p>
          <w:p w14:paraId="223C0137">
            <w:pPr>
              <w:widowControl/>
              <w:spacing w:line="276" w:lineRule="auto"/>
              <w:jc w:val="left"/>
              <w:rPr>
                <w:rFonts w:hint="eastAsia" w:ascii="宋体" w:hAnsi="宋体" w:eastAsia="宋体" w:cs="宋体"/>
                <w:kern w:val="0"/>
                <w:sz w:val="24"/>
                <w:lang w:val="en"/>
              </w:rPr>
            </w:pPr>
            <w:r>
              <w:rPr>
                <w:rFonts w:hint="eastAsia" w:ascii="宋体" w:hAnsi="宋体" w:eastAsia="宋体" w:cs="宋体"/>
                <w:kern w:val="0"/>
                <w:sz w:val="24"/>
                <w:lang w:val="en"/>
              </w:rPr>
              <w:t>4、</w:t>
            </w:r>
            <w:r>
              <w:rPr>
                <w:rFonts w:ascii="宋体" w:hAnsi="宋体" w:eastAsia="宋体" w:cs="宋体"/>
                <w:kern w:val="0"/>
                <w:sz w:val="24"/>
                <w:lang w:val="en"/>
              </w:rPr>
              <w:t>支持VLAN：802.1Q VLAN、端口VLAN、QinQ、Voice VLAN、协议VLAN、MAC VLAN；</w:t>
            </w:r>
          </w:p>
          <w:p w14:paraId="3CD1F885">
            <w:pPr>
              <w:widowControl/>
              <w:spacing w:line="276" w:lineRule="auto"/>
              <w:jc w:val="left"/>
              <w:rPr>
                <w:rFonts w:hint="eastAsia" w:ascii="宋体" w:hAnsi="宋体" w:eastAsia="宋体" w:cs="宋体"/>
                <w:kern w:val="0"/>
                <w:sz w:val="24"/>
                <w:lang w:val="en"/>
              </w:rPr>
            </w:pPr>
            <w:r>
              <w:rPr>
                <w:rFonts w:hint="eastAsia" w:ascii="宋体" w:hAnsi="宋体" w:eastAsia="宋体" w:cs="宋体"/>
                <w:kern w:val="0"/>
                <w:sz w:val="24"/>
                <w:lang w:val="en"/>
              </w:rPr>
              <w:t>5、</w:t>
            </w:r>
            <w:r>
              <w:rPr>
                <w:rFonts w:ascii="宋体" w:hAnsi="宋体" w:eastAsia="宋体" w:cs="宋体"/>
                <w:kern w:val="0"/>
                <w:sz w:val="24"/>
                <w:lang w:val="en"/>
              </w:rPr>
              <w:t>支持链路聚合：静态聚合、动态聚合；</w:t>
            </w:r>
          </w:p>
          <w:p w14:paraId="70E27901">
            <w:pPr>
              <w:widowControl/>
              <w:spacing w:line="276" w:lineRule="auto"/>
              <w:jc w:val="left"/>
              <w:rPr>
                <w:rFonts w:hint="eastAsia" w:ascii="宋体" w:hAnsi="宋体" w:eastAsia="宋体" w:cs="宋体"/>
                <w:kern w:val="0"/>
                <w:sz w:val="24"/>
                <w:lang w:val="en"/>
              </w:rPr>
            </w:pPr>
            <w:r>
              <w:rPr>
                <w:rFonts w:hint="eastAsia" w:ascii="宋体" w:hAnsi="宋体" w:eastAsia="宋体" w:cs="宋体"/>
                <w:kern w:val="0"/>
                <w:sz w:val="24"/>
                <w:lang w:val="en"/>
              </w:rPr>
              <w:t>6、</w:t>
            </w:r>
            <w:r>
              <w:rPr>
                <w:rFonts w:ascii="宋体" w:hAnsi="宋体" w:eastAsia="宋体" w:cs="宋体"/>
                <w:kern w:val="0"/>
                <w:sz w:val="24"/>
                <w:lang w:val="en"/>
              </w:rPr>
              <w:t>支持生成树STP/RSTP/MSTP，支持RRPP/ERPS；</w:t>
            </w:r>
          </w:p>
          <w:p w14:paraId="76BEEF9F">
            <w:pPr>
              <w:widowControl/>
              <w:spacing w:line="276" w:lineRule="auto"/>
              <w:jc w:val="left"/>
              <w:rPr>
                <w:rFonts w:hint="eastAsia" w:ascii="宋体" w:hAnsi="宋体" w:eastAsia="宋体" w:cs="宋体"/>
                <w:kern w:val="0"/>
                <w:sz w:val="24"/>
                <w:lang w:val="en"/>
              </w:rPr>
            </w:pPr>
            <w:r>
              <w:rPr>
                <w:rFonts w:hint="eastAsia" w:ascii="宋体" w:hAnsi="宋体" w:eastAsia="宋体" w:cs="宋体"/>
                <w:kern w:val="0"/>
                <w:sz w:val="24"/>
                <w:lang w:val="en"/>
              </w:rPr>
              <w:t>7、</w:t>
            </w:r>
            <w:r>
              <w:rPr>
                <w:rFonts w:ascii="宋体" w:hAnsi="宋体" w:eastAsia="宋体" w:cs="宋体"/>
                <w:kern w:val="0"/>
                <w:sz w:val="24"/>
                <w:lang w:val="en"/>
              </w:rPr>
              <w:t>支持虚拟化堆叠技术；</w:t>
            </w:r>
          </w:p>
          <w:p w14:paraId="6159FD6B">
            <w:pPr>
              <w:widowControl/>
              <w:spacing w:line="276" w:lineRule="auto"/>
              <w:jc w:val="left"/>
              <w:rPr>
                <w:rFonts w:hint="eastAsia" w:ascii="宋体" w:hAnsi="宋体" w:eastAsia="宋体" w:cs="宋体"/>
                <w:kern w:val="0"/>
                <w:sz w:val="24"/>
                <w:lang w:val="en"/>
              </w:rPr>
            </w:pPr>
            <w:r>
              <w:rPr>
                <w:rFonts w:hint="eastAsia" w:ascii="宋体" w:hAnsi="宋体" w:eastAsia="宋体" w:cs="宋体"/>
                <w:kern w:val="0"/>
                <w:sz w:val="24"/>
                <w:lang w:val="en"/>
              </w:rPr>
              <w:t>8、</w:t>
            </w:r>
            <w:r>
              <w:rPr>
                <w:rFonts w:ascii="宋体" w:hAnsi="宋体" w:eastAsia="宋体" w:cs="宋体"/>
                <w:kern w:val="0"/>
                <w:sz w:val="24"/>
                <w:lang w:val="en"/>
              </w:rPr>
              <w:t>支持IPv4路由、IPv6路由、组播、MPLS；</w:t>
            </w:r>
          </w:p>
          <w:p w14:paraId="0DA90E4A">
            <w:pPr>
              <w:widowControl/>
              <w:spacing w:line="276" w:lineRule="auto"/>
              <w:jc w:val="left"/>
              <w:rPr>
                <w:rFonts w:hint="eastAsia" w:ascii="宋体" w:hAnsi="宋体" w:eastAsia="宋体" w:cs="宋体"/>
                <w:kern w:val="0"/>
                <w:sz w:val="24"/>
                <w:lang w:val="en"/>
              </w:rPr>
            </w:pPr>
            <w:r>
              <w:rPr>
                <w:rFonts w:hint="eastAsia" w:ascii="宋体" w:hAnsi="宋体" w:eastAsia="宋体" w:cs="宋体"/>
                <w:kern w:val="0"/>
                <w:sz w:val="24"/>
                <w:lang w:val="en"/>
              </w:rPr>
              <w:t>9、</w:t>
            </w:r>
            <w:r>
              <w:rPr>
                <w:rFonts w:ascii="宋体" w:hAnsi="宋体" w:eastAsia="宋体" w:cs="宋体"/>
                <w:kern w:val="0"/>
                <w:sz w:val="24"/>
                <w:lang w:val="en"/>
              </w:rPr>
              <w:t>支持ACL、QoS、端口镜像；</w:t>
            </w:r>
          </w:p>
          <w:p w14:paraId="33375BA8">
            <w:pPr>
              <w:widowControl/>
              <w:spacing w:line="276" w:lineRule="auto"/>
              <w:jc w:val="left"/>
              <w:rPr>
                <w:rFonts w:hint="eastAsia" w:ascii="宋体" w:hAnsi="宋体" w:eastAsia="宋体" w:cs="宋体"/>
                <w:kern w:val="0"/>
                <w:sz w:val="24"/>
                <w:lang w:val="en"/>
              </w:rPr>
            </w:pPr>
            <w:r>
              <w:rPr>
                <w:rFonts w:hint="eastAsia" w:ascii="宋体" w:hAnsi="宋体" w:eastAsia="宋体" w:cs="宋体"/>
                <w:kern w:val="0"/>
                <w:sz w:val="24"/>
                <w:lang w:val="en"/>
              </w:rPr>
              <w:t>10、</w:t>
            </w:r>
            <w:r>
              <w:rPr>
                <w:rFonts w:ascii="宋体" w:hAnsi="宋体" w:eastAsia="宋体" w:cs="宋体"/>
                <w:kern w:val="0"/>
                <w:sz w:val="24"/>
                <w:lang w:val="en"/>
              </w:rPr>
              <w:t>支持CLI，SSH，SNMP V1/V2C/V3等管理方式</w:t>
            </w:r>
          </w:p>
        </w:tc>
        <w:tc>
          <w:tcPr>
            <w:tcW w:w="567" w:type="dxa"/>
            <w:shd w:val="clear" w:color="auto" w:fill="auto"/>
            <w:vAlign w:val="center"/>
          </w:tcPr>
          <w:p w14:paraId="6EC4DB42">
            <w:pPr>
              <w:widowControl/>
              <w:spacing w:line="276" w:lineRule="auto"/>
              <w:jc w:val="center"/>
              <w:rPr>
                <w:rFonts w:hint="eastAsia" w:ascii="宋体" w:hAnsi="宋体" w:eastAsia="宋体" w:cs="宋体"/>
                <w:kern w:val="0"/>
                <w:sz w:val="24"/>
              </w:rPr>
            </w:pPr>
            <w:r>
              <w:rPr>
                <w:rFonts w:hint="eastAsia" w:ascii="宋体" w:hAnsi="宋体" w:eastAsia="宋体" w:cs="宋体"/>
                <w:kern w:val="0"/>
                <w:sz w:val="24"/>
              </w:rPr>
              <w:t>台</w:t>
            </w:r>
          </w:p>
        </w:tc>
        <w:tc>
          <w:tcPr>
            <w:tcW w:w="709" w:type="dxa"/>
            <w:shd w:val="clear" w:color="auto" w:fill="auto"/>
            <w:vAlign w:val="center"/>
          </w:tcPr>
          <w:p w14:paraId="58010F2E">
            <w:pPr>
              <w:widowControl/>
              <w:spacing w:line="276" w:lineRule="auto"/>
              <w:jc w:val="center"/>
              <w:rPr>
                <w:rFonts w:hint="eastAsia" w:ascii="宋体" w:hAnsi="宋体" w:eastAsia="宋体" w:cs="宋体"/>
                <w:kern w:val="0"/>
                <w:sz w:val="24"/>
              </w:rPr>
            </w:pPr>
            <w:r>
              <w:rPr>
                <w:rFonts w:hint="eastAsia" w:ascii="宋体" w:hAnsi="宋体" w:eastAsia="宋体" w:cs="宋体"/>
                <w:kern w:val="0"/>
                <w:sz w:val="24"/>
              </w:rPr>
              <w:t>3</w:t>
            </w:r>
          </w:p>
        </w:tc>
      </w:tr>
      <w:tr w14:paraId="014026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2" w:type="dxa"/>
            <w:shd w:val="clear" w:color="auto" w:fill="auto"/>
            <w:vAlign w:val="center"/>
          </w:tcPr>
          <w:p w14:paraId="55103009">
            <w:pPr>
              <w:widowControl/>
              <w:spacing w:line="276" w:lineRule="auto"/>
              <w:jc w:val="center"/>
              <w:rPr>
                <w:rFonts w:hint="eastAsia" w:ascii="宋体" w:hAnsi="宋体" w:eastAsia="宋体" w:cs="宋体"/>
                <w:kern w:val="0"/>
                <w:sz w:val="24"/>
              </w:rPr>
            </w:pPr>
            <w:r>
              <w:rPr>
                <w:rFonts w:hint="eastAsia" w:ascii="宋体" w:hAnsi="宋体" w:eastAsia="宋体" w:cs="宋体"/>
                <w:kern w:val="0"/>
                <w:sz w:val="24"/>
              </w:rPr>
              <w:t>24</w:t>
            </w:r>
          </w:p>
        </w:tc>
        <w:tc>
          <w:tcPr>
            <w:tcW w:w="709" w:type="dxa"/>
            <w:shd w:val="clear" w:color="auto" w:fill="auto"/>
            <w:vAlign w:val="center"/>
          </w:tcPr>
          <w:p w14:paraId="428445EC">
            <w:pPr>
              <w:widowControl/>
              <w:spacing w:line="276" w:lineRule="auto"/>
              <w:jc w:val="center"/>
              <w:rPr>
                <w:rFonts w:hint="eastAsia" w:ascii="宋体" w:hAnsi="宋体" w:eastAsia="宋体" w:cs="宋体"/>
                <w:kern w:val="0"/>
                <w:sz w:val="24"/>
              </w:rPr>
            </w:pPr>
            <w:r>
              <w:rPr>
                <w:rFonts w:hint="eastAsia" w:ascii="宋体" w:hAnsi="宋体" w:eastAsia="宋体" w:cs="宋体"/>
                <w:kern w:val="0"/>
                <w:sz w:val="24"/>
              </w:rPr>
              <w:t>接入交换机</w:t>
            </w:r>
          </w:p>
        </w:tc>
        <w:tc>
          <w:tcPr>
            <w:tcW w:w="6237" w:type="dxa"/>
            <w:shd w:val="clear" w:color="auto" w:fill="auto"/>
            <w:vAlign w:val="center"/>
          </w:tcPr>
          <w:p w14:paraId="3DAB60A8">
            <w:pPr>
              <w:widowControl/>
              <w:spacing w:line="276" w:lineRule="auto"/>
              <w:jc w:val="left"/>
              <w:rPr>
                <w:rFonts w:hint="eastAsia" w:ascii="宋体" w:hAnsi="宋体" w:eastAsia="宋体" w:cs="宋体"/>
                <w:kern w:val="0"/>
                <w:sz w:val="24"/>
                <w:lang w:val="en"/>
              </w:rPr>
            </w:pPr>
            <w:r>
              <w:rPr>
                <w:rFonts w:hint="eastAsia" w:ascii="宋体" w:hAnsi="宋体" w:eastAsia="宋体" w:cs="宋体"/>
                <w:kern w:val="0"/>
                <w:sz w:val="24"/>
                <w:lang w:val="en"/>
              </w:rPr>
              <w:t>1、</w:t>
            </w:r>
            <w:r>
              <w:rPr>
                <w:rFonts w:ascii="宋体" w:hAnsi="宋体" w:eastAsia="宋体" w:cs="宋体"/>
                <w:kern w:val="0"/>
                <w:sz w:val="24"/>
                <w:lang w:val="en"/>
              </w:rPr>
              <w:t>端口配置：≥48个千兆电口、4个万兆SFP+光口；</w:t>
            </w:r>
          </w:p>
          <w:p w14:paraId="244FD212">
            <w:pPr>
              <w:widowControl/>
              <w:spacing w:line="276" w:lineRule="auto"/>
              <w:jc w:val="left"/>
              <w:rPr>
                <w:rFonts w:hint="eastAsia" w:ascii="宋体" w:hAnsi="宋体" w:eastAsia="宋体" w:cs="宋体"/>
                <w:kern w:val="0"/>
                <w:sz w:val="24"/>
                <w:lang w:val="en"/>
              </w:rPr>
            </w:pPr>
            <w:r>
              <w:rPr>
                <w:rFonts w:hint="eastAsia" w:ascii="宋体" w:hAnsi="宋体" w:eastAsia="宋体" w:cs="宋体"/>
                <w:kern w:val="0"/>
                <w:sz w:val="24"/>
                <w:lang w:val="en"/>
              </w:rPr>
              <w:t>2、</w:t>
            </w:r>
            <w:r>
              <w:rPr>
                <w:rFonts w:ascii="宋体" w:hAnsi="宋体" w:eastAsia="宋体" w:cs="宋体"/>
                <w:kern w:val="0"/>
                <w:sz w:val="24"/>
                <w:lang w:val="en"/>
              </w:rPr>
              <w:t>交换容量：≥756Gbps/7.56Tbps</w:t>
            </w:r>
          </w:p>
          <w:p w14:paraId="1724C871">
            <w:pPr>
              <w:widowControl/>
              <w:spacing w:line="276" w:lineRule="auto"/>
              <w:jc w:val="left"/>
              <w:rPr>
                <w:rFonts w:hint="eastAsia" w:ascii="宋体" w:hAnsi="宋体" w:eastAsia="宋体" w:cs="宋体"/>
                <w:kern w:val="0"/>
                <w:sz w:val="24"/>
                <w:lang w:val="en"/>
              </w:rPr>
            </w:pPr>
            <w:r>
              <w:rPr>
                <w:rFonts w:hint="eastAsia" w:ascii="宋体" w:hAnsi="宋体" w:eastAsia="宋体" w:cs="宋体"/>
                <w:kern w:val="0"/>
                <w:sz w:val="24"/>
                <w:lang w:val="en"/>
              </w:rPr>
              <w:t>3、</w:t>
            </w:r>
            <w:r>
              <w:rPr>
                <w:rFonts w:ascii="宋体" w:hAnsi="宋体" w:eastAsia="宋体" w:cs="宋体"/>
                <w:kern w:val="0"/>
                <w:sz w:val="24"/>
                <w:lang w:val="en"/>
              </w:rPr>
              <w:t>包转发率：≥252Mpps/432Mpps；</w:t>
            </w:r>
          </w:p>
          <w:p w14:paraId="7E8FEA28">
            <w:pPr>
              <w:widowControl/>
              <w:spacing w:line="276" w:lineRule="auto"/>
              <w:jc w:val="left"/>
              <w:rPr>
                <w:rFonts w:hint="eastAsia" w:ascii="宋体" w:hAnsi="宋体" w:eastAsia="宋体" w:cs="宋体"/>
                <w:kern w:val="0"/>
                <w:sz w:val="24"/>
                <w:lang w:val="en"/>
              </w:rPr>
            </w:pPr>
            <w:r>
              <w:rPr>
                <w:rFonts w:hint="eastAsia" w:ascii="宋体" w:hAnsi="宋体" w:eastAsia="宋体" w:cs="宋体"/>
                <w:kern w:val="0"/>
                <w:sz w:val="24"/>
                <w:lang w:val="en"/>
              </w:rPr>
              <w:t>4、</w:t>
            </w:r>
            <w:r>
              <w:rPr>
                <w:rFonts w:ascii="宋体" w:hAnsi="宋体" w:eastAsia="宋体" w:cs="宋体"/>
                <w:kern w:val="0"/>
                <w:sz w:val="24"/>
                <w:lang w:val="en"/>
              </w:rPr>
              <w:t>支持VLAN：802.1Q VLAN、端口VLAN、QinQ、Voice VLAN、协议VLAN、MAC VLAN；</w:t>
            </w:r>
          </w:p>
          <w:p w14:paraId="71E37876">
            <w:pPr>
              <w:widowControl/>
              <w:spacing w:line="276" w:lineRule="auto"/>
              <w:jc w:val="left"/>
              <w:rPr>
                <w:rFonts w:hint="eastAsia" w:ascii="宋体" w:hAnsi="宋体" w:eastAsia="宋体" w:cs="宋体"/>
                <w:kern w:val="0"/>
                <w:sz w:val="24"/>
                <w:lang w:val="en"/>
              </w:rPr>
            </w:pPr>
            <w:r>
              <w:rPr>
                <w:rFonts w:hint="eastAsia" w:ascii="宋体" w:hAnsi="宋体" w:eastAsia="宋体" w:cs="宋体"/>
                <w:kern w:val="0"/>
                <w:sz w:val="24"/>
                <w:lang w:val="en"/>
              </w:rPr>
              <w:t>5、</w:t>
            </w:r>
            <w:r>
              <w:rPr>
                <w:rFonts w:ascii="宋体" w:hAnsi="宋体" w:eastAsia="宋体" w:cs="宋体"/>
                <w:kern w:val="0"/>
                <w:sz w:val="24"/>
                <w:lang w:val="en"/>
              </w:rPr>
              <w:t>支持链路聚合：静态、动态链路聚合</w:t>
            </w:r>
          </w:p>
          <w:p w14:paraId="5FF4A80B">
            <w:pPr>
              <w:widowControl/>
              <w:spacing w:line="276" w:lineRule="auto"/>
              <w:jc w:val="left"/>
              <w:rPr>
                <w:rFonts w:hint="eastAsia" w:ascii="宋体" w:hAnsi="宋体" w:eastAsia="宋体" w:cs="宋体"/>
                <w:kern w:val="0"/>
                <w:sz w:val="24"/>
                <w:lang w:val="en"/>
              </w:rPr>
            </w:pPr>
            <w:r>
              <w:rPr>
                <w:rFonts w:hint="eastAsia" w:ascii="宋体" w:hAnsi="宋体" w:eastAsia="宋体" w:cs="宋体"/>
                <w:kern w:val="0"/>
                <w:sz w:val="24"/>
                <w:lang w:val="en"/>
              </w:rPr>
              <w:t>6、</w:t>
            </w:r>
            <w:r>
              <w:rPr>
                <w:rFonts w:ascii="宋体" w:hAnsi="宋体" w:eastAsia="宋体" w:cs="宋体"/>
                <w:kern w:val="0"/>
                <w:sz w:val="24"/>
                <w:lang w:val="en"/>
              </w:rPr>
              <w:t>支持生成树STP/RSTP/MSTP，支持RRPP/ERPS；</w:t>
            </w:r>
          </w:p>
          <w:p w14:paraId="12194646">
            <w:pPr>
              <w:widowControl/>
              <w:spacing w:line="276" w:lineRule="auto"/>
              <w:jc w:val="left"/>
              <w:rPr>
                <w:rFonts w:hint="eastAsia" w:ascii="宋体" w:hAnsi="宋体" w:eastAsia="宋体" w:cs="宋体"/>
                <w:kern w:val="0"/>
                <w:sz w:val="24"/>
                <w:lang w:val="en"/>
              </w:rPr>
            </w:pPr>
            <w:r>
              <w:rPr>
                <w:rFonts w:hint="eastAsia" w:ascii="宋体" w:hAnsi="宋体" w:eastAsia="宋体" w:cs="宋体"/>
                <w:kern w:val="0"/>
                <w:sz w:val="24"/>
                <w:lang w:val="en"/>
              </w:rPr>
              <w:t>7、</w:t>
            </w:r>
            <w:r>
              <w:rPr>
                <w:rFonts w:ascii="宋体" w:hAnsi="宋体" w:eastAsia="宋体" w:cs="宋体"/>
                <w:kern w:val="0"/>
                <w:sz w:val="24"/>
                <w:lang w:val="en"/>
              </w:rPr>
              <w:t>支持虚拟化堆叠技术；</w:t>
            </w:r>
          </w:p>
          <w:p w14:paraId="58484414">
            <w:pPr>
              <w:widowControl/>
              <w:spacing w:line="276" w:lineRule="auto"/>
              <w:jc w:val="left"/>
              <w:rPr>
                <w:rFonts w:hint="eastAsia" w:ascii="宋体" w:hAnsi="宋体" w:eastAsia="宋体" w:cs="宋体"/>
                <w:kern w:val="0"/>
                <w:sz w:val="24"/>
                <w:lang w:val="en"/>
              </w:rPr>
            </w:pPr>
            <w:r>
              <w:rPr>
                <w:rFonts w:hint="eastAsia" w:ascii="宋体" w:hAnsi="宋体" w:eastAsia="宋体" w:cs="宋体"/>
                <w:kern w:val="0"/>
                <w:sz w:val="24"/>
                <w:lang w:val="en"/>
              </w:rPr>
              <w:t>8、</w:t>
            </w:r>
            <w:r>
              <w:rPr>
                <w:rFonts w:ascii="宋体" w:hAnsi="宋体" w:eastAsia="宋体" w:cs="宋体"/>
                <w:kern w:val="0"/>
                <w:sz w:val="24"/>
                <w:lang w:val="en"/>
              </w:rPr>
              <w:t>支持IPv4路由、IPv6路由、组播、MPLS；</w:t>
            </w:r>
          </w:p>
          <w:p w14:paraId="4648826E">
            <w:pPr>
              <w:widowControl/>
              <w:spacing w:line="276" w:lineRule="auto"/>
              <w:jc w:val="left"/>
              <w:rPr>
                <w:rFonts w:hint="eastAsia" w:ascii="宋体" w:hAnsi="宋体" w:eastAsia="宋体" w:cs="宋体"/>
                <w:kern w:val="0"/>
                <w:sz w:val="24"/>
                <w:lang w:val="en"/>
              </w:rPr>
            </w:pPr>
            <w:r>
              <w:rPr>
                <w:rFonts w:hint="eastAsia" w:ascii="宋体" w:hAnsi="宋体" w:eastAsia="宋体" w:cs="宋体"/>
                <w:kern w:val="0"/>
                <w:sz w:val="24"/>
                <w:lang w:val="en"/>
              </w:rPr>
              <w:t>9、</w:t>
            </w:r>
            <w:r>
              <w:rPr>
                <w:rFonts w:ascii="宋体" w:hAnsi="宋体" w:eastAsia="宋体" w:cs="宋体"/>
                <w:kern w:val="0"/>
                <w:sz w:val="24"/>
                <w:lang w:val="en"/>
              </w:rPr>
              <w:t>支持ACL、QoS、端口镜像；</w:t>
            </w:r>
          </w:p>
          <w:p w14:paraId="03F1E132">
            <w:pPr>
              <w:widowControl/>
              <w:spacing w:line="276" w:lineRule="auto"/>
              <w:jc w:val="left"/>
              <w:rPr>
                <w:rFonts w:hint="eastAsia" w:ascii="宋体" w:hAnsi="宋体" w:eastAsia="宋体" w:cs="宋体"/>
                <w:kern w:val="0"/>
                <w:sz w:val="24"/>
                <w:lang w:val="en"/>
              </w:rPr>
            </w:pPr>
            <w:r>
              <w:rPr>
                <w:rFonts w:hint="eastAsia" w:ascii="宋体" w:hAnsi="宋体" w:eastAsia="宋体" w:cs="宋体"/>
                <w:kern w:val="0"/>
                <w:sz w:val="24"/>
                <w:lang w:val="en"/>
              </w:rPr>
              <w:t>10、</w:t>
            </w:r>
            <w:r>
              <w:rPr>
                <w:rFonts w:ascii="宋体" w:hAnsi="宋体" w:eastAsia="宋体" w:cs="宋体"/>
                <w:kern w:val="0"/>
                <w:sz w:val="24"/>
                <w:lang w:val="en"/>
              </w:rPr>
              <w:t>支持CLI、SSH、SNMP v1/v2c/v3等管理方式；</w:t>
            </w:r>
          </w:p>
        </w:tc>
        <w:tc>
          <w:tcPr>
            <w:tcW w:w="567" w:type="dxa"/>
            <w:shd w:val="clear" w:color="auto" w:fill="auto"/>
            <w:vAlign w:val="center"/>
          </w:tcPr>
          <w:p w14:paraId="2EC95A02">
            <w:pPr>
              <w:widowControl/>
              <w:spacing w:line="276" w:lineRule="auto"/>
              <w:jc w:val="center"/>
              <w:rPr>
                <w:rFonts w:hint="eastAsia" w:ascii="宋体" w:hAnsi="宋体" w:eastAsia="宋体" w:cs="宋体"/>
                <w:kern w:val="0"/>
                <w:sz w:val="24"/>
              </w:rPr>
            </w:pPr>
            <w:r>
              <w:rPr>
                <w:rFonts w:hint="eastAsia" w:ascii="宋体" w:hAnsi="宋体" w:eastAsia="宋体" w:cs="宋体"/>
                <w:kern w:val="0"/>
                <w:sz w:val="24"/>
              </w:rPr>
              <w:t>台</w:t>
            </w:r>
          </w:p>
        </w:tc>
        <w:tc>
          <w:tcPr>
            <w:tcW w:w="709" w:type="dxa"/>
            <w:shd w:val="clear" w:color="auto" w:fill="auto"/>
            <w:vAlign w:val="center"/>
          </w:tcPr>
          <w:p w14:paraId="771C4038">
            <w:pPr>
              <w:widowControl/>
              <w:spacing w:line="276" w:lineRule="auto"/>
              <w:jc w:val="center"/>
              <w:rPr>
                <w:rFonts w:hint="eastAsia" w:ascii="宋体" w:hAnsi="宋体" w:eastAsia="宋体" w:cs="宋体"/>
                <w:kern w:val="0"/>
                <w:sz w:val="24"/>
              </w:rPr>
            </w:pPr>
            <w:r>
              <w:rPr>
                <w:rFonts w:hint="eastAsia" w:ascii="宋体" w:hAnsi="宋体" w:eastAsia="宋体" w:cs="宋体"/>
                <w:kern w:val="0"/>
                <w:sz w:val="24"/>
              </w:rPr>
              <w:t>2</w:t>
            </w:r>
          </w:p>
        </w:tc>
      </w:tr>
      <w:tr w14:paraId="2BEFA9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9" w:hRule="atLeast"/>
          <w:jc w:val="center"/>
        </w:trPr>
        <w:tc>
          <w:tcPr>
            <w:tcW w:w="562" w:type="dxa"/>
            <w:vMerge w:val="restart"/>
            <w:shd w:val="clear" w:color="auto" w:fill="auto"/>
            <w:vAlign w:val="center"/>
          </w:tcPr>
          <w:p w14:paraId="5A9F81F6">
            <w:pPr>
              <w:widowControl/>
              <w:spacing w:line="276" w:lineRule="auto"/>
              <w:jc w:val="center"/>
              <w:rPr>
                <w:rFonts w:hint="eastAsia" w:ascii="宋体" w:hAnsi="宋体" w:eastAsia="宋体" w:cs="宋体"/>
                <w:kern w:val="0"/>
                <w:sz w:val="24"/>
              </w:rPr>
            </w:pPr>
            <w:r>
              <w:rPr>
                <w:rFonts w:hint="eastAsia" w:ascii="宋体" w:hAnsi="宋体" w:eastAsia="宋体" w:cs="宋体"/>
                <w:kern w:val="0"/>
                <w:sz w:val="24"/>
              </w:rPr>
              <w:t>25</w:t>
            </w:r>
          </w:p>
        </w:tc>
        <w:tc>
          <w:tcPr>
            <w:tcW w:w="709" w:type="dxa"/>
            <w:vMerge w:val="restart"/>
            <w:shd w:val="clear" w:color="auto" w:fill="auto"/>
            <w:vAlign w:val="center"/>
          </w:tcPr>
          <w:p w14:paraId="47877F42">
            <w:pPr>
              <w:widowControl/>
              <w:spacing w:line="276" w:lineRule="auto"/>
              <w:jc w:val="left"/>
              <w:rPr>
                <w:rFonts w:hint="eastAsia" w:ascii="宋体" w:hAnsi="宋体" w:eastAsia="宋体" w:cs="宋体"/>
                <w:color w:val="000000" w:themeColor="text1"/>
                <w:kern w:val="0"/>
                <w:sz w:val="24"/>
                <w:shd w:val="pct10" w:color="auto" w:fill="FFFFFF"/>
                <w14:textFill>
                  <w14:solidFill>
                    <w14:schemeClr w14:val="tx1"/>
                  </w14:solidFill>
                </w14:textFill>
              </w:rPr>
            </w:pPr>
            <w:r>
              <w:rPr>
                <w:rFonts w:hint="eastAsia" w:ascii="宋体" w:hAnsi="宋体" w:eastAsia="宋体" w:cs="宋体"/>
                <w:color w:val="000000" w:themeColor="text1"/>
                <w:kern w:val="0"/>
                <w:sz w:val="24"/>
                <w14:textFill>
                  <w14:solidFill>
                    <w14:schemeClr w14:val="tx1"/>
                  </w14:solidFill>
                </w14:textFill>
              </w:rPr>
              <w:t>安全监测服务</w:t>
            </w:r>
          </w:p>
        </w:tc>
        <w:tc>
          <w:tcPr>
            <w:tcW w:w="6237" w:type="dxa"/>
            <w:vMerge w:val="restart"/>
            <w:shd w:val="clear" w:color="auto" w:fill="auto"/>
            <w:vAlign w:val="center"/>
          </w:tcPr>
          <w:p w14:paraId="12EB0744">
            <w:pPr>
              <w:widowControl/>
              <w:spacing w:line="276" w:lineRule="auto"/>
              <w:jc w:val="left"/>
              <w:rPr>
                <w:rFonts w:hint="eastAsia" w:ascii="宋体" w:hAnsi="宋体" w:eastAsia="宋体" w:cs="宋体"/>
                <w:kern w:val="0"/>
                <w:sz w:val="24"/>
              </w:rPr>
            </w:pPr>
            <w:r>
              <w:rPr>
                <w:rFonts w:hint="eastAsia" w:ascii="宋体" w:hAnsi="宋体" w:eastAsia="宋体" w:cs="宋体"/>
                <w:kern w:val="0"/>
                <w:sz w:val="24"/>
              </w:rPr>
              <w:t>1、具备多种数据采集能力，包括分光/分流/交换机镜像，无代理远程探测采集，浏览器插件形式采集以及传感器探针采集；</w:t>
            </w:r>
          </w:p>
          <w:p w14:paraId="2E0EEE92">
            <w:pPr>
              <w:widowControl/>
              <w:spacing w:line="276" w:lineRule="auto"/>
              <w:jc w:val="left"/>
              <w:rPr>
                <w:rFonts w:hint="eastAsia" w:ascii="宋体" w:hAnsi="宋体" w:eastAsia="宋体" w:cs="宋体"/>
                <w:kern w:val="0"/>
                <w:sz w:val="24"/>
              </w:rPr>
            </w:pPr>
            <w:r>
              <w:rPr>
                <w:rFonts w:hint="eastAsia" w:ascii="宋体" w:hAnsi="宋体" w:eastAsia="宋体" w:cs="宋体"/>
                <w:kern w:val="0"/>
                <w:sz w:val="24"/>
              </w:rPr>
              <w:t>2.具备违规外联监管能力，通过无代理技术手段监管现网存在的违规外联互联网和违规内联视频网节点，通过双网卡、网络直连或代理等方式与互联网/视频网发生直连，或者通过互联网/视频网设备违规接入内网触发的违规外联告警行为。</w:t>
            </w:r>
          </w:p>
          <w:p w14:paraId="4E5B20FD">
            <w:pPr>
              <w:widowControl/>
              <w:spacing w:line="276" w:lineRule="auto"/>
              <w:jc w:val="left"/>
              <w:rPr>
                <w:rFonts w:hint="eastAsia" w:ascii="宋体" w:hAnsi="宋体" w:eastAsia="宋体" w:cs="宋体"/>
                <w:kern w:val="0"/>
                <w:sz w:val="24"/>
              </w:rPr>
            </w:pPr>
            <w:r>
              <w:rPr>
                <w:rFonts w:hint="eastAsia" w:ascii="宋体" w:hAnsi="宋体" w:eastAsia="宋体" w:cs="宋体"/>
                <w:kern w:val="0"/>
                <w:sz w:val="24"/>
              </w:rPr>
              <w:t>3、具备外联通道监管能力，主动监测非合规且不受控隐蔽的跨边界数据传输和网络访问通道，通过网络串线、设备并接或非合规边界设备（如:网闸等）等方式私自搭建的互联网或第三方专网的不受控外联通道。</w:t>
            </w:r>
          </w:p>
          <w:p w14:paraId="4B3861FC">
            <w:pPr>
              <w:widowControl/>
              <w:spacing w:line="276" w:lineRule="auto"/>
              <w:jc w:val="left"/>
              <w:rPr>
                <w:rFonts w:hint="eastAsia" w:ascii="宋体" w:hAnsi="宋体" w:eastAsia="宋体" w:cs="宋体"/>
                <w:kern w:val="0"/>
                <w:sz w:val="24"/>
              </w:rPr>
            </w:pPr>
            <w:r>
              <w:rPr>
                <w:rFonts w:hint="eastAsia" w:ascii="宋体" w:hAnsi="宋体" w:eastAsia="宋体" w:cs="宋体"/>
                <w:kern w:val="0"/>
                <w:sz w:val="24"/>
              </w:rPr>
              <w:t>4、具备边界外延节点监管能力，分析现网中通过 NAT、网络代理以及 WIFI 路由等方式私搭局域网情况，规避外延节点被恶意利用的可能性，避免违规外联、数据窃取等安全事件发生。</w:t>
            </w:r>
          </w:p>
          <w:p w14:paraId="7D298C1C">
            <w:pPr>
              <w:widowControl/>
              <w:spacing w:line="276" w:lineRule="auto"/>
              <w:jc w:val="left"/>
              <w:rPr>
                <w:rFonts w:hint="eastAsia" w:ascii="宋体" w:hAnsi="宋体" w:eastAsia="宋体" w:cs="宋体"/>
                <w:kern w:val="0"/>
                <w:sz w:val="24"/>
              </w:rPr>
            </w:pPr>
            <w:r>
              <w:rPr>
                <w:rFonts w:hint="eastAsia" w:ascii="宋体" w:hAnsi="宋体" w:eastAsia="宋体" w:cs="宋体"/>
                <w:kern w:val="0"/>
                <w:sz w:val="24"/>
              </w:rPr>
              <w:t>5、具备网络攻击监管能力，分析网络中攻击和病毒传播行为，包括定向探测/恶意扫描/敏感端口嗅探/失败连接以及木蠕僵毒等；</w:t>
            </w:r>
          </w:p>
          <w:p w14:paraId="6D7FCB89">
            <w:pPr>
              <w:widowControl/>
              <w:spacing w:line="276" w:lineRule="auto"/>
              <w:jc w:val="left"/>
              <w:rPr>
                <w:rFonts w:hint="eastAsia" w:ascii="宋体" w:hAnsi="宋体" w:eastAsia="宋体" w:cs="宋体"/>
                <w:kern w:val="0"/>
                <w:sz w:val="24"/>
              </w:rPr>
            </w:pPr>
            <w:r>
              <w:rPr>
                <w:rFonts w:hint="eastAsia" w:ascii="宋体" w:hAnsi="宋体" w:eastAsia="宋体" w:cs="宋体"/>
                <w:kern w:val="0"/>
                <w:sz w:val="24"/>
              </w:rPr>
              <w:t>6、具备异常访问监管能力，定位网络中对重要或敏感业务、应用、数据、资产的异常连接访问行为；</w:t>
            </w:r>
          </w:p>
          <w:p w14:paraId="6AF9458F">
            <w:pPr>
              <w:spacing w:line="276" w:lineRule="auto"/>
              <w:jc w:val="left"/>
              <w:rPr>
                <w:rFonts w:hint="eastAsia" w:ascii="宋体" w:hAnsi="宋体" w:eastAsia="宋体" w:cs="宋体"/>
                <w:kern w:val="0"/>
                <w:sz w:val="24"/>
              </w:rPr>
            </w:pPr>
            <w:r>
              <w:rPr>
                <w:rFonts w:hint="eastAsia" w:ascii="宋体" w:hAnsi="宋体" w:eastAsia="宋体" w:cs="宋体"/>
                <w:kern w:val="0"/>
                <w:sz w:val="24"/>
              </w:rPr>
              <w:t>7、具备违规行为监管能力，依据管理要求监测违规入网设备/违规游戏主机/违规远控/违规站点搭建/违规通讯服务等行为。</w:t>
            </w:r>
          </w:p>
        </w:tc>
        <w:tc>
          <w:tcPr>
            <w:tcW w:w="567" w:type="dxa"/>
            <w:vMerge w:val="restart"/>
            <w:shd w:val="clear" w:color="auto" w:fill="auto"/>
            <w:noWrap/>
            <w:vAlign w:val="center"/>
          </w:tcPr>
          <w:p w14:paraId="4790C202">
            <w:pPr>
              <w:widowControl/>
              <w:spacing w:line="276" w:lineRule="auto"/>
              <w:jc w:val="center"/>
              <w:rPr>
                <w:rFonts w:hint="eastAsia" w:ascii="宋体" w:hAnsi="宋体" w:eastAsia="宋体" w:cs="宋体"/>
                <w:kern w:val="0"/>
                <w:sz w:val="24"/>
              </w:rPr>
            </w:pPr>
            <w:r>
              <w:rPr>
                <w:rFonts w:hint="eastAsia" w:ascii="宋体" w:hAnsi="宋体" w:eastAsia="宋体" w:cs="宋体"/>
                <w:kern w:val="0"/>
                <w:sz w:val="24"/>
              </w:rPr>
              <w:t>套</w:t>
            </w:r>
          </w:p>
        </w:tc>
        <w:tc>
          <w:tcPr>
            <w:tcW w:w="709" w:type="dxa"/>
            <w:vMerge w:val="restart"/>
            <w:shd w:val="clear" w:color="auto" w:fill="auto"/>
            <w:noWrap/>
            <w:vAlign w:val="center"/>
          </w:tcPr>
          <w:p w14:paraId="37EFE147">
            <w:pPr>
              <w:widowControl/>
              <w:spacing w:line="276" w:lineRule="auto"/>
              <w:jc w:val="center"/>
              <w:rPr>
                <w:rFonts w:hint="eastAsia" w:ascii="宋体" w:hAnsi="宋体" w:eastAsia="宋体" w:cs="宋体"/>
                <w:kern w:val="0"/>
                <w:sz w:val="24"/>
              </w:rPr>
            </w:pPr>
            <w:r>
              <w:rPr>
                <w:rFonts w:hint="eastAsia" w:ascii="宋体" w:hAnsi="宋体" w:eastAsia="宋体" w:cs="宋体"/>
                <w:kern w:val="0"/>
                <w:sz w:val="24"/>
              </w:rPr>
              <w:t>1</w:t>
            </w:r>
          </w:p>
        </w:tc>
      </w:tr>
      <w:tr w14:paraId="7072BD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9" w:hRule="atLeast"/>
          <w:jc w:val="center"/>
        </w:trPr>
        <w:tc>
          <w:tcPr>
            <w:tcW w:w="562" w:type="dxa"/>
            <w:vMerge w:val="continue"/>
            <w:vAlign w:val="center"/>
          </w:tcPr>
          <w:p w14:paraId="6997A532">
            <w:pPr>
              <w:widowControl/>
              <w:spacing w:line="276" w:lineRule="auto"/>
              <w:jc w:val="left"/>
              <w:rPr>
                <w:rFonts w:hint="eastAsia" w:ascii="宋体" w:hAnsi="宋体" w:eastAsia="宋体" w:cs="宋体"/>
                <w:kern w:val="0"/>
                <w:sz w:val="24"/>
              </w:rPr>
            </w:pPr>
          </w:p>
        </w:tc>
        <w:tc>
          <w:tcPr>
            <w:tcW w:w="709" w:type="dxa"/>
            <w:vMerge w:val="continue"/>
            <w:shd w:val="clear" w:color="auto" w:fill="auto"/>
            <w:vAlign w:val="center"/>
          </w:tcPr>
          <w:p w14:paraId="47E16E11">
            <w:pPr>
              <w:widowControl/>
              <w:spacing w:line="276" w:lineRule="auto"/>
              <w:jc w:val="left"/>
              <w:rPr>
                <w:rFonts w:hint="eastAsia" w:ascii="宋体" w:hAnsi="宋体" w:eastAsia="宋体" w:cs="宋体"/>
                <w:kern w:val="0"/>
                <w:sz w:val="24"/>
              </w:rPr>
            </w:pPr>
          </w:p>
        </w:tc>
        <w:tc>
          <w:tcPr>
            <w:tcW w:w="6237" w:type="dxa"/>
            <w:vMerge w:val="continue"/>
            <w:shd w:val="clear" w:color="auto" w:fill="auto"/>
            <w:vAlign w:val="center"/>
          </w:tcPr>
          <w:p w14:paraId="32F435EA">
            <w:pPr>
              <w:spacing w:line="276" w:lineRule="auto"/>
              <w:jc w:val="left"/>
              <w:rPr>
                <w:rFonts w:hint="eastAsia" w:ascii="宋体" w:hAnsi="宋体" w:eastAsia="宋体" w:cs="宋体"/>
                <w:kern w:val="0"/>
                <w:sz w:val="24"/>
              </w:rPr>
            </w:pPr>
          </w:p>
        </w:tc>
        <w:tc>
          <w:tcPr>
            <w:tcW w:w="567" w:type="dxa"/>
            <w:vMerge w:val="continue"/>
            <w:vAlign w:val="center"/>
          </w:tcPr>
          <w:p w14:paraId="0011E28C">
            <w:pPr>
              <w:widowControl/>
              <w:spacing w:line="276" w:lineRule="auto"/>
              <w:jc w:val="left"/>
              <w:rPr>
                <w:rFonts w:hint="eastAsia" w:ascii="宋体" w:hAnsi="宋体" w:eastAsia="宋体" w:cs="宋体"/>
                <w:kern w:val="0"/>
                <w:sz w:val="24"/>
              </w:rPr>
            </w:pPr>
          </w:p>
        </w:tc>
        <w:tc>
          <w:tcPr>
            <w:tcW w:w="709" w:type="dxa"/>
            <w:vMerge w:val="continue"/>
            <w:vAlign w:val="center"/>
          </w:tcPr>
          <w:p w14:paraId="14143B9C">
            <w:pPr>
              <w:widowControl/>
              <w:spacing w:line="276" w:lineRule="auto"/>
              <w:jc w:val="left"/>
              <w:rPr>
                <w:rFonts w:hint="eastAsia" w:ascii="宋体" w:hAnsi="宋体" w:eastAsia="宋体" w:cs="宋体"/>
                <w:kern w:val="0"/>
                <w:sz w:val="24"/>
              </w:rPr>
            </w:pPr>
          </w:p>
        </w:tc>
      </w:tr>
      <w:tr w14:paraId="11E10F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9" w:hRule="atLeast"/>
          <w:jc w:val="center"/>
        </w:trPr>
        <w:tc>
          <w:tcPr>
            <w:tcW w:w="562" w:type="dxa"/>
            <w:vMerge w:val="continue"/>
            <w:vAlign w:val="center"/>
          </w:tcPr>
          <w:p w14:paraId="39FA006F">
            <w:pPr>
              <w:widowControl/>
              <w:spacing w:line="276" w:lineRule="auto"/>
              <w:jc w:val="left"/>
              <w:rPr>
                <w:rFonts w:hint="eastAsia" w:ascii="宋体" w:hAnsi="宋体" w:eastAsia="宋体" w:cs="宋体"/>
                <w:kern w:val="0"/>
                <w:sz w:val="24"/>
              </w:rPr>
            </w:pPr>
          </w:p>
        </w:tc>
        <w:tc>
          <w:tcPr>
            <w:tcW w:w="709" w:type="dxa"/>
            <w:vMerge w:val="continue"/>
            <w:shd w:val="clear" w:color="auto" w:fill="auto"/>
            <w:vAlign w:val="center"/>
          </w:tcPr>
          <w:p w14:paraId="6EBC0EC5">
            <w:pPr>
              <w:widowControl/>
              <w:spacing w:line="276" w:lineRule="auto"/>
              <w:jc w:val="left"/>
              <w:rPr>
                <w:rFonts w:hint="eastAsia" w:ascii="宋体" w:hAnsi="宋体" w:eastAsia="宋体" w:cs="宋体"/>
                <w:kern w:val="0"/>
                <w:sz w:val="24"/>
              </w:rPr>
            </w:pPr>
          </w:p>
        </w:tc>
        <w:tc>
          <w:tcPr>
            <w:tcW w:w="6237" w:type="dxa"/>
            <w:vMerge w:val="continue"/>
            <w:shd w:val="clear" w:color="auto" w:fill="auto"/>
            <w:vAlign w:val="center"/>
          </w:tcPr>
          <w:p w14:paraId="3BE8740C">
            <w:pPr>
              <w:spacing w:line="276" w:lineRule="auto"/>
              <w:jc w:val="left"/>
              <w:rPr>
                <w:rFonts w:hint="eastAsia" w:ascii="宋体" w:hAnsi="宋体" w:eastAsia="宋体" w:cs="宋体"/>
                <w:kern w:val="0"/>
                <w:sz w:val="24"/>
              </w:rPr>
            </w:pPr>
          </w:p>
        </w:tc>
        <w:tc>
          <w:tcPr>
            <w:tcW w:w="567" w:type="dxa"/>
            <w:vMerge w:val="continue"/>
            <w:vAlign w:val="center"/>
          </w:tcPr>
          <w:p w14:paraId="051C68B4">
            <w:pPr>
              <w:widowControl/>
              <w:spacing w:line="276" w:lineRule="auto"/>
              <w:jc w:val="left"/>
              <w:rPr>
                <w:rFonts w:hint="eastAsia" w:ascii="宋体" w:hAnsi="宋体" w:eastAsia="宋体" w:cs="宋体"/>
                <w:kern w:val="0"/>
                <w:sz w:val="24"/>
              </w:rPr>
            </w:pPr>
          </w:p>
        </w:tc>
        <w:tc>
          <w:tcPr>
            <w:tcW w:w="709" w:type="dxa"/>
            <w:vMerge w:val="continue"/>
            <w:vAlign w:val="center"/>
          </w:tcPr>
          <w:p w14:paraId="1BEFF57B">
            <w:pPr>
              <w:widowControl/>
              <w:spacing w:line="276" w:lineRule="auto"/>
              <w:jc w:val="left"/>
              <w:rPr>
                <w:rFonts w:hint="eastAsia" w:ascii="宋体" w:hAnsi="宋体" w:eastAsia="宋体" w:cs="宋体"/>
                <w:kern w:val="0"/>
                <w:sz w:val="24"/>
              </w:rPr>
            </w:pPr>
          </w:p>
        </w:tc>
      </w:tr>
      <w:tr w14:paraId="509EC7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9" w:hRule="atLeast"/>
          <w:jc w:val="center"/>
        </w:trPr>
        <w:tc>
          <w:tcPr>
            <w:tcW w:w="562" w:type="dxa"/>
            <w:vMerge w:val="continue"/>
            <w:vAlign w:val="center"/>
          </w:tcPr>
          <w:p w14:paraId="2456B0A6">
            <w:pPr>
              <w:widowControl/>
              <w:spacing w:line="276" w:lineRule="auto"/>
              <w:jc w:val="left"/>
              <w:rPr>
                <w:rFonts w:hint="eastAsia" w:ascii="宋体" w:hAnsi="宋体" w:eastAsia="宋体" w:cs="宋体"/>
                <w:kern w:val="0"/>
                <w:sz w:val="24"/>
              </w:rPr>
            </w:pPr>
          </w:p>
        </w:tc>
        <w:tc>
          <w:tcPr>
            <w:tcW w:w="709" w:type="dxa"/>
            <w:vMerge w:val="continue"/>
            <w:shd w:val="clear" w:color="auto" w:fill="auto"/>
            <w:vAlign w:val="center"/>
          </w:tcPr>
          <w:p w14:paraId="59F2E0CB">
            <w:pPr>
              <w:widowControl/>
              <w:spacing w:line="276" w:lineRule="auto"/>
              <w:jc w:val="left"/>
              <w:rPr>
                <w:rFonts w:hint="eastAsia" w:ascii="宋体" w:hAnsi="宋体" w:eastAsia="宋体" w:cs="宋体"/>
                <w:kern w:val="0"/>
                <w:sz w:val="24"/>
              </w:rPr>
            </w:pPr>
          </w:p>
        </w:tc>
        <w:tc>
          <w:tcPr>
            <w:tcW w:w="6237" w:type="dxa"/>
            <w:vMerge w:val="continue"/>
            <w:shd w:val="clear" w:color="auto" w:fill="auto"/>
            <w:vAlign w:val="center"/>
          </w:tcPr>
          <w:p w14:paraId="479D6267">
            <w:pPr>
              <w:spacing w:line="276" w:lineRule="auto"/>
              <w:jc w:val="left"/>
              <w:rPr>
                <w:rFonts w:hint="eastAsia" w:ascii="宋体" w:hAnsi="宋体" w:eastAsia="宋体" w:cs="宋体"/>
                <w:kern w:val="0"/>
                <w:sz w:val="24"/>
              </w:rPr>
            </w:pPr>
          </w:p>
        </w:tc>
        <w:tc>
          <w:tcPr>
            <w:tcW w:w="567" w:type="dxa"/>
            <w:vMerge w:val="continue"/>
            <w:vAlign w:val="center"/>
          </w:tcPr>
          <w:p w14:paraId="25B6E253">
            <w:pPr>
              <w:widowControl/>
              <w:spacing w:line="276" w:lineRule="auto"/>
              <w:jc w:val="left"/>
              <w:rPr>
                <w:rFonts w:hint="eastAsia" w:ascii="宋体" w:hAnsi="宋体" w:eastAsia="宋体" w:cs="宋体"/>
                <w:kern w:val="0"/>
                <w:sz w:val="24"/>
              </w:rPr>
            </w:pPr>
          </w:p>
        </w:tc>
        <w:tc>
          <w:tcPr>
            <w:tcW w:w="709" w:type="dxa"/>
            <w:vMerge w:val="continue"/>
            <w:vAlign w:val="center"/>
          </w:tcPr>
          <w:p w14:paraId="04863200">
            <w:pPr>
              <w:widowControl/>
              <w:spacing w:line="276" w:lineRule="auto"/>
              <w:jc w:val="left"/>
              <w:rPr>
                <w:rFonts w:hint="eastAsia" w:ascii="宋体" w:hAnsi="宋体" w:eastAsia="宋体" w:cs="宋体"/>
                <w:kern w:val="0"/>
                <w:sz w:val="24"/>
              </w:rPr>
            </w:pPr>
          </w:p>
        </w:tc>
      </w:tr>
      <w:tr w14:paraId="630442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9" w:hRule="atLeast"/>
          <w:jc w:val="center"/>
        </w:trPr>
        <w:tc>
          <w:tcPr>
            <w:tcW w:w="562" w:type="dxa"/>
            <w:vMerge w:val="continue"/>
            <w:vAlign w:val="center"/>
          </w:tcPr>
          <w:p w14:paraId="030E0886">
            <w:pPr>
              <w:widowControl/>
              <w:spacing w:line="276" w:lineRule="auto"/>
              <w:jc w:val="left"/>
              <w:rPr>
                <w:rFonts w:hint="eastAsia" w:ascii="宋体" w:hAnsi="宋体" w:eastAsia="宋体" w:cs="宋体"/>
                <w:kern w:val="0"/>
                <w:sz w:val="24"/>
              </w:rPr>
            </w:pPr>
          </w:p>
        </w:tc>
        <w:tc>
          <w:tcPr>
            <w:tcW w:w="709" w:type="dxa"/>
            <w:vMerge w:val="continue"/>
            <w:shd w:val="clear" w:color="auto" w:fill="auto"/>
            <w:vAlign w:val="center"/>
          </w:tcPr>
          <w:p w14:paraId="2E05D47A">
            <w:pPr>
              <w:widowControl/>
              <w:spacing w:line="276" w:lineRule="auto"/>
              <w:jc w:val="left"/>
              <w:rPr>
                <w:rFonts w:hint="eastAsia" w:ascii="宋体" w:hAnsi="宋体" w:eastAsia="宋体" w:cs="宋体"/>
                <w:kern w:val="0"/>
                <w:sz w:val="24"/>
              </w:rPr>
            </w:pPr>
          </w:p>
        </w:tc>
        <w:tc>
          <w:tcPr>
            <w:tcW w:w="6237" w:type="dxa"/>
            <w:vMerge w:val="continue"/>
            <w:shd w:val="clear" w:color="auto" w:fill="auto"/>
            <w:vAlign w:val="center"/>
          </w:tcPr>
          <w:p w14:paraId="58DD9B62">
            <w:pPr>
              <w:spacing w:line="276" w:lineRule="auto"/>
              <w:jc w:val="left"/>
              <w:rPr>
                <w:rFonts w:hint="eastAsia" w:ascii="宋体" w:hAnsi="宋体" w:eastAsia="宋体" w:cs="宋体"/>
                <w:kern w:val="0"/>
                <w:sz w:val="24"/>
              </w:rPr>
            </w:pPr>
          </w:p>
        </w:tc>
        <w:tc>
          <w:tcPr>
            <w:tcW w:w="567" w:type="dxa"/>
            <w:vMerge w:val="continue"/>
            <w:vAlign w:val="center"/>
          </w:tcPr>
          <w:p w14:paraId="217E0949">
            <w:pPr>
              <w:widowControl/>
              <w:spacing w:line="276" w:lineRule="auto"/>
              <w:jc w:val="left"/>
              <w:rPr>
                <w:rFonts w:hint="eastAsia" w:ascii="宋体" w:hAnsi="宋体" w:eastAsia="宋体" w:cs="宋体"/>
                <w:kern w:val="0"/>
                <w:sz w:val="24"/>
              </w:rPr>
            </w:pPr>
          </w:p>
        </w:tc>
        <w:tc>
          <w:tcPr>
            <w:tcW w:w="709" w:type="dxa"/>
            <w:vMerge w:val="continue"/>
            <w:vAlign w:val="center"/>
          </w:tcPr>
          <w:p w14:paraId="67A143DA">
            <w:pPr>
              <w:widowControl/>
              <w:spacing w:line="276" w:lineRule="auto"/>
              <w:jc w:val="left"/>
              <w:rPr>
                <w:rFonts w:hint="eastAsia" w:ascii="宋体" w:hAnsi="宋体" w:eastAsia="宋体" w:cs="宋体"/>
                <w:kern w:val="0"/>
                <w:sz w:val="24"/>
              </w:rPr>
            </w:pPr>
          </w:p>
        </w:tc>
      </w:tr>
      <w:tr w14:paraId="6E64D9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9" w:hRule="atLeast"/>
          <w:jc w:val="center"/>
        </w:trPr>
        <w:tc>
          <w:tcPr>
            <w:tcW w:w="562" w:type="dxa"/>
            <w:vMerge w:val="continue"/>
            <w:vAlign w:val="center"/>
          </w:tcPr>
          <w:p w14:paraId="7AFF65F2">
            <w:pPr>
              <w:widowControl/>
              <w:spacing w:line="276" w:lineRule="auto"/>
              <w:jc w:val="left"/>
              <w:rPr>
                <w:rFonts w:hint="eastAsia" w:ascii="宋体" w:hAnsi="宋体" w:eastAsia="宋体" w:cs="宋体"/>
                <w:kern w:val="0"/>
                <w:sz w:val="24"/>
              </w:rPr>
            </w:pPr>
          </w:p>
        </w:tc>
        <w:tc>
          <w:tcPr>
            <w:tcW w:w="709" w:type="dxa"/>
            <w:vMerge w:val="continue"/>
            <w:shd w:val="clear" w:color="auto" w:fill="auto"/>
            <w:vAlign w:val="center"/>
          </w:tcPr>
          <w:p w14:paraId="788C3DCD">
            <w:pPr>
              <w:widowControl/>
              <w:spacing w:line="276" w:lineRule="auto"/>
              <w:jc w:val="left"/>
              <w:rPr>
                <w:rFonts w:hint="eastAsia" w:ascii="宋体" w:hAnsi="宋体" w:eastAsia="宋体" w:cs="宋体"/>
                <w:kern w:val="0"/>
                <w:sz w:val="24"/>
              </w:rPr>
            </w:pPr>
          </w:p>
        </w:tc>
        <w:tc>
          <w:tcPr>
            <w:tcW w:w="6237" w:type="dxa"/>
            <w:vMerge w:val="continue"/>
            <w:shd w:val="clear" w:color="auto" w:fill="auto"/>
            <w:vAlign w:val="center"/>
          </w:tcPr>
          <w:p w14:paraId="7FF2E6B5">
            <w:pPr>
              <w:spacing w:line="276" w:lineRule="auto"/>
              <w:jc w:val="left"/>
              <w:rPr>
                <w:rFonts w:hint="eastAsia" w:ascii="宋体" w:hAnsi="宋体" w:eastAsia="宋体" w:cs="宋体"/>
                <w:kern w:val="0"/>
                <w:sz w:val="24"/>
              </w:rPr>
            </w:pPr>
          </w:p>
        </w:tc>
        <w:tc>
          <w:tcPr>
            <w:tcW w:w="567" w:type="dxa"/>
            <w:vMerge w:val="continue"/>
            <w:vAlign w:val="center"/>
          </w:tcPr>
          <w:p w14:paraId="57F9D707">
            <w:pPr>
              <w:widowControl/>
              <w:spacing w:line="276" w:lineRule="auto"/>
              <w:jc w:val="left"/>
              <w:rPr>
                <w:rFonts w:hint="eastAsia" w:ascii="宋体" w:hAnsi="宋体" w:eastAsia="宋体" w:cs="宋体"/>
                <w:kern w:val="0"/>
                <w:sz w:val="24"/>
              </w:rPr>
            </w:pPr>
          </w:p>
        </w:tc>
        <w:tc>
          <w:tcPr>
            <w:tcW w:w="709" w:type="dxa"/>
            <w:vMerge w:val="continue"/>
            <w:vAlign w:val="center"/>
          </w:tcPr>
          <w:p w14:paraId="20FB21F1">
            <w:pPr>
              <w:widowControl/>
              <w:spacing w:line="276" w:lineRule="auto"/>
              <w:jc w:val="left"/>
              <w:rPr>
                <w:rFonts w:hint="eastAsia" w:ascii="宋体" w:hAnsi="宋体" w:eastAsia="宋体" w:cs="宋体"/>
                <w:kern w:val="0"/>
                <w:sz w:val="24"/>
              </w:rPr>
            </w:pPr>
          </w:p>
        </w:tc>
      </w:tr>
      <w:tr w14:paraId="6470AA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9" w:hRule="atLeast"/>
          <w:jc w:val="center"/>
        </w:trPr>
        <w:tc>
          <w:tcPr>
            <w:tcW w:w="562" w:type="dxa"/>
            <w:vMerge w:val="continue"/>
            <w:vAlign w:val="center"/>
          </w:tcPr>
          <w:p w14:paraId="5A1203A9">
            <w:pPr>
              <w:widowControl/>
              <w:spacing w:line="276" w:lineRule="auto"/>
              <w:jc w:val="left"/>
              <w:rPr>
                <w:rFonts w:hint="eastAsia" w:ascii="宋体" w:hAnsi="宋体" w:eastAsia="宋体" w:cs="宋体"/>
                <w:kern w:val="0"/>
                <w:sz w:val="24"/>
              </w:rPr>
            </w:pPr>
          </w:p>
        </w:tc>
        <w:tc>
          <w:tcPr>
            <w:tcW w:w="709" w:type="dxa"/>
            <w:vMerge w:val="continue"/>
            <w:shd w:val="clear" w:color="auto" w:fill="auto"/>
            <w:vAlign w:val="center"/>
          </w:tcPr>
          <w:p w14:paraId="4609E720">
            <w:pPr>
              <w:widowControl/>
              <w:spacing w:line="276" w:lineRule="auto"/>
              <w:jc w:val="left"/>
              <w:rPr>
                <w:rFonts w:hint="eastAsia" w:ascii="宋体" w:hAnsi="宋体" w:eastAsia="宋体" w:cs="宋体"/>
                <w:kern w:val="0"/>
                <w:sz w:val="24"/>
              </w:rPr>
            </w:pPr>
          </w:p>
        </w:tc>
        <w:tc>
          <w:tcPr>
            <w:tcW w:w="6237" w:type="dxa"/>
            <w:vMerge w:val="continue"/>
            <w:shd w:val="clear" w:color="auto" w:fill="auto"/>
            <w:vAlign w:val="center"/>
          </w:tcPr>
          <w:p w14:paraId="2BB35ADF">
            <w:pPr>
              <w:widowControl/>
              <w:spacing w:line="276" w:lineRule="auto"/>
              <w:jc w:val="left"/>
              <w:rPr>
                <w:rFonts w:hint="eastAsia" w:ascii="宋体" w:hAnsi="宋体" w:eastAsia="宋体" w:cs="宋体"/>
                <w:kern w:val="0"/>
                <w:sz w:val="24"/>
              </w:rPr>
            </w:pPr>
          </w:p>
        </w:tc>
        <w:tc>
          <w:tcPr>
            <w:tcW w:w="567" w:type="dxa"/>
            <w:vMerge w:val="continue"/>
            <w:vAlign w:val="center"/>
          </w:tcPr>
          <w:p w14:paraId="7CE2EAD0">
            <w:pPr>
              <w:widowControl/>
              <w:spacing w:line="276" w:lineRule="auto"/>
              <w:jc w:val="left"/>
              <w:rPr>
                <w:rFonts w:hint="eastAsia" w:ascii="宋体" w:hAnsi="宋体" w:eastAsia="宋体" w:cs="宋体"/>
                <w:kern w:val="0"/>
                <w:sz w:val="24"/>
              </w:rPr>
            </w:pPr>
          </w:p>
        </w:tc>
        <w:tc>
          <w:tcPr>
            <w:tcW w:w="709" w:type="dxa"/>
            <w:vMerge w:val="continue"/>
            <w:vAlign w:val="center"/>
          </w:tcPr>
          <w:p w14:paraId="73E24E84">
            <w:pPr>
              <w:widowControl/>
              <w:spacing w:line="276" w:lineRule="auto"/>
              <w:jc w:val="left"/>
              <w:rPr>
                <w:rFonts w:hint="eastAsia" w:ascii="宋体" w:hAnsi="宋体" w:eastAsia="宋体" w:cs="宋体"/>
                <w:kern w:val="0"/>
                <w:sz w:val="24"/>
              </w:rPr>
            </w:pPr>
          </w:p>
        </w:tc>
      </w:tr>
      <w:tr w14:paraId="06267B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2" w:type="dxa"/>
            <w:shd w:val="clear" w:color="auto" w:fill="auto"/>
            <w:vAlign w:val="center"/>
          </w:tcPr>
          <w:p w14:paraId="1383A286">
            <w:pPr>
              <w:widowControl/>
              <w:spacing w:line="276" w:lineRule="auto"/>
              <w:jc w:val="center"/>
              <w:rPr>
                <w:rFonts w:hint="eastAsia" w:ascii="宋体" w:hAnsi="宋体" w:eastAsia="宋体" w:cs="宋体"/>
                <w:kern w:val="0"/>
                <w:sz w:val="24"/>
              </w:rPr>
            </w:pPr>
            <w:r>
              <w:rPr>
                <w:rFonts w:hint="eastAsia" w:ascii="宋体" w:hAnsi="宋体" w:eastAsia="宋体" w:cs="宋体"/>
                <w:kern w:val="0"/>
                <w:sz w:val="24"/>
              </w:rPr>
              <w:t>26</w:t>
            </w:r>
          </w:p>
        </w:tc>
        <w:tc>
          <w:tcPr>
            <w:tcW w:w="709" w:type="dxa"/>
            <w:shd w:val="clear" w:color="auto" w:fill="auto"/>
            <w:vAlign w:val="center"/>
          </w:tcPr>
          <w:p w14:paraId="2D59AFA9">
            <w:pPr>
              <w:widowControl/>
              <w:spacing w:line="276" w:lineRule="auto"/>
              <w:jc w:val="center"/>
              <w:rPr>
                <w:rFonts w:hint="eastAsia" w:ascii="宋体" w:hAnsi="宋体" w:eastAsia="宋体" w:cs="宋体"/>
                <w:kern w:val="0"/>
                <w:sz w:val="24"/>
              </w:rPr>
            </w:pPr>
            <w:r>
              <w:rPr>
                <w:rFonts w:hint="eastAsia" w:ascii="宋体" w:hAnsi="宋体" w:eastAsia="宋体" w:cs="宋体"/>
                <w:kern w:val="0"/>
                <w:sz w:val="24"/>
              </w:rPr>
              <w:t>下一代防火墙(数据中心防火墙（含waf）)</w:t>
            </w:r>
          </w:p>
        </w:tc>
        <w:tc>
          <w:tcPr>
            <w:tcW w:w="6237" w:type="dxa"/>
            <w:shd w:val="clear" w:color="auto" w:fill="auto"/>
            <w:vAlign w:val="center"/>
          </w:tcPr>
          <w:p w14:paraId="13D613A5">
            <w:pPr>
              <w:widowControl/>
              <w:spacing w:line="276" w:lineRule="auto"/>
              <w:jc w:val="left"/>
              <w:rPr>
                <w:rFonts w:hint="eastAsia" w:ascii="宋体" w:hAnsi="宋体" w:eastAsia="宋体" w:cs="宋体"/>
                <w:kern w:val="0"/>
                <w:sz w:val="24"/>
              </w:rPr>
            </w:pPr>
            <w:r>
              <w:rPr>
                <w:rFonts w:hint="eastAsia" w:ascii="宋体" w:hAnsi="宋体" w:eastAsia="宋体" w:cs="宋体"/>
                <w:kern w:val="0"/>
                <w:sz w:val="24"/>
              </w:rPr>
              <w:t>产品应用多核并行处理架构。网络层吞吐量≥80G，应用层吞吐量≥35G，并发连接数≥1600万，HTTP新建连接数≥60万，内存≥48G，硬盘容量≥128G SSD+960G SSD，千兆电口≥4个，千兆光口≥4个，万兆光口≥8个，含三年硬件质保和软件升级。。</w:t>
            </w:r>
          </w:p>
          <w:p w14:paraId="65138D73">
            <w:pPr>
              <w:widowControl/>
              <w:spacing w:line="276" w:lineRule="auto"/>
              <w:jc w:val="left"/>
              <w:rPr>
                <w:rFonts w:hint="eastAsia" w:ascii="宋体" w:hAnsi="宋体" w:eastAsia="宋体" w:cs="宋体"/>
                <w:kern w:val="0"/>
                <w:sz w:val="24"/>
              </w:rPr>
            </w:pPr>
            <w:r>
              <w:rPr>
                <w:rFonts w:hint="eastAsia" w:ascii="宋体" w:hAnsi="宋体" w:eastAsia="宋体" w:cs="宋体"/>
                <w:kern w:val="0"/>
                <w:sz w:val="24"/>
              </w:rPr>
              <w:t>2.</w:t>
            </w:r>
            <w:r>
              <w:rPr>
                <w:rFonts w:hint="eastAsia" w:ascii="宋体" w:hAnsi="宋体" w:eastAsia="宋体" w:cs="宋体"/>
                <w:kern w:val="0"/>
                <w:sz w:val="24"/>
              </w:rPr>
              <w:tab/>
            </w:r>
            <w:r>
              <w:rPr>
                <w:rFonts w:hint="eastAsia" w:ascii="宋体" w:hAnsi="宋体" w:eastAsia="宋体" w:cs="宋体"/>
                <w:kern w:val="0"/>
                <w:sz w:val="24"/>
              </w:rPr>
              <w:t>产品支持路由模式、透明模式、虚拟网线模式、旁路镜像模式等多种部署方式；</w:t>
            </w:r>
          </w:p>
          <w:p w14:paraId="4826E074">
            <w:pPr>
              <w:widowControl/>
              <w:spacing w:line="276" w:lineRule="auto"/>
              <w:jc w:val="left"/>
              <w:rPr>
                <w:rFonts w:hint="eastAsia" w:ascii="宋体" w:hAnsi="宋体" w:eastAsia="宋体" w:cs="宋体"/>
                <w:kern w:val="0"/>
                <w:sz w:val="24"/>
              </w:rPr>
            </w:pPr>
            <w:r>
              <w:rPr>
                <w:rFonts w:hint="eastAsia" w:ascii="宋体" w:hAnsi="宋体" w:eastAsia="宋体" w:cs="宋体"/>
                <w:kern w:val="0"/>
                <w:sz w:val="24"/>
              </w:rPr>
              <w:t>3.</w:t>
            </w:r>
            <w:r>
              <w:rPr>
                <w:rFonts w:hint="eastAsia" w:ascii="宋体" w:hAnsi="宋体" w:eastAsia="宋体" w:cs="宋体"/>
                <w:kern w:val="0"/>
                <w:sz w:val="24"/>
              </w:rPr>
              <w:tab/>
            </w:r>
            <w:r>
              <w:rPr>
                <w:rFonts w:hint="eastAsia" w:ascii="宋体" w:hAnsi="宋体" w:eastAsia="宋体" w:cs="宋体"/>
                <w:kern w:val="0"/>
                <w:sz w:val="24"/>
              </w:rPr>
              <w:t>产品支持路由类型、协议类型、网络对象、国家地区等条件进行自动选路的策略路由，支持不少于3种的调度算法，至少包括带宽比例、加权流量、线路优先等；</w:t>
            </w:r>
          </w:p>
          <w:p w14:paraId="73B1434D">
            <w:pPr>
              <w:widowControl/>
              <w:spacing w:line="276" w:lineRule="auto"/>
              <w:jc w:val="left"/>
              <w:rPr>
                <w:rFonts w:hint="eastAsia" w:ascii="宋体" w:hAnsi="宋体" w:eastAsia="宋体" w:cs="宋体"/>
                <w:kern w:val="0"/>
                <w:sz w:val="24"/>
              </w:rPr>
            </w:pPr>
            <w:r>
              <w:rPr>
                <w:rFonts w:hint="eastAsia" w:ascii="宋体" w:hAnsi="宋体" w:eastAsia="宋体" w:cs="宋体"/>
                <w:kern w:val="0"/>
                <w:sz w:val="24"/>
              </w:rPr>
              <w:t>4.</w:t>
            </w:r>
            <w:r>
              <w:rPr>
                <w:rFonts w:hint="eastAsia" w:ascii="宋体" w:hAnsi="宋体" w:eastAsia="宋体" w:cs="宋体"/>
                <w:kern w:val="0"/>
                <w:sz w:val="24"/>
              </w:rPr>
              <w:tab/>
            </w:r>
            <w:r>
              <w:rPr>
                <w:rFonts w:hint="eastAsia" w:ascii="宋体" w:hAnsi="宋体" w:eastAsia="宋体" w:cs="宋体"/>
                <w:kern w:val="0"/>
                <w:sz w:val="24"/>
              </w:rPr>
              <w:t xml:space="preserve">当主机故障时，双机切换时不丢包，并可实现双机部署下升级不断网； </w:t>
            </w:r>
          </w:p>
          <w:p w14:paraId="21227779">
            <w:pPr>
              <w:widowControl/>
              <w:spacing w:line="276" w:lineRule="auto"/>
              <w:jc w:val="left"/>
              <w:rPr>
                <w:rFonts w:hint="eastAsia" w:ascii="宋体" w:hAnsi="宋体" w:eastAsia="宋体" w:cs="宋体"/>
                <w:kern w:val="0"/>
                <w:sz w:val="24"/>
              </w:rPr>
            </w:pPr>
            <w:r>
              <w:rPr>
                <w:rFonts w:hint="eastAsia" w:ascii="宋体" w:hAnsi="宋体" w:eastAsia="宋体" w:cs="宋体"/>
                <w:kern w:val="0"/>
                <w:sz w:val="24"/>
              </w:rPr>
              <w:t>5.</w:t>
            </w:r>
            <w:r>
              <w:rPr>
                <w:rFonts w:hint="eastAsia" w:ascii="宋体" w:hAnsi="宋体" w:eastAsia="宋体" w:cs="宋体"/>
                <w:kern w:val="0"/>
                <w:sz w:val="24"/>
              </w:rPr>
              <w:tab/>
            </w:r>
            <w:r>
              <w:rPr>
                <w:rFonts w:hint="eastAsia" w:ascii="宋体" w:hAnsi="宋体" w:eastAsia="宋体" w:cs="宋体"/>
                <w:kern w:val="0"/>
                <w:sz w:val="24"/>
              </w:rPr>
              <w:t>产品支持ftp协议命令控制功能，至少包含delete、rmdir、mkdir、rename、mget、dir、mput、get、put等，保护对外服务不被恶意篡改；</w:t>
            </w:r>
          </w:p>
          <w:p w14:paraId="3B995EE0">
            <w:pPr>
              <w:widowControl/>
              <w:spacing w:line="276" w:lineRule="auto"/>
              <w:jc w:val="left"/>
              <w:rPr>
                <w:rFonts w:hint="eastAsia" w:ascii="宋体" w:hAnsi="宋体" w:eastAsia="宋体" w:cs="宋体"/>
                <w:kern w:val="0"/>
                <w:sz w:val="24"/>
              </w:rPr>
            </w:pPr>
            <w:r>
              <w:rPr>
                <w:rFonts w:hint="eastAsia" w:ascii="宋体" w:hAnsi="宋体" w:eastAsia="宋体" w:cs="宋体"/>
                <w:kern w:val="0"/>
                <w:sz w:val="24"/>
              </w:rPr>
              <w:t>6.</w:t>
            </w:r>
            <w:r>
              <w:rPr>
                <w:rFonts w:hint="eastAsia" w:ascii="宋体" w:hAnsi="宋体" w:eastAsia="宋体" w:cs="宋体"/>
                <w:kern w:val="0"/>
                <w:sz w:val="24"/>
              </w:rPr>
              <w:tab/>
            </w:r>
            <w:r>
              <w:rPr>
                <w:rFonts w:hint="eastAsia" w:ascii="宋体" w:hAnsi="宋体" w:eastAsia="宋体" w:cs="宋体"/>
                <w:kern w:val="0"/>
                <w:sz w:val="24"/>
              </w:rPr>
              <w:t>产品支持对SMTP、HTTP、FTP、SMB、POP3、HTTPS、IMAP等协议进行病毒防御；</w:t>
            </w:r>
          </w:p>
          <w:p w14:paraId="28179C15">
            <w:pPr>
              <w:widowControl/>
              <w:spacing w:line="276" w:lineRule="auto"/>
              <w:jc w:val="left"/>
              <w:rPr>
                <w:rFonts w:hint="eastAsia" w:ascii="宋体" w:hAnsi="宋体" w:eastAsia="宋体" w:cs="宋体"/>
                <w:kern w:val="0"/>
                <w:sz w:val="24"/>
                <w:lang w:eastAsia="zh-CN"/>
              </w:rPr>
            </w:pPr>
            <w:r>
              <w:rPr>
                <w:rFonts w:hint="eastAsia" w:ascii="宋体" w:hAnsi="宋体" w:eastAsia="宋体" w:cs="宋体"/>
                <w:kern w:val="0"/>
                <w:sz w:val="24"/>
              </w:rPr>
              <w:t>7.</w:t>
            </w:r>
            <w:r>
              <w:rPr>
                <w:rFonts w:hint="eastAsia" w:ascii="宋体" w:hAnsi="宋体" w:eastAsia="宋体" w:cs="宋体"/>
                <w:kern w:val="0"/>
                <w:sz w:val="24"/>
              </w:rPr>
              <w:tab/>
            </w:r>
            <w:r>
              <w:rPr>
                <w:rFonts w:hint="eastAsia" w:ascii="宋体" w:hAnsi="宋体" w:eastAsia="宋体" w:cs="宋体"/>
                <w:kern w:val="0"/>
                <w:sz w:val="24"/>
              </w:rPr>
              <w:t>▲产品支持勒索病毒检测与防御功能，能够防护勒索病毒样本的传输。提供公安部计算机信息系统安全产品质量监督检验中心、中国信息安全测评中心、中华人民共和国国家版权局、公安部信息安全产品检测中心之中任意一家检测机构出具关于“勒索病毒”的证书或检测报告</w:t>
            </w:r>
            <w:r>
              <w:rPr>
                <w:rFonts w:hint="eastAsia" w:ascii="宋体" w:hAnsi="宋体" w:eastAsia="宋体" w:cs="宋体"/>
                <w:kern w:val="0"/>
                <w:sz w:val="24"/>
                <w:highlight w:val="none"/>
              </w:rPr>
              <w:t>扫描件并进行电子签章</w:t>
            </w:r>
            <w:r>
              <w:rPr>
                <w:rFonts w:hint="eastAsia" w:ascii="宋体" w:hAnsi="宋体" w:eastAsia="宋体" w:cs="宋体"/>
                <w:kern w:val="0"/>
                <w:sz w:val="24"/>
                <w:highlight w:val="none"/>
                <w:lang w:eastAsia="zh-CN"/>
              </w:rPr>
              <w:t>；</w:t>
            </w:r>
          </w:p>
          <w:p w14:paraId="115412BA">
            <w:pPr>
              <w:widowControl/>
              <w:spacing w:line="276" w:lineRule="auto"/>
              <w:jc w:val="left"/>
              <w:rPr>
                <w:rFonts w:hint="eastAsia" w:ascii="宋体" w:hAnsi="宋体" w:eastAsia="宋体" w:cs="宋体"/>
                <w:kern w:val="0"/>
                <w:sz w:val="24"/>
              </w:rPr>
            </w:pPr>
            <w:r>
              <w:rPr>
                <w:rFonts w:hint="eastAsia" w:ascii="宋体" w:hAnsi="宋体" w:eastAsia="宋体" w:cs="宋体"/>
                <w:kern w:val="0"/>
                <w:sz w:val="24"/>
              </w:rPr>
              <w:t>8.</w:t>
            </w:r>
            <w:r>
              <w:rPr>
                <w:rFonts w:hint="eastAsia" w:ascii="宋体" w:hAnsi="宋体" w:eastAsia="宋体" w:cs="宋体"/>
                <w:kern w:val="0"/>
                <w:sz w:val="24"/>
              </w:rPr>
              <w:tab/>
            </w:r>
            <w:r>
              <w:rPr>
                <w:rFonts w:hint="eastAsia" w:ascii="宋体" w:hAnsi="宋体" w:eastAsia="宋体" w:cs="宋体"/>
                <w:kern w:val="0"/>
                <w:sz w:val="24"/>
              </w:rPr>
              <w:t>产品支持异常数据包攻击防御，防护类型包括IP数据块分片传输防护、Teardrop攻击防护、Smurf攻击防护、Land攻击防护、WinNuke攻击防护等攻击类型；</w:t>
            </w:r>
          </w:p>
          <w:p w14:paraId="2A532AE9">
            <w:pPr>
              <w:widowControl/>
              <w:spacing w:line="276" w:lineRule="auto"/>
              <w:jc w:val="left"/>
              <w:rPr>
                <w:rFonts w:hint="eastAsia" w:ascii="宋体" w:hAnsi="宋体" w:eastAsia="宋体" w:cs="宋体"/>
                <w:kern w:val="0"/>
                <w:sz w:val="24"/>
              </w:rPr>
            </w:pPr>
            <w:r>
              <w:rPr>
                <w:rFonts w:hint="eastAsia" w:ascii="宋体" w:hAnsi="宋体" w:eastAsia="宋体" w:cs="宋体"/>
                <w:kern w:val="0"/>
                <w:sz w:val="24"/>
              </w:rPr>
              <w:t>9.</w:t>
            </w:r>
            <w:r>
              <w:rPr>
                <w:rFonts w:hint="eastAsia" w:ascii="宋体" w:hAnsi="宋体" w:eastAsia="宋体" w:cs="宋体"/>
                <w:kern w:val="0"/>
                <w:sz w:val="24"/>
              </w:rPr>
              <w:tab/>
            </w:r>
            <w:r>
              <w:rPr>
                <w:rFonts w:hint="eastAsia" w:ascii="宋体" w:hAnsi="宋体" w:eastAsia="宋体" w:cs="宋体"/>
                <w:kern w:val="0"/>
                <w:sz w:val="24"/>
              </w:rPr>
              <w:t>▲产品内置漏洞攻击特征识别库，识别库不低于13000条；（需提供具备CMA或者CNAS认证的第三方权威检测机构的检测报告扫描件并进行电子签章）</w:t>
            </w:r>
          </w:p>
          <w:p w14:paraId="2755D7D4">
            <w:pPr>
              <w:widowControl/>
              <w:spacing w:line="276" w:lineRule="auto"/>
              <w:jc w:val="left"/>
              <w:rPr>
                <w:rFonts w:hint="eastAsia" w:ascii="宋体" w:hAnsi="宋体" w:eastAsia="宋体" w:cs="宋体"/>
                <w:kern w:val="0"/>
                <w:sz w:val="24"/>
              </w:rPr>
            </w:pPr>
            <w:r>
              <w:rPr>
                <w:rFonts w:hint="eastAsia" w:ascii="宋体" w:hAnsi="宋体" w:eastAsia="宋体" w:cs="宋体"/>
                <w:kern w:val="0"/>
                <w:sz w:val="24"/>
              </w:rPr>
              <w:t>10.</w:t>
            </w:r>
            <w:r>
              <w:rPr>
                <w:rFonts w:hint="eastAsia" w:ascii="宋体" w:hAnsi="宋体" w:eastAsia="宋体" w:cs="宋体"/>
                <w:kern w:val="0"/>
                <w:sz w:val="24"/>
              </w:rPr>
              <w:tab/>
            </w:r>
            <w:r>
              <w:rPr>
                <w:rFonts w:hint="eastAsia" w:ascii="宋体" w:hAnsi="宋体" w:eastAsia="宋体" w:cs="宋体"/>
                <w:kern w:val="0"/>
                <w:sz w:val="24"/>
              </w:rPr>
              <w:t>▲产品支持僵尸主机检测功能，产品内置僵尸网络特征库超过160万种，可识别主机的异常外联行为；（需提供具备CMA或者CNAS认证的第三方权威检测机构的检测报告扫描件并进行电子签章）</w:t>
            </w:r>
          </w:p>
          <w:p w14:paraId="41030BDF">
            <w:pPr>
              <w:widowControl/>
              <w:spacing w:line="276" w:lineRule="auto"/>
              <w:jc w:val="left"/>
              <w:rPr>
                <w:rFonts w:hint="eastAsia" w:ascii="宋体" w:hAnsi="宋体" w:eastAsia="宋体" w:cs="宋体"/>
                <w:kern w:val="0"/>
                <w:sz w:val="24"/>
              </w:rPr>
            </w:pPr>
            <w:r>
              <w:rPr>
                <w:rFonts w:hint="eastAsia" w:ascii="宋体" w:hAnsi="宋体" w:eastAsia="宋体" w:cs="宋体"/>
                <w:kern w:val="0"/>
                <w:sz w:val="24"/>
              </w:rPr>
              <w:t>11.</w:t>
            </w:r>
            <w:r>
              <w:rPr>
                <w:rFonts w:hint="eastAsia" w:ascii="宋体" w:hAnsi="宋体" w:eastAsia="宋体" w:cs="宋体"/>
                <w:kern w:val="0"/>
                <w:sz w:val="24"/>
              </w:rPr>
              <w:tab/>
            </w:r>
            <w:r>
              <w:rPr>
                <w:rFonts w:hint="eastAsia" w:ascii="宋体" w:hAnsi="宋体" w:eastAsia="宋体" w:cs="宋体"/>
                <w:kern w:val="0"/>
                <w:sz w:val="24"/>
              </w:rPr>
              <w:t>产品支持https解密功能，支持TCP代理和SSL代理。</w:t>
            </w:r>
          </w:p>
        </w:tc>
        <w:tc>
          <w:tcPr>
            <w:tcW w:w="567" w:type="dxa"/>
            <w:shd w:val="clear" w:color="auto" w:fill="auto"/>
            <w:vAlign w:val="center"/>
          </w:tcPr>
          <w:p w14:paraId="4A2020CC">
            <w:pPr>
              <w:widowControl/>
              <w:spacing w:line="276" w:lineRule="auto"/>
              <w:jc w:val="center"/>
              <w:rPr>
                <w:rFonts w:hint="eastAsia" w:ascii="宋体" w:hAnsi="宋体" w:eastAsia="宋体" w:cs="宋体"/>
                <w:kern w:val="0"/>
                <w:sz w:val="24"/>
              </w:rPr>
            </w:pPr>
            <w:r>
              <w:rPr>
                <w:rFonts w:hint="eastAsia" w:ascii="宋体" w:hAnsi="宋体" w:eastAsia="宋体" w:cs="宋体"/>
                <w:kern w:val="0"/>
                <w:sz w:val="24"/>
              </w:rPr>
              <w:t>台</w:t>
            </w:r>
          </w:p>
        </w:tc>
        <w:tc>
          <w:tcPr>
            <w:tcW w:w="709" w:type="dxa"/>
            <w:shd w:val="clear" w:color="auto" w:fill="auto"/>
            <w:vAlign w:val="center"/>
          </w:tcPr>
          <w:p w14:paraId="7D563A00">
            <w:pPr>
              <w:widowControl/>
              <w:spacing w:line="276" w:lineRule="auto"/>
              <w:jc w:val="center"/>
              <w:rPr>
                <w:rFonts w:hint="eastAsia" w:ascii="宋体" w:hAnsi="宋体" w:eastAsia="宋体" w:cs="宋体"/>
                <w:kern w:val="0"/>
                <w:sz w:val="24"/>
              </w:rPr>
            </w:pPr>
            <w:r>
              <w:rPr>
                <w:rFonts w:hint="eastAsia" w:ascii="宋体" w:hAnsi="宋体" w:eastAsia="宋体" w:cs="宋体"/>
                <w:kern w:val="0"/>
                <w:sz w:val="24"/>
              </w:rPr>
              <w:t>1</w:t>
            </w:r>
          </w:p>
        </w:tc>
      </w:tr>
      <w:tr w14:paraId="524F17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9" w:hRule="atLeast"/>
          <w:jc w:val="center"/>
        </w:trPr>
        <w:tc>
          <w:tcPr>
            <w:tcW w:w="562" w:type="dxa"/>
            <w:vMerge w:val="restart"/>
            <w:shd w:val="clear" w:color="auto" w:fill="auto"/>
            <w:vAlign w:val="center"/>
          </w:tcPr>
          <w:p w14:paraId="53BA0771">
            <w:pPr>
              <w:widowControl/>
              <w:spacing w:line="276" w:lineRule="auto"/>
              <w:jc w:val="center"/>
              <w:rPr>
                <w:rFonts w:hint="eastAsia" w:ascii="宋体" w:hAnsi="宋体" w:eastAsia="宋体" w:cs="宋体"/>
                <w:kern w:val="0"/>
                <w:sz w:val="24"/>
              </w:rPr>
            </w:pPr>
            <w:r>
              <w:rPr>
                <w:rFonts w:hint="eastAsia" w:ascii="宋体" w:hAnsi="宋体" w:eastAsia="宋体" w:cs="宋体"/>
                <w:kern w:val="0"/>
                <w:sz w:val="24"/>
              </w:rPr>
              <w:t>27</w:t>
            </w:r>
          </w:p>
        </w:tc>
        <w:tc>
          <w:tcPr>
            <w:tcW w:w="709" w:type="dxa"/>
            <w:vMerge w:val="restart"/>
            <w:shd w:val="clear" w:color="auto" w:fill="auto"/>
            <w:vAlign w:val="center"/>
          </w:tcPr>
          <w:p w14:paraId="2DCC5F03">
            <w:pPr>
              <w:widowControl/>
              <w:spacing w:line="276" w:lineRule="auto"/>
              <w:jc w:val="center"/>
              <w:rPr>
                <w:rFonts w:hint="eastAsia" w:ascii="宋体" w:hAnsi="宋体" w:eastAsia="宋体" w:cs="宋体"/>
                <w:kern w:val="0"/>
                <w:sz w:val="24"/>
              </w:rPr>
            </w:pPr>
            <w:r>
              <w:rPr>
                <w:rFonts w:hint="eastAsia" w:ascii="宋体" w:hAnsi="宋体" w:eastAsia="宋体" w:cs="宋体"/>
                <w:kern w:val="0"/>
                <w:sz w:val="24"/>
              </w:rPr>
              <w:t>未知威胁检测探针</w:t>
            </w:r>
          </w:p>
        </w:tc>
        <w:tc>
          <w:tcPr>
            <w:tcW w:w="6237" w:type="dxa"/>
            <w:vMerge w:val="restart"/>
            <w:shd w:val="clear" w:color="auto" w:fill="auto"/>
            <w:vAlign w:val="center"/>
          </w:tcPr>
          <w:p w14:paraId="41173EB2">
            <w:pPr>
              <w:widowControl/>
              <w:spacing w:line="276" w:lineRule="auto"/>
              <w:jc w:val="left"/>
              <w:rPr>
                <w:rFonts w:hint="eastAsia" w:ascii="宋体" w:hAnsi="宋体" w:eastAsia="宋体" w:cs="宋体"/>
                <w:kern w:val="0"/>
                <w:sz w:val="24"/>
              </w:rPr>
            </w:pPr>
            <w:r>
              <w:rPr>
                <w:rFonts w:hint="eastAsia" w:ascii="宋体" w:hAnsi="宋体" w:eastAsia="宋体" w:cs="宋体"/>
                <w:kern w:val="0"/>
                <w:sz w:val="24"/>
              </w:rPr>
              <w:t>1、支持吞吐性能≥10Gbps，配置千兆电口≥4个，千兆光口≥4个，万兆光口≥8个，提供不少于三年产品质保与软件升级；</w:t>
            </w:r>
            <w:r>
              <w:rPr>
                <w:rFonts w:hint="eastAsia" w:ascii="宋体" w:hAnsi="宋体" w:eastAsia="宋体" w:cs="宋体"/>
                <w:kern w:val="0"/>
                <w:sz w:val="24"/>
              </w:rPr>
              <w:br w:type="textWrapping"/>
            </w:r>
            <w:r>
              <w:rPr>
                <w:rFonts w:hint="eastAsia" w:ascii="宋体" w:hAnsi="宋体" w:eastAsia="宋体" w:cs="宋体"/>
                <w:kern w:val="0"/>
                <w:sz w:val="24"/>
              </w:rPr>
              <w:t>2、应具有丰富的安全策略配置，包括：网络攻击、业务脆弱性、僵尸网络检测、主动IP扫描、文件安全、邮件安全；</w:t>
            </w:r>
            <w:r>
              <w:rPr>
                <w:rFonts w:hint="eastAsia" w:ascii="宋体" w:hAnsi="宋体" w:eastAsia="宋体" w:cs="宋体"/>
                <w:kern w:val="0"/>
                <w:sz w:val="24"/>
              </w:rPr>
              <w:br w:type="textWrapping"/>
            </w:r>
            <w:r>
              <w:rPr>
                <w:rFonts w:hint="eastAsia" w:ascii="宋体" w:hAnsi="宋体" w:eastAsia="宋体" w:cs="宋体"/>
                <w:kern w:val="0"/>
                <w:sz w:val="24"/>
              </w:rPr>
              <w:t>3</w:t>
            </w:r>
            <w:r>
              <w:rPr>
                <w:rFonts w:ascii="宋体" w:hAnsi="宋体" w:eastAsia="宋体" w:cs="Arial"/>
                <w:kern w:val="0"/>
                <w:sz w:val="24"/>
              </w:rPr>
              <w:t xml:space="preserve"> </w:t>
            </w:r>
            <w:r>
              <w:rPr>
                <w:rFonts w:hint="eastAsia" w:ascii="宋体" w:hAnsi="宋体" w:eastAsia="宋体" w:cs="宋体"/>
                <w:kern w:val="0"/>
                <w:sz w:val="24"/>
              </w:rPr>
              <w:t>为确保应用识别漏洞分析能力，要求设备能够识别应用类型超过1000种，应用识别规则总数超过3000条，漏洞利用规则特征库数量超过4000条；</w:t>
            </w:r>
            <w:r>
              <w:rPr>
                <w:rFonts w:hint="eastAsia" w:ascii="宋体" w:hAnsi="宋体" w:eastAsia="宋体" w:cs="宋体"/>
                <w:kern w:val="0"/>
                <w:sz w:val="24"/>
              </w:rPr>
              <w:br w:type="textWrapping"/>
            </w:r>
            <w:r>
              <w:rPr>
                <w:rFonts w:hint="eastAsia" w:ascii="宋体" w:hAnsi="宋体" w:eastAsia="宋体" w:cs="宋体"/>
                <w:kern w:val="0"/>
                <w:sz w:val="24"/>
              </w:rPr>
              <w:t>4、为适应不同应用场景需求，支持5种类型日志传输模式，包含标准模式、精简模式、高级模式、局域网模式、自定义模式；</w:t>
            </w:r>
            <w:r>
              <w:rPr>
                <w:rFonts w:hint="eastAsia" w:ascii="宋体" w:hAnsi="宋体" w:eastAsia="宋体" w:cs="宋体"/>
                <w:kern w:val="0"/>
                <w:sz w:val="24"/>
              </w:rPr>
              <w:br w:type="textWrapping"/>
            </w:r>
            <w:r>
              <w:rPr>
                <w:rFonts w:hint="eastAsia" w:ascii="宋体" w:hAnsi="宋体" w:eastAsia="宋体" w:cs="宋体"/>
                <w:kern w:val="0"/>
                <w:sz w:val="24"/>
              </w:rPr>
              <w:t>5</w:t>
            </w:r>
            <w:r>
              <w:rPr>
                <w:rFonts w:ascii="宋体" w:hAnsi="宋体" w:eastAsia="宋体" w:cs="Arial"/>
                <w:kern w:val="0"/>
                <w:sz w:val="24"/>
              </w:rPr>
              <w:t xml:space="preserve"> </w:t>
            </w:r>
            <w:r>
              <w:rPr>
                <w:rFonts w:hint="eastAsia" w:ascii="宋体" w:hAnsi="宋体" w:eastAsia="宋体" w:cs="宋体"/>
                <w:kern w:val="0"/>
                <w:sz w:val="24"/>
              </w:rPr>
              <w:t>能够识别应用类型超过1000种，应用识别规则总数超过3000条，具备亿万级别URL识别能力；</w:t>
            </w:r>
            <w:r>
              <w:rPr>
                <w:rFonts w:hint="eastAsia" w:ascii="宋体" w:hAnsi="宋体" w:eastAsia="宋体" w:cs="宋体"/>
                <w:kern w:val="0"/>
                <w:sz w:val="24"/>
              </w:rPr>
              <w:br w:type="textWrapping"/>
            </w:r>
            <w:r>
              <w:rPr>
                <w:rFonts w:hint="eastAsia" w:ascii="宋体" w:hAnsi="宋体" w:eastAsia="宋体" w:cs="宋体"/>
                <w:kern w:val="0"/>
                <w:sz w:val="24"/>
              </w:rPr>
              <w:t>6、为防止敏感数据泄密，支持敏感信息自定义，支持根据文件类型和敏感关键字进行信息过滤；</w:t>
            </w:r>
            <w:r>
              <w:rPr>
                <w:rFonts w:hint="eastAsia" w:ascii="宋体" w:hAnsi="宋体" w:eastAsia="宋体" w:cs="宋体"/>
                <w:kern w:val="0"/>
                <w:sz w:val="24"/>
              </w:rPr>
              <w:br w:type="textWrapping"/>
            </w:r>
            <w:r>
              <w:rPr>
                <w:rFonts w:hint="eastAsia" w:ascii="宋体" w:hAnsi="宋体" w:eastAsia="宋体" w:cs="宋体"/>
                <w:kern w:val="0"/>
                <w:sz w:val="24"/>
              </w:rPr>
              <w:t>7、为实现未知威胁的处理能力，具备同云端安全分析引擎进行联动的能力；</w:t>
            </w:r>
            <w:r>
              <w:rPr>
                <w:rFonts w:hint="eastAsia" w:ascii="宋体" w:hAnsi="宋体" w:eastAsia="宋体" w:cs="宋体"/>
                <w:kern w:val="0"/>
                <w:sz w:val="24"/>
              </w:rPr>
              <w:br w:type="textWrapping"/>
            </w:r>
            <w:r>
              <w:rPr>
                <w:rFonts w:hint="eastAsia" w:ascii="宋体" w:hAnsi="宋体" w:eastAsia="宋体" w:cs="宋体"/>
                <w:kern w:val="0"/>
                <w:sz w:val="24"/>
              </w:rPr>
              <w:t>8、支持安全感知平台对接入探针的统一升级，可展示当前所有接入探针的规则库日期、是否过期等，并支持禁用指定探针的升级。</w:t>
            </w:r>
            <w:r>
              <w:rPr>
                <w:rFonts w:hint="eastAsia" w:ascii="宋体" w:hAnsi="宋体" w:eastAsia="宋体" w:cs="宋体"/>
                <w:kern w:val="0"/>
                <w:sz w:val="24"/>
              </w:rPr>
              <w:br w:type="textWrapping"/>
            </w:r>
            <w:r>
              <w:rPr>
                <w:rFonts w:hint="eastAsia" w:ascii="宋体" w:hAnsi="宋体" w:eastAsia="宋体" w:cs="宋体"/>
                <w:kern w:val="0"/>
                <w:sz w:val="24"/>
              </w:rPr>
              <w:t>支持将流量还原的文件发送至沙盒分析，可支持第三方沙盒对接。</w:t>
            </w:r>
          </w:p>
        </w:tc>
        <w:tc>
          <w:tcPr>
            <w:tcW w:w="567" w:type="dxa"/>
            <w:vMerge w:val="restart"/>
            <w:shd w:val="clear" w:color="auto" w:fill="auto"/>
            <w:vAlign w:val="center"/>
          </w:tcPr>
          <w:p w14:paraId="0C4897C5">
            <w:pPr>
              <w:widowControl/>
              <w:spacing w:line="276" w:lineRule="auto"/>
              <w:jc w:val="center"/>
              <w:rPr>
                <w:rFonts w:hint="eastAsia" w:ascii="宋体" w:hAnsi="宋体" w:eastAsia="宋体" w:cs="宋体"/>
                <w:kern w:val="0"/>
                <w:sz w:val="24"/>
              </w:rPr>
            </w:pPr>
            <w:r>
              <w:rPr>
                <w:rFonts w:hint="eastAsia" w:ascii="宋体" w:hAnsi="宋体" w:eastAsia="宋体" w:cs="宋体"/>
                <w:kern w:val="0"/>
                <w:sz w:val="24"/>
              </w:rPr>
              <w:t>台</w:t>
            </w:r>
          </w:p>
        </w:tc>
        <w:tc>
          <w:tcPr>
            <w:tcW w:w="709" w:type="dxa"/>
            <w:vMerge w:val="restart"/>
            <w:shd w:val="clear" w:color="auto" w:fill="auto"/>
            <w:vAlign w:val="center"/>
          </w:tcPr>
          <w:p w14:paraId="5498ACB7">
            <w:pPr>
              <w:widowControl/>
              <w:spacing w:line="276" w:lineRule="auto"/>
              <w:jc w:val="center"/>
              <w:rPr>
                <w:rFonts w:hint="eastAsia" w:ascii="宋体" w:hAnsi="宋体" w:eastAsia="宋体" w:cs="宋体"/>
                <w:kern w:val="0"/>
                <w:sz w:val="24"/>
              </w:rPr>
            </w:pPr>
            <w:r>
              <w:rPr>
                <w:rFonts w:hint="eastAsia" w:ascii="宋体" w:hAnsi="宋体" w:eastAsia="宋体" w:cs="宋体"/>
                <w:kern w:val="0"/>
                <w:sz w:val="24"/>
              </w:rPr>
              <w:t>1</w:t>
            </w:r>
          </w:p>
        </w:tc>
      </w:tr>
      <w:tr w14:paraId="212ADC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9" w:hRule="atLeast"/>
          <w:jc w:val="center"/>
        </w:trPr>
        <w:tc>
          <w:tcPr>
            <w:tcW w:w="562" w:type="dxa"/>
            <w:vMerge w:val="continue"/>
            <w:vAlign w:val="center"/>
          </w:tcPr>
          <w:p w14:paraId="6C8E82E2">
            <w:pPr>
              <w:widowControl/>
              <w:spacing w:line="276" w:lineRule="auto"/>
              <w:jc w:val="left"/>
              <w:rPr>
                <w:rFonts w:hint="eastAsia" w:ascii="宋体" w:hAnsi="宋体" w:eastAsia="宋体" w:cs="宋体"/>
                <w:kern w:val="0"/>
                <w:sz w:val="24"/>
              </w:rPr>
            </w:pPr>
          </w:p>
        </w:tc>
        <w:tc>
          <w:tcPr>
            <w:tcW w:w="709" w:type="dxa"/>
            <w:vMerge w:val="continue"/>
            <w:vAlign w:val="center"/>
          </w:tcPr>
          <w:p w14:paraId="4D49F9B8">
            <w:pPr>
              <w:widowControl/>
              <w:spacing w:line="276" w:lineRule="auto"/>
              <w:jc w:val="left"/>
              <w:rPr>
                <w:rFonts w:hint="eastAsia" w:ascii="宋体" w:hAnsi="宋体" w:eastAsia="宋体" w:cs="宋体"/>
                <w:kern w:val="0"/>
                <w:sz w:val="24"/>
              </w:rPr>
            </w:pPr>
          </w:p>
        </w:tc>
        <w:tc>
          <w:tcPr>
            <w:tcW w:w="6237" w:type="dxa"/>
            <w:vMerge w:val="continue"/>
            <w:vAlign w:val="center"/>
          </w:tcPr>
          <w:p w14:paraId="57FB6435">
            <w:pPr>
              <w:widowControl/>
              <w:spacing w:line="276" w:lineRule="auto"/>
              <w:jc w:val="left"/>
              <w:rPr>
                <w:rFonts w:hint="eastAsia" w:ascii="宋体" w:hAnsi="宋体" w:eastAsia="宋体" w:cs="宋体"/>
                <w:kern w:val="0"/>
                <w:sz w:val="24"/>
              </w:rPr>
            </w:pPr>
          </w:p>
        </w:tc>
        <w:tc>
          <w:tcPr>
            <w:tcW w:w="567" w:type="dxa"/>
            <w:vMerge w:val="continue"/>
            <w:vAlign w:val="center"/>
          </w:tcPr>
          <w:p w14:paraId="553A1FD3">
            <w:pPr>
              <w:widowControl/>
              <w:spacing w:line="276" w:lineRule="auto"/>
              <w:jc w:val="left"/>
              <w:rPr>
                <w:rFonts w:hint="eastAsia" w:ascii="宋体" w:hAnsi="宋体" w:eastAsia="宋体" w:cs="宋体"/>
                <w:kern w:val="0"/>
                <w:sz w:val="24"/>
              </w:rPr>
            </w:pPr>
          </w:p>
        </w:tc>
        <w:tc>
          <w:tcPr>
            <w:tcW w:w="709" w:type="dxa"/>
            <w:vMerge w:val="continue"/>
            <w:vAlign w:val="center"/>
          </w:tcPr>
          <w:p w14:paraId="11DD3726">
            <w:pPr>
              <w:widowControl/>
              <w:spacing w:line="276" w:lineRule="auto"/>
              <w:jc w:val="left"/>
              <w:rPr>
                <w:rFonts w:hint="eastAsia" w:ascii="宋体" w:hAnsi="宋体" w:eastAsia="宋体" w:cs="宋体"/>
                <w:kern w:val="0"/>
                <w:sz w:val="24"/>
              </w:rPr>
            </w:pPr>
          </w:p>
        </w:tc>
      </w:tr>
      <w:tr w14:paraId="59CEFC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9" w:hRule="atLeast"/>
          <w:jc w:val="center"/>
        </w:trPr>
        <w:tc>
          <w:tcPr>
            <w:tcW w:w="562" w:type="dxa"/>
            <w:vMerge w:val="continue"/>
            <w:vAlign w:val="center"/>
          </w:tcPr>
          <w:p w14:paraId="3580138B">
            <w:pPr>
              <w:widowControl/>
              <w:spacing w:line="276" w:lineRule="auto"/>
              <w:jc w:val="left"/>
              <w:rPr>
                <w:rFonts w:hint="eastAsia" w:ascii="宋体" w:hAnsi="宋体" w:eastAsia="宋体" w:cs="宋体"/>
                <w:kern w:val="0"/>
                <w:sz w:val="24"/>
              </w:rPr>
            </w:pPr>
          </w:p>
        </w:tc>
        <w:tc>
          <w:tcPr>
            <w:tcW w:w="709" w:type="dxa"/>
            <w:vMerge w:val="continue"/>
            <w:vAlign w:val="center"/>
          </w:tcPr>
          <w:p w14:paraId="17C17401">
            <w:pPr>
              <w:widowControl/>
              <w:spacing w:line="276" w:lineRule="auto"/>
              <w:jc w:val="left"/>
              <w:rPr>
                <w:rFonts w:hint="eastAsia" w:ascii="宋体" w:hAnsi="宋体" w:eastAsia="宋体" w:cs="宋体"/>
                <w:kern w:val="0"/>
                <w:sz w:val="24"/>
              </w:rPr>
            </w:pPr>
          </w:p>
        </w:tc>
        <w:tc>
          <w:tcPr>
            <w:tcW w:w="6237" w:type="dxa"/>
            <w:vMerge w:val="continue"/>
            <w:vAlign w:val="center"/>
          </w:tcPr>
          <w:p w14:paraId="67BA35FE">
            <w:pPr>
              <w:widowControl/>
              <w:spacing w:line="276" w:lineRule="auto"/>
              <w:jc w:val="left"/>
              <w:rPr>
                <w:rFonts w:hint="eastAsia" w:ascii="宋体" w:hAnsi="宋体" w:eastAsia="宋体" w:cs="宋体"/>
                <w:kern w:val="0"/>
                <w:sz w:val="24"/>
              </w:rPr>
            </w:pPr>
          </w:p>
        </w:tc>
        <w:tc>
          <w:tcPr>
            <w:tcW w:w="567" w:type="dxa"/>
            <w:vMerge w:val="continue"/>
            <w:vAlign w:val="center"/>
          </w:tcPr>
          <w:p w14:paraId="6F56C93E">
            <w:pPr>
              <w:widowControl/>
              <w:spacing w:line="276" w:lineRule="auto"/>
              <w:jc w:val="left"/>
              <w:rPr>
                <w:rFonts w:hint="eastAsia" w:ascii="宋体" w:hAnsi="宋体" w:eastAsia="宋体" w:cs="宋体"/>
                <w:kern w:val="0"/>
                <w:sz w:val="24"/>
              </w:rPr>
            </w:pPr>
          </w:p>
        </w:tc>
        <w:tc>
          <w:tcPr>
            <w:tcW w:w="709" w:type="dxa"/>
            <w:vMerge w:val="continue"/>
            <w:vAlign w:val="center"/>
          </w:tcPr>
          <w:p w14:paraId="1FEFF616">
            <w:pPr>
              <w:widowControl/>
              <w:spacing w:line="276" w:lineRule="auto"/>
              <w:jc w:val="left"/>
              <w:rPr>
                <w:rFonts w:hint="eastAsia" w:ascii="宋体" w:hAnsi="宋体" w:eastAsia="宋体" w:cs="宋体"/>
                <w:kern w:val="0"/>
                <w:sz w:val="24"/>
              </w:rPr>
            </w:pPr>
          </w:p>
        </w:tc>
      </w:tr>
      <w:tr w14:paraId="67A55D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9" w:hRule="atLeast"/>
          <w:jc w:val="center"/>
        </w:trPr>
        <w:tc>
          <w:tcPr>
            <w:tcW w:w="562" w:type="dxa"/>
            <w:vMerge w:val="continue"/>
            <w:vAlign w:val="center"/>
          </w:tcPr>
          <w:p w14:paraId="64F93C1B">
            <w:pPr>
              <w:widowControl/>
              <w:spacing w:line="276" w:lineRule="auto"/>
              <w:jc w:val="left"/>
              <w:rPr>
                <w:rFonts w:hint="eastAsia" w:ascii="宋体" w:hAnsi="宋体" w:eastAsia="宋体" w:cs="宋体"/>
                <w:kern w:val="0"/>
                <w:sz w:val="24"/>
              </w:rPr>
            </w:pPr>
          </w:p>
        </w:tc>
        <w:tc>
          <w:tcPr>
            <w:tcW w:w="709" w:type="dxa"/>
            <w:vMerge w:val="continue"/>
            <w:vAlign w:val="center"/>
          </w:tcPr>
          <w:p w14:paraId="2EE40800">
            <w:pPr>
              <w:widowControl/>
              <w:spacing w:line="276" w:lineRule="auto"/>
              <w:jc w:val="left"/>
              <w:rPr>
                <w:rFonts w:hint="eastAsia" w:ascii="宋体" w:hAnsi="宋体" w:eastAsia="宋体" w:cs="宋体"/>
                <w:kern w:val="0"/>
                <w:sz w:val="24"/>
              </w:rPr>
            </w:pPr>
          </w:p>
        </w:tc>
        <w:tc>
          <w:tcPr>
            <w:tcW w:w="6237" w:type="dxa"/>
            <w:vMerge w:val="continue"/>
            <w:vAlign w:val="center"/>
          </w:tcPr>
          <w:p w14:paraId="6851BA06">
            <w:pPr>
              <w:widowControl/>
              <w:spacing w:line="276" w:lineRule="auto"/>
              <w:jc w:val="left"/>
              <w:rPr>
                <w:rFonts w:hint="eastAsia" w:ascii="宋体" w:hAnsi="宋体" w:eastAsia="宋体" w:cs="宋体"/>
                <w:kern w:val="0"/>
                <w:sz w:val="24"/>
              </w:rPr>
            </w:pPr>
          </w:p>
        </w:tc>
        <w:tc>
          <w:tcPr>
            <w:tcW w:w="567" w:type="dxa"/>
            <w:vMerge w:val="continue"/>
            <w:vAlign w:val="center"/>
          </w:tcPr>
          <w:p w14:paraId="118AE909">
            <w:pPr>
              <w:widowControl/>
              <w:spacing w:line="276" w:lineRule="auto"/>
              <w:jc w:val="left"/>
              <w:rPr>
                <w:rFonts w:hint="eastAsia" w:ascii="宋体" w:hAnsi="宋体" w:eastAsia="宋体" w:cs="宋体"/>
                <w:kern w:val="0"/>
                <w:sz w:val="24"/>
              </w:rPr>
            </w:pPr>
          </w:p>
        </w:tc>
        <w:tc>
          <w:tcPr>
            <w:tcW w:w="709" w:type="dxa"/>
            <w:vMerge w:val="continue"/>
            <w:vAlign w:val="center"/>
          </w:tcPr>
          <w:p w14:paraId="57280603">
            <w:pPr>
              <w:widowControl/>
              <w:spacing w:line="276" w:lineRule="auto"/>
              <w:jc w:val="left"/>
              <w:rPr>
                <w:rFonts w:hint="eastAsia" w:ascii="宋体" w:hAnsi="宋体" w:eastAsia="宋体" w:cs="宋体"/>
                <w:kern w:val="0"/>
                <w:sz w:val="24"/>
              </w:rPr>
            </w:pPr>
          </w:p>
        </w:tc>
      </w:tr>
      <w:tr w14:paraId="60435C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9" w:hRule="atLeast"/>
          <w:jc w:val="center"/>
        </w:trPr>
        <w:tc>
          <w:tcPr>
            <w:tcW w:w="562" w:type="dxa"/>
            <w:vMerge w:val="continue"/>
            <w:vAlign w:val="center"/>
          </w:tcPr>
          <w:p w14:paraId="769CDBE2">
            <w:pPr>
              <w:widowControl/>
              <w:spacing w:line="276" w:lineRule="auto"/>
              <w:jc w:val="left"/>
              <w:rPr>
                <w:rFonts w:hint="eastAsia" w:ascii="宋体" w:hAnsi="宋体" w:eastAsia="宋体" w:cs="宋体"/>
                <w:kern w:val="0"/>
                <w:sz w:val="24"/>
              </w:rPr>
            </w:pPr>
          </w:p>
        </w:tc>
        <w:tc>
          <w:tcPr>
            <w:tcW w:w="709" w:type="dxa"/>
            <w:vMerge w:val="continue"/>
            <w:vAlign w:val="center"/>
          </w:tcPr>
          <w:p w14:paraId="3A17946C">
            <w:pPr>
              <w:widowControl/>
              <w:spacing w:line="276" w:lineRule="auto"/>
              <w:jc w:val="left"/>
              <w:rPr>
                <w:rFonts w:hint="eastAsia" w:ascii="宋体" w:hAnsi="宋体" w:eastAsia="宋体" w:cs="宋体"/>
                <w:kern w:val="0"/>
                <w:sz w:val="24"/>
              </w:rPr>
            </w:pPr>
          </w:p>
        </w:tc>
        <w:tc>
          <w:tcPr>
            <w:tcW w:w="6237" w:type="dxa"/>
            <w:vMerge w:val="continue"/>
            <w:vAlign w:val="center"/>
          </w:tcPr>
          <w:p w14:paraId="0330ECA8">
            <w:pPr>
              <w:widowControl/>
              <w:spacing w:line="276" w:lineRule="auto"/>
              <w:jc w:val="left"/>
              <w:rPr>
                <w:rFonts w:hint="eastAsia" w:ascii="宋体" w:hAnsi="宋体" w:eastAsia="宋体" w:cs="宋体"/>
                <w:kern w:val="0"/>
                <w:sz w:val="24"/>
              </w:rPr>
            </w:pPr>
          </w:p>
        </w:tc>
        <w:tc>
          <w:tcPr>
            <w:tcW w:w="567" w:type="dxa"/>
            <w:vMerge w:val="continue"/>
            <w:vAlign w:val="center"/>
          </w:tcPr>
          <w:p w14:paraId="52AEF195">
            <w:pPr>
              <w:widowControl/>
              <w:spacing w:line="276" w:lineRule="auto"/>
              <w:jc w:val="left"/>
              <w:rPr>
                <w:rFonts w:hint="eastAsia" w:ascii="宋体" w:hAnsi="宋体" w:eastAsia="宋体" w:cs="宋体"/>
                <w:kern w:val="0"/>
                <w:sz w:val="24"/>
              </w:rPr>
            </w:pPr>
          </w:p>
        </w:tc>
        <w:tc>
          <w:tcPr>
            <w:tcW w:w="709" w:type="dxa"/>
            <w:vMerge w:val="continue"/>
            <w:vAlign w:val="center"/>
          </w:tcPr>
          <w:p w14:paraId="05119ADF">
            <w:pPr>
              <w:widowControl/>
              <w:spacing w:line="276" w:lineRule="auto"/>
              <w:jc w:val="left"/>
              <w:rPr>
                <w:rFonts w:hint="eastAsia" w:ascii="宋体" w:hAnsi="宋体" w:eastAsia="宋体" w:cs="宋体"/>
                <w:kern w:val="0"/>
                <w:sz w:val="24"/>
              </w:rPr>
            </w:pPr>
          </w:p>
        </w:tc>
      </w:tr>
      <w:tr w14:paraId="4FC3BC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9" w:hRule="atLeast"/>
          <w:jc w:val="center"/>
        </w:trPr>
        <w:tc>
          <w:tcPr>
            <w:tcW w:w="562" w:type="dxa"/>
            <w:vMerge w:val="continue"/>
            <w:vAlign w:val="center"/>
          </w:tcPr>
          <w:p w14:paraId="602592DE">
            <w:pPr>
              <w:widowControl/>
              <w:spacing w:line="276" w:lineRule="auto"/>
              <w:jc w:val="left"/>
              <w:rPr>
                <w:rFonts w:hint="eastAsia" w:ascii="宋体" w:hAnsi="宋体" w:eastAsia="宋体" w:cs="宋体"/>
                <w:kern w:val="0"/>
                <w:sz w:val="24"/>
              </w:rPr>
            </w:pPr>
          </w:p>
        </w:tc>
        <w:tc>
          <w:tcPr>
            <w:tcW w:w="709" w:type="dxa"/>
            <w:vMerge w:val="continue"/>
            <w:vAlign w:val="center"/>
          </w:tcPr>
          <w:p w14:paraId="16ED1A2E">
            <w:pPr>
              <w:widowControl/>
              <w:spacing w:line="276" w:lineRule="auto"/>
              <w:jc w:val="left"/>
              <w:rPr>
                <w:rFonts w:hint="eastAsia" w:ascii="宋体" w:hAnsi="宋体" w:eastAsia="宋体" w:cs="宋体"/>
                <w:kern w:val="0"/>
                <w:sz w:val="24"/>
              </w:rPr>
            </w:pPr>
          </w:p>
        </w:tc>
        <w:tc>
          <w:tcPr>
            <w:tcW w:w="6237" w:type="dxa"/>
            <w:vMerge w:val="continue"/>
            <w:vAlign w:val="center"/>
          </w:tcPr>
          <w:p w14:paraId="6288BE35">
            <w:pPr>
              <w:widowControl/>
              <w:spacing w:line="276" w:lineRule="auto"/>
              <w:jc w:val="left"/>
              <w:rPr>
                <w:rFonts w:hint="eastAsia" w:ascii="宋体" w:hAnsi="宋体" w:eastAsia="宋体" w:cs="宋体"/>
                <w:kern w:val="0"/>
                <w:sz w:val="24"/>
              </w:rPr>
            </w:pPr>
          </w:p>
        </w:tc>
        <w:tc>
          <w:tcPr>
            <w:tcW w:w="567" w:type="dxa"/>
            <w:vMerge w:val="continue"/>
            <w:vAlign w:val="center"/>
          </w:tcPr>
          <w:p w14:paraId="4F57F5DE">
            <w:pPr>
              <w:widowControl/>
              <w:spacing w:line="276" w:lineRule="auto"/>
              <w:jc w:val="left"/>
              <w:rPr>
                <w:rFonts w:hint="eastAsia" w:ascii="宋体" w:hAnsi="宋体" w:eastAsia="宋体" w:cs="宋体"/>
                <w:kern w:val="0"/>
                <w:sz w:val="24"/>
              </w:rPr>
            </w:pPr>
          </w:p>
        </w:tc>
        <w:tc>
          <w:tcPr>
            <w:tcW w:w="709" w:type="dxa"/>
            <w:vMerge w:val="continue"/>
            <w:vAlign w:val="center"/>
          </w:tcPr>
          <w:p w14:paraId="245DB5C2">
            <w:pPr>
              <w:widowControl/>
              <w:spacing w:line="276" w:lineRule="auto"/>
              <w:jc w:val="left"/>
              <w:rPr>
                <w:rFonts w:hint="eastAsia" w:ascii="宋体" w:hAnsi="宋体" w:eastAsia="宋体" w:cs="宋体"/>
                <w:kern w:val="0"/>
                <w:sz w:val="24"/>
              </w:rPr>
            </w:pPr>
          </w:p>
        </w:tc>
      </w:tr>
      <w:tr w14:paraId="57CB28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9" w:hRule="atLeast"/>
          <w:jc w:val="center"/>
        </w:trPr>
        <w:tc>
          <w:tcPr>
            <w:tcW w:w="562" w:type="dxa"/>
            <w:vMerge w:val="continue"/>
            <w:vAlign w:val="center"/>
          </w:tcPr>
          <w:p w14:paraId="18401B74">
            <w:pPr>
              <w:widowControl/>
              <w:spacing w:line="276" w:lineRule="auto"/>
              <w:jc w:val="left"/>
              <w:rPr>
                <w:rFonts w:hint="eastAsia" w:ascii="宋体" w:hAnsi="宋体" w:eastAsia="宋体" w:cs="宋体"/>
                <w:kern w:val="0"/>
                <w:sz w:val="24"/>
              </w:rPr>
            </w:pPr>
          </w:p>
        </w:tc>
        <w:tc>
          <w:tcPr>
            <w:tcW w:w="709" w:type="dxa"/>
            <w:vMerge w:val="continue"/>
            <w:vAlign w:val="center"/>
          </w:tcPr>
          <w:p w14:paraId="77A746E9">
            <w:pPr>
              <w:widowControl/>
              <w:spacing w:line="276" w:lineRule="auto"/>
              <w:jc w:val="left"/>
              <w:rPr>
                <w:rFonts w:hint="eastAsia" w:ascii="宋体" w:hAnsi="宋体" w:eastAsia="宋体" w:cs="宋体"/>
                <w:kern w:val="0"/>
                <w:sz w:val="24"/>
              </w:rPr>
            </w:pPr>
          </w:p>
        </w:tc>
        <w:tc>
          <w:tcPr>
            <w:tcW w:w="6237" w:type="dxa"/>
            <w:vMerge w:val="continue"/>
            <w:vAlign w:val="center"/>
          </w:tcPr>
          <w:p w14:paraId="3C15BA8C">
            <w:pPr>
              <w:widowControl/>
              <w:spacing w:line="276" w:lineRule="auto"/>
              <w:jc w:val="left"/>
              <w:rPr>
                <w:rFonts w:hint="eastAsia" w:ascii="宋体" w:hAnsi="宋体" w:eastAsia="宋体" w:cs="宋体"/>
                <w:kern w:val="0"/>
                <w:sz w:val="24"/>
              </w:rPr>
            </w:pPr>
          </w:p>
        </w:tc>
        <w:tc>
          <w:tcPr>
            <w:tcW w:w="567" w:type="dxa"/>
            <w:vMerge w:val="continue"/>
            <w:vAlign w:val="center"/>
          </w:tcPr>
          <w:p w14:paraId="79683BE4">
            <w:pPr>
              <w:widowControl/>
              <w:spacing w:line="276" w:lineRule="auto"/>
              <w:jc w:val="left"/>
              <w:rPr>
                <w:rFonts w:hint="eastAsia" w:ascii="宋体" w:hAnsi="宋体" w:eastAsia="宋体" w:cs="宋体"/>
                <w:kern w:val="0"/>
                <w:sz w:val="24"/>
              </w:rPr>
            </w:pPr>
          </w:p>
        </w:tc>
        <w:tc>
          <w:tcPr>
            <w:tcW w:w="709" w:type="dxa"/>
            <w:vMerge w:val="continue"/>
            <w:vAlign w:val="center"/>
          </w:tcPr>
          <w:p w14:paraId="2DDFCBB6">
            <w:pPr>
              <w:widowControl/>
              <w:spacing w:line="276" w:lineRule="auto"/>
              <w:jc w:val="left"/>
              <w:rPr>
                <w:rFonts w:hint="eastAsia" w:ascii="宋体" w:hAnsi="宋体" w:eastAsia="宋体" w:cs="宋体"/>
                <w:kern w:val="0"/>
                <w:sz w:val="24"/>
              </w:rPr>
            </w:pPr>
          </w:p>
        </w:tc>
      </w:tr>
      <w:tr w14:paraId="62BFF7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9" w:hRule="atLeast"/>
          <w:jc w:val="center"/>
        </w:trPr>
        <w:tc>
          <w:tcPr>
            <w:tcW w:w="562" w:type="dxa"/>
            <w:vMerge w:val="continue"/>
            <w:vAlign w:val="center"/>
          </w:tcPr>
          <w:p w14:paraId="419C2319">
            <w:pPr>
              <w:widowControl/>
              <w:spacing w:line="276" w:lineRule="auto"/>
              <w:jc w:val="left"/>
              <w:rPr>
                <w:rFonts w:hint="eastAsia" w:ascii="宋体" w:hAnsi="宋体" w:eastAsia="宋体" w:cs="宋体"/>
                <w:kern w:val="0"/>
                <w:sz w:val="24"/>
              </w:rPr>
            </w:pPr>
          </w:p>
        </w:tc>
        <w:tc>
          <w:tcPr>
            <w:tcW w:w="709" w:type="dxa"/>
            <w:vMerge w:val="continue"/>
            <w:vAlign w:val="center"/>
          </w:tcPr>
          <w:p w14:paraId="20AAC832">
            <w:pPr>
              <w:widowControl/>
              <w:spacing w:line="276" w:lineRule="auto"/>
              <w:jc w:val="left"/>
              <w:rPr>
                <w:rFonts w:hint="eastAsia" w:ascii="宋体" w:hAnsi="宋体" w:eastAsia="宋体" w:cs="宋体"/>
                <w:kern w:val="0"/>
                <w:sz w:val="24"/>
              </w:rPr>
            </w:pPr>
          </w:p>
        </w:tc>
        <w:tc>
          <w:tcPr>
            <w:tcW w:w="6237" w:type="dxa"/>
            <w:vMerge w:val="continue"/>
            <w:vAlign w:val="center"/>
          </w:tcPr>
          <w:p w14:paraId="7F20EE79">
            <w:pPr>
              <w:widowControl/>
              <w:spacing w:line="276" w:lineRule="auto"/>
              <w:jc w:val="left"/>
              <w:rPr>
                <w:rFonts w:hint="eastAsia" w:ascii="宋体" w:hAnsi="宋体" w:eastAsia="宋体" w:cs="宋体"/>
                <w:kern w:val="0"/>
                <w:sz w:val="24"/>
              </w:rPr>
            </w:pPr>
          </w:p>
        </w:tc>
        <w:tc>
          <w:tcPr>
            <w:tcW w:w="567" w:type="dxa"/>
            <w:vMerge w:val="continue"/>
            <w:vAlign w:val="center"/>
          </w:tcPr>
          <w:p w14:paraId="3ACBDB7B">
            <w:pPr>
              <w:widowControl/>
              <w:spacing w:line="276" w:lineRule="auto"/>
              <w:jc w:val="left"/>
              <w:rPr>
                <w:rFonts w:hint="eastAsia" w:ascii="宋体" w:hAnsi="宋体" w:eastAsia="宋体" w:cs="宋体"/>
                <w:kern w:val="0"/>
                <w:sz w:val="24"/>
              </w:rPr>
            </w:pPr>
          </w:p>
        </w:tc>
        <w:tc>
          <w:tcPr>
            <w:tcW w:w="709" w:type="dxa"/>
            <w:vMerge w:val="continue"/>
            <w:vAlign w:val="center"/>
          </w:tcPr>
          <w:p w14:paraId="2DA82C71">
            <w:pPr>
              <w:widowControl/>
              <w:spacing w:line="276" w:lineRule="auto"/>
              <w:jc w:val="left"/>
              <w:rPr>
                <w:rFonts w:hint="eastAsia" w:ascii="宋体" w:hAnsi="宋体" w:eastAsia="宋体" w:cs="宋体"/>
                <w:kern w:val="0"/>
                <w:sz w:val="24"/>
              </w:rPr>
            </w:pPr>
          </w:p>
        </w:tc>
      </w:tr>
      <w:tr w14:paraId="13D914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2" w:type="dxa"/>
            <w:shd w:val="clear" w:color="auto" w:fill="auto"/>
            <w:vAlign w:val="center"/>
          </w:tcPr>
          <w:p w14:paraId="48A5C7FB">
            <w:pPr>
              <w:widowControl/>
              <w:spacing w:line="276" w:lineRule="auto"/>
              <w:jc w:val="center"/>
              <w:rPr>
                <w:rFonts w:hint="eastAsia" w:ascii="宋体" w:hAnsi="宋体" w:eastAsia="宋体" w:cs="宋体"/>
                <w:kern w:val="0"/>
                <w:sz w:val="24"/>
              </w:rPr>
            </w:pPr>
            <w:r>
              <w:rPr>
                <w:rFonts w:hint="eastAsia" w:ascii="宋体" w:hAnsi="宋体" w:eastAsia="宋体" w:cs="宋体"/>
                <w:kern w:val="0"/>
                <w:sz w:val="24"/>
              </w:rPr>
              <w:t>28</w:t>
            </w:r>
          </w:p>
        </w:tc>
        <w:tc>
          <w:tcPr>
            <w:tcW w:w="709" w:type="dxa"/>
            <w:shd w:val="clear" w:color="auto" w:fill="auto"/>
            <w:vAlign w:val="center"/>
          </w:tcPr>
          <w:p w14:paraId="79D9F0C1">
            <w:pPr>
              <w:widowControl/>
              <w:spacing w:line="276" w:lineRule="auto"/>
              <w:jc w:val="center"/>
              <w:rPr>
                <w:rFonts w:hint="eastAsia" w:ascii="宋体" w:hAnsi="宋体" w:eastAsia="宋体" w:cs="宋体"/>
                <w:kern w:val="0"/>
                <w:sz w:val="24"/>
              </w:rPr>
            </w:pPr>
            <w:r>
              <w:rPr>
                <w:rFonts w:hint="eastAsia" w:ascii="宋体" w:hAnsi="宋体" w:eastAsia="宋体" w:cs="宋体"/>
                <w:kern w:val="0"/>
                <w:sz w:val="24"/>
              </w:rPr>
              <w:t>安全感知平台</w:t>
            </w:r>
          </w:p>
        </w:tc>
        <w:tc>
          <w:tcPr>
            <w:tcW w:w="6237" w:type="dxa"/>
            <w:shd w:val="clear" w:color="auto" w:fill="auto"/>
            <w:vAlign w:val="center"/>
          </w:tcPr>
          <w:p w14:paraId="4785F593">
            <w:pPr>
              <w:widowControl/>
              <w:spacing w:line="276" w:lineRule="auto"/>
              <w:jc w:val="left"/>
              <w:rPr>
                <w:rFonts w:hint="eastAsia" w:ascii="宋体" w:hAnsi="宋体" w:eastAsia="宋体" w:cs="宋体"/>
                <w:kern w:val="0"/>
                <w:sz w:val="24"/>
              </w:rPr>
            </w:pPr>
            <w:r>
              <w:rPr>
                <w:rFonts w:hint="eastAsia" w:ascii="宋体" w:hAnsi="宋体" w:eastAsia="宋体" w:cs="宋体"/>
                <w:kern w:val="0"/>
                <w:sz w:val="24"/>
              </w:rPr>
              <w:t>1、软硬件一体化设备，标准2U机架式设备，内存≥128GB，系统盘≥240G SSD，硬盘≥10块4TB；≥4个千兆电口，≥2万兆光口；</w:t>
            </w:r>
            <w:r>
              <w:rPr>
                <w:rFonts w:hint="eastAsia" w:ascii="宋体" w:hAnsi="宋体" w:eastAsia="宋体" w:cs="宋体"/>
                <w:kern w:val="0"/>
                <w:sz w:val="24"/>
              </w:rPr>
              <w:br w:type="textWrapping"/>
            </w:r>
            <w:r>
              <w:rPr>
                <w:rFonts w:hint="eastAsia" w:ascii="宋体" w:hAnsi="宋体" w:eastAsia="宋体" w:cs="宋体"/>
                <w:kern w:val="0"/>
                <w:sz w:val="24"/>
              </w:rPr>
              <w:t>2、支持主动扫描、被动流量方式识别海康、大华、宇视、华为等主流IPC、NVR设备，识别类型包括IP、MAC、设备类型、厂商、最近在线时间、接入内网状态、所属分支、责任人、资产编号等。</w:t>
            </w:r>
            <w:r>
              <w:rPr>
                <w:rFonts w:hint="eastAsia" w:ascii="宋体" w:hAnsi="宋体" w:eastAsia="宋体" w:cs="宋体"/>
                <w:kern w:val="0"/>
                <w:sz w:val="24"/>
              </w:rPr>
              <w:br w:type="textWrapping"/>
            </w:r>
            <w:r>
              <w:rPr>
                <w:rFonts w:hint="eastAsia" w:ascii="宋体" w:hAnsi="宋体" w:eastAsia="宋体" w:cs="宋体"/>
                <w:kern w:val="0"/>
                <w:sz w:val="24"/>
              </w:rPr>
              <w:t>3、支持对准入区域未审核资产进行审核操作功能，审核通过后方可接入网络，待审核视频资产支持展示IP地址、MAC地址、品牌、发现时间、设备类型、在线状态、所属区域等。</w:t>
            </w:r>
            <w:r>
              <w:rPr>
                <w:rFonts w:hint="eastAsia" w:ascii="宋体" w:hAnsi="宋体" w:eastAsia="宋体" w:cs="宋体"/>
                <w:kern w:val="0"/>
                <w:sz w:val="24"/>
              </w:rPr>
              <w:br w:type="textWrapping"/>
            </w:r>
            <w:r>
              <w:rPr>
                <w:rFonts w:hint="eastAsia" w:ascii="宋体" w:hAnsi="宋体" w:eastAsia="宋体" w:cs="宋体"/>
                <w:kern w:val="0"/>
                <w:sz w:val="24"/>
              </w:rPr>
              <w:t>4、▲支持安全态势的可视化呈现，帮助客户更直观的看清风险、看懂威胁，产品内置（非自定义）综合态势大屏、分支安全态势、安全事件态势、通报预警态势大屏、物联网安全态势大屏、全球网络攻击态势、资产态势、重大活动网络安全指挥调度大屏、设备运行态势、外联风险监控态势等不少于17块大屏展示界面证明；支持大屏轮播及自定义大屏顺序设置和轮播间隔设置，方便客户结合自身业务需求进行个性化设置（提供产品功能截图，为确保功能真实有效客户有权利要求供应商在中标后提供样机以备功能查验）；</w:t>
            </w:r>
            <w:r>
              <w:rPr>
                <w:rFonts w:hint="eastAsia" w:ascii="宋体" w:hAnsi="宋体" w:eastAsia="宋体" w:cs="宋体"/>
                <w:kern w:val="0"/>
                <w:sz w:val="24"/>
              </w:rPr>
              <w:br w:type="textWrapping"/>
            </w:r>
            <w:r>
              <w:rPr>
                <w:rFonts w:hint="eastAsia" w:ascii="宋体" w:hAnsi="宋体" w:eastAsia="宋体" w:cs="宋体"/>
                <w:kern w:val="0"/>
                <w:sz w:val="24"/>
              </w:rPr>
              <w:t>5、▲支持可视化的形式展示威胁的影响面，通过大数据分析和关联检索技术，可清晰直观看清失陷主机对其他主机的影响，评估受损情况，方便客户快速处置。支持通过首页搜索框输入IP/域名/URL/端口/通信对进行搜索，支持基于列表模式展示横向攻击、违规访问、风险访问、可疑行为、正常访问等详细信息，建立全方位的持续性的检测能力。支持入口点溯源功能，分析出首次失陷、疑似入口点、首次遭受攻击等信息，帮助管理人员快速找到攻击入口点。（提供产品功能截图，为确保功能真实有效客户有权利要求供应商提供样机以备功能查验）</w:t>
            </w:r>
            <w:r>
              <w:rPr>
                <w:rFonts w:hint="eastAsia" w:ascii="宋体" w:hAnsi="宋体" w:eastAsia="宋体" w:cs="宋体"/>
                <w:kern w:val="0"/>
                <w:sz w:val="24"/>
              </w:rPr>
              <w:br w:type="textWrapping"/>
            </w:r>
            <w:r>
              <w:rPr>
                <w:rFonts w:hint="eastAsia" w:ascii="宋体" w:hAnsi="宋体" w:eastAsia="宋体" w:cs="宋体"/>
                <w:kern w:val="0"/>
                <w:sz w:val="24"/>
              </w:rPr>
              <w:t>6、支持资产属性重新识别，当发现资产数据不准确时，可清空该资产属性，如主机名、备注、操作系统、标签、地理位置、硬件信息、应用软件信息、账号信息、责任人信息、端口信息等，重新发起识别后，平台会自动补齐资产属性，可批量操作；</w:t>
            </w:r>
            <w:r>
              <w:rPr>
                <w:rFonts w:hint="eastAsia" w:ascii="宋体" w:hAnsi="宋体" w:eastAsia="宋体" w:cs="宋体"/>
                <w:kern w:val="0"/>
                <w:sz w:val="24"/>
              </w:rPr>
              <w:br w:type="textWrapping"/>
            </w:r>
            <w:r>
              <w:rPr>
                <w:rFonts w:hint="eastAsia" w:ascii="宋体" w:hAnsi="宋体" w:eastAsia="宋体" w:cs="宋体"/>
                <w:kern w:val="0"/>
                <w:sz w:val="24"/>
              </w:rPr>
              <w:t>7、▲支持勒索专项检测页面，帮助客户更好的应对日益严峻的勒索风险，支持对勒索主题的安全告警进行统一展示和管理，支持以勒索病毒的感染途径/方式为维度进行分类，包括勒索常用端口、勒索常用漏洞、RDP爆破、感染勒索病毒、黑客勒索攻击、勒索C&amp;C通信等维度，支持展示受害资产以及受害资产攻击数TOP5，支持以列表的形式展示勒索事件，包括最近发生时间、威胁描述、威胁定性、勒索风险、威胁等级、受害者IP、攻击次数等信息（提供产品功能截图，为确保功能真实有效客户有权利要求供应商中标后提供样机以备功能查验）；</w:t>
            </w:r>
            <w:r>
              <w:rPr>
                <w:rFonts w:hint="eastAsia" w:ascii="宋体" w:hAnsi="宋体" w:eastAsia="宋体" w:cs="宋体"/>
                <w:kern w:val="0"/>
                <w:sz w:val="24"/>
              </w:rPr>
              <w:br w:type="textWrapping"/>
            </w:r>
            <w:r>
              <w:rPr>
                <w:rFonts w:hint="eastAsia" w:ascii="宋体" w:hAnsi="宋体" w:eastAsia="宋体" w:cs="宋体"/>
                <w:kern w:val="0"/>
                <w:sz w:val="24"/>
              </w:rPr>
              <w:t>8、▲支持挖矿专项检测页面，具备挖矿攻击事前、事中和事后全链路的检测分析能力，综合运用威胁情报、IPS特征规则和行为关联分析技术，如检测发现文件传输（上传下载）阶段的异常，对挖矿早期的准备动作即告警，平台内置挖矿安全知识库，对常见的挖矿如：Bluehero挖矿蠕虫变种、虚拟货币挖矿、EnMiner挖矿病毒、PowerGhost挖矿病毒、DDG挖矿病毒、Docker挖矿、DDG挖矿变种、GroksterMiner挖矿病毒、Linux 挖矿木马、ZombieBoy挖矿木马等提供详细的背景介绍、感染现象、详细分析、相关IOC（MD5、C2、URL）、解决方案；（提供产品功能截图）</w:t>
            </w:r>
            <w:r>
              <w:rPr>
                <w:rFonts w:hint="eastAsia" w:ascii="宋体" w:hAnsi="宋体" w:eastAsia="宋体" w:cs="宋体"/>
                <w:kern w:val="0"/>
                <w:sz w:val="24"/>
              </w:rPr>
              <w:br w:type="textWrapping"/>
            </w:r>
            <w:r>
              <w:rPr>
                <w:rFonts w:hint="eastAsia" w:ascii="宋体" w:hAnsi="宋体" w:eastAsia="宋体" w:cs="宋体"/>
                <w:kern w:val="0"/>
                <w:sz w:val="24"/>
              </w:rPr>
              <w:t>9、支持对700+网络安全设备规则，包括网络设备、安全设备、中间件、操作系统等；接入方式。支持文件、数据库、API、Syslog、FTP、Snmp trap、Kafka、wmi、webservice、winlogbeat等方式进日志行接入，并支持用户对日志进行自定义解析规则，支持接入设备自动发现功能；</w:t>
            </w:r>
            <w:r>
              <w:rPr>
                <w:rFonts w:hint="eastAsia" w:ascii="宋体" w:hAnsi="宋体" w:eastAsia="宋体" w:cs="宋体"/>
                <w:kern w:val="0"/>
                <w:sz w:val="24"/>
              </w:rPr>
              <w:br w:type="textWrapping"/>
            </w:r>
            <w:r>
              <w:rPr>
                <w:rFonts w:hint="eastAsia" w:ascii="宋体" w:hAnsi="宋体" w:eastAsia="宋体" w:cs="宋体"/>
                <w:kern w:val="0"/>
                <w:sz w:val="24"/>
              </w:rPr>
              <w:t>10、▲为实现安全事件的遏制和根除避免反复发作，支持联动同品牌的终端安全管理系统进行闭环处置，支持管理员在平台管理界面下发快速查杀任务并查看任务状态、结果进行处置，支持下发一键隔离指令，对终端所有连接进行阻断，防止病毒进一步扩散。支持联动终端安全管理系统为平台提供溯源举证功能以定位安全事件根因，可定位到该主机上发起恶意域名访问的具体进程、及其进程链信息，并且安全态势感知根据返回的举证信息，联动客户端对恶意进程进行处置，实现根除。平台内置僵木蠕毒恶意程序清除（文件、注册表、进程、WMI、计划任务、用户账户的删除）、外联类快速遏制（DNS拦截/IP端口访问控制）、恶意程序横向遏制/综合遏制（基于DNS/IP端口阻断病毒发作，及进程网络通信拦截）等个性化安全策略，以针对不同场景下僵木蠕毒安全事件进行快速闭环。（提供产品功能截图，为确保功能真实有效客户有权利要求供应商中标后提供样机以备功能查验）</w:t>
            </w:r>
            <w:r>
              <w:rPr>
                <w:rFonts w:hint="eastAsia" w:ascii="宋体" w:hAnsi="宋体" w:eastAsia="宋体" w:cs="宋体"/>
                <w:kern w:val="0"/>
                <w:sz w:val="24"/>
              </w:rPr>
              <w:br w:type="textWrapping"/>
            </w:r>
            <w:r>
              <w:rPr>
                <w:rFonts w:hint="eastAsia" w:ascii="宋体" w:hAnsi="宋体" w:eastAsia="宋体" w:cs="宋体"/>
                <w:kern w:val="0"/>
                <w:sz w:val="24"/>
              </w:rPr>
              <w:t>11、支持联动第三方应用（40+）进行处置，包括天融信防火墙、华三H3C防火墙、绿盟防火墙、迪普防火墙、PaloAlto防火墙、山石防火墙、华为防火墙、飞塔防火墙、钉钉消息推送、Macmon网络控制器、企业微信推送、阿里云短信平台通知推送、腾讯云短信平台通知推送、虾推啥服务号通知推送等；</w:t>
            </w:r>
            <w:r>
              <w:rPr>
                <w:rFonts w:hint="eastAsia" w:ascii="宋体" w:hAnsi="宋体" w:eastAsia="宋体" w:cs="宋体"/>
                <w:kern w:val="0"/>
                <w:sz w:val="24"/>
              </w:rPr>
              <w:br w:type="textWrapping"/>
            </w:r>
            <w:r>
              <w:rPr>
                <w:rFonts w:hint="eastAsia" w:ascii="宋体" w:hAnsi="宋体" w:eastAsia="宋体" w:cs="宋体"/>
                <w:kern w:val="0"/>
                <w:sz w:val="24"/>
              </w:rPr>
              <w:t>12、支持PPT格式导出摘要报告，报告内容包括：网络安全整体解读、网络安全风险详情、告警及事件响应盘点，用户可直接通过导出的PPT报告进行工作汇报，高效体现工作价值。</w:t>
            </w:r>
          </w:p>
        </w:tc>
        <w:tc>
          <w:tcPr>
            <w:tcW w:w="567" w:type="dxa"/>
            <w:shd w:val="clear" w:color="auto" w:fill="auto"/>
            <w:vAlign w:val="center"/>
          </w:tcPr>
          <w:p w14:paraId="323CB6EF">
            <w:pPr>
              <w:widowControl/>
              <w:spacing w:line="276" w:lineRule="auto"/>
              <w:jc w:val="center"/>
              <w:rPr>
                <w:rFonts w:hint="eastAsia" w:ascii="宋体" w:hAnsi="宋体" w:eastAsia="宋体" w:cs="宋体"/>
                <w:kern w:val="0"/>
                <w:sz w:val="24"/>
              </w:rPr>
            </w:pPr>
            <w:r>
              <w:rPr>
                <w:rFonts w:hint="eastAsia" w:ascii="宋体" w:hAnsi="宋体" w:eastAsia="宋体" w:cs="宋体"/>
                <w:kern w:val="0"/>
                <w:sz w:val="24"/>
              </w:rPr>
              <w:t>台</w:t>
            </w:r>
          </w:p>
        </w:tc>
        <w:tc>
          <w:tcPr>
            <w:tcW w:w="709" w:type="dxa"/>
            <w:shd w:val="clear" w:color="auto" w:fill="auto"/>
            <w:vAlign w:val="center"/>
          </w:tcPr>
          <w:p w14:paraId="28A764D8">
            <w:pPr>
              <w:widowControl/>
              <w:spacing w:line="276" w:lineRule="auto"/>
              <w:jc w:val="center"/>
              <w:rPr>
                <w:rFonts w:hint="eastAsia" w:ascii="宋体" w:hAnsi="宋体" w:eastAsia="宋体" w:cs="宋体"/>
                <w:kern w:val="0"/>
                <w:sz w:val="24"/>
              </w:rPr>
            </w:pPr>
            <w:r>
              <w:rPr>
                <w:rFonts w:hint="eastAsia" w:ascii="宋体" w:hAnsi="宋体" w:eastAsia="宋体" w:cs="宋体"/>
                <w:kern w:val="0"/>
                <w:sz w:val="24"/>
              </w:rPr>
              <w:t>1</w:t>
            </w:r>
          </w:p>
        </w:tc>
      </w:tr>
      <w:tr w14:paraId="1EDA30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2" w:type="dxa"/>
            <w:shd w:val="clear" w:color="auto" w:fill="auto"/>
            <w:vAlign w:val="center"/>
          </w:tcPr>
          <w:p w14:paraId="2F6BB704">
            <w:pPr>
              <w:widowControl/>
              <w:spacing w:line="276" w:lineRule="auto"/>
              <w:jc w:val="center"/>
              <w:rPr>
                <w:rFonts w:hint="eastAsia" w:ascii="宋体" w:hAnsi="宋体" w:eastAsia="宋体" w:cs="宋体"/>
                <w:kern w:val="0"/>
                <w:sz w:val="24"/>
              </w:rPr>
            </w:pPr>
            <w:r>
              <w:rPr>
                <w:rFonts w:hint="eastAsia" w:ascii="宋体" w:hAnsi="宋体" w:eastAsia="宋体" w:cs="宋体"/>
                <w:kern w:val="0"/>
                <w:sz w:val="24"/>
              </w:rPr>
              <w:t>29</w:t>
            </w:r>
          </w:p>
        </w:tc>
        <w:tc>
          <w:tcPr>
            <w:tcW w:w="709" w:type="dxa"/>
            <w:shd w:val="clear" w:color="auto" w:fill="auto"/>
            <w:vAlign w:val="center"/>
          </w:tcPr>
          <w:p w14:paraId="5D283795">
            <w:pPr>
              <w:widowControl/>
              <w:spacing w:line="276" w:lineRule="auto"/>
              <w:jc w:val="center"/>
              <w:rPr>
                <w:rFonts w:hint="eastAsia" w:ascii="宋体" w:hAnsi="宋体" w:eastAsia="宋体" w:cs="宋体"/>
                <w:kern w:val="0"/>
                <w:sz w:val="24"/>
              </w:rPr>
            </w:pPr>
            <w:r>
              <w:rPr>
                <w:rFonts w:hint="eastAsia" w:ascii="宋体" w:hAnsi="宋体" w:eastAsia="宋体" w:cs="宋体"/>
                <w:kern w:val="0"/>
                <w:sz w:val="24"/>
              </w:rPr>
              <w:t>数据库审计</w:t>
            </w:r>
          </w:p>
        </w:tc>
        <w:tc>
          <w:tcPr>
            <w:tcW w:w="6237" w:type="dxa"/>
            <w:shd w:val="clear" w:color="auto" w:fill="auto"/>
            <w:vAlign w:val="center"/>
          </w:tcPr>
          <w:p w14:paraId="49DA946E">
            <w:pPr>
              <w:widowControl/>
              <w:spacing w:line="276" w:lineRule="auto"/>
              <w:jc w:val="left"/>
              <w:rPr>
                <w:rFonts w:hint="eastAsia" w:ascii="宋体" w:hAnsi="宋体" w:eastAsia="宋体" w:cs="宋体"/>
                <w:kern w:val="0"/>
                <w:sz w:val="24"/>
              </w:rPr>
            </w:pPr>
            <w:r>
              <w:rPr>
                <w:rFonts w:hint="eastAsia" w:ascii="宋体" w:hAnsi="宋体" w:eastAsia="宋体" w:cs="宋体"/>
                <w:kern w:val="0"/>
                <w:sz w:val="24"/>
              </w:rPr>
              <w:t>1、吞吐量≥2Gpbs，SQL处理性能≥30000条SQL/s，日志检索性能≥500000条/秒；日志存储性能≥60亿条，配置千兆电口≥6个，万兆光口≥2个；</w:t>
            </w:r>
            <w:r>
              <w:rPr>
                <w:rFonts w:hint="eastAsia" w:ascii="宋体" w:hAnsi="宋体" w:eastAsia="宋体" w:cs="宋体"/>
                <w:kern w:val="0"/>
                <w:sz w:val="24"/>
              </w:rPr>
              <w:br w:type="textWrapping"/>
            </w:r>
            <w:r>
              <w:rPr>
                <w:rFonts w:hint="eastAsia" w:ascii="宋体" w:hAnsi="宋体" w:eastAsia="宋体" w:cs="宋体"/>
                <w:kern w:val="0"/>
                <w:sz w:val="24"/>
              </w:rPr>
              <w:t>2、支持主流数据库Oracle、SQL-Server、DB2、MySQL、Informix、Sybase、Postgresql、Cache、达梦、人大金仓、南大通用、其中MongDB、K-DB；</w:t>
            </w:r>
            <w:r>
              <w:rPr>
                <w:rFonts w:hint="eastAsia" w:ascii="宋体" w:hAnsi="宋体" w:eastAsia="宋体" w:cs="宋体"/>
                <w:kern w:val="0"/>
                <w:sz w:val="24"/>
              </w:rPr>
              <w:br w:type="textWrapping"/>
            </w:r>
            <w:r>
              <w:rPr>
                <w:rFonts w:hint="eastAsia" w:ascii="宋体" w:hAnsi="宋体" w:eastAsia="宋体" w:cs="宋体"/>
                <w:kern w:val="0"/>
                <w:sz w:val="24"/>
              </w:rPr>
              <w:t xml:space="preserve">3、支持精细化日志秒级查询，通过SQL串模式抽取保障磁盘IO的读写性能；分离式存储SQL语句保障数据审计速度快； </w:t>
            </w:r>
            <w:r>
              <w:rPr>
                <w:rFonts w:hint="eastAsia" w:ascii="宋体" w:hAnsi="宋体" w:eastAsia="宋体" w:cs="宋体"/>
                <w:kern w:val="0"/>
                <w:sz w:val="24"/>
              </w:rPr>
              <w:br w:type="textWrapping"/>
            </w:r>
            <w:r>
              <w:rPr>
                <w:rFonts w:hint="eastAsia" w:ascii="宋体" w:hAnsi="宋体" w:eastAsia="宋体" w:cs="宋体"/>
                <w:kern w:val="0"/>
                <w:sz w:val="24"/>
              </w:rPr>
              <w:t>4、支持白名单审计，系统使用审计白名单将非关注的内容进行过滤，不进行记录，降低了存储空间和无用信息的堆砌。</w:t>
            </w:r>
            <w:r>
              <w:rPr>
                <w:rFonts w:hint="eastAsia" w:ascii="宋体" w:hAnsi="宋体" w:eastAsia="宋体" w:cs="宋体"/>
                <w:kern w:val="0"/>
                <w:sz w:val="24"/>
              </w:rPr>
              <w:br w:type="textWrapping"/>
            </w:r>
            <w:r>
              <w:rPr>
                <w:rFonts w:hint="eastAsia" w:ascii="宋体" w:hAnsi="宋体" w:eastAsia="宋体" w:cs="宋体"/>
                <w:kern w:val="0"/>
                <w:sz w:val="24"/>
              </w:rPr>
              <w:t xml:space="preserve">5、TB级日志秒级查询、支持指定源IP、时间日期、客户端程序、业务系统、数据库用户、操作类型等精细日志查询、支持操作类型精细化日志查询、支持风险级别排行统计查询、支持数据库条件的统计查询、支持统计趋势查询分析、支持风险级别查询分析、支持通过多SQL语句的统计查询、支持统计分析下钻、支持业务系统元素统计查询； </w:t>
            </w:r>
            <w:r>
              <w:rPr>
                <w:rFonts w:hint="eastAsia" w:ascii="宋体" w:hAnsi="宋体" w:eastAsia="宋体" w:cs="宋体"/>
                <w:kern w:val="0"/>
                <w:sz w:val="24"/>
              </w:rPr>
              <w:br w:type="textWrapping"/>
            </w:r>
            <w:r>
              <w:rPr>
                <w:rFonts w:hint="eastAsia" w:ascii="宋体" w:hAnsi="宋体" w:eastAsia="宋体" w:cs="宋体"/>
                <w:kern w:val="0"/>
                <w:sz w:val="24"/>
              </w:rPr>
              <w:t>6、支持时间段、源IP、客户端程序、业务系统、数据库用户、数据库名、操作类型、表名、返回行数、影响行数、响应时长、响应码等对数据库日志进行精细检索；</w:t>
            </w:r>
            <w:r>
              <w:rPr>
                <w:rFonts w:hint="eastAsia" w:ascii="宋体" w:hAnsi="宋体" w:eastAsia="宋体" w:cs="宋体"/>
                <w:kern w:val="0"/>
                <w:sz w:val="24"/>
              </w:rPr>
              <w:br w:type="textWrapping"/>
            </w:r>
            <w:r>
              <w:rPr>
                <w:rFonts w:hint="eastAsia" w:ascii="宋体" w:hAnsi="宋体" w:eastAsia="宋体" w:cs="宋体"/>
                <w:kern w:val="0"/>
                <w:sz w:val="24"/>
              </w:rPr>
              <w:t xml:space="preserve">7、深度解码数据库网络传输协议，完整记录用户数据库会话细节，包括发生时间、源IP、源端口、源MAC、目的IP、目的端口、数据库用户、数据库类型、操作类型、SQL语句、SQL模版、客户端程序名、响应码、影响行数、返回行数、SQL预计响应时间； </w:t>
            </w:r>
            <w:r>
              <w:rPr>
                <w:rFonts w:hint="eastAsia" w:ascii="宋体" w:hAnsi="宋体" w:eastAsia="宋体" w:cs="宋体"/>
                <w:kern w:val="0"/>
                <w:sz w:val="24"/>
              </w:rPr>
              <w:br w:type="textWrapping"/>
            </w:r>
            <w:r>
              <w:rPr>
                <w:rFonts w:hint="eastAsia" w:ascii="宋体" w:hAnsi="宋体" w:eastAsia="宋体" w:cs="宋体"/>
                <w:kern w:val="0"/>
                <w:sz w:val="24"/>
              </w:rPr>
              <w:t>8、支持吞吐量分析，包括SQL语句吞吐量排行、SQL语句吞吐量趋势、SQL操作类型吞吐量排行、SQL操作类型吞吐量趋势、数据库用户吞吐量排行、数据库用户吞吐量趋势、业务主机吞吐量排行、业务主机吞吐量趋势；</w:t>
            </w:r>
            <w:r>
              <w:rPr>
                <w:rFonts w:hint="eastAsia" w:ascii="宋体" w:hAnsi="宋体" w:eastAsia="宋体" w:cs="宋体"/>
                <w:kern w:val="0"/>
                <w:sz w:val="24"/>
              </w:rPr>
              <w:br w:type="textWrapping"/>
            </w:r>
            <w:r>
              <w:rPr>
                <w:rFonts w:hint="eastAsia" w:ascii="宋体" w:hAnsi="宋体" w:eastAsia="宋体" w:cs="宋体"/>
                <w:kern w:val="0"/>
                <w:sz w:val="24"/>
              </w:rPr>
              <w:t xml:space="preserve">9、内置大量SQL安全规则，包括如下：导出方式窃取、备份方式窃取、导出可执行程序、备份方式写入恶意代码、系统命令执行、读注册表、写注册表、暴露系统信息、高权存储过程、执行本地代码、常见运维工具使用grant、业务系统使用grant、客户端sp_addrolemember提权、web端sp_addrolemember提权、查询内置敏感表、篡改内置敏感表等； </w:t>
            </w:r>
            <w:r>
              <w:rPr>
                <w:rFonts w:hint="eastAsia" w:ascii="宋体" w:hAnsi="宋体" w:eastAsia="宋体" w:cs="宋体"/>
                <w:kern w:val="0"/>
                <w:sz w:val="24"/>
              </w:rPr>
              <w:br w:type="textWrapping"/>
            </w:r>
            <w:r>
              <w:rPr>
                <w:rFonts w:hint="eastAsia" w:ascii="宋体" w:hAnsi="宋体" w:eastAsia="宋体" w:cs="宋体"/>
                <w:kern w:val="0"/>
                <w:sz w:val="24"/>
              </w:rPr>
              <w:t xml:space="preserve">10、支持数据库威胁分析：可以通过自定义交互分析设置正常访问和异常访问视图、数据库泄密分析、图形化泄密轨迹分析、数据窃取、数据库风险、外发数据人员、受攻击业务系统、风险总次数这几个维度实时监控内网数据威胁态势并且提供交互式分析视图帮助企业快速溯源； </w:t>
            </w:r>
            <w:r>
              <w:rPr>
                <w:rFonts w:hint="eastAsia" w:ascii="宋体" w:hAnsi="宋体" w:eastAsia="宋体" w:cs="宋体"/>
                <w:kern w:val="0"/>
                <w:sz w:val="24"/>
              </w:rPr>
              <w:br w:type="textWrapping"/>
            </w:r>
            <w:r>
              <w:rPr>
                <w:rFonts w:hint="eastAsia" w:ascii="宋体" w:hAnsi="宋体" w:eastAsia="宋体" w:cs="宋体"/>
                <w:kern w:val="0"/>
                <w:sz w:val="24"/>
              </w:rPr>
              <w:t>11、提供管理员权限设置和分权管理，提供三权分立功能，系统可以对使用人员的操作进行审计记录，可以由审计员进行查询，具有自身安全审计功能。</w:t>
            </w:r>
          </w:p>
        </w:tc>
        <w:tc>
          <w:tcPr>
            <w:tcW w:w="567" w:type="dxa"/>
            <w:shd w:val="clear" w:color="auto" w:fill="auto"/>
            <w:vAlign w:val="center"/>
          </w:tcPr>
          <w:p w14:paraId="06E1F9D8">
            <w:pPr>
              <w:widowControl/>
              <w:spacing w:line="276" w:lineRule="auto"/>
              <w:jc w:val="center"/>
              <w:rPr>
                <w:rFonts w:hint="eastAsia" w:ascii="宋体" w:hAnsi="宋体" w:eastAsia="宋体" w:cs="宋体"/>
                <w:kern w:val="0"/>
                <w:sz w:val="24"/>
              </w:rPr>
            </w:pPr>
            <w:r>
              <w:rPr>
                <w:rFonts w:hint="eastAsia" w:ascii="宋体" w:hAnsi="宋体" w:eastAsia="宋体" w:cs="宋体"/>
                <w:kern w:val="0"/>
                <w:sz w:val="24"/>
              </w:rPr>
              <w:t>台</w:t>
            </w:r>
          </w:p>
        </w:tc>
        <w:tc>
          <w:tcPr>
            <w:tcW w:w="709" w:type="dxa"/>
            <w:shd w:val="clear" w:color="auto" w:fill="auto"/>
            <w:vAlign w:val="center"/>
          </w:tcPr>
          <w:p w14:paraId="1FF46F3A">
            <w:pPr>
              <w:widowControl/>
              <w:spacing w:line="276" w:lineRule="auto"/>
              <w:jc w:val="center"/>
              <w:rPr>
                <w:rFonts w:hint="eastAsia" w:ascii="宋体" w:hAnsi="宋体" w:eastAsia="宋体" w:cs="宋体"/>
                <w:kern w:val="0"/>
                <w:sz w:val="24"/>
              </w:rPr>
            </w:pPr>
            <w:r>
              <w:rPr>
                <w:rFonts w:hint="eastAsia" w:ascii="宋体" w:hAnsi="宋体" w:eastAsia="宋体" w:cs="宋体"/>
                <w:kern w:val="0"/>
                <w:sz w:val="24"/>
              </w:rPr>
              <w:t>1</w:t>
            </w:r>
          </w:p>
        </w:tc>
      </w:tr>
      <w:tr w14:paraId="5ED525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9" w:hRule="atLeast"/>
          <w:jc w:val="center"/>
        </w:trPr>
        <w:tc>
          <w:tcPr>
            <w:tcW w:w="562" w:type="dxa"/>
            <w:vMerge w:val="restart"/>
            <w:shd w:val="clear" w:color="auto" w:fill="auto"/>
            <w:vAlign w:val="center"/>
          </w:tcPr>
          <w:p w14:paraId="26F658EB">
            <w:pPr>
              <w:widowControl/>
              <w:spacing w:line="276" w:lineRule="auto"/>
              <w:jc w:val="center"/>
              <w:rPr>
                <w:rFonts w:hint="eastAsia" w:ascii="宋体" w:hAnsi="宋体" w:eastAsia="宋体" w:cs="宋体"/>
                <w:kern w:val="0"/>
                <w:sz w:val="24"/>
              </w:rPr>
            </w:pPr>
            <w:r>
              <w:rPr>
                <w:rFonts w:hint="eastAsia" w:ascii="宋体" w:hAnsi="宋体" w:eastAsia="宋体" w:cs="宋体"/>
                <w:kern w:val="0"/>
                <w:sz w:val="24"/>
              </w:rPr>
              <w:t>30</w:t>
            </w:r>
          </w:p>
        </w:tc>
        <w:tc>
          <w:tcPr>
            <w:tcW w:w="709" w:type="dxa"/>
            <w:vMerge w:val="restart"/>
            <w:shd w:val="clear" w:color="auto" w:fill="auto"/>
            <w:vAlign w:val="center"/>
          </w:tcPr>
          <w:p w14:paraId="1480B242">
            <w:pPr>
              <w:widowControl/>
              <w:spacing w:line="276" w:lineRule="auto"/>
              <w:jc w:val="center"/>
              <w:rPr>
                <w:rFonts w:hint="eastAsia" w:ascii="宋体" w:hAnsi="宋体" w:eastAsia="宋体" w:cs="宋体"/>
                <w:kern w:val="0"/>
                <w:sz w:val="24"/>
              </w:rPr>
            </w:pPr>
            <w:r>
              <w:rPr>
                <w:rFonts w:hint="eastAsia" w:ascii="宋体" w:hAnsi="宋体" w:eastAsia="宋体" w:cs="宋体"/>
                <w:kern w:val="0"/>
                <w:sz w:val="24"/>
              </w:rPr>
              <w:t>堡垒机</w:t>
            </w:r>
          </w:p>
        </w:tc>
        <w:tc>
          <w:tcPr>
            <w:tcW w:w="6237" w:type="dxa"/>
            <w:vMerge w:val="restart"/>
            <w:shd w:val="clear" w:color="auto" w:fill="auto"/>
            <w:vAlign w:val="center"/>
          </w:tcPr>
          <w:p w14:paraId="0426DF63">
            <w:pPr>
              <w:widowControl/>
              <w:spacing w:line="276" w:lineRule="auto"/>
              <w:jc w:val="left"/>
              <w:rPr>
                <w:rFonts w:hint="eastAsia" w:ascii="宋体" w:hAnsi="宋体" w:eastAsia="宋体" w:cs="宋体"/>
                <w:kern w:val="0"/>
                <w:sz w:val="24"/>
              </w:rPr>
            </w:pPr>
            <w:r>
              <w:rPr>
                <w:rFonts w:hint="eastAsia" w:ascii="宋体" w:hAnsi="宋体" w:eastAsia="宋体" w:cs="宋体"/>
                <w:kern w:val="0"/>
                <w:sz w:val="24"/>
              </w:rPr>
              <w:t>1、</w:t>
            </w:r>
            <w:r>
              <w:rPr>
                <w:rFonts w:ascii="宋体" w:hAnsi="宋体" w:eastAsia="宋体" w:cs="Arial"/>
                <w:kern w:val="0"/>
                <w:sz w:val="24"/>
              </w:rPr>
              <w:t xml:space="preserve"> </w:t>
            </w:r>
            <w:r>
              <w:rPr>
                <w:rFonts w:hint="eastAsia" w:ascii="宋体" w:hAnsi="宋体" w:eastAsia="宋体" w:cs="宋体"/>
                <w:kern w:val="0"/>
                <w:sz w:val="24"/>
              </w:rPr>
              <w:t>本次配置可管理资产数≥50，最大可管理资产数≥150，图形运维最大并发数≥100；字符运维最大并发数≥200，配置千兆电口≥6个；</w:t>
            </w:r>
            <w:r>
              <w:rPr>
                <w:rFonts w:hint="eastAsia" w:ascii="宋体" w:hAnsi="宋体" w:eastAsia="宋体" w:cs="宋体"/>
                <w:kern w:val="0"/>
                <w:sz w:val="24"/>
              </w:rPr>
              <w:br w:type="textWrapping"/>
            </w:r>
            <w:r>
              <w:rPr>
                <w:rFonts w:hint="eastAsia" w:ascii="宋体" w:hAnsi="宋体" w:eastAsia="宋体" w:cs="宋体"/>
                <w:kern w:val="0"/>
                <w:sz w:val="24"/>
              </w:rPr>
              <w:t>2、</w:t>
            </w:r>
            <w:r>
              <w:rPr>
                <w:rFonts w:ascii="宋体" w:hAnsi="宋体" w:eastAsia="宋体" w:cs="Arial"/>
                <w:kern w:val="0"/>
                <w:sz w:val="24"/>
              </w:rPr>
              <w:t xml:space="preserve"> </w:t>
            </w:r>
            <w:r>
              <w:rPr>
                <w:rFonts w:hint="eastAsia" w:ascii="宋体" w:hAnsi="宋体" w:eastAsia="宋体" w:cs="宋体"/>
                <w:kern w:val="0"/>
                <w:sz w:val="24"/>
              </w:rPr>
              <w:t>系统各模块支持以B/S方式管理，采用https加密方式访问，字符协议：SSHv1、SSHv2、TELNET，图形协议：RDP、VNC，文件传输协议：FTP、SFTP、RDP磁盘映射、RDP剪切板；</w:t>
            </w:r>
            <w:r>
              <w:rPr>
                <w:rFonts w:hint="eastAsia" w:ascii="宋体" w:hAnsi="宋体" w:eastAsia="宋体" w:cs="宋体"/>
                <w:kern w:val="0"/>
                <w:sz w:val="24"/>
              </w:rPr>
              <w:br w:type="textWrapping"/>
            </w:r>
            <w:r>
              <w:rPr>
                <w:rFonts w:hint="eastAsia" w:ascii="宋体" w:hAnsi="宋体" w:eastAsia="宋体" w:cs="宋体"/>
                <w:kern w:val="0"/>
                <w:sz w:val="24"/>
              </w:rPr>
              <w:t>3、</w:t>
            </w:r>
            <w:r>
              <w:rPr>
                <w:rFonts w:ascii="宋体" w:hAnsi="宋体" w:eastAsia="宋体" w:cs="Arial"/>
                <w:kern w:val="0"/>
                <w:sz w:val="24"/>
              </w:rPr>
              <w:t xml:space="preserve"> </w:t>
            </w:r>
            <w:r>
              <w:rPr>
                <w:rFonts w:hint="eastAsia" w:ascii="宋体" w:hAnsi="宋体" w:eastAsia="宋体" w:cs="宋体"/>
                <w:kern w:val="0"/>
                <w:sz w:val="24"/>
              </w:rPr>
              <w:t xml:space="preserve">支持通过动作流配置提供广泛的应用接入支持，无论被接入的资源如何设计登录动作，通过动作流配置都可以实现单点登陆和审计接入； </w:t>
            </w:r>
            <w:r>
              <w:rPr>
                <w:rFonts w:hint="eastAsia" w:ascii="宋体" w:hAnsi="宋体" w:eastAsia="宋体" w:cs="宋体"/>
                <w:kern w:val="0"/>
                <w:sz w:val="24"/>
              </w:rPr>
              <w:br w:type="textWrapping"/>
            </w:r>
            <w:r>
              <w:rPr>
                <w:rFonts w:hint="eastAsia" w:ascii="宋体" w:hAnsi="宋体" w:eastAsia="宋体" w:cs="宋体"/>
                <w:kern w:val="0"/>
                <w:sz w:val="24"/>
              </w:rPr>
              <w:t>4、</w:t>
            </w:r>
            <w:r>
              <w:rPr>
                <w:rFonts w:ascii="宋体" w:hAnsi="宋体" w:eastAsia="宋体" w:cs="Arial"/>
                <w:kern w:val="0"/>
                <w:sz w:val="24"/>
              </w:rPr>
              <w:t xml:space="preserve"> </w:t>
            </w:r>
            <w:r>
              <w:rPr>
                <w:rFonts w:hint="eastAsia" w:ascii="宋体" w:hAnsi="宋体" w:eastAsia="宋体" w:cs="宋体"/>
                <w:kern w:val="0"/>
                <w:sz w:val="24"/>
              </w:rPr>
              <w:t>支持批量导入、导出用户信息；支持用户手动添加、删除、编辑、设定角色、单独指定登陆认证方式、设定用户有效期。</w:t>
            </w:r>
            <w:r>
              <w:rPr>
                <w:rFonts w:hint="eastAsia" w:ascii="宋体" w:hAnsi="宋体" w:eastAsia="宋体" w:cs="宋体"/>
                <w:kern w:val="0"/>
                <w:sz w:val="24"/>
              </w:rPr>
              <w:br w:type="textWrapping"/>
            </w:r>
            <w:r>
              <w:rPr>
                <w:rFonts w:hint="eastAsia" w:ascii="宋体" w:hAnsi="宋体" w:eastAsia="宋体" w:cs="宋体"/>
                <w:kern w:val="0"/>
                <w:sz w:val="24"/>
              </w:rPr>
              <w:t xml:space="preserve">5、用户登陆认证方式支持静态口令认证、手机动态口令认证、Usbkey（数字证书）认证、短信认证（移动云mas)、AD域/LADP认证、Radius认证等认证方式；并支持各种认证方式和静态口令组合认证； </w:t>
            </w:r>
            <w:r>
              <w:rPr>
                <w:rFonts w:hint="eastAsia" w:ascii="宋体" w:hAnsi="宋体" w:eastAsia="宋体" w:cs="宋体"/>
                <w:kern w:val="0"/>
                <w:sz w:val="24"/>
              </w:rPr>
              <w:br w:type="textWrapping"/>
            </w:r>
            <w:r>
              <w:rPr>
                <w:rFonts w:hint="eastAsia" w:ascii="宋体" w:hAnsi="宋体" w:eastAsia="宋体" w:cs="宋体"/>
                <w:kern w:val="0"/>
                <w:sz w:val="24"/>
              </w:rPr>
              <w:t>6、</w:t>
            </w:r>
            <w:r>
              <w:rPr>
                <w:rFonts w:ascii="宋体" w:hAnsi="宋体" w:eastAsia="宋体" w:cs="Arial"/>
                <w:kern w:val="0"/>
                <w:sz w:val="24"/>
              </w:rPr>
              <w:t xml:space="preserve"> </w:t>
            </w:r>
            <w:r>
              <w:rPr>
                <w:rFonts w:hint="eastAsia" w:ascii="宋体" w:hAnsi="宋体" w:eastAsia="宋体" w:cs="宋体"/>
                <w:kern w:val="0"/>
                <w:sz w:val="24"/>
              </w:rPr>
              <w:t>支持对用户指定限制登录IP、登录时间段（可循环，如每周一到周五9：00-17：00时）等规则，以确保可信用户登陆系统；</w:t>
            </w:r>
            <w:r>
              <w:rPr>
                <w:rFonts w:hint="eastAsia" w:ascii="宋体" w:hAnsi="宋体" w:eastAsia="宋体" w:cs="宋体"/>
                <w:kern w:val="0"/>
                <w:sz w:val="24"/>
              </w:rPr>
              <w:br w:type="textWrapping"/>
            </w:r>
            <w:r>
              <w:rPr>
                <w:rFonts w:hint="eastAsia" w:ascii="宋体" w:hAnsi="宋体" w:eastAsia="宋体" w:cs="宋体"/>
                <w:kern w:val="0"/>
                <w:sz w:val="24"/>
              </w:rPr>
              <w:t xml:space="preserve">7、内置三员角色的同时支持角色灵活自定义，可根据用户实际的管理特性或特殊的安全管理组织架构，划分管理角色的管理范畴； </w:t>
            </w:r>
            <w:r>
              <w:rPr>
                <w:rFonts w:hint="eastAsia" w:ascii="宋体" w:hAnsi="宋体" w:eastAsia="宋体" w:cs="宋体"/>
                <w:kern w:val="0"/>
                <w:sz w:val="24"/>
              </w:rPr>
              <w:br w:type="textWrapping"/>
            </w:r>
            <w:r>
              <w:rPr>
                <w:rFonts w:hint="eastAsia" w:ascii="宋体" w:hAnsi="宋体" w:eastAsia="宋体" w:cs="宋体"/>
                <w:kern w:val="0"/>
                <w:sz w:val="24"/>
              </w:rPr>
              <w:t xml:space="preserve">8、支持口令有效期设置，用户账号口令到期强制用户修改自身口令，口令强度必须符合密码策略要求； </w:t>
            </w:r>
            <w:r>
              <w:rPr>
                <w:rFonts w:hint="eastAsia" w:ascii="宋体" w:hAnsi="宋体" w:eastAsia="宋体" w:cs="宋体"/>
                <w:kern w:val="0"/>
                <w:sz w:val="24"/>
              </w:rPr>
              <w:br w:type="textWrapping"/>
            </w:r>
            <w:r>
              <w:rPr>
                <w:rFonts w:hint="eastAsia" w:ascii="宋体" w:hAnsi="宋体" w:eastAsia="宋体" w:cs="宋体"/>
                <w:kern w:val="0"/>
                <w:sz w:val="24"/>
              </w:rPr>
              <w:t>9、支持登陆控制台会话超时时间设置，用户在指定时间内无操作自动注销当前会话；</w:t>
            </w:r>
            <w:r>
              <w:rPr>
                <w:rFonts w:hint="eastAsia" w:ascii="宋体" w:hAnsi="宋体" w:eastAsia="宋体" w:cs="宋体"/>
                <w:kern w:val="0"/>
                <w:sz w:val="24"/>
              </w:rPr>
              <w:br w:type="textWrapping"/>
            </w:r>
            <w:r>
              <w:rPr>
                <w:rFonts w:hint="eastAsia" w:ascii="宋体" w:hAnsi="宋体" w:eastAsia="宋体" w:cs="宋体"/>
                <w:kern w:val="0"/>
                <w:sz w:val="24"/>
              </w:rPr>
              <w:t xml:space="preserve">10、支持在授权基础上自定义访问审批流程，可设置一级或多级审批人，每级审批可指定通过投票数，需逐级审批通过才可最终发起运维操作； </w:t>
            </w:r>
            <w:r>
              <w:rPr>
                <w:rFonts w:hint="eastAsia" w:ascii="宋体" w:hAnsi="宋体" w:eastAsia="宋体" w:cs="宋体"/>
                <w:kern w:val="0"/>
                <w:sz w:val="24"/>
              </w:rPr>
              <w:br w:type="textWrapping"/>
            </w:r>
            <w:r>
              <w:rPr>
                <w:rFonts w:hint="eastAsia" w:ascii="宋体" w:hAnsi="宋体" w:eastAsia="宋体" w:cs="宋体"/>
                <w:kern w:val="0"/>
                <w:sz w:val="24"/>
              </w:rPr>
              <w:t xml:space="preserve">11、支持自定义紧急运维流程开启或关闭，紧急运维开启时，运维人员可通过紧急运维流程直接访问目标设备，系统记录为紧急运维工单，审批人员可在事后查看或审批； </w:t>
            </w:r>
            <w:r>
              <w:rPr>
                <w:rFonts w:hint="eastAsia" w:ascii="宋体" w:hAnsi="宋体" w:eastAsia="宋体" w:cs="宋体"/>
                <w:kern w:val="0"/>
                <w:sz w:val="24"/>
              </w:rPr>
              <w:br w:type="textWrapping"/>
            </w:r>
            <w:r>
              <w:rPr>
                <w:rFonts w:hint="eastAsia" w:ascii="宋体" w:hAnsi="宋体" w:eastAsia="宋体" w:cs="宋体"/>
                <w:kern w:val="0"/>
                <w:sz w:val="24"/>
              </w:rPr>
              <w:t>12、</w:t>
            </w:r>
            <w:r>
              <w:rPr>
                <w:rFonts w:ascii="宋体" w:hAnsi="宋体" w:eastAsia="宋体" w:cs="Arial"/>
                <w:kern w:val="0"/>
                <w:sz w:val="24"/>
              </w:rPr>
              <w:t xml:space="preserve"> </w:t>
            </w:r>
            <w:r>
              <w:rPr>
                <w:rFonts w:hint="eastAsia" w:ascii="宋体" w:hAnsi="宋体" w:eastAsia="宋体" w:cs="宋体"/>
                <w:kern w:val="0"/>
                <w:sz w:val="24"/>
              </w:rPr>
              <w:t>支持自定义紧急运维流程开启或关闭，紧急运维开启时，运维人员可通过紧急运维流程直接访问目标设备，系统记录为紧急运维工单，审批人员可在事后查看或审批；</w:t>
            </w:r>
            <w:r>
              <w:rPr>
                <w:rFonts w:hint="eastAsia" w:ascii="宋体" w:hAnsi="宋体" w:eastAsia="宋体" w:cs="宋体"/>
                <w:kern w:val="0"/>
                <w:sz w:val="24"/>
              </w:rPr>
              <w:br w:type="textWrapping"/>
            </w:r>
            <w:r>
              <w:rPr>
                <w:rFonts w:hint="eastAsia" w:ascii="宋体" w:hAnsi="宋体" w:eastAsia="宋体" w:cs="宋体"/>
                <w:kern w:val="0"/>
                <w:sz w:val="24"/>
              </w:rPr>
              <w:t>13、</w:t>
            </w:r>
            <w:r>
              <w:rPr>
                <w:rFonts w:ascii="宋体" w:hAnsi="宋体" w:eastAsia="宋体" w:cs="Arial"/>
                <w:kern w:val="0"/>
                <w:sz w:val="24"/>
              </w:rPr>
              <w:t xml:space="preserve"> </w:t>
            </w:r>
            <w:r>
              <w:rPr>
                <w:rFonts w:hint="eastAsia" w:ascii="宋体" w:hAnsi="宋体" w:eastAsia="宋体" w:cs="宋体"/>
                <w:kern w:val="0"/>
                <w:sz w:val="24"/>
              </w:rPr>
              <w:t>支持日志数据的外置存储，支持NFS、ISCSI和Windows文件共享协议。</w:t>
            </w:r>
            <w:r>
              <w:rPr>
                <w:rFonts w:hint="eastAsia" w:ascii="宋体" w:hAnsi="宋体" w:eastAsia="宋体" w:cs="宋体"/>
                <w:kern w:val="0"/>
                <w:sz w:val="24"/>
              </w:rPr>
              <w:br w:type="textWrapping"/>
            </w:r>
            <w:r>
              <w:rPr>
                <w:rFonts w:hint="eastAsia" w:ascii="宋体" w:hAnsi="宋体" w:eastAsia="宋体" w:cs="宋体"/>
                <w:kern w:val="0"/>
                <w:sz w:val="24"/>
              </w:rPr>
              <w:t>14、</w:t>
            </w:r>
            <w:r>
              <w:rPr>
                <w:rFonts w:ascii="宋体" w:hAnsi="宋体" w:eastAsia="宋体" w:cs="Arial"/>
                <w:kern w:val="0"/>
                <w:sz w:val="24"/>
              </w:rPr>
              <w:t xml:space="preserve"> </w:t>
            </w:r>
            <w:r>
              <w:rPr>
                <w:rFonts w:hint="eastAsia" w:ascii="宋体" w:hAnsi="宋体" w:eastAsia="宋体" w:cs="宋体"/>
                <w:kern w:val="0"/>
                <w:sz w:val="24"/>
              </w:rPr>
              <w:t>全面支持IPV6，设备自身可以配置IPV6地址供客户端访问，并且支持目标设备配置IPV6地址实现单点登陆和审计</w:t>
            </w:r>
          </w:p>
        </w:tc>
        <w:tc>
          <w:tcPr>
            <w:tcW w:w="567" w:type="dxa"/>
            <w:vMerge w:val="restart"/>
            <w:shd w:val="clear" w:color="auto" w:fill="auto"/>
            <w:vAlign w:val="center"/>
          </w:tcPr>
          <w:p w14:paraId="42574FF7">
            <w:pPr>
              <w:widowControl/>
              <w:spacing w:line="276" w:lineRule="auto"/>
              <w:jc w:val="center"/>
              <w:rPr>
                <w:rFonts w:hint="eastAsia" w:ascii="宋体" w:hAnsi="宋体" w:eastAsia="宋体" w:cs="宋体"/>
                <w:kern w:val="0"/>
                <w:sz w:val="24"/>
              </w:rPr>
            </w:pPr>
            <w:r>
              <w:rPr>
                <w:rFonts w:hint="eastAsia" w:ascii="宋体" w:hAnsi="宋体" w:eastAsia="宋体" w:cs="宋体"/>
                <w:kern w:val="0"/>
                <w:sz w:val="24"/>
              </w:rPr>
              <w:t>台</w:t>
            </w:r>
          </w:p>
        </w:tc>
        <w:tc>
          <w:tcPr>
            <w:tcW w:w="709" w:type="dxa"/>
            <w:vMerge w:val="restart"/>
            <w:shd w:val="clear" w:color="auto" w:fill="auto"/>
            <w:vAlign w:val="center"/>
          </w:tcPr>
          <w:p w14:paraId="4E0CE48C">
            <w:pPr>
              <w:widowControl/>
              <w:spacing w:line="276" w:lineRule="auto"/>
              <w:jc w:val="center"/>
              <w:rPr>
                <w:rFonts w:hint="eastAsia" w:ascii="宋体" w:hAnsi="宋体" w:eastAsia="宋体" w:cs="宋体"/>
                <w:kern w:val="0"/>
                <w:sz w:val="24"/>
              </w:rPr>
            </w:pPr>
            <w:r>
              <w:rPr>
                <w:rFonts w:hint="eastAsia" w:ascii="宋体" w:hAnsi="宋体" w:eastAsia="宋体" w:cs="宋体"/>
                <w:kern w:val="0"/>
                <w:sz w:val="24"/>
              </w:rPr>
              <w:t>1</w:t>
            </w:r>
          </w:p>
        </w:tc>
      </w:tr>
      <w:tr w14:paraId="0EF816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9" w:hRule="atLeast"/>
          <w:jc w:val="center"/>
        </w:trPr>
        <w:tc>
          <w:tcPr>
            <w:tcW w:w="562" w:type="dxa"/>
            <w:vMerge w:val="continue"/>
            <w:vAlign w:val="center"/>
          </w:tcPr>
          <w:p w14:paraId="2B0DCFB5">
            <w:pPr>
              <w:widowControl/>
              <w:spacing w:line="276" w:lineRule="auto"/>
              <w:jc w:val="left"/>
              <w:rPr>
                <w:rFonts w:hint="eastAsia" w:ascii="宋体" w:hAnsi="宋体" w:eastAsia="宋体" w:cs="宋体"/>
                <w:kern w:val="0"/>
                <w:sz w:val="24"/>
              </w:rPr>
            </w:pPr>
          </w:p>
        </w:tc>
        <w:tc>
          <w:tcPr>
            <w:tcW w:w="709" w:type="dxa"/>
            <w:vMerge w:val="continue"/>
            <w:vAlign w:val="center"/>
          </w:tcPr>
          <w:p w14:paraId="0EE631AB">
            <w:pPr>
              <w:widowControl/>
              <w:spacing w:line="276" w:lineRule="auto"/>
              <w:jc w:val="left"/>
              <w:rPr>
                <w:rFonts w:hint="eastAsia" w:ascii="宋体" w:hAnsi="宋体" w:eastAsia="宋体" w:cs="宋体"/>
                <w:kern w:val="0"/>
                <w:sz w:val="24"/>
              </w:rPr>
            </w:pPr>
          </w:p>
        </w:tc>
        <w:tc>
          <w:tcPr>
            <w:tcW w:w="6237" w:type="dxa"/>
            <w:vMerge w:val="continue"/>
            <w:vAlign w:val="center"/>
          </w:tcPr>
          <w:p w14:paraId="1880AAEC">
            <w:pPr>
              <w:widowControl/>
              <w:spacing w:line="276" w:lineRule="auto"/>
              <w:jc w:val="left"/>
              <w:rPr>
                <w:rFonts w:hint="eastAsia" w:ascii="宋体" w:hAnsi="宋体" w:eastAsia="宋体" w:cs="宋体"/>
                <w:kern w:val="0"/>
                <w:sz w:val="24"/>
              </w:rPr>
            </w:pPr>
          </w:p>
        </w:tc>
        <w:tc>
          <w:tcPr>
            <w:tcW w:w="567" w:type="dxa"/>
            <w:vMerge w:val="continue"/>
            <w:vAlign w:val="center"/>
          </w:tcPr>
          <w:p w14:paraId="57893244">
            <w:pPr>
              <w:widowControl/>
              <w:spacing w:line="276" w:lineRule="auto"/>
              <w:jc w:val="left"/>
              <w:rPr>
                <w:rFonts w:hint="eastAsia" w:ascii="宋体" w:hAnsi="宋体" w:eastAsia="宋体" w:cs="宋体"/>
                <w:kern w:val="0"/>
                <w:sz w:val="24"/>
              </w:rPr>
            </w:pPr>
          </w:p>
        </w:tc>
        <w:tc>
          <w:tcPr>
            <w:tcW w:w="709" w:type="dxa"/>
            <w:vMerge w:val="continue"/>
            <w:vAlign w:val="center"/>
          </w:tcPr>
          <w:p w14:paraId="3ACBE6B7">
            <w:pPr>
              <w:widowControl/>
              <w:spacing w:line="276" w:lineRule="auto"/>
              <w:jc w:val="left"/>
              <w:rPr>
                <w:rFonts w:hint="eastAsia" w:ascii="宋体" w:hAnsi="宋体" w:eastAsia="宋体" w:cs="宋体"/>
                <w:kern w:val="0"/>
                <w:sz w:val="24"/>
              </w:rPr>
            </w:pPr>
          </w:p>
        </w:tc>
      </w:tr>
      <w:tr w14:paraId="7736C8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2" w:type="dxa"/>
            <w:shd w:val="clear" w:color="auto" w:fill="auto"/>
            <w:vAlign w:val="center"/>
          </w:tcPr>
          <w:p w14:paraId="19BDDF2C">
            <w:pPr>
              <w:widowControl/>
              <w:spacing w:line="276" w:lineRule="auto"/>
              <w:jc w:val="center"/>
              <w:rPr>
                <w:rFonts w:hint="eastAsia" w:ascii="宋体" w:hAnsi="宋体" w:eastAsia="宋体" w:cs="宋体"/>
                <w:kern w:val="0"/>
                <w:sz w:val="24"/>
              </w:rPr>
            </w:pPr>
            <w:r>
              <w:rPr>
                <w:rFonts w:hint="eastAsia" w:ascii="宋体" w:hAnsi="宋体" w:eastAsia="宋体" w:cs="宋体"/>
                <w:kern w:val="0"/>
                <w:sz w:val="24"/>
              </w:rPr>
              <w:t>31</w:t>
            </w:r>
          </w:p>
        </w:tc>
        <w:tc>
          <w:tcPr>
            <w:tcW w:w="709" w:type="dxa"/>
            <w:shd w:val="clear" w:color="auto" w:fill="auto"/>
            <w:vAlign w:val="center"/>
          </w:tcPr>
          <w:p w14:paraId="37E87279">
            <w:pPr>
              <w:widowControl/>
              <w:spacing w:line="276" w:lineRule="auto"/>
              <w:jc w:val="center"/>
              <w:rPr>
                <w:rFonts w:hint="eastAsia" w:ascii="宋体" w:hAnsi="宋体" w:eastAsia="宋体" w:cs="宋体"/>
                <w:kern w:val="0"/>
                <w:sz w:val="24"/>
              </w:rPr>
            </w:pPr>
            <w:r>
              <w:rPr>
                <w:rFonts w:hint="eastAsia" w:ascii="宋体" w:hAnsi="宋体" w:eastAsia="宋体" w:cs="宋体"/>
                <w:kern w:val="0"/>
                <w:sz w:val="24"/>
              </w:rPr>
              <w:t>日志审计</w:t>
            </w:r>
          </w:p>
        </w:tc>
        <w:tc>
          <w:tcPr>
            <w:tcW w:w="6237" w:type="dxa"/>
            <w:shd w:val="clear" w:color="auto" w:fill="auto"/>
            <w:vAlign w:val="center"/>
          </w:tcPr>
          <w:p w14:paraId="6458C512">
            <w:pPr>
              <w:widowControl/>
              <w:spacing w:line="276" w:lineRule="auto"/>
              <w:jc w:val="left"/>
              <w:rPr>
                <w:rFonts w:hint="eastAsia" w:ascii="宋体" w:hAnsi="宋体" w:eastAsia="宋体" w:cs="宋体"/>
                <w:kern w:val="0"/>
                <w:sz w:val="24"/>
              </w:rPr>
            </w:pPr>
            <w:r>
              <w:rPr>
                <w:rFonts w:hint="eastAsia" w:ascii="宋体" w:hAnsi="宋体" w:eastAsia="宋体" w:cs="宋体"/>
                <w:kern w:val="0"/>
                <w:sz w:val="24"/>
              </w:rPr>
              <w:t>1、</w:t>
            </w:r>
            <w:r>
              <w:rPr>
                <w:rFonts w:ascii="宋体" w:hAnsi="宋体" w:eastAsia="宋体" w:cs="Arial"/>
                <w:kern w:val="0"/>
                <w:sz w:val="24"/>
              </w:rPr>
              <w:t xml:space="preserve"> </w:t>
            </w:r>
            <w:r>
              <w:rPr>
                <w:rFonts w:hint="eastAsia" w:ascii="宋体" w:hAnsi="宋体" w:eastAsia="宋体" w:cs="宋体"/>
                <w:kern w:val="0"/>
                <w:sz w:val="24"/>
              </w:rPr>
              <w:t>本次配置审计资产数量≥50，支持最大审计资产数量≥150，可用存储量≥2T；平均每秒处理日志数≥2500，配置千兆电口≥6个，万兆光口≥2个；</w:t>
            </w:r>
            <w:r>
              <w:rPr>
                <w:rFonts w:hint="eastAsia" w:ascii="宋体" w:hAnsi="宋体" w:eastAsia="宋体" w:cs="宋体"/>
                <w:kern w:val="0"/>
                <w:sz w:val="24"/>
              </w:rPr>
              <w:br w:type="textWrapping"/>
            </w:r>
            <w:r>
              <w:rPr>
                <w:rFonts w:hint="eastAsia" w:ascii="宋体" w:hAnsi="宋体" w:eastAsia="宋体" w:cs="宋体"/>
                <w:kern w:val="0"/>
                <w:sz w:val="24"/>
              </w:rPr>
              <w:t>2、</w:t>
            </w:r>
            <w:r>
              <w:rPr>
                <w:rFonts w:ascii="宋体" w:hAnsi="宋体" w:eastAsia="宋体" w:cs="Arial"/>
                <w:kern w:val="0"/>
                <w:sz w:val="24"/>
              </w:rPr>
              <w:t xml:space="preserve"> </w:t>
            </w:r>
            <w:r>
              <w:rPr>
                <w:rFonts w:hint="eastAsia" w:ascii="宋体" w:hAnsi="宋体" w:eastAsia="宋体" w:cs="宋体"/>
                <w:kern w:val="0"/>
                <w:sz w:val="24"/>
              </w:rPr>
              <w:t>支持安全设备、网络设备、中间件、服务器、数据库、操作系统、业务系统等不少于720种日志对象的日志数据采集；</w:t>
            </w:r>
            <w:r>
              <w:rPr>
                <w:rFonts w:hint="eastAsia" w:ascii="宋体" w:hAnsi="宋体" w:eastAsia="宋体" w:cs="宋体"/>
                <w:kern w:val="0"/>
                <w:sz w:val="24"/>
              </w:rPr>
              <w:br w:type="textWrapping"/>
            </w:r>
            <w:r>
              <w:rPr>
                <w:rFonts w:hint="eastAsia" w:ascii="宋体" w:hAnsi="宋体" w:eastAsia="宋体" w:cs="宋体"/>
                <w:kern w:val="0"/>
                <w:sz w:val="24"/>
              </w:rPr>
              <w:t xml:space="preserve">3、支持主动、被动相结合的数据采集方式，支持通过Agent采集日志数据，支持通过syslog、SNMP Trap、JDBC、WMI、webservice、FTP、文件\文件夹读取、Kafka等多种方式完成日志收集； </w:t>
            </w:r>
            <w:r>
              <w:rPr>
                <w:rFonts w:hint="eastAsia" w:ascii="宋体" w:hAnsi="宋体" w:eastAsia="宋体" w:cs="宋体"/>
                <w:kern w:val="0"/>
                <w:sz w:val="24"/>
              </w:rPr>
              <w:br w:type="textWrapping"/>
            </w:r>
            <w:r>
              <w:rPr>
                <w:rFonts w:hint="eastAsia" w:ascii="宋体" w:hAnsi="宋体" w:eastAsia="宋体" w:cs="宋体"/>
                <w:kern w:val="0"/>
                <w:sz w:val="24"/>
              </w:rPr>
              <w:t>4、</w:t>
            </w:r>
            <w:r>
              <w:rPr>
                <w:rFonts w:ascii="宋体" w:hAnsi="宋体" w:eastAsia="宋体" w:cs="Arial"/>
                <w:kern w:val="0"/>
                <w:sz w:val="24"/>
              </w:rPr>
              <w:t xml:space="preserve"> </w:t>
            </w:r>
            <w:r>
              <w:rPr>
                <w:rFonts w:hint="eastAsia" w:ascii="宋体" w:hAnsi="宋体" w:eastAsia="宋体" w:cs="宋体"/>
                <w:kern w:val="0"/>
                <w:sz w:val="24"/>
              </w:rPr>
              <w:t>内置大量日志处理模型，自动解析主流网络设备、安全设备和中间件的日志数据，标准化自动识别系统类型至少达到200种</w:t>
            </w:r>
            <w:r>
              <w:rPr>
                <w:rFonts w:hint="eastAsia" w:ascii="宋体" w:hAnsi="宋体" w:eastAsia="宋体" w:cs="宋体"/>
                <w:kern w:val="0"/>
                <w:sz w:val="24"/>
              </w:rPr>
              <w:br w:type="textWrapping"/>
            </w:r>
            <w:r>
              <w:rPr>
                <w:rFonts w:hint="eastAsia" w:ascii="宋体" w:hAnsi="宋体" w:eastAsia="宋体" w:cs="宋体"/>
                <w:kern w:val="0"/>
                <w:sz w:val="24"/>
              </w:rPr>
              <w:t xml:space="preserve">5、支持通过正则、分隔符、json、xml的可视方式进行自定义规则解析，支持对解析结果字段的新增、合并、映射； </w:t>
            </w:r>
            <w:r>
              <w:rPr>
                <w:rFonts w:hint="eastAsia" w:ascii="宋体" w:hAnsi="宋体" w:eastAsia="宋体" w:cs="宋体"/>
                <w:kern w:val="0"/>
                <w:sz w:val="24"/>
              </w:rPr>
              <w:br w:type="textWrapping"/>
            </w:r>
            <w:r>
              <w:rPr>
                <w:rFonts w:hint="eastAsia" w:ascii="宋体" w:hAnsi="宋体" w:eastAsia="宋体" w:cs="宋体"/>
                <w:kern w:val="0"/>
                <w:sz w:val="24"/>
              </w:rPr>
              <w:t>6、</w:t>
            </w:r>
            <w:r>
              <w:rPr>
                <w:rFonts w:ascii="宋体" w:hAnsi="宋体" w:eastAsia="宋体" w:cs="Arial"/>
                <w:kern w:val="0"/>
                <w:sz w:val="24"/>
              </w:rPr>
              <w:t xml:space="preserve"> </w:t>
            </w:r>
            <w:r>
              <w:rPr>
                <w:rFonts w:hint="eastAsia" w:ascii="宋体" w:hAnsi="宋体" w:eastAsia="宋体" w:cs="宋体"/>
                <w:kern w:val="0"/>
                <w:sz w:val="24"/>
              </w:rPr>
              <w:t>支持日志文件备份到外置存储节点，支持NFS、NAS、ISCSI三种存储方式，并可查看外置存储容量、状态等信息；</w:t>
            </w:r>
            <w:r>
              <w:rPr>
                <w:rFonts w:hint="eastAsia" w:ascii="宋体" w:hAnsi="宋体" w:eastAsia="宋体" w:cs="宋体"/>
                <w:kern w:val="0"/>
                <w:sz w:val="24"/>
              </w:rPr>
              <w:br w:type="textWrapping"/>
            </w:r>
            <w:r>
              <w:rPr>
                <w:rFonts w:hint="eastAsia" w:ascii="宋体" w:hAnsi="宋体" w:eastAsia="宋体" w:cs="宋体"/>
                <w:kern w:val="0"/>
                <w:sz w:val="24"/>
              </w:rPr>
              <w:t>7、</w:t>
            </w:r>
            <w:r>
              <w:rPr>
                <w:rFonts w:ascii="宋体" w:hAnsi="宋体" w:eastAsia="宋体" w:cs="Arial"/>
                <w:kern w:val="0"/>
                <w:sz w:val="24"/>
              </w:rPr>
              <w:t xml:space="preserve"> </w:t>
            </w:r>
            <w:r>
              <w:rPr>
                <w:rFonts w:hint="eastAsia" w:ascii="宋体" w:hAnsi="宋体" w:eastAsia="宋体" w:cs="宋体"/>
                <w:kern w:val="0"/>
                <w:sz w:val="24"/>
              </w:rPr>
              <w:t>▲支持通配符、范围搜索、字段等多种输入方式、搜索框模糊搜索、指定语段进行语法搜索；可根据时间、严重等级等进行组合查询；可根据具体设备、来源/目的所属（可具体到外网、内网资产等）、IP地址、特征ID、URL进行具体条件搜索；支持可设置定时刷新频率，根据刷新时间显示实时接入日志事件；（提供产品功能截图）</w:t>
            </w:r>
            <w:r>
              <w:rPr>
                <w:rFonts w:hint="eastAsia" w:ascii="宋体" w:hAnsi="宋体" w:eastAsia="宋体" w:cs="宋体"/>
                <w:kern w:val="0"/>
                <w:sz w:val="24"/>
              </w:rPr>
              <w:br w:type="textWrapping"/>
            </w:r>
            <w:r>
              <w:rPr>
                <w:rFonts w:hint="eastAsia" w:ascii="宋体" w:hAnsi="宋体" w:eastAsia="宋体" w:cs="宋体"/>
                <w:kern w:val="0"/>
                <w:sz w:val="24"/>
              </w:rPr>
              <w:t>8、</w:t>
            </w:r>
            <w:r>
              <w:rPr>
                <w:rFonts w:ascii="宋体" w:hAnsi="宋体" w:eastAsia="宋体" w:cs="Arial"/>
                <w:kern w:val="0"/>
                <w:sz w:val="24"/>
              </w:rPr>
              <w:t xml:space="preserve"> </w:t>
            </w:r>
            <w:r>
              <w:rPr>
                <w:rFonts w:hint="eastAsia" w:ascii="宋体" w:hAnsi="宋体" w:eastAsia="宋体" w:cs="宋体"/>
                <w:kern w:val="0"/>
                <w:sz w:val="24"/>
              </w:rPr>
              <w:t>支持预置审计策略模板，包括：Windows主机类审计策略模板、Linux/Unix主机类审计策略模板、数据库系统类审计策略模板等，内置审计规则数量不少于40条；</w:t>
            </w:r>
            <w:r>
              <w:rPr>
                <w:rFonts w:hint="eastAsia" w:ascii="宋体" w:hAnsi="宋体" w:eastAsia="宋体" w:cs="宋体"/>
                <w:kern w:val="0"/>
                <w:sz w:val="24"/>
              </w:rPr>
              <w:br w:type="textWrapping"/>
            </w:r>
            <w:r>
              <w:rPr>
                <w:rFonts w:hint="eastAsia" w:ascii="宋体" w:hAnsi="宋体" w:eastAsia="宋体" w:cs="宋体"/>
                <w:kern w:val="0"/>
                <w:sz w:val="24"/>
              </w:rPr>
              <w:t>9、</w:t>
            </w:r>
            <w:r>
              <w:rPr>
                <w:rFonts w:ascii="宋体" w:hAnsi="宋体" w:eastAsia="宋体" w:cs="Arial"/>
                <w:kern w:val="0"/>
                <w:sz w:val="24"/>
              </w:rPr>
              <w:t xml:space="preserve"> </w:t>
            </w:r>
            <w:r>
              <w:rPr>
                <w:rFonts w:hint="eastAsia" w:ascii="宋体" w:hAnsi="宋体" w:eastAsia="宋体" w:cs="宋体"/>
                <w:kern w:val="0"/>
                <w:sz w:val="24"/>
              </w:rPr>
              <w:t>▲支持TLS加密方式进行日志传输，支持日志传输状态、最近同步时间进行监控，可统计每个日志源的今日传输量和传输总量；（提供产品功能截图）</w:t>
            </w:r>
            <w:r>
              <w:rPr>
                <w:rFonts w:hint="eastAsia" w:ascii="宋体" w:hAnsi="宋体" w:eastAsia="宋体" w:cs="宋体"/>
                <w:kern w:val="0"/>
                <w:sz w:val="24"/>
              </w:rPr>
              <w:br w:type="textWrapping"/>
            </w:r>
            <w:r>
              <w:rPr>
                <w:rFonts w:hint="eastAsia" w:ascii="宋体" w:hAnsi="宋体" w:eastAsia="宋体" w:cs="宋体"/>
                <w:kern w:val="0"/>
                <w:sz w:val="24"/>
              </w:rPr>
              <w:t>10、</w:t>
            </w:r>
            <w:r>
              <w:rPr>
                <w:rFonts w:ascii="宋体" w:hAnsi="宋体" w:eastAsia="宋体" w:cs="Arial"/>
                <w:kern w:val="0"/>
                <w:sz w:val="24"/>
              </w:rPr>
              <w:t xml:space="preserve"> </w:t>
            </w:r>
            <w:r>
              <w:rPr>
                <w:rFonts w:hint="eastAsia" w:ascii="宋体" w:hAnsi="宋体" w:eastAsia="宋体" w:cs="宋体"/>
                <w:kern w:val="0"/>
                <w:sz w:val="24"/>
              </w:rPr>
              <w:t>提供管理员账号创建、修改、删除，并可针对创建的管理员进行权限设置；支持IP免登录，指定IP免认证直接进入平台；支持只允许某些IP登录平台；支持页面权限配置和资产范围配置，用于管理账号权限，满足用户三权分立的需求；支持usb-key认证</w:t>
            </w:r>
          </w:p>
        </w:tc>
        <w:tc>
          <w:tcPr>
            <w:tcW w:w="567" w:type="dxa"/>
            <w:shd w:val="clear" w:color="auto" w:fill="auto"/>
            <w:vAlign w:val="center"/>
          </w:tcPr>
          <w:p w14:paraId="65C9CBFA">
            <w:pPr>
              <w:widowControl/>
              <w:spacing w:line="276" w:lineRule="auto"/>
              <w:jc w:val="center"/>
              <w:rPr>
                <w:rFonts w:hint="eastAsia" w:ascii="宋体" w:hAnsi="宋体" w:eastAsia="宋体" w:cs="宋体"/>
                <w:kern w:val="0"/>
                <w:sz w:val="24"/>
              </w:rPr>
            </w:pPr>
            <w:r>
              <w:rPr>
                <w:rFonts w:hint="eastAsia" w:ascii="宋体" w:hAnsi="宋体" w:eastAsia="宋体" w:cs="宋体"/>
                <w:kern w:val="0"/>
                <w:sz w:val="24"/>
              </w:rPr>
              <w:t>台</w:t>
            </w:r>
          </w:p>
        </w:tc>
        <w:tc>
          <w:tcPr>
            <w:tcW w:w="709" w:type="dxa"/>
            <w:shd w:val="clear" w:color="auto" w:fill="auto"/>
            <w:vAlign w:val="center"/>
          </w:tcPr>
          <w:p w14:paraId="08D49A25">
            <w:pPr>
              <w:widowControl/>
              <w:spacing w:line="276" w:lineRule="auto"/>
              <w:jc w:val="center"/>
              <w:rPr>
                <w:rFonts w:hint="eastAsia" w:ascii="宋体" w:hAnsi="宋体" w:eastAsia="宋体" w:cs="宋体"/>
                <w:kern w:val="0"/>
                <w:sz w:val="24"/>
              </w:rPr>
            </w:pPr>
            <w:r>
              <w:rPr>
                <w:rFonts w:hint="eastAsia" w:ascii="宋体" w:hAnsi="宋体" w:eastAsia="宋体" w:cs="宋体"/>
                <w:kern w:val="0"/>
                <w:sz w:val="24"/>
              </w:rPr>
              <w:t>1</w:t>
            </w:r>
          </w:p>
        </w:tc>
      </w:tr>
      <w:tr w14:paraId="187A18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9" w:hRule="atLeast"/>
          <w:jc w:val="center"/>
        </w:trPr>
        <w:tc>
          <w:tcPr>
            <w:tcW w:w="562" w:type="dxa"/>
            <w:vMerge w:val="restart"/>
            <w:shd w:val="clear" w:color="auto" w:fill="auto"/>
            <w:vAlign w:val="center"/>
          </w:tcPr>
          <w:p w14:paraId="0F139388">
            <w:pPr>
              <w:widowControl/>
              <w:spacing w:line="276" w:lineRule="auto"/>
              <w:jc w:val="center"/>
              <w:rPr>
                <w:rFonts w:hint="eastAsia" w:ascii="宋体" w:hAnsi="宋体" w:eastAsia="宋体" w:cs="宋体"/>
                <w:kern w:val="0"/>
                <w:sz w:val="24"/>
              </w:rPr>
            </w:pPr>
            <w:r>
              <w:rPr>
                <w:rFonts w:hint="eastAsia" w:ascii="宋体" w:hAnsi="宋体" w:eastAsia="宋体" w:cs="宋体"/>
                <w:kern w:val="0"/>
                <w:sz w:val="24"/>
              </w:rPr>
              <w:t>32</w:t>
            </w:r>
          </w:p>
        </w:tc>
        <w:tc>
          <w:tcPr>
            <w:tcW w:w="709" w:type="dxa"/>
            <w:vMerge w:val="restart"/>
            <w:shd w:val="clear" w:color="auto" w:fill="auto"/>
            <w:vAlign w:val="center"/>
          </w:tcPr>
          <w:p w14:paraId="268B5A5E">
            <w:pPr>
              <w:widowControl/>
              <w:spacing w:line="276" w:lineRule="auto"/>
              <w:jc w:val="center"/>
              <w:rPr>
                <w:rFonts w:hint="eastAsia" w:ascii="宋体" w:hAnsi="宋体" w:eastAsia="宋体" w:cs="宋体"/>
                <w:kern w:val="0"/>
                <w:sz w:val="24"/>
              </w:rPr>
            </w:pPr>
            <w:r>
              <w:rPr>
                <w:rFonts w:hint="eastAsia" w:ascii="宋体" w:hAnsi="宋体" w:eastAsia="宋体" w:cs="宋体"/>
                <w:kern w:val="0"/>
                <w:sz w:val="24"/>
              </w:rPr>
              <w:t>终端安全管理系统</w:t>
            </w:r>
          </w:p>
        </w:tc>
        <w:tc>
          <w:tcPr>
            <w:tcW w:w="6237" w:type="dxa"/>
            <w:vMerge w:val="restart"/>
            <w:shd w:val="clear" w:color="auto" w:fill="auto"/>
            <w:vAlign w:val="center"/>
          </w:tcPr>
          <w:p w14:paraId="5FD3D617">
            <w:pPr>
              <w:widowControl/>
              <w:spacing w:line="276" w:lineRule="auto"/>
              <w:jc w:val="left"/>
              <w:rPr>
                <w:rFonts w:hint="eastAsia" w:ascii="宋体" w:hAnsi="宋体" w:eastAsia="宋体" w:cs="宋体"/>
                <w:kern w:val="0"/>
                <w:sz w:val="24"/>
              </w:rPr>
            </w:pPr>
            <w:r>
              <w:rPr>
                <w:rFonts w:hint="eastAsia" w:ascii="宋体" w:hAnsi="宋体" w:eastAsia="宋体" w:cs="宋体"/>
                <w:kern w:val="0"/>
                <w:sz w:val="24"/>
              </w:rPr>
              <w:t>1.</w:t>
            </w:r>
            <w:r>
              <w:rPr>
                <w:rFonts w:ascii="宋体" w:hAnsi="宋体" w:eastAsia="宋体" w:cs="Arial"/>
                <w:kern w:val="0"/>
                <w:sz w:val="24"/>
              </w:rPr>
              <w:t xml:space="preserve"> </w:t>
            </w:r>
            <w:r>
              <w:rPr>
                <w:rFonts w:hint="eastAsia" w:ascii="宋体" w:hAnsi="宋体" w:eastAsia="宋体" w:cs="宋体"/>
                <w:kern w:val="0"/>
                <w:sz w:val="24"/>
              </w:rPr>
              <w:t>本项目需配置≥50个服务器授权；</w:t>
            </w:r>
            <w:r>
              <w:rPr>
                <w:rFonts w:hint="eastAsia" w:ascii="宋体" w:hAnsi="宋体" w:eastAsia="宋体" w:cs="宋体"/>
                <w:kern w:val="0"/>
                <w:sz w:val="24"/>
              </w:rPr>
              <w:br w:type="textWrapping"/>
            </w:r>
            <w:r>
              <w:rPr>
                <w:rFonts w:hint="eastAsia" w:ascii="宋体" w:hAnsi="宋体" w:eastAsia="宋体" w:cs="宋体"/>
                <w:kern w:val="0"/>
                <w:sz w:val="24"/>
              </w:rPr>
              <w:t>2.</w:t>
            </w:r>
            <w:r>
              <w:rPr>
                <w:rFonts w:ascii="宋体" w:hAnsi="宋体" w:eastAsia="宋体" w:cs="Arial"/>
                <w:kern w:val="0"/>
                <w:sz w:val="24"/>
              </w:rPr>
              <w:t xml:space="preserve"> </w:t>
            </w:r>
            <w:r>
              <w:rPr>
                <w:rFonts w:hint="eastAsia" w:ascii="宋体" w:hAnsi="宋体" w:eastAsia="宋体" w:cs="宋体"/>
                <w:kern w:val="0"/>
                <w:sz w:val="24"/>
              </w:rPr>
              <w:t>管理端支持：统信UOS服务器V20（飞腾2000、鲲鹏920）、银河麒麟V10（飞腾2000、鲲鹏）、中标麒麟V7.0（intel-X86、兆芯）、centos 7+（、intel-X86、兆芯)；客户端支持：银河麒麟V4.0（兆芯、飞腾1500/2000、鲲鹏920、龙芯）、中标麒麟V7.0（兆芯、飞腾1500/2000、鲲鹏920、龙芯）、统信UOSV20（兆芯、飞腾1500/2000、鲲鹏920、龙芯）、银河麒麟V10(兆芯、飞腾1500/2000、鲲鹏920、龙芯）、欧拉、中科红旗、龙蜥等；</w:t>
            </w:r>
            <w:r>
              <w:rPr>
                <w:rFonts w:hint="eastAsia" w:ascii="宋体" w:hAnsi="宋体" w:eastAsia="宋体" w:cs="宋体"/>
                <w:kern w:val="0"/>
                <w:sz w:val="24"/>
              </w:rPr>
              <w:br w:type="textWrapping"/>
            </w:r>
            <w:r>
              <w:rPr>
                <w:rFonts w:hint="eastAsia" w:ascii="宋体" w:hAnsi="宋体" w:eastAsia="宋体" w:cs="宋体"/>
                <w:kern w:val="0"/>
                <w:sz w:val="24"/>
              </w:rPr>
              <w:t>3.</w:t>
            </w:r>
            <w:r>
              <w:rPr>
                <w:rFonts w:ascii="宋体" w:hAnsi="宋体" w:eastAsia="宋体" w:cs="Arial"/>
                <w:kern w:val="0"/>
                <w:sz w:val="24"/>
              </w:rPr>
              <w:t xml:space="preserve"> </w:t>
            </w:r>
            <w:r>
              <w:rPr>
                <w:rFonts w:hint="eastAsia" w:ascii="宋体" w:hAnsi="宋体" w:eastAsia="宋体" w:cs="宋体"/>
                <w:kern w:val="0"/>
                <w:sz w:val="24"/>
              </w:rPr>
              <w:t>支持终端自动分组管理，新接入的终端可以根据网段或者关键字自动分配到对应的分组；</w:t>
            </w:r>
            <w:r>
              <w:rPr>
                <w:rFonts w:hint="eastAsia" w:ascii="宋体" w:hAnsi="宋体" w:eastAsia="宋体" w:cs="宋体"/>
                <w:kern w:val="0"/>
                <w:sz w:val="24"/>
              </w:rPr>
              <w:br w:type="textWrapping"/>
            </w:r>
            <w:r>
              <w:rPr>
                <w:rFonts w:hint="eastAsia" w:ascii="宋体" w:hAnsi="宋体" w:eastAsia="宋体" w:cs="宋体"/>
                <w:kern w:val="0"/>
                <w:sz w:val="24"/>
              </w:rPr>
              <w:t>4.</w:t>
            </w:r>
            <w:r>
              <w:rPr>
                <w:rFonts w:ascii="宋体" w:hAnsi="宋体" w:eastAsia="宋体" w:cs="Arial"/>
                <w:kern w:val="0"/>
                <w:sz w:val="24"/>
              </w:rPr>
              <w:t xml:space="preserve"> </w:t>
            </w:r>
            <w:r>
              <w:rPr>
                <w:rFonts w:hint="eastAsia" w:ascii="宋体" w:hAnsi="宋体" w:eastAsia="宋体" w:cs="宋体"/>
                <w:kern w:val="0"/>
                <w:sz w:val="24"/>
              </w:rPr>
              <w:t>▲支持不同攻击阶段的主要攻击手法检测，对包括但不仅限于以下攻击手法精准检测，执行、持久化、权限提升、防御逃逸、凭证窃取、横向移动等攻击手法检测记录。显示事件详情，展示攻击手法对应的高危操作和威胁实体（提供攻击事件详情展示截图，包括操作行为、攻击手法、高危操作和威胁实体等）</w:t>
            </w:r>
            <w:r>
              <w:rPr>
                <w:rFonts w:hint="eastAsia" w:ascii="宋体" w:hAnsi="宋体" w:eastAsia="宋体" w:cs="宋体"/>
                <w:kern w:val="0"/>
                <w:sz w:val="24"/>
              </w:rPr>
              <w:br w:type="textWrapping"/>
            </w:r>
            <w:r>
              <w:rPr>
                <w:rFonts w:hint="eastAsia" w:ascii="宋体" w:hAnsi="宋体" w:eastAsia="宋体" w:cs="宋体"/>
                <w:kern w:val="0"/>
                <w:sz w:val="24"/>
              </w:rPr>
              <w:t>5.</w:t>
            </w:r>
            <w:r>
              <w:rPr>
                <w:rFonts w:ascii="宋体" w:hAnsi="宋体" w:eastAsia="宋体" w:cs="Arial"/>
                <w:kern w:val="0"/>
                <w:sz w:val="24"/>
              </w:rPr>
              <w:t xml:space="preserve"> </w:t>
            </w:r>
            <w:r>
              <w:rPr>
                <w:rFonts w:hint="eastAsia" w:ascii="宋体" w:hAnsi="宋体" w:eastAsia="宋体" w:cs="宋体"/>
                <w:kern w:val="0"/>
                <w:sz w:val="24"/>
              </w:rPr>
              <w:t>支持对信创的操作系统、芯片厂商、应用软件的资产梳理和统计，帮助运维人员快速且便捷管理信创相关资产；1）可直观展示终端替代率、国产操作系统版本占比、国产芯片厂商类型；2）能够基于芯片类型、操作系统类型、终端名称、资产使用人、版本号等多个维度进行终端信息数据筛选及统计；</w:t>
            </w:r>
            <w:r>
              <w:rPr>
                <w:rFonts w:hint="eastAsia" w:ascii="宋体" w:hAnsi="宋体" w:eastAsia="宋体" w:cs="宋体"/>
                <w:kern w:val="0"/>
                <w:sz w:val="24"/>
              </w:rPr>
              <w:br w:type="textWrapping"/>
            </w:r>
            <w:r>
              <w:rPr>
                <w:rFonts w:hint="eastAsia" w:ascii="宋体" w:hAnsi="宋体" w:eastAsia="宋体" w:cs="宋体"/>
                <w:kern w:val="0"/>
                <w:sz w:val="24"/>
              </w:rPr>
              <w:t>6.</w:t>
            </w:r>
            <w:r>
              <w:rPr>
                <w:rFonts w:ascii="宋体" w:hAnsi="宋体" w:eastAsia="宋体" w:cs="Arial"/>
                <w:kern w:val="0"/>
                <w:sz w:val="24"/>
              </w:rPr>
              <w:t xml:space="preserve"> </w:t>
            </w:r>
            <w:r>
              <w:rPr>
                <w:rFonts w:hint="eastAsia" w:ascii="宋体" w:hAnsi="宋体" w:eastAsia="宋体" w:cs="宋体"/>
                <w:kern w:val="0"/>
                <w:sz w:val="24"/>
              </w:rPr>
              <w:t>▲具备终端侧系统层、应用层行为数据采集能力，数据采集面覆盖ATT&amp;CK技术面163项（数据覆盖面需提供相关机构的证明</w:t>
            </w:r>
            <w:r>
              <w:rPr>
                <w:rFonts w:hint="eastAsia" w:ascii="宋体" w:hAnsi="宋体" w:eastAsia="宋体" w:cs="宋体"/>
                <w:kern w:val="0"/>
                <w:sz w:val="24"/>
                <w:lang w:val="en-US" w:eastAsia="zh-CN"/>
              </w:rPr>
              <w:t>材料扫描件并进行电子签章</w:t>
            </w:r>
            <w:r>
              <w:rPr>
                <w:rFonts w:hint="eastAsia" w:ascii="宋体" w:hAnsi="宋体" w:eastAsia="宋体" w:cs="宋体"/>
                <w:kern w:val="0"/>
                <w:sz w:val="24"/>
              </w:rPr>
              <w:t>）</w:t>
            </w:r>
            <w:r>
              <w:rPr>
                <w:rFonts w:hint="eastAsia" w:ascii="宋体" w:hAnsi="宋体" w:eastAsia="宋体" w:cs="宋体"/>
                <w:kern w:val="0"/>
                <w:sz w:val="24"/>
              </w:rPr>
              <w:br w:type="textWrapping"/>
            </w:r>
            <w:r>
              <w:rPr>
                <w:rFonts w:hint="eastAsia" w:ascii="宋体" w:hAnsi="宋体" w:eastAsia="宋体" w:cs="宋体"/>
                <w:kern w:val="0"/>
                <w:sz w:val="24"/>
              </w:rPr>
              <w:t>7.</w:t>
            </w:r>
            <w:r>
              <w:rPr>
                <w:rFonts w:ascii="宋体" w:hAnsi="宋体" w:eastAsia="宋体" w:cs="Arial"/>
                <w:kern w:val="0"/>
                <w:sz w:val="24"/>
              </w:rPr>
              <w:t xml:space="preserve"> </w:t>
            </w:r>
            <w:r>
              <w:rPr>
                <w:rFonts w:hint="eastAsia" w:ascii="宋体" w:hAnsi="宋体" w:eastAsia="宋体" w:cs="宋体"/>
                <w:kern w:val="0"/>
                <w:sz w:val="24"/>
              </w:rPr>
              <w:t>支持不同攻击阶段的主要攻击手法检测，对包括但不仅限于以下攻击手法精准检测，执行、持久化、权限提升、防御逃逸、凭证窃取、横向移动等攻击手法检测记录。显示事件详情，展示攻击手法对应的高危操作和威胁实体；</w:t>
            </w:r>
            <w:r>
              <w:rPr>
                <w:rFonts w:hint="eastAsia" w:ascii="宋体" w:hAnsi="宋体" w:eastAsia="宋体" w:cs="宋体"/>
                <w:kern w:val="0"/>
                <w:sz w:val="24"/>
              </w:rPr>
              <w:br w:type="textWrapping"/>
            </w:r>
            <w:r>
              <w:rPr>
                <w:rFonts w:hint="eastAsia" w:ascii="宋体" w:hAnsi="宋体" w:eastAsia="宋体" w:cs="宋体"/>
                <w:kern w:val="0"/>
                <w:sz w:val="24"/>
              </w:rPr>
              <w:t>8.▲支持以可视化形式展现攻击故事，提供可视化的进程树溯源，可直观看出攻击入口、相关操作行为、高危实体文件等信息，协助客户进行事件攻击溯源和研判分析（提供可视化展示攻击链条和路径的截图）</w:t>
            </w:r>
            <w:r>
              <w:rPr>
                <w:rFonts w:hint="eastAsia" w:ascii="宋体" w:hAnsi="宋体" w:eastAsia="宋体" w:cs="宋体"/>
                <w:kern w:val="0"/>
                <w:sz w:val="24"/>
              </w:rPr>
              <w:br w:type="textWrapping"/>
            </w:r>
            <w:r>
              <w:rPr>
                <w:rFonts w:hint="eastAsia" w:ascii="宋体" w:hAnsi="宋体" w:eastAsia="宋体" w:cs="宋体"/>
                <w:kern w:val="0"/>
                <w:sz w:val="24"/>
              </w:rPr>
              <w:t>9.</w:t>
            </w:r>
            <w:r>
              <w:rPr>
                <w:rFonts w:ascii="宋体" w:hAnsi="宋体" w:eastAsia="宋体" w:cs="Arial"/>
                <w:kern w:val="0"/>
                <w:sz w:val="24"/>
              </w:rPr>
              <w:t xml:space="preserve"> </w:t>
            </w:r>
            <w:r>
              <w:rPr>
                <w:rFonts w:hint="eastAsia" w:ascii="宋体" w:hAnsi="宋体" w:eastAsia="宋体" w:cs="宋体"/>
                <w:kern w:val="0"/>
                <w:sz w:val="24"/>
              </w:rPr>
              <w:t>支持windows服务器RDP远程登录保护，可开启RDP远程登录二次认证，以防止黑客对服务器的入侵</w:t>
            </w:r>
            <w:r>
              <w:rPr>
                <w:rFonts w:hint="eastAsia" w:ascii="宋体" w:hAnsi="宋体" w:eastAsia="宋体" w:cs="宋体"/>
                <w:kern w:val="0"/>
                <w:sz w:val="24"/>
              </w:rPr>
              <w:br w:type="textWrapping"/>
            </w:r>
            <w:r>
              <w:rPr>
                <w:rFonts w:hint="eastAsia" w:ascii="宋体" w:hAnsi="宋体" w:eastAsia="宋体" w:cs="宋体"/>
                <w:kern w:val="0"/>
                <w:sz w:val="24"/>
              </w:rPr>
              <w:t>10.</w:t>
            </w:r>
            <w:r>
              <w:rPr>
                <w:rFonts w:ascii="宋体" w:hAnsi="宋体" w:eastAsia="宋体" w:cs="Arial"/>
                <w:kern w:val="0"/>
                <w:sz w:val="24"/>
              </w:rPr>
              <w:t xml:space="preserve"> </w:t>
            </w:r>
            <w:r>
              <w:rPr>
                <w:rFonts w:hint="eastAsia" w:ascii="宋体" w:hAnsi="宋体" w:eastAsia="宋体" w:cs="宋体"/>
                <w:kern w:val="0"/>
                <w:sz w:val="24"/>
              </w:rPr>
              <w:t>支持Linux服务器SSH远程登录保护，可开启SSH远程登录二次认证，以防止黑客利用弱密码脆弱性对服务器的入侵；支持设置验证码验证或自定义密码验证，支持设置登录认证提示、生效时间段和免二次认证白名单</w:t>
            </w:r>
            <w:r>
              <w:rPr>
                <w:rFonts w:hint="eastAsia" w:ascii="宋体" w:hAnsi="宋体" w:eastAsia="宋体" w:cs="宋体"/>
                <w:kern w:val="0"/>
                <w:sz w:val="24"/>
              </w:rPr>
              <w:br w:type="textWrapping"/>
            </w:r>
            <w:r>
              <w:rPr>
                <w:rFonts w:hint="eastAsia" w:ascii="宋体" w:hAnsi="宋体" w:eastAsia="宋体" w:cs="宋体"/>
                <w:kern w:val="0"/>
                <w:sz w:val="24"/>
              </w:rPr>
              <w:t>11.</w:t>
            </w:r>
            <w:r>
              <w:rPr>
                <w:rFonts w:ascii="宋体" w:hAnsi="宋体" w:eastAsia="宋体" w:cs="Arial"/>
                <w:kern w:val="0"/>
                <w:sz w:val="24"/>
              </w:rPr>
              <w:t xml:space="preserve"> </w:t>
            </w:r>
            <w:r>
              <w:rPr>
                <w:rFonts w:hint="eastAsia" w:ascii="宋体" w:hAnsi="宋体" w:eastAsia="宋体" w:cs="宋体"/>
                <w:kern w:val="0"/>
                <w:sz w:val="24"/>
              </w:rPr>
              <w:t>支持基于威胁情报的病毒文件哈希值、行为、域名、网络连接等各项终端系统层、应用层行为数据在全网终端发起搜索，挖掘潜伏攻击，快速定位出全网终端感染该威胁的情况；</w:t>
            </w:r>
            <w:r>
              <w:rPr>
                <w:rFonts w:hint="eastAsia" w:ascii="宋体" w:hAnsi="宋体" w:eastAsia="宋体" w:cs="宋体"/>
                <w:kern w:val="0"/>
                <w:sz w:val="24"/>
              </w:rPr>
              <w:br w:type="textWrapping"/>
            </w:r>
            <w:r>
              <w:rPr>
                <w:rFonts w:hint="eastAsia" w:ascii="宋体" w:hAnsi="宋体" w:eastAsia="宋体" w:cs="宋体"/>
                <w:kern w:val="0"/>
                <w:sz w:val="24"/>
              </w:rPr>
              <w:t>12.</w:t>
            </w:r>
            <w:r>
              <w:rPr>
                <w:rFonts w:ascii="宋体" w:hAnsi="宋体" w:eastAsia="宋体" w:cs="Arial"/>
                <w:kern w:val="0"/>
                <w:sz w:val="24"/>
              </w:rPr>
              <w:t xml:space="preserve"> </w:t>
            </w:r>
            <w:r>
              <w:rPr>
                <w:rFonts w:hint="eastAsia" w:ascii="宋体" w:hAnsi="宋体" w:eastAsia="宋体" w:cs="宋体"/>
                <w:kern w:val="0"/>
                <w:sz w:val="24"/>
              </w:rPr>
              <w:t>▲支持对攻击事件深度分析，展示每步关键进程相关的文件行为、域名访问行为、进程操作行为、命令行参数等攻击相关的关键行为，帮助用户快速了解攻击者操作，洞悉目的和危害面（提供展示攻击操作行为的详情图</w:t>
            </w:r>
            <w:r>
              <w:rPr>
                <w:rFonts w:hint="eastAsia" w:ascii="宋体" w:hAnsi="宋体" w:eastAsia="宋体" w:cs="宋体"/>
                <w:kern w:val="0"/>
                <w:sz w:val="24"/>
                <w:lang w:val="en-US" w:eastAsia="zh-CN"/>
              </w:rPr>
              <w:t>扫描件并进行电子签章</w:t>
            </w:r>
            <w:r>
              <w:rPr>
                <w:rFonts w:hint="eastAsia" w:ascii="宋体" w:hAnsi="宋体" w:eastAsia="宋体" w:cs="宋体"/>
                <w:kern w:val="0"/>
                <w:sz w:val="24"/>
              </w:rPr>
              <w:t>）</w:t>
            </w:r>
            <w:r>
              <w:rPr>
                <w:rFonts w:hint="eastAsia" w:ascii="宋体" w:hAnsi="宋体" w:eastAsia="宋体" w:cs="宋体"/>
                <w:kern w:val="0"/>
                <w:sz w:val="24"/>
              </w:rPr>
              <w:br w:type="textWrapping"/>
            </w:r>
            <w:r>
              <w:rPr>
                <w:rFonts w:hint="eastAsia" w:ascii="宋体" w:hAnsi="宋体" w:eastAsia="宋体" w:cs="宋体"/>
                <w:kern w:val="0"/>
                <w:sz w:val="24"/>
              </w:rPr>
              <w:t>13.</w:t>
            </w:r>
            <w:r>
              <w:rPr>
                <w:rFonts w:ascii="宋体" w:hAnsi="宋体" w:eastAsia="宋体" w:cs="Arial"/>
                <w:kern w:val="0"/>
                <w:sz w:val="24"/>
              </w:rPr>
              <w:t xml:space="preserve"> </w:t>
            </w:r>
            <w:r>
              <w:rPr>
                <w:rFonts w:hint="eastAsia" w:ascii="宋体" w:hAnsi="宋体" w:eastAsia="宋体" w:cs="宋体"/>
                <w:kern w:val="0"/>
                <w:sz w:val="24"/>
              </w:rPr>
              <w:t>持与同厂商的网络防火墙进行安全联动，管理员可以在网络防火墙管理界面下发快速查杀任务，并查看任务状态、结果并进行处置，支持在管理平台查询和统计联动信息；</w:t>
            </w:r>
            <w:r>
              <w:rPr>
                <w:rFonts w:hint="eastAsia" w:ascii="宋体" w:hAnsi="宋体" w:eastAsia="宋体" w:cs="宋体"/>
                <w:kern w:val="0"/>
                <w:sz w:val="24"/>
              </w:rPr>
              <w:br w:type="textWrapping"/>
            </w:r>
            <w:r>
              <w:rPr>
                <w:rFonts w:hint="eastAsia" w:ascii="宋体" w:hAnsi="宋体" w:eastAsia="宋体" w:cs="宋体"/>
                <w:kern w:val="0"/>
                <w:sz w:val="24"/>
              </w:rPr>
              <w:t>14.</w:t>
            </w:r>
            <w:r>
              <w:rPr>
                <w:rFonts w:ascii="宋体" w:hAnsi="宋体" w:eastAsia="宋体" w:cs="Arial"/>
                <w:kern w:val="0"/>
                <w:sz w:val="24"/>
              </w:rPr>
              <w:t xml:space="preserve"> </w:t>
            </w:r>
            <w:r>
              <w:rPr>
                <w:rFonts w:hint="eastAsia" w:ascii="宋体" w:hAnsi="宋体" w:eastAsia="宋体" w:cs="宋体"/>
                <w:kern w:val="0"/>
                <w:sz w:val="24"/>
              </w:rPr>
              <w:t>支持终端多种更新方式，包括：全部终端自动更新、全部终端均不自动更新、允许部分终端自动更新；</w:t>
            </w:r>
          </w:p>
        </w:tc>
        <w:tc>
          <w:tcPr>
            <w:tcW w:w="567" w:type="dxa"/>
            <w:vMerge w:val="restart"/>
            <w:shd w:val="clear" w:color="auto" w:fill="auto"/>
            <w:vAlign w:val="center"/>
          </w:tcPr>
          <w:p w14:paraId="0CBAF5E3">
            <w:pPr>
              <w:widowControl/>
              <w:spacing w:line="276" w:lineRule="auto"/>
              <w:jc w:val="center"/>
              <w:rPr>
                <w:rFonts w:hint="eastAsia" w:ascii="宋体" w:hAnsi="宋体" w:eastAsia="宋体" w:cs="宋体"/>
                <w:kern w:val="0"/>
                <w:sz w:val="24"/>
              </w:rPr>
            </w:pPr>
            <w:r>
              <w:rPr>
                <w:rFonts w:hint="eastAsia" w:ascii="宋体" w:hAnsi="宋体" w:eastAsia="宋体" w:cs="宋体"/>
                <w:kern w:val="0"/>
                <w:sz w:val="24"/>
              </w:rPr>
              <w:t>套</w:t>
            </w:r>
          </w:p>
        </w:tc>
        <w:tc>
          <w:tcPr>
            <w:tcW w:w="709" w:type="dxa"/>
            <w:vMerge w:val="restart"/>
            <w:shd w:val="clear" w:color="auto" w:fill="auto"/>
            <w:vAlign w:val="center"/>
          </w:tcPr>
          <w:p w14:paraId="2B96EA39">
            <w:pPr>
              <w:widowControl/>
              <w:spacing w:line="276" w:lineRule="auto"/>
              <w:jc w:val="center"/>
              <w:rPr>
                <w:rFonts w:hint="eastAsia" w:ascii="宋体" w:hAnsi="宋体" w:eastAsia="宋体" w:cs="宋体"/>
                <w:kern w:val="0"/>
                <w:sz w:val="24"/>
              </w:rPr>
            </w:pPr>
            <w:r>
              <w:rPr>
                <w:rFonts w:hint="eastAsia" w:ascii="宋体" w:hAnsi="宋体" w:eastAsia="宋体" w:cs="宋体"/>
                <w:kern w:val="0"/>
                <w:sz w:val="24"/>
              </w:rPr>
              <w:t>1</w:t>
            </w:r>
          </w:p>
        </w:tc>
      </w:tr>
      <w:tr w14:paraId="54C8E6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9" w:hRule="atLeast"/>
          <w:jc w:val="center"/>
        </w:trPr>
        <w:tc>
          <w:tcPr>
            <w:tcW w:w="562" w:type="dxa"/>
            <w:vMerge w:val="continue"/>
            <w:vAlign w:val="center"/>
          </w:tcPr>
          <w:p w14:paraId="393D5980">
            <w:pPr>
              <w:widowControl/>
              <w:spacing w:line="276" w:lineRule="auto"/>
              <w:jc w:val="left"/>
              <w:rPr>
                <w:rFonts w:hint="eastAsia" w:ascii="宋体" w:hAnsi="宋体" w:eastAsia="宋体" w:cs="宋体"/>
                <w:kern w:val="0"/>
                <w:sz w:val="24"/>
              </w:rPr>
            </w:pPr>
          </w:p>
        </w:tc>
        <w:tc>
          <w:tcPr>
            <w:tcW w:w="709" w:type="dxa"/>
            <w:vMerge w:val="continue"/>
            <w:vAlign w:val="center"/>
          </w:tcPr>
          <w:p w14:paraId="5BEA706C">
            <w:pPr>
              <w:widowControl/>
              <w:spacing w:line="276" w:lineRule="auto"/>
              <w:jc w:val="left"/>
              <w:rPr>
                <w:rFonts w:hint="eastAsia" w:ascii="宋体" w:hAnsi="宋体" w:eastAsia="宋体" w:cs="宋体"/>
                <w:kern w:val="0"/>
                <w:sz w:val="24"/>
              </w:rPr>
            </w:pPr>
          </w:p>
        </w:tc>
        <w:tc>
          <w:tcPr>
            <w:tcW w:w="6237" w:type="dxa"/>
            <w:vMerge w:val="continue"/>
            <w:vAlign w:val="center"/>
          </w:tcPr>
          <w:p w14:paraId="70A333FB">
            <w:pPr>
              <w:widowControl/>
              <w:spacing w:line="276" w:lineRule="auto"/>
              <w:jc w:val="left"/>
              <w:rPr>
                <w:rFonts w:hint="eastAsia" w:ascii="宋体" w:hAnsi="宋体" w:eastAsia="宋体" w:cs="宋体"/>
                <w:kern w:val="0"/>
                <w:sz w:val="24"/>
              </w:rPr>
            </w:pPr>
          </w:p>
        </w:tc>
        <w:tc>
          <w:tcPr>
            <w:tcW w:w="567" w:type="dxa"/>
            <w:vMerge w:val="continue"/>
            <w:vAlign w:val="center"/>
          </w:tcPr>
          <w:p w14:paraId="140F72D8">
            <w:pPr>
              <w:widowControl/>
              <w:spacing w:line="276" w:lineRule="auto"/>
              <w:jc w:val="left"/>
              <w:rPr>
                <w:rFonts w:hint="eastAsia" w:ascii="宋体" w:hAnsi="宋体" w:eastAsia="宋体" w:cs="宋体"/>
                <w:kern w:val="0"/>
                <w:sz w:val="24"/>
              </w:rPr>
            </w:pPr>
          </w:p>
        </w:tc>
        <w:tc>
          <w:tcPr>
            <w:tcW w:w="709" w:type="dxa"/>
            <w:vMerge w:val="continue"/>
            <w:vAlign w:val="center"/>
          </w:tcPr>
          <w:p w14:paraId="176B705C">
            <w:pPr>
              <w:widowControl/>
              <w:spacing w:line="276" w:lineRule="auto"/>
              <w:jc w:val="left"/>
              <w:rPr>
                <w:rFonts w:hint="eastAsia" w:ascii="宋体" w:hAnsi="宋体" w:eastAsia="宋体" w:cs="宋体"/>
                <w:kern w:val="0"/>
                <w:sz w:val="24"/>
              </w:rPr>
            </w:pPr>
          </w:p>
        </w:tc>
      </w:tr>
      <w:tr w14:paraId="541CD6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2" w:type="dxa"/>
            <w:shd w:val="clear" w:color="auto" w:fill="auto"/>
            <w:vAlign w:val="center"/>
          </w:tcPr>
          <w:p w14:paraId="096B9211">
            <w:pPr>
              <w:widowControl/>
              <w:spacing w:line="276" w:lineRule="auto"/>
              <w:jc w:val="center"/>
              <w:rPr>
                <w:rFonts w:hint="eastAsia" w:ascii="宋体" w:hAnsi="宋体" w:eastAsia="宋体" w:cs="宋体"/>
                <w:kern w:val="0"/>
                <w:sz w:val="24"/>
              </w:rPr>
            </w:pPr>
            <w:r>
              <w:rPr>
                <w:rFonts w:hint="eastAsia" w:ascii="宋体" w:hAnsi="宋体" w:eastAsia="宋体" w:cs="宋体"/>
                <w:kern w:val="0"/>
                <w:sz w:val="24"/>
              </w:rPr>
              <w:t>33</w:t>
            </w:r>
          </w:p>
        </w:tc>
        <w:tc>
          <w:tcPr>
            <w:tcW w:w="709" w:type="dxa"/>
            <w:shd w:val="clear" w:color="auto" w:fill="auto"/>
            <w:vAlign w:val="center"/>
          </w:tcPr>
          <w:p w14:paraId="28DBBB95">
            <w:pPr>
              <w:widowControl/>
              <w:spacing w:line="276" w:lineRule="auto"/>
              <w:jc w:val="center"/>
              <w:rPr>
                <w:rFonts w:hint="eastAsia" w:ascii="宋体" w:hAnsi="宋体" w:eastAsia="宋体" w:cs="宋体"/>
                <w:kern w:val="0"/>
                <w:sz w:val="24"/>
              </w:rPr>
            </w:pPr>
            <w:r>
              <w:rPr>
                <w:rFonts w:hint="eastAsia" w:ascii="宋体" w:hAnsi="宋体" w:eastAsia="宋体" w:cs="宋体"/>
                <w:kern w:val="0"/>
                <w:sz w:val="24"/>
              </w:rPr>
              <w:t>物联网准入安全防火墙</w:t>
            </w:r>
          </w:p>
        </w:tc>
        <w:tc>
          <w:tcPr>
            <w:tcW w:w="6237" w:type="dxa"/>
            <w:shd w:val="clear" w:color="auto" w:fill="auto"/>
            <w:vAlign w:val="center"/>
          </w:tcPr>
          <w:p w14:paraId="23BAD81F">
            <w:pPr>
              <w:widowControl/>
              <w:spacing w:line="276" w:lineRule="auto"/>
              <w:jc w:val="left"/>
              <w:rPr>
                <w:rFonts w:hint="eastAsia" w:ascii="宋体" w:hAnsi="宋体" w:eastAsia="宋体" w:cs="宋体"/>
                <w:kern w:val="0"/>
                <w:sz w:val="24"/>
              </w:rPr>
            </w:pPr>
            <w:r>
              <w:rPr>
                <w:rFonts w:hint="eastAsia" w:ascii="宋体" w:hAnsi="宋体" w:eastAsia="宋体" w:cs="宋体"/>
                <w:kern w:val="0"/>
                <w:sz w:val="24"/>
              </w:rPr>
              <w:t>1.产品应用多核并行处理架构。网络层吞吐量≥80G，应用层吞吐量≥35G，并发连接数≥1600万，HTTP新建连接数≥60万，内存≥48G，硬盘容量≥128G SSD+960G SSD，千兆电口≥4个，千兆光口≥4个，万兆光口≥8个，支持准入摄像头路数≥2600路，含三年硬件质保和软件升级。</w:t>
            </w:r>
            <w:r>
              <w:rPr>
                <w:rFonts w:hint="eastAsia" w:ascii="宋体" w:hAnsi="宋体" w:eastAsia="宋体" w:cs="宋体"/>
                <w:kern w:val="0"/>
                <w:sz w:val="24"/>
              </w:rPr>
              <w:br w:type="textWrapping"/>
            </w:r>
            <w:r>
              <w:rPr>
                <w:rFonts w:hint="eastAsia" w:ascii="宋体" w:hAnsi="宋体" w:eastAsia="宋体" w:cs="宋体"/>
                <w:kern w:val="0"/>
                <w:sz w:val="24"/>
              </w:rPr>
              <w:t>2.</w:t>
            </w:r>
            <w:r>
              <w:rPr>
                <w:rFonts w:ascii="宋体" w:hAnsi="宋体" w:eastAsia="宋体" w:cs="Arial"/>
                <w:kern w:val="0"/>
                <w:sz w:val="24"/>
              </w:rPr>
              <w:t xml:space="preserve"> </w:t>
            </w:r>
            <w:r>
              <w:rPr>
                <w:rFonts w:hint="eastAsia" w:ascii="宋体" w:hAnsi="宋体" w:eastAsia="宋体" w:cs="宋体"/>
                <w:kern w:val="0"/>
                <w:sz w:val="24"/>
              </w:rPr>
              <w:t>产品支持路由模式、透明模式、虚拟网线模式、旁路镜像模式等多种部署方式；</w:t>
            </w:r>
            <w:r>
              <w:rPr>
                <w:rFonts w:hint="eastAsia" w:ascii="宋体" w:hAnsi="宋体" w:eastAsia="宋体" w:cs="宋体"/>
                <w:kern w:val="0"/>
                <w:sz w:val="24"/>
              </w:rPr>
              <w:br w:type="textWrapping"/>
            </w:r>
            <w:r>
              <w:rPr>
                <w:rFonts w:hint="eastAsia" w:ascii="宋体" w:hAnsi="宋体" w:eastAsia="宋体" w:cs="宋体"/>
                <w:kern w:val="0"/>
                <w:sz w:val="24"/>
              </w:rPr>
              <w:t>3.</w:t>
            </w:r>
            <w:r>
              <w:rPr>
                <w:rFonts w:ascii="宋体" w:hAnsi="宋体" w:eastAsia="宋体" w:cs="Arial"/>
                <w:kern w:val="0"/>
                <w:sz w:val="24"/>
              </w:rPr>
              <w:t xml:space="preserve"> </w:t>
            </w:r>
            <w:r>
              <w:rPr>
                <w:rFonts w:hint="eastAsia" w:ascii="宋体" w:hAnsi="宋体" w:eastAsia="宋体" w:cs="宋体"/>
                <w:kern w:val="0"/>
                <w:sz w:val="24"/>
              </w:rPr>
              <w:t>产品支持路由类型、协议类型、网络对象、国家地区等条件进行自动选路的策略路由，支持不少于3种的调度算法，至少包括带宽比例、加权流量、线路优先等；</w:t>
            </w:r>
            <w:r>
              <w:rPr>
                <w:rFonts w:hint="eastAsia" w:ascii="宋体" w:hAnsi="宋体" w:eastAsia="宋体" w:cs="宋体"/>
                <w:kern w:val="0"/>
                <w:sz w:val="24"/>
              </w:rPr>
              <w:br w:type="textWrapping"/>
            </w:r>
            <w:r>
              <w:rPr>
                <w:rFonts w:hint="eastAsia" w:ascii="宋体" w:hAnsi="宋体" w:eastAsia="宋体" w:cs="宋体"/>
                <w:kern w:val="0"/>
                <w:sz w:val="24"/>
              </w:rPr>
              <w:t>4.</w:t>
            </w:r>
            <w:r>
              <w:rPr>
                <w:rFonts w:ascii="宋体" w:hAnsi="宋体" w:eastAsia="宋体" w:cs="Arial"/>
                <w:kern w:val="0"/>
                <w:sz w:val="24"/>
              </w:rPr>
              <w:t xml:space="preserve"> </w:t>
            </w:r>
            <w:r>
              <w:rPr>
                <w:rFonts w:hint="eastAsia" w:ascii="宋体" w:hAnsi="宋体" w:eastAsia="宋体" w:cs="宋体"/>
                <w:kern w:val="0"/>
                <w:sz w:val="24"/>
              </w:rPr>
              <w:t>▲当主机故障时，双机切换时不丢包，并可实现双机部署下升级不断网；（提供产品功能截图）</w:t>
            </w:r>
            <w:r>
              <w:rPr>
                <w:rFonts w:hint="eastAsia" w:ascii="宋体" w:hAnsi="宋体" w:eastAsia="宋体" w:cs="宋体"/>
                <w:kern w:val="0"/>
                <w:sz w:val="24"/>
              </w:rPr>
              <w:br w:type="textWrapping"/>
            </w:r>
            <w:r>
              <w:rPr>
                <w:rFonts w:hint="eastAsia" w:ascii="宋体" w:hAnsi="宋体" w:eastAsia="宋体" w:cs="宋体"/>
                <w:kern w:val="0"/>
                <w:sz w:val="24"/>
              </w:rPr>
              <w:t>5.</w:t>
            </w:r>
            <w:r>
              <w:rPr>
                <w:rFonts w:ascii="宋体" w:hAnsi="宋体" w:eastAsia="宋体" w:cs="Arial"/>
                <w:kern w:val="0"/>
                <w:sz w:val="24"/>
              </w:rPr>
              <w:t xml:space="preserve"> </w:t>
            </w:r>
            <w:r>
              <w:rPr>
                <w:rFonts w:hint="eastAsia" w:ascii="宋体" w:hAnsi="宋体" w:eastAsia="宋体" w:cs="宋体"/>
                <w:kern w:val="0"/>
                <w:sz w:val="24"/>
              </w:rPr>
              <w:t>产品支持ftp协议命令控制功能，至少包含delete、rmdir、mkdir、rename、mget、dir、mput、get、put等，保护对外服务不被恶意篡改；</w:t>
            </w:r>
            <w:r>
              <w:rPr>
                <w:rFonts w:hint="eastAsia" w:ascii="宋体" w:hAnsi="宋体" w:eastAsia="宋体" w:cs="宋体"/>
                <w:kern w:val="0"/>
                <w:sz w:val="24"/>
              </w:rPr>
              <w:br w:type="textWrapping"/>
            </w:r>
            <w:r>
              <w:rPr>
                <w:rFonts w:hint="eastAsia" w:ascii="宋体" w:hAnsi="宋体" w:eastAsia="宋体" w:cs="宋体"/>
                <w:kern w:val="0"/>
                <w:sz w:val="24"/>
              </w:rPr>
              <w:t>6.</w:t>
            </w:r>
            <w:r>
              <w:rPr>
                <w:rFonts w:ascii="宋体" w:hAnsi="宋体" w:eastAsia="宋体" w:cs="Arial"/>
                <w:kern w:val="0"/>
                <w:sz w:val="24"/>
              </w:rPr>
              <w:t xml:space="preserve"> </w:t>
            </w:r>
            <w:r>
              <w:rPr>
                <w:rFonts w:hint="eastAsia" w:ascii="宋体" w:hAnsi="宋体" w:eastAsia="宋体" w:cs="宋体"/>
                <w:kern w:val="0"/>
                <w:sz w:val="24"/>
              </w:rPr>
              <w:t>产品支持对SMTP、HTTP、FTP、SMB、POP3、HTTPS、IMAP等协议进行病毒防御；</w:t>
            </w:r>
            <w:r>
              <w:rPr>
                <w:rFonts w:hint="eastAsia" w:ascii="宋体" w:hAnsi="宋体" w:eastAsia="宋体" w:cs="宋体"/>
                <w:kern w:val="0"/>
                <w:sz w:val="24"/>
              </w:rPr>
              <w:br w:type="textWrapping"/>
            </w:r>
            <w:r>
              <w:rPr>
                <w:rFonts w:hint="eastAsia" w:ascii="宋体" w:hAnsi="宋体" w:eastAsia="宋体" w:cs="宋体"/>
                <w:kern w:val="0"/>
                <w:sz w:val="24"/>
              </w:rPr>
              <w:t>7.</w:t>
            </w:r>
            <w:r>
              <w:rPr>
                <w:rFonts w:ascii="宋体" w:hAnsi="宋体" w:eastAsia="宋体" w:cs="Arial"/>
                <w:kern w:val="0"/>
                <w:sz w:val="24"/>
              </w:rPr>
              <w:t xml:space="preserve"> </w:t>
            </w:r>
            <w:r>
              <w:rPr>
                <w:rFonts w:hint="eastAsia" w:ascii="宋体" w:hAnsi="宋体" w:eastAsia="宋体" w:cs="宋体"/>
                <w:kern w:val="0"/>
                <w:sz w:val="24"/>
              </w:rPr>
              <w:t>▲支持展示终端资产列表，可查看终端指纹信息和状态，如IP、MAC、类型、系统、厂商、终端名称、在线状态、审核状态等；（提供产品功能截图）</w:t>
            </w:r>
            <w:r>
              <w:rPr>
                <w:rFonts w:hint="eastAsia" w:ascii="宋体" w:hAnsi="宋体" w:eastAsia="宋体" w:cs="宋体"/>
                <w:kern w:val="0"/>
                <w:sz w:val="24"/>
              </w:rPr>
              <w:br w:type="textWrapping"/>
            </w:r>
            <w:r>
              <w:rPr>
                <w:rFonts w:hint="eastAsia" w:ascii="宋体" w:hAnsi="宋体" w:eastAsia="宋体" w:cs="宋体"/>
                <w:kern w:val="0"/>
                <w:sz w:val="24"/>
              </w:rPr>
              <w:t>8.</w:t>
            </w:r>
            <w:r>
              <w:rPr>
                <w:rFonts w:ascii="宋体" w:hAnsi="宋体" w:eastAsia="宋体" w:cs="Arial"/>
                <w:kern w:val="0"/>
                <w:sz w:val="24"/>
              </w:rPr>
              <w:t xml:space="preserve"> </w:t>
            </w:r>
            <w:r>
              <w:rPr>
                <w:rFonts w:hint="eastAsia" w:ascii="宋体" w:hAnsi="宋体" w:eastAsia="宋体" w:cs="宋体"/>
                <w:kern w:val="0"/>
                <w:sz w:val="24"/>
              </w:rPr>
              <w:t>产品支持异常数据包攻击防御，防护类型包括IP数据块分片传输防护、Teardrop攻击防护、Smurf攻击防护、Land攻击防护、WinNuke攻击防护等攻击类型；</w:t>
            </w:r>
            <w:r>
              <w:rPr>
                <w:rFonts w:hint="eastAsia" w:ascii="宋体" w:hAnsi="宋体" w:eastAsia="宋体" w:cs="宋体"/>
                <w:kern w:val="0"/>
                <w:sz w:val="24"/>
              </w:rPr>
              <w:br w:type="textWrapping"/>
            </w:r>
            <w:r>
              <w:rPr>
                <w:rFonts w:hint="eastAsia" w:ascii="宋体" w:hAnsi="宋体" w:eastAsia="宋体" w:cs="宋体"/>
                <w:kern w:val="0"/>
                <w:sz w:val="24"/>
              </w:rPr>
              <w:t>9.</w:t>
            </w:r>
            <w:r>
              <w:rPr>
                <w:rFonts w:ascii="宋体" w:hAnsi="宋体" w:eastAsia="宋体" w:cs="Arial"/>
                <w:kern w:val="0"/>
                <w:sz w:val="24"/>
              </w:rPr>
              <w:t xml:space="preserve"> </w:t>
            </w:r>
            <w:r>
              <w:rPr>
                <w:rFonts w:hint="eastAsia" w:ascii="宋体" w:hAnsi="宋体" w:eastAsia="宋体" w:cs="宋体"/>
                <w:kern w:val="0"/>
                <w:sz w:val="24"/>
              </w:rPr>
              <w:t>▲支持IoT协议准入，可识别ONVIF、MQTT等IoT协议基于协议进行应用层准入，仅允许指定协议入网通信，可设置生效时间、新增单次时间计划和循环时间计划等</w:t>
            </w:r>
            <w:r>
              <w:rPr>
                <w:rFonts w:hint="eastAsia" w:ascii="宋体" w:hAnsi="宋体" w:eastAsia="宋体" w:cs="宋体"/>
                <w:kern w:val="0"/>
                <w:sz w:val="24"/>
                <w:lang w:eastAsia="zh-CN"/>
              </w:rPr>
              <w:t>；</w:t>
            </w:r>
            <w:r>
              <w:rPr>
                <w:rFonts w:hint="eastAsia" w:ascii="宋体" w:hAnsi="宋体" w:eastAsia="宋体" w:cs="宋体"/>
                <w:kern w:val="0"/>
                <w:sz w:val="24"/>
              </w:rPr>
              <w:t>（提供产品功能截图）</w:t>
            </w:r>
            <w:r>
              <w:rPr>
                <w:rFonts w:hint="eastAsia" w:ascii="宋体" w:hAnsi="宋体" w:eastAsia="宋体" w:cs="宋体"/>
                <w:kern w:val="0"/>
                <w:sz w:val="24"/>
              </w:rPr>
              <w:br w:type="textWrapping"/>
            </w:r>
            <w:r>
              <w:rPr>
                <w:rFonts w:hint="eastAsia" w:ascii="宋体" w:hAnsi="宋体" w:eastAsia="宋体" w:cs="宋体"/>
                <w:kern w:val="0"/>
                <w:sz w:val="24"/>
              </w:rPr>
              <w:t>10.</w:t>
            </w:r>
            <w:r>
              <w:rPr>
                <w:rFonts w:ascii="宋体" w:hAnsi="宋体" w:eastAsia="宋体" w:cs="Arial"/>
                <w:kern w:val="0"/>
                <w:sz w:val="24"/>
              </w:rPr>
              <w:t xml:space="preserve"> </w:t>
            </w:r>
            <w:r>
              <w:rPr>
                <w:rFonts w:hint="eastAsia" w:ascii="宋体" w:hAnsi="宋体" w:eastAsia="宋体" w:cs="宋体"/>
                <w:kern w:val="0"/>
                <w:sz w:val="24"/>
              </w:rPr>
              <w:t xml:space="preserve">支持视频协议准入，可识别SIP、RTP、RTCP、RTSP等视频协议，基于协议进行应用层准入，仅允许指定协议入网通信； </w:t>
            </w:r>
            <w:r>
              <w:rPr>
                <w:rFonts w:hint="eastAsia" w:ascii="宋体" w:hAnsi="宋体" w:eastAsia="宋体" w:cs="宋体"/>
                <w:kern w:val="0"/>
                <w:sz w:val="24"/>
              </w:rPr>
              <w:br w:type="textWrapping"/>
            </w:r>
            <w:r>
              <w:rPr>
                <w:rFonts w:hint="eastAsia" w:ascii="宋体" w:hAnsi="宋体" w:eastAsia="宋体" w:cs="宋体"/>
                <w:kern w:val="0"/>
                <w:sz w:val="24"/>
              </w:rPr>
              <w:t>11.</w:t>
            </w:r>
            <w:r>
              <w:rPr>
                <w:rFonts w:ascii="宋体" w:hAnsi="宋体" w:eastAsia="宋体" w:cs="Arial"/>
                <w:kern w:val="0"/>
                <w:sz w:val="24"/>
              </w:rPr>
              <w:t xml:space="preserve"> </w:t>
            </w:r>
            <w:r>
              <w:rPr>
                <w:rFonts w:hint="eastAsia" w:ascii="宋体" w:hAnsi="宋体" w:eastAsia="宋体" w:cs="宋体"/>
                <w:kern w:val="0"/>
                <w:sz w:val="24"/>
              </w:rPr>
              <w:t>产品支持https解密功能，支持TCP代理和SSL代理；</w:t>
            </w:r>
            <w:r>
              <w:rPr>
                <w:rFonts w:hint="eastAsia" w:ascii="宋体" w:hAnsi="宋体" w:eastAsia="宋体" w:cs="宋体"/>
                <w:kern w:val="0"/>
                <w:sz w:val="24"/>
              </w:rPr>
              <w:br w:type="textWrapping"/>
            </w:r>
            <w:r>
              <w:rPr>
                <w:rFonts w:hint="eastAsia" w:ascii="宋体" w:hAnsi="宋体" w:eastAsia="宋体" w:cs="宋体"/>
                <w:kern w:val="0"/>
                <w:sz w:val="24"/>
              </w:rPr>
              <w:t>12.</w:t>
            </w:r>
            <w:r>
              <w:rPr>
                <w:rFonts w:hint="eastAsia" w:ascii="宋体" w:hAnsi="宋体" w:eastAsia="宋体"/>
                <w:sz w:val="24"/>
              </w:rPr>
              <w:t xml:space="preserve"> </w:t>
            </w:r>
            <w:r>
              <w:rPr>
                <w:rFonts w:hint="eastAsia" w:ascii="宋体" w:hAnsi="宋体" w:eastAsia="宋体" w:cs="宋体"/>
                <w:kern w:val="0"/>
                <w:sz w:val="24"/>
              </w:rPr>
              <w:t>★支持标准合规准入，可识别GB/T 28181、GB 35114等相关国家标准，基于国家标准进行应用层准入，仅允许符合国家标准的终端入网通信</w:t>
            </w:r>
          </w:p>
        </w:tc>
        <w:tc>
          <w:tcPr>
            <w:tcW w:w="567" w:type="dxa"/>
            <w:shd w:val="clear" w:color="auto" w:fill="auto"/>
            <w:vAlign w:val="center"/>
          </w:tcPr>
          <w:p w14:paraId="5EDAFB51">
            <w:pPr>
              <w:widowControl/>
              <w:spacing w:line="276" w:lineRule="auto"/>
              <w:jc w:val="center"/>
              <w:rPr>
                <w:rFonts w:hint="eastAsia" w:ascii="宋体" w:hAnsi="宋体" w:eastAsia="宋体" w:cs="宋体"/>
                <w:kern w:val="0"/>
                <w:sz w:val="24"/>
              </w:rPr>
            </w:pPr>
            <w:r>
              <w:rPr>
                <w:rFonts w:hint="eastAsia" w:ascii="宋体" w:hAnsi="宋体" w:eastAsia="宋体" w:cs="宋体"/>
                <w:kern w:val="0"/>
                <w:sz w:val="24"/>
              </w:rPr>
              <w:t>台</w:t>
            </w:r>
          </w:p>
        </w:tc>
        <w:tc>
          <w:tcPr>
            <w:tcW w:w="709" w:type="dxa"/>
            <w:shd w:val="clear" w:color="auto" w:fill="auto"/>
            <w:vAlign w:val="center"/>
          </w:tcPr>
          <w:p w14:paraId="4C09F397">
            <w:pPr>
              <w:widowControl/>
              <w:spacing w:line="276" w:lineRule="auto"/>
              <w:jc w:val="center"/>
              <w:rPr>
                <w:rFonts w:hint="eastAsia" w:ascii="宋体" w:hAnsi="宋体" w:eastAsia="宋体" w:cs="宋体"/>
                <w:kern w:val="0"/>
                <w:sz w:val="24"/>
              </w:rPr>
            </w:pPr>
            <w:r>
              <w:rPr>
                <w:rFonts w:hint="eastAsia" w:ascii="宋体" w:hAnsi="宋体" w:eastAsia="宋体" w:cs="宋体"/>
                <w:kern w:val="0"/>
                <w:sz w:val="24"/>
              </w:rPr>
              <w:t>1</w:t>
            </w:r>
          </w:p>
        </w:tc>
      </w:tr>
      <w:tr w14:paraId="0E0EF5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2" w:type="dxa"/>
            <w:shd w:val="clear" w:color="auto" w:fill="auto"/>
            <w:vAlign w:val="center"/>
          </w:tcPr>
          <w:p w14:paraId="40D4C2E4">
            <w:pPr>
              <w:widowControl/>
              <w:spacing w:line="276" w:lineRule="auto"/>
              <w:jc w:val="center"/>
              <w:rPr>
                <w:rFonts w:hint="eastAsia" w:ascii="宋体" w:hAnsi="宋体" w:eastAsia="宋体" w:cs="宋体"/>
                <w:kern w:val="0"/>
                <w:sz w:val="24"/>
              </w:rPr>
            </w:pPr>
            <w:r>
              <w:rPr>
                <w:rFonts w:hint="eastAsia" w:ascii="宋体" w:hAnsi="宋体" w:eastAsia="宋体" w:cs="宋体"/>
                <w:kern w:val="0"/>
                <w:sz w:val="24"/>
              </w:rPr>
              <w:t>34</w:t>
            </w:r>
          </w:p>
        </w:tc>
        <w:tc>
          <w:tcPr>
            <w:tcW w:w="709" w:type="dxa"/>
            <w:shd w:val="clear" w:color="auto" w:fill="auto"/>
            <w:vAlign w:val="center"/>
          </w:tcPr>
          <w:p w14:paraId="36BF035B">
            <w:pPr>
              <w:widowControl/>
              <w:spacing w:line="276" w:lineRule="auto"/>
              <w:jc w:val="center"/>
              <w:rPr>
                <w:rFonts w:hint="eastAsia" w:ascii="宋体" w:hAnsi="宋体" w:eastAsia="宋体" w:cs="宋体"/>
                <w:kern w:val="0"/>
                <w:sz w:val="24"/>
              </w:rPr>
            </w:pPr>
            <w:r>
              <w:rPr>
                <w:rFonts w:hint="eastAsia" w:ascii="宋体" w:hAnsi="宋体" w:eastAsia="宋体" w:cs="宋体"/>
                <w:kern w:val="0"/>
                <w:sz w:val="24"/>
              </w:rPr>
              <w:t>漏洞扫描系统</w:t>
            </w:r>
          </w:p>
        </w:tc>
        <w:tc>
          <w:tcPr>
            <w:tcW w:w="6237" w:type="dxa"/>
            <w:shd w:val="clear" w:color="auto" w:fill="auto"/>
            <w:vAlign w:val="center"/>
          </w:tcPr>
          <w:p w14:paraId="6154D811">
            <w:pPr>
              <w:widowControl/>
              <w:spacing w:line="276" w:lineRule="auto"/>
              <w:jc w:val="left"/>
              <w:rPr>
                <w:rFonts w:hint="eastAsia" w:ascii="宋体" w:hAnsi="宋体" w:eastAsia="宋体" w:cs="宋体"/>
                <w:kern w:val="0"/>
                <w:sz w:val="24"/>
              </w:rPr>
            </w:pPr>
            <w:r>
              <w:rPr>
                <w:rFonts w:hint="eastAsia" w:ascii="宋体" w:hAnsi="宋体" w:eastAsia="宋体" w:cs="宋体"/>
                <w:kern w:val="0"/>
                <w:sz w:val="24"/>
              </w:rPr>
              <w:t>1、资产发现最大并发IP数≥1024，主机漏扫最大并发IP数≥150，WEB漏扫最大并发URL数≥5；弱口令扫描最大并发IP数≥150，配置千兆电口≥6个，千兆光口≥2个，万兆光口≥2个；</w:t>
            </w:r>
            <w:r>
              <w:rPr>
                <w:rFonts w:hint="eastAsia" w:ascii="宋体" w:hAnsi="宋体" w:eastAsia="宋体" w:cs="宋体"/>
                <w:kern w:val="0"/>
                <w:sz w:val="24"/>
              </w:rPr>
              <w:br w:type="textWrapping"/>
            </w:r>
            <w:r>
              <w:rPr>
                <w:rFonts w:hint="eastAsia" w:ascii="宋体" w:hAnsi="宋体" w:eastAsia="宋体" w:cs="宋体"/>
                <w:kern w:val="0"/>
                <w:sz w:val="24"/>
              </w:rPr>
              <w:t>2、</w:t>
            </w:r>
            <w:r>
              <w:rPr>
                <w:rFonts w:ascii="宋体" w:hAnsi="宋体" w:eastAsia="宋体" w:cs="Arial"/>
                <w:kern w:val="0"/>
                <w:sz w:val="24"/>
              </w:rPr>
              <w:t xml:space="preserve"> </w:t>
            </w:r>
            <w:r>
              <w:rPr>
                <w:rFonts w:hint="eastAsia" w:ascii="宋体" w:hAnsi="宋体" w:eastAsia="宋体" w:cs="宋体"/>
                <w:kern w:val="0"/>
                <w:sz w:val="24"/>
              </w:rPr>
              <w:t>采用有自主知识产权的安全操作系统，采用B/S设计架构，并采用SSL加密通信方式，无须安装客户端，用户可通过浏览器远程方便的对产品进行管理。</w:t>
            </w:r>
            <w:r>
              <w:rPr>
                <w:rFonts w:hint="eastAsia" w:ascii="宋体" w:hAnsi="宋体" w:eastAsia="宋体" w:cs="宋体"/>
                <w:kern w:val="0"/>
                <w:sz w:val="24"/>
              </w:rPr>
              <w:br w:type="textWrapping"/>
            </w:r>
            <w:r>
              <w:rPr>
                <w:rFonts w:hint="eastAsia" w:ascii="宋体" w:hAnsi="宋体" w:eastAsia="宋体" w:cs="宋体"/>
                <w:kern w:val="0"/>
                <w:sz w:val="24"/>
              </w:rPr>
              <w:t>3、</w:t>
            </w:r>
            <w:r>
              <w:rPr>
                <w:rFonts w:ascii="宋体" w:hAnsi="宋体" w:eastAsia="宋体" w:cs="Arial"/>
                <w:kern w:val="0"/>
                <w:sz w:val="24"/>
              </w:rPr>
              <w:t xml:space="preserve"> </w:t>
            </w:r>
            <w:r>
              <w:rPr>
                <w:rFonts w:hint="eastAsia" w:ascii="宋体" w:hAnsi="宋体" w:eastAsia="宋体" w:cs="宋体"/>
                <w:kern w:val="0"/>
                <w:sz w:val="24"/>
              </w:rPr>
              <w:t>支持同时开启全插件系统漏洞扫描、WEB漏洞扫描、弱口令扫描、基线配置核查，扫描速度不低于1000ip/h；</w:t>
            </w:r>
            <w:r>
              <w:rPr>
                <w:rFonts w:hint="eastAsia" w:ascii="宋体" w:hAnsi="宋体" w:eastAsia="宋体" w:cs="宋体"/>
                <w:kern w:val="0"/>
                <w:sz w:val="24"/>
              </w:rPr>
              <w:br w:type="textWrapping"/>
            </w:r>
            <w:r>
              <w:rPr>
                <w:rFonts w:hint="eastAsia" w:ascii="宋体" w:hAnsi="宋体" w:eastAsia="宋体" w:cs="宋体"/>
                <w:kern w:val="0"/>
                <w:sz w:val="24"/>
              </w:rPr>
              <w:t>4、</w:t>
            </w:r>
            <w:r>
              <w:rPr>
                <w:rFonts w:ascii="宋体" w:hAnsi="宋体" w:eastAsia="宋体" w:cs="Arial"/>
                <w:kern w:val="0"/>
                <w:sz w:val="24"/>
              </w:rPr>
              <w:t xml:space="preserve"> </w:t>
            </w:r>
            <w:r>
              <w:rPr>
                <w:rFonts w:hint="eastAsia" w:ascii="宋体" w:hAnsi="宋体" w:eastAsia="宋体" w:cs="宋体"/>
                <w:kern w:val="0"/>
                <w:sz w:val="24"/>
              </w:rPr>
              <w:t>▲支持全局风险统计功能，通过扇形图、条状图、标签、表格等形式直观展示资产风险分布、漏洞风险等级分布、紧急漏洞、风险资产清单等信息，并可查看详情；（提供产品功能截图）</w:t>
            </w:r>
            <w:r>
              <w:rPr>
                <w:rFonts w:hint="eastAsia" w:ascii="宋体" w:hAnsi="宋体" w:eastAsia="宋体" w:cs="宋体"/>
                <w:kern w:val="0"/>
                <w:sz w:val="24"/>
              </w:rPr>
              <w:br w:type="textWrapping"/>
            </w:r>
            <w:r>
              <w:rPr>
                <w:rFonts w:hint="eastAsia" w:ascii="宋体" w:hAnsi="宋体" w:eastAsia="宋体" w:cs="宋体"/>
                <w:kern w:val="0"/>
                <w:sz w:val="24"/>
              </w:rPr>
              <w:t>5、</w:t>
            </w:r>
            <w:r>
              <w:rPr>
                <w:rFonts w:ascii="宋体" w:hAnsi="宋体" w:eastAsia="宋体" w:cs="Arial"/>
                <w:kern w:val="0"/>
                <w:sz w:val="24"/>
              </w:rPr>
              <w:t xml:space="preserve"> </w:t>
            </w:r>
            <w:r>
              <w:rPr>
                <w:rFonts w:hint="eastAsia" w:ascii="宋体" w:hAnsi="宋体" w:eastAsia="宋体" w:cs="宋体"/>
                <w:kern w:val="0"/>
                <w:sz w:val="24"/>
              </w:rPr>
              <w:t>支持全局风险统计时段自定义，展示近3个月、6个月、1年或自定义统计区间的风险分布和详情，时间跨度不限制。</w:t>
            </w:r>
            <w:r>
              <w:rPr>
                <w:rFonts w:hint="eastAsia" w:ascii="宋体" w:hAnsi="宋体" w:eastAsia="宋体" w:cs="宋体"/>
                <w:kern w:val="0"/>
                <w:sz w:val="24"/>
              </w:rPr>
              <w:br w:type="textWrapping"/>
            </w:r>
            <w:r>
              <w:rPr>
                <w:rFonts w:hint="eastAsia" w:ascii="宋体" w:hAnsi="宋体" w:eastAsia="宋体" w:cs="宋体"/>
                <w:kern w:val="0"/>
                <w:sz w:val="24"/>
              </w:rPr>
              <w:t>6、</w:t>
            </w:r>
            <w:r>
              <w:rPr>
                <w:rFonts w:ascii="宋体" w:hAnsi="宋体" w:eastAsia="宋体" w:cs="Arial"/>
                <w:kern w:val="0"/>
                <w:sz w:val="24"/>
              </w:rPr>
              <w:t xml:space="preserve"> </w:t>
            </w:r>
            <w:r>
              <w:rPr>
                <w:rFonts w:hint="eastAsia" w:ascii="宋体" w:hAnsi="宋体" w:eastAsia="宋体" w:cs="宋体"/>
                <w:kern w:val="0"/>
                <w:sz w:val="24"/>
              </w:rPr>
              <w:t>▲支持全面扫描 、资产发现、系统漏洞扫描、弱口令扫描、WEB漏洞扫描、基线配置核查六种任务类型，其中全面扫描支持系统漏洞扫描、WEB漏洞扫描、弱口令扫描同时执行；（提供产品功能截图）</w:t>
            </w:r>
            <w:r>
              <w:rPr>
                <w:rFonts w:hint="eastAsia" w:ascii="宋体" w:hAnsi="宋体" w:eastAsia="宋体" w:cs="宋体"/>
                <w:kern w:val="0"/>
                <w:sz w:val="24"/>
              </w:rPr>
              <w:br w:type="textWrapping"/>
            </w:r>
            <w:r>
              <w:rPr>
                <w:rFonts w:hint="eastAsia" w:ascii="宋体" w:hAnsi="宋体" w:eastAsia="宋体" w:cs="宋体"/>
                <w:kern w:val="0"/>
                <w:sz w:val="24"/>
              </w:rPr>
              <w:t>7、</w:t>
            </w:r>
            <w:r>
              <w:rPr>
                <w:rFonts w:ascii="宋体" w:hAnsi="宋体" w:eastAsia="宋体" w:cs="Arial"/>
                <w:kern w:val="0"/>
                <w:sz w:val="24"/>
              </w:rPr>
              <w:t xml:space="preserve"> </w:t>
            </w:r>
            <w:r>
              <w:rPr>
                <w:rFonts w:hint="eastAsia" w:ascii="宋体" w:hAnsi="宋体" w:eastAsia="宋体" w:cs="宋体"/>
                <w:kern w:val="0"/>
                <w:sz w:val="24"/>
              </w:rPr>
              <w:t>支持检测的漏洞数大于19000条，兼容CVE、CNNVD、CNVD、Bugtraq等主流标准；支持操作系统、网络设备、数据库、中间件等漏洞扫描</w:t>
            </w:r>
            <w:r>
              <w:rPr>
                <w:rFonts w:hint="eastAsia" w:ascii="宋体" w:hAnsi="宋体" w:eastAsia="宋体" w:cs="宋体"/>
                <w:kern w:val="0"/>
                <w:sz w:val="24"/>
              </w:rPr>
              <w:br w:type="textWrapping"/>
            </w:r>
            <w:r>
              <w:rPr>
                <w:rFonts w:hint="eastAsia" w:ascii="宋体" w:hAnsi="宋体" w:eastAsia="宋体" w:cs="宋体"/>
                <w:kern w:val="0"/>
                <w:sz w:val="24"/>
              </w:rPr>
              <w:t>8、</w:t>
            </w:r>
            <w:r>
              <w:rPr>
                <w:rFonts w:ascii="宋体" w:hAnsi="宋体" w:eastAsia="宋体" w:cs="Arial"/>
                <w:kern w:val="0"/>
                <w:sz w:val="24"/>
              </w:rPr>
              <w:t xml:space="preserve"> </w:t>
            </w:r>
            <w:r>
              <w:rPr>
                <w:rFonts w:hint="eastAsia" w:ascii="宋体" w:hAnsi="宋体" w:eastAsia="宋体" w:cs="宋体"/>
                <w:kern w:val="0"/>
                <w:sz w:val="24"/>
              </w:rPr>
              <w:t xml:space="preserve">支持行业通用标准OWASP，支持通用WEB漏洞检测，如：SQL注入、XSS、目录遍历、本地/远程文件包含漏洞、安全配置错误、命令执行、敏感信息泄露等； </w:t>
            </w:r>
            <w:r>
              <w:rPr>
                <w:rFonts w:hint="eastAsia" w:ascii="宋体" w:hAnsi="宋体" w:eastAsia="宋体" w:cs="宋体"/>
                <w:kern w:val="0"/>
                <w:sz w:val="24"/>
              </w:rPr>
              <w:br w:type="textWrapping"/>
            </w:r>
            <w:r>
              <w:rPr>
                <w:rFonts w:hint="eastAsia" w:ascii="宋体" w:hAnsi="宋体" w:eastAsia="宋体" w:cs="宋体"/>
                <w:kern w:val="0"/>
                <w:sz w:val="24"/>
              </w:rPr>
              <w:t>9、</w:t>
            </w:r>
            <w:r>
              <w:rPr>
                <w:rFonts w:ascii="宋体" w:hAnsi="宋体" w:eastAsia="宋体" w:cs="Arial"/>
                <w:kern w:val="0"/>
                <w:sz w:val="24"/>
              </w:rPr>
              <w:t xml:space="preserve"> </w:t>
            </w:r>
            <w:r>
              <w:rPr>
                <w:rFonts w:hint="eastAsia" w:ascii="宋体" w:hAnsi="宋体" w:eastAsia="宋体" w:cs="宋体"/>
                <w:kern w:val="0"/>
                <w:sz w:val="24"/>
              </w:rPr>
              <w:t>支持等保资产登记功能，包括但不限于物理机房、网络设备、安全设备、服务器或存储设备、终端、系统管理软件或平台、业务应用系统或平台、关键数据类型、大数据数据类别、安全相关人员、管理文档、安全文档等12类资产进行资产登记；</w:t>
            </w:r>
            <w:r>
              <w:rPr>
                <w:rFonts w:hint="eastAsia" w:ascii="宋体" w:hAnsi="宋体" w:eastAsia="宋体" w:cs="宋体"/>
                <w:kern w:val="0"/>
                <w:sz w:val="24"/>
              </w:rPr>
              <w:br w:type="textWrapping"/>
            </w:r>
            <w:r>
              <w:rPr>
                <w:rFonts w:hint="eastAsia" w:ascii="宋体" w:hAnsi="宋体" w:eastAsia="宋体" w:cs="宋体"/>
                <w:kern w:val="0"/>
                <w:sz w:val="24"/>
              </w:rPr>
              <w:t>10、</w:t>
            </w:r>
            <w:r>
              <w:rPr>
                <w:rFonts w:ascii="宋体" w:hAnsi="宋体" w:eastAsia="宋体" w:cs="Arial"/>
                <w:kern w:val="0"/>
                <w:sz w:val="24"/>
              </w:rPr>
              <w:t xml:space="preserve"> </w:t>
            </w:r>
            <w:r>
              <w:rPr>
                <w:rFonts w:hint="eastAsia" w:ascii="宋体" w:hAnsi="宋体" w:eastAsia="宋体" w:cs="宋体"/>
                <w:kern w:val="0"/>
                <w:sz w:val="24"/>
              </w:rPr>
              <w:t>支持域管理功能，系统默认内置数据域、终端接入域、运维管理域等九个域，可根据客户实际情况进行自定义管理。</w:t>
            </w:r>
            <w:r>
              <w:rPr>
                <w:rFonts w:hint="eastAsia" w:ascii="宋体" w:hAnsi="宋体" w:eastAsia="宋体" w:cs="宋体"/>
                <w:kern w:val="0"/>
                <w:sz w:val="24"/>
              </w:rPr>
              <w:br w:type="textWrapping"/>
            </w:r>
            <w:r>
              <w:rPr>
                <w:rFonts w:hint="eastAsia" w:ascii="宋体" w:hAnsi="宋体" w:eastAsia="宋体" w:cs="宋体"/>
                <w:kern w:val="0"/>
                <w:sz w:val="24"/>
              </w:rPr>
              <w:t xml:space="preserve">11、提供检测结果综述分析，按照等保2.0的检测项要求，统计客户业务系统存在的不符合、部分符合、符合、待确认、不适用检测项，直观了解自身业务系统合规情况； </w:t>
            </w:r>
            <w:r>
              <w:rPr>
                <w:rFonts w:hint="eastAsia" w:ascii="宋体" w:hAnsi="宋体" w:eastAsia="宋体" w:cs="宋体"/>
                <w:kern w:val="0"/>
                <w:sz w:val="24"/>
              </w:rPr>
              <w:br w:type="textWrapping"/>
            </w:r>
            <w:r>
              <w:rPr>
                <w:rFonts w:hint="eastAsia" w:ascii="宋体" w:hAnsi="宋体" w:eastAsia="宋体" w:cs="宋体"/>
                <w:kern w:val="0"/>
                <w:sz w:val="24"/>
              </w:rPr>
              <w:t>12、</w:t>
            </w:r>
            <w:r>
              <w:rPr>
                <w:rFonts w:ascii="宋体" w:hAnsi="宋体" w:eastAsia="宋体" w:cs="Arial"/>
                <w:kern w:val="0"/>
                <w:sz w:val="24"/>
              </w:rPr>
              <w:t xml:space="preserve"> </w:t>
            </w:r>
            <w:r>
              <w:rPr>
                <w:rFonts w:hint="eastAsia" w:ascii="宋体" w:hAnsi="宋体" w:eastAsia="宋体" w:cs="宋体"/>
                <w:kern w:val="0"/>
                <w:sz w:val="24"/>
              </w:rPr>
              <w:t>产品支持对系统漏洞、WEB漏洞、基线配置、弱口令进行扫描和分析，可同时输出包含系统漏洞扫描、WEB漏洞扫描、基线配置核查、弱口令扫描结果的报表。</w:t>
            </w:r>
          </w:p>
        </w:tc>
        <w:tc>
          <w:tcPr>
            <w:tcW w:w="567" w:type="dxa"/>
            <w:shd w:val="clear" w:color="auto" w:fill="auto"/>
            <w:vAlign w:val="center"/>
          </w:tcPr>
          <w:p w14:paraId="06ED1738">
            <w:pPr>
              <w:widowControl/>
              <w:spacing w:line="276" w:lineRule="auto"/>
              <w:jc w:val="center"/>
              <w:rPr>
                <w:rFonts w:hint="eastAsia" w:ascii="宋体" w:hAnsi="宋体" w:eastAsia="宋体" w:cs="宋体"/>
                <w:kern w:val="0"/>
                <w:sz w:val="24"/>
              </w:rPr>
            </w:pPr>
            <w:r>
              <w:rPr>
                <w:rFonts w:hint="eastAsia" w:ascii="宋体" w:hAnsi="宋体" w:eastAsia="宋体" w:cs="宋体"/>
                <w:kern w:val="0"/>
                <w:sz w:val="24"/>
              </w:rPr>
              <w:t>台</w:t>
            </w:r>
          </w:p>
        </w:tc>
        <w:tc>
          <w:tcPr>
            <w:tcW w:w="709" w:type="dxa"/>
            <w:shd w:val="clear" w:color="auto" w:fill="auto"/>
            <w:vAlign w:val="center"/>
          </w:tcPr>
          <w:p w14:paraId="087BC1EE">
            <w:pPr>
              <w:widowControl/>
              <w:spacing w:line="276" w:lineRule="auto"/>
              <w:jc w:val="center"/>
              <w:rPr>
                <w:rFonts w:hint="eastAsia" w:ascii="宋体" w:hAnsi="宋体" w:eastAsia="宋体" w:cs="宋体"/>
                <w:kern w:val="0"/>
                <w:sz w:val="24"/>
              </w:rPr>
            </w:pPr>
            <w:r>
              <w:rPr>
                <w:rFonts w:hint="eastAsia" w:ascii="宋体" w:hAnsi="宋体" w:eastAsia="宋体" w:cs="宋体"/>
                <w:kern w:val="0"/>
                <w:sz w:val="24"/>
              </w:rPr>
              <w:t>1</w:t>
            </w:r>
          </w:p>
        </w:tc>
      </w:tr>
      <w:tr w14:paraId="31BB62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2" w:type="dxa"/>
            <w:shd w:val="clear" w:color="auto" w:fill="auto"/>
            <w:noWrap/>
            <w:vAlign w:val="center"/>
          </w:tcPr>
          <w:p w14:paraId="0FA8AC81">
            <w:pPr>
              <w:widowControl/>
              <w:spacing w:line="276" w:lineRule="auto"/>
              <w:jc w:val="right"/>
              <w:rPr>
                <w:rFonts w:hint="eastAsia" w:ascii="宋体" w:hAnsi="宋体" w:eastAsia="宋体" w:cs="宋体"/>
                <w:kern w:val="0"/>
                <w:sz w:val="24"/>
              </w:rPr>
            </w:pPr>
            <w:r>
              <w:rPr>
                <w:rFonts w:hint="eastAsia" w:ascii="宋体" w:hAnsi="宋体" w:eastAsia="宋体" w:cs="宋体"/>
                <w:kern w:val="0"/>
                <w:sz w:val="24"/>
              </w:rPr>
              <w:t>35</w:t>
            </w:r>
          </w:p>
        </w:tc>
        <w:tc>
          <w:tcPr>
            <w:tcW w:w="709" w:type="dxa"/>
            <w:shd w:val="clear" w:color="auto" w:fill="auto"/>
            <w:vAlign w:val="center"/>
          </w:tcPr>
          <w:p w14:paraId="028E9C7C">
            <w:pPr>
              <w:widowControl/>
              <w:spacing w:line="276" w:lineRule="auto"/>
              <w:jc w:val="center"/>
              <w:rPr>
                <w:rFonts w:hint="eastAsia" w:ascii="宋体" w:hAnsi="宋体" w:eastAsia="宋体" w:cs="宋体"/>
                <w:kern w:val="0"/>
                <w:sz w:val="24"/>
              </w:rPr>
            </w:pPr>
            <w:r>
              <w:rPr>
                <w:rFonts w:hint="eastAsia" w:ascii="宋体" w:hAnsi="宋体" w:eastAsia="宋体" w:cs="宋体"/>
                <w:kern w:val="0"/>
                <w:sz w:val="24"/>
              </w:rPr>
              <w:t>备份一体机</w:t>
            </w:r>
          </w:p>
        </w:tc>
        <w:tc>
          <w:tcPr>
            <w:tcW w:w="6237" w:type="dxa"/>
            <w:shd w:val="clear" w:color="auto" w:fill="auto"/>
            <w:vAlign w:val="center"/>
          </w:tcPr>
          <w:p w14:paraId="613F1338">
            <w:pPr>
              <w:widowControl/>
              <w:spacing w:line="276" w:lineRule="auto"/>
              <w:jc w:val="left"/>
              <w:rPr>
                <w:rFonts w:ascii="宋体" w:hAnsi="宋体" w:eastAsia="宋体"/>
                <w:sz w:val="24"/>
              </w:rPr>
            </w:pPr>
            <w:r>
              <w:rPr>
                <w:rFonts w:hint="eastAsia" w:ascii="宋体" w:hAnsi="宋体" w:eastAsia="宋体" w:cs="宋体"/>
                <w:kern w:val="0"/>
                <w:sz w:val="24"/>
              </w:rPr>
              <w:t>1.内存≥2*32GB DDR4 2933，系统盘≥2*240GB SATA SSD，备份空间≥18T，接口≥4千兆电口+4万兆光口；</w:t>
            </w:r>
          </w:p>
          <w:p w14:paraId="33F34F69">
            <w:pPr>
              <w:spacing w:line="276" w:lineRule="auto"/>
              <w:rPr>
                <w:rFonts w:ascii="宋体" w:hAnsi="宋体" w:eastAsia="宋体"/>
                <w:sz w:val="24"/>
              </w:rPr>
            </w:pPr>
            <w:r>
              <w:rPr>
                <w:rFonts w:hint="eastAsia" w:ascii="宋体" w:hAnsi="宋体" w:eastAsia="宋体"/>
                <w:sz w:val="24"/>
              </w:rPr>
              <w:t>2.创建任务时，系统通过智能算法展示当前系统已有任务的时间分布，可展示备份繁忙期、空闲期，方便用户选择最佳窗口建立备份任务，避免备份任务过于集中造成过某个时间段系统承受过高负载；</w:t>
            </w:r>
            <w:r>
              <w:rPr>
                <w:rFonts w:hint="eastAsia" w:ascii="宋体" w:hAnsi="宋体" w:eastAsia="宋体"/>
                <w:sz w:val="24"/>
              </w:rPr>
              <w:br w:type="textWrapping"/>
            </w:r>
            <w:r>
              <w:rPr>
                <w:rFonts w:hint="eastAsia" w:ascii="宋体" w:hAnsi="宋体" w:eastAsia="宋体"/>
                <w:sz w:val="24"/>
              </w:rPr>
              <w:t>3.支持虚拟机免代理备份，备份过程中无需在虚拟机中安装任何代理，兼容Vmware vSphere、RedHat Ovirt、Huawei FusionCompute、H3C CAS/UIS、Citrix XenHypervisor、深信服SCP等主流架构虚拟机平台，支持单机和集群部署环境，满足数据中心级业务保护需求；</w:t>
            </w:r>
            <w:r>
              <w:rPr>
                <w:rFonts w:hint="eastAsia" w:ascii="宋体" w:hAnsi="宋体" w:eastAsia="宋体"/>
                <w:sz w:val="24"/>
              </w:rPr>
              <w:br w:type="textWrapping"/>
            </w:r>
            <w:r>
              <w:rPr>
                <w:rFonts w:hint="eastAsia" w:ascii="宋体" w:hAnsi="宋体" w:eastAsia="宋体"/>
                <w:sz w:val="24"/>
              </w:rPr>
              <w:t>4.▲支持C2S,S2C等多种客户端连接模式以满足不同环境的部署需求；（提供产品功能截图)</w:t>
            </w:r>
            <w:r>
              <w:rPr>
                <w:rFonts w:hint="eastAsia" w:ascii="宋体" w:hAnsi="宋体" w:eastAsia="宋体"/>
                <w:sz w:val="24"/>
              </w:rPr>
              <w:br w:type="textWrapping"/>
            </w:r>
            <w:r>
              <w:rPr>
                <w:rFonts w:hint="eastAsia" w:ascii="宋体" w:hAnsi="宋体" w:eastAsia="宋体"/>
                <w:sz w:val="24"/>
              </w:rPr>
              <w:t>5.整机备份支持永久增量，首次全量备份后，后续只做增量备份，并自动合并后续备份点，减少备份存储空间占用</w:t>
            </w:r>
            <w:r>
              <w:rPr>
                <w:rFonts w:hint="eastAsia" w:ascii="宋体" w:hAnsi="宋体" w:eastAsia="宋体"/>
                <w:sz w:val="24"/>
              </w:rPr>
              <w:br w:type="textWrapping"/>
            </w:r>
            <w:r>
              <w:rPr>
                <w:rFonts w:hint="eastAsia" w:ascii="宋体" w:hAnsi="宋体" w:eastAsia="宋体"/>
                <w:sz w:val="24"/>
              </w:rPr>
              <w:t>6.▲备份支持通过名称或通配符进行文件过滤，排除操作系统文件和一些指定扩展名的文件；（提供产品功能截图)</w:t>
            </w:r>
            <w:r>
              <w:rPr>
                <w:rFonts w:hint="eastAsia" w:ascii="宋体" w:hAnsi="宋体" w:eastAsia="宋体"/>
                <w:sz w:val="24"/>
              </w:rPr>
              <w:br w:type="textWrapping"/>
            </w:r>
            <w:r>
              <w:rPr>
                <w:rFonts w:hint="eastAsia" w:ascii="宋体" w:hAnsi="宋体" w:eastAsia="宋体"/>
                <w:sz w:val="24"/>
              </w:rPr>
              <w:t>7.支持Oracle、SQL sever、MySQL、PostgreSQL以及达梦、人大金仓等主流数据库的在线备份，可识别出数据库信息，无需进行脚本配置操作；</w:t>
            </w:r>
            <w:r>
              <w:rPr>
                <w:rFonts w:hint="eastAsia" w:ascii="宋体" w:hAnsi="宋体" w:eastAsia="宋体"/>
                <w:sz w:val="24"/>
              </w:rPr>
              <w:br w:type="textWrapping"/>
            </w:r>
            <w:r>
              <w:rPr>
                <w:rFonts w:hint="eastAsia" w:ascii="宋体" w:hAnsi="宋体" w:eastAsia="宋体"/>
                <w:sz w:val="24"/>
              </w:rPr>
              <w:t>8.具备将本地备份数据远程复制到异地的能力，当本地发生场地灾难时，依旧可以通过异地的备份数据进行恢复；具备1对1、1对多、多对1等多种方式远程复制的能力，支持单向和双向复制，最大限度的满足多分支机构的异地数据容灾需要。</w:t>
            </w:r>
            <w:r>
              <w:rPr>
                <w:rFonts w:hint="eastAsia" w:ascii="宋体" w:hAnsi="宋体" w:eastAsia="宋体"/>
                <w:sz w:val="24"/>
              </w:rPr>
              <w:br w:type="textWrapping"/>
            </w:r>
            <w:r>
              <w:rPr>
                <w:rFonts w:hint="eastAsia" w:ascii="宋体" w:hAnsi="宋体" w:eastAsia="宋体"/>
                <w:sz w:val="24"/>
              </w:rPr>
              <w:t>9.支持通过图形化向导管理界面按设定好的步骤完成备份，管理服务端的账号生成、存储池创建、系统自备份的配置，客户端注册和客户端授权划分等功能的开通，减少服务端部署的初始化复杂度；</w:t>
            </w:r>
          </w:p>
        </w:tc>
        <w:tc>
          <w:tcPr>
            <w:tcW w:w="567" w:type="dxa"/>
            <w:shd w:val="clear" w:color="auto" w:fill="auto"/>
            <w:noWrap/>
            <w:vAlign w:val="center"/>
          </w:tcPr>
          <w:p w14:paraId="11693CF8">
            <w:pPr>
              <w:widowControl/>
              <w:spacing w:line="276" w:lineRule="auto"/>
              <w:jc w:val="center"/>
              <w:rPr>
                <w:rFonts w:hint="eastAsia" w:ascii="宋体" w:hAnsi="宋体" w:eastAsia="宋体" w:cs="宋体"/>
                <w:kern w:val="0"/>
                <w:sz w:val="24"/>
              </w:rPr>
            </w:pPr>
            <w:r>
              <w:rPr>
                <w:rFonts w:hint="eastAsia" w:ascii="宋体" w:hAnsi="宋体" w:eastAsia="宋体" w:cs="宋体"/>
                <w:kern w:val="0"/>
                <w:sz w:val="24"/>
              </w:rPr>
              <w:t>台</w:t>
            </w:r>
          </w:p>
        </w:tc>
        <w:tc>
          <w:tcPr>
            <w:tcW w:w="709" w:type="dxa"/>
            <w:shd w:val="clear" w:color="auto" w:fill="auto"/>
            <w:noWrap/>
            <w:vAlign w:val="center"/>
          </w:tcPr>
          <w:p w14:paraId="743FD929">
            <w:pPr>
              <w:widowControl/>
              <w:spacing w:line="276" w:lineRule="auto"/>
              <w:jc w:val="center"/>
              <w:rPr>
                <w:rFonts w:hint="eastAsia" w:ascii="宋体" w:hAnsi="宋体" w:eastAsia="宋体" w:cs="宋体"/>
                <w:kern w:val="0"/>
                <w:sz w:val="24"/>
              </w:rPr>
            </w:pPr>
            <w:r>
              <w:rPr>
                <w:rFonts w:hint="eastAsia" w:ascii="宋体" w:hAnsi="宋体" w:eastAsia="宋体" w:cs="宋体"/>
                <w:kern w:val="0"/>
                <w:sz w:val="24"/>
              </w:rPr>
              <w:t>1</w:t>
            </w:r>
          </w:p>
        </w:tc>
      </w:tr>
      <w:tr w14:paraId="2C2CA7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2" w:type="dxa"/>
            <w:shd w:val="clear" w:color="auto" w:fill="auto"/>
            <w:vAlign w:val="center"/>
          </w:tcPr>
          <w:p w14:paraId="0A86EC96">
            <w:pPr>
              <w:widowControl/>
              <w:spacing w:line="276" w:lineRule="auto"/>
              <w:jc w:val="center"/>
              <w:rPr>
                <w:rFonts w:hint="eastAsia" w:ascii="宋体" w:hAnsi="宋体" w:eastAsia="宋体" w:cs="宋体"/>
                <w:kern w:val="0"/>
                <w:sz w:val="24"/>
              </w:rPr>
            </w:pPr>
            <w:r>
              <w:rPr>
                <w:rFonts w:hint="eastAsia" w:ascii="宋体" w:hAnsi="宋体" w:eastAsia="宋体" w:cs="宋体"/>
                <w:kern w:val="0"/>
                <w:sz w:val="24"/>
              </w:rPr>
              <w:t>36</w:t>
            </w:r>
          </w:p>
        </w:tc>
        <w:tc>
          <w:tcPr>
            <w:tcW w:w="709" w:type="dxa"/>
            <w:shd w:val="clear" w:color="auto" w:fill="auto"/>
            <w:vAlign w:val="center"/>
          </w:tcPr>
          <w:p w14:paraId="4D36A960">
            <w:pPr>
              <w:widowControl/>
              <w:spacing w:line="276" w:lineRule="auto"/>
              <w:jc w:val="center"/>
              <w:rPr>
                <w:rFonts w:hint="eastAsia" w:ascii="宋体" w:hAnsi="宋体" w:eastAsia="宋体" w:cs="宋体"/>
                <w:kern w:val="0"/>
                <w:sz w:val="24"/>
              </w:rPr>
            </w:pPr>
            <w:r>
              <w:rPr>
                <w:rFonts w:hint="eastAsia" w:ascii="宋体" w:hAnsi="宋体" w:eastAsia="宋体" w:cs="宋体"/>
                <w:kern w:val="0"/>
                <w:sz w:val="24"/>
              </w:rPr>
              <w:t>网络服务</w:t>
            </w:r>
          </w:p>
        </w:tc>
        <w:tc>
          <w:tcPr>
            <w:tcW w:w="6237" w:type="dxa"/>
            <w:shd w:val="clear" w:color="auto" w:fill="auto"/>
            <w:vAlign w:val="center"/>
          </w:tcPr>
          <w:p w14:paraId="371018CD">
            <w:pPr>
              <w:widowControl/>
              <w:spacing w:line="276" w:lineRule="auto"/>
              <w:jc w:val="left"/>
              <w:rPr>
                <w:rFonts w:hint="eastAsia" w:ascii="宋体" w:hAnsi="宋体" w:eastAsia="宋体" w:cs="宋体"/>
                <w:kern w:val="0"/>
                <w:sz w:val="24"/>
                <w:highlight w:val="none"/>
              </w:rPr>
            </w:pPr>
            <w:r>
              <w:rPr>
                <w:rFonts w:hint="eastAsia" w:ascii="宋体" w:hAnsi="宋体" w:eastAsia="宋体" w:cs="宋体"/>
                <w:kern w:val="0"/>
                <w:sz w:val="24"/>
                <w:highlight w:val="none"/>
              </w:rPr>
              <w:t>1、本项目651个小区网</w:t>
            </w:r>
            <w:r>
              <w:rPr>
                <w:rFonts w:hint="eastAsia" w:ascii="宋体" w:hAnsi="宋体" w:eastAsia="宋体" w:cs="宋体"/>
                <w:kern w:val="0"/>
                <w:sz w:val="24"/>
                <w:highlight w:val="none"/>
                <w:lang w:val="en-US" w:eastAsia="zh-CN"/>
              </w:rPr>
              <w:t>络</w:t>
            </w:r>
            <w:r>
              <w:rPr>
                <w:rFonts w:hint="eastAsia" w:ascii="宋体" w:hAnsi="宋体" w:eastAsia="宋体" w:cs="宋体"/>
                <w:kern w:val="0"/>
                <w:sz w:val="24"/>
                <w:highlight w:val="none"/>
              </w:rPr>
              <w:t>服务</w:t>
            </w:r>
          </w:p>
        </w:tc>
        <w:tc>
          <w:tcPr>
            <w:tcW w:w="567" w:type="dxa"/>
            <w:shd w:val="clear" w:color="auto" w:fill="auto"/>
            <w:noWrap/>
            <w:vAlign w:val="center"/>
          </w:tcPr>
          <w:p w14:paraId="4F6D3645">
            <w:pPr>
              <w:widowControl/>
              <w:spacing w:line="276" w:lineRule="auto"/>
              <w:jc w:val="center"/>
              <w:rPr>
                <w:rFonts w:hint="eastAsia" w:ascii="宋体" w:hAnsi="宋体" w:eastAsia="宋体" w:cs="宋体"/>
                <w:kern w:val="0"/>
                <w:sz w:val="24"/>
              </w:rPr>
            </w:pPr>
            <w:r>
              <w:rPr>
                <w:rFonts w:hint="eastAsia" w:ascii="宋体" w:hAnsi="宋体" w:eastAsia="宋体" w:cs="宋体"/>
                <w:kern w:val="0"/>
                <w:sz w:val="24"/>
              </w:rPr>
              <w:t>项</w:t>
            </w:r>
          </w:p>
        </w:tc>
        <w:tc>
          <w:tcPr>
            <w:tcW w:w="709" w:type="dxa"/>
            <w:shd w:val="clear" w:color="auto" w:fill="auto"/>
            <w:noWrap/>
            <w:vAlign w:val="center"/>
          </w:tcPr>
          <w:p w14:paraId="63FF6F6E">
            <w:pPr>
              <w:widowControl/>
              <w:spacing w:line="276" w:lineRule="auto"/>
              <w:jc w:val="center"/>
              <w:rPr>
                <w:rFonts w:hint="eastAsia" w:ascii="宋体" w:hAnsi="宋体" w:eastAsia="宋体" w:cs="宋体"/>
                <w:kern w:val="0"/>
                <w:sz w:val="24"/>
              </w:rPr>
            </w:pPr>
            <w:r>
              <w:rPr>
                <w:rFonts w:hint="eastAsia" w:ascii="宋体" w:hAnsi="宋体" w:eastAsia="宋体" w:cs="宋体"/>
                <w:kern w:val="0"/>
                <w:sz w:val="24"/>
              </w:rPr>
              <w:t>1</w:t>
            </w:r>
          </w:p>
        </w:tc>
      </w:tr>
      <w:tr w14:paraId="06B5E4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2" w:type="dxa"/>
            <w:shd w:val="clear" w:color="auto" w:fill="auto"/>
            <w:vAlign w:val="center"/>
          </w:tcPr>
          <w:p w14:paraId="79D22754">
            <w:pPr>
              <w:widowControl/>
              <w:spacing w:line="276" w:lineRule="auto"/>
              <w:jc w:val="center"/>
              <w:rPr>
                <w:rFonts w:hint="eastAsia" w:ascii="宋体" w:hAnsi="宋体" w:eastAsia="宋体" w:cs="宋体"/>
                <w:kern w:val="0"/>
                <w:sz w:val="24"/>
              </w:rPr>
            </w:pPr>
            <w:r>
              <w:rPr>
                <w:rFonts w:hint="eastAsia" w:ascii="宋体" w:hAnsi="宋体" w:eastAsia="宋体" w:cs="宋体"/>
                <w:kern w:val="0"/>
                <w:sz w:val="24"/>
              </w:rPr>
              <w:t>37</w:t>
            </w:r>
          </w:p>
        </w:tc>
        <w:tc>
          <w:tcPr>
            <w:tcW w:w="709" w:type="dxa"/>
            <w:shd w:val="clear" w:color="auto" w:fill="auto"/>
            <w:vAlign w:val="center"/>
          </w:tcPr>
          <w:p w14:paraId="6405CDD2">
            <w:pPr>
              <w:widowControl/>
              <w:spacing w:line="276" w:lineRule="auto"/>
              <w:jc w:val="center"/>
              <w:rPr>
                <w:rFonts w:hint="eastAsia" w:ascii="宋体" w:hAnsi="宋体" w:eastAsia="宋体" w:cs="宋体"/>
                <w:kern w:val="0"/>
                <w:sz w:val="24"/>
              </w:rPr>
            </w:pPr>
            <w:r>
              <w:rPr>
                <w:rFonts w:hint="eastAsia" w:ascii="宋体" w:hAnsi="宋体" w:eastAsia="宋体" w:cs="宋体"/>
                <w:kern w:val="0"/>
                <w:sz w:val="24"/>
              </w:rPr>
              <w:t>运维服务</w:t>
            </w:r>
          </w:p>
        </w:tc>
        <w:tc>
          <w:tcPr>
            <w:tcW w:w="6237" w:type="dxa"/>
            <w:shd w:val="clear" w:color="auto" w:fill="auto"/>
            <w:vAlign w:val="center"/>
          </w:tcPr>
          <w:p w14:paraId="190FD8A0">
            <w:pPr>
              <w:widowControl/>
              <w:spacing w:line="276" w:lineRule="auto"/>
              <w:jc w:val="left"/>
              <w:rPr>
                <w:rFonts w:hint="eastAsia" w:ascii="宋体" w:hAnsi="宋体" w:eastAsia="宋体" w:cs="宋体"/>
                <w:kern w:val="0"/>
                <w:sz w:val="24"/>
              </w:rPr>
            </w:pPr>
            <w:r>
              <w:rPr>
                <w:rFonts w:hint="eastAsia" w:ascii="宋体" w:hAnsi="宋体" w:eastAsia="宋体" w:cs="宋体"/>
                <w:kern w:val="0"/>
                <w:sz w:val="24"/>
              </w:rPr>
              <w:t>1、提供本项目651个小区，共计2600个前端采集服务及后端平台的日常运维服务。</w:t>
            </w:r>
          </w:p>
        </w:tc>
        <w:tc>
          <w:tcPr>
            <w:tcW w:w="567" w:type="dxa"/>
            <w:shd w:val="clear" w:color="auto" w:fill="auto"/>
            <w:noWrap/>
            <w:vAlign w:val="center"/>
          </w:tcPr>
          <w:p w14:paraId="6A9FD6F9">
            <w:pPr>
              <w:widowControl/>
              <w:spacing w:line="276" w:lineRule="auto"/>
              <w:jc w:val="center"/>
              <w:rPr>
                <w:rFonts w:hint="eastAsia" w:ascii="宋体" w:hAnsi="宋体" w:eastAsia="宋体" w:cs="宋体"/>
                <w:kern w:val="0"/>
                <w:sz w:val="24"/>
              </w:rPr>
            </w:pPr>
            <w:r>
              <w:rPr>
                <w:rFonts w:hint="eastAsia" w:ascii="宋体" w:hAnsi="宋体" w:eastAsia="宋体" w:cs="宋体"/>
                <w:kern w:val="0"/>
                <w:sz w:val="24"/>
              </w:rPr>
              <w:t>项</w:t>
            </w:r>
          </w:p>
        </w:tc>
        <w:tc>
          <w:tcPr>
            <w:tcW w:w="709" w:type="dxa"/>
            <w:shd w:val="clear" w:color="auto" w:fill="auto"/>
            <w:noWrap/>
            <w:vAlign w:val="center"/>
          </w:tcPr>
          <w:p w14:paraId="3E7B2D86">
            <w:pPr>
              <w:widowControl/>
              <w:spacing w:line="276" w:lineRule="auto"/>
              <w:jc w:val="center"/>
              <w:rPr>
                <w:rFonts w:hint="eastAsia" w:ascii="宋体" w:hAnsi="宋体" w:eastAsia="宋体" w:cs="宋体"/>
                <w:kern w:val="0"/>
                <w:sz w:val="24"/>
              </w:rPr>
            </w:pPr>
            <w:r>
              <w:rPr>
                <w:rFonts w:hint="eastAsia" w:ascii="宋体" w:hAnsi="宋体" w:eastAsia="宋体" w:cs="宋体"/>
                <w:kern w:val="0"/>
                <w:sz w:val="24"/>
              </w:rPr>
              <w:t>1</w:t>
            </w:r>
          </w:p>
        </w:tc>
      </w:tr>
      <w:tr w14:paraId="0F06BB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2" w:type="dxa"/>
            <w:shd w:val="clear" w:color="auto" w:fill="auto"/>
            <w:vAlign w:val="center"/>
          </w:tcPr>
          <w:p w14:paraId="4A89DA19">
            <w:pPr>
              <w:widowControl/>
              <w:spacing w:line="276" w:lineRule="auto"/>
              <w:jc w:val="center"/>
              <w:rPr>
                <w:rFonts w:hint="eastAsia" w:ascii="宋体" w:hAnsi="宋体" w:eastAsia="宋体" w:cs="宋体"/>
                <w:kern w:val="0"/>
                <w:sz w:val="24"/>
              </w:rPr>
            </w:pPr>
            <w:r>
              <w:rPr>
                <w:rFonts w:hint="eastAsia" w:ascii="宋体" w:hAnsi="宋体" w:eastAsia="宋体" w:cs="宋体"/>
                <w:kern w:val="0"/>
                <w:sz w:val="24"/>
              </w:rPr>
              <w:t>38</w:t>
            </w:r>
          </w:p>
        </w:tc>
        <w:tc>
          <w:tcPr>
            <w:tcW w:w="709" w:type="dxa"/>
            <w:shd w:val="clear" w:color="auto" w:fill="auto"/>
            <w:vAlign w:val="center"/>
          </w:tcPr>
          <w:p w14:paraId="71D6D69F">
            <w:pPr>
              <w:widowControl/>
              <w:spacing w:line="276" w:lineRule="auto"/>
              <w:jc w:val="center"/>
              <w:rPr>
                <w:rFonts w:hint="eastAsia" w:ascii="宋体" w:hAnsi="宋体" w:eastAsia="宋体" w:cs="宋体"/>
                <w:kern w:val="0"/>
                <w:sz w:val="24"/>
              </w:rPr>
            </w:pPr>
            <w:r>
              <w:rPr>
                <w:rFonts w:hint="eastAsia" w:ascii="宋体" w:hAnsi="宋体" w:eastAsia="宋体" w:cs="宋体"/>
                <w:kern w:val="0"/>
                <w:sz w:val="24"/>
              </w:rPr>
              <w:t>驻场服务</w:t>
            </w:r>
          </w:p>
        </w:tc>
        <w:tc>
          <w:tcPr>
            <w:tcW w:w="6237" w:type="dxa"/>
            <w:shd w:val="clear" w:color="auto" w:fill="auto"/>
            <w:vAlign w:val="center"/>
          </w:tcPr>
          <w:p w14:paraId="1E1F073A">
            <w:pPr>
              <w:widowControl/>
              <w:spacing w:line="276" w:lineRule="auto"/>
              <w:jc w:val="left"/>
              <w:rPr>
                <w:rFonts w:hint="eastAsia" w:ascii="宋体" w:hAnsi="宋体" w:eastAsia="宋体" w:cs="宋体"/>
                <w:kern w:val="0"/>
                <w:sz w:val="24"/>
              </w:rPr>
            </w:pPr>
            <w:r>
              <w:rPr>
                <w:rFonts w:hint="eastAsia" w:ascii="宋体" w:hAnsi="宋体" w:eastAsia="宋体" w:cs="宋体"/>
                <w:kern w:val="0"/>
                <w:sz w:val="24"/>
              </w:rPr>
              <w:t>1、要求服务承接商提供两人驻场技术人员在分局驻场办公，协助开展建设、对接、考核等项目建设相关工作。</w:t>
            </w:r>
          </w:p>
        </w:tc>
        <w:tc>
          <w:tcPr>
            <w:tcW w:w="567" w:type="dxa"/>
            <w:shd w:val="clear" w:color="auto" w:fill="auto"/>
            <w:noWrap/>
            <w:vAlign w:val="center"/>
          </w:tcPr>
          <w:p w14:paraId="75ADB146">
            <w:pPr>
              <w:widowControl/>
              <w:spacing w:line="276" w:lineRule="auto"/>
              <w:jc w:val="center"/>
              <w:rPr>
                <w:rFonts w:hint="eastAsia" w:ascii="宋体" w:hAnsi="宋体" w:eastAsia="宋体" w:cs="宋体"/>
                <w:kern w:val="0"/>
                <w:sz w:val="24"/>
              </w:rPr>
            </w:pPr>
            <w:r>
              <w:rPr>
                <w:rFonts w:hint="eastAsia" w:ascii="宋体" w:hAnsi="宋体" w:eastAsia="宋体" w:cs="宋体"/>
                <w:kern w:val="0"/>
                <w:sz w:val="24"/>
              </w:rPr>
              <w:t>项</w:t>
            </w:r>
          </w:p>
        </w:tc>
        <w:tc>
          <w:tcPr>
            <w:tcW w:w="709" w:type="dxa"/>
            <w:shd w:val="clear" w:color="auto" w:fill="auto"/>
            <w:noWrap/>
            <w:vAlign w:val="center"/>
          </w:tcPr>
          <w:p w14:paraId="3D62A32C">
            <w:pPr>
              <w:widowControl/>
              <w:spacing w:line="276" w:lineRule="auto"/>
              <w:jc w:val="center"/>
              <w:rPr>
                <w:rFonts w:hint="eastAsia" w:ascii="宋体" w:hAnsi="宋体" w:eastAsia="宋体" w:cs="宋体"/>
                <w:kern w:val="0"/>
                <w:sz w:val="24"/>
              </w:rPr>
            </w:pPr>
            <w:r>
              <w:rPr>
                <w:rFonts w:hint="eastAsia" w:ascii="宋体" w:hAnsi="宋体" w:eastAsia="宋体" w:cs="宋体"/>
                <w:kern w:val="0"/>
                <w:sz w:val="24"/>
              </w:rPr>
              <w:t>1</w:t>
            </w:r>
          </w:p>
        </w:tc>
      </w:tr>
    </w:tbl>
    <w:p w14:paraId="63E1F775">
      <w:pPr>
        <w:spacing w:line="276" w:lineRule="auto"/>
        <w:rPr>
          <w:rFonts w:hint="eastAsia" w:ascii="宋体" w:hAnsi="宋体" w:eastAsia="宋体" w:cs="宋体"/>
          <w:sz w:val="24"/>
        </w:rPr>
      </w:pPr>
    </w:p>
    <w:p w14:paraId="00B6DB03">
      <w:pPr>
        <w:pStyle w:val="2"/>
        <w:spacing w:line="276" w:lineRule="auto"/>
        <w:rPr>
          <w:rFonts w:hint="eastAsia" w:ascii="宋体" w:eastAsia="宋体"/>
        </w:rPr>
      </w:pPr>
      <w:r>
        <w:rPr>
          <w:rFonts w:hint="eastAsia" w:ascii="宋体" w:eastAsia="宋体"/>
        </w:rPr>
        <w:br w:type="page"/>
      </w:r>
    </w:p>
    <w:p w14:paraId="5F1BC119">
      <w:pPr>
        <w:pStyle w:val="5"/>
        <w:rPr>
          <w:rFonts w:hint="eastAsia"/>
        </w:rPr>
      </w:pPr>
      <w:r>
        <w:rPr>
          <w:rFonts w:hint="eastAsia"/>
        </w:rPr>
        <w:t>、★其他服务要求</w:t>
      </w:r>
    </w:p>
    <w:p w14:paraId="2EDF8DA1">
      <w:pPr>
        <w:widowControl/>
        <w:spacing w:after="200" w:line="276" w:lineRule="auto"/>
        <w:ind w:firstLine="480" w:firstLineChars="200"/>
        <w:jc w:val="left"/>
        <w:rPr>
          <w:rFonts w:hint="eastAsia" w:ascii="宋体" w:hAnsi="宋体" w:eastAsia="宋体" w:cs="宋体"/>
          <w:kern w:val="0"/>
          <w:sz w:val="24"/>
        </w:rPr>
      </w:pPr>
      <w:r>
        <w:rPr>
          <w:rFonts w:hint="eastAsia" w:ascii="宋体" w:hAnsi="宋体" w:eastAsia="宋体" w:cs="宋体"/>
          <w:kern w:val="0"/>
          <w:sz w:val="24"/>
          <w:lang w:val="en-US" w:eastAsia="zh-CN"/>
        </w:rPr>
        <w:t>投标人</w:t>
      </w:r>
      <w:r>
        <w:rPr>
          <w:rFonts w:hint="eastAsia" w:ascii="宋体" w:hAnsi="宋体" w:eastAsia="宋体" w:cs="宋体"/>
          <w:kern w:val="0"/>
          <w:sz w:val="24"/>
        </w:rPr>
        <w:t>将在</w:t>
      </w:r>
      <w:r>
        <w:rPr>
          <w:rFonts w:hint="eastAsia" w:ascii="宋体" w:hAnsi="宋体" w:eastAsia="宋体" w:cs="宋体"/>
          <w:kern w:val="0"/>
          <w:sz w:val="24"/>
          <w:lang w:val="en-US" w:eastAsia="zh-CN"/>
        </w:rPr>
        <w:t>投标人</w:t>
      </w:r>
      <w:r>
        <w:rPr>
          <w:rFonts w:hint="eastAsia" w:ascii="宋体" w:hAnsi="宋体" w:eastAsia="宋体" w:cs="宋体"/>
          <w:kern w:val="0"/>
          <w:sz w:val="24"/>
        </w:rPr>
        <w:t>负责的各项工作中遵守与本次建设有关的法律、法规和规章，并保证租赁方免于承担由于中标人违反上述法律、法规和规章的任何责任；</w:t>
      </w:r>
    </w:p>
    <w:p w14:paraId="1E455397">
      <w:pPr>
        <w:widowControl/>
        <w:spacing w:after="200" w:line="276" w:lineRule="auto"/>
        <w:ind w:firstLine="480" w:firstLineChars="200"/>
        <w:jc w:val="left"/>
        <w:rPr>
          <w:rFonts w:hint="eastAsia" w:ascii="宋体" w:hAnsi="宋体" w:eastAsia="宋体" w:cs="宋体"/>
          <w:kern w:val="0"/>
          <w:sz w:val="24"/>
        </w:rPr>
      </w:pPr>
      <w:r>
        <w:rPr>
          <w:rFonts w:hint="eastAsia" w:ascii="宋体" w:hAnsi="宋体" w:eastAsia="宋体" w:cs="宋体"/>
          <w:kern w:val="0"/>
          <w:sz w:val="24"/>
          <w:lang w:val="en-US" w:eastAsia="zh-CN"/>
        </w:rPr>
        <w:t>投标人</w:t>
      </w:r>
      <w:r>
        <w:rPr>
          <w:rFonts w:hint="eastAsia" w:ascii="宋体" w:hAnsi="宋体" w:eastAsia="宋体" w:cs="宋体"/>
          <w:kern w:val="0"/>
          <w:sz w:val="24"/>
        </w:rPr>
        <w:t>将在接到开工通知后及时调遣人员进入工程现场，按实施总进度要求完成实施准备工作；</w:t>
      </w:r>
    </w:p>
    <w:p w14:paraId="2BD67B50">
      <w:pPr>
        <w:widowControl/>
        <w:spacing w:after="200" w:line="276" w:lineRule="auto"/>
        <w:ind w:firstLine="480" w:firstLineChars="200"/>
        <w:jc w:val="left"/>
        <w:rPr>
          <w:rFonts w:hint="eastAsia" w:ascii="宋体" w:hAnsi="宋体" w:eastAsia="宋体" w:cs="宋体"/>
          <w:kern w:val="0"/>
          <w:sz w:val="24"/>
        </w:rPr>
      </w:pPr>
      <w:r>
        <w:rPr>
          <w:rFonts w:hint="eastAsia" w:ascii="宋体" w:hAnsi="宋体" w:eastAsia="宋体" w:cs="宋体"/>
          <w:kern w:val="0"/>
          <w:sz w:val="24"/>
          <w:lang w:val="en-US" w:eastAsia="zh-CN"/>
        </w:rPr>
        <w:t>投标人</w:t>
      </w:r>
      <w:r>
        <w:rPr>
          <w:rFonts w:hint="eastAsia" w:ascii="宋体" w:hAnsi="宋体" w:eastAsia="宋体" w:cs="宋体"/>
          <w:kern w:val="0"/>
          <w:sz w:val="24"/>
        </w:rPr>
        <w:t>将按规定的内容和时间要求，编制</w:t>
      </w:r>
      <w:r>
        <w:rPr>
          <w:rFonts w:hint="eastAsia" w:ascii="宋体" w:hAnsi="宋体" w:eastAsia="宋体" w:cs="宋体"/>
          <w:kern w:val="0"/>
          <w:sz w:val="24"/>
          <w:lang w:val="en-US" w:eastAsia="zh-CN"/>
        </w:rPr>
        <w:t>建设</w:t>
      </w:r>
      <w:r>
        <w:rPr>
          <w:rFonts w:hint="eastAsia" w:ascii="宋体" w:hAnsi="宋体" w:eastAsia="宋体" w:cs="宋体"/>
          <w:kern w:val="0"/>
          <w:sz w:val="24"/>
        </w:rPr>
        <w:t>方案或</w:t>
      </w:r>
      <w:r>
        <w:rPr>
          <w:rFonts w:hint="eastAsia" w:ascii="宋体" w:hAnsi="宋体" w:eastAsia="宋体" w:cs="宋体"/>
          <w:kern w:val="0"/>
          <w:sz w:val="24"/>
          <w:lang w:val="en-US" w:eastAsia="zh-CN"/>
        </w:rPr>
        <w:t>建设</w:t>
      </w:r>
      <w:r>
        <w:rPr>
          <w:rFonts w:hint="eastAsia" w:ascii="宋体" w:hAnsi="宋体" w:eastAsia="宋体" w:cs="宋体"/>
          <w:kern w:val="0"/>
          <w:sz w:val="24"/>
        </w:rPr>
        <w:t>组织设计，并对现场作业、</w:t>
      </w:r>
      <w:r>
        <w:rPr>
          <w:rFonts w:hint="eastAsia" w:ascii="宋体" w:hAnsi="宋体" w:eastAsia="宋体" w:cs="宋体"/>
          <w:kern w:val="0"/>
          <w:sz w:val="24"/>
          <w:lang w:val="en-US" w:eastAsia="zh-CN"/>
        </w:rPr>
        <w:t>建设</w:t>
      </w:r>
      <w:r>
        <w:rPr>
          <w:rFonts w:hint="eastAsia" w:ascii="宋体" w:hAnsi="宋体" w:eastAsia="宋体" w:cs="宋体"/>
          <w:kern w:val="0"/>
          <w:sz w:val="24"/>
        </w:rPr>
        <w:t>方案的完备和可靠性承担全部责任；</w:t>
      </w:r>
    </w:p>
    <w:p w14:paraId="7652F03C">
      <w:pPr>
        <w:widowControl/>
        <w:spacing w:after="200" w:line="276" w:lineRule="auto"/>
        <w:ind w:firstLine="480" w:firstLineChars="200"/>
        <w:jc w:val="left"/>
        <w:rPr>
          <w:rFonts w:hint="eastAsia" w:ascii="宋体" w:hAnsi="宋体" w:eastAsia="宋体" w:cs="宋体"/>
          <w:kern w:val="0"/>
          <w:sz w:val="24"/>
        </w:rPr>
      </w:pPr>
      <w:r>
        <w:rPr>
          <w:rFonts w:hint="eastAsia" w:ascii="宋体" w:hAnsi="宋体" w:eastAsia="宋体" w:cs="宋体"/>
          <w:kern w:val="0"/>
          <w:sz w:val="24"/>
          <w:lang w:val="en-US" w:eastAsia="zh-CN"/>
        </w:rPr>
        <w:t>投标人</w:t>
      </w:r>
      <w:r>
        <w:rPr>
          <w:rFonts w:hint="eastAsia" w:ascii="宋体" w:hAnsi="宋体" w:eastAsia="宋体" w:cs="宋体"/>
          <w:kern w:val="0"/>
          <w:sz w:val="24"/>
        </w:rPr>
        <w:t>将按规定负责办理由中标人投保的保险；</w:t>
      </w:r>
    </w:p>
    <w:p w14:paraId="3F661539">
      <w:pPr>
        <w:widowControl/>
        <w:spacing w:after="200" w:line="276" w:lineRule="auto"/>
        <w:ind w:firstLine="480" w:firstLineChars="200"/>
        <w:jc w:val="left"/>
        <w:rPr>
          <w:rFonts w:hint="eastAsia" w:ascii="宋体" w:hAnsi="宋体" w:eastAsia="宋体" w:cs="宋体"/>
          <w:kern w:val="0"/>
          <w:sz w:val="24"/>
        </w:rPr>
      </w:pPr>
      <w:r>
        <w:rPr>
          <w:rFonts w:hint="eastAsia" w:ascii="宋体" w:hAnsi="宋体" w:eastAsia="宋体" w:cs="宋体"/>
          <w:kern w:val="0"/>
          <w:sz w:val="24"/>
          <w:lang w:val="en-US" w:eastAsia="zh-CN"/>
        </w:rPr>
        <w:t>投标人</w:t>
      </w:r>
      <w:r>
        <w:rPr>
          <w:rFonts w:hint="eastAsia" w:ascii="宋体" w:hAnsi="宋体" w:eastAsia="宋体" w:cs="宋体"/>
          <w:kern w:val="0"/>
          <w:sz w:val="24"/>
        </w:rPr>
        <w:t>将按国家有关规定文明实施，并在</w:t>
      </w:r>
      <w:r>
        <w:rPr>
          <w:rFonts w:hint="eastAsia" w:ascii="宋体" w:hAnsi="宋体" w:eastAsia="宋体" w:cs="宋体"/>
          <w:kern w:val="0"/>
          <w:sz w:val="24"/>
          <w:lang w:val="en-US" w:eastAsia="zh-CN"/>
        </w:rPr>
        <w:t>建设</w:t>
      </w:r>
      <w:r>
        <w:rPr>
          <w:rFonts w:hint="eastAsia" w:ascii="宋体" w:hAnsi="宋体" w:eastAsia="宋体" w:cs="宋体"/>
          <w:kern w:val="0"/>
          <w:sz w:val="24"/>
        </w:rPr>
        <w:t>组织设计中提出</w:t>
      </w:r>
      <w:r>
        <w:rPr>
          <w:rFonts w:hint="eastAsia" w:ascii="宋体" w:hAnsi="宋体" w:eastAsia="宋体" w:cs="宋体"/>
          <w:kern w:val="0"/>
          <w:sz w:val="24"/>
          <w:lang w:val="en-US" w:eastAsia="zh-CN"/>
        </w:rPr>
        <w:t>建设</w:t>
      </w:r>
      <w:r>
        <w:rPr>
          <w:rFonts w:hint="eastAsia" w:ascii="宋体" w:hAnsi="宋体" w:eastAsia="宋体" w:cs="宋体"/>
          <w:kern w:val="0"/>
          <w:sz w:val="24"/>
        </w:rPr>
        <w:t>全过程的文明</w:t>
      </w:r>
      <w:bookmarkStart w:id="78" w:name="监理方职责"/>
      <w:bookmarkEnd w:id="78"/>
      <w:r>
        <w:rPr>
          <w:rFonts w:hint="eastAsia" w:ascii="宋体" w:hAnsi="宋体" w:eastAsia="宋体" w:cs="宋体"/>
          <w:kern w:val="0"/>
          <w:sz w:val="24"/>
          <w:lang w:val="en-US" w:eastAsia="zh-CN"/>
        </w:rPr>
        <w:t>建设</w:t>
      </w:r>
      <w:r>
        <w:rPr>
          <w:rFonts w:hint="eastAsia" w:ascii="宋体" w:hAnsi="宋体" w:eastAsia="宋体" w:cs="宋体"/>
          <w:kern w:val="0"/>
          <w:sz w:val="24"/>
        </w:rPr>
        <w:t>措施计划；</w:t>
      </w:r>
    </w:p>
    <w:p w14:paraId="741E3A0C">
      <w:pPr>
        <w:widowControl/>
        <w:spacing w:after="200" w:line="276" w:lineRule="auto"/>
        <w:ind w:firstLine="480" w:firstLineChars="200"/>
        <w:jc w:val="left"/>
        <w:rPr>
          <w:rFonts w:hint="eastAsia" w:ascii="宋体" w:hAnsi="宋体" w:eastAsia="宋体" w:cs="宋体"/>
          <w:kern w:val="0"/>
          <w:sz w:val="24"/>
        </w:rPr>
      </w:pPr>
      <w:r>
        <w:rPr>
          <w:rFonts w:hint="eastAsia" w:ascii="宋体" w:hAnsi="宋体" w:eastAsia="宋体" w:cs="宋体"/>
          <w:kern w:val="0"/>
          <w:sz w:val="24"/>
          <w:lang w:val="en-US" w:eastAsia="zh-CN"/>
        </w:rPr>
        <w:t>投标人</w:t>
      </w:r>
      <w:r>
        <w:rPr>
          <w:rFonts w:hint="eastAsia" w:ascii="宋体" w:hAnsi="宋体" w:eastAsia="宋体" w:cs="宋体"/>
          <w:kern w:val="0"/>
          <w:sz w:val="24"/>
        </w:rPr>
        <w:t>将严格按技术条款中规定的质量要求完成各项工作；</w:t>
      </w:r>
    </w:p>
    <w:p w14:paraId="1B5082F0">
      <w:pPr>
        <w:widowControl/>
        <w:spacing w:after="200" w:line="276" w:lineRule="auto"/>
        <w:ind w:firstLine="480" w:firstLineChars="200"/>
        <w:jc w:val="left"/>
        <w:rPr>
          <w:rFonts w:hint="eastAsia" w:ascii="宋体" w:hAnsi="宋体" w:eastAsia="宋体" w:cs="宋体"/>
          <w:kern w:val="0"/>
          <w:sz w:val="24"/>
        </w:rPr>
      </w:pPr>
      <w:r>
        <w:rPr>
          <w:rFonts w:hint="eastAsia" w:ascii="宋体" w:hAnsi="宋体" w:eastAsia="宋体" w:cs="宋体"/>
          <w:kern w:val="0"/>
          <w:sz w:val="24"/>
          <w:lang w:val="en-US" w:eastAsia="zh-CN"/>
        </w:rPr>
        <w:t>投标人</w:t>
      </w:r>
      <w:r>
        <w:rPr>
          <w:rFonts w:hint="eastAsia" w:ascii="宋体" w:hAnsi="宋体" w:eastAsia="宋体" w:cs="宋体"/>
          <w:kern w:val="0"/>
          <w:sz w:val="24"/>
        </w:rPr>
        <w:t>将认真采取</w:t>
      </w:r>
      <w:r>
        <w:rPr>
          <w:rFonts w:hint="eastAsia" w:ascii="宋体" w:hAnsi="宋体" w:eastAsia="宋体" w:cs="宋体"/>
          <w:kern w:val="0"/>
          <w:sz w:val="24"/>
          <w:lang w:val="en-US" w:eastAsia="zh-CN"/>
        </w:rPr>
        <w:t>建设</w:t>
      </w:r>
      <w:r>
        <w:rPr>
          <w:rFonts w:hint="eastAsia" w:ascii="宋体" w:hAnsi="宋体" w:eastAsia="宋体" w:cs="宋体"/>
          <w:kern w:val="0"/>
          <w:sz w:val="24"/>
        </w:rPr>
        <w:t>安全措施，确保工程和由中标人管辖的人员、材料、设施和货物的安全；</w:t>
      </w:r>
    </w:p>
    <w:p w14:paraId="05C75A05">
      <w:pPr>
        <w:widowControl/>
        <w:spacing w:after="200" w:line="276" w:lineRule="auto"/>
        <w:ind w:firstLine="480" w:firstLineChars="200"/>
        <w:jc w:val="left"/>
        <w:rPr>
          <w:rFonts w:hint="eastAsia" w:ascii="宋体" w:hAnsi="宋体" w:eastAsia="宋体" w:cs="宋体"/>
          <w:kern w:val="0"/>
          <w:sz w:val="24"/>
        </w:rPr>
      </w:pPr>
      <w:r>
        <w:rPr>
          <w:rFonts w:hint="eastAsia" w:ascii="宋体" w:hAnsi="宋体" w:eastAsia="宋体" w:cs="宋体"/>
          <w:kern w:val="0"/>
          <w:sz w:val="24"/>
          <w:lang w:val="en-US" w:eastAsia="zh-CN"/>
        </w:rPr>
        <w:t>投标人</w:t>
      </w:r>
      <w:r>
        <w:rPr>
          <w:rFonts w:hint="eastAsia" w:ascii="宋体" w:hAnsi="宋体" w:eastAsia="宋体" w:cs="宋体"/>
          <w:kern w:val="0"/>
          <w:sz w:val="24"/>
        </w:rPr>
        <w:t>将遵守国家环境保护的法律、法规和规章，并按招标文件的规定采取必要措施保护工程现场及其附近的环境；</w:t>
      </w:r>
    </w:p>
    <w:p w14:paraId="51967741">
      <w:pPr>
        <w:widowControl/>
        <w:spacing w:after="200" w:line="276" w:lineRule="auto"/>
        <w:ind w:firstLine="480" w:firstLineChars="200"/>
        <w:jc w:val="left"/>
        <w:rPr>
          <w:rFonts w:hint="eastAsia" w:ascii="宋体" w:hAnsi="宋体" w:eastAsia="宋体" w:cs="宋体"/>
          <w:kern w:val="0"/>
          <w:sz w:val="24"/>
        </w:rPr>
      </w:pPr>
      <w:r>
        <w:rPr>
          <w:rFonts w:hint="eastAsia" w:ascii="宋体" w:hAnsi="宋体" w:eastAsia="宋体" w:cs="宋体"/>
          <w:kern w:val="0"/>
          <w:sz w:val="24"/>
          <w:lang w:val="en-US" w:eastAsia="zh-CN"/>
        </w:rPr>
        <w:t>投标人</w:t>
      </w:r>
      <w:r>
        <w:rPr>
          <w:rFonts w:hint="eastAsia" w:ascii="宋体" w:hAnsi="宋体" w:eastAsia="宋体" w:cs="宋体"/>
          <w:kern w:val="0"/>
          <w:sz w:val="24"/>
        </w:rPr>
        <w:t>在履行合同时，将保障租赁方和其他第三方的财产和利益；</w:t>
      </w:r>
    </w:p>
    <w:p w14:paraId="3B04B6EF">
      <w:pPr>
        <w:widowControl/>
        <w:spacing w:after="200" w:line="276" w:lineRule="auto"/>
        <w:ind w:firstLine="480" w:firstLineChars="200"/>
        <w:jc w:val="left"/>
        <w:rPr>
          <w:rFonts w:hint="eastAsia" w:ascii="宋体" w:hAnsi="宋体" w:eastAsia="宋体" w:cs="宋体"/>
          <w:kern w:val="0"/>
          <w:sz w:val="24"/>
        </w:rPr>
      </w:pPr>
      <w:r>
        <w:rPr>
          <w:rFonts w:hint="eastAsia" w:ascii="宋体" w:hAnsi="宋体" w:eastAsia="宋体" w:cs="宋体"/>
          <w:kern w:val="0"/>
          <w:sz w:val="24"/>
        </w:rPr>
        <w:t>建设期内，中标人将负责照管和维护，项目验收后进入租赁期，</w:t>
      </w:r>
      <w:r>
        <w:rPr>
          <w:rFonts w:hint="eastAsia" w:ascii="宋体" w:hAnsi="宋体" w:eastAsia="宋体" w:cs="宋体"/>
          <w:kern w:val="0"/>
          <w:sz w:val="24"/>
          <w:lang w:val="en-US" w:eastAsia="zh-CN"/>
        </w:rPr>
        <w:t>投标人</w:t>
      </w:r>
      <w:r>
        <w:rPr>
          <w:rFonts w:hint="eastAsia" w:ascii="宋体" w:hAnsi="宋体" w:eastAsia="宋体" w:cs="宋体"/>
          <w:kern w:val="0"/>
          <w:sz w:val="24"/>
        </w:rPr>
        <w:t>将继续运维工作，运维期限3年；</w:t>
      </w:r>
    </w:p>
    <w:p w14:paraId="37DE1CA7">
      <w:pPr>
        <w:widowControl/>
        <w:spacing w:after="200" w:line="276" w:lineRule="auto"/>
        <w:ind w:firstLine="480" w:firstLineChars="200"/>
        <w:jc w:val="left"/>
        <w:rPr>
          <w:rFonts w:hint="eastAsia" w:ascii="宋体" w:hAnsi="宋体" w:eastAsia="宋体" w:cs="宋体"/>
          <w:kern w:val="0"/>
          <w:sz w:val="24"/>
        </w:rPr>
      </w:pPr>
      <w:r>
        <w:rPr>
          <w:rFonts w:hint="eastAsia" w:ascii="宋体" w:hAnsi="宋体" w:eastAsia="宋体" w:cs="宋体"/>
          <w:kern w:val="0"/>
          <w:sz w:val="24"/>
          <w:lang w:val="en-US" w:eastAsia="zh-CN"/>
        </w:rPr>
        <w:t>投标人</w:t>
      </w:r>
      <w:r>
        <w:rPr>
          <w:rFonts w:hint="eastAsia" w:ascii="宋体" w:hAnsi="宋体" w:eastAsia="宋体" w:cs="宋体"/>
          <w:kern w:val="0"/>
          <w:sz w:val="24"/>
        </w:rPr>
        <w:t>将保持参加本项目人员的稳定，人员调整需要向租赁方报备，并接受租赁方定期或不定期的监督检查。</w:t>
      </w:r>
    </w:p>
    <w:p w14:paraId="2195F200">
      <w:pPr>
        <w:pStyle w:val="6"/>
        <w:numPr>
          <w:ilvl w:val="2"/>
          <w:numId w:val="2"/>
        </w:numPr>
        <w:spacing w:line="276" w:lineRule="auto"/>
        <w:rPr>
          <w:rFonts w:hint="eastAsia" w:ascii="宋体" w:hAnsi="宋体" w:eastAsia="宋体"/>
          <w:sz w:val="24"/>
          <w:szCs w:val="24"/>
        </w:rPr>
      </w:pPr>
      <w:bookmarkStart w:id="79" w:name="_Toc46418823"/>
      <w:bookmarkStart w:id="80" w:name="_Toc53926868"/>
      <w:r>
        <w:rPr>
          <w:rFonts w:hint="eastAsia" w:ascii="宋体" w:hAnsi="宋体" w:eastAsia="宋体"/>
          <w:sz w:val="24"/>
          <w:szCs w:val="24"/>
        </w:rPr>
        <w:t>安全实施基本要求</w:t>
      </w:r>
      <w:bookmarkEnd w:id="79"/>
      <w:bookmarkEnd w:id="80"/>
    </w:p>
    <w:p w14:paraId="27B6A0A5">
      <w:pPr>
        <w:widowControl/>
        <w:spacing w:after="200" w:line="276" w:lineRule="auto"/>
        <w:ind w:firstLine="480" w:firstLineChars="200"/>
        <w:jc w:val="left"/>
        <w:rPr>
          <w:rFonts w:hint="eastAsia" w:ascii="宋体" w:hAnsi="宋体" w:eastAsia="宋体" w:cs="宋体"/>
          <w:kern w:val="0"/>
          <w:sz w:val="24"/>
        </w:rPr>
      </w:pPr>
      <w:r>
        <w:rPr>
          <w:rFonts w:hint="eastAsia" w:ascii="宋体" w:hAnsi="宋体" w:eastAsia="宋体" w:cs="宋体"/>
          <w:kern w:val="0"/>
          <w:sz w:val="24"/>
          <w:lang w:val="en-US" w:eastAsia="zh-CN"/>
        </w:rPr>
        <w:t>投标人</w:t>
      </w:r>
      <w:r>
        <w:rPr>
          <w:rFonts w:hint="eastAsia" w:ascii="宋体" w:hAnsi="宋体" w:eastAsia="宋体" w:cs="宋体"/>
          <w:kern w:val="0"/>
          <w:sz w:val="24"/>
        </w:rPr>
        <w:t>必须严禁使用未取得有关部门颁发的《特种作业人员岗位操作证》的人员从事特种作业；禁止使用未经上岗培训的人员上岗作业。</w:t>
      </w:r>
    </w:p>
    <w:p w14:paraId="7D0539AD">
      <w:pPr>
        <w:widowControl/>
        <w:spacing w:after="200" w:line="276" w:lineRule="auto"/>
        <w:ind w:firstLine="480" w:firstLineChars="200"/>
        <w:jc w:val="left"/>
        <w:rPr>
          <w:rFonts w:hint="eastAsia" w:ascii="宋体" w:hAnsi="宋体" w:eastAsia="宋体" w:cs="宋体"/>
          <w:kern w:val="0"/>
          <w:sz w:val="24"/>
        </w:rPr>
      </w:pPr>
      <w:r>
        <w:rPr>
          <w:rFonts w:hint="eastAsia" w:ascii="宋体" w:hAnsi="宋体" w:eastAsia="宋体" w:cs="宋体"/>
          <w:kern w:val="0"/>
          <w:sz w:val="24"/>
          <w:lang w:val="en-US" w:eastAsia="zh-CN"/>
        </w:rPr>
        <w:t>投标人</w:t>
      </w:r>
      <w:r>
        <w:rPr>
          <w:rFonts w:hint="eastAsia" w:ascii="宋体" w:hAnsi="宋体" w:eastAsia="宋体" w:cs="宋体"/>
          <w:kern w:val="0"/>
          <w:sz w:val="24"/>
        </w:rPr>
        <w:t>在实施前应对实施作业现场的作业环境进行勘查，并制定相应的安全生产和文明实施的防范措施，对登高、触电防护、作业现场、工具使用、装置检修等工序的安全防护进行详细规定。</w:t>
      </w:r>
    </w:p>
    <w:p w14:paraId="7992385E">
      <w:pPr>
        <w:widowControl/>
        <w:spacing w:after="200" w:line="276" w:lineRule="auto"/>
        <w:ind w:firstLine="480" w:firstLineChars="200"/>
        <w:jc w:val="left"/>
        <w:rPr>
          <w:rFonts w:hint="eastAsia" w:ascii="宋体" w:hAnsi="宋体" w:eastAsia="宋体" w:cs="宋体"/>
          <w:kern w:val="0"/>
          <w:sz w:val="24"/>
        </w:rPr>
      </w:pPr>
      <w:r>
        <w:rPr>
          <w:rFonts w:hint="eastAsia" w:ascii="宋体" w:hAnsi="宋体" w:eastAsia="宋体" w:cs="宋体"/>
          <w:kern w:val="0"/>
          <w:sz w:val="24"/>
          <w:lang w:val="en-US" w:eastAsia="zh-CN"/>
        </w:rPr>
        <w:t>投标人</w:t>
      </w:r>
      <w:r>
        <w:rPr>
          <w:rFonts w:hint="eastAsia" w:ascii="宋体" w:hAnsi="宋体" w:eastAsia="宋体" w:cs="宋体"/>
          <w:kern w:val="0"/>
          <w:sz w:val="24"/>
        </w:rPr>
        <w:t>必须保证实施现场安全措施费用和实施人员的安全生产用品的落实。</w:t>
      </w:r>
    </w:p>
    <w:p w14:paraId="2B2C1947">
      <w:pPr>
        <w:widowControl/>
        <w:spacing w:after="200" w:line="276" w:lineRule="auto"/>
        <w:ind w:firstLine="480" w:firstLineChars="200"/>
        <w:jc w:val="left"/>
        <w:rPr>
          <w:rFonts w:hint="eastAsia" w:ascii="宋体" w:hAnsi="宋体" w:eastAsia="宋体" w:cs="宋体"/>
          <w:kern w:val="0"/>
          <w:sz w:val="24"/>
        </w:rPr>
      </w:pPr>
      <w:r>
        <w:rPr>
          <w:rFonts w:hint="eastAsia" w:ascii="宋体" w:hAnsi="宋体" w:eastAsia="宋体" w:cs="宋体"/>
          <w:kern w:val="0"/>
          <w:sz w:val="24"/>
        </w:rPr>
        <w:t>对涉及在线扩容、割接和带电作业的工程，中标人应制定</w:t>
      </w:r>
      <w:r>
        <w:rPr>
          <w:rFonts w:hint="eastAsia" w:ascii="宋体" w:hAnsi="宋体" w:eastAsia="宋体" w:cs="宋体"/>
          <w:kern w:val="0"/>
          <w:sz w:val="24"/>
          <w:lang w:val="en-US" w:eastAsia="zh-CN"/>
        </w:rPr>
        <w:t>建设</w:t>
      </w:r>
      <w:r>
        <w:rPr>
          <w:rFonts w:hint="eastAsia" w:ascii="宋体" w:hAnsi="宋体" w:eastAsia="宋体" w:cs="宋体"/>
          <w:kern w:val="0"/>
          <w:sz w:val="24"/>
        </w:rPr>
        <w:t>方案，保护措施，应急方案，作好安全防范措施，保证工程顺利进行。</w:t>
      </w:r>
    </w:p>
    <w:p w14:paraId="18862EE7">
      <w:pPr>
        <w:widowControl/>
        <w:spacing w:after="200" w:line="276" w:lineRule="auto"/>
        <w:ind w:firstLine="480" w:firstLineChars="200"/>
        <w:jc w:val="left"/>
        <w:rPr>
          <w:rFonts w:hint="eastAsia" w:ascii="宋体" w:hAnsi="宋体" w:eastAsia="宋体" w:cs="宋体"/>
          <w:kern w:val="0"/>
          <w:sz w:val="24"/>
        </w:rPr>
      </w:pPr>
      <w:r>
        <w:rPr>
          <w:rFonts w:hint="eastAsia" w:ascii="宋体" w:hAnsi="宋体" w:eastAsia="宋体" w:cs="宋体"/>
          <w:kern w:val="0"/>
          <w:sz w:val="24"/>
        </w:rPr>
        <w:t>凡实施图中标注需要做安全防范措施的地点，必须认真做好安全防范措施，严禁野蛮作业。</w:t>
      </w:r>
    </w:p>
    <w:p w14:paraId="1A24B7AC">
      <w:pPr>
        <w:pStyle w:val="6"/>
        <w:numPr>
          <w:ilvl w:val="2"/>
          <w:numId w:val="2"/>
        </w:numPr>
        <w:spacing w:line="276" w:lineRule="auto"/>
        <w:rPr>
          <w:rFonts w:hint="eastAsia" w:ascii="宋体" w:hAnsi="宋体" w:eastAsia="宋体"/>
          <w:sz w:val="24"/>
          <w:szCs w:val="24"/>
        </w:rPr>
      </w:pPr>
      <w:bookmarkStart w:id="81" w:name="_Toc46418824"/>
      <w:bookmarkStart w:id="82" w:name="_Toc53926869"/>
      <w:r>
        <w:rPr>
          <w:rFonts w:hint="eastAsia" w:ascii="宋体" w:hAnsi="宋体" w:eastAsia="宋体"/>
          <w:sz w:val="24"/>
          <w:szCs w:val="24"/>
        </w:rPr>
        <w:t>实施消防安全要求</w:t>
      </w:r>
      <w:bookmarkEnd w:id="81"/>
      <w:bookmarkEnd w:id="82"/>
    </w:p>
    <w:p w14:paraId="4FBFABE0">
      <w:pPr>
        <w:widowControl/>
        <w:spacing w:after="200" w:line="276" w:lineRule="auto"/>
        <w:ind w:firstLine="480" w:firstLineChars="200"/>
        <w:jc w:val="left"/>
        <w:rPr>
          <w:rFonts w:hint="eastAsia" w:ascii="宋体" w:hAnsi="宋体" w:eastAsia="宋体" w:cs="宋体"/>
          <w:kern w:val="0"/>
          <w:sz w:val="24"/>
        </w:rPr>
      </w:pPr>
      <w:r>
        <w:rPr>
          <w:rFonts w:hint="eastAsia" w:ascii="宋体" w:hAnsi="宋体" w:eastAsia="宋体" w:cs="宋体"/>
          <w:kern w:val="0"/>
          <w:sz w:val="24"/>
          <w:lang w:val="en-US" w:eastAsia="zh-CN"/>
        </w:rPr>
        <w:t>投标人</w:t>
      </w:r>
      <w:r>
        <w:rPr>
          <w:rFonts w:hint="eastAsia" w:ascii="宋体" w:hAnsi="宋体" w:eastAsia="宋体" w:cs="宋体"/>
          <w:kern w:val="0"/>
          <w:sz w:val="24"/>
        </w:rPr>
        <w:t>应当在实施现场建立消防安全责任制度，确定消防安全责任人，制定用电、用水、各类材料各项消防安全管理制度和操作规程，配备消防设施和灭火器材。作业人员进入新的岗位或者新的实施现场前或在采用新技术、新工艺、新设备、新材料时，应当对作业人员进行相应安全生产教育培训。</w:t>
      </w:r>
    </w:p>
    <w:p w14:paraId="0BF7741F">
      <w:pPr>
        <w:widowControl/>
        <w:spacing w:after="200" w:line="276" w:lineRule="auto"/>
        <w:ind w:firstLine="480" w:firstLineChars="200"/>
        <w:jc w:val="left"/>
        <w:rPr>
          <w:rFonts w:hint="eastAsia" w:ascii="宋体" w:hAnsi="宋体" w:eastAsia="宋体" w:cs="宋体"/>
          <w:kern w:val="0"/>
          <w:sz w:val="24"/>
        </w:rPr>
      </w:pPr>
      <w:r>
        <w:rPr>
          <w:rFonts w:hint="eastAsia" w:ascii="宋体" w:hAnsi="宋体" w:eastAsia="宋体" w:cs="宋体"/>
          <w:kern w:val="0"/>
          <w:sz w:val="24"/>
        </w:rPr>
        <w:t>在实施前必须根据实施委托书、开工报告办理实施许可证和机房出入证等相关证件。实施人员出入机房必须如实填写登记表。</w:t>
      </w:r>
    </w:p>
    <w:p w14:paraId="4B520978">
      <w:pPr>
        <w:widowControl/>
        <w:spacing w:after="200" w:line="276" w:lineRule="auto"/>
        <w:ind w:firstLine="480" w:firstLineChars="200"/>
        <w:jc w:val="left"/>
        <w:rPr>
          <w:rFonts w:hint="eastAsia" w:ascii="宋体" w:hAnsi="宋体" w:eastAsia="宋体" w:cs="宋体"/>
          <w:kern w:val="0"/>
          <w:sz w:val="24"/>
        </w:rPr>
      </w:pPr>
      <w:r>
        <w:rPr>
          <w:rFonts w:hint="eastAsia" w:ascii="宋体" w:hAnsi="宋体" w:eastAsia="宋体" w:cs="宋体"/>
          <w:kern w:val="0"/>
          <w:sz w:val="24"/>
        </w:rPr>
        <w:t>机房内不准吸烟、不准使用电热水器、电炉等电热器具，不准乱拉乱搭电线，不准用汽油等易燃液体擦拭地板，不准存放易燃、可燃液体和气体，不准把食物带入机房，机房内严禁带入易燃易爆物品，严禁使用易燃易爆物品和工具进行实施。</w:t>
      </w:r>
    </w:p>
    <w:p w14:paraId="6F80BCA2">
      <w:pPr>
        <w:widowControl/>
        <w:spacing w:after="200" w:line="276" w:lineRule="auto"/>
        <w:ind w:firstLine="480" w:firstLineChars="200"/>
        <w:jc w:val="left"/>
        <w:rPr>
          <w:rFonts w:hint="eastAsia" w:ascii="宋体" w:hAnsi="宋体" w:eastAsia="宋体" w:cs="宋体"/>
          <w:kern w:val="0"/>
          <w:sz w:val="24"/>
        </w:rPr>
      </w:pPr>
      <w:r>
        <w:rPr>
          <w:rFonts w:hint="eastAsia" w:ascii="宋体" w:hAnsi="宋体" w:eastAsia="宋体" w:cs="宋体"/>
          <w:kern w:val="0"/>
          <w:sz w:val="24"/>
        </w:rPr>
        <w:t>灭火器材要按规定配置，布放位置要明显，不得随意移动。对防火报警系</w:t>
      </w:r>
      <w:bookmarkStart w:id="83" w:name="施工用电安全要求"/>
      <w:bookmarkEnd w:id="83"/>
      <w:bookmarkStart w:id="84" w:name="_bookmark136"/>
      <w:bookmarkEnd w:id="84"/>
      <w:bookmarkStart w:id="85" w:name="施工行为安全要求"/>
      <w:bookmarkEnd w:id="85"/>
      <w:r>
        <w:rPr>
          <w:rFonts w:hint="eastAsia" w:ascii="宋体" w:hAnsi="宋体" w:eastAsia="宋体" w:cs="宋体"/>
          <w:kern w:val="0"/>
          <w:sz w:val="24"/>
        </w:rPr>
        <w:t>统、自动灭火系统、消防器材、消防水池、消防栓、防烟防毒自救面具等要落实专人保管、维护，经常定期进行检查，按时更换到期的器材，保持良好的使用状态，实施时必须确保不损坏消防相关系统。</w:t>
      </w:r>
    </w:p>
    <w:p w14:paraId="58CD2E88">
      <w:pPr>
        <w:widowControl/>
        <w:spacing w:after="200" w:line="276" w:lineRule="auto"/>
        <w:ind w:firstLine="480" w:firstLineChars="200"/>
        <w:jc w:val="left"/>
        <w:rPr>
          <w:rFonts w:hint="eastAsia" w:ascii="宋体" w:hAnsi="宋体" w:eastAsia="宋体" w:cs="宋体"/>
          <w:kern w:val="0"/>
          <w:sz w:val="24"/>
        </w:rPr>
      </w:pPr>
      <w:r>
        <w:rPr>
          <w:rFonts w:hint="eastAsia" w:ascii="宋体" w:hAnsi="宋体" w:eastAsia="宋体" w:cs="宋体"/>
          <w:kern w:val="0"/>
          <w:sz w:val="24"/>
        </w:rPr>
        <w:t>机房实施、扩容、维修等设备包装材料以及电报纸、打印纸等易燃物品，要随用随清随运，不得堆放在机房内和走廊通道上。实施材料须及时清理。</w:t>
      </w:r>
    </w:p>
    <w:p w14:paraId="32004F1E">
      <w:pPr>
        <w:widowControl/>
        <w:spacing w:after="200" w:line="276" w:lineRule="auto"/>
        <w:ind w:firstLine="480" w:firstLineChars="200"/>
        <w:jc w:val="left"/>
        <w:rPr>
          <w:rFonts w:hint="eastAsia" w:ascii="宋体" w:hAnsi="宋体" w:eastAsia="宋体" w:cs="宋体"/>
          <w:kern w:val="0"/>
          <w:sz w:val="24"/>
        </w:rPr>
      </w:pPr>
      <w:r>
        <w:rPr>
          <w:rFonts w:hint="eastAsia" w:ascii="宋体" w:hAnsi="宋体" w:eastAsia="宋体" w:cs="宋体"/>
          <w:kern w:val="0"/>
          <w:sz w:val="24"/>
        </w:rPr>
        <w:t>在机房内进行烧焊等动火实施时，要严格执行操作规程，并落实监督人员，采取可靠的防护措施才能实施。</w:t>
      </w:r>
    </w:p>
    <w:p w14:paraId="14C0AE04">
      <w:pPr>
        <w:pStyle w:val="6"/>
        <w:numPr>
          <w:ilvl w:val="2"/>
          <w:numId w:val="2"/>
        </w:numPr>
        <w:spacing w:line="276" w:lineRule="auto"/>
        <w:rPr>
          <w:rFonts w:hint="eastAsia" w:ascii="宋体" w:hAnsi="宋体" w:eastAsia="宋体"/>
          <w:sz w:val="24"/>
          <w:szCs w:val="24"/>
        </w:rPr>
      </w:pPr>
      <w:bookmarkStart w:id="86" w:name="_Toc53926870"/>
      <w:bookmarkStart w:id="87" w:name="_Toc46418825"/>
      <w:r>
        <w:rPr>
          <w:rFonts w:hint="eastAsia" w:ascii="宋体" w:hAnsi="宋体" w:eastAsia="宋体"/>
          <w:sz w:val="24"/>
          <w:szCs w:val="24"/>
        </w:rPr>
        <w:t>用电安全要求</w:t>
      </w:r>
      <w:bookmarkEnd w:id="86"/>
      <w:bookmarkEnd w:id="87"/>
    </w:p>
    <w:p w14:paraId="34251452">
      <w:pPr>
        <w:widowControl/>
        <w:spacing w:after="200" w:line="276" w:lineRule="auto"/>
        <w:ind w:firstLine="480" w:firstLineChars="200"/>
        <w:jc w:val="left"/>
        <w:rPr>
          <w:rFonts w:hint="eastAsia" w:ascii="宋体" w:hAnsi="宋体" w:eastAsia="宋体" w:cs="宋体"/>
          <w:kern w:val="0"/>
          <w:sz w:val="24"/>
        </w:rPr>
      </w:pPr>
      <w:r>
        <w:rPr>
          <w:rFonts w:hint="eastAsia" w:ascii="宋体" w:hAnsi="宋体" w:eastAsia="宋体" w:cs="宋体"/>
          <w:kern w:val="0"/>
          <w:sz w:val="24"/>
        </w:rPr>
        <w:t>实施人员在机房内由于实施需要取用电时（实施工具用电和调测设备用电），禁止使用机房通信设备专用的交直流电源，只允许使用机房照明用电或其他电源，并征得机房维护人员同意后和签字确认后才可使用。</w:t>
      </w:r>
    </w:p>
    <w:p w14:paraId="2B87CAAA">
      <w:pPr>
        <w:widowControl/>
        <w:spacing w:after="200" w:line="276" w:lineRule="auto"/>
        <w:ind w:firstLine="480" w:firstLineChars="200"/>
        <w:jc w:val="left"/>
        <w:rPr>
          <w:rFonts w:hint="eastAsia" w:ascii="宋体" w:hAnsi="宋体" w:eastAsia="宋体" w:cs="宋体"/>
          <w:kern w:val="0"/>
          <w:sz w:val="24"/>
        </w:rPr>
      </w:pPr>
      <w:r>
        <w:rPr>
          <w:rFonts w:hint="eastAsia" w:ascii="宋体" w:hAnsi="宋体" w:eastAsia="宋体" w:cs="宋体"/>
          <w:kern w:val="0"/>
          <w:sz w:val="24"/>
        </w:rPr>
        <w:t>设备用的电力电缆布放和安装结束后须仔细检查其安装是否正确，尤其需要仔细核对是否有出现短路的可能。在设备加电前，须仔细分析若出现短路或过载时，对其他在网设备用电的影响，尤其要确保此次加电后不至导致整个配电柜的跳闸断电。在加电前应检查结果提交机房电力维护部门进行批准和允许后方可进行。同时要做好加电后万一发生意外事故时的应急处理措施。</w:t>
      </w:r>
    </w:p>
    <w:p w14:paraId="695F2C64">
      <w:pPr>
        <w:widowControl/>
        <w:spacing w:after="200" w:line="276" w:lineRule="auto"/>
        <w:ind w:firstLine="480" w:firstLineChars="200"/>
        <w:jc w:val="left"/>
        <w:rPr>
          <w:rFonts w:hint="eastAsia" w:ascii="宋体" w:hAnsi="宋体" w:eastAsia="宋体" w:cs="宋体"/>
          <w:kern w:val="0"/>
          <w:sz w:val="24"/>
        </w:rPr>
      </w:pPr>
      <w:r>
        <w:rPr>
          <w:rFonts w:hint="eastAsia" w:ascii="宋体" w:hAnsi="宋体" w:eastAsia="宋体" w:cs="宋体"/>
          <w:kern w:val="0"/>
          <w:sz w:val="24"/>
        </w:rPr>
        <w:t>实施中当需要进行更换电源开关和进行电源割接工作时，要严格依据经过会审或会议确定的方案进行，确保不导致其他在网设备中断工作。实施前要进行仔细核实和检查并向建设单位提交申请报告和割接步骤，实施中必须由机房动力维护人员进行监督和检查。</w:t>
      </w:r>
    </w:p>
    <w:p w14:paraId="47C7BE13">
      <w:pPr>
        <w:widowControl/>
        <w:spacing w:after="200" w:line="276" w:lineRule="auto"/>
        <w:ind w:firstLine="480" w:firstLineChars="200"/>
        <w:jc w:val="left"/>
        <w:rPr>
          <w:rFonts w:hint="eastAsia" w:ascii="宋体" w:hAnsi="宋体" w:eastAsia="宋体" w:cs="宋体"/>
          <w:kern w:val="0"/>
          <w:sz w:val="24"/>
        </w:rPr>
      </w:pPr>
      <w:r>
        <w:rPr>
          <w:rFonts w:hint="eastAsia" w:ascii="宋体" w:hAnsi="宋体" w:eastAsia="宋体" w:cs="宋体"/>
          <w:kern w:val="0"/>
          <w:sz w:val="24"/>
        </w:rPr>
        <w:t>不同电压等级、相位电源线应有不同颜色区分，并用标签进行标识。</w:t>
      </w:r>
    </w:p>
    <w:p w14:paraId="275A1FC5">
      <w:pPr>
        <w:pStyle w:val="6"/>
        <w:numPr>
          <w:ilvl w:val="2"/>
          <w:numId w:val="2"/>
        </w:numPr>
        <w:spacing w:line="276" w:lineRule="auto"/>
        <w:rPr>
          <w:rFonts w:hint="eastAsia" w:ascii="宋体" w:hAnsi="宋体" w:eastAsia="宋体"/>
          <w:sz w:val="24"/>
          <w:szCs w:val="24"/>
        </w:rPr>
      </w:pPr>
      <w:bookmarkStart w:id="88" w:name="_Toc53926871"/>
      <w:bookmarkStart w:id="89" w:name="_Toc46418826"/>
      <w:r>
        <w:rPr>
          <w:rFonts w:hint="eastAsia" w:ascii="宋体" w:hAnsi="宋体" w:eastAsia="宋体"/>
          <w:sz w:val="24"/>
          <w:szCs w:val="24"/>
        </w:rPr>
        <w:t>实施行为安全要求</w:t>
      </w:r>
      <w:bookmarkEnd w:id="88"/>
      <w:bookmarkEnd w:id="89"/>
    </w:p>
    <w:p w14:paraId="50C50C12">
      <w:pPr>
        <w:widowControl/>
        <w:spacing w:after="200" w:line="276" w:lineRule="auto"/>
        <w:ind w:firstLine="480" w:firstLineChars="200"/>
        <w:jc w:val="left"/>
        <w:rPr>
          <w:rFonts w:hint="eastAsia" w:ascii="宋体" w:hAnsi="宋体" w:eastAsia="宋体" w:cs="宋体"/>
          <w:kern w:val="0"/>
          <w:sz w:val="24"/>
        </w:rPr>
      </w:pPr>
      <w:r>
        <w:rPr>
          <w:rFonts w:hint="eastAsia" w:ascii="宋体" w:hAnsi="宋体" w:eastAsia="宋体" w:cs="宋体"/>
          <w:kern w:val="0"/>
          <w:sz w:val="24"/>
        </w:rPr>
        <w:t>在实施中，禁止踩踏设备等有可能损坏设备的动作和行为，实施中必须谨慎小心以免因为不慎和疏忽造成对机房设备和线缆的损坏。</w:t>
      </w:r>
    </w:p>
    <w:p w14:paraId="2A3E6009">
      <w:pPr>
        <w:widowControl/>
        <w:spacing w:after="200" w:line="276" w:lineRule="auto"/>
        <w:ind w:firstLine="480" w:firstLineChars="200"/>
        <w:jc w:val="left"/>
        <w:rPr>
          <w:rFonts w:hint="eastAsia" w:ascii="宋体" w:hAnsi="宋体" w:eastAsia="宋体" w:cs="宋体"/>
          <w:kern w:val="0"/>
          <w:sz w:val="24"/>
        </w:rPr>
      </w:pPr>
      <w:bookmarkStart w:id="90" w:name="现场查勘安全要求"/>
      <w:bookmarkEnd w:id="90"/>
      <w:bookmarkStart w:id="91" w:name="施工监理安全要求"/>
      <w:bookmarkEnd w:id="91"/>
      <w:bookmarkStart w:id="92" w:name="_bookmark137"/>
      <w:bookmarkEnd w:id="92"/>
      <w:bookmarkStart w:id="93" w:name="_GoBack"/>
      <w:bookmarkEnd w:id="93"/>
      <w:r>
        <w:rPr>
          <w:rFonts w:hint="eastAsia" w:ascii="宋体" w:hAnsi="宋体" w:eastAsia="宋体" w:cs="宋体"/>
          <w:kern w:val="0"/>
          <w:sz w:val="24"/>
        </w:rPr>
        <w:t>在设备和材料的运输、安装等过程中必须采取有效措施保证人身和财物的绝对安全。</w:t>
      </w:r>
    </w:p>
    <w:p w14:paraId="6C29D8B8">
      <w:pPr>
        <w:widowControl/>
        <w:spacing w:after="200" w:line="276" w:lineRule="auto"/>
        <w:ind w:firstLine="480" w:firstLineChars="200"/>
        <w:jc w:val="left"/>
        <w:rPr>
          <w:rFonts w:hint="eastAsia" w:ascii="宋体" w:eastAsia="宋体"/>
          <w:lang w:eastAsia="zh-CN"/>
        </w:rPr>
      </w:pPr>
      <w:r>
        <w:rPr>
          <w:rFonts w:hint="eastAsia" w:ascii="宋体" w:hAnsi="宋体" w:eastAsia="宋体" w:cs="宋体"/>
          <w:kern w:val="0"/>
          <w:sz w:val="24"/>
        </w:rPr>
        <w:t>实施中涉及到开挖孔洞和拆除墙壁等内容时，实施人员必须与机房的物业管理部门充分沟通，并取得其同意。</w:t>
      </w:r>
    </w:p>
    <w:sectPr>
      <w:headerReference r:id="rId5" w:type="first"/>
      <w:footerReference r:id="rId8" w:type="first"/>
      <w:headerReference r:id="rId3" w:type="default"/>
      <w:footerReference r:id="rId6" w:type="default"/>
      <w:headerReference r:id="rId4" w:type="even"/>
      <w:footerReference r:id="rId7" w:type="even"/>
      <w:pgSz w:w="11906" w:h="16838"/>
      <w:pgMar w:top="1440" w:right="1800" w:bottom="1440" w:left="1800" w:header="851" w:footer="992" w:gutter="0"/>
      <w:pgNumType w:fmt="decimal" w:start="1"/>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88"/>
    <w:family w:val="script"/>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Calibri Light">
    <w:panose1 w:val="020F0302020204030204"/>
    <w:charset w:val="00"/>
    <w:family w:val="swiss"/>
    <w:pitch w:val="default"/>
    <w:sig w:usb0="E4002EFF" w:usb1="C000247B" w:usb2="00000009" w:usb3="00000000" w:csb0="200001FF" w:csb1="00000000"/>
  </w:font>
  <w:font w:name="仿宋">
    <w:panose1 w:val="02010609060101010101"/>
    <w:charset w:val="86"/>
    <w:family w:val="modern"/>
    <w:pitch w:val="default"/>
    <w:sig w:usb0="800002BF" w:usb1="38CF7CFA" w:usb2="00000016" w:usb3="00000000" w:csb0="00040001" w:csb1="00000000"/>
  </w:font>
  <w:font w:name="仿宋_GB2312">
    <w:altName w:val="仿宋"/>
    <w:panose1 w:val="02010609030101010101"/>
    <w:charset w:val="86"/>
    <w:family w:val="modern"/>
    <w:pitch w:val="default"/>
    <w:sig w:usb0="00000000" w:usb1="00000000" w:usb2="00000000" w:usb3="00000000" w:csb0="00040000" w:csb1="00000000"/>
  </w:font>
  <w:font w:name="PMingLiU">
    <w:altName w:val="Microsoft JhengHei UI"/>
    <w:panose1 w:val="02010601000101010101"/>
    <w:charset w:val="88"/>
    <w:family w:val="roman"/>
    <w:pitch w:val="default"/>
    <w:sig w:usb0="00000000" w:usb1="00000000" w:usb2="00000016" w:usb3="00000000" w:csb0="00100001" w:csb1="00000000"/>
  </w:font>
  <w:font w:name="Cambria">
    <w:panose1 w:val="02040503050406030204"/>
    <w:charset w:val="00"/>
    <w:family w:val="roman"/>
    <w:pitch w:val="default"/>
    <w:sig w:usb0="E00006FF" w:usb1="420024FF" w:usb2="02000000" w:usb3="00000000" w:csb0="2000019F" w:csb1="00000000"/>
  </w:font>
  <w:font w:name="楷体_GB2312">
    <w:altName w:val="楷体"/>
    <w:panose1 w:val="00000000000000000000"/>
    <w:charset w:val="86"/>
    <w:family w:val="modern"/>
    <w:pitch w:val="default"/>
    <w:sig w:usb0="00000000" w:usb1="00000000" w:usb2="00000010" w:usb3="00000000" w:csb0="00040000" w:csb1="00000000"/>
  </w:font>
  <w:font w:name="Tahoma">
    <w:panose1 w:val="020B0604030504040204"/>
    <w:charset w:val="00"/>
    <w:family w:val="swiss"/>
    <w:pitch w:val="default"/>
    <w:sig w:usb0="E1002EFF" w:usb1="C000605B" w:usb2="00000029" w:usb3="00000000" w:csb0="200101FF" w:csb1="20280000"/>
  </w:font>
  <w:font w:name="微软雅黑">
    <w:panose1 w:val="020B0503020204020204"/>
    <w:charset w:val="86"/>
    <w:family w:val="swiss"/>
    <w:pitch w:val="default"/>
    <w:sig w:usb0="80000287" w:usb1="2ACF3C50" w:usb2="00000016" w:usb3="00000000" w:csb0="0004001F" w:csb1="00000000"/>
  </w:font>
  <w:font w:name="楷体">
    <w:panose1 w:val="02010609060101010101"/>
    <w:charset w:val="86"/>
    <w:family w:val="modern"/>
    <w:pitch w:val="default"/>
    <w:sig w:usb0="800002BF" w:usb1="38CF7CFA" w:usb2="00000016" w:usb3="00000000" w:csb0="00040001" w:csb1="00000000"/>
  </w:font>
  <w:font w:name="@PMingLiU">
    <w:altName w:val="Microsoft JhengHei UI"/>
    <w:panose1 w:val="02010601000101010101"/>
    <w:charset w:val="88"/>
    <w:family w:val="roman"/>
    <w:pitch w:val="default"/>
    <w:sig w:usb0="00000000" w:usb1="00000000" w:usb2="00000016" w:usb3="00000000" w:csb0="00100001" w:csb1="00000000"/>
  </w:font>
  <w:font w:name="等线">
    <w:panose1 w:val="02010600030101010101"/>
    <w:charset w:val="86"/>
    <w:family w:val="auto"/>
    <w:pitch w:val="default"/>
    <w:sig w:usb0="A00002BF" w:usb1="38CF7CFA" w:usb2="00000016" w:usb3="00000000" w:csb0="0004000F" w:csb1="00000000"/>
  </w:font>
  <w:font w:name="Microsoft YaHei UI">
    <w:panose1 w:val="020B0503020204020204"/>
    <w:charset w:val="86"/>
    <w:family w:val="swiss"/>
    <w:pitch w:val="default"/>
    <w:sig w:usb0="80000287" w:usb1="2ACF3C50" w:usb2="00000016" w:usb3="00000000" w:csb0="0004001F" w:csb1="00000000"/>
  </w:font>
  <w:font w:name="Trebuchet MS">
    <w:panose1 w:val="020B0603020202020204"/>
    <w:charset w:val="00"/>
    <w:family w:val="swiss"/>
    <w:pitch w:val="default"/>
    <w:sig w:usb0="00000687" w:usb1="00000000" w:usb2="00000000" w:usb3="00000000" w:csb0="2000009F" w:csb1="00000000"/>
  </w:font>
  <w:font w:name="FuturaA Bk BT">
    <w:altName w:val="Arial"/>
    <w:panose1 w:val="00000000000000000000"/>
    <w:charset w:val="00"/>
    <w:family w:val="roman"/>
    <w:pitch w:val="default"/>
    <w:sig w:usb0="00000000" w:usb1="00000000" w:usb2="00000000" w:usb3="00000000" w:csb0="00000000" w:csb1="00000000"/>
  </w:font>
  <w:font w:name="华文细黑">
    <w:altName w:val="微软雅黑"/>
    <w:panose1 w:val="02010600040101010101"/>
    <w:charset w:val="86"/>
    <w:family w:val="auto"/>
    <w:pitch w:val="default"/>
    <w:sig w:usb0="00000000" w:usb1="00000000" w:usb2="00000010" w:usb3="00000000" w:csb0="0004009F" w:csb1="00000000"/>
  </w:font>
  <w:font w:name="MS Gothic">
    <w:panose1 w:val="020B0609070205080204"/>
    <w:charset w:val="80"/>
    <w:family w:val="modern"/>
    <w:pitch w:val="default"/>
    <w:sig w:usb0="E00002FF" w:usb1="6AC7FDFB" w:usb2="08000012" w:usb3="00000000" w:csb0="4002009F" w:csb1="DFD70000"/>
  </w:font>
  <w:font w:name="Verdana">
    <w:panose1 w:val="020B0604030504040204"/>
    <w:charset w:val="00"/>
    <w:family w:val="swiss"/>
    <w:pitch w:val="default"/>
    <w:sig w:usb0="A00006FF" w:usb1="4000205B" w:usb2="00000010" w:usb3="00000000" w:csb0="2000019F" w:csb1="00000000"/>
  </w:font>
  <w:font w:name="Arial Rounded MT Bold">
    <w:altName w:val="Arial"/>
    <w:panose1 w:val="020F0704030504030204"/>
    <w:charset w:val="00"/>
    <w:family w:val="swiss"/>
    <w:pitch w:val="default"/>
    <w:sig w:usb0="00000000" w:usb1="00000000" w:usb2="00000000" w:usb3="00000000" w:csb0="00000001" w:csb1="00000000"/>
  </w:font>
  <w:font w:name="文鼎大标宋简">
    <w:altName w:val="微软雅黑"/>
    <w:panose1 w:val="00000000000000000000"/>
    <w:charset w:val="86"/>
    <w:family w:val="modern"/>
    <w:pitch w:val="default"/>
    <w:sig w:usb0="00000000" w:usb1="00000000" w:usb2="00000010" w:usb3="00000000" w:csb0="00040000" w:csb1="00000000"/>
  </w:font>
  <w:font w:name="Consolas">
    <w:panose1 w:val="020B0609020204030204"/>
    <w:charset w:val="00"/>
    <w:family w:val="modern"/>
    <w:pitch w:val="default"/>
    <w:sig w:usb0="E00006FF" w:usb1="0000FCFF" w:usb2="00000001" w:usb3="00000000" w:csb0="6000019F" w:csb1="DFD70000"/>
  </w:font>
  <w:font w:name="ˎ̥">
    <w:altName w:val="Times New Roman"/>
    <w:panose1 w:val="00000000000000000000"/>
    <w:charset w:val="00"/>
    <w:family w:val="roman"/>
    <w:pitch w:val="default"/>
    <w:sig w:usb0="00000000" w:usb1="00000000" w:usb2="00000000" w:usb3="00000000" w:csb0="00040001" w:csb1="00000000"/>
  </w:font>
  <w:font w:name="sө">
    <w:altName w:val="微软雅黑"/>
    <w:panose1 w:val="00000000000000000000"/>
    <w:charset w:val="00"/>
    <w:family w:val="auto"/>
    <w:pitch w:val="default"/>
    <w:sig w:usb0="00000000" w:usb1="00000000" w:usb2="00000000" w:usb3="00000000" w:csb0="00040001" w:csb1="00000000"/>
  </w:font>
  <w:font w:name="Cambria Math">
    <w:panose1 w:val="02040503050406030204"/>
    <w:charset w:val="00"/>
    <w:family w:val="roman"/>
    <w:pitch w:val="default"/>
    <w:sig w:usb0="E00006FF" w:usb1="420024FF" w:usb2="02000000" w:usb3="00000000" w:csb0="2000019F" w:csb1="00000000"/>
  </w:font>
  <w:font w:name="方正仿宋简体">
    <w:altName w:val="微软雅黑"/>
    <w:panose1 w:val="02000000000000000000"/>
    <w:charset w:val="86"/>
    <w:family w:val="script"/>
    <w:pitch w:val="default"/>
    <w:sig w:usb0="00000000" w:usb1="00000000" w:usb2="00000012" w:usb3="00000000" w:csb0="00040001" w:csb1="00000000"/>
  </w:font>
  <w:font w:name="Book Antiqua">
    <w:altName w:val="Segoe Print"/>
    <w:panose1 w:val="02040602050305030304"/>
    <w:charset w:val="00"/>
    <w:family w:val="roman"/>
    <w:pitch w:val="default"/>
    <w:sig w:usb0="00000000" w:usb1="00000000" w:usb2="00000000" w:usb3="00000000" w:csb0="0000009F" w:csb1="00000000"/>
  </w:font>
  <w:font w:name="创艺简楷体">
    <w:altName w:val="宋体"/>
    <w:panose1 w:val="00000000000000000000"/>
    <w:charset w:val="86"/>
    <w:family w:val="auto"/>
    <w:pitch w:val="default"/>
    <w:sig w:usb0="00000000" w:usb1="00000000" w:usb2="00000010" w:usb3="00000000" w:csb0="00040000" w:csb1="00000000"/>
  </w:font>
  <w:font w:name="Arial Unicode MS">
    <w:altName w:val="Arial"/>
    <w:panose1 w:val="020B0604020202020204"/>
    <w:charset w:val="00"/>
    <w:family w:val="roman"/>
    <w:pitch w:val="default"/>
    <w:sig w:usb0="00000000" w:usb1="00000000" w:usb2="00000000" w:usb3="00000000" w:csb0="00000001" w:csb1="00000000"/>
  </w:font>
  <w:font w:name="Lucida Console">
    <w:panose1 w:val="020B0609040504020204"/>
    <w:charset w:val="00"/>
    <w:family w:val="modern"/>
    <w:pitch w:val="default"/>
    <w:sig w:usb0="8000028F" w:usb1="00001800" w:usb2="00000000" w:usb3="00000000" w:csb0="0000001F" w:csb1="D7D70000"/>
  </w:font>
  <w:font w:name="汉仪中圆简">
    <w:altName w:val="宋体"/>
    <w:panose1 w:val="00000000000000000000"/>
    <w:charset w:val="86"/>
    <w:family w:val="modern"/>
    <w:pitch w:val="default"/>
    <w:sig w:usb0="00000000" w:usb1="00000000" w:usb2="00000012" w:usb3="00000000" w:csb0="00040000" w:csb1="00000000"/>
  </w:font>
  <w:font w:name="汉仪细中圆简">
    <w:altName w:val="宋体"/>
    <w:panose1 w:val="00000000000000000000"/>
    <w:charset w:val="86"/>
    <w:family w:val="modern"/>
    <w:pitch w:val="default"/>
    <w:sig w:usb0="00000000" w:usb1="00000000" w:usb2="00000012" w:usb3="00000000" w:csb0="00040000" w:csb1="00000000"/>
  </w:font>
  <w:font w:name="方正粗倩简体">
    <w:altName w:val="Microsoft YaHei UI"/>
    <w:panose1 w:val="00000000000000000000"/>
    <w:charset w:val="86"/>
    <w:family w:val="script"/>
    <w:pitch w:val="default"/>
    <w:sig w:usb0="00000000" w:usb1="00000000" w:usb2="00000000" w:usb3="00000000" w:csb0="00040000" w:csb1="00000000"/>
  </w:font>
  <w:font w:name="TimesNewRomanPSMT">
    <w:altName w:val="Times New Roman"/>
    <w:panose1 w:val="00000000000000000000"/>
    <w:charset w:val="00"/>
    <w:family w:val="auto"/>
    <w:pitch w:val="default"/>
    <w:sig w:usb0="00000000" w:usb1="00000000" w:usb2="00000001" w:usb3="00000000" w:csb0="400001BF" w:csb1="DFF70000"/>
  </w:font>
  <w:font w:name="新宋体">
    <w:panose1 w:val="02010609030101010101"/>
    <w:charset w:val="86"/>
    <w:family w:val="modern"/>
    <w:pitch w:val="default"/>
    <w:sig w:usb0="00000203" w:usb1="288F0000" w:usb2="00000006" w:usb3="00000000" w:csb0="00040001" w:csb1="00000000"/>
  </w:font>
  <w:font w:name="幼圆">
    <w:altName w:val="宋体"/>
    <w:panose1 w:val="02010509060101010101"/>
    <w:charset w:val="86"/>
    <w:family w:val="modern"/>
    <w:pitch w:val="default"/>
    <w:sig w:usb0="00000000" w:usb1="00000000" w:usb2="00000010" w:usb3="00000000" w:csb0="00040000" w:csb1="00000000"/>
  </w:font>
  <w:font w:name="隶书">
    <w:altName w:val="微软雅黑"/>
    <w:panose1 w:val="02010509060101010101"/>
    <w:charset w:val="86"/>
    <w:family w:val="modern"/>
    <w:pitch w:val="default"/>
    <w:sig w:usb0="00000000" w:usb1="00000000" w:usb2="00000010" w:usb3="00000000" w:csb0="00040000" w:csb1="00000000"/>
  </w:font>
  <w:font w:name="方正仿宋_GBK">
    <w:altName w:val="微软雅黑"/>
    <w:panose1 w:val="02000000000000000000"/>
    <w:charset w:val="86"/>
    <w:family w:val="script"/>
    <w:pitch w:val="default"/>
    <w:sig w:usb0="00000000" w:usb1="00000000" w:usb2="00082016" w:usb3="00000000" w:csb0="00040001" w:csb1="00000000"/>
  </w:font>
  <w:font w:name="汉鼎简特宋">
    <w:altName w:val="宋体"/>
    <w:panose1 w:val="00000000000000000000"/>
    <w:charset w:val="86"/>
    <w:family w:val="modern"/>
    <w:pitch w:val="default"/>
    <w:sig w:usb0="00000000" w:usb1="00000000" w:usb2="00000010" w:usb3="00000000" w:csb0="00040000" w:csb1="00000000"/>
  </w:font>
  <w:font w:name="方正姚体">
    <w:altName w:val="宋体"/>
    <w:panose1 w:val="02010601030101010101"/>
    <w:charset w:val="86"/>
    <w:family w:val="auto"/>
    <w:pitch w:val="default"/>
    <w:sig w:usb0="00000000" w:usb1="00000000" w:usb2="00000010" w:usb3="00000000" w:csb0="00040000" w:csb1="00000000"/>
  </w:font>
  <w:font w:name="华文楷体">
    <w:altName w:val="宋体"/>
    <w:panose1 w:val="02010600040101010101"/>
    <w:charset w:val="86"/>
    <w:family w:val="auto"/>
    <w:pitch w:val="default"/>
    <w:sig w:usb0="00000000" w:usb1="00000000" w:usb2="00000010" w:usb3="00000000" w:csb0="0004009F" w:csb1="00000000"/>
  </w:font>
  <w:font w:name="New Century Schlbk">
    <w:altName w:val="Segoe Print"/>
    <w:panose1 w:val="00000000000000000000"/>
    <w:charset w:val="4D"/>
    <w:family w:val="auto"/>
    <w:pitch w:val="default"/>
    <w:sig w:usb0="00000000" w:usb1="00000000" w:usb2="00000000" w:usb3="00000000" w:csb0="00000001" w:csb1="00000000"/>
  </w:font>
  <w:font w:name="华文中宋">
    <w:altName w:val="宋体"/>
    <w:panose1 w:val="02010600040101010101"/>
    <w:charset w:val="86"/>
    <w:family w:val="auto"/>
    <w:pitch w:val="default"/>
    <w:sig w:usb0="00000000" w:usb1="00000000" w:usb2="00000010" w:usb3="00000000" w:csb0="0004009F" w:csb1="00000000"/>
  </w:font>
  <w:font w:name="Univers 57 Condensed">
    <w:altName w:val="宋体"/>
    <w:panose1 w:val="00000000000000000000"/>
    <w:charset w:val="86"/>
    <w:family w:val="roman"/>
    <w:pitch w:val="default"/>
    <w:sig w:usb0="00000000" w:usb1="00000000" w:usb2="00000000" w:usb3="00000000" w:csb0="00040001" w:csb1="00000000"/>
  </w:font>
  <w:font w:name="Times">
    <w:altName w:val="Times New Roman"/>
    <w:panose1 w:val="02020603050405020304"/>
    <w:charset w:val="00"/>
    <w:family w:val="roman"/>
    <w:pitch w:val="default"/>
    <w:sig w:usb0="00000000" w:usb1="00000000" w:usb2="00000009" w:usb3="00000000" w:csb0="000001FF" w:csb1="00000000"/>
  </w:font>
  <w:font w:name="Lucida Sans Unicode">
    <w:panose1 w:val="020B0602030504020204"/>
    <w:charset w:val="00"/>
    <w:family w:val="swiss"/>
    <w:pitch w:val="default"/>
    <w:sig w:usb0="80001AFF" w:usb1="0000396B" w:usb2="00000000" w:usb3="00000000" w:csb0="200000BF" w:csb1="D7F70000"/>
  </w:font>
  <w:font w:name="Futura Bk">
    <w:altName w:val="Times New Roman"/>
    <w:panose1 w:val="00000000000000000000"/>
    <w:charset w:val="00"/>
    <w:family w:val="auto"/>
    <w:pitch w:val="default"/>
    <w:sig w:usb0="00000000" w:usb1="00000000" w:usb2="00000000" w:usb3="00000000" w:csb0="00000001" w:csb1="00000000"/>
  </w:font>
  <w:font w:name="Dotum">
    <w:altName w:val="Malgun Gothic"/>
    <w:panose1 w:val="020B0600000101010101"/>
    <w:charset w:val="81"/>
    <w:family w:val="swiss"/>
    <w:pitch w:val="default"/>
    <w:sig w:usb0="00000000" w:usb1="00000000" w:usb2="00000030" w:usb3="00000000" w:csb0="0008009F" w:csb1="00000000"/>
  </w:font>
  <w:font w:name="全真中明體">
    <w:altName w:val="Microsoft JhengHei"/>
    <w:panose1 w:val="00000000000000000000"/>
    <w:charset w:val="88"/>
    <w:family w:val="modern"/>
    <w:pitch w:val="default"/>
    <w:sig w:usb0="00000000" w:usb1="00000000" w:usb2="00000010" w:usb3="00000000" w:csb0="00100000" w:csb1="00000000"/>
  </w:font>
  <w:font w:name="方正细黑一简体">
    <w:altName w:val="Microsoft YaHei UI"/>
    <w:panose1 w:val="00000000000000000000"/>
    <w:charset w:val="86"/>
    <w:family w:val="swiss"/>
    <w:pitch w:val="default"/>
    <w:sig w:usb0="00000000" w:usb1="00000000" w:usb2="00000000" w:usb3="00000000" w:csb0="00040000" w:csb1="00000000"/>
  </w:font>
  <w:font w:name="Angsana New">
    <w:altName w:val="Microsoft Sans Serif"/>
    <w:panose1 w:val="02020603050405020304"/>
    <w:charset w:val="DE"/>
    <w:family w:val="roman"/>
    <w:pitch w:val="default"/>
    <w:sig w:usb0="00000000" w:usb1="00000000" w:usb2="00000000" w:usb3="00000000" w:csb0="00010001" w:csb1="00000000"/>
  </w:font>
  <w:font w:name="华文仿宋">
    <w:altName w:val="仿宋"/>
    <w:panose1 w:val="02010600040101010101"/>
    <w:charset w:val="86"/>
    <w:family w:val="auto"/>
    <w:pitch w:val="default"/>
    <w:sig w:usb0="00000000" w:usb1="00000000" w:usb2="00000010" w:usb3="00000000" w:csb0="0004009F" w:csb1="00000000"/>
  </w:font>
  <w:font w:name="font275">
    <w:altName w:val="Arial"/>
    <w:panose1 w:val="00000000000000000000"/>
    <w:charset w:val="00"/>
    <w:family w:val="auto"/>
    <w:pitch w:val="default"/>
    <w:sig w:usb0="00000000" w:usb1="00000000" w:usb2="3B010725" w:usb3="00000015" w:csb0="48003D24" w:csb1="00460360"/>
  </w:font>
  <w:font w:name="Arial Narrow">
    <w:altName w:val="Arial"/>
    <w:panose1 w:val="020B0606020202030204"/>
    <w:charset w:val="00"/>
    <w:family w:val="swiss"/>
    <w:pitch w:val="default"/>
    <w:sig w:usb0="00000000" w:usb1="00000000" w:usb2="00000000" w:usb3="00000000" w:csb0="0000009F" w:csb1="00000000"/>
  </w:font>
  <w:font w:name="???|CS?o｡ﾀ?">
    <w:altName w:val="Yu Gothic"/>
    <w:panose1 w:val="00000000000000000000"/>
    <w:charset w:val="80"/>
    <w:family w:val="modern"/>
    <w:pitch w:val="default"/>
    <w:sig w:usb0="00000000" w:usb1="00000000" w:usb2="00000010" w:usb3="00000000" w:csb0="00020000" w:csb1="00000000"/>
  </w:font>
  <w:font w:name="......">
    <w:altName w:val="宋体"/>
    <w:panose1 w:val="00000000000000000000"/>
    <w:charset w:val="86"/>
    <w:family w:val="swiss"/>
    <w:pitch w:val="default"/>
    <w:sig w:usb0="00000000" w:usb1="00000000" w:usb2="00000010" w:usb3="00000000" w:csb0="00040000" w:csb1="00000000"/>
  </w:font>
  <w:font w:name="HFGON B+ Univers">
    <w:altName w:val="微软雅黑"/>
    <w:panose1 w:val="00000000000000000000"/>
    <w:charset w:val="86"/>
    <w:family w:val="swiss"/>
    <w:pitch w:val="default"/>
    <w:sig w:usb0="00000000" w:usb1="00000000" w:usb2="00000010" w:usb3="00000000" w:csb0="00040000" w:csb1="00000000"/>
  </w:font>
  <w:font w:name="BOBFD M+ Univers">
    <w:altName w:val="微软雅黑"/>
    <w:panose1 w:val="00000000000000000000"/>
    <w:charset w:val="86"/>
    <w:family w:val="swiss"/>
    <w:pitch w:val="default"/>
    <w:sig w:usb0="00000000" w:usb1="00000000" w:usb2="00000010" w:usb3="00000000" w:csb0="00040000" w:csb1="00000000"/>
  </w:font>
  <w:font w:name="OJELN A+ Univers">
    <w:altName w:val="微软雅黑"/>
    <w:panose1 w:val="00000000000000000000"/>
    <w:charset w:val="86"/>
    <w:family w:val="swiss"/>
    <w:pitch w:val="default"/>
    <w:sig w:usb0="00000000" w:usb1="00000000" w:usb2="00000010" w:usb3="00000000" w:csb0="00040000" w:csb1="00000000"/>
  </w:font>
  <w:font w:name="font277">
    <w:altName w:val="Segoe Print"/>
    <w:panose1 w:val="00000000000000000000"/>
    <w:charset w:val="78"/>
    <w:family w:val="swiss"/>
    <w:pitch w:val="default"/>
    <w:sig w:usb0="00000000" w:usb1="00000000" w:usb2="05C18630" w:usb3="00000000" w:csb0="320BFFFC" w:csb1="00000002"/>
  </w:font>
  <w:font w:name="仿宋体">
    <w:altName w:val="宋体"/>
    <w:panose1 w:val="00000000000000000000"/>
    <w:charset w:val="86"/>
    <w:family w:val="auto"/>
    <w:pitch w:val="default"/>
    <w:sig w:usb0="00000000" w:usb1="00000000" w:usb2="00000010" w:usb3="00000000" w:csb0="00040001" w:csb1="00000000"/>
  </w:font>
  <w:font w:name="方正楷体_GBK">
    <w:altName w:val="微软雅黑"/>
    <w:panose1 w:val="02000000000000000000"/>
    <w:charset w:val="86"/>
    <w:family w:val="script"/>
    <w:pitch w:val="default"/>
    <w:sig w:usb0="00000000" w:usb1="00000000" w:usb2="00082016" w:usb3="00000000" w:csb0="00040001" w:csb1="00000000"/>
  </w:font>
  <w:font w:name="华文新魏">
    <w:altName w:val="宋体"/>
    <w:panose1 w:val="02010800040101010101"/>
    <w:charset w:val="86"/>
    <w:family w:val="auto"/>
    <w:pitch w:val="default"/>
    <w:sig w:usb0="00000000" w:usb1="00000000" w:usb2="00000010" w:usb3="00000000" w:csb0="00040000" w:csb1="00000000"/>
  </w:font>
  <w:font w:name="Garamond">
    <w:altName w:val="PMingLiU-ExtB"/>
    <w:panose1 w:val="02020404030301010803"/>
    <w:charset w:val="00"/>
    <w:family w:val="roman"/>
    <w:pitch w:val="default"/>
    <w:sig w:usb0="00000000" w:usb1="00000000" w:usb2="00000000" w:usb3="00000000" w:csb0="0000009F" w:csb1="00000000"/>
  </w:font>
  <w:font w:name="Microsoft JhengHei UI">
    <w:panose1 w:val="020B0604030504040204"/>
    <w:charset w:val="88"/>
    <w:family w:val="auto"/>
    <w:pitch w:val="default"/>
    <w:sig w:usb0="000002A7" w:usb1="28CF4400" w:usb2="00000016" w:usb3="00000000" w:csb0="00100009" w:csb1="00000000"/>
  </w:font>
  <w:font w:name="Segoe Print">
    <w:panose1 w:val="02000600000000000000"/>
    <w:charset w:val="00"/>
    <w:family w:val="auto"/>
    <w:pitch w:val="default"/>
    <w:sig w:usb0="0000028F" w:usb1="00000000" w:usb2="00000000" w:usb3="00000000" w:csb0="2000009F" w:csb1="47010000"/>
  </w:font>
  <w:font w:name="Malgun Gothic">
    <w:panose1 w:val="020B0503020000020004"/>
    <w:charset w:val="81"/>
    <w:family w:val="auto"/>
    <w:pitch w:val="default"/>
    <w:sig w:usb0="9000002F" w:usb1="29D77CFB" w:usb2="00000012" w:usb3="00000000" w:csb0="00080001" w:csb1="00000000"/>
  </w:font>
  <w:font w:name="Microsoft JhengHei">
    <w:panose1 w:val="020B0604030504040204"/>
    <w:charset w:val="88"/>
    <w:family w:val="auto"/>
    <w:pitch w:val="default"/>
    <w:sig w:usb0="000002A7" w:usb1="28CF4400" w:usb2="00000016" w:usb3="00000000" w:csb0="00100009" w:csb1="00000000"/>
  </w:font>
  <w:font w:name="Microsoft Sans Serif">
    <w:panose1 w:val="020B0604020202020204"/>
    <w:charset w:val="00"/>
    <w:family w:val="auto"/>
    <w:pitch w:val="default"/>
    <w:sig w:usb0="E5002EFF" w:usb1="C000605B" w:usb2="00000029" w:usb3="00000000" w:csb0="200101FF" w:csb1="20280000"/>
  </w:font>
  <w:font w:name="Yu Gothic">
    <w:panose1 w:val="020B0400000000000000"/>
    <w:charset w:val="80"/>
    <w:family w:val="auto"/>
    <w:pitch w:val="default"/>
    <w:sig w:usb0="E00002FF" w:usb1="2AC7FDFF" w:usb2="00000016" w:usb3="00000000" w:csb0="2002009F" w:csb1="00000000"/>
  </w:font>
  <w:font w:name="PMingLiU-ExtB">
    <w:panose1 w:val="02020500000000000000"/>
    <w:charset w:val="88"/>
    <w:family w:val="auto"/>
    <w:pitch w:val="default"/>
    <w:sig w:usb0="8000002F" w:usb1="02000008" w:usb2="00000000" w:usb3="00000000" w:csb0="001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E69BEB7">
    <w:pPr>
      <w:pStyle w:val="55"/>
      <w:ind w:firstLine="0" w:firstLineChars="0"/>
      <w:jc w:val="both"/>
      <w:rPr>
        <w:rFonts w:hint="eastAsia"/>
      </w:rPr>
    </w:pPr>
    <w:r>
      <w:rPr>
        <w:sz w:val="21"/>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2" name="文本框 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4DC7EE9">
                          <w:pPr>
                            <w:pStyle w:val="55"/>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SCRrQxAgAAYQ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Akgka0MQIAAGEEAAAOAAAAAAAAAAEAIAAAAB8BAABkcnMvZTJvRG9jLnhtbFBLBQYA&#10;AAAABgAGAFkBAADCBQAAAAA=&#10;">
              <v:fill on="f" focussize="0,0"/>
              <v:stroke on="f" weight="0.5pt"/>
              <v:imagedata o:title=""/>
              <o:lock v:ext="edit" aspectratio="f"/>
              <v:textbox inset="0mm,0mm,0mm,0mm" style="mso-fit-shape-to-text:t;">
                <w:txbxContent>
                  <w:p w14:paraId="14DC7EE9">
                    <w:pPr>
                      <w:pStyle w:val="55"/>
                    </w:pPr>
                    <w:r>
                      <w:fldChar w:fldCharType="begin"/>
                    </w:r>
                    <w:r>
                      <w:instrText xml:space="preserve"> PAGE  \* MERGEFORMAT </w:instrText>
                    </w:r>
                    <w:r>
                      <w:fldChar w:fldCharType="separate"/>
                    </w:r>
                    <w:r>
                      <w:t>1</w:t>
                    </w:r>
                    <w:r>
                      <w:fldChar w:fldCharType="end"/>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0F67B19">
    <w:pPr>
      <w:pStyle w:val="55"/>
      <w:ind w:firstLine="420"/>
      <w:rPr>
        <w:rFonts w:hint="eastAsia"/>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F11821E">
    <w:pPr>
      <w:pStyle w:val="55"/>
      <w:ind w:firstLine="420"/>
      <w:rPr>
        <w:rFonts w:hint="eastAsia"/>
      </w:rP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1BD133B">
    <w:pPr>
      <w:pStyle w:val="57"/>
      <w:ind w:firstLine="420"/>
      <w:rPr>
        <w:rFonts w:hint="eastAsia"/>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C0B0C04">
    <w:pPr>
      <w:pStyle w:val="57"/>
      <w:ind w:firstLine="420"/>
      <w:rPr>
        <w:rFonts w:hint="eastAsia"/>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C84AA58">
    <w:pPr>
      <w:pStyle w:val="57"/>
      <w:ind w:firstLine="420"/>
      <w:rPr>
        <w:rFonts w:hint="eastAsia"/>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F7BFA371"/>
    <w:multiLevelType w:val="multilevel"/>
    <w:tmpl w:val="F7BFA371"/>
    <w:lvl w:ilvl="0" w:tentative="0">
      <w:start w:val="1"/>
      <w:numFmt w:val="decimal"/>
      <w:pStyle w:val="34"/>
      <w:suff w:val="nothing"/>
      <w:lvlText w:val="（%1）"/>
      <w:lvlJc w:val="left"/>
    </w:lvl>
    <w:lvl w:ilvl="1" w:tentative="0">
      <w:start w:val="1"/>
      <w:numFmt w:val="decimalEnclosedCircleChinese"/>
      <w:lvlText w:val="%2"/>
      <w:lvlJc w:val="left"/>
      <w:pPr>
        <w:tabs>
          <w:tab w:val="left" w:pos="840"/>
        </w:tabs>
        <w:ind w:left="840" w:hanging="420"/>
      </w:pPr>
      <w:rPr>
        <w:rFonts w:hint="default"/>
      </w:rPr>
    </w:lvl>
    <w:lvl w:ilvl="2" w:tentative="0">
      <w:start w:val="1"/>
      <w:numFmt w:val="decimal"/>
      <w:lvlText w:val="%3)"/>
      <w:lvlJc w:val="left"/>
      <w:pPr>
        <w:tabs>
          <w:tab w:val="left" w:pos="1260"/>
        </w:tabs>
        <w:ind w:left="1260" w:hanging="420"/>
      </w:pPr>
      <w:rPr>
        <w:rFonts w:hint="default"/>
      </w:rPr>
    </w:lvl>
    <w:lvl w:ilvl="3" w:tentative="0">
      <w:start w:val="1"/>
      <w:numFmt w:val="lowerLetter"/>
      <w:lvlText w:val="%4."/>
      <w:lvlJc w:val="left"/>
      <w:pPr>
        <w:tabs>
          <w:tab w:val="left" w:pos="1680"/>
        </w:tabs>
        <w:ind w:left="1680" w:hanging="420"/>
      </w:pPr>
      <w:rPr>
        <w:rFonts w:hint="default"/>
      </w:rPr>
    </w:lvl>
    <w:lvl w:ilvl="4" w:tentative="0">
      <w:start w:val="1"/>
      <w:numFmt w:val="lowerLetter"/>
      <w:lvlText w:val="%5)"/>
      <w:lvlJc w:val="left"/>
      <w:pPr>
        <w:tabs>
          <w:tab w:val="left" w:pos="2100"/>
        </w:tabs>
        <w:ind w:left="2100" w:hanging="420"/>
      </w:pPr>
      <w:rPr>
        <w:rFonts w:hint="default"/>
      </w:rPr>
    </w:lvl>
    <w:lvl w:ilvl="5" w:tentative="0">
      <w:start w:val="1"/>
      <w:numFmt w:val="lowerRoman"/>
      <w:lvlText w:val="%6."/>
      <w:lvlJc w:val="left"/>
      <w:pPr>
        <w:tabs>
          <w:tab w:val="left" w:pos="2520"/>
        </w:tabs>
        <w:ind w:left="2520" w:hanging="420"/>
      </w:pPr>
      <w:rPr>
        <w:rFonts w:hint="default"/>
      </w:rPr>
    </w:lvl>
    <w:lvl w:ilvl="6" w:tentative="0">
      <w:start w:val="1"/>
      <w:numFmt w:val="lowerRoman"/>
      <w:lvlText w:val="%7)"/>
      <w:lvlJc w:val="left"/>
      <w:pPr>
        <w:tabs>
          <w:tab w:val="left" w:pos="2940"/>
        </w:tabs>
        <w:ind w:left="2940" w:hanging="420"/>
      </w:pPr>
      <w:rPr>
        <w:rFonts w:hint="default"/>
      </w:rPr>
    </w:lvl>
    <w:lvl w:ilvl="7" w:tentative="0">
      <w:start w:val="1"/>
      <w:numFmt w:val="lowerLetter"/>
      <w:lvlText w:val="%8."/>
      <w:lvlJc w:val="left"/>
      <w:pPr>
        <w:tabs>
          <w:tab w:val="left" w:pos="3360"/>
        </w:tabs>
        <w:ind w:left="3360" w:hanging="420"/>
      </w:pPr>
      <w:rPr>
        <w:rFonts w:hint="default"/>
      </w:rPr>
    </w:lvl>
    <w:lvl w:ilvl="8" w:tentative="0">
      <w:start w:val="1"/>
      <w:numFmt w:val="lowerLetter"/>
      <w:lvlText w:val="%9)"/>
      <w:lvlJc w:val="left"/>
      <w:pPr>
        <w:tabs>
          <w:tab w:val="left" w:pos="3780"/>
        </w:tabs>
        <w:ind w:left="3780" w:hanging="420"/>
      </w:pPr>
      <w:rPr>
        <w:rFonts w:hint="default"/>
      </w:rPr>
    </w:lvl>
  </w:abstractNum>
  <w:abstractNum w:abstractNumId="1">
    <w:nsid w:val="F8FB63E3"/>
    <w:multiLevelType w:val="singleLevel"/>
    <w:tmpl w:val="F8FB63E3"/>
    <w:lvl w:ilvl="0" w:tentative="0">
      <w:start w:val="1"/>
      <w:numFmt w:val="decimal"/>
      <w:pStyle w:val="36"/>
      <w:lvlText w:val="%1)"/>
      <w:lvlJc w:val="left"/>
      <w:pPr>
        <w:tabs>
          <w:tab w:val="left" w:pos="141"/>
        </w:tabs>
        <w:ind w:left="566" w:hanging="425"/>
      </w:pPr>
      <w:rPr>
        <w:rFonts w:hint="default"/>
      </w:rPr>
    </w:lvl>
  </w:abstractNum>
  <w:abstractNum w:abstractNumId="2">
    <w:nsid w:val="FFFFFF7C"/>
    <w:multiLevelType w:val="singleLevel"/>
    <w:tmpl w:val="FFFFFF7C"/>
    <w:lvl w:ilvl="0" w:tentative="0">
      <w:start w:val="1"/>
      <w:numFmt w:val="decimal"/>
      <w:pStyle w:val="847"/>
      <w:lvlText w:val="%1."/>
      <w:lvlJc w:val="left"/>
      <w:pPr>
        <w:tabs>
          <w:tab w:val="left" w:pos="2040"/>
        </w:tabs>
        <w:ind w:left="2040" w:hanging="360"/>
      </w:pPr>
    </w:lvl>
  </w:abstractNum>
  <w:abstractNum w:abstractNumId="3">
    <w:nsid w:val="FFFFFF7E"/>
    <w:multiLevelType w:val="singleLevel"/>
    <w:tmpl w:val="FFFFFF7E"/>
    <w:lvl w:ilvl="0" w:tentative="0">
      <w:start w:val="1"/>
      <w:numFmt w:val="decimal"/>
      <w:pStyle w:val="1753"/>
      <w:lvlText w:val="%1."/>
      <w:lvlJc w:val="left"/>
      <w:pPr>
        <w:tabs>
          <w:tab w:val="left" w:pos="1200"/>
        </w:tabs>
        <w:ind w:left="1200" w:hanging="360"/>
      </w:pPr>
    </w:lvl>
  </w:abstractNum>
  <w:abstractNum w:abstractNumId="4">
    <w:nsid w:val="FFFFFF81"/>
    <w:multiLevelType w:val="singleLevel"/>
    <w:tmpl w:val="FFFFFF81"/>
    <w:lvl w:ilvl="0" w:tentative="0">
      <w:start w:val="1"/>
      <w:numFmt w:val="bullet"/>
      <w:pStyle w:val="725"/>
      <w:lvlText w:val=""/>
      <w:lvlJc w:val="left"/>
      <w:pPr>
        <w:tabs>
          <w:tab w:val="left" w:pos="1620"/>
        </w:tabs>
        <w:ind w:left="1620" w:hanging="360"/>
      </w:pPr>
      <w:rPr>
        <w:rFonts w:hint="default" w:ascii="Wingdings" w:hAnsi="Wingdings"/>
      </w:rPr>
    </w:lvl>
  </w:abstractNum>
  <w:abstractNum w:abstractNumId="5">
    <w:nsid w:val="FFFFFF82"/>
    <w:multiLevelType w:val="singleLevel"/>
    <w:tmpl w:val="FFFFFF82"/>
    <w:lvl w:ilvl="0" w:tentative="0">
      <w:start w:val="1"/>
      <w:numFmt w:val="bullet"/>
      <w:pStyle w:val="751"/>
      <w:lvlText w:val=""/>
      <w:lvlJc w:val="left"/>
      <w:pPr>
        <w:tabs>
          <w:tab w:val="left" w:pos="1200"/>
        </w:tabs>
        <w:ind w:left="1200" w:hanging="360"/>
      </w:pPr>
      <w:rPr>
        <w:rFonts w:hint="default" w:ascii="Wingdings" w:hAnsi="Wingdings"/>
      </w:rPr>
    </w:lvl>
  </w:abstractNum>
  <w:abstractNum w:abstractNumId="6">
    <w:nsid w:val="FFFFFF83"/>
    <w:multiLevelType w:val="singleLevel"/>
    <w:tmpl w:val="FFFFFF83"/>
    <w:lvl w:ilvl="0" w:tentative="0">
      <w:start w:val="1"/>
      <w:numFmt w:val="bullet"/>
      <w:pStyle w:val="1742"/>
      <w:lvlText w:val=""/>
      <w:lvlJc w:val="left"/>
      <w:pPr>
        <w:tabs>
          <w:tab w:val="left" w:pos="780"/>
        </w:tabs>
        <w:ind w:left="780" w:hanging="360"/>
      </w:pPr>
      <w:rPr>
        <w:rFonts w:hint="default" w:ascii="Wingdings" w:hAnsi="Wingdings"/>
      </w:rPr>
    </w:lvl>
  </w:abstractNum>
  <w:abstractNum w:abstractNumId="7">
    <w:nsid w:val="FFFFFF88"/>
    <w:multiLevelType w:val="singleLevel"/>
    <w:tmpl w:val="FFFFFF88"/>
    <w:lvl w:ilvl="0" w:tentative="0">
      <w:start w:val="1"/>
      <w:numFmt w:val="decimal"/>
      <w:pStyle w:val="729"/>
      <w:lvlText w:val="表%1."/>
      <w:lvlJc w:val="left"/>
      <w:pPr>
        <w:ind w:left="420" w:hanging="420"/>
      </w:pPr>
      <w:rPr>
        <w:rFonts w:hint="eastAsia"/>
      </w:rPr>
    </w:lvl>
  </w:abstractNum>
  <w:abstractNum w:abstractNumId="8">
    <w:nsid w:val="00000018"/>
    <w:multiLevelType w:val="multilevel"/>
    <w:tmpl w:val="00000018"/>
    <w:lvl w:ilvl="0" w:tentative="0">
      <w:start w:val="1"/>
      <w:numFmt w:val="chineseCountingThousand"/>
      <w:pStyle w:val="2944"/>
      <w:lvlText w:val="第%1章."/>
      <w:lvlJc w:val="left"/>
      <w:pPr>
        <w:tabs>
          <w:tab w:val="left" w:pos="425"/>
        </w:tabs>
        <w:ind w:left="425" w:hanging="425"/>
      </w:pPr>
      <w:rPr>
        <w:rFonts w:hint="eastAsia"/>
      </w:rPr>
    </w:lvl>
    <w:lvl w:ilvl="1" w:tentative="0">
      <w:start w:val="1"/>
      <w:numFmt w:val="decimal"/>
      <w:isLgl/>
      <w:lvlText w:val="%1.%2."/>
      <w:lvlJc w:val="left"/>
      <w:pPr>
        <w:tabs>
          <w:tab w:val="left" w:pos="0"/>
        </w:tabs>
        <w:ind w:left="0" w:firstLine="0"/>
      </w:pPr>
      <w:rPr>
        <w:rFonts w:hint="eastAsia"/>
      </w:rPr>
    </w:lvl>
    <w:lvl w:ilvl="2" w:tentative="0">
      <w:start w:val="1"/>
      <w:numFmt w:val="decimal"/>
      <w:isLgl/>
      <w:lvlText w:val="%1.%2.%3."/>
      <w:lvlJc w:val="left"/>
      <w:pPr>
        <w:tabs>
          <w:tab w:val="left" w:pos="709"/>
        </w:tabs>
        <w:ind w:left="709" w:hanging="709"/>
      </w:pPr>
      <w:rPr>
        <w:rFonts w:hint="eastAsia"/>
      </w:rPr>
    </w:lvl>
    <w:lvl w:ilvl="3" w:tentative="0">
      <w:start w:val="1"/>
      <w:numFmt w:val="decimal"/>
      <w:isLgl/>
      <w:lvlText w:val="%1.%2.%3.%4."/>
      <w:lvlJc w:val="left"/>
      <w:pPr>
        <w:tabs>
          <w:tab w:val="left" w:pos="851"/>
        </w:tabs>
        <w:ind w:left="851" w:hanging="851"/>
      </w:pPr>
      <w:rPr>
        <w:rFonts w:hint="eastAsia"/>
      </w:rPr>
    </w:lvl>
    <w:lvl w:ilvl="4" w:tentative="0">
      <w:start w:val="1"/>
      <w:numFmt w:val="decimal"/>
      <w:isLgl/>
      <w:lvlText w:val="%1.%2.%3.%4.%5."/>
      <w:lvlJc w:val="left"/>
      <w:pPr>
        <w:tabs>
          <w:tab w:val="left" w:pos="992"/>
        </w:tabs>
        <w:ind w:left="992" w:hanging="992"/>
      </w:pPr>
      <w:rPr>
        <w:rFonts w:hint="eastAsia"/>
      </w:rPr>
    </w:lvl>
    <w:lvl w:ilvl="5" w:tentative="0">
      <w:start w:val="1"/>
      <w:numFmt w:val="decimal"/>
      <w:lvlText w:val="%1.%2.%3.%4.%5.%6."/>
      <w:lvlJc w:val="left"/>
      <w:pPr>
        <w:tabs>
          <w:tab w:val="left" w:pos="1134"/>
        </w:tabs>
        <w:ind w:left="1134" w:hanging="1134"/>
      </w:pPr>
      <w:rPr>
        <w:rFonts w:hint="eastAsia"/>
      </w:rPr>
    </w:lvl>
    <w:lvl w:ilvl="6" w:tentative="0">
      <w:start w:val="1"/>
      <w:numFmt w:val="decimal"/>
      <w:lvlText w:val="%1.%2.%3.%4.%5.%6.%7."/>
      <w:lvlJc w:val="left"/>
      <w:pPr>
        <w:tabs>
          <w:tab w:val="left" w:pos="1276"/>
        </w:tabs>
        <w:ind w:left="1276" w:hanging="1276"/>
      </w:pPr>
      <w:rPr>
        <w:rFonts w:hint="eastAsia"/>
      </w:rPr>
    </w:lvl>
    <w:lvl w:ilvl="7" w:tentative="0">
      <w:start w:val="1"/>
      <w:numFmt w:val="decimal"/>
      <w:lvlText w:val="%1.%2.%3.%4.%5.%6.%7.%8."/>
      <w:lvlJc w:val="left"/>
      <w:pPr>
        <w:tabs>
          <w:tab w:val="left" w:pos="1418"/>
        </w:tabs>
        <w:ind w:left="1418" w:hanging="1418"/>
      </w:pPr>
      <w:rPr>
        <w:rFonts w:hint="eastAsia"/>
      </w:rPr>
    </w:lvl>
    <w:lvl w:ilvl="8" w:tentative="0">
      <w:start w:val="1"/>
      <w:numFmt w:val="decimal"/>
      <w:lvlText w:val="%1.%2.%3.%4.%5.%6.%7.%8.%9."/>
      <w:lvlJc w:val="left"/>
      <w:pPr>
        <w:tabs>
          <w:tab w:val="left" w:pos="1559"/>
        </w:tabs>
        <w:ind w:left="1559" w:hanging="1559"/>
      </w:pPr>
      <w:rPr>
        <w:rFonts w:hint="eastAsia"/>
      </w:rPr>
    </w:lvl>
  </w:abstractNum>
  <w:abstractNum w:abstractNumId="9">
    <w:nsid w:val="00000021"/>
    <w:multiLevelType w:val="multilevel"/>
    <w:tmpl w:val="00000021"/>
    <w:lvl w:ilvl="0" w:tentative="0">
      <w:start w:val="1"/>
      <w:numFmt w:val="bullet"/>
      <w:pStyle w:val="2963"/>
      <w:lvlText w:val=""/>
      <w:lvlJc w:val="left"/>
      <w:pPr>
        <w:tabs>
          <w:tab w:val="left" w:pos="360"/>
        </w:tabs>
        <w:ind w:left="360" w:hanging="340"/>
      </w:pPr>
      <w:rPr>
        <w:rFonts w:hint="default" w:ascii="Wingdings" w:hAnsi="Wingdings"/>
        <w:color w:val="FF0000"/>
        <w:sz w:val="18"/>
        <w:szCs w:val="18"/>
      </w:rPr>
    </w:lvl>
    <w:lvl w:ilvl="1" w:tentative="0">
      <w:start w:val="1"/>
      <w:numFmt w:val="bullet"/>
      <w:lvlText w:val="o"/>
      <w:lvlJc w:val="left"/>
      <w:pPr>
        <w:tabs>
          <w:tab w:val="left" w:pos="1440"/>
        </w:tabs>
        <w:ind w:left="1440" w:hanging="360"/>
      </w:pPr>
      <w:rPr>
        <w:rFonts w:hint="default" w:ascii="Courier New" w:hAnsi="Courier New" w:cs="Courier New"/>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Symbol" w:hAnsi="Symbol"/>
      </w:rPr>
    </w:lvl>
    <w:lvl w:ilvl="4" w:tentative="0">
      <w:start w:val="1"/>
      <w:numFmt w:val="bullet"/>
      <w:lvlText w:val="o"/>
      <w:lvlJc w:val="left"/>
      <w:pPr>
        <w:tabs>
          <w:tab w:val="left" w:pos="3600"/>
        </w:tabs>
        <w:ind w:left="3600" w:hanging="360"/>
      </w:pPr>
      <w:rPr>
        <w:rFonts w:hint="default" w:ascii="Courier New" w:hAnsi="Courier New" w:cs="Courier New"/>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Symbol" w:hAnsi="Symbol"/>
      </w:rPr>
    </w:lvl>
    <w:lvl w:ilvl="7" w:tentative="0">
      <w:start w:val="1"/>
      <w:numFmt w:val="bullet"/>
      <w:lvlText w:val="o"/>
      <w:lvlJc w:val="left"/>
      <w:pPr>
        <w:tabs>
          <w:tab w:val="left" w:pos="5760"/>
        </w:tabs>
        <w:ind w:left="5760" w:hanging="360"/>
      </w:pPr>
      <w:rPr>
        <w:rFonts w:hint="default" w:ascii="Courier New" w:hAnsi="Courier New" w:cs="Courier New"/>
      </w:rPr>
    </w:lvl>
    <w:lvl w:ilvl="8" w:tentative="0">
      <w:start w:val="1"/>
      <w:numFmt w:val="bullet"/>
      <w:lvlText w:val=""/>
      <w:lvlJc w:val="left"/>
      <w:pPr>
        <w:tabs>
          <w:tab w:val="left" w:pos="6480"/>
        </w:tabs>
        <w:ind w:left="6480" w:hanging="360"/>
      </w:pPr>
      <w:rPr>
        <w:rFonts w:hint="default" w:ascii="Wingdings" w:hAnsi="Wingdings"/>
      </w:rPr>
    </w:lvl>
  </w:abstractNum>
  <w:abstractNum w:abstractNumId="10">
    <w:nsid w:val="00000034"/>
    <w:multiLevelType w:val="multilevel"/>
    <w:tmpl w:val="00000034"/>
    <w:lvl w:ilvl="0" w:tentative="0">
      <w:start w:val="1"/>
      <w:numFmt w:val="bullet"/>
      <w:pStyle w:val="2761"/>
      <w:lvlText w:val=""/>
      <w:lvlJc w:val="left"/>
      <w:pPr>
        <w:ind w:left="720" w:hanging="420"/>
      </w:pPr>
      <w:rPr>
        <w:rFonts w:hint="default" w:ascii="Wingdings" w:hAnsi="Wingdings"/>
      </w:rPr>
    </w:lvl>
    <w:lvl w:ilvl="1" w:tentative="0">
      <w:start w:val="1"/>
      <w:numFmt w:val="bullet"/>
      <w:lvlText w:val=""/>
      <w:lvlJc w:val="left"/>
      <w:pPr>
        <w:ind w:left="1140" w:hanging="420"/>
      </w:pPr>
      <w:rPr>
        <w:rFonts w:hint="default" w:ascii="Wingdings" w:hAnsi="Wingdings"/>
      </w:rPr>
    </w:lvl>
    <w:lvl w:ilvl="2" w:tentative="0">
      <w:start w:val="1"/>
      <w:numFmt w:val="bullet"/>
      <w:lvlText w:val=""/>
      <w:lvlJc w:val="left"/>
      <w:pPr>
        <w:ind w:left="1560" w:hanging="420"/>
      </w:pPr>
      <w:rPr>
        <w:rFonts w:hint="default" w:ascii="Wingdings" w:hAnsi="Wingdings"/>
      </w:rPr>
    </w:lvl>
    <w:lvl w:ilvl="3" w:tentative="0">
      <w:start w:val="1"/>
      <w:numFmt w:val="bullet"/>
      <w:lvlText w:val=""/>
      <w:lvlJc w:val="left"/>
      <w:pPr>
        <w:ind w:left="1980" w:hanging="420"/>
      </w:pPr>
      <w:rPr>
        <w:rFonts w:hint="default" w:ascii="Wingdings" w:hAnsi="Wingdings"/>
      </w:rPr>
    </w:lvl>
    <w:lvl w:ilvl="4" w:tentative="0">
      <w:start w:val="1"/>
      <w:numFmt w:val="bullet"/>
      <w:lvlText w:val=""/>
      <w:lvlJc w:val="left"/>
      <w:pPr>
        <w:ind w:left="2400" w:hanging="420"/>
      </w:pPr>
      <w:rPr>
        <w:rFonts w:hint="default" w:ascii="Wingdings" w:hAnsi="Wingdings"/>
      </w:rPr>
    </w:lvl>
    <w:lvl w:ilvl="5" w:tentative="0">
      <w:start w:val="1"/>
      <w:numFmt w:val="bullet"/>
      <w:lvlText w:val=""/>
      <w:lvlJc w:val="left"/>
      <w:pPr>
        <w:ind w:left="2820" w:hanging="420"/>
      </w:pPr>
      <w:rPr>
        <w:rFonts w:hint="default" w:ascii="Wingdings" w:hAnsi="Wingdings"/>
      </w:rPr>
    </w:lvl>
    <w:lvl w:ilvl="6" w:tentative="0">
      <w:start w:val="1"/>
      <w:numFmt w:val="bullet"/>
      <w:lvlText w:val=""/>
      <w:lvlJc w:val="left"/>
      <w:pPr>
        <w:ind w:left="3240" w:hanging="420"/>
      </w:pPr>
      <w:rPr>
        <w:rFonts w:hint="default" w:ascii="Wingdings" w:hAnsi="Wingdings"/>
      </w:rPr>
    </w:lvl>
    <w:lvl w:ilvl="7" w:tentative="0">
      <w:start w:val="1"/>
      <w:numFmt w:val="bullet"/>
      <w:lvlText w:val=""/>
      <w:lvlJc w:val="left"/>
      <w:pPr>
        <w:ind w:left="3660" w:hanging="420"/>
      </w:pPr>
      <w:rPr>
        <w:rFonts w:hint="default" w:ascii="Wingdings" w:hAnsi="Wingdings"/>
      </w:rPr>
    </w:lvl>
    <w:lvl w:ilvl="8" w:tentative="0">
      <w:start w:val="1"/>
      <w:numFmt w:val="bullet"/>
      <w:lvlText w:val=""/>
      <w:lvlJc w:val="left"/>
      <w:pPr>
        <w:ind w:left="4080" w:hanging="420"/>
      </w:pPr>
      <w:rPr>
        <w:rFonts w:hint="default" w:ascii="Wingdings" w:hAnsi="Wingdings"/>
      </w:rPr>
    </w:lvl>
  </w:abstractNum>
  <w:abstractNum w:abstractNumId="11">
    <w:nsid w:val="00000036"/>
    <w:multiLevelType w:val="multilevel"/>
    <w:tmpl w:val="00000036"/>
    <w:lvl w:ilvl="0" w:tentative="0">
      <w:start w:val="1"/>
      <w:numFmt w:val="decimal"/>
      <w:pStyle w:val="2319"/>
      <w:suff w:val="space"/>
      <w:lvlText w:val="第%1章"/>
      <w:lvlJc w:val="center"/>
      <w:pPr>
        <w:ind w:left="0" w:firstLine="288"/>
      </w:pPr>
      <w:rPr>
        <w:b w:val="0"/>
        <w:bCs w:val="0"/>
        <w:i w:val="0"/>
        <w:iCs w:val="0"/>
        <w:caps w:val="0"/>
        <w:smallCaps w:val="0"/>
        <w:strike w:val="0"/>
        <w:dstrike w:val="0"/>
        <w:color w:val="000000"/>
        <w:spacing w:val="0"/>
        <w:position w:val="0"/>
        <w:u w:val="none"/>
      </w:rPr>
    </w:lvl>
    <w:lvl w:ilvl="1" w:tentative="0">
      <w:start w:val="1"/>
      <w:numFmt w:val="decimal"/>
      <w:suff w:val="space"/>
      <w:lvlText w:val="%1.%2"/>
      <w:lvlJc w:val="left"/>
      <w:pPr>
        <w:ind w:left="0" w:firstLine="0"/>
      </w:pPr>
      <w:rPr>
        <w:rFonts w:hint="eastAsia" w:ascii="黑体" w:hAnsi="黑体" w:eastAsia="黑体"/>
        <w:sz w:val="30"/>
      </w:rPr>
    </w:lvl>
    <w:lvl w:ilvl="2" w:tentative="0">
      <w:start w:val="1"/>
      <w:numFmt w:val="decimal"/>
      <w:suff w:val="space"/>
      <w:lvlText w:val="%1.%2.%3"/>
      <w:lvlJc w:val="left"/>
      <w:pPr>
        <w:ind w:left="0" w:firstLine="0"/>
      </w:pPr>
      <w:rPr>
        <w:rFonts w:hint="eastAsia" w:ascii="黑体" w:hAnsi="黑体" w:eastAsia="黑体"/>
        <w:sz w:val="28"/>
      </w:rPr>
    </w:lvl>
    <w:lvl w:ilvl="3" w:tentative="0">
      <w:start w:val="1"/>
      <w:numFmt w:val="decimal"/>
      <w:suff w:val="space"/>
      <w:lvlText w:val="%1.%2.%3.%4"/>
      <w:lvlJc w:val="left"/>
      <w:pPr>
        <w:ind w:left="0" w:firstLine="0"/>
      </w:pPr>
      <w:rPr>
        <w:rFonts w:hint="eastAsia" w:ascii="黑体" w:hAnsi="黑体" w:eastAsia="黑体"/>
        <w:sz w:val="24"/>
      </w:rPr>
    </w:lvl>
    <w:lvl w:ilvl="4" w:tentative="0">
      <w:start w:val="1"/>
      <w:numFmt w:val="decimal"/>
      <w:lvlText w:val="%1.%2.%3.%4.%5"/>
      <w:lvlJc w:val="left"/>
      <w:pPr>
        <w:ind w:left="0" w:firstLine="0"/>
      </w:pPr>
      <w:rPr>
        <w:rFonts w:hint="eastAsia"/>
      </w:rPr>
    </w:lvl>
    <w:lvl w:ilvl="5" w:tentative="0">
      <w:start w:val="1"/>
      <w:numFmt w:val="decimal"/>
      <w:lvlText w:val="%1.%2.%3.%4.%5.%6"/>
      <w:lvlJc w:val="left"/>
      <w:pPr>
        <w:ind w:left="0" w:firstLine="0"/>
      </w:pPr>
      <w:rPr>
        <w:rFonts w:hint="eastAsia"/>
      </w:rPr>
    </w:lvl>
    <w:lvl w:ilvl="6" w:tentative="0">
      <w:start w:val="1"/>
      <w:numFmt w:val="decimal"/>
      <w:lvlText w:val="%1.%2.%3.%4.%5.%6.%7"/>
      <w:lvlJc w:val="left"/>
      <w:pPr>
        <w:ind w:left="0" w:firstLine="0"/>
      </w:pPr>
      <w:rPr>
        <w:rFonts w:hint="eastAsia"/>
      </w:rPr>
    </w:lvl>
    <w:lvl w:ilvl="7" w:tentative="0">
      <w:start w:val="1"/>
      <w:numFmt w:val="decimal"/>
      <w:lvlText w:val="%1.%2.%3.%4.%5.%6.%7.%8"/>
      <w:lvlJc w:val="left"/>
      <w:pPr>
        <w:ind w:left="0" w:firstLine="0"/>
      </w:pPr>
      <w:rPr>
        <w:rFonts w:hint="eastAsia"/>
      </w:rPr>
    </w:lvl>
    <w:lvl w:ilvl="8" w:tentative="0">
      <w:start w:val="1"/>
      <w:numFmt w:val="decimal"/>
      <w:lvlText w:val="%1.%2.%3.%4.%5.%6.%7.%8.%9"/>
      <w:lvlJc w:val="left"/>
      <w:pPr>
        <w:ind w:left="0" w:firstLine="0"/>
      </w:pPr>
      <w:rPr>
        <w:rFonts w:hint="eastAsia"/>
      </w:rPr>
    </w:lvl>
  </w:abstractNum>
  <w:abstractNum w:abstractNumId="12">
    <w:nsid w:val="0000003D"/>
    <w:multiLevelType w:val="multilevel"/>
    <w:tmpl w:val="0000003D"/>
    <w:lvl w:ilvl="0" w:tentative="0">
      <w:start w:val="1"/>
      <w:numFmt w:val="decimal"/>
      <w:pStyle w:val="2470"/>
      <w:lvlText w:val="%1"/>
      <w:lvlJc w:val="left"/>
      <w:pPr>
        <w:ind w:left="425" w:hanging="425"/>
      </w:pPr>
      <w:rPr>
        <w:rFonts w:hint="eastAsia"/>
      </w:rPr>
    </w:lvl>
    <w:lvl w:ilvl="1" w:tentative="0">
      <w:start w:val="1"/>
      <w:numFmt w:val="decimal"/>
      <w:lvlText w:val="%1.%2"/>
      <w:lvlJc w:val="left"/>
      <w:pPr>
        <w:ind w:left="992" w:hanging="992"/>
      </w:pPr>
      <w:rPr>
        <w:rFonts w:hint="eastAsia"/>
      </w:rPr>
    </w:lvl>
    <w:lvl w:ilvl="2" w:tentative="0">
      <w:start w:val="1"/>
      <w:numFmt w:val="decimal"/>
      <w:lvlText w:val="%1.%2.%3"/>
      <w:lvlJc w:val="left"/>
      <w:pPr>
        <w:ind w:left="425" w:hanging="425"/>
      </w:pPr>
      <w:rPr>
        <w:rFonts w:hint="eastAsia"/>
      </w:rPr>
    </w:lvl>
    <w:lvl w:ilvl="3" w:tentative="0">
      <w:start w:val="1"/>
      <w:numFmt w:val="decimal"/>
      <w:lvlText w:val="%1.%2.%3.%4"/>
      <w:lvlJc w:val="left"/>
      <w:pPr>
        <w:ind w:left="992" w:hanging="992"/>
      </w:pPr>
      <w:rPr>
        <w:rFonts w:hint="eastAsia"/>
      </w:rPr>
    </w:lvl>
    <w:lvl w:ilvl="4" w:tentative="0">
      <w:start w:val="1"/>
      <w:numFmt w:val="decimal"/>
      <w:lvlText w:val="%1.%2.%3.%4.%5"/>
      <w:lvlJc w:val="left"/>
      <w:pPr>
        <w:ind w:left="2551" w:hanging="2551"/>
      </w:pPr>
      <w:rPr>
        <w:rFonts w:hint="eastAsia"/>
      </w:rPr>
    </w:lvl>
    <w:lvl w:ilvl="5" w:tentative="0">
      <w:start w:val="1"/>
      <w:numFmt w:val="decimal"/>
      <w:lvlText w:val="%1.%2.%3.%4.%5.%6"/>
      <w:lvlJc w:val="left"/>
      <w:pPr>
        <w:ind w:left="3260" w:hanging="1134"/>
      </w:pPr>
      <w:rPr>
        <w:rFonts w:hint="eastAsia"/>
      </w:rPr>
    </w:lvl>
    <w:lvl w:ilvl="6" w:tentative="0">
      <w:start w:val="1"/>
      <w:numFmt w:val="decimal"/>
      <w:lvlText w:val="%1.%2.%3.%4.%5.%6.%7"/>
      <w:lvlJc w:val="left"/>
      <w:pPr>
        <w:ind w:left="3827" w:hanging="1276"/>
      </w:pPr>
      <w:rPr>
        <w:rFonts w:hint="eastAsia"/>
      </w:rPr>
    </w:lvl>
    <w:lvl w:ilvl="7" w:tentative="0">
      <w:start w:val="1"/>
      <w:numFmt w:val="decimal"/>
      <w:lvlText w:val="%1.%2.%3.%4.%5.%6.%7.%8"/>
      <w:lvlJc w:val="left"/>
      <w:pPr>
        <w:ind w:left="4394" w:hanging="1418"/>
      </w:pPr>
      <w:rPr>
        <w:rFonts w:hint="eastAsia"/>
      </w:rPr>
    </w:lvl>
    <w:lvl w:ilvl="8" w:tentative="0">
      <w:start w:val="1"/>
      <w:numFmt w:val="decimal"/>
      <w:lvlText w:val="%1.%2.%3.%4.%5.%6.%7.%8.%9"/>
      <w:lvlJc w:val="left"/>
      <w:pPr>
        <w:ind w:left="5102" w:hanging="1700"/>
      </w:pPr>
      <w:rPr>
        <w:rFonts w:hint="eastAsia"/>
      </w:rPr>
    </w:lvl>
  </w:abstractNum>
  <w:abstractNum w:abstractNumId="13">
    <w:nsid w:val="001A0B25"/>
    <w:multiLevelType w:val="multilevel"/>
    <w:tmpl w:val="001A0B25"/>
    <w:lvl w:ilvl="0" w:tentative="0">
      <w:start w:val="1"/>
      <w:numFmt w:val="decimal"/>
      <w:pStyle w:val="1704"/>
      <w:lvlText w:val="%1、"/>
      <w:lvlJc w:val="left"/>
      <w:pPr>
        <w:tabs>
          <w:tab w:val="left" w:pos="420"/>
        </w:tabs>
        <w:ind w:left="420" w:hanging="420"/>
      </w:pPr>
      <w:rPr>
        <w:rFonts w:hint="eastAsia"/>
      </w:r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14">
    <w:nsid w:val="01CC25C2"/>
    <w:multiLevelType w:val="multilevel"/>
    <w:tmpl w:val="01CC25C2"/>
    <w:lvl w:ilvl="0" w:tentative="0">
      <w:start w:val="1"/>
      <w:numFmt w:val="lowerLetter"/>
      <w:lvlText w:val="%1)"/>
      <w:lvlJc w:val="left"/>
      <w:pPr>
        <w:tabs>
          <w:tab w:val="left" w:pos="840"/>
        </w:tabs>
        <w:ind w:left="839" w:hanging="419"/>
      </w:pPr>
      <w:rPr>
        <w:rFonts w:hint="eastAsia" w:ascii="宋体" w:eastAsia="宋体"/>
        <w:b w:val="0"/>
        <w:i w:val="0"/>
        <w:sz w:val="21"/>
        <w:szCs w:val="21"/>
      </w:rPr>
    </w:lvl>
    <w:lvl w:ilvl="1" w:tentative="0">
      <w:start w:val="1"/>
      <w:numFmt w:val="decimal"/>
      <w:lvlText w:val="%2)"/>
      <w:lvlJc w:val="left"/>
      <w:pPr>
        <w:tabs>
          <w:tab w:val="left" w:pos="1260"/>
        </w:tabs>
        <w:ind w:left="1259" w:hanging="419"/>
      </w:pPr>
      <w:rPr>
        <w:rFonts w:hint="eastAsia"/>
      </w:rPr>
    </w:lvl>
    <w:lvl w:ilvl="2" w:tentative="0">
      <w:start w:val="1"/>
      <w:numFmt w:val="decimal"/>
      <w:lvlText w:val="(%3)"/>
      <w:lvlJc w:val="left"/>
      <w:pPr>
        <w:tabs>
          <w:tab w:val="left" w:pos="0"/>
        </w:tabs>
        <w:ind w:left="1679" w:hanging="420"/>
      </w:pPr>
      <w:rPr>
        <w:rFonts w:hint="eastAsia" w:ascii="宋体" w:eastAsia="宋体"/>
        <w:b w:val="0"/>
        <w:i w:val="0"/>
        <w:sz w:val="21"/>
        <w:szCs w:val="21"/>
      </w:rPr>
    </w:lvl>
    <w:lvl w:ilvl="3" w:tentative="0">
      <w:start w:val="1"/>
      <w:numFmt w:val="decimal"/>
      <w:pStyle w:val="2266"/>
      <w:lvlText w:val="%4."/>
      <w:lvlJc w:val="left"/>
      <w:pPr>
        <w:tabs>
          <w:tab w:val="left" w:pos="2100"/>
        </w:tabs>
        <w:ind w:left="2099" w:hanging="419"/>
      </w:pPr>
      <w:rPr>
        <w:rFonts w:hint="eastAsia"/>
      </w:rPr>
    </w:lvl>
    <w:lvl w:ilvl="4" w:tentative="0">
      <w:start w:val="1"/>
      <w:numFmt w:val="lowerLetter"/>
      <w:lvlText w:val="%5)"/>
      <w:lvlJc w:val="left"/>
      <w:pPr>
        <w:tabs>
          <w:tab w:val="left" w:pos="2520"/>
        </w:tabs>
        <w:ind w:left="2519" w:hanging="419"/>
      </w:pPr>
      <w:rPr>
        <w:rFonts w:hint="eastAsia"/>
      </w:rPr>
    </w:lvl>
    <w:lvl w:ilvl="5" w:tentative="0">
      <w:start w:val="1"/>
      <w:numFmt w:val="lowerRoman"/>
      <w:lvlText w:val="%6."/>
      <w:lvlJc w:val="right"/>
      <w:pPr>
        <w:tabs>
          <w:tab w:val="left" w:pos="2940"/>
        </w:tabs>
        <w:ind w:left="2939" w:hanging="419"/>
      </w:pPr>
      <w:rPr>
        <w:rFonts w:hint="eastAsia"/>
      </w:rPr>
    </w:lvl>
    <w:lvl w:ilvl="6" w:tentative="0">
      <w:start w:val="1"/>
      <w:numFmt w:val="decimal"/>
      <w:lvlText w:val="%7."/>
      <w:lvlJc w:val="left"/>
      <w:pPr>
        <w:tabs>
          <w:tab w:val="left" w:pos="3360"/>
        </w:tabs>
        <w:ind w:left="3359" w:hanging="419"/>
      </w:pPr>
      <w:rPr>
        <w:rFonts w:hint="eastAsia"/>
      </w:rPr>
    </w:lvl>
    <w:lvl w:ilvl="7" w:tentative="0">
      <w:start w:val="1"/>
      <w:numFmt w:val="lowerLetter"/>
      <w:lvlText w:val="%8)"/>
      <w:lvlJc w:val="left"/>
      <w:pPr>
        <w:tabs>
          <w:tab w:val="left" w:pos="3780"/>
        </w:tabs>
        <w:ind w:left="3779" w:hanging="419"/>
      </w:pPr>
      <w:rPr>
        <w:rFonts w:hint="eastAsia"/>
      </w:rPr>
    </w:lvl>
    <w:lvl w:ilvl="8" w:tentative="0">
      <w:start w:val="1"/>
      <w:numFmt w:val="lowerRoman"/>
      <w:lvlText w:val="%9."/>
      <w:lvlJc w:val="right"/>
      <w:pPr>
        <w:tabs>
          <w:tab w:val="left" w:pos="4200"/>
        </w:tabs>
        <w:ind w:left="4199" w:hanging="419"/>
      </w:pPr>
      <w:rPr>
        <w:rFonts w:hint="eastAsia"/>
      </w:rPr>
    </w:lvl>
  </w:abstractNum>
  <w:abstractNum w:abstractNumId="15">
    <w:nsid w:val="020C386C"/>
    <w:multiLevelType w:val="singleLevel"/>
    <w:tmpl w:val="020C386C"/>
    <w:lvl w:ilvl="0" w:tentative="0">
      <w:start w:val="1"/>
      <w:numFmt w:val="bullet"/>
      <w:pStyle w:val="2011"/>
      <w:lvlText w:val="√"/>
      <w:lvlJc w:val="left"/>
      <w:pPr>
        <w:tabs>
          <w:tab w:val="left" w:pos="425"/>
        </w:tabs>
        <w:ind w:left="425" w:hanging="425"/>
      </w:pPr>
      <w:rPr>
        <w:rFonts w:hint="eastAsia" w:ascii="宋体" w:hAnsi="Wingdings" w:eastAsia="宋体"/>
      </w:rPr>
    </w:lvl>
  </w:abstractNum>
  <w:abstractNum w:abstractNumId="16">
    <w:nsid w:val="02F51332"/>
    <w:multiLevelType w:val="multilevel"/>
    <w:tmpl w:val="02F51332"/>
    <w:lvl w:ilvl="0" w:tentative="0">
      <w:start w:val="1"/>
      <w:numFmt w:val="decimal"/>
      <w:pStyle w:val="1574"/>
      <w:lvlText w:val="（%1）"/>
      <w:lvlJc w:val="left"/>
      <w:pPr>
        <w:ind w:left="0" w:hanging="720"/>
      </w:pPr>
      <w:rPr>
        <w:rFonts w:hint="default"/>
        <w:lang w:val="en-US"/>
      </w:rPr>
    </w:lvl>
    <w:lvl w:ilvl="1" w:tentative="0">
      <w:start w:val="1"/>
      <w:numFmt w:val="decimal"/>
      <w:lvlText w:val="%2."/>
      <w:lvlJc w:val="left"/>
      <w:pPr>
        <w:ind w:left="610" w:hanging="360"/>
      </w:pPr>
      <w:rPr>
        <w:rFonts w:hint="default"/>
      </w:rPr>
    </w:lvl>
    <w:lvl w:ilvl="2" w:tentative="0">
      <w:start w:val="1"/>
      <w:numFmt w:val="decimal"/>
      <w:lvlText w:val="%3、"/>
      <w:lvlJc w:val="left"/>
      <w:pPr>
        <w:ind w:left="1390" w:hanging="720"/>
      </w:pPr>
      <w:rPr>
        <w:rFonts w:hint="default"/>
      </w:rPr>
    </w:lvl>
    <w:lvl w:ilvl="3" w:tentative="0">
      <w:start w:val="1"/>
      <w:numFmt w:val="decimal"/>
      <w:lvlText w:val="%4."/>
      <w:lvlJc w:val="left"/>
      <w:pPr>
        <w:ind w:left="1510" w:hanging="420"/>
      </w:pPr>
    </w:lvl>
    <w:lvl w:ilvl="4" w:tentative="0">
      <w:start w:val="1"/>
      <w:numFmt w:val="lowerLetter"/>
      <w:lvlText w:val="%5)"/>
      <w:lvlJc w:val="left"/>
      <w:pPr>
        <w:ind w:left="1930" w:hanging="420"/>
      </w:pPr>
    </w:lvl>
    <w:lvl w:ilvl="5" w:tentative="0">
      <w:start w:val="1"/>
      <w:numFmt w:val="lowerRoman"/>
      <w:lvlText w:val="%6."/>
      <w:lvlJc w:val="right"/>
      <w:pPr>
        <w:ind w:left="2350" w:hanging="420"/>
      </w:pPr>
    </w:lvl>
    <w:lvl w:ilvl="6" w:tentative="0">
      <w:start w:val="1"/>
      <w:numFmt w:val="decimal"/>
      <w:lvlText w:val="%7."/>
      <w:lvlJc w:val="left"/>
      <w:pPr>
        <w:ind w:left="2770" w:hanging="420"/>
      </w:pPr>
    </w:lvl>
    <w:lvl w:ilvl="7" w:tentative="0">
      <w:start w:val="1"/>
      <w:numFmt w:val="lowerLetter"/>
      <w:lvlText w:val="%8)"/>
      <w:lvlJc w:val="left"/>
      <w:pPr>
        <w:ind w:left="3190" w:hanging="420"/>
      </w:pPr>
    </w:lvl>
    <w:lvl w:ilvl="8" w:tentative="0">
      <w:start w:val="1"/>
      <w:numFmt w:val="lowerRoman"/>
      <w:lvlText w:val="%9."/>
      <w:lvlJc w:val="right"/>
      <w:pPr>
        <w:ind w:left="3610" w:hanging="420"/>
      </w:pPr>
    </w:lvl>
  </w:abstractNum>
  <w:abstractNum w:abstractNumId="17">
    <w:nsid w:val="0346435F"/>
    <w:multiLevelType w:val="singleLevel"/>
    <w:tmpl w:val="0346435F"/>
    <w:lvl w:ilvl="0" w:tentative="0">
      <w:start w:val="1"/>
      <w:numFmt w:val="decimal"/>
      <w:pStyle w:val="2441"/>
      <w:lvlText w:val="[%1]"/>
      <w:legacy w:legacy="1" w:legacySpace="0" w:legacyIndent="360"/>
      <w:lvlJc w:val="left"/>
      <w:pPr>
        <w:ind w:left="360" w:hanging="360"/>
      </w:pPr>
      <w:rPr>
        <w:rFonts w:hint="default" w:ascii="Times New Roman" w:hAnsi="Times New Roman" w:cs="Times New Roman"/>
      </w:rPr>
    </w:lvl>
  </w:abstractNum>
  <w:abstractNum w:abstractNumId="18">
    <w:nsid w:val="04CC2927"/>
    <w:multiLevelType w:val="multilevel"/>
    <w:tmpl w:val="04CC2927"/>
    <w:lvl w:ilvl="0" w:tentative="0">
      <w:start w:val="1"/>
      <w:numFmt w:val="decimal"/>
      <w:pStyle w:val="1708"/>
      <w:lvlText w:val="(%1)"/>
      <w:lvlJc w:val="left"/>
      <w:pPr>
        <w:tabs>
          <w:tab w:val="left" w:pos="200"/>
        </w:tabs>
        <w:ind w:left="0" w:firstLine="482"/>
      </w:pPr>
      <w:rPr>
        <w:rFonts w:hint="default" w:ascii="Times New Roman" w:hAnsi="Times New Roman" w:eastAsia="宋体" w:cs="Times New Roman"/>
        <w:b w:val="0"/>
        <w:i w:val="0"/>
        <w:sz w:val="24"/>
        <w:szCs w:val="24"/>
      </w:r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19">
    <w:nsid w:val="05357E8B"/>
    <w:multiLevelType w:val="multilevel"/>
    <w:tmpl w:val="05357E8B"/>
    <w:lvl w:ilvl="0" w:tentative="0">
      <w:start w:val="1"/>
      <w:numFmt w:val="bullet"/>
      <w:lvlText w:val=""/>
      <w:lvlJc w:val="left"/>
      <w:pPr>
        <w:ind w:left="420" w:hanging="420"/>
      </w:pPr>
      <w:rPr>
        <w:rFonts w:hint="default" w:ascii="Wingdings" w:hAnsi="Wingdings"/>
      </w:rPr>
    </w:lvl>
    <w:lvl w:ilvl="1" w:tentative="0">
      <w:start w:val="1"/>
      <w:numFmt w:val="bullet"/>
      <w:pStyle w:val="1886"/>
      <w:lvlText w:val=""/>
      <w:lvlJc w:val="left"/>
      <w:pPr>
        <w:ind w:left="840" w:hanging="420"/>
      </w:pPr>
      <w:rPr>
        <w:rFonts w:hint="default" w:ascii="Wingdings" w:hAnsi="Wingdings"/>
      </w:rPr>
    </w:lvl>
    <w:lvl w:ilvl="2" w:tentative="0">
      <w:start w:val="1"/>
      <w:numFmt w:val="bullet"/>
      <w:pStyle w:val="1885"/>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20">
    <w:nsid w:val="05C33F4B"/>
    <w:multiLevelType w:val="multilevel"/>
    <w:tmpl w:val="05C33F4B"/>
    <w:lvl w:ilvl="0" w:tentative="0">
      <w:start w:val="1"/>
      <w:numFmt w:val="bullet"/>
      <w:pStyle w:val="1638"/>
      <w:lvlText w:val=""/>
      <w:lvlJc w:val="left"/>
      <w:pPr>
        <w:ind w:left="900" w:hanging="420"/>
      </w:pPr>
      <w:rPr>
        <w:rFonts w:hint="default" w:ascii="Wingdings" w:hAnsi="Wingdings"/>
      </w:rPr>
    </w:lvl>
    <w:lvl w:ilvl="1" w:tentative="0">
      <w:start w:val="1"/>
      <w:numFmt w:val="bullet"/>
      <w:lvlText w:val=""/>
      <w:lvlJc w:val="left"/>
      <w:pPr>
        <w:ind w:left="1320" w:hanging="420"/>
      </w:pPr>
      <w:rPr>
        <w:rFonts w:hint="default" w:ascii="Wingdings" w:hAnsi="Wingdings"/>
      </w:rPr>
    </w:lvl>
    <w:lvl w:ilvl="2" w:tentative="0">
      <w:start w:val="1"/>
      <w:numFmt w:val="bullet"/>
      <w:lvlText w:val=""/>
      <w:lvlJc w:val="left"/>
      <w:pPr>
        <w:ind w:left="1740" w:hanging="420"/>
      </w:pPr>
      <w:rPr>
        <w:rFonts w:hint="default" w:ascii="Wingdings" w:hAnsi="Wingdings"/>
      </w:rPr>
    </w:lvl>
    <w:lvl w:ilvl="3" w:tentative="0">
      <w:start w:val="1"/>
      <w:numFmt w:val="bullet"/>
      <w:lvlText w:val=""/>
      <w:lvlJc w:val="left"/>
      <w:pPr>
        <w:ind w:left="2160" w:hanging="420"/>
      </w:pPr>
      <w:rPr>
        <w:rFonts w:hint="default" w:ascii="Wingdings" w:hAnsi="Wingdings"/>
      </w:rPr>
    </w:lvl>
    <w:lvl w:ilvl="4" w:tentative="0">
      <w:start w:val="1"/>
      <w:numFmt w:val="bullet"/>
      <w:lvlText w:val=""/>
      <w:lvlJc w:val="left"/>
      <w:pPr>
        <w:ind w:left="2580" w:hanging="420"/>
      </w:pPr>
      <w:rPr>
        <w:rFonts w:hint="default" w:ascii="Wingdings" w:hAnsi="Wingdings"/>
      </w:rPr>
    </w:lvl>
    <w:lvl w:ilvl="5" w:tentative="0">
      <w:start w:val="1"/>
      <w:numFmt w:val="bullet"/>
      <w:lvlText w:val=""/>
      <w:lvlJc w:val="left"/>
      <w:pPr>
        <w:ind w:left="3000" w:hanging="420"/>
      </w:pPr>
      <w:rPr>
        <w:rFonts w:hint="default" w:ascii="Wingdings" w:hAnsi="Wingdings"/>
      </w:rPr>
    </w:lvl>
    <w:lvl w:ilvl="6" w:tentative="0">
      <w:start w:val="1"/>
      <w:numFmt w:val="bullet"/>
      <w:lvlText w:val=""/>
      <w:lvlJc w:val="left"/>
      <w:pPr>
        <w:ind w:left="3420" w:hanging="420"/>
      </w:pPr>
      <w:rPr>
        <w:rFonts w:hint="default" w:ascii="Wingdings" w:hAnsi="Wingdings"/>
      </w:rPr>
    </w:lvl>
    <w:lvl w:ilvl="7" w:tentative="0">
      <w:start w:val="1"/>
      <w:numFmt w:val="bullet"/>
      <w:lvlText w:val=""/>
      <w:lvlJc w:val="left"/>
      <w:pPr>
        <w:ind w:left="3840" w:hanging="420"/>
      </w:pPr>
      <w:rPr>
        <w:rFonts w:hint="default" w:ascii="Wingdings" w:hAnsi="Wingdings"/>
      </w:rPr>
    </w:lvl>
    <w:lvl w:ilvl="8" w:tentative="0">
      <w:start w:val="1"/>
      <w:numFmt w:val="bullet"/>
      <w:lvlText w:val=""/>
      <w:lvlJc w:val="left"/>
      <w:pPr>
        <w:ind w:left="4260" w:hanging="420"/>
      </w:pPr>
      <w:rPr>
        <w:rFonts w:hint="default" w:ascii="Wingdings" w:hAnsi="Wingdings"/>
      </w:rPr>
    </w:lvl>
  </w:abstractNum>
  <w:abstractNum w:abstractNumId="21">
    <w:nsid w:val="08514C8B"/>
    <w:multiLevelType w:val="multilevel"/>
    <w:tmpl w:val="08514C8B"/>
    <w:lvl w:ilvl="0" w:tentative="0">
      <w:start w:val="1"/>
      <w:numFmt w:val="decimal"/>
      <w:lvlText w:val="%1."/>
      <w:lvlJc w:val="left"/>
      <w:pPr>
        <w:tabs>
          <w:tab w:val="left" w:pos="425"/>
        </w:tabs>
        <w:ind w:left="425" w:hanging="425"/>
      </w:pPr>
      <w:rPr>
        <w:rFonts w:hint="eastAsia"/>
      </w:rPr>
    </w:lvl>
    <w:lvl w:ilvl="1" w:tentative="0">
      <w:start w:val="1"/>
      <w:numFmt w:val="decimal"/>
      <w:lvlText w:val="%1.%2."/>
      <w:lvlJc w:val="left"/>
      <w:pPr>
        <w:tabs>
          <w:tab w:val="left" w:pos="567"/>
        </w:tabs>
        <w:ind w:left="567" w:hanging="567"/>
      </w:pPr>
      <w:rPr>
        <w:rFonts w:hint="eastAsia"/>
      </w:rPr>
    </w:lvl>
    <w:lvl w:ilvl="2" w:tentative="0">
      <w:start w:val="1"/>
      <w:numFmt w:val="decimal"/>
      <w:lvlText w:val="%1.%2.%3."/>
      <w:lvlJc w:val="left"/>
      <w:pPr>
        <w:tabs>
          <w:tab w:val="left" w:pos="709"/>
        </w:tabs>
        <w:ind w:left="709" w:hanging="709"/>
      </w:pPr>
      <w:rPr>
        <w:rFonts w:hint="eastAsia"/>
      </w:rPr>
    </w:lvl>
    <w:lvl w:ilvl="3" w:tentative="0">
      <w:start w:val="1"/>
      <w:numFmt w:val="decimal"/>
      <w:lvlText w:val="%1.%2.%3.%4."/>
      <w:lvlJc w:val="left"/>
      <w:pPr>
        <w:tabs>
          <w:tab w:val="left" w:pos="851"/>
        </w:tabs>
        <w:ind w:left="851" w:hanging="851"/>
      </w:pPr>
      <w:rPr>
        <w:rFonts w:hint="eastAsia"/>
      </w:rPr>
    </w:lvl>
    <w:lvl w:ilvl="4" w:tentative="0">
      <w:start w:val="1"/>
      <w:numFmt w:val="decimal"/>
      <w:pStyle w:val="2316"/>
      <w:lvlText w:val="%1.%2.%3.%4.%5."/>
      <w:lvlJc w:val="left"/>
      <w:pPr>
        <w:tabs>
          <w:tab w:val="left" w:pos="992"/>
        </w:tabs>
        <w:ind w:left="992" w:hanging="992"/>
      </w:pPr>
      <w:rPr>
        <w:rFonts w:hint="eastAsia"/>
      </w:rPr>
    </w:lvl>
    <w:lvl w:ilvl="5" w:tentative="0">
      <w:start w:val="1"/>
      <w:numFmt w:val="decimal"/>
      <w:lvlText w:val="%1.%2.%3.%4.%5.%6."/>
      <w:lvlJc w:val="left"/>
      <w:pPr>
        <w:tabs>
          <w:tab w:val="left" w:pos="1134"/>
        </w:tabs>
        <w:ind w:left="1134" w:hanging="1134"/>
      </w:pPr>
      <w:rPr>
        <w:rFonts w:hint="eastAsia"/>
      </w:rPr>
    </w:lvl>
    <w:lvl w:ilvl="6" w:tentative="0">
      <w:start w:val="1"/>
      <w:numFmt w:val="decimal"/>
      <w:lvlText w:val="%1.%2.%3.%4.%5.%6.%7."/>
      <w:lvlJc w:val="left"/>
      <w:pPr>
        <w:tabs>
          <w:tab w:val="left" w:pos="1276"/>
        </w:tabs>
        <w:ind w:left="1276" w:hanging="1276"/>
      </w:pPr>
      <w:rPr>
        <w:rFonts w:hint="eastAsia"/>
      </w:rPr>
    </w:lvl>
    <w:lvl w:ilvl="7" w:tentative="0">
      <w:start w:val="1"/>
      <w:numFmt w:val="decimal"/>
      <w:lvlText w:val="%1.%2.%3.%4.%5.%6.%7.%8."/>
      <w:lvlJc w:val="left"/>
      <w:pPr>
        <w:tabs>
          <w:tab w:val="left" w:pos="1418"/>
        </w:tabs>
        <w:ind w:left="1418" w:hanging="1418"/>
      </w:pPr>
      <w:rPr>
        <w:rFonts w:hint="eastAsia"/>
      </w:rPr>
    </w:lvl>
    <w:lvl w:ilvl="8" w:tentative="0">
      <w:start w:val="1"/>
      <w:numFmt w:val="decimal"/>
      <w:lvlText w:val="%1.%2.%3.%4.%5.%6.%7.%8.%9."/>
      <w:lvlJc w:val="left"/>
      <w:pPr>
        <w:tabs>
          <w:tab w:val="left" w:pos="1559"/>
        </w:tabs>
        <w:ind w:left="1559" w:hanging="1559"/>
      </w:pPr>
      <w:rPr>
        <w:rFonts w:hint="eastAsia"/>
      </w:rPr>
    </w:lvl>
  </w:abstractNum>
  <w:abstractNum w:abstractNumId="22">
    <w:nsid w:val="095D58D2"/>
    <w:multiLevelType w:val="multilevel"/>
    <w:tmpl w:val="095D58D2"/>
    <w:lvl w:ilvl="0" w:tentative="0">
      <w:start w:val="1"/>
      <w:numFmt w:val="decimal"/>
      <w:lvlText w:val="%1."/>
      <w:lvlJc w:val="left"/>
      <w:pPr>
        <w:ind w:left="920" w:hanging="440"/>
      </w:pPr>
    </w:lvl>
    <w:lvl w:ilvl="1" w:tentative="0">
      <w:start w:val="1"/>
      <w:numFmt w:val="lowerLetter"/>
      <w:lvlText w:val="%2)"/>
      <w:lvlJc w:val="left"/>
      <w:pPr>
        <w:ind w:left="1360" w:hanging="440"/>
      </w:pPr>
    </w:lvl>
    <w:lvl w:ilvl="2" w:tentative="0">
      <w:start w:val="1"/>
      <w:numFmt w:val="lowerRoman"/>
      <w:lvlText w:val="%3."/>
      <w:lvlJc w:val="right"/>
      <w:pPr>
        <w:ind w:left="1800" w:hanging="440"/>
      </w:pPr>
    </w:lvl>
    <w:lvl w:ilvl="3" w:tentative="0">
      <w:start w:val="1"/>
      <w:numFmt w:val="decimal"/>
      <w:lvlText w:val="%4."/>
      <w:lvlJc w:val="left"/>
      <w:pPr>
        <w:ind w:left="2240" w:hanging="440"/>
      </w:pPr>
    </w:lvl>
    <w:lvl w:ilvl="4" w:tentative="0">
      <w:start w:val="1"/>
      <w:numFmt w:val="lowerLetter"/>
      <w:lvlText w:val="%5)"/>
      <w:lvlJc w:val="left"/>
      <w:pPr>
        <w:ind w:left="2680" w:hanging="440"/>
      </w:pPr>
    </w:lvl>
    <w:lvl w:ilvl="5" w:tentative="0">
      <w:start w:val="1"/>
      <w:numFmt w:val="lowerRoman"/>
      <w:lvlText w:val="%6."/>
      <w:lvlJc w:val="right"/>
      <w:pPr>
        <w:ind w:left="3120" w:hanging="440"/>
      </w:pPr>
    </w:lvl>
    <w:lvl w:ilvl="6" w:tentative="0">
      <w:start w:val="1"/>
      <w:numFmt w:val="decimal"/>
      <w:lvlText w:val="%7."/>
      <w:lvlJc w:val="left"/>
      <w:pPr>
        <w:ind w:left="3560" w:hanging="440"/>
      </w:pPr>
    </w:lvl>
    <w:lvl w:ilvl="7" w:tentative="0">
      <w:start w:val="1"/>
      <w:numFmt w:val="lowerLetter"/>
      <w:lvlText w:val="%8)"/>
      <w:lvlJc w:val="left"/>
      <w:pPr>
        <w:ind w:left="4000" w:hanging="440"/>
      </w:pPr>
    </w:lvl>
    <w:lvl w:ilvl="8" w:tentative="0">
      <w:start w:val="1"/>
      <w:numFmt w:val="lowerRoman"/>
      <w:lvlText w:val="%9."/>
      <w:lvlJc w:val="right"/>
      <w:pPr>
        <w:ind w:left="4440" w:hanging="440"/>
      </w:pPr>
    </w:lvl>
  </w:abstractNum>
  <w:abstractNum w:abstractNumId="23">
    <w:nsid w:val="0BC25327"/>
    <w:multiLevelType w:val="singleLevel"/>
    <w:tmpl w:val="0BC25327"/>
    <w:lvl w:ilvl="0" w:tentative="0">
      <w:start w:val="1"/>
      <w:numFmt w:val="bullet"/>
      <w:pStyle w:val="732"/>
      <w:lvlText w:val=""/>
      <w:lvlJc w:val="left"/>
      <w:pPr>
        <w:tabs>
          <w:tab w:val="left" w:pos="1112"/>
        </w:tabs>
        <w:ind w:left="840" w:hanging="420"/>
      </w:pPr>
      <w:rPr>
        <w:rFonts w:hint="default" w:ascii="Wingdings" w:hAnsi="Wingdings"/>
        <w:sz w:val="21"/>
      </w:rPr>
    </w:lvl>
  </w:abstractNum>
  <w:abstractNum w:abstractNumId="24">
    <w:nsid w:val="0C0954EB"/>
    <w:multiLevelType w:val="multilevel"/>
    <w:tmpl w:val="0C0954EB"/>
    <w:lvl w:ilvl="0" w:tentative="0">
      <w:start w:val="1"/>
      <w:numFmt w:val="chineseCountingThousand"/>
      <w:pStyle w:val="1661"/>
      <w:lvlText w:val="%1、"/>
      <w:lvlJc w:val="left"/>
      <w:pPr>
        <w:ind w:left="425" w:hanging="425"/>
      </w:pPr>
      <w:rPr>
        <w:rFonts w:hint="eastAsia"/>
      </w:rPr>
    </w:lvl>
    <w:lvl w:ilvl="1" w:tentative="0">
      <w:start w:val="1"/>
      <w:numFmt w:val="chineseCountingThousand"/>
      <w:lvlText w:val="（%2）"/>
      <w:lvlJc w:val="left"/>
      <w:pPr>
        <w:ind w:left="2836" w:hanging="567"/>
      </w:pPr>
      <w:rPr>
        <w:rFonts w:hint="eastAsia"/>
      </w:rPr>
    </w:lvl>
    <w:lvl w:ilvl="2" w:tentative="0">
      <w:start w:val="1"/>
      <w:numFmt w:val="decimal"/>
      <w:lvlText w:val="%3、"/>
      <w:lvlJc w:val="left"/>
      <w:pPr>
        <w:ind w:left="2978" w:hanging="567"/>
      </w:pPr>
      <w:rPr>
        <w:rFonts w:hint="eastAsia"/>
      </w:rPr>
    </w:lvl>
    <w:lvl w:ilvl="3" w:tentative="0">
      <w:start w:val="1"/>
      <w:numFmt w:val="decimal"/>
      <w:lvlText w:val="（%4）"/>
      <w:lvlJc w:val="left"/>
      <w:pPr>
        <w:ind w:left="1984" w:hanging="708"/>
      </w:pPr>
      <w:rPr>
        <w:rFonts w:hint="eastAsia"/>
      </w:rPr>
    </w:lvl>
    <w:lvl w:ilvl="4" w:tentative="0">
      <w:start w:val="1"/>
      <w:numFmt w:val="decimal"/>
      <w:lvlText w:val="%1.%2.%3.%4.%5"/>
      <w:lvlJc w:val="left"/>
      <w:pPr>
        <w:ind w:left="2551" w:hanging="850"/>
      </w:pPr>
      <w:rPr>
        <w:rFonts w:hint="eastAsia"/>
      </w:rPr>
    </w:lvl>
    <w:lvl w:ilvl="5" w:tentative="0">
      <w:start w:val="1"/>
      <w:numFmt w:val="decimal"/>
      <w:lvlText w:val="%1.%2.%3.%4.%5.%6"/>
      <w:lvlJc w:val="left"/>
      <w:pPr>
        <w:ind w:left="3260" w:hanging="1134"/>
      </w:pPr>
      <w:rPr>
        <w:rFonts w:hint="eastAsia"/>
      </w:rPr>
    </w:lvl>
    <w:lvl w:ilvl="6" w:tentative="0">
      <w:start w:val="1"/>
      <w:numFmt w:val="decimal"/>
      <w:lvlText w:val="%1.%2.%3.%4.%5.%6.%7"/>
      <w:lvlJc w:val="left"/>
      <w:pPr>
        <w:ind w:left="3827" w:hanging="1276"/>
      </w:pPr>
      <w:rPr>
        <w:rFonts w:hint="eastAsia"/>
      </w:rPr>
    </w:lvl>
    <w:lvl w:ilvl="7" w:tentative="0">
      <w:start w:val="1"/>
      <w:numFmt w:val="decimal"/>
      <w:lvlText w:val="%1.%2.%3.%4.%5.%6.%7.%8"/>
      <w:lvlJc w:val="left"/>
      <w:pPr>
        <w:ind w:left="4394" w:hanging="1418"/>
      </w:pPr>
      <w:rPr>
        <w:rFonts w:hint="eastAsia"/>
      </w:rPr>
    </w:lvl>
    <w:lvl w:ilvl="8" w:tentative="0">
      <w:start w:val="1"/>
      <w:numFmt w:val="decimal"/>
      <w:lvlText w:val="%1.%2.%3.%4.%5.%6.%7.%8.%9"/>
      <w:lvlJc w:val="left"/>
      <w:pPr>
        <w:ind w:left="5102" w:hanging="1700"/>
      </w:pPr>
      <w:rPr>
        <w:rFonts w:hint="eastAsia"/>
      </w:rPr>
    </w:lvl>
  </w:abstractNum>
  <w:abstractNum w:abstractNumId="25">
    <w:nsid w:val="0C874D95"/>
    <w:multiLevelType w:val="multilevel"/>
    <w:tmpl w:val="0C874D95"/>
    <w:lvl w:ilvl="0" w:tentative="0">
      <w:start w:val="1"/>
      <w:numFmt w:val="decimal"/>
      <w:pStyle w:val="46"/>
      <w:suff w:val="space"/>
      <w:lvlText w:val="第%1章"/>
      <w:lvlJc w:val="left"/>
      <w:pPr>
        <w:ind w:left="0" w:firstLine="0"/>
      </w:pPr>
      <w:rPr>
        <w:rFonts w:hint="eastAsia"/>
      </w:rPr>
    </w:lvl>
    <w:lvl w:ilvl="1" w:tentative="0">
      <w:start w:val="1"/>
      <w:numFmt w:val="decimal"/>
      <w:suff w:val="space"/>
      <w:lvlText w:val="%1.%2"/>
      <w:lvlJc w:val="left"/>
      <w:pPr>
        <w:ind w:left="0" w:firstLine="0"/>
      </w:pPr>
      <w:rPr>
        <w:rFonts w:hint="eastAsia"/>
      </w:rPr>
    </w:lvl>
    <w:lvl w:ilvl="2" w:tentative="0">
      <w:start w:val="1"/>
      <w:numFmt w:val="decimal"/>
      <w:suff w:val="space"/>
      <w:lvlText w:val="%1.%2.%3"/>
      <w:lvlJc w:val="left"/>
      <w:pPr>
        <w:ind w:left="0" w:firstLine="0"/>
      </w:pPr>
      <w:rPr>
        <w:b w:val="0"/>
        <w:bCs w:val="0"/>
        <w:i w:val="0"/>
        <w:iCs w:val="0"/>
        <w:caps w:val="0"/>
        <w:smallCaps w:val="0"/>
        <w:strike w:val="0"/>
        <w:dstrike w:val="0"/>
        <w:vanish w:val="0"/>
        <w:color w:val="000000"/>
        <w:spacing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rPr>
    </w:lvl>
    <w:lvl w:ilvl="3" w:tentative="0">
      <w:start w:val="1"/>
      <w:numFmt w:val="decimal"/>
      <w:suff w:val="space"/>
      <w:lvlText w:val="%1.%2.%3.%4"/>
      <w:lvlJc w:val="left"/>
      <w:pPr>
        <w:ind w:left="5246" w:firstLine="0"/>
      </w:pPr>
      <w:rPr>
        <w:b w:val="0"/>
        <w:bCs w:val="0"/>
        <w:i w:val="0"/>
        <w:iCs w:val="0"/>
        <w:caps w:val="0"/>
        <w:smallCaps w:val="0"/>
        <w:strike w:val="0"/>
        <w:dstrike w:val="0"/>
        <w:vanish w:val="0"/>
        <w:color w:val="000000"/>
        <w:spacing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rPr>
    </w:lvl>
    <w:lvl w:ilvl="4" w:tentative="0">
      <w:start w:val="1"/>
      <w:numFmt w:val="decimal"/>
      <w:suff w:val="space"/>
      <w:lvlText w:val="%1.%2.%3.%4.%5"/>
      <w:lvlJc w:val="left"/>
      <w:pPr>
        <w:ind w:left="0" w:firstLine="0"/>
      </w:pPr>
      <w:rPr>
        <w:b w:val="0"/>
        <w:bCs w:val="0"/>
        <w:i w:val="0"/>
        <w:iCs w:val="0"/>
        <w:caps w:val="0"/>
        <w:smallCaps w:val="0"/>
        <w:strike w:val="0"/>
        <w:dstrike w:val="0"/>
        <w:vanish w:val="0"/>
        <w:color w:val="000000"/>
        <w:spacing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rPr>
    </w:lvl>
    <w:lvl w:ilvl="5" w:tentative="0">
      <w:start w:val="1"/>
      <w:numFmt w:val="decimal"/>
      <w:suff w:val="space"/>
      <w:lvlText w:val="%1.%2.%3.%4.%5.%6"/>
      <w:lvlJc w:val="left"/>
      <w:pPr>
        <w:ind w:left="1419" w:firstLine="0"/>
      </w:pPr>
      <w:rPr>
        <w:b w:val="0"/>
        <w:bCs w:val="0"/>
        <w:i w:val="0"/>
        <w:iCs w:val="0"/>
        <w:caps w:val="0"/>
        <w:smallCaps w:val="0"/>
        <w:strike w:val="0"/>
        <w:dstrike w:val="0"/>
        <w:vanish w:val="0"/>
        <w:color w:val="000000"/>
        <w:spacing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rPr>
    </w:lvl>
    <w:lvl w:ilvl="6" w:tentative="0">
      <w:start w:val="1"/>
      <w:numFmt w:val="decimal"/>
      <w:suff w:val="space"/>
      <w:lvlText w:val="%1.%2.%3.%4.%5.%6.%7"/>
      <w:lvlJc w:val="left"/>
      <w:pPr>
        <w:ind w:left="0" w:firstLine="0"/>
      </w:pPr>
      <w:rPr>
        <w:b w:val="0"/>
        <w:bCs w:val="0"/>
        <w:i w:val="0"/>
        <w:iCs w:val="0"/>
        <w:caps w:val="0"/>
        <w:smallCaps w:val="0"/>
        <w:strike w:val="0"/>
        <w:dstrike w:val="0"/>
        <w:vanish w:val="0"/>
        <w:color w:val="000000"/>
        <w:spacing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rPr>
    </w:lvl>
    <w:lvl w:ilvl="7" w:tentative="0">
      <w:start w:val="1"/>
      <w:numFmt w:val="decimal"/>
      <w:suff w:val="space"/>
      <w:lvlText w:val="%1.%2.%3.%4.%5.%6.%7.%8"/>
      <w:lvlJc w:val="left"/>
      <w:pPr>
        <w:ind w:left="0" w:firstLine="0"/>
      </w:pPr>
      <w:rPr>
        <w:rFonts w:hint="eastAsia"/>
      </w:rPr>
    </w:lvl>
    <w:lvl w:ilvl="8" w:tentative="0">
      <w:start w:val="1"/>
      <w:numFmt w:val="decimal"/>
      <w:suff w:val="space"/>
      <w:lvlText w:val="%1.%2.%3.%4.%5.%6.%7.%8.%9"/>
      <w:lvlJc w:val="left"/>
      <w:pPr>
        <w:ind w:left="0" w:firstLine="0"/>
      </w:pPr>
      <w:rPr>
        <w:rFonts w:hint="eastAsia"/>
      </w:rPr>
    </w:lvl>
  </w:abstractNum>
  <w:abstractNum w:abstractNumId="26">
    <w:nsid w:val="0D6055AC"/>
    <w:multiLevelType w:val="multilevel"/>
    <w:tmpl w:val="0D6055AC"/>
    <w:lvl w:ilvl="0" w:tentative="0">
      <w:start w:val="1"/>
      <w:numFmt w:val="decimal"/>
      <w:pStyle w:val="1464"/>
      <w:lvlText w:val="%1)"/>
      <w:lvlJc w:val="left"/>
      <w:pPr>
        <w:tabs>
          <w:tab w:val="left" w:pos="680"/>
        </w:tabs>
        <w:ind w:left="624" w:hanging="340"/>
      </w:pPr>
      <w:rPr>
        <w:rFonts w:hint="eastAsia"/>
      </w:r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27">
    <w:nsid w:val="0D983844"/>
    <w:multiLevelType w:val="multilevel"/>
    <w:tmpl w:val="0D983844"/>
    <w:lvl w:ilvl="0" w:tentative="0">
      <w:start w:val="1"/>
      <w:numFmt w:val="decimal"/>
      <w:suff w:val="nothing"/>
      <w:lvlText w:val="图%1　"/>
      <w:lvlJc w:val="left"/>
      <w:pPr>
        <w:ind w:left="0" w:firstLine="0"/>
      </w:pPr>
      <w:rPr>
        <w:rFonts w:hint="eastAsia" w:ascii="黑体" w:hAnsi="Times New Roman" w:eastAsia="黑体"/>
        <w:b w:val="0"/>
        <w:i w:val="0"/>
        <w:sz w:val="21"/>
      </w:rPr>
    </w:lvl>
    <w:lvl w:ilvl="1" w:tentative="0">
      <w:start w:val="1"/>
      <w:numFmt w:val="decimal"/>
      <w:pStyle w:val="2657"/>
      <w:suff w:val="nothing"/>
      <w:lvlText w:val="%1%2　"/>
      <w:lvlJc w:val="left"/>
      <w:pPr>
        <w:ind w:left="0" w:firstLine="0"/>
      </w:pPr>
      <w:rPr>
        <w:rFonts w:hint="default" w:ascii="Times New Roman" w:hAnsi="Times New Roman" w:eastAsia="黑体" w:cs="Times New Roman"/>
        <w:b w:val="0"/>
        <w:i w:val="0"/>
        <w:sz w:val="21"/>
      </w:rPr>
    </w:lvl>
    <w:lvl w:ilvl="2" w:tentative="0">
      <w:start w:val="1"/>
      <w:numFmt w:val="decimal"/>
      <w:suff w:val="nothing"/>
      <w:lvlText w:val="%1%2.%3　"/>
      <w:lvlJc w:val="left"/>
      <w:pPr>
        <w:ind w:left="0" w:firstLine="0"/>
      </w:pPr>
      <w:rPr>
        <w:rFonts w:hint="default" w:ascii="Times New Roman" w:hAnsi="Times New Roman" w:eastAsia="黑体" w:cs="Times New Roman"/>
        <w:b w:val="0"/>
        <w:i w:val="0"/>
        <w:sz w:val="21"/>
      </w:rPr>
    </w:lvl>
    <w:lvl w:ilvl="3" w:tentative="0">
      <w:start w:val="1"/>
      <w:numFmt w:val="decimal"/>
      <w:suff w:val="nothing"/>
      <w:lvlText w:val="%1%2.%3.%4　"/>
      <w:lvlJc w:val="left"/>
      <w:pPr>
        <w:ind w:left="0" w:firstLine="0"/>
      </w:pPr>
      <w:rPr>
        <w:rFonts w:hint="default" w:ascii="Times New Roman" w:hAnsi="Times New Roman" w:eastAsia="黑体" w:cs="Times New Roman"/>
        <w:b w:val="0"/>
        <w:i w:val="0"/>
        <w:sz w:val="21"/>
      </w:rPr>
    </w:lvl>
    <w:lvl w:ilvl="4" w:tentative="0">
      <w:start w:val="1"/>
      <w:numFmt w:val="decimal"/>
      <w:suff w:val="nothing"/>
      <w:lvlText w:val="%1%2.%3.%4.%5　"/>
      <w:lvlJc w:val="left"/>
      <w:pPr>
        <w:ind w:left="0" w:firstLine="0"/>
      </w:pPr>
      <w:rPr>
        <w:rFonts w:hint="default" w:ascii="Times New Roman" w:hAnsi="Times New Roman" w:eastAsia="黑体" w:cs="Times New Roman"/>
        <w:b w:val="0"/>
        <w:i w:val="0"/>
        <w:sz w:val="21"/>
      </w:rPr>
    </w:lvl>
    <w:lvl w:ilvl="5" w:tentative="0">
      <w:start w:val="1"/>
      <w:numFmt w:val="decimal"/>
      <w:suff w:val="nothing"/>
      <w:lvlText w:val="%1%2.%3.%4.%5.%6　"/>
      <w:lvlJc w:val="left"/>
      <w:pPr>
        <w:ind w:left="0" w:firstLine="0"/>
      </w:pPr>
      <w:rPr>
        <w:rFonts w:hint="default" w:ascii="Times New Roman" w:hAnsi="Times New Roman" w:eastAsia="黑体" w:cs="Times New Roman"/>
        <w:b w:val="0"/>
        <w:i w:val="0"/>
        <w:sz w:val="21"/>
      </w:rPr>
    </w:lvl>
    <w:lvl w:ilvl="6" w:tentative="0">
      <w:start w:val="1"/>
      <w:numFmt w:val="decimal"/>
      <w:suff w:val="nothing"/>
      <w:lvlText w:val="%1%2.%3.%4.%5.%6.%7　"/>
      <w:lvlJc w:val="left"/>
      <w:pPr>
        <w:ind w:left="0" w:firstLine="0"/>
      </w:pPr>
      <w:rPr>
        <w:rFonts w:hint="default" w:ascii="Times New Roman" w:hAnsi="Times New Roman" w:eastAsia="黑体" w:cs="Times New Roman"/>
        <w:b w:val="0"/>
        <w:i w:val="0"/>
        <w:sz w:val="21"/>
      </w:rPr>
    </w:lvl>
    <w:lvl w:ilvl="7" w:tentative="0">
      <w:start w:val="1"/>
      <w:numFmt w:val="decimal"/>
      <w:lvlText w:val="%1.%2.%3.%4.%5.%6.%7.%8"/>
      <w:lvlJc w:val="left"/>
      <w:pPr>
        <w:tabs>
          <w:tab w:val="left" w:pos="4351"/>
        </w:tabs>
        <w:ind w:left="3969" w:hanging="1418"/>
      </w:pPr>
    </w:lvl>
    <w:lvl w:ilvl="8" w:tentative="0">
      <w:start w:val="1"/>
      <w:numFmt w:val="decimal"/>
      <w:lvlText w:val="%1.%2.%3.%4.%5.%6.%7.%8.%9"/>
      <w:lvlJc w:val="left"/>
      <w:pPr>
        <w:tabs>
          <w:tab w:val="left" w:pos="4777"/>
        </w:tabs>
        <w:ind w:left="4677" w:hanging="1700"/>
      </w:pPr>
    </w:lvl>
  </w:abstractNum>
  <w:abstractNum w:abstractNumId="28">
    <w:nsid w:val="0E8701E2"/>
    <w:multiLevelType w:val="multilevel"/>
    <w:tmpl w:val="0E8701E2"/>
    <w:lvl w:ilvl="0" w:tentative="0">
      <w:start w:val="1"/>
      <w:numFmt w:val="bullet"/>
      <w:pStyle w:val="2457"/>
      <w:lvlText w:val=""/>
      <w:lvlJc w:val="left"/>
      <w:pPr>
        <w:tabs>
          <w:tab w:val="left" w:pos="1985"/>
        </w:tabs>
        <w:ind w:left="1985" w:hanging="284"/>
      </w:pPr>
      <w:rPr>
        <w:rFonts w:hint="default" w:ascii="Wingdings" w:hAnsi="Wingdings"/>
        <w:color w:val="auto"/>
        <w:spacing w:val="0"/>
        <w:w w:val="100"/>
        <w:position w:val="1"/>
        <w:sz w:val="16"/>
        <w:szCs w:val="16"/>
      </w:rPr>
    </w:lvl>
    <w:lvl w:ilvl="1" w:tentative="0">
      <w:start w:val="1"/>
      <w:numFmt w:val="bullet"/>
      <w:lvlText w:val=""/>
      <w:lvlJc w:val="left"/>
      <w:pPr>
        <w:tabs>
          <w:tab w:val="left" w:pos="840"/>
        </w:tabs>
        <w:ind w:left="840" w:hanging="420"/>
      </w:pPr>
      <w:rPr>
        <w:rFonts w:hint="default" w:ascii="Wingdings" w:hAnsi="Wingdings"/>
      </w:rPr>
    </w:lvl>
    <w:lvl w:ilvl="2" w:tentative="0">
      <w:start w:val="1"/>
      <w:numFmt w:val="bullet"/>
      <w:pStyle w:val="2610"/>
      <w:lvlText w:val=""/>
      <w:lvlJc w:val="left"/>
      <w:pPr>
        <w:tabs>
          <w:tab w:val="left" w:pos="1260"/>
        </w:tabs>
        <w:ind w:left="1260" w:hanging="420"/>
      </w:pPr>
      <w:rPr>
        <w:rFonts w:hint="default" w:ascii="Wingdings" w:hAnsi="Wingdings"/>
      </w:rPr>
    </w:lvl>
    <w:lvl w:ilvl="3" w:tentative="0">
      <w:start w:val="1"/>
      <w:numFmt w:val="bullet"/>
      <w:lvlText w:val=""/>
      <w:lvlJc w:val="left"/>
      <w:pPr>
        <w:tabs>
          <w:tab w:val="left" w:pos="1680"/>
        </w:tabs>
        <w:ind w:left="1680" w:hanging="420"/>
      </w:pPr>
      <w:rPr>
        <w:rFonts w:hint="default" w:ascii="Wingdings" w:hAnsi="Wingdings"/>
      </w:rPr>
    </w:lvl>
    <w:lvl w:ilvl="4" w:tentative="0">
      <w:start w:val="1"/>
      <w:numFmt w:val="bullet"/>
      <w:lvlText w:val=""/>
      <w:lvlJc w:val="left"/>
      <w:pPr>
        <w:tabs>
          <w:tab w:val="left" w:pos="2100"/>
        </w:tabs>
        <w:ind w:left="2100" w:hanging="420"/>
      </w:pPr>
      <w:rPr>
        <w:rFonts w:hint="default" w:ascii="Wingdings" w:hAnsi="Wingdings"/>
      </w:rPr>
    </w:lvl>
    <w:lvl w:ilvl="5" w:tentative="0">
      <w:start w:val="1"/>
      <w:numFmt w:val="bullet"/>
      <w:lvlText w:val=""/>
      <w:lvlJc w:val="left"/>
      <w:pPr>
        <w:tabs>
          <w:tab w:val="left" w:pos="2520"/>
        </w:tabs>
        <w:ind w:left="2520" w:hanging="420"/>
      </w:pPr>
      <w:rPr>
        <w:rFonts w:hint="default" w:ascii="Wingdings" w:hAnsi="Wingdings"/>
      </w:rPr>
    </w:lvl>
    <w:lvl w:ilvl="6" w:tentative="0">
      <w:start w:val="1"/>
      <w:numFmt w:val="bullet"/>
      <w:lvlText w:val=""/>
      <w:lvlJc w:val="left"/>
      <w:pPr>
        <w:tabs>
          <w:tab w:val="left" w:pos="2940"/>
        </w:tabs>
        <w:ind w:left="2940" w:hanging="420"/>
      </w:pPr>
      <w:rPr>
        <w:rFonts w:hint="default" w:ascii="Wingdings" w:hAnsi="Wingdings"/>
      </w:rPr>
    </w:lvl>
    <w:lvl w:ilvl="7" w:tentative="0">
      <w:start w:val="1"/>
      <w:numFmt w:val="bullet"/>
      <w:lvlText w:val=""/>
      <w:lvlJc w:val="left"/>
      <w:pPr>
        <w:tabs>
          <w:tab w:val="left" w:pos="3360"/>
        </w:tabs>
        <w:ind w:left="3360" w:hanging="420"/>
      </w:pPr>
      <w:rPr>
        <w:rFonts w:hint="default" w:ascii="Wingdings" w:hAnsi="Wingdings"/>
      </w:rPr>
    </w:lvl>
    <w:lvl w:ilvl="8" w:tentative="0">
      <w:start w:val="1"/>
      <w:numFmt w:val="bullet"/>
      <w:lvlText w:val=""/>
      <w:lvlJc w:val="left"/>
      <w:pPr>
        <w:tabs>
          <w:tab w:val="left" w:pos="3780"/>
        </w:tabs>
        <w:ind w:left="3780" w:hanging="420"/>
      </w:pPr>
      <w:rPr>
        <w:rFonts w:hint="default" w:ascii="Wingdings" w:hAnsi="Wingdings"/>
      </w:rPr>
    </w:lvl>
  </w:abstractNum>
  <w:abstractNum w:abstractNumId="29">
    <w:nsid w:val="0EDB2900"/>
    <w:multiLevelType w:val="multilevel"/>
    <w:tmpl w:val="0EDB2900"/>
    <w:lvl w:ilvl="0" w:tentative="0">
      <w:start w:val="1"/>
      <w:numFmt w:val="bullet"/>
      <w:pStyle w:val="1310"/>
      <w:lvlText w:val="−"/>
      <w:lvlJc w:val="left"/>
      <w:pPr>
        <w:tabs>
          <w:tab w:val="left" w:pos="2551"/>
        </w:tabs>
        <w:ind w:left="2551" w:hanging="425"/>
      </w:pPr>
      <w:rPr>
        <w:rFonts w:hint="default" w:ascii="Times New Roman" w:hAnsi="Times New Roman" w:cs="Times New Roman"/>
        <w:sz w:val="16"/>
        <w:szCs w:val="16"/>
      </w:rPr>
    </w:lvl>
    <w:lvl w:ilvl="1" w:tentative="0">
      <w:start w:val="1"/>
      <w:numFmt w:val="ganada"/>
      <w:lvlText w:val=""/>
      <w:lvlJc w:val="left"/>
      <w:pPr>
        <w:tabs>
          <w:tab w:val="left" w:pos="2976"/>
        </w:tabs>
        <w:ind w:left="2976" w:hanging="425"/>
      </w:pPr>
      <w:rPr>
        <w:rFonts w:hint="default" w:ascii="Wingdings" w:hAnsi="Wingdings" w:cs="Wingdings"/>
        <w:sz w:val="16"/>
        <w:szCs w:val="16"/>
      </w:rPr>
    </w:lvl>
    <w:lvl w:ilvl="2" w:tentative="0">
      <w:start w:val="1"/>
      <w:numFmt w:val="bullet"/>
      <w:lvlText w:val="□"/>
      <w:lvlJc w:val="left"/>
      <w:pPr>
        <w:tabs>
          <w:tab w:val="left" w:pos="3401"/>
        </w:tabs>
        <w:ind w:left="3401" w:hanging="425"/>
      </w:pPr>
      <w:rPr>
        <w:rFonts w:hint="default" w:ascii="Wingdings" w:hAnsi="Wingdings" w:cs="Wingdings"/>
        <w:sz w:val="16"/>
        <w:szCs w:val="16"/>
      </w:rPr>
    </w:lvl>
    <w:lvl w:ilvl="3" w:tentative="0">
      <w:start w:val="1"/>
      <w:numFmt w:val="bullet"/>
      <w:lvlText w:val=""/>
      <w:lvlJc w:val="left"/>
      <w:pPr>
        <w:tabs>
          <w:tab w:val="left" w:pos="1680"/>
        </w:tabs>
        <w:ind w:left="1680" w:hanging="420"/>
      </w:pPr>
      <w:rPr>
        <w:rFonts w:hint="default" w:ascii="Wingdings" w:hAnsi="Wingdings" w:cs="Wingdings"/>
      </w:rPr>
    </w:lvl>
    <w:lvl w:ilvl="4" w:tentative="0">
      <w:start w:val="1"/>
      <w:numFmt w:val="bullet"/>
      <w:lvlText w:val=""/>
      <w:lvlJc w:val="left"/>
      <w:pPr>
        <w:tabs>
          <w:tab w:val="left" w:pos="2100"/>
        </w:tabs>
        <w:ind w:left="2100" w:hanging="420"/>
      </w:pPr>
      <w:rPr>
        <w:rFonts w:hint="default" w:ascii="Wingdings" w:hAnsi="Wingdings" w:cs="Wingdings"/>
      </w:rPr>
    </w:lvl>
    <w:lvl w:ilvl="5" w:tentative="0">
      <w:start w:val="1"/>
      <w:numFmt w:val="bullet"/>
      <w:lvlText w:val=""/>
      <w:lvlJc w:val="left"/>
      <w:pPr>
        <w:tabs>
          <w:tab w:val="left" w:pos="2520"/>
        </w:tabs>
        <w:ind w:left="2520" w:hanging="420"/>
      </w:pPr>
      <w:rPr>
        <w:rFonts w:hint="default" w:ascii="Wingdings" w:hAnsi="Wingdings" w:cs="Wingdings"/>
      </w:rPr>
    </w:lvl>
    <w:lvl w:ilvl="6" w:tentative="0">
      <w:start w:val="1"/>
      <w:numFmt w:val="bullet"/>
      <w:lvlText w:val=""/>
      <w:lvlJc w:val="left"/>
      <w:pPr>
        <w:tabs>
          <w:tab w:val="left" w:pos="2940"/>
        </w:tabs>
        <w:ind w:left="2940" w:hanging="420"/>
      </w:pPr>
      <w:rPr>
        <w:rFonts w:hint="default" w:ascii="Wingdings" w:hAnsi="Wingdings" w:cs="Wingdings"/>
      </w:rPr>
    </w:lvl>
    <w:lvl w:ilvl="7" w:tentative="0">
      <w:start w:val="1"/>
      <w:numFmt w:val="bullet"/>
      <w:lvlText w:val=""/>
      <w:lvlJc w:val="left"/>
      <w:pPr>
        <w:tabs>
          <w:tab w:val="left" w:pos="3360"/>
        </w:tabs>
        <w:ind w:left="3360" w:hanging="420"/>
      </w:pPr>
      <w:rPr>
        <w:rFonts w:hint="default" w:ascii="Wingdings" w:hAnsi="Wingdings" w:cs="Wingdings"/>
      </w:rPr>
    </w:lvl>
    <w:lvl w:ilvl="8" w:tentative="0">
      <w:start w:val="1"/>
      <w:numFmt w:val="bullet"/>
      <w:lvlText w:val=""/>
      <w:lvlJc w:val="left"/>
      <w:pPr>
        <w:tabs>
          <w:tab w:val="left" w:pos="3780"/>
        </w:tabs>
        <w:ind w:left="3780" w:hanging="420"/>
      </w:pPr>
      <w:rPr>
        <w:rFonts w:hint="default" w:ascii="Wingdings" w:hAnsi="Wingdings" w:cs="Wingdings"/>
      </w:rPr>
    </w:lvl>
  </w:abstractNum>
  <w:abstractNum w:abstractNumId="30">
    <w:nsid w:val="103F0274"/>
    <w:multiLevelType w:val="multilevel"/>
    <w:tmpl w:val="103F0274"/>
    <w:lvl w:ilvl="0" w:tentative="0">
      <w:start w:val="1"/>
      <w:numFmt w:val="decimal"/>
      <w:suff w:val="space"/>
      <w:lvlText w:val="第%1章"/>
      <w:lvlJc w:val="left"/>
      <w:pPr>
        <w:ind w:left="227" w:firstLine="0"/>
      </w:pPr>
      <w:rPr>
        <w:rFonts w:hint="eastAsia"/>
      </w:rPr>
    </w:lvl>
    <w:lvl w:ilvl="1" w:tentative="0">
      <w:start w:val="1"/>
      <w:numFmt w:val="decimal"/>
      <w:pStyle w:val="1838"/>
      <w:isLgl/>
      <w:suff w:val="space"/>
      <w:lvlText w:val="%1.%2"/>
      <w:lvlJc w:val="left"/>
      <w:pPr>
        <w:ind w:left="227" w:firstLine="0"/>
      </w:pPr>
      <w:rPr>
        <w:rFonts w:hint="eastAsia"/>
      </w:rPr>
    </w:lvl>
    <w:lvl w:ilvl="2" w:tentative="0">
      <w:start w:val="1"/>
      <w:numFmt w:val="decimal"/>
      <w:pStyle w:val="1839"/>
      <w:isLgl/>
      <w:suff w:val="space"/>
      <w:lvlText w:val="%1.%2.%3"/>
      <w:lvlJc w:val="left"/>
      <w:pPr>
        <w:ind w:left="227" w:firstLine="0"/>
      </w:pPr>
      <w:rPr>
        <w:rFonts w:hint="eastAsia"/>
      </w:rPr>
    </w:lvl>
    <w:lvl w:ilvl="3" w:tentative="0">
      <w:start w:val="1"/>
      <w:numFmt w:val="decimal"/>
      <w:isLgl/>
      <w:suff w:val="space"/>
      <w:lvlText w:val="%1.%2.%3.%4"/>
      <w:lvlJc w:val="left"/>
      <w:pPr>
        <w:ind w:left="227" w:firstLine="0"/>
      </w:pPr>
      <w:rPr>
        <w:rFonts w:hint="eastAsia"/>
      </w:rPr>
    </w:lvl>
    <w:lvl w:ilvl="4" w:tentative="0">
      <w:start w:val="1"/>
      <w:numFmt w:val="decimal"/>
      <w:isLgl/>
      <w:suff w:val="space"/>
      <w:lvlText w:val="%1.%2.%3.%4.%5"/>
      <w:lvlJc w:val="left"/>
      <w:pPr>
        <w:ind w:left="1929" w:firstLine="0"/>
      </w:pPr>
      <w:rPr>
        <w:rFonts w:hint="eastAsia"/>
        <w:b w:val="0"/>
      </w:rPr>
    </w:lvl>
    <w:lvl w:ilvl="5" w:tentative="0">
      <w:start w:val="1"/>
      <w:numFmt w:val="decimal"/>
      <w:lvlText w:val="（%6）"/>
      <w:lvlJc w:val="left"/>
      <w:pPr>
        <w:ind w:left="1487" w:hanging="1260"/>
      </w:pPr>
      <w:rPr>
        <w:rFonts w:hint="default"/>
      </w:rPr>
    </w:lvl>
    <w:lvl w:ilvl="6" w:tentative="0">
      <w:start w:val="1"/>
      <w:numFmt w:val="decimal"/>
      <w:lvlText w:val="%7）"/>
      <w:lvlJc w:val="left"/>
      <w:pPr>
        <w:ind w:left="3148" w:hanging="370"/>
      </w:pPr>
      <w:rPr>
        <w:rFonts w:hint="default"/>
      </w:rPr>
    </w:lvl>
    <w:lvl w:ilvl="7" w:tentative="0">
      <w:start w:val="1"/>
      <w:numFmt w:val="decimal"/>
      <w:lvlText w:val="%1.%2.%3.%4.%5.%6.%7.%8"/>
      <w:lvlJc w:val="left"/>
      <w:pPr>
        <w:ind w:left="4621" w:hanging="1418"/>
      </w:pPr>
      <w:rPr>
        <w:rFonts w:hint="eastAsia"/>
      </w:rPr>
    </w:lvl>
    <w:lvl w:ilvl="8" w:tentative="0">
      <w:start w:val="1"/>
      <w:numFmt w:val="decimal"/>
      <w:lvlText w:val="%1.%2.%3.%4.%5.%6.%7.%8.%9"/>
      <w:lvlJc w:val="left"/>
      <w:pPr>
        <w:ind w:left="5329" w:hanging="1700"/>
      </w:pPr>
      <w:rPr>
        <w:rFonts w:hint="eastAsia"/>
      </w:rPr>
    </w:lvl>
  </w:abstractNum>
  <w:abstractNum w:abstractNumId="31">
    <w:nsid w:val="13211D33"/>
    <w:multiLevelType w:val="multilevel"/>
    <w:tmpl w:val="13211D33"/>
    <w:lvl w:ilvl="0" w:tentative="0">
      <w:start w:val="1"/>
      <w:numFmt w:val="bullet"/>
      <w:pStyle w:val="18"/>
      <w:lvlText w:val=""/>
      <w:lvlJc w:val="left"/>
      <w:pPr>
        <w:ind w:left="1000" w:hanging="440"/>
      </w:pPr>
      <w:rPr>
        <w:rFonts w:hint="default" w:ascii="Wingdings" w:hAnsi="Wingdings"/>
      </w:rPr>
    </w:lvl>
    <w:lvl w:ilvl="1" w:tentative="0">
      <w:start w:val="1"/>
      <w:numFmt w:val="bullet"/>
      <w:lvlText w:val=""/>
      <w:lvlJc w:val="left"/>
      <w:pPr>
        <w:ind w:left="880" w:hanging="440"/>
      </w:pPr>
      <w:rPr>
        <w:rFonts w:hint="default" w:ascii="Wingdings" w:hAnsi="Wingdings"/>
      </w:rPr>
    </w:lvl>
    <w:lvl w:ilvl="2" w:tentative="0">
      <w:start w:val="1"/>
      <w:numFmt w:val="bullet"/>
      <w:lvlText w:val=""/>
      <w:lvlJc w:val="left"/>
      <w:pPr>
        <w:ind w:left="1320" w:hanging="440"/>
      </w:pPr>
      <w:rPr>
        <w:rFonts w:hint="default" w:ascii="Wingdings" w:hAnsi="Wingdings"/>
      </w:rPr>
    </w:lvl>
    <w:lvl w:ilvl="3" w:tentative="0">
      <w:start w:val="1"/>
      <w:numFmt w:val="bullet"/>
      <w:lvlText w:val=""/>
      <w:lvlJc w:val="left"/>
      <w:pPr>
        <w:ind w:left="1760" w:hanging="440"/>
      </w:pPr>
      <w:rPr>
        <w:rFonts w:hint="default" w:ascii="Wingdings" w:hAnsi="Wingdings"/>
      </w:rPr>
    </w:lvl>
    <w:lvl w:ilvl="4" w:tentative="0">
      <w:start w:val="1"/>
      <w:numFmt w:val="bullet"/>
      <w:lvlText w:val=""/>
      <w:lvlJc w:val="left"/>
      <w:pPr>
        <w:ind w:left="2200" w:hanging="440"/>
      </w:pPr>
      <w:rPr>
        <w:rFonts w:hint="default" w:ascii="Wingdings" w:hAnsi="Wingdings"/>
      </w:rPr>
    </w:lvl>
    <w:lvl w:ilvl="5" w:tentative="0">
      <w:start w:val="1"/>
      <w:numFmt w:val="bullet"/>
      <w:lvlText w:val=""/>
      <w:lvlJc w:val="left"/>
      <w:pPr>
        <w:ind w:left="2640" w:hanging="440"/>
      </w:pPr>
      <w:rPr>
        <w:rFonts w:hint="default" w:ascii="Wingdings" w:hAnsi="Wingdings"/>
      </w:rPr>
    </w:lvl>
    <w:lvl w:ilvl="6" w:tentative="0">
      <w:start w:val="1"/>
      <w:numFmt w:val="bullet"/>
      <w:lvlText w:val=""/>
      <w:lvlJc w:val="left"/>
      <w:pPr>
        <w:ind w:left="3080" w:hanging="440"/>
      </w:pPr>
      <w:rPr>
        <w:rFonts w:hint="default" w:ascii="Wingdings" w:hAnsi="Wingdings"/>
      </w:rPr>
    </w:lvl>
    <w:lvl w:ilvl="7" w:tentative="0">
      <w:start w:val="1"/>
      <w:numFmt w:val="bullet"/>
      <w:lvlText w:val=""/>
      <w:lvlJc w:val="left"/>
      <w:pPr>
        <w:ind w:left="3520" w:hanging="440"/>
      </w:pPr>
      <w:rPr>
        <w:rFonts w:hint="default" w:ascii="Wingdings" w:hAnsi="Wingdings"/>
      </w:rPr>
    </w:lvl>
    <w:lvl w:ilvl="8" w:tentative="0">
      <w:start w:val="1"/>
      <w:numFmt w:val="bullet"/>
      <w:lvlText w:val=""/>
      <w:lvlJc w:val="left"/>
      <w:pPr>
        <w:ind w:left="3960" w:hanging="440"/>
      </w:pPr>
      <w:rPr>
        <w:rFonts w:hint="default" w:ascii="Wingdings" w:hAnsi="Wingdings"/>
      </w:rPr>
    </w:lvl>
  </w:abstractNum>
  <w:abstractNum w:abstractNumId="32">
    <w:nsid w:val="15C431EA"/>
    <w:multiLevelType w:val="multilevel"/>
    <w:tmpl w:val="15C431EA"/>
    <w:lvl w:ilvl="0" w:tentative="0">
      <w:start w:val="1"/>
      <w:numFmt w:val="decimal"/>
      <w:lvlText w:val="%1."/>
      <w:lvlJc w:val="left"/>
      <w:pPr>
        <w:ind w:left="920" w:hanging="440"/>
      </w:pPr>
    </w:lvl>
    <w:lvl w:ilvl="1" w:tentative="0">
      <w:start w:val="1"/>
      <w:numFmt w:val="lowerLetter"/>
      <w:lvlText w:val="%2)"/>
      <w:lvlJc w:val="left"/>
      <w:pPr>
        <w:ind w:left="1360" w:hanging="440"/>
      </w:pPr>
    </w:lvl>
    <w:lvl w:ilvl="2" w:tentative="0">
      <w:start w:val="1"/>
      <w:numFmt w:val="lowerRoman"/>
      <w:lvlText w:val="%3."/>
      <w:lvlJc w:val="right"/>
      <w:pPr>
        <w:ind w:left="1800" w:hanging="440"/>
      </w:pPr>
    </w:lvl>
    <w:lvl w:ilvl="3" w:tentative="0">
      <w:start w:val="1"/>
      <w:numFmt w:val="decimal"/>
      <w:lvlText w:val="%4."/>
      <w:lvlJc w:val="left"/>
      <w:pPr>
        <w:ind w:left="2240" w:hanging="440"/>
      </w:pPr>
    </w:lvl>
    <w:lvl w:ilvl="4" w:tentative="0">
      <w:start w:val="1"/>
      <w:numFmt w:val="lowerLetter"/>
      <w:lvlText w:val="%5)"/>
      <w:lvlJc w:val="left"/>
      <w:pPr>
        <w:ind w:left="2680" w:hanging="440"/>
      </w:pPr>
    </w:lvl>
    <w:lvl w:ilvl="5" w:tentative="0">
      <w:start w:val="1"/>
      <w:numFmt w:val="lowerRoman"/>
      <w:lvlText w:val="%6."/>
      <w:lvlJc w:val="right"/>
      <w:pPr>
        <w:ind w:left="3120" w:hanging="440"/>
      </w:pPr>
    </w:lvl>
    <w:lvl w:ilvl="6" w:tentative="0">
      <w:start w:val="1"/>
      <w:numFmt w:val="decimal"/>
      <w:lvlText w:val="%7."/>
      <w:lvlJc w:val="left"/>
      <w:pPr>
        <w:ind w:left="3560" w:hanging="440"/>
      </w:pPr>
    </w:lvl>
    <w:lvl w:ilvl="7" w:tentative="0">
      <w:start w:val="1"/>
      <w:numFmt w:val="lowerLetter"/>
      <w:lvlText w:val="%8)"/>
      <w:lvlJc w:val="left"/>
      <w:pPr>
        <w:ind w:left="4000" w:hanging="440"/>
      </w:pPr>
    </w:lvl>
    <w:lvl w:ilvl="8" w:tentative="0">
      <w:start w:val="1"/>
      <w:numFmt w:val="lowerRoman"/>
      <w:lvlText w:val="%9."/>
      <w:lvlJc w:val="right"/>
      <w:pPr>
        <w:ind w:left="4440" w:hanging="440"/>
      </w:pPr>
    </w:lvl>
  </w:abstractNum>
  <w:abstractNum w:abstractNumId="33">
    <w:nsid w:val="15D41C24"/>
    <w:multiLevelType w:val="multilevel"/>
    <w:tmpl w:val="15D41C24"/>
    <w:lvl w:ilvl="0" w:tentative="0">
      <w:start w:val="1"/>
      <w:numFmt w:val="bullet"/>
      <w:pStyle w:val="2087"/>
      <w:lvlText w:val=""/>
      <w:lvlJc w:val="left"/>
      <w:pPr>
        <w:tabs>
          <w:tab w:val="left" w:pos="710"/>
        </w:tabs>
        <w:ind w:left="960" w:hanging="250"/>
      </w:pPr>
      <w:rPr>
        <w:rFonts w:hint="default" w:ascii="Wingdings" w:hAnsi="Wingdings"/>
      </w:rPr>
    </w:lvl>
    <w:lvl w:ilvl="1" w:tentative="0">
      <w:start w:val="1"/>
      <w:numFmt w:val="bullet"/>
      <w:lvlText w:val=""/>
      <w:lvlJc w:val="left"/>
      <w:pPr>
        <w:tabs>
          <w:tab w:val="left" w:pos="840"/>
        </w:tabs>
        <w:ind w:left="840" w:hanging="420"/>
      </w:pPr>
      <w:rPr>
        <w:rFonts w:hint="default" w:ascii="Wingdings" w:hAnsi="Wingdings"/>
      </w:rPr>
    </w:lvl>
    <w:lvl w:ilvl="2" w:tentative="0">
      <w:start w:val="1"/>
      <w:numFmt w:val="bullet"/>
      <w:lvlText w:val=""/>
      <w:lvlJc w:val="left"/>
      <w:pPr>
        <w:tabs>
          <w:tab w:val="left" w:pos="1260"/>
        </w:tabs>
        <w:ind w:left="1260" w:hanging="420"/>
      </w:pPr>
      <w:rPr>
        <w:rFonts w:hint="default" w:ascii="Wingdings" w:hAnsi="Wingdings"/>
      </w:rPr>
    </w:lvl>
    <w:lvl w:ilvl="3" w:tentative="0">
      <w:start w:val="1"/>
      <w:numFmt w:val="bullet"/>
      <w:lvlText w:val=""/>
      <w:lvlJc w:val="left"/>
      <w:pPr>
        <w:tabs>
          <w:tab w:val="left" w:pos="1680"/>
        </w:tabs>
        <w:ind w:left="1680" w:hanging="420"/>
      </w:pPr>
      <w:rPr>
        <w:rFonts w:hint="default" w:ascii="Wingdings" w:hAnsi="Wingdings"/>
      </w:rPr>
    </w:lvl>
    <w:lvl w:ilvl="4" w:tentative="0">
      <w:start w:val="1"/>
      <w:numFmt w:val="bullet"/>
      <w:lvlText w:val=""/>
      <w:lvlJc w:val="left"/>
      <w:pPr>
        <w:tabs>
          <w:tab w:val="left" w:pos="2100"/>
        </w:tabs>
        <w:ind w:left="2100" w:hanging="420"/>
      </w:pPr>
      <w:rPr>
        <w:rFonts w:hint="default" w:ascii="Wingdings" w:hAnsi="Wingdings"/>
      </w:rPr>
    </w:lvl>
    <w:lvl w:ilvl="5" w:tentative="0">
      <w:start w:val="1"/>
      <w:numFmt w:val="bullet"/>
      <w:lvlText w:val=""/>
      <w:lvlJc w:val="left"/>
      <w:pPr>
        <w:tabs>
          <w:tab w:val="left" w:pos="2520"/>
        </w:tabs>
        <w:ind w:left="2520" w:hanging="420"/>
      </w:pPr>
      <w:rPr>
        <w:rFonts w:hint="default" w:ascii="Wingdings" w:hAnsi="Wingdings"/>
      </w:rPr>
    </w:lvl>
    <w:lvl w:ilvl="6" w:tentative="0">
      <w:start w:val="1"/>
      <w:numFmt w:val="bullet"/>
      <w:lvlText w:val=""/>
      <w:lvlJc w:val="left"/>
      <w:pPr>
        <w:tabs>
          <w:tab w:val="left" w:pos="2940"/>
        </w:tabs>
        <w:ind w:left="2940" w:hanging="420"/>
      </w:pPr>
      <w:rPr>
        <w:rFonts w:hint="default" w:ascii="Wingdings" w:hAnsi="Wingdings"/>
      </w:rPr>
    </w:lvl>
    <w:lvl w:ilvl="7" w:tentative="0">
      <w:start w:val="1"/>
      <w:numFmt w:val="bullet"/>
      <w:lvlText w:val=""/>
      <w:lvlJc w:val="left"/>
      <w:pPr>
        <w:tabs>
          <w:tab w:val="left" w:pos="3360"/>
        </w:tabs>
        <w:ind w:left="3360" w:hanging="420"/>
      </w:pPr>
      <w:rPr>
        <w:rFonts w:hint="default" w:ascii="Wingdings" w:hAnsi="Wingdings"/>
      </w:rPr>
    </w:lvl>
    <w:lvl w:ilvl="8" w:tentative="0">
      <w:start w:val="1"/>
      <w:numFmt w:val="bullet"/>
      <w:lvlText w:val=""/>
      <w:lvlJc w:val="left"/>
      <w:pPr>
        <w:tabs>
          <w:tab w:val="left" w:pos="3780"/>
        </w:tabs>
        <w:ind w:left="3780" w:hanging="420"/>
      </w:pPr>
      <w:rPr>
        <w:rFonts w:hint="default" w:ascii="Wingdings" w:hAnsi="Wingdings"/>
      </w:rPr>
    </w:lvl>
  </w:abstractNum>
  <w:abstractNum w:abstractNumId="34">
    <w:nsid w:val="16DC1967"/>
    <w:multiLevelType w:val="multilevel"/>
    <w:tmpl w:val="16DC1967"/>
    <w:lvl w:ilvl="0" w:tentative="0">
      <w:start w:val="1"/>
      <w:numFmt w:val="decimal"/>
      <w:pStyle w:val="1558"/>
      <w:lvlText w:val="%1."/>
      <w:lvlJc w:val="left"/>
      <w:pPr>
        <w:ind w:left="900" w:hanging="420"/>
      </w:pPr>
    </w:lvl>
    <w:lvl w:ilvl="1" w:tentative="0">
      <w:start w:val="1"/>
      <w:numFmt w:val="lowerLetter"/>
      <w:lvlText w:val="%2)"/>
      <w:lvlJc w:val="left"/>
      <w:pPr>
        <w:ind w:left="1428" w:hanging="420"/>
      </w:pPr>
    </w:lvl>
    <w:lvl w:ilvl="2" w:tentative="0">
      <w:start w:val="1"/>
      <w:numFmt w:val="lowerRoman"/>
      <w:lvlText w:val="%3."/>
      <w:lvlJc w:val="right"/>
      <w:pPr>
        <w:ind w:left="1848" w:hanging="420"/>
      </w:pPr>
    </w:lvl>
    <w:lvl w:ilvl="3" w:tentative="0">
      <w:start w:val="1"/>
      <w:numFmt w:val="decimal"/>
      <w:lvlText w:val="%4."/>
      <w:lvlJc w:val="left"/>
      <w:pPr>
        <w:ind w:left="845" w:hanging="420"/>
      </w:pPr>
    </w:lvl>
    <w:lvl w:ilvl="4" w:tentative="0">
      <w:start w:val="1"/>
      <w:numFmt w:val="lowerLetter"/>
      <w:lvlText w:val="%5)"/>
      <w:lvlJc w:val="left"/>
      <w:pPr>
        <w:ind w:left="2688" w:hanging="420"/>
      </w:pPr>
    </w:lvl>
    <w:lvl w:ilvl="5" w:tentative="0">
      <w:start w:val="1"/>
      <w:numFmt w:val="lowerRoman"/>
      <w:lvlText w:val="%6."/>
      <w:lvlJc w:val="right"/>
      <w:pPr>
        <w:ind w:left="3108" w:hanging="420"/>
      </w:pPr>
    </w:lvl>
    <w:lvl w:ilvl="6" w:tentative="0">
      <w:start w:val="1"/>
      <w:numFmt w:val="decimal"/>
      <w:lvlText w:val="%7."/>
      <w:lvlJc w:val="left"/>
      <w:pPr>
        <w:ind w:left="3528" w:hanging="420"/>
      </w:pPr>
    </w:lvl>
    <w:lvl w:ilvl="7" w:tentative="0">
      <w:start w:val="1"/>
      <w:numFmt w:val="lowerLetter"/>
      <w:lvlText w:val="%8)"/>
      <w:lvlJc w:val="left"/>
      <w:pPr>
        <w:ind w:left="3948" w:hanging="420"/>
      </w:pPr>
    </w:lvl>
    <w:lvl w:ilvl="8" w:tentative="0">
      <w:start w:val="1"/>
      <w:numFmt w:val="lowerRoman"/>
      <w:lvlText w:val="%9."/>
      <w:lvlJc w:val="right"/>
      <w:pPr>
        <w:ind w:left="4368" w:hanging="420"/>
      </w:pPr>
    </w:lvl>
  </w:abstractNum>
  <w:abstractNum w:abstractNumId="35">
    <w:nsid w:val="1911642C"/>
    <w:multiLevelType w:val="multilevel"/>
    <w:tmpl w:val="1911642C"/>
    <w:lvl w:ilvl="0" w:tentative="0">
      <w:start w:val="1"/>
      <w:numFmt w:val="chineseCountingThousand"/>
      <w:lvlText w:val="(%1)"/>
      <w:lvlJc w:val="left"/>
      <w:pPr>
        <w:ind w:left="920" w:hanging="440"/>
      </w:pPr>
    </w:lvl>
    <w:lvl w:ilvl="1" w:tentative="0">
      <w:start w:val="1"/>
      <w:numFmt w:val="lowerLetter"/>
      <w:lvlText w:val="%2)"/>
      <w:lvlJc w:val="left"/>
      <w:pPr>
        <w:ind w:left="1360" w:hanging="440"/>
      </w:pPr>
    </w:lvl>
    <w:lvl w:ilvl="2" w:tentative="0">
      <w:start w:val="1"/>
      <w:numFmt w:val="lowerRoman"/>
      <w:lvlText w:val="%3."/>
      <w:lvlJc w:val="right"/>
      <w:pPr>
        <w:ind w:left="1800" w:hanging="440"/>
      </w:pPr>
    </w:lvl>
    <w:lvl w:ilvl="3" w:tentative="0">
      <w:start w:val="1"/>
      <w:numFmt w:val="decimal"/>
      <w:lvlText w:val="%4."/>
      <w:lvlJc w:val="left"/>
      <w:pPr>
        <w:ind w:left="2240" w:hanging="440"/>
      </w:pPr>
    </w:lvl>
    <w:lvl w:ilvl="4" w:tentative="0">
      <w:start w:val="1"/>
      <w:numFmt w:val="lowerLetter"/>
      <w:lvlText w:val="%5)"/>
      <w:lvlJc w:val="left"/>
      <w:pPr>
        <w:ind w:left="2680" w:hanging="440"/>
      </w:pPr>
    </w:lvl>
    <w:lvl w:ilvl="5" w:tentative="0">
      <w:start w:val="1"/>
      <w:numFmt w:val="lowerRoman"/>
      <w:lvlText w:val="%6."/>
      <w:lvlJc w:val="right"/>
      <w:pPr>
        <w:ind w:left="3120" w:hanging="440"/>
      </w:pPr>
    </w:lvl>
    <w:lvl w:ilvl="6" w:tentative="0">
      <w:start w:val="1"/>
      <w:numFmt w:val="decimal"/>
      <w:lvlText w:val="%7."/>
      <w:lvlJc w:val="left"/>
      <w:pPr>
        <w:ind w:left="3560" w:hanging="440"/>
      </w:pPr>
    </w:lvl>
    <w:lvl w:ilvl="7" w:tentative="0">
      <w:start w:val="1"/>
      <w:numFmt w:val="lowerLetter"/>
      <w:lvlText w:val="%8)"/>
      <w:lvlJc w:val="left"/>
      <w:pPr>
        <w:ind w:left="4000" w:hanging="440"/>
      </w:pPr>
    </w:lvl>
    <w:lvl w:ilvl="8" w:tentative="0">
      <w:start w:val="1"/>
      <w:numFmt w:val="lowerRoman"/>
      <w:lvlText w:val="%9."/>
      <w:lvlJc w:val="right"/>
      <w:pPr>
        <w:ind w:left="4440" w:hanging="440"/>
      </w:pPr>
    </w:lvl>
  </w:abstractNum>
  <w:abstractNum w:abstractNumId="36">
    <w:nsid w:val="19742718"/>
    <w:multiLevelType w:val="multilevel"/>
    <w:tmpl w:val="19742718"/>
    <w:lvl w:ilvl="0" w:tentative="0">
      <w:start w:val="1"/>
      <w:numFmt w:val="decimal"/>
      <w:suff w:val="space"/>
      <w:lvlText w:val="%1"/>
      <w:lvlJc w:val="left"/>
      <w:pPr>
        <w:ind w:left="0" w:firstLine="0"/>
      </w:pPr>
    </w:lvl>
    <w:lvl w:ilvl="1" w:tentative="0">
      <w:start w:val="1"/>
      <w:numFmt w:val="decimal"/>
      <w:pStyle w:val="1331"/>
      <w:suff w:val="space"/>
      <w:lvlText w:val="%1.%2"/>
      <w:lvlJc w:val="left"/>
      <w:pPr>
        <w:ind w:left="0" w:firstLine="0"/>
      </w:pPr>
    </w:lvl>
    <w:lvl w:ilvl="2" w:tentative="0">
      <w:start w:val="1"/>
      <w:numFmt w:val="decimal"/>
      <w:suff w:val="space"/>
      <w:lvlText w:val="%1.%2.%3"/>
      <w:lvlJc w:val="left"/>
      <w:pPr>
        <w:ind w:left="0" w:firstLine="0"/>
      </w:pPr>
    </w:lvl>
    <w:lvl w:ilvl="3" w:tentative="0">
      <w:start w:val="1"/>
      <w:numFmt w:val="decimal"/>
      <w:suff w:val="space"/>
      <w:lvlText w:val="%1.%2.%3.%4"/>
      <w:lvlJc w:val="left"/>
      <w:pPr>
        <w:ind w:left="0" w:firstLine="0"/>
      </w:pPr>
    </w:lvl>
    <w:lvl w:ilvl="4" w:tentative="0">
      <w:start w:val="1"/>
      <w:numFmt w:val="decimal"/>
      <w:suff w:val="space"/>
      <w:lvlText w:val="%1.%2.%3.%4.%5"/>
      <w:lvlJc w:val="left"/>
      <w:pPr>
        <w:ind w:left="0" w:firstLine="0"/>
      </w:pPr>
    </w:lvl>
    <w:lvl w:ilvl="5" w:tentative="0">
      <w:start w:val="1"/>
      <w:numFmt w:val="decimal"/>
      <w:lvlText w:val="%1.%2.%3.%4.%5.%6"/>
      <w:lvlJc w:val="left"/>
      <w:pPr>
        <w:ind w:left="3260" w:hanging="1134"/>
      </w:pPr>
    </w:lvl>
    <w:lvl w:ilvl="6" w:tentative="0">
      <w:start w:val="1"/>
      <w:numFmt w:val="decimal"/>
      <w:lvlText w:val="%1.%2.%3.%4.%5.%6.%7"/>
      <w:lvlJc w:val="left"/>
      <w:pPr>
        <w:ind w:left="3827" w:hanging="1276"/>
      </w:pPr>
    </w:lvl>
    <w:lvl w:ilvl="7" w:tentative="0">
      <w:start w:val="1"/>
      <w:numFmt w:val="decimal"/>
      <w:lvlText w:val="%1.%2.%3.%4.%5.%6.%7.%8"/>
      <w:lvlJc w:val="left"/>
      <w:pPr>
        <w:ind w:left="4394" w:hanging="1418"/>
      </w:pPr>
    </w:lvl>
    <w:lvl w:ilvl="8" w:tentative="0">
      <w:start w:val="1"/>
      <w:numFmt w:val="decimal"/>
      <w:lvlText w:val="%1.%2.%3.%4.%5.%6.%7.%8.%9"/>
      <w:lvlJc w:val="left"/>
      <w:pPr>
        <w:ind w:left="5102" w:hanging="1700"/>
      </w:pPr>
    </w:lvl>
  </w:abstractNum>
  <w:abstractNum w:abstractNumId="37">
    <w:nsid w:val="1AA8581A"/>
    <w:multiLevelType w:val="multilevel"/>
    <w:tmpl w:val="1AA8581A"/>
    <w:lvl w:ilvl="0" w:tentative="0">
      <w:start w:val="1"/>
      <w:numFmt w:val="bullet"/>
      <w:pStyle w:val="127"/>
      <w:lvlText w:val=""/>
      <w:lvlJc w:val="left"/>
      <w:pPr>
        <w:ind w:left="840" w:hanging="420"/>
      </w:pPr>
      <w:rPr>
        <w:rFonts w:hint="default" w:ascii="Wingdings" w:hAnsi="Wingdings"/>
      </w:rPr>
    </w:lvl>
    <w:lvl w:ilvl="1" w:tentative="0">
      <w:start w:val="1"/>
      <w:numFmt w:val="bullet"/>
      <w:lvlText w:val=""/>
      <w:lvlJc w:val="left"/>
      <w:pPr>
        <w:ind w:left="1260" w:hanging="420"/>
      </w:pPr>
      <w:rPr>
        <w:rFonts w:hint="default" w:ascii="Wingdings" w:hAnsi="Wingdings"/>
      </w:rPr>
    </w:lvl>
    <w:lvl w:ilvl="2" w:tentative="0">
      <w:start w:val="1"/>
      <w:numFmt w:val="bullet"/>
      <w:lvlText w:val=""/>
      <w:lvlJc w:val="left"/>
      <w:pPr>
        <w:ind w:left="1680" w:hanging="420"/>
      </w:pPr>
      <w:rPr>
        <w:rFonts w:hint="default" w:ascii="Wingdings" w:hAnsi="Wingdings"/>
      </w:rPr>
    </w:lvl>
    <w:lvl w:ilvl="3" w:tentative="0">
      <w:start w:val="1"/>
      <w:numFmt w:val="bullet"/>
      <w:lvlText w:val=""/>
      <w:lvlJc w:val="left"/>
      <w:pPr>
        <w:ind w:left="2100" w:hanging="420"/>
      </w:pPr>
      <w:rPr>
        <w:rFonts w:hint="default" w:ascii="Wingdings" w:hAnsi="Wingdings"/>
      </w:rPr>
    </w:lvl>
    <w:lvl w:ilvl="4" w:tentative="0">
      <w:start w:val="1"/>
      <w:numFmt w:val="bullet"/>
      <w:lvlText w:val=""/>
      <w:lvlJc w:val="left"/>
      <w:pPr>
        <w:ind w:left="2520" w:hanging="420"/>
      </w:pPr>
      <w:rPr>
        <w:rFonts w:hint="default" w:ascii="Wingdings" w:hAnsi="Wingdings"/>
      </w:rPr>
    </w:lvl>
    <w:lvl w:ilvl="5" w:tentative="0">
      <w:start w:val="1"/>
      <w:numFmt w:val="bullet"/>
      <w:lvlText w:val=""/>
      <w:lvlJc w:val="left"/>
      <w:pPr>
        <w:ind w:left="2940" w:hanging="420"/>
      </w:pPr>
      <w:rPr>
        <w:rFonts w:hint="default" w:ascii="Wingdings" w:hAnsi="Wingdings"/>
      </w:rPr>
    </w:lvl>
    <w:lvl w:ilvl="6" w:tentative="0">
      <w:start w:val="1"/>
      <w:numFmt w:val="bullet"/>
      <w:lvlText w:val=""/>
      <w:lvlJc w:val="left"/>
      <w:pPr>
        <w:ind w:left="3360" w:hanging="420"/>
      </w:pPr>
      <w:rPr>
        <w:rFonts w:hint="default" w:ascii="Wingdings" w:hAnsi="Wingdings"/>
      </w:rPr>
    </w:lvl>
    <w:lvl w:ilvl="7" w:tentative="0">
      <w:start w:val="1"/>
      <w:numFmt w:val="bullet"/>
      <w:lvlText w:val=""/>
      <w:lvlJc w:val="left"/>
      <w:pPr>
        <w:ind w:left="3780" w:hanging="420"/>
      </w:pPr>
      <w:rPr>
        <w:rFonts w:hint="default" w:ascii="Wingdings" w:hAnsi="Wingdings"/>
      </w:rPr>
    </w:lvl>
    <w:lvl w:ilvl="8" w:tentative="0">
      <w:start w:val="1"/>
      <w:numFmt w:val="bullet"/>
      <w:lvlText w:val=""/>
      <w:lvlJc w:val="left"/>
      <w:pPr>
        <w:ind w:left="4200" w:hanging="420"/>
      </w:pPr>
      <w:rPr>
        <w:rFonts w:hint="default" w:ascii="Wingdings" w:hAnsi="Wingdings"/>
      </w:rPr>
    </w:lvl>
  </w:abstractNum>
  <w:abstractNum w:abstractNumId="38">
    <w:nsid w:val="1B07104E"/>
    <w:multiLevelType w:val="multilevel"/>
    <w:tmpl w:val="1B07104E"/>
    <w:lvl w:ilvl="0" w:tentative="0">
      <w:start w:val="1"/>
      <w:numFmt w:val="bullet"/>
      <w:pStyle w:val="1242"/>
      <w:lvlText w:val=""/>
      <w:lvlJc w:val="left"/>
      <w:pPr>
        <w:ind w:left="840" w:hanging="420"/>
      </w:pPr>
      <w:rPr>
        <w:rFonts w:hint="default" w:ascii="Wingdings" w:hAnsi="Wingdings" w:cs="Times New Roman"/>
        <w:b w:val="0"/>
        <w:bCs w:val="0"/>
        <w:i w:val="0"/>
        <w:iCs w:val="0"/>
        <w:caps w:val="0"/>
        <w:smallCaps w:val="0"/>
        <w:strike w:val="0"/>
        <w:dstrike w:val="0"/>
        <w:snapToGrid w:val="0"/>
        <w:vanish w:val="0"/>
        <w:color w:val="000000"/>
        <w:spacing w:val="0"/>
        <w:w w:val="0"/>
        <w:kern w:val="0"/>
        <w:position w:val="0"/>
        <w:sz w:val="0"/>
        <w:szCs w:val="0"/>
        <w:u w:val="none" w:color="000000"/>
        <w:shd w:val="clear" w:color="000000" w:fill="000000"/>
        <w:vertAlign w:val="baseline"/>
        <w:lang w:val="zh-CN" w:eastAsia="zh-CN"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rPr>
    </w:lvl>
    <w:lvl w:ilvl="1" w:tentative="0">
      <w:start w:val="1"/>
      <w:numFmt w:val="lowerLetter"/>
      <w:pStyle w:val="1244"/>
      <w:lvlText w:val="%2)"/>
      <w:lvlJc w:val="left"/>
      <w:pPr>
        <w:ind w:left="1260" w:hanging="420"/>
      </w:pPr>
    </w:lvl>
    <w:lvl w:ilvl="2" w:tentative="0">
      <w:start w:val="1"/>
      <w:numFmt w:val="lowerRoman"/>
      <w:pStyle w:val="411"/>
      <w:lvlText w:val="%3."/>
      <w:lvlJc w:val="right"/>
      <w:pPr>
        <w:ind w:left="1680" w:hanging="420"/>
      </w:pPr>
    </w:lvl>
    <w:lvl w:ilvl="3" w:tentative="0">
      <w:start w:val="1"/>
      <w:numFmt w:val="decimal"/>
      <w:pStyle w:val="371"/>
      <w:lvlText w:val="%4."/>
      <w:lvlJc w:val="left"/>
      <w:pPr>
        <w:ind w:left="2100" w:hanging="420"/>
      </w:pPr>
    </w:lvl>
    <w:lvl w:ilvl="4" w:tentative="0">
      <w:start w:val="1"/>
      <w:numFmt w:val="lowerLetter"/>
      <w:pStyle w:val="1248"/>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39">
    <w:nsid w:val="1B3A36DF"/>
    <w:multiLevelType w:val="multilevel"/>
    <w:tmpl w:val="1B3A36DF"/>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pStyle w:val="2296"/>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40">
    <w:nsid w:val="1B6E6F76"/>
    <w:multiLevelType w:val="multilevel"/>
    <w:tmpl w:val="1B6E6F76"/>
    <w:lvl w:ilvl="0" w:tentative="0">
      <w:start w:val="1"/>
      <w:numFmt w:val="decimal"/>
      <w:pStyle w:val="900"/>
      <w:suff w:val="space"/>
      <w:lvlText w:val="%1"/>
      <w:lvlJc w:val="left"/>
      <w:pPr>
        <w:ind w:left="284" w:hanging="284"/>
      </w:pPr>
      <w:rPr>
        <w:rFonts w:hint="default" w:ascii="Times New Roman" w:hAnsi="Times New Roman" w:eastAsia="黑体"/>
        <w:b/>
        <w:i w:val="0"/>
        <w:color w:val="000000"/>
        <w:sz w:val="36"/>
        <w:szCs w:val="36"/>
      </w:rPr>
    </w:lvl>
    <w:lvl w:ilvl="1" w:tentative="0">
      <w:start w:val="1"/>
      <w:numFmt w:val="decimal"/>
      <w:suff w:val="space"/>
      <w:lvlText w:val="%1.%2"/>
      <w:lvlJc w:val="left"/>
      <w:pPr>
        <w:ind w:left="284" w:hanging="284"/>
      </w:pPr>
      <w:rPr>
        <w:rFonts w:hint="default" w:ascii="Times New Roman" w:hAnsi="Times New Roman" w:eastAsia="黑体" w:cs="Times New Roman"/>
        <w:b/>
        <w:i w:val="0"/>
        <w:color w:val="000000"/>
        <w:sz w:val="32"/>
        <w:szCs w:val="32"/>
      </w:rPr>
    </w:lvl>
    <w:lvl w:ilvl="2" w:tentative="0">
      <w:start w:val="1"/>
      <w:numFmt w:val="decimal"/>
      <w:suff w:val="space"/>
      <w:lvlText w:val="%1.%2.%3"/>
      <w:lvlJc w:val="left"/>
      <w:pPr>
        <w:ind w:left="284" w:hanging="284"/>
      </w:pPr>
      <w:rPr>
        <w:rFonts w:hint="default" w:ascii="Times New Roman" w:hAnsi="Times New Roman" w:eastAsia="黑体" w:cs="Times New Roman"/>
        <w:b/>
        <w:bCs w:val="0"/>
        <w:i w:val="0"/>
        <w:iCs w:val="0"/>
        <w:caps w:val="0"/>
        <w:strike w:val="0"/>
        <w:dstrike w:val="0"/>
        <w:vanish w:val="0"/>
        <w:color w:val="000000"/>
        <w:spacing w:val="0"/>
        <w:position w:val="0"/>
        <w:sz w:val="28"/>
        <w:szCs w:val="30"/>
        <w:u w:val="none"/>
        <w:vertAlign w:val="baseline"/>
      </w:rPr>
    </w:lvl>
    <w:lvl w:ilvl="3" w:tentative="0">
      <w:start w:val="1"/>
      <w:numFmt w:val="decimal"/>
      <w:suff w:val="space"/>
      <w:lvlText w:val="%1.%2.%3.%4"/>
      <w:lvlJc w:val="left"/>
      <w:pPr>
        <w:ind w:left="284" w:hanging="284"/>
      </w:pPr>
      <w:rPr>
        <w:rFonts w:hint="default" w:ascii="Times New Roman" w:hAnsi="Times New Roman" w:eastAsia="黑体" w:cs="Times New Roman"/>
        <w:b/>
        <w:i w:val="0"/>
        <w:color w:val="000000"/>
        <w:sz w:val="28"/>
        <w:szCs w:val="28"/>
      </w:rPr>
    </w:lvl>
    <w:lvl w:ilvl="4" w:tentative="0">
      <w:start w:val="1"/>
      <w:numFmt w:val="decimal"/>
      <w:suff w:val="space"/>
      <w:lvlText w:val="%1.%2.%3.%4.%5"/>
      <w:lvlJc w:val="left"/>
      <w:pPr>
        <w:ind w:left="284" w:hanging="284"/>
      </w:pPr>
      <w:rPr>
        <w:rFonts w:hint="default" w:ascii="Times New Roman" w:hAnsi="Times New Roman" w:eastAsia="黑体"/>
        <w:b/>
        <w:i w:val="0"/>
        <w:color w:val="auto"/>
      </w:rPr>
    </w:lvl>
    <w:lvl w:ilvl="5" w:tentative="0">
      <w:start w:val="1"/>
      <w:numFmt w:val="decimal"/>
      <w:suff w:val="space"/>
      <w:lvlText w:val="%1.%2.%3.%4.%5.%6"/>
      <w:lvlJc w:val="left"/>
      <w:pPr>
        <w:ind w:left="284" w:hanging="284"/>
      </w:pPr>
      <w:rPr>
        <w:rFonts w:hint="default" w:ascii="Times New Roman" w:hAnsi="Times New Roman" w:eastAsia="黑体"/>
        <w:b/>
        <w:i w:val="0"/>
        <w:color w:val="auto"/>
      </w:rPr>
    </w:lvl>
    <w:lvl w:ilvl="6" w:tentative="0">
      <w:start w:val="1"/>
      <w:numFmt w:val="decimal"/>
      <w:lvlText w:val="%1.%2.%3.%4.%5.%6.%7"/>
      <w:lvlJc w:val="left"/>
      <w:pPr>
        <w:ind w:left="284" w:hanging="284"/>
      </w:pPr>
      <w:rPr>
        <w:rFonts w:hint="default" w:ascii="Times New Roman" w:hAnsi="Times New Roman" w:cs="Times New Roman"/>
      </w:rPr>
    </w:lvl>
    <w:lvl w:ilvl="7" w:tentative="0">
      <w:start w:val="1"/>
      <w:numFmt w:val="decimal"/>
      <w:lvlText w:val="%1.%2.%3.%4.%5.%6.%7.%8."/>
      <w:lvlJc w:val="left"/>
      <w:pPr>
        <w:ind w:left="284" w:hanging="284"/>
      </w:pPr>
      <w:rPr>
        <w:rFonts w:hint="eastAsia"/>
      </w:rPr>
    </w:lvl>
    <w:lvl w:ilvl="8" w:tentative="0">
      <w:start w:val="1"/>
      <w:numFmt w:val="decimal"/>
      <w:lvlText w:val="%1.%2.%3.%4.%5.%6.%7.%8.%9."/>
      <w:lvlJc w:val="left"/>
      <w:pPr>
        <w:ind w:left="284" w:hanging="284"/>
      </w:pPr>
      <w:rPr>
        <w:rFonts w:hint="eastAsia"/>
      </w:rPr>
    </w:lvl>
  </w:abstractNum>
  <w:abstractNum w:abstractNumId="41">
    <w:nsid w:val="1FBB02DA"/>
    <w:multiLevelType w:val="multilevel"/>
    <w:tmpl w:val="1FBB02DA"/>
    <w:lvl w:ilvl="0" w:tentative="0">
      <w:start w:val="1"/>
      <w:numFmt w:val="bullet"/>
      <w:pStyle w:val="898"/>
      <w:lvlText w:val=""/>
      <w:lvlJc w:val="left"/>
      <w:pPr>
        <w:ind w:left="980" w:hanging="420"/>
      </w:pPr>
      <w:rPr>
        <w:rFonts w:hint="default" w:ascii="Wingdings" w:hAnsi="Wingdings"/>
      </w:rPr>
    </w:lvl>
    <w:lvl w:ilvl="1" w:tentative="0">
      <w:start w:val="1"/>
      <w:numFmt w:val="bullet"/>
      <w:lvlText w:val=""/>
      <w:lvlJc w:val="left"/>
      <w:pPr>
        <w:ind w:left="1400" w:hanging="420"/>
      </w:pPr>
      <w:rPr>
        <w:rFonts w:hint="default" w:ascii="Wingdings" w:hAnsi="Wingdings"/>
      </w:rPr>
    </w:lvl>
    <w:lvl w:ilvl="2" w:tentative="0">
      <w:start w:val="1"/>
      <w:numFmt w:val="bullet"/>
      <w:lvlText w:val=""/>
      <w:lvlJc w:val="left"/>
      <w:pPr>
        <w:ind w:left="1820" w:hanging="420"/>
      </w:pPr>
      <w:rPr>
        <w:rFonts w:hint="default" w:ascii="Wingdings" w:hAnsi="Wingdings"/>
      </w:rPr>
    </w:lvl>
    <w:lvl w:ilvl="3" w:tentative="0">
      <w:start w:val="1"/>
      <w:numFmt w:val="bullet"/>
      <w:lvlText w:val=""/>
      <w:lvlJc w:val="left"/>
      <w:pPr>
        <w:ind w:left="2240" w:hanging="420"/>
      </w:pPr>
      <w:rPr>
        <w:rFonts w:hint="default" w:ascii="Wingdings" w:hAnsi="Wingdings"/>
      </w:rPr>
    </w:lvl>
    <w:lvl w:ilvl="4" w:tentative="0">
      <w:start w:val="1"/>
      <w:numFmt w:val="bullet"/>
      <w:lvlText w:val=""/>
      <w:lvlJc w:val="left"/>
      <w:pPr>
        <w:ind w:left="2660" w:hanging="420"/>
      </w:pPr>
      <w:rPr>
        <w:rFonts w:hint="default" w:ascii="Wingdings" w:hAnsi="Wingdings"/>
      </w:rPr>
    </w:lvl>
    <w:lvl w:ilvl="5" w:tentative="0">
      <w:start w:val="1"/>
      <w:numFmt w:val="bullet"/>
      <w:lvlText w:val=""/>
      <w:lvlJc w:val="left"/>
      <w:pPr>
        <w:ind w:left="3080" w:hanging="420"/>
      </w:pPr>
      <w:rPr>
        <w:rFonts w:hint="default" w:ascii="Wingdings" w:hAnsi="Wingdings"/>
      </w:rPr>
    </w:lvl>
    <w:lvl w:ilvl="6" w:tentative="0">
      <w:start w:val="1"/>
      <w:numFmt w:val="bullet"/>
      <w:lvlText w:val=""/>
      <w:lvlJc w:val="left"/>
      <w:pPr>
        <w:ind w:left="3500" w:hanging="420"/>
      </w:pPr>
      <w:rPr>
        <w:rFonts w:hint="default" w:ascii="Wingdings" w:hAnsi="Wingdings"/>
      </w:rPr>
    </w:lvl>
    <w:lvl w:ilvl="7" w:tentative="0">
      <w:start w:val="1"/>
      <w:numFmt w:val="bullet"/>
      <w:lvlText w:val=""/>
      <w:lvlJc w:val="left"/>
      <w:pPr>
        <w:ind w:left="3920" w:hanging="420"/>
      </w:pPr>
      <w:rPr>
        <w:rFonts w:hint="default" w:ascii="Wingdings" w:hAnsi="Wingdings"/>
      </w:rPr>
    </w:lvl>
    <w:lvl w:ilvl="8" w:tentative="0">
      <w:start w:val="1"/>
      <w:numFmt w:val="bullet"/>
      <w:lvlText w:val=""/>
      <w:lvlJc w:val="left"/>
      <w:pPr>
        <w:ind w:left="4340" w:hanging="420"/>
      </w:pPr>
      <w:rPr>
        <w:rFonts w:hint="default" w:ascii="Wingdings" w:hAnsi="Wingdings"/>
      </w:rPr>
    </w:lvl>
  </w:abstractNum>
  <w:abstractNum w:abstractNumId="42">
    <w:nsid w:val="200F2912"/>
    <w:multiLevelType w:val="multilevel"/>
    <w:tmpl w:val="200F2912"/>
    <w:lvl w:ilvl="0" w:tentative="0">
      <w:start w:val="1"/>
      <w:numFmt w:val="decimal"/>
      <w:pStyle w:val="1669"/>
      <w:lvlText w:val="图%1"/>
      <w:lvlJc w:val="left"/>
      <w:pPr>
        <w:tabs>
          <w:tab w:val="left" w:pos="2952"/>
        </w:tabs>
        <w:ind w:left="2952" w:hanging="432"/>
      </w:pPr>
      <w:rPr>
        <w:rFonts w:hint="eastAsia" w:ascii="Times New Roman" w:hAnsi="Times New Roman" w:cs="Times New Roman"/>
        <w:b w:val="0"/>
        <w:bCs w:val="0"/>
        <w:i w:val="0"/>
        <w:iCs w:val="0"/>
        <w:caps w:val="0"/>
        <w:smallCaps w:val="0"/>
        <w:strike w:val="0"/>
        <w:dstrike w:val="0"/>
        <w:snapToGrid w:val="0"/>
        <w:vanish w:val="0"/>
        <w:color w:val="000000"/>
        <w:spacing w:val="0"/>
        <w:w w:val="0"/>
        <w:kern w:val="0"/>
        <w:position w:val="0"/>
        <w:szCs w:val="0"/>
        <w:u w:val="none"/>
        <w:vertAlign w:val="baseline"/>
      </w:rPr>
    </w:lvl>
    <w:lvl w:ilvl="1" w:tentative="0">
      <w:start w:val="1"/>
      <w:numFmt w:val="decimal"/>
      <w:lvlText w:val="%1.%2"/>
      <w:lvlJc w:val="left"/>
      <w:pPr>
        <w:tabs>
          <w:tab w:val="left" w:pos="3518"/>
        </w:tabs>
        <w:ind w:left="3096" w:hanging="576"/>
      </w:pPr>
      <w:rPr>
        <w:rFonts w:hint="eastAsia" w:eastAsia="黑体"/>
        <w:sz w:val="28"/>
        <w:szCs w:val="28"/>
      </w:rPr>
    </w:lvl>
    <w:lvl w:ilvl="2" w:tentative="0">
      <w:start w:val="1"/>
      <w:numFmt w:val="decimal"/>
      <w:lvlText w:val="4.2.%3"/>
      <w:lvlJc w:val="left"/>
      <w:pPr>
        <w:tabs>
          <w:tab w:val="left" w:pos="3240"/>
        </w:tabs>
        <w:ind w:left="3240" w:hanging="720"/>
      </w:pPr>
      <w:rPr>
        <w:rFonts w:hint="eastAsia"/>
      </w:rPr>
    </w:lvl>
    <w:lvl w:ilvl="3" w:tentative="0">
      <w:start w:val="1"/>
      <w:numFmt w:val="decimal"/>
      <w:lvlText w:val="%1.%2.%3.%4"/>
      <w:lvlJc w:val="left"/>
      <w:pPr>
        <w:tabs>
          <w:tab w:val="left" w:pos="5538"/>
        </w:tabs>
        <w:ind w:left="3964" w:hanging="864"/>
      </w:pPr>
      <w:rPr>
        <w:rFonts w:hint="eastAsia"/>
      </w:rPr>
    </w:lvl>
    <w:lvl w:ilvl="4" w:tentative="0">
      <w:start w:val="1"/>
      <w:numFmt w:val="decimal"/>
      <w:lvlText w:val="%5)"/>
      <w:lvlJc w:val="left"/>
      <w:pPr>
        <w:tabs>
          <w:tab w:val="left" w:pos="3528"/>
        </w:tabs>
        <w:ind w:left="3528" w:hanging="441"/>
      </w:pPr>
      <w:rPr>
        <w:rFonts w:hint="eastAsia"/>
      </w:rPr>
    </w:lvl>
    <w:lvl w:ilvl="5" w:tentative="0">
      <w:start w:val="1"/>
      <w:numFmt w:val="decimal"/>
      <w:lvlText w:val="(%6)"/>
      <w:lvlJc w:val="left"/>
      <w:pPr>
        <w:tabs>
          <w:tab w:val="left" w:pos="3672"/>
        </w:tabs>
        <w:ind w:left="3672" w:hanging="585"/>
      </w:pPr>
      <w:rPr>
        <w:rFonts w:hint="eastAsia"/>
      </w:rPr>
    </w:lvl>
    <w:lvl w:ilvl="6" w:tentative="0">
      <w:start w:val="1"/>
      <w:numFmt w:val="decimal"/>
      <w:lvlRestart w:val="0"/>
      <w:isLgl/>
      <w:lvlText w:val="表%7"/>
      <w:lvlJc w:val="center"/>
      <w:pPr>
        <w:tabs>
          <w:tab w:val="left" w:pos="7766"/>
        </w:tabs>
        <w:ind w:left="7766" w:hanging="846"/>
      </w:pPr>
      <w:rPr>
        <w:rFonts w:hint="eastAsia"/>
      </w:rPr>
    </w:lvl>
    <w:lvl w:ilvl="7" w:tentative="0">
      <w:start w:val="1"/>
      <w:numFmt w:val="decimal"/>
      <w:lvlText w:val="图%8"/>
      <w:lvlJc w:val="left"/>
      <w:pPr>
        <w:tabs>
          <w:tab w:val="left" w:pos="3960"/>
        </w:tabs>
        <w:ind w:left="5670" w:hanging="5670"/>
      </w:pPr>
      <w:rPr>
        <w:rFonts w:hint="eastAsia"/>
      </w:rPr>
    </w:lvl>
    <w:lvl w:ilvl="8" w:tentative="0">
      <w:start w:val="1"/>
      <w:numFmt w:val="lowerRoman"/>
      <w:lvlText w:val="%9"/>
      <w:lvlJc w:val="left"/>
      <w:pPr>
        <w:tabs>
          <w:tab w:val="left" w:pos="4104"/>
        </w:tabs>
        <w:ind w:left="4104" w:hanging="1584"/>
      </w:pPr>
      <w:rPr>
        <w:rFonts w:hint="eastAsia"/>
      </w:rPr>
    </w:lvl>
  </w:abstractNum>
  <w:abstractNum w:abstractNumId="43">
    <w:nsid w:val="208A7ABE"/>
    <w:multiLevelType w:val="multilevel"/>
    <w:tmpl w:val="208A7ABE"/>
    <w:lvl w:ilvl="0" w:tentative="0">
      <w:start w:val="1"/>
      <w:numFmt w:val="decimal"/>
      <w:pStyle w:val="2260"/>
      <w:suff w:val="space"/>
      <w:lvlText w:val="表%1"/>
      <w:lvlJc w:val="left"/>
      <w:pPr>
        <w:ind w:left="900" w:hanging="420"/>
      </w:pPr>
      <w:rPr>
        <w:rFonts w:hint="eastAsia"/>
        <w:lang w:val="en-US"/>
      </w:r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44">
    <w:nsid w:val="216A0D56"/>
    <w:multiLevelType w:val="multilevel"/>
    <w:tmpl w:val="216A0D56"/>
    <w:lvl w:ilvl="0" w:tentative="0">
      <w:start w:val="1"/>
      <w:numFmt w:val="bullet"/>
      <w:pStyle w:val="21"/>
      <w:lvlText w:val=""/>
      <w:lvlJc w:val="left"/>
      <w:pPr>
        <w:ind w:left="1000" w:hanging="440"/>
      </w:pPr>
      <w:rPr>
        <w:rFonts w:hint="default" w:ascii="Wingdings" w:hAnsi="Wingdings"/>
      </w:rPr>
    </w:lvl>
    <w:lvl w:ilvl="1" w:tentative="0">
      <w:start w:val="1"/>
      <w:numFmt w:val="bullet"/>
      <w:lvlText w:val=""/>
      <w:lvlJc w:val="left"/>
      <w:pPr>
        <w:ind w:left="880" w:hanging="440"/>
      </w:pPr>
      <w:rPr>
        <w:rFonts w:hint="default" w:ascii="Wingdings" w:hAnsi="Wingdings"/>
      </w:rPr>
    </w:lvl>
    <w:lvl w:ilvl="2" w:tentative="0">
      <w:start w:val="1"/>
      <w:numFmt w:val="bullet"/>
      <w:lvlText w:val=""/>
      <w:lvlJc w:val="left"/>
      <w:pPr>
        <w:ind w:left="1320" w:hanging="440"/>
      </w:pPr>
      <w:rPr>
        <w:rFonts w:hint="default" w:ascii="Wingdings" w:hAnsi="Wingdings"/>
      </w:rPr>
    </w:lvl>
    <w:lvl w:ilvl="3" w:tentative="0">
      <w:start w:val="1"/>
      <w:numFmt w:val="bullet"/>
      <w:lvlText w:val=""/>
      <w:lvlJc w:val="left"/>
      <w:pPr>
        <w:ind w:left="1760" w:hanging="440"/>
      </w:pPr>
      <w:rPr>
        <w:rFonts w:hint="default" w:ascii="Wingdings" w:hAnsi="Wingdings"/>
      </w:rPr>
    </w:lvl>
    <w:lvl w:ilvl="4" w:tentative="0">
      <w:start w:val="1"/>
      <w:numFmt w:val="bullet"/>
      <w:lvlText w:val=""/>
      <w:lvlJc w:val="left"/>
      <w:pPr>
        <w:ind w:left="2200" w:hanging="440"/>
      </w:pPr>
      <w:rPr>
        <w:rFonts w:hint="default" w:ascii="Wingdings" w:hAnsi="Wingdings"/>
      </w:rPr>
    </w:lvl>
    <w:lvl w:ilvl="5" w:tentative="0">
      <w:start w:val="1"/>
      <w:numFmt w:val="bullet"/>
      <w:lvlText w:val=""/>
      <w:lvlJc w:val="left"/>
      <w:pPr>
        <w:ind w:left="2640" w:hanging="440"/>
      </w:pPr>
      <w:rPr>
        <w:rFonts w:hint="default" w:ascii="Wingdings" w:hAnsi="Wingdings"/>
      </w:rPr>
    </w:lvl>
    <w:lvl w:ilvl="6" w:tentative="0">
      <w:start w:val="1"/>
      <w:numFmt w:val="bullet"/>
      <w:lvlText w:val=""/>
      <w:lvlJc w:val="left"/>
      <w:pPr>
        <w:ind w:left="3080" w:hanging="440"/>
      </w:pPr>
      <w:rPr>
        <w:rFonts w:hint="default" w:ascii="Wingdings" w:hAnsi="Wingdings"/>
      </w:rPr>
    </w:lvl>
    <w:lvl w:ilvl="7" w:tentative="0">
      <w:start w:val="1"/>
      <w:numFmt w:val="bullet"/>
      <w:lvlText w:val=""/>
      <w:lvlJc w:val="left"/>
      <w:pPr>
        <w:ind w:left="3520" w:hanging="440"/>
      </w:pPr>
      <w:rPr>
        <w:rFonts w:hint="default" w:ascii="Wingdings" w:hAnsi="Wingdings"/>
      </w:rPr>
    </w:lvl>
    <w:lvl w:ilvl="8" w:tentative="0">
      <w:start w:val="1"/>
      <w:numFmt w:val="bullet"/>
      <w:lvlText w:val=""/>
      <w:lvlJc w:val="left"/>
      <w:pPr>
        <w:ind w:left="3960" w:hanging="440"/>
      </w:pPr>
      <w:rPr>
        <w:rFonts w:hint="default" w:ascii="Wingdings" w:hAnsi="Wingdings"/>
      </w:rPr>
    </w:lvl>
  </w:abstractNum>
  <w:abstractNum w:abstractNumId="45">
    <w:nsid w:val="233C6AF1"/>
    <w:multiLevelType w:val="multilevel"/>
    <w:tmpl w:val="233C6AF1"/>
    <w:lvl w:ilvl="0" w:tentative="0">
      <w:start w:val="1"/>
      <w:numFmt w:val="decimal"/>
      <w:lvlText w:val="%1)"/>
      <w:lvlJc w:val="left"/>
      <w:pPr>
        <w:ind w:left="920" w:hanging="440"/>
      </w:pPr>
    </w:lvl>
    <w:lvl w:ilvl="1" w:tentative="0">
      <w:start w:val="1"/>
      <w:numFmt w:val="lowerLetter"/>
      <w:lvlText w:val="%2)"/>
      <w:lvlJc w:val="left"/>
      <w:pPr>
        <w:ind w:left="1360" w:hanging="440"/>
      </w:pPr>
    </w:lvl>
    <w:lvl w:ilvl="2" w:tentative="0">
      <w:start w:val="1"/>
      <w:numFmt w:val="lowerRoman"/>
      <w:lvlText w:val="%3."/>
      <w:lvlJc w:val="right"/>
      <w:pPr>
        <w:ind w:left="1800" w:hanging="440"/>
      </w:pPr>
    </w:lvl>
    <w:lvl w:ilvl="3" w:tentative="0">
      <w:start w:val="1"/>
      <w:numFmt w:val="decimal"/>
      <w:lvlText w:val="%4."/>
      <w:lvlJc w:val="left"/>
      <w:pPr>
        <w:ind w:left="2240" w:hanging="440"/>
      </w:pPr>
    </w:lvl>
    <w:lvl w:ilvl="4" w:tentative="0">
      <w:start w:val="1"/>
      <w:numFmt w:val="lowerLetter"/>
      <w:lvlText w:val="%5)"/>
      <w:lvlJc w:val="left"/>
      <w:pPr>
        <w:ind w:left="2680" w:hanging="440"/>
      </w:pPr>
    </w:lvl>
    <w:lvl w:ilvl="5" w:tentative="0">
      <w:start w:val="1"/>
      <w:numFmt w:val="lowerRoman"/>
      <w:lvlText w:val="%6."/>
      <w:lvlJc w:val="right"/>
      <w:pPr>
        <w:ind w:left="3120" w:hanging="440"/>
      </w:pPr>
    </w:lvl>
    <w:lvl w:ilvl="6" w:tentative="0">
      <w:start w:val="1"/>
      <w:numFmt w:val="decimal"/>
      <w:lvlText w:val="%7."/>
      <w:lvlJc w:val="left"/>
      <w:pPr>
        <w:ind w:left="3560" w:hanging="440"/>
      </w:pPr>
    </w:lvl>
    <w:lvl w:ilvl="7" w:tentative="0">
      <w:start w:val="1"/>
      <w:numFmt w:val="lowerLetter"/>
      <w:lvlText w:val="%8)"/>
      <w:lvlJc w:val="left"/>
      <w:pPr>
        <w:ind w:left="4000" w:hanging="440"/>
      </w:pPr>
    </w:lvl>
    <w:lvl w:ilvl="8" w:tentative="0">
      <w:start w:val="1"/>
      <w:numFmt w:val="lowerRoman"/>
      <w:lvlText w:val="%9."/>
      <w:lvlJc w:val="right"/>
      <w:pPr>
        <w:ind w:left="4440" w:hanging="440"/>
      </w:pPr>
    </w:lvl>
  </w:abstractNum>
  <w:abstractNum w:abstractNumId="46">
    <w:nsid w:val="24080218"/>
    <w:multiLevelType w:val="multilevel"/>
    <w:tmpl w:val="24080218"/>
    <w:lvl w:ilvl="0" w:tentative="0">
      <w:start w:val="1"/>
      <w:numFmt w:val="decimal"/>
      <w:lvlText w:val="%1、"/>
      <w:lvlJc w:val="left"/>
      <w:pPr>
        <w:ind w:left="360" w:hanging="360"/>
      </w:pPr>
      <w:rPr>
        <w:rFonts w:hint="default"/>
      </w:rPr>
    </w:lvl>
    <w:lvl w:ilvl="1" w:tentative="0">
      <w:start w:val="1"/>
      <w:numFmt w:val="lowerLetter"/>
      <w:pStyle w:val="1735"/>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47">
    <w:nsid w:val="249067A7"/>
    <w:multiLevelType w:val="multilevel"/>
    <w:tmpl w:val="249067A7"/>
    <w:lvl w:ilvl="0" w:tentative="0">
      <w:start w:val="1"/>
      <w:numFmt w:val="chineseCountingThousand"/>
      <w:lvlText w:val="(%1)"/>
      <w:lvlJc w:val="left"/>
      <w:pPr>
        <w:ind w:left="920" w:hanging="440"/>
      </w:pPr>
    </w:lvl>
    <w:lvl w:ilvl="1" w:tentative="0">
      <w:start w:val="1"/>
      <w:numFmt w:val="lowerLetter"/>
      <w:lvlText w:val="%2)"/>
      <w:lvlJc w:val="left"/>
      <w:pPr>
        <w:ind w:left="1360" w:hanging="440"/>
      </w:pPr>
    </w:lvl>
    <w:lvl w:ilvl="2" w:tentative="0">
      <w:start w:val="1"/>
      <w:numFmt w:val="lowerRoman"/>
      <w:lvlText w:val="%3."/>
      <w:lvlJc w:val="right"/>
      <w:pPr>
        <w:ind w:left="1800" w:hanging="440"/>
      </w:pPr>
    </w:lvl>
    <w:lvl w:ilvl="3" w:tentative="0">
      <w:start w:val="1"/>
      <w:numFmt w:val="decimal"/>
      <w:lvlText w:val="%4."/>
      <w:lvlJc w:val="left"/>
      <w:pPr>
        <w:ind w:left="2240" w:hanging="440"/>
      </w:pPr>
    </w:lvl>
    <w:lvl w:ilvl="4" w:tentative="0">
      <w:start w:val="1"/>
      <w:numFmt w:val="lowerLetter"/>
      <w:lvlText w:val="%5)"/>
      <w:lvlJc w:val="left"/>
      <w:pPr>
        <w:ind w:left="2680" w:hanging="440"/>
      </w:pPr>
    </w:lvl>
    <w:lvl w:ilvl="5" w:tentative="0">
      <w:start w:val="1"/>
      <w:numFmt w:val="lowerRoman"/>
      <w:lvlText w:val="%6."/>
      <w:lvlJc w:val="right"/>
      <w:pPr>
        <w:ind w:left="3120" w:hanging="440"/>
      </w:pPr>
    </w:lvl>
    <w:lvl w:ilvl="6" w:tentative="0">
      <w:start w:val="1"/>
      <w:numFmt w:val="decimal"/>
      <w:lvlText w:val="%7."/>
      <w:lvlJc w:val="left"/>
      <w:pPr>
        <w:ind w:left="3560" w:hanging="440"/>
      </w:pPr>
    </w:lvl>
    <w:lvl w:ilvl="7" w:tentative="0">
      <w:start w:val="1"/>
      <w:numFmt w:val="lowerLetter"/>
      <w:lvlText w:val="%8)"/>
      <w:lvlJc w:val="left"/>
      <w:pPr>
        <w:ind w:left="4000" w:hanging="440"/>
      </w:pPr>
    </w:lvl>
    <w:lvl w:ilvl="8" w:tentative="0">
      <w:start w:val="1"/>
      <w:numFmt w:val="lowerRoman"/>
      <w:lvlText w:val="%9."/>
      <w:lvlJc w:val="right"/>
      <w:pPr>
        <w:ind w:left="4440" w:hanging="440"/>
      </w:pPr>
    </w:lvl>
  </w:abstractNum>
  <w:abstractNum w:abstractNumId="48">
    <w:nsid w:val="24B14641"/>
    <w:multiLevelType w:val="multilevel"/>
    <w:tmpl w:val="24B14641"/>
    <w:lvl w:ilvl="0" w:tentative="0">
      <w:start w:val="1"/>
      <w:numFmt w:val="lowerLetter"/>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pStyle w:val="128"/>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49">
    <w:nsid w:val="25E27604"/>
    <w:multiLevelType w:val="multilevel"/>
    <w:tmpl w:val="25E27604"/>
    <w:lvl w:ilvl="0" w:tentative="0">
      <w:start w:val="1"/>
      <w:numFmt w:val="chineseCountingThousand"/>
      <w:lvlText w:val="(%1)"/>
      <w:lvlJc w:val="left"/>
      <w:pPr>
        <w:ind w:left="920" w:hanging="440"/>
      </w:pPr>
    </w:lvl>
    <w:lvl w:ilvl="1" w:tentative="0">
      <w:start w:val="1"/>
      <w:numFmt w:val="lowerLetter"/>
      <w:lvlText w:val="%2)"/>
      <w:lvlJc w:val="left"/>
      <w:pPr>
        <w:ind w:left="1360" w:hanging="440"/>
      </w:pPr>
    </w:lvl>
    <w:lvl w:ilvl="2" w:tentative="0">
      <w:start w:val="1"/>
      <w:numFmt w:val="lowerRoman"/>
      <w:lvlText w:val="%3."/>
      <w:lvlJc w:val="right"/>
      <w:pPr>
        <w:ind w:left="1800" w:hanging="440"/>
      </w:pPr>
    </w:lvl>
    <w:lvl w:ilvl="3" w:tentative="0">
      <w:start w:val="1"/>
      <w:numFmt w:val="decimal"/>
      <w:lvlText w:val="%4."/>
      <w:lvlJc w:val="left"/>
      <w:pPr>
        <w:ind w:left="2240" w:hanging="440"/>
      </w:pPr>
    </w:lvl>
    <w:lvl w:ilvl="4" w:tentative="0">
      <w:start w:val="1"/>
      <w:numFmt w:val="lowerLetter"/>
      <w:lvlText w:val="%5)"/>
      <w:lvlJc w:val="left"/>
      <w:pPr>
        <w:ind w:left="2680" w:hanging="440"/>
      </w:pPr>
    </w:lvl>
    <w:lvl w:ilvl="5" w:tentative="0">
      <w:start w:val="1"/>
      <w:numFmt w:val="lowerRoman"/>
      <w:lvlText w:val="%6."/>
      <w:lvlJc w:val="right"/>
      <w:pPr>
        <w:ind w:left="3120" w:hanging="440"/>
      </w:pPr>
    </w:lvl>
    <w:lvl w:ilvl="6" w:tentative="0">
      <w:start w:val="1"/>
      <w:numFmt w:val="decimal"/>
      <w:lvlText w:val="%7."/>
      <w:lvlJc w:val="left"/>
      <w:pPr>
        <w:ind w:left="3560" w:hanging="440"/>
      </w:pPr>
    </w:lvl>
    <w:lvl w:ilvl="7" w:tentative="0">
      <w:start w:val="1"/>
      <w:numFmt w:val="lowerLetter"/>
      <w:lvlText w:val="%8)"/>
      <w:lvlJc w:val="left"/>
      <w:pPr>
        <w:ind w:left="4000" w:hanging="440"/>
      </w:pPr>
    </w:lvl>
    <w:lvl w:ilvl="8" w:tentative="0">
      <w:start w:val="1"/>
      <w:numFmt w:val="lowerRoman"/>
      <w:lvlText w:val="%9."/>
      <w:lvlJc w:val="right"/>
      <w:pPr>
        <w:ind w:left="4440" w:hanging="440"/>
      </w:pPr>
    </w:lvl>
  </w:abstractNum>
  <w:abstractNum w:abstractNumId="50">
    <w:nsid w:val="26E421C3"/>
    <w:multiLevelType w:val="multilevel"/>
    <w:tmpl w:val="26E421C3"/>
    <w:lvl w:ilvl="0" w:tentative="0">
      <w:start w:val="1"/>
      <w:numFmt w:val="bullet"/>
      <w:pStyle w:val="896"/>
      <w:lvlText w:val=""/>
      <w:lvlJc w:val="left"/>
      <w:pPr>
        <w:tabs>
          <w:tab w:val="left" w:pos="420"/>
        </w:tabs>
        <w:ind w:left="420" w:hanging="420"/>
      </w:pPr>
      <w:rPr>
        <w:rFonts w:hint="default" w:ascii="Wingdings" w:hAnsi="Wingdings"/>
      </w:rPr>
    </w:lvl>
    <w:lvl w:ilvl="1" w:tentative="0">
      <w:start w:val="1"/>
      <w:numFmt w:val="bullet"/>
      <w:lvlText w:val=""/>
      <w:lvlJc w:val="left"/>
      <w:pPr>
        <w:tabs>
          <w:tab w:val="left" w:pos="840"/>
        </w:tabs>
        <w:ind w:left="840" w:hanging="420"/>
      </w:pPr>
      <w:rPr>
        <w:rFonts w:hint="default" w:ascii="Wingdings" w:hAnsi="Wingdings"/>
      </w:rPr>
    </w:lvl>
    <w:lvl w:ilvl="2" w:tentative="0">
      <w:start w:val="1"/>
      <w:numFmt w:val="bullet"/>
      <w:lvlText w:val=""/>
      <w:lvlJc w:val="left"/>
      <w:pPr>
        <w:tabs>
          <w:tab w:val="left" w:pos="1260"/>
        </w:tabs>
        <w:ind w:left="1260" w:hanging="420"/>
      </w:pPr>
      <w:rPr>
        <w:rFonts w:hint="default" w:ascii="Wingdings" w:hAnsi="Wingdings"/>
      </w:rPr>
    </w:lvl>
    <w:lvl w:ilvl="3" w:tentative="0">
      <w:start w:val="1"/>
      <w:numFmt w:val="bullet"/>
      <w:lvlText w:val=""/>
      <w:lvlJc w:val="left"/>
      <w:pPr>
        <w:tabs>
          <w:tab w:val="left" w:pos="1680"/>
        </w:tabs>
        <w:ind w:left="1680" w:hanging="420"/>
      </w:pPr>
      <w:rPr>
        <w:rFonts w:hint="default" w:ascii="Wingdings" w:hAnsi="Wingdings"/>
      </w:rPr>
    </w:lvl>
    <w:lvl w:ilvl="4" w:tentative="0">
      <w:start w:val="1"/>
      <w:numFmt w:val="bullet"/>
      <w:lvlText w:val=""/>
      <w:lvlJc w:val="left"/>
      <w:pPr>
        <w:tabs>
          <w:tab w:val="left" w:pos="2100"/>
        </w:tabs>
        <w:ind w:left="2100" w:hanging="420"/>
      </w:pPr>
      <w:rPr>
        <w:rFonts w:hint="default" w:ascii="Wingdings" w:hAnsi="Wingdings"/>
      </w:rPr>
    </w:lvl>
    <w:lvl w:ilvl="5" w:tentative="0">
      <w:start w:val="1"/>
      <w:numFmt w:val="bullet"/>
      <w:lvlText w:val=""/>
      <w:lvlJc w:val="left"/>
      <w:pPr>
        <w:tabs>
          <w:tab w:val="left" w:pos="2520"/>
        </w:tabs>
        <w:ind w:left="2520" w:hanging="420"/>
      </w:pPr>
      <w:rPr>
        <w:rFonts w:hint="default" w:ascii="Wingdings" w:hAnsi="Wingdings"/>
      </w:rPr>
    </w:lvl>
    <w:lvl w:ilvl="6" w:tentative="0">
      <w:start w:val="1"/>
      <w:numFmt w:val="bullet"/>
      <w:lvlText w:val=""/>
      <w:lvlJc w:val="left"/>
      <w:pPr>
        <w:tabs>
          <w:tab w:val="left" w:pos="2940"/>
        </w:tabs>
        <w:ind w:left="2940" w:hanging="420"/>
      </w:pPr>
      <w:rPr>
        <w:rFonts w:hint="default" w:ascii="Wingdings" w:hAnsi="Wingdings"/>
      </w:rPr>
    </w:lvl>
    <w:lvl w:ilvl="7" w:tentative="0">
      <w:start w:val="1"/>
      <w:numFmt w:val="bullet"/>
      <w:lvlText w:val=""/>
      <w:lvlJc w:val="left"/>
      <w:pPr>
        <w:tabs>
          <w:tab w:val="left" w:pos="3360"/>
        </w:tabs>
        <w:ind w:left="3360" w:hanging="420"/>
      </w:pPr>
      <w:rPr>
        <w:rFonts w:hint="default" w:ascii="Wingdings" w:hAnsi="Wingdings"/>
      </w:rPr>
    </w:lvl>
    <w:lvl w:ilvl="8" w:tentative="0">
      <w:start w:val="1"/>
      <w:numFmt w:val="bullet"/>
      <w:lvlText w:val=""/>
      <w:lvlJc w:val="left"/>
      <w:pPr>
        <w:tabs>
          <w:tab w:val="left" w:pos="3780"/>
        </w:tabs>
        <w:ind w:left="3780" w:hanging="420"/>
      </w:pPr>
      <w:rPr>
        <w:rFonts w:hint="default" w:ascii="Wingdings" w:hAnsi="Wingdings"/>
      </w:rPr>
    </w:lvl>
  </w:abstractNum>
  <w:abstractNum w:abstractNumId="51">
    <w:nsid w:val="27727B63"/>
    <w:multiLevelType w:val="multilevel"/>
    <w:tmpl w:val="27727B63"/>
    <w:lvl w:ilvl="0" w:tentative="0">
      <w:start w:val="1"/>
      <w:numFmt w:val="bullet"/>
      <w:pStyle w:val="1999"/>
      <w:lvlText w:val=""/>
      <w:lvlJc w:val="left"/>
      <w:pPr>
        <w:tabs>
          <w:tab w:val="left" w:pos="340"/>
        </w:tabs>
        <w:ind w:left="340" w:hanging="170"/>
      </w:pPr>
      <w:rPr>
        <w:rFonts w:hint="default" w:ascii="Wingdings" w:hAnsi="Wingdings"/>
        <w:color w:val="auto"/>
        <w:spacing w:val="0"/>
        <w:w w:val="100"/>
        <w:position w:val="1"/>
        <w:sz w:val="13"/>
        <w:szCs w:val="13"/>
      </w:rPr>
    </w:lvl>
    <w:lvl w:ilvl="1" w:tentative="0">
      <w:start w:val="1"/>
      <w:numFmt w:val="bullet"/>
      <w:lvlText w:val=""/>
      <w:lvlJc w:val="left"/>
      <w:pPr>
        <w:tabs>
          <w:tab w:val="left" w:pos="840"/>
        </w:tabs>
        <w:ind w:left="840" w:hanging="420"/>
      </w:pPr>
      <w:rPr>
        <w:rFonts w:hint="default" w:ascii="Wingdings" w:hAnsi="Wingdings"/>
      </w:rPr>
    </w:lvl>
    <w:lvl w:ilvl="2" w:tentative="0">
      <w:start w:val="1"/>
      <w:numFmt w:val="bullet"/>
      <w:lvlText w:val=""/>
      <w:lvlJc w:val="left"/>
      <w:pPr>
        <w:tabs>
          <w:tab w:val="left" w:pos="1260"/>
        </w:tabs>
        <w:ind w:left="1260" w:hanging="420"/>
      </w:pPr>
      <w:rPr>
        <w:rFonts w:hint="default" w:ascii="Wingdings" w:hAnsi="Wingdings"/>
      </w:rPr>
    </w:lvl>
    <w:lvl w:ilvl="3" w:tentative="0">
      <w:start w:val="1"/>
      <w:numFmt w:val="bullet"/>
      <w:lvlText w:val=""/>
      <w:lvlJc w:val="left"/>
      <w:pPr>
        <w:tabs>
          <w:tab w:val="left" w:pos="1680"/>
        </w:tabs>
        <w:ind w:left="1680" w:hanging="420"/>
      </w:pPr>
      <w:rPr>
        <w:rFonts w:hint="default" w:ascii="Wingdings" w:hAnsi="Wingdings"/>
      </w:rPr>
    </w:lvl>
    <w:lvl w:ilvl="4" w:tentative="0">
      <w:start w:val="1"/>
      <w:numFmt w:val="bullet"/>
      <w:lvlText w:val=""/>
      <w:lvlJc w:val="left"/>
      <w:pPr>
        <w:tabs>
          <w:tab w:val="left" w:pos="2100"/>
        </w:tabs>
        <w:ind w:left="2100" w:hanging="420"/>
      </w:pPr>
      <w:rPr>
        <w:rFonts w:hint="default" w:ascii="Wingdings" w:hAnsi="Wingdings"/>
      </w:rPr>
    </w:lvl>
    <w:lvl w:ilvl="5" w:tentative="0">
      <w:start w:val="1"/>
      <w:numFmt w:val="bullet"/>
      <w:lvlText w:val=""/>
      <w:lvlJc w:val="left"/>
      <w:pPr>
        <w:tabs>
          <w:tab w:val="left" w:pos="2520"/>
        </w:tabs>
        <w:ind w:left="2520" w:hanging="420"/>
      </w:pPr>
      <w:rPr>
        <w:rFonts w:hint="default" w:ascii="Wingdings" w:hAnsi="Wingdings"/>
      </w:rPr>
    </w:lvl>
    <w:lvl w:ilvl="6" w:tentative="0">
      <w:start w:val="1"/>
      <w:numFmt w:val="bullet"/>
      <w:lvlText w:val=""/>
      <w:lvlJc w:val="left"/>
      <w:pPr>
        <w:tabs>
          <w:tab w:val="left" w:pos="2940"/>
        </w:tabs>
        <w:ind w:left="2940" w:hanging="420"/>
      </w:pPr>
      <w:rPr>
        <w:rFonts w:hint="default" w:ascii="Wingdings" w:hAnsi="Wingdings"/>
      </w:rPr>
    </w:lvl>
    <w:lvl w:ilvl="7" w:tentative="0">
      <w:start w:val="1"/>
      <w:numFmt w:val="bullet"/>
      <w:lvlText w:val=""/>
      <w:lvlJc w:val="left"/>
      <w:pPr>
        <w:tabs>
          <w:tab w:val="left" w:pos="3360"/>
        </w:tabs>
        <w:ind w:left="3360" w:hanging="420"/>
      </w:pPr>
      <w:rPr>
        <w:rFonts w:hint="default" w:ascii="Wingdings" w:hAnsi="Wingdings"/>
      </w:rPr>
    </w:lvl>
    <w:lvl w:ilvl="8" w:tentative="0">
      <w:start w:val="1"/>
      <w:numFmt w:val="bullet"/>
      <w:lvlText w:val=""/>
      <w:lvlJc w:val="left"/>
      <w:pPr>
        <w:tabs>
          <w:tab w:val="left" w:pos="3780"/>
        </w:tabs>
        <w:ind w:left="3780" w:hanging="420"/>
      </w:pPr>
      <w:rPr>
        <w:rFonts w:hint="default" w:ascii="Wingdings" w:hAnsi="Wingdings"/>
      </w:rPr>
    </w:lvl>
  </w:abstractNum>
  <w:abstractNum w:abstractNumId="52">
    <w:nsid w:val="27923DE9"/>
    <w:multiLevelType w:val="multilevel"/>
    <w:tmpl w:val="27923DE9"/>
    <w:lvl w:ilvl="0" w:tentative="0">
      <w:start w:val="1"/>
      <w:numFmt w:val="japaneseCounting"/>
      <w:lvlText w:val="%1，"/>
      <w:lvlJc w:val="left"/>
      <w:pPr>
        <w:tabs>
          <w:tab w:val="left" w:pos="420"/>
        </w:tabs>
        <w:ind w:left="420" w:hanging="420"/>
      </w:pPr>
      <w:rPr>
        <w:rFonts w:hint="default"/>
      </w:r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pStyle w:val="1623"/>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53">
    <w:nsid w:val="2A8F5B64"/>
    <w:multiLevelType w:val="singleLevel"/>
    <w:tmpl w:val="2A8F5B64"/>
    <w:lvl w:ilvl="0" w:tentative="0">
      <w:start w:val="1"/>
      <w:numFmt w:val="decimal"/>
      <w:pStyle w:val="1792"/>
      <w:lvlText w:val="(%1) "/>
      <w:lvlJc w:val="left"/>
      <w:pPr>
        <w:ind w:left="620" w:hanging="420"/>
      </w:pPr>
      <w:rPr>
        <w:rFonts w:hint="eastAsia"/>
      </w:rPr>
    </w:lvl>
  </w:abstractNum>
  <w:abstractNum w:abstractNumId="54">
    <w:nsid w:val="2C3A7159"/>
    <w:multiLevelType w:val="multilevel"/>
    <w:tmpl w:val="2C3A7159"/>
    <w:lvl w:ilvl="0" w:tentative="0">
      <w:start w:val="1"/>
      <w:numFmt w:val="decimal"/>
      <w:pStyle w:val="1698"/>
      <w:isLgl/>
      <w:suff w:val="space"/>
      <w:lvlText w:val="第%1章"/>
      <w:lvlJc w:val="left"/>
      <w:pPr>
        <w:ind w:left="425" w:hanging="425"/>
      </w:pPr>
      <w:rPr>
        <w:rFonts w:hint="eastAsia" w:eastAsia="黑体"/>
        <w:lang w:val="en-US"/>
      </w:rPr>
    </w:lvl>
    <w:lvl w:ilvl="1" w:tentative="0">
      <w:start w:val="1"/>
      <w:numFmt w:val="decimal"/>
      <w:isLgl/>
      <w:suff w:val="space"/>
      <w:lvlText w:val="%1.%2."/>
      <w:lvlJc w:val="left"/>
      <w:pPr>
        <w:ind w:left="567" w:hanging="567"/>
      </w:pPr>
      <w:rPr>
        <w:rFonts w:hint="eastAsia"/>
      </w:rPr>
    </w:lvl>
    <w:lvl w:ilvl="2" w:tentative="0">
      <w:start w:val="1"/>
      <w:numFmt w:val="decimal"/>
      <w:isLgl/>
      <w:suff w:val="space"/>
      <w:lvlText w:val="%1.%2.%3."/>
      <w:lvlJc w:val="left"/>
      <w:pPr>
        <w:ind w:left="709" w:hanging="709"/>
      </w:pPr>
      <w:rPr>
        <w:rFonts w:hint="default" w:ascii="Times New Roman" w:hAnsi="Times New Roman" w:cs="Times New Roman"/>
        <w:b/>
        <w:sz w:val="28"/>
        <w:szCs w:val="28"/>
      </w:rPr>
    </w:lvl>
    <w:lvl w:ilvl="3" w:tentative="0">
      <w:start w:val="1"/>
      <w:numFmt w:val="decimal"/>
      <w:isLgl/>
      <w:suff w:val="space"/>
      <w:lvlText w:val="%1.%2.%3.%4."/>
      <w:lvlJc w:val="left"/>
      <w:pPr>
        <w:ind w:left="851" w:hanging="851"/>
      </w:pPr>
      <w:rPr>
        <w:rFonts w:hint="eastAsia"/>
      </w:rPr>
    </w:lvl>
    <w:lvl w:ilvl="4" w:tentative="0">
      <w:start w:val="1"/>
      <w:numFmt w:val="decimal"/>
      <w:isLgl/>
      <w:suff w:val="space"/>
      <w:lvlText w:val="%1.%2.%3.%4.%5."/>
      <w:lvlJc w:val="left"/>
      <w:pPr>
        <w:ind w:left="992" w:hanging="992"/>
      </w:pPr>
      <w:rPr>
        <w:rFonts w:hint="eastAsia"/>
      </w:rPr>
    </w:lvl>
    <w:lvl w:ilvl="5" w:tentative="0">
      <w:start w:val="1"/>
      <w:numFmt w:val="decimal"/>
      <w:isLgl/>
      <w:suff w:val="space"/>
      <w:lvlText w:val="%1.%2.%3.%4.%5.%6."/>
      <w:lvlJc w:val="left"/>
      <w:pPr>
        <w:ind w:left="1134" w:hanging="1134"/>
      </w:pPr>
      <w:rPr>
        <w:rFonts w:hint="eastAsia"/>
      </w:rPr>
    </w:lvl>
    <w:lvl w:ilvl="6" w:tentative="0">
      <w:start w:val="1"/>
      <w:numFmt w:val="decimal"/>
      <w:isLgl/>
      <w:lvlText w:val="%1.%2.%3.%4.%5.%6.%7."/>
      <w:lvlJc w:val="left"/>
      <w:pPr>
        <w:ind w:left="1276" w:hanging="1276"/>
      </w:pPr>
      <w:rPr>
        <w:rFonts w:hint="eastAsia"/>
      </w:rPr>
    </w:lvl>
    <w:lvl w:ilvl="7" w:tentative="0">
      <w:start w:val="1"/>
      <w:numFmt w:val="decimal"/>
      <w:isLgl/>
      <w:lvlText w:val="%1.%2.%3.%4.%5.%6.%7.%8."/>
      <w:lvlJc w:val="left"/>
      <w:pPr>
        <w:ind w:left="1418" w:hanging="1418"/>
      </w:pPr>
      <w:rPr>
        <w:rFonts w:hint="eastAsia"/>
      </w:rPr>
    </w:lvl>
    <w:lvl w:ilvl="8" w:tentative="0">
      <w:start w:val="1"/>
      <w:numFmt w:val="decimal"/>
      <w:isLgl/>
      <w:lvlText w:val="%1.%2.%3.%4.%5.%6.%7.%8.%9."/>
      <w:lvlJc w:val="left"/>
      <w:pPr>
        <w:ind w:left="1559" w:hanging="1559"/>
      </w:pPr>
      <w:rPr>
        <w:rFonts w:hint="eastAsia"/>
      </w:rPr>
    </w:lvl>
  </w:abstractNum>
  <w:abstractNum w:abstractNumId="55">
    <w:nsid w:val="2C5917C3"/>
    <w:multiLevelType w:val="multilevel"/>
    <w:tmpl w:val="2C5917C3"/>
    <w:lvl w:ilvl="0" w:tentative="0">
      <w:start w:val="1"/>
      <w:numFmt w:val="none"/>
      <w:pStyle w:val="2875"/>
      <w:suff w:val="nothing"/>
      <w:lvlText w:val="%1——"/>
      <w:lvlJc w:val="left"/>
      <w:pPr>
        <w:ind w:left="833" w:hanging="408"/>
      </w:pPr>
      <w:rPr>
        <w:rFonts w:hint="eastAsia"/>
      </w:rPr>
    </w:lvl>
    <w:lvl w:ilvl="1" w:tentative="0">
      <w:start w:val="1"/>
      <w:numFmt w:val="bullet"/>
      <w:lvlText w:val=""/>
      <w:lvlJc w:val="left"/>
      <w:pPr>
        <w:tabs>
          <w:tab w:val="left" w:pos="760"/>
        </w:tabs>
        <w:ind w:left="1264" w:hanging="413"/>
      </w:pPr>
      <w:rPr>
        <w:rFonts w:hint="default" w:ascii="Symbol" w:hAnsi="Symbol"/>
        <w:color w:val="auto"/>
      </w:rPr>
    </w:lvl>
    <w:lvl w:ilvl="2" w:tentative="0">
      <w:start w:val="1"/>
      <w:numFmt w:val="bullet"/>
      <w:lvlText w:val=""/>
      <w:lvlJc w:val="left"/>
      <w:pPr>
        <w:tabs>
          <w:tab w:val="left" w:pos="1678"/>
        </w:tabs>
        <w:ind w:left="1678" w:hanging="414"/>
      </w:pPr>
      <w:rPr>
        <w:rFonts w:hint="default" w:ascii="Symbol" w:hAnsi="Symbol"/>
        <w:color w:val="auto"/>
      </w:rPr>
    </w:lvl>
    <w:lvl w:ilvl="3" w:tentative="0">
      <w:start w:val="1"/>
      <w:numFmt w:val="decimal"/>
      <w:lvlText w:val="%4."/>
      <w:lvlJc w:val="left"/>
      <w:pPr>
        <w:tabs>
          <w:tab w:val="left" w:pos="2071"/>
        </w:tabs>
        <w:ind w:left="1884" w:hanging="528"/>
      </w:pPr>
      <w:rPr>
        <w:rFonts w:hint="eastAsia"/>
      </w:rPr>
    </w:lvl>
    <w:lvl w:ilvl="4" w:tentative="0">
      <w:start w:val="1"/>
      <w:numFmt w:val="lowerLetter"/>
      <w:lvlText w:val="%5)"/>
      <w:lvlJc w:val="left"/>
      <w:pPr>
        <w:tabs>
          <w:tab w:val="left" w:pos="2383"/>
        </w:tabs>
        <w:ind w:left="2196" w:hanging="528"/>
      </w:pPr>
      <w:rPr>
        <w:rFonts w:hint="eastAsia"/>
      </w:rPr>
    </w:lvl>
    <w:lvl w:ilvl="5" w:tentative="0">
      <w:start w:val="1"/>
      <w:numFmt w:val="lowerRoman"/>
      <w:lvlText w:val="%6."/>
      <w:lvlJc w:val="right"/>
      <w:pPr>
        <w:tabs>
          <w:tab w:val="left" w:pos="2695"/>
        </w:tabs>
        <w:ind w:left="2508" w:hanging="528"/>
      </w:pPr>
      <w:rPr>
        <w:rFonts w:hint="eastAsia"/>
      </w:rPr>
    </w:lvl>
    <w:lvl w:ilvl="6" w:tentative="0">
      <w:start w:val="1"/>
      <w:numFmt w:val="decimal"/>
      <w:lvlText w:val="%7."/>
      <w:lvlJc w:val="left"/>
      <w:pPr>
        <w:tabs>
          <w:tab w:val="left" w:pos="3007"/>
        </w:tabs>
        <w:ind w:left="2820" w:hanging="528"/>
      </w:pPr>
      <w:rPr>
        <w:rFonts w:hint="eastAsia"/>
      </w:rPr>
    </w:lvl>
    <w:lvl w:ilvl="7" w:tentative="0">
      <w:start w:val="1"/>
      <w:numFmt w:val="lowerLetter"/>
      <w:lvlText w:val="%8)"/>
      <w:lvlJc w:val="left"/>
      <w:pPr>
        <w:tabs>
          <w:tab w:val="left" w:pos="3319"/>
        </w:tabs>
        <w:ind w:left="3132" w:hanging="528"/>
      </w:pPr>
      <w:rPr>
        <w:rFonts w:hint="eastAsia"/>
      </w:rPr>
    </w:lvl>
    <w:lvl w:ilvl="8" w:tentative="0">
      <w:start w:val="1"/>
      <w:numFmt w:val="lowerRoman"/>
      <w:lvlText w:val="%9."/>
      <w:lvlJc w:val="right"/>
      <w:pPr>
        <w:tabs>
          <w:tab w:val="left" w:pos="3631"/>
        </w:tabs>
        <w:ind w:left="3444" w:hanging="528"/>
      </w:pPr>
      <w:rPr>
        <w:rFonts w:hint="eastAsia"/>
      </w:rPr>
    </w:lvl>
  </w:abstractNum>
  <w:abstractNum w:abstractNumId="56">
    <w:nsid w:val="2CE57F64"/>
    <w:multiLevelType w:val="multilevel"/>
    <w:tmpl w:val="2CE57F64"/>
    <w:lvl w:ilvl="0" w:tentative="0">
      <w:start w:val="1"/>
      <w:numFmt w:val="chineseCountingThousand"/>
      <w:lvlText w:val="(%1)"/>
      <w:lvlJc w:val="left"/>
      <w:pPr>
        <w:ind w:left="920" w:hanging="440"/>
      </w:pPr>
    </w:lvl>
    <w:lvl w:ilvl="1" w:tentative="0">
      <w:start w:val="1"/>
      <w:numFmt w:val="lowerLetter"/>
      <w:lvlText w:val="%2)"/>
      <w:lvlJc w:val="left"/>
      <w:pPr>
        <w:ind w:left="1360" w:hanging="440"/>
      </w:pPr>
    </w:lvl>
    <w:lvl w:ilvl="2" w:tentative="0">
      <w:start w:val="1"/>
      <w:numFmt w:val="lowerRoman"/>
      <w:lvlText w:val="%3."/>
      <w:lvlJc w:val="right"/>
      <w:pPr>
        <w:ind w:left="1800" w:hanging="440"/>
      </w:pPr>
    </w:lvl>
    <w:lvl w:ilvl="3" w:tentative="0">
      <w:start w:val="1"/>
      <w:numFmt w:val="decimal"/>
      <w:lvlText w:val="%4."/>
      <w:lvlJc w:val="left"/>
      <w:pPr>
        <w:ind w:left="2240" w:hanging="440"/>
      </w:pPr>
    </w:lvl>
    <w:lvl w:ilvl="4" w:tentative="0">
      <w:start w:val="1"/>
      <w:numFmt w:val="lowerLetter"/>
      <w:lvlText w:val="%5)"/>
      <w:lvlJc w:val="left"/>
      <w:pPr>
        <w:ind w:left="2680" w:hanging="440"/>
      </w:pPr>
    </w:lvl>
    <w:lvl w:ilvl="5" w:tentative="0">
      <w:start w:val="1"/>
      <w:numFmt w:val="lowerRoman"/>
      <w:lvlText w:val="%6."/>
      <w:lvlJc w:val="right"/>
      <w:pPr>
        <w:ind w:left="3120" w:hanging="440"/>
      </w:pPr>
    </w:lvl>
    <w:lvl w:ilvl="6" w:tentative="0">
      <w:start w:val="1"/>
      <w:numFmt w:val="decimal"/>
      <w:lvlText w:val="%7."/>
      <w:lvlJc w:val="left"/>
      <w:pPr>
        <w:ind w:left="3560" w:hanging="440"/>
      </w:pPr>
    </w:lvl>
    <w:lvl w:ilvl="7" w:tentative="0">
      <w:start w:val="1"/>
      <w:numFmt w:val="lowerLetter"/>
      <w:lvlText w:val="%8)"/>
      <w:lvlJc w:val="left"/>
      <w:pPr>
        <w:ind w:left="4000" w:hanging="440"/>
      </w:pPr>
    </w:lvl>
    <w:lvl w:ilvl="8" w:tentative="0">
      <w:start w:val="1"/>
      <w:numFmt w:val="lowerRoman"/>
      <w:lvlText w:val="%9."/>
      <w:lvlJc w:val="right"/>
      <w:pPr>
        <w:ind w:left="4440" w:hanging="440"/>
      </w:pPr>
    </w:lvl>
  </w:abstractNum>
  <w:abstractNum w:abstractNumId="57">
    <w:nsid w:val="2DFA0CE2"/>
    <w:multiLevelType w:val="multilevel"/>
    <w:tmpl w:val="2DFA0CE2"/>
    <w:lvl w:ilvl="0" w:tentative="0">
      <w:start w:val="1"/>
      <w:numFmt w:val="decimal"/>
      <w:pStyle w:val="1767"/>
      <w:lvlText w:val="%1)"/>
      <w:lvlJc w:val="left"/>
      <w:pPr>
        <w:tabs>
          <w:tab w:val="left" w:pos="964"/>
        </w:tabs>
        <w:ind w:left="964" w:hanging="482"/>
      </w:pPr>
      <w:rPr>
        <w:rFonts w:hint="eastAsia"/>
        <w:sz w:val="24"/>
        <w:szCs w:val="24"/>
      </w:rPr>
    </w:lvl>
    <w:lvl w:ilvl="1" w:tentative="0">
      <w:start w:val="1"/>
      <w:numFmt w:val="decimal"/>
      <w:lvlText w:val="%2."/>
      <w:lvlJc w:val="left"/>
      <w:pPr>
        <w:tabs>
          <w:tab w:val="left" w:pos="902"/>
        </w:tabs>
        <w:ind w:left="902" w:hanging="482"/>
      </w:pPr>
      <w:rPr>
        <w:rFonts w:hint="eastAsia"/>
        <w:sz w:val="24"/>
        <w:szCs w:val="24"/>
      </w:rPr>
    </w:lvl>
    <w:lvl w:ilvl="2" w:tentative="0">
      <w:start w:val="1"/>
      <w:numFmt w:val="decimal"/>
      <w:lvlText w:val="%3)"/>
      <w:lvlJc w:val="left"/>
      <w:pPr>
        <w:tabs>
          <w:tab w:val="left" w:pos="1384"/>
        </w:tabs>
        <w:ind w:left="1384" w:hanging="482"/>
      </w:pPr>
      <w:rPr>
        <w:rFonts w:hint="eastAsia"/>
        <w:sz w:val="24"/>
        <w:szCs w:val="24"/>
      </w:rPr>
    </w:lvl>
    <w:lvl w:ilvl="3" w:tentative="0">
      <w:start w:val="1"/>
      <w:numFmt w:val="bullet"/>
      <w:lvlText w:val=""/>
      <w:lvlJc w:val="left"/>
      <w:pPr>
        <w:tabs>
          <w:tab w:val="left" w:pos="1384"/>
        </w:tabs>
        <w:ind w:left="1384" w:hanging="482"/>
      </w:pPr>
      <w:rPr>
        <w:rFonts w:hint="default" w:ascii="Wingdings" w:hAnsi="Wingdings"/>
        <w:sz w:val="24"/>
        <w:szCs w:val="24"/>
      </w:rPr>
    </w:lvl>
    <w:lvl w:ilvl="4" w:tentative="0">
      <w:start w:val="1"/>
      <w:numFmt w:val="lowerLetter"/>
      <w:lvlText w:val="%5."/>
      <w:lvlJc w:val="left"/>
      <w:pPr>
        <w:tabs>
          <w:tab w:val="left" w:pos="2940"/>
        </w:tabs>
        <w:ind w:left="2940" w:hanging="360"/>
      </w:pPr>
      <w:rPr>
        <w:rFonts w:hint="default"/>
        <w:b/>
      </w:rPr>
    </w:lvl>
    <w:lvl w:ilvl="5" w:tentative="0">
      <w:start w:val="1"/>
      <w:numFmt w:val="decimal"/>
      <w:lvlText w:val="（%6）"/>
      <w:lvlJc w:val="left"/>
      <w:pPr>
        <w:tabs>
          <w:tab w:val="left" w:pos="3720"/>
        </w:tabs>
        <w:ind w:left="3720" w:hanging="720"/>
      </w:pPr>
      <w:rPr>
        <w:rFonts w:hint="default"/>
      </w:rPr>
    </w:lvl>
    <w:lvl w:ilvl="6" w:tentative="0">
      <w:start w:val="1"/>
      <w:numFmt w:val="bullet"/>
      <w:lvlText w:val=""/>
      <w:lvlJc w:val="left"/>
      <w:pPr>
        <w:tabs>
          <w:tab w:val="left" w:pos="3840"/>
        </w:tabs>
        <w:ind w:left="3840" w:hanging="420"/>
      </w:pPr>
      <w:rPr>
        <w:rFonts w:hint="default" w:ascii="Wingdings" w:hAnsi="Wingdings"/>
      </w:rPr>
    </w:lvl>
    <w:lvl w:ilvl="7" w:tentative="0">
      <w:start w:val="1"/>
      <w:numFmt w:val="bullet"/>
      <w:lvlText w:val=""/>
      <w:lvlJc w:val="left"/>
      <w:pPr>
        <w:tabs>
          <w:tab w:val="left" w:pos="4260"/>
        </w:tabs>
        <w:ind w:left="4260" w:hanging="420"/>
      </w:pPr>
      <w:rPr>
        <w:rFonts w:hint="default" w:ascii="Wingdings" w:hAnsi="Wingdings"/>
      </w:rPr>
    </w:lvl>
    <w:lvl w:ilvl="8" w:tentative="0">
      <w:start w:val="1"/>
      <w:numFmt w:val="bullet"/>
      <w:lvlText w:val=""/>
      <w:lvlJc w:val="left"/>
      <w:pPr>
        <w:tabs>
          <w:tab w:val="left" w:pos="4680"/>
        </w:tabs>
        <w:ind w:left="4680" w:hanging="420"/>
      </w:pPr>
      <w:rPr>
        <w:rFonts w:hint="default" w:ascii="Wingdings" w:hAnsi="Wingdings"/>
      </w:rPr>
    </w:lvl>
  </w:abstractNum>
  <w:abstractNum w:abstractNumId="58">
    <w:nsid w:val="2E1060D2"/>
    <w:multiLevelType w:val="multilevel"/>
    <w:tmpl w:val="2E1060D2"/>
    <w:lvl w:ilvl="0" w:tentative="0">
      <w:start w:val="1"/>
      <w:numFmt w:val="bullet"/>
      <w:pStyle w:val="1250"/>
      <w:lvlText w:val=""/>
      <w:lvlJc w:val="left"/>
      <w:pPr>
        <w:tabs>
          <w:tab w:val="left" w:pos="737"/>
        </w:tabs>
        <w:ind w:left="737" w:hanging="317"/>
      </w:pPr>
      <w:rPr>
        <w:rFonts w:hint="default" w:ascii="Symbol" w:hAnsi="Symbol" w:eastAsia="宋体"/>
        <w:color w:val="auto"/>
      </w:rPr>
    </w:lvl>
    <w:lvl w:ilvl="1" w:tentative="0">
      <w:start w:val="1"/>
      <w:numFmt w:val="bullet"/>
      <w:lvlText w:val=""/>
      <w:lvlJc w:val="left"/>
      <w:pPr>
        <w:tabs>
          <w:tab w:val="left" w:pos="1197"/>
        </w:tabs>
        <w:ind w:left="1197" w:hanging="420"/>
      </w:pPr>
      <w:rPr>
        <w:rFonts w:hint="default" w:ascii="Wingdings" w:hAnsi="Wingdings"/>
      </w:rPr>
    </w:lvl>
    <w:lvl w:ilvl="2" w:tentative="0">
      <w:start w:val="1"/>
      <w:numFmt w:val="bullet"/>
      <w:lvlText w:val=""/>
      <w:lvlJc w:val="left"/>
      <w:pPr>
        <w:tabs>
          <w:tab w:val="left" w:pos="1617"/>
        </w:tabs>
        <w:ind w:left="1617" w:hanging="420"/>
      </w:pPr>
      <w:rPr>
        <w:rFonts w:hint="default" w:ascii="Wingdings" w:hAnsi="Wingdings"/>
      </w:rPr>
    </w:lvl>
    <w:lvl w:ilvl="3" w:tentative="0">
      <w:start w:val="1"/>
      <w:numFmt w:val="bullet"/>
      <w:lvlText w:val=""/>
      <w:lvlJc w:val="left"/>
      <w:pPr>
        <w:tabs>
          <w:tab w:val="left" w:pos="2037"/>
        </w:tabs>
        <w:ind w:left="2037" w:hanging="420"/>
      </w:pPr>
      <w:rPr>
        <w:rFonts w:hint="default" w:ascii="Wingdings" w:hAnsi="Wingdings"/>
      </w:rPr>
    </w:lvl>
    <w:lvl w:ilvl="4" w:tentative="0">
      <w:start w:val="1"/>
      <w:numFmt w:val="bullet"/>
      <w:lvlText w:val=""/>
      <w:lvlJc w:val="left"/>
      <w:pPr>
        <w:tabs>
          <w:tab w:val="left" w:pos="2457"/>
        </w:tabs>
        <w:ind w:left="2457" w:hanging="420"/>
      </w:pPr>
      <w:rPr>
        <w:rFonts w:hint="default" w:ascii="Wingdings" w:hAnsi="Wingdings"/>
      </w:rPr>
    </w:lvl>
    <w:lvl w:ilvl="5" w:tentative="0">
      <w:start w:val="1"/>
      <w:numFmt w:val="bullet"/>
      <w:lvlText w:val=""/>
      <w:lvlJc w:val="left"/>
      <w:pPr>
        <w:tabs>
          <w:tab w:val="left" w:pos="2877"/>
        </w:tabs>
        <w:ind w:left="2877" w:hanging="420"/>
      </w:pPr>
      <w:rPr>
        <w:rFonts w:hint="default" w:ascii="Wingdings" w:hAnsi="Wingdings"/>
      </w:rPr>
    </w:lvl>
    <w:lvl w:ilvl="6" w:tentative="0">
      <w:start w:val="1"/>
      <w:numFmt w:val="bullet"/>
      <w:lvlText w:val=""/>
      <w:lvlJc w:val="left"/>
      <w:pPr>
        <w:tabs>
          <w:tab w:val="left" w:pos="3297"/>
        </w:tabs>
        <w:ind w:left="3297" w:hanging="420"/>
      </w:pPr>
      <w:rPr>
        <w:rFonts w:hint="default" w:ascii="Wingdings" w:hAnsi="Wingdings"/>
      </w:rPr>
    </w:lvl>
    <w:lvl w:ilvl="7" w:tentative="0">
      <w:start w:val="1"/>
      <w:numFmt w:val="bullet"/>
      <w:lvlText w:val=""/>
      <w:lvlJc w:val="left"/>
      <w:pPr>
        <w:tabs>
          <w:tab w:val="left" w:pos="3717"/>
        </w:tabs>
        <w:ind w:left="3717" w:hanging="420"/>
      </w:pPr>
      <w:rPr>
        <w:rFonts w:hint="default" w:ascii="Wingdings" w:hAnsi="Wingdings"/>
      </w:rPr>
    </w:lvl>
    <w:lvl w:ilvl="8" w:tentative="0">
      <w:start w:val="1"/>
      <w:numFmt w:val="bullet"/>
      <w:lvlText w:val=""/>
      <w:lvlJc w:val="left"/>
      <w:pPr>
        <w:tabs>
          <w:tab w:val="left" w:pos="4137"/>
        </w:tabs>
        <w:ind w:left="4137" w:hanging="420"/>
      </w:pPr>
      <w:rPr>
        <w:rFonts w:hint="default" w:ascii="Wingdings" w:hAnsi="Wingdings"/>
      </w:rPr>
    </w:lvl>
  </w:abstractNum>
  <w:abstractNum w:abstractNumId="59">
    <w:nsid w:val="2F260321"/>
    <w:multiLevelType w:val="multilevel"/>
    <w:tmpl w:val="2F260321"/>
    <w:lvl w:ilvl="0" w:tentative="0">
      <w:start w:val="1"/>
      <w:numFmt w:val="decimal"/>
      <w:pStyle w:val="2458"/>
      <w:lvlText w:val="表格%1."/>
      <w:lvlJc w:val="right"/>
      <w:pPr>
        <w:tabs>
          <w:tab w:val="left" w:pos="840"/>
        </w:tabs>
        <w:ind w:left="840" w:hanging="420"/>
      </w:pPr>
      <w:rPr>
        <w:rFonts w:hint="eastAsia"/>
      </w:rPr>
    </w:lvl>
    <w:lvl w:ilvl="1" w:tentative="0">
      <w:start w:val="1"/>
      <w:numFmt w:val="lowerLetter"/>
      <w:lvlText w:val="%2)"/>
      <w:lvlJc w:val="left"/>
      <w:pPr>
        <w:tabs>
          <w:tab w:val="left" w:pos="840"/>
        </w:tabs>
        <w:ind w:left="840" w:hanging="420"/>
      </w:pPr>
    </w:lvl>
    <w:lvl w:ilvl="2" w:tentative="0">
      <w:start w:val="1"/>
      <w:numFmt w:val="lowerRoman"/>
      <w:pStyle w:val="1811"/>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60">
    <w:nsid w:val="2F383EF6"/>
    <w:multiLevelType w:val="multilevel"/>
    <w:tmpl w:val="2F383EF6"/>
    <w:lvl w:ilvl="0" w:tentative="0">
      <w:start w:val="1"/>
      <w:numFmt w:val="bullet"/>
      <w:pStyle w:val="25"/>
      <w:lvlText w:val=""/>
      <w:lvlJc w:val="left"/>
      <w:pPr>
        <w:ind w:left="1000" w:hanging="440"/>
      </w:pPr>
      <w:rPr>
        <w:rFonts w:hint="default" w:ascii="Wingdings" w:hAnsi="Wingdings"/>
      </w:rPr>
    </w:lvl>
    <w:lvl w:ilvl="1" w:tentative="0">
      <w:start w:val="1"/>
      <w:numFmt w:val="bullet"/>
      <w:lvlText w:val=""/>
      <w:lvlJc w:val="left"/>
      <w:pPr>
        <w:ind w:left="1440" w:hanging="440"/>
      </w:pPr>
      <w:rPr>
        <w:rFonts w:hint="default" w:ascii="Wingdings" w:hAnsi="Wingdings"/>
      </w:rPr>
    </w:lvl>
    <w:lvl w:ilvl="2" w:tentative="0">
      <w:start w:val="1"/>
      <w:numFmt w:val="bullet"/>
      <w:lvlText w:val=""/>
      <w:lvlJc w:val="left"/>
      <w:pPr>
        <w:ind w:left="1880" w:hanging="440"/>
      </w:pPr>
      <w:rPr>
        <w:rFonts w:hint="default" w:ascii="Wingdings" w:hAnsi="Wingdings"/>
      </w:rPr>
    </w:lvl>
    <w:lvl w:ilvl="3" w:tentative="0">
      <w:start w:val="1"/>
      <w:numFmt w:val="bullet"/>
      <w:lvlText w:val=""/>
      <w:lvlJc w:val="left"/>
      <w:pPr>
        <w:ind w:left="2320" w:hanging="440"/>
      </w:pPr>
      <w:rPr>
        <w:rFonts w:hint="default" w:ascii="Wingdings" w:hAnsi="Wingdings"/>
      </w:rPr>
    </w:lvl>
    <w:lvl w:ilvl="4" w:tentative="0">
      <w:start w:val="1"/>
      <w:numFmt w:val="bullet"/>
      <w:lvlText w:val=""/>
      <w:lvlJc w:val="left"/>
      <w:pPr>
        <w:ind w:left="2760" w:hanging="440"/>
      </w:pPr>
      <w:rPr>
        <w:rFonts w:hint="default" w:ascii="Wingdings" w:hAnsi="Wingdings"/>
      </w:rPr>
    </w:lvl>
    <w:lvl w:ilvl="5" w:tentative="0">
      <w:start w:val="1"/>
      <w:numFmt w:val="bullet"/>
      <w:lvlText w:val=""/>
      <w:lvlJc w:val="left"/>
      <w:pPr>
        <w:ind w:left="3200" w:hanging="440"/>
      </w:pPr>
      <w:rPr>
        <w:rFonts w:hint="default" w:ascii="Wingdings" w:hAnsi="Wingdings"/>
      </w:rPr>
    </w:lvl>
    <w:lvl w:ilvl="6" w:tentative="0">
      <w:start w:val="1"/>
      <w:numFmt w:val="bullet"/>
      <w:lvlText w:val=""/>
      <w:lvlJc w:val="left"/>
      <w:pPr>
        <w:ind w:left="3640" w:hanging="440"/>
      </w:pPr>
      <w:rPr>
        <w:rFonts w:hint="default" w:ascii="Wingdings" w:hAnsi="Wingdings"/>
      </w:rPr>
    </w:lvl>
    <w:lvl w:ilvl="7" w:tentative="0">
      <w:start w:val="1"/>
      <w:numFmt w:val="bullet"/>
      <w:lvlText w:val=""/>
      <w:lvlJc w:val="left"/>
      <w:pPr>
        <w:ind w:left="4080" w:hanging="440"/>
      </w:pPr>
      <w:rPr>
        <w:rFonts w:hint="default" w:ascii="Wingdings" w:hAnsi="Wingdings"/>
      </w:rPr>
    </w:lvl>
    <w:lvl w:ilvl="8" w:tentative="0">
      <w:start w:val="1"/>
      <w:numFmt w:val="bullet"/>
      <w:lvlText w:val=""/>
      <w:lvlJc w:val="left"/>
      <w:pPr>
        <w:ind w:left="4520" w:hanging="440"/>
      </w:pPr>
      <w:rPr>
        <w:rFonts w:hint="default" w:ascii="Wingdings" w:hAnsi="Wingdings"/>
      </w:rPr>
    </w:lvl>
  </w:abstractNum>
  <w:abstractNum w:abstractNumId="61">
    <w:nsid w:val="2FEF17C8"/>
    <w:multiLevelType w:val="singleLevel"/>
    <w:tmpl w:val="2FEF17C8"/>
    <w:lvl w:ilvl="0" w:tentative="0">
      <w:start w:val="1"/>
      <w:numFmt w:val="bullet"/>
      <w:pStyle w:val="2122"/>
      <w:lvlText w:val=""/>
      <w:lvlJc w:val="left"/>
      <w:pPr>
        <w:tabs>
          <w:tab w:val="left" w:pos="360"/>
        </w:tabs>
        <w:ind w:left="284" w:hanging="284"/>
      </w:pPr>
      <w:rPr>
        <w:rFonts w:hint="default" w:ascii="Wingdings" w:hAnsi="Wingdings"/>
        <w:caps w:val="0"/>
        <w:vanish w:val="0"/>
        <w:sz w:val="20"/>
      </w:rPr>
    </w:lvl>
  </w:abstractNum>
  <w:abstractNum w:abstractNumId="62">
    <w:nsid w:val="3146156C"/>
    <w:multiLevelType w:val="multilevel"/>
    <w:tmpl w:val="3146156C"/>
    <w:lvl w:ilvl="0" w:tentative="0">
      <w:start w:val="1"/>
      <w:numFmt w:val="decimal"/>
      <w:pStyle w:val="2030"/>
      <w:lvlText w:val="%1)"/>
      <w:lvlJc w:val="left"/>
      <w:pPr>
        <w:ind w:left="840" w:hanging="420"/>
      </w:pPr>
    </w:lvl>
    <w:lvl w:ilvl="1" w:tentative="0">
      <w:start w:val="1"/>
      <w:numFmt w:val="lowerLetter"/>
      <w:pStyle w:val="2031"/>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63">
    <w:nsid w:val="32D13A19"/>
    <w:multiLevelType w:val="multilevel"/>
    <w:tmpl w:val="32D13A19"/>
    <w:lvl w:ilvl="0" w:tentative="0">
      <w:start w:val="1"/>
      <w:numFmt w:val="bullet"/>
      <w:pStyle w:val="2108"/>
      <w:lvlText w:val=""/>
      <w:lvlJc w:val="left"/>
      <w:pPr>
        <w:tabs>
          <w:tab w:val="left" w:pos="840"/>
        </w:tabs>
        <w:ind w:left="840" w:hanging="420"/>
      </w:pPr>
      <w:rPr>
        <w:rFonts w:hint="default" w:ascii="Wingdings" w:hAnsi="Wingdings"/>
      </w:rPr>
    </w:lvl>
    <w:lvl w:ilvl="1" w:tentative="0">
      <w:start w:val="1"/>
      <w:numFmt w:val="bullet"/>
      <w:lvlText w:val=""/>
      <w:lvlJc w:val="left"/>
      <w:pPr>
        <w:tabs>
          <w:tab w:val="left" w:pos="1260"/>
        </w:tabs>
        <w:ind w:left="1260" w:hanging="420"/>
      </w:pPr>
      <w:rPr>
        <w:rFonts w:hint="default" w:ascii="Wingdings" w:hAnsi="Wingdings"/>
      </w:rPr>
    </w:lvl>
    <w:lvl w:ilvl="2" w:tentative="0">
      <w:start w:val="1"/>
      <w:numFmt w:val="bullet"/>
      <w:lvlText w:val=""/>
      <w:lvlJc w:val="left"/>
      <w:pPr>
        <w:tabs>
          <w:tab w:val="left" w:pos="1680"/>
        </w:tabs>
        <w:ind w:left="1680" w:hanging="420"/>
      </w:pPr>
      <w:rPr>
        <w:rFonts w:hint="default" w:ascii="Wingdings" w:hAnsi="Wingdings"/>
      </w:rPr>
    </w:lvl>
    <w:lvl w:ilvl="3" w:tentative="0">
      <w:start w:val="1"/>
      <w:numFmt w:val="bullet"/>
      <w:lvlText w:val=""/>
      <w:lvlJc w:val="left"/>
      <w:pPr>
        <w:tabs>
          <w:tab w:val="left" w:pos="2100"/>
        </w:tabs>
        <w:ind w:left="2100" w:hanging="420"/>
      </w:pPr>
      <w:rPr>
        <w:rFonts w:hint="default" w:ascii="Wingdings" w:hAnsi="Wingdings"/>
      </w:rPr>
    </w:lvl>
    <w:lvl w:ilvl="4" w:tentative="0">
      <w:start w:val="1"/>
      <w:numFmt w:val="bullet"/>
      <w:lvlText w:val=""/>
      <w:lvlJc w:val="left"/>
      <w:pPr>
        <w:tabs>
          <w:tab w:val="left" w:pos="2520"/>
        </w:tabs>
        <w:ind w:left="2520" w:hanging="420"/>
      </w:pPr>
      <w:rPr>
        <w:rFonts w:hint="default" w:ascii="Wingdings" w:hAnsi="Wingdings"/>
      </w:rPr>
    </w:lvl>
    <w:lvl w:ilvl="5" w:tentative="0">
      <w:start w:val="1"/>
      <w:numFmt w:val="bullet"/>
      <w:lvlText w:val=""/>
      <w:lvlJc w:val="left"/>
      <w:pPr>
        <w:tabs>
          <w:tab w:val="left" w:pos="2940"/>
        </w:tabs>
        <w:ind w:left="2940" w:hanging="420"/>
      </w:pPr>
      <w:rPr>
        <w:rFonts w:hint="default" w:ascii="Wingdings" w:hAnsi="Wingdings"/>
      </w:rPr>
    </w:lvl>
    <w:lvl w:ilvl="6" w:tentative="0">
      <w:start w:val="1"/>
      <w:numFmt w:val="bullet"/>
      <w:lvlText w:val=""/>
      <w:lvlJc w:val="left"/>
      <w:pPr>
        <w:tabs>
          <w:tab w:val="left" w:pos="3360"/>
        </w:tabs>
        <w:ind w:left="3360" w:hanging="420"/>
      </w:pPr>
      <w:rPr>
        <w:rFonts w:hint="default" w:ascii="Wingdings" w:hAnsi="Wingdings"/>
      </w:rPr>
    </w:lvl>
    <w:lvl w:ilvl="7" w:tentative="0">
      <w:start w:val="1"/>
      <w:numFmt w:val="bullet"/>
      <w:lvlText w:val=""/>
      <w:lvlJc w:val="left"/>
      <w:pPr>
        <w:tabs>
          <w:tab w:val="left" w:pos="3780"/>
        </w:tabs>
        <w:ind w:left="3780" w:hanging="420"/>
      </w:pPr>
      <w:rPr>
        <w:rFonts w:hint="default" w:ascii="Wingdings" w:hAnsi="Wingdings"/>
      </w:rPr>
    </w:lvl>
    <w:lvl w:ilvl="8" w:tentative="0">
      <w:start w:val="1"/>
      <w:numFmt w:val="bullet"/>
      <w:lvlText w:val=""/>
      <w:lvlJc w:val="left"/>
      <w:pPr>
        <w:tabs>
          <w:tab w:val="left" w:pos="4200"/>
        </w:tabs>
        <w:ind w:left="4200" w:hanging="420"/>
      </w:pPr>
      <w:rPr>
        <w:rFonts w:hint="default" w:ascii="Wingdings" w:hAnsi="Wingdings"/>
      </w:rPr>
    </w:lvl>
  </w:abstractNum>
  <w:abstractNum w:abstractNumId="64">
    <w:nsid w:val="372C54A4"/>
    <w:multiLevelType w:val="multilevel"/>
    <w:tmpl w:val="372C54A4"/>
    <w:lvl w:ilvl="0" w:tentative="0">
      <w:start w:val="1"/>
      <w:numFmt w:val="decimal"/>
      <w:pStyle w:val="2276"/>
      <w:lvlText w:val="第%1章"/>
      <w:lvlJc w:val="center"/>
      <w:pPr>
        <w:tabs>
          <w:tab w:val="left" w:pos="360"/>
        </w:tabs>
        <w:ind w:left="0" w:firstLine="288"/>
      </w:pPr>
      <w:rPr>
        <w:b w:val="0"/>
        <w:bCs w:val="0"/>
        <w:i w:val="0"/>
        <w:iCs w:val="0"/>
        <w:caps w:val="0"/>
        <w:smallCaps w:val="0"/>
        <w:strike w:val="0"/>
        <w:dstrike w:val="0"/>
        <w:vanish w:val="0"/>
        <w:color w:val="000000"/>
        <w:spacing w:val="0"/>
        <w:position w:val="0"/>
        <w:u w:val="none"/>
        <w:vertAlign w:val="baseline"/>
      </w:rPr>
    </w:lvl>
    <w:lvl w:ilvl="1" w:tentative="0">
      <w:start w:val="1"/>
      <w:numFmt w:val="decimal"/>
      <w:lvlText w:val="%1.%2."/>
      <w:lvlJc w:val="left"/>
      <w:pPr>
        <w:tabs>
          <w:tab w:val="left" w:pos="360"/>
        </w:tabs>
        <w:ind w:left="0" w:firstLine="0"/>
      </w:pPr>
      <w:rPr>
        <w:rFonts w:hint="default" w:ascii="Times New Roman" w:hAnsi="Times New Roman" w:eastAsia="仿宋_GB2312"/>
        <w:b/>
        <w:i w:val="0"/>
        <w:sz w:val="32"/>
      </w:rPr>
    </w:lvl>
    <w:lvl w:ilvl="2" w:tentative="0">
      <w:start w:val="1"/>
      <w:numFmt w:val="decimal"/>
      <w:lvlText w:val="%1.%2.%3."/>
      <w:lvlJc w:val="left"/>
      <w:pPr>
        <w:tabs>
          <w:tab w:val="left" w:pos="720"/>
        </w:tabs>
        <w:ind w:left="0" w:firstLine="0"/>
      </w:pPr>
      <w:rPr>
        <w:rFonts w:hint="default" w:ascii="Times New Roman" w:hAnsi="Times New Roman" w:eastAsia="仿宋_GB2312" w:cs="Times New Roman"/>
        <w:b/>
        <w:bCs w:val="0"/>
        <w:i w:val="0"/>
        <w:iCs w:val="0"/>
        <w:caps w:val="0"/>
        <w:smallCaps w:val="0"/>
        <w:strike w:val="0"/>
        <w:dstrike w:val="0"/>
        <w:vanish w:val="0"/>
        <w:color w:val="000000"/>
        <w:spacing w:val="0"/>
        <w:position w:val="0"/>
        <w:u w:val="none"/>
        <w:vertAlign w:val="baseline"/>
      </w:rPr>
    </w:lvl>
    <w:lvl w:ilvl="3" w:tentative="0">
      <w:start w:val="1"/>
      <w:numFmt w:val="decimal"/>
      <w:pStyle w:val="2280"/>
      <w:lvlText w:val="%1.%2.%3.%4."/>
      <w:lvlJc w:val="left"/>
      <w:pPr>
        <w:tabs>
          <w:tab w:val="left" w:pos="1080"/>
        </w:tabs>
        <w:ind w:left="0" w:firstLine="0"/>
      </w:pPr>
      <w:rPr>
        <w:rFonts w:hint="default" w:ascii="Times New Roman" w:hAnsi="Times New Roman" w:eastAsia="仿宋_GB2312" w:cs="Times New Roman"/>
        <w:b/>
        <w:bCs w:val="0"/>
        <w:i w:val="0"/>
        <w:iCs w:val="0"/>
        <w:caps w:val="0"/>
        <w:smallCaps w:val="0"/>
        <w:strike w:val="0"/>
        <w:dstrike w:val="0"/>
        <w:vanish w:val="0"/>
        <w:color w:val="000000"/>
        <w:spacing w:val="0"/>
        <w:position w:val="0"/>
        <w:u w:val="none"/>
        <w:vertAlign w:val="baseline"/>
      </w:rPr>
    </w:lvl>
    <w:lvl w:ilvl="4" w:tentative="0">
      <w:start w:val="1"/>
      <w:numFmt w:val="decimal"/>
      <w:lvlText w:val="%1.%2.%3.%4.%5."/>
      <w:lvlJc w:val="left"/>
      <w:pPr>
        <w:tabs>
          <w:tab w:val="left" w:pos="1440"/>
        </w:tabs>
        <w:ind w:left="0" w:firstLine="0"/>
      </w:pPr>
      <w:rPr>
        <w:rFonts w:hint="default" w:ascii="Times New Roman" w:hAnsi="Times New Roman" w:eastAsia="仿宋_GB2312" w:cs="Times New Roman"/>
        <w:b/>
        <w:bCs w:val="0"/>
        <w:i w:val="0"/>
        <w:iCs w:val="0"/>
        <w:caps w:val="0"/>
        <w:smallCaps w:val="0"/>
        <w:strike w:val="0"/>
        <w:dstrike w:val="0"/>
        <w:vanish w:val="0"/>
        <w:color w:val="000000"/>
        <w:spacing w:val="0"/>
        <w:position w:val="0"/>
        <w:u w:val="none"/>
        <w:vertAlign w:val="baseline"/>
      </w:rPr>
    </w:lvl>
    <w:lvl w:ilvl="5" w:tentative="0">
      <w:start w:val="1"/>
      <w:numFmt w:val="decimal"/>
      <w:lvlText w:val="%1.%2.%3.%4.%5.%6."/>
      <w:lvlJc w:val="left"/>
      <w:pPr>
        <w:tabs>
          <w:tab w:val="left" w:pos="1440"/>
        </w:tabs>
        <w:ind w:left="0" w:firstLine="0"/>
      </w:pPr>
      <w:rPr>
        <w:rFonts w:hint="default" w:ascii="Times New Roman" w:hAnsi="Times New Roman" w:eastAsia="仿宋_GB2312" w:cs="Times New Roman"/>
        <w:b/>
        <w:bCs w:val="0"/>
        <w:i w:val="0"/>
        <w:iCs w:val="0"/>
        <w:caps w:val="0"/>
        <w:smallCaps w:val="0"/>
        <w:strike w:val="0"/>
        <w:dstrike w:val="0"/>
        <w:vanish w:val="0"/>
        <w:color w:val="000000"/>
        <w:spacing w:val="0"/>
        <w:position w:val="0"/>
        <w:u w:val="none"/>
        <w:vertAlign w:val="baseline"/>
      </w:rPr>
    </w:lvl>
    <w:lvl w:ilvl="6" w:tentative="0">
      <w:start w:val="1"/>
      <w:numFmt w:val="decimal"/>
      <w:lvlText w:val="%1.%2.%3.%4.%5.%6.%7."/>
      <w:lvlJc w:val="left"/>
      <w:pPr>
        <w:tabs>
          <w:tab w:val="left" w:pos="1800"/>
        </w:tabs>
        <w:ind w:left="0" w:firstLine="0"/>
      </w:pPr>
      <w:rPr>
        <w:rFonts w:hint="default" w:ascii="Times New Roman" w:hAnsi="Times New Roman" w:eastAsia="仿宋_GB2312"/>
        <w:b/>
        <w:i w:val="0"/>
        <w:sz w:val="28"/>
      </w:rPr>
    </w:lvl>
    <w:lvl w:ilvl="7" w:tentative="0">
      <w:start w:val="1"/>
      <w:numFmt w:val="decimal"/>
      <w:lvlRestart w:val="1"/>
      <w:isLgl/>
      <w:lvlText w:val="表%1-%8"/>
      <w:lvlJc w:val="left"/>
      <w:pPr>
        <w:ind w:left="3255" w:firstLine="0"/>
      </w:pPr>
      <w:rPr>
        <w:rFonts w:hint="default" w:ascii="Times New Roman" w:hAnsi="Times New Roman" w:eastAsia="仿宋_GB2312"/>
        <w:b/>
        <w:i w:val="0"/>
      </w:rPr>
    </w:lvl>
    <w:lvl w:ilvl="8" w:tentative="0">
      <w:start w:val="1"/>
      <w:numFmt w:val="decimal"/>
      <w:lvlRestart w:val="1"/>
      <w:isLgl/>
      <w:lvlText w:val="图%1-%9"/>
      <w:lvlJc w:val="left"/>
      <w:pPr>
        <w:ind w:left="0" w:firstLine="0"/>
      </w:pPr>
      <w:rPr>
        <w:rFonts w:hint="default" w:ascii="Times New Roman" w:hAnsi="Times New Roman" w:eastAsia="仿宋_GB2312"/>
        <w:b/>
        <w:i w:val="0"/>
      </w:rPr>
    </w:lvl>
  </w:abstractNum>
  <w:abstractNum w:abstractNumId="65">
    <w:nsid w:val="376F5A44"/>
    <w:multiLevelType w:val="multilevel"/>
    <w:tmpl w:val="376F5A44"/>
    <w:lvl w:ilvl="0" w:tentative="0">
      <w:start w:val="1"/>
      <w:numFmt w:val="chineseCountingThousand"/>
      <w:lvlText w:val="(%1)"/>
      <w:lvlJc w:val="left"/>
      <w:pPr>
        <w:ind w:left="920" w:hanging="440"/>
      </w:pPr>
    </w:lvl>
    <w:lvl w:ilvl="1" w:tentative="0">
      <w:start w:val="1"/>
      <w:numFmt w:val="lowerLetter"/>
      <w:lvlText w:val="%2)"/>
      <w:lvlJc w:val="left"/>
      <w:pPr>
        <w:ind w:left="1360" w:hanging="440"/>
      </w:pPr>
    </w:lvl>
    <w:lvl w:ilvl="2" w:tentative="0">
      <w:start w:val="1"/>
      <w:numFmt w:val="lowerRoman"/>
      <w:lvlText w:val="%3."/>
      <w:lvlJc w:val="right"/>
      <w:pPr>
        <w:ind w:left="1800" w:hanging="440"/>
      </w:pPr>
    </w:lvl>
    <w:lvl w:ilvl="3" w:tentative="0">
      <w:start w:val="1"/>
      <w:numFmt w:val="decimal"/>
      <w:lvlText w:val="%4."/>
      <w:lvlJc w:val="left"/>
      <w:pPr>
        <w:ind w:left="2240" w:hanging="440"/>
      </w:pPr>
    </w:lvl>
    <w:lvl w:ilvl="4" w:tentative="0">
      <w:start w:val="1"/>
      <w:numFmt w:val="lowerLetter"/>
      <w:lvlText w:val="%5)"/>
      <w:lvlJc w:val="left"/>
      <w:pPr>
        <w:ind w:left="2680" w:hanging="440"/>
      </w:pPr>
    </w:lvl>
    <w:lvl w:ilvl="5" w:tentative="0">
      <w:start w:val="1"/>
      <w:numFmt w:val="lowerRoman"/>
      <w:lvlText w:val="%6."/>
      <w:lvlJc w:val="right"/>
      <w:pPr>
        <w:ind w:left="3120" w:hanging="440"/>
      </w:pPr>
    </w:lvl>
    <w:lvl w:ilvl="6" w:tentative="0">
      <w:start w:val="1"/>
      <w:numFmt w:val="decimal"/>
      <w:lvlText w:val="%7."/>
      <w:lvlJc w:val="left"/>
      <w:pPr>
        <w:ind w:left="3560" w:hanging="440"/>
      </w:pPr>
    </w:lvl>
    <w:lvl w:ilvl="7" w:tentative="0">
      <w:start w:val="1"/>
      <w:numFmt w:val="lowerLetter"/>
      <w:lvlText w:val="%8)"/>
      <w:lvlJc w:val="left"/>
      <w:pPr>
        <w:ind w:left="4000" w:hanging="440"/>
      </w:pPr>
    </w:lvl>
    <w:lvl w:ilvl="8" w:tentative="0">
      <w:start w:val="1"/>
      <w:numFmt w:val="lowerRoman"/>
      <w:lvlText w:val="%9."/>
      <w:lvlJc w:val="right"/>
      <w:pPr>
        <w:ind w:left="4440" w:hanging="440"/>
      </w:pPr>
    </w:lvl>
  </w:abstractNum>
  <w:abstractNum w:abstractNumId="66">
    <w:nsid w:val="37C256F2"/>
    <w:multiLevelType w:val="multilevel"/>
    <w:tmpl w:val="37C256F2"/>
    <w:lvl w:ilvl="0" w:tentative="0">
      <w:start w:val="1"/>
      <w:numFmt w:val="decimal"/>
      <w:pStyle w:val="2914"/>
      <w:lvlText w:val="%1."/>
      <w:lvlJc w:val="left"/>
      <w:pPr>
        <w:ind w:left="425" w:hanging="425"/>
      </w:pPr>
      <w:rPr>
        <w:rFonts w:hint="eastAsia"/>
      </w:rPr>
    </w:lvl>
    <w:lvl w:ilvl="1" w:tentative="0">
      <w:start w:val="1"/>
      <w:numFmt w:val="decimal"/>
      <w:pStyle w:val="2896"/>
      <w:lvlText w:val="%1.%2."/>
      <w:lvlJc w:val="left"/>
      <w:pPr>
        <w:ind w:left="709" w:hanging="567"/>
      </w:pPr>
      <w:rPr>
        <w:rFonts w:hint="eastAsia"/>
      </w:rPr>
    </w:lvl>
    <w:lvl w:ilvl="2" w:tentative="0">
      <w:start w:val="1"/>
      <w:numFmt w:val="decimal"/>
      <w:pStyle w:val="2867"/>
      <w:lvlText w:val="%1.%2.%3."/>
      <w:lvlJc w:val="left"/>
      <w:pPr>
        <w:ind w:left="851" w:hanging="567"/>
      </w:pPr>
      <w:rPr>
        <w:rFonts w:hint="eastAsia" w:ascii="Times New Roman" w:hAnsi="Times New Roman" w:cs="Times New Roman"/>
        <w:b w:val="0"/>
        <w:bCs w:val="0"/>
        <w:i w:val="0"/>
        <w:iCs w:val="0"/>
        <w:caps w:val="0"/>
        <w:smallCaps w:val="0"/>
        <w:strike w:val="0"/>
        <w:dstrike w:val="0"/>
        <w:snapToGrid w:val="0"/>
        <w:vanish w:val="0"/>
        <w:color w:val="000000"/>
        <w:spacing w:val="0"/>
        <w:w w:val="0"/>
        <w:kern w:val="0"/>
        <w:position w:val="0"/>
        <w:sz w:val="28"/>
        <w:szCs w:val="0"/>
        <w:u w:val="none"/>
        <w:vertAlign w:val="baseline"/>
      </w:rPr>
    </w:lvl>
    <w:lvl w:ilvl="3" w:tentative="0">
      <w:start w:val="1"/>
      <w:numFmt w:val="decimal"/>
      <w:lvlText w:val="%1.%2.%3.%4."/>
      <w:lvlJc w:val="left"/>
      <w:pPr>
        <w:ind w:left="992" w:hanging="567"/>
      </w:pPr>
      <w:rPr>
        <w:rFonts w:hint="eastAsia"/>
      </w:rPr>
    </w:lvl>
    <w:lvl w:ilvl="4" w:tentative="0">
      <w:start w:val="1"/>
      <w:numFmt w:val="decimal"/>
      <w:lvlText w:val="%1.%2.%3.%4.%5."/>
      <w:lvlJc w:val="left"/>
      <w:pPr>
        <w:ind w:left="1134" w:hanging="567"/>
      </w:pPr>
      <w:rPr>
        <w:rFonts w:hint="eastAsia"/>
      </w:rPr>
    </w:lvl>
    <w:lvl w:ilvl="5" w:tentative="0">
      <w:start w:val="1"/>
      <w:numFmt w:val="decimal"/>
      <w:lvlText w:val="%1.%2.%3.%4.%5.%6."/>
      <w:lvlJc w:val="left"/>
      <w:pPr>
        <w:ind w:left="1276" w:hanging="567"/>
      </w:pPr>
      <w:rPr>
        <w:rFonts w:hint="eastAsia"/>
      </w:rPr>
    </w:lvl>
    <w:lvl w:ilvl="6" w:tentative="0">
      <w:start w:val="1"/>
      <w:numFmt w:val="decimal"/>
      <w:lvlText w:val="%1.%2.%3.%4.%5.%6.%7."/>
      <w:lvlJc w:val="left"/>
      <w:pPr>
        <w:ind w:left="1276" w:hanging="1276"/>
      </w:pPr>
      <w:rPr>
        <w:rFonts w:hint="eastAsia"/>
      </w:rPr>
    </w:lvl>
    <w:lvl w:ilvl="7" w:tentative="0">
      <w:start w:val="1"/>
      <w:numFmt w:val="decimal"/>
      <w:lvlText w:val="%1.%2.%3.%4.%5.%6.%7.%8."/>
      <w:lvlJc w:val="left"/>
      <w:pPr>
        <w:ind w:left="1418" w:hanging="1418"/>
      </w:pPr>
      <w:rPr>
        <w:rFonts w:hint="eastAsia"/>
      </w:rPr>
    </w:lvl>
    <w:lvl w:ilvl="8" w:tentative="0">
      <w:start w:val="1"/>
      <w:numFmt w:val="decimal"/>
      <w:lvlText w:val="%1.%2.%3.%4.%5.%6.%7.%8.%9."/>
      <w:lvlJc w:val="left"/>
      <w:pPr>
        <w:ind w:left="1559" w:hanging="1559"/>
      </w:pPr>
      <w:rPr>
        <w:rFonts w:hint="eastAsia"/>
      </w:rPr>
    </w:lvl>
  </w:abstractNum>
  <w:abstractNum w:abstractNumId="67">
    <w:nsid w:val="384B52F5"/>
    <w:multiLevelType w:val="multilevel"/>
    <w:tmpl w:val="384B52F5"/>
    <w:lvl w:ilvl="0" w:tentative="0">
      <w:start w:val="1"/>
      <w:numFmt w:val="bullet"/>
      <w:pStyle w:val="2732"/>
      <w:lvlText w:val=""/>
      <w:lvlJc w:val="left"/>
      <w:pPr>
        <w:ind w:left="720" w:hanging="360"/>
      </w:pPr>
      <w:rPr>
        <w:rFonts w:hint="default" w:ascii="Symbol" w:hAnsi="Symbol"/>
        <w:b w:val="0"/>
        <w:i w:val="0"/>
        <w:color w:val="000000"/>
        <w:sz w:val="21"/>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68">
    <w:nsid w:val="38875C82"/>
    <w:multiLevelType w:val="multilevel"/>
    <w:tmpl w:val="38875C82"/>
    <w:lvl w:ilvl="0" w:tentative="0">
      <w:start w:val="1"/>
      <w:numFmt w:val="decimal"/>
      <w:pStyle w:val="1579"/>
      <w:lvlText w:val="附图%1. "/>
      <w:lvlJc w:val="left"/>
      <w:pPr>
        <w:tabs>
          <w:tab w:val="left" w:pos="3272"/>
        </w:tabs>
        <w:ind w:left="2972" w:hanging="420"/>
      </w:pPr>
      <w:rPr>
        <w:rFonts w:hint="eastAsia"/>
        <w:b/>
        <w:sz w:val="16"/>
      </w:r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69">
    <w:nsid w:val="3AF92E27"/>
    <w:multiLevelType w:val="multilevel"/>
    <w:tmpl w:val="3AF92E27"/>
    <w:lvl w:ilvl="0" w:tentative="0">
      <w:start w:val="1"/>
      <w:numFmt w:val="lowerLetter"/>
      <w:pStyle w:val="133"/>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70">
    <w:nsid w:val="3BEC0378"/>
    <w:multiLevelType w:val="multilevel"/>
    <w:tmpl w:val="3BEC0378"/>
    <w:lvl w:ilvl="0" w:tentative="0">
      <w:start w:val="1"/>
      <w:numFmt w:val="decimal"/>
      <w:pStyle w:val="2680"/>
      <w:suff w:val="nothing"/>
      <w:lvlText w:val="Chapter %1  "/>
      <w:lvlJc w:val="left"/>
      <w:pPr>
        <w:ind w:left="0" w:firstLine="0"/>
      </w:pPr>
      <w:rPr>
        <w:rFonts w:hint="default" w:ascii="Arial" w:hAnsi="Arial" w:cs="Arial"/>
        <w:b/>
        <w:bCs/>
        <w:i w:val="0"/>
        <w:iCs w:val="0"/>
        <w:caps w:val="0"/>
        <w:strike w:val="0"/>
        <w:dstrike w:val="0"/>
        <w:vanish w:val="0"/>
        <w:color w:val="auto"/>
        <w:sz w:val="36"/>
        <w:szCs w:val="36"/>
        <w:vertAlign w:val="baseline"/>
      </w:rPr>
    </w:lvl>
    <w:lvl w:ilvl="1" w:tentative="0">
      <w:start w:val="1"/>
      <w:numFmt w:val="decimalZero"/>
      <w:suff w:val="nothing"/>
      <w:lvlText w:val="T%2  "/>
      <w:lvlJc w:val="left"/>
      <w:pPr>
        <w:ind w:left="0" w:firstLine="0"/>
      </w:pPr>
      <w:rPr>
        <w:rFonts w:hint="default" w:ascii="Arial" w:hAnsi="Arial" w:cs="Arial"/>
        <w:b/>
        <w:bCs/>
        <w:i w:val="0"/>
        <w:iCs w:val="0"/>
        <w:caps w:val="0"/>
        <w:strike w:val="0"/>
        <w:dstrike w:val="0"/>
        <w:vanish w:val="0"/>
        <w:color w:val="auto"/>
        <w:sz w:val="30"/>
        <w:szCs w:val="30"/>
        <w:vertAlign w:val="baseline"/>
      </w:rPr>
    </w:lvl>
    <w:lvl w:ilvl="2" w:tentative="0">
      <w:start w:val="1"/>
      <w:numFmt w:val="decimalZero"/>
      <w:suff w:val="nothing"/>
      <w:lvlText w:val="T%2-%3  "/>
      <w:lvlJc w:val="left"/>
      <w:pPr>
        <w:ind w:left="0" w:firstLine="0"/>
      </w:pPr>
      <w:rPr>
        <w:rFonts w:hint="default" w:ascii="Arial" w:hAnsi="Arial" w:cs="Arial"/>
        <w:b/>
        <w:bCs/>
        <w:i w:val="0"/>
        <w:iCs w:val="0"/>
        <w:caps w:val="0"/>
        <w:strike w:val="0"/>
        <w:dstrike w:val="0"/>
        <w:vanish w:val="0"/>
        <w:color w:val="auto"/>
        <w:sz w:val="24"/>
        <w:szCs w:val="24"/>
        <w:vertAlign w:val="baseline"/>
      </w:rPr>
    </w:lvl>
    <w:lvl w:ilvl="3" w:tentative="0">
      <w:start w:val="1"/>
      <w:numFmt w:val="upperRoman"/>
      <w:suff w:val="nothing"/>
      <w:lvlText w:val="%4. "/>
      <w:lvlJc w:val="left"/>
      <w:pPr>
        <w:ind w:left="1134" w:hanging="170"/>
      </w:pPr>
      <w:rPr>
        <w:rFonts w:hint="default" w:ascii="Arial" w:hAnsi="Arial" w:cs="Arial"/>
        <w:b/>
        <w:bCs/>
        <w:i w:val="0"/>
        <w:iCs w:val="0"/>
        <w:caps w:val="0"/>
        <w:strike w:val="0"/>
        <w:dstrike w:val="0"/>
        <w:vanish w:val="0"/>
        <w:color w:val="auto"/>
        <w:sz w:val="21"/>
        <w:szCs w:val="21"/>
        <w:vertAlign w:val="baseline"/>
      </w:rPr>
    </w:lvl>
    <w:lvl w:ilvl="4" w:tentative="0">
      <w:start w:val="1"/>
      <w:numFmt w:val="decimal"/>
      <w:lvlText w:val="%5)"/>
      <w:lvlJc w:val="left"/>
      <w:pPr>
        <w:tabs>
          <w:tab w:val="left" w:pos="1559"/>
        </w:tabs>
        <w:ind w:left="1559" w:hanging="425"/>
      </w:pPr>
      <w:rPr>
        <w:rFonts w:hint="default" w:ascii="Arial" w:hAnsi="Arial" w:eastAsia="宋体"/>
        <w:b w:val="0"/>
        <w:bCs w:val="0"/>
        <w:i w:val="0"/>
        <w:iCs w:val="0"/>
        <w:color w:val="auto"/>
        <w:sz w:val="20"/>
        <w:szCs w:val="20"/>
        <w:u w:val="none"/>
      </w:rPr>
    </w:lvl>
    <w:lvl w:ilvl="5" w:tentative="0">
      <w:start w:val="1"/>
      <w:numFmt w:val="decimal"/>
      <w:lvlRestart w:val="1"/>
      <w:suff w:val="space"/>
      <w:lvlText w:val="Figure %1-%6"/>
      <w:lvlJc w:val="left"/>
      <w:pPr>
        <w:ind w:left="1134" w:firstLine="0"/>
      </w:pPr>
      <w:rPr>
        <w:rFonts w:hint="default" w:ascii="Arial" w:hAnsi="Arial" w:cs="Arial Narrow"/>
        <w:b/>
        <w:bCs/>
        <w:i w:val="0"/>
        <w:iCs w:val="0"/>
        <w:color w:val="auto"/>
        <w:sz w:val="20"/>
        <w:szCs w:val="20"/>
        <w:u w:val="none"/>
      </w:rPr>
    </w:lvl>
    <w:lvl w:ilvl="6" w:tentative="0">
      <w:start w:val="1"/>
      <w:numFmt w:val="decimal"/>
      <w:lvlRestart w:val="1"/>
      <w:suff w:val="space"/>
      <w:lvlText w:val="Table %1-%7"/>
      <w:lvlJc w:val="left"/>
      <w:pPr>
        <w:ind w:left="1134" w:firstLine="0"/>
      </w:pPr>
      <w:rPr>
        <w:rFonts w:hint="default" w:ascii="Arial" w:hAnsi="Arial" w:eastAsia="宋体"/>
        <w:b/>
        <w:bCs/>
        <w:i w:val="0"/>
        <w:iCs w:val="0"/>
        <w:caps w:val="0"/>
        <w:strike w:val="0"/>
        <w:dstrike w:val="0"/>
        <w:vanish w:val="0"/>
        <w:color w:val="auto"/>
        <w:spacing w:val="0"/>
        <w:w w:val="100"/>
        <w:kern w:val="0"/>
        <w:position w:val="0"/>
        <w:vertAlign w:val="baseline"/>
      </w:rPr>
    </w:lvl>
    <w:lvl w:ilvl="7" w:tentative="0">
      <w:start w:val="1"/>
      <w:numFmt w:val="decimal"/>
      <w:lvlRestart w:val="4"/>
      <w:lvlText w:val="%8)"/>
      <w:lvlJc w:val="left"/>
      <w:pPr>
        <w:tabs>
          <w:tab w:val="left" w:pos="0"/>
        </w:tabs>
        <w:ind w:left="0" w:firstLine="0"/>
      </w:pPr>
      <w:rPr>
        <w:rFonts w:hint="default" w:ascii="Arial" w:hAnsi="Arial"/>
        <w:b w:val="0"/>
        <w:i w:val="0"/>
        <w:sz w:val="20"/>
        <w:szCs w:val="20"/>
      </w:rPr>
    </w:lvl>
    <w:lvl w:ilvl="8" w:tentative="0">
      <w:start w:val="1"/>
      <w:numFmt w:val="decimal"/>
      <w:lvlText w:val="Step%9"/>
      <w:lvlJc w:val="left"/>
      <w:pPr>
        <w:tabs>
          <w:tab w:val="left" w:pos="1134"/>
        </w:tabs>
        <w:ind w:left="1134" w:hanging="850"/>
      </w:pPr>
      <w:rPr>
        <w:rFonts w:hint="default" w:ascii="Arial" w:hAnsi="Arial" w:cs="Arial"/>
        <w:b w:val="0"/>
        <w:bCs w:val="0"/>
        <w:i w:val="0"/>
        <w:iCs w:val="0"/>
        <w:caps w:val="0"/>
        <w:strike w:val="0"/>
        <w:dstrike w:val="0"/>
        <w:vanish w:val="0"/>
        <w:color w:val="auto"/>
        <w:sz w:val="20"/>
        <w:szCs w:val="20"/>
        <w:vertAlign w:val="baseline"/>
      </w:rPr>
    </w:lvl>
  </w:abstractNum>
  <w:abstractNum w:abstractNumId="71">
    <w:nsid w:val="3C443269"/>
    <w:multiLevelType w:val="multilevel"/>
    <w:tmpl w:val="3C443269"/>
    <w:lvl w:ilvl="0" w:tentative="0">
      <w:start w:val="1"/>
      <w:numFmt w:val="bullet"/>
      <w:pStyle w:val="1601"/>
      <w:lvlText w:val=""/>
      <w:lvlJc w:val="left"/>
      <w:pPr>
        <w:tabs>
          <w:tab w:val="left" w:pos="840"/>
        </w:tabs>
        <w:ind w:left="840" w:hanging="420"/>
      </w:pPr>
      <w:rPr>
        <w:rFonts w:hint="default" w:ascii="Wingdings" w:hAnsi="Wingdings"/>
      </w:rPr>
    </w:lvl>
    <w:lvl w:ilvl="1" w:tentative="0">
      <w:start w:val="1"/>
      <w:numFmt w:val="bullet"/>
      <w:pStyle w:val="1604"/>
      <w:lvlText w:val=""/>
      <w:lvlJc w:val="left"/>
      <w:pPr>
        <w:tabs>
          <w:tab w:val="left" w:pos="1260"/>
        </w:tabs>
        <w:ind w:left="1260" w:hanging="420"/>
      </w:pPr>
      <w:rPr>
        <w:rFonts w:hint="default" w:ascii="Wingdings" w:hAnsi="Wingdings"/>
      </w:rPr>
    </w:lvl>
    <w:lvl w:ilvl="2" w:tentative="0">
      <w:start w:val="1"/>
      <w:numFmt w:val="bullet"/>
      <w:lvlText w:val=""/>
      <w:lvlJc w:val="left"/>
      <w:pPr>
        <w:tabs>
          <w:tab w:val="left" w:pos="1680"/>
        </w:tabs>
        <w:ind w:left="1680" w:hanging="420"/>
      </w:pPr>
      <w:rPr>
        <w:rFonts w:hint="default" w:ascii="Wingdings" w:hAnsi="Wingdings"/>
      </w:rPr>
    </w:lvl>
    <w:lvl w:ilvl="3" w:tentative="0">
      <w:start w:val="1"/>
      <w:numFmt w:val="bullet"/>
      <w:lvlText w:val=""/>
      <w:lvlJc w:val="left"/>
      <w:pPr>
        <w:tabs>
          <w:tab w:val="left" w:pos="2100"/>
        </w:tabs>
        <w:ind w:left="2100" w:hanging="420"/>
      </w:pPr>
      <w:rPr>
        <w:rFonts w:hint="default" w:ascii="Wingdings" w:hAnsi="Wingdings"/>
      </w:rPr>
    </w:lvl>
    <w:lvl w:ilvl="4" w:tentative="0">
      <w:start w:val="1"/>
      <w:numFmt w:val="bullet"/>
      <w:lvlText w:val=""/>
      <w:lvlJc w:val="left"/>
      <w:pPr>
        <w:tabs>
          <w:tab w:val="left" w:pos="2520"/>
        </w:tabs>
        <w:ind w:left="2520" w:hanging="420"/>
      </w:pPr>
      <w:rPr>
        <w:rFonts w:hint="default" w:ascii="Wingdings" w:hAnsi="Wingdings"/>
      </w:rPr>
    </w:lvl>
    <w:lvl w:ilvl="5" w:tentative="0">
      <w:start w:val="1"/>
      <w:numFmt w:val="bullet"/>
      <w:lvlText w:val=""/>
      <w:lvlJc w:val="left"/>
      <w:pPr>
        <w:tabs>
          <w:tab w:val="left" w:pos="2940"/>
        </w:tabs>
        <w:ind w:left="2940" w:hanging="420"/>
      </w:pPr>
      <w:rPr>
        <w:rFonts w:hint="default" w:ascii="Wingdings" w:hAnsi="Wingdings"/>
      </w:rPr>
    </w:lvl>
    <w:lvl w:ilvl="6" w:tentative="0">
      <w:start w:val="1"/>
      <w:numFmt w:val="bullet"/>
      <w:lvlText w:val=""/>
      <w:lvlJc w:val="left"/>
      <w:pPr>
        <w:tabs>
          <w:tab w:val="left" w:pos="3360"/>
        </w:tabs>
        <w:ind w:left="3360" w:hanging="420"/>
      </w:pPr>
      <w:rPr>
        <w:rFonts w:hint="default" w:ascii="Wingdings" w:hAnsi="Wingdings"/>
      </w:rPr>
    </w:lvl>
    <w:lvl w:ilvl="7" w:tentative="0">
      <w:start w:val="1"/>
      <w:numFmt w:val="bullet"/>
      <w:lvlText w:val=""/>
      <w:lvlJc w:val="left"/>
      <w:pPr>
        <w:tabs>
          <w:tab w:val="left" w:pos="3780"/>
        </w:tabs>
        <w:ind w:left="3780" w:hanging="420"/>
      </w:pPr>
      <w:rPr>
        <w:rFonts w:hint="default" w:ascii="Wingdings" w:hAnsi="Wingdings"/>
      </w:rPr>
    </w:lvl>
    <w:lvl w:ilvl="8" w:tentative="0">
      <w:start w:val="1"/>
      <w:numFmt w:val="bullet"/>
      <w:lvlText w:val=""/>
      <w:lvlJc w:val="left"/>
      <w:pPr>
        <w:tabs>
          <w:tab w:val="left" w:pos="4200"/>
        </w:tabs>
        <w:ind w:left="4200" w:hanging="420"/>
      </w:pPr>
      <w:rPr>
        <w:rFonts w:hint="default" w:ascii="Wingdings" w:hAnsi="Wingdings"/>
      </w:rPr>
    </w:lvl>
  </w:abstractNum>
  <w:abstractNum w:abstractNumId="72">
    <w:nsid w:val="3E452EDE"/>
    <w:multiLevelType w:val="singleLevel"/>
    <w:tmpl w:val="3E452EDE"/>
    <w:lvl w:ilvl="0" w:tentative="0">
      <w:start w:val="1"/>
      <w:numFmt w:val="bullet"/>
      <w:pStyle w:val="2254"/>
      <w:lvlText w:val=""/>
      <w:lvlJc w:val="left"/>
      <w:pPr>
        <w:tabs>
          <w:tab w:val="left" w:pos="720"/>
        </w:tabs>
        <w:ind w:left="720" w:hanging="360"/>
      </w:pPr>
      <w:rPr>
        <w:rFonts w:hint="default" w:ascii="Symbol" w:hAnsi="Symbol"/>
        <w:b w:val="0"/>
        <w:i w:val="0"/>
        <w:sz w:val="20"/>
      </w:rPr>
    </w:lvl>
  </w:abstractNum>
  <w:abstractNum w:abstractNumId="73">
    <w:nsid w:val="3EBB3C91"/>
    <w:multiLevelType w:val="multilevel"/>
    <w:tmpl w:val="3EBB3C91"/>
    <w:lvl w:ilvl="0" w:tentative="0">
      <w:start w:val="1"/>
      <w:numFmt w:val="chineseCountingThousand"/>
      <w:pStyle w:val="1732"/>
      <w:suff w:val="space"/>
      <w:lvlText w:val="%1. "/>
      <w:lvlJc w:val="left"/>
      <w:pPr>
        <w:ind w:left="907" w:hanging="907"/>
      </w:pPr>
    </w:lvl>
    <w:lvl w:ilvl="1" w:tentative="0">
      <w:start w:val="1"/>
      <w:numFmt w:val="decimal"/>
      <w:isLgl/>
      <w:suff w:val="space"/>
      <w:lvlText w:val="%1.%2 "/>
      <w:lvlJc w:val="left"/>
      <w:pPr>
        <w:ind w:left="794" w:hanging="794"/>
      </w:pPr>
    </w:lvl>
    <w:lvl w:ilvl="2" w:tentative="0">
      <w:start w:val="1"/>
      <w:numFmt w:val="decimal"/>
      <w:isLgl/>
      <w:suff w:val="space"/>
      <w:lvlText w:val="%1.%2.%3 "/>
      <w:lvlJc w:val="left"/>
      <w:pPr>
        <w:ind w:left="907" w:hanging="907"/>
      </w:pPr>
    </w:lvl>
    <w:lvl w:ilvl="3" w:tentative="0">
      <w:start w:val="1"/>
      <w:numFmt w:val="decimal"/>
      <w:isLgl/>
      <w:suff w:val="space"/>
      <w:lvlText w:val="%1.%2.%3.%4 "/>
      <w:lvlJc w:val="left"/>
      <w:pPr>
        <w:ind w:left="1021" w:hanging="1021"/>
      </w:pPr>
    </w:lvl>
    <w:lvl w:ilvl="4" w:tentative="0">
      <w:start w:val="1"/>
      <w:numFmt w:val="decimal"/>
      <w:isLgl/>
      <w:suff w:val="space"/>
      <w:lvlText w:val="%1.%2.%3.%4.%5 "/>
      <w:lvlJc w:val="left"/>
      <w:pPr>
        <w:ind w:left="1134" w:hanging="1134"/>
      </w:pPr>
    </w:lvl>
    <w:lvl w:ilvl="5" w:tentative="0">
      <w:start w:val="1"/>
      <w:numFmt w:val="decimal"/>
      <w:isLgl/>
      <w:suff w:val="space"/>
      <w:lvlText w:val="%1.%2.%3.%4.%5.%6 "/>
      <w:lvlJc w:val="left"/>
      <w:pPr>
        <w:ind w:left="1247" w:hanging="1247"/>
      </w:pPr>
    </w:lvl>
    <w:lvl w:ilvl="6" w:tentative="0">
      <w:start w:val="1"/>
      <w:numFmt w:val="decimal"/>
      <w:lvlRestart w:val="1"/>
      <w:isLgl/>
      <w:suff w:val="space"/>
      <w:lvlText w:val="图 %1.%7 "/>
      <w:lvlJc w:val="left"/>
      <w:pPr>
        <w:ind w:left="0" w:firstLine="0"/>
      </w:pPr>
    </w:lvl>
    <w:lvl w:ilvl="7" w:tentative="0">
      <w:start w:val="1"/>
      <w:numFmt w:val="decimal"/>
      <w:lvlRestart w:val="1"/>
      <w:isLgl/>
      <w:suff w:val="space"/>
      <w:lvlText w:val="表 %1.%8 "/>
      <w:lvlJc w:val="left"/>
      <w:pPr>
        <w:ind w:left="0" w:firstLine="0"/>
      </w:pPr>
    </w:lvl>
    <w:lvl w:ilvl="8" w:tentative="0">
      <w:start w:val="1"/>
      <w:numFmt w:val="none"/>
      <w:suff w:val="nothing"/>
      <w:lvlText w:val=""/>
      <w:lvlJc w:val="left"/>
      <w:pPr>
        <w:ind w:left="0" w:firstLine="0"/>
      </w:pPr>
    </w:lvl>
  </w:abstractNum>
  <w:abstractNum w:abstractNumId="74">
    <w:nsid w:val="40135D4E"/>
    <w:multiLevelType w:val="multilevel"/>
    <w:tmpl w:val="40135D4E"/>
    <w:lvl w:ilvl="0" w:tentative="0">
      <w:start w:val="1"/>
      <w:numFmt w:val="decimal"/>
      <w:lvlText w:val="第%1章"/>
      <w:lvlJc w:val="left"/>
      <w:pPr>
        <w:ind w:left="0" w:firstLine="0"/>
      </w:pPr>
      <w:rPr>
        <w:rFonts w:ascii="仿宋" w:hAnsi="仿宋" w:eastAsia="仿宋"/>
        <w:b/>
        <w:bCs w:val="0"/>
        <w:i w:val="0"/>
        <w:iCs w:val="0"/>
        <w:caps w:val="0"/>
        <w:smallCaps w:val="0"/>
        <w:strike w:val="0"/>
        <w:dstrike w:val="0"/>
        <w:vanish w:val="0"/>
        <w:color w:val="000000"/>
        <w:spacing w:val="0"/>
        <w:position w:val="0"/>
        <w:u w:val="none"/>
        <w:vertAlign w:val="baseline"/>
        <w:lang w:bidi="zh-CN"/>
      </w:rPr>
    </w:lvl>
    <w:lvl w:ilvl="1" w:tentative="0">
      <w:start w:val="1"/>
      <w:numFmt w:val="decimal"/>
      <w:lvlText w:val="%1.%2"/>
      <w:lvlJc w:val="left"/>
      <w:pPr>
        <w:ind w:left="0" w:firstLine="0"/>
      </w:pPr>
      <w:rPr>
        <w:rFonts w:hint="eastAsia"/>
      </w:rPr>
    </w:lvl>
    <w:lvl w:ilvl="2" w:tentative="0">
      <w:start w:val="1"/>
      <w:numFmt w:val="decimal"/>
      <w:pStyle w:val="710"/>
      <w:lvlText w:val="%1.%2.%3"/>
      <w:lvlJc w:val="left"/>
      <w:pPr>
        <w:ind w:left="0" w:firstLine="0"/>
      </w:pPr>
      <w:rPr>
        <w:b/>
        <w:bCs w:val="0"/>
        <w:i w:val="0"/>
        <w:iCs w:val="0"/>
        <w:caps w:val="0"/>
        <w:smallCaps w:val="0"/>
        <w:strike w:val="0"/>
        <w:dstrike w:val="0"/>
        <w:vanish w:val="0"/>
        <w:color w:val="000000"/>
        <w:spacing w:val="0"/>
        <w:position w:val="0"/>
        <w:u w:val="none"/>
        <w:vertAlign w:val="baseline"/>
        <w:lang w:bidi="zh-CN"/>
      </w:rPr>
    </w:lvl>
    <w:lvl w:ilvl="3" w:tentative="0">
      <w:start w:val="1"/>
      <w:numFmt w:val="decimal"/>
      <w:lvlText w:val="%1.%2.%3.%4"/>
      <w:lvlJc w:val="left"/>
      <w:pPr>
        <w:ind w:left="3118" w:firstLine="0"/>
      </w:pPr>
      <w:rPr>
        <w:rFonts w:hint="eastAsia"/>
      </w:rPr>
    </w:lvl>
    <w:lvl w:ilvl="4" w:tentative="0">
      <w:start w:val="1"/>
      <w:numFmt w:val="decimal"/>
      <w:lvlText w:val="%1.%2.%3.%4.%5"/>
      <w:lvlJc w:val="left"/>
      <w:pPr>
        <w:ind w:left="0" w:firstLine="0"/>
      </w:pPr>
      <w:rPr>
        <w:rFonts w:hint="eastAsia"/>
      </w:rPr>
    </w:lvl>
    <w:lvl w:ilvl="5" w:tentative="0">
      <w:start w:val="1"/>
      <w:numFmt w:val="decimal"/>
      <w:lvlText w:val="%1.%2.%3.%4.%5.%6"/>
      <w:lvlJc w:val="left"/>
      <w:pPr>
        <w:ind w:left="0" w:firstLine="0"/>
      </w:pPr>
      <w:rPr>
        <w:rFonts w:hint="default" w:ascii="宋体" w:hAnsi="宋体" w:eastAsia="宋体" w:cs="Arial"/>
      </w:rPr>
    </w:lvl>
    <w:lvl w:ilvl="6" w:tentative="0">
      <w:start w:val="1"/>
      <w:numFmt w:val="decimal"/>
      <w:lvlText w:val="%1.%2.%3.%4.%5.%6.%7"/>
      <w:lvlJc w:val="left"/>
      <w:pPr>
        <w:ind w:left="0" w:firstLine="0"/>
      </w:pPr>
      <w:rPr>
        <w:rFonts w:hint="eastAsia"/>
      </w:rPr>
    </w:lvl>
    <w:lvl w:ilvl="7" w:tentative="0">
      <w:start w:val="1"/>
      <w:numFmt w:val="decimal"/>
      <w:lvlText w:val="%1.%2.%3.%4.%5.%6.%7.%8"/>
      <w:lvlJc w:val="left"/>
      <w:pPr>
        <w:ind w:left="0" w:firstLine="0"/>
      </w:pPr>
      <w:rPr>
        <w:rFonts w:hint="eastAsia"/>
      </w:rPr>
    </w:lvl>
    <w:lvl w:ilvl="8" w:tentative="0">
      <w:start w:val="1"/>
      <w:numFmt w:val="decimal"/>
      <w:lvlText w:val="%1.%2.%3.%4.%5.%6.%7.%8.%9"/>
      <w:lvlJc w:val="left"/>
      <w:pPr>
        <w:ind w:left="0" w:firstLine="0"/>
      </w:pPr>
      <w:rPr>
        <w:rFonts w:hint="eastAsia"/>
      </w:rPr>
    </w:lvl>
  </w:abstractNum>
  <w:abstractNum w:abstractNumId="75">
    <w:nsid w:val="413E2728"/>
    <w:multiLevelType w:val="multilevel"/>
    <w:tmpl w:val="413E2728"/>
    <w:lvl w:ilvl="0" w:tentative="0">
      <w:start w:val="1"/>
      <w:numFmt w:val="decimal"/>
      <w:pStyle w:val="2265"/>
      <w:lvlText w:val="%1."/>
      <w:lvlJc w:val="left"/>
      <w:pPr>
        <w:tabs>
          <w:tab w:val="left" w:pos="420"/>
        </w:tabs>
        <w:ind w:left="420" w:hanging="420"/>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76">
    <w:nsid w:val="426D1218"/>
    <w:multiLevelType w:val="singleLevel"/>
    <w:tmpl w:val="426D1218"/>
    <w:lvl w:ilvl="0" w:tentative="0">
      <w:start w:val="1"/>
      <w:numFmt w:val="bullet"/>
      <w:pStyle w:val="2359"/>
      <w:lvlText w:val=""/>
      <w:lvlJc w:val="left"/>
      <w:pPr>
        <w:tabs>
          <w:tab w:val="left" w:pos="425"/>
        </w:tabs>
        <w:ind w:left="425" w:hanging="425"/>
      </w:pPr>
      <w:rPr>
        <w:rFonts w:hint="default" w:ascii="Wingdings" w:hAnsi="Wingdings"/>
      </w:rPr>
    </w:lvl>
  </w:abstractNum>
  <w:abstractNum w:abstractNumId="77">
    <w:nsid w:val="42CF4755"/>
    <w:multiLevelType w:val="multilevel"/>
    <w:tmpl w:val="42CF4755"/>
    <w:lvl w:ilvl="0" w:tentative="0">
      <w:start w:val="1"/>
      <w:numFmt w:val="bullet"/>
      <w:lvlText w:val=""/>
      <w:lvlJc w:val="left"/>
      <w:pPr>
        <w:tabs>
          <w:tab w:val="left" w:pos="2126"/>
        </w:tabs>
        <w:ind w:left="2126" w:hanging="425"/>
      </w:pPr>
      <w:rPr>
        <w:rFonts w:hint="default" w:ascii="Wingdings" w:hAnsi="Wingdings"/>
        <w:b w:val="0"/>
        <w:bCs w:val="0"/>
        <w:i w:val="0"/>
        <w:iCs w:val="0"/>
        <w:caps w:val="0"/>
        <w:strike w:val="0"/>
        <w:dstrike w:val="0"/>
        <w:vanish w:val="0"/>
        <w:spacing w:val="0"/>
        <w:w w:val="100"/>
        <w:position w:val="2"/>
        <w:sz w:val="16"/>
        <w:szCs w:val="16"/>
        <w:vertAlign w:val="baseline"/>
      </w:rPr>
    </w:lvl>
    <w:lvl w:ilvl="1" w:tentative="0">
      <w:start w:val="1"/>
      <w:numFmt w:val="bullet"/>
      <w:lvlText w:val=""/>
      <w:lvlJc w:val="left"/>
      <w:pPr>
        <w:tabs>
          <w:tab w:val="left" w:pos="840"/>
        </w:tabs>
        <w:ind w:left="840" w:hanging="420"/>
      </w:pPr>
      <w:rPr>
        <w:rFonts w:hint="default" w:ascii="Wingdings" w:hAnsi="Wingdings"/>
      </w:rPr>
    </w:lvl>
    <w:lvl w:ilvl="2" w:tentative="0">
      <w:start w:val="1"/>
      <w:numFmt w:val="bullet"/>
      <w:lvlText w:val=""/>
      <w:lvlJc w:val="left"/>
      <w:pPr>
        <w:tabs>
          <w:tab w:val="left" w:pos="1260"/>
        </w:tabs>
        <w:ind w:left="1260" w:hanging="420"/>
      </w:pPr>
      <w:rPr>
        <w:rFonts w:hint="default" w:ascii="Wingdings" w:hAnsi="Wingdings"/>
      </w:rPr>
    </w:lvl>
    <w:lvl w:ilvl="3" w:tentative="0">
      <w:start w:val="1"/>
      <w:numFmt w:val="bullet"/>
      <w:lvlText w:val=""/>
      <w:lvlJc w:val="left"/>
      <w:pPr>
        <w:tabs>
          <w:tab w:val="left" w:pos="1680"/>
        </w:tabs>
        <w:ind w:left="1680" w:hanging="420"/>
      </w:pPr>
      <w:rPr>
        <w:rFonts w:hint="default" w:ascii="Wingdings" w:hAnsi="Wingdings"/>
      </w:rPr>
    </w:lvl>
    <w:lvl w:ilvl="4" w:tentative="0">
      <w:start w:val="1"/>
      <w:numFmt w:val="bullet"/>
      <w:lvlText w:val=""/>
      <w:lvlJc w:val="left"/>
      <w:pPr>
        <w:tabs>
          <w:tab w:val="left" w:pos="2100"/>
        </w:tabs>
        <w:ind w:left="2100" w:hanging="420"/>
      </w:pPr>
      <w:rPr>
        <w:rFonts w:hint="default" w:ascii="Wingdings" w:hAnsi="Wingdings"/>
      </w:rPr>
    </w:lvl>
    <w:lvl w:ilvl="5" w:tentative="0">
      <w:start w:val="1"/>
      <w:numFmt w:val="bullet"/>
      <w:pStyle w:val="1287"/>
      <w:lvlText w:val=""/>
      <w:lvlJc w:val="left"/>
      <w:pPr>
        <w:tabs>
          <w:tab w:val="left" w:pos="2520"/>
        </w:tabs>
        <w:ind w:left="2520" w:hanging="420"/>
      </w:pPr>
      <w:rPr>
        <w:rFonts w:hint="default" w:ascii="Wingdings" w:hAnsi="Wingdings"/>
      </w:rPr>
    </w:lvl>
    <w:lvl w:ilvl="6" w:tentative="0">
      <w:start w:val="1"/>
      <w:numFmt w:val="bullet"/>
      <w:lvlText w:val=""/>
      <w:lvlJc w:val="left"/>
      <w:pPr>
        <w:tabs>
          <w:tab w:val="left" w:pos="2940"/>
        </w:tabs>
        <w:ind w:left="2940" w:hanging="420"/>
      </w:pPr>
      <w:rPr>
        <w:rFonts w:hint="default" w:ascii="Wingdings" w:hAnsi="Wingdings"/>
      </w:rPr>
    </w:lvl>
    <w:lvl w:ilvl="7" w:tentative="0">
      <w:start w:val="1"/>
      <w:numFmt w:val="bullet"/>
      <w:lvlText w:val=""/>
      <w:lvlJc w:val="left"/>
      <w:pPr>
        <w:tabs>
          <w:tab w:val="left" w:pos="3360"/>
        </w:tabs>
        <w:ind w:left="3360" w:hanging="420"/>
      </w:pPr>
      <w:rPr>
        <w:rFonts w:hint="default" w:ascii="Wingdings" w:hAnsi="Wingdings"/>
      </w:rPr>
    </w:lvl>
    <w:lvl w:ilvl="8" w:tentative="0">
      <w:start w:val="1"/>
      <w:numFmt w:val="bullet"/>
      <w:lvlText w:val=""/>
      <w:lvlJc w:val="left"/>
      <w:pPr>
        <w:tabs>
          <w:tab w:val="left" w:pos="3780"/>
        </w:tabs>
        <w:ind w:left="3780" w:hanging="420"/>
      </w:pPr>
      <w:rPr>
        <w:rFonts w:hint="default" w:ascii="Wingdings" w:hAnsi="Wingdings"/>
      </w:rPr>
    </w:lvl>
  </w:abstractNum>
  <w:abstractNum w:abstractNumId="78">
    <w:nsid w:val="42D362FC"/>
    <w:multiLevelType w:val="multilevel"/>
    <w:tmpl w:val="42D362FC"/>
    <w:lvl w:ilvl="0" w:tentative="0">
      <w:start w:val="1"/>
      <w:numFmt w:val="decimal"/>
      <w:pStyle w:val="131"/>
      <w:lvlText w:val="%1)"/>
      <w:lvlJc w:val="left"/>
      <w:pPr>
        <w:ind w:left="960" w:hanging="480"/>
      </w:pPr>
    </w:lvl>
    <w:lvl w:ilvl="1" w:tentative="0">
      <w:start w:val="1"/>
      <w:numFmt w:val="lowerLetter"/>
      <w:pStyle w:val="130"/>
      <w:lvlText w:val="%2)"/>
      <w:lvlJc w:val="left"/>
      <w:pPr>
        <w:ind w:left="1440" w:hanging="480"/>
      </w:pPr>
    </w:lvl>
    <w:lvl w:ilvl="2" w:tentative="0">
      <w:start w:val="1"/>
      <w:numFmt w:val="lowerRoman"/>
      <w:pStyle w:val="132"/>
      <w:lvlText w:val="%3."/>
      <w:lvlJc w:val="right"/>
      <w:pPr>
        <w:ind w:left="1920" w:hanging="480"/>
      </w:pPr>
    </w:lvl>
    <w:lvl w:ilvl="3" w:tentative="0">
      <w:start w:val="1"/>
      <w:numFmt w:val="decimal"/>
      <w:lvlText w:val="%4."/>
      <w:lvlJc w:val="left"/>
      <w:pPr>
        <w:ind w:left="2400" w:hanging="480"/>
      </w:pPr>
    </w:lvl>
    <w:lvl w:ilvl="4" w:tentative="0">
      <w:start w:val="1"/>
      <w:numFmt w:val="lowerLetter"/>
      <w:lvlText w:val="%5)"/>
      <w:lvlJc w:val="left"/>
      <w:pPr>
        <w:ind w:left="2880" w:hanging="480"/>
      </w:pPr>
    </w:lvl>
    <w:lvl w:ilvl="5" w:tentative="0">
      <w:start w:val="1"/>
      <w:numFmt w:val="lowerRoman"/>
      <w:lvlText w:val="%6."/>
      <w:lvlJc w:val="right"/>
      <w:pPr>
        <w:ind w:left="3360" w:hanging="480"/>
      </w:pPr>
    </w:lvl>
    <w:lvl w:ilvl="6" w:tentative="0">
      <w:start w:val="1"/>
      <w:numFmt w:val="decimal"/>
      <w:lvlText w:val="%7."/>
      <w:lvlJc w:val="left"/>
      <w:pPr>
        <w:ind w:left="3840" w:hanging="480"/>
      </w:pPr>
    </w:lvl>
    <w:lvl w:ilvl="7" w:tentative="0">
      <w:start w:val="1"/>
      <w:numFmt w:val="lowerLetter"/>
      <w:lvlText w:val="%8)"/>
      <w:lvlJc w:val="left"/>
      <w:pPr>
        <w:ind w:left="4320" w:hanging="480"/>
      </w:pPr>
    </w:lvl>
    <w:lvl w:ilvl="8" w:tentative="0">
      <w:start w:val="1"/>
      <w:numFmt w:val="lowerRoman"/>
      <w:lvlText w:val="%9."/>
      <w:lvlJc w:val="right"/>
      <w:pPr>
        <w:ind w:left="4800" w:hanging="480"/>
      </w:pPr>
    </w:lvl>
  </w:abstractNum>
  <w:abstractNum w:abstractNumId="79">
    <w:nsid w:val="42FE570A"/>
    <w:multiLevelType w:val="multilevel"/>
    <w:tmpl w:val="42FE570A"/>
    <w:lvl w:ilvl="0" w:tentative="0">
      <w:start w:val="1"/>
      <w:numFmt w:val="decimal"/>
      <w:pStyle w:val="1257"/>
      <w:suff w:val="nothing"/>
      <w:lvlText w:val="%1  "/>
      <w:lvlJc w:val="left"/>
      <w:pPr>
        <w:ind w:left="0" w:firstLine="0"/>
      </w:pPr>
      <w:rPr>
        <w:rFonts w:hint="default" w:ascii="Arial" w:hAnsi="Arial" w:eastAsia="黑体"/>
        <w:b w:val="0"/>
        <w:i w:val="0"/>
        <w:sz w:val="36"/>
        <w:szCs w:val="36"/>
      </w:rPr>
    </w:lvl>
    <w:lvl w:ilvl="1" w:tentative="0">
      <w:start w:val="1"/>
      <w:numFmt w:val="decimal"/>
      <w:suff w:val="nothing"/>
      <w:lvlText w:val="%1.%2  "/>
      <w:lvlJc w:val="left"/>
      <w:pPr>
        <w:ind w:left="0" w:firstLine="0"/>
      </w:pPr>
      <w:rPr>
        <w:rFonts w:hint="default" w:ascii="Arial" w:hAnsi="Arial"/>
        <w:b w:val="0"/>
        <w:i w:val="0"/>
        <w:sz w:val="30"/>
        <w:szCs w:val="30"/>
      </w:rPr>
    </w:lvl>
    <w:lvl w:ilvl="2" w:tentative="0">
      <w:start w:val="1"/>
      <w:numFmt w:val="decimal"/>
      <w:suff w:val="nothing"/>
      <w:lvlText w:val="%1.%2.%3  "/>
      <w:lvlJc w:val="left"/>
      <w:pPr>
        <w:ind w:left="0" w:firstLine="0"/>
      </w:pPr>
      <w:rPr>
        <w:rFonts w:hint="default" w:ascii="Arial" w:hAnsi="Arial"/>
        <w:b w:val="0"/>
        <w:i w:val="0"/>
        <w:sz w:val="24"/>
        <w:szCs w:val="24"/>
      </w:rPr>
    </w:lvl>
    <w:lvl w:ilvl="3" w:tentative="0">
      <w:start w:val="1"/>
      <w:numFmt w:val="decimal"/>
      <w:suff w:val="nothing"/>
      <w:lvlText w:val="%1.%2.%3.%4  "/>
      <w:lvlJc w:val="left"/>
      <w:pPr>
        <w:ind w:left="0" w:firstLine="0"/>
      </w:pPr>
      <w:rPr>
        <w:rFonts w:hint="default" w:ascii="Arial" w:hAnsi="Arial"/>
        <w:b w:val="0"/>
        <w:i w:val="0"/>
        <w:sz w:val="21"/>
        <w:szCs w:val="21"/>
      </w:rPr>
    </w:lvl>
    <w:lvl w:ilvl="4" w:tentative="0">
      <w:start w:val="1"/>
      <w:numFmt w:val="decimal"/>
      <w:lvlText w:val="%5."/>
      <w:lvlJc w:val="left"/>
      <w:pPr>
        <w:tabs>
          <w:tab w:val="left" w:pos="1134"/>
        </w:tabs>
        <w:ind w:left="1134" w:hanging="312"/>
      </w:pPr>
      <w:rPr>
        <w:rFonts w:hint="default" w:ascii="Arial" w:hAnsi="Arial"/>
        <w:b w:val="0"/>
        <w:i w:val="0"/>
        <w:sz w:val="21"/>
        <w:szCs w:val="21"/>
      </w:rPr>
    </w:lvl>
    <w:lvl w:ilvl="5" w:tentative="0">
      <w:start w:val="1"/>
      <w:numFmt w:val="decimal"/>
      <w:lvlText w:val="%6)"/>
      <w:lvlJc w:val="left"/>
      <w:pPr>
        <w:tabs>
          <w:tab w:val="left" w:pos="1134"/>
        </w:tabs>
        <w:ind w:left="1134" w:hanging="312"/>
      </w:pPr>
      <w:rPr>
        <w:rFonts w:hint="default" w:ascii="Arial" w:hAnsi="Arial"/>
        <w:b w:val="0"/>
        <w:i w:val="0"/>
        <w:sz w:val="21"/>
        <w:szCs w:val="21"/>
      </w:rPr>
    </w:lvl>
    <w:lvl w:ilvl="6" w:tentative="0">
      <w:start w:val="1"/>
      <w:numFmt w:val="lowerLetter"/>
      <w:lvlText w:val="%7."/>
      <w:lvlJc w:val="left"/>
      <w:pPr>
        <w:tabs>
          <w:tab w:val="left" w:pos="1134"/>
        </w:tabs>
        <w:ind w:left="1134" w:hanging="312"/>
      </w:pPr>
      <w:rPr>
        <w:rFonts w:hint="default" w:ascii="Arial" w:hAnsi="Arial"/>
        <w:b w:val="0"/>
        <w:i w:val="0"/>
        <w:sz w:val="21"/>
        <w:szCs w:val="21"/>
      </w:rPr>
    </w:lvl>
    <w:lvl w:ilvl="7" w:tentative="0">
      <w:start w:val="1"/>
      <w:numFmt w:val="decimal"/>
      <w:lvlRestart w:val="0"/>
      <w:suff w:val="space"/>
      <w:lvlText w:val="图%8"/>
      <w:lvlJc w:val="center"/>
      <w:pPr>
        <w:ind w:left="0" w:firstLine="0"/>
      </w:pPr>
      <w:rPr>
        <w:rFonts w:hint="default" w:ascii="Arial" w:hAnsi="Arial" w:eastAsia="黑体"/>
        <w:b w:val="0"/>
        <w:i w:val="0"/>
        <w:sz w:val="18"/>
        <w:szCs w:val="18"/>
      </w:rPr>
    </w:lvl>
    <w:lvl w:ilvl="8" w:tentative="0">
      <w:start w:val="1"/>
      <w:numFmt w:val="decimal"/>
      <w:lvlRestart w:val="0"/>
      <w:suff w:val="space"/>
      <w:lvlText w:val="表%9"/>
      <w:lvlJc w:val="center"/>
      <w:pPr>
        <w:ind w:left="0" w:firstLine="0"/>
      </w:pPr>
      <w:rPr>
        <w:rFonts w:hint="default" w:ascii="Arial" w:hAnsi="Arial" w:eastAsia="黑体"/>
        <w:b w:val="0"/>
        <w:i w:val="0"/>
        <w:sz w:val="18"/>
        <w:szCs w:val="18"/>
      </w:rPr>
    </w:lvl>
  </w:abstractNum>
  <w:abstractNum w:abstractNumId="80">
    <w:nsid w:val="45701F46"/>
    <w:multiLevelType w:val="multilevel"/>
    <w:tmpl w:val="45701F46"/>
    <w:lvl w:ilvl="0" w:tentative="0">
      <w:start w:val="1"/>
      <w:numFmt w:val="lowerLetter"/>
      <w:pStyle w:val="129"/>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81">
    <w:nsid w:val="4614372E"/>
    <w:multiLevelType w:val="multilevel"/>
    <w:tmpl w:val="4614372E"/>
    <w:lvl w:ilvl="0" w:tentative="0">
      <w:start w:val="1"/>
      <w:numFmt w:val="bullet"/>
      <w:pStyle w:val="1832"/>
      <w:lvlText w:val=""/>
      <w:lvlJc w:val="left"/>
      <w:pPr>
        <w:tabs>
          <w:tab w:val="left" w:pos="900"/>
        </w:tabs>
        <w:ind w:left="900" w:hanging="420"/>
      </w:pPr>
      <w:rPr>
        <w:rFonts w:hint="default" w:ascii="Wingdings" w:hAnsi="Wingdings"/>
      </w:rPr>
    </w:lvl>
    <w:lvl w:ilvl="1" w:tentative="0">
      <w:start w:val="1"/>
      <w:numFmt w:val="bullet"/>
      <w:lvlText w:val=""/>
      <w:lvlJc w:val="left"/>
      <w:pPr>
        <w:tabs>
          <w:tab w:val="left" w:pos="840"/>
        </w:tabs>
        <w:ind w:left="840" w:hanging="420"/>
      </w:pPr>
      <w:rPr>
        <w:rFonts w:hint="default" w:ascii="Wingdings" w:hAnsi="Wingdings"/>
      </w:rPr>
    </w:lvl>
    <w:lvl w:ilvl="2" w:tentative="0">
      <w:start w:val="1"/>
      <w:numFmt w:val="bullet"/>
      <w:lvlText w:val=""/>
      <w:lvlJc w:val="left"/>
      <w:pPr>
        <w:tabs>
          <w:tab w:val="left" w:pos="1260"/>
        </w:tabs>
        <w:ind w:left="1260" w:hanging="420"/>
      </w:pPr>
      <w:rPr>
        <w:rFonts w:hint="default" w:ascii="Wingdings" w:hAnsi="Wingdings"/>
      </w:rPr>
    </w:lvl>
    <w:lvl w:ilvl="3" w:tentative="0">
      <w:start w:val="1"/>
      <w:numFmt w:val="bullet"/>
      <w:lvlText w:val=""/>
      <w:lvlJc w:val="left"/>
      <w:pPr>
        <w:tabs>
          <w:tab w:val="left" w:pos="1680"/>
        </w:tabs>
        <w:ind w:left="1680" w:hanging="420"/>
      </w:pPr>
      <w:rPr>
        <w:rFonts w:hint="default" w:ascii="Wingdings" w:hAnsi="Wingdings"/>
      </w:rPr>
    </w:lvl>
    <w:lvl w:ilvl="4" w:tentative="0">
      <w:start w:val="1"/>
      <w:numFmt w:val="bullet"/>
      <w:lvlText w:val=""/>
      <w:lvlJc w:val="left"/>
      <w:pPr>
        <w:tabs>
          <w:tab w:val="left" w:pos="2100"/>
        </w:tabs>
        <w:ind w:left="2100" w:hanging="420"/>
      </w:pPr>
      <w:rPr>
        <w:rFonts w:hint="default" w:ascii="Wingdings" w:hAnsi="Wingdings"/>
      </w:rPr>
    </w:lvl>
    <w:lvl w:ilvl="5" w:tentative="0">
      <w:start w:val="1"/>
      <w:numFmt w:val="bullet"/>
      <w:lvlText w:val=""/>
      <w:lvlJc w:val="left"/>
      <w:pPr>
        <w:tabs>
          <w:tab w:val="left" w:pos="2520"/>
        </w:tabs>
        <w:ind w:left="2520" w:hanging="420"/>
      </w:pPr>
      <w:rPr>
        <w:rFonts w:hint="default" w:ascii="Wingdings" w:hAnsi="Wingdings"/>
      </w:rPr>
    </w:lvl>
    <w:lvl w:ilvl="6" w:tentative="0">
      <w:start w:val="1"/>
      <w:numFmt w:val="bullet"/>
      <w:lvlText w:val=""/>
      <w:lvlJc w:val="left"/>
      <w:pPr>
        <w:tabs>
          <w:tab w:val="left" w:pos="2940"/>
        </w:tabs>
        <w:ind w:left="2940" w:hanging="420"/>
      </w:pPr>
      <w:rPr>
        <w:rFonts w:hint="default" w:ascii="Wingdings" w:hAnsi="Wingdings"/>
      </w:rPr>
    </w:lvl>
    <w:lvl w:ilvl="7" w:tentative="0">
      <w:start w:val="1"/>
      <w:numFmt w:val="bullet"/>
      <w:lvlText w:val=""/>
      <w:lvlJc w:val="left"/>
      <w:pPr>
        <w:tabs>
          <w:tab w:val="left" w:pos="3360"/>
        </w:tabs>
        <w:ind w:left="3360" w:hanging="420"/>
      </w:pPr>
      <w:rPr>
        <w:rFonts w:hint="default" w:ascii="Wingdings" w:hAnsi="Wingdings"/>
      </w:rPr>
    </w:lvl>
    <w:lvl w:ilvl="8" w:tentative="0">
      <w:start w:val="1"/>
      <w:numFmt w:val="bullet"/>
      <w:lvlText w:val=""/>
      <w:lvlJc w:val="left"/>
      <w:pPr>
        <w:tabs>
          <w:tab w:val="left" w:pos="3780"/>
        </w:tabs>
        <w:ind w:left="3780" w:hanging="420"/>
      </w:pPr>
      <w:rPr>
        <w:rFonts w:hint="default" w:ascii="Wingdings" w:hAnsi="Wingdings"/>
      </w:rPr>
    </w:lvl>
  </w:abstractNum>
  <w:abstractNum w:abstractNumId="82">
    <w:nsid w:val="463C3DB5"/>
    <w:multiLevelType w:val="multilevel"/>
    <w:tmpl w:val="463C3DB5"/>
    <w:lvl w:ilvl="0" w:tentative="0">
      <w:start w:val="1"/>
      <w:numFmt w:val="decimal"/>
      <w:pStyle w:val="2466"/>
      <w:lvlText w:val="%1."/>
      <w:lvlJc w:val="left"/>
      <w:pPr>
        <w:tabs>
          <w:tab w:val="left" w:pos="284"/>
        </w:tabs>
        <w:ind w:left="284" w:hanging="284"/>
      </w:pPr>
      <w:rPr>
        <w:rFonts w:hint="eastAsia"/>
      </w:r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83">
    <w:nsid w:val="478923D6"/>
    <w:multiLevelType w:val="multilevel"/>
    <w:tmpl w:val="478923D6"/>
    <w:lvl w:ilvl="0" w:tentative="0">
      <w:start w:val="1"/>
      <w:numFmt w:val="decimal"/>
      <w:pStyle w:val="1605"/>
      <w:lvlText w:val="%1"/>
      <w:lvlJc w:val="left"/>
      <w:pPr>
        <w:ind w:left="432" w:hanging="432"/>
      </w:pPr>
      <w:rPr>
        <w:rFonts w:hint="default" w:ascii="Times New Roman" w:hAnsi="Times New Roman" w:cs="Times New Roman"/>
        <w:b/>
        <w:sz w:val="44"/>
      </w:rPr>
    </w:lvl>
    <w:lvl w:ilvl="1" w:tentative="0">
      <w:start w:val="1"/>
      <w:numFmt w:val="decimal"/>
      <w:lvlText w:val="%1.%2"/>
      <w:lvlJc w:val="left"/>
      <w:pPr>
        <w:ind w:left="576" w:hanging="576"/>
      </w:pPr>
      <w:rPr>
        <w:rFonts w:hint="default" w:ascii="Times New Roman" w:hAnsi="Times New Roman" w:cs="Times New Roman"/>
        <w:sz w:val="32"/>
        <w:szCs w:val="32"/>
      </w:rPr>
    </w:lvl>
    <w:lvl w:ilvl="2" w:tentative="0">
      <w:start w:val="1"/>
      <w:numFmt w:val="decimal"/>
      <w:lvlText w:val="%1.%2.%3"/>
      <w:lvlJc w:val="left"/>
      <w:pPr>
        <w:ind w:left="720" w:hanging="720"/>
      </w:pPr>
      <w:rPr>
        <w:rFonts w:hint="default" w:ascii="Times New Roman" w:hAnsi="Times New Roman" w:cs="Times New Roman"/>
        <w:b/>
      </w:rPr>
    </w:lvl>
    <w:lvl w:ilvl="3" w:tentative="0">
      <w:start w:val="1"/>
      <w:numFmt w:val="decimal"/>
      <w:lvlText w:val="%1.%2.%3.%4"/>
      <w:lvlJc w:val="left"/>
      <w:pPr>
        <w:ind w:left="864" w:hanging="864"/>
      </w:pPr>
      <w:rPr>
        <w:rFonts w:hint="default" w:ascii="Times New Roman" w:hAnsi="Times New Roman" w:cs="Times New Roman"/>
      </w:rPr>
    </w:lvl>
    <w:lvl w:ilvl="4" w:tentative="0">
      <w:start w:val="1"/>
      <w:numFmt w:val="decimal"/>
      <w:lvlText w:val="%1.%2.%3.%4.%5"/>
      <w:lvlJc w:val="left"/>
      <w:pPr>
        <w:ind w:left="6536" w:hanging="1008"/>
      </w:pPr>
      <w:rPr>
        <w:rFonts w:hint="default" w:ascii="Times New Roman" w:hAnsi="Times New Roman" w:cs="Times New Roman"/>
      </w:rPr>
    </w:lvl>
    <w:lvl w:ilvl="5" w:tentative="0">
      <w:start w:val="1"/>
      <w:numFmt w:val="decimal"/>
      <w:lvlText w:val="%1.%2.%3.%4.%5.%6"/>
      <w:lvlJc w:val="left"/>
      <w:pPr>
        <w:ind w:left="1152" w:hanging="1152"/>
      </w:pPr>
      <w:rPr>
        <w:rFonts w:hint="default" w:ascii="Times New Roman" w:hAnsi="Times New Roman" w:cs="Times New Roman"/>
        <w:b/>
      </w:rPr>
    </w:lvl>
    <w:lvl w:ilvl="6" w:tentative="0">
      <w:start w:val="1"/>
      <w:numFmt w:val="decimal"/>
      <w:pStyle w:val="2010"/>
      <w:lvlText w:val="%1.%2.%3.%4.%5.%6.%7"/>
      <w:lvlJc w:val="left"/>
      <w:pPr>
        <w:ind w:left="1296" w:hanging="1296"/>
      </w:pPr>
      <w:rPr>
        <w:rFonts w:hint="default" w:ascii="Times New Roman" w:hAnsi="Times New Roman" w:cs="Times New Roman"/>
        <w:b/>
        <w:bCs w:val="0"/>
        <w:i w:val="0"/>
        <w:iCs w:val="0"/>
        <w:caps w:val="0"/>
        <w:smallCaps w:val="0"/>
        <w:strike w:val="0"/>
        <w:dstrike w:val="0"/>
        <w:vanish w:val="0"/>
        <w:color w:val="000000"/>
        <w:spacing w:val="0"/>
        <w:position w:val="0"/>
        <w:u w:val="none"/>
        <w:vertAlign w:val="baseline"/>
      </w:rPr>
    </w:lvl>
    <w:lvl w:ilvl="7" w:tentative="0">
      <w:start w:val="1"/>
      <w:numFmt w:val="decimal"/>
      <w:lvlText w:val="%1.%2.%3.%4.%5.%6.%7.%8"/>
      <w:lvlJc w:val="left"/>
      <w:pPr>
        <w:ind w:left="1440" w:hanging="1440"/>
      </w:pPr>
      <w:rPr>
        <w:rFonts w:hint="default" w:ascii="Times New Roman" w:hAnsi="Times New Roman" w:cs="Times New Roman"/>
        <w:b/>
      </w:rPr>
    </w:lvl>
    <w:lvl w:ilvl="8" w:tentative="0">
      <w:start w:val="1"/>
      <w:numFmt w:val="decimal"/>
      <w:lvlText w:val="%1.%2.%3.%4.%5.%6.%7.%8.%9"/>
      <w:lvlJc w:val="left"/>
      <w:pPr>
        <w:ind w:left="1584" w:hanging="1584"/>
      </w:pPr>
      <w:rPr>
        <w:rFonts w:hint="default" w:ascii="Times New Roman" w:hAnsi="Times New Roman" w:cs="Times New Roman"/>
        <w:b/>
      </w:rPr>
    </w:lvl>
  </w:abstractNum>
  <w:abstractNum w:abstractNumId="84">
    <w:nsid w:val="47E317D0"/>
    <w:multiLevelType w:val="singleLevel"/>
    <w:tmpl w:val="47E317D0"/>
    <w:lvl w:ilvl="0" w:tentative="0">
      <w:start w:val="1"/>
      <w:numFmt w:val="bullet"/>
      <w:pStyle w:val="1550"/>
      <w:lvlText w:val=""/>
      <w:lvlJc w:val="left"/>
      <w:pPr>
        <w:tabs>
          <w:tab w:val="left" w:pos="987"/>
        </w:tabs>
        <w:ind w:left="987" w:hanging="420"/>
      </w:pPr>
      <w:rPr>
        <w:rFonts w:hint="default" w:ascii="Wingdings" w:hAnsi="Wingdings"/>
      </w:rPr>
    </w:lvl>
  </w:abstractNum>
  <w:abstractNum w:abstractNumId="85">
    <w:nsid w:val="496A380A"/>
    <w:multiLevelType w:val="multilevel"/>
    <w:tmpl w:val="496A380A"/>
    <w:lvl w:ilvl="0" w:tentative="0">
      <w:start w:val="1"/>
      <w:numFmt w:val="decimal"/>
      <w:pStyle w:val="1502"/>
      <w:lvlText w:val="%1.1"/>
      <w:lvlJc w:val="left"/>
      <w:pPr>
        <w:ind w:left="562" w:hanging="420"/>
      </w:pPr>
      <w:rPr>
        <w:rFonts w:hint="eastAsia"/>
      </w:rPr>
    </w:lvl>
    <w:lvl w:ilvl="1" w:tentative="0">
      <w:start w:val="1"/>
      <w:numFmt w:val="decimal"/>
      <w:lvlText w:val="%2.1.1"/>
      <w:lvlJc w:val="left"/>
      <w:pPr>
        <w:ind w:left="982" w:hanging="420"/>
      </w:pPr>
      <w:rPr>
        <w:rFonts w:hint="eastAsia"/>
      </w:rPr>
    </w:lvl>
    <w:lvl w:ilvl="2" w:tentative="0">
      <w:start w:val="1"/>
      <w:numFmt w:val="lowerRoman"/>
      <w:lvlText w:val="%3."/>
      <w:lvlJc w:val="right"/>
      <w:pPr>
        <w:ind w:left="1402" w:hanging="420"/>
      </w:pPr>
    </w:lvl>
    <w:lvl w:ilvl="3" w:tentative="0">
      <w:start w:val="1"/>
      <w:numFmt w:val="decimal"/>
      <w:lvlText w:val="%4."/>
      <w:lvlJc w:val="left"/>
      <w:pPr>
        <w:ind w:left="1822" w:hanging="420"/>
      </w:pPr>
    </w:lvl>
    <w:lvl w:ilvl="4" w:tentative="0">
      <w:start w:val="1"/>
      <w:numFmt w:val="lowerLetter"/>
      <w:pStyle w:val="1576"/>
      <w:lvlText w:val="%5)"/>
      <w:lvlJc w:val="left"/>
      <w:pPr>
        <w:ind w:left="2242" w:hanging="420"/>
      </w:pPr>
    </w:lvl>
    <w:lvl w:ilvl="5" w:tentative="0">
      <w:start w:val="1"/>
      <w:numFmt w:val="lowerRoman"/>
      <w:pStyle w:val="1578"/>
      <w:lvlText w:val="%6."/>
      <w:lvlJc w:val="right"/>
      <w:pPr>
        <w:ind w:left="2662" w:hanging="420"/>
      </w:pPr>
    </w:lvl>
    <w:lvl w:ilvl="6" w:tentative="0">
      <w:start w:val="1"/>
      <w:numFmt w:val="decimal"/>
      <w:pStyle w:val="1580"/>
      <w:lvlText w:val="%7."/>
      <w:lvlJc w:val="left"/>
      <w:pPr>
        <w:ind w:left="3082" w:hanging="420"/>
      </w:pPr>
    </w:lvl>
    <w:lvl w:ilvl="7" w:tentative="0">
      <w:start w:val="1"/>
      <w:numFmt w:val="lowerLetter"/>
      <w:pStyle w:val="1583"/>
      <w:lvlText w:val="%8)"/>
      <w:lvlJc w:val="left"/>
      <w:pPr>
        <w:ind w:left="3502" w:hanging="420"/>
      </w:pPr>
    </w:lvl>
    <w:lvl w:ilvl="8" w:tentative="0">
      <w:start w:val="1"/>
      <w:numFmt w:val="lowerRoman"/>
      <w:lvlText w:val="%9."/>
      <w:lvlJc w:val="right"/>
      <w:pPr>
        <w:ind w:left="3922" w:hanging="420"/>
      </w:pPr>
    </w:lvl>
  </w:abstractNum>
  <w:abstractNum w:abstractNumId="86">
    <w:nsid w:val="4A4F00D7"/>
    <w:multiLevelType w:val="multilevel"/>
    <w:tmpl w:val="4A4F00D7"/>
    <w:lvl w:ilvl="0" w:tentative="0">
      <w:start w:val="1"/>
      <w:numFmt w:val="decimal"/>
      <w:pStyle w:val="2264"/>
      <w:lvlText w:val="%1"/>
      <w:lvlJc w:val="left"/>
      <w:pPr>
        <w:tabs>
          <w:tab w:val="left" w:pos="432"/>
        </w:tabs>
        <w:ind w:left="432" w:hanging="432"/>
      </w:pPr>
    </w:lvl>
    <w:lvl w:ilvl="1" w:tentative="0">
      <w:start w:val="1"/>
      <w:numFmt w:val="decimal"/>
      <w:lvlText w:val="%1.%2"/>
      <w:lvlJc w:val="left"/>
      <w:pPr>
        <w:tabs>
          <w:tab w:val="left" w:pos="576"/>
        </w:tabs>
        <w:ind w:left="576" w:hanging="576"/>
      </w:pPr>
    </w:lvl>
    <w:lvl w:ilvl="2" w:tentative="0">
      <w:start w:val="1"/>
      <w:numFmt w:val="decimal"/>
      <w:lvlText w:val="%1.%2.%3"/>
      <w:lvlJc w:val="left"/>
      <w:pPr>
        <w:tabs>
          <w:tab w:val="left" w:pos="720"/>
        </w:tabs>
        <w:ind w:left="720" w:hanging="720"/>
      </w:pPr>
    </w:lvl>
    <w:lvl w:ilvl="3" w:tentative="0">
      <w:start w:val="1"/>
      <w:numFmt w:val="decimal"/>
      <w:lvlText w:val="%1.%2.%3.%4"/>
      <w:lvlJc w:val="left"/>
      <w:pPr>
        <w:tabs>
          <w:tab w:val="left" w:pos="864"/>
        </w:tabs>
        <w:ind w:left="864" w:hanging="864"/>
      </w:pPr>
      <w:rPr>
        <w:rFonts w:hint="eastAsia" w:ascii="仿宋_GB2312" w:eastAsia="仿宋_GB2312"/>
      </w:rPr>
    </w:lvl>
    <w:lvl w:ilvl="4" w:tentative="0">
      <w:start w:val="1"/>
      <w:numFmt w:val="decimal"/>
      <w:lvlText w:val="%1.%2.%3.%4.%5"/>
      <w:lvlJc w:val="left"/>
      <w:pPr>
        <w:tabs>
          <w:tab w:val="left" w:pos="1008"/>
        </w:tabs>
        <w:ind w:left="1008" w:hanging="1008"/>
      </w:pPr>
    </w:lvl>
    <w:lvl w:ilvl="5" w:tentative="0">
      <w:start w:val="1"/>
      <w:numFmt w:val="decimal"/>
      <w:lvlText w:val="%1.%2.%3.%4.%5.%6"/>
      <w:lvlJc w:val="left"/>
      <w:pPr>
        <w:tabs>
          <w:tab w:val="left" w:pos="1152"/>
        </w:tabs>
        <w:ind w:left="1152" w:hanging="1152"/>
      </w:pPr>
    </w:lvl>
    <w:lvl w:ilvl="6" w:tentative="0">
      <w:start w:val="1"/>
      <w:numFmt w:val="decimal"/>
      <w:lvlText w:val="%1.%2.%3.%4.%5.%6.%7"/>
      <w:lvlJc w:val="left"/>
      <w:pPr>
        <w:tabs>
          <w:tab w:val="left" w:pos="1296"/>
        </w:tabs>
        <w:ind w:left="1296" w:hanging="1296"/>
      </w:pPr>
    </w:lvl>
    <w:lvl w:ilvl="7" w:tentative="0">
      <w:start w:val="1"/>
      <w:numFmt w:val="decimal"/>
      <w:lvlText w:val="%1.%2.%3.%4.%5.%6.%7.%8"/>
      <w:lvlJc w:val="left"/>
      <w:pPr>
        <w:tabs>
          <w:tab w:val="left" w:pos="1440"/>
        </w:tabs>
        <w:ind w:left="1440" w:hanging="1440"/>
      </w:pPr>
    </w:lvl>
    <w:lvl w:ilvl="8" w:tentative="0">
      <w:start w:val="1"/>
      <w:numFmt w:val="decimal"/>
      <w:lvlText w:val="%1.%2.%3.%4.%5.%6.%7.%8.%9"/>
      <w:lvlJc w:val="left"/>
      <w:pPr>
        <w:tabs>
          <w:tab w:val="left" w:pos="1584"/>
        </w:tabs>
        <w:ind w:left="1584" w:hanging="1584"/>
      </w:pPr>
    </w:lvl>
  </w:abstractNum>
  <w:abstractNum w:abstractNumId="87">
    <w:nsid w:val="4AE73D05"/>
    <w:multiLevelType w:val="multilevel"/>
    <w:tmpl w:val="4AE73D05"/>
    <w:lvl w:ilvl="0" w:tentative="0">
      <w:start w:val="1"/>
      <w:numFmt w:val="decimal"/>
      <w:pStyle w:val="1719"/>
      <w:lvlText w:val="%1."/>
      <w:lvlJc w:val="left"/>
      <w:pPr>
        <w:ind w:left="980" w:hanging="420"/>
      </w:pPr>
    </w:lvl>
    <w:lvl w:ilvl="1" w:tentative="0">
      <w:start w:val="1"/>
      <w:numFmt w:val="lowerLetter"/>
      <w:lvlText w:val="%2)"/>
      <w:lvlJc w:val="left"/>
      <w:pPr>
        <w:ind w:left="1400" w:hanging="420"/>
      </w:pPr>
    </w:lvl>
    <w:lvl w:ilvl="2" w:tentative="0">
      <w:start w:val="1"/>
      <w:numFmt w:val="lowerRoman"/>
      <w:lvlText w:val="%3."/>
      <w:lvlJc w:val="right"/>
      <w:pPr>
        <w:ind w:left="1820" w:hanging="420"/>
      </w:pPr>
    </w:lvl>
    <w:lvl w:ilvl="3" w:tentative="0">
      <w:start w:val="1"/>
      <w:numFmt w:val="decimal"/>
      <w:lvlText w:val="%4."/>
      <w:lvlJc w:val="left"/>
      <w:pPr>
        <w:ind w:left="2240" w:hanging="420"/>
      </w:pPr>
    </w:lvl>
    <w:lvl w:ilvl="4" w:tentative="0">
      <w:start w:val="1"/>
      <w:numFmt w:val="lowerLetter"/>
      <w:lvlText w:val="%5)"/>
      <w:lvlJc w:val="left"/>
      <w:pPr>
        <w:ind w:left="2660" w:hanging="420"/>
      </w:pPr>
    </w:lvl>
    <w:lvl w:ilvl="5" w:tentative="0">
      <w:start w:val="1"/>
      <w:numFmt w:val="lowerRoman"/>
      <w:lvlText w:val="%6."/>
      <w:lvlJc w:val="right"/>
      <w:pPr>
        <w:ind w:left="3080" w:hanging="420"/>
      </w:pPr>
    </w:lvl>
    <w:lvl w:ilvl="6" w:tentative="0">
      <w:start w:val="1"/>
      <w:numFmt w:val="decimal"/>
      <w:lvlText w:val="%7."/>
      <w:lvlJc w:val="left"/>
      <w:pPr>
        <w:ind w:left="3500" w:hanging="420"/>
      </w:pPr>
    </w:lvl>
    <w:lvl w:ilvl="7" w:tentative="0">
      <w:start w:val="1"/>
      <w:numFmt w:val="lowerLetter"/>
      <w:lvlText w:val="%8)"/>
      <w:lvlJc w:val="left"/>
      <w:pPr>
        <w:ind w:left="3920" w:hanging="420"/>
      </w:pPr>
    </w:lvl>
    <w:lvl w:ilvl="8" w:tentative="0">
      <w:start w:val="1"/>
      <w:numFmt w:val="lowerRoman"/>
      <w:lvlText w:val="%9."/>
      <w:lvlJc w:val="right"/>
      <w:pPr>
        <w:ind w:left="4340" w:hanging="420"/>
      </w:pPr>
    </w:lvl>
  </w:abstractNum>
  <w:abstractNum w:abstractNumId="88">
    <w:nsid w:val="4D2557A8"/>
    <w:multiLevelType w:val="multilevel"/>
    <w:tmpl w:val="4D2557A8"/>
    <w:lvl w:ilvl="0" w:tentative="0">
      <w:start w:val="1"/>
      <w:numFmt w:val="decimal"/>
      <w:pStyle w:val="2883"/>
      <w:lvlText w:val="第%1章"/>
      <w:lvlJc w:val="left"/>
      <w:pPr>
        <w:ind w:left="1125" w:hanging="1125"/>
      </w:pPr>
      <w:rPr>
        <w:rFonts w:hint="default"/>
      </w:rPr>
    </w:lvl>
    <w:lvl w:ilvl="1" w:tentative="0">
      <w:start w:val="1"/>
      <w:numFmt w:val="decimal"/>
      <w:lvlText w:val="%1.%2"/>
      <w:lvlJc w:val="left"/>
      <w:pPr>
        <w:ind w:left="840" w:hanging="420"/>
      </w:pPr>
      <w:rPr>
        <w:rFonts w:hint="eastAsia"/>
      </w:rPr>
    </w:lvl>
    <w:lvl w:ilvl="2" w:tentative="0">
      <w:start w:val="1"/>
      <w:numFmt w:val="decimal"/>
      <w:lvlText w:val="%1.%2.%3"/>
      <w:lvlJc w:val="left"/>
      <w:pPr>
        <w:ind w:left="0" w:firstLine="0"/>
      </w:pPr>
      <w:rPr>
        <w:rFonts w:hint="eastAsia"/>
        <w:color w:val="auto"/>
      </w:rPr>
    </w:lvl>
    <w:lvl w:ilvl="3" w:tentative="0">
      <w:start w:val="1"/>
      <w:numFmt w:val="decimal"/>
      <w:lvlText w:val="%1.%2.%3.%4"/>
      <w:lvlJc w:val="left"/>
      <w:pPr>
        <w:ind w:left="1680" w:hanging="420"/>
      </w:pPr>
      <w:rPr>
        <w:rFonts w:hint="eastAsia"/>
      </w:rPr>
    </w:lvl>
    <w:lvl w:ilvl="4" w:tentative="0">
      <w:start w:val="1"/>
      <w:numFmt w:val="decimal"/>
      <w:lvlText w:val="%1.%2.%3.%4.%5"/>
      <w:lvlJc w:val="left"/>
      <w:pPr>
        <w:ind w:left="420" w:hanging="420"/>
      </w:pPr>
      <w:rPr>
        <w:rFonts w:hint="eastAsia"/>
        <w:sz w:val="24"/>
        <w:szCs w:val="24"/>
      </w:rPr>
    </w:lvl>
    <w:lvl w:ilvl="5" w:tentative="0">
      <w:start w:val="1"/>
      <w:numFmt w:val="lowerRoman"/>
      <w:lvlText w:val="%6."/>
      <w:lvlJc w:val="right"/>
      <w:pPr>
        <w:ind w:left="2520" w:hanging="420"/>
      </w:pPr>
      <w:rPr>
        <w:rFonts w:hint="eastAsia"/>
      </w:rPr>
    </w:lvl>
    <w:lvl w:ilvl="6" w:tentative="0">
      <w:start w:val="1"/>
      <w:numFmt w:val="decimal"/>
      <w:lvlText w:val="%7."/>
      <w:lvlJc w:val="left"/>
      <w:pPr>
        <w:ind w:left="2940" w:hanging="420"/>
      </w:pPr>
      <w:rPr>
        <w:rFonts w:hint="eastAsia"/>
      </w:rPr>
    </w:lvl>
    <w:lvl w:ilvl="7" w:tentative="0">
      <w:start w:val="1"/>
      <w:numFmt w:val="lowerLetter"/>
      <w:lvlText w:val="%8)"/>
      <w:lvlJc w:val="left"/>
      <w:pPr>
        <w:ind w:left="3360" w:hanging="420"/>
      </w:pPr>
      <w:rPr>
        <w:rFonts w:hint="eastAsia"/>
      </w:rPr>
    </w:lvl>
    <w:lvl w:ilvl="8" w:tentative="0">
      <w:start w:val="1"/>
      <w:numFmt w:val="lowerRoman"/>
      <w:lvlText w:val="%9."/>
      <w:lvlJc w:val="right"/>
      <w:pPr>
        <w:ind w:left="3780" w:hanging="420"/>
      </w:pPr>
      <w:rPr>
        <w:rFonts w:hint="eastAsia"/>
      </w:rPr>
    </w:lvl>
  </w:abstractNum>
  <w:abstractNum w:abstractNumId="89">
    <w:nsid w:val="4E3B6366"/>
    <w:multiLevelType w:val="multilevel"/>
    <w:tmpl w:val="4E3B6366"/>
    <w:lvl w:ilvl="0" w:tentative="0">
      <w:start w:val="1"/>
      <w:numFmt w:val="bullet"/>
      <w:pStyle w:val="2303"/>
      <w:lvlText w:val=""/>
      <w:lvlJc w:val="left"/>
      <w:pPr>
        <w:tabs>
          <w:tab w:val="left" w:pos="420"/>
        </w:tabs>
        <w:ind w:left="420" w:firstLine="0"/>
      </w:pPr>
      <w:rPr>
        <w:rFonts w:hint="default" w:ascii="Wingdings" w:hAnsi="Wingdings"/>
      </w:rPr>
    </w:lvl>
    <w:lvl w:ilvl="1" w:tentative="0">
      <w:start w:val="1"/>
      <w:numFmt w:val="ideographDigital"/>
      <w:pStyle w:val="2304"/>
      <w:lvlText w:val="%2、"/>
      <w:lvlJc w:val="left"/>
      <w:pPr>
        <w:tabs>
          <w:tab w:val="left" w:pos="0"/>
        </w:tabs>
        <w:ind w:left="420" w:firstLine="0"/>
      </w:pPr>
      <w:rPr>
        <w:rFonts w:hint="eastAsia"/>
      </w:rPr>
    </w:lvl>
    <w:lvl w:ilvl="2" w:tentative="0">
      <w:start w:val="1"/>
      <w:numFmt w:val="bullet"/>
      <w:pStyle w:val="2305"/>
      <w:lvlText w:val=""/>
      <w:lvlJc w:val="left"/>
      <w:pPr>
        <w:tabs>
          <w:tab w:val="left" w:pos="1470"/>
        </w:tabs>
        <w:ind w:left="1470" w:hanging="420"/>
      </w:pPr>
      <w:rPr>
        <w:rFonts w:hint="default" w:ascii="Wingdings" w:hAnsi="Wingdings"/>
      </w:rPr>
    </w:lvl>
    <w:lvl w:ilvl="3" w:tentative="0">
      <w:start w:val="1"/>
      <w:numFmt w:val="bullet"/>
      <w:pStyle w:val="2306"/>
      <w:lvlText w:val=""/>
      <w:lvlJc w:val="left"/>
      <w:pPr>
        <w:tabs>
          <w:tab w:val="left" w:pos="1890"/>
        </w:tabs>
        <w:ind w:left="1890" w:hanging="420"/>
      </w:pPr>
      <w:rPr>
        <w:rFonts w:hint="default" w:ascii="Wingdings" w:hAnsi="Wingdings"/>
      </w:rPr>
    </w:lvl>
    <w:lvl w:ilvl="4" w:tentative="0">
      <w:start w:val="1"/>
      <w:numFmt w:val="bullet"/>
      <w:pStyle w:val="2307"/>
      <w:lvlText w:val=""/>
      <w:lvlJc w:val="left"/>
      <w:pPr>
        <w:tabs>
          <w:tab w:val="left" w:pos="2310"/>
        </w:tabs>
        <w:ind w:left="2310" w:hanging="420"/>
      </w:pPr>
      <w:rPr>
        <w:rFonts w:hint="default" w:ascii="Wingdings" w:hAnsi="Wingdings"/>
      </w:rPr>
    </w:lvl>
    <w:lvl w:ilvl="5" w:tentative="0">
      <w:start w:val="1"/>
      <w:numFmt w:val="bullet"/>
      <w:pStyle w:val="2308"/>
      <w:lvlText w:val=""/>
      <w:lvlJc w:val="left"/>
      <w:pPr>
        <w:tabs>
          <w:tab w:val="left" w:pos="2730"/>
        </w:tabs>
        <w:ind w:left="2730" w:hanging="420"/>
      </w:pPr>
      <w:rPr>
        <w:rFonts w:hint="default" w:ascii="Wingdings" w:hAnsi="Wingdings"/>
      </w:rPr>
    </w:lvl>
    <w:lvl w:ilvl="6" w:tentative="0">
      <w:start w:val="1"/>
      <w:numFmt w:val="bullet"/>
      <w:pStyle w:val="2309"/>
      <w:lvlText w:val=""/>
      <w:lvlJc w:val="left"/>
      <w:pPr>
        <w:tabs>
          <w:tab w:val="left" w:pos="3150"/>
        </w:tabs>
        <w:ind w:left="3150" w:hanging="420"/>
      </w:pPr>
      <w:rPr>
        <w:rFonts w:hint="default" w:ascii="Wingdings" w:hAnsi="Wingdings"/>
      </w:rPr>
    </w:lvl>
    <w:lvl w:ilvl="7" w:tentative="0">
      <w:start w:val="1"/>
      <w:numFmt w:val="bullet"/>
      <w:lvlText w:val=""/>
      <w:lvlJc w:val="left"/>
      <w:pPr>
        <w:tabs>
          <w:tab w:val="left" w:pos="3570"/>
        </w:tabs>
        <w:ind w:left="3570" w:hanging="420"/>
      </w:pPr>
      <w:rPr>
        <w:rFonts w:hint="default" w:ascii="Wingdings" w:hAnsi="Wingdings"/>
      </w:rPr>
    </w:lvl>
    <w:lvl w:ilvl="8" w:tentative="0">
      <w:start w:val="1"/>
      <w:numFmt w:val="bullet"/>
      <w:lvlText w:val=""/>
      <w:lvlJc w:val="left"/>
      <w:pPr>
        <w:tabs>
          <w:tab w:val="left" w:pos="3990"/>
        </w:tabs>
        <w:ind w:left="3990" w:hanging="420"/>
      </w:pPr>
      <w:rPr>
        <w:rFonts w:hint="default" w:ascii="Wingdings" w:hAnsi="Wingdings"/>
      </w:rPr>
    </w:lvl>
  </w:abstractNum>
  <w:abstractNum w:abstractNumId="90">
    <w:nsid w:val="513A5394"/>
    <w:multiLevelType w:val="multilevel"/>
    <w:tmpl w:val="513A5394"/>
    <w:lvl w:ilvl="0" w:tentative="0">
      <w:start w:val="1"/>
      <w:numFmt w:val="decimal"/>
      <w:pStyle w:val="1238"/>
      <w:lvlText w:val="%1."/>
      <w:lvlJc w:val="left"/>
      <w:pPr>
        <w:ind w:left="980" w:hanging="420"/>
      </w:pPr>
    </w:lvl>
    <w:lvl w:ilvl="1" w:tentative="0">
      <w:start w:val="1"/>
      <w:numFmt w:val="lowerLetter"/>
      <w:lvlText w:val="%2)"/>
      <w:lvlJc w:val="left"/>
      <w:pPr>
        <w:ind w:left="1400" w:hanging="420"/>
      </w:pPr>
    </w:lvl>
    <w:lvl w:ilvl="2" w:tentative="0">
      <w:start w:val="1"/>
      <w:numFmt w:val="lowerRoman"/>
      <w:lvlText w:val="%3."/>
      <w:lvlJc w:val="right"/>
      <w:pPr>
        <w:ind w:left="1820" w:hanging="420"/>
      </w:pPr>
    </w:lvl>
    <w:lvl w:ilvl="3" w:tentative="0">
      <w:start w:val="1"/>
      <w:numFmt w:val="decimal"/>
      <w:lvlText w:val="%4."/>
      <w:lvlJc w:val="left"/>
      <w:pPr>
        <w:ind w:left="2240" w:hanging="420"/>
      </w:pPr>
    </w:lvl>
    <w:lvl w:ilvl="4" w:tentative="0">
      <w:start w:val="1"/>
      <w:numFmt w:val="lowerLetter"/>
      <w:lvlText w:val="%5)"/>
      <w:lvlJc w:val="left"/>
      <w:pPr>
        <w:ind w:left="2660" w:hanging="420"/>
      </w:pPr>
    </w:lvl>
    <w:lvl w:ilvl="5" w:tentative="0">
      <w:start w:val="1"/>
      <w:numFmt w:val="lowerRoman"/>
      <w:lvlText w:val="%6."/>
      <w:lvlJc w:val="right"/>
      <w:pPr>
        <w:ind w:left="3080" w:hanging="420"/>
      </w:pPr>
    </w:lvl>
    <w:lvl w:ilvl="6" w:tentative="0">
      <w:start w:val="1"/>
      <w:numFmt w:val="decimal"/>
      <w:lvlText w:val="%7."/>
      <w:lvlJc w:val="left"/>
      <w:pPr>
        <w:ind w:left="3500" w:hanging="420"/>
      </w:pPr>
    </w:lvl>
    <w:lvl w:ilvl="7" w:tentative="0">
      <w:start w:val="1"/>
      <w:numFmt w:val="lowerLetter"/>
      <w:lvlText w:val="%8)"/>
      <w:lvlJc w:val="left"/>
      <w:pPr>
        <w:ind w:left="3920" w:hanging="420"/>
      </w:pPr>
    </w:lvl>
    <w:lvl w:ilvl="8" w:tentative="0">
      <w:start w:val="1"/>
      <w:numFmt w:val="lowerRoman"/>
      <w:lvlText w:val="%9."/>
      <w:lvlJc w:val="right"/>
      <w:pPr>
        <w:ind w:left="4340" w:hanging="420"/>
      </w:pPr>
    </w:lvl>
  </w:abstractNum>
  <w:abstractNum w:abstractNumId="91">
    <w:nsid w:val="51905958"/>
    <w:multiLevelType w:val="multilevel"/>
    <w:tmpl w:val="51905958"/>
    <w:lvl w:ilvl="0" w:tentative="0">
      <w:start w:val="1"/>
      <w:numFmt w:val="bullet"/>
      <w:pStyle w:val="2302"/>
      <w:lvlText w:val=""/>
      <w:lvlJc w:val="left"/>
      <w:pPr>
        <w:tabs>
          <w:tab w:val="left" w:pos="780"/>
        </w:tabs>
        <w:ind w:left="780" w:hanging="420"/>
      </w:pPr>
      <w:rPr>
        <w:rFonts w:hint="default" w:ascii="Wingdings" w:hAnsi="Wingdings"/>
      </w:rPr>
    </w:lvl>
    <w:lvl w:ilvl="1" w:tentative="0">
      <w:start w:val="1"/>
      <w:numFmt w:val="bullet"/>
      <w:lvlText w:val=""/>
      <w:lvlJc w:val="left"/>
      <w:pPr>
        <w:tabs>
          <w:tab w:val="left" w:pos="1200"/>
        </w:tabs>
        <w:ind w:left="1200" w:hanging="420"/>
      </w:pPr>
      <w:rPr>
        <w:rFonts w:hint="default" w:ascii="Wingdings" w:hAnsi="Wingdings"/>
      </w:rPr>
    </w:lvl>
    <w:lvl w:ilvl="2" w:tentative="0">
      <w:start w:val="1"/>
      <w:numFmt w:val="bullet"/>
      <w:lvlText w:val=""/>
      <w:lvlJc w:val="left"/>
      <w:pPr>
        <w:tabs>
          <w:tab w:val="left" w:pos="1620"/>
        </w:tabs>
        <w:ind w:left="1620" w:hanging="420"/>
      </w:pPr>
      <w:rPr>
        <w:rFonts w:hint="default" w:ascii="Wingdings" w:hAnsi="Wingdings"/>
      </w:rPr>
    </w:lvl>
    <w:lvl w:ilvl="3" w:tentative="0">
      <w:start w:val="1"/>
      <w:numFmt w:val="bullet"/>
      <w:lvlText w:val=""/>
      <w:lvlJc w:val="left"/>
      <w:pPr>
        <w:tabs>
          <w:tab w:val="left" w:pos="2040"/>
        </w:tabs>
        <w:ind w:left="2040" w:hanging="420"/>
      </w:pPr>
      <w:rPr>
        <w:rFonts w:hint="default" w:ascii="Wingdings" w:hAnsi="Wingdings"/>
      </w:rPr>
    </w:lvl>
    <w:lvl w:ilvl="4" w:tentative="0">
      <w:start w:val="1"/>
      <w:numFmt w:val="bullet"/>
      <w:lvlText w:val=""/>
      <w:lvlJc w:val="left"/>
      <w:pPr>
        <w:tabs>
          <w:tab w:val="left" w:pos="2460"/>
        </w:tabs>
        <w:ind w:left="2460" w:hanging="420"/>
      </w:pPr>
      <w:rPr>
        <w:rFonts w:hint="default" w:ascii="Wingdings" w:hAnsi="Wingdings"/>
      </w:rPr>
    </w:lvl>
    <w:lvl w:ilvl="5" w:tentative="0">
      <w:start w:val="1"/>
      <w:numFmt w:val="bullet"/>
      <w:lvlText w:val=""/>
      <w:lvlJc w:val="left"/>
      <w:pPr>
        <w:tabs>
          <w:tab w:val="left" w:pos="2880"/>
        </w:tabs>
        <w:ind w:left="2880" w:hanging="420"/>
      </w:pPr>
      <w:rPr>
        <w:rFonts w:hint="default" w:ascii="Wingdings" w:hAnsi="Wingdings"/>
      </w:rPr>
    </w:lvl>
    <w:lvl w:ilvl="6" w:tentative="0">
      <w:start w:val="1"/>
      <w:numFmt w:val="bullet"/>
      <w:lvlText w:val=""/>
      <w:lvlJc w:val="left"/>
      <w:pPr>
        <w:tabs>
          <w:tab w:val="left" w:pos="3300"/>
        </w:tabs>
        <w:ind w:left="3300" w:hanging="420"/>
      </w:pPr>
      <w:rPr>
        <w:rFonts w:hint="default" w:ascii="Wingdings" w:hAnsi="Wingdings"/>
      </w:rPr>
    </w:lvl>
    <w:lvl w:ilvl="7" w:tentative="0">
      <w:start w:val="1"/>
      <w:numFmt w:val="bullet"/>
      <w:lvlText w:val=""/>
      <w:lvlJc w:val="left"/>
      <w:pPr>
        <w:tabs>
          <w:tab w:val="left" w:pos="3720"/>
        </w:tabs>
        <w:ind w:left="3720" w:hanging="420"/>
      </w:pPr>
      <w:rPr>
        <w:rFonts w:hint="default" w:ascii="Wingdings" w:hAnsi="Wingdings"/>
      </w:rPr>
    </w:lvl>
    <w:lvl w:ilvl="8" w:tentative="0">
      <w:start w:val="1"/>
      <w:numFmt w:val="bullet"/>
      <w:lvlText w:val=""/>
      <w:lvlJc w:val="left"/>
      <w:pPr>
        <w:tabs>
          <w:tab w:val="left" w:pos="4140"/>
        </w:tabs>
        <w:ind w:left="4140" w:hanging="420"/>
      </w:pPr>
      <w:rPr>
        <w:rFonts w:hint="default" w:ascii="Wingdings" w:hAnsi="Wingdings"/>
      </w:rPr>
    </w:lvl>
  </w:abstractNum>
  <w:abstractNum w:abstractNumId="92">
    <w:nsid w:val="522C2986"/>
    <w:multiLevelType w:val="multilevel"/>
    <w:tmpl w:val="522C2986"/>
    <w:lvl w:ilvl="0" w:tentative="0">
      <w:start w:val="1"/>
      <w:numFmt w:val="bullet"/>
      <w:pStyle w:val="2335"/>
      <w:lvlText w:val=""/>
      <w:lvlJc w:val="left"/>
      <w:pPr>
        <w:tabs>
          <w:tab w:val="left" w:pos="720"/>
        </w:tabs>
        <w:ind w:left="720" w:hanging="567"/>
      </w:pPr>
      <w:rPr>
        <w:rFonts w:hint="default" w:ascii="Wingdings" w:hAnsi="Wingdings"/>
      </w:rPr>
    </w:lvl>
    <w:lvl w:ilvl="1" w:tentative="0">
      <w:start w:val="1"/>
      <w:numFmt w:val="bullet"/>
      <w:lvlText w:val=""/>
      <w:lvlJc w:val="left"/>
      <w:pPr>
        <w:tabs>
          <w:tab w:val="left" w:pos="720"/>
        </w:tabs>
        <w:ind w:left="720" w:hanging="567"/>
      </w:pPr>
      <w:rPr>
        <w:rFonts w:hint="default" w:ascii="Wingdings" w:hAnsi="Wingdings"/>
      </w:rPr>
    </w:lvl>
    <w:lvl w:ilvl="2" w:tentative="0">
      <w:start w:val="1"/>
      <w:numFmt w:val="decimal"/>
      <w:lvlText w:val="%1.%2.%3"/>
      <w:lvlJc w:val="left"/>
      <w:pPr>
        <w:tabs>
          <w:tab w:val="left" w:pos="720"/>
        </w:tabs>
        <w:ind w:left="720" w:hanging="567"/>
      </w:pPr>
      <w:rPr>
        <w:rFonts w:hint="eastAsia"/>
      </w:rPr>
    </w:lvl>
    <w:lvl w:ilvl="3" w:tentative="0">
      <w:start w:val="1"/>
      <w:numFmt w:val="decimal"/>
      <w:lvlText w:val="%1.%2.%3.%4"/>
      <w:lvlJc w:val="left"/>
      <w:pPr>
        <w:tabs>
          <w:tab w:val="left" w:pos="720"/>
        </w:tabs>
        <w:ind w:left="720" w:hanging="567"/>
      </w:pPr>
      <w:rPr>
        <w:rFonts w:hint="eastAsia"/>
        <w:spacing w:val="-20"/>
      </w:rPr>
    </w:lvl>
    <w:lvl w:ilvl="4" w:tentative="0">
      <w:start w:val="1"/>
      <w:numFmt w:val="decimal"/>
      <w:lvlText w:val="%1.%2.%3.%4.%5"/>
      <w:lvlJc w:val="left"/>
      <w:pPr>
        <w:tabs>
          <w:tab w:val="left" w:pos="1151"/>
        </w:tabs>
        <w:ind w:left="1151" w:hanging="998"/>
      </w:pPr>
      <w:rPr>
        <w:rFonts w:hint="eastAsia"/>
      </w:rPr>
    </w:lvl>
    <w:lvl w:ilvl="5" w:tentative="0">
      <w:start w:val="1"/>
      <w:numFmt w:val="decimal"/>
      <w:lvlText w:val="%1.%2.%3.%4.%5.%6"/>
      <w:lvlJc w:val="left"/>
      <w:pPr>
        <w:tabs>
          <w:tab w:val="left" w:pos="1151"/>
        </w:tabs>
        <w:ind w:left="1151" w:hanging="998"/>
      </w:pPr>
      <w:rPr>
        <w:rFonts w:hint="eastAsia"/>
      </w:rPr>
    </w:lvl>
    <w:lvl w:ilvl="6" w:tentative="0">
      <w:start w:val="1"/>
      <w:numFmt w:val="bullet"/>
      <w:lvlText w:val=""/>
      <w:lvlJc w:val="left"/>
      <w:pPr>
        <w:tabs>
          <w:tab w:val="left" w:pos="1117"/>
        </w:tabs>
        <w:ind w:left="1117" w:hanging="397"/>
      </w:pPr>
      <w:rPr>
        <w:rFonts w:hint="default" w:ascii="Wingdings" w:hAnsi="Wingdings"/>
      </w:rPr>
    </w:lvl>
    <w:lvl w:ilvl="7" w:tentative="0">
      <w:start w:val="1"/>
      <w:numFmt w:val="decimal"/>
      <w:isLgl/>
      <w:lvlText w:val=".%8."/>
      <w:lvlJc w:val="left"/>
      <w:pPr>
        <w:tabs>
          <w:tab w:val="left" w:pos="1514"/>
        </w:tabs>
        <w:ind w:left="1514" w:hanging="397"/>
      </w:pPr>
      <w:rPr>
        <w:rFonts w:hint="eastAsia"/>
      </w:rPr>
    </w:lvl>
    <w:lvl w:ilvl="8" w:tentative="0">
      <w:start w:val="1"/>
      <w:numFmt w:val="none"/>
      <w:lvlText w:val="%9"/>
      <w:lvlJc w:val="left"/>
      <w:pPr>
        <w:tabs>
          <w:tab w:val="left" w:pos="1911"/>
        </w:tabs>
        <w:ind w:left="1911" w:hanging="397"/>
      </w:pPr>
      <w:rPr>
        <w:rFonts w:hint="eastAsia"/>
      </w:rPr>
    </w:lvl>
  </w:abstractNum>
  <w:abstractNum w:abstractNumId="93">
    <w:nsid w:val="5236179C"/>
    <w:multiLevelType w:val="multilevel"/>
    <w:tmpl w:val="5236179C"/>
    <w:lvl w:ilvl="0" w:tentative="0">
      <w:start w:val="1"/>
      <w:numFmt w:val="decimal"/>
      <w:pStyle w:val="2366"/>
      <w:suff w:val="space"/>
      <w:lvlText w:val="第%1章．"/>
      <w:lvlJc w:val="left"/>
      <w:pPr>
        <w:ind w:left="0" w:firstLine="0"/>
      </w:pPr>
      <w:rPr>
        <w:rFonts w:hint="default"/>
        <w:lang w:val="en-US"/>
      </w:rPr>
    </w:lvl>
    <w:lvl w:ilvl="1" w:tentative="0">
      <w:start w:val="1"/>
      <w:numFmt w:val="decimal"/>
      <w:lvlText w:val="%2、"/>
      <w:lvlJc w:val="left"/>
      <w:pPr>
        <w:tabs>
          <w:tab w:val="left" w:pos="846"/>
        </w:tabs>
        <w:ind w:left="846" w:hanging="360"/>
      </w:pPr>
      <w:rPr>
        <w:rFonts w:hint="default"/>
      </w:rPr>
    </w:lvl>
    <w:lvl w:ilvl="2" w:tentative="0">
      <w:start w:val="1"/>
      <w:numFmt w:val="lowerRoman"/>
      <w:lvlText w:val="%3."/>
      <w:lvlJc w:val="right"/>
      <w:pPr>
        <w:ind w:left="1326" w:hanging="420"/>
      </w:pPr>
    </w:lvl>
    <w:lvl w:ilvl="3" w:tentative="0">
      <w:start w:val="1"/>
      <w:numFmt w:val="decimal"/>
      <w:lvlText w:val="%4."/>
      <w:lvlJc w:val="left"/>
      <w:pPr>
        <w:ind w:left="1746" w:hanging="420"/>
      </w:pPr>
    </w:lvl>
    <w:lvl w:ilvl="4" w:tentative="0">
      <w:start w:val="1"/>
      <w:numFmt w:val="lowerLetter"/>
      <w:lvlText w:val="%5)"/>
      <w:lvlJc w:val="left"/>
      <w:pPr>
        <w:ind w:left="2166" w:hanging="420"/>
      </w:pPr>
    </w:lvl>
    <w:lvl w:ilvl="5" w:tentative="0">
      <w:start w:val="1"/>
      <w:numFmt w:val="lowerRoman"/>
      <w:lvlText w:val="%6."/>
      <w:lvlJc w:val="right"/>
      <w:pPr>
        <w:ind w:left="2586" w:hanging="420"/>
      </w:pPr>
    </w:lvl>
    <w:lvl w:ilvl="6" w:tentative="0">
      <w:start w:val="1"/>
      <w:numFmt w:val="decimal"/>
      <w:lvlText w:val="%7."/>
      <w:lvlJc w:val="left"/>
      <w:pPr>
        <w:ind w:left="3006" w:hanging="420"/>
      </w:pPr>
    </w:lvl>
    <w:lvl w:ilvl="7" w:tentative="0">
      <w:start w:val="1"/>
      <w:numFmt w:val="lowerLetter"/>
      <w:lvlText w:val="%8)"/>
      <w:lvlJc w:val="left"/>
      <w:pPr>
        <w:ind w:left="3426" w:hanging="420"/>
      </w:pPr>
    </w:lvl>
    <w:lvl w:ilvl="8" w:tentative="0">
      <w:start w:val="1"/>
      <w:numFmt w:val="lowerRoman"/>
      <w:lvlText w:val="%9."/>
      <w:lvlJc w:val="right"/>
      <w:pPr>
        <w:ind w:left="3846" w:hanging="420"/>
      </w:pPr>
    </w:lvl>
  </w:abstractNum>
  <w:abstractNum w:abstractNumId="94">
    <w:nsid w:val="526A7222"/>
    <w:multiLevelType w:val="multilevel"/>
    <w:tmpl w:val="526A7222"/>
    <w:lvl w:ilvl="0" w:tentative="0">
      <w:start w:val="1"/>
      <w:numFmt w:val="decimal"/>
      <w:pStyle w:val="1591"/>
      <w:lvlText w:val="%1"/>
      <w:lvlJc w:val="left"/>
      <w:pPr>
        <w:ind w:left="432" w:hanging="432"/>
      </w:pPr>
      <w:rPr>
        <w:rFonts w:hint="default" w:ascii="Times New Roman" w:hAnsi="Times New Roman" w:cs="Times New Roman"/>
      </w:rPr>
    </w:lvl>
    <w:lvl w:ilvl="1" w:tentative="0">
      <w:start w:val="1"/>
      <w:numFmt w:val="decimal"/>
      <w:lvlText w:val="%1.%2"/>
      <w:lvlJc w:val="left"/>
      <w:pPr>
        <w:ind w:left="576" w:hanging="576"/>
      </w:pPr>
      <w:rPr>
        <w:rFonts w:hint="default" w:ascii="Times New Roman" w:hAnsi="Times New Roman" w:cs="Times New Roman"/>
      </w:rPr>
    </w:lvl>
    <w:lvl w:ilvl="2" w:tentative="0">
      <w:start w:val="1"/>
      <w:numFmt w:val="decimal"/>
      <w:lvlText w:val="%1.%2.%3"/>
      <w:lvlJc w:val="left"/>
      <w:pPr>
        <w:ind w:left="720" w:hanging="720"/>
      </w:pPr>
      <w:rPr>
        <w:rFonts w:hint="default" w:ascii="Times New Roman" w:hAnsi="Times New Roman" w:cs="Times New Roman"/>
        <w:b/>
      </w:rPr>
    </w:lvl>
    <w:lvl w:ilvl="3" w:tentative="0">
      <w:start w:val="1"/>
      <w:numFmt w:val="decimal"/>
      <w:lvlText w:val="%1.%2.%3.%4"/>
      <w:lvlJc w:val="left"/>
      <w:pPr>
        <w:ind w:left="864" w:hanging="864"/>
      </w:pPr>
      <w:rPr>
        <w:rFonts w:hint="default" w:ascii="Times New Roman" w:hAnsi="Times New Roman" w:cs="Times New Roman"/>
      </w:rPr>
    </w:lvl>
    <w:lvl w:ilvl="4" w:tentative="0">
      <w:start w:val="1"/>
      <w:numFmt w:val="decimal"/>
      <w:lvlText w:val="%1.%2.%3.%4.%5"/>
      <w:lvlJc w:val="left"/>
      <w:pPr>
        <w:ind w:left="1008" w:hanging="1008"/>
      </w:pPr>
      <w:rPr>
        <w:rFonts w:hint="default" w:ascii="Times New Roman" w:hAnsi="Times New Roman" w:cs="Times New Roman"/>
      </w:rPr>
    </w:lvl>
    <w:lvl w:ilvl="5" w:tentative="0">
      <w:start w:val="1"/>
      <w:numFmt w:val="decimal"/>
      <w:lvlText w:val="%1.%2.%3.%4.%5.%6"/>
      <w:lvlJc w:val="left"/>
      <w:pPr>
        <w:ind w:left="1152" w:hanging="1152"/>
      </w:pPr>
    </w:lvl>
    <w:lvl w:ilvl="6" w:tentative="0">
      <w:start w:val="1"/>
      <w:numFmt w:val="decimal"/>
      <w:lvlText w:val="%1.%2.%3.%4.%5.%6.%7"/>
      <w:lvlJc w:val="left"/>
      <w:pPr>
        <w:ind w:left="1296" w:hanging="1296"/>
      </w:pPr>
    </w:lvl>
    <w:lvl w:ilvl="7" w:tentative="0">
      <w:start w:val="1"/>
      <w:numFmt w:val="decimal"/>
      <w:lvlText w:val="%1.%2.%3.%4.%5.%6.%7.%8"/>
      <w:lvlJc w:val="left"/>
      <w:pPr>
        <w:ind w:left="1440" w:hanging="1440"/>
      </w:pPr>
    </w:lvl>
    <w:lvl w:ilvl="8" w:tentative="0">
      <w:start w:val="1"/>
      <w:numFmt w:val="decimal"/>
      <w:lvlText w:val="%1.%2.%3.%4.%5.%6.%7.%8.%9"/>
      <w:lvlJc w:val="left"/>
      <w:pPr>
        <w:ind w:left="1584" w:hanging="1584"/>
      </w:pPr>
    </w:lvl>
  </w:abstractNum>
  <w:abstractNum w:abstractNumId="95">
    <w:nsid w:val="5465743B"/>
    <w:multiLevelType w:val="multilevel"/>
    <w:tmpl w:val="5465743B"/>
    <w:lvl w:ilvl="0" w:tentative="0">
      <w:start w:val="1"/>
      <w:numFmt w:val="chineseCountingThousand"/>
      <w:pStyle w:val="4"/>
      <w:lvlText w:val="%1"/>
      <w:lvlJc w:val="left"/>
      <w:pPr>
        <w:ind w:left="425" w:hanging="425"/>
      </w:pPr>
      <w:rPr>
        <w:rFonts w:hint="eastAsia"/>
      </w:rPr>
    </w:lvl>
    <w:lvl w:ilvl="1" w:tentative="0">
      <w:start w:val="1"/>
      <w:numFmt w:val="decimal"/>
      <w:lvlText w:val="%1.%2"/>
      <w:lvlJc w:val="left"/>
      <w:pPr>
        <w:ind w:left="992" w:hanging="567"/>
      </w:pPr>
      <w:rPr>
        <w:rFonts w:hint="eastAsia"/>
      </w:rPr>
    </w:lvl>
    <w:lvl w:ilvl="2" w:tentative="0">
      <w:start w:val="1"/>
      <w:numFmt w:val="decimal"/>
      <w:pStyle w:val="278"/>
      <w:lvlText w:val="%1.%2.%3"/>
      <w:lvlJc w:val="left"/>
      <w:pPr>
        <w:ind w:left="1418" w:hanging="567"/>
      </w:pPr>
      <w:rPr>
        <w:rFonts w:hint="eastAsia"/>
      </w:rPr>
    </w:lvl>
    <w:lvl w:ilvl="3" w:tentative="0">
      <w:start w:val="1"/>
      <w:numFmt w:val="decimal"/>
      <w:lvlText w:val="%1.%2.%3.%4"/>
      <w:lvlJc w:val="left"/>
      <w:pPr>
        <w:ind w:left="1984" w:hanging="708"/>
      </w:pPr>
      <w:rPr>
        <w:rFonts w:hint="eastAsia"/>
      </w:rPr>
    </w:lvl>
    <w:lvl w:ilvl="4" w:tentative="0">
      <w:start w:val="1"/>
      <w:numFmt w:val="decimal"/>
      <w:pStyle w:val="633"/>
      <w:lvlText w:val="%1.%2.%3.%4.%5"/>
      <w:lvlJc w:val="left"/>
      <w:pPr>
        <w:ind w:left="2551" w:hanging="850"/>
      </w:pPr>
      <w:rPr>
        <w:rFonts w:hint="eastAsia"/>
      </w:rPr>
    </w:lvl>
    <w:lvl w:ilvl="5" w:tentative="0">
      <w:start w:val="1"/>
      <w:numFmt w:val="decimal"/>
      <w:pStyle w:val="394"/>
      <w:lvlText w:val="%1.%2.%3.%4.%5.%6"/>
      <w:lvlJc w:val="left"/>
      <w:pPr>
        <w:ind w:left="3260" w:hanging="1134"/>
      </w:pPr>
      <w:rPr>
        <w:rFonts w:hint="eastAsia"/>
      </w:rPr>
    </w:lvl>
    <w:lvl w:ilvl="6" w:tentative="0">
      <w:start w:val="1"/>
      <w:numFmt w:val="decimal"/>
      <w:pStyle w:val="1269"/>
      <w:lvlText w:val="%1.%2.%3.%4.%5.%6.%7"/>
      <w:lvlJc w:val="left"/>
      <w:pPr>
        <w:ind w:left="3827" w:hanging="1276"/>
      </w:pPr>
      <w:rPr>
        <w:rFonts w:hint="eastAsia"/>
      </w:rPr>
    </w:lvl>
    <w:lvl w:ilvl="7" w:tentative="0">
      <w:start w:val="1"/>
      <w:numFmt w:val="decimal"/>
      <w:lvlText w:val="%1.%2.%3.%4.%5.%6.%7.%8"/>
      <w:lvlJc w:val="left"/>
      <w:pPr>
        <w:ind w:left="4394" w:hanging="1418"/>
      </w:pPr>
      <w:rPr>
        <w:rFonts w:hint="eastAsia"/>
      </w:rPr>
    </w:lvl>
    <w:lvl w:ilvl="8" w:tentative="0">
      <w:start w:val="1"/>
      <w:numFmt w:val="decimal"/>
      <w:lvlText w:val="%1.%2.%3.%4.%5.%6.%7.%8.%9"/>
      <w:lvlJc w:val="left"/>
      <w:pPr>
        <w:ind w:left="5102" w:hanging="1700"/>
      </w:pPr>
      <w:rPr>
        <w:rFonts w:hint="eastAsia"/>
      </w:rPr>
    </w:lvl>
  </w:abstractNum>
  <w:abstractNum w:abstractNumId="96">
    <w:nsid w:val="54767648"/>
    <w:multiLevelType w:val="multilevel"/>
    <w:tmpl w:val="54767648"/>
    <w:lvl w:ilvl="0" w:tentative="0">
      <w:start w:val="1"/>
      <w:numFmt w:val="bullet"/>
      <w:suff w:val="space"/>
      <w:lvlText w:val=""/>
      <w:lvlJc w:val="left"/>
      <w:pPr>
        <w:ind w:left="601" w:hanging="420"/>
      </w:pPr>
      <w:rPr>
        <w:rFonts w:hint="default" w:ascii="Wingdings" w:hAnsi="Wingdings"/>
      </w:rPr>
    </w:lvl>
    <w:lvl w:ilvl="1" w:tentative="0">
      <w:start w:val="1"/>
      <w:numFmt w:val="bullet"/>
      <w:lvlText w:val=""/>
      <w:lvlJc w:val="left"/>
      <w:pPr>
        <w:ind w:left="1021" w:hanging="420"/>
      </w:pPr>
      <w:rPr>
        <w:rFonts w:hint="default" w:ascii="Wingdings" w:hAnsi="Wingdings"/>
      </w:rPr>
    </w:lvl>
    <w:lvl w:ilvl="2" w:tentative="0">
      <w:start w:val="1"/>
      <w:numFmt w:val="bullet"/>
      <w:lvlText w:val=""/>
      <w:lvlJc w:val="left"/>
      <w:pPr>
        <w:ind w:left="1441" w:hanging="420"/>
      </w:pPr>
      <w:rPr>
        <w:rFonts w:hint="default" w:ascii="Wingdings" w:hAnsi="Wingdings"/>
      </w:rPr>
    </w:lvl>
    <w:lvl w:ilvl="3" w:tentative="0">
      <w:start w:val="1"/>
      <w:numFmt w:val="bullet"/>
      <w:lvlText w:val=""/>
      <w:lvlJc w:val="left"/>
      <w:pPr>
        <w:ind w:left="1861" w:hanging="420"/>
      </w:pPr>
      <w:rPr>
        <w:rFonts w:hint="default" w:ascii="Wingdings" w:hAnsi="Wingdings"/>
      </w:rPr>
    </w:lvl>
    <w:lvl w:ilvl="4" w:tentative="0">
      <w:start w:val="1"/>
      <w:numFmt w:val="bullet"/>
      <w:lvlText w:val=""/>
      <w:lvlJc w:val="left"/>
      <w:pPr>
        <w:ind w:left="2281" w:hanging="420"/>
      </w:pPr>
      <w:rPr>
        <w:rFonts w:hint="default" w:ascii="Wingdings" w:hAnsi="Wingdings"/>
      </w:rPr>
    </w:lvl>
    <w:lvl w:ilvl="5" w:tentative="0">
      <w:start w:val="1"/>
      <w:numFmt w:val="bullet"/>
      <w:pStyle w:val="2652"/>
      <w:lvlText w:val=""/>
      <w:lvlJc w:val="left"/>
      <w:pPr>
        <w:ind w:left="2701" w:hanging="420"/>
      </w:pPr>
      <w:rPr>
        <w:rFonts w:hint="default" w:ascii="Wingdings" w:hAnsi="Wingdings"/>
      </w:rPr>
    </w:lvl>
    <w:lvl w:ilvl="6" w:tentative="0">
      <w:start w:val="1"/>
      <w:numFmt w:val="bullet"/>
      <w:lvlText w:val=""/>
      <w:lvlJc w:val="left"/>
      <w:pPr>
        <w:ind w:left="3121" w:hanging="420"/>
      </w:pPr>
      <w:rPr>
        <w:rFonts w:hint="default" w:ascii="Wingdings" w:hAnsi="Wingdings"/>
      </w:rPr>
    </w:lvl>
    <w:lvl w:ilvl="7" w:tentative="0">
      <w:start w:val="1"/>
      <w:numFmt w:val="bullet"/>
      <w:lvlText w:val=""/>
      <w:lvlJc w:val="left"/>
      <w:pPr>
        <w:ind w:left="3541" w:hanging="420"/>
      </w:pPr>
      <w:rPr>
        <w:rFonts w:hint="default" w:ascii="Wingdings" w:hAnsi="Wingdings"/>
      </w:rPr>
    </w:lvl>
    <w:lvl w:ilvl="8" w:tentative="0">
      <w:start w:val="1"/>
      <w:numFmt w:val="bullet"/>
      <w:lvlText w:val=""/>
      <w:lvlJc w:val="left"/>
      <w:pPr>
        <w:ind w:left="3961" w:hanging="420"/>
      </w:pPr>
      <w:rPr>
        <w:rFonts w:hint="default" w:ascii="Wingdings" w:hAnsi="Wingdings"/>
      </w:rPr>
    </w:lvl>
  </w:abstractNum>
  <w:abstractNum w:abstractNumId="97">
    <w:nsid w:val="5573551F"/>
    <w:multiLevelType w:val="multilevel"/>
    <w:tmpl w:val="5573551F"/>
    <w:lvl w:ilvl="0" w:tentative="0">
      <w:start w:val="1"/>
      <w:numFmt w:val="decimal"/>
      <w:pStyle w:val="2105"/>
      <w:lvlText w:val="%1."/>
      <w:lvlJc w:val="left"/>
      <w:pPr>
        <w:tabs>
          <w:tab w:val="left" w:pos="782"/>
        </w:tabs>
        <w:ind w:left="782" w:hanging="419"/>
      </w:pPr>
      <w:rPr>
        <w:rFonts w:hint="eastAsia"/>
      </w:rPr>
    </w:lvl>
    <w:lvl w:ilvl="1" w:tentative="0">
      <w:start w:val="1"/>
      <w:numFmt w:val="lowerLetter"/>
      <w:lvlText w:val="%2)"/>
      <w:lvlJc w:val="left"/>
      <w:pPr>
        <w:tabs>
          <w:tab w:val="left" w:pos="840"/>
        </w:tabs>
        <w:ind w:left="840" w:hanging="420"/>
      </w:pPr>
    </w:lvl>
    <w:lvl w:ilvl="2" w:tentative="0">
      <w:start w:val="1"/>
      <w:numFmt w:val="decimal"/>
      <w:lvlText w:val="%3."/>
      <w:lvlJc w:val="left"/>
      <w:pPr>
        <w:tabs>
          <w:tab w:val="left" w:pos="782"/>
        </w:tabs>
        <w:ind w:left="782" w:hanging="419"/>
      </w:pPr>
      <w:rPr>
        <w:rFonts w:hint="eastAsia"/>
      </w:r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98">
    <w:nsid w:val="55D47640"/>
    <w:multiLevelType w:val="multilevel"/>
    <w:tmpl w:val="55D47640"/>
    <w:lvl w:ilvl="0" w:tentative="0">
      <w:start w:val="1"/>
      <w:numFmt w:val="bullet"/>
      <w:lvlText w:val=""/>
      <w:lvlJc w:val="left"/>
      <w:pPr>
        <w:tabs>
          <w:tab w:val="left" w:pos="1140"/>
        </w:tabs>
        <w:ind w:left="1140" w:hanging="420"/>
      </w:pPr>
      <w:rPr>
        <w:rFonts w:ascii="Wingdings" w:hAnsi="Wingdings" w:eastAsia="宋体"/>
        <w:sz w:val="28"/>
      </w:rPr>
    </w:lvl>
    <w:lvl w:ilvl="1" w:tentative="0">
      <w:start w:val="1"/>
      <w:numFmt w:val="bullet"/>
      <w:lvlText w:val=""/>
      <w:lvlJc w:val="left"/>
      <w:pPr>
        <w:tabs>
          <w:tab w:val="left" w:pos="1560"/>
        </w:tabs>
        <w:ind w:left="1560" w:hanging="420"/>
      </w:pPr>
      <w:rPr>
        <w:rFonts w:hint="default" w:ascii="Wingdings" w:hAnsi="Wingdings"/>
      </w:rPr>
    </w:lvl>
    <w:lvl w:ilvl="2" w:tentative="0">
      <w:start w:val="1"/>
      <w:numFmt w:val="bullet"/>
      <w:lvlText w:val=""/>
      <w:lvlJc w:val="left"/>
      <w:pPr>
        <w:tabs>
          <w:tab w:val="left" w:pos="1980"/>
        </w:tabs>
        <w:ind w:left="1980" w:hanging="420"/>
      </w:pPr>
      <w:rPr>
        <w:rFonts w:hint="default" w:ascii="Wingdings" w:hAnsi="Wingdings"/>
      </w:rPr>
    </w:lvl>
    <w:lvl w:ilvl="3" w:tentative="0">
      <w:start w:val="1"/>
      <w:numFmt w:val="bullet"/>
      <w:lvlText w:val=""/>
      <w:lvlJc w:val="left"/>
      <w:pPr>
        <w:tabs>
          <w:tab w:val="left" w:pos="2400"/>
        </w:tabs>
        <w:ind w:left="2400" w:hanging="420"/>
      </w:pPr>
      <w:rPr>
        <w:rFonts w:hint="default" w:ascii="Wingdings" w:hAnsi="Wingdings"/>
      </w:rPr>
    </w:lvl>
    <w:lvl w:ilvl="4" w:tentative="0">
      <w:start w:val="1"/>
      <w:numFmt w:val="bullet"/>
      <w:pStyle w:val="2318"/>
      <w:lvlText w:val=""/>
      <w:lvlJc w:val="left"/>
      <w:pPr>
        <w:tabs>
          <w:tab w:val="left" w:pos="2820"/>
        </w:tabs>
        <w:ind w:left="2820" w:hanging="420"/>
      </w:pPr>
      <w:rPr>
        <w:rFonts w:hint="default" w:ascii="Wingdings" w:hAnsi="Wingdings"/>
      </w:rPr>
    </w:lvl>
    <w:lvl w:ilvl="5" w:tentative="0">
      <w:start w:val="1"/>
      <w:numFmt w:val="bullet"/>
      <w:lvlText w:val=""/>
      <w:lvlJc w:val="left"/>
      <w:pPr>
        <w:tabs>
          <w:tab w:val="left" w:pos="3240"/>
        </w:tabs>
        <w:ind w:left="3240" w:hanging="420"/>
      </w:pPr>
      <w:rPr>
        <w:rFonts w:hint="default" w:ascii="Wingdings" w:hAnsi="Wingdings"/>
      </w:rPr>
    </w:lvl>
    <w:lvl w:ilvl="6" w:tentative="0">
      <w:start w:val="1"/>
      <w:numFmt w:val="bullet"/>
      <w:lvlText w:val=""/>
      <w:lvlJc w:val="left"/>
      <w:pPr>
        <w:tabs>
          <w:tab w:val="left" w:pos="3660"/>
        </w:tabs>
        <w:ind w:left="3660" w:hanging="420"/>
      </w:pPr>
      <w:rPr>
        <w:rFonts w:hint="default" w:ascii="Wingdings" w:hAnsi="Wingdings"/>
      </w:rPr>
    </w:lvl>
    <w:lvl w:ilvl="7" w:tentative="0">
      <w:start w:val="1"/>
      <w:numFmt w:val="bullet"/>
      <w:lvlText w:val=""/>
      <w:lvlJc w:val="left"/>
      <w:pPr>
        <w:tabs>
          <w:tab w:val="left" w:pos="4080"/>
        </w:tabs>
        <w:ind w:left="4080" w:hanging="420"/>
      </w:pPr>
      <w:rPr>
        <w:rFonts w:hint="default" w:ascii="Wingdings" w:hAnsi="Wingdings"/>
      </w:rPr>
    </w:lvl>
    <w:lvl w:ilvl="8" w:tentative="0">
      <w:start w:val="1"/>
      <w:numFmt w:val="bullet"/>
      <w:lvlText w:val=""/>
      <w:lvlJc w:val="left"/>
      <w:pPr>
        <w:tabs>
          <w:tab w:val="left" w:pos="4500"/>
        </w:tabs>
        <w:ind w:left="4500" w:hanging="420"/>
      </w:pPr>
      <w:rPr>
        <w:rFonts w:hint="default" w:ascii="Wingdings" w:hAnsi="Wingdings"/>
      </w:rPr>
    </w:lvl>
  </w:abstractNum>
  <w:abstractNum w:abstractNumId="99">
    <w:nsid w:val="566D698C"/>
    <w:multiLevelType w:val="multilevel"/>
    <w:tmpl w:val="566D698C"/>
    <w:lvl w:ilvl="0" w:tentative="0">
      <w:start w:val="1"/>
      <w:numFmt w:val="bullet"/>
      <w:pStyle w:val="2301"/>
      <w:lvlText w:val=""/>
      <w:lvlJc w:val="left"/>
      <w:pPr>
        <w:tabs>
          <w:tab w:val="left" w:pos="960"/>
        </w:tabs>
        <w:ind w:left="960" w:hanging="420"/>
      </w:pPr>
      <w:rPr>
        <w:rFonts w:hint="default" w:ascii="Wingdings" w:hAnsi="Wingdings"/>
      </w:rPr>
    </w:lvl>
    <w:lvl w:ilvl="1" w:tentative="0">
      <w:start w:val="1"/>
      <w:numFmt w:val="bullet"/>
      <w:lvlText w:val=""/>
      <w:lvlJc w:val="left"/>
      <w:pPr>
        <w:tabs>
          <w:tab w:val="left" w:pos="1380"/>
        </w:tabs>
        <w:ind w:left="1380" w:hanging="420"/>
      </w:pPr>
      <w:rPr>
        <w:rFonts w:hint="default" w:ascii="Wingdings" w:hAnsi="Wingdings"/>
      </w:rPr>
    </w:lvl>
    <w:lvl w:ilvl="2" w:tentative="0">
      <w:start w:val="1"/>
      <w:numFmt w:val="bullet"/>
      <w:lvlText w:val=""/>
      <w:lvlJc w:val="left"/>
      <w:pPr>
        <w:tabs>
          <w:tab w:val="left" w:pos="1800"/>
        </w:tabs>
        <w:ind w:left="1800" w:hanging="420"/>
      </w:pPr>
      <w:rPr>
        <w:rFonts w:hint="default" w:ascii="Wingdings" w:hAnsi="Wingdings"/>
      </w:rPr>
    </w:lvl>
    <w:lvl w:ilvl="3" w:tentative="0">
      <w:start w:val="1"/>
      <w:numFmt w:val="bullet"/>
      <w:lvlText w:val=""/>
      <w:lvlJc w:val="left"/>
      <w:pPr>
        <w:tabs>
          <w:tab w:val="left" w:pos="2220"/>
        </w:tabs>
        <w:ind w:left="2220" w:hanging="420"/>
      </w:pPr>
      <w:rPr>
        <w:rFonts w:hint="default" w:ascii="Wingdings" w:hAnsi="Wingdings"/>
      </w:rPr>
    </w:lvl>
    <w:lvl w:ilvl="4" w:tentative="0">
      <w:start w:val="1"/>
      <w:numFmt w:val="bullet"/>
      <w:lvlText w:val=""/>
      <w:lvlJc w:val="left"/>
      <w:pPr>
        <w:tabs>
          <w:tab w:val="left" w:pos="2640"/>
        </w:tabs>
        <w:ind w:left="2640" w:hanging="420"/>
      </w:pPr>
      <w:rPr>
        <w:rFonts w:hint="default" w:ascii="Wingdings" w:hAnsi="Wingdings"/>
      </w:rPr>
    </w:lvl>
    <w:lvl w:ilvl="5" w:tentative="0">
      <w:start w:val="1"/>
      <w:numFmt w:val="bullet"/>
      <w:lvlText w:val=""/>
      <w:lvlJc w:val="left"/>
      <w:pPr>
        <w:tabs>
          <w:tab w:val="left" w:pos="3060"/>
        </w:tabs>
        <w:ind w:left="3060" w:hanging="420"/>
      </w:pPr>
      <w:rPr>
        <w:rFonts w:hint="default" w:ascii="Wingdings" w:hAnsi="Wingdings"/>
      </w:rPr>
    </w:lvl>
    <w:lvl w:ilvl="6" w:tentative="0">
      <w:start w:val="1"/>
      <w:numFmt w:val="bullet"/>
      <w:lvlText w:val=""/>
      <w:lvlJc w:val="left"/>
      <w:pPr>
        <w:tabs>
          <w:tab w:val="left" w:pos="3480"/>
        </w:tabs>
        <w:ind w:left="3480" w:hanging="420"/>
      </w:pPr>
      <w:rPr>
        <w:rFonts w:hint="default" w:ascii="Wingdings" w:hAnsi="Wingdings"/>
      </w:rPr>
    </w:lvl>
    <w:lvl w:ilvl="7" w:tentative="0">
      <w:start w:val="1"/>
      <w:numFmt w:val="bullet"/>
      <w:lvlText w:val=""/>
      <w:lvlJc w:val="left"/>
      <w:pPr>
        <w:tabs>
          <w:tab w:val="left" w:pos="3900"/>
        </w:tabs>
        <w:ind w:left="3900" w:hanging="420"/>
      </w:pPr>
      <w:rPr>
        <w:rFonts w:hint="default" w:ascii="Wingdings" w:hAnsi="Wingdings"/>
      </w:rPr>
    </w:lvl>
    <w:lvl w:ilvl="8" w:tentative="0">
      <w:start w:val="1"/>
      <w:numFmt w:val="bullet"/>
      <w:lvlText w:val=""/>
      <w:lvlJc w:val="left"/>
      <w:pPr>
        <w:tabs>
          <w:tab w:val="left" w:pos="4320"/>
        </w:tabs>
        <w:ind w:left="4320" w:hanging="420"/>
      </w:pPr>
      <w:rPr>
        <w:rFonts w:hint="default" w:ascii="Wingdings" w:hAnsi="Wingdings"/>
      </w:rPr>
    </w:lvl>
  </w:abstractNum>
  <w:abstractNum w:abstractNumId="100">
    <w:nsid w:val="567E63FD"/>
    <w:multiLevelType w:val="multilevel"/>
    <w:tmpl w:val="567E63FD"/>
    <w:lvl w:ilvl="0" w:tentative="0">
      <w:start w:val="1"/>
      <w:numFmt w:val="bullet"/>
      <w:pStyle w:val="66"/>
      <w:lvlText w:val=""/>
      <w:lvlJc w:val="left"/>
      <w:pPr>
        <w:ind w:left="840" w:hanging="420"/>
      </w:pPr>
      <w:rPr>
        <w:rFonts w:hint="default" w:ascii="Wingdings" w:hAnsi="Wingdings"/>
      </w:rPr>
    </w:lvl>
    <w:lvl w:ilvl="1" w:tentative="0">
      <w:start w:val="1"/>
      <w:numFmt w:val="bullet"/>
      <w:lvlText w:val=""/>
      <w:lvlJc w:val="left"/>
      <w:pPr>
        <w:ind w:left="1260" w:hanging="420"/>
      </w:pPr>
      <w:rPr>
        <w:rFonts w:hint="default" w:ascii="Wingdings" w:hAnsi="Wingdings"/>
      </w:rPr>
    </w:lvl>
    <w:lvl w:ilvl="2" w:tentative="0">
      <w:start w:val="1"/>
      <w:numFmt w:val="bullet"/>
      <w:lvlText w:val=""/>
      <w:lvlJc w:val="left"/>
      <w:pPr>
        <w:ind w:left="1680" w:hanging="420"/>
      </w:pPr>
      <w:rPr>
        <w:rFonts w:hint="default" w:ascii="Wingdings" w:hAnsi="Wingdings"/>
      </w:rPr>
    </w:lvl>
    <w:lvl w:ilvl="3" w:tentative="0">
      <w:start w:val="1"/>
      <w:numFmt w:val="bullet"/>
      <w:lvlText w:val=""/>
      <w:lvlJc w:val="left"/>
      <w:pPr>
        <w:ind w:left="2100" w:hanging="420"/>
      </w:pPr>
      <w:rPr>
        <w:rFonts w:hint="default" w:ascii="Wingdings" w:hAnsi="Wingdings"/>
      </w:rPr>
    </w:lvl>
    <w:lvl w:ilvl="4" w:tentative="0">
      <w:start w:val="1"/>
      <w:numFmt w:val="bullet"/>
      <w:lvlText w:val=""/>
      <w:lvlJc w:val="left"/>
      <w:pPr>
        <w:ind w:left="2520" w:hanging="420"/>
      </w:pPr>
      <w:rPr>
        <w:rFonts w:hint="default" w:ascii="Wingdings" w:hAnsi="Wingdings"/>
      </w:rPr>
    </w:lvl>
    <w:lvl w:ilvl="5" w:tentative="0">
      <w:start w:val="1"/>
      <w:numFmt w:val="bullet"/>
      <w:lvlText w:val=""/>
      <w:lvlJc w:val="left"/>
      <w:pPr>
        <w:ind w:left="2940" w:hanging="420"/>
      </w:pPr>
      <w:rPr>
        <w:rFonts w:hint="default" w:ascii="Wingdings" w:hAnsi="Wingdings"/>
      </w:rPr>
    </w:lvl>
    <w:lvl w:ilvl="6" w:tentative="0">
      <w:start w:val="1"/>
      <w:numFmt w:val="bullet"/>
      <w:lvlText w:val=""/>
      <w:lvlJc w:val="left"/>
      <w:pPr>
        <w:ind w:left="3360" w:hanging="420"/>
      </w:pPr>
      <w:rPr>
        <w:rFonts w:hint="default" w:ascii="Wingdings" w:hAnsi="Wingdings"/>
      </w:rPr>
    </w:lvl>
    <w:lvl w:ilvl="7" w:tentative="0">
      <w:start w:val="1"/>
      <w:numFmt w:val="bullet"/>
      <w:lvlText w:val=""/>
      <w:lvlJc w:val="left"/>
      <w:pPr>
        <w:ind w:left="3780" w:hanging="420"/>
      </w:pPr>
      <w:rPr>
        <w:rFonts w:hint="default" w:ascii="Wingdings" w:hAnsi="Wingdings"/>
      </w:rPr>
    </w:lvl>
    <w:lvl w:ilvl="8" w:tentative="0">
      <w:start w:val="1"/>
      <w:numFmt w:val="bullet"/>
      <w:lvlText w:val=""/>
      <w:lvlJc w:val="left"/>
      <w:pPr>
        <w:ind w:left="4200" w:hanging="420"/>
      </w:pPr>
      <w:rPr>
        <w:rFonts w:hint="default" w:ascii="Wingdings" w:hAnsi="Wingdings"/>
      </w:rPr>
    </w:lvl>
  </w:abstractNum>
  <w:abstractNum w:abstractNumId="101">
    <w:nsid w:val="56D3B38E"/>
    <w:multiLevelType w:val="multilevel"/>
    <w:tmpl w:val="56D3B38E"/>
    <w:lvl w:ilvl="0" w:tentative="0">
      <w:start w:val="1"/>
      <w:numFmt w:val="decimal"/>
      <w:lvlText w:val="%1)"/>
      <w:lvlJc w:val="left"/>
      <w:pPr>
        <w:ind w:left="420" w:hanging="420"/>
      </w:p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pStyle w:val="823"/>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102">
    <w:nsid w:val="57B90D90"/>
    <w:multiLevelType w:val="multilevel"/>
    <w:tmpl w:val="57B90D90"/>
    <w:lvl w:ilvl="0" w:tentative="0">
      <w:start w:val="1"/>
      <w:numFmt w:val="decimal"/>
      <w:pStyle w:val="807"/>
      <w:lvlText w:val="%1)"/>
      <w:lvlJc w:val="left"/>
      <w:pPr>
        <w:ind w:left="420" w:hanging="420"/>
      </w:p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103">
    <w:nsid w:val="58504462"/>
    <w:multiLevelType w:val="multilevel"/>
    <w:tmpl w:val="58504462"/>
    <w:lvl w:ilvl="0" w:tentative="0">
      <w:start w:val="1"/>
      <w:numFmt w:val="bullet"/>
      <w:pStyle w:val="2442"/>
      <w:lvlText w:val=""/>
      <w:lvlJc w:val="left"/>
      <w:pPr>
        <w:tabs>
          <w:tab w:val="left" w:pos="1474"/>
        </w:tabs>
        <w:ind w:left="1474" w:hanging="227"/>
      </w:pPr>
      <w:rPr>
        <w:rFonts w:hint="default" w:ascii="Wingdings" w:hAnsi="Wingdings"/>
        <w:color w:val="auto"/>
      </w:rPr>
    </w:lvl>
    <w:lvl w:ilvl="1" w:tentative="0">
      <w:start w:val="1"/>
      <w:numFmt w:val="bullet"/>
      <w:lvlText w:val=""/>
      <w:lvlJc w:val="left"/>
      <w:pPr>
        <w:tabs>
          <w:tab w:val="left" w:pos="1474"/>
        </w:tabs>
        <w:ind w:left="1474" w:hanging="227"/>
      </w:pPr>
      <w:rPr>
        <w:rFonts w:hint="default" w:ascii="Wingdings" w:hAnsi="Wingdings"/>
      </w:rPr>
    </w:lvl>
    <w:lvl w:ilvl="2" w:tentative="0">
      <w:start w:val="1"/>
      <w:numFmt w:val="bullet"/>
      <w:lvlText w:val=""/>
      <w:lvlJc w:val="left"/>
      <w:pPr>
        <w:tabs>
          <w:tab w:val="left" w:pos="1928"/>
        </w:tabs>
        <w:ind w:left="1928" w:hanging="248"/>
      </w:pPr>
      <w:rPr>
        <w:rFonts w:hint="default" w:ascii="Wingdings" w:hAnsi="Wingdings"/>
      </w:rPr>
    </w:lvl>
    <w:lvl w:ilvl="3" w:tentative="0">
      <w:start w:val="1"/>
      <w:numFmt w:val="bullet"/>
      <w:lvlText w:val=""/>
      <w:lvlJc w:val="left"/>
      <w:pPr>
        <w:tabs>
          <w:tab w:val="left" w:pos="2520"/>
        </w:tabs>
        <w:ind w:left="2520" w:hanging="420"/>
      </w:pPr>
      <w:rPr>
        <w:rFonts w:hint="default" w:ascii="Wingdings" w:hAnsi="Wingdings"/>
      </w:rPr>
    </w:lvl>
    <w:lvl w:ilvl="4" w:tentative="0">
      <w:start w:val="1"/>
      <w:numFmt w:val="bullet"/>
      <w:lvlText w:val=""/>
      <w:lvlJc w:val="left"/>
      <w:pPr>
        <w:tabs>
          <w:tab w:val="left" w:pos="2940"/>
        </w:tabs>
        <w:ind w:left="2940" w:hanging="420"/>
      </w:pPr>
      <w:rPr>
        <w:rFonts w:hint="default" w:ascii="Wingdings" w:hAnsi="Wingdings"/>
      </w:rPr>
    </w:lvl>
    <w:lvl w:ilvl="5" w:tentative="0">
      <w:start w:val="1"/>
      <w:numFmt w:val="bullet"/>
      <w:lvlText w:val=""/>
      <w:lvlJc w:val="left"/>
      <w:pPr>
        <w:tabs>
          <w:tab w:val="left" w:pos="3360"/>
        </w:tabs>
        <w:ind w:left="3360" w:hanging="420"/>
      </w:pPr>
      <w:rPr>
        <w:rFonts w:hint="default" w:ascii="Wingdings" w:hAnsi="Wingdings"/>
      </w:rPr>
    </w:lvl>
    <w:lvl w:ilvl="6" w:tentative="0">
      <w:start w:val="1"/>
      <w:numFmt w:val="bullet"/>
      <w:lvlText w:val=""/>
      <w:lvlJc w:val="left"/>
      <w:pPr>
        <w:tabs>
          <w:tab w:val="left" w:pos="3780"/>
        </w:tabs>
        <w:ind w:left="3780" w:hanging="420"/>
      </w:pPr>
      <w:rPr>
        <w:rFonts w:hint="default" w:ascii="Wingdings" w:hAnsi="Wingdings"/>
      </w:rPr>
    </w:lvl>
    <w:lvl w:ilvl="7" w:tentative="0">
      <w:start w:val="1"/>
      <w:numFmt w:val="bullet"/>
      <w:lvlText w:val=""/>
      <w:lvlJc w:val="left"/>
      <w:pPr>
        <w:tabs>
          <w:tab w:val="left" w:pos="4200"/>
        </w:tabs>
        <w:ind w:left="4200" w:hanging="420"/>
      </w:pPr>
      <w:rPr>
        <w:rFonts w:hint="default" w:ascii="Wingdings" w:hAnsi="Wingdings"/>
      </w:rPr>
    </w:lvl>
    <w:lvl w:ilvl="8" w:tentative="0">
      <w:start w:val="1"/>
      <w:numFmt w:val="bullet"/>
      <w:lvlText w:val=""/>
      <w:lvlJc w:val="left"/>
      <w:pPr>
        <w:tabs>
          <w:tab w:val="left" w:pos="4620"/>
        </w:tabs>
        <w:ind w:left="4620" w:hanging="420"/>
      </w:pPr>
      <w:rPr>
        <w:rFonts w:hint="default" w:ascii="Wingdings" w:hAnsi="Wingdings"/>
      </w:rPr>
    </w:lvl>
  </w:abstractNum>
  <w:abstractNum w:abstractNumId="104">
    <w:nsid w:val="58E8074C"/>
    <w:multiLevelType w:val="multilevel"/>
    <w:tmpl w:val="58E8074C"/>
    <w:lvl w:ilvl="0" w:tentative="0">
      <w:start w:val="1"/>
      <w:numFmt w:val="decimal"/>
      <w:pStyle w:val="1727"/>
      <w:lvlText w:val="%1)"/>
      <w:lvlJc w:val="left"/>
      <w:pPr>
        <w:ind w:left="420" w:hanging="420"/>
      </w:pPr>
      <w:rPr>
        <w:rFonts w:cs="Times New Roman"/>
      </w:rPr>
    </w:lvl>
    <w:lvl w:ilvl="1" w:tentative="0">
      <w:start w:val="1"/>
      <w:numFmt w:val="lowerLetter"/>
      <w:lvlText w:val="%2)"/>
      <w:lvlJc w:val="left"/>
      <w:pPr>
        <w:ind w:left="840" w:hanging="420"/>
      </w:pPr>
      <w:rPr>
        <w:rFonts w:cs="Times New Roman"/>
      </w:rPr>
    </w:lvl>
    <w:lvl w:ilvl="2" w:tentative="0">
      <w:start w:val="1"/>
      <w:numFmt w:val="lowerRoman"/>
      <w:lvlText w:val="%3."/>
      <w:lvlJc w:val="right"/>
      <w:pPr>
        <w:ind w:left="1260" w:hanging="420"/>
      </w:pPr>
      <w:rPr>
        <w:rFonts w:cs="Times New Roman"/>
      </w:rPr>
    </w:lvl>
    <w:lvl w:ilvl="3" w:tentative="0">
      <w:start w:val="1"/>
      <w:numFmt w:val="decimal"/>
      <w:lvlText w:val="%4."/>
      <w:lvlJc w:val="left"/>
      <w:pPr>
        <w:ind w:left="1680" w:hanging="420"/>
      </w:pPr>
      <w:rPr>
        <w:rFonts w:cs="Times New Roman"/>
      </w:rPr>
    </w:lvl>
    <w:lvl w:ilvl="4" w:tentative="0">
      <w:start w:val="1"/>
      <w:numFmt w:val="lowerLetter"/>
      <w:lvlText w:val="%5)"/>
      <w:lvlJc w:val="left"/>
      <w:pPr>
        <w:ind w:left="2100" w:hanging="420"/>
      </w:pPr>
      <w:rPr>
        <w:rFonts w:cs="Times New Roman"/>
      </w:rPr>
    </w:lvl>
    <w:lvl w:ilvl="5" w:tentative="0">
      <w:start w:val="1"/>
      <w:numFmt w:val="lowerRoman"/>
      <w:lvlText w:val="%6."/>
      <w:lvlJc w:val="right"/>
      <w:pPr>
        <w:ind w:left="2520" w:hanging="420"/>
      </w:pPr>
      <w:rPr>
        <w:rFonts w:cs="Times New Roman"/>
      </w:rPr>
    </w:lvl>
    <w:lvl w:ilvl="6" w:tentative="0">
      <w:start w:val="1"/>
      <w:numFmt w:val="decimal"/>
      <w:lvlText w:val="%7."/>
      <w:lvlJc w:val="left"/>
      <w:pPr>
        <w:ind w:left="2940" w:hanging="420"/>
      </w:pPr>
      <w:rPr>
        <w:rFonts w:cs="Times New Roman"/>
      </w:rPr>
    </w:lvl>
    <w:lvl w:ilvl="7" w:tentative="0">
      <w:start w:val="1"/>
      <w:numFmt w:val="lowerLetter"/>
      <w:lvlText w:val="%8)"/>
      <w:lvlJc w:val="left"/>
      <w:pPr>
        <w:ind w:left="3360" w:hanging="420"/>
      </w:pPr>
      <w:rPr>
        <w:rFonts w:cs="Times New Roman"/>
      </w:rPr>
    </w:lvl>
    <w:lvl w:ilvl="8" w:tentative="0">
      <w:start w:val="1"/>
      <w:numFmt w:val="lowerRoman"/>
      <w:lvlText w:val="%9."/>
      <w:lvlJc w:val="right"/>
      <w:pPr>
        <w:ind w:left="3780" w:hanging="420"/>
      </w:pPr>
      <w:rPr>
        <w:rFonts w:cs="Times New Roman"/>
      </w:rPr>
    </w:lvl>
  </w:abstractNum>
  <w:abstractNum w:abstractNumId="105">
    <w:nsid w:val="59B24527"/>
    <w:multiLevelType w:val="multilevel"/>
    <w:tmpl w:val="59B24527"/>
    <w:lvl w:ilvl="0" w:tentative="0">
      <w:start w:val="1"/>
      <w:numFmt w:val="bullet"/>
      <w:pStyle w:val="2269"/>
      <w:lvlText w:val=""/>
      <w:lvlJc w:val="left"/>
      <w:pPr>
        <w:ind w:left="912" w:hanging="420"/>
      </w:pPr>
      <w:rPr>
        <w:rFonts w:hint="default" w:ascii="Wingdings" w:hAnsi="Wingdings"/>
      </w:rPr>
    </w:lvl>
    <w:lvl w:ilvl="1" w:tentative="0">
      <w:start w:val="1"/>
      <w:numFmt w:val="bullet"/>
      <w:pStyle w:val="2268"/>
      <w:lvlText w:val=""/>
      <w:lvlJc w:val="left"/>
      <w:pPr>
        <w:ind w:left="1332" w:hanging="420"/>
      </w:pPr>
      <w:rPr>
        <w:rFonts w:hint="default" w:ascii="Wingdings" w:hAnsi="Wingdings"/>
      </w:rPr>
    </w:lvl>
    <w:lvl w:ilvl="2" w:tentative="0">
      <w:start w:val="1"/>
      <w:numFmt w:val="bullet"/>
      <w:pStyle w:val="1072"/>
      <w:lvlText w:val=""/>
      <w:lvlJc w:val="left"/>
      <w:pPr>
        <w:ind w:left="1752" w:hanging="420"/>
      </w:pPr>
      <w:rPr>
        <w:rFonts w:hint="default" w:ascii="Wingdings" w:hAnsi="Wingdings"/>
      </w:rPr>
    </w:lvl>
    <w:lvl w:ilvl="3" w:tentative="0">
      <w:start w:val="1"/>
      <w:numFmt w:val="bullet"/>
      <w:lvlText w:val=""/>
      <w:lvlJc w:val="left"/>
      <w:pPr>
        <w:ind w:left="2172" w:hanging="420"/>
      </w:pPr>
      <w:rPr>
        <w:rFonts w:hint="default" w:ascii="Wingdings" w:hAnsi="Wingdings"/>
      </w:rPr>
    </w:lvl>
    <w:lvl w:ilvl="4" w:tentative="0">
      <w:start w:val="1"/>
      <w:numFmt w:val="bullet"/>
      <w:lvlText w:val=""/>
      <w:lvlJc w:val="left"/>
      <w:pPr>
        <w:ind w:left="2592" w:hanging="420"/>
      </w:pPr>
      <w:rPr>
        <w:rFonts w:hint="default" w:ascii="Wingdings" w:hAnsi="Wingdings"/>
      </w:rPr>
    </w:lvl>
    <w:lvl w:ilvl="5" w:tentative="0">
      <w:start w:val="1"/>
      <w:numFmt w:val="bullet"/>
      <w:lvlText w:val=""/>
      <w:lvlJc w:val="left"/>
      <w:pPr>
        <w:ind w:left="3012" w:hanging="420"/>
      </w:pPr>
      <w:rPr>
        <w:rFonts w:hint="default" w:ascii="Wingdings" w:hAnsi="Wingdings"/>
      </w:rPr>
    </w:lvl>
    <w:lvl w:ilvl="6" w:tentative="0">
      <w:start w:val="1"/>
      <w:numFmt w:val="bullet"/>
      <w:lvlText w:val=""/>
      <w:lvlJc w:val="left"/>
      <w:pPr>
        <w:ind w:left="3432" w:hanging="420"/>
      </w:pPr>
      <w:rPr>
        <w:rFonts w:hint="default" w:ascii="Wingdings" w:hAnsi="Wingdings"/>
      </w:rPr>
    </w:lvl>
    <w:lvl w:ilvl="7" w:tentative="0">
      <w:start w:val="1"/>
      <w:numFmt w:val="bullet"/>
      <w:lvlText w:val=""/>
      <w:lvlJc w:val="left"/>
      <w:pPr>
        <w:ind w:left="3852" w:hanging="420"/>
      </w:pPr>
      <w:rPr>
        <w:rFonts w:hint="default" w:ascii="Wingdings" w:hAnsi="Wingdings"/>
      </w:rPr>
    </w:lvl>
    <w:lvl w:ilvl="8" w:tentative="0">
      <w:start w:val="1"/>
      <w:numFmt w:val="bullet"/>
      <w:lvlText w:val=""/>
      <w:lvlJc w:val="left"/>
      <w:pPr>
        <w:ind w:left="4272" w:hanging="420"/>
      </w:pPr>
      <w:rPr>
        <w:rFonts w:hint="default" w:ascii="Wingdings" w:hAnsi="Wingdings"/>
      </w:rPr>
    </w:lvl>
  </w:abstractNum>
  <w:abstractNum w:abstractNumId="106">
    <w:nsid w:val="5A1D6678"/>
    <w:multiLevelType w:val="multilevel"/>
    <w:tmpl w:val="5A1D6678"/>
    <w:lvl w:ilvl="0" w:tentative="0">
      <w:start w:val="1"/>
      <w:numFmt w:val="chineseCountingThousand"/>
      <w:lvlText w:val="第%1章"/>
      <w:lvlJc w:val="left"/>
      <w:pPr>
        <w:tabs>
          <w:tab w:val="left" w:pos="720"/>
        </w:tabs>
        <w:ind w:left="0" w:firstLine="0"/>
      </w:pPr>
      <w:rPr>
        <w:rFonts w:hint="eastAsia"/>
      </w:rPr>
    </w:lvl>
    <w:lvl w:ilvl="1" w:tentative="0">
      <w:start w:val="1"/>
      <w:numFmt w:val="decimal"/>
      <w:lvlText w:val="%2"/>
      <w:lvlJc w:val="left"/>
      <w:pPr>
        <w:tabs>
          <w:tab w:val="left" w:pos="360"/>
        </w:tabs>
        <w:ind w:left="0" w:firstLine="0"/>
      </w:pPr>
      <w:rPr>
        <w:rFonts w:hint="eastAsia"/>
      </w:rPr>
    </w:lvl>
    <w:lvl w:ilvl="2" w:tentative="0">
      <w:start w:val="0"/>
      <w:numFmt w:val="none"/>
      <w:pStyle w:val="2197"/>
      <w:lvlText w:val=""/>
      <w:lvlJc w:val="left"/>
      <w:pPr>
        <w:tabs>
          <w:tab w:val="left" w:pos="360"/>
        </w:tabs>
      </w:pPr>
    </w:lvl>
    <w:lvl w:ilvl="3" w:tentative="0">
      <w:start w:val="1"/>
      <w:numFmt w:val="decimal"/>
      <w:lvlText w:val="%2.%3.%4"/>
      <w:lvlJc w:val="left"/>
      <w:pPr>
        <w:tabs>
          <w:tab w:val="left" w:pos="2073"/>
        </w:tabs>
        <w:ind w:left="993" w:firstLine="0"/>
      </w:pPr>
      <w:rPr>
        <w:rFonts w:hint="eastAsia"/>
      </w:rPr>
    </w:lvl>
    <w:lvl w:ilvl="4" w:tentative="0">
      <w:start w:val="1"/>
      <w:numFmt w:val="decimal"/>
      <w:lvlText w:val="%1.%2.%3.%4.%5"/>
      <w:lvlJc w:val="left"/>
      <w:pPr>
        <w:tabs>
          <w:tab w:val="left" w:pos="2551"/>
        </w:tabs>
        <w:ind w:left="2551" w:hanging="850"/>
      </w:pPr>
      <w:rPr>
        <w:rFonts w:hint="eastAsia"/>
      </w:rPr>
    </w:lvl>
    <w:lvl w:ilvl="5" w:tentative="0">
      <w:start w:val="1"/>
      <w:numFmt w:val="decimal"/>
      <w:lvlText w:val="%1.%2.%3.%4.%5.%6"/>
      <w:lvlJc w:val="left"/>
      <w:pPr>
        <w:tabs>
          <w:tab w:val="left" w:pos="3260"/>
        </w:tabs>
        <w:ind w:left="3260" w:hanging="1134"/>
      </w:pPr>
      <w:rPr>
        <w:rFonts w:hint="eastAsia"/>
      </w:rPr>
    </w:lvl>
    <w:lvl w:ilvl="6" w:tentative="0">
      <w:start w:val="1"/>
      <w:numFmt w:val="decimal"/>
      <w:lvlText w:val="%1.%2.%3.%4.%5.%6.%7"/>
      <w:lvlJc w:val="left"/>
      <w:pPr>
        <w:tabs>
          <w:tab w:val="left" w:pos="3827"/>
        </w:tabs>
        <w:ind w:left="3827" w:hanging="1276"/>
      </w:pPr>
      <w:rPr>
        <w:rFonts w:hint="eastAsia"/>
      </w:rPr>
    </w:lvl>
    <w:lvl w:ilvl="7" w:tentative="0">
      <w:start w:val="1"/>
      <w:numFmt w:val="decimal"/>
      <w:lvlText w:val="%1.%2.%3.%4.%5.%6.%7.%8"/>
      <w:lvlJc w:val="left"/>
      <w:pPr>
        <w:tabs>
          <w:tab w:val="left" w:pos="4394"/>
        </w:tabs>
        <w:ind w:left="4394" w:hanging="1418"/>
      </w:pPr>
      <w:rPr>
        <w:rFonts w:hint="eastAsia"/>
      </w:rPr>
    </w:lvl>
    <w:lvl w:ilvl="8" w:tentative="0">
      <w:start w:val="1"/>
      <w:numFmt w:val="decimal"/>
      <w:lvlText w:val="%1.%2.%3.%4.%5.%6.%7.%8.%9"/>
      <w:lvlJc w:val="left"/>
      <w:pPr>
        <w:tabs>
          <w:tab w:val="left" w:pos="5102"/>
        </w:tabs>
        <w:ind w:left="5102" w:hanging="1700"/>
      </w:pPr>
      <w:rPr>
        <w:rFonts w:hint="eastAsia"/>
      </w:rPr>
    </w:lvl>
  </w:abstractNum>
  <w:abstractNum w:abstractNumId="107">
    <w:nsid w:val="5B477DC1"/>
    <w:multiLevelType w:val="multilevel"/>
    <w:tmpl w:val="5B477DC1"/>
    <w:lvl w:ilvl="0" w:tentative="0">
      <w:start w:val="1"/>
      <w:numFmt w:val="bullet"/>
      <w:pStyle w:val="2267"/>
      <w:lvlText w:val=""/>
      <w:lvlJc w:val="left"/>
      <w:pPr>
        <w:tabs>
          <w:tab w:val="left" w:pos="3850"/>
        </w:tabs>
        <w:ind w:left="3830" w:hanging="340"/>
      </w:pPr>
      <w:rPr>
        <w:rFonts w:hint="default" w:ascii="Symbol" w:hAnsi="Symbol"/>
        <w:color w:val="auto"/>
        <w:sz w:val="28"/>
      </w:rPr>
    </w:lvl>
    <w:lvl w:ilvl="1" w:tentative="0">
      <w:start w:val="1"/>
      <w:numFmt w:val="bullet"/>
      <w:lvlText w:val="o"/>
      <w:lvlJc w:val="left"/>
      <w:pPr>
        <w:tabs>
          <w:tab w:val="left" w:pos="1440"/>
        </w:tabs>
        <w:ind w:left="1440" w:hanging="360"/>
      </w:pPr>
      <w:rPr>
        <w:rFonts w:hint="default" w:ascii="Courier New" w:hAnsi="Courier New"/>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Symbol" w:hAnsi="Symbol"/>
      </w:rPr>
    </w:lvl>
    <w:lvl w:ilvl="4" w:tentative="0">
      <w:start w:val="1"/>
      <w:numFmt w:val="bullet"/>
      <w:lvlText w:val="o"/>
      <w:lvlJc w:val="left"/>
      <w:pPr>
        <w:tabs>
          <w:tab w:val="left" w:pos="3600"/>
        </w:tabs>
        <w:ind w:left="3600" w:hanging="360"/>
      </w:pPr>
      <w:rPr>
        <w:rFonts w:hint="default" w:ascii="Courier New" w:hAnsi="Courier New"/>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Symbol" w:hAnsi="Symbol"/>
      </w:rPr>
    </w:lvl>
    <w:lvl w:ilvl="7" w:tentative="0">
      <w:start w:val="1"/>
      <w:numFmt w:val="bullet"/>
      <w:lvlText w:val="o"/>
      <w:lvlJc w:val="left"/>
      <w:pPr>
        <w:tabs>
          <w:tab w:val="left" w:pos="5760"/>
        </w:tabs>
        <w:ind w:left="5760" w:hanging="360"/>
      </w:pPr>
      <w:rPr>
        <w:rFonts w:hint="default" w:ascii="Courier New" w:hAnsi="Courier New"/>
      </w:rPr>
    </w:lvl>
    <w:lvl w:ilvl="8" w:tentative="0">
      <w:start w:val="1"/>
      <w:numFmt w:val="bullet"/>
      <w:lvlText w:val=""/>
      <w:lvlJc w:val="left"/>
      <w:pPr>
        <w:tabs>
          <w:tab w:val="left" w:pos="6480"/>
        </w:tabs>
        <w:ind w:left="6480" w:hanging="360"/>
      </w:pPr>
      <w:rPr>
        <w:rFonts w:hint="default" w:ascii="Wingdings" w:hAnsi="Wingdings"/>
      </w:rPr>
    </w:lvl>
  </w:abstractNum>
  <w:abstractNum w:abstractNumId="108">
    <w:nsid w:val="5BA93629"/>
    <w:multiLevelType w:val="multilevel"/>
    <w:tmpl w:val="5BA93629"/>
    <w:lvl w:ilvl="0" w:tentative="0">
      <w:start w:val="1"/>
      <w:numFmt w:val="bullet"/>
      <w:lvlText w:val=""/>
      <w:lvlJc w:val="left"/>
      <w:pPr>
        <w:ind w:left="420" w:hanging="420"/>
      </w:pPr>
      <w:rPr>
        <w:rFonts w:hint="default" w:ascii="Wingdings" w:hAnsi="Wingdings"/>
      </w:rPr>
    </w:lvl>
    <w:lvl w:ilvl="1" w:tentative="0">
      <w:start w:val="1"/>
      <w:numFmt w:val="bullet"/>
      <w:pStyle w:val="2320"/>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109">
    <w:nsid w:val="5E18771E"/>
    <w:multiLevelType w:val="multilevel"/>
    <w:tmpl w:val="5E18771E"/>
    <w:lvl w:ilvl="0" w:tentative="0">
      <w:start w:val="1"/>
      <w:numFmt w:val="bullet"/>
      <w:pStyle w:val="1695"/>
      <w:lvlText w:val=""/>
      <w:lvlJc w:val="left"/>
      <w:pPr>
        <w:ind w:left="720" w:hanging="360"/>
      </w:pPr>
      <w:rPr>
        <w:rFonts w:hint="default" w:ascii="Wingdings" w:hAnsi="Wingdings"/>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10">
    <w:nsid w:val="5E4D0AAB"/>
    <w:multiLevelType w:val="singleLevel"/>
    <w:tmpl w:val="5E4D0AAB"/>
    <w:lvl w:ilvl="0" w:tentative="0">
      <w:start w:val="1"/>
      <w:numFmt w:val="bullet"/>
      <w:pStyle w:val="2475"/>
      <w:lvlText w:val=""/>
      <w:lvlJc w:val="left"/>
      <w:pPr>
        <w:tabs>
          <w:tab w:val="left" w:pos="425"/>
        </w:tabs>
        <w:ind w:left="425" w:hanging="425"/>
      </w:pPr>
      <w:rPr>
        <w:rFonts w:hint="default" w:ascii="Wingdings" w:hAnsi="Wingdings"/>
        <w:sz w:val="16"/>
      </w:rPr>
    </w:lvl>
  </w:abstractNum>
  <w:abstractNum w:abstractNumId="111">
    <w:nsid w:val="5E825DC6"/>
    <w:multiLevelType w:val="multilevel"/>
    <w:tmpl w:val="5E825DC6"/>
    <w:lvl w:ilvl="0" w:tentative="0">
      <w:start w:val="1"/>
      <w:numFmt w:val="decimal"/>
      <w:pStyle w:val="120"/>
      <w:lvlText w:val="%1."/>
      <w:lvlJc w:val="left"/>
      <w:pPr>
        <w:ind w:left="0" w:hanging="420"/>
      </w:pPr>
      <w:rPr>
        <w:rFonts w:hint="eastAsia"/>
      </w:rPr>
    </w:lvl>
    <w:lvl w:ilvl="1" w:tentative="0">
      <w:start w:val="1"/>
      <w:numFmt w:val="lowerLetter"/>
      <w:pStyle w:val="1745"/>
      <w:lvlText w:val="%2)"/>
      <w:lvlJc w:val="left"/>
      <w:pPr>
        <w:ind w:left="420" w:hanging="420"/>
      </w:pPr>
    </w:lvl>
    <w:lvl w:ilvl="2" w:tentative="0">
      <w:start w:val="1"/>
      <w:numFmt w:val="lowerRoman"/>
      <w:pStyle w:val="1747"/>
      <w:lvlText w:val="%3."/>
      <w:lvlJc w:val="right"/>
      <w:pPr>
        <w:ind w:left="840" w:hanging="420"/>
      </w:pPr>
    </w:lvl>
    <w:lvl w:ilvl="3" w:tentative="0">
      <w:start w:val="1"/>
      <w:numFmt w:val="decimal"/>
      <w:pStyle w:val="753"/>
      <w:lvlText w:val="%4."/>
      <w:lvlJc w:val="left"/>
      <w:pPr>
        <w:ind w:left="1260" w:hanging="420"/>
      </w:pPr>
    </w:lvl>
    <w:lvl w:ilvl="4" w:tentative="0">
      <w:start w:val="1"/>
      <w:numFmt w:val="lowerLetter"/>
      <w:pStyle w:val="755"/>
      <w:lvlText w:val="%5)"/>
      <w:lvlJc w:val="left"/>
      <w:pPr>
        <w:ind w:left="1680" w:hanging="420"/>
      </w:pPr>
    </w:lvl>
    <w:lvl w:ilvl="5" w:tentative="0">
      <w:start w:val="1"/>
      <w:numFmt w:val="lowerRoman"/>
      <w:pStyle w:val="757"/>
      <w:lvlText w:val="%6."/>
      <w:lvlJc w:val="right"/>
      <w:pPr>
        <w:ind w:left="2100" w:hanging="420"/>
      </w:pPr>
    </w:lvl>
    <w:lvl w:ilvl="6" w:tentative="0">
      <w:start w:val="1"/>
      <w:numFmt w:val="decimal"/>
      <w:pStyle w:val="1751"/>
      <w:lvlText w:val="%7."/>
      <w:lvlJc w:val="left"/>
      <w:pPr>
        <w:ind w:left="2520" w:hanging="420"/>
      </w:pPr>
    </w:lvl>
    <w:lvl w:ilvl="7" w:tentative="0">
      <w:start w:val="1"/>
      <w:numFmt w:val="lowerLetter"/>
      <w:pStyle w:val="1752"/>
      <w:lvlText w:val="%8)"/>
      <w:lvlJc w:val="left"/>
      <w:pPr>
        <w:ind w:left="2940" w:hanging="420"/>
      </w:pPr>
    </w:lvl>
    <w:lvl w:ilvl="8" w:tentative="0">
      <w:start w:val="1"/>
      <w:numFmt w:val="lowerRoman"/>
      <w:lvlText w:val="%9."/>
      <w:lvlJc w:val="right"/>
      <w:pPr>
        <w:ind w:left="3360" w:hanging="420"/>
      </w:pPr>
    </w:lvl>
  </w:abstractNum>
  <w:abstractNum w:abstractNumId="112">
    <w:nsid w:val="5EAC46A3"/>
    <w:multiLevelType w:val="multilevel"/>
    <w:tmpl w:val="5EAC46A3"/>
    <w:lvl w:ilvl="0" w:tentative="0">
      <w:start w:val="1"/>
      <w:numFmt w:val="chineseCountingThousand"/>
      <w:lvlText w:val="(%1)"/>
      <w:lvlJc w:val="left"/>
      <w:pPr>
        <w:ind w:left="920" w:hanging="440"/>
      </w:pPr>
    </w:lvl>
    <w:lvl w:ilvl="1" w:tentative="0">
      <w:start w:val="1"/>
      <w:numFmt w:val="lowerLetter"/>
      <w:lvlText w:val="%2)"/>
      <w:lvlJc w:val="left"/>
      <w:pPr>
        <w:ind w:left="1360" w:hanging="440"/>
      </w:pPr>
    </w:lvl>
    <w:lvl w:ilvl="2" w:tentative="0">
      <w:start w:val="1"/>
      <w:numFmt w:val="lowerRoman"/>
      <w:lvlText w:val="%3."/>
      <w:lvlJc w:val="right"/>
      <w:pPr>
        <w:ind w:left="1800" w:hanging="440"/>
      </w:pPr>
    </w:lvl>
    <w:lvl w:ilvl="3" w:tentative="0">
      <w:start w:val="1"/>
      <w:numFmt w:val="decimal"/>
      <w:lvlText w:val="%4."/>
      <w:lvlJc w:val="left"/>
      <w:pPr>
        <w:ind w:left="2240" w:hanging="440"/>
      </w:pPr>
    </w:lvl>
    <w:lvl w:ilvl="4" w:tentative="0">
      <w:start w:val="1"/>
      <w:numFmt w:val="lowerLetter"/>
      <w:lvlText w:val="%5)"/>
      <w:lvlJc w:val="left"/>
      <w:pPr>
        <w:ind w:left="2680" w:hanging="440"/>
      </w:pPr>
    </w:lvl>
    <w:lvl w:ilvl="5" w:tentative="0">
      <w:start w:val="1"/>
      <w:numFmt w:val="lowerRoman"/>
      <w:lvlText w:val="%6."/>
      <w:lvlJc w:val="right"/>
      <w:pPr>
        <w:ind w:left="3120" w:hanging="440"/>
      </w:pPr>
    </w:lvl>
    <w:lvl w:ilvl="6" w:tentative="0">
      <w:start w:val="1"/>
      <w:numFmt w:val="decimal"/>
      <w:lvlText w:val="%7."/>
      <w:lvlJc w:val="left"/>
      <w:pPr>
        <w:ind w:left="3560" w:hanging="440"/>
      </w:pPr>
    </w:lvl>
    <w:lvl w:ilvl="7" w:tentative="0">
      <w:start w:val="1"/>
      <w:numFmt w:val="lowerLetter"/>
      <w:lvlText w:val="%8)"/>
      <w:lvlJc w:val="left"/>
      <w:pPr>
        <w:ind w:left="4000" w:hanging="440"/>
      </w:pPr>
    </w:lvl>
    <w:lvl w:ilvl="8" w:tentative="0">
      <w:start w:val="1"/>
      <w:numFmt w:val="lowerRoman"/>
      <w:lvlText w:val="%9."/>
      <w:lvlJc w:val="right"/>
      <w:pPr>
        <w:ind w:left="4440" w:hanging="440"/>
      </w:pPr>
    </w:lvl>
  </w:abstractNum>
  <w:abstractNum w:abstractNumId="113">
    <w:nsid w:val="5F2F543B"/>
    <w:multiLevelType w:val="multilevel"/>
    <w:tmpl w:val="5F2F543B"/>
    <w:lvl w:ilvl="0" w:tentative="0">
      <w:start w:val="1"/>
      <w:numFmt w:val="bullet"/>
      <w:pStyle w:val="2760"/>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114">
    <w:nsid w:val="60C47C39"/>
    <w:multiLevelType w:val="multilevel"/>
    <w:tmpl w:val="60C47C39"/>
    <w:lvl w:ilvl="0" w:tentative="0">
      <w:start w:val="1"/>
      <w:numFmt w:val="decimal"/>
      <w:pStyle w:val="2034"/>
      <w:lvlText w:val="%1."/>
      <w:lvlJc w:val="left"/>
      <w:pPr>
        <w:ind w:left="900" w:hanging="420"/>
      </w:pPr>
      <w:rPr>
        <w:rFonts w:hint="default"/>
      </w:rPr>
    </w:lvl>
    <w:lvl w:ilvl="1" w:tentative="0">
      <w:start w:val="1"/>
      <w:numFmt w:val="lowerLetter"/>
      <w:lvlText w:val="%2)"/>
      <w:lvlJc w:val="left"/>
      <w:pPr>
        <w:ind w:left="1322" w:hanging="420"/>
      </w:pPr>
    </w:lvl>
    <w:lvl w:ilvl="2" w:tentative="0">
      <w:start w:val="1"/>
      <w:numFmt w:val="lowerRoman"/>
      <w:lvlText w:val="%3."/>
      <w:lvlJc w:val="right"/>
      <w:pPr>
        <w:ind w:left="1742" w:hanging="420"/>
      </w:pPr>
    </w:lvl>
    <w:lvl w:ilvl="3" w:tentative="0">
      <w:start w:val="1"/>
      <w:numFmt w:val="decimal"/>
      <w:lvlText w:val="%4."/>
      <w:lvlJc w:val="left"/>
      <w:pPr>
        <w:ind w:left="2162" w:hanging="420"/>
      </w:pPr>
    </w:lvl>
    <w:lvl w:ilvl="4" w:tentative="0">
      <w:start w:val="1"/>
      <w:numFmt w:val="lowerLetter"/>
      <w:lvlText w:val="%5)"/>
      <w:lvlJc w:val="left"/>
      <w:pPr>
        <w:ind w:left="2582" w:hanging="420"/>
      </w:pPr>
    </w:lvl>
    <w:lvl w:ilvl="5" w:tentative="0">
      <w:start w:val="1"/>
      <w:numFmt w:val="lowerRoman"/>
      <w:lvlText w:val="%6."/>
      <w:lvlJc w:val="right"/>
      <w:pPr>
        <w:ind w:left="3002" w:hanging="420"/>
      </w:pPr>
    </w:lvl>
    <w:lvl w:ilvl="6" w:tentative="0">
      <w:start w:val="1"/>
      <w:numFmt w:val="decimal"/>
      <w:lvlText w:val="%7."/>
      <w:lvlJc w:val="left"/>
      <w:pPr>
        <w:ind w:left="3422" w:hanging="420"/>
      </w:pPr>
    </w:lvl>
    <w:lvl w:ilvl="7" w:tentative="0">
      <w:start w:val="1"/>
      <w:numFmt w:val="lowerLetter"/>
      <w:lvlText w:val="%8)"/>
      <w:lvlJc w:val="left"/>
      <w:pPr>
        <w:ind w:left="3842" w:hanging="420"/>
      </w:pPr>
    </w:lvl>
    <w:lvl w:ilvl="8" w:tentative="0">
      <w:start w:val="1"/>
      <w:numFmt w:val="lowerRoman"/>
      <w:lvlText w:val="%9."/>
      <w:lvlJc w:val="right"/>
      <w:pPr>
        <w:ind w:left="4262" w:hanging="420"/>
      </w:pPr>
    </w:lvl>
  </w:abstractNum>
  <w:abstractNum w:abstractNumId="115">
    <w:nsid w:val="6248381F"/>
    <w:multiLevelType w:val="multilevel"/>
    <w:tmpl w:val="6248381F"/>
    <w:lvl w:ilvl="0" w:tentative="0">
      <w:start w:val="1"/>
      <w:numFmt w:val="upperLetter"/>
      <w:lvlText w:val="Annex %1"/>
      <w:lvlJc w:val="left"/>
      <w:pPr>
        <w:tabs>
          <w:tab w:val="left" w:pos="1802"/>
        </w:tabs>
        <w:ind w:left="362" w:firstLine="0"/>
      </w:pPr>
    </w:lvl>
    <w:lvl w:ilvl="1" w:tentative="0">
      <w:start w:val="1"/>
      <w:numFmt w:val="decimal"/>
      <w:lvlText w:val="%1.%2"/>
      <w:lvlJc w:val="left"/>
      <w:pPr>
        <w:tabs>
          <w:tab w:val="left" w:pos="720"/>
        </w:tabs>
        <w:ind w:left="0" w:firstLine="0"/>
      </w:pPr>
    </w:lvl>
    <w:lvl w:ilvl="2" w:tentative="0">
      <w:start w:val="1"/>
      <w:numFmt w:val="decimal"/>
      <w:lvlText w:val="%1.%2.%3"/>
      <w:lvlJc w:val="left"/>
      <w:pPr>
        <w:tabs>
          <w:tab w:val="left" w:pos="1080"/>
        </w:tabs>
        <w:ind w:left="0" w:firstLine="0"/>
      </w:pPr>
    </w:lvl>
    <w:lvl w:ilvl="3" w:tentative="0">
      <w:start w:val="1"/>
      <w:numFmt w:val="none"/>
      <w:suff w:val="nothing"/>
      <w:lvlText w:val="%4"/>
      <w:lvlJc w:val="left"/>
      <w:pPr>
        <w:ind w:left="0" w:firstLine="0"/>
      </w:pPr>
    </w:lvl>
    <w:lvl w:ilvl="4" w:tentative="0">
      <w:start w:val="1"/>
      <w:numFmt w:val="none"/>
      <w:suff w:val="nothing"/>
      <w:lvlText w:val=""/>
      <w:lvlJc w:val="left"/>
      <w:pPr>
        <w:ind w:left="0" w:firstLine="0"/>
      </w:pPr>
    </w:lvl>
    <w:lvl w:ilvl="5" w:tentative="0">
      <w:start w:val="1"/>
      <w:numFmt w:val="none"/>
      <w:suff w:val="nothing"/>
      <w:lvlText w:val=""/>
      <w:lvlJc w:val="left"/>
      <w:pPr>
        <w:ind w:left="0" w:firstLine="0"/>
      </w:pPr>
    </w:lvl>
    <w:lvl w:ilvl="6" w:tentative="0">
      <w:start w:val="1"/>
      <w:numFmt w:val="none"/>
      <w:suff w:val="nothing"/>
      <w:lvlText w:val=""/>
      <w:lvlJc w:val="left"/>
      <w:pPr>
        <w:ind w:left="0" w:firstLine="0"/>
      </w:pPr>
    </w:lvl>
    <w:lvl w:ilvl="7" w:tentative="0">
      <w:start w:val="1"/>
      <w:numFmt w:val="none"/>
      <w:pStyle w:val="1107"/>
      <w:suff w:val="nothing"/>
      <w:lvlText w:val=""/>
      <w:lvlJc w:val="left"/>
      <w:pPr>
        <w:ind w:left="0" w:firstLine="0"/>
      </w:pPr>
    </w:lvl>
    <w:lvl w:ilvl="8" w:tentative="0">
      <w:start w:val="1"/>
      <w:numFmt w:val="none"/>
      <w:suff w:val="nothing"/>
      <w:lvlText w:val=""/>
      <w:lvlJc w:val="left"/>
      <w:pPr>
        <w:ind w:left="0" w:firstLine="0"/>
      </w:pPr>
    </w:lvl>
  </w:abstractNum>
  <w:abstractNum w:abstractNumId="116">
    <w:nsid w:val="631567D7"/>
    <w:multiLevelType w:val="multilevel"/>
    <w:tmpl w:val="631567D7"/>
    <w:lvl w:ilvl="0" w:tentative="0">
      <w:start w:val="1"/>
      <w:numFmt w:val="chineseCountingThousand"/>
      <w:lvlText w:val="(%1)"/>
      <w:lvlJc w:val="left"/>
      <w:pPr>
        <w:ind w:left="920" w:hanging="440"/>
      </w:pPr>
    </w:lvl>
    <w:lvl w:ilvl="1" w:tentative="0">
      <w:start w:val="1"/>
      <w:numFmt w:val="lowerLetter"/>
      <w:lvlText w:val="%2)"/>
      <w:lvlJc w:val="left"/>
      <w:pPr>
        <w:ind w:left="1360" w:hanging="440"/>
      </w:pPr>
    </w:lvl>
    <w:lvl w:ilvl="2" w:tentative="0">
      <w:start w:val="1"/>
      <w:numFmt w:val="lowerRoman"/>
      <w:lvlText w:val="%3."/>
      <w:lvlJc w:val="right"/>
      <w:pPr>
        <w:ind w:left="1800" w:hanging="440"/>
      </w:pPr>
    </w:lvl>
    <w:lvl w:ilvl="3" w:tentative="0">
      <w:start w:val="1"/>
      <w:numFmt w:val="decimal"/>
      <w:lvlText w:val="%4."/>
      <w:lvlJc w:val="left"/>
      <w:pPr>
        <w:ind w:left="2240" w:hanging="440"/>
      </w:pPr>
    </w:lvl>
    <w:lvl w:ilvl="4" w:tentative="0">
      <w:start w:val="1"/>
      <w:numFmt w:val="lowerLetter"/>
      <w:lvlText w:val="%5)"/>
      <w:lvlJc w:val="left"/>
      <w:pPr>
        <w:ind w:left="2680" w:hanging="440"/>
      </w:pPr>
    </w:lvl>
    <w:lvl w:ilvl="5" w:tentative="0">
      <w:start w:val="1"/>
      <w:numFmt w:val="lowerRoman"/>
      <w:lvlText w:val="%6."/>
      <w:lvlJc w:val="right"/>
      <w:pPr>
        <w:ind w:left="3120" w:hanging="440"/>
      </w:pPr>
    </w:lvl>
    <w:lvl w:ilvl="6" w:tentative="0">
      <w:start w:val="1"/>
      <w:numFmt w:val="decimal"/>
      <w:lvlText w:val="%7."/>
      <w:lvlJc w:val="left"/>
      <w:pPr>
        <w:ind w:left="3560" w:hanging="440"/>
      </w:pPr>
    </w:lvl>
    <w:lvl w:ilvl="7" w:tentative="0">
      <w:start w:val="1"/>
      <w:numFmt w:val="lowerLetter"/>
      <w:lvlText w:val="%8)"/>
      <w:lvlJc w:val="left"/>
      <w:pPr>
        <w:ind w:left="4000" w:hanging="440"/>
      </w:pPr>
    </w:lvl>
    <w:lvl w:ilvl="8" w:tentative="0">
      <w:start w:val="1"/>
      <w:numFmt w:val="lowerRoman"/>
      <w:lvlText w:val="%9."/>
      <w:lvlJc w:val="right"/>
      <w:pPr>
        <w:ind w:left="4440" w:hanging="440"/>
      </w:pPr>
    </w:lvl>
  </w:abstractNum>
  <w:abstractNum w:abstractNumId="117">
    <w:nsid w:val="6323771B"/>
    <w:multiLevelType w:val="multilevel"/>
    <w:tmpl w:val="6323771B"/>
    <w:lvl w:ilvl="0" w:tentative="0">
      <w:start w:val="1"/>
      <w:numFmt w:val="decimal"/>
      <w:pStyle w:val="1597"/>
      <w:suff w:val="space"/>
      <w:lvlText w:val="第%1章"/>
      <w:lvlJc w:val="left"/>
      <w:pPr>
        <w:ind w:left="0" w:firstLine="0"/>
      </w:pPr>
      <w:rPr>
        <w:rFonts w:hint="default" w:ascii="Arial" w:hAnsi="Arial" w:eastAsia="仿宋"/>
        <w:b/>
        <w:i w:val="0"/>
        <w:sz w:val="44"/>
      </w:rPr>
    </w:lvl>
    <w:lvl w:ilvl="1" w:tentative="0">
      <w:start w:val="1"/>
      <w:numFmt w:val="decimal"/>
      <w:suff w:val="space"/>
      <w:lvlText w:val="%1.%2"/>
      <w:lvlJc w:val="left"/>
      <w:pPr>
        <w:ind w:left="0" w:firstLine="0"/>
      </w:pPr>
      <w:rPr>
        <w:rFonts w:hint="default" w:ascii="Arial" w:hAnsi="Arial" w:eastAsia="仿宋"/>
        <w:b/>
        <w:i w:val="0"/>
        <w:sz w:val="36"/>
      </w:rPr>
    </w:lvl>
    <w:lvl w:ilvl="2" w:tentative="0">
      <w:start w:val="1"/>
      <w:numFmt w:val="decimal"/>
      <w:suff w:val="space"/>
      <w:lvlText w:val="%1.%2.%3"/>
      <w:lvlJc w:val="left"/>
      <w:pPr>
        <w:ind w:left="0" w:firstLine="0"/>
      </w:pPr>
      <w:rPr>
        <w:rFonts w:hint="default" w:ascii="Arial" w:hAnsi="Arial" w:eastAsia="仿宋"/>
        <w:b/>
        <w:i w:val="0"/>
        <w:sz w:val="32"/>
      </w:rPr>
    </w:lvl>
    <w:lvl w:ilvl="3" w:tentative="0">
      <w:start w:val="1"/>
      <w:numFmt w:val="decimal"/>
      <w:suff w:val="space"/>
      <w:lvlText w:val="%1.%2.%3.%4"/>
      <w:lvlJc w:val="left"/>
      <w:pPr>
        <w:ind w:left="0" w:firstLine="0"/>
      </w:pPr>
      <w:rPr>
        <w:rFonts w:hint="default" w:ascii="Arial" w:hAnsi="Arial" w:eastAsia="仿宋"/>
        <w:b/>
        <w:i w:val="0"/>
        <w:sz w:val="30"/>
      </w:rPr>
    </w:lvl>
    <w:lvl w:ilvl="4" w:tentative="0">
      <w:start w:val="1"/>
      <w:numFmt w:val="decimal"/>
      <w:suff w:val="space"/>
      <w:lvlText w:val="%1.%2.%3.%4.%5"/>
      <w:lvlJc w:val="left"/>
      <w:pPr>
        <w:ind w:left="0" w:firstLine="0"/>
      </w:pPr>
      <w:rPr>
        <w:rFonts w:hint="default" w:ascii="Arial" w:hAnsi="Arial" w:eastAsia="仿宋"/>
        <w:b/>
        <w:i w:val="0"/>
        <w:sz w:val="28"/>
      </w:rPr>
    </w:lvl>
    <w:lvl w:ilvl="5" w:tentative="0">
      <w:start w:val="1"/>
      <w:numFmt w:val="decimal"/>
      <w:suff w:val="space"/>
      <w:lvlText w:val="%1.%2.%3.%4.%5.%6"/>
      <w:lvlJc w:val="left"/>
      <w:pPr>
        <w:ind w:left="0" w:firstLine="0"/>
      </w:pPr>
      <w:rPr>
        <w:rFonts w:hint="default" w:ascii="Arial" w:hAnsi="Arial" w:eastAsia="仿宋" w:cs="Times New Roman"/>
        <w:b/>
        <w:bCs w:val="0"/>
        <w:i w:val="0"/>
        <w:iCs w:val="0"/>
        <w:caps w:val="0"/>
        <w:smallCaps w:val="0"/>
        <w:strike w:val="0"/>
        <w:dstrike w:val="0"/>
        <w:vanish w:val="0"/>
        <w:color w:val="000000"/>
        <w:spacing w:val="0"/>
        <w:position w:val="0"/>
        <w:sz w:val="28"/>
        <w:u w:val="none"/>
        <w:vertAlign w:val="baseline"/>
      </w:rPr>
    </w:lvl>
    <w:lvl w:ilvl="6" w:tentative="0">
      <w:start w:val="1"/>
      <w:numFmt w:val="decimal"/>
      <w:lvlText w:val="%1.%2.%3.%4.%5.%6.%7"/>
      <w:lvlJc w:val="left"/>
      <w:pPr>
        <w:ind w:left="0" w:firstLine="0"/>
      </w:pPr>
      <w:rPr>
        <w:rFonts w:hint="eastAsia"/>
      </w:rPr>
    </w:lvl>
    <w:lvl w:ilvl="7" w:tentative="0">
      <w:start w:val="1"/>
      <w:numFmt w:val="decimal"/>
      <w:lvlText w:val="%1.%2.%3.%4.%5.%6.%7.%8"/>
      <w:lvlJc w:val="left"/>
      <w:pPr>
        <w:ind w:left="0" w:firstLine="0"/>
      </w:pPr>
      <w:rPr>
        <w:rFonts w:hint="eastAsia"/>
      </w:rPr>
    </w:lvl>
    <w:lvl w:ilvl="8" w:tentative="0">
      <w:start w:val="1"/>
      <w:numFmt w:val="decimal"/>
      <w:lvlText w:val="%1.%2.%3.%4.%5.%6.%7.%8.%9"/>
      <w:lvlJc w:val="left"/>
      <w:pPr>
        <w:ind w:left="0" w:firstLine="0"/>
      </w:pPr>
      <w:rPr>
        <w:rFonts w:hint="eastAsia"/>
      </w:rPr>
    </w:lvl>
  </w:abstractNum>
  <w:abstractNum w:abstractNumId="118">
    <w:nsid w:val="6554223C"/>
    <w:multiLevelType w:val="multilevel"/>
    <w:tmpl w:val="6554223C"/>
    <w:lvl w:ilvl="0" w:tentative="0">
      <w:start w:val="1"/>
      <w:numFmt w:val="decimal"/>
      <w:pStyle w:val="1076"/>
      <w:lvlText w:val="图%1."/>
      <w:lvlJc w:val="center"/>
      <w:pPr>
        <w:tabs>
          <w:tab w:val="left" w:pos="360"/>
        </w:tabs>
        <w:ind w:left="0" w:firstLine="0"/>
      </w:pPr>
      <w:rPr>
        <w:rFonts w:hint="eastAsia"/>
      </w:rPr>
    </w:lvl>
    <w:lvl w:ilvl="1" w:tentative="0">
      <w:start w:val="1"/>
      <w:numFmt w:val="bullet"/>
      <w:lvlText w:val=""/>
      <w:lvlJc w:val="left"/>
      <w:pPr>
        <w:tabs>
          <w:tab w:val="left" w:pos="840"/>
        </w:tabs>
        <w:ind w:left="840" w:hanging="420"/>
      </w:pPr>
      <w:rPr>
        <w:rFonts w:hint="default" w:ascii="Wingdings" w:hAnsi="Wingdings"/>
      </w:r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119">
    <w:nsid w:val="667437AC"/>
    <w:multiLevelType w:val="multilevel"/>
    <w:tmpl w:val="667437AC"/>
    <w:lvl w:ilvl="0" w:tentative="0">
      <w:start w:val="1"/>
      <w:numFmt w:val="bullet"/>
      <w:lvlText w:val=""/>
      <w:lvlJc w:val="left"/>
      <w:pPr>
        <w:tabs>
          <w:tab w:val="left" w:pos="2359"/>
        </w:tabs>
        <w:ind w:left="2359" w:hanging="284"/>
      </w:pPr>
      <w:rPr>
        <w:rFonts w:hint="default" w:ascii="Wingdings" w:hAnsi="Wingdings" w:cs="Wingdings"/>
        <w:position w:val="1"/>
        <w:sz w:val="13"/>
        <w:szCs w:val="13"/>
      </w:rPr>
    </w:lvl>
    <w:lvl w:ilvl="1" w:tentative="0">
      <w:start w:val="1"/>
      <w:numFmt w:val="decimal"/>
      <w:pStyle w:val="1587"/>
      <w:lvlText w:val="%2."/>
      <w:lvlJc w:val="left"/>
      <w:pPr>
        <w:tabs>
          <w:tab w:val="left" w:pos="1440"/>
        </w:tabs>
        <w:ind w:left="1440" w:hanging="360"/>
      </w:pPr>
    </w:lvl>
    <w:lvl w:ilvl="2" w:tentative="0">
      <w:start w:val="1"/>
      <w:numFmt w:val="decimal"/>
      <w:lvlText w:val="%3."/>
      <w:lvlJc w:val="left"/>
      <w:pPr>
        <w:tabs>
          <w:tab w:val="left" w:pos="2160"/>
        </w:tabs>
        <w:ind w:left="2160" w:hanging="360"/>
      </w:pPr>
    </w:lvl>
    <w:lvl w:ilvl="3" w:tentative="0">
      <w:start w:val="1"/>
      <w:numFmt w:val="decimal"/>
      <w:lvlText w:val="%4."/>
      <w:lvlJc w:val="left"/>
      <w:pPr>
        <w:tabs>
          <w:tab w:val="left" w:pos="2880"/>
        </w:tabs>
        <w:ind w:left="2880" w:hanging="360"/>
      </w:pPr>
    </w:lvl>
    <w:lvl w:ilvl="4" w:tentative="0">
      <w:start w:val="1"/>
      <w:numFmt w:val="decimal"/>
      <w:lvlText w:val="%5."/>
      <w:lvlJc w:val="left"/>
      <w:pPr>
        <w:tabs>
          <w:tab w:val="left" w:pos="3600"/>
        </w:tabs>
        <w:ind w:left="3600" w:hanging="360"/>
      </w:pPr>
    </w:lvl>
    <w:lvl w:ilvl="5" w:tentative="0">
      <w:start w:val="1"/>
      <w:numFmt w:val="decimal"/>
      <w:lvlText w:val="%6."/>
      <w:lvlJc w:val="left"/>
      <w:pPr>
        <w:tabs>
          <w:tab w:val="left" w:pos="4320"/>
        </w:tabs>
        <w:ind w:left="4320" w:hanging="360"/>
      </w:pPr>
    </w:lvl>
    <w:lvl w:ilvl="6" w:tentative="0">
      <w:start w:val="1"/>
      <w:numFmt w:val="decimal"/>
      <w:lvlText w:val="%7."/>
      <w:lvlJc w:val="left"/>
      <w:pPr>
        <w:tabs>
          <w:tab w:val="left" w:pos="5040"/>
        </w:tabs>
        <w:ind w:left="5040" w:hanging="360"/>
      </w:pPr>
    </w:lvl>
    <w:lvl w:ilvl="7" w:tentative="0">
      <w:start w:val="1"/>
      <w:numFmt w:val="decimal"/>
      <w:lvlText w:val="%8."/>
      <w:lvlJc w:val="left"/>
      <w:pPr>
        <w:tabs>
          <w:tab w:val="left" w:pos="5760"/>
        </w:tabs>
        <w:ind w:left="5760" w:hanging="360"/>
      </w:pPr>
    </w:lvl>
    <w:lvl w:ilvl="8" w:tentative="0">
      <w:start w:val="1"/>
      <w:numFmt w:val="decimal"/>
      <w:lvlText w:val="%9."/>
      <w:lvlJc w:val="left"/>
      <w:pPr>
        <w:tabs>
          <w:tab w:val="left" w:pos="6480"/>
        </w:tabs>
        <w:ind w:left="6480" w:hanging="360"/>
      </w:pPr>
    </w:lvl>
  </w:abstractNum>
  <w:abstractNum w:abstractNumId="120">
    <w:nsid w:val="676C724F"/>
    <w:multiLevelType w:val="multilevel"/>
    <w:tmpl w:val="676C724F"/>
    <w:lvl w:ilvl="0" w:tentative="0">
      <w:start w:val="1"/>
      <w:numFmt w:val="bullet"/>
      <w:pStyle w:val="1656"/>
      <w:lvlText w:val=""/>
      <w:lvlJc w:val="left"/>
      <w:pPr>
        <w:ind w:left="840" w:hanging="420"/>
      </w:pPr>
      <w:rPr>
        <w:rFonts w:hint="default" w:ascii="Wingdings" w:hAnsi="Wingdings"/>
      </w:rPr>
    </w:lvl>
    <w:lvl w:ilvl="1" w:tentative="0">
      <w:start w:val="1"/>
      <w:numFmt w:val="bullet"/>
      <w:lvlText w:val=""/>
      <w:lvlJc w:val="left"/>
      <w:pPr>
        <w:ind w:left="1260" w:hanging="420"/>
      </w:pPr>
      <w:rPr>
        <w:rFonts w:hint="default" w:ascii="Wingdings" w:hAnsi="Wingdings"/>
      </w:rPr>
    </w:lvl>
    <w:lvl w:ilvl="2" w:tentative="0">
      <w:start w:val="1"/>
      <w:numFmt w:val="bullet"/>
      <w:lvlText w:val=""/>
      <w:lvlJc w:val="left"/>
      <w:pPr>
        <w:ind w:left="1680" w:hanging="420"/>
      </w:pPr>
      <w:rPr>
        <w:rFonts w:hint="default" w:ascii="Wingdings" w:hAnsi="Wingdings"/>
      </w:rPr>
    </w:lvl>
    <w:lvl w:ilvl="3" w:tentative="0">
      <w:start w:val="1"/>
      <w:numFmt w:val="bullet"/>
      <w:lvlText w:val=""/>
      <w:lvlJc w:val="left"/>
      <w:pPr>
        <w:ind w:left="2100" w:hanging="420"/>
      </w:pPr>
      <w:rPr>
        <w:rFonts w:hint="default" w:ascii="Wingdings" w:hAnsi="Wingdings"/>
      </w:rPr>
    </w:lvl>
    <w:lvl w:ilvl="4" w:tentative="0">
      <w:start w:val="1"/>
      <w:numFmt w:val="bullet"/>
      <w:lvlText w:val=""/>
      <w:lvlJc w:val="left"/>
      <w:pPr>
        <w:ind w:left="2520" w:hanging="420"/>
      </w:pPr>
      <w:rPr>
        <w:rFonts w:hint="default" w:ascii="Wingdings" w:hAnsi="Wingdings"/>
      </w:rPr>
    </w:lvl>
    <w:lvl w:ilvl="5" w:tentative="0">
      <w:start w:val="1"/>
      <w:numFmt w:val="bullet"/>
      <w:lvlText w:val=""/>
      <w:lvlJc w:val="left"/>
      <w:pPr>
        <w:ind w:left="2940" w:hanging="420"/>
      </w:pPr>
      <w:rPr>
        <w:rFonts w:hint="default" w:ascii="Wingdings" w:hAnsi="Wingdings"/>
      </w:rPr>
    </w:lvl>
    <w:lvl w:ilvl="6" w:tentative="0">
      <w:start w:val="1"/>
      <w:numFmt w:val="bullet"/>
      <w:lvlText w:val=""/>
      <w:lvlJc w:val="left"/>
      <w:pPr>
        <w:ind w:left="3360" w:hanging="420"/>
      </w:pPr>
      <w:rPr>
        <w:rFonts w:hint="default" w:ascii="Wingdings" w:hAnsi="Wingdings"/>
      </w:rPr>
    </w:lvl>
    <w:lvl w:ilvl="7" w:tentative="0">
      <w:start w:val="1"/>
      <w:numFmt w:val="bullet"/>
      <w:lvlText w:val=""/>
      <w:lvlJc w:val="left"/>
      <w:pPr>
        <w:ind w:left="3780" w:hanging="420"/>
      </w:pPr>
      <w:rPr>
        <w:rFonts w:hint="default" w:ascii="Wingdings" w:hAnsi="Wingdings"/>
      </w:rPr>
    </w:lvl>
    <w:lvl w:ilvl="8" w:tentative="0">
      <w:start w:val="1"/>
      <w:numFmt w:val="bullet"/>
      <w:lvlText w:val=""/>
      <w:lvlJc w:val="left"/>
      <w:pPr>
        <w:ind w:left="4200" w:hanging="420"/>
      </w:pPr>
      <w:rPr>
        <w:rFonts w:hint="default" w:ascii="Wingdings" w:hAnsi="Wingdings"/>
      </w:rPr>
    </w:lvl>
  </w:abstractNum>
  <w:abstractNum w:abstractNumId="121">
    <w:nsid w:val="6A336377"/>
    <w:multiLevelType w:val="multilevel"/>
    <w:tmpl w:val="6A336377"/>
    <w:lvl w:ilvl="0" w:tentative="0">
      <w:start w:val="1"/>
      <w:numFmt w:val="decimal"/>
      <w:isLgl/>
      <w:suff w:val="space"/>
      <w:lvlText w:val="%1"/>
      <w:lvlJc w:val="left"/>
      <w:pPr>
        <w:ind w:left="567" w:hanging="567"/>
      </w:pPr>
      <w:rPr>
        <w:rFonts w:hint="eastAsia"/>
      </w:rPr>
    </w:lvl>
    <w:lvl w:ilvl="1" w:tentative="0">
      <w:start w:val="1"/>
      <w:numFmt w:val="decimal"/>
      <w:lvlRestart w:val="0"/>
      <w:suff w:val="nothing"/>
      <w:lvlText w:val="3.%2"/>
      <w:lvlJc w:val="left"/>
      <w:pPr>
        <w:ind w:left="1134" w:hanging="567"/>
      </w:pPr>
      <w:rPr>
        <w:rFonts w:hint="eastAsia"/>
      </w:rPr>
    </w:lvl>
    <w:lvl w:ilvl="2" w:tentative="0">
      <w:start w:val="1"/>
      <w:numFmt w:val="decimal"/>
      <w:lvlRestart w:val="0"/>
      <w:isLgl/>
      <w:suff w:val="space"/>
      <w:lvlText w:val="3.%2.%3"/>
      <w:lvlJc w:val="left"/>
      <w:pPr>
        <w:ind w:left="2345" w:hanging="567"/>
      </w:pPr>
      <w:rPr>
        <w:rFonts w:hint="eastAsia"/>
      </w:rPr>
    </w:lvl>
    <w:lvl w:ilvl="3" w:tentative="0">
      <w:start w:val="1"/>
      <w:numFmt w:val="decimal"/>
      <w:lvlText w:val="%1.%2.%3.%4"/>
      <w:lvlJc w:val="left"/>
      <w:pPr>
        <w:tabs>
          <w:tab w:val="left" w:pos="2911"/>
        </w:tabs>
        <w:ind w:left="2911" w:hanging="708"/>
      </w:pPr>
      <w:rPr>
        <w:rFonts w:hint="eastAsia"/>
      </w:rPr>
    </w:lvl>
    <w:lvl w:ilvl="4" w:tentative="0">
      <w:start w:val="1"/>
      <w:numFmt w:val="decimal"/>
      <w:pStyle w:val="2356"/>
      <w:lvlText w:val="%1.%2.%3.%4.%5"/>
      <w:lvlJc w:val="left"/>
      <w:pPr>
        <w:tabs>
          <w:tab w:val="left" w:pos="3478"/>
        </w:tabs>
        <w:ind w:left="3478" w:hanging="850"/>
      </w:pPr>
      <w:rPr>
        <w:rFonts w:hint="eastAsia"/>
      </w:rPr>
    </w:lvl>
    <w:lvl w:ilvl="5" w:tentative="0">
      <w:start w:val="1"/>
      <w:numFmt w:val="decimal"/>
      <w:lvlText w:val="%1.%2.%3.%4.%5.%6"/>
      <w:lvlJc w:val="left"/>
      <w:pPr>
        <w:tabs>
          <w:tab w:val="left" w:pos="4187"/>
        </w:tabs>
        <w:ind w:left="4187" w:hanging="1134"/>
      </w:pPr>
      <w:rPr>
        <w:rFonts w:hint="eastAsia"/>
      </w:rPr>
    </w:lvl>
    <w:lvl w:ilvl="6" w:tentative="0">
      <w:start w:val="1"/>
      <w:numFmt w:val="decimal"/>
      <w:lvlText w:val="%1.%2.%3.%4.%5.%6.%7"/>
      <w:lvlJc w:val="left"/>
      <w:pPr>
        <w:tabs>
          <w:tab w:val="left" w:pos="4754"/>
        </w:tabs>
        <w:ind w:left="4754" w:hanging="1276"/>
      </w:pPr>
      <w:rPr>
        <w:rFonts w:hint="eastAsia"/>
      </w:rPr>
    </w:lvl>
    <w:lvl w:ilvl="7" w:tentative="0">
      <w:start w:val="1"/>
      <w:numFmt w:val="decimal"/>
      <w:lvlText w:val="%1.%2.%3.%4.%5.%6.%7.%8"/>
      <w:lvlJc w:val="left"/>
      <w:pPr>
        <w:tabs>
          <w:tab w:val="left" w:pos="5321"/>
        </w:tabs>
        <w:ind w:left="5321" w:hanging="1418"/>
      </w:pPr>
      <w:rPr>
        <w:rFonts w:hint="eastAsia"/>
      </w:rPr>
    </w:lvl>
    <w:lvl w:ilvl="8" w:tentative="0">
      <w:start w:val="1"/>
      <w:numFmt w:val="decimal"/>
      <w:lvlText w:val="%1.%2.%3.%4.%5.%6.%7.%8.%9"/>
      <w:lvlJc w:val="left"/>
      <w:pPr>
        <w:tabs>
          <w:tab w:val="left" w:pos="6029"/>
        </w:tabs>
        <w:ind w:left="6029" w:hanging="1700"/>
      </w:pPr>
      <w:rPr>
        <w:rFonts w:hint="eastAsia"/>
      </w:rPr>
    </w:lvl>
  </w:abstractNum>
  <w:abstractNum w:abstractNumId="122">
    <w:nsid w:val="6B044EFB"/>
    <w:multiLevelType w:val="multilevel"/>
    <w:tmpl w:val="6B044EFB"/>
    <w:lvl w:ilvl="0" w:tentative="0">
      <w:start w:val="1"/>
      <w:numFmt w:val="decimal"/>
      <w:suff w:val="space"/>
      <w:lvlText w:val="第%1章."/>
      <w:lvlJc w:val="left"/>
      <w:pPr>
        <w:ind w:left="0" w:firstLine="0"/>
      </w:pPr>
      <w:rPr>
        <w:rFonts w:hint="eastAsia" w:ascii="黑体" w:hAnsi="黑体" w:eastAsia="黑体"/>
        <w:b/>
        <w:i w:val="0"/>
        <w:color w:val="auto"/>
        <w:sz w:val="36"/>
        <w:szCs w:val="36"/>
        <w:lang w:val="en-US"/>
      </w:rPr>
    </w:lvl>
    <w:lvl w:ilvl="1" w:tentative="0">
      <w:start w:val="1"/>
      <w:numFmt w:val="decimal"/>
      <w:suff w:val="space"/>
      <w:lvlText w:val="%1.%2."/>
      <w:lvlJc w:val="left"/>
      <w:pPr>
        <w:ind w:left="1560" w:firstLine="0"/>
      </w:pPr>
      <w:rPr>
        <w:rFonts w:hint="default" w:ascii="Times New Roman" w:hAnsi="Times New Roman" w:cs="Times New Roman"/>
      </w:rPr>
    </w:lvl>
    <w:lvl w:ilvl="2" w:tentative="0">
      <w:start w:val="1"/>
      <w:numFmt w:val="decimal"/>
      <w:pStyle w:val="2733"/>
      <w:suff w:val="space"/>
      <w:lvlText w:val="%1.%2.%3."/>
      <w:lvlJc w:val="left"/>
      <w:pPr>
        <w:ind w:left="284" w:firstLine="0"/>
      </w:pPr>
      <w:rPr>
        <w:rFonts w:hint="default" w:ascii="Times New Roman" w:hAnsi="Times New Roman" w:cs="Times New Roman"/>
      </w:rPr>
    </w:lvl>
    <w:lvl w:ilvl="3" w:tentative="0">
      <w:start w:val="1"/>
      <w:numFmt w:val="decimal"/>
      <w:suff w:val="space"/>
      <w:lvlText w:val="%1.%2.%3.%4."/>
      <w:lvlJc w:val="left"/>
      <w:pPr>
        <w:ind w:left="568" w:firstLine="0"/>
      </w:pPr>
      <w:rPr>
        <w:rFonts w:hint="eastAsia"/>
      </w:rPr>
    </w:lvl>
    <w:lvl w:ilvl="4" w:tentative="0">
      <w:start w:val="1"/>
      <w:numFmt w:val="decimal"/>
      <w:suff w:val="space"/>
      <w:lvlText w:val="%1.%2.%3.%4.%5."/>
      <w:lvlJc w:val="left"/>
      <w:pPr>
        <w:ind w:left="0" w:firstLine="0"/>
      </w:pPr>
      <w:rPr>
        <w:rFonts w:hint="eastAsia"/>
      </w:rPr>
    </w:lvl>
    <w:lvl w:ilvl="5" w:tentative="0">
      <w:start w:val="1"/>
      <w:numFmt w:val="decimal"/>
      <w:lvlText w:val="%1.%2.%3.%4.%5.%6."/>
      <w:lvlJc w:val="left"/>
      <w:pPr>
        <w:ind w:left="1134" w:hanging="1134"/>
      </w:pPr>
      <w:rPr>
        <w:rFonts w:hint="eastAsia"/>
      </w:rPr>
    </w:lvl>
    <w:lvl w:ilvl="6" w:tentative="0">
      <w:start w:val="1"/>
      <w:numFmt w:val="decimal"/>
      <w:lvlText w:val="%1.%2.%3.%4.%5.%6.%7."/>
      <w:lvlJc w:val="left"/>
      <w:pPr>
        <w:ind w:left="1276" w:hanging="1276"/>
      </w:pPr>
      <w:rPr>
        <w:rFonts w:hint="eastAsia"/>
      </w:rPr>
    </w:lvl>
    <w:lvl w:ilvl="7" w:tentative="0">
      <w:start w:val="1"/>
      <w:numFmt w:val="decimal"/>
      <w:lvlText w:val="%1.%2.%3.%4.%5.%6.%7.%8."/>
      <w:lvlJc w:val="left"/>
      <w:pPr>
        <w:ind w:left="1418" w:hanging="1418"/>
      </w:pPr>
      <w:rPr>
        <w:rFonts w:hint="eastAsia"/>
      </w:rPr>
    </w:lvl>
    <w:lvl w:ilvl="8" w:tentative="0">
      <w:start w:val="1"/>
      <w:numFmt w:val="decimal"/>
      <w:lvlText w:val="%1.%2.%3.%4.%5.%6.%7.%8.%9."/>
      <w:lvlJc w:val="left"/>
      <w:pPr>
        <w:ind w:left="1559" w:hanging="1559"/>
      </w:pPr>
      <w:rPr>
        <w:rFonts w:hint="eastAsia"/>
      </w:rPr>
    </w:lvl>
  </w:abstractNum>
  <w:abstractNum w:abstractNumId="123">
    <w:nsid w:val="6C9D2165"/>
    <w:multiLevelType w:val="multilevel"/>
    <w:tmpl w:val="6C9D2165"/>
    <w:lvl w:ilvl="0" w:tentative="0">
      <w:start w:val="1"/>
      <w:numFmt w:val="chineseCountingThousand"/>
      <w:lvlText w:val="(%1)"/>
      <w:lvlJc w:val="left"/>
      <w:pPr>
        <w:ind w:left="920" w:hanging="440"/>
      </w:pPr>
    </w:lvl>
    <w:lvl w:ilvl="1" w:tentative="0">
      <w:start w:val="1"/>
      <w:numFmt w:val="lowerLetter"/>
      <w:lvlText w:val="%2)"/>
      <w:lvlJc w:val="left"/>
      <w:pPr>
        <w:ind w:left="1360" w:hanging="440"/>
      </w:pPr>
    </w:lvl>
    <w:lvl w:ilvl="2" w:tentative="0">
      <w:start w:val="1"/>
      <w:numFmt w:val="lowerRoman"/>
      <w:lvlText w:val="%3."/>
      <w:lvlJc w:val="right"/>
      <w:pPr>
        <w:ind w:left="1800" w:hanging="440"/>
      </w:pPr>
    </w:lvl>
    <w:lvl w:ilvl="3" w:tentative="0">
      <w:start w:val="1"/>
      <w:numFmt w:val="decimal"/>
      <w:lvlText w:val="%4."/>
      <w:lvlJc w:val="left"/>
      <w:pPr>
        <w:ind w:left="2240" w:hanging="440"/>
      </w:pPr>
    </w:lvl>
    <w:lvl w:ilvl="4" w:tentative="0">
      <w:start w:val="1"/>
      <w:numFmt w:val="lowerLetter"/>
      <w:lvlText w:val="%5)"/>
      <w:lvlJc w:val="left"/>
      <w:pPr>
        <w:ind w:left="2680" w:hanging="440"/>
      </w:pPr>
    </w:lvl>
    <w:lvl w:ilvl="5" w:tentative="0">
      <w:start w:val="1"/>
      <w:numFmt w:val="lowerRoman"/>
      <w:lvlText w:val="%6."/>
      <w:lvlJc w:val="right"/>
      <w:pPr>
        <w:ind w:left="3120" w:hanging="440"/>
      </w:pPr>
    </w:lvl>
    <w:lvl w:ilvl="6" w:tentative="0">
      <w:start w:val="1"/>
      <w:numFmt w:val="decimal"/>
      <w:lvlText w:val="%7."/>
      <w:lvlJc w:val="left"/>
      <w:pPr>
        <w:ind w:left="3560" w:hanging="440"/>
      </w:pPr>
    </w:lvl>
    <w:lvl w:ilvl="7" w:tentative="0">
      <w:start w:val="1"/>
      <w:numFmt w:val="lowerLetter"/>
      <w:lvlText w:val="%8)"/>
      <w:lvlJc w:val="left"/>
      <w:pPr>
        <w:ind w:left="4000" w:hanging="440"/>
      </w:pPr>
    </w:lvl>
    <w:lvl w:ilvl="8" w:tentative="0">
      <w:start w:val="1"/>
      <w:numFmt w:val="lowerRoman"/>
      <w:lvlText w:val="%9."/>
      <w:lvlJc w:val="right"/>
      <w:pPr>
        <w:ind w:left="4440" w:hanging="440"/>
      </w:pPr>
    </w:lvl>
  </w:abstractNum>
  <w:abstractNum w:abstractNumId="124">
    <w:nsid w:val="6E836095"/>
    <w:multiLevelType w:val="singleLevel"/>
    <w:tmpl w:val="6E836095"/>
    <w:lvl w:ilvl="0" w:tentative="0">
      <w:start w:val="1"/>
      <w:numFmt w:val="decimal"/>
      <w:lvlText w:val="(%1)"/>
      <w:lvlJc w:val="left"/>
      <w:pPr>
        <w:tabs>
          <w:tab w:val="left" w:pos="420"/>
        </w:tabs>
        <w:ind w:left="420" w:hanging="420"/>
      </w:pPr>
      <w:rPr>
        <w:rFonts w:hint="eastAsia"/>
      </w:rPr>
    </w:lvl>
  </w:abstractNum>
  <w:abstractNum w:abstractNumId="125">
    <w:nsid w:val="6F875EB0"/>
    <w:multiLevelType w:val="singleLevel"/>
    <w:tmpl w:val="6F875EB0"/>
    <w:lvl w:ilvl="0" w:tentative="0">
      <w:start w:val="1"/>
      <w:numFmt w:val="bullet"/>
      <w:pStyle w:val="2315"/>
      <w:lvlText w:val="–"/>
      <w:lvlJc w:val="left"/>
      <w:pPr>
        <w:tabs>
          <w:tab w:val="left" w:pos="360"/>
        </w:tabs>
        <w:ind w:left="360" w:hanging="360"/>
      </w:pPr>
      <w:rPr>
        <w:rFonts w:hint="default" w:ascii="font275" w:hAnsi="font275"/>
      </w:rPr>
    </w:lvl>
  </w:abstractNum>
  <w:abstractNum w:abstractNumId="126">
    <w:nsid w:val="707A4309"/>
    <w:multiLevelType w:val="multilevel"/>
    <w:tmpl w:val="707A4309"/>
    <w:lvl w:ilvl="0" w:tentative="0">
      <w:start w:val="2"/>
      <w:numFmt w:val="decimal"/>
      <w:pStyle w:val="2008"/>
      <w:lvlText w:val="%1"/>
      <w:lvlJc w:val="left"/>
      <w:pPr>
        <w:tabs>
          <w:tab w:val="left" w:pos="425"/>
        </w:tabs>
        <w:ind w:left="425" w:hanging="425"/>
      </w:pPr>
      <w:rPr>
        <w:rFonts w:hint="eastAsia"/>
      </w:rPr>
    </w:lvl>
    <w:lvl w:ilvl="1" w:tentative="0">
      <w:start w:val="2"/>
      <w:numFmt w:val="decimal"/>
      <w:lvlText w:val="%1.%2"/>
      <w:lvlJc w:val="left"/>
      <w:pPr>
        <w:tabs>
          <w:tab w:val="left" w:pos="992"/>
        </w:tabs>
        <w:ind w:left="992" w:hanging="567"/>
      </w:pPr>
      <w:rPr>
        <w:rFonts w:hint="eastAsia"/>
      </w:rPr>
    </w:lvl>
    <w:lvl w:ilvl="2" w:tentative="0">
      <w:start w:val="1"/>
      <w:numFmt w:val="decimal"/>
      <w:lvlText w:val="%1.%2.%3"/>
      <w:lvlJc w:val="left"/>
      <w:pPr>
        <w:tabs>
          <w:tab w:val="left" w:pos="1418"/>
        </w:tabs>
        <w:ind w:left="1418" w:hanging="567"/>
      </w:pPr>
      <w:rPr>
        <w:rFonts w:hint="eastAsia"/>
      </w:rPr>
    </w:lvl>
    <w:lvl w:ilvl="3" w:tentative="0">
      <w:start w:val="1"/>
      <w:numFmt w:val="decimal"/>
      <w:lvlText w:val="%1.%2.%3.%4"/>
      <w:lvlJc w:val="left"/>
      <w:pPr>
        <w:tabs>
          <w:tab w:val="left" w:pos="2356"/>
        </w:tabs>
        <w:ind w:left="1984" w:hanging="708"/>
      </w:pPr>
      <w:rPr>
        <w:rFonts w:hint="eastAsia"/>
      </w:rPr>
    </w:lvl>
    <w:lvl w:ilvl="4" w:tentative="0">
      <w:start w:val="1"/>
      <w:numFmt w:val="decimal"/>
      <w:lvlText w:val="%1.%2.%3.%4.%5"/>
      <w:lvlJc w:val="left"/>
      <w:pPr>
        <w:tabs>
          <w:tab w:val="left" w:pos="2781"/>
        </w:tabs>
        <w:ind w:left="2551" w:hanging="850"/>
      </w:pPr>
      <w:rPr>
        <w:rFonts w:hint="eastAsia"/>
      </w:rPr>
    </w:lvl>
    <w:lvl w:ilvl="5" w:tentative="0">
      <w:start w:val="1"/>
      <w:numFmt w:val="decimal"/>
      <w:lvlText w:val="%1.%2.%3.%4.%5.%6"/>
      <w:lvlJc w:val="left"/>
      <w:pPr>
        <w:tabs>
          <w:tab w:val="left" w:pos="3566"/>
        </w:tabs>
        <w:ind w:left="3260" w:hanging="1134"/>
      </w:pPr>
      <w:rPr>
        <w:rFonts w:hint="eastAsia"/>
      </w:rPr>
    </w:lvl>
    <w:lvl w:ilvl="6" w:tentative="0">
      <w:start w:val="1"/>
      <w:numFmt w:val="decimal"/>
      <w:lvlText w:val="%1.%2.%3.%4.%5.%6.%7"/>
      <w:lvlJc w:val="left"/>
      <w:pPr>
        <w:tabs>
          <w:tab w:val="left" w:pos="3991"/>
        </w:tabs>
        <w:ind w:left="3827" w:hanging="1276"/>
      </w:pPr>
      <w:rPr>
        <w:rFonts w:hint="eastAsia"/>
      </w:rPr>
    </w:lvl>
    <w:lvl w:ilvl="7" w:tentative="0">
      <w:start w:val="1"/>
      <w:numFmt w:val="decimal"/>
      <w:lvlText w:val="%1.%2.%3.%4.%5.%6.%7.%8"/>
      <w:lvlJc w:val="left"/>
      <w:pPr>
        <w:tabs>
          <w:tab w:val="left" w:pos="4776"/>
        </w:tabs>
        <w:ind w:left="4394" w:hanging="1418"/>
      </w:pPr>
      <w:rPr>
        <w:rFonts w:hint="eastAsia"/>
      </w:rPr>
    </w:lvl>
    <w:lvl w:ilvl="8" w:tentative="0">
      <w:start w:val="1"/>
      <w:numFmt w:val="decimal"/>
      <w:lvlText w:val="%1.%2.%3.%4.%5.%6.%7.%8.%9"/>
      <w:lvlJc w:val="left"/>
      <w:pPr>
        <w:tabs>
          <w:tab w:val="left" w:pos="5202"/>
        </w:tabs>
        <w:ind w:left="5102" w:hanging="1700"/>
      </w:pPr>
      <w:rPr>
        <w:rFonts w:hint="eastAsia"/>
      </w:rPr>
    </w:lvl>
  </w:abstractNum>
  <w:abstractNum w:abstractNumId="127">
    <w:nsid w:val="712B517F"/>
    <w:multiLevelType w:val="multilevel"/>
    <w:tmpl w:val="712B517F"/>
    <w:lvl w:ilvl="0" w:tentative="0">
      <w:start w:val="1"/>
      <w:numFmt w:val="chineseCountingThousand"/>
      <w:lvlText w:val="(%1)"/>
      <w:lvlJc w:val="left"/>
      <w:pPr>
        <w:ind w:left="920" w:hanging="440"/>
      </w:pPr>
    </w:lvl>
    <w:lvl w:ilvl="1" w:tentative="0">
      <w:start w:val="1"/>
      <w:numFmt w:val="lowerLetter"/>
      <w:lvlText w:val="%2)"/>
      <w:lvlJc w:val="left"/>
      <w:pPr>
        <w:ind w:left="1360" w:hanging="440"/>
      </w:pPr>
    </w:lvl>
    <w:lvl w:ilvl="2" w:tentative="0">
      <w:start w:val="1"/>
      <w:numFmt w:val="lowerRoman"/>
      <w:lvlText w:val="%3."/>
      <w:lvlJc w:val="right"/>
      <w:pPr>
        <w:ind w:left="1800" w:hanging="440"/>
      </w:pPr>
    </w:lvl>
    <w:lvl w:ilvl="3" w:tentative="0">
      <w:start w:val="1"/>
      <w:numFmt w:val="decimal"/>
      <w:lvlText w:val="%4."/>
      <w:lvlJc w:val="left"/>
      <w:pPr>
        <w:ind w:left="2240" w:hanging="440"/>
      </w:pPr>
    </w:lvl>
    <w:lvl w:ilvl="4" w:tentative="0">
      <w:start w:val="1"/>
      <w:numFmt w:val="lowerLetter"/>
      <w:lvlText w:val="%5)"/>
      <w:lvlJc w:val="left"/>
      <w:pPr>
        <w:ind w:left="2680" w:hanging="440"/>
      </w:pPr>
    </w:lvl>
    <w:lvl w:ilvl="5" w:tentative="0">
      <w:start w:val="1"/>
      <w:numFmt w:val="lowerRoman"/>
      <w:lvlText w:val="%6."/>
      <w:lvlJc w:val="right"/>
      <w:pPr>
        <w:ind w:left="3120" w:hanging="440"/>
      </w:pPr>
    </w:lvl>
    <w:lvl w:ilvl="6" w:tentative="0">
      <w:start w:val="1"/>
      <w:numFmt w:val="decimal"/>
      <w:lvlText w:val="%7."/>
      <w:lvlJc w:val="left"/>
      <w:pPr>
        <w:ind w:left="3560" w:hanging="440"/>
      </w:pPr>
    </w:lvl>
    <w:lvl w:ilvl="7" w:tentative="0">
      <w:start w:val="1"/>
      <w:numFmt w:val="lowerLetter"/>
      <w:lvlText w:val="%8)"/>
      <w:lvlJc w:val="left"/>
      <w:pPr>
        <w:ind w:left="4000" w:hanging="440"/>
      </w:pPr>
    </w:lvl>
    <w:lvl w:ilvl="8" w:tentative="0">
      <w:start w:val="1"/>
      <w:numFmt w:val="lowerRoman"/>
      <w:lvlText w:val="%9."/>
      <w:lvlJc w:val="right"/>
      <w:pPr>
        <w:ind w:left="4440" w:hanging="440"/>
      </w:pPr>
    </w:lvl>
  </w:abstractNum>
  <w:abstractNum w:abstractNumId="128">
    <w:nsid w:val="733344C3"/>
    <w:multiLevelType w:val="multilevel"/>
    <w:tmpl w:val="733344C3"/>
    <w:lvl w:ilvl="0" w:tentative="0">
      <w:start w:val="1"/>
      <w:numFmt w:val="bullet"/>
      <w:pStyle w:val="126"/>
      <w:lvlText w:val=""/>
      <w:lvlJc w:val="left"/>
      <w:pPr>
        <w:ind w:left="0" w:firstLine="0"/>
      </w:pPr>
      <w:rPr>
        <w:rFonts w:hint="default" w:ascii="Wingdings" w:hAnsi="Wingdings"/>
      </w:rPr>
    </w:lvl>
    <w:lvl w:ilvl="1" w:tentative="0">
      <w:start w:val="1"/>
      <w:numFmt w:val="bullet"/>
      <w:lvlText w:val=""/>
      <w:lvlJc w:val="left"/>
      <w:pPr>
        <w:ind w:left="0" w:firstLine="0"/>
      </w:pPr>
      <w:rPr>
        <w:rFonts w:hint="default" w:ascii="Wingdings" w:hAnsi="Wingdings"/>
      </w:rPr>
    </w:lvl>
    <w:lvl w:ilvl="2" w:tentative="0">
      <w:start w:val="1"/>
      <w:numFmt w:val="decimal"/>
      <w:suff w:val="space"/>
      <w:lvlText w:val="%1.%2.%3"/>
      <w:lvlJc w:val="left"/>
      <w:pPr>
        <w:ind w:left="0" w:firstLine="0"/>
      </w:pPr>
      <w:rPr>
        <w:rFonts w:hint="eastAsia"/>
      </w:rPr>
    </w:lvl>
    <w:lvl w:ilvl="3" w:tentative="0">
      <w:start w:val="1"/>
      <w:numFmt w:val="decimal"/>
      <w:pStyle w:val="761"/>
      <w:suff w:val="space"/>
      <w:lvlText w:val="%1.%2.%3.%4"/>
      <w:lvlJc w:val="left"/>
      <w:pPr>
        <w:ind w:left="0" w:firstLine="0"/>
      </w:pPr>
      <w:rPr>
        <w:rFonts w:hint="eastAsia"/>
      </w:rPr>
    </w:lvl>
    <w:lvl w:ilvl="4" w:tentative="0">
      <w:start w:val="1"/>
      <w:numFmt w:val="decimal"/>
      <w:pStyle w:val="816"/>
      <w:suff w:val="space"/>
      <w:lvlText w:val="%1.%2.%3.%4.%5"/>
      <w:lvlJc w:val="left"/>
      <w:pPr>
        <w:ind w:left="0" w:firstLine="0"/>
      </w:pPr>
      <w:rPr>
        <w:rFonts w:hint="eastAsia"/>
      </w:rPr>
    </w:lvl>
    <w:lvl w:ilvl="5" w:tentative="0">
      <w:start w:val="1"/>
      <w:numFmt w:val="decimal"/>
      <w:pStyle w:val="820"/>
      <w:suff w:val="space"/>
      <w:lvlText w:val="%1.%2.%3.%4.%5.%6"/>
      <w:lvlJc w:val="left"/>
      <w:pPr>
        <w:ind w:left="0" w:firstLine="0"/>
      </w:pPr>
      <w:rPr>
        <w:rFonts w:hint="eastAsia"/>
      </w:rPr>
    </w:lvl>
    <w:lvl w:ilvl="6" w:tentative="0">
      <w:start w:val="1"/>
      <w:numFmt w:val="decimal"/>
      <w:suff w:val="space"/>
      <w:lvlText w:val="%1.%2.%3.%4.%5.%6.%7"/>
      <w:lvlJc w:val="left"/>
      <w:pPr>
        <w:ind w:left="0" w:firstLine="0"/>
      </w:pPr>
      <w:rPr>
        <w:rFonts w:hint="eastAsia"/>
      </w:rPr>
    </w:lvl>
    <w:lvl w:ilvl="7" w:tentative="0">
      <w:start w:val="1"/>
      <w:numFmt w:val="decimal"/>
      <w:suff w:val="space"/>
      <w:lvlText w:val="%1.%2.%3.%4.%5.%6.%7.%8"/>
      <w:lvlJc w:val="left"/>
      <w:pPr>
        <w:ind w:left="0" w:firstLine="0"/>
      </w:pPr>
      <w:rPr>
        <w:rFonts w:hint="eastAsia"/>
      </w:rPr>
    </w:lvl>
    <w:lvl w:ilvl="8" w:tentative="0">
      <w:start w:val="1"/>
      <w:numFmt w:val="decimal"/>
      <w:suff w:val="space"/>
      <w:lvlText w:val="%1.%2.%3.%4.%5.%6.%7.%8.%9"/>
      <w:lvlJc w:val="left"/>
      <w:pPr>
        <w:ind w:left="0" w:firstLine="0"/>
      </w:pPr>
      <w:rPr>
        <w:rFonts w:hint="eastAsia"/>
      </w:rPr>
    </w:lvl>
  </w:abstractNum>
  <w:abstractNum w:abstractNumId="129">
    <w:nsid w:val="74B7678D"/>
    <w:multiLevelType w:val="multilevel"/>
    <w:tmpl w:val="74B7678D"/>
    <w:lvl w:ilvl="0" w:tentative="0">
      <w:start w:val="1"/>
      <w:numFmt w:val="decimal"/>
      <w:lvlText w:val="%1."/>
      <w:lvlJc w:val="left"/>
      <w:pPr>
        <w:ind w:left="920" w:hanging="440"/>
      </w:pPr>
    </w:lvl>
    <w:lvl w:ilvl="1" w:tentative="0">
      <w:start w:val="1"/>
      <w:numFmt w:val="lowerLetter"/>
      <w:lvlText w:val="%2)"/>
      <w:lvlJc w:val="left"/>
      <w:pPr>
        <w:ind w:left="1360" w:hanging="440"/>
      </w:pPr>
    </w:lvl>
    <w:lvl w:ilvl="2" w:tentative="0">
      <w:start w:val="1"/>
      <w:numFmt w:val="lowerRoman"/>
      <w:lvlText w:val="%3."/>
      <w:lvlJc w:val="right"/>
      <w:pPr>
        <w:ind w:left="1800" w:hanging="440"/>
      </w:pPr>
    </w:lvl>
    <w:lvl w:ilvl="3" w:tentative="0">
      <w:start w:val="1"/>
      <w:numFmt w:val="decimal"/>
      <w:lvlText w:val="%4."/>
      <w:lvlJc w:val="left"/>
      <w:pPr>
        <w:ind w:left="2240" w:hanging="440"/>
      </w:pPr>
    </w:lvl>
    <w:lvl w:ilvl="4" w:tentative="0">
      <w:start w:val="1"/>
      <w:numFmt w:val="lowerLetter"/>
      <w:lvlText w:val="%5)"/>
      <w:lvlJc w:val="left"/>
      <w:pPr>
        <w:ind w:left="2680" w:hanging="440"/>
      </w:pPr>
    </w:lvl>
    <w:lvl w:ilvl="5" w:tentative="0">
      <w:start w:val="1"/>
      <w:numFmt w:val="lowerRoman"/>
      <w:lvlText w:val="%6."/>
      <w:lvlJc w:val="right"/>
      <w:pPr>
        <w:ind w:left="3120" w:hanging="440"/>
      </w:pPr>
    </w:lvl>
    <w:lvl w:ilvl="6" w:tentative="0">
      <w:start w:val="1"/>
      <w:numFmt w:val="decimal"/>
      <w:lvlText w:val="%7."/>
      <w:lvlJc w:val="left"/>
      <w:pPr>
        <w:ind w:left="3560" w:hanging="440"/>
      </w:pPr>
    </w:lvl>
    <w:lvl w:ilvl="7" w:tentative="0">
      <w:start w:val="1"/>
      <w:numFmt w:val="lowerLetter"/>
      <w:lvlText w:val="%8)"/>
      <w:lvlJc w:val="left"/>
      <w:pPr>
        <w:ind w:left="4000" w:hanging="440"/>
      </w:pPr>
    </w:lvl>
    <w:lvl w:ilvl="8" w:tentative="0">
      <w:start w:val="1"/>
      <w:numFmt w:val="lowerRoman"/>
      <w:lvlText w:val="%9."/>
      <w:lvlJc w:val="right"/>
      <w:pPr>
        <w:ind w:left="4440" w:hanging="440"/>
      </w:pPr>
    </w:lvl>
  </w:abstractNum>
  <w:abstractNum w:abstractNumId="130">
    <w:nsid w:val="75464CA3"/>
    <w:multiLevelType w:val="multilevel"/>
    <w:tmpl w:val="75464CA3"/>
    <w:lvl w:ilvl="0" w:tentative="0">
      <w:start w:val="1"/>
      <w:numFmt w:val="chineseCountingThousand"/>
      <w:lvlText w:val="(%1)"/>
      <w:lvlJc w:val="left"/>
      <w:pPr>
        <w:ind w:left="920" w:hanging="440"/>
      </w:pPr>
    </w:lvl>
    <w:lvl w:ilvl="1" w:tentative="0">
      <w:start w:val="1"/>
      <w:numFmt w:val="lowerLetter"/>
      <w:lvlText w:val="%2)"/>
      <w:lvlJc w:val="left"/>
      <w:pPr>
        <w:ind w:left="1360" w:hanging="440"/>
      </w:pPr>
    </w:lvl>
    <w:lvl w:ilvl="2" w:tentative="0">
      <w:start w:val="1"/>
      <w:numFmt w:val="lowerRoman"/>
      <w:lvlText w:val="%3."/>
      <w:lvlJc w:val="right"/>
      <w:pPr>
        <w:ind w:left="1800" w:hanging="440"/>
      </w:pPr>
    </w:lvl>
    <w:lvl w:ilvl="3" w:tentative="0">
      <w:start w:val="1"/>
      <w:numFmt w:val="decimal"/>
      <w:lvlText w:val="%4."/>
      <w:lvlJc w:val="left"/>
      <w:pPr>
        <w:ind w:left="2240" w:hanging="440"/>
      </w:pPr>
    </w:lvl>
    <w:lvl w:ilvl="4" w:tentative="0">
      <w:start w:val="1"/>
      <w:numFmt w:val="lowerLetter"/>
      <w:lvlText w:val="%5)"/>
      <w:lvlJc w:val="left"/>
      <w:pPr>
        <w:ind w:left="2680" w:hanging="440"/>
      </w:pPr>
    </w:lvl>
    <w:lvl w:ilvl="5" w:tentative="0">
      <w:start w:val="1"/>
      <w:numFmt w:val="lowerRoman"/>
      <w:lvlText w:val="%6."/>
      <w:lvlJc w:val="right"/>
      <w:pPr>
        <w:ind w:left="3120" w:hanging="440"/>
      </w:pPr>
    </w:lvl>
    <w:lvl w:ilvl="6" w:tentative="0">
      <w:start w:val="1"/>
      <w:numFmt w:val="decimal"/>
      <w:lvlText w:val="%7."/>
      <w:lvlJc w:val="left"/>
      <w:pPr>
        <w:ind w:left="3560" w:hanging="440"/>
      </w:pPr>
    </w:lvl>
    <w:lvl w:ilvl="7" w:tentative="0">
      <w:start w:val="1"/>
      <w:numFmt w:val="lowerLetter"/>
      <w:lvlText w:val="%8)"/>
      <w:lvlJc w:val="left"/>
      <w:pPr>
        <w:ind w:left="4000" w:hanging="440"/>
      </w:pPr>
    </w:lvl>
    <w:lvl w:ilvl="8" w:tentative="0">
      <w:start w:val="1"/>
      <w:numFmt w:val="lowerRoman"/>
      <w:lvlText w:val="%9."/>
      <w:lvlJc w:val="right"/>
      <w:pPr>
        <w:ind w:left="4440" w:hanging="440"/>
      </w:pPr>
    </w:lvl>
  </w:abstractNum>
  <w:abstractNum w:abstractNumId="131">
    <w:nsid w:val="76C53B03"/>
    <w:multiLevelType w:val="multilevel"/>
    <w:tmpl w:val="76C53B03"/>
    <w:lvl w:ilvl="0" w:tentative="0">
      <w:start w:val="1"/>
      <w:numFmt w:val="chineseCountingThousand"/>
      <w:lvlText w:val="(%1)"/>
      <w:lvlJc w:val="left"/>
      <w:pPr>
        <w:ind w:left="920" w:hanging="440"/>
      </w:pPr>
    </w:lvl>
    <w:lvl w:ilvl="1" w:tentative="0">
      <w:start w:val="1"/>
      <w:numFmt w:val="lowerLetter"/>
      <w:lvlText w:val="%2)"/>
      <w:lvlJc w:val="left"/>
      <w:pPr>
        <w:ind w:left="1360" w:hanging="440"/>
      </w:pPr>
    </w:lvl>
    <w:lvl w:ilvl="2" w:tentative="0">
      <w:start w:val="1"/>
      <w:numFmt w:val="lowerRoman"/>
      <w:lvlText w:val="%3."/>
      <w:lvlJc w:val="right"/>
      <w:pPr>
        <w:ind w:left="1800" w:hanging="440"/>
      </w:pPr>
    </w:lvl>
    <w:lvl w:ilvl="3" w:tentative="0">
      <w:start w:val="1"/>
      <w:numFmt w:val="decimal"/>
      <w:lvlText w:val="%4."/>
      <w:lvlJc w:val="left"/>
      <w:pPr>
        <w:ind w:left="2240" w:hanging="440"/>
      </w:pPr>
    </w:lvl>
    <w:lvl w:ilvl="4" w:tentative="0">
      <w:start w:val="1"/>
      <w:numFmt w:val="lowerLetter"/>
      <w:lvlText w:val="%5)"/>
      <w:lvlJc w:val="left"/>
      <w:pPr>
        <w:ind w:left="2680" w:hanging="440"/>
      </w:pPr>
    </w:lvl>
    <w:lvl w:ilvl="5" w:tentative="0">
      <w:start w:val="1"/>
      <w:numFmt w:val="lowerRoman"/>
      <w:lvlText w:val="%6."/>
      <w:lvlJc w:val="right"/>
      <w:pPr>
        <w:ind w:left="3120" w:hanging="440"/>
      </w:pPr>
    </w:lvl>
    <w:lvl w:ilvl="6" w:tentative="0">
      <w:start w:val="1"/>
      <w:numFmt w:val="decimal"/>
      <w:lvlText w:val="%7."/>
      <w:lvlJc w:val="left"/>
      <w:pPr>
        <w:ind w:left="3560" w:hanging="440"/>
      </w:pPr>
    </w:lvl>
    <w:lvl w:ilvl="7" w:tentative="0">
      <w:start w:val="1"/>
      <w:numFmt w:val="lowerLetter"/>
      <w:lvlText w:val="%8)"/>
      <w:lvlJc w:val="left"/>
      <w:pPr>
        <w:ind w:left="4000" w:hanging="440"/>
      </w:pPr>
    </w:lvl>
    <w:lvl w:ilvl="8" w:tentative="0">
      <w:start w:val="1"/>
      <w:numFmt w:val="lowerRoman"/>
      <w:lvlText w:val="%9."/>
      <w:lvlJc w:val="right"/>
      <w:pPr>
        <w:ind w:left="4440" w:hanging="440"/>
      </w:pPr>
    </w:lvl>
  </w:abstractNum>
  <w:abstractNum w:abstractNumId="132">
    <w:nsid w:val="772B749F"/>
    <w:multiLevelType w:val="multilevel"/>
    <w:tmpl w:val="772B749F"/>
    <w:lvl w:ilvl="0" w:tentative="0">
      <w:start w:val="1"/>
      <w:numFmt w:val="bullet"/>
      <w:pStyle w:val="2134"/>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133">
    <w:nsid w:val="77EB321A"/>
    <w:multiLevelType w:val="singleLevel"/>
    <w:tmpl w:val="77EB321A"/>
    <w:lvl w:ilvl="0" w:tentative="0">
      <w:start w:val="1"/>
      <w:numFmt w:val="decimal"/>
      <w:pStyle w:val="1836"/>
      <w:lvlText w:val="Figure %1 "/>
      <w:lvlJc w:val="left"/>
      <w:pPr>
        <w:tabs>
          <w:tab w:val="left" w:pos="1080"/>
        </w:tabs>
        <w:ind w:left="0" w:firstLine="0"/>
      </w:pPr>
      <w:rPr>
        <w:rFonts w:hint="default" w:ascii="Times New Roman" w:hAnsi="Times New Roman"/>
      </w:rPr>
    </w:lvl>
  </w:abstractNum>
  <w:abstractNum w:abstractNumId="134">
    <w:nsid w:val="77F533B5"/>
    <w:multiLevelType w:val="multilevel"/>
    <w:tmpl w:val="77F533B5"/>
    <w:lvl w:ilvl="0" w:tentative="0">
      <w:start w:val="1"/>
      <w:numFmt w:val="decimal"/>
      <w:pStyle w:val="1514"/>
      <w:lvlText w:val="第%1章."/>
      <w:lvlJc w:val="left"/>
      <w:pPr>
        <w:ind w:left="284" w:hanging="284"/>
      </w:pPr>
      <w:rPr>
        <w:rFonts w:hint="eastAsia"/>
        <w:b/>
        <w:i w:val="0"/>
        <w:color w:val="000000"/>
      </w:rPr>
    </w:lvl>
    <w:lvl w:ilvl="1" w:tentative="0">
      <w:start w:val="1"/>
      <w:numFmt w:val="decimal"/>
      <w:suff w:val="space"/>
      <w:lvlText w:val="%1.%2."/>
      <w:lvlJc w:val="left"/>
      <w:pPr>
        <w:ind w:left="426" w:hanging="284"/>
      </w:pPr>
      <w:rPr>
        <w:rFonts w:hint="default" w:ascii="Times New Roman" w:hAnsi="Times New Roman" w:eastAsia="黑体" w:cs="Times New Roman"/>
        <w:b/>
        <w:i w:val="0"/>
        <w:color w:val="000000"/>
      </w:rPr>
    </w:lvl>
    <w:lvl w:ilvl="2" w:tentative="0">
      <w:start w:val="1"/>
      <w:numFmt w:val="decimal"/>
      <w:suff w:val="space"/>
      <w:lvlText w:val="%1.%2.%3."/>
      <w:lvlJc w:val="left"/>
      <w:pPr>
        <w:ind w:left="284" w:hanging="284"/>
      </w:pPr>
      <w:rPr>
        <w:rFonts w:hint="default" w:ascii="Times New Roman" w:hAnsi="Times New Roman" w:eastAsia="黑体" w:cs="Times New Roman"/>
        <w:b/>
        <w:bCs w:val="0"/>
        <w:i w:val="0"/>
        <w:iCs w:val="0"/>
        <w:caps w:val="0"/>
        <w:smallCaps w:val="0"/>
        <w:strike w:val="0"/>
        <w:dstrike w:val="0"/>
        <w:vanish w:val="0"/>
        <w:spacing w:val="0"/>
        <w:position w:val="0"/>
        <w:u w:val="none"/>
        <w:vertAlign w:val="baseline"/>
      </w:rPr>
    </w:lvl>
    <w:lvl w:ilvl="3" w:tentative="0">
      <w:start w:val="1"/>
      <w:numFmt w:val="decimal"/>
      <w:suff w:val="space"/>
      <w:lvlText w:val="%1.%2.%3.%4."/>
      <w:lvlJc w:val="left"/>
      <w:pPr>
        <w:ind w:left="284" w:hanging="284"/>
      </w:pPr>
      <w:rPr>
        <w:rFonts w:hint="default" w:ascii="Times New Roman" w:hAnsi="Times New Roman" w:eastAsia="黑体" w:cs="Times New Roman"/>
        <w:b/>
        <w:i w:val="0"/>
        <w:color w:val="000000"/>
      </w:rPr>
    </w:lvl>
    <w:lvl w:ilvl="4" w:tentative="0">
      <w:start w:val="1"/>
      <w:numFmt w:val="decimal"/>
      <w:suff w:val="space"/>
      <w:lvlText w:val="%1.%2.%3.%4.%5."/>
      <w:lvlJc w:val="left"/>
      <w:pPr>
        <w:ind w:left="284" w:hanging="284"/>
      </w:pPr>
      <w:rPr>
        <w:rFonts w:hint="default" w:ascii="Times New Roman" w:hAnsi="Times New Roman" w:eastAsia="黑体"/>
        <w:b/>
        <w:i w:val="0"/>
        <w:color w:val="auto"/>
      </w:rPr>
    </w:lvl>
    <w:lvl w:ilvl="5" w:tentative="0">
      <w:start w:val="1"/>
      <w:numFmt w:val="decimal"/>
      <w:suff w:val="space"/>
      <w:lvlText w:val="%1.%2.%3.%4.%5.%6."/>
      <w:lvlJc w:val="left"/>
      <w:pPr>
        <w:ind w:left="284" w:hanging="284"/>
      </w:pPr>
      <w:rPr>
        <w:rFonts w:hint="default" w:ascii="Times New Roman" w:hAnsi="Times New Roman" w:eastAsia="黑体"/>
        <w:b/>
        <w:i w:val="0"/>
        <w:color w:val="auto"/>
      </w:rPr>
    </w:lvl>
    <w:lvl w:ilvl="6" w:tentative="0">
      <w:start w:val="1"/>
      <w:numFmt w:val="decimal"/>
      <w:lvlText w:val="%1.%2.%3.%4.%5.%6.%7."/>
      <w:lvlJc w:val="left"/>
      <w:pPr>
        <w:ind w:left="1276" w:hanging="1276"/>
      </w:pPr>
      <w:rPr>
        <w:rFonts w:hint="eastAsia"/>
      </w:rPr>
    </w:lvl>
    <w:lvl w:ilvl="7" w:tentative="0">
      <w:start w:val="1"/>
      <w:numFmt w:val="decimal"/>
      <w:lvlText w:val="%1.%2.%3.%4.%5.%6.%7.%8."/>
      <w:lvlJc w:val="left"/>
      <w:pPr>
        <w:ind w:left="1418" w:hanging="1418"/>
      </w:pPr>
      <w:rPr>
        <w:rFonts w:hint="eastAsia"/>
      </w:rPr>
    </w:lvl>
    <w:lvl w:ilvl="8" w:tentative="0">
      <w:start w:val="1"/>
      <w:numFmt w:val="decimal"/>
      <w:lvlText w:val="%1.%2.%3.%4.%5.%6.%7.%8.%9."/>
      <w:lvlJc w:val="left"/>
      <w:pPr>
        <w:ind w:left="1559" w:hanging="1559"/>
      </w:pPr>
      <w:rPr>
        <w:rFonts w:hint="eastAsia"/>
      </w:rPr>
    </w:lvl>
  </w:abstractNum>
  <w:abstractNum w:abstractNumId="135">
    <w:nsid w:val="7997575C"/>
    <w:multiLevelType w:val="multilevel"/>
    <w:tmpl w:val="7997575C"/>
    <w:lvl w:ilvl="0" w:tentative="0">
      <w:start w:val="0"/>
      <w:numFmt w:val="decimal"/>
      <w:pStyle w:val="2479"/>
      <w:lvlText w:val=""/>
      <w:lvlJc w:val="left"/>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136">
    <w:nsid w:val="7BE30641"/>
    <w:multiLevelType w:val="multilevel"/>
    <w:tmpl w:val="7BE30641"/>
    <w:lvl w:ilvl="0" w:tentative="0">
      <w:start w:val="1"/>
      <w:numFmt w:val="decimal"/>
      <w:pStyle w:val="2759"/>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37">
    <w:nsid w:val="7C715368"/>
    <w:multiLevelType w:val="multilevel"/>
    <w:tmpl w:val="7C715368"/>
    <w:lvl w:ilvl="0" w:tentative="0">
      <w:start w:val="1"/>
      <w:numFmt w:val="bullet"/>
      <w:pStyle w:val="1634"/>
      <w:lvlText w:val=""/>
      <w:lvlJc w:val="left"/>
      <w:pPr>
        <w:tabs>
          <w:tab w:val="left" w:pos="1265"/>
        </w:tabs>
        <w:ind w:left="1265" w:hanging="420"/>
      </w:pPr>
      <w:rPr>
        <w:rFonts w:hint="default" w:ascii="Wingdings" w:hAnsi="Wingdings"/>
        <w:sz w:val="18"/>
        <w:szCs w:val="18"/>
      </w:rPr>
    </w:lvl>
    <w:lvl w:ilvl="1" w:tentative="0">
      <w:start w:val="1"/>
      <w:numFmt w:val="bullet"/>
      <w:lvlText w:val=""/>
      <w:lvlJc w:val="left"/>
      <w:pPr>
        <w:tabs>
          <w:tab w:val="left" w:pos="1623"/>
        </w:tabs>
        <w:ind w:left="1623" w:hanging="420"/>
      </w:pPr>
      <w:rPr>
        <w:rFonts w:hint="default" w:ascii="Wingdings" w:hAnsi="Wingdings"/>
      </w:rPr>
    </w:lvl>
    <w:lvl w:ilvl="2" w:tentative="0">
      <w:start w:val="1"/>
      <w:numFmt w:val="bullet"/>
      <w:lvlText w:val=""/>
      <w:lvlJc w:val="left"/>
      <w:pPr>
        <w:tabs>
          <w:tab w:val="left" w:pos="2043"/>
        </w:tabs>
        <w:ind w:left="2043" w:hanging="420"/>
      </w:pPr>
      <w:rPr>
        <w:rFonts w:hint="default" w:ascii="Wingdings" w:hAnsi="Wingdings"/>
      </w:rPr>
    </w:lvl>
    <w:lvl w:ilvl="3" w:tentative="0">
      <w:start w:val="1"/>
      <w:numFmt w:val="bullet"/>
      <w:lvlText w:val=""/>
      <w:lvlJc w:val="left"/>
      <w:pPr>
        <w:tabs>
          <w:tab w:val="left" w:pos="2463"/>
        </w:tabs>
        <w:ind w:left="2463" w:hanging="420"/>
      </w:pPr>
      <w:rPr>
        <w:rFonts w:hint="default" w:ascii="Wingdings" w:hAnsi="Wingdings"/>
      </w:rPr>
    </w:lvl>
    <w:lvl w:ilvl="4" w:tentative="0">
      <w:start w:val="1"/>
      <w:numFmt w:val="bullet"/>
      <w:lvlText w:val=""/>
      <w:lvlJc w:val="left"/>
      <w:pPr>
        <w:tabs>
          <w:tab w:val="left" w:pos="2883"/>
        </w:tabs>
        <w:ind w:left="2883" w:hanging="420"/>
      </w:pPr>
      <w:rPr>
        <w:rFonts w:hint="default" w:ascii="Wingdings" w:hAnsi="Wingdings"/>
      </w:rPr>
    </w:lvl>
    <w:lvl w:ilvl="5" w:tentative="0">
      <w:start w:val="1"/>
      <w:numFmt w:val="bullet"/>
      <w:lvlText w:val=""/>
      <w:lvlJc w:val="left"/>
      <w:pPr>
        <w:tabs>
          <w:tab w:val="left" w:pos="3303"/>
        </w:tabs>
        <w:ind w:left="3303" w:hanging="420"/>
      </w:pPr>
      <w:rPr>
        <w:rFonts w:hint="default" w:ascii="Wingdings" w:hAnsi="Wingdings"/>
      </w:rPr>
    </w:lvl>
    <w:lvl w:ilvl="6" w:tentative="0">
      <w:start w:val="1"/>
      <w:numFmt w:val="bullet"/>
      <w:lvlText w:val=""/>
      <w:lvlJc w:val="left"/>
      <w:pPr>
        <w:tabs>
          <w:tab w:val="left" w:pos="3723"/>
        </w:tabs>
        <w:ind w:left="3723" w:hanging="420"/>
      </w:pPr>
      <w:rPr>
        <w:rFonts w:hint="default" w:ascii="Wingdings" w:hAnsi="Wingdings"/>
      </w:rPr>
    </w:lvl>
    <w:lvl w:ilvl="7" w:tentative="0">
      <w:start w:val="1"/>
      <w:numFmt w:val="bullet"/>
      <w:lvlText w:val=""/>
      <w:lvlJc w:val="left"/>
      <w:pPr>
        <w:tabs>
          <w:tab w:val="left" w:pos="4143"/>
        </w:tabs>
        <w:ind w:left="4143" w:hanging="420"/>
      </w:pPr>
      <w:rPr>
        <w:rFonts w:hint="default" w:ascii="Wingdings" w:hAnsi="Wingdings"/>
      </w:rPr>
    </w:lvl>
    <w:lvl w:ilvl="8" w:tentative="0">
      <w:start w:val="1"/>
      <w:numFmt w:val="bullet"/>
      <w:lvlText w:val=""/>
      <w:lvlJc w:val="left"/>
      <w:pPr>
        <w:tabs>
          <w:tab w:val="left" w:pos="4563"/>
        </w:tabs>
        <w:ind w:left="4563" w:hanging="420"/>
      </w:pPr>
      <w:rPr>
        <w:rFonts w:hint="default" w:ascii="Wingdings" w:hAnsi="Wingdings"/>
      </w:rPr>
    </w:lvl>
  </w:abstractNum>
  <w:abstractNum w:abstractNumId="138">
    <w:nsid w:val="7E4732AC"/>
    <w:multiLevelType w:val="multilevel"/>
    <w:tmpl w:val="7E4732AC"/>
    <w:lvl w:ilvl="0" w:tentative="0">
      <w:start w:val="1"/>
      <w:numFmt w:val="bullet"/>
      <w:lvlText w:val=""/>
      <w:lvlJc w:val="left"/>
      <w:pPr>
        <w:ind w:left="845" w:hanging="420"/>
      </w:pPr>
      <w:rPr>
        <w:rFonts w:hint="default" w:ascii="Wingdings" w:hAnsi="Wingdings"/>
      </w:rPr>
    </w:lvl>
    <w:lvl w:ilvl="1" w:tentative="0">
      <w:start w:val="1"/>
      <w:numFmt w:val="bullet"/>
      <w:lvlText w:val=""/>
      <w:lvlJc w:val="left"/>
      <w:pPr>
        <w:ind w:left="1265" w:hanging="420"/>
      </w:pPr>
      <w:rPr>
        <w:rFonts w:hint="default" w:ascii="Wingdings" w:hAnsi="Wingdings"/>
      </w:rPr>
    </w:lvl>
    <w:lvl w:ilvl="2" w:tentative="0">
      <w:start w:val="1"/>
      <w:numFmt w:val="bullet"/>
      <w:pStyle w:val="1667"/>
      <w:lvlText w:val=""/>
      <w:lvlJc w:val="left"/>
      <w:pPr>
        <w:ind w:left="1685" w:hanging="420"/>
      </w:pPr>
      <w:rPr>
        <w:rFonts w:hint="default" w:ascii="Wingdings" w:hAnsi="Wingdings"/>
      </w:rPr>
    </w:lvl>
    <w:lvl w:ilvl="3" w:tentative="0">
      <w:start w:val="1"/>
      <w:numFmt w:val="bullet"/>
      <w:lvlText w:val=""/>
      <w:lvlJc w:val="left"/>
      <w:pPr>
        <w:ind w:left="2105" w:hanging="420"/>
      </w:pPr>
      <w:rPr>
        <w:rFonts w:hint="default" w:ascii="Wingdings" w:hAnsi="Wingdings"/>
      </w:rPr>
    </w:lvl>
    <w:lvl w:ilvl="4" w:tentative="0">
      <w:start w:val="1"/>
      <w:numFmt w:val="bullet"/>
      <w:lvlText w:val=""/>
      <w:lvlJc w:val="left"/>
      <w:pPr>
        <w:ind w:left="2525" w:hanging="420"/>
      </w:pPr>
      <w:rPr>
        <w:rFonts w:hint="default" w:ascii="Wingdings" w:hAnsi="Wingdings"/>
      </w:rPr>
    </w:lvl>
    <w:lvl w:ilvl="5" w:tentative="0">
      <w:start w:val="1"/>
      <w:numFmt w:val="bullet"/>
      <w:lvlText w:val=""/>
      <w:lvlJc w:val="left"/>
      <w:pPr>
        <w:ind w:left="2945" w:hanging="420"/>
      </w:pPr>
      <w:rPr>
        <w:rFonts w:hint="default" w:ascii="Wingdings" w:hAnsi="Wingdings"/>
      </w:rPr>
    </w:lvl>
    <w:lvl w:ilvl="6" w:tentative="0">
      <w:start w:val="1"/>
      <w:numFmt w:val="bullet"/>
      <w:lvlText w:val=""/>
      <w:lvlJc w:val="left"/>
      <w:pPr>
        <w:ind w:left="3365" w:hanging="420"/>
      </w:pPr>
      <w:rPr>
        <w:rFonts w:hint="default" w:ascii="Wingdings" w:hAnsi="Wingdings"/>
      </w:rPr>
    </w:lvl>
    <w:lvl w:ilvl="7" w:tentative="0">
      <w:start w:val="1"/>
      <w:numFmt w:val="bullet"/>
      <w:lvlText w:val=""/>
      <w:lvlJc w:val="left"/>
      <w:pPr>
        <w:ind w:left="3785" w:hanging="420"/>
      </w:pPr>
      <w:rPr>
        <w:rFonts w:hint="default" w:ascii="Wingdings" w:hAnsi="Wingdings"/>
      </w:rPr>
    </w:lvl>
    <w:lvl w:ilvl="8" w:tentative="0">
      <w:start w:val="1"/>
      <w:numFmt w:val="bullet"/>
      <w:lvlText w:val=""/>
      <w:lvlJc w:val="left"/>
      <w:pPr>
        <w:ind w:left="4205" w:hanging="420"/>
      </w:pPr>
      <w:rPr>
        <w:rFonts w:hint="default" w:ascii="Wingdings" w:hAnsi="Wingdings"/>
      </w:rPr>
    </w:lvl>
  </w:abstractNum>
  <w:abstractNum w:abstractNumId="139">
    <w:nsid w:val="7EDE2232"/>
    <w:multiLevelType w:val="singleLevel"/>
    <w:tmpl w:val="7EDE2232"/>
    <w:lvl w:ilvl="0" w:tentative="0">
      <w:start w:val="1"/>
      <w:numFmt w:val="decimal"/>
      <w:pStyle w:val="40"/>
      <w:lvlText w:val="%1)"/>
      <w:lvlJc w:val="left"/>
      <w:pPr>
        <w:tabs>
          <w:tab w:val="left" w:pos="708"/>
        </w:tabs>
        <w:ind w:left="1133" w:hanging="425"/>
      </w:pPr>
      <w:rPr>
        <w:rFonts w:hint="default"/>
      </w:rPr>
    </w:lvl>
  </w:abstractNum>
  <w:abstractNum w:abstractNumId="140">
    <w:nsid w:val="7F813FE4"/>
    <w:multiLevelType w:val="multilevel"/>
    <w:tmpl w:val="7F813FE4"/>
    <w:lvl w:ilvl="0" w:tentative="0">
      <w:start w:val="1"/>
      <w:numFmt w:val="bullet"/>
      <w:pStyle w:val="1672"/>
      <w:suff w:val="space"/>
      <w:lvlText w:val=""/>
      <w:lvlJc w:val="left"/>
      <w:pPr>
        <w:ind w:left="360" w:hanging="360"/>
      </w:pPr>
      <w:rPr>
        <w:rFonts w:hint="default" w:ascii="Wingdings" w:hAnsi="Wingdings"/>
      </w:rPr>
    </w:lvl>
    <w:lvl w:ilvl="1" w:tentative="0">
      <w:start w:val="1"/>
      <w:numFmt w:val="decimal"/>
      <w:lvlText w:val="%2."/>
      <w:lvlJc w:val="left"/>
      <w:pPr>
        <w:tabs>
          <w:tab w:val="left" w:pos="1440"/>
        </w:tabs>
        <w:ind w:left="1440" w:hanging="720"/>
      </w:pPr>
      <w:rPr>
        <w:rFonts w:hint="eastAsia"/>
      </w:rPr>
    </w:lvl>
    <w:lvl w:ilvl="2" w:tentative="0">
      <w:start w:val="1"/>
      <w:numFmt w:val="decimal"/>
      <w:lvlText w:val="%3."/>
      <w:lvlJc w:val="left"/>
      <w:pPr>
        <w:tabs>
          <w:tab w:val="left" w:pos="2160"/>
        </w:tabs>
        <w:ind w:left="2160" w:hanging="720"/>
      </w:pPr>
      <w:rPr>
        <w:rFonts w:hint="eastAsia"/>
      </w:rPr>
    </w:lvl>
    <w:lvl w:ilvl="3" w:tentative="0">
      <w:start w:val="1"/>
      <w:numFmt w:val="decimal"/>
      <w:lvlText w:val="%4."/>
      <w:lvlJc w:val="left"/>
      <w:pPr>
        <w:tabs>
          <w:tab w:val="left" w:pos="2880"/>
        </w:tabs>
        <w:ind w:left="2880" w:hanging="720"/>
      </w:pPr>
      <w:rPr>
        <w:rFonts w:hint="eastAsia"/>
      </w:rPr>
    </w:lvl>
    <w:lvl w:ilvl="4" w:tentative="0">
      <w:start w:val="1"/>
      <w:numFmt w:val="decimal"/>
      <w:lvlText w:val="%5."/>
      <w:lvlJc w:val="left"/>
      <w:pPr>
        <w:tabs>
          <w:tab w:val="left" w:pos="3600"/>
        </w:tabs>
        <w:ind w:left="3600" w:hanging="720"/>
      </w:pPr>
      <w:rPr>
        <w:rFonts w:hint="eastAsia"/>
      </w:rPr>
    </w:lvl>
    <w:lvl w:ilvl="5" w:tentative="0">
      <w:start w:val="1"/>
      <w:numFmt w:val="decimal"/>
      <w:lvlText w:val="%6."/>
      <w:lvlJc w:val="left"/>
      <w:pPr>
        <w:tabs>
          <w:tab w:val="left" w:pos="4320"/>
        </w:tabs>
        <w:ind w:left="4320" w:hanging="720"/>
      </w:pPr>
      <w:rPr>
        <w:rFonts w:hint="eastAsia"/>
      </w:rPr>
    </w:lvl>
    <w:lvl w:ilvl="6" w:tentative="0">
      <w:start w:val="1"/>
      <w:numFmt w:val="decimal"/>
      <w:lvlText w:val="%7."/>
      <w:lvlJc w:val="left"/>
      <w:pPr>
        <w:tabs>
          <w:tab w:val="left" w:pos="5040"/>
        </w:tabs>
        <w:ind w:left="5040" w:hanging="720"/>
      </w:pPr>
      <w:rPr>
        <w:rFonts w:hint="eastAsia"/>
      </w:rPr>
    </w:lvl>
    <w:lvl w:ilvl="7" w:tentative="0">
      <w:start w:val="1"/>
      <w:numFmt w:val="decimal"/>
      <w:lvlText w:val="%8."/>
      <w:lvlJc w:val="left"/>
      <w:pPr>
        <w:tabs>
          <w:tab w:val="left" w:pos="5760"/>
        </w:tabs>
        <w:ind w:left="5760" w:hanging="720"/>
      </w:pPr>
      <w:rPr>
        <w:rFonts w:hint="eastAsia"/>
      </w:rPr>
    </w:lvl>
    <w:lvl w:ilvl="8" w:tentative="0">
      <w:start w:val="1"/>
      <w:numFmt w:val="decimal"/>
      <w:lvlText w:val="%9."/>
      <w:lvlJc w:val="left"/>
      <w:pPr>
        <w:tabs>
          <w:tab w:val="left" w:pos="6480"/>
        </w:tabs>
        <w:ind w:left="6480" w:hanging="720"/>
      </w:pPr>
      <w:rPr>
        <w:rFonts w:hint="eastAsia"/>
      </w:rPr>
    </w:lvl>
  </w:abstractNum>
  <w:abstractNum w:abstractNumId="141">
    <w:nsid w:val="7FCA46CD"/>
    <w:multiLevelType w:val="multilevel"/>
    <w:tmpl w:val="7FCA46CD"/>
    <w:lvl w:ilvl="0" w:tentative="0">
      <w:start w:val="1"/>
      <w:numFmt w:val="bullet"/>
      <w:pStyle w:val="134"/>
      <w:lvlText w:val=""/>
      <w:lvlJc w:val="left"/>
      <w:pPr>
        <w:ind w:left="900" w:hanging="420"/>
      </w:pPr>
      <w:rPr>
        <w:rFonts w:hint="default" w:ascii="Wingdings" w:hAnsi="Wingdings"/>
      </w:rPr>
    </w:lvl>
    <w:lvl w:ilvl="1" w:tentative="0">
      <w:start w:val="1"/>
      <w:numFmt w:val="bullet"/>
      <w:lvlText w:val=""/>
      <w:lvlJc w:val="left"/>
      <w:pPr>
        <w:ind w:left="1320" w:hanging="420"/>
      </w:pPr>
      <w:rPr>
        <w:rFonts w:hint="default" w:ascii="Wingdings" w:hAnsi="Wingdings"/>
      </w:rPr>
    </w:lvl>
    <w:lvl w:ilvl="2" w:tentative="0">
      <w:start w:val="1"/>
      <w:numFmt w:val="bullet"/>
      <w:lvlText w:val=""/>
      <w:lvlJc w:val="left"/>
      <w:pPr>
        <w:ind w:left="1740" w:hanging="420"/>
      </w:pPr>
      <w:rPr>
        <w:rFonts w:hint="default" w:ascii="Wingdings" w:hAnsi="Wingdings"/>
      </w:rPr>
    </w:lvl>
    <w:lvl w:ilvl="3" w:tentative="0">
      <w:start w:val="1"/>
      <w:numFmt w:val="bullet"/>
      <w:lvlText w:val=""/>
      <w:lvlJc w:val="left"/>
      <w:pPr>
        <w:ind w:left="2160" w:hanging="420"/>
      </w:pPr>
      <w:rPr>
        <w:rFonts w:hint="default" w:ascii="Wingdings" w:hAnsi="Wingdings"/>
      </w:rPr>
    </w:lvl>
    <w:lvl w:ilvl="4" w:tentative="0">
      <w:start w:val="1"/>
      <w:numFmt w:val="bullet"/>
      <w:lvlText w:val=""/>
      <w:lvlJc w:val="left"/>
      <w:pPr>
        <w:ind w:left="2580" w:hanging="420"/>
      </w:pPr>
      <w:rPr>
        <w:rFonts w:hint="default" w:ascii="Wingdings" w:hAnsi="Wingdings"/>
      </w:rPr>
    </w:lvl>
    <w:lvl w:ilvl="5" w:tentative="0">
      <w:start w:val="1"/>
      <w:numFmt w:val="bullet"/>
      <w:lvlText w:val=""/>
      <w:lvlJc w:val="left"/>
      <w:pPr>
        <w:ind w:left="3000" w:hanging="420"/>
      </w:pPr>
      <w:rPr>
        <w:rFonts w:hint="default" w:ascii="Wingdings" w:hAnsi="Wingdings"/>
      </w:rPr>
    </w:lvl>
    <w:lvl w:ilvl="6" w:tentative="0">
      <w:start w:val="1"/>
      <w:numFmt w:val="bullet"/>
      <w:lvlText w:val=""/>
      <w:lvlJc w:val="left"/>
      <w:pPr>
        <w:ind w:left="3420" w:hanging="420"/>
      </w:pPr>
      <w:rPr>
        <w:rFonts w:hint="default" w:ascii="Wingdings" w:hAnsi="Wingdings"/>
      </w:rPr>
    </w:lvl>
    <w:lvl w:ilvl="7" w:tentative="0">
      <w:start w:val="1"/>
      <w:numFmt w:val="bullet"/>
      <w:lvlText w:val=""/>
      <w:lvlJc w:val="left"/>
      <w:pPr>
        <w:ind w:left="3840" w:hanging="420"/>
      </w:pPr>
      <w:rPr>
        <w:rFonts w:hint="default" w:ascii="Wingdings" w:hAnsi="Wingdings"/>
      </w:rPr>
    </w:lvl>
    <w:lvl w:ilvl="8" w:tentative="0">
      <w:start w:val="1"/>
      <w:numFmt w:val="bullet"/>
      <w:lvlText w:val=""/>
      <w:lvlJc w:val="left"/>
      <w:pPr>
        <w:ind w:left="4260" w:hanging="420"/>
      </w:pPr>
      <w:rPr>
        <w:rFonts w:hint="default" w:ascii="Wingdings" w:hAnsi="Wingdings"/>
      </w:rPr>
    </w:lvl>
  </w:abstractNum>
  <w:num w:numId="1">
    <w:abstractNumId w:val="95"/>
  </w:num>
  <w:num w:numId="2">
    <w:abstractNumId w:val="95"/>
    <w:lvlOverride w:ilvl="0">
      <w:lvl w:ilvl="0" w:tentative="1">
        <w:start w:val="1"/>
        <w:numFmt w:val="decimal"/>
        <w:lvlText w:val="%1"/>
        <w:lvlJc w:val="left"/>
        <w:pPr>
          <w:ind w:left="425" w:hanging="425"/>
        </w:pPr>
      </w:lvl>
    </w:lvlOverride>
    <w:lvlOverride w:ilvl="1">
      <w:lvl w:ilvl="1" w:tentative="1">
        <w:start w:val="1"/>
        <w:numFmt w:val="decimal"/>
        <w:pStyle w:val="5"/>
        <w:lvlText w:val="%1.%2"/>
        <w:lvlJc w:val="left"/>
        <w:pPr>
          <w:ind w:left="992" w:hanging="567"/>
        </w:pPr>
      </w:lvl>
    </w:lvlOverride>
    <w:lvlOverride w:ilvl="2">
      <w:lvl w:ilvl="2" w:tentative="1">
        <w:start w:val="1"/>
        <w:numFmt w:val="decimal"/>
        <w:lvlText w:val="%1.%2.%3"/>
        <w:lvlJc w:val="left"/>
        <w:pPr>
          <w:ind w:left="1418" w:hanging="567"/>
        </w:pPr>
      </w:lvl>
    </w:lvlOverride>
    <w:lvlOverride w:ilvl="3">
      <w:lvl w:ilvl="3" w:tentative="1">
        <w:start w:val="1"/>
        <w:numFmt w:val="decimal"/>
        <w:lvlText w:val="%1.%2.%3.%4"/>
        <w:lvlJc w:val="left"/>
        <w:pPr>
          <w:ind w:left="1984" w:hanging="708"/>
        </w:pPr>
      </w:lvl>
    </w:lvlOverride>
    <w:lvlOverride w:ilvl="4">
      <w:lvl w:ilvl="4" w:tentative="1">
        <w:start w:val="1"/>
        <w:numFmt w:val="decimal"/>
        <w:lvlText w:val="%1.%2.%3.%4.%5"/>
        <w:lvlJc w:val="left"/>
        <w:pPr>
          <w:ind w:left="2551" w:hanging="850"/>
        </w:pPr>
      </w:lvl>
    </w:lvlOverride>
    <w:lvlOverride w:ilvl="5">
      <w:lvl w:ilvl="5" w:tentative="1">
        <w:start w:val="1"/>
        <w:numFmt w:val="decimal"/>
        <w:lvlText w:val="%1.%2.%3.%4.%5.%6"/>
        <w:lvlJc w:val="left"/>
        <w:pPr>
          <w:ind w:left="3260" w:hanging="1134"/>
        </w:pPr>
      </w:lvl>
    </w:lvlOverride>
    <w:lvlOverride w:ilvl="6">
      <w:lvl w:ilvl="6" w:tentative="1">
        <w:start w:val="1"/>
        <w:numFmt w:val="decimal"/>
        <w:lvlText w:val="%1.%2.%3.%4.%5.%6.%7"/>
        <w:lvlJc w:val="left"/>
        <w:pPr>
          <w:ind w:left="3827" w:hanging="1276"/>
        </w:pPr>
      </w:lvl>
    </w:lvlOverride>
    <w:lvlOverride w:ilvl="7">
      <w:lvl w:ilvl="7" w:tentative="1">
        <w:start w:val="1"/>
        <w:numFmt w:val="decimal"/>
        <w:lvlText w:val="%1.%2.%3.%4.%5.%6.%7.%8"/>
        <w:lvlJc w:val="left"/>
        <w:pPr>
          <w:ind w:left="4394" w:hanging="1418"/>
        </w:pPr>
      </w:lvl>
    </w:lvlOverride>
    <w:lvlOverride w:ilvl="8">
      <w:lvl w:ilvl="8" w:tentative="1">
        <w:start w:val="1"/>
        <w:numFmt w:val="decimal"/>
        <w:lvlText w:val="%1.%2.%3.%4.%5.%6.%7.%8.%9"/>
        <w:lvlJc w:val="left"/>
        <w:pPr>
          <w:ind w:left="5102" w:hanging="1700"/>
        </w:pPr>
      </w:lvl>
    </w:lvlOverride>
  </w:num>
  <w:num w:numId="3">
    <w:abstractNumId w:val="31"/>
  </w:num>
  <w:num w:numId="4">
    <w:abstractNumId w:val="44"/>
  </w:num>
  <w:num w:numId="5">
    <w:abstractNumId w:val="60"/>
  </w:num>
  <w:num w:numId="6">
    <w:abstractNumId w:val="0"/>
  </w:num>
  <w:num w:numId="7">
    <w:abstractNumId w:val="1"/>
  </w:num>
  <w:num w:numId="8">
    <w:abstractNumId w:val="139"/>
  </w:num>
  <w:num w:numId="9">
    <w:abstractNumId w:val="25"/>
  </w:num>
  <w:num w:numId="10">
    <w:abstractNumId w:val="100"/>
  </w:num>
  <w:num w:numId="11">
    <w:abstractNumId w:val="111"/>
  </w:num>
  <w:num w:numId="12">
    <w:abstractNumId w:val="128"/>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37"/>
  </w:num>
  <w:num w:numId="14">
    <w:abstractNumId w:val="48"/>
  </w:num>
  <w:num w:numId="15">
    <w:abstractNumId w:val="80"/>
  </w:num>
  <w:num w:numId="16">
    <w:abstractNumId w:val="78"/>
  </w:num>
  <w:num w:numId="17">
    <w:abstractNumId w:val="69"/>
  </w:num>
  <w:num w:numId="18">
    <w:abstractNumId w:val="141"/>
  </w:num>
  <w:num w:numId="19">
    <w:abstractNumId w:val="38"/>
  </w:num>
  <w:num w:numId="20">
    <w:abstractNumId w:val="74"/>
  </w:num>
  <w:num w:numId="21">
    <w:abstractNumId w:val="4"/>
  </w:num>
  <w:num w:numId="22">
    <w:abstractNumId w:val="7"/>
  </w:num>
  <w:num w:numId="23">
    <w:abstractNumId w:val="23"/>
  </w:num>
  <w:num w:numId="24">
    <w:abstractNumId w:val="5"/>
  </w:num>
  <w:num w:numId="25">
    <w:abstractNumId w:val="102"/>
    <w:lvlOverride w:ilvl="0">
      <w:startOverride w:val="1"/>
    </w:lvlOverride>
  </w:num>
  <w:num w:numId="26">
    <w:abstractNumId w:val="101"/>
  </w:num>
  <w:num w:numId="27">
    <w:abstractNumId w:val="2"/>
  </w:num>
  <w:num w:numId="28">
    <w:abstractNumId w:val="50"/>
  </w:num>
  <w:num w:numId="29">
    <w:abstractNumId w:val="41"/>
  </w:num>
  <w:num w:numId="30">
    <w:abstractNumId w:val="40"/>
  </w:num>
  <w:num w:numId="31">
    <w:abstractNumId w:val="105"/>
  </w:num>
  <w:num w:numId="32">
    <w:abstractNumId w:val="118"/>
  </w:num>
  <w:num w:numId="33">
    <w:abstractNumId w:val="115"/>
  </w:num>
  <w:num w:numId="34">
    <w:abstractNumId w:val="90"/>
  </w:num>
  <w:num w:numId="35">
    <w:abstractNumId w:val="58"/>
  </w:num>
  <w:num w:numId="36">
    <w:abstractNumId w:val="79"/>
  </w:num>
  <w:num w:numId="37">
    <w:abstractNumId w:val="77"/>
  </w:num>
  <w:num w:numId="38">
    <w:abstractNumId w:val="29"/>
  </w:num>
  <w:num w:numId="39">
    <w:abstractNumId w:val="36"/>
  </w:num>
  <w:num w:numId="40">
    <w:abstractNumId w:val="26"/>
  </w:num>
  <w:num w:numId="41">
    <w:abstractNumId w:val="85"/>
  </w:num>
  <w:num w:numId="42">
    <w:abstractNumId w:val="134"/>
  </w:num>
  <w:num w:numId="43">
    <w:abstractNumId w:val="84"/>
  </w:num>
  <w:num w:numId="44">
    <w:abstractNumId w:val="34"/>
  </w:num>
  <w:num w:numId="45">
    <w:abstractNumId w:val="16"/>
  </w:num>
  <w:num w:numId="46">
    <w:abstractNumId w:val="68"/>
  </w:num>
  <w:num w:numId="47">
    <w:abstractNumId w:val="119"/>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94"/>
  </w:num>
  <w:num w:numId="49">
    <w:abstractNumId w:val="117"/>
  </w:num>
  <w:num w:numId="50">
    <w:abstractNumId w:val="71"/>
  </w:num>
  <w:num w:numId="51">
    <w:abstractNumId w:val="83"/>
  </w:num>
  <w:num w:numId="52">
    <w:abstractNumId w:val="52"/>
  </w:num>
  <w:num w:numId="53">
    <w:abstractNumId w:val="137"/>
  </w:num>
  <w:num w:numId="54">
    <w:abstractNumId w:val="20"/>
  </w:num>
  <w:num w:numId="55">
    <w:abstractNumId w:val="120"/>
  </w:num>
  <w:num w:numId="56">
    <w:abstractNumId w:val="24"/>
  </w:num>
  <w:num w:numId="57">
    <w:abstractNumId w:val="138"/>
  </w:num>
  <w:num w:numId="58">
    <w:abstractNumId w:val="42"/>
  </w:num>
  <w:num w:numId="59">
    <w:abstractNumId w:val="140"/>
  </w:num>
  <w:num w:numId="60">
    <w:abstractNumId w:val="109"/>
  </w:num>
  <w:num w:numId="61">
    <w:abstractNumId w:val="54"/>
  </w:num>
  <w:num w:numId="62">
    <w:abstractNumId w:val="13"/>
  </w:num>
  <w:num w:numId="63">
    <w:abstractNumId w:val="18"/>
  </w:num>
  <w:num w:numId="64">
    <w:abstractNumId w:val="87"/>
  </w:num>
  <w:num w:numId="65">
    <w:abstractNumId w:val="104"/>
  </w:num>
  <w:num w:numId="66">
    <w:abstractNumId w:val="7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46"/>
  </w:num>
  <w:num w:numId="68">
    <w:abstractNumId w:val="6"/>
  </w:num>
  <w:num w:numId="69">
    <w:abstractNumId w:val="3"/>
  </w:num>
  <w:num w:numId="70">
    <w:abstractNumId w:val="57"/>
  </w:num>
  <w:num w:numId="71">
    <w:abstractNumId w:val="53"/>
  </w:num>
  <w:num w:numId="72">
    <w:abstractNumId w:val="59"/>
  </w:num>
  <w:num w:numId="73">
    <w:abstractNumId w:val="81"/>
  </w:num>
  <w:num w:numId="74">
    <w:abstractNumId w:val="133"/>
  </w:num>
  <w:num w:numId="75">
    <w:abstractNumId w:val="30"/>
  </w:num>
  <w:num w:numId="76">
    <w:abstractNumId w:val="19"/>
  </w:num>
  <w:num w:numId="77">
    <w:abstractNumId w:val="51"/>
  </w:num>
  <w:num w:numId="78">
    <w:abstractNumId w:val="126"/>
  </w:num>
  <w:num w:numId="79">
    <w:abstractNumId w:val="15"/>
  </w:num>
  <w:num w:numId="80">
    <w:abstractNumId w:val="62"/>
  </w:num>
  <w:num w:numId="81">
    <w:abstractNumId w:val="114"/>
  </w:num>
  <w:num w:numId="82">
    <w:abstractNumId w:val="33"/>
  </w:num>
  <w:num w:numId="83">
    <w:abstractNumId w:val="97"/>
  </w:num>
  <w:num w:numId="84">
    <w:abstractNumId w:val="63"/>
  </w:num>
  <w:num w:numId="85">
    <w:abstractNumId w:val="61"/>
  </w:num>
  <w:num w:numId="86">
    <w:abstractNumId w:val="132"/>
  </w:num>
  <w:num w:numId="87">
    <w:abstractNumId w:val="106"/>
  </w:num>
  <w:num w:numId="88">
    <w:abstractNumId w:val="72"/>
  </w:num>
  <w:num w:numId="89">
    <w:abstractNumId w:val="43"/>
  </w:num>
  <w:num w:numId="90">
    <w:abstractNumId w:val="86"/>
  </w:num>
  <w:num w:numId="91">
    <w:abstractNumId w:val="75"/>
  </w:num>
  <w:num w:numId="92">
    <w:abstractNumId w:val="14"/>
  </w:num>
  <w:num w:numId="93">
    <w:abstractNumId w:val="107"/>
  </w:num>
  <w:num w:numId="94">
    <w:abstractNumId w:val="64"/>
  </w:num>
  <w:num w:numId="95">
    <w:abstractNumId w:val="39"/>
  </w:num>
  <w:num w:numId="96">
    <w:abstractNumId w:val="99"/>
  </w:num>
  <w:num w:numId="97">
    <w:abstractNumId w:val="91"/>
  </w:num>
  <w:num w:numId="98">
    <w:abstractNumId w:val="89"/>
  </w:num>
  <w:num w:numId="99">
    <w:abstractNumId w:val="124"/>
  </w:num>
  <w:num w:numId="100">
    <w:abstractNumId w:val="125"/>
  </w:num>
  <w:num w:numId="101">
    <w:abstractNumId w:val="21"/>
  </w:num>
  <w:num w:numId="102">
    <w:abstractNumId w:val="98"/>
  </w:num>
  <w:num w:numId="103">
    <w:abstractNumId w:val="11"/>
  </w:num>
  <w:num w:numId="104">
    <w:abstractNumId w:val="108"/>
  </w:num>
  <w:num w:numId="105">
    <w:abstractNumId w:val="92"/>
  </w:num>
  <w:num w:numId="106">
    <w:abstractNumId w:val="121"/>
  </w:num>
  <w:num w:numId="107">
    <w:abstractNumId w:val="76"/>
  </w:num>
  <w:num w:numId="108">
    <w:abstractNumId w:val="93"/>
  </w:num>
  <w:num w:numId="109">
    <w:abstractNumId w:val="17"/>
  </w:num>
  <w:num w:numId="110">
    <w:abstractNumId w:val="103"/>
  </w:num>
  <w:num w:numId="111">
    <w:abstractNumId w:val="28"/>
  </w:num>
  <w:num w:numId="112">
    <w:abstractNumId w:val="82"/>
  </w:num>
  <w:num w:numId="113">
    <w:abstractNumId w:val="12"/>
  </w:num>
  <w:num w:numId="114">
    <w:abstractNumId w:val="110"/>
  </w:num>
  <w:num w:numId="115">
    <w:abstractNumId w:val="135"/>
  </w:num>
  <w:num w:numId="116">
    <w:abstractNumId w:val="96"/>
  </w:num>
  <w:num w:numId="117">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8">
    <w:abstractNumId w:val="70"/>
  </w:num>
  <w:num w:numId="119">
    <w:abstractNumId w:val="67"/>
  </w:num>
  <w:num w:numId="120">
    <w:abstractNumId w:val="122"/>
  </w:num>
  <w:num w:numId="121">
    <w:abstractNumId w:val="136"/>
  </w:num>
  <w:num w:numId="122">
    <w:abstractNumId w:val="113"/>
  </w:num>
  <w:num w:numId="123">
    <w:abstractNumId w:val="10"/>
  </w:num>
  <w:num w:numId="124">
    <w:abstractNumId w:val="66"/>
  </w:num>
  <w:num w:numId="125">
    <w:abstractNumId w:val="55"/>
  </w:num>
  <w:num w:numId="126">
    <w:abstractNumId w:val="88"/>
  </w:num>
  <w:num w:numId="127">
    <w:abstractNumId w:val="8"/>
  </w:num>
  <w:num w:numId="128">
    <w:abstractNumId w:val="9"/>
  </w:num>
  <w:num w:numId="129">
    <w:abstractNumId w:val="112"/>
  </w:num>
  <w:num w:numId="130">
    <w:abstractNumId w:val="116"/>
  </w:num>
  <w:num w:numId="131">
    <w:abstractNumId w:val="123"/>
  </w:num>
  <w:num w:numId="132">
    <w:abstractNumId w:val="49"/>
  </w:num>
  <w:num w:numId="133">
    <w:abstractNumId w:val="45"/>
  </w:num>
  <w:num w:numId="134">
    <w:abstractNumId w:val="130"/>
  </w:num>
  <w:num w:numId="135">
    <w:abstractNumId w:val="65"/>
  </w:num>
  <w:num w:numId="136">
    <w:abstractNumId w:val="131"/>
  </w:num>
  <w:num w:numId="137">
    <w:abstractNumId w:val="22"/>
  </w:num>
  <w:num w:numId="138">
    <w:abstractNumId w:val="127"/>
  </w:num>
  <w:num w:numId="139">
    <w:abstractNumId w:val="32"/>
  </w:num>
  <w:num w:numId="140">
    <w:abstractNumId w:val="129"/>
  </w:num>
  <w:num w:numId="141">
    <w:abstractNumId w:val="47"/>
  </w:num>
  <w:num w:numId="142">
    <w:abstractNumId w:val="35"/>
  </w:num>
  <w:num w:numId="143">
    <w:abstractNumId w:val="5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displayBackgroundShape w:val="1"/>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mU0MWFlNGVkNjkwOTYzYTAzMTM3NzVjMWVjODEzYzUifQ=="/>
  </w:docVars>
  <w:rsids>
    <w:rsidRoot w:val="278D148B"/>
    <w:rsid w:val="00015E4A"/>
    <w:rsid w:val="0006697F"/>
    <w:rsid w:val="0009147A"/>
    <w:rsid w:val="000A188C"/>
    <w:rsid w:val="001221F3"/>
    <w:rsid w:val="0015142C"/>
    <w:rsid w:val="001B4287"/>
    <w:rsid w:val="001D4F2D"/>
    <w:rsid w:val="001D676A"/>
    <w:rsid w:val="00215AA4"/>
    <w:rsid w:val="002820E5"/>
    <w:rsid w:val="002B039E"/>
    <w:rsid w:val="002C1641"/>
    <w:rsid w:val="002E427C"/>
    <w:rsid w:val="00382550"/>
    <w:rsid w:val="003B2722"/>
    <w:rsid w:val="00415D1B"/>
    <w:rsid w:val="00424088"/>
    <w:rsid w:val="004527FC"/>
    <w:rsid w:val="00452E51"/>
    <w:rsid w:val="00455CB8"/>
    <w:rsid w:val="004919EA"/>
    <w:rsid w:val="004C3FFA"/>
    <w:rsid w:val="004E62C4"/>
    <w:rsid w:val="00501DFE"/>
    <w:rsid w:val="0054152E"/>
    <w:rsid w:val="005441BC"/>
    <w:rsid w:val="0058101C"/>
    <w:rsid w:val="005E3B7E"/>
    <w:rsid w:val="006065B9"/>
    <w:rsid w:val="00610DDA"/>
    <w:rsid w:val="00623C0E"/>
    <w:rsid w:val="00666C30"/>
    <w:rsid w:val="006730B3"/>
    <w:rsid w:val="00692CC7"/>
    <w:rsid w:val="006A2E33"/>
    <w:rsid w:val="006C4594"/>
    <w:rsid w:val="00727318"/>
    <w:rsid w:val="0076640F"/>
    <w:rsid w:val="00782D90"/>
    <w:rsid w:val="007A51B4"/>
    <w:rsid w:val="007D33E1"/>
    <w:rsid w:val="007F0F5A"/>
    <w:rsid w:val="0080622F"/>
    <w:rsid w:val="00825D5F"/>
    <w:rsid w:val="00851DC6"/>
    <w:rsid w:val="008A435A"/>
    <w:rsid w:val="00912F6B"/>
    <w:rsid w:val="00922B7A"/>
    <w:rsid w:val="00933179"/>
    <w:rsid w:val="00981DCF"/>
    <w:rsid w:val="009A0FD5"/>
    <w:rsid w:val="009C3478"/>
    <w:rsid w:val="00A364B9"/>
    <w:rsid w:val="00A54467"/>
    <w:rsid w:val="00A56C11"/>
    <w:rsid w:val="00A978FB"/>
    <w:rsid w:val="00AC580F"/>
    <w:rsid w:val="00B41EA1"/>
    <w:rsid w:val="00B51B83"/>
    <w:rsid w:val="00B612B1"/>
    <w:rsid w:val="00B65FF5"/>
    <w:rsid w:val="00B73169"/>
    <w:rsid w:val="00B75E72"/>
    <w:rsid w:val="00B971F4"/>
    <w:rsid w:val="00BE4106"/>
    <w:rsid w:val="00BF52BD"/>
    <w:rsid w:val="00C35DB5"/>
    <w:rsid w:val="00C60DFD"/>
    <w:rsid w:val="00C80E51"/>
    <w:rsid w:val="00CC2FB0"/>
    <w:rsid w:val="00CD0CB9"/>
    <w:rsid w:val="00D50510"/>
    <w:rsid w:val="00DA2588"/>
    <w:rsid w:val="00DA3EA5"/>
    <w:rsid w:val="00DA4D5D"/>
    <w:rsid w:val="00E42658"/>
    <w:rsid w:val="00E65ADD"/>
    <w:rsid w:val="00EC2857"/>
    <w:rsid w:val="00F16E61"/>
    <w:rsid w:val="00F97012"/>
    <w:rsid w:val="00FA2006"/>
    <w:rsid w:val="013B2B96"/>
    <w:rsid w:val="018F4C90"/>
    <w:rsid w:val="020531A4"/>
    <w:rsid w:val="02076F1C"/>
    <w:rsid w:val="02535CBD"/>
    <w:rsid w:val="02F05C02"/>
    <w:rsid w:val="02FF5E45"/>
    <w:rsid w:val="03655CA8"/>
    <w:rsid w:val="036C34DA"/>
    <w:rsid w:val="037203C5"/>
    <w:rsid w:val="03726617"/>
    <w:rsid w:val="0385459C"/>
    <w:rsid w:val="03A04F32"/>
    <w:rsid w:val="03A951F3"/>
    <w:rsid w:val="03B86720"/>
    <w:rsid w:val="04194CE4"/>
    <w:rsid w:val="04354A1B"/>
    <w:rsid w:val="04A50D27"/>
    <w:rsid w:val="04E13A54"/>
    <w:rsid w:val="04F217BD"/>
    <w:rsid w:val="051060E7"/>
    <w:rsid w:val="05283431"/>
    <w:rsid w:val="05300538"/>
    <w:rsid w:val="0534680A"/>
    <w:rsid w:val="055F2BCB"/>
    <w:rsid w:val="05E05ABA"/>
    <w:rsid w:val="05F94DCD"/>
    <w:rsid w:val="06420522"/>
    <w:rsid w:val="06620BC5"/>
    <w:rsid w:val="067A5F0E"/>
    <w:rsid w:val="06FC4B75"/>
    <w:rsid w:val="07005E23"/>
    <w:rsid w:val="07320597"/>
    <w:rsid w:val="07862691"/>
    <w:rsid w:val="07A11279"/>
    <w:rsid w:val="08314CF2"/>
    <w:rsid w:val="08862B00"/>
    <w:rsid w:val="09173EE8"/>
    <w:rsid w:val="0922463B"/>
    <w:rsid w:val="09532A47"/>
    <w:rsid w:val="096B1B3E"/>
    <w:rsid w:val="09A60DC8"/>
    <w:rsid w:val="09BC6071"/>
    <w:rsid w:val="0A285C81"/>
    <w:rsid w:val="0A4A3E4A"/>
    <w:rsid w:val="0A5F67C4"/>
    <w:rsid w:val="0A7333A0"/>
    <w:rsid w:val="0AAE43D8"/>
    <w:rsid w:val="0AB80DB3"/>
    <w:rsid w:val="0AEC4F01"/>
    <w:rsid w:val="0B1F0E32"/>
    <w:rsid w:val="0B300C6A"/>
    <w:rsid w:val="0B554854"/>
    <w:rsid w:val="0B5A630E"/>
    <w:rsid w:val="0B7D1FFD"/>
    <w:rsid w:val="0BD47E6F"/>
    <w:rsid w:val="0BF563C0"/>
    <w:rsid w:val="0C4D7C21"/>
    <w:rsid w:val="0C7E427E"/>
    <w:rsid w:val="0C831895"/>
    <w:rsid w:val="0D682F64"/>
    <w:rsid w:val="0DAE2941"/>
    <w:rsid w:val="0DD57ECE"/>
    <w:rsid w:val="0DE10621"/>
    <w:rsid w:val="0DE620DB"/>
    <w:rsid w:val="0DEE3D1F"/>
    <w:rsid w:val="0E213113"/>
    <w:rsid w:val="0E8211A4"/>
    <w:rsid w:val="0EB775D4"/>
    <w:rsid w:val="0F543075"/>
    <w:rsid w:val="0F607C6B"/>
    <w:rsid w:val="0F753717"/>
    <w:rsid w:val="0F7C2CF7"/>
    <w:rsid w:val="0F931DEF"/>
    <w:rsid w:val="0FCE1079"/>
    <w:rsid w:val="0FE97C61"/>
    <w:rsid w:val="10156CA8"/>
    <w:rsid w:val="117B6FDE"/>
    <w:rsid w:val="11D30BC8"/>
    <w:rsid w:val="12DC585B"/>
    <w:rsid w:val="12F232D0"/>
    <w:rsid w:val="12FD414F"/>
    <w:rsid w:val="132A0CBC"/>
    <w:rsid w:val="137678C1"/>
    <w:rsid w:val="13D44784"/>
    <w:rsid w:val="13D604FC"/>
    <w:rsid w:val="13EB044B"/>
    <w:rsid w:val="146F2E2A"/>
    <w:rsid w:val="14CE54F8"/>
    <w:rsid w:val="14D56A06"/>
    <w:rsid w:val="14EA645D"/>
    <w:rsid w:val="14EC68A6"/>
    <w:rsid w:val="152D6842"/>
    <w:rsid w:val="154A73F4"/>
    <w:rsid w:val="157C1490"/>
    <w:rsid w:val="15875F52"/>
    <w:rsid w:val="159A20A5"/>
    <w:rsid w:val="15AE34DE"/>
    <w:rsid w:val="15BD1974"/>
    <w:rsid w:val="15D31197"/>
    <w:rsid w:val="16300397"/>
    <w:rsid w:val="165247B2"/>
    <w:rsid w:val="168D57EA"/>
    <w:rsid w:val="168E03DF"/>
    <w:rsid w:val="1763654B"/>
    <w:rsid w:val="17681DB3"/>
    <w:rsid w:val="178D5376"/>
    <w:rsid w:val="17A15A16"/>
    <w:rsid w:val="17A74689"/>
    <w:rsid w:val="19AF3CC9"/>
    <w:rsid w:val="1A3D7527"/>
    <w:rsid w:val="1A420699"/>
    <w:rsid w:val="1A6E148E"/>
    <w:rsid w:val="1A807414"/>
    <w:rsid w:val="1B8F5B60"/>
    <w:rsid w:val="1BB8267A"/>
    <w:rsid w:val="1C71170A"/>
    <w:rsid w:val="1CE75528"/>
    <w:rsid w:val="1D2642A2"/>
    <w:rsid w:val="1D4E55A7"/>
    <w:rsid w:val="1D9E652E"/>
    <w:rsid w:val="1DAD0520"/>
    <w:rsid w:val="1DC17F50"/>
    <w:rsid w:val="1DCD0BC2"/>
    <w:rsid w:val="1DE71C83"/>
    <w:rsid w:val="1DFB1E95"/>
    <w:rsid w:val="1E2527AC"/>
    <w:rsid w:val="1E4F5A7B"/>
    <w:rsid w:val="1E594203"/>
    <w:rsid w:val="1E831280"/>
    <w:rsid w:val="1E9B2A6E"/>
    <w:rsid w:val="1EE14925"/>
    <w:rsid w:val="1EE95322"/>
    <w:rsid w:val="1EFA1543"/>
    <w:rsid w:val="1F417171"/>
    <w:rsid w:val="1F904BF0"/>
    <w:rsid w:val="1F923E71"/>
    <w:rsid w:val="1FA32304"/>
    <w:rsid w:val="1FB931AC"/>
    <w:rsid w:val="208C266E"/>
    <w:rsid w:val="20D67D8D"/>
    <w:rsid w:val="20D83B05"/>
    <w:rsid w:val="20DA787E"/>
    <w:rsid w:val="211D59BC"/>
    <w:rsid w:val="21272798"/>
    <w:rsid w:val="21A8172A"/>
    <w:rsid w:val="21B87493"/>
    <w:rsid w:val="21ED35E0"/>
    <w:rsid w:val="22235254"/>
    <w:rsid w:val="22A7378F"/>
    <w:rsid w:val="22C2681B"/>
    <w:rsid w:val="22D4654E"/>
    <w:rsid w:val="22F4274D"/>
    <w:rsid w:val="233174FD"/>
    <w:rsid w:val="239D2DE4"/>
    <w:rsid w:val="239F4DAE"/>
    <w:rsid w:val="24BE6DFF"/>
    <w:rsid w:val="24C85C3F"/>
    <w:rsid w:val="251D5F8B"/>
    <w:rsid w:val="252E5CCB"/>
    <w:rsid w:val="25493224"/>
    <w:rsid w:val="2561056D"/>
    <w:rsid w:val="25781413"/>
    <w:rsid w:val="25D56865"/>
    <w:rsid w:val="265359DC"/>
    <w:rsid w:val="26600825"/>
    <w:rsid w:val="269E30FB"/>
    <w:rsid w:val="26EE148E"/>
    <w:rsid w:val="2713110A"/>
    <w:rsid w:val="2714516B"/>
    <w:rsid w:val="271E248E"/>
    <w:rsid w:val="274A5031"/>
    <w:rsid w:val="277A5916"/>
    <w:rsid w:val="278D148B"/>
    <w:rsid w:val="27C4285D"/>
    <w:rsid w:val="28553C8E"/>
    <w:rsid w:val="285E0D94"/>
    <w:rsid w:val="287E4F92"/>
    <w:rsid w:val="28A11F36"/>
    <w:rsid w:val="28FB2A87"/>
    <w:rsid w:val="293B2E83"/>
    <w:rsid w:val="29424212"/>
    <w:rsid w:val="29471828"/>
    <w:rsid w:val="29F02DA2"/>
    <w:rsid w:val="2A225DF1"/>
    <w:rsid w:val="2A322C62"/>
    <w:rsid w:val="2A372A7E"/>
    <w:rsid w:val="2A554E51"/>
    <w:rsid w:val="2A781EB5"/>
    <w:rsid w:val="2A994305"/>
    <w:rsid w:val="2AB949A8"/>
    <w:rsid w:val="2BAA42F0"/>
    <w:rsid w:val="2BB533C1"/>
    <w:rsid w:val="2BBD2276"/>
    <w:rsid w:val="2C504E98"/>
    <w:rsid w:val="2C5D5807"/>
    <w:rsid w:val="2C640943"/>
    <w:rsid w:val="2C8C39F6"/>
    <w:rsid w:val="2CAC2710"/>
    <w:rsid w:val="2CB216AE"/>
    <w:rsid w:val="2CF717B7"/>
    <w:rsid w:val="2D1265F1"/>
    <w:rsid w:val="2D1E0AF2"/>
    <w:rsid w:val="2E204D3E"/>
    <w:rsid w:val="2E276D6E"/>
    <w:rsid w:val="2F324D29"/>
    <w:rsid w:val="2F581039"/>
    <w:rsid w:val="2FE36023"/>
    <w:rsid w:val="30204B81"/>
    <w:rsid w:val="303A0642"/>
    <w:rsid w:val="30427AA5"/>
    <w:rsid w:val="309D2676"/>
    <w:rsid w:val="30C65728"/>
    <w:rsid w:val="30E65DCB"/>
    <w:rsid w:val="31CA72D8"/>
    <w:rsid w:val="31F2079F"/>
    <w:rsid w:val="3251196A"/>
    <w:rsid w:val="32601BAD"/>
    <w:rsid w:val="32C77F74"/>
    <w:rsid w:val="33072928"/>
    <w:rsid w:val="33260700"/>
    <w:rsid w:val="333E1EEE"/>
    <w:rsid w:val="335A65FC"/>
    <w:rsid w:val="33886F6E"/>
    <w:rsid w:val="33FB1B8D"/>
    <w:rsid w:val="348A2F11"/>
    <w:rsid w:val="34AA5361"/>
    <w:rsid w:val="34D67F04"/>
    <w:rsid w:val="34EE16F2"/>
    <w:rsid w:val="351E45D8"/>
    <w:rsid w:val="352769B2"/>
    <w:rsid w:val="358362DE"/>
    <w:rsid w:val="36B10C29"/>
    <w:rsid w:val="36E762AD"/>
    <w:rsid w:val="36F154C9"/>
    <w:rsid w:val="36FD3E6E"/>
    <w:rsid w:val="37024FE0"/>
    <w:rsid w:val="3709636F"/>
    <w:rsid w:val="37117919"/>
    <w:rsid w:val="37C36E66"/>
    <w:rsid w:val="37F232A7"/>
    <w:rsid w:val="3801798E"/>
    <w:rsid w:val="38194CD8"/>
    <w:rsid w:val="38225D8E"/>
    <w:rsid w:val="386A108F"/>
    <w:rsid w:val="38AC60C7"/>
    <w:rsid w:val="38CF183A"/>
    <w:rsid w:val="3A0177D1"/>
    <w:rsid w:val="3A0D261A"/>
    <w:rsid w:val="3A3F0FB4"/>
    <w:rsid w:val="3ABE56C2"/>
    <w:rsid w:val="3AD849D6"/>
    <w:rsid w:val="3B9528C7"/>
    <w:rsid w:val="3C0D5FBE"/>
    <w:rsid w:val="3C4542ED"/>
    <w:rsid w:val="3C5E715D"/>
    <w:rsid w:val="3CC66AB0"/>
    <w:rsid w:val="3CD967E3"/>
    <w:rsid w:val="3CDB69FF"/>
    <w:rsid w:val="3D112421"/>
    <w:rsid w:val="3D8E220A"/>
    <w:rsid w:val="3DDD67A7"/>
    <w:rsid w:val="3E00727D"/>
    <w:rsid w:val="3E6B790F"/>
    <w:rsid w:val="3E7C1B1C"/>
    <w:rsid w:val="3EB37CEB"/>
    <w:rsid w:val="3EE80F60"/>
    <w:rsid w:val="3F11495A"/>
    <w:rsid w:val="3F2D2E17"/>
    <w:rsid w:val="3FC714BD"/>
    <w:rsid w:val="3FE43E1D"/>
    <w:rsid w:val="40392700"/>
    <w:rsid w:val="40580367"/>
    <w:rsid w:val="40661362"/>
    <w:rsid w:val="40A23390"/>
    <w:rsid w:val="40E8793D"/>
    <w:rsid w:val="410D2F00"/>
    <w:rsid w:val="412344D1"/>
    <w:rsid w:val="41872CB2"/>
    <w:rsid w:val="41CF6407"/>
    <w:rsid w:val="42022339"/>
    <w:rsid w:val="425F59DD"/>
    <w:rsid w:val="42672AE3"/>
    <w:rsid w:val="42982C9D"/>
    <w:rsid w:val="42A54802"/>
    <w:rsid w:val="42DE2DA6"/>
    <w:rsid w:val="42E71BD5"/>
    <w:rsid w:val="43C006FD"/>
    <w:rsid w:val="44006D4C"/>
    <w:rsid w:val="443A04B0"/>
    <w:rsid w:val="443F7874"/>
    <w:rsid w:val="445A2900"/>
    <w:rsid w:val="449D27EC"/>
    <w:rsid w:val="44B26298"/>
    <w:rsid w:val="45034D45"/>
    <w:rsid w:val="4545710C"/>
    <w:rsid w:val="45576E3F"/>
    <w:rsid w:val="455A06DD"/>
    <w:rsid w:val="45DB537A"/>
    <w:rsid w:val="462D194E"/>
    <w:rsid w:val="466730B2"/>
    <w:rsid w:val="469F284C"/>
    <w:rsid w:val="47243FC5"/>
    <w:rsid w:val="47431429"/>
    <w:rsid w:val="47534622"/>
    <w:rsid w:val="475C24EB"/>
    <w:rsid w:val="476F0470"/>
    <w:rsid w:val="477A6E15"/>
    <w:rsid w:val="47B9793D"/>
    <w:rsid w:val="47DE55F6"/>
    <w:rsid w:val="481132D5"/>
    <w:rsid w:val="48292103"/>
    <w:rsid w:val="48343468"/>
    <w:rsid w:val="488E4926"/>
    <w:rsid w:val="48B60321"/>
    <w:rsid w:val="493059DD"/>
    <w:rsid w:val="494B0A69"/>
    <w:rsid w:val="496B2EB9"/>
    <w:rsid w:val="49BA799D"/>
    <w:rsid w:val="4A003601"/>
    <w:rsid w:val="4A176B9D"/>
    <w:rsid w:val="4A513E5D"/>
    <w:rsid w:val="4A5A4C2D"/>
    <w:rsid w:val="4A802E29"/>
    <w:rsid w:val="4B29302C"/>
    <w:rsid w:val="4BA44460"/>
    <w:rsid w:val="4BB40B47"/>
    <w:rsid w:val="4BC468B1"/>
    <w:rsid w:val="4BCF5981"/>
    <w:rsid w:val="4BDC53E8"/>
    <w:rsid w:val="4BDF193C"/>
    <w:rsid w:val="4C261319"/>
    <w:rsid w:val="4C432784"/>
    <w:rsid w:val="4CB30DFF"/>
    <w:rsid w:val="4CC72AFC"/>
    <w:rsid w:val="4CD64AED"/>
    <w:rsid w:val="4D027691"/>
    <w:rsid w:val="4D245859"/>
    <w:rsid w:val="4D3D691B"/>
    <w:rsid w:val="4D4759EB"/>
    <w:rsid w:val="4D64659D"/>
    <w:rsid w:val="4D6B792C"/>
    <w:rsid w:val="4DA96B09"/>
    <w:rsid w:val="4DE65204"/>
    <w:rsid w:val="4DE84AD8"/>
    <w:rsid w:val="4E2B2C17"/>
    <w:rsid w:val="4E2F2707"/>
    <w:rsid w:val="4E964534"/>
    <w:rsid w:val="4EC76DE4"/>
    <w:rsid w:val="4F2F6737"/>
    <w:rsid w:val="4F495A4B"/>
    <w:rsid w:val="4F7F76BE"/>
    <w:rsid w:val="4F9D6F64"/>
    <w:rsid w:val="4FA42C81"/>
    <w:rsid w:val="508B3E41"/>
    <w:rsid w:val="51145BE4"/>
    <w:rsid w:val="513B13C3"/>
    <w:rsid w:val="51556929"/>
    <w:rsid w:val="5167040A"/>
    <w:rsid w:val="516A1CA8"/>
    <w:rsid w:val="52102850"/>
    <w:rsid w:val="52426781"/>
    <w:rsid w:val="525F10E1"/>
    <w:rsid w:val="528648C0"/>
    <w:rsid w:val="52A03BD4"/>
    <w:rsid w:val="52C27FEE"/>
    <w:rsid w:val="52C5363A"/>
    <w:rsid w:val="52C8312A"/>
    <w:rsid w:val="52F61A46"/>
    <w:rsid w:val="530D6D8F"/>
    <w:rsid w:val="53937294"/>
    <w:rsid w:val="53C04458"/>
    <w:rsid w:val="53CE4770"/>
    <w:rsid w:val="543C792C"/>
    <w:rsid w:val="54444A33"/>
    <w:rsid w:val="5496538F"/>
    <w:rsid w:val="54B413AF"/>
    <w:rsid w:val="54E83610"/>
    <w:rsid w:val="54FD7FFE"/>
    <w:rsid w:val="55067F3A"/>
    <w:rsid w:val="568B6949"/>
    <w:rsid w:val="56B22127"/>
    <w:rsid w:val="56BD287A"/>
    <w:rsid w:val="57266E47"/>
    <w:rsid w:val="57F803E7"/>
    <w:rsid w:val="58014D75"/>
    <w:rsid w:val="583628E4"/>
    <w:rsid w:val="58523BC2"/>
    <w:rsid w:val="586E02D0"/>
    <w:rsid w:val="58B354F0"/>
    <w:rsid w:val="58C44394"/>
    <w:rsid w:val="58DF2F7C"/>
    <w:rsid w:val="58EB7B73"/>
    <w:rsid w:val="59012EF2"/>
    <w:rsid w:val="590649AC"/>
    <w:rsid w:val="592B61C1"/>
    <w:rsid w:val="592F5CB1"/>
    <w:rsid w:val="595E6596"/>
    <w:rsid w:val="59747B68"/>
    <w:rsid w:val="5976568E"/>
    <w:rsid w:val="5980475F"/>
    <w:rsid w:val="598F6750"/>
    <w:rsid w:val="5996188C"/>
    <w:rsid w:val="59A815C0"/>
    <w:rsid w:val="59AF294E"/>
    <w:rsid w:val="59BD150F"/>
    <w:rsid w:val="59D2663D"/>
    <w:rsid w:val="59FB2037"/>
    <w:rsid w:val="5A5E377C"/>
    <w:rsid w:val="5A5F4810"/>
    <w:rsid w:val="5A8042EB"/>
    <w:rsid w:val="5AA75D1B"/>
    <w:rsid w:val="5AC8016B"/>
    <w:rsid w:val="5BB73D3C"/>
    <w:rsid w:val="5C25514A"/>
    <w:rsid w:val="5CC46711"/>
    <w:rsid w:val="5D131446"/>
    <w:rsid w:val="5D290C69"/>
    <w:rsid w:val="5D3F223B"/>
    <w:rsid w:val="5D7243BE"/>
    <w:rsid w:val="5D8D744A"/>
    <w:rsid w:val="5D9A56C3"/>
    <w:rsid w:val="5DAA7FFC"/>
    <w:rsid w:val="5DCC070E"/>
    <w:rsid w:val="5E005E6E"/>
    <w:rsid w:val="5E483371"/>
    <w:rsid w:val="5E9B7945"/>
    <w:rsid w:val="5EA54320"/>
    <w:rsid w:val="5EC724E8"/>
    <w:rsid w:val="5F426012"/>
    <w:rsid w:val="5FAF36A8"/>
    <w:rsid w:val="60D3786A"/>
    <w:rsid w:val="60EE7EEF"/>
    <w:rsid w:val="60FB46CB"/>
    <w:rsid w:val="61273712"/>
    <w:rsid w:val="61642270"/>
    <w:rsid w:val="62031A89"/>
    <w:rsid w:val="622814F0"/>
    <w:rsid w:val="62326812"/>
    <w:rsid w:val="623936FD"/>
    <w:rsid w:val="62744735"/>
    <w:rsid w:val="6280132C"/>
    <w:rsid w:val="62970423"/>
    <w:rsid w:val="62E53885"/>
    <w:rsid w:val="62EF200D"/>
    <w:rsid w:val="63174E11"/>
    <w:rsid w:val="63416D0D"/>
    <w:rsid w:val="63D04214"/>
    <w:rsid w:val="63D530FA"/>
    <w:rsid w:val="63FA3360"/>
    <w:rsid w:val="64370110"/>
    <w:rsid w:val="648B1E7F"/>
    <w:rsid w:val="64C23E7D"/>
    <w:rsid w:val="64DB34B6"/>
    <w:rsid w:val="64E52F3A"/>
    <w:rsid w:val="65104585"/>
    <w:rsid w:val="652E32C1"/>
    <w:rsid w:val="6589499B"/>
    <w:rsid w:val="65B71508"/>
    <w:rsid w:val="65E14E8A"/>
    <w:rsid w:val="65F53DDF"/>
    <w:rsid w:val="66124991"/>
    <w:rsid w:val="661D6738"/>
    <w:rsid w:val="666B22F3"/>
    <w:rsid w:val="667F4F0E"/>
    <w:rsid w:val="66DD4F9F"/>
    <w:rsid w:val="66EF6A80"/>
    <w:rsid w:val="673426E5"/>
    <w:rsid w:val="676047F4"/>
    <w:rsid w:val="6796514D"/>
    <w:rsid w:val="67C95523"/>
    <w:rsid w:val="67CE5B6B"/>
    <w:rsid w:val="67EC1211"/>
    <w:rsid w:val="681C38A5"/>
    <w:rsid w:val="6849483A"/>
    <w:rsid w:val="6865349E"/>
    <w:rsid w:val="686E1C26"/>
    <w:rsid w:val="68817BAC"/>
    <w:rsid w:val="689618A9"/>
    <w:rsid w:val="689A6AB9"/>
    <w:rsid w:val="68A45648"/>
    <w:rsid w:val="68BF2482"/>
    <w:rsid w:val="69132EFA"/>
    <w:rsid w:val="693B7D5A"/>
    <w:rsid w:val="69531548"/>
    <w:rsid w:val="69935DE8"/>
    <w:rsid w:val="69AA358C"/>
    <w:rsid w:val="69B67D29"/>
    <w:rsid w:val="69EA352F"/>
    <w:rsid w:val="69F36887"/>
    <w:rsid w:val="69FA5E67"/>
    <w:rsid w:val="6A22716C"/>
    <w:rsid w:val="6A38073E"/>
    <w:rsid w:val="6A4610AD"/>
    <w:rsid w:val="6A7379C8"/>
    <w:rsid w:val="6ADD527D"/>
    <w:rsid w:val="6B397C51"/>
    <w:rsid w:val="6B513865"/>
    <w:rsid w:val="6B947BF6"/>
    <w:rsid w:val="6C101972"/>
    <w:rsid w:val="6C4B6506"/>
    <w:rsid w:val="6C6677E4"/>
    <w:rsid w:val="6C922387"/>
    <w:rsid w:val="6CC6363B"/>
    <w:rsid w:val="6CDC1854"/>
    <w:rsid w:val="6D036DE1"/>
    <w:rsid w:val="6D0D1A0E"/>
    <w:rsid w:val="6DB225B5"/>
    <w:rsid w:val="6DB91B96"/>
    <w:rsid w:val="6DC522E8"/>
    <w:rsid w:val="6DD65C57"/>
    <w:rsid w:val="6DDE15FC"/>
    <w:rsid w:val="6DE36C13"/>
    <w:rsid w:val="6DFC2E5C"/>
    <w:rsid w:val="6E985C4F"/>
    <w:rsid w:val="6ECD3B4B"/>
    <w:rsid w:val="6EE175F6"/>
    <w:rsid w:val="6F3E2352"/>
    <w:rsid w:val="6F7E4E45"/>
    <w:rsid w:val="70480FAF"/>
    <w:rsid w:val="704B11CB"/>
    <w:rsid w:val="705D4A5A"/>
    <w:rsid w:val="707F70C6"/>
    <w:rsid w:val="70C179D2"/>
    <w:rsid w:val="70DE203F"/>
    <w:rsid w:val="71600CA6"/>
    <w:rsid w:val="716D33C3"/>
    <w:rsid w:val="71722787"/>
    <w:rsid w:val="71A73D27"/>
    <w:rsid w:val="71EA67C2"/>
    <w:rsid w:val="71EC253A"/>
    <w:rsid w:val="71F907B3"/>
    <w:rsid w:val="72023B0B"/>
    <w:rsid w:val="720535FB"/>
    <w:rsid w:val="727367B7"/>
    <w:rsid w:val="72AC3A77"/>
    <w:rsid w:val="73165394"/>
    <w:rsid w:val="73985813"/>
    <w:rsid w:val="73D2575F"/>
    <w:rsid w:val="74140704"/>
    <w:rsid w:val="7496678D"/>
    <w:rsid w:val="749E563B"/>
    <w:rsid w:val="74DD0860"/>
    <w:rsid w:val="762A1882"/>
    <w:rsid w:val="763224E5"/>
    <w:rsid w:val="766C1E9B"/>
    <w:rsid w:val="76A014D9"/>
    <w:rsid w:val="772462D2"/>
    <w:rsid w:val="776808B4"/>
    <w:rsid w:val="7798281C"/>
    <w:rsid w:val="77B63DB9"/>
    <w:rsid w:val="77FE04E7"/>
    <w:rsid w:val="78085BF3"/>
    <w:rsid w:val="78137763"/>
    <w:rsid w:val="78866B18"/>
    <w:rsid w:val="78A07BDA"/>
    <w:rsid w:val="79426B80"/>
    <w:rsid w:val="79444A09"/>
    <w:rsid w:val="79506606"/>
    <w:rsid w:val="79751067"/>
    <w:rsid w:val="797F4952"/>
    <w:rsid w:val="79825532"/>
    <w:rsid w:val="7A3C7DD6"/>
    <w:rsid w:val="7AB21E46"/>
    <w:rsid w:val="7AE2097E"/>
    <w:rsid w:val="7AF4245F"/>
    <w:rsid w:val="7B2A5E81"/>
    <w:rsid w:val="7B5D1DB2"/>
    <w:rsid w:val="7B6E0463"/>
    <w:rsid w:val="7B9B28DB"/>
    <w:rsid w:val="7BA94FF8"/>
    <w:rsid w:val="7BC65BA9"/>
    <w:rsid w:val="7BE73D72"/>
    <w:rsid w:val="7C3E7E36"/>
    <w:rsid w:val="7C596A1E"/>
    <w:rsid w:val="7C865339"/>
    <w:rsid w:val="7CBC6FAC"/>
    <w:rsid w:val="7CEF1130"/>
    <w:rsid w:val="7D472D1A"/>
    <w:rsid w:val="7D5D42EC"/>
    <w:rsid w:val="7E0E3838"/>
    <w:rsid w:val="7E1A3F8B"/>
    <w:rsid w:val="7E462FD2"/>
    <w:rsid w:val="7E503E50"/>
    <w:rsid w:val="7E521976"/>
    <w:rsid w:val="7E551467"/>
    <w:rsid w:val="7E90249F"/>
    <w:rsid w:val="7F4F4108"/>
    <w:rsid w:val="7F5B0CFF"/>
    <w:rsid w:val="7F686F78"/>
    <w:rsid w:val="7FA2692E"/>
    <w:rsid w:val="7FDA7E75"/>
    <w:rsid w:val="7FFD591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semiHidden="0" w:name="heading 3"/>
    <w:lsdException w:qFormat="1" w:uiPriority="9" w:semiHidden="0" w:name="heading 4"/>
    <w:lsdException w:qFormat="1" w:uiPriority="9" w:semiHidden="0" w:name="heading 5"/>
    <w:lsdException w:qFormat="1" w:uiPriority="9" w:semiHidden="0" w:name="heading 6"/>
    <w:lsdException w:qFormat="1" w:uiPriority="9" w:semiHidden="0" w:name="heading 7"/>
    <w:lsdException w:qFormat="1" w:uiPriority="9" w:semiHidden="0" w:name="heading 8"/>
    <w:lsdException w:qFormat="1" w:uiPriority="9" w:semiHidden="0" w:name="heading 9"/>
    <w:lsdException w:qFormat="1" w:unhideWhenUsed="0" w:uiPriority="0" w:semiHidden="0" w:name="index 1"/>
    <w:lsdException w:qFormat="1" w:unhideWhenUsed="0" w:uiPriority="0" w:semiHidden="0" w:name="index 2"/>
    <w:lsdException w:qFormat="1" w:unhideWhenUsed="0" w:uiPriority="0" w:semiHidden="0" w:name="index 3"/>
    <w:lsdException w:qFormat="1" w:unhideWhenUsed="0" w:uiPriority="0" w:semiHidden="0" w:name="index 4"/>
    <w:lsdException w:qFormat="1" w:unhideWhenUsed="0" w:uiPriority="0" w:semiHidden="0" w:name="index 5"/>
    <w:lsdException w:qFormat="1" w:unhideWhenUsed="0" w:uiPriority="0" w:semiHidden="0" w:name="index 6"/>
    <w:lsdException w:qFormat="1" w:unhideWhenUsed="0" w:uiPriority="0" w:semiHidden="0" w:name="index 7"/>
    <w:lsdException w:qFormat="1" w:unhideWhenUsed="0" w:uiPriority="0" w:semiHidden="0" w:name="index 8"/>
    <w:lsdException w:qFormat="1" w:unhideWhenUsed="0" w:uiPriority="0" w:semiHidden="0" w:name="index 9"/>
    <w:lsdException w:qFormat="1" w:uiPriority="39" w:semiHidden="0" w:name="toc 1"/>
    <w:lsdException w:qFormat="1" w:uiPriority="39" w:semiHidden="0" w:name="toc 2"/>
    <w:lsdException w:qFormat="1" w:uiPriority="39" w:semiHidden="0" w:name="toc 3"/>
    <w:lsdException w:qFormat="1" w:uiPriority="39" w:semiHidden="0" w:name="toc 4"/>
    <w:lsdException w:qFormat="1" w:uiPriority="39" w:semiHidden="0" w:name="toc 5"/>
    <w:lsdException w:qFormat="1" w:uiPriority="39" w:semiHidden="0" w:name="toc 6"/>
    <w:lsdException w:qFormat="1" w:uiPriority="39" w:semiHidden="0" w:name="toc 7"/>
    <w:lsdException w:qFormat="1" w:uiPriority="39" w:semiHidden="0" w:name="toc 8"/>
    <w:lsdException w:qFormat="1" w:uiPriority="39" w:semiHidden="0" w:name="toc 9"/>
    <w:lsdException w:qFormat="1" w:unhideWhenUsed="0" w:uiPriority="0" w:semiHidden="0" w:name="Normal Indent"/>
    <w:lsdException w:qFormat="1" w:uiPriority="0" w:semiHidden="0" w:name="footnote text"/>
    <w:lsdException w:qFormat="1" w:unhideWhenUsed="0" w:uiPriority="99" w:semiHidden="0" w:name="annotation text"/>
    <w:lsdException w:qFormat="1" w:unhideWhenUsed="0" w:uiPriority="99" w:semiHidden="0" w:name="header"/>
    <w:lsdException w:qFormat="1" w:unhideWhenUsed="0" w:uiPriority="99" w:semiHidden="0" w:name="footer"/>
    <w:lsdException w:qFormat="1" w:unhideWhenUsed="0" w:uiPriority="0" w:semiHidden="0" w:name="index heading"/>
    <w:lsdException w:qFormat="1" w:unhideWhenUsed="0" w:uiPriority="0" w:semiHidden="0" w:name="caption"/>
    <w:lsdException w:qFormat="1" w:unhideWhenUsed="0" w:uiPriority="0" w:semiHidden="0" w:name="table of figures"/>
    <w:lsdException w:qFormat="1" w:unhideWhenUsed="0" w:uiPriority="0" w:semiHidden="0" w:name="envelope address"/>
    <w:lsdException w:qFormat="1" w:unhideWhenUsed="0" w:uiPriority="0" w:semiHidden="0" w:name="envelope return"/>
    <w:lsdException w:qFormat="1" w:uiPriority="0" w:semiHidden="0" w:name="footnote reference"/>
    <w:lsdException w:qFormat="1" w:unhideWhenUsed="0" w:uiPriority="99" w:semiHidden="0" w:name="annotation reference"/>
    <w:lsdException w:qFormat="1" w:unhideWhenUsed="0" w:uiPriority="99" w:semiHidden="0" w:name="line number"/>
    <w:lsdException w:qFormat="1" w:unhideWhenUsed="0" w:uiPriority="99" w:semiHidden="0" w:name="page number"/>
    <w:lsdException w:qFormat="1" w:unhideWhenUsed="0" w:uiPriority="0" w:semiHidden="0" w:name="endnote reference"/>
    <w:lsdException w:qFormat="1" w:unhideWhenUsed="0" w:uiPriority="0" w:semiHidden="0" w:name="endnote text"/>
    <w:lsdException w:qFormat="1" w:unhideWhenUsed="0" w:uiPriority="0" w:semiHidden="0" w:name="table of authorities"/>
    <w:lsdException w:qFormat="1" w:unhideWhenUsed="0" w:uiPriority="0" w:semiHidden="0" w:name="macro"/>
    <w:lsdException w:qFormat="1" w:unhideWhenUsed="0" w:uiPriority="0" w:semiHidden="0" w:name="toa heading"/>
    <w:lsdException w:qFormat="1" w:unhideWhenUsed="0" w:uiPriority="0" w:semiHidden="0" w:name="List"/>
    <w:lsdException w:qFormat="1" w:unhideWhenUsed="0" w:uiPriority="99" w:semiHidden="0" w:name="List Bullet"/>
    <w:lsdException w:qFormat="1" w:unhideWhenUsed="0" w:uiPriority="0" w:semiHidden="0" w:name="List Number"/>
    <w:lsdException w:qFormat="1" w:unhideWhenUsed="0" w:uiPriority="0" w:semiHidden="0" w:name="List 2"/>
    <w:lsdException w:qFormat="1" w:unhideWhenUsed="0" w:uiPriority="0" w:semiHidden="0" w:name="List 3"/>
    <w:lsdException w:qFormat="1" w:unhideWhenUsed="0" w:uiPriority="0" w:semiHidden="0" w:name="List 4"/>
    <w:lsdException w:qFormat="1" w:unhideWhenUsed="0" w:uiPriority="0" w:semiHidden="0" w:name="List 5"/>
    <w:lsdException w:qFormat="1" w:unhideWhenUsed="0" w:uiPriority="93" w:semiHidden="0" w:name="List Bullet 2"/>
    <w:lsdException w:qFormat="1" w:unhideWhenUsed="0" w:uiPriority="0" w:semiHidden="0" w:name="List Bullet 3"/>
    <w:lsdException w:qFormat="1" w:unhideWhenUsed="0" w:uiPriority="0" w:semiHidden="0" w:name="List Bullet 4"/>
    <w:lsdException w:qFormat="1" w:uiPriority="0" w:semiHidden="0" w:name="List Bullet 5"/>
    <w:lsdException w:qFormat="1" w:uiPriority="0" w:semiHidden="0" w:name="List Number 2"/>
    <w:lsdException w:qFormat="1" w:unhideWhenUsed="0" w:uiPriority="0" w:semiHidden="0" w:name="List Number 3"/>
    <w:lsdException w:qFormat="1" w:uiPriority="0" w:semiHidden="0" w:name="List Number 4"/>
    <w:lsdException w:qFormat="1" w:unhideWhenUsed="0" w:uiPriority="0" w:semiHidden="0" w:name="List Number 5"/>
    <w:lsdException w:qFormat="1" w:unhideWhenUsed="0" w:uiPriority="10" w:semiHidden="0" w:name="Title"/>
    <w:lsdException w:qFormat="1" w:unhideWhenUsed="0" w:uiPriority="0" w:semiHidden="0" w:name="Closing"/>
    <w:lsdException w:qFormat="1" w:unhideWhenUsed="0" w:uiPriority="0" w:semiHidden="0" w:name="Signature"/>
    <w:lsdException w:qFormat="1" w:uiPriority="1" w:semiHidden="0" w:name="Default Paragraph Font"/>
    <w:lsdException w:qFormat="1" w:unhideWhenUsed="0" w:uiPriority="99" w:semiHidden="0" w:name="Body Text"/>
    <w:lsdException w:qFormat="1" w:uiPriority="0" w:semiHidden="0" w:name="Body Text Indent"/>
    <w:lsdException w:qFormat="1" w:unhideWhenUsed="0" w:uiPriority="0" w:semiHidden="0" w:name="List Continue"/>
    <w:lsdException w:qFormat="1" w:unhideWhenUsed="0" w:uiPriority="0" w:semiHidden="0" w:name="List Continue 2"/>
    <w:lsdException w:qFormat="1" w:unhideWhenUsed="0" w:uiPriority="0" w:semiHidden="0" w:name="List Continue 3"/>
    <w:lsdException w:qFormat="1" w:unhideWhenUsed="0" w:uiPriority="0" w:semiHidden="0" w:name="List Continue 4"/>
    <w:lsdException w:qFormat="1" w:unhideWhenUsed="0" w:uiPriority="0" w:semiHidden="0" w:name="List Continue 5"/>
    <w:lsdException w:qFormat="1" w:unhideWhenUsed="0" w:uiPriority="0" w:semiHidden="0" w:name="Message Header"/>
    <w:lsdException w:qFormat="1" w:unhideWhenUsed="0" w:uiPriority="11" w:semiHidden="0" w:name="Subtitle"/>
    <w:lsdException w:qFormat="1" w:unhideWhenUsed="0" w:uiPriority="0" w:semiHidden="0" w:name="Salutation"/>
    <w:lsdException w:qFormat="1" w:uiPriority="0" w:semiHidden="0" w:name="Date"/>
    <w:lsdException w:qFormat="1" w:uiPriority="99" w:semiHidden="0" w:name="Body Text First Indent"/>
    <w:lsdException w:qFormat="1" w:unhideWhenUsed="0" w:uiPriority="0" w:semiHidden="0" w:name="Body Text First Indent 2"/>
    <w:lsdException w:qFormat="1" w:unhideWhenUsed="0" w:uiPriority="0" w:semiHidden="0" w:name="Note Heading"/>
    <w:lsdException w:qFormat="1" w:unhideWhenUsed="0" w:uiPriority="0" w:semiHidden="0" w:name="Body Text 2"/>
    <w:lsdException w:qFormat="1" w:unhideWhenUsed="0" w:uiPriority="0" w:semiHidden="0" w:name="Body Text 3"/>
    <w:lsdException w:qFormat="1" w:unhideWhenUsed="0" w:uiPriority="99" w:semiHidden="0" w:name="Body Text Indent 2"/>
    <w:lsdException w:qFormat="1" w:unhideWhenUsed="0" w:uiPriority="0" w:semiHidden="0" w:name="Body Text Indent 3"/>
    <w:lsdException w:qFormat="1" w:unhideWhenUsed="0" w:uiPriority="0" w:semiHidden="0" w:name="Block Text"/>
    <w:lsdException w:qFormat="1" w:uiPriority="99" w:semiHidden="0" w:name="Hyperlink"/>
    <w:lsdException w:qFormat="1" w:uiPriority="99" w:semiHidden="0" w:name="FollowedHyperlink"/>
    <w:lsdException w:qFormat="1" w:unhideWhenUsed="0" w:uiPriority="22" w:semiHidden="0" w:name="Strong"/>
    <w:lsdException w:qFormat="1" w:unhideWhenUsed="0" w:uiPriority="0" w:semiHidden="0" w:name="Emphasis"/>
    <w:lsdException w:qFormat="1" w:uiPriority="99" w:semiHidden="0" w:name="Document Map"/>
    <w:lsdException w:qFormat="1" w:unhideWhenUsed="0" w:uiPriority="0" w:semiHidden="0" w:name="Plain Text"/>
    <w:lsdException w:qFormat="1" w:unhideWhenUsed="0" w:uiPriority="0" w:semiHidden="0" w:name="E-mail Signature"/>
    <w:lsdException w:qFormat="1" w:uiPriority="99" w:semiHidden="0" w:name="Normal (Web)"/>
    <w:lsdException w:qFormat="1" w:unhideWhenUsed="0" w:uiPriority="0" w:semiHidden="0" w:name="HTML Acronym"/>
    <w:lsdException w:qFormat="1" w:unhideWhenUsed="0" w:uiPriority="0" w:semiHidden="0" w:name="HTML Address"/>
    <w:lsdException w:qFormat="1" w:unhideWhenUsed="0" w:uiPriority="0" w:semiHidden="0" w:name="HTML Cite"/>
    <w:lsdException w:qFormat="1" w:unhideWhenUsed="0" w:uiPriority="0" w:semiHidden="0" w:name="HTML Code"/>
    <w:lsdException w:qFormat="1" w:unhideWhenUsed="0" w:uiPriority="0" w:semiHidden="0" w:name="HTML Definition"/>
    <w:lsdException w:qFormat="1" w:unhideWhenUsed="0" w:uiPriority="0" w:semiHidden="0" w:name="HTML Keyboard"/>
    <w:lsdException w:qFormat="1" w:unhideWhenUsed="0" w:uiPriority="99" w:semiHidden="0" w:name="HTML Preformatted"/>
    <w:lsdException w:qFormat="1" w:unhideWhenUsed="0" w:uiPriority="0" w:semiHidden="0" w:name="HTML Sample"/>
    <w:lsdException w:qFormat="1" w:unhideWhenUsed="0" w:uiPriority="0" w:semiHidden="0" w:name="HTML Typewriter"/>
    <w:lsdException w:qFormat="1" w:unhideWhenUsed="0" w:uiPriority="0" w:semiHidden="0" w:name="HTML Variable"/>
    <w:lsdException w:qFormat="1" w:uiPriority="99" w:name="Normal Table"/>
    <w:lsdException w:qFormat="1" w:unhideWhenUsed="0" w:uiPriority="99"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99" w:semiHidden="0" w:name="Balloon Text"/>
    <w:lsdException w:qFormat="1"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iPriority="34" w:semiHidden="0" w:name="List Paragraph"/>
    <w:lsdException w:qFormat="1" w:unhideWhenUsed="0" w:uiPriority="0" w:semiHidden="0" w:name="Quote"/>
    <w:lsdException w:qFormat="1" w:unhideWhenUsed="0" w:uiPriority="0" w:semiHidden="0" w:name="Intense 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heme="minorHAnsi" w:hAnsiTheme="minorHAnsi" w:eastAsiaTheme="minorEastAsia" w:cstheme="minorBidi"/>
      <w:kern w:val="2"/>
      <w:sz w:val="21"/>
      <w:szCs w:val="24"/>
      <w:lang w:val="en-US" w:eastAsia="zh-CN" w:bidi="ar-SA"/>
    </w:rPr>
  </w:style>
  <w:style w:type="paragraph" w:styleId="4">
    <w:name w:val="heading 1"/>
    <w:basedOn w:val="1"/>
    <w:next w:val="1"/>
    <w:link w:val="135"/>
    <w:qFormat/>
    <w:uiPriority w:val="9"/>
    <w:pPr>
      <w:keepNext/>
      <w:keepLines/>
      <w:numPr>
        <w:ilvl w:val="0"/>
        <w:numId w:val="1"/>
      </w:numPr>
      <w:spacing w:before="340" w:after="330" w:line="276" w:lineRule="auto"/>
      <w:outlineLvl w:val="0"/>
    </w:pPr>
    <w:rPr>
      <w:rFonts w:ascii="宋体" w:hAnsi="宋体" w:eastAsia="宋体"/>
      <w:b/>
      <w:kern w:val="44"/>
      <w:sz w:val="32"/>
      <w:szCs w:val="32"/>
    </w:rPr>
  </w:style>
  <w:style w:type="paragraph" w:styleId="5">
    <w:name w:val="heading 2"/>
    <w:basedOn w:val="1"/>
    <w:next w:val="1"/>
    <w:link w:val="136"/>
    <w:unhideWhenUsed/>
    <w:qFormat/>
    <w:uiPriority w:val="9"/>
    <w:pPr>
      <w:keepNext/>
      <w:keepLines/>
      <w:numPr>
        <w:ilvl w:val="1"/>
        <w:numId w:val="2"/>
      </w:numPr>
      <w:spacing w:before="260" w:after="260" w:line="276" w:lineRule="auto"/>
      <w:outlineLvl w:val="1"/>
    </w:pPr>
    <w:rPr>
      <w:rFonts w:ascii="宋体" w:hAnsi="宋体" w:eastAsia="宋体"/>
      <w:b/>
      <w:sz w:val="28"/>
      <w:szCs w:val="28"/>
    </w:rPr>
  </w:style>
  <w:style w:type="paragraph" w:styleId="6">
    <w:name w:val="heading 3"/>
    <w:basedOn w:val="1"/>
    <w:next w:val="1"/>
    <w:link w:val="110"/>
    <w:unhideWhenUsed/>
    <w:qFormat/>
    <w:uiPriority w:val="9"/>
    <w:pPr>
      <w:keepNext/>
      <w:keepLines/>
      <w:spacing w:before="260" w:after="260" w:line="416" w:lineRule="auto"/>
      <w:outlineLvl w:val="2"/>
    </w:pPr>
    <w:rPr>
      <w:b/>
      <w:bCs/>
      <w:sz w:val="32"/>
      <w:szCs w:val="32"/>
    </w:rPr>
  </w:style>
  <w:style w:type="paragraph" w:styleId="7">
    <w:name w:val="heading 4"/>
    <w:basedOn w:val="1"/>
    <w:next w:val="1"/>
    <w:link w:val="111"/>
    <w:unhideWhenUsed/>
    <w:qFormat/>
    <w:uiPriority w:val="9"/>
    <w:pPr>
      <w:keepNext/>
      <w:keepLines/>
      <w:spacing w:before="280" w:after="290" w:line="376" w:lineRule="auto"/>
      <w:outlineLvl w:val="3"/>
    </w:pPr>
    <w:rPr>
      <w:rFonts w:asciiTheme="majorHAnsi" w:hAnsiTheme="majorHAnsi" w:eastAsiaTheme="majorEastAsia" w:cstheme="majorBidi"/>
      <w:b/>
      <w:bCs/>
      <w:sz w:val="28"/>
      <w:szCs w:val="28"/>
    </w:rPr>
  </w:style>
  <w:style w:type="paragraph" w:styleId="8">
    <w:name w:val="heading 5"/>
    <w:basedOn w:val="1"/>
    <w:next w:val="1"/>
    <w:link w:val="112"/>
    <w:unhideWhenUsed/>
    <w:qFormat/>
    <w:uiPriority w:val="9"/>
    <w:pPr>
      <w:keepNext/>
      <w:keepLines/>
      <w:spacing w:before="280" w:after="290" w:line="376" w:lineRule="auto"/>
      <w:outlineLvl w:val="4"/>
    </w:pPr>
    <w:rPr>
      <w:b/>
      <w:bCs/>
      <w:sz w:val="28"/>
      <w:szCs w:val="28"/>
    </w:rPr>
  </w:style>
  <w:style w:type="paragraph" w:styleId="9">
    <w:name w:val="heading 6"/>
    <w:basedOn w:val="1"/>
    <w:next w:val="1"/>
    <w:link w:val="113"/>
    <w:unhideWhenUsed/>
    <w:qFormat/>
    <w:uiPriority w:val="9"/>
    <w:pPr>
      <w:keepNext/>
      <w:keepLines/>
      <w:spacing w:before="240" w:after="64" w:line="320" w:lineRule="auto"/>
      <w:outlineLvl w:val="5"/>
    </w:pPr>
    <w:rPr>
      <w:rFonts w:asciiTheme="majorHAnsi" w:hAnsiTheme="majorHAnsi" w:eastAsiaTheme="majorEastAsia" w:cstheme="majorBidi"/>
      <w:b/>
      <w:bCs/>
      <w:sz w:val="24"/>
    </w:rPr>
  </w:style>
  <w:style w:type="paragraph" w:styleId="10">
    <w:name w:val="heading 7"/>
    <w:basedOn w:val="1"/>
    <w:next w:val="1"/>
    <w:link w:val="114"/>
    <w:unhideWhenUsed/>
    <w:qFormat/>
    <w:uiPriority w:val="9"/>
    <w:pPr>
      <w:keepNext/>
      <w:keepLines/>
      <w:spacing w:before="240" w:after="64" w:line="320" w:lineRule="auto"/>
      <w:outlineLvl w:val="6"/>
    </w:pPr>
    <w:rPr>
      <w:b/>
      <w:bCs/>
      <w:sz w:val="24"/>
    </w:rPr>
  </w:style>
  <w:style w:type="paragraph" w:styleId="11">
    <w:name w:val="heading 8"/>
    <w:basedOn w:val="1"/>
    <w:next w:val="1"/>
    <w:link w:val="115"/>
    <w:unhideWhenUsed/>
    <w:qFormat/>
    <w:uiPriority w:val="9"/>
    <w:pPr>
      <w:keepNext/>
      <w:keepLines/>
      <w:spacing w:before="240" w:after="64" w:line="320" w:lineRule="auto"/>
      <w:outlineLvl w:val="7"/>
    </w:pPr>
    <w:rPr>
      <w:rFonts w:asciiTheme="majorHAnsi" w:hAnsiTheme="majorHAnsi" w:eastAsiaTheme="majorEastAsia" w:cstheme="majorBidi"/>
      <w:sz w:val="24"/>
    </w:rPr>
  </w:style>
  <w:style w:type="paragraph" w:styleId="12">
    <w:name w:val="heading 9"/>
    <w:basedOn w:val="1"/>
    <w:next w:val="1"/>
    <w:link w:val="116"/>
    <w:unhideWhenUsed/>
    <w:qFormat/>
    <w:uiPriority w:val="9"/>
    <w:pPr>
      <w:keepNext/>
      <w:keepLines/>
      <w:spacing w:before="240" w:after="64" w:line="320" w:lineRule="auto"/>
      <w:outlineLvl w:val="8"/>
    </w:pPr>
    <w:rPr>
      <w:rFonts w:asciiTheme="majorHAnsi" w:hAnsiTheme="majorHAnsi" w:eastAsiaTheme="majorEastAsia" w:cstheme="majorBidi"/>
      <w:szCs w:val="21"/>
    </w:rPr>
  </w:style>
  <w:style w:type="character" w:default="1" w:styleId="90">
    <w:name w:val="Default Paragraph Font"/>
    <w:unhideWhenUsed/>
    <w:qFormat/>
    <w:uiPriority w:val="1"/>
  </w:style>
  <w:style w:type="table" w:default="1" w:styleId="88">
    <w:name w:val="Normal Table"/>
    <w:semiHidden/>
    <w:unhideWhenUsed/>
    <w:qFormat/>
    <w:uiPriority w:val="99"/>
    <w:tblPr>
      <w:tblCellMar>
        <w:top w:w="0" w:type="dxa"/>
        <w:left w:w="108" w:type="dxa"/>
        <w:bottom w:w="0" w:type="dxa"/>
        <w:right w:w="108" w:type="dxa"/>
      </w:tblCellMar>
    </w:tblPr>
  </w:style>
  <w:style w:type="paragraph" w:styleId="2">
    <w:name w:val="Body Text"/>
    <w:basedOn w:val="1"/>
    <w:next w:val="1"/>
    <w:link w:val="243"/>
    <w:qFormat/>
    <w:uiPriority w:val="99"/>
    <w:rPr>
      <w:rFonts w:hAnsi="宋体" w:cs="黑体"/>
      <w:sz w:val="24"/>
      <w:lang w:eastAsia="en-US"/>
    </w:rPr>
  </w:style>
  <w:style w:type="paragraph" w:styleId="3">
    <w:name w:val="macro"/>
    <w:link w:val="193"/>
    <w:qFormat/>
    <w:uiPriority w:val="0"/>
    <w:pPr>
      <w:tabs>
        <w:tab w:val="left" w:pos="480"/>
        <w:tab w:val="left" w:pos="960"/>
        <w:tab w:val="left" w:pos="1440"/>
        <w:tab w:val="left" w:pos="1920"/>
        <w:tab w:val="left" w:pos="2400"/>
        <w:tab w:val="left" w:pos="2880"/>
        <w:tab w:val="left" w:pos="3360"/>
        <w:tab w:val="left" w:pos="3840"/>
        <w:tab w:val="left" w:pos="4320"/>
      </w:tabs>
      <w:kinsoku w:val="0"/>
      <w:overflowPunct w:val="0"/>
      <w:autoSpaceDE w:val="0"/>
      <w:autoSpaceDN w:val="0"/>
      <w:adjustRightInd w:val="0"/>
      <w:snapToGrid w:val="0"/>
      <w:spacing w:before="160" w:after="160"/>
      <w:ind w:left="1701"/>
    </w:pPr>
    <w:rPr>
      <w:rFonts w:ascii="Courier New" w:hAnsi="Courier New" w:eastAsia="宋体" w:cs="Times New Roman"/>
      <w:kern w:val="2"/>
      <w:sz w:val="24"/>
      <w:szCs w:val="24"/>
      <w:lang w:val="en-US" w:eastAsia="zh-CN" w:bidi="ar-SA"/>
    </w:rPr>
  </w:style>
  <w:style w:type="paragraph" w:styleId="13">
    <w:name w:val="List 3"/>
    <w:basedOn w:val="1"/>
    <w:qFormat/>
    <w:uiPriority w:val="0"/>
    <w:pPr>
      <w:widowControl/>
      <w:topLinePunct/>
      <w:adjustRightInd w:val="0"/>
      <w:snapToGrid w:val="0"/>
      <w:spacing w:before="160" w:after="160" w:line="240" w:lineRule="atLeast"/>
      <w:ind w:left="100" w:leftChars="400" w:hanging="200" w:hangingChars="200"/>
      <w:jc w:val="left"/>
    </w:pPr>
    <w:rPr>
      <w:rFonts w:ascii="Arial" w:hAnsi="Arial" w:eastAsia="仿宋" w:cs="Times New Roman"/>
      <w:sz w:val="24"/>
      <w:szCs w:val="21"/>
    </w:rPr>
  </w:style>
  <w:style w:type="paragraph" w:styleId="14">
    <w:name w:val="toc 7"/>
    <w:basedOn w:val="1"/>
    <w:next w:val="1"/>
    <w:unhideWhenUsed/>
    <w:qFormat/>
    <w:uiPriority w:val="39"/>
    <w:pPr>
      <w:widowControl/>
      <w:spacing w:before="50" w:beforeLines="50" w:after="50" w:afterLines="50" w:line="360" w:lineRule="auto"/>
      <w:ind w:left="600" w:leftChars="600" w:firstLine="200" w:firstLineChars="200"/>
      <w:jc w:val="left"/>
    </w:pPr>
    <w:rPr>
      <w:rFonts w:ascii="仿宋" w:hAnsi="仿宋" w:eastAsia="仿宋" w:cs="宋体"/>
      <w:kern w:val="0"/>
    </w:rPr>
  </w:style>
  <w:style w:type="paragraph" w:styleId="15">
    <w:name w:val="List Number 2"/>
    <w:basedOn w:val="1"/>
    <w:unhideWhenUsed/>
    <w:qFormat/>
    <w:uiPriority w:val="0"/>
    <w:pPr>
      <w:ind w:left="420" w:hanging="420" w:firstLineChars="200"/>
    </w:pPr>
    <w:rPr>
      <w:rFonts w:ascii="Arial" w:hAnsi="Arial" w:eastAsia="仿宋" w:cs="Times New Roman"/>
      <w:sz w:val="24"/>
    </w:rPr>
  </w:style>
  <w:style w:type="paragraph" w:styleId="16">
    <w:name w:val="table of authorities"/>
    <w:basedOn w:val="1"/>
    <w:next w:val="1"/>
    <w:qFormat/>
    <w:uiPriority w:val="0"/>
    <w:pPr>
      <w:widowControl/>
      <w:topLinePunct/>
      <w:adjustRightInd w:val="0"/>
      <w:snapToGrid w:val="0"/>
      <w:spacing w:before="160" w:after="160" w:line="240" w:lineRule="atLeast"/>
      <w:ind w:left="420" w:firstLine="200" w:firstLineChars="200"/>
      <w:jc w:val="left"/>
    </w:pPr>
    <w:rPr>
      <w:rFonts w:ascii="Arial" w:hAnsi="Arial" w:eastAsia="仿宋" w:cs="Times New Roman"/>
      <w:sz w:val="24"/>
      <w:szCs w:val="21"/>
    </w:rPr>
  </w:style>
  <w:style w:type="paragraph" w:styleId="17">
    <w:name w:val="Note Heading"/>
    <w:basedOn w:val="1"/>
    <w:next w:val="1"/>
    <w:link w:val="200"/>
    <w:qFormat/>
    <w:uiPriority w:val="0"/>
    <w:pPr>
      <w:adjustRightInd w:val="0"/>
      <w:spacing w:beforeLines="20" w:after="200" w:afterLines="20"/>
      <w:ind w:firstLine="200" w:firstLineChars="200"/>
      <w:jc w:val="center"/>
    </w:pPr>
    <w:rPr>
      <w:rFonts w:ascii="Times New Roman" w:hAnsi="Times New Roman" w:eastAsia="仿宋_GB2312" w:cs="Times New Roman"/>
      <w:kern w:val="0"/>
      <w:sz w:val="24"/>
      <w:szCs w:val="28"/>
    </w:rPr>
  </w:style>
  <w:style w:type="paragraph" w:styleId="18">
    <w:name w:val="List Bullet 4"/>
    <w:basedOn w:val="1"/>
    <w:qFormat/>
    <w:uiPriority w:val="0"/>
    <w:pPr>
      <w:numPr>
        <w:ilvl w:val="0"/>
        <w:numId w:val="3"/>
      </w:numPr>
      <w:tabs>
        <w:tab w:val="left" w:pos="1620"/>
      </w:tabs>
      <w:spacing w:line="360" w:lineRule="auto"/>
      <w:ind w:firstLine="200" w:firstLineChars="200"/>
      <w:contextualSpacing/>
    </w:pPr>
    <w:rPr>
      <w:rFonts w:ascii="Arial" w:hAnsi="Arial" w:eastAsia="仿宋" w:cs="Times New Roman"/>
      <w:sz w:val="24"/>
      <w:szCs w:val="21"/>
    </w:rPr>
  </w:style>
  <w:style w:type="paragraph" w:styleId="19">
    <w:name w:val="index 8"/>
    <w:basedOn w:val="1"/>
    <w:next w:val="1"/>
    <w:qFormat/>
    <w:uiPriority w:val="0"/>
    <w:pPr>
      <w:autoSpaceDE w:val="0"/>
      <w:autoSpaceDN w:val="0"/>
      <w:adjustRightInd w:val="0"/>
      <w:spacing w:line="360" w:lineRule="auto"/>
      <w:ind w:left="1680" w:leftChars="200" w:hanging="210" w:firstLineChars="200"/>
      <w:jc w:val="left"/>
    </w:pPr>
    <w:rPr>
      <w:rFonts w:ascii="Arial" w:hAnsi="Arial" w:eastAsia="Times New Roman" w:cs="Times New Roman"/>
      <w:kern w:val="0"/>
      <w:sz w:val="20"/>
      <w:szCs w:val="21"/>
    </w:rPr>
  </w:style>
  <w:style w:type="paragraph" w:styleId="20">
    <w:name w:val="E-mail Signature"/>
    <w:basedOn w:val="1"/>
    <w:link w:val="202"/>
    <w:qFormat/>
    <w:uiPriority w:val="0"/>
    <w:pPr>
      <w:widowControl/>
      <w:topLinePunct/>
      <w:adjustRightInd w:val="0"/>
      <w:snapToGrid w:val="0"/>
      <w:spacing w:before="160" w:after="160" w:line="240" w:lineRule="atLeast"/>
      <w:ind w:left="1701" w:firstLine="200" w:firstLineChars="200"/>
      <w:jc w:val="left"/>
    </w:pPr>
    <w:rPr>
      <w:rFonts w:ascii="Times New Roman" w:hAnsi="Times New Roman" w:eastAsia="仿宋" w:cs="Times New Roman"/>
      <w:sz w:val="24"/>
      <w:szCs w:val="21"/>
    </w:rPr>
  </w:style>
  <w:style w:type="paragraph" w:styleId="21">
    <w:name w:val="List Number"/>
    <w:basedOn w:val="1"/>
    <w:qFormat/>
    <w:uiPriority w:val="0"/>
    <w:pPr>
      <w:widowControl/>
      <w:numPr>
        <w:ilvl w:val="0"/>
        <w:numId w:val="4"/>
      </w:numPr>
      <w:topLinePunct/>
      <w:adjustRightInd w:val="0"/>
      <w:snapToGrid w:val="0"/>
      <w:spacing w:before="160" w:after="160" w:line="240" w:lineRule="atLeast"/>
      <w:ind w:firstLine="200" w:firstLineChars="200"/>
      <w:jc w:val="left"/>
    </w:pPr>
    <w:rPr>
      <w:rFonts w:ascii="Arial" w:hAnsi="Arial" w:eastAsia="仿宋" w:cs="Times New Roman"/>
      <w:sz w:val="24"/>
      <w:szCs w:val="21"/>
    </w:rPr>
  </w:style>
  <w:style w:type="paragraph" w:styleId="22">
    <w:name w:val="Normal Indent"/>
    <w:basedOn w:val="1"/>
    <w:link w:val="191"/>
    <w:qFormat/>
    <w:uiPriority w:val="0"/>
    <w:pPr>
      <w:widowControl/>
      <w:spacing w:after="200" w:line="360" w:lineRule="auto"/>
      <w:ind w:firstLine="420" w:firstLineChars="200"/>
      <w:jc w:val="left"/>
    </w:pPr>
    <w:rPr>
      <w:rFonts w:ascii="仿宋" w:hAnsi="仿宋" w:eastAsia="仿宋" w:cs="宋体"/>
      <w:kern w:val="0"/>
      <w:sz w:val="28"/>
    </w:rPr>
  </w:style>
  <w:style w:type="paragraph" w:styleId="23">
    <w:name w:val="caption"/>
    <w:basedOn w:val="1"/>
    <w:next w:val="1"/>
    <w:link w:val="203"/>
    <w:qFormat/>
    <w:uiPriority w:val="0"/>
    <w:pPr>
      <w:spacing w:line="360" w:lineRule="auto"/>
      <w:ind w:firstLine="200" w:firstLineChars="200"/>
    </w:pPr>
    <w:rPr>
      <w:rFonts w:ascii="黑体" w:hAnsi="黑体" w:eastAsia="PMingLiU" w:cs="Times New Roman"/>
      <w:sz w:val="20"/>
      <w:szCs w:val="20"/>
    </w:rPr>
  </w:style>
  <w:style w:type="paragraph" w:styleId="24">
    <w:name w:val="index 5"/>
    <w:basedOn w:val="1"/>
    <w:next w:val="1"/>
    <w:qFormat/>
    <w:uiPriority w:val="0"/>
    <w:pPr>
      <w:autoSpaceDE w:val="0"/>
      <w:autoSpaceDN w:val="0"/>
      <w:adjustRightInd w:val="0"/>
      <w:spacing w:line="360" w:lineRule="auto"/>
      <w:ind w:left="1050" w:leftChars="200" w:hanging="210" w:firstLineChars="200"/>
      <w:jc w:val="left"/>
    </w:pPr>
    <w:rPr>
      <w:rFonts w:ascii="Arial" w:hAnsi="Arial" w:eastAsia="Times New Roman" w:cs="Times New Roman"/>
      <w:kern w:val="0"/>
      <w:sz w:val="20"/>
      <w:szCs w:val="21"/>
    </w:rPr>
  </w:style>
  <w:style w:type="paragraph" w:styleId="25">
    <w:name w:val="List Bullet"/>
    <w:basedOn w:val="1"/>
    <w:qFormat/>
    <w:uiPriority w:val="99"/>
    <w:pPr>
      <w:widowControl/>
      <w:numPr>
        <w:ilvl w:val="0"/>
        <w:numId w:val="5"/>
      </w:numPr>
      <w:tabs>
        <w:tab w:val="left" w:pos="840"/>
      </w:tabs>
      <w:adjustRightInd w:val="0"/>
      <w:ind w:left="900" w:firstLine="200" w:firstLineChars="200"/>
    </w:pPr>
    <w:rPr>
      <w:rFonts w:ascii="Arial" w:hAnsi="Arial" w:eastAsia="仿宋" w:cs="Times New Roman"/>
      <w:kern w:val="0"/>
      <w:sz w:val="24"/>
      <w:szCs w:val="21"/>
    </w:rPr>
  </w:style>
  <w:style w:type="paragraph" w:styleId="26">
    <w:name w:val="envelope address"/>
    <w:basedOn w:val="1"/>
    <w:qFormat/>
    <w:uiPriority w:val="0"/>
    <w:pPr>
      <w:framePr w:w="7920" w:h="1980" w:hRule="exact" w:hSpace="180" w:wrap="around" w:vAnchor="margin" w:hAnchor="page" w:xAlign="center" w:yAlign="bottom"/>
      <w:widowControl/>
      <w:topLinePunct/>
      <w:adjustRightInd w:val="0"/>
      <w:snapToGrid w:val="0"/>
      <w:spacing w:before="160" w:after="160" w:line="240" w:lineRule="atLeast"/>
      <w:ind w:left="100" w:leftChars="1400" w:firstLine="200" w:firstLineChars="200"/>
      <w:jc w:val="left"/>
    </w:pPr>
    <w:rPr>
      <w:rFonts w:ascii="Arial" w:hAnsi="Arial" w:eastAsia="仿宋" w:cs="Times New Roman"/>
      <w:sz w:val="24"/>
      <w:szCs w:val="21"/>
    </w:rPr>
  </w:style>
  <w:style w:type="paragraph" w:styleId="27">
    <w:name w:val="Document Map"/>
    <w:basedOn w:val="1"/>
    <w:link w:val="206"/>
    <w:unhideWhenUsed/>
    <w:qFormat/>
    <w:uiPriority w:val="99"/>
    <w:pPr>
      <w:spacing w:after="200" w:line="360" w:lineRule="auto"/>
      <w:ind w:firstLine="560" w:firstLineChars="200"/>
      <w:jc w:val="left"/>
    </w:pPr>
    <w:rPr>
      <w:rFonts w:ascii="Cambria" w:hAnsi="Calibri Light" w:eastAsia="Cambria" w:cs="Times New Roman"/>
      <w:kern w:val="0"/>
      <w:sz w:val="18"/>
      <w:szCs w:val="18"/>
    </w:rPr>
  </w:style>
  <w:style w:type="paragraph" w:styleId="28">
    <w:name w:val="toa heading"/>
    <w:basedOn w:val="1"/>
    <w:next w:val="1"/>
    <w:qFormat/>
    <w:uiPriority w:val="0"/>
    <w:pPr>
      <w:widowControl/>
      <w:topLinePunct/>
      <w:adjustRightInd w:val="0"/>
      <w:snapToGrid w:val="0"/>
      <w:spacing w:before="120" w:after="160" w:line="240" w:lineRule="atLeast"/>
      <w:ind w:left="1701" w:firstLine="200" w:firstLineChars="200"/>
      <w:jc w:val="left"/>
    </w:pPr>
    <w:rPr>
      <w:rFonts w:ascii="Arial" w:hAnsi="Arial" w:eastAsia="仿宋" w:cs="Times New Roman"/>
      <w:sz w:val="24"/>
      <w:szCs w:val="21"/>
    </w:rPr>
  </w:style>
  <w:style w:type="paragraph" w:styleId="29">
    <w:name w:val="annotation text"/>
    <w:basedOn w:val="1"/>
    <w:link w:val="137"/>
    <w:qFormat/>
    <w:uiPriority w:val="99"/>
    <w:pPr>
      <w:widowControl/>
      <w:spacing w:after="200" w:line="360" w:lineRule="auto"/>
      <w:ind w:firstLine="200" w:firstLineChars="200"/>
      <w:jc w:val="left"/>
    </w:pPr>
    <w:rPr>
      <w:rFonts w:ascii="仿宋" w:hAnsi="仿宋" w:eastAsia="仿宋" w:cs="宋体"/>
      <w:kern w:val="0"/>
      <w:sz w:val="28"/>
    </w:rPr>
  </w:style>
  <w:style w:type="paragraph" w:styleId="30">
    <w:name w:val="index 6"/>
    <w:basedOn w:val="1"/>
    <w:next w:val="1"/>
    <w:qFormat/>
    <w:uiPriority w:val="0"/>
    <w:pPr>
      <w:autoSpaceDE w:val="0"/>
      <w:autoSpaceDN w:val="0"/>
      <w:adjustRightInd w:val="0"/>
      <w:spacing w:line="360" w:lineRule="auto"/>
      <w:ind w:left="1260" w:leftChars="200" w:hanging="210" w:firstLineChars="200"/>
      <w:jc w:val="left"/>
    </w:pPr>
    <w:rPr>
      <w:rFonts w:ascii="Arial" w:hAnsi="Arial" w:eastAsia="Times New Roman" w:cs="Times New Roman"/>
      <w:kern w:val="0"/>
      <w:sz w:val="20"/>
      <w:szCs w:val="21"/>
    </w:rPr>
  </w:style>
  <w:style w:type="paragraph" w:styleId="31">
    <w:name w:val="Salutation"/>
    <w:basedOn w:val="1"/>
    <w:next w:val="1"/>
    <w:link w:val="209"/>
    <w:qFormat/>
    <w:uiPriority w:val="0"/>
    <w:pPr>
      <w:widowControl/>
      <w:topLinePunct/>
      <w:adjustRightInd w:val="0"/>
      <w:snapToGrid w:val="0"/>
      <w:spacing w:before="160" w:after="160" w:line="240" w:lineRule="atLeast"/>
      <w:ind w:left="1701" w:firstLine="200" w:firstLineChars="200"/>
      <w:jc w:val="left"/>
    </w:pPr>
    <w:rPr>
      <w:rFonts w:ascii="Times New Roman" w:hAnsi="Times New Roman" w:eastAsia="仿宋" w:cs="Times New Roman"/>
      <w:sz w:val="24"/>
      <w:szCs w:val="21"/>
    </w:rPr>
  </w:style>
  <w:style w:type="paragraph" w:styleId="32">
    <w:name w:val="Body Text 3"/>
    <w:basedOn w:val="1"/>
    <w:link w:val="211"/>
    <w:qFormat/>
    <w:uiPriority w:val="0"/>
    <w:pPr>
      <w:spacing w:after="120"/>
      <w:ind w:firstLine="200" w:firstLineChars="200"/>
    </w:pPr>
    <w:rPr>
      <w:rFonts w:ascii="Calibri" w:hAnsi="Calibri" w:eastAsia="仿宋" w:cs="Times New Roman"/>
      <w:sz w:val="16"/>
      <w:szCs w:val="16"/>
    </w:rPr>
  </w:style>
  <w:style w:type="paragraph" w:styleId="33">
    <w:name w:val="Closing"/>
    <w:basedOn w:val="1"/>
    <w:link w:val="213"/>
    <w:qFormat/>
    <w:uiPriority w:val="0"/>
    <w:pPr>
      <w:widowControl/>
      <w:topLinePunct/>
      <w:adjustRightInd w:val="0"/>
      <w:snapToGrid w:val="0"/>
      <w:spacing w:before="160" w:after="160" w:line="240" w:lineRule="atLeast"/>
      <w:ind w:left="100" w:leftChars="2100" w:firstLine="200" w:firstLineChars="200"/>
      <w:jc w:val="left"/>
    </w:pPr>
    <w:rPr>
      <w:rFonts w:ascii="Times New Roman" w:hAnsi="Times New Roman" w:eastAsia="仿宋" w:cs="Times New Roman"/>
      <w:sz w:val="24"/>
      <w:szCs w:val="21"/>
    </w:rPr>
  </w:style>
  <w:style w:type="paragraph" w:styleId="34">
    <w:name w:val="List Bullet 3"/>
    <w:basedOn w:val="1"/>
    <w:qFormat/>
    <w:uiPriority w:val="0"/>
    <w:pPr>
      <w:numPr>
        <w:ilvl w:val="0"/>
        <w:numId w:val="6"/>
      </w:numPr>
      <w:tabs>
        <w:tab w:val="left" w:pos="1200"/>
      </w:tabs>
      <w:ind w:left="620" w:hanging="420" w:firstLineChars="200"/>
    </w:pPr>
    <w:rPr>
      <w:rFonts w:ascii="Arial" w:hAnsi="Arial" w:eastAsia="仿宋" w:cs="Times New Roman"/>
      <w:sz w:val="24"/>
    </w:rPr>
  </w:style>
  <w:style w:type="paragraph" w:styleId="35">
    <w:name w:val="Body Text Indent"/>
    <w:basedOn w:val="1"/>
    <w:link w:val="197"/>
    <w:unhideWhenUsed/>
    <w:qFormat/>
    <w:uiPriority w:val="0"/>
    <w:pPr>
      <w:spacing w:after="120" w:line="360" w:lineRule="auto"/>
      <w:ind w:left="420" w:leftChars="200" w:firstLine="560" w:firstLineChars="200"/>
      <w:jc w:val="left"/>
    </w:pPr>
    <w:rPr>
      <w:rFonts w:ascii="Calibri Light" w:hAnsi="Calibri Light" w:eastAsia="Calibri Light" w:cs="Times New Roman"/>
      <w:sz w:val="28"/>
      <w:szCs w:val="28"/>
    </w:rPr>
  </w:style>
  <w:style w:type="paragraph" w:styleId="36">
    <w:name w:val="List Number 3"/>
    <w:basedOn w:val="1"/>
    <w:qFormat/>
    <w:uiPriority w:val="0"/>
    <w:pPr>
      <w:widowControl/>
      <w:numPr>
        <w:ilvl w:val="0"/>
        <w:numId w:val="7"/>
      </w:numPr>
      <w:tabs>
        <w:tab w:val="left" w:pos="1200"/>
      </w:tabs>
      <w:topLinePunct/>
      <w:adjustRightInd w:val="0"/>
      <w:snapToGrid w:val="0"/>
      <w:spacing w:before="160" w:after="160" w:line="240" w:lineRule="atLeast"/>
      <w:ind w:left="0" w:firstLine="200" w:firstLineChars="200"/>
      <w:jc w:val="left"/>
    </w:pPr>
    <w:rPr>
      <w:rFonts w:ascii="Arial" w:hAnsi="Arial" w:eastAsia="仿宋" w:cs="Times New Roman"/>
      <w:sz w:val="24"/>
      <w:szCs w:val="21"/>
    </w:rPr>
  </w:style>
  <w:style w:type="paragraph" w:styleId="37">
    <w:name w:val="List 2"/>
    <w:basedOn w:val="1"/>
    <w:link w:val="214"/>
    <w:qFormat/>
    <w:uiPriority w:val="0"/>
    <w:pPr>
      <w:widowControl/>
      <w:topLinePunct/>
      <w:adjustRightInd w:val="0"/>
      <w:snapToGrid w:val="0"/>
      <w:spacing w:before="160" w:after="160" w:line="240" w:lineRule="atLeast"/>
      <w:ind w:left="100" w:leftChars="200" w:hanging="200" w:hangingChars="200"/>
      <w:jc w:val="left"/>
    </w:pPr>
    <w:rPr>
      <w:rFonts w:ascii="Times New Roman" w:hAnsi="Times New Roman" w:eastAsia="仿宋" w:cs="Times New Roman"/>
      <w:sz w:val="24"/>
      <w:szCs w:val="21"/>
    </w:rPr>
  </w:style>
  <w:style w:type="paragraph" w:styleId="38">
    <w:name w:val="List Continue"/>
    <w:basedOn w:val="1"/>
    <w:qFormat/>
    <w:uiPriority w:val="0"/>
    <w:pPr>
      <w:widowControl/>
      <w:topLinePunct/>
      <w:adjustRightInd w:val="0"/>
      <w:snapToGrid w:val="0"/>
      <w:spacing w:before="160" w:after="120" w:line="240" w:lineRule="atLeast"/>
      <w:ind w:left="420" w:leftChars="200" w:firstLine="200" w:firstLineChars="200"/>
      <w:jc w:val="left"/>
    </w:pPr>
    <w:rPr>
      <w:rFonts w:ascii="Arial" w:hAnsi="Arial" w:eastAsia="仿宋" w:cs="Times New Roman"/>
      <w:sz w:val="24"/>
      <w:szCs w:val="21"/>
    </w:rPr>
  </w:style>
  <w:style w:type="paragraph" w:styleId="39">
    <w:name w:val="Block Text"/>
    <w:basedOn w:val="1"/>
    <w:link w:val="215"/>
    <w:qFormat/>
    <w:uiPriority w:val="0"/>
    <w:pPr>
      <w:widowControl/>
      <w:topLinePunct/>
      <w:adjustRightInd w:val="0"/>
      <w:snapToGrid w:val="0"/>
      <w:spacing w:before="160" w:after="120" w:line="240" w:lineRule="atLeast"/>
      <w:ind w:left="1440" w:leftChars="700" w:right="1440" w:rightChars="700" w:firstLine="200" w:firstLineChars="200"/>
      <w:jc w:val="left"/>
    </w:pPr>
    <w:rPr>
      <w:rFonts w:ascii="Times New Roman" w:hAnsi="Times New Roman" w:eastAsia="仿宋" w:cs="Times New Roman"/>
      <w:sz w:val="24"/>
      <w:szCs w:val="21"/>
    </w:rPr>
  </w:style>
  <w:style w:type="paragraph" w:styleId="40">
    <w:name w:val="List Bullet 2"/>
    <w:basedOn w:val="1"/>
    <w:qFormat/>
    <w:uiPriority w:val="93"/>
    <w:pPr>
      <w:numPr>
        <w:ilvl w:val="0"/>
        <w:numId w:val="8"/>
      </w:numPr>
      <w:tabs>
        <w:tab w:val="left" w:pos="780"/>
      </w:tabs>
      <w:ind w:firstLine="200" w:firstLineChars="200"/>
    </w:pPr>
    <w:rPr>
      <w:rFonts w:ascii="Arial" w:hAnsi="Arial" w:eastAsia="仿宋" w:cs="Times New Roman"/>
      <w:sz w:val="24"/>
    </w:rPr>
  </w:style>
  <w:style w:type="paragraph" w:styleId="41">
    <w:name w:val="HTML Address"/>
    <w:basedOn w:val="1"/>
    <w:link w:val="217"/>
    <w:qFormat/>
    <w:uiPriority w:val="0"/>
    <w:pPr>
      <w:widowControl/>
      <w:topLinePunct/>
      <w:adjustRightInd w:val="0"/>
      <w:snapToGrid w:val="0"/>
      <w:spacing w:before="160" w:after="160" w:line="240" w:lineRule="atLeast"/>
      <w:ind w:left="1701" w:firstLine="200" w:firstLineChars="200"/>
      <w:jc w:val="left"/>
    </w:pPr>
    <w:rPr>
      <w:rFonts w:ascii="Times New Roman" w:hAnsi="Times New Roman" w:eastAsia="仿宋" w:cs="Times New Roman"/>
      <w:i/>
      <w:iCs/>
      <w:sz w:val="24"/>
      <w:szCs w:val="21"/>
    </w:rPr>
  </w:style>
  <w:style w:type="paragraph" w:styleId="42">
    <w:name w:val="index 4"/>
    <w:basedOn w:val="1"/>
    <w:next w:val="1"/>
    <w:qFormat/>
    <w:uiPriority w:val="0"/>
    <w:pPr>
      <w:autoSpaceDE w:val="0"/>
      <w:autoSpaceDN w:val="0"/>
      <w:adjustRightInd w:val="0"/>
      <w:spacing w:line="360" w:lineRule="auto"/>
      <w:ind w:left="840" w:leftChars="200" w:hanging="210" w:firstLineChars="200"/>
      <w:jc w:val="left"/>
    </w:pPr>
    <w:rPr>
      <w:rFonts w:ascii="Arial" w:hAnsi="Arial" w:eastAsia="Times New Roman" w:cs="Times New Roman"/>
      <w:kern w:val="0"/>
      <w:sz w:val="20"/>
      <w:szCs w:val="21"/>
    </w:rPr>
  </w:style>
  <w:style w:type="paragraph" w:styleId="43">
    <w:name w:val="toc 5"/>
    <w:basedOn w:val="1"/>
    <w:next w:val="1"/>
    <w:unhideWhenUsed/>
    <w:qFormat/>
    <w:uiPriority w:val="39"/>
    <w:pPr>
      <w:widowControl/>
      <w:spacing w:before="50" w:beforeLines="50" w:after="50" w:afterLines="50" w:line="360" w:lineRule="auto"/>
      <w:ind w:left="400" w:leftChars="400" w:firstLine="200" w:firstLineChars="200"/>
      <w:jc w:val="left"/>
    </w:pPr>
    <w:rPr>
      <w:rFonts w:ascii="仿宋" w:hAnsi="仿宋" w:eastAsia="仿宋" w:cs="宋体"/>
      <w:kern w:val="0"/>
    </w:rPr>
  </w:style>
  <w:style w:type="paragraph" w:styleId="44">
    <w:name w:val="toc 3"/>
    <w:basedOn w:val="1"/>
    <w:next w:val="1"/>
    <w:unhideWhenUsed/>
    <w:qFormat/>
    <w:uiPriority w:val="39"/>
    <w:pPr>
      <w:widowControl/>
      <w:spacing w:before="50" w:beforeLines="50" w:after="50" w:afterLines="50" w:line="360" w:lineRule="auto"/>
      <w:ind w:left="200" w:leftChars="200" w:firstLine="200" w:firstLineChars="200"/>
      <w:jc w:val="left"/>
    </w:pPr>
    <w:rPr>
      <w:rFonts w:ascii="仿宋" w:hAnsi="仿宋" w:eastAsia="仿宋" w:cs="宋体"/>
      <w:b/>
      <w:kern w:val="0"/>
      <w:sz w:val="28"/>
    </w:rPr>
  </w:style>
  <w:style w:type="paragraph" w:styleId="45">
    <w:name w:val="Plain Text"/>
    <w:basedOn w:val="1"/>
    <w:link w:val="219"/>
    <w:qFormat/>
    <w:uiPriority w:val="0"/>
    <w:pPr>
      <w:ind w:firstLine="200" w:firstLineChars="200"/>
    </w:pPr>
    <w:rPr>
      <w:rFonts w:ascii="宋体" w:hAnsi="Courier New" w:eastAsia="仿宋" w:cs="Times New Roman"/>
      <w:sz w:val="24"/>
      <w:szCs w:val="21"/>
    </w:rPr>
  </w:style>
  <w:style w:type="paragraph" w:styleId="46">
    <w:name w:val="List Bullet 5"/>
    <w:basedOn w:val="1"/>
    <w:unhideWhenUsed/>
    <w:qFormat/>
    <w:uiPriority w:val="0"/>
    <w:pPr>
      <w:numPr>
        <w:ilvl w:val="0"/>
        <w:numId w:val="9"/>
      </w:numPr>
      <w:ind w:left="987" w:firstLine="200" w:firstLineChars="200"/>
    </w:pPr>
    <w:rPr>
      <w:rFonts w:ascii="Arial" w:hAnsi="Arial" w:eastAsia="仿宋" w:cs="Times New Roman"/>
      <w:sz w:val="24"/>
    </w:rPr>
  </w:style>
  <w:style w:type="paragraph" w:styleId="47">
    <w:name w:val="List Number 4"/>
    <w:basedOn w:val="1"/>
    <w:unhideWhenUsed/>
    <w:qFormat/>
    <w:uiPriority w:val="0"/>
    <w:pPr>
      <w:ind w:left="982" w:hanging="420" w:firstLineChars="200"/>
    </w:pPr>
    <w:rPr>
      <w:rFonts w:ascii="Arial" w:hAnsi="Arial" w:eastAsia="仿宋" w:cs="Times New Roman"/>
      <w:sz w:val="24"/>
    </w:rPr>
  </w:style>
  <w:style w:type="paragraph" w:styleId="48">
    <w:name w:val="toc 8"/>
    <w:basedOn w:val="1"/>
    <w:next w:val="1"/>
    <w:unhideWhenUsed/>
    <w:qFormat/>
    <w:uiPriority w:val="39"/>
    <w:pPr>
      <w:widowControl/>
      <w:spacing w:before="50" w:beforeLines="50" w:after="50" w:afterLines="50" w:line="360" w:lineRule="auto"/>
      <w:ind w:left="700" w:leftChars="700" w:firstLine="200" w:firstLineChars="200"/>
      <w:jc w:val="left"/>
    </w:pPr>
    <w:rPr>
      <w:rFonts w:ascii="仿宋" w:hAnsi="仿宋" w:eastAsia="仿宋" w:cs="宋体"/>
      <w:kern w:val="0"/>
    </w:rPr>
  </w:style>
  <w:style w:type="paragraph" w:styleId="49">
    <w:name w:val="index 3"/>
    <w:basedOn w:val="1"/>
    <w:next w:val="1"/>
    <w:qFormat/>
    <w:uiPriority w:val="0"/>
    <w:pPr>
      <w:autoSpaceDE w:val="0"/>
      <w:autoSpaceDN w:val="0"/>
      <w:adjustRightInd w:val="0"/>
      <w:spacing w:line="360" w:lineRule="auto"/>
      <w:ind w:left="630" w:leftChars="200" w:hanging="210" w:firstLineChars="200"/>
      <w:jc w:val="left"/>
    </w:pPr>
    <w:rPr>
      <w:rFonts w:ascii="Arial" w:hAnsi="Arial" w:eastAsia="Times New Roman" w:cs="Times New Roman"/>
      <w:kern w:val="0"/>
      <w:sz w:val="20"/>
      <w:szCs w:val="21"/>
    </w:rPr>
  </w:style>
  <w:style w:type="paragraph" w:styleId="50">
    <w:name w:val="Date"/>
    <w:basedOn w:val="1"/>
    <w:next w:val="1"/>
    <w:link w:val="221"/>
    <w:unhideWhenUsed/>
    <w:qFormat/>
    <w:uiPriority w:val="0"/>
    <w:pPr>
      <w:spacing w:line="360" w:lineRule="auto"/>
      <w:ind w:left="100" w:leftChars="2500" w:firstLine="200" w:firstLineChars="200"/>
    </w:pPr>
    <w:rPr>
      <w:rFonts w:ascii="Times New Roman" w:hAnsi="Times New Roman" w:eastAsia="仿宋" w:cs="Times New Roman"/>
      <w:sz w:val="24"/>
      <w:szCs w:val="21"/>
    </w:rPr>
  </w:style>
  <w:style w:type="paragraph" w:styleId="51">
    <w:name w:val="Body Text Indent 2"/>
    <w:basedOn w:val="1"/>
    <w:link w:val="223"/>
    <w:qFormat/>
    <w:uiPriority w:val="99"/>
    <w:pPr>
      <w:spacing w:after="120" w:line="480" w:lineRule="auto"/>
      <w:ind w:left="420" w:leftChars="200" w:firstLine="200" w:firstLineChars="200"/>
    </w:pPr>
    <w:rPr>
      <w:rFonts w:ascii="Times New Roman" w:hAnsi="Times New Roman" w:eastAsia="仿宋" w:cs="Times New Roman"/>
      <w:sz w:val="24"/>
    </w:rPr>
  </w:style>
  <w:style w:type="paragraph" w:styleId="52">
    <w:name w:val="endnote text"/>
    <w:basedOn w:val="1"/>
    <w:link w:val="224"/>
    <w:qFormat/>
    <w:uiPriority w:val="0"/>
    <w:pPr>
      <w:snapToGrid w:val="0"/>
      <w:ind w:firstLine="200" w:firstLineChars="200"/>
      <w:jc w:val="left"/>
    </w:pPr>
    <w:rPr>
      <w:rFonts w:ascii="Times New Roman" w:hAnsi="Times New Roman" w:eastAsia="仿宋" w:cs="Times New Roman"/>
      <w:sz w:val="24"/>
    </w:rPr>
  </w:style>
  <w:style w:type="paragraph" w:styleId="53">
    <w:name w:val="List Continue 5"/>
    <w:basedOn w:val="1"/>
    <w:qFormat/>
    <w:uiPriority w:val="0"/>
    <w:pPr>
      <w:widowControl/>
      <w:topLinePunct/>
      <w:adjustRightInd w:val="0"/>
      <w:snapToGrid w:val="0"/>
      <w:spacing w:before="160" w:after="120" w:line="240" w:lineRule="atLeast"/>
      <w:ind w:left="2100" w:leftChars="1000" w:firstLine="200" w:firstLineChars="200"/>
      <w:jc w:val="left"/>
    </w:pPr>
    <w:rPr>
      <w:rFonts w:ascii="Arial" w:hAnsi="Arial" w:eastAsia="仿宋" w:cs="Times New Roman"/>
      <w:sz w:val="24"/>
      <w:szCs w:val="21"/>
    </w:rPr>
  </w:style>
  <w:style w:type="paragraph" w:styleId="54">
    <w:name w:val="Balloon Text"/>
    <w:basedOn w:val="1"/>
    <w:link w:val="181"/>
    <w:qFormat/>
    <w:uiPriority w:val="99"/>
    <w:pPr>
      <w:widowControl/>
      <w:ind w:firstLine="200" w:firstLineChars="200"/>
      <w:jc w:val="left"/>
    </w:pPr>
    <w:rPr>
      <w:rFonts w:ascii="仿宋" w:hAnsi="仿宋" w:eastAsia="仿宋" w:cs="宋体"/>
      <w:kern w:val="0"/>
      <w:sz w:val="18"/>
      <w:szCs w:val="18"/>
    </w:rPr>
  </w:style>
  <w:style w:type="paragraph" w:styleId="55">
    <w:name w:val="footer"/>
    <w:basedOn w:val="1"/>
    <w:link w:val="138"/>
    <w:qFormat/>
    <w:uiPriority w:val="99"/>
    <w:pPr>
      <w:widowControl/>
      <w:tabs>
        <w:tab w:val="center" w:pos="4153"/>
        <w:tab w:val="right" w:pos="8306"/>
      </w:tabs>
      <w:snapToGrid w:val="0"/>
      <w:spacing w:line="300" w:lineRule="exact"/>
      <w:ind w:firstLine="200" w:firstLineChars="200"/>
      <w:jc w:val="center"/>
    </w:pPr>
    <w:rPr>
      <w:rFonts w:ascii="仿宋" w:hAnsi="仿宋" w:eastAsia="仿宋" w:cs="宋体"/>
      <w:kern w:val="0"/>
      <w:szCs w:val="18"/>
    </w:rPr>
  </w:style>
  <w:style w:type="paragraph" w:styleId="56">
    <w:name w:val="envelope return"/>
    <w:basedOn w:val="1"/>
    <w:qFormat/>
    <w:uiPriority w:val="0"/>
    <w:pPr>
      <w:widowControl/>
      <w:topLinePunct/>
      <w:adjustRightInd w:val="0"/>
      <w:snapToGrid w:val="0"/>
      <w:spacing w:before="160" w:after="160" w:line="240" w:lineRule="atLeast"/>
      <w:ind w:left="1701" w:firstLine="200" w:firstLineChars="200"/>
      <w:jc w:val="left"/>
    </w:pPr>
    <w:rPr>
      <w:rFonts w:ascii="Arial" w:hAnsi="Arial" w:eastAsia="仿宋" w:cs="Times New Roman"/>
      <w:sz w:val="24"/>
      <w:szCs w:val="21"/>
    </w:rPr>
  </w:style>
  <w:style w:type="paragraph" w:styleId="57">
    <w:name w:val="header"/>
    <w:basedOn w:val="1"/>
    <w:link w:val="139"/>
    <w:qFormat/>
    <w:uiPriority w:val="99"/>
    <w:pPr>
      <w:widowControl/>
      <w:tabs>
        <w:tab w:val="center" w:pos="4153"/>
        <w:tab w:val="right" w:pos="8306"/>
      </w:tabs>
      <w:snapToGrid w:val="0"/>
      <w:spacing w:line="300" w:lineRule="exact"/>
      <w:ind w:firstLine="200" w:firstLineChars="200"/>
      <w:jc w:val="right"/>
    </w:pPr>
    <w:rPr>
      <w:rFonts w:ascii="仿宋" w:hAnsi="仿宋" w:eastAsia="仿宋" w:cs="宋体"/>
      <w:kern w:val="0"/>
      <w:szCs w:val="18"/>
    </w:rPr>
  </w:style>
  <w:style w:type="paragraph" w:styleId="58">
    <w:name w:val="Signature"/>
    <w:basedOn w:val="1"/>
    <w:link w:val="228"/>
    <w:qFormat/>
    <w:uiPriority w:val="0"/>
    <w:pPr>
      <w:widowControl/>
      <w:topLinePunct/>
      <w:adjustRightInd w:val="0"/>
      <w:snapToGrid w:val="0"/>
      <w:spacing w:before="160" w:after="160" w:line="240" w:lineRule="atLeast"/>
      <w:ind w:left="100" w:leftChars="2100" w:firstLine="200" w:firstLineChars="200"/>
      <w:jc w:val="left"/>
    </w:pPr>
    <w:rPr>
      <w:rFonts w:ascii="Times New Roman" w:hAnsi="Times New Roman" w:eastAsia="仿宋" w:cs="Times New Roman"/>
      <w:sz w:val="24"/>
      <w:szCs w:val="21"/>
    </w:rPr>
  </w:style>
  <w:style w:type="paragraph" w:styleId="59">
    <w:name w:val="toc 1"/>
    <w:basedOn w:val="1"/>
    <w:next w:val="1"/>
    <w:unhideWhenUsed/>
    <w:qFormat/>
    <w:uiPriority w:val="39"/>
    <w:pPr>
      <w:widowControl/>
      <w:spacing w:before="50" w:beforeLines="50" w:after="50" w:afterLines="50" w:line="360" w:lineRule="auto"/>
      <w:ind w:firstLine="200" w:firstLineChars="200"/>
      <w:jc w:val="left"/>
    </w:pPr>
    <w:rPr>
      <w:rFonts w:ascii="仿宋" w:hAnsi="仿宋" w:eastAsia="仿宋" w:cs="宋体"/>
      <w:b/>
      <w:kern w:val="0"/>
      <w:sz w:val="28"/>
    </w:rPr>
  </w:style>
  <w:style w:type="paragraph" w:styleId="60">
    <w:name w:val="List Continue 4"/>
    <w:basedOn w:val="1"/>
    <w:qFormat/>
    <w:uiPriority w:val="0"/>
    <w:pPr>
      <w:widowControl/>
      <w:topLinePunct/>
      <w:adjustRightInd w:val="0"/>
      <w:snapToGrid w:val="0"/>
      <w:spacing w:before="160" w:after="120" w:line="240" w:lineRule="atLeast"/>
      <w:ind w:left="1680" w:leftChars="800" w:firstLine="200" w:firstLineChars="200"/>
      <w:jc w:val="left"/>
    </w:pPr>
    <w:rPr>
      <w:rFonts w:ascii="Arial" w:hAnsi="Arial" w:eastAsia="仿宋" w:cs="Times New Roman"/>
      <w:sz w:val="24"/>
      <w:szCs w:val="21"/>
    </w:rPr>
  </w:style>
  <w:style w:type="paragraph" w:styleId="61">
    <w:name w:val="toc 4"/>
    <w:basedOn w:val="1"/>
    <w:next w:val="1"/>
    <w:unhideWhenUsed/>
    <w:qFormat/>
    <w:uiPriority w:val="39"/>
    <w:pPr>
      <w:widowControl/>
      <w:spacing w:before="50" w:beforeLines="50" w:after="50" w:afterLines="50" w:line="360" w:lineRule="auto"/>
      <w:ind w:left="300" w:leftChars="300" w:firstLine="200" w:firstLineChars="200"/>
      <w:jc w:val="left"/>
    </w:pPr>
    <w:rPr>
      <w:rFonts w:ascii="仿宋" w:hAnsi="仿宋" w:eastAsia="仿宋" w:cs="宋体"/>
      <w:kern w:val="0"/>
      <w:sz w:val="28"/>
    </w:rPr>
  </w:style>
  <w:style w:type="paragraph" w:styleId="62">
    <w:name w:val="index heading"/>
    <w:basedOn w:val="1"/>
    <w:next w:val="63"/>
    <w:qFormat/>
    <w:uiPriority w:val="0"/>
    <w:pPr>
      <w:widowControl/>
      <w:spacing w:beforeLines="30" w:line="300" w:lineRule="auto"/>
      <w:ind w:firstLine="200" w:firstLineChars="200"/>
      <w:jc w:val="left"/>
    </w:pPr>
    <w:rPr>
      <w:rFonts w:ascii="Arial" w:hAnsi="Arial" w:eastAsia="楷体_GB2312" w:cs="Times New Roman"/>
      <w:b/>
      <w:kern w:val="0"/>
      <w:sz w:val="24"/>
      <w:szCs w:val="28"/>
    </w:rPr>
  </w:style>
  <w:style w:type="paragraph" w:styleId="63">
    <w:name w:val="index 1"/>
    <w:basedOn w:val="1"/>
    <w:next w:val="1"/>
    <w:qFormat/>
    <w:uiPriority w:val="0"/>
    <w:pPr>
      <w:widowControl/>
      <w:spacing w:after="200" w:line="360" w:lineRule="auto"/>
      <w:ind w:firstLine="200" w:firstLineChars="200"/>
      <w:jc w:val="left"/>
    </w:pPr>
    <w:rPr>
      <w:rFonts w:ascii="仿宋" w:hAnsi="仿宋" w:eastAsia="仿宋" w:cs="宋体"/>
      <w:kern w:val="0"/>
      <w:sz w:val="28"/>
    </w:rPr>
  </w:style>
  <w:style w:type="paragraph" w:styleId="64">
    <w:name w:val="Subtitle"/>
    <w:basedOn w:val="65"/>
    <w:next w:val="1"/>
    <w:link w:val="140"/>
    <w:qFormat/>
    <w:uiPriority w:val="11"/>
    <w:rPr>
      <w:b w:val="0"/>
      <w:spacing w:val="15"/>
      <w:sz w:val="36"/>
    </w:rPr>
  </w:style>
  <w:style w:type="paragraph" w:styleId="65">
    <w:name w:val="Title"/>
    <w:basedOn w:val="1"/>
    <w:next w:val="1"/>
    <w:link w:val="141"/>
    <w:qFormat/>
    <w:uiPriority w:val="10"/>
    <w:pPr>
      <w:widowControl/>
      <w:spacing w:after="200"/>
      <w:contextualSpacing/>
      <w:jc w:val="center"/>
    </w:pPr>
    <w:rPr>
      <w:rFonts w:ascii="仿宋" w:hAnsi="仿宋" w:eastAsia="仿宋" w:cstheme="majorBidi"/>
      <w:b/>
      <w:spacing w:val="-10"/>
      <w:kern w:val="0"/>
      <w:sz w:val="52"/>
      <w:szCs w:val="56"/>
    </w:rPr>
  </w:style>
  <w:style w:type="paragraph" w:styleId="66">
    <w:name w:val="List Number 5"/>
    <w:basedOn w:val="1"/>
    <w:qFormat/>
    <w:uiPriority w:val="0"/>
    <w:pPr>
      <w:widowControl/>
      <w:numPr>
        <w:ilvl w:val="0"/>
        <w:numId w:val="10"/>
      </w:numPr>
      <w:tabs>
        <w:tab w:val="left" w:pos="2040"/>
      </w:tabs>
      <w:topLinePunct/>
      <w:adjustRightInd w:val="0"/>
      <w:snapToGrid w:val="0"/>
      <w:spacing w:before="160" w:after="160" w:line="240" w:lineRule="atLeast"/>
      <w:ind w:firstLine="200" w:firstLineChars="200"/>
      <w:jc w:val="left"/>
    </w:pPr>
    <w:rPr>
      <w:rFonts w:ascii="Arial" w:hAnsi="Arial" w:eastAsia="仿宋" w:cs="Times New Roman"/>
      <w:sz w:val="24"/>
      <w:szCs w:val="21"/>
    </w:rPr>
  </w:style>
  <w:style w:type="paragraph" w:styleId="67">
    <w:name w:val="List"/>
    <w:basedOn w:val="1"/>
    <w:qFormat/>
    <w:uiPriority w:val="0"/>
    <w:pPr>
      <w:widowControl/>
      <w:topLinePunct/>
      <w:adjustRightInd w:val="0"/>
      <w:snapToGrid w:val="0"/>
      <w:spacing w:before="160" w:after="160" w:line="240" w:lineRule="atLeast"/>
      <w:ind w:hanging="200" w:hangingChars="200"/>
      <w:jc w:val="left"/>
    </w:pPr>
    <w:rPr>
      <w:rFonts w:ascii="Arial" w:hAnsi="Arial" w:eastAsia="仿宋" w:cs="Times New Roman"/>
      <w:sz w:val="24"/>
      <w:szCs w:val="21"/>
    </w:rPr>
  </w:style>
  <w:style w:type="paragraph" w:styleId="68">
    <w:name w:val="footnote text"/>
    <w:basedOn w:val="1"/>
    <w:link w:val="231"/>
    <w:unhideWhenUsed/>
    <w:qFormat/>
    <w:uiPriority w:val="0"/>
    <w:pPr>
      <w:widowControl/>
      <w:snapToGrid w:val="0"/>
      <w:spacing w:line="360" w:lineRule="auto"/>
      <w:ind w:firstLine="200" w:firstLineChars="200"/>
      <w:jc w:val="left"/>
    </w:pPr>
    <w:rPr>
      <w:rFonts w:ascii="Tahoma" w:hAnsi="Tahoma" w:eastAsia="仿宋" w:cs="Times New Roman"/>
      <w:kern w:val="0"/>
      <w:sz w:val="18"/>
      <w:szCs w:val="18"/>
      <w:lang w:val="en-GB"/>
    </w:rPr>
  </w:style>
  <w:style w:type="paragraph" w:styleId="69">
    <w:name w:val="toc 6"/>
    <w:basedOn w:val="1"/>
    <w:next w:val="1"/>
    <w:unhideWhenUsed/>
    <w:qFormat/>
    <w:uiPriority w:val="39"/>
    <w:pPr>
      <w:widowControl/>
      <w:spacing w:before="50" w:beforeLines="50" w:after="50" w:afterLines="50" w:line="360" w:lineRule="auto"/>
      <w:ind w:left="500" w:leftChars="500" w:firstLine="200" w:firstLineChars="200"/>
      <w:jc w:val="left"/>
    </w:pPr>
    <w:rPr>
      <w:rFonts w:ascii="仿宋" w:hAnsi="仿宋" w:eastAsia="仿宋" w:cs="宋体"/>
      <w:kern w:val="0"/>
    </w:rPr>
  </w:style>
  <w:style w:type="paragraph" w:styleId="70">
    <w:name w:val="List 5"/>
    <w:basedOn w:val="1"/>
    <w:qFormat/>
    <w:uiPriority w:val="0"/>
    <w:pPr>
      <w:widowControl/>
      <w:topLinePunct/>
      <w:adjustRightInd w:val="0"/>
      <w:snapToGrid w:val="0"/>
      <w:spacing w:before="160" w:after="160" w:line="240" w:lineRule="atLeast"/>
      <w:ind w:left="100" w:leftChars="800" w:hanging="200" w:hangingChars="200"/>
      <w:jc w:val="left"/>
    </w:pPr>
    <w:rPr>
      <w:rFonts w:ascii="Arial" w:hAnsi="Arial" w:eastAsia="仿宋" w:cs="Times New Roman"/>
      <w:sz w:val="24"/>
      <w:szCs w:val="21"/>
    </w:rPr>
  </w:style>
  <w:style w:type="paragraph" w:styleId="71">
    <w:name w:val="Body Text Indent 3"/>
    <w:basedOn w:val="1"/>
    <w:link w:val="232"/>
    <w:qFormat/>
    <w:uiPriority w:val="0"/>
    <w:pPr>
      <w:spacing w:line="520" w:lineRule="exact"/>
      <w:ind w:left="540" w:firstLine="420" w:firstLineChars="150"/>
    </w:pPr>
    <w:rPr>
      <w:rFonts w:ascii="Times New Roman" w:hAnsi="Times New Roman" w:eastAsia="宋体" w:cs="Times New Roman"/>
      <w:sz w:val="28"/>
    </w:rPr>
  </w:style>
  <w:style w:type="paragraph" w:styleId="72">
    <w:name w:val="index 7"/>
    <w:basedOn w:val="1"/>
    <w:next w:val="1"/>
    <w:qFormat/>
    <w:uiPriority w:val="0"/>
    <w:pPr>
      <w:autoSpaceDE w:val="0"/>
      <w:autoSpaceDN w:val="0"/>
      <w:adjustRightInd w:val="0"/>
      <w:spacing w:line="360" w:lineRule="auto"/>
      <w:ind w:left="1470" w:leftChars="200" w:hanging="210" w:firstLineChars="200"/>
      <w:jc w:val="left"/>
    </w:pPr>
    <w:rPr>
      <w:rFonts w:ascii="Arial" w:hAnsi="Arial" w:eastAsia="Times New Roman" w:cs="Times New Roman"/>
      <w:kern w:val="0"/>
      <w:sz w:val="20"/>
      <w:szCs w:val="21"/>
    </w:rPr>
  </w:style>
  <w:style w:type="paragraph" w:styleId="73">
    <w:name w:val="index 9"/>
    <w:basedOn w:val="1"/>
    <w:next w:val="1"/>
    <w:qFormat/>
    <w:uiPriority w:val="0"/>
    <w:pPr>
      <w:autoSpaceDE w:val="0"/>
      <w:autoSpaceDN w:val="0"/>
      <w:adjustRightInd w:val="0"/>
      <w:spacing w:line="360" w:lineRule="auto"/>
      <w:ind w:left="1890" w:leftChars="200" w:hanging="210" w:firstLineChars="200"/>
      <w:jc w:val="left"/>
    </w:pPr>
    <w:rPr>
      <w:rFonts w:ascii="Arial" w:hAnsi="Arial" w:eastAsia="Times New Roman" w:cs="Times New Roman"/>
      <w:kern w:val="0"/>
      <w:sz w:val="20"/>
      <w:szCs w:val="21"/>
    </w:rPr>
  </w:style>
  <w:style w:type="paragraph" w:styleId="74">
    <w:name w:val="table of figures"/>
    <w:next w:val="1"/>
    <w:qFormat/>
    <w:uiPriority w:val="0"/>
    <w:pPr>
      <w:tabs>
        <w:tab w:val="right" w:leader="dot" w:pos="8296"/>
      </w:tabs>
      <w:spacing w:line="360" w:lineRule="auto"/>
    </w:pPr>
    <w:rPr>
      <w:rFonts w:ascii="Times New Roman" w:hAnsi="Times New Roman" w:eastAsia="仿宋" w:cs="Times New Roman"/>
      <w:smallCaps/>
      <w:kern w:val="2"/>
      <w:sz w:val="24"/>
      <w:lang w:val="en-US" w:eastAsia="zh-CN" w:bidi="ar-SA"/>
    </w:rPr>
  </w:style>
  <w:style w:type="paragraph" w:styleId="75">
    <w:name w:val="toc 2"/>
    <w:basedOn w:val="1"/>
    <w:next w:val="1"/>
    <w:link w:val="142"/>
    <w:unhideWhenUsed/>
    <w:qFormat/>
    <w:uiPriority w:val="39"/>
    <w:pPr>
      <w:widowControl/>
      <w:spacing w:before="50" w:beforeLines="50" w:after="50" w:afterLines="50" w:line="360" w:lineRule="auto"/>
      <w:ind w:left="100" w:leftChars="100" w:firstLine="200" w:firstLineChars="200"/>
      <w:jc w:val="left"/>
    </w:pPr>
    <w:rPr>
      <w:rFonts w:ascii="仿宋" w:hAnsi="仿宋" w:eastAsia="仿宋" w:cs="宋体"/>
      <w:b/>
      <w:kern w:val="0"/>
      <w:sz w:val="28"/>
    </w:rPr>
  </w:style>
  <w:style w:type="paragraph" w:styleId="76">
    <w:name w:val="toc 9"/>
    <w:basedOn w:val="1"/>
    <w:next w:val="1"/>
    <w:unhideWhenUsed/>
    <w:qFormat/>
    <w:uiPriority w:val="39"/>
    <w:pPr>
      <w:widowControl/>
      <w:spacing w:before="50" w:beforeLines="50" w:after="50" w:afterLines="50" w:line="360" w:lineRule="auto"/>
      <w:ind w:left="800" w:leftChars="800" w:firstLine="200" w:firstLineChars="200"/>
      <w:jc w:val="left"/>
    </w:pPr>
    <w:rPr>
      <w:rFonts w:ascii="仿宋" w:hAnsi="仿宋" w:eastAsia="仿宋" w:cs="宋体"/>
      <w:kern w:val="0"/>
    </w:rPr>
  </w:style>
  <w:style w:type="paragraph" w:styleId="77">
    <w:name w:val="Body Text 2"/>
    <w:basedOn w:val="1"/>
    <w:link w:val="234"/>
    <w:qFormat/>
    <w:uiPriority w:val="0"/>
    <w:pPr>
      <w:spacing w:after="120" w:line="480" w:lineRule="auto"/>
      <w:ind w:firstLine="200" w:firstLineChars="200"/>
    </w:pPr>
    <w:rPr>
      <w:rFonts w:ascii="Calibri" w:hAnsi="Calibri" w:eastAsia="仿宋" w:cs="Times New Roman"/>
      <w:sz w:val="24"/>
      <w:szCs w:val="22"/>
      <w:lang w:val="en-GB"/>
    </w:rPr>
  </w:style>
  <w:style w:type="paragraph" w:styleId="78">
    <w:name w:val="List 4"/>
    <w:basedOn w:val="1"/>
    <w:qFormat/>
    <w:uiPriority w:val="0"/>
    <w:pPr>
      <w:widowControl/>
      <w:topLinePunct/>
      <w:adjustRightInd w:val="0"/>
      <w:snapToGrid w:val="0"/>
      <w:spacing w:before="160" w:after="160" w:line="240" w:lineRule="atLeast"/>
      <w:ind w:left="100" w:leftChars="600" w:hanging="200" w:hangingChars="200"/>
      <w:jc w:val="left"/>
    </w:pPr>
    <w:rPr>
      <w:rFonts w:ascii="Arial" w:hAnsi="Arial" w:eastAsia="仿宋" w:cs="Times New Roman"/>
      <w:sz w:val="24"/>
      <w:szCs w:val="21"/>
    </w:rPr>
  </w:style>
  <w:style w:type="paragraph" w:styleId="79">
    <w:name w:val="List Continue 2"/>
    <w:basedOn w:val="1"/>
    <w:qFormat/>
    <w:uiPriority w:val="0"/>
    <w:pPr>
      <w:widowControl/>
      <w:topLinePunct/>
      <w:adjustRightInd w:val="0"/>
      <w:snapToGrid w:val="0"/>
      <w:spacing w:before="160" w:after="120" w:line="240" w:lineRule="atLeast"/>
      <w:ind w:left="840" w:leftChars="400" w:firstLine="200" w:firstLineChars="200"/>
      <w:jc w:val="left"/>
    </w:pPr>
    <w:rPr>
      <w:rFonts w:ascii="Arial" w:hAnsi="Arial" w:eastAsia="仿宋" w:cs="Times New Roman"/>
      <w:sz w:val="24"/>
      <w:szCs w:val="21"/>
    </w:rPr>
  </w:style>
  <w:style w:type="paragraph" w:styleId="80">
    <w:name w:val="Message Header"/>
    <w:basedOn w:val="1"/>
    <w:link w:val="236"/>
    <w:qFormat/>
    <w:uiPriority w:val="0"/>
    <w:pPr>
      <w:widowControl/>
      <w:pBdr>
        <w:top w:val="single" w:color="auto" w:sz="6" w:space="1"/>
        <w:left w:val="single" w:color="auto" w:sz="6" w:space="1"/>
        <w:bottom w:val="single" w:color="auto" w:sz="6" w:space="1"/>
        <w:right w:val="single" w:color="auto" w:sz="6" w:space="1"/>
      </w:pBdr>
      <w:shd w:val="pct20" w:color="auto" w:fill="auto"/>
      <w:topLinePunct/>
      <w:adjustRightInd w:val="0"/>
      <w:snapToGrid w:val="0"/>
      <w:spacing w:before="160" w:after="160" w:line="240" w:lineRule="atLeast"/>
      <w:ind w:left="1080" w:leftChars="500" w:hanging="1080" w:hangingChars="500"/>
      <w:jc w:val="left"/>
    </w:pPr>
    <w:rPr>
      <w:rFonts w:ascii="Times New Roman" w:hAnsi="Times New Roman" w:eastAsia="仿宋" w:cs="Times New Roman"/>
      <w:sz w:val="24"/>
      <w:szCs w:val="21"/>
    </w:rPr>
  </w:style>
  <w:style w:type="paragraph" w:styleId="81">
    <w:name w:val="HTML Preformatted"/>
    <w:basedOn w:val="1"/>
    <w:link w:val="239"/>
    <w:qFormat/>
    <w:uiPriority w:val="99"/>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200" w:firstLineChars="200"/>
      <w:jc w:val="left"/>
    </w:pPr>
    <w:rPr>
      <w:rFonts w:ascii="宋体" w:hAnsi="宋体" w:eastAsia="仿宋" w:cs="Times New Roman"/>
      <w:kern w:val="0"/>
      <w:sz w:val="24"/>
    </w:rPr>
  </w:style>
  <w:style w:type="paragraph" w:styleId="82">
    <w:name w:val="Normal (Web)"/>
    <w:basedOn w:val="1"/>
    <w:link w:val="240"/>
    <w:unhideWhenUsed/>
    <w:qFormat/>
    <w:uiPriority w:val="99"/>
    <w:pPr>
      <w:widowControl/>
      <w:spacing w:before="100" w:beforeAutospacing="1" w:after="100" w:afterAutospacing="1"/>
      <w:jc w:val="left"/>
    </w:pPr>
    <w:rPr>
      <w:rFonts w:ascii="Cambria" w:hAnsi="Cambria" w:eastAsia="Cambria" w:cs="Times New Roman"/>
      <w:kern w:val="0"/>
      <w:sz w:val="24"/>
    </w:rPr>
  </w:style>
  <w:style w:type="paragraph" w:styleId="83">
    <w:name w:val="List Continue 3"/>
    <w:basedOn w:val="1"/>
    <w:qFormat/>
    <w:uiPriority w:val="0"/>
    <w:pPr>
      <w:widowControl/>
      <w:topLinePunct/>
      <w:adjustRightInd w:val="0"/>
      <w:snapToGrid w:val="0"/>
      <w:spacing w:before="160" w:after="120" w:line="240" w:lineRule="atLeast"/>
      <w:ind w:left="1260" w:leftChars="600" w:firstLine="200" w:firstLineChars="200"/>
      <w:jc w:val="left"/>
    </w:pPr>
    <w:rPr>
      <w:rFonts w:ascii="Arial" w:hAnsi="Arial" w:eastAsia="仿宋" w:cs="Times New Roman"/>
      <w:sz w:val="24"/>
      <w:szCs w:val="21"/>
    </w:rPr>
  </w:style>
  <w:style w:type="paragraph" w:styleId="84">
    <w:name w:val="index 2"/>
    <w:basedOn w:val="1"/>
    <w:next w:val="1"/>
    <w:qFormat/>
    <w:uiPriority w:val="0"/>
    <w:pPr>
      <w:autoSpaceDE w:val="0"/>
      <w:autoSpaceDN w:val="0"/>
      <w:adjustRightInd w:val="0"/>
      <w:spacing w:line="360" w:lineRule="auto"/>
      <w:ind w:left="420" w:leftChars="200" w:hanging="210" w:firstLineChars="200"/>
      <w:jc w:val="left"/>
    </w:pPr>
    <w:rPr>
      <w:rFonts w:ascii="Arial" w:hAnsi="Arial" w:eastAsia="Times New Roman" w:cs="Times New Roman"/>
      <w:kern w:val="0"/>
      <w:sz w:val="20"/>
      <w:szCs w:val="21"/>
    </w:rPr>
  </w:style>
  <w:style w:type="paragraph" w:styleId="85">
    <w:name w:val="annotation subject"/>
    <w:basedOn w:val="29"/>
    <w:next w:val="29"/>
    <w:link w:val="143"/>
    <w:qFormat/>
    <w:uiPriority w:val="99"/>
    <w:rPr>
      <w:b/>
      <w:bCs/>
    </w:rPr>
  </w:style>
  <w:style w:type="paragraph" w:styleId="86">
    <w:name w:val="Body Text First Indent"/>
    <w:basedOn w:val="2"/>
    <w:link w:val="244"/>
    <w:unhideWhenUsed/>
    <w:qFormat/>
    <w:uiPriority w:val="99"/>
    <w:pPr>
      <w:spacing w:after="120" w:line="360" w:lineRule="auto"/>
      <w:ind w:firstLine="420" w:firstLineChars="100"/>
      <w:jc w:val="left"/>
    </w:pPr>
    <w:rPr>
      <w:rFonts w:ascii="Calibri Light" w:hAnsi="Calibri Light" w:eastAsia="Calibri Light" w:cs="Times New Roman"/>
      <w:sz w:val="28"/>
      <w:szCs w:val="28"/>
      <w:lang w:eastAsia="zh-CN"/>
    </w:rPr>
  </w:style>
  <w:style w:type="paragraph" w:styleId="87">
    <w:name w:val="Body Text First Indent 2"/>
    <w:basedOn w:val="35"/>
    <w:link w:val="245"/>
    <w:qFormat/>
    <w:uiPriority w:val="0"/>
    <w:pPr>
      <w:spacing w:line="240" w:lineRule="auto"/>
      <w:ind w:firstLine="420"/>
      <w:jc w:val="both"/>
    </w:pPr>
    <w:rPr>
      <w:rFonts w:ascii="Times New Roman" w:hAnsi="Times New Roman" w:eastAsia="仿宋"/>
      <w:sz w:val="24"/>
      <w:szCs w:val="24"/>
      <w:lang w:val="en-GB"/>
    </w:rPr>
  </w:style>
  <w:style w:type="table" w:styleId="89">
    <w:name w:val="Table Grid"/>
    <w:basedOn w:val="88"/>
    <w:qFormat/>
    <w:uiPriority w:val="0"/>
    <w:pPr>
      <w:contextualSpacing/>
      <w:jc w:val="center"/>
    </w:pPr>
    <w:rPr>
      <w:rFonts w:ascii="微软雅黑" w:hAnsi="微软雅黑" w:eastAsia="微软雅黑" w:cs="Times New Roman"/>
      <w:kern w:val="2"/>
      <w:sz w:val="21"/>
      <w14:ligatures w14:val="standardContextual"/>
    </w:rPr>
    <w:tblPr>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trPr>
      <w:jc w:val="center"/>
    </w:trPr>
    <w:tcPr>
      <w:vAlign w:val="center"/>
    </w:tcPr>
  </w:style>
  <w:style w:type="character" w:styleId="91">
    <w:name w:val="Strong"/>
    <w:qFormat/>
    <w:uiPriority w:val="22"/>
    <w:rPr>
      <w:b/>
      <w:bCs/>
    </w:rPr>
  </w:style>
  <w:style w:type="character" w:styleId="92">
    <w:name w:val="endnote reference"/>
    <w:qFormat/>
    <w:uiPriority w:val="0"/>
    <w:rPr>
      <w:vertAlign w:val="superscript"/>
    </w:rPr>
  </w:style>
  <w:style w:type="character" w:styleId="93">
    <w:name w:val="page number"/>
    <w:qFormat/>
    <w:uiPriority w:val="99"/>
  </w:style>
  <w:style w:type="character" w:styleId="94">
    <w:name w:val="FollowedHyperlink"/>
    <w:basedOn w:val="90"/>
    <w:unhideWhenUsed/>
    <w:qFormat/>
    <w:uiPriority w:val="99"/>
    <w:rPr>
      <w:color w:val="800080"/>
      <w:u w:val="single"/>
    </w:rPr>
  </w:style>
  <w:style w:type="character" w:styleId="95">
    <w:name w:val="Emphasis"/>
    <w:qFormat/>
    <w:uiPriority w:val="0"/>
    <w:rPr>
      <w:b/>
      <w:iCs/>
    </w:rPr>
  </w:style>
  <w:style w:type="character" w:styleId="96">
    <w:name w:val="line number"/>
    <w:qFormat/>
    <w:uiPriority w:val="99"/>
  </w:style>
  <w:style w:type="character" w:styleId="97">
    <w:name w:val="HTML Definition"/>
    <w:qFormat/>
    <w:uiPriority w:val="0"/>
    <w:rPr>
      <w:i/>
      <w:iCs/>
    </w:rPr>
  </w:style>
  <w:style w:type="character" w:styleId="98">
    <w:name w:val="HTML Typewriter"/>
    <w:qFormat/>
    <w:uiPriority w:val="0"/>
    <w:rPr>
      <w:rFonts w:ascii="宋体" w:hAnsi="宋体" w:eastAsia="宋体" w:cs="宋体"/>
      <w:sz w:val="24"/>
      <w:szCs w:val="24"/>
    </w:rPr>
  </w:style>
  <w:style w:type="character" w:styleId="99">
    <w:name w:val="HTML Acronym"/>
    <w:qFormat/>
    <w:uiPriority w:val="0"/>
  </w:style>
  <w:style w:type="character" w:styleId="100">
    <w:name w:val="HTML Variable"/>
    <w:qFormat/>
    <w:uiPriority w:val="0"/>
    <w:rPr>
      <w:i/>
      <w:iCs/>
    </w:rPr>
  </w:style>
  <w:style w:type="character" w:styleId="101">
    <w:name w:val="Hyperlink"/>
    <w:basedOn w:val="90"/>
    <w:unhideWhenUsed/>
    <w:qFormat/>
    <w:uiPriority w:val="99"/>
    <w:rPr>
      <w:color w:val="0026E5" w:themeColor="hyperlink"/>
      <w:u w:val="single"/>
      <w14:textFill>
        <w14:solidFill>
          <w14:schemeClr w14:val="hlink"/>
        </w14:solidFill>
      </w14:textFill>
    </w:rPr>
  </w:style>
  <w:style w:type="character" w:styleId="102">
    <w:name w:val="HTML Code"/>
    <w:qFormat/>
    <w:uiPriority w:val="0"/>
    <w:rPr>
      <w:rFonts w:ascii="Courier New" w:hAnsi="Courier New" w:cs="Courier New"/>
      <w:sz w:val="20"/>
      <w:szCs w:val="20"/>
    </w:rPr>
  </w:style>
  <w:style w:type="character" w:styleId="103">
    <w:name w:val="annotation reference"/>
    <w:basedOn w:val="90"/>
    <w:qFormat/>
    <w:uiPriority w:val="99"/>
    <w:rPr>
      <w:sz w:val="21"/>
      <w:szCs w:val="21"/>
    </w:rPr>
  </w:style>
  <w:style w:type="character" w:styleId="104">
    <w:name w:val="HTML Cite"/>
    <w:qFormat/>
    <w:uiPriority w:val="0"/>
    <w:rPr>
      <w:i/>
      <w:iCs/>
    </w:rPr>
  </w:style>
  <w:style w:type="character" w:styleId="105">
    <w:name w:val="footnote reference"/>
    <w:unhideWhenUsed/>
    <w:qFormat/>
    <w:uiPriority w:val="0"/>
    <w:rPr>
      <w:vertAlign w:val="superscript"/>
    </w:rPr>
  </w:style>
  <w:style w:type="character" w:styleId="106">
    <w:name w:val="HTML Keyboard"/>
    <w:qFormat/>
    <w:uiPriority w:val="0"/>
    <w:rPr>
      <w:rFonts w:ascii="Courier New" w:hAnsi="Courier New" w:cs="Courier New"/>
      <w:sz w:val="20"/>
      <w:szCs w:val="20"/>
    </w:rPr>
  </w:style>
  <w:style w:type="character" w:styleId="107">
    <w:name w:val="HTML Sample"/>
    <w:qFormat/>
    <w:uiPriority w:val="0"/>
    <w:rPr>
      <w:rFonts w:ascii="Courier New" w:hAnsi="Courier New" w:cs="Courier New"/>
    </w:rPr>
  </w:style>
  <w:style w:type="paragraph" w:customStyle="1" w:styleId="108">
    <w:name w:val="null3"/>
    <w:hidden/>
    <w:qFormat/>
    <w:uiPriority w:val="0"/>
    <w:pPr>
      <w:spacing w:line="276" w:lineRule="auto"/>
      <w:jc w:val="center"/>
      <w:outlineLvl w:val="1"/>
    </w:pPr>
    <w:rPr>
      <w:rFonts w:ascii="仿宋" w:hAnsi="仿宋" w:eastAsia="仿宋" w:cstheme="minorBidi"/>
      <w:b/>
      <w:kern w:val="44"/>
      <w:sz w:val="36"/>
      <w:szCs w:val="36"/>
      <w:lang w:val="en-US" w:eastAsia="zh-CN" w:bidi="ar-SA"/>
    </w:rPr>
  </w:style>
  <w:style w:type="paragraph" w:styleId="109">
    <w:name w:val="List Paragraph"/>
    <w:basedOn w:val="1"/>
    <w:link w:val="117"/>
    <w:unhideWhenUsed/>
    <w:qFormat/>
    <w:uiPriority w:val="34"/>
    <w:pPr>
      <w:ind w:firstLine="420" w:firstLineChars="200"/>
    </w:pPr>
  </w:style>
  <w:style w:type="character" w:customStyle="1" w:styleId="110">
    <w:name w:val="标题 3 字符"/>
    <w:basedOn w:val="90"/>
    <w:link w:val="6"/>
    <w:qFormat/>
    <w:uiPriority w:val="9"/>
    <w:rPr>
      <w:b/>
      <w:bCs/>
      <w:kern w:val="2"/>
      <w:sz w:val="32"/>
      <w:szCs w:val="32"/>
    </w:rPr>
  </w:style>
  <w:style w:type="character" w:customStyle="1" w:styleId="111">
    <w:name w:val="标题 4 字符"/>
    <w:basedOn w:val="90"/>
    <w:link w:val="7"/>
    <w:qFormat/>
    <w:uiPriority w:val="9"/>
    <w:rPr>
      <w:rFonts w:asciiTheme="majorHAnsi" w:hAnsiTheme="majorHAnsi" w:eastAsiaTheme="majorEastAsia" w:cstheme="majorBidi"/>
      <w:b/>
      <w:bCs/>
      <w:kern w:val="2"/>
      <w:sz w:val="28"/>
      <w:szCs w:val="28"/>
    </w:rPr>
  </w:style>
  <w:style w:type="character" w:customStyle="1" w:styleId="112">
    <w:name w:val="标题 5 字符"/>
    <w:basedOn w:val="90"/>
    <w:link w:val="8"/>
    <w:qFormat/>
    <w:uiPriority w:val="9"/>
    <w:rPr>
      <w:b/>
      <w:bCs/>
      <w:kern w:val="2"/>
      <w:sz w:val="28"/>
      <w:szCs w:val="28"/>
    </w:rPr>
  </w:style>
  <w:style w:type="character" w:customStyle="1" w:styleId="113">
    <w:name w:val="标题 6 字符"/>
    <w:basedOn w:val="90"/>
    <w:link w:val="9"/>
    <w:qFormat/>
    <w:uiPriority w:val="9"/>
    <w:rPr>
      <w:rFonts w:asciiTheme="majorHAnsi" w:hAnsiTheme="majorHAnsi" w:eastAsiaTheme="majorEastAsia" w:cstheme="majorBidi"/>
      <w:b/>
      <w:bCs/>
      <w:kern w:val="2"/>
      <w:sz w:val="24"/>
      <w:szCs w:val="24"/>
    </w:rPr>
  </w:style>
  <w:style w:type="character" w:customStyle="1" w:styleId="114">
    <w:name w:val="标题 7 字符"/>
    <w:basedOn w:val="90"/>
    <w:link w:val="10"/>
    <w:qFormat/>
    <w:uiPriority w:val="9"/>
    <w:rPr>
      <w:b/>
      <w:bCs/>
      <w:kern w:val="2"/>
      <w:sz w:val="24"/>
      <w:szCs w:val="24"/>
    </w:rPr>
  </w:style>
  <w:style w:type="character" w:customStyle="1" w:styleId="115">
    <w:name w:val="标题 8 字符"/>
    <w:basedOn w:val="90"/>
    <w:link w:val="11"/>
    <w:qFormat/>
    <w:uiPriority w:val="9"/>
    <w:rPr>
      <w:rFonts w:asciiTheme="majorHAnsi" w:hAnsiTheme="majorHAnsi" w:eastAsiaTheme="majorEastAsia" w:cstheme="majorBidi"/>
      <w:kern w:val="2"/>
      <w:sz w:val="24"/>
      <w:szCs w:val="24"/>
    </w:rPr>
  </w:style>
  <w:style w:type="character" w:customStyle="1" w:styleId="116">
    <w:name w:val="标题 9 字符"/>
    <w:basedOn w:val="90"/>
    <w:link w:val="12"/>
    <w:qFormat/>
    <w:uiPriority w:val="9"/>
    <w:rPr>
      <w:rFonts w:asciiTheme="majorHAnsi" w:hAnsiTheme="majorHAnsi" w:eastAsiaTheme="majorEastAsia" w:cstheme="majorBidi"/>
      <w:kern w:val="2"/>
      <w:sz w:val="21"/>
      <w:szCs w:val="21"/>
    </w:rPr>
  </w:style>
  <w:style w:type="character" w:customStyle="1" w:styleId="117">
    <w:name w:val="列表段落 字符"/>
    <w:link w:val="109"/>
    <w:qFormat/>
    <w:uiPriority w:val="34"/>
    <w:rPr>
      <w:kern w:val="2"/>
      <w:sz w:val="21"/>
      <w:szCs w:val="24"/>
    </w:rPr>
  </w:style>
  <w:style w:type="paragraph" w:customStyle="1" w:styleId="118">
    <w:name w:val="*正文"/>
    <w:basedOn w:val="1"/>
    <w:link w:val="119"/>
    <w:qFormat/>
    <w:uiPriority w:val="0"/>
    <w:pPr>
      <w:spacing w:line="400" w:lineRule="exact"/>
      <w:ind w:firstLine="482" w:firstLineChars="200"/>
    </w:pPr>
    <w:rPr>
      <w:rFonts w:ascii="宋体" w:hAnsi="宋体" w:eastAsia="宋体" w:cs="Times New Roman"/>
      <w:b/>
      <w:sz w:val="24"/>
      <w:szCs w:val="20"/>
    </w:rPr>
  </w:style>
  <w:style w:type="character" w:customStyle="1" w:styleId="119">
    <w:name w:val="*正文 Char"/>
    <w:link w:val="118"/>
    <w:qFormat/>
    <w:uiPriority w:val="0"/>
    <w:rPr>
      <w:rFonts w:ascii="宋体" w:hAnsi="宋体" w:eastAsia="宋体" w:cs="Times New Roman"/>
      <w:b/>
      <w:kern w:val="2"/>
      <w:sz w:val="24"/>
    </w:rPr>
  </w:style>
  <w:style w:type="paragraph" w:customStyle="1" w:styleId="120">
    <w:name w:val="强调内容"/>
    <w:basedOn w:val="1"/>
    <w:link w:val="121"/>
    <w:qFormat/>
    <w:uiPriority w:val="0"/>
    <w:pPr>
      <w:numPr>
        <w:ilvl w:val="0"/>
        <w:numId w:val="11"/>
      </w:numPr>
      <w:spacing w:line="360" w:lineRule="auto"/>
      <w:ind w:firstLine="0"/>
      <w:jc w:val="left"/>
    </w:pPr>
    <w:rPr>
      <w:rFonts w:eastAsia="宋体"/>
      <w:b/>
      <w:color w:val="000000" w:themeColor="text1"/>
      <w:szCs w:val="22"/>
      <w14:textFill>
        <w14:solidFill>
          <w14:schemeClr w14:val="tx1"/>
        </w14:solidFill>
      </w14:textFill>
    </w:rPr>
  </w:style>
  <w:style w:type="character" w:customStyle="1" w:styleId="121">
    <w:name w:val="强调内容 字符"/>
    <w:basedOn w:val="90"/>
    <w:link w:val="120"/>
    <w:qFormat/>
    <w:uiPriority w:val="0"/>
    <w:rPr>
      <w:rFonts w:eastAsia="宋体"/>
      <w:b/>
      <w:color w:val="000000" w:themeColor="text1"/>
      <w:kern w:val="2"/>
      <w:sz w:val="21"/>
      <w:szCs w:val="22"/>
      <w14:textFill>
        <w14:solidFill>
          <w14:schemeClr w14:val="tx1"/>
        </w14:solidFill>
      </w14:textFill>
    </w:rPr>
  </w:style>
  <w:style w:type="paragraph" w:customStyle="1" w:styleId="122">
    <w:name w:val="正宋四15"/>
    <w:basedOn w:val="1"/>
    <w:link w:val="123"/>
    <w:qFormat/>
    <w:uiPriority w:val="0"/>
    <w:pPr>
      <w:spacing w:line="360" w:lineRule="auto"/>
      <w:ind w:firstLine="480" w:firstLineChars="200"/>
    </w:pPr>
    <w:rPr>
      <w:rFonts w:cs="Times New Roman" w:asciiTheme="minorEastAsia" w:hAnsiTheme="minorEastAsia"/>
      <w:color w:val="000000" w:themeColor="text1"/>
      <w:sz w:val="24"/>
      <w14:textFill>
        <w14:solidFill>
          <w14:schemeClr w14:val="tx1"/>
        </w14:solidFill>
      </w14:textFill>
    </w:rPr>
  </w:style>
  <w:style w:type="character" w:customStyle="1" w:styleId="123">
    <w:name w:val="正宋四15 字符"/>
    <w:basedOn w:val="90"/>
    <w:link w:val="122"/>
    <w:qFormat/>
    <w:uiPriority w:val="0"/>
    <w:rPr>
      <w:rFonts w:cs="Times New Roman" w:asciiTheme="minorEastAsia" w:hAnsiTheme="minorEastAsia"/>
      <w:color w:val="000000" w:themeColor="text1"/>
      <w:kern w:val="2"/>
      <w:sz w:val="24"/>
      <w:szCs w:val="24"/>
      <w14:textFill>
        <w14:solidFill>
          <w14:schemeClr w14:val="tx1"/>
        </w14:solidFill>
      </w14:textFill>
    </w:rPr>
  </w:style>
  <w:style w:type="paragraph" w:customStyle="1" w:styleId="124">
    <w:name w:val="段落"/>
    <w:link w:val="125"/>
    <w:qFormat/>
    <w:uiPriority w:val="0"/>
    <w:pPr>
      <w:adjustRightInd w:val="0"/>
      <w:snapToGrid w:val="0"/>
      <w:spacing w:before="120" w:after="120" w:line="360" w:lineRule="auto"/>
      <w:ind w:firstLine="480" w:firstLineChars="200"/>
      <w:jc w:val="both"/>
    </w:pPr>
    <w:rPr>
      <w:rFonts w:ascii="宋体" w:hAnsi="宋体" w:eastAsia="宋体" w:cs="Times New Roman"/>
      <w:kern w:val="2"/>
      <w:sz w:val="24"/>
      <w:szCs w:val="24"/>
      <w:lang w:val="en-US" w:eastAsia="zh-CN" w:bidi="ar-SA"/>
    </w:rPr>
  </w:style>
  <w:style w:type="character" w:customStyle="1" w:styleId="125">
    <w:name w:val="段落 Char1"/>
    <w:link w:val="124"/>
    <w:qFormat/>
    <w:uiPriority w:val="0"/>
    <w:rPr>
      <w:rFonts w:ascii="宋体" w:hAnsi="宋体" w:eastAsia="宋体" w:cs="Times New Roman"/>
      <w:kern w:val="2"/>
      <w:sz w:val="24"/>
      <w:szCs w:val="24"/>
    </w:rPr>
  </w:style>
  <w:style w:type="paragraph" w:customStyle="1" w:styleId="126">
    <w:name w:val="地铁方块平行列表样式"/>
    <w:basedOn w:val="1"/>
    <w:link w:val="252"/>
    <w:qFormat/>
    <w:uiPriority w:val="0"/>
    <w:pPr>
      <w:numPr>
        <w:ilvl w:val="0"/>
        <w:numId w:val="12"/>
      </w:numPr>
      <w:tabs>
        <w:tab w:val="left" w:pos="420"/>
      </w:tabs>
      <w:spacing w:line="360" w:lineRule="auto"/>
      <w:ind w:firstLine="200" w:firstLineChars="200"/>
    </w:pPr>
    <w:rPr>
      <w:rFonts w:ascii="宋体" w:hAnsi="Arial" w:eastAsia="仿宋" w:cs="Times New Roman"/>
      <w:sz w:val="24"/>
    </w:rPr>
  </w:style>
  <w:style w:type="paragraph" w:customStyle="1" w:styleId="127">
    <w:name w:val="文字列表"/>
    <w:basedOn w:val="1"/>
    <w:link w:val="301"/>
    <w:qFormat/>
    <w:uiPriority w:val="0"/>
    <w:pPr>
      <w:widowControl/>
      <w:numPr>
        <w:ilvl w:val="0"/>
        <w:numId w:val="13"/>
      </w:numPr>
      <w:spacing w:line="276" w:lineRule="auto"/>
      <w:ind w:firstLine="0"/>
    </w:pPr>
    <w:rPr>
      <w:rFonts w:ascii="楷体" w:hAnsi="楷体" w:eastAsia="楷体" w:cs="Times New Roman"/>
      <w:kern w:val="0"/>
      <w:sz w:val="28"/>
    </w:rPr>
  </w:style>
  <w:style w:type="paragraph" w:customStyle="1" w:styleId="128">
    <w:name w:val="YJ商务6"/>
    <w:basedOn w:val="1"/>
    <w:link w:val="392"/>
    <w:qFormat/>
    <w:uiPriority w:val="0"/>
    <w:pPr>
      <w:widowControl/>
      <w:numPr>
        <w:ilvl w:val="5"/>
        <w:numId w:val="14"/>
      </w:numPr>
      <w:adjustRightInd w:val="0"/>
      <w:snapToGrid w:val="0"/>
      <w:spacing w:line="360" w:lineRule="auto"/>
      <w:ind w:left="284" w:firstLine="0"/>
      <w:jc w:val="left"/>
      <w:outlineLvl w:val="5"/>
    </w:pPr>
    <w:rPr>
      <w:rFonts w:ascii="微软雅黑" w:hAnsi="微软雅黑" w:eastAsia="微软雅黑" w:cs="Times New Roman"/>
      <w:b/>
      <w:kern w:val="0"/>
      <w:sz w:val="24"/>
      <w:szCs w:val="21"/>
    </w:rPr>
  </w:style>
  <w:style w:type="paragraph" w:customStyle="1" w:styleId="129">
    <w:name w:val="图注"/>
    <w:basedOn w:val="1"/>
    <w:next w:val="1"/>
    <w:link w:val="442"/>
    <w:qFormat/>
    <w:uiPriority w:val="0"/>
    <w:pPr>
      <w:numPr>
        <w:ilvl w:val="0"/>
        <w:numId w:val="15"/>
      </w:numPr>
      <w:tabs>
        <w:tab w:val="left" w:pos="360"/>
      </w:tabs>
      <w:adjustRightInd w:val="0"/>
      <w:spacing w:before="60" w:after="120" w:line="312" w:lineRule="atLeast"/>
      <w:ind w:firstLine="0"/>
      <w:jc w:val="center"/>
      <w:textAlignment w:val="baseline"/>
    </w:pPr>
    <w:rPr>
      <w:rFonts w:ascii="微软雅黑" w:hAnsi="微软雅黑" w:eastAsia="微软雅黑" w:cs="Times New Roman"/>
      <w:kern w:val="0"/>
      <w:sz w:val="18"/>
      <w:szCs w:val="20"/>
    </w:rPr>
  </w:style>
  <w:style w:type="paragraph" w:customStyle="1" w:styleId="130">
    <w:name w:val="Annex Heading 2"/>
    <w:basedOn w:val="131"/>
    <w:next w:val="1"/>
    <w:link w:val="446"/>
    <w:qFormat/>
    <w:uiPriority w:val="0"/>
    <w:pPr>
      <w:pageBreakBefore w:val="0"/>
      <w:numPr>
        <w:ilvl w:val="1"/>
      </w:numPr>
      <w:pBdr>
        <w:bottom w:val="none" w:color="auto" w:sz="0" w:space="0"/>
      </w:pBdr>
      <w:tabs>
        <w:tab w:val="left" w:pos="0"/>
        <w:tab w:val="left" w:pos="360"/>
        <w:tab w:val="left" w:pos="1320"/>
      </w:tabs>
      <w:spacing w:before="360" w:after="200"/>
      <w:ind w:left="1320" w:hanging="900"/>
      <w:outlineLvl w:val="1"/>
    </w:pPr>
    <w:rPr>
      <w:sz w:val="28"/>
    </w:rPr>
  </w:style>
  <w:style w:type="paragraph" w:customStyle="1" w:styleId="131">
    <w:name w:val="Annex Heading 1"/>
    <w:basedOn w:val="4"/>
    <w:next w:val="1"/>
    <w:link w:val="447"/>
    <w:qFormat/>
    <w:uiPriority w:val="0"/>
    <w:pPr>
      <w:pageBreakBefore/>
      <w:widowControl/>
      <w:numPr>
        <w:numId w:val="16"/>
      </w:numPr>
      <w:pBdr>
        <w:bottom w:val="single" w:color="auto" w:sz="6" w:space="0"/>
      </w:pBdr>
      <w:tabs>
        <w:tab w:val="left" w:pos="360"/>
      </w:tabs>
      <w:spacing w:before="240" w:after="480" w:line="240" w:lineRule="auto"/>
      <w:ind w:left="360" w:hanging="360"/>
      <w:jc w:val="left"/>
    </w:pPr>
    <w:rPr>
      <w:rFonts w:ascii="Tahoma" w:hAnsi="Tahoma" w:eastAsia="Times New Roman" w:cs="Times New Roman"/>
      <w:color w:val="CC0000"/>
      <w:kern w:val="0"/>
      <w:sz w:val="36"/>
      <w:szCs w:val="20"/>
      <w:lang w:eastAsia="en-US"/>
    </w:rPr>
  </w:style>
  <w:style w:type="paragraph" w:customStyle="1" w:styleId="132">
    <w:name w:val="Annex Heading 3"/>
    <w:basedOn w:val="130"/>
    <w:next w:val="1"/>
    <w:link w:val="462"/>
    <w:qFormat/>
    <w:uiPriority w:val="0"/>
    <w:pPr>
      <w:numPr>
        <w:ilvl w:val="2"/>
      </w:numPr>
      <w:ind w:left="1320" w:hanging="900"/>
    </w:pPr>
  </w:style>
  <w:style w:type="paragraph" w:customStyle="1" w:styleId="133">
    <w:name w:val="中国铁建——分类正文（细）"/>
    <w:basedOn w:val="1"/>
    <w:link w:val="482"/>
    <w:semiHidden/>
    <w:qFormat/>
    <w:uiPriority w:val="0"/>
    <w:pPr>
      <w:numPr>
        <w:ilvl w:val="0"/>
        <w:numId w:val="17"/>
      </w:numPr>
      <w:adjustRightInd w:val="0"/>
      <w:spacing w:line="360" w:lineRule="auto"/>
      <w:ind w:left="400" w:leftChars="200" w:hanging="200" w:hangingChars="200"/>
      <w:jc w:val="left"/>
    </w:pPr>
    <w:rPr>
      <w:rFonts w:ascii="Arial" w:hAnsi="Arial" w:eastAsia="仿宋_GB2312" w:cs="Times New Roman"/>
      <w:bCs/>
      <w:spacing w:val="20"/>
      <w:kern w:val="0"/>
      <w:sz w:val="24"/>
      <w:szCs w:val="20"/>
    </w:rPr>
  </w:style>
  <w:style w:type="paragraph" w:customStyle="1" w:styleId="134">
    <w:name w:val="Item list"/>
    <w:basedOn w:val="1"/>
    <w:link w:val="613"/>
    <w:qFormat/>
    <w:uiPriority w:val="0"/>
    <w:pPr>
      <w:widowControl/>
      <w:numPr>
        <w:ilvl w:val="0"/>
        <w:numId w:val="18"/>
      </w:numPr>
      <w:tabs>
        <w:tab w:val="left" w:pos="960"/>
      </w:tabs>
      <w:ind w:left="960" w:firstLine="200" w:firstLineChars="200"/>
    </w:pPr>
    <w:rPr>
      <w:rFonts w:ascii="Arial" w:hAnsi="Arial" w:eastAsia="仿宋" w:cs="Times New Roman"/>
      <w:sz w:val="24"/>
      <w:szCs w:val="18"/>
    </w:rPr>
  </w:style>
  <w:style w:type="character" w:customStyle="1" w:styleId="135">
    <w:name w:val="标题 1 字符"/>
    <w:link w:val="4"/>
    <w:qFormat/>
    <w:uiPriority w:val="9"/>
    <w:rPr>
      <w:rFonts w:ascii="宋体" w:hAnsi="宋体" w:eastAsia="宋体"/>
      <w:b/>
      <w:kern w:val="44"/>
      <w:sz w:val="32"/>
      <w:szCs w:val="32"/>
    </w:rPr>
  </w:style>
  <w:style w:type="character" w:customStyle="1" w:styleId="136">
    <w:name w:val="标题 2 字符"/>
    <w:link w:val="5"/>
    <w:qFormat/>
    <w:uiPriority w:val="9"/>
    <w:rPr>
      <w:rFonts w:ascii="宋体" w:hAnsi="宋体" w:eastAsia="宋体"/>
      <w:b/>
      <w:kern w:val="2"/>
      <w:sz w:val="28"/>
      <w:szCs w:val="28"/>
    </w:rPr>
  </w:style>
  <w:style w:type="character" w:customStyle="1" w:styleId="137">
    <w:name w:val="批注文字 字符"/>
    <w:basedOn w:val="90"/>
    <w:link w:val="29"/>
    <w:qFormat/>
    <w:uiPriority w:val="99"/>
    <w:rPr>
      <w:rFonts w:ascii="仿宋" w:hAnsi="仿宋" w:eastAsia="仿宋" w:cs="宋体"/>
      <w:sz w:val="28"/>
      <w:szCs w:val="24"/>
    </w:rPr>
  </w:style>
  <w:style w:type="character" w:customStyle="1" w:styleId="138">
    <w:name w:val="页脚 字符"/>
    <w:basedOn w:val="90"/>
    <w:link w:val="55"/>
    <w:qFormat/>
    <w:uiPriority w:val="99"/>
    <w:rPr>
      <w:rFonts w:ascii="仿宋" w:hAnsi="仿宋" w:eastAsia="仿宋" w:cs="宋体"/>
      <w:sz w:val="21"/>
      <w:szCs w:val="18"/>
    </w:rPr>
  </w:style>
  <w:style w:type="character" w:customStyle="1" w:styleId="139">
    <w:name w:val="页眉 字符"/>
    <w:basedOn w:val="90"/>
    <w:link w:val="57"/>
    <w:qFormat/>
    <w:uiPriority w:val="99"/>
    <w:rPr>
      <w:rFonts w:ascii="仿宋" w:hAnsi="仿宋" w:eastAsia="仿宋" w:cs="宋体"/>
      <w:sz w:val="21"/>
      <w:szCs w:val="18"/>
    </w:rPr>
  </w:style>
  <w:style w:type="character" w:customStyle="1" w:styleId="140">
    <w:name w:val="副标题 字符"/>
    <w:basedOn w:val="90"/>
    <w:link w:val="64"/>
    <w:qFormat/>
    <w:uiPriority w:val="11"/>
    <w:rPr>
      <w:rFonts w:ascii="仿宋" w:hAnsi="仿宋" w:eastAsia="仿宋" w:cstheme="majorBidi"/>
      <w:spacing w:val="15"/>
      <w:sz w:val="36"/>
      <w:szCs w:val="56"/>
    </w:rPr>
  </w:style>
  <w:style w:type="character" w:customStyle="1" w:styleId="141">
    <w:name w:val="标题 字符"/>
    <w:basedOn w:val="90"/>
    <w:link w:val="65"/>
    <w:qFormat/>
    <w:uiPriority w:val="10"/>
    <w:rPr>
      <w:rFonts w:ascii="仿宋" w:hAnsi="仿宋" w:eastAsia="仿宋" w:cstheme="majorBidi"/>
      <w:b/>
      <w:spacing w:val="-10"/>
      <w:sz w:val="52"/>
      <w:szCs w:val="56"/>
    </w:rPr>
  </w:style>
  <w:style w:type="character" w:customStyle="1" w:styleId="142">
    <w:name w:val="TOC 2 字符"/>
    <w:link w:val="75"/>
    <w:qFormat/>
    <w:uiPriority w:val="39"/>
    <w:rPr>
      <w:rFonts w:ascii="仿宋" w:hAnsi="仿宋" w:eastAsia="仿宋" w:cs="宋体"/>
      <w:b/>
      <w:sz w:val="28"/>
      <w:szCs w:val="24"/>
    </w:rPr>
  </w:style>
  <w:style w:type="character" w:customStyle="1" w:styleId="143">
    <w:name w:val="批注主题 字符"/>
    <w:basedOn w:val="137"/>
    <w:link w:val="85"/>
    <w:qFormat/>
    <w:uiPriority w:val="99"/>
    <w:rPr>
      <w:rFonts w:ascii="仿宋" w:hAnsi="仿宋" w:eastAsia="仿宋" w:cs="宋体"/>
      <w:b/>
      <w:bCs/>
      <w:sz w:val="28"/>
      <w:szCs w:val="24"/>
    </w:rPr>
  </w:style>
  <w:style w:type="paragraph" w:customStyle="1" w:styleId="144">
    <w:name w:val="缩进2级"/>
    <w:basedOn w:val="1"/>
    <w:link w:val="145"/>
    <w:qFormat/>
    <w:locked/>
    <w:uiPriority w:val="8"/>
    <w:pPr>
      <w:widowControl/>
      <w:spacing w:after="200" w:line="360" w:lineRule="auto"/>
      <w:ind w:left="400" w:leftChars="400"/>
      <w:jc w:val="left"/>
    </w:pPr>
    <w:rPr>
      <w:rFonts w:ascii="仿宋" w:hAnsi="仿宋" w:eastAsia="仿宋" w:cs="Times New Roman"/>
      <w:kern w:val="0"/>
      <w:sz w:val="28"/>
      <w:szCs w:val="20"/>
    </w:rPr>
  </w:style>
  <w:style w:type="character" w:customStyle="1" w:styleId="145">
    <w:name w:val="缩进2级 字符"/>
    <w:link w:val="144"/>
    <w:qFormat/>
    <w:uiPriority w:val="8"/>
    <w:rPr>
      <w:rFonts w:ascii="仿宋" w:hAnsi="仿宋" w:eastAsia="仿宋" w:cs="Times New Roman"/>
      <w:sz w:val="28"/>
    </w:rPr>
  </w:style>
  <w:style w:type="paragraph" w:customStyle="1" w:styleId="146">
    <w:name w:val="缩进1级"/>
    <w:basedOn w:val="1"/>
    <w:link w:val="147"/>
    <w:qFormat/>
    <w:locked/>
    <w:uiPriority w:val="8"/>
    <w:pPr>
      <w:widowControl/>
      <w:spacing w:after="200" w:line="360" w:lineRule="auto"/>
      <w:ind w:left="200" w:leftChars="200"/>
      <w:jc w:val="left"/>
    </w:pPr>
    <w:rPr>
      <w:rFonts w:ascii="仿宋" w:hAnsi="仿宋" w:eastAsia="仿宋" w:cs="Times New Roman"/>
      <w:kern w:val="0"/>
      <w:sz w:val="28"/>
    </w:rPr>
  </w:style>
  <w:style w:type="character" w:customStyle="1" w:styleId="147">
    <w:name w:val="缩进1级 字符"/>
    <w:link w:val="146"/>
    <w:qFormat/>
    <w:uiPriority w:val="8"/>
    <w:rPr>
      <w:rFonts w:ascii="仿宋" w:hAnsi="仿宋" w:eastAsia="仿宋" w:cs="Times New Roman"/>
      <w:sz w:val="28"/>
      <w:szCs w:val="24"/>
    </w:rPr>
  </w:style>
  <w:style w:type="paragraph" w:customStyle="1" w:styleId="148">
    <w:name w:val="缩进3级"/>
    <w:basedOn w:val="1"/>
    <w:link w:val="149"/>
    <w:qFormat/>
    <w:locked/>
    <w:uiPriority w:val="8"/>
    <w:pPr>
      <w:widowControl/>
      <w:spacing w:after="200" w:line="360" w:lineRule="auto"/>
      <w:ind w:left="600" w:leftChars="600"/>
      <w:jc w:val="left"/>
    </w:pPr>
    <w:rPr>
      <w:rFonts w:ascii="仿宋" w:hAnsi="仿宋" w:eastAsia="仿宋" w:cs="Times New Roman"/>
      <w:kern w:val="0"/>
      <w:sz w:val="28"/>
    </w:rPr>
  </w:style>
  <w:style w:type="character" w:customStyle="1" w:styleId="149">
    <w:name w:val="缩进3级 字符"/>
    <w:link w:val="148"/>
    <w:qFormat/>
    <w:uiPriority w:val="8"/>
    <w:rPr>
      <w:rFonts w:ascii="仿宋" w:hAnsi="仿宋" w:eastAsia="仿宋" w:cs="Times New Roman"/>
      <w:sz w:val="28"/>
      <w:szCs w:val="24"/>
    </w:rPr>
  </w:style>
  <w:style w:type="paragraph" w:customStyle="1" w:styleId="150">
    <w:name w:val="正文L"/>
    <w:basedOn w:val="1"/>
    <w:next w:val="1"/>
    <w:qFormat/>
    <w:uiPriority w:val="9"/>
    <w:pPr>
      <w:widowControl/>
      <w:spacing w:after="200" w:line="360" w:lineRule="auto"/>
      <w:jc w:val="left"/>
    </w:pPr>
    <w:rPr>
      <w:rFonts w:ascii="仿宋" w:hAnsi="仿宋" w:eastAsia="仿宋" w:cs="宋体"/>
      <w:kern w:val="0"/>
      <w:sz w:val="28"/>
    </w:rPr>
  </w:style>
  <w:style w:type="paragraph" w:customStyle="1" w:styleId="151">
    <w:name w:val="图表"/>
    <w:basedOn w:val="1"/>
    <w:next w:val="1"/>
    <w:link w:val="152"/>
    <w:qFormat/>
    <w:locked/>
    <w:uiPriority w:val="0"/>
    <w:pPr>
      <w:widowControl/>
      <w:spacing w:line="360" w:lineRule="auto"/>
      <w:jc w:val="center"/>
    </w:pPr>
    <w:rPr>
      <w:rFonts w:ascii="仿宋" w:hAnsi="仿宋" w:eastAsia="仿宋" w:cs="宋体"/>
      <w:kern w:val="21"/>
      <w:szCs w:val="20"/>
    </w:rPr>
  </w:style>
  <w:style w:type="character" w:customStyle="1" w:styleId="152">
    <w:name w:val="图表 字符"/>
    <w:link w:val="151"/>
    <w:qFormat/>
    <w:uiPriority w:val="0"/>
    <w:rPr>
      <w:rFonts w:ascii="仿宋" w:hAnsi="仿宋" w:eastAsia="仿宋" w:cs="宋体"/>
      <w:kern w:val="21"/>
      <w:sz w:val="21"/>
    </w:rPr>
  </w:style>
  <w:style w:type="paragraph" w:customStyle="1" w:styleId="153">
    <w:name w:val="副标题R"/>
    <w:basedOn w:val="64"/>
    <w:link w:val="154"/>
    <w:qFormat/>
    <w:uiPriority w:val="9"/>
    <w:pPr>
      <w:spacing w:after="80"/>
      <w:jc w:val="right"/>
    </w:pPr>
  </w:style>
  <w:style w:type="character" w:customStyle="1" w:styleId="154">
    <w:name w:val="副标题R 字符"/>
    <w:basedOn w:val="140"/>
    <w:link w:val="153"/>
    <w:qFormat/>
    <w:uiPriority w:val="9"/>
    <w:rPr>
      <w:rFonts w:ascii="仿宋" w:hAnsi="仿宋" w:eastAsia="仿宋" w:cstheme="majorBidi"/>
      <w:spacing w:val="15"/>
      <w:sz w:val="36"/>
      <w:szCs w:val="56"/>
    </w:rPr>
  </w:style>
  <w:style w:type="paragraph" w:customStyle="1" w:styleId="155">
    <w:name w:val="紧凑段落"/>
    <w:basedOn w:val="1"/>
    <w:next w:val="1"/>
    <w:link w:val="156"/>
    <w:qFormat/>
    <w:locked/>
    <w:uiPriority w:val="7"/>
    <w:pPr>
      <w:widowControl/>
      <w:spacing w:after="200" w:line="320" w:lineRule="exact"/>
      <w:ind w:firstLine="200" w:firstLineChars="200"/>
      <w:jc w:val="left"/>
    </w:pPr>
    <w:rPr>
      <w:rFonts w:ascii="仿宋" w:hAnsi="仿宋" w:eastAsia="仿宋" w:cs="宋体"/>
      <w:kern w:val="24"/>
      <w:sz w:val="28"/>
    </w:rPr>
  </w:style>
  <w:style w:type="character" w:customStyle="1" w:styleId="156">
    <w:name w:val="紧凑段落 Char"/>
    <w:link w:val="155"/>
    <w:qFormat/>
    <w:uiPriority w:val="7"/>
    <w:rPr>
      <w:rFonts w:ascii="仿宋" w:hAnsi="仿宋" w:eastAsia="仿宋" w:cs="宋体"/>
      <w:kern w:val="24"/>
      <w:sz w:val="28"/>
      <w:szCs w:val="24"/>
    </w:rPr>
  </w:style>
  <w:style w:type="paragraph" w:customStyle="1" w:styleId="157">
    <w:name w:val="正文BM"/>
    <w:basedOn w:val="1"/>
    <w:next w:val="1"/>
    <w:link w:val="158"/>
    <w:qFormat/>
    <w:locked/>
    <w:uiPriority w:val="10"/>
    <w:pPr>
      <w:widowControl/>
      <w:spacing w:after="200" w:line="360" w:lineRule="auto"/>
      <w:jc w:val="center"/>
    </w:pPr>
    <w:rPr>
      <w:rFonts w:ascii="仿宋" w:hAnsi="仿宋" w:eastAsia="仿宋" w:cs="宋体"/>
      <w:b/>
      <w:kern w:val="24"/>
      <w:sz w:val="28"/>
      <w:szCs w:val="44"/>
    </w:rPr>
  </w:style>
  <w:style w:type="character" w:customStyle="1" w:styleId="158">
    <w:name w:val="正文BM 字符"/>
    <w:link w:val="157"/>
    <w:qFormat/>
    <w:uiPriority w:val="10"/>
    <w:rPr>
      <w:rFonts w:ascii="仿宋" w:hAnsi="仿宋" w:eastAsia="仿宋" w:cs="宋体"/>
      <w:b/>
      <w:kern w:val="24"/>
      <w:sz w:val="28"/>
      <w:szCs w:val="44"/>
    </w:rPr>
  </w:style>
  <w:style w:type="paragraph" w:customStyle="1" w:styleId="159">
    <w:name w:val="正文B"/>
    <w:basedOn w:val="1"/>
    <w:next w:val="1"/>
    <w:link w:val="160"/>
    <w:qFormat/>
    <w:locked/>
    <w:uiPriority w:val="0"/>
    <w:pPr>
      <w:widowControl/>
      <w:spacing w:after="200" w:line="360" w:lineRule="auto"/>
      <w:ind w:firstLine="200" w:firstLineChars="200"/>
      <w:jc w:val="left"/>
    </w:pPr>
    <w:rPr>
      <w:rFonts w:ascii="仿宋" w:hAnsi="仿宋" w:eastAsia="仿宋" w:cs="宋体"/>
      <w:b/>
      <w:kern w:val="24"/>
      <w:sz w:val="28"/>
    </w:rPr>
  </w:style>
  <w:style w:type="character" w:customStyle="1" w:styleId="160">
    <w:name w:val="正文B 字符"/>
    <w:link w:val="159"/>
    <w:qFormat/>
    <w:uiPriority w:val="0"/>
    <w:rPr>
      <w:rFonts w:ascii="仿宋" w:hAnsi="仿宋" w:eastAsia="仿宋" w:cs="宋体"/>
      <w:b/>
      <w:kern w:val="24"/>
      <w:sz w:val="28"/>
      <w:szCs w:val="24"/>
    </w:rPr>
  </w:style>
  <w:style w:type="paragraph" w:customStyle="1" w:styleId="161">
    <w:name w:val="副标题L"/>
    <w:basedOn w:val="64"/>
    <w:link w:val="162"/>
    <w:qFormat/>
    <w:uiPriority w:val="9"/>
    <w:pPr>
      <w:spacing w:after="80"/>
      <w:jc w:val="left"/>
    </w:pPr>
  </w:style>
  <w:style w:type="character" w:customStyle="1" w:styleId="162">
    <w:name w:val="副标题L 字符"/>
    <w:basedOn w:val="140"/>
    <w:link w:val="161"/>
    <w:qFormat/>
    <w:uiPriority w:val="9"/>
    <w:rPr>
      <w:rFonts w:ascii="仿宋" w:hAnsi="仿宋" w:eastAsia="仿宋" w:cstheme="majorBidi"/>
      <w:spacing w:val="15"/>
      <w:sz w:val="36"/>
      <w:szCs w:val="56"/>
    </w:rPr>
  </w:style>
  <w:style w:type="paragraph" w:customStyle="1" w:styleId="163">
    <w:name w:val="正文R"/>
    <w:basedOn w:val="1"/>
    <w:next w:val="1"/>
    <w:link w:val="164"/>
    <w:qFormat/>
    <w:uiPriority w:val="9"/>
    <w:pPr>
      <w:widowControl/>
      <w:spacing w:after="200" w:line="360" w:lineRule="auto"/>
      <w:jc w:val="right"/>
    </w:pPr>
    <w:rPr>
      <w:rFonts w:ascii="仿宋" w:hAnsi="仿宋" w:eastAsia="仿宋" w:cs="宋体"/>
      <w:kern w:val="0"/>
      <w:sz w:val="28"/>
    </w:rPr>
  </w:style>
  <w:style w:type="character" w:customStyle="1" w:styleId="164">
    <w:name w:val="正文R 字符"/>
    <w:basedOn w:val="90"/>
    <w:link w:val="163"/>
    <w:qFormat/>
    <w:uiPriority w:val="9"/>
    <w:rPr>
      <w:rFonts w:ascii="仿宋" w:hAnsi="仿宋" w:eastAsia="仿宋" w:cs="宋体"/>
      <w:sz w:val="28"/>
      <w:szCs w:val="24"/>
    </w:rPr>
  </w:style>
  <w:style w:type="paragraph" w:customStyle="1" w:styleId="165">
    <w:name w:val="正文M"/>
    <w:basedOn w:val="1"/>
    <w:next w:val="1"/>
    <w:qFormat/>
    <w:uiPriority w:val="9"/>
    <w:pPr>
      <w:widowControl/>
      <w:spacing w:after="200" w:line="360" w:lineRule="auto"/>
      <w:jc w:val="center"/>
    </w:pPr>
    <w:rPr>
      <w:rFonts w:ascii="仿宋" w:hAnsi="仿宋" w:eastAsia="仿宋" w:cs="宋体"/>
      <w:kern w:val="0"/>
      <w:sz w:val="28"/>
    </w:rPr>
  </w:style>
  <w:style w:type="paragraph" w:customStyle="1" w:styleId="166">
    <w:name w:val="修订1"/>
    <w:hidden/>
    <w:qFormat/>
    <w:uiPriority w:val="0"/>
    <w:rPr>
      <w:rFonts w:ascii="@PMingLiU" w:hAnsi="@PMingLiU" w:eastAsia="@PMingLiU" w:cs="@PMingLiU"/>
      <w:kern w:val="2"/>
      <w:sz w:val="28"/>
      <w:szCs w:val="28"/>
      <w:lang w:val="en-US" w:eastAsia="zh-CN" w:bidi="ar-SA"/>
    </w:rPr>
  </w:style>
  <w:style w:type="character" w:customStyle="1" w:styleId="167">
    <w:name w:val="图表说明 Char"/>
    <w:link w:val="168"/>
    <w:qFormat/>
    <w:uiPriority w:val="3"/>
    <w:rPr>
      <w:rFonts w:cs="宋体"/>
      <w:kern w:val="21"/>
      <w:sz w:val="21"/>
      <w:szCs w:val="21"/>
    </w:rPr>
  </w:style>
  <w:style w:type="paragraph" w:customStyle="1" w:styleId="168">
    <w:name w:val="图表说明"/>
    <w:basedOn w:val="1"/>
    <w:next w:val="1"/>
    <w:link w:val="167"/>
    <w:qFormat/>
    <w:uiPriority w:val="3"/>
    <w:pPr>
      <w:widowControl/>
      <w:spacing w:after="200" w:line="360" w:lineRule="auto"/>
      <w:jc w:val="center"/>
    </w:pPr>
    <w:rPr>
      <w:rFonts w:cs="宋体"/>
      <w:kern w:val="21"/>
      <w:szCs w:val="21"/>
    </w:rPr>
  </w:style>
  <w:style w:type="character" w:customStyle="1" w:styleId="169">
    <w:name w:val="未处理的提及1"/>
    <w:basedOn w:val="90"/>
    <w:unhideWhenUsed/>
    <w:qFormat/>
    <w:uiPriority w:val="99"/>
    <w:rPr>
      <w:color w:val="605E5C"/>
      <w:shd w:val="clear" w:color="auto" w:fill="E1DFDD"/>
    </w:rPr>
  </w:style>
  <w:style w:type="paragraph" w:customStyle="1" w:styleId="170">
    <w:name w:val="msonormal"/>
    <w:basedOn w:val="1"/>
    <w:qFormat/>
    <w:uiPriority w:val="0"/>
    <w:pPr>
      <w:widowControl/>
      <w:spacing w:before="100" w:beforeAutospacing="1" w:after="100" w:afterAutospacing="1"/>
      <w:jc w:val="left"/>
    </w:pPr>
    <w:rPr>
      <w:rFonts w:ascii="宋体" w:hAnsi="宋体" w:eastAsia="宋体" w:cs="宋体"/>
      <w:kern w:val="0"/>
      <w:sz w:val="24"/>
    </w:rPr>
  </w:style>
  <w:style w:type="paragraph" w:customStyle="1" w:styleId="171">
    <w:name w:val="font5"/>
    <w:basedOn w:val="1"/>
    <w:qFormat/>
    <w:uiPriority w:val="0"/>
    <w:pPr>
      <w:widowControl/>
      <w:spacing w:before="100" w:beforeAutospacing="1" w:after="100" w:afterAutospacing="1"/>
      <w:jc w:val="left"/>
    </w:pPr>
    <w:rPr>
      <w:rFonts w:ascii="等线" w:hAnsi="等线" w:eastAsia="等线" w:cs="宋体"/>
      <w:kern w:val="0"/>
      <w:sz w:val="18"/>
      <w:szCs w:val="18"/>
    </w:rPr>
  </w:style>
  <w:style w:type="paragraph" w:customStyle="1" w:styleId="172">
    <w:name w:val="font6"/>
    <w:basedOn w:val="1"/>
    <w:qFormat/>
    <w:uiPriority w:val="0"/>
    <w:pPr>
      <w:widowControl/>
      <w:spacing w:before="100" w:beforeAutospacing="1" w:after="100" w:afterAutospacing="1"/>
      <w:jc w:val="left"/>
    </w:pPr>
    <w:rPr>
      <w:rFonts w:ascii="宋体" w:hAnsi="宋体" w:eastAsia="宋体" w:cs="宋体"/>
      <w:color w:val="000000"/>
      <w:kern w:val="0"/>
      <w:sz w:val="20"/>
      <w:szCs w:val="20"/>
    </w:rPr>
  </w:style>
  <w:style w:type="paragraph" w:customStyle="1" w:styleId="173">
    <w:name w:val="xl65"/>
    <w:basedOn w:val="1"/>
    <w:qFormat/>
    <w:uiPriority w:val="0"/>
    <w:pPr>
      <w:widowControl/>
      <w:spacing w:before="100" w:beforeAutospacing="1" w:after="100" w:afterAutospacing="1"/>
      <w:jc w:val="center"/>
    </w:pPr>
    <w:rPr>
      <w:rFonts w:ascii="宋体" w:hAnsi="宋体" w:eastAsia="宋体" w:cs="宋体"/>
      <w:kern w:val="0"/>
      <w:sz w:val="24"/>
    </w:rPr>
  </w:style>
  <w:style w:type="paragraph" w:customStyle="1" w:styleId="174">
    <w:name w:val="xl66"/>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eastAsia="宋体" w:cs="宋体"/>
      <w:color w:val="000000"/>
      <w:kern w:val="0"/>
      <w:sz w:val="24"/>
    </w:rPr>
  </w:style>
  <w:style w:type="paragraph" w:customStyle="1" w:styleId="175">
    <w:name w:val="xl67"/>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eastAsia="宋体" w:cs="宋体"/>
      <w:color w:val="000000"/>
      <w:kern w:val="0"/>
      <w:sz w:val="24"/>
    </w:rPr>
  </w:style>
  <w:style w:type="paragraph" w:customStyle="1" w:styleId="176">
    <w:name w:val="xl68"/>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eastAsia="宋体" w:cs="宋体"/>
      <w:color w:val="000000"/>
      <w:kern w:val="0"/>
      <w:sz w:val="20"/>
      <w:szCs w:val="20"/>
    </w:rPr>
  </w:style>
  <w:style w:type="paragraph" w:customStyle="1" w:styleId="177">
    <w:name w:val="xl69"/>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eastAsia="宋体" w:cs="宋体"/>
      <w:color w:val="FF0000"/>
      <w:kern w:val="0"/>
      <w:sz w:val="20"/>
      <w:szCs w:val="20"/>
    </w:rPr>
  </w:style>
  <w:style w:type="paragraph" w:customStyle="1" w:styleId="178">
    <w:name w:val="xl70"/>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eastAsia="宋体" w:cs="宋体"/>
      <w:color w:val="000000"/>
      <w:kern w:val="0"/>
      <w:sz w:val="20"/>
      <w:szCs w:val="20"/>
    </w:rPr>
  </w:style>
  <w:style w:type="paragraph" w:customStyle="1" w:styleId="179">
    <w:name w:val="xl71"/>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eastAsia="宋体" w:cs="宋体"/>
      <w:color w:val="000000"/>
      <w:kern w:val="0"/>
      <w:sz w:val="20"/>
      <w:szCs w:val="20"/>
    </w:rPr>
  </w:style>
  <w:style w:type="paragraph" w:customStyle="1" w:styleId="180">
    <w:name w:val="xl72"/>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eastAsia="宋体" w:cs="宋体"/>
      <w:kern w:val="0"/>
      <w:sz w:val="24"/>
    </w:rPr>
  </w:style>
  <w:style w:type="character" w:customStyle="1" w:styleId="181">
    <w:name w:val="批注框文本 字符"/>
    <w:basedOn w:val="90"/>
    <w:link w:val="54"/>
    <w:qFormat/>
    <w:uiPriority w:val="99"/>
    <w:rPr>
      <w:rFonts w:ascii="仿宋" w:hAnsi="仿宋" w:eastAsia="仿宋" w:cs="宋体"/>
      <w:sz w:val="18"/>
      <w:szCs w:val="18"/>
    </w:rPr>
  </w:style>
  <w:style w:type="character" w:customStyle="1" w:styleId="182">
    <w:name w:val="页脚 字符2"/>
    <w:qFormat/>
    <w:uiPriority w:val="99"/>
    <w:rPr>
      <w:sz w:val="18"/>
      <w:szCs w:val="18"/>
    </w:rPr>
  </w:style>
  <w:style w:type="character" w:customStyle="1" w:styleId="183">
    <w:name w:val="！正文 Char"/>
    <w:link w:val="184"/>
    <w:qFormat/>
    <w:uiPriority w:val="0"/>
    <w:rPr>
      <w:rFonts w:ascii="宋体" w:eastAsia="宋体"/>
      <w:sz w:val="24"/>
      <w:szCs w:val="28"/>
    </w:rPr>
  </w:style>
  <w:style w:type="paragraph" w:customStyle="1" w:styleId="184">
    <w:name w:val="！正文"/>
    <w:basedOn w:val="1"/>
    <w:link w:val="183"/>
    <w:qFormat/>
    <w:uiPriority w:val="0"/>
    <w:pPr>
      <w:ind w:firstLine="200" w:firstLineChars="200"/>
    </w:pPr>
    <w:rPr>
      <w:rFonts w:ascii="宋体" w:eastAsia="宋体"/>
      <w:kern w:val="0"/>
      <w:sz w:val="24"/>
      <w:szCs w:val="28"/>
    </w:rPr>
  </w:style>
  <w:style w:type="character" w:customStyle="1" w:styleId="185">
    <w:name w:val="正文文本 字符"/>
    <w:basedOn w:val="90"/>
    <w:qFormat/>
    <w:uiPriority w:val="99"/>
    <w:rPr>
      <w:rFonts w:ascii="Times New Roman" w:hAnsi="Times New Roman" w:eastAsia="宋体"/>
      <w:kern w:val="2"/>
      <w:sz w:val="28"/>
      <w:szCs w:val="24"/>
    </w:rPr>
  </w:style>
  <w:style w:type="paragraph" w:customStyle="1" w:styleId="186">
    <w:name w:val="技术文档正文"/>
    <w:basedOn w:val="1"/>
    <w:qFormat/>
    <w:uiPriority w:val="0"/>
    <w:pPr>
      <w:spacing w:line="360" w:lineRule="auto"/>
      <w:ind w:firstLine="200" w:firstLineChars="200"/>
    </w:pPr>
    <w:rPr>
      <w:rFonts w:ascii="Times New Roman" w:hAnsi="Times New Roman" w:eastAsia="宋体"/>
      <w:sz w:val="24"/>
      <w:szCs w:val="21"/>
    </w:rPr>
  </w:style>
  <w:style w:type="character" w:customStyle="1" w:styleId="187">
    <w:name w:val="方案正文 Char"/>
    <w:link w:val="188"/>
    <w:qFormat/>
    <w:locked/>
    <w:uiPriority w:val="0"/>
    <w:rPr>
      <w:rFonts w:ascii="宋体" w:hAnsi="宋体" w:cs="宋体"/>
      <w:color w:val="000000"/>
      <w:sz w:val="24"/>
    </w:rPr>
  </w:style>
  <w:style w:type="paragraph" w:customStyle="1" w:styleId="188">
    <w:name w:val="方案正文"/>
    <w:basedOn w:val="1"/>
    <w:link w:val="187"/>
    <w:qFormat/>
    <w:uiPriority w:val="0"/>
    <w:pPr>
      <w:widowControl/>
      <w:adjustRightInd w:val="0"/>
      <w:snapToGrid w:val="0"/>
      <w:spacing w:line="288" w:lineRule="auto"/>
      <w:ind w:firstLine="200" w:firstLineChars="200"/>
    </w:pPr>
    <w:rPr>
      <w:rFonts w:ascii="宋体" w:hAnsi="宋体" w:cs="宋体"/>
      <w:color w:val="000000"/>
      <w:kern w:val="0"/>
      <w:sz w:val="24"/>
      <w:szCs w:val="20"/>
    </w:rPr>
  </w:style>
  <w:style w:type="character" w:customStyle="1" w:styleId="189">
    <w:name w:val="1表格内容R Char"/>
    <w:link w:val="190"/>
    <w:qFormat/>
    <w:uiPriority w:val="0"/>
    <w:rPr>
      <w:rFonts w:ascii="仿宋" w:hAnsi="仿宋" w:eastAsia="楷体_GB2312"/>
      <w:spacing w:val="8"/>
      <w:sz w:val="24"/>
      <w:szCs w:val="21"/>
    </w:rPr>
  </w:style>
  <w:style w:type="paragraph" w:customStyle="1" w:styleId="190">
    <w:name w:val="1表格内容R"/>
    <w:basedOn w:val="22"/>
    <w:link w:val="189"/>
    <w:qFormat/>
    <w:uiPriority w:val="0"/>
    <w:pPr>
      <w:widowControl w:val="0"/>
      <w:adjustRightInd w:val="0"/>
      <w:spacing w:after="0" w:line="400" w:lineRule="exact"/>
      <w:ind w:firstLine="0" w:firstLineChars="0"/>
      <w:jc w:val="both"/>
      <w:textAlignment w:val="baseline"/>
    </w:pPr>
    <w:rPr>
      <w:rFonts w:eastAsia="楷体_GB2312" w:cstheme="minorBidi"/>
      <w:spacing w:val="8"/>
      <w:sz w:val="24"/>
      <w:szCs w:val="21"/>
    </w:rPr>
  </w:style>
  <w:style w:type="character" w:customStyle="1" w:styleId="191">
    <w:name w:val="正文缩进 字符2"/>
    <w:link w:val="22"/>
    <w:qFormat/>
    <w:uiPriority w:val="0"/>
    <w:rPr>
      <w:rFonts w:ascii="仿宋" w:hAnsi="仿宋" w:eastAsia="仿宋" w:cs="宋体"/>
      <w:sz w:val="28"/>
      <w:szCs w:val="24"/>
    </w:rPr>
  </w:style>
  <w:style w:type="character" w:customStyle="1" w:styleId="192">
    <w:name w:val="标题 2 字符2"/>
    <w:qFormat/>
    <w:uiPriority w:val="9"/>
    <w:rPr>
      <w:rFonts w:ascii="Calibri Light" w:hAnsi="Calibri Light" w:eastAsia="Calibri Light"/>
      <w:b/>
      <w:bCs/>
      <w:kern w:val="2"/>
      <w:sz w:val="28"/>
      <w:szCs w:val="28"/>
    </w:rPr>
  </w:style>
  <w:style w:type="character" w:customStyle="1" w:styleId="193">
    <w:name w:val="宏文本 字符"/>
    <w:basedOn w:val="90"/>
    <w:link w:val="3"/>
    <w:qFormat/>
    <w:uiPriority w:val="0"/>
    <w:rPr>
      <w:rFonts w:ascii="Courier New" w:hAnsi="Courier New" w:eastAsia="宋体" w:cs="Times New Roman"/>
      <w:kern w:val="2"/>
      <w:sz w:val="24"/>
      <w:szCs w:val="24"/>
    </w:rPr>
  </w:style>
  <w:style w:type="character" w:customStyle="1" w:styleId="194">
    <w:name w:val="标题 1 字符2"/>
    <w:qFormat/>
    <w:uiPriority w:val="9"/>
    <w:rPr>
      <w:rFonts w:ascii="Calibri Light" w:hAnsi="Calibri Light" w:eastAsia="Calibri Light"/>
      <w:b/>
      <w:bCs/>
      <w:kern w:val="44"/>
      <w:sz w:val="28"/>
      <w:szCs w:val="28"/>
    </w:rPr>
  </w:style>
  <w:style w:type="character" w:customStyle="1" w:styleId="195">
    <w:name w:val="标题 3 字符2"/>
    <w:qFormat/>
    <w:uiPriority w:val="9"/>
    <w:rPr>
      <w:rFonts w:ascii="Calibri Light" w:hAnsi="Calibri Light" w:eastAsia="仿宋"/>
      <w:b/>
      <w:bCs/>
      <w:kern w:val="2"/>
      <w:sz w:val="28"/>
      <w:szCs w:val="28"/>
    </w:rPr>
  </w:style>
  <w:style w:type="character" w:customStyle="1" w:styleId="196">
    <w:name w:val="标题 4 字符2"/>
    <w:qFormat/>
    <w:uiPriority w:val="9"/>
    <w:rPr>
      <w:rFonts w:ascii="Calibri Light" w:hAnsi="Calibri Light" w:eastAsia="仿宋"/>
      <w:kern w:val="44"/>
      <w:sz w:val="28"/>
      <w:szCs w:val="28"/>
    </w:rPr>
  </w:style>
  <w:style w:type="character" w:customStyle="1" w:styleId="197">
    <w:name w:val="正文文本缩进 字符"/>
    <w:basedOn w:val="90"/>
    <w:link w:val="35"/>
    <w:qFormat/>
    <w:uiPriority w:val="0"/>
    <w:rPr>
      <w:rFonts w:ascii="Calibri Light" w:hAnsi="Calibri Light" w:eastAsia="Calibri Light" w:cs="Times New Roman"/>
      <w:kern w:val="2"/>
      <w:sz w:val="28"/>
      <w:szCs w:val="28"/>
    </w:rPr>
  </w:style>
  <w:style w:type="character" w:customStyle="1" w:styleId="198">
    <w:name w:val="标题 5 字符2"/>
    <w:qFormat/>
    <w:uiPriority w:val="9"/>
    <w:rPr>
      <w:rFonts w:ascii="宋体" w:hAnsi="宋体" w:eastAsia="仿宋"/>
      <w:b/>
      <w:bCs/>
      <w:kern w:val="2"/>
      <w:sz w:val="28"/>
      <w:szCs w:val="28"/>
    </w:rPr>
  </w:style>
  <w:style w:type="character" w:customStyle="1" w:styleId="199">
    <w:name w:val="注释标题 字符"/>
    <w:basedOn w:val="90"/>
    <w:qFormat/>
    <w:uiPriority w:val="0"/>
    <w:rPr>
      <w:kern w:val="2"/>
      <w:sz w:val="21"/>
      <w:szCs w:val="24"/>
    </w:rPr>
  </w:style>
  <w:style w:type="character" w:customStyle="1" w:styleId="200">
    <w:name w:val="注释标题 字符1"/>
    <w:link w:val="17"/>
    <w:qFormat/>
    <w:uiPriority w:val="0"/>
    <w:rPr>
      <w:rFonts w:ascii="Times New Roman" w:hAnsi="Times New Roman" w:eastAsia="仿宋_GB2312" w:cs="Times New Roman"/>
      <w:sz w:val="24"/>
      <w:szCs w:val="28"/>
    </w:rPr>
  </w:style>
  <w:style w:type="character" w:customStyle="1" w:styleId="201">
    <w:name w:val="电子邮件签名 字符"/>
    <w:basedOn w:val="90"/>
    <w:qFormat/>
    <w:uiPriority w:val="0"/>
    <w:rPr>
      <w:kern w:val="2"/>
      <w:sz w:val="21"/>
      <w:szCs w:val="24"/>
    </w:rPr>
  </w:style>
  <w:style w:type="character" w:customStyle="1" w:styleId="202">
    <w:name w:val="电子邮件签名 字符1"/>
    <w:link w:val="20"/>
    <w:qFormat/>
    <w:uiPriority w:val="0"/>
    <w:rPr>
      <w:rFonts w:ascii="Times New Roman" w:hAnsi="Times New Roman" w:eastAsia="仿宋" w:cs="Times New Roman"/>
      <w:kern w:val="2"/>
      <w:sz w:val="24"/>
      <w:szCs w:val="21"/>
    </w:rPr>
  </w:style>
  <w:style w:type="character" w:customStyle="1" w:styleId="203">
    <w:name w:val="题注 字符1"/>
    <w:link w:val="23"/>
    <w:qFormat/>
    <w:uiPriority w:val="0"/>
    <w:rPr>
      <w:rFonts w:ascii="黑体" w:hAnsi="黑体" w:eastAsia="PMingLiU" w:cs="Times New Roman"/>
      <w:kern w:val="2"/>
    </w:rPr>
  </w:style>
  <w:style w:type="character" w:customStyle="1" w:styleId="204">
    <w:name w:val="文档结构图 字符"/>
    <w:basedOn w:val="90"/>
    <w:link w:val="205"/>
    <w:qFormat/>
    <w:uiPriority w:val="99"/>
    <w:rPr>
      <w:rFonts w:ascii="Microsoft YaHei UI" w:eastAsia="Microsoft YaHei UI"/>
      <w:kern w:val="2"/>
      <w:sz w:val="18"/>
      <w:szCs w:val="18"/>
    </w:rPr>
  </w:style>
  <w:style w:type="paragraph" w:customStyle="1" w:styleId="205">
    <w:name w:val="文档结构图1"/>
    <w:basedOn w:val="1"/>
    <w:link w:val="204"/>
    <w:qFormat/>
    <w:uiPriority w:val="99"/>
    <w:pPr>
      <w:ind w:firstLine="200" w:firstLineChars="200"/>
    </w:pPr>
    <w:rPr>
      <w:rFonts w:ascii="Microsoft YaHei UI" w:eastAsia="Microsoft YaHei UI"/>
      <w:sz w:val="18"/>
      <w:szCs w:val="18"/>
    </w:rPr>
  </w:style>
  <w:style w:type="character" w:customStyle="1" w:styleId="206">
    <w:name w:val="文档结构图 字符3"/>
    <w:link w:val="27"/>
    <w:qFormat/>
    <w:uiPriority w:val="99"/>
    <w:rPr>
      <w:rFonts w:ascii="Cambria" w:hAnsi="Calibri Light" w:eastAsia="Cambria" w:cs="Times New Roman"/>
      <w:sz w:val="18"/>
      <w:szCs w:val="18"/>
    </w:rPr>
  </w:style>
  <w:style w:type="character" w:customStyle="1" w:styleId="207">
    <w:name w:val="批注文字 字符2"/>
    <w:qFormat/>
    <w:uiPriority w:val="99"/>
    <w:rPr>
      <w:rFonts w:ascii="Calibri Light" w:hAnsi="Calibri Light" w:eastAsia="Calibri Light"/>
      <w:kern w:val="2"/>
      <w:sz w:val="28"/>
      <w:szCs w:val="28"/>
    </w:rPr>
  </w:style>
  <w:style w:type="character" w:customStyle="1" w:styleId="208">
    <w:name w:val="称呼 字符"/>
    <w:basedOn w:val="90"/>
    <w:qFormat/>
    <w:uiPriority w:val="0"/>
    <w:rPr>
      <w:kern w:val="2"/>
      <w:sz w:val="21"/>
      <w:szCs w:val="24"/>
    </w:rPr>
  </w:style>
  <w:style w:type="character" w:customStyle="1" w:styleId="209">
    <w:name w:val="称呼 字符2"/>
    <w:link w:val="31"/>
    <w:qFormat/>
    <w:uiPriority w:val="0"/>
    <w:rPr>
      <w:rFonts w:ascii="Times New Roman" w:hAnsi="Times New Roman" w:eastAsia="仿宋" w:cs="Times New Roman"/>
      <w:kern w:val="2"/>
      <w:sz w:val="24"/>
      <w:szCs w:val="21"/>
    </w:rPr>
  </w:style>
  <w:style w:type="character" w:customStyle="1" w:styleId="210">
    <w:name w:val="正文文本 3 字符"/>
    <w:basedOn w:val="90"/>
    <w:qFormat/>
    <w:uiPriority w:val="0"/>
    <w:rPr>
      <w:kern w:val="2"/>
      <w:sz w:val="16"/>
      <w:szCs w:val="16"/>
    </w:rPr>
  </w:style>
  <w:style w:type="character" w:customStyle="1" w:styleId="211">
    <w:name w:val="正文文本 3 字符2"/>
    <w:link w:val="32"/>
    <w:qFormat/>
    <w:uiPriority w:val="0"/>
    <w:rPr>
      <w:rFonts w:ascii="Calibri" w:hAnsi="Calibri" w:eastAsia="仿宋" w:cs="Times New Roman"/>
      <w:kern w:val="2"/>
      <w:sz w:val="16"/>
      <w:szCs w:val="16"/>
    </w:rPr>
  </w:style>
  <w:style w:type="character" w:customStyle="1" w:styleId="212">
    <w:name w:val="结束语 字符"/>
    <w:basedOn w:val="90"/>
    <w:qFormat/>
    <w:uiPriority w:val="0"/>
    <w:rPr>
      <w:kern w:val="2"/>
      <w:sz w:val="21"/>
      <w:szCs w:val="24"/>
    </w:rPr>
  </w:style>
  <w:style w:type="character" w:customStyle="1" w:styleId="213">
    <w:name w:val="结束语 字符1"/>
    <w:link w:val="33"/>
    <w:qFormat/>
    <w:uiPriority w:val="0"/>
    <w:rPr>
      <w:rFonts w:ascii="Times New Roman" w:hAnsi="Times New Roman" w:eastAsia="仿宋" w:cs="Times New Roman"/>
      <w:kern w:val="2"/>
      <w:sz w:val="24"/>
      <w:szCs w:val="21"/>
    </w:rPr>
  </w:style>
  <w:style w:type="character" w:customStyle="1" w:styleId="214">
    <w:name w:val="列表 2 字符"/>
    <w:link w:val="37"/>
    <w:qFormat/>
    <w:uiPriority w:val="0"/>
    <w:rPr>
      <w:rFonts w:ascii="Times New Roman" w:hAnsi="Times New Roman" w:eastAsia="仿宋" w:cs="Times New Roman"/>
      <w:kern w:val="2"/>
      <w:sz w:val="24"/>
      <w:szCs w:val="21"/>
    </w:rPr>
  </w:style>
  <w:style w:type="character" w:customStyle="1" w:styleId="215">
    <w:name w:val="文本块 字符"/>
    <w:link w:val="39"/>
    <w:qFormat/>
    <w:uiPriority w:val="0"/>
    <w:rPr>
      <w:rFonts w:ascii="Times New Roman" w:hAnsi="Times New Roman" w:eastAsia="仿宋" w:cs="Times New Roman"/>
      <w:kern w:val="2"/>
      <w:sz w:val="24"/>
      <w:szCs w:val="21"/>
    </w:rPr>
  </w:style>
  <w:style w:type="character" w:customStyle="1" w:styleId="216">
    <w:name w:val="HTML 地址 字符"/>
    <w:basedOn w:val="90"/>
    <w:qFormat/>
    <w:uiPriority w:val="0"/>
    <w:rPr>
      <w:i/>
      <w:iCs/>
      <w:kern w:val="2"/>
      <w:sz w:val="21"/>
      <w:szCs w:val="24"/>
    </w:rPr>
  </w:style>
  <w:style w:type="character" w:customStyle="1" w:styleId="217">
    <w:name w:val="HTML 地址 字符1"/>
    <w:link w:val="41"/>
    <w:qFormat/>
    <w:uiPriority w:val="0"/>
    <w:rPr>
      <w:rFonts w:ascii="Times New Roman" w:hAnsi="Times New Roman" w:eastAsia="仿宋" w:cs="Times New Roman"/>
      <w:i/>
      <w:iCs/>
      <w:kern w:val="2"/>
      <w:sz w:val="24"/>
      <w:szCs w:val="21"/>
    </w:rPr>
  </w:style>
  <w:style w:type="character" w:customStyle="1" w:styleId="218">
    <w:name w:val="纯文本 字符"/>
    <w:basedOn w:val="90"/>
    <w:qFormat/>
    <w:uiPriority w:val="0"/>
    <w:rPr>
      <w:rFonts w:hAnsi="Courier New" w:cs="Courier New" w:asciiTheme="minorEastAsia"/>
      <w:kern w:val="2"/>
      <w:sz w:val="21"/>
      <w:szCs w:val="24"/>
    </w:rPr>
  </w:style>
  <w:style w:type="character" w:customStyle="1" w:styleId="219">
    <w:name w:val="纯文本 字符2"/>
    <w:link w:val="45"/>
    <w:qFormat/>
    <w:uiPriority w:val="0"/>
    <w:rPr>
      <w:rFonts w:ascii="宋体" w:hAnsi="Courier New" w:eastAsia="仿宋" w:cs="Times New Roman"/>
      <w:kern w:val="2"/>
      <w:sz w:val="24"/>
      <w:szCs w:val="21"/>
    </w:rPr>
  </w:style>
  <w:style w:type="character" w:customStyle="1" w:styleId="220">
    <w:name w:val="日期 字符"/>
    <w:basedOn w:val="90"/>
    <w:qFormat/>
    <w:uiPriority w:val="99"/>
    <w:rPr>
      <w:kern w:val="2"/>
      <w:sz w:val="21"/>
      <w:szCs w:val="24"/>
    </w:rPr>
  </w:style>
  <w:style w:type="character" w:customStyle="1" w:styleId="221">
    <w:name w:val="日期 字符2"/>
    <w:link w:val="50"/>
    <w:qFormat/>
    <w:uiPriority w:val="0"/>
    <w:rPr>
      <w:rFonts w:ascii="Times New Roman" w:hAnsi="Times New Roman" w:eastAsia="仿宋" w:cs="Times New Roman"/>
      <w:kern w:val="2"/>
      <w:sz w:val="24"/>
      <w:szCs w:val="21"/>
    </w:rPr>
  </w:style>
  <w:style w:type="character" w:customStyle="1" w:styleId="222">
    <w:name w:val="正文文本缩进 2 字符"/>
    <w:basedOn w:val="90"/>
    <w:qFormat/>
    <w:uiPriority w:val="99"/>
    <w:rPr>
      <w:kern w:val="2"/>
      <w:sz w:val="21"/>
      <w:szCs w:val="24"/>
    </w:rPr>
  </w:style>
  <w:style w:type="character" w:customStyle="1" w:styleId="223">
    <w:name w:val="正文文本缩进 2 字符2"/>
    <w:link w:val="51"/>
    <w:qFormat/>
    <w:uiPriority w:val="99"/>
    <w:rPr>
      <w:rFonts w:ascii="Times New Roman" w:hAnsi="Times New Roman" w:eastAsia="仿宋" w:cs="Times New Roman"/>
      <w:kern w:val="2"/>
      <w:sz w:val="24"/>
      <w:szCs w:val="24"/>
    </w:rPr>
  </w:style>
  <w:style w:type="character" w:customStyle="1" w:styleId="224">
    <w:name w:val="尾注文本 字符"/>
    <w:basedOn w:val="90"/>
    <w:link w:val="52"/>
    <w:qFormat/>
    <w:uiPriority w:val="0"/>
    <w:rPr>
      <w:rFonts w:ascii="Times New Roman" w:hAnsi="Times New Roman" w:eastAsia="仿宋" w:cs="Times New Roman"/>
      <w:kern w:val="2"/>
      <w:sz w:val="24"/>
      <w:szCs w:val="24"/>
    </w:rPr>
  </w:style>
  <w:style w:type="character" w:customStyle="1" w:styleId="225">
    <w:name w:val="批注框文本 字符2"/>
    <w:qFormat/>
    <w:uiPriority w:val="99"/>
    <w:rPr>
      <w:rFonts w:ascii="Calibri Light" w:hAnsi="Calibri Light" w:eastAsia="Calibri Light"/>
      <w:sz w:val="18"/>
      <w:szCs w:val="18"/>
    </w:rPr>
  </w:style>
  <w:style w:type="character" w:customStyle="1" w:styleId="226">
    <w:name w:val="页眉 字符2"/>
    <w:qFormat/>
    <w:uiPriority w:val="99"/>
    <w:rPr>
      <w:sz w:val="18"/>
      <w:szCs w:val="18"/>
    </w:rPr>
  </w:style>
  <w:style w:type="character" w:customStyle="1" w:styleId="227">
    <w:name w:val="签名 字符"/>
    <w:basedOn w:val="90"/>
    <w:qFormat/>
    <w:uiPriority w:val="0"/>
    <w:rPr>
      <w:kern w:val="2"/>
      <w:sz w:val="21"/>
      <w:szCs w:val="24"/>
    </w:rPr>
  </w:style>
  <w:style w:type="character" w:customStyle="1" w:styleId="228">
    <w:name w:val="签名 字符1"/>
    <w:link w:val="58"/>
    <w:qFormat/>
    <w:uiPriority w:val="0"/>
    <w:rPr>
      <w:rFonts w:ascii="Times New Roman" w:hAnsi="Times New Roman" w:eastAsia="仿宋" w:cs="Times New Roman"/>
      <w:kern w:val="2"/>
      <w:sz w:val="24"/>
      <w:szCs w:val="21"/>
    </w:rPr>
  </w:style>
  <w:style w:type="character" w:customStyle="1" w:styleId="229">
    <w:name w:val="副标题 字符2"/>
    <w:qFormat/>
    <w:uiPriority w:val="11"/>
    <w:rPr>
      <w:rFonts w:ascii="Cambria" w:hAnsi="Cambria"/>
      <w:b/>
      <w:bCs/>
      <w:kern w:val="28"/>
      <w:sz w:val="32"/>
      <w:szCs w:val="32"/>
    </w:rPr>
  </w:style>
  <w:style w:type="character" w:customStyle="1" w:styleId="230">
    <w:name w:val="脚注文本 字符"/>
    <w:basedOn w:val="90"/>
    <w:qFormat/>
    <w:uiPriority w:val="0"/>
    <w:rPr>
      <w:kern w:val="2"/>
      <w:sz w:val="18"/>
      <w:szCs w:val="18"/>
    </w:rPr>
  </w:style>
  <w:style w:type="character" w:customStyle="1" w:styleId="231">
    <w:name w:val="脚注文本 字符2"/>
    <w:link w:val="68"/>
    <w:qFormat/>
    <w:uiPriority w:val="0"/>
    <w:rPr>
      <w:rFonts w:ascii="Tahoma" w:hAnsi="Tahoma" w:eastAsia="仿宋" w:cs="Times New Roman"/>
      <w:sz w:val="18"/>
      <w:szCs w:val="18"/>
      <w:lang w:val="en-GB"/>
    </w:rPr>
  </w:style>
  <w:style w:type="character" w:customStyle="1" w:styleId="232">
    <w:name w:val="正文文本缩进 3 字符"/>
    <w:basedOn w:val="90"/>
    <w:link w:val="71"/>
    <w:qFormat/>
    <w:uiPriority w:val="0"/>
    <w:rPr>
      <w:rFonts w:ascii="Times New Roman" w:hAnsi="Times New Roman" w:eastAsia="宋体" w:cs="Times New Roman"/>
      <w:kern w:val="2"/>
      <w:sz w:val="28"/>
      <w:szCs w:val="24"/>
    </w:rPr>
  </w:style>
  <w:style w:type="character" w:customStyle="1" w:styleId="233">
    <w:name w:val="正文文本 2 字符"/>
    <w:basedOn w:val="90"/>
    <w:qFormat/>
    <w:uiPriority w:val="0"/>
    <w:rPr>
      <w:kern w:val="2"/>
      <w:sz w:val="21"/>
      <w:szCs w:val="24"/>
    </w:rPr>
  </w:style>
  <w:style w:type="character" w:customStyle="1" w:styleId="234">
    <w:name w:val="正文文本 2 字符2"/>
    <w:link w:val="77"/>
    <w:qFormat/>
    <w:uiPriority w:val="0"/>
    <w:rPr>
      <w:rFonts w:ascii="Calibri" w:hAnsi="Calibri" w:eastAsia="仿宋" w:cs="Times New Roman"/>
      <w:kern w:val="2"/>
      <w:sz w:val="24"/>
      <w:szCs w:val="22"/>
      <w:lang w:val="en-GB"/>
    </w:rPr>
  </w:style>
  <w:style w:type="character" w:customStyle="1" w:styleId="235">
    <w:name w:val="信息标题 字符"/>
    <w:basedOn w:val="90"/>
    <w:qFormat/>
    <w:uiPriority w:val="0"/>
    <w:rPr>
      <w:rFonts w:asciiTheme="majorHAnsi" w:hAnsiTheme="majorHAnsi" w:eastAsiaTheme="majorEastAsia" w:cstheme="majorBidi"/>
      <w:kern w:val="2"/>
      <w:sz w:val="24"/>
      <w:szCs w:val="24"/>
      <w:shd w:val="pct20" w:color="auto" w:fill="auto"/>
    </w:rPr>
  </w:style>
  <w:style w:type="character" w:customStyle="1" w:styleId="236">
    <w:name w:val="信息标题 字符1"/>
    <w:link w:val="80"/>
    <w:qFormat/>
    <w:uiPriority w:val="0"/>
    <w:rPr>
      <w:rFonts w:ascii="Times New Roman" w:hAnsi="Times New Roman" w:eastAsia="仿宋" w:cs="Times New Roman"/>
      <w:kern w:val="2"/>
      <w:sz w:val="24"/>
      <w:szCs w:val="21"/>
      <w:shd w:val="pct20" w:color="auto" w:fill="auto"/>
    </w:rPr>
  </w:style>
  <w:style w:type="character" w:customStyle="1" w:styleId="237">
    <w:name w:val="HTML 预设格式 字符"/>
    <w:basedOn w:val="90"/>
    <w:link w:val="238"/>
    <w:qFormat/>
    <w:uiPriority w:val="99"/>
    <w:rPr>
      <w:rFonts w:ascii="Courier New" w:hAnsi="Courier New" w:cs="Courier New"/>
      <w:kern w:val="2"/>
    </w:rPr>
  </w:style>
  <w:style w:type="paragraph" w:customStyle="1" w:styleId="238">
    <w:name w:val="HTML 预设格式1"/>
    <w:basedOn w:val="1"/>
    <w:link w:val="237"/>
    <w:qFormat/>
    <w:uiPriority w:val="99"/>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Courier New" w:hAnsi="Courier New" w:cs="Courier New"/>
      <w:sz w:val="20"/>
      <w:szCs w:val="20"/>
    </w:rPr>
  </w:style>
  <w:style w:type="character" w:customStyle="1" w:styleId="239">
    <w:name w:val="HTML 预设格式 字符2"/>
    <w:link w:val="81"/>
    <w:qFormat/>
    <w:uiPriority w:val="99"/>
    <w:rPr>
      <w:rFonts w:ascii="宋体" w:hAnsi="宋体" w:eastAsia="仿宋" w:cs="Times New Roman"/>
      <w:sz w:val="24"/>
      <w:szCs w:val="24"/>
    </w:rPr>
  </w:style>
  <w:style w:type="character" w:customStyle="1" w:styleId="240">
    <w:name w:val="普通(网站) 字符1"/>
    <w:link w:val="82"/>
    <w:qFormat/>
    <w:locked/>
    <w:uiPriority w:val="99"/>
    <w:rPr>
      <w:rFonts w:ascii="Cambria" w:hAnsi="Cambria" w:eastAsia="Cambria" w:cs="Times New Roman"/>
      <w:sz w:val="24"/>
      <w:szCs w:val="24"/>
    </w:rPr>
  </w:style>
  <w:style w:type="character" w:customStyle="1" w:styleId="241">
    <w:name w:val="标题 字符2"/>
    <w:qFormat/>
    <w:uiPriority w:val="10"/>
    <w:rPr>
      <w:rFonts w:ascii="Cambria" w:hAnsi="Cambria" w:eastAsia="仿宋" w:cs="Times New Roman"/>
      <w:b/>
      <w:bCs/>
      <w:kern w:val="2"/>
      <w:sz w:val="32"/>
      <w:szCs w:val="32"/>
    </w:rPr>
  </w:style>
  <w:style w:type="character" w:customStyle="1" w:styleId="242">
    <w:name w:val="批注主题 字符2"/>
    <w:qFormat/>
    <w:uiPriority w:val="99"/>
    <w:rPr>
      <w:rFonts w:ascii="Calibri Light" w:hAnsi="Calibri Light" w:eastAsia="Calibri Light"/>
      <w:b/>
      <w:bCs/>
      <w:kern w:val="2"/>
      <w:sz w:val="28"/>
      <w:szCs w:val="28"/>
    </w:rPr>
  </w:style>
  <w:style w:type="character" w:customStyle="1" w:styleId="243">
    <w:name w:val="正文文本 字符1"/>
    <w:basedOn w:val="90"/>
    <w:link w:val="2"/>
    <w:qFormat/>
    <w:uiPriority w:val="99"/>
    <w:rPr>
      <w:rFonts w:hAnsi="宋体" w:cs="黑体"/>
      <w:kern w:val="2"/>
      <w:sz w:val="24"/>
      <w:szCs w:val="24"/>
      <w:lang w:eastAsia="en-US"/>
    </w:rPr>
  </w:style>
  <w:style w:type="character" w:customStyle="1" w:styleId="244">
    <w:name w:val="正文文本首行缩进 字符"/>
    <w:basedOn w:val="243"/>
    <w:link w:val="86"/>
    <w:qFormat/>
    <w:uiPriority w:val="99"/>
    <w:rPr>
      <w:rFonts w:ascii="Calibri Light" w:hAnsi="Calibri Light" w:eastAsia="Calibri Light" w:cs="Times New Roman"/>
      <w:kern w:val="2"/>
      <w:sz w:val="28"/>
      <w:szCs w:val="28"/>
      <w:lang w:eastAsia="en-US"/>
    </w:rPr>
  </w:style>
  <w:style w:type="character" w:customStyle="1" w:styleId="245">
    <w:name w:val="正文文本首行缩进 2 字符"/>
    <w:basedOn w:val="197"/>
    <w:link w:val="87"/>
    <w:qFormat/>
    <w:uiPriority w:val="0"/>
    <w:rPr>
      <w:rFonts w:ascii="Times New Roman" w:hAnsi="Times New Roman" w:eastAsia="仿宋" w:cs="Times New Roman"/>
      <w:kern w:val="2"/>
      <w:sz w:val="24"/>
      <w:szCs w:val="24"/>
      <w:lang w:val="en-GB"/>
    </w:rPr>
  </w:style>
  <w:style w:type="character" w:customStyle="1" w:styleId="246">
    <w:name w:val="正文首行缩进 2 字符"/>
    <w:basedOn w:val="197"/>
    <w:qFormat/>
    <w:uiPriority w:val="0"/>
    <w:rPr>
      <w:rFonts w:ascii="Calibri Light" w:hAnsi="Calibri Light" w:eastAsia="Calibri Light" w:cs="Times New Roman"/>
      <w:kern w:val="2"/>
      <w:sz w:val="28"/>
      <w:szCs w:val="28"/>
    </w:rPr>
  </w:style>
  <w:style w:type="character" w:customStyle="1" w:styleId="247">
    <w:name w:val="notetitle"/>
    <w:qFormat/>
    <w:uiPriority w:val="0"/>
  </w:style>
  <w:style w:type="character" w:customStyle="1" w:styleId="248">
    <w:name w:val="标题 1 Char Char"/>
    <w:qFormat/>
    <w:uiPriority w:val="0"/>
    <w:rPr>
      <w:rFonts w:ascii="楷体_GB2312" w:eastAsia="楷体_GB2312"/>
      <w:b/>
      <w:kern w:val="44"/>
      <w:sz w:val="36"/>
      <w:lang w:val="en-US" w:eastAsia="zh-CN" w:bidi="ar-SA"/>
    </w:rPr>
  </w:style>
  <w:style w:type="character" w:customStyle="1" w:styleId="249">
    <w:name w:val="ZX-正文 Char"/>
    <w:link w:val="250"/>
    <w:qFormat/>
    <w:uiPriority w:val="0"/>
    <w:rPr>
      <w:rFonts w:ascii="Trebuchet MS" w:hAnsi="FuturaA Bk BT"/>
      <w:kern w:val="2"/>
      <w:sz w:val="24"/>
    </w:rPr>
  </w:style>
  <w:style w:type="paragraph" w:customStyle="1" w:styleId="250">
    <w:name w:val="ZX-正文"/>
    <w:link w:val="249"/>
    <w:qFormat/>
    <w:uiPriority w:val="0"/>
    <w:pPr>
      <w:spacing w:beforeLines="50"/>
      <w:ind w:firstLine="480" w:firstLineChars="200"/>
    </w:pPr>
    <w:rPr>
      <w:rFonts w:ascii="Trebuchet MS" w:hAnsi="FuturaA Bk BT" w:eastAsiaTheme="minorEastAsia" w:cstheme="minorBidi"/>
      <w:kern w:val="2"/>
      <w:sz w:val="24"/>
      <w:lang w:val="en-US" w:eastAsia="zh-CN" w:bidi="ar-SA"/>
    </w:rPr>
  </w:style>
  <w:style w:type="character" w:customStyle="1" w:styleId="251">
    <w:name w:val="批注框文本 Char1"/>
    <w:qFormat/>
    <w:uiPriority w:val="99"/>
    <w:rPr>
      <w:rFonts w:ascii="Calibri" w:hAnsi="Calibri"/>
      <w:kern w:val="2"/>
      <w:sz w:val="18"/>
      <w:szCs w:val="18"/>
    </w:rPr>
  </w:style>
  <w:style w:type="character" w:customStyle="1" w:styleId="252">
    <w:name w:val="地铁方块平行列表样式 Char"/>
    <w:link w:val="126"/>
    <w:qFormat/>
    <w:uiPriority w:val="0"/>
    <w:rPr>
      <w:rFonts w:ascii="宋体" w:hAnsi="Arial" w:eastAsia="仿宋" w:cs="Times New Roman"/>
      <w:kern w:val="2"/>
      <w:sz w:val="24"/>
      <w:szCs w:val="24"/>
    </w:rPr>
  </w:style>
  <w:style w:type="character" w:customStyle="1" w:styleId="253">
    <w:name w:val="摘要 Char"/>
    <w:link w:val="254"/>
    <w:qFormat/>
    <w:uiPriority w:val="0"/>
    <w:rPr>
      <w:rFonts w:eastAsia="仿宋"/>
      <w:b/>
      <w:sz w:val="24"/>
      <w:szCs w:val="21"/>
      <w:lang w:eastAsia="en-US" w:bidi="en-US"/>
    </w:rPr>
  </w:style>
  <w:style w:type="paragraph" w:customStyle="1" w:styleId="254">
    <w:name w:val="摘要"/>
    <w:basedOn w:val="1"/>
    <w:link w:val="253"/>
    <w:qFormat/>
    <w:uiPriority w:val="0"/>
    <w:pPr>
      <w:widowControl/>
      <w:tabs>
        <w:tab w:val="left" w:pos="907"/>
      </w:tabs>
      <w:spacing w:after="200" w:line="360" w:lineRule="auto"/>
      <w:ind w:left="879" w:hanging="879" w:firstLineChars="200"/>
    </w:pPr>
    <w:rPr>
      <w:rFonts w:eastAsia="仿宋"/>
      <w:b/>
      <w:kern w:val="0"/>
      <w:sz w:val="24"/>
      <w:szCs w:val="21"/>
      <w:lang w:eastAsia="en-US" w:bidi="en-US"/>
    </w:rPr>
  </w:style>
  <w:style w:type="character" w:customStyle="1" w:styleId="255">
    <w:name w:val="正文文字 Char"/>
    <w:link w:val="256"/>
    <w:qFormat/>
    <w:uiPriority w:val="0"/>
    <w:rPr>
      <w:rFonts w:ascii="宋体"/>
      <w:kern w:val="44"/>
      <w:sz w:val="24"/>
    </w:rPr>
  </w:style>
  <w:style w:type="paragraph" w:customStyle="1" w:styleId="256">
    <w:name w:val="正文文字"/>
    <w:basedOn w:val="1"/>
    <w:link w:val="255"/>
    <w:qFormat/>
    <w:uiPriority w:val="0"/>
    <w:pPr>
      <w:spacing w:after="200" w:afterLines="50" w:line="360" w:lineRule="auto"/>
      <w:ind w:firstLine="200" w:firstLineChars="200"/>
      <w:jc w:val="left"/>
    </w:pPr>
    <w:rPr>
      <w:rFonts w:ascii="宋体"/>
      <w:kern w:val="44"/>
      <w:sz w:val="24"/>
      <w:szCs w:val="20"/>
    </w:rPr>
  </w:style>
  <w:style w:type="character" w:customStyle="1" w:styleId="257">
    <w:name w:val="文档结构图 Char1"/>
    <w:qFormat/>
    <w:uiPriority w:val="99"/>
    <w:rPr>
      <w:rFonts w:ascii="Calibri" w:hAnsi="Calibri"/>
      <w:kern w:val="2"/>
      <w:sz w:val="21"/>
      <w:shd w:val="clear" w:color="auto" w:fill="000080"/>
    </w:rPr>
  </w:style>
  <w:style w:type="character" w:customStyle="1" w:styleId="258">
    <w:name w:val="引用 字符"/>
    <w:link w:val="259"/>
    <w:qFormat/>
    <w:uiPriority w:val="0"/>
    <w:rPr>
      <w:rFonts w:ascii="Calibri" w:hAnsi="Calibri" w:eastAsia="仿宋"/>
      <w:i/>
      <w:iCs/>
      <w:color w:val="000000"/>
      <w:kern w:val="2"/>
      <w:sz w:val="24"/>
      <w:szCs w:val="22"/>
    </w:rPr>
  </w:style>
  <w:style w:type="paragraph" w:styleId="259">
    <w:name w:val="Quote"/>
    <w:basedOn w:val="1"/>
    <w:next w:val="1"/>
    <w:link w:val="258"/>
    <w:qFormat/>
    <w:uiPriority w:val="0"/>
    <w:pPr>
      <w:ind w:firstLine="200" w:firstLineChars="200"/>
    </w:pPr>
    <w:rPr>
      <w:rFonts w:ascii="Calibri" w:hAnsi="Calibri" w:eastAsia="仿宋"/>
      <w:i/>
      <w:iCs/>
      <w:color w:val="000000"/>
      <w:sz w:val="24"/>
      <w:szCs w:val="22"/>
    </w:rPr>
  </w:style>
  <w:style w:type="character" w:customStyle="1" w:styleId="260">
    <w:name w:val="引用 字符1"/>
    <w:basedOn w:val="90"/>
    <w:qFormat/>
    <w:uiPriority w:val="29"/>
    <w:rPr>
      <w:i/>
      <w:iCs/>
      <w:color w:val="404040" w:themeColor="text1" w:themeTint="BF"/>
      <w:kern w:val="2"/>
      <w:sz w:val="21"/>
      <w:szCs w:val="24"/>
      <w14:textFill>
        <w14:solidFill>
          <w14:schemeClr w14:val="tx1">
            <w14:lumMod w14:val="75000"/>
            <w14:lumOff w14:val="25000"/>
          </w14:schemeClr>
        </w14:solidFill>
      </w14:textFill>
    </w:rPr>
  </w:style>
  <w:style w:type="character" w:customStyle="1" w:styleId="261">
    <w:name w:val="缩进 Char Char Char Char Char Char"/>
    <w:qFormat/>
    <w:uiPriority w:val="0"/>
    <w:rPr>
      <w:rFonts w:eastAsia="宋体"/>
      <w:kern w:val="2"/>
      <w:sz w:val="21"/>
      <w:lang w:val="en-US" w:eastAsia="zh-CN" w:bidi="ar-SA"/>
    </w:rPr>
  </w:style>
  <w:style w:type="character" w:customStyle="1" w:styleId="262">
    <w:name w:val="尾注引用1"/>
    <w:qFormat/>
    <w:uiPriority w:val="0"/>
    <w:rPr>
      <w:vertAlign w:val="superscript"/>
    </w:rPr>
  </w:style>
  <w:style w:type="character" w:customStyle="1" w:styleId="263">
    <w:name w:val="引用 Char"/>
    <w:link w:val="264"/>
    <w:qFormat/>
    <w:uiPriority w:val="0"/>
    <w:rPr>
      <w:i/>
      <w:color w:val="000000"/>
    </w:rPr>
  </w:style>
  <w:style w:type="paragraph" w:customStyle="1" w:styleId="264">
    <w:name w:val="引用1"/>
    <w:basedOn w:val="1"/>
    <w:next w:val="1"/>
    <w:link w:val="263"/>
    <w:qFormat/>
    <w:uiPriority w:val="0"/>
    <w:pPr>
      <w:ind w:firstLine="200" w:firstLineChars="200"/>
    </w:pPr>
    <w:rPr>
      <w:i/>
      <w:color w:val="000000"/>
      <w:kern w:val="0"/>
      <w:sz w:val="20"/>
      <w:szCs w:val="20"/>
    </w:rPr>
  </w:style>
  <w:style w:type="character" w:customStyle="1" w:styleId="265">
    <w:name w:val="f14 b"/>
    <w:qFormat/>
    <w:uiPriority w:val="0"/>
  </w:style>
  <w:style w:type="character" w:customStyle="1" w:styleId="266">
    <w:name w:val="ca-11"/>
    <w:qFormat/>
    <w:uiPriority w:val="0"/>
    <w:rPr>
      <w:rFonts w:hint="eastAsia" w:ascii="楷体_GB2312" w:eastAsia="楷体_GB2312"/>
      <w:spacing w:val="0"/>
      <w:sz w:val="28"/>
      <w:szCs w:val="28"/>
    </w:rPr>
  </w:style>
  <w:style w:type="character" w:customStyle="1" w:styleId="267">
    <w:name w:val="Z-数字层进 Char"/>
    <w:link w:val="268"/>
    <w:semiHidden/>
    <w:qFormat/>
    <w:uiPriority w:val="0"/>
    <w:rPr>
      <w:sz w:val="24"/>
      <w:lang w:eastAsia="en-US" w:bidi="en-US"/>
    </w:rPr>
  </w:style>
  <w:style w:type="paragraph" w:customStyle="1" w:styleId="268">
    <w:name w:val="Z-数字层进"/>
    <w:basedOn w:val="1"/>
    <w:link w:val="267"/>
    <w:semiHidden/>
    <w:qFormat/>
    <w:uiPriority w:val="0"/>
    <w:pPr>
      <w:widowControl/>
      <w:tabs>
        <w:tab w:val="left" w:pos="839"/>
      </w:tabs>
      <w:spacing w:after="100" w:line="360" w:lineRule="auto"/>
      <w:ind w:left="980"/>
      <w:jc w:val="left"/>
    </w:pPr>
    <w:rPr>
      <w:kern w:val="0"/>
      <w:sz w:val="24"/>
      <w:szCs w:val="20"/>
      <w:lang w:eastAsia="en-US" w:bidi="en-US"/>
    </w:rPr>
  </w:style>
  <w:style w:type="character" w:customStyle="1" w:styleId="269">
    <w:name w:val="标题二自定义 Char"/>
    <w:link w:val="270"/>
    <w:qFormat/>
    <w:uiPriority w:val="0"/>
    <w:rPr>
      <w:rFonts w:ascii="Cambria" w:hAnsi="Cambria" w:eastAsia="黑体"/>
      <w:b/>
      <w:bCs/>
      <w:sz w:val="32"/>
      <w:szCs w:val="32"/>
    </w:rPr>
  </w:style>
  <w:style w:type="paragraph" w:customStyle="1" w:styleId="270">
    <w:name w:val="标题二自定义"/>
    <w:basedOn w:val="5"/>
    <w:next w:val="1"/>
    <w:link w:val="269"/>
    <w:qFormat/>
    <w:uiPriority w:val="0"/>
    <w:pPr>
      <w:numPr>
        <w:ilvl w:val="0"/>
        <w:numId w:val="0"/>
      </w:numPr>
      <w:tabs>
        <w:tab w:val="left" w:pos="1440"/>
      </w:tabs>
      <w:spacing w:before="0" w:beforeLines="50" w:after="200" w:afterLines="50" w:line="360" w:lineRule="auto"/>
      <w:ind w:left="1402" w:hanging="420"/>
      <w:jc w:val="left"/>
    </w:pPr>
    <w:rPr>
      <w:rFonts w:ascii="Cambria" w:hAnsi="Cambria" w:eastAsia="黑体"/>
      <w:bCs/>
      <w:kern w:val="0"/>
      <w:sz w:val="32"/>
      <w:szCs w:val="32"/>
    </w:rPr>
  </w:style>
  <w:style w:type="character" w:customStyle="1" w:styleId="271">
    <w:name w:val="论文正文 Char"/>
    <w:link w:val="272"/>
    <w:qFormat/>
    <w:uiPriority w:val="0"/>
    <w:rPr>
      <w:sz w:val="24"/>
      <w:szCs w:val="24"/>
      <w:lang w:bidi="en-US"/>
    </w:rPr>
  </w:style>
  <w:style w:type="paragraph" w:customStyle="1" w:styleId="272">
    <w:name w:val="论文正文"/>
    <w:basedOn w:val="1"/>
    <w:link w:val="271"/>
    <w:qFormat/>
    <w:uiPriority w:val="0"/>
    <w:pPr>
      <w:widowControl/>
      <w:spacing w:line="400" w:lineRule="exact"/>
      <w:ind w:firstLine="200" w:firstLineChars="200"/>
      <w:jc w:val="left"/>
    </w:pPr>
    <w:rPr>
      <w:kern w:val="0"/>
      <w:sz w:val="24"/>
      <w:lang w:bidi="en-US"/>
    </w:rPr>
  </w:style>
  <w:style w:type="character" w:customStyle="1" w:styleId="273">
    <w:name w:val="style7"/>
    <w:qFormat/>
    <w:uiPriority w:val="0"/>
  </w:style>
  <w:style w:type="character" w:customStyle="1" w:styleId="274">
    <w:name w:val="0正文 字符"/>
    <w:qFormat/>
    <w:uiPriority w:val="0"/>
    <w:rPr>
      <w:rFonts w:ascii="Times New Roman" w:hAnsi="Times New Roman"/>
      <w:sz w:val="24"/>
    </w:rPr>
  </w:style>
  <w:style w:type="character" w:customStyle="1" w:styleId="275">
    <w:name w:val="首行缩进:  0.85 厘米 Char"/>
    <w:link w:val="276"/>
    <w:semiHidden/>
    <w:qFormat/>
    <w:locked/>
    <w:uiPriority w:val="0"/>
    <w:rPr>
      <w:rFonts w:cs="宋体"/>
      <w:sz w:val="24"/>
      <w:lang w:eastAsia="en-US" w:bidi="en-US"/>
    </w:rPr>
  </w:style>
  <w:style w:type="paragraph" w:customStyle="1" w:styleId="276">
    <w:name w:val="首行缩进:  0.85 厘米"/>
    <w:basedOn w:val="1"/>
    <w:link w:val="275"/>
    <w:semiHidden/>
    <w:qFormat/>
    <w:uiPriority w:val="0"/>
    <w:pPr>
      <w:widowControl/>
      <w:spacing w:after="100" w:line="360" w:lineRule="auto"/>
      <w:ind w:firstLine="482"/>
      <w:jc w:val="left"/>
    </w:pPr>
    <w:rPr>
      <w:rFonts w:cs="宋体"/>
      <w:kern w:val="0"/>
      <w:sz w:val="24"/>
      <w:szCs w:val="20"/>
      <w:lang w:eastAsia="en-US" w:bidi="en-US"/>
    </w:rPr>
  </w:style>
  <w:style w:type="character" w:customStyle="1" w:styleId="277">
    <w:name w:val="标题三自定义 Char"/>
    <w:link w:val="278"/>
    <w:qFormat/>
    <w:uiPriority w:val="0"/>
    <w:rPr>
      <w:rFonts w:ascii="宋体" w:hAnsi="宋体" w:eastAsia="黑体"/>
      <w:b/>
      <w:bCs/>
      <w:sz w:val="30"/>
      <w:szCs w:val="32"/>
    </w:rPr>
  </w:style>
  <w:style w:type="paragraph" w:customStyle="1" w:styleId="278">
    <w:name w:val="标题三自定义"/>
    <w:basedOn w:val="6"/>
    <w:next w:val="1"/>
    <w:link w:val="277"/>
    <w:qFormat/>
    <w:uiPriority w:val="0"/>
    <w:pPr>
      <w:numPr>
        <w:ilvl w:val="2"/>
        <w:numId w:val="1"/>
      </w:numPr>
      <w:tabs>
        <w:tab w:val="left" w:pos="851"/>
      </w:tabs>
      <w:spacing w:before="100" w:beforeLines="50" w:beforeAutospacing="1" w:after="200" w:afterLines="50" w:line="360" w:lineRule="auto"/>
      <w:ind w:left="720" w:hanging="720"/>
      <w:jc w:val="left"/>
    </w:pPr>
    <w:rPr>
      <w:rFonts w:ascii="宋体" w:hAnsi="宋体" w:eastAsia="黑体"/>
      <w:kern w:val="0"/>
      <w:sz w:val="30"/>
    </w:rPr>
  </w:style>
  <w:style w:type="character" w:customStyle="1" w:styleId="279">
    <w:name w:val="正文（缩进） Char"/>
    <w:link w:val="280"/>
    <w:qFormat/>
    <w:uiPriority w:val="0"/>
    <w:rPr>
      <w:sz w:val="24"/>
    </w:rPr>
  </w:style>
  <w:style w:type="paragraph" w:customStyle="1" w:styleId="280">
    <w:name w:val="正文（缩进）"/>
    <w:basedOn w:val="1"/>
    <w:link w:val="279"/>
    <w:qFormat/>
    <w:uiPriority w:val="0"/>
    <w:pPr>
      <w:spacing w:beforeLines="50" w:after="200" w:afterLines="50" w:line="360" w:lineRule="auto"/>
      <w:ind w:firstLine="480" w:firstLineChars="200"/>
    </w:pPr>
    <w:rPr>
      <w:kern w:val="0"/>
      <w:sz w:val="24"/>
      <w:szCs w:val="20"/>
    </w:rPr>
  </w:style>
  <w:style w:type="character" w:customStyle="1" w:styleId="281">
    <w:name w:val="图片 Char"/>
    <w:link w:val="282"/>
    <w:qFormat/>
    <w:uiPriority w:val="0"/>
    <w:rPr>
      <w:rFonts w:eastAsia="仿宋"/>
      <w:kern w:val="2"/>
      <w:sz w:val="24"/>
      <w:szCs w:val="24"/>
    </w:rPr>
  </w:style>
  <w:style w:type="paragraph" w:customStyle="1" w:styleId="282">
    <w:name w:val="图片"/>
    <w:basedOn w:val="1"/>
    <w:link w:val="281"/>
    <w:qFormat/>
    <w:uiPriority w:val="0"/>
    <w:pPr>
      <w:spacing w:after="120" w:line="360" w:lineRule="auto"/>
      <w:ind w:left="420" w:firstLine="200" w:firstLineChars="200"/>
    </w:pPr>
    <w:rPr>
      <w:rFonts w:eastAsia="仿宋"/>
      <w:sz w:val="24"/>
    </w:rPr>
  </w:style>
  <w:style w:type="character" w:customStyle="1" w:styleId="283">
    <w:name w:val="1图表题  标题 9(智慧花都-图) Char"/>
    <w:link w:val="284"/>
    <w:qFormat/>
    <w:uiPriority w:val="99"/>
    <w:rPr>
      <w:rFonts w:ascii="仿宋_GB2312" w:hAnsi="仿宋" w:eastAsia="楷体"/>
      <w:b/>
      <w:kern w:val="2"/>
      <w:sz w:val="28"/>
      <w:szCs w:val="24"/>
    </w:rPr>
  </w:style>
  <w:style w:type="paragraph" w:customStyle="1" w:styleId="284">
    <w:name w:val="1图表题  标题 9(智慧花都-图)"/>
    <w:basedOn w:val="12"/>
    <w:link w:val="283"/>
    <w:qFormat/>
    <w:uiPriority w:val="99"/>
    <w:pPr>
      <w:widowControl/>
      <w:spacing w:before="156" w:after="156" w:line="400" w:lineRule="exact"/>
      <w:ind w:left="1584" w:right="210" w:rightChars="100"/>
      <w:jc w:val="center"/>
    </w:pPr>
    <w:rPr>
      <w:rFonts w:ascii="仿宋_GB2312" w:hAnsi="仿宋" w:eastAsia="楷体" w:cstheme="minorBidi"/>
      <w:b/>
      <w:sz w:val="28"/>
      <w:szCs w:val="24"/>
    </w:rPr>
  </w:style>
  <w:style w:type="character" w:customStyle="1" w:styleId="285">
    <w:name w:val="txt11"/>
    <w:qFormat/>
    <w:uiPriority w:val="0"/>
    <w:rPr>
      <w:sz w:val="28"/>
      <w:szCs w:val="28"/>
      <w:u w:val="none"/>
    </w:rPr>
  </w:style>
  <w:style w:type="character" w:customStyle="1" w:styleId="286">
    <w:name w:val="正文样式 Char"/>
    <w:link w:val="287"/>
    <w:qFormat/>
    <w:locked/>
    <w:uiPriority w:val="7"/>
    <w:rPr>
      <w:rFonts w:ascii="Times New Roman" w:hAnsi="Times New Roman" w:eastAsia="仿宋_GB2312"/>
      <w:sz w:val="28"/>
    </w:rPr>
  </w:style>
  <w:style w:type="paragraph" w:customStyle="1" w:styleId="287">
    <w:name w:val="正文样式"/>
    <w:basedOn w:val="288"/>
    <w:link w:val="286"/>
    <w:qFormat/>
    <w:uiPriority w:val="7"/>
    <w:rPr>
      <w:rFonts w:cstheme="minorBidi"/>
    </w:rPr>
  </w:style>
  <w:style w:type="paragraph" w:customStyle="1" w:styleId="288">
    <w:name w:val="1．"/>
    <w:basedOn w:val="1"/>
    <w:qFormat/>
    <w:uiPriority w:val="0"/>
    <w:pPr>
      <w:adjustRightInd w:val="0"/>
      <w:spacing w:beforeLines="50" w:after="200" w:afterLines="50" w:line="400" w:lineRule="atLeast"/>
      <w:ind w:firstLine="560" w:firstLineChars="200"/>
      <w:textAlignment w:val="baseline"/>
    </w:pPr>
    <w:rPr>
      <w:rFonts w:ascii="Times New Roman" w:hAnsi="Times New Roman" w:eastAsia="仿宋_GB2312" w:cs="Times New Roman"/>
      <w:kern w:val="0"/>
      <w:sz w:val="28"/>
      <w:szCs w:val="20"/>
    </w:rPr>
  </w:style>
  <w:style w:type="character" w:customStyle="1" w:styleId="289">
    <w:name w:val="hei1"/>
    <w:qFormat/>
    <w:uiPriority w:val="0"/>
    <w:rPr>
      <w:color w:val="000000"/>
      <w:sz w:val="24"/>
      <w:u w:val="none"/>
    </w:rPr>
  </w:style>
  <w:style w:type="character" w:customStyle="1" w:styleId="290">
    <w:name w:val="D符号1 Char"/>
    <w:link w:val="291"/>
    <w:semiHidden/>
    <w:qFormat/>
    <w:uiPriority w:val="0"/>
    <w:rPr>
      <w:rFonts w:ascii="宋体" w:hAnsi="宋体"/>
      <w:color w:val="000000"/>
      <w:sz w:val="24"/>
      <w:szCs w:val="24"/>
    </w:rPr>
  </w:style>
  <w:style w:type="paragraph" w:customStyle="1" w:styleId="291">
    <w:name w:val="D符号1"/>
    <w:basedOn w:val="1"/>
    <w:link w:val="290"/>
    <w:semiHidden/>
    <w:qFormat/>
    <w:uiPriority w:val="0"/>
    <w:pPr>
      <w:widowControl/>
      <w:tabs>
        <w:tab w:val="left" w:pos="360"/>
      </w:tabs>
      <w:spacing w:beforeLines="50" w:after="200" w:afterLines="50" w:line="360" w:lineRule="auto"/>
      <w:jc w:val="left"/>
    </w:pPr>
    <w:rPr>
      <w:rFonts w:ascii="宋体" w:hAnsi="宋体"/>
      <w:color w:val="000000"/>
      <w:kern w:val="0"/>
      <w:sz w:val="24"/>
    </w:rPr>
  </w:style>
  <w:style w:type="character" w:customStyle="1" w:styleId="292">
    <w:name w:val="样式 样式 标题 4Heading 4.四级标题H4付标题Ref Heading 1rh1Heading sqlPIM...1 ... Char Char"/>
    <w:link w:val="293"/>
    <w:qFormat/>
    <w:uiPriority w:val="0"/>
    <w:rPr>
      <w:rFonts w:ascii="宋体" w:hAnsi="宋体" w:eastAsia="华文细黑"/>
      <w:b/>
      <w:sz w:val="30"/>
    </w:rPr>
  </w:style>
  <w:style w:type="paragraph" w:customStyle="1" w:styleId="293">
    <w:name w:val="样式 样式 标题 4Heading 4.四级标题H4付标题Ref Heading 1rh1Heading sqlPIM...1 ..."/>
    <w:basedOn w:val="1"/>
    <w:next w:val="294"/>
    <w:link w:val="292"/>
    <w:qFormat/>
    <w:uiPriority w:val="0"/>
    <w:pPr>
      <w:adjustRightInd w:val="0"/>
      <w:snapToGrid w:val="0"/>
      <w:spacing w:beforeLines="50" w:after="200" w:afterLines="50" w:line="400" w:lineRule="exact"/>
      <w:ind w:left="210" w:firstLine="480" w:firstLineChars="200"/>
      <w:outlineLvl w:val="3"/>
    </w:pPr>
    <w:rPr>
      <w:rFonts w:ascii="宋体" w:hAnsi="宋体" w:eastAsia="华文细黑"/>
      <w:b/>
      <w:kern w:val="0"/>
      <w:sz w:val="30"/>
      <w:szCs w:val="20"/>
    </w:rPr>
  </w:style>
  <w:style w:type="paragraph" w:customStyle="1" w:styleId="294">
    <w:name w:val="正文内容"/>
    <w:basedOn w:val="1"/>
    <w:qFormat/>
    <w:uiPriority w:val="0"/>
    <w:pPr>
      <w:spacing w:line="360" w:lineRule="auto"/>
      <w:ind w:firstLine="480" w:firstLineChars="200"/>
    </w:pPr>
    <w:rPr>
      <w:rFonts w:ascii="宋体" w:hAnsi="宋体" w:eastAsia="仿宋" w:cs="Times New Roman"/>
      <w:kern w:val="0"/>
      <w:sz w:val="24"/>
    </w:rPr>
  </w:style>
  <w:style w:type="character" w:customStyle="1" w:styleId="295">
    <w:name w:val="HT_正文缩进 Char"/>
    <w:link w:val="296"/>
    <w:qFormat/>
    <w:uiPriority w:val="0"/>
    <w:rPr>
      <w:rFonts w:ascii="Times New Roman" w:hAnsi="Times New Roman" w:eastAsia="宋体"/>
      <w:sz w:val="24"/>
      <w:szCs w:val="24"/>
    </w:rPr>
  </w:style>
  <w:style w:type="paragraph" w:customStyle="1" w:styleId="296">
    <w:name w:val="HT_正文缩进"/>
    <w:basedOn w:val="1"/>
    <w:link w:val="295"/>
    <w:qFormat/>
    <w:uiPriority w:val="0"/>
    <w:pPr>
      <w:spacing w:beforeLines="50"/>
      <w:ind w:firstLine="480" w:firstLineChars="200"/>
    </w:pPr>
    <w:rPr>
      <w:rFonts w:ascii="Times New Roman" w:hAnsi="Times New Roman" w:eastAsia="宋体"/>
      <w:kern w:val="0"/>
      <w:sz w:val="24"/>
    </w:rPr>
  </w:style>
  <w:style w:type="character" w:customStyle="1" w:styleId="297">
    <w:name w:val="图标题 Char"/>
    <w:link w:val="298"/>
    <w:qFormat/>
    <w:uiPriority w:val="0"/>
    <w:rPr>
      <w:rFonts w:eastAsia="黑体"/>
      <w:kern w:val="2"/>
    </w:rPr>
  </w:style>
  <w:style w:type="paragraph" w:customStyle="1" w:styleId="298">
    <w:name w:val="图标题"/>
    <w:basedOn w:val="23"/>
    <w:link w:val="297"/>
    <w:qFormat/>
    <w:uiPriority w:val="0"/>
    <w:pPr>
      <w:spacing w:line="288" w:lineRule="auto"/>
      <w:ind w:firstLine="0" w:firstLineChars="0"/>
      <w:jc w:val="center"/>
    </w:pPr>
    <w:rPr>
      <w:rFonts w:eastAsia="黑体" w:asciiTheme="minorHAnsi" w:hAnsiTheme="minorHAnsi" w:cstheme="minorBidi"/>
    </w:rPr>
  </w:style>
  <w:style w:type="character" w:customStyle="1" w:styleId="299">
    <w:name w:val="文档正文 Char Char"/>
    <w:qFormat/>
    <w:uiPriority w:val="0"/>
    <w:rPr>
      <w:rFonts w:ascii="Times New Roman" w:hAnsi="Times New Roman" w:eastAsia="宋体" w:cs="宋体"/>
      <w:sz w:val="24"/>
      <w:szCs w:val="20"/>
    </w:rPr>
  </w:style>
  <w:style w:type="character" w:customStyle="1" w:styleId="300">
    <w:name w:val="maintext1"/>
    <w:qFormat/>
    <w:uiPriority w:val="0"/>
    <w:rPr>
      <w:b/>
      <w:bCs/>
      <w:color w:val="FF6600"/>
      <w:sz w:val="18"/>
      <w:szCs w:val="18"/>
    </w:rPr>
  </w:style>
  <w:style w:type="character" w:customStyle="1" w:styleId="301">
    <w:name w:val="文字列表 Char"/>
    <w:link w:val="127"/>
    <w:qFormat/>
    <w:uiPriority w:val="0"/>
    <w:rPr>
      <w:rFonts w:ascii="楷体" w:hAnsi="楷体" w:eastAsia="楷体" w:cs="Times New Roman"/>
      <w:sz w:val="28"/>
      <w:szCs w:val="24"/>
    </w:rPr>
  </w:style>
  <w:style w:type="character" w:customStyle="1" w:styleId="302">
    <w:name w:val="表蕊 Char1"/>
    <w:link w:val="303"/>
    <w:qFormat/>
    <w:uiPriority w:val="0"/>
    <w:rPr>
      <w:rFonts w:ascii="仿宋" w:hAnsi="仿宋" w:eastAsia="楷体_GB2312"/>
      <w:spacing w:val="-10"/>
      <w:sz w:val="24"/>
    </w:rPr>
  </w:style>
  <w:style w:type="paragraph" w:customStyle="1" w:styleId="303">
    <w:name w:val="表蕊"/>
    <w:basedOn w:val="1"/>
    <w:link w:val="302"/>
    <w:qFormat/>
    <w:uiPriority w:val="0"/>
    <w:pPr>
      <w:adjustRightInd w:val="0"/>
      <w:spacing w:line="320" w:lineRule="atLeast"/>
      <w:textAlignment w:val="baseline"/>
    </w:pPr>
    <w:rPr>
      <w:rFonts w:ascii="仿宋" w:hAnsi="仿宋" w:eastAsia="楷体_GB2312"/>
      <w:spacing w:val="-10"/>
      <w:kern w:val="0"/>
      <w:sz w:val="24"/>
      <w:szCs w:val="20"/>
    </w:rPr>
  </w:style>
  <w:style w:type="character" w:customStyle="1" w:styleId="304">
    <w:name w:val="明显参考2"/>
    <w:qFormat/>
    <w:uiPriority w:val="32"/>
    <w:rPr>
      <w:b/>
      <w:bCs/>
      <w:smallCaps/>
      <w:color w:val="C0504D"/>
      <w:spacing w:val="5"/>
      <w:u w:val="single"/>
    </w:rPr>
  </w:style>
  <w:style w:type="character" w:customStyle="1" w:styleId="305">
    <w:name w:val="样式 四号 首行缩进:  2 字符 Char"/>
    <w:link w:val="306"/>
    <w:semiHidden/>
    <w:qFormat/>
    <w:uiPriority w:val="0"/>
    <w:rPr>
      <w:rFonts w:cs="宋体"/>
      <w:sz w:val="28"/>
      <w:szCs w:val="28"/>
    </w:rPr>
  </w:style>
  <w:style w:type="paragraph" w:customStyle="1" w:styleId="306">
    <w:name w:val="样式 四号 首行缩进:  2 字符"/>
    <w:basedOn w:val="1"/>
    <w:link w:val="305"/>
    <w:semiHidden/>
    <w:qFormat/>
    <w:uiPriority w:val="0"/>
    <w:pPr>
      <w:ind w:firstLine="200" w:firstLineChars="200"/>
    </w:pPr>
    <w:rPr>
      <w:rFonts w:cs="宋体"/>
      <w:kern w:val="0"/>
      <w:sz w:val="28"/>
      <w:szCs w:val="28"/>
    </w:rPr>
  </w:style>
  <w:style w:type="character" w:customStyle="1" w:styleId="307">
    <w:name w:val="15"/>
    <w:qFormat/>
    <w:uiPriority w:val="0"/>
    <w:rPr>
      <w:rFonts w:hint="eastAsia" w:ascii="MS Gothic" w:hAnsi="MS Gothic" w:eastAsia="MS Gothic" w:cs="MS Gothic"/>
      <w:color w:val="000000"/>
      <w:sz w:val="20"/>
      <w:szCs w:val="20"/>
    </w:rPr>
  </w:style>
  <w:style w:type="character" w:customStyle="1" w:styleId="308">
    <w:name w:val="标题 1 Char Char Char1"/>
    <w:qFormat/>
    <w:uiPriority w:val="0"/>
    <w:rPr>
      <w:rFonts w:ascii="Arial" w:hAnsi="Arial" w:eastAsia="宋体" w:cs="Verdana"/>
      <w:b/>
      <w:kern w:val="44"/>
      <w:sz w:val="44"/>
      <w:szCs w:val="24"/>
      <w:lang w:val="en-US" w:eastAsia="zh-CN" w:bidi="ar-SA"/>
    </w:rPr>
  </w:style>
  <w:style w:type="character" w:customStyle="1" w:styleId="309">
    <w:name w:val="正文文本 (2)"/>
    <w:qFormat/>
    <w:uiPriority w:val="0"/>
  </w:style>
  <w:style w:type="character" w:customStyle="1" w:styleId="310">
    <w:name w:val="red1"/>
    <w:qFormat/>
    <w:uiPriority w:val="0"/>
    <w:rPr>
      <w:rFonts w:hint="default" w:ascii="Arial" w:hAnsi="Arial" w:cs="Arial"/>
      <w:b/>
      <w:bCs/>
      <w:color w:val="CC0000"/>
      <w:sz w:val="21"/>
      <w:szCs w:val="21"/>
    </w:rPr>
  </w:style>
  <w:style w:type="character" w:customStyle="1" w:styleId="311">
    <w:name w:val="样式 条题 + 自动设置 Char Char"/>
    <w:link w:val="312"/>
    <w:qFormat/>
    <w:uiPriority w:val="0"/>
    <w:rPr>
      <w:sz w:val="24"/>
    </w:rPr>
  </w:style>
  <w:style w:type="paragraph" w:customStyle="1" w:styleId="312">
    <w:name w:val="样式 条题 + 自动设置"/>
    <w:basedOn w:val="313"/>
    <w:link w:val="311"/>
    <w:qFormat/>
    <w:uiPriority w:val="0"/>
    <w:pPr>
      <w:tabs>
        <w:tab w:val="left" w:pos="814"/>
        <w:tab w:val="left" w:pos="1512"/>
      </w:tabs>
      <w:spacing w:line="420" w:lineRule="exact"/>
      <w:ind w:left="814" w:hanging="360"/>
    </w:pPr>
    <w:rPr>
      <w:rFonts w:asciiTheme="minorHAnsi" w:hAnsiTheme="minorHAnsi" w:eastAsiaTheme="minorEastAsia" w:cstheme="minorBidi"/>
      <w:bCs w:val="0"/>
      <w:color w:val="auto"/>
      <w:sz w:val="24"/>
    </w:rPr>
  </w:style>
  <w:style w:type="paragraph" w:customStyle="1" w:styleId="313">
    <w:name w:val="条题"/>
    <w:basedOn w:val="1"/>
    <w:qFormat/>
    <w:uiPriority w:val="0"/>
    <w:pPr>
      <w:tabs>
        <w:tab w:val="left" w:pos="1512"/>
      </w:tabs>
      <w:spacing w:line="360" w:lineRule="auto"/>
    </w:pPr>
    <w:rPr>
      <w:rFonts w:ascii="Times New Roman" w:hAnsi="Times New Roman" w:eastAsia="黑体" w:cs="Times New Roman"/>
      <w:bCs/>
      <w:color w:val="993300"/>
      <w:kern w:val="0"/>
      <w:sz w:val="30"/>
      <w:szCs w:val="20"/>
    </w:rPr>
  </w:style>
  <w:style w:type="character" w:customStyle="1" w:styleId="314">
    <w:name w:val="正文小四宋体1.25行距 Char"/>
    <w:link w:val="315"/>
    <w:semiHidden/>
    <w:qFormat/>
    <w:uiPriority w:val="0"/>
    <w:rPr>
      <w:sz w:val="24"/>
    </w:rPr>
  </w:style>
  <w:style w:type="paragraph" w:customStyle="1" w:styleId="315">
    <w:name w:val="正文小四宋体1.25行距"/>
    <w:basedOn w:val="1"/>
    <w:link w:val="314"/>
    <w:semiHidden/>
    <w:qFormat/>
    <w:uiPriority w:val="0"/>
    <w:pPr>
      <w:autoSpaceDE w:val="0"/>
      <w:autoSpaceDN w:val="0"/>
      <w:adjustRightInd w:val="0"/>
      <w:spacing w:line="300" w:lineRule="auto"/>
      <w:ind w:firstLine="200" w:firstLineChars="200"/>
      <w:jc w:val="left"/>
    </w:pPr>
    <w:rPr>
      <w:kern w:val="0"/>
      <w:sz w:val="24"/>
      <w:szCs w:val="20"/>
    </w:rPr>
  </w:style>
  <w:style w:type="character" w:customStyle="1" w:styleId="316">
    <w:name w:val="段 Char Char"/>
    <w:qFormat/>
    <w:uiPriority w:val="0"/>
    <w:rPr>
      <w:rFonts w:ascii="宋体" w:eastAsia="Times New Roman"/>
      <w:sz w:val="21"/>
    </w:rPr>
  </w:style>
  <w:style w:type="character" w:customStyle="1" w:styleId="317">
    <w:name w:val="批注框文本 字符1"/>
    <w:qFormat/>
    <w:uiPriority w:val="99"/>
    <w:rPr>
      <w:kern w:val="2"/>
      <w:sz w:val="18"/>
      <w:szCs w:val="18"/>
    </w:rPr>
  </w:style>
  <w:style w:type="character" w:customStyle="1" w:styleId="318">
    <w:name w:val="样式 标题 3h3H3level_3PIM 3Level 3 HeadHeading 3 - oldsect1.2... Char"/>
    <w:link w:val="319"/>
    <w:qFormat/>
    <w:uiPriority w:val="0"/>
    <w:rPr>
      <w:rFonts w:ascii="Arial Rounded MT Bold" w:hAnsi="Arial Rounded MT Bold" w:eastAsia="文鼎大标宋简"/>
      <w:sz w:val="28"/>
    </w:rPr>
  </w:style>
  <w:style w:type="paragraph" w:customStyle="1" w:styleId="319">
    <w:name w:val="样式 标题 3h3H3level_3PIM 3Level 3 HeadHeading 3 - oldsect1.2..."/>
    <w:basedOn w:val="6"/>
    <w:link w:val="318"/>
    <w:qFormat/>
    <w:uiPriority w:val="0"/>
    <w:pPr>
      <w:keepNext w:val="0"/>
      <w:keepLines w:val="0"/>
      <w:adjustRightInd w:val="0"/>
      <w:spacing w:before="120" w:beforeAutospacing="1" w:after="120" w:line="400" w:lineRule="exact"/>
      <w:ind w:left="720" w:firstLine="601"/>
      <w:textAlignment w:val="baseline"/>
    </w:pPr>
    <w:rPr>
      <w:rFonts w:ascii="Arial Rounded MT Bold" w:hAnsi="Arial Rounded MT Bold" w:eastAsia="文鼎大标宋简"/>
      <w:b w:val="0"/>
      <w:bCs w:val="0"/>
      <w:kern w:val="0"/>
      <w:sz w:val="28"/>
      <w:szCs w:val="20"/>
    </w:rPr>
  </w:style>
  <w:style w:type="character" w:customStyle="1" w:styleId="320">
    <w:name w:val="DocParagraph Char"/>
    <w:link w:val="321"/>
    <w:qFormat/>
    <w:uiPriority w:val="1"/>
    <w:rPr>
      <w:kern w:val="44"/>
      <w:szCs w:val="44"/>
    </w:rPr>
  </w:style>
  <w:style w:type="paragraph" w:customStyle="1" w:styleId="321">
    <w:name w:val="DocParagraph"/>
    <w:basedOn w:val="1"/>
    <w:link w:val="320"/>
    <w:qFormat/>
    <w:uiPriority w:val="1"/>
    <w:pPr>
      <w:spacing w:before="120" w:line="288" w:lineRule="auto"/>
      <w:ind w:left="1247"/>
      <w:jc w:val="left"/>
    </w:pPr>
    <w:rPr>
      <w:kern w:val="44"/>
      <w:sz w:val="20"/>
      <w:szCs w:val="44"/>
    </w:rPr>
  </w:style>
  <w:style w:type="character" w:customStyle="1" w:styleId="322">
    <w:name w:val="带缩进的正文 Char"/>
    <w:link w:val="323"/>
    <w:qFormat/>
    <w:uiPriority w:val="99"/>
    <w:rPr>
      <w:sz w:val="24"/>
    </w:rPr>
  </w:style>
  <w:style w:type="paragraph" w:customStyle="1" w:styleId="323">
    <w:name w:val="带缩进的正文"/>
    <w:basedOn w:val="1"/>
    <w:link w:val="322"/>
    <w:qFormat/>
    <w:uiPriority w:val="99"/>
    <w:pPr>
      <w:spacing w:line="360" w:lineRule="auto"/>
      <w:ind w:firstLine="480" w:firstLineChars="200"/>
      <w:jc w:val="left"/>
    </w:pPr>
    <w:rPr>
      <w:kern w:val="0"/>
      <w:sz w:val="24"/>
      <w:szCs w:val="20"/>
    </w:rPr>
  </w:style>
  <w:style w:type="character" w:customStyle="1" w:styleId="324">
    <w:name w:val="样式 样式 样式 样式 样式 Arial 行距: 最小值 18 磅 + 段后: 7.8 磅 + 首行缩进:  2 字符 + 行距... Char"/>
    <w:link w:val="325"/>
    <w:semiHidden/>
    <w:qFormat/>
    <w:uiPriority w:val="0"/>
    <w:rPr>
      <w:rFonts w:cs="宋体"/>
      <w:sz w:val="24"/>
    </w:rPr>
  </w:style>
  <w:style w:type="paragraph" w:customStyle="1" w:styleId="325">
    <w:name w:val="样式 样式 样式 样式 样式 Arial 行距: 最小值 18 磅 + 段后: 7.8 磅 + 首行缩进:  2 字符 + 行距..."/>
    <w:basedOn w:val="1"/>
    <w:link w:val="324"/>
    <w:semiHidden/>
    <w:qFormat/>
    <w:uiPriority w:val="0"/>
    <w:pPr>
      <w:widowControl/>
      <w:spacing w:before="60" w:after="60" w:line="480" w:lineRule="atLeast"/>
      <w:ind w:firstLine="480" w:firstLineChars="200"/>
      <w:jc w:val="left"/>
    </w:pPr>
    <w:rPr>
      <w:rFonts w:cs="宋体"/>
      <w:kern w:val="0"/>
      <w:sz w:val="24"/>
      <w:szCs w:val="20"/>
    </w:rPr>
  </w:style>
  <w:style w:type="character" w:customStyle="1" w:styleId="326">
    <w:name w:val="页眉_奇数页 Char"/>
    <w:link w:val="327"/>
    <w:semiHidden/>
    <w:qFormat/>
    <w:uiPriority w:val="0"/>
    <w:rPr>
      <w:sz w:val="18"/>
      <w:szCs w:val="18"/>
    </w:rPr>
  </w:style>
  <w:style w:type="paragraph" w:customStyle="1" w:styleId="327">
    <w:name w:val="页眉_奇数页"/>
    <w:basedOn w:val="1"/>
    <w:link w:val="326"/>
    <w:semiHidden/>
    <w:qFormat/>
    <w:uiPriority w:val="0"/>
    <w:pPr>
      <w:widowControl/>
      <w:pBdr>
        <w:bottom w:val="single" w:color="auto" w:sz="4" w:space="1"/>
      </w:pBdr>
      <w:tabs>
        <w:tab w:val="center" w:pos="4153"/>
        <w:tab w:val="right" w:pos="8306"/>
      </w:tabs>
      <w:spacing w:after="120"/>
      <w:jc w:val="left"/>
    </w:pPr>
    <w:rPr>
      <w:kern w:val="0"/>
      <w:sz w:val="18"/>
      <w:szCs w:val="18"/>
    </w:rPr>
  </w:style>
  <w:style w:type="character" w:customStyle="1" w:styleId="328">
    <w:name w:val="样式w Char Char"/>
    <w:link w:val="329"/>
    <w:semiHidden/>
    <w:qFormat/>
    <w:uiPriority w:val="0"/>
    <w:rPr>
      <w:rFonts w:ascii="Verdana" w:hAnsi="Verdana" w:cs="Calibri"/>
      <w:bCs/>
      <w:iCs/>
      <w:szCs w:val="24"/>
      <w:lang w:val="zh-CN"/>
    </w:rPr>
  </w:style>
  <w:style w:type="paragraph" w:customStyle="1" w:styleId="329">
    <w:name w:val="样式w"/>
    <w:basedOn w:val="1"/>
    <w:link w:val="328"/>
    <w:semiHidden/>
    <w:qFormat/>
    <w:uiPriority w:val="0"/>
    <w:pPr>
      <w:widowControl/>
      <w:adjustRightInd w:val="0"/>
      <w:snapToGrid w:val="0"/>
      <w:spacing w:before="100" w:beforeAutospacing="1" w:line="312" w:lineRule="auto"/>
      <w:jc w:val="left"/>
    </w:pPr>
    <w:rPr>
      <w:rFonts w:ascii="Verdana" w:hAnsi="Verdana" w:cs="Calibri"/>
      <w:bCs/>
      <w:iCs/>
      <w:kern w:val="0"/>
      <w:sz w:val="20"/>
      <w:lang w:val="zh-CN"/>
    </w:rPr>
  </w:style>
  <w:style w:type="character" w:customStyle="1" w:styleId="330">
    <w:name w:val="标正文内容 Char"/>
    <w:link w:val="331"/>
    <w:semiHidden/>
    <w:qFormat/>
    <w:uiPriority w:val="0"/>
    <w:rPr>
      <w:sz w:val="24"/>
    </w:rPr>
  </w:style>
  <w:style w:type="paragraph" w:customStyle="1" w:styleId="331">
    <w:name w:val="标正文内容"/>
    <w:basedOn w:val="1"/>
    <w:link w:val="330"/>
    <w:semiHidden/>
    <w:qFormat/>
    <w:uiPriority w:val="0"/>
    <w:pPr>
      <w:spacing w:line="360" w:lineRule="auto"/>
      <w:ind w:firstLine="480" w:firstLineChars="200"/>
      <w:jc w:val="left"/>
    </w:pPr>
    <w:rPr>
      <w:kern w:val="0"/>
      <w:sz w:val="24"/>
      <w:szCs w:val="20"/>
    </w:rPr>
  </w:style>
  <w:style w:type="character" w:customStyle="1" w:styleId="332">
    <w:name w:val="样式 样式 标题 4（一）style4四 + 段前: 0.25 行 段后: 0.25 行 + 段后: 0.25 行 Char"/>
    <w:link w:val="333"/>
    <w:semiHidden/>
    <w:qFormat/>
    <w:uiPriority w:val="0"/>
    <w:rPr>
      <w:rFonts w:ascii="宋体" w:hAnsi="Arial" w:eastAsia="等线"/>
      <w:b/>
      <w:bCs/>
      <w:color w:val="000000"/>
      <w:spacing w:val="-2"/>
      <w:kern w:val="10"/>
      <w:sz w:val="24"/>
    </w:rPr>
  </w:style>
  <w:style w:type="paragraph" w:customStyle="1" w:styleId="333">
    <w:name w:val="样式 样式 标题 4（一）style4四 + 段前: 0.25 行 段后: 0.25 行 + 段后: 0.25 行"/>
    <w:basedOn w:val="334"/>
    <w:link w:val="332"/>
    <w:semiHidden/>
    <w:qFormat/>
    <w:uiPriority w:val="0"/>
    <w:pPr>
      <w:tabs>
        <w:tab w:val="left" w:pos="567"/>
      </w:tabs>
      <w:spacing w:after="0"/>
    </w:pPr>
    <w:rPr>
      <w:rFonts w:cstheme="minorBidi"/>
    </w:rPr>
  </w:style>
  <w:style w:type="paragraph" w:customStyle="1" w:styleId="334">
    <w:name w:val="样式 标题 4（一）style4四 + 段前: 0.25 行 段后: 0.25 行"/>
    <w:basedOn w:val="7"/>
    <w:link w:val="335"/>
    <w:semiHidden/>
    <w:qFormat/>
    <w:uiPriority w:val="0"/>
    <w:pPr>
      <w:keepNext w:val="0"/>
      <w:keepLines w:val="0"/>
      <w:tabs>
        <w:tab w:val="left" w:pos="567"/>
      </w:tabs>
      <w:adjustRightInd w:val="0"/>
      <w:snapToGrid w:val="0"/>
      <w:spacing w:before="50" w:beforeLines="25" w:after="200" w:afterLines="25" w:line="360" w:lineRule="auto"/>
      <w:jc w:val="left"/>
    </w:pPr>
    <w:rPr>
      <w:rFonts w:ascii="宋体" w:hAnsi="Arial" w:eastAsia="等线" w:cs="Times New Roman"/>
      <w:color w:val="000000"/>
      <w:spacing w:val="-2"/>
      <w:kern w:val="10"/>
      <w:sz w:val="24"/>
      <w:szCs w:val="20"/>
    </w:rPr>
  </w:style>
  <w:style w:type="character" w:customStyle="1" w:styleId="335">
    <w:name w:val="样式 标题 4（一）style4四 + 段前: 0.25 行 段后: 0.25 行 Char"/>
    <w:link w:val="334"/>
    <w:semiHidden/>
    <w:qFormat/>
    <w:uiPriority w:val="0"/>
    <w:rPr>
      <w:rFonts w:ascii="宋体" w:hAnsi="Arial" w:eastAsia="等线" w:cs="Times New Roman"/>
      <w:b/>
      <w:bCs/>
      <w:color w:val="000000"/>
      <w:spacing w:val="-2"/>
      <w:kern w:val="10"/>
      <w:sz w:val="24"/>
    </w:rPr>
  </w:style>
  <w:style w:type="character" w:customStyle="1" w:styleId="336">
    <w:name w:val="Item List Char Char"/>
    <w:qFormat/>
    <w:uiPriority w:val="0"/>
    <w:rPr>
      <w:rFonts w:ascii="Arial" w:hAnsi="Arial" w:cs="Arial"/>
      <w:sz w:val="21"/>
      <w:szCs w:val="21"/>
      <w:lang w:val="en-US" w:eastAsia="zh-CN" w:bidi="ar-SA"/>
    </w:rPr>
  </w:style>
  <w:style w:type="character" w:customStyle="1" w:styleId="337">
    <w:name w:val="表样 Char"/>
    <w:link w:val="338"/>
    <w:semiHidden/>
    <w:qFormat/>
    <w:uiPriority w:val="0"/>
    <w:rPr>
      <w:szCs w:val="28"/>
    </w:rPr>
  </w:style>
  <w:style w:type="paragraph" w:customStyle="1" w:styleId="338">
    <w:name w:val="表样"/>
    <w:basedOn w:val="1"/>
    <w:link w:val="337"/>
    <w:semiHidden/>
    <w:qFormat/>
    <w:uiPriority w:val="0"/>
    <w:pPr>
      <w:spacing w:before="124" w:after="124" w:line="360" w:lineRule="auto"/>
      <w:ind w:firstLine="200" w:firstLineChars="200"/>
      <w:jc w:val="center"/>
    </w:pPr>
    <w:rPr>
      <w:kern w:val="0"/>
      <w:sz w:val="20"/>
      <w:szCs w:val="28"/>
    </w:rPr>
  </w:style>
  <w:style w:type="character" w:customStyle="1" w:styleId="339">
    <w:name w:val="页码2"/>
    <w:qFormat/>
    <w:uiPriority w:val="0"/>
  </w:style>
  <w:style w:type="character" w:customStyle="1" w:styleId="340">
    <w:name w:val="样式 正文缩进首行缩进两字identication表正文正文非缩进正文（首行缩进两字） + 首行缩进:  2 字符 Char"/>
    <w:link w:val="341"/>
    <w:semiHidden/>
    <w:qFormat/>
    <w:uiPriority w:val="0"/>
    <w:rPr>
      <w:rFonts w:cs="宋体"/>
      <w:sz w:val="24"/>
    </w:rPr>
  </w:style>
  <w:style w:type="paragraph" w:customStyle="1" w:styleId="341">
    <w:name w:val="样式 正文缩进首行缩进两字identication表正文正文非缩进正文（首行缩进两字） + 首行缩进:  2 字符"/>
    <w:basedOn w:val="22"/>
    <w:link w:val="340"/>
    <w:semiHidden/>
    <w:qFormat/>
    <w:uiPriority w:val="0"/>
    <w:pPr>
      <w:widowControl w:val="0"/>
      <w:spacing w:after="0"/>
      <w:ind w:left="567" w:right="278" w:firstLine="480"/>
      <w:jc w:val="both"/>
    </w:pPr>
    <w:rPr>
      <w:rFonts w:asciiTheme="minorHAnsi" w:hAnsiTheme="minorHAnsi" w:eastAsiaTheme="minorEastAsia"/>
      <w:sz w:val="24"/>
      <w:szCs w:val="20"/>
    </w:rPr>
  </w:style>
  <w:style w:type="character" w:customStyle="1" w:styleId="342">
    <w:name w:val="样式7 Char Char"/>
    <w:qFormat/>
    <w:uiPriority w:val="0"/>
    <w:rPr>
      <w:rFonts w:ascii="Arial" w:hAnsi="Arial" w:eastAsia="黑体" w:cs="Times New Roman"/>
      <w:kern w:val="2"/>
      <w:sz w:val="28"/>
      <w:szCs w:val="20"/>
    </w:rPr>
  </w:style>
  <w:style w:type="character" w:customStyle="1" w:styleId="343">
    <w:name w:val="样式 首行缩进 Char Char Char + 自定义颜色(RGB(00160)) Char"/>
    <w:link w:val="344"/>
    <w:semiHidden/>
    <w:qFormat/>
    <w:uiPriority w:val="0"/>
    <w:rPr>
      <w:rFonts w:ascii="宋体" w:hAnsi="宋体"/>
      <w:color w:val="FF0000"/>
      <w:lang w:val="zh-CN"/>
    </w:rPr>
  </w:style>
  <w:style w:type="paragraph" w:customStyle="1" w:styleId="344">
    <w:name w:val="样式 首行缩进 Char Char Char + 自定义颜色(RGB(00160))"/>
    <w:basedOn w:val="1"/>
    <w:link w:val="343"/>
    <w:semiHidden/>
    <w:qFormat/>
    <w:uiPriority w:val="0"/>
    <w:pPr>
      <w:tabs>
        <w:tab w:val="left" w:pos="1827"/>
      </w:tabs>
      <w:snapToGrid w:val="0"/>
      <w:spacing w:line="440" w:lineRule="exact"/>
      <w:ind w:firstLine="473" w:firstLineChars="225"/>
    </w:pPr>
    <w:rPr>
      <w:rFonts w:ascii="宋体" w:hAnsi="宋体"/>
      <w:color w:val="FF0000"/>
      <w:kern w:val="0"/>
      <w:sz w:val="20"/>
      <w:szCs w:val="20"/>
      <w:lang w:val="zh-CN"/>
    </w:rPr>
  </w:style>
  <w:style w:type="character" w:customStyle="1" w:styleId="345">
    <w:name w:val="cucd-0 Char"/>
    <w:link w:val="346"/>
    <w:semiHidden/>
    <w:qFormat/>
    <w:locked/>
    <w:uiPriority w:val="0"/>
    <w:rPr>
      <w:rFonts w:eastAsia="Times New Roman"/>
      <w:sz w:val="24"/>
      <w:szCs w:val="24"/>
    </w:rPr>
  </w:style>
  <w:style w:type="paragraph" w:customStyle="1" w:styleId="346">
    <w:name w:val="cucd-0"/>
    <w:link w:val="345"/>
    <w:semiHidden/>
    <w:qFormat/>
    <w:uiPriority w:val="0"/>
    <w:pPr>
      <w:spacing w:line="360" w:lineRule="auto"/>
      <w:ind w:firstLine="480" w:firstLineChars="200"/>
    </w:pPr>
    <w:rPr>
      <w:rFonts w:eastAsia="Times New Roman" w:asciiTheme="minorHAnsi" w:hAnsiTheme="minorHAnsi" w:cstheme="minorBidi"/>
      <w:sz w:val="24"/>
      <w:szCs w:val="24"/>
      <w:lang w:val="en-US" w:eastAsia="zh-CN" w:bidi="ar-SA"/>
    </w:rPr>
  </w:style>
  <w:style w:type="character" w:customStyle="1" w:styleId="347">
    <w:name w:val="f1"/>
    <w:qFormat/>
    <w:uiPriority w:val="0"/>
    <w:rPr>
      <w:color w:val="676767"/>
    </w:rPr>
  </w:style>
  <w:style w:type="character" w:customStyle="1" w:styleId="348">
    <w:name w:val="正文文本 2 字符1"/>
    <w:qFormat/>
    <w:uiPriority w:val="0"/>
    <w:rPr>
      <w:rFonts w:ascii="Calibri" w:hAnsi="Calibri"/>
      <w:kern w:val="2"/>
      <w:sz w:val="21"/>
      <w:szCs w:val="22"/>
    </w:rPr>
  </w:style>
  <w:style w:type="character" w:customStyle="1" w:styleId="349">
    <w:name w:val="样式 样式 首行缩进:  2.25 字符 + 首行缩进:  2.25 字符 Char"/>
    <w:qFormat/>
    <w:uiPriority w:val="0"/>
    <w:rPr>
      <w:rFonts w:ascii="宋体" w:hAnsi="宋体"/>
      <w:kern w:val="2"/>
      <w:sz w:val="24"/>
      <w:szCs w:val="24"/>
    </w:rPr>
  </w:style>
  <w:style w:type="character" w:customStyle="1" w:styleId="350">
    <w:name w:val="Char Char142"/>
    <w:qFormat/>
    <w:uiPriority w:val="0"/>
    <w:rPr>
      <w:sz w:val="18"/>
      <w:szCs w:val="18"/>
    </w:rPr>
  </w:style>
  <w:style w:type="character" w:customStyle="1" w:styleId="351">
    <w:name w:val="标题 #4 (2)_"/>
    <w:link w:val="352"/>
    <w:semiHidden/>
    <w:qFormat/>
    <w:uiPriority w:val="0"/>
    <w:rPr>
      <w:sz w:val="28"/>
      <w:szCs w:val="28"/>
      <w:shd w:val="clear" w:color="auto" w:fill="FFFFFF"/>
    </w:rPr>
  </w:style>
  <w:style w:type="paragraph" w:customStyle="1" w:styleId="352">
    <w:name w:val="标题 #4 (2)"/>
    <w:basedOn w:val="1"/>
    <w:link w:val="351"/>
    <w:semiHidden/>
    <w:qFormat/>
    <w:uiPriority w:val="0"/>
    <w:pPr>
      <w:widowControl/>
      <w:shd w:val="clear" w:color="auto" w:fill="FFFFFF"/>
      <w:spacing w:before="480" w:after="480" w:line="240" w:lineRule="atLeast"/>
      <w:jc w:val="left"/>
      <w:outlineLvl w:val="3"/>
    </w:pPr>
    <w:rPr>
      <w:kern w:val="0"/>
      <w:sz w:val="28"/>
      <w:szCs w:val="28"/>
    </w:rPr>
  </w:style>
  <w:style w:type="character" w:customStyle="1" w:styleId="353">
    <w:name w:val="脚注文本 字符1"/>
    <w:qFormat/>
    <w:uiPriority w:val="0"/>
    <w:rPr>
      <w:rFonts w:ascii="微软雅黑" w:hAnsi="微软雅黑" w:eastAsia="微软雅黑"/>
      <w:kern w:val="2"/>
      <w:sz w:val="18"/>
      <w:szCs w:val="18"/>
    </w:rPr>
  </w:style>
  <w:style w:type="character" w:customStyle="1" w:styleId="354">
    <w:name w:val="菜单标题 Char"/>
    <w:link w:val="355"/>
    <w:semiHidden/>
    <w:qFormat/>
    <w:uiPriority w:val="0"/>
    <w:rPr>
      <w:rFonts w:hAnsi="宋体" w:cs="宋体"/>
      <w:b/>
      <w:bCs/>
    </w:rPr>
  </w:style>
  <w:style w:type="paragraph" w:customStyle="1" w:styleId="355">
    <w:name w:val="菜单标题"/>
    <w:basedOn w:val="1"/>
    <w:link w:val="354"/>
    <w:semiHidden/>
    <w:qFormat/>
    <w:uiPriority w:val="0"/>
    <w:pPr>
      <w:spacing w:before="60"/>
      <w:ind w:firstLine="420"/>
      <w:jc w:val="left"/>
    </w:pPr>
    <w:rPr>
      <w:rFonts w:hAnsi="宋体" w:cs="宋体"/>
      <w:b/>
      <w:bCs/>
      <w:kern w:val="0"/>
      <w:sz w:val="20"/>
      <w:szCs w:val="20"/>
    </w:rPr>
  </w:style>
  <w:style w:type="character" w:customStyle="1" w:styleId="356">
    <w:name w:val="段落正文 Char"/>
    <w:link w:val="357"/>
    <w:qFormat/>
    <w:uiPriority w:val="0"/>
    <w:rPr>
      <w:rFonts w:ascii="宋体" w:hAnsi="宋体" w:eastAsia="宋体"/>
      <w:color w:val="000000"/>
      <w:sz w:val="24"/>
    </w:rPr>
  </w:style>
  <w:style w:type="paragraph" w:customStyle="1" w:styleId="357">
    <w:name w:val="段落正文"/>
    <w:basedOn w:val="1"/>
    <w:link w:val="356"/>
    <w:qFormat/>
    <w:uiPriority w:val="0"/>
    <w:pPr>
      <w:overflowPunct w:val="0"/>
      <w:snapToGrid w:val="0"/>
      <w:spacing w:line="360" w:lineRule="auto"/>
      <w:ind w:firstLine="408" w:firstLineChars="200"/>
      <w:jc w:val="left"/>
      <w:textAlignment w:val="bottom"/>
    </w:pPr>
    <w:rPr>
      <w:rFonts w:ascii="宋体" w:hAnsi="宋体" w:eastAsia="宋体"/>
      <w:color w:val="000000"/>
      <w:kern w:val="0"/>
      <w:sz w:val="24"/>
      <w:szCs w:val="20"/>
    </w:rPr>
  </w:style>
  <w:style w:type="character" w:customStyle="1" w:styleId="358">
    <w:name w:val="Char Char44"/>
    <w:qFormat/>
    <w:locked/>
    <w:uiPriority w:val="0"/>
    <w:rPr>
      <w:rFonts w:eastAsia="楷体_GB2312"/>
      <w:spacing w:val="8"/>
      <w:sz w:val="21"/>
      <w:lang w:val="en-US" w:eastAsia="zh-CN" w:bidi="ar-SA"/>
    </w:rPr>
  </w:style>
  <w:style w:type="character" w:customStyle="1" w:styleId="359">
    <w:name w:val="YJ图片居中 Char"/>
    <w:link w:val="360"/>
    <w:qFormat/>
    <w:uiPriority w:val="0"/>
    <w:rPr>
      <w:rFonts w:ascii="Times New Roman" w:hAnsi="Times New Roman" w:eastAsia="仿宋"/>
      <w:sz w:val="24"/>
      <w:szCs w:val="22"/>
    </w:rPr>
  </w:style>
  <w:style w:type="paragraph" w:customStyle="1" w:styleId="360">
    <w:name w:val="YJ图片居中"/>
    <w:basedOn w:val="1"/>
    <w:link w:val="359"/>
    <w:qFormat/>
    <w:uiPriority w:val="0"/>
    <w:pPr>
      <w:widowControl/>
      <w:jc w:val="center"/>
    </w:pPr>
    <w:rPr>
      <w:rFonts w:ascii="Times New Roman" w:hAnsi="Times New Roman" w:eastAsia="仿宋"/>
      <w:kern w:val="0"/>
      <w:sz w:val="24"/>
      <w:szCs w:val="22"/>
    </w:rPr>
  </w:style>
  <w:style w:type="character" w:customStyle="1" w:styleId="361">
    <w:name w:val="GW-标题2 Char Char"/>
    <w:link w:val="362"/>
    <w:qFormat/>
    <w:uiPriority w:val="0"/>
    <w:rPr>
      <w:rFonts w:ascii="Calibri" w:hAnsi="Calibri" w:eastAsia="仿宋_GB2312"/>
      <w:b/>
      <w:bCs/>
      <w:kern w:val="44"/>
      <w:sz w:val="36"/>
      <w:szCs w:val="44"/>
    </w:rPr>
  </w:style>
  <w:style w:type="paragraph" w:customStyle="1" w:styleId="362">
    <w:name w:val="GW-标题2"/>
    <w:basedOn w:val="363"/>
    <w:next w:val="1"/>
    <w:link w:val="361"/>
    <w:qFormat/>
    <w:uiPriority w:val="0"/>
    <w:pPr>
      <w:pageBreakBefore w:val="0"/>
      <w:ind w:left="10196" w:right="100" w:rightChars="100"/>
      <w:jc w:val="left"/>
      <w:outlineLvl w:val="1"/>
    </w:pPr>
    <w:rPr>
      <w:rFonts w:cstheme="minorBidi"/>
      <w:sz w:val="36"/>
    </w:rPr>
  </w:style>
  <w:style w:type="paragraph" w:customStyle="1" w:styleId="363">
    <w:name w:val="GW-标题1"/>
    <w:basedOn w:val="4"/>
    <w:next w:val="1"/>
    <w:qFormat/>
    <w:uiPriority w:val="0"/>
    <w:pPr>
      <w:pageBreakBefore/>
      <w:spacing w:before="0" w:beforeLines="100" w:after="200" w:afterLines="100" w:line="360" w:lineRule="auto"/>
      <w:ind w:left="840" w:hanging="420"/>
      <w:jc w:val="center"/>
    </w:pPr>
    <w:rPr>
      <w:rFonts w:ascii="Calibri" w:hAnsi="Calibri" w:eastAsia="仿宋_GB2312" w:cs="Times New Roman"/>
      <w:bCs/>
      <w:sz w:val="44"/>
      <w:szCs w:val="44"/>
    </w:rPr>
  </w:style>
  <w:style w:type="character" w:customStyle="1" w:styleId="364">
    <w:name w:val="正文 仿宋  小四  1.5倍行距 Char"/>
    <w:link w:val="365"/>
    <w:qFormat/>
    <w:uiPriority w:val="0"/>
    <w:rPr>
      <w:rFonts w:ascii="宋体" w:hAnsi="宋体" w:eastAsia="仿宋"/>
      <w:color w:val="FF0000"/>
      <w:kern w:val="2"/>
      <w:sz w:val="24"/>
      <w:szCs w:val="24"/>
    </w:rPr>
  </w:style>
  <w:style w:type="paragraph" w:customStyle="1" w:styleId="365">
    <w:name w:val="正文 仿宋  小四  1.5倍行距"/>
    <w:basedOn w:val="1"/>
    <w:link w:val="364"/>
    <w:qFormat/>
    <w:uiPriority w:val="0"/>
    <w:pPr>
      <w:spacing w:line="360" w:lineRule="auto"/>
      <w:jc w:val="left"/>
    </w:pPr>
    <w:rPr>
      <w:rFonts w:ascii="宋体" w:hAnsi="宋体" w:eastAsia="仿宋"/>
      <w:color w:val="FF0000"/>
      <w:sz w:val="24"/>
    </w:rPr>
  </w:style>
  <w:style w:type="character" w:customStyle="1" w:styleId="366">
    <w:name w:val="样式 宋体 五号 黑色 左 段前: 5 磅 段后: 5 磅 行距: 最小值 13 磅 Char"/>
    <w:link w:val="367"/>
    <w:qFormat/>
    <w:locked/>
    <w:uiPriority w:val="99"/>
    <w:rPr>
      <w:rFonts w:ascii="宋体" w:hAnsi="宋体"/>
      <w:color w:val="000000"/>
    </w:rPr>
  </w:style>
  <w:style w:type="paragraph" w:customStyle="1" w:styleId="367">
    <w:name w:val="样式 宋体 五号 黑色 左 段前: 5 磅 段后: 5 磅 行距: 最小值 13 磅"/>
    <w:basedOn w:val="1"/>
    <w:link w:val="366"/>
    <w:qFormat/>
    <w:uiPriority w:val="99"/>
    <w:pPr>
      <w:spacing w:before="100" w:after="100" w:line="260" w:lineRule="atLeast"/>
      <w:ind w:firstLine="479" w:firstLineChars="228"/>
      <w:jc w:val="left"/>
    </w:pPr>
    <w:rPr>
      <w:rFonts w:ascii="宋体" w:hAnsi="宋体"/>
      <w:color w:val="000000"/>
      <w:kern w:val="0"/>
      <w:sz w:val="20"/>
      <w:szCs w:val="20"/>
    </w:rPr>
  </w:style>
  <w:style w:type="character" w:customStyle="1" w:styleId="368">
    <w:name w:val="1ji Char"/>
    <w:link w:val="369"/>
    <w:semiHidden/>
    <w:qFormat/>
    <w:uiPriority w:val="0"/>
    <w:rPr>
      <w:rFonts w:ascii="宋体" w:hAnsi="宋体" w:eastAsia="黑体"/>
      <w:b/>
      <w:bCs/>
      <w:sz w:val="36"/>
    </w:rPr>
  </w:style>
  <w:style w:type="paragraph" w:customStyle="1" w:styleId="369">
    <w:name w:val="1ji"/>
    <w:basedOn w:val="4"/>
    <w:link w:val="368"/>
    <w:semiHidden/>
    <w:qFormat/>
    <w:uiPriority w:val="0"/>
    <w:pPr>
      <w:keepLines w:val="0"/>
      <w:pageBreakBefore/>
      <w:widowControl/>
      <w:spacing w:before="0" w:after="0" w:line="240" w:lineRule="auto"/>
      <w:ind w:left="431" w:hanging="431"/>
      <w:jc w:val="left"/>
    </w:pPr>
    <w:rPr>
      <w:rFonts w:eastAsia="黑体"/>
      <w:bCs/>
      <w:kern w:val="0"/>
      <w:sz w:val="36"/>
      <w:szCs w:val="20"/>
    </w:rPr>
  </w:style>
  <w:style w:type="character" w:customStyle="1" w:styleId="370">
    <w:name w:val="YJ商务4 Char"/>
    <w:link w:val="371"/>
    <w:qFormat/>
    <w:uiPriority w:val="0"/>
    <w:rPr>
      <w:rFonts w:ascii="黑体" w:hAnsi="黑体" w:eastAsia="黑体"/>
      <w:b/>
      <w:sz w:val="24"/>
      <w:szCs w:val="21"/>
    </w:rPr>
  </w:style>
  <w:style w:type="paragraph" w:customStyle="1" w:styleId="371">
    <w:name w:val="YJ商务4"/>
    <w:basedOn w:val="1"/>
    <w:link w:val="370"/>
    <w:qFormat/>
    <w:uiPriority w:val="0"/>
    <w:pPr>
      <w:widowControl/>
      <w:numPr>
        <w:ilvl w:val="3"/>
        <w:numId w:val="19"/>
      </w:numPr>
      <w:snapToGrid w:val="0"/>
      <w:spacing w:line="360" w:lineRule="auto"/>
      <w:ind w:firstLine="0"/>
      <w:jc w:val="left"/>
      <w:outlineLvl w:val="3"/>
    </w:pPr>
    <w:rPr>
      <w:rFonts w:ascii="黑体" w:hAnsi="黑体" w:eastAsia="黑体"/>
      <w:b/>
      <w:kern w:val="0"/>
      <w:sz w:val="24"/>
      <w:szCs w:val="21"/>
    </w:rPr>
  </w:style>
  <w:style w:type="character" w:customStyle="1" w:styleId="372">
    <w:name w:val="q2 Char"/>
    <w:link w:val="373"/>
    <w:semiHidden/>
    <w:qFormat/>
    <w:uiPriority w:val="0"/>
    <w:rPr>
      <w:rFonts w:ascii="宋体" w:hAnsi="宋体"/>
      <w:sz w:val="24"/>
      <w:szCs w:val="24"/>
    </w:rPr>
  </w:style>
  <w:style w:type="paragraph" w:customStyle="1" w:styleId="373">
    <w:name w:val="q2"/>
    <w:basedOn w:val="374"/>
    <w:link w:val="372"/>
    <w:semiHidden/>
    <w:qFormat/>
    <w:uiPriority w:val="0"/>
    <w:pPr>
      <w:ind w:left="0"/>
      <w:outlineLvl w:val="1"/>
    </w:pPr>
    <w:rPr>
      <w:rFonts w:eastAsiaTheme="minorEastAsia" w:cstheme="minorBidi"/>
    </w:rPr>
  </w:style>
  <w:style w:type="paragraph" w:customStyle="1" w:styleId="374">
    <w:name w:val="q1"/>
    <w:basedOn w:val="1"/>
    <w:link w:val="375"/>
    <w:semiHidden/>
    <w:qFormat/>
    <w:uiPriority w:val="0"/>
    <w:pPr>
      <w:spacing w:after="120"/>
      <w:ind w:left="420"/>
      <w:jc w:val="left"/>
      <w:outlineLvl w:val="0"/>
    </w:pPr>
    <w:rPr>
      <w:rFonts w:ascii="宋体" w:hAnsi="宋体" w:eastAsia="宋体" w:cs="Times New Roman"/>
      <w:kern w:val="0"/>
      <w:sz w:val="24"/>
    </w:rPr>
  </w:style>
  <w:style w:type="character" w:customStyle="1" w:styleId="375">
    <w:name w:val="q1 Char"/>
    <w:link w:val="374"/>
    <w:semiHidden/>
    <w:qFormat/>
    <w:uiPriority w:val="0"/>
    <w:rPr>
      <w:rFonts w:ascii="宋体" w:hAnsi="宋体" w:eastAsia="宋体" w:cs="Times New Roman"/>
      <w:sz w:val="24"/>
      <w:szCs w:val="24"/>
    </w:rPr>
  </w:style>
  <w:style w:type="character" w:customStyle="1" w:styleId="376">
    <w:name w:val="正文-首行缩进 Char"/>
    <w:link w:val="377"/>
    <w:qFormat/>
    <w:uiPriority w:val="0"/>
    <w:rPr>
      <w:kern w:val="2"/>
      <w:sz w:val="24"/>
      <w:szCs w:val="28"/>
    </w:rPr>
  </w:style>
  <w:style w:type="paragraph" w:customStyle="1" w:styleId="377">
    <w:name w:val="正文-首行缩进"/>
    <w:link w:val="376"/>
    <w:qFormat/>
    <w:uiPriority w:val="0"/>
    <w:pPr>
      <w:spacing w:beforeLines="50" w:afterLines="50" w:line="360" w:lineRule="auto"/>
      <w:ind w:firstLine="200" w:firstLineChars="200"/>
      <w:jc w:val="both"/>
    </w:pPr>
    <w:rPr>
      <w:rFonts w:asciiTheme="minorHAnsi" w:hAnsiTheme="minorHAnsi" w:eastAsiaTheme="minorEastAsia" w:cstheme="minorBidi"/>
      <w:kern w:val="2"/>
      <w:sz w:val="24"/>
      <w:szCs w:val="28"/>
      <w:lang w:val="en-US" w:eastAsia="zh-CN" w:bidi="ar-SA"/>
    </w:rPr>
  </w:style>
  <w:style w:type="character" w:customStyle="1" w:styleId="378">
    <w:name w:val="YJ正文不缩进 Char"/>
    <w:link w:val="379"/>
    <w:qFormat/>
    <w:uiPriority w:val="0"/>
    <w:rPr>
      <w:rFonts w:ascii="Times New Roman" w:hAnsi="Times New Roman" w:eastAsia="宋体"/>
      <w:sz w:val="24"/>
      <w:szCs w:val="21"/>
    </w:rPr>
  </w:style>
  <w:style w:type="paragraph" w:customStyle="1" w:styleId="379">
    <w:name w:val="YJ正文不缩进"/>
    <w:basedOn w:val="1"/>
    <w:link w:val="378"/>
    <w:qFormat/>
    <w:uiPriority w:val="0"/>
    <w:pPr>
      <w:autoSpaceDE w:val="0"/>
      <w:autoSpaceDN w:val="0"/>
      <w:adjustRightInd w:val="0"/>
      <w:snapToGrid w:val="0"/>
      <w:spacing w:line="360" w:lineRule="auto"/>
      <w:jc w:val="left"/>
    </w:pPr>
    <w:rPr>
      <w:rFonts w:ascii="Times New Roman" w:hAnsi="Times New Roman" w:eastAsia="宋体"/>
      <w:kern w:val="0"/>
      <w:sz w:val="24"/>
      <w:szCs w:val="21"/>
    </w:rPr>
  </w:style>
  <w:style w:type="character" w:customStyle="1" w:styleId="380">
    <w:name w:val="纯文本 Char2"/>
    <w:qFormat/>
    <w:uiPriority w:val="0"/>
    <w:rPr>
      <w:rFonts w:ascii="Consolas" w:hAnsi="Consolas" w:cs="Consolas"/>
      <w:kern w:val="2"/>
      <w:sz w:val="21"/>
      <w:szCs w:val="21"/>
    </w:rPr>
  </w:style>
  <w:style w:type="character" w:customStyle="1" w:styleId="381">
    <w:name w:val="样式4 Char2"/>
    <w:qFormat/>
    <w:uiPriority w:val="0"/>
    <w:rPr>
      <w:rFonts w:ascii="Arial" w:hAnsi="Arial" w:eastAsia="宋体" w:cs="Times New Roman"/>
      <w:b/>
      <w:kern w:val="2"/>
      <w:sz w:val="28"/>
      <w:szCs w:val="20"/>
    </w:rPr>
  </w:style>
  <w:style w:type="character" w:customStyle="1" w:styleId="382">
    <w:name w:val="正文文本缩进 3 Char2"/>
    <w:qFormat/>
    <w:uiPriority w:val="99"/>
    <w:rPr>
      <w:kern w:val="2"/>
      <w:sz w:val="16"/>
      <w:szCs w:val="16"/>
    </w:rPr>
  </w:style>
  <w:style w:type="character" w:customStyle="1" w:styleId="383">
    <w:name w:val="样式 样式 加粗 首行缩进:  2 字符 + Char"/>
    <w:link w:val="384"/>
    <w:semiHidden/>
    <w:qFormat/>
    <w:uiPriority w:val="0"/>
    <w:rPr>
      <w:rFonts w:cs="宋体"/>
      <w:b/>
      <w:bCs/>
      <w:sz w:val="24"/>
    </w:rPr>
  </w:style>
  <w:style w:type="paragraph" w:customStyle="1" w:styleId="384">
    <w:name w:val="样式 样式 加粗 首行缩进:  2 字符 +"/>
    <w:basedOn w:val="385"/>
    <w:next w:val="1"/>
    <w:link w:val="383"/>
    <w:semiHidden/>
    <w:qFormat/>
    <w:uiPriority w:val="0"/>
    <w:rPr>
      <w:rFonts w:cs="宋体" w:asciiTheme="minorHAnsi" w:hAnsiTheme="minorHAnsi" w:eastAsiaTheme="minorEastAsia"/>
    </w:rPr>
  </w:style>
  <w:style w:type="paragraph" w:customStyle="1" w:styleId="385">
    <w:name w:val="样式 加粗 首行缩进:  2 字符"/>
    <w:basedOn w:val="1"/>
    <w:link w:val="386"/>
    <w:semiHidden/>
    <w:qFormat/>
    <w:uiPriority w:val="0"/>
    <w:pPr>
      <w:spacing w:beforeLines="50" w:after="200" w:afterLines="50" w:line="360" w:lineRule="auto"/>
      <w:ind w:firstLine="482" w:firstLineChars="200"/>
      <w:jc w:val="left"/>
    </w:pPr>
    <w:rPr>
      <w:rFonts w:ascii="Times New Roman" w:hAnsi="Times New Roman" w:eastAsia="宋体" w:cs="Times New Roman"/>
      <w:b/>
      <w:bCs/>
      <w:kern w:val="0"/>
      <w:sz w:val="24"/>
      <w:szCs w:val="20"/>
    </w:rPr>
  </w:style>
  <w:style w:type="character" w:customStyle="1" w:styleId="386">
    <w:name w:val="样式 加粗 首行缩进:  2 字符 Char"/>
    <w:link w:val="385"/>
    <w:semiHidden/>
    <w:qFormat/>
    <w:uiPriority w:val="0"/>
    <w:rPr>
      <w:rFonts w:ascii="Times New Roman" w:hAnsi="Times New Roman" w:eastAsia="宋体" w:cs="Times New Roman"/>
      <w:b/>
      <w:bCs/>
      <w:sz w:val="24"/>
    </w:rPr>
  </w:style>
  <w:style w:type="character" w:customStyle="1" w:styleId="387">
    <w:name w:val="GW-标题4 Char Char"/>
    <w:qFormat/>
    <w:uiPriority w:val="0"/>
    <w:rPr>
      <w:rFonts w:ascii="黑体" w:hAnsi="宋体" w:eastAsia="黑体" w:cs="宋体"/>
      <w:bCs/>
      <w:snapToGrid/>
      <w:color w:val="000000"/>
      <w:spacing w:val="15"/>
      <w:kern w:val="0"/>
      <w:sz w:val="30"/>
      <w:szCs w:val="30"/>
    </w:rPr>
  </w:style>
  <w:style w:type="character" w:customStyle="1" w:styleId="388">
    <w:name w:val="@@@@@@@@@ Char"/>
    <w:link w:val="389"/>
    <w:semiHidden/>
    <w:qFormat/>
    <w:uiPriority w:val="0"/>
    <w:rPr>
      <w:sz w:val="24"/>
      <w:szCs w:val="24"/>
    </w:rPr>
  </w:style>
  <w:style w:type="paragraph" w:customStyle="1" w:styleId="389">
    <w:name w:val="@@@@@@@@@"/>
    <w:basedOn w:val="390"/>
    <w:link w:val="388"/>
    <w:semiHidden/>
    <w:qFormat/>
    <w:uiPriority w:val="0"/>
    <w:pPr>
      <w:ind w:firstLine="480" w:firstLineChars="200"/>
      <w:jc w:val="left"/>
    </w:pPr>
    <w:rPr>
      <w:rFonts w:asciiTheme="minorHAnsi" w:hAnsiTheme="minorHAnsi" w:eastAsiaTheme="minorEastAsia" w:cstheme="minorBidi"/>
      <w:kern w:val="0"/>
    </w:rPr>
  </w:style>
  <w:style w:type="paragraph" w:customStyle="1" w:styleId="390">
    <w:name w:val="文章正文"/>
    <w:basedOn w:val="1"/>
    <w:link w:val="391"/>
    <w:qFormat/>
    <w:uiPriority w:val="0"/>
    <w:pPr>
      <w:spacing w:line="360" w:lineRule="auto"/>
      <w:ind w:firstLine="420"/>
    </w:pPr>
    <w:rPr>
      <w:rFonts w:ascii="Times New Roman" w:hAnsi="Times New Roman" w:eastAsia="Cambria" w:cs="Times New Roman"/>
      <w:sz w:val="24"/>
    </w:rPr>
  </w:style>
  <w:style w:type="character" w:customStyle="1" w:styleId="391">
    <w:name w:val="文章正文 Char"/>
    <w:link w:val="390"/>
    <w:qFormat/>
    <w:uiPriority w:val="0"/>
    <w:rPr>
      <w:rFonts w:ascii="Times New Roman" w:hAnsi="Times New Roman" w:eastAsia="Cambria" w:cs="Times New Roman"/>
      <w:kern w:val="2"/>
      <w:sz w:val="24"/>
      <w:szCs w:val="24"/>
    </w:rPr>
  </w:style>
  <w:style w:type="character" w:customStyle="1" w:styleId="392">
    <w:name w:val="YJ商务6 Char"/>
    <w:link w:val="128"/>
    <w:qFormat/>
    <w:uiPriority w:val="0"/>
    <w:rPr>
      <w:rFonts w:ascii="微软雅黑" w:hAnsi="微软雅黑" w:eastAsia="微软雅黑" w:cs="Times New Roman"/>
      <w:b/>
      <w:sz w:val="24"/>
      <w:szCs w:val="21"/>
    </w:rPr>
  </w:style>
  <w:style w:type="character" w:customStyle="1" w:styleId="393">
    <w:name w:val="YJ标题6 Char"/>
    <w:link w:val="394"/>
    <w:qFormat/>
    <w:uiPriority w:val="0"/>
    <w:rPr>
      <w:rFonts w:eastAsia="仿宋"/>
      <w:color w:val="000000"/>
      <w:kern w:val="2"/>
      <w:sz w:val="28"/>
      <w:szCs w:val="24"/>
      <w:lang w:val="zh-CN"/>
    </w:rPr>
  </w:style>
  <w:style w:type="paragraph" w:customStyle="1" w:styleId="394">
    <w:name w:val="YJ标题6"/>
    <w:basedOn w:val="9"/>
    <w:next w:val="379"/>
    <w:link w:val="393"/>
    <w:qFormat/>
    <w:uiPriority w:val="0"/>
    <w:pPr>
      <w:numPr>
        <w:ilvl w:val="5"/>
        <w:numId w:val="1"/>
      </w:numPr>
      <w:spacing w:before="0" w:after="0" w:line="360" w:lineRule="auto"/>
      <w:ind w:left="425" w:hanging="425"/>
      <w:jc w:val="left"/>
    </w:pPr>
    <w:rPr>
      <w:rFonts w:eastAsia="仿宋" w:asciiTheme="minorHAnsi" w:hAnsiTheme="minorHAnsi" w:cstheme="minorBidi"/>
      <w:b w:val="0"/>
      <w:bCs w:val="0"/>
      <w:color w:val="000000"/>
      <w:sz w:val="28"/>
      <w:lang w:val="zh-CN"/>
    </w:rPr>
  </w:style>
  <w:style w:type="character" w:customStyle="1" w:styleId="395">
    <w:name w:val="样式 标题 3三级h33rd levelH3标题 3 Charl3CTsect1.2.33heading 3... Char"/>
    <w:link w:val="396"/>
    <w:qFormat/>
    <w:uiPriority w:val="0"/>
    <w:rPr>
      <w:rFonts w:ascii="黑体" w:eastAsia="黑体"/>
      <w:b/>
      <w:bCs/>
      <w:kern w:val="2"/>
      <w:sz w:val="30"/>
    </w:rPr>
  </w:style>
  <w:style w:type="paragraph" w:customStyle="1" w:styleId="396">
    <w:name w:val="样式 标题 3三级h33rd levelH3标题 3 Charl3CTsect1.2.33heading 3..."/>
    <w:basedOn w:val="6"/>
    <w:link w:val="395"/>
    <w:qFormat/>
    <w:uiPriority w:val="0"/>
    <w:pPr>
      <w:spacing w:before="100" w:beforeLines="50" w:beforeAutospacing="1" w:after="200" w:afterLines="50" w:line="360" w:lineRule="auto"/>
      <w:ind w:left="862" w:hanging="720"/>
    </w:pPr>
    <w:rPr>
      <w:rFonts w:ascii="黑体" w:eastAsia="黑体"/>
      <w:sz w:val="30"/>
      <w:szCs w:val="20"/>
    </w:rPr>
  </w:style>
  <w:style w:type="character" w:customStyle="1" w:styleId="397">
    <w:name w:val="SZF项目正文标题 Char"/>
    <w:link w:val="398"/>
    <w:semiHidden/>
    <w:qFormat/>
    <w:uiPriority w:val="0"/>
    <w:rPr>
      <w:rFonts w:ascii="黑体" w:hAnsi="黑体" w:eastAsia="黑体"/>
      <w:sz w:val="24"/>
    </w:rPr>
  </w:style>
  <w:style w:type="paragraph" w:customStyle="1" w:styleId="398">
    <w:name w:val="SZF项目正文标题"/>
    <w:basedOn w:val="399"/>
    <w:next w:val="399"/>
    <w:link w:val="397"/>
    <w:semiHidden/>
    <w:qFormat/>
    <w:uiPriority w:val="0"/>
    <w:pPr>
      <w:spacing w:line="360" w:lineRule="auto"/>
    </w:pPr>
    <w:rPr>
      <w:rFonts w:ascii="黑体" w:hAnsi="黑体" w:eastAsia="黑体" w:cstheme="minorBidi"/>
    </w:rPr>
  </w:style>
  <w:style w:type="paragraph" w:customStyle="1" w:styleId="399">
    <w:name w:val="SZF项目正文"/>
    <w:basedOn w:val="1"/>
    <w:link w:val="400"/>
    <w:semiHidden/>
    <w:qFormat/>
    <w:uiPriority w:val="0"/>
    <w:pPr>
      <w:spacing w:line="300" w:lineRule="auto"/>
      <w:ind w:firstLine="480" w:firstLineChars="200"/>
      <w:jc w:val="left"/>
    </w:pPr>
    <w:rPr>
      <w:rFonts w:ascii="宋体" w:hAnsi="宋体" w:eastAsia="宋体" w:cs="Times New Roman"/>
      <w:kern w:val="0"/>
      <w:sz w:val="24"/>
      <w:szCs w:val="20"/>
    </w:rPr>
  </w:style>
  <w:style w:type="character" w:customStyle="1" w:styleId="400">
    <w:name w:val="SZF项目正文 Char"/>
    <w:link w:val="399"/>
    <w:semiHidden/>
    <w:qFormat/>
    <w:uiPriority w:val="0"/>
    <w:rPr>
      <w:rFonts w:ascii="宋体" w:hAnsi="宋体" w:eastAsia="宋体" w:cs="Times New Roman"/>
      <w:sz w:val="24"/>
    </w:rPr>
  </w:style>
  <w:style w:type="character" w:customStyle="1" w:styleId="401">
    <w:name w:val="YJ逐点应答 Char"/>
    <w:link w:val="402"/>
    <w:qFormat/>
    <w:uiPriority w:val="0"/>
    <w:rPr>
      <w:rFonts w:ascii="Times New Roman" w:hAnsi="Times New Roman" w:eastAsia="仿宋"/>
      <w:b/>
      <w:color w:val="000000"/>
      <w:sz w:val="24"/>
      <w:szCs w:val="24"/>
      <w:shd w:val="clear" w:color="auto" w:fill="D9D9D9"/>
    </w:rPr>
  </w:style>
  <w:style w:type="paragraph" w:customStyle="1" w:styleId="402">
    <w:name w:val="YJ逐点应答"/>
    <w:basedOn w:val="1"/>
    <w:link w:val="401"/>
    <w:qFormat/>
    <w:uiPriority w:val="0"/>
    <w:pPr>
      <w:shd w:val="clear" w:color="auto" w:fill="D9D9D9"/>
      <w:autoSpaceDE w:val="0"/>
      <w:autoSpaceDN w:val="0"/>
      <w:adjustRightInd w:val="0"/>
      <w:snapToGrid w:val="0"/>
      <w:spacing w:line="360" w:lineRule="auto"/>
      <w:ind w:firstLine="200" w:firstLineChars="200"/>
      <w:jc w:val="left"/>
    </w:pPr>
    <w:rPr>
      <w:rFonts w:ascii="Times New Roman" w:hAnsi="Times New Roman" w:eastAsia="仿宋"/>
      <w:b/>
      <w:color w:val="000000"/>
      <w:kern w:val="0"/>
      <w:sz w:val="24"/>
    </w:rPr>
  </w:style>
  <w:style w:type="character" w:customStyle="1" w:styleId="403">
    <w:name w:val="明显参考1"/>
    <w:qFormat/>
    <w:uiPriority w:val="0"/>
    <w:rPr>
      <w:b/>
      <w:bCs/>
      <w:i/>
      <w:smallCaps/>
      <w:color w:val="auto"/>
      <w:spacing w:val="5"/>
      <w:u w:val="single"/>
    </w:rPr>
  </w:style>
  <w:style w:type="character" w:customStyle="1" w:styleId="404">
    <w:name w:val="YJ表格标题 Char"/>
    <w:link w:val="405"/>
    <w:qFormat/>
    <w:uiPriority w:val="0"/>
    <w:rPr>
      <w:rFonts w:ascii="Times New Roman" w:hAnsi="Times New Roman" w:eastAsia="宋体"/>
      <w:sz w:val="24"/>
      <w:szCs w:val="21"/>
    </w:rPr>
  </w:style>
  <w:style w:type="paragraph" w:customStyle="1" w:styleId="405">
    <w:name w:val="YJ表格标题"/>
    <w:basedOn w:val="1"/>
    <w:link w:val="404"/>
    <w:qFormat/>
    <w:uiPriority w:val="0"/>
    <w:pPr>
      <w:autoSpaceDE w:val="0"/>
      <w:autoSpaceDN w:val="0"/>
      <w:adjustRightInd w:val="0"/>
      <w:snapToGrid w:val="0"/>
      <w:spacing w:line="360" w:lineRule="auto"/>
      <w:jc w:val="center"/>
    </w:pPr>
    <w:rPr>
      <w:rFonts w:ascii="Times New Roman" w:hAnsi="Times New Roman" w:eastAsia="宋体"/>
      <w:kern w:val="0"/>
      <w:sz w:val="24"/>
      <w:szCs w:val="21"/>
    </w:rPr>
  </w:style>
  <w:style w:type="character" w:customStyle="1" w:styleId="406">
    <w:name w:val="subtitle1"/>
    <w:qFormat/>
    <w:uiPriority w:val="0"/>
    <w:rPr>
      <w:rFonts w:hint="default" w:ascii="ˎ̥" w:hAnsi="ˎ̥"/>
      <w:sz w:val="20"/>
      <w:szCs w:val="20"/>
    </w:rPr>
  </w:style>
  <w:style w:type="character" w:customStyle="1" w:styleId="407">
    <w:name w:val="样式 宋体 小四"/>
    <w:qFormat/>
    <w:uiPriority w:val="0"/>
    <w:rPr>
      <w:rFonts w:ascii="宋体" w:hAnsi="宋体" w:eastAsia="仿宋_GB2312"/>
      <w:sz w:val="24"/>
    </w:rPr>
  </w:style>
  <w:style w:type="character" w:customStyle="1" w:styleId="408">
    <w:name w:val="ccc"/>
    <w:qFormat/>
    <w:uiPriority w:val="0"/>
  </w:style>
  <w:style w:type="character" w:customStyle="1" w:styleId="409">
    <w:name w:val="样式 宋体 小四 加粗1"/>
    <w:qFormat/>
    <w:uiPriority w:val="0"/>
    <w:rPr>
      <w:rFonts w:ascii="宋体" w:hAnsi="宋体" w:eastAsia="仿宋_GB2312"/>
      <w:b/>
      <w:bCs/>
      <w:sz w:val="24"/>
    </w:rPr>
  </w:style>
  <w:style w:type="character" w:customStyle="1" w:styleId="410">
    <w:name w:val="YJ商务3 Char"/>
    <w:link w:val="411"/>
    <w:qFormat/>
    <w:uiPriority w:val="0"/>
    <w:rPr>
      <w:rFonts w:ascii="黑体" w:hAnsi="黑体" w:eastAsia="黑体"/>
      <w:b/>
      <w:sz w:val="28"/>
      <w:szCs w:val="28"/>
    </w:rPr>
  </w:style>
  <w:style w:type="paragraph" w:customStyle="1" w:styleId="411">
    <w:name w:val="YJ商务3"/>
    <w:basedOn w:val="1"/>
    <w:link w:val="410"/>
    <w:qFormat/>
    <w:uiPriority w:val="0"/>
    <w:pPr>
      <w:widowControl/>
      <w:numPr>
        <w:ilvl w:val="2"/>
        <w:numId w:val="19"/>
      </w:numPr>
      <w:adjustRightInd w:val="0"/>
      <w:snapToGrid w:val="0"/>
      <w:spacing w:line="360" w:lineRule="auto"/>
      <w:ind w:firstLine="0"/>
      <w:jc w:val="left"/>
      <w:outlineLvl w:val="2"/>
    </w:pPr>
    <w:rPr>
      <w:rFonts w:ascii="黑体" w:hAnsi="黑体" w:eastAsia="黑体"/>
      <w:b/>
      <w:kern w:val="0"/>
      <w:sz w:val="28"/>
      <w:szCs w:val="28"/>
    </w:rPr>
  </w:style>
  <w:style w:type="character" w:customStyle="1" w:styleId="412">
    <w:name w:val="样式 0 + (符号) 宋体 行距: 固定值 22 磅 Char"/>
    <w:link w:val="413"/>
    <w:semiHidden/>
    <w:qFormat/>
    <w:uiPriority w:val="0"/>
    <w:rPr>
      <w:rFonts w:hAnsi="宋体" w:eastAsia="楷体_GB2312" w:cs="宋体"/>
      <w:spacing w:val="8"/>
      <w:sz w:val="28"/>
      <w:szCs w:val="28"/>
    </w:rPr>
  </w:style>
  <w:style w:type="paragraph" w:customStyle="1" w:styleId="413">
    <w:name w:val="样式 0 + (符号) 宋体 行距: 固定值 22 磅"/>
    <w:basedOn w:val="1"/>
    <w:link w:val="412"/>
    <w:semiHidden/>
    <w:qFormat/>
    <w:uiPriority w:val="0"/>
    <w:pPr>
      <w:widowControl/>
      <w:adjustRightInd w:val="0"/>
      <w:snapToGrid w:val="0"/>
      <w:spacing w:line="480" w:lineRule="exact"/>
      <w:ind w:firstLine="200" w:firstLineChars="200"/>
      <w:textAlignment w:val="baseline"/>
    </w:pPr>
    <w:rPr>
      <w:rFonts w:hAnsi="宋体" w:eastAsia="楷体_GB2312" w:cs="宋体"/>
      <w:spacing w:val="8"/>
      <w:kern w:val="0"/>
      <w:sz w:val="28"/>
      <w:szCs w:val="28"/>
    </w:rPr>
  </w:style>
  <w:style w:type="character" w:customStyle="1" w:styleId="414">
    <w:name w:val="样式 仿宋_GB2312 四号"/>
    <w:qFormat/>
    <w:uiPriority w:val="0"/>
    <w:rPr>
      <w:rFonts w:ascii="仿宋_GB2312" w:hAnsi="仿宋_GB2312" w:eastAsia="仿宋_GB2312"/>
      <w:sz w:val="24"/>
    </w:rPr>
  </w:style>
  <w:style w:type="character" w:customStyle="1" w:styleId="415">
    <w:name w:val="标题二 Char"/>
    <w:qFormat/>
    <w:uiPriority w:val="0"/>
    <w:rPr>
      <w:rFonts w:eastAsia="黑体"/>
      <w:b/>
      <w:color w:val="000000"/>
      <w:kern w:val="2"/>
      <w:sz w:val="26"/>
      <w:szCs w:val="21"/>
      <w:lang w:val="en-US" w:eastAsia="zh-CN" w:bidi="ar-SA"/>
    </w:rPr>
  </w:style>
  <w:style w:type="character" w:customStyle="1" w:styleId="416">
    <w:name w:val="headline-content2"/>
    <w:qFormat/>
    <w:uiPriority w:val="0"/>
  </w:style>
  <w:style w:type="character" w:customStyle="1" w:styleId="417">
    <w:name w:val="正文首行缩进 Char4"/>
    <w:qFormat/>
    <w:uiPriority w:val="99"/>
    <w:rPr>
      <w:rFonts w:eastAsia="楷体_GB2312"/>
      <w:spacing w:val="8"/>
      <w:sz w:val="28"/>
      <w:lang w:val="en-US" w:eastAsia="zh-CN" w:bidi="ar-SA"/>
    </w:rPr>
  </w:style>
  <w:style w:type="character" w:customStyle="1" w:styleId="418">
    <w:name w:val="style21"/>
    <w:qFormat/>
    <w:uiPriority w:val="0"/>
    <w:rPr>
      <w:sz w:val="22"/>
    </w:rPr>
  </w:style>
  <w:style w:type="character" w:customStyle="1" w:styleId="419">
    <w:name w:val="表标题 Char"/>
    <w:link w:val="420"/>
    <w:qFormat/>
    <w:uiPriority w:val="0"/>
    <w:rPr>
      <w:b/>
      <w:kern w:val="2"/>
      <w:sz w:val="18"/>
      <w:szCs w:val="18"/>
    </w:rPr>
  </w:style>
  <w:style w:type="paragraph" w:customStyle="1" w:styleId="420">
    <w:name w:val="表标题"/>
    <w:next w:val="1"/>
    <w:link w:val="419"/>
    <w:qFormat/>
    <w:uiPriority w:val="0"/>
    <w:pPr>
      <w:widowControl w:val="0"/>
      <w:adjustRightInd w:val="0"/>
      <w:snapToGrid w:val="0"/>
      <w:spacing w:before="240" w:after="240" w:line="360" w:lineRule="auto"/>
      <w:jc w:val="center"/>
      <w:textAlignment w:val="baseline"/>
    </w:pPr>
    <w:rPr>
      <w:rFonts w:asciiTheme="minorHAnsi" w:hAnsiTheme="minorHAnsi" w:eastAsiaTheme="minorEastAsia" w:cstheme="minorBidi"/>
      <w:b/>
      <w:kern w:val="2"/>
      <w:sz w:val="18"/>
      <w:szCs w:val="18"/>
      <w:lang w:val="en-US" w:eastAsia="zh-CN" w:bidi="ar-SA"/>
    </w:rPr>
  </w:style>
  <w:style w:type="character" w:customStyle="1" w:styleId="421">
    <w:name w:val="统一正文 Char"/>
    <w:link w:val="422"/>
    <w:qFormat/>
    <w:uiPriority w:val="0"/>
    <w:rPr>
      <w:rFonts w:ascii="Times New Roman" w:hAnsi="Times New Roman" w:eastAsia="宋体" w:cs="仿宋_GB2312"/>
      <w:color w:val="000000"/>
      <w:sz w:val="24"/>
      <w:szCs w:val="24"/>
    </w:rPr>
  </w:style>
  <w:style w:type="paragraph" w:customStyle="1" w:styleId="422">
    <w:name w:val="统一正文"/>
    <w:basedOn w:val="1"/>
    <w:link w:val="421"/>
    <w:qFormat/>
    <w:uiPriority w:val="0"/>
    <w:pPr>
      <w:spacing w:beforeLines="50" w:after="200" w:afterLines="50"/>
      <w:ind w:firstLine="480"/>
    </w:pPr>
    <w:rPr>
      <w:rFonts w:ascii="Times New Roman" w:hAnsi="Times New Roman" w:eastAsia="宋体" w:cs="仿宋_GB2312"/>
      <w:color w:val="000000"/>
      <w:kern w:val="0"/>
      <w:sz w:val="24"/>
    </w:rPr>
  </w:style>
  <w:style w:type="character" w:customStyle="1" w:styleId="423">
    <w:name w:val="图段落 Char"/>
    <w:link w:val="424"/>
    <w:qFormat/>
    <w:uiPriority w:val="0"/>
    <w:rPr>
      <w:rFonts w:ascii="Times New Roman" w:hAnsi="Times New Roman" w:eastAsia="宋体"/>
      <w:kern w:val="2"/>
      <w:sz w:val="24"/>
      <w:szCs w:val="21"/>
    </w:rPr>
  </w:style>
  <w:style w:type="paragraph" w:customStyle="1" w:styleId="424">
    <w:name w:val="图段落"/>
    <w:basedOn w:val="1"/>
    <w:link w:val="423"/>
    <w:qFormat/>
    <w:uiPriority w:val="0"/>
    <w:pPr>
      <w:adjustRightInd w:val="0"/>
      <w:snapToGrid w:val="0"/>
      <w:spacing w:before="240" w:after="240" w:line="360" w:lineRule="auto"/>
      <w:jc w:val="center"/>
    </w:pPr>
    <w:rPr>
      <w:rFonts w:ascii="Times New Roman" w:hAnsi="Times New Roman" w:eastAsia="宋体"/>
      <w:sz w:val="24"/>
      <w:szCs w:val="21"/>
    </w:rPr>
  </w:style>
  <w:style w:type="character" w:customStyle="1" w:styleId="425">
    <w:name w:val="样式 仿宋_GB2312 四号 加粗"/>
    <w:qFormat/>
    <w:uiPriority w:val="0"/>
    <w:rPr>
      <w:rFonts w:ascii="仿宋_GB2312" w:hAnsi="仿宋_GB2312" w:eastAsia="仿宋_GB2312"/>
      <w:bCs/>
      <w:sz w:val="24"/>
    </w:rPr>
  </w:style>
  <w:style w:type="character" w:customStyle="1" w:styleId="426">
    <w:name w:val="样式 小四"/>
    <w:qFormat/>
    <w:uiPriority w:val="0"/>
    <w:rPr>
      <w:rFonts w:eastAsia="仿宋_GB2312"/>
      <w:sz w:val="24"/>
    </w:rPr>
  </w:style>
  <w:style w:type="character" w:customStyle="1" w:styleId="427">
    <w:name w:val="样式 图序、图名 + Arial Char"/>
    <w:link w:val="428"/>
    <w:qFormat/>
    <w:uiPriority w:val="0"/>
    <w:rPr>
      <w:rFonts w:ascii="Times New Roman" w:hAnsi="Times New Roman" w:eastAsia="宋体"/>
      <w:sz w:val="24"/>
      <w:szCs w:val="21"/>
    </w:rPr>
  </w:style>
  <w:style w:type="paragraph" w:customStyle="1" w:styleId="428">
    <w:name w:val="样式 图序、图名 + Arial"/>
    <w:basedOn w:val="429"/>
    <w:link w:val="427"/>
    <w:qFormat/>
    <w:uiPriority w:val="0"/>
    <w:rPr>
      <w:rFonts w:ascii="Times New Roman" w:eastAsia="宋体" w:cstheme="minorBidi"/>
    </w:rPr>
  </w:style>
  <w:style w:type="paragraph" w:customStyle="1" w:styleId="429">
    <w:name w:val="图序、图名"/>
    <w:basedOn w:val="1"/>
    <w:next w:val="1"/>
    <w:link w:val="430"/>
    <w:qFormat/>
    <w:uiPriority w:val="0"/>
    <w:pPr>
      <w:widowControl/>
      <w:spacing w:before="120" w:after="240"/>
      <w:jc w:val="center"/>
    </w:pPr>
    <w:rPr>
      <w:rFonts w:ascii="仿宋_GB2312" w:hAnsi="Times New Roman" w:eastAsia="仿宋_GB2312" w:cs="Times New Roman"/>
      <w:kern w:val="0"/>
      <w:sz w:val="24"/>
      <w:szCs w:val="21"/>
    </w:rPr>
  </w:style>
  <w:style w:type="character" w:customStyle="1" w:styleId="430">
    <w:name w:val="图序、图名 Char"/>
    <w:link w:val="429"/>
    <w:qFormat/>
    <w:uiPriority w:val="0"/>
    <w:rPr>
      <w:rFonts w:ascii="仿宋_GB2312" w:hAnsi="Times New Roman" w:eastAsia="仿宋_GB2312" w:cs="Times New Roman"/>
      <w:sz w:val="24"/>
      <w:szCs w:val="21"/>
    </w:rPr>
  </w:style>
  <w:style w:type="character" w:customStyle="1" w:styleId="431">
    <w:name w:val="样式 题注 + 宋体 小五 加粗 黑色 Char"/>
    <w:link w:val="432"/>
    <w:qFormat/>
    <w:uiPriority w:val="0"/>
    <w:rPr>
      <w:rFonts w:ascii="宋体" w:hAnsi="宋体" w:eastAsia="仿宋_GB2312"/>
      <w:b/>
      <w:bCs/>
      <w:color w:val="000000"/>
      <w:kern w:val="2"/>
      <w:sz w:val="24"/>
    </w:rPr>
  </w:style>
  <w:style w:type="paragraph" w:customStyle="1" w:styleId="432">
    <w:name w:val="样式 题注 + 宋体 小五 加粗 黑色"/>
    <w:basedOn w:val="23"/>
    <w:link w:val="431"/>
    <w:qFormat/>
    <w:uiPriority w:val="0"/>
    <w:pPr>
      <w:adjustRightInd w:val="0"/>
      <w:snapToGrid w:val="0"/>
      <w:spacing w:beforeLines="50" w:afterLines="50"/>
      <w:ind w:firstLine="0" w:firstLineChars="0"/>
      <w:jc w:val="center"/>
    </w:pPr>
    <w:rPr>
      <w:rFonts w:ascii="宋体" w:hAnsi="宋体" w:eastAsia="仿宋_GB2312" w:cstheme="minorBidi"/>
      <w:b/>
      <w:bCs/>
      <w:color w:val="000000"/>
      <w:sz w:val="24"/>
    </w:rPr>
  </w:style>
  <w:style w:type="character" w:customStyle="1" w:styleId="433">
    <w:name w:val="标题 字符1"/>
    <w:qFormat/>
    <w:uiPriority w:val="10"/>
    <w:rPr>
      <w:rFonts w:ascii="Cambria" w:hAnsi="Cambria" w:eastAsia="仿宋_GB2312"/>
      <w:b/>
      <w:kern w:val="2"/>
      <w:sz w:val="36"/>
      <w:szCs w:val="22"/>
    </w:rPr>
  </w:style>
  <w:style w:type="character" w:customStyle="1" w:styleId="434">
    <w:name w:val="正文应用 Char"/>
    <w:link w:val="435"/>
    <w:semiHidden/>
    <w:qFormat/>
    <w:uiPriority w:val="0"/>
    <w:rPr>
      <w:sz w:val="24"/>
      <w:szCs w:val="24"/>
    </w:rPr>
  </w:style>
  <w:style w:type="paragraph" w:customStyle="1" w:styleId="435">
    <w:name w:val="正文应用"/>
    <w:basedOn w:val="1"/>
    <w:link w:val="434"/>
    <w:semiHidden/>
    <w:qFormat/>
    <w:uiPriority w:val="0"/>
    <w:pPr>
      <w:spacing w:line="360" w:lineRule="auto"/>
      <w:ind w:firstLine="200" w:firstLineChars="200"/>
    </w:pPr>
    <w:rPr>
      <w:kern w:val="0"/>
      <w:sz w:val="24"/>
    </w:rPr>
  </w:style>
  <w:style w:type="character" w:customStyle="1" w:styleId="436">
    <w:name w:val="数据来源 Char"/>
    <w:link w:val="437"/>
    <w:semiHidden/>
    <w:qFormat/>
    <w:locked/>
    <w:uiPriority w:val="0"/>
    <w:rPr>
      <w:rFonts w:hAnsi="宋体" w:eastAsia="楷体_GB2312"/>
    </w:rPr>
  </w:style>
  <w:style w:type="paragraph" w:customStyle="1" w:styleId="437">
    <w:name w:val="数据来源"/>
    <w:basedOn w:val="1"/>
    <w:next w:val="1"/>
    <w:link w:val="436"/>
    <w:semiHidden/>
    <w:qFormat/>
    <w:uiPriority w:val="0"/>
    <w:pPr>
      <w:tabs>
        <w:tab w:val="left" w:pos="1440"/>
      </w:tabs>
      <w:ind w:left="1184" w:leftChars="400"/>
    </w:pPr>
    <w:rPr>
      <w:rFonts w:hAnsi="宋体" w:eastAsia="楷体_GB2312"/>
      <w:kern w:val="0"/>
      <w:sz w:val="20"/>
      <w:szCs w:val="20"/>
    </w:rPr>
  </w:style>
  <w:style w:type="character" w:customStyle="1" w:styleId="438">
    <w:name w:val="ZF正文 Char"/>
    <w:link w:val="439"/>
    <w:qFormat/>
    <w:uiPriority w:val="0"/>
    <w:rPr>
      <w:rFonts w:ascii="仿宋" w:hAnsi="仿宋" w:eastAsia="仿宋"/>
      <w:kern w:val="2"/>
      <w:sz w:val="32"/>
      <w:szCs w:val="32"/>
    </w:rPr>
  </w:style>
  <w:style w:type="paragraph" w:customStyle="1" w:styleId="439">
    <w:name w:val="ZF正文"/>
    <w:basedOn w:val="1"/>
    <w:link w:val="438"/>
    <w:qFormat/>
    <w:uiPriority w:val="0"/>
    <w:pPr>
      <w:ind w:firstLine="688" w:firstLineChars="215"/>
    </w:pPr>
    <w:rPr>
      <w:rFonts w:ascii="仿宋" w:hAnsi="仿宋" w:eastAsia="仿宋"/>
      <w:sz w:val="32"/>
      <w:szCs w:val="32"/>
    </w:rPr>
  </w:style>
  <w:style w:type="character" w:customStyle="1" w:styleId="440">
    <w:name w:val="样式 加粗11"/>
    <w:qFormat/>
    <w:uiPriority w:val="0"/>
    <w:rPr>
      <w:b/>
      <w:bCs/>
    </w:rPr>
  </w:style>
  <w:style w:type="character" w:customStyle="1" w:styleId="441">
    <w:name w:val="标题1"/>
    <w:qFormat/>
    <w:uiPriority w:val="0"/>
  </w:style>
  <w:style w:type="character" w:customStyle="1" w:styleId="442">
    <w:name w:val="图注 Char"/>
    <w:link w:val="129"/>
    <w:qFormat/>
    <w:uiPriority w:val="0"/>
    <w:rPr>
      <w:rFonts w:ascii="微软雅黑" w:hAnsi="微软雅黑" w:eastAsia="微软雅黑" w:cs="Times New Roman"/>
      <w:sz w:val="18"/>
    </w:rPr>
  </w:style>
  <w:style w:type="character" w:customStyle="1" w:styleId="443">
    <w:name w:val="样式 样式 标题 4Heading 4.四级标题H4付标题Ref Heading 1rh1Heading sqlPIM...1 ... Char"/>
    <w:qFormat/>
    <w:uiPriority w:val="0"/>
    <w:rPr>
      <w:rFonts w:ascii="宋体" w:hAnsi="宋体" w:eastAsia="华文细黑"/>
      <w:b/>
      <w:kern w:val="2"/>
      <w:sz w:val="30"/>
      <w:lang w:val="en-US" w:eastAsia="zh-CN"/>
    </w:rPr>
  </w:style>
  <w:style w:type="character" w:customStyle="1" w:styleId="444">
    <w:name w:val="style71"/>
    <w:qFormat/>
    <w:uiPriority w:val="0"/>
    <w:rPr>
      <w:color w:val="0C2EAA"/>
    </w:rPr>
  </w:style>
  <w:style w:type="character" w:customStyle="1" w:styleId="445">
    <w:name w:val="p9"/>
    <w:qFormat/>
    <w:uiPriority w:val="0"/>
  </w:style>
  <w:style w:type="character" w:customStyle="1" w:styleId="446">
    <w:name w:val="Annex Heading 2 Char"/>
    <w:link w:val="130"/>
    <w:qFormat/>
    <w:uiPriority w:val="0"/>
    <w:rPr>
      <w:rFonts w:ascii="Tahoma" w:hAnsi="Tahoma" w:eastAsia="Times New Roman" w:cs="Times New Roman"/>
      <w:b/>
      <w:color w:val="CC0000"/>
      <w:sz w:val="28"/>
      <w:lang w:eastAsia="en-US"/>
    </w:rPr>
  </w:style>
  <w:style w:type="character" w:customStyle="1" w:styleId="447">
    <w:name w:val="Annex Heading 1 Char"/>
    <w:link w:val="131"/>
    <w:qFormat/>
    <w:uiPriority w:val="0"/>
    <w:rPr>
      <w:rFonts w:ascii="Tahoma" w:hAnsi="Tahoma" w:eastAsia="Times New Roman" w:cs="Times New Roman"/>
      <w:b/>
      <w:color w:val="CC0000"/>
      <w:sz w:val="36"/>
      <w:lang w:eastAsia="en-US"/>
    </w:rPr>
  </w:style>
  <w:style w:type="character" w:customStyle="1" w:styleId="448">
    <w:name w:val="样式 标题 4Heading 4.四级标题H4付标题Ref Heading 1rh1Heading sqlPIM...1 Char"/>
    <w:link w:val="449"/>
    <w:qFormat/>
    <w:uiPriority w:val="0"/>
    <w:rPr>
      <w:rFonts w:ascii="Arial" w:hAnsi="Arial" w:eastAsia="等线"/>
      <w:b/>
      <w:bCs/>
      <w:sz w:val="30"/>
    </w:rPr>
  </w:style>
  <w:style w:type="paragraph" w:customStyle="1" w:styleId="449">
    <w:name w:val="样式 标题 4Heading 4.四级标题H4付标题Ref Heading 1rh1Heading sqlPIM...1"/>
    <w:basedOn w:val="7"/>
    <w:next w:val="294"/>
    <w:link w:val="448"/>
    <w:qFormat/>
    <w:uiPriority w:val="0"/>
    <w:pPr>
      <w:keepNext w:val="0"/>
      <w:keepLines w:val="0"/>
      <w:tabs>
        <w:tab w:val="left" w:pos="0"/>
      </w:tabs>
      <w:adjustRightInd w:val="0"/>
      <w:snapToGrid w:val="0"/>
      <w:spacing w:before="50" w:beforeLines="50" w:after="200" w:afterLines="50" w:line="400" w:lineRule="exact"/>
      <w:ind w:firstLine="200" w:firstLineChars="200"/>
    </w:pPr>
    <w:rPr>
      <w:rFonts w:ascii="Arial" w:hAnsi="Arial" w:eastAsia="等线" w:cstheme="minorBidi"/>
      <w:kern w:val="0"/>
      <w:sz w:val="30"/>
      <w:szCs w:val="20"/>
    </w:rPr>
  </w:style>
  <w:style w:type="character" w:customStyle="1" w:styleId="450">
    <w:name w:val="text_comment"/>
    <w:qFormat/>
    <w:uiPriority w:val="0"/>
  </w:style>
  <w:style w:type="character" w:customStyle="1" w:styleId="451">
    <w:name w:val="Char Char32"/>
    <w:qFormat/>
    <w:uiPriority w:val="0"/>
    <w:rPr>
      <w:rFonts w:eastAsia="楷体_GB2312"/>
      <w:sz w:val="21"/>
      <w:lang w:val="en-US" w:eastAsia="zh-CN" w:bidi="ar-SA"/>
    </w:rPr>
  </w:style>
  <w:style w:type="character" w:customStyle="1" w:styleId="452">
    <w:name w:val="样式 加粗2"/>
    <w:qFormat/>
    <w:uiPriority w:val="0"/>
    <w:rPr>
      <w:b/>
      <w:bCs/>
    </w:rPr>
  </w:style>
  <w:style w:type="character" w:customStyle="1" w:styleId="453">
    <w:name w:val="样式 标题 4 + 黑体 Char"/>
    <w:link w:val="454"/>
    <w:qFormat/>
    <w:uiPriority w:val="0"/>
    <w:rPr>
      <w:rFonts w:ascii="黑体" w:hAnsi="黑体" w:eastAsia="黑体"/>
      <w:kern w:val="44"/>
      <w:sz w:val="28"/>
      <w:szCs w:val="28"/>
    </w:rPr>
  </w:style>
  <w:style w:type="paragraph" w:customStyle="1" w:styleId="454">
    <w:name w:val="样式 标题 4 + 黑体"/>
    <w:basedOn w:val="7"/>
    <w:link w:val="453"/>
    <w:qFormat/>
    <w:uiPriority w:val="0"/>
    <w:pPr>
      <w:tabs>
        <w:tab w:val="left" w:pos="2100"/>
      </w:tabs>
      <w:spacing w:before="50" w:beforeLines="50" w:after="200" w:afterLines="50" w:line="360" w:lineRule="auto"/>
      <w:ind w:left="2100" w:hanging="420"/>
    </w:pPr>
    <w:rPr>
      <w:rFonts w:ascii="黑体" w:hAnsi="黑体" w:eastAsia="黑体" w:cstheme="minorBidi"/>
      <w:b w:val="0"/>
      <w:bCs w:val="0"/>
      <w:kern w:val="44"/>
    </w:rPr>
  </w:style>
  <w:style w:type="character" w:customStyle="1" w:styleId="455">
    <w:name w:val="yjd正文 Char Char"/>
    <w:link w:val="456"/>
    <w:semiHidden/>
    <w:qFormat/>
    <w:uiPriority w:val="0"/>
    <w:rPr>
      <w:sz w:val="24"/>
      <w:szCs w:val="24"/>
    </w:rPr>
  </w:style>
  <w:style w:type="paragraph" w:customStyle="1" w:styleId="456">
    <w:name w:val="yjd正文"/>
    <w:basedOn w:val="1"/>
    <w:link w:val="455"/>
    <w:semiHidden/>
    <w:qFormat/>
    <w:uiPriority w:val="0"/>
    <w:pPr>
      <w:spacing w:line="360" w:lineRule="auto"/>
      <w:ind w:firstLine="200" w:firstLineChars="200"/>
      <w:jc w:val="left"/>
    </w:pPr>
    <w:rPr>
      <w:kern w:val="0"/>
      <w:sz w:val="24"/>
    </w:rPr>
  </w:style>
  <w:style w:type="character" w:customStyle="1" w:styleId="457">
    <w:name w:val="目录 1 Char"/>
    <w:qFormat/>
    <w:uiPriority w:val="0"/>
    <w:rPr>
      <w:rFonts w:eastAsia="黑体"/>
      <w:caps/>
      <w:spacing w:val="8"/>
      <w:sz w:val="24"/>
      <w:lang w:val="en-US" w:eastAsia="zh-CN" w:bidi="ar-SA"/>
    </w:rPr>
  </w:style>
  <w:style w:type="character" w:customStyle="1" w:styleId="458">
    <w:name w:val="常规 Char"/>
    <w:link w:val="459"/>
    <w:qFormat/>
    <w:uiPriority w:val="0"/>
    <w:rPr>
      <w:rFonts w:ascii="Times New Roman" w:hAnsi="Times New Roman" w:eastAsia="宋体"/>
      <w:kern w:val="2"/>
      <w:sz w:val="24"/>
      <w:szCs w:val="21"/>
    </w:rPr>
  </w:style>
  <w:style w:type="paragraph" w:customStyle="1" w:styleId="459">
    <w:name w:val="常规"/>
    <w:basedOn w:val="1"/>
    <w:link w:val="458"/>
    <w:qFormat/>
    <w:uiPriority w:val="0"/>
    <w:pPr>
      <w:spacing w:beforeLines="100" w:after="200" w:afterLines="100"/>
      <w:ind w:left="1134"/>
    </w:pPr>
    <w:rPr>
      <w:rFonts w:ascii="Times New Roman" w:hAnsi="Times New Roman" w:eastAsia="宋体"/>
      <w:sz w:val="24"/>
      <w:szCs w:val="21"/>
    </w:rPr>
  </w:style>
  <w:style w:type="character" w:customStyle="1" w:styleId="460">
    <w:name w:val="样式 题注 + 仿宋_GB2312 五号 加粗 Char"/>
    <w:link w:val="461"/>
    <w:qFormat/>
    <w:uiPriority w:val="0"/>
    <w:rPr>
      <w:rFonts w:ascii="仿宋_GB2312" w:hAnsi="仿宋_GB2312" w:eastAsia="仿宋_GB2312"/>
      <w:bCs/>
      <w:kern w:val="2"/>
      <w:sz w:val="24"/>
    </w:rPr>
  </w:style>
  <w:style w:type="paragraph" w:customStyle="1" w:styleId="461">
    <w:name w:val="样式 题注 + 仿宋_GB2312 五号 加粗"/>
    <w:basedOn w:val="23"/>
    <w:link w:val="460"/>
    <w:qFormat/>
    <w:uiPriority w:val="0"/>
    <w:pPr>
      <w:spacing w:line="240" w:lineRule="auto"/>
      <w:ind w:firstLine="0" w:firstLineChars="0"/>
    </w:pPr>
    <w:rPr>
      <w:rFonts w:ascii="仿宋_GB2312" w:hAnsi="仿宋_GB2312" w:eastAsia="仿宋_GB2312" w:cstheme="minorBidi"/>
      <w:bCs/>
      <w:sz w:val="24"/>
    </w:rPr>
  </w:style>
  <w:style w:type="character" w:customStyle="1" w:styleId="462">
    <w:name w:val="Annex Heading 3 Char"/>
    <w:link w:val="132"/>
    <w:qFormat/>
    <w:uiPriority w:val="0"/>
    <w:rPr>
      <w:rFonts w:ascii="Tahoma" w:hAnsi="Tahoma" w:eastAsia="Times New Roman" w:cs="Times New Roman"/>
      <w:b/>
      <w:color w:val="CC0000"/>
      <w:sz w:val="28"/>
      <w:lang w:eastAsia="en-US"/>
    </w:rPr>
  </w:style>
  <w:style w:type="character" w:customStyle="1" w:styleId="463">
    <w:name w:val="样式 标题 3h3H3sect1.2.3HeadCHeading 3 - old3rd levelheading ... Char"/>
    <w:link w:val="464"/>
    <w:qFormat/>
    <w:uiPriority w:val="0"/>
    <w:rPr>
      <w:rFonts w:ascii="黑体" w:hAnsi="黑体" w:eastAsia="黑体"/>
      <w:b/>
      <w:bCs/>
      <w:kern w:val="2"/>
      <w:sz w:val="30"/>
      <w:szCs w:val="32"/>
    </w:rPr>
  </w:style>
  <w:style w:type="paragraph" w:customStyle="1" w:styleId="464">
    <w:name w:val="样式 标题 3h3H3sect1.2.3HeadCHeading 3 - old3rd levelheading ..."/>
    <w:basedOn w:val="6"/>
    <w:link w:val="463"/>
    <w:qFormat/>
    <w:uiPriority w:val="0"/>
    <w:pPr>
      <w:spacing w:before="100" w:beforeLines="50" w:beforeAutospacing="1" w:after="200" w:afterLines="50" w:line="360" w:lineRule="auto"/>
      <w:ind w:left="720" w:hanging="720"/>
      <w:jc w:val="left"/>
    </w:pPr>
    <w:rPr>
      <w:rFonts w:ascii="黑体" w:hAnsi="黑体" w:eastAsia="黑体"/>
      <w:sz w:val="30"/>
    </w:rPr>
  </w:style>
  <w:style w:type="character" w:customStyle="1" w:styleId="465">
    <w:name w:val="text_121"/>
    <w:qFormat/>
    <w:uiPriority w:val="0"/>
    <w:rPr>
      <w:rFonts w:hint="default" w:ascii="sө" w:hAnsi="sө"/>
      <w:color w:val="000000"/>
      <w:sz w:val="15"/>
    </w:rPr>
  </w:style>
  <w:style w:type="character" w:customStyle="1" w:styleId="466">
    <w:name w:val="Figure Text Char Char Char"/>
    <w:link w:val="467"/>
    <w:qFormat/>
    <w:uiPriority w:val="0"/>
    <w:rPr>
      <w:rFonts w:eastAsia="楷体_GB2312"/>
      <w:kern w:val="2"/>
      <w:sz w:val="18"/>
    </w:rPr>
  </w:style>
  <w:style w:type="paragraph" w:customStyle="1" w:styleId="467">
    <w:name w:val="Figure Text Char Char"/>
    <w:link w:val="466"/>
    <w:qFormat/>
    <w:uiPriority w:val="0"/>
    <w:pPr>
      <w:snapToGrid w:val="0"/>
      <w:jc w:val="both"/>
    </w:pPr>
    <w:rPr>
      <w:rFonts w:eastAsia="楷体_GB2312" w:asciiTheme="minorHAnsi" w:hAnsiTheme="minorHAnsi" w:cstheme="minorBidi"/>
      <w:kern w:val="2"/>
      <w:sz w:val="18"/>
      <w:lang w:val="en-US" w:eastAsia="zh-CN" w:bidi="ar-SA"/>
    </w:rPr>
  </w:style>
  <w:style w:type="character" w:customStyle="1" w:styleId="468">
    <w:name w:val="报告书表格 Char"/>
    <w:link w:val="469"/>
    <w:semiHidden/>
    <w:qFormat/>
    <w:uiPriority w:val="0"/>
    <w:rPr>
      <w:rFonts w:eastAsia="仿宋_GB2312"/>
      <w:sz w:val="24"/>
    </w:rPr>
  </w:style>
  <w:style w:type="paragraph" w:customStyle="1" w:styleId="469">
    <w:name w:val="报告书表格"/>
    <w:basedOn w:val="1"/>
    <w:link w:val="468"/>
    <w:semiHidden/>
    <w:qFormat/>
    <w:uiPriority w:val="0"/>
    <w:pPr>
      <w:adjustRightInd w:val="0"/>
      <w:spacing w:line="400" w:lineRule="exact"/>
      <w:jc w:val="center"/>
      <w:textAlignment w:val="baseline"/>
    </w:pPr>
    <w:rPr>
      <w:rFonts w:eastAsia="仿宋_GB2312"/>
      <w:kern w:val="0"/>
      <w:sz w:val="24"/>
      <w:szCs w:val="20"/>
    </w:rPr>
  </w:style>
  <w:style w:type="character" w:customStyle="1" w:styleId="470">
    <w:name w:val="样式 四号"/>
    <w:qFormat/>
    <w:uiPriority w:val="0"/>
    <w:rPr>
      <w:rFonts w:eastAsia="仿宋_GB2312"/>
      <w:sz w:val="24"/>
    </w:rPr>
  </w:style>
  <w:style w:type="character" w:customStyle="1" w:styleId="471">
    <w:name w:val="样式 加粗1"/>
    <w:qFormat/>
    <w:uiPriority w:val="0"/>
    <w:rPr>
      <w:rFonts w:eastAsia="仿宋_GB2312"/>
      <w:b/>
      <w:bCs/>
      <w:sz w:val="24"/>
    </w:rPr>
  </w:style>
  <w:style w:type="character" w:customStyle="1" w:styleId="472">
    <w:name w:val="表格样式 字符"/>
    <w:qFormat/>
    <w:uiPriority w:val="0"/>
    <w:rPr>
      <w:rFonts w:ascii="仿宋" w:hAnsi="仿宋" w:eastAsia="等线" w:cs="宋体"/>
      <w:bCs/>
      <w:sz w:val="21"/>
      <w:szCs w:val="21"/>
    </w:rPr>
  </w:style>
  <w:style w:type="character" w:customStyle="1" w:styleId="473">
    <w:name w:val="duanluo1"/>
    <w:qFormat/>
    <w:uiPriority w:val="0"/>
    <w:rPr>
      <w:color w:val="000000"/>
      <w:sz w:val="18"/>
    </w:rPr>
  </w:style>
  <w:style w:type="character" w:customStyle="1" w:styleId="474">
    <w:name w:val="未处理的提及11"/>
    <w:unhideWhenUsed/>
    <w:qFormat/>
    <w:uiPriority w:val="99"/>
    <w:rPr>
      <w:color w:val="808080"/>
      <w:shd w:val="clear" w:color="auto" w:fill="E6E6E6"/>
    </w:rPr>
  </w:style>
  <w:style w:type="character" w:customStyle="1" w:styleId="475">
    <w:name w:val="伪标题 Char"/>
    <w:link w:val="476"/>
    <w:qFormat/>
    <w:uiPriority w:val="0"/>
    <w:rPr>
      <w:b/>
      <w:sz w:val="18"/>
      <w:szCs w:val="18"/>
    </w:rPr>
  </w:style>
  <w:style w:type="paragraph" w:customStyle="1" w:styleId="476">
    <w:name w:val="伪标题"/>
    <w:basedOn w:val="477"/>
    <w:next w:val="477"/>
    <w:link w:val="475"/>
    <w:qFormat/>
    <w:uiPriority w:val="0"/>
    <w:pPr>
      <w:spacing w:before="240" w:after="240"/>
    </w:pPr>
    <w:rPr>
      <w:rFonts w:asciiTheme="minorHAnsi" w:hAnsiTheme="minorHAnsi" w:eastAsiaTheme="minorEastAsia" w:cstheme="minorBidi"/>
      <w:b/>
      <w:kern w:val="0"/>
    </w:rPr>
  </w:style>
  <w:style w:type="paragraph" w:customStyle="1" w:styleId="477">
    <w:name w:val="正文（首行缩进）"/>
    <w:basedOn w:val="1"/>
    <w:link w:val="478"/>
    <w:qFormat/>
    <w:uiPriority w:val="0"/>
    <w:pPr>
      <w:snapToGrid w:val="0"/>
      <w:spacing w:before="120" w:after="120"/>
      <w:ind w:firstLine="200" w:firstLineChars="200"/>
      <w:jc w:val="left"/>
      <w:textAlignment w:val="baseline"/>
    </w:pPr>
    <w:rPr>
      <w:rFonts w:ascii="微软雅黑" w:hAnsi="微软雅黑" w:eastAsia="微软雅黑" w:cs="Times New Roman"/>
      <w:sz w:val="18"/>
      <w:szCs w:val="18"/>
    </w:rPr>
  </w:style>
  <w:style w:type="character" w:customStyle="1" w:styleId="478">
    <w:name w:val="正文（首行缩进） Char"/>
    <w:link w:val="477"/>
    <w:qFormat/>
    <w:uiPriority w:val="0"/>
    <w:rPr>
      <w:rFonts w:ascii="微软雅黑" w:hAnsi="微软雅黑" w:eastAsia="微软雅黑" w:cs="Times New Roman"/>
      <w:kern w:val="2"/>
      <w:sz w:val="18"/>
      <w:szCs w:val="18"/>
    </w:rPr>
  </w:style>
  <w:style w:type="character" w:customStyle="1" w:styleId="479">
    <w:name w:val="个人答复风格"/>
    <w:qFormat/>
    <w:uiPriority w:val="0"/>
    <w:rPr>
      <w:rFonts w:ascii="Arial" w:hAnsi="Arial" w:eastAsia="宋体" w:cs="Arial"/>
      <w:color w:val="auto"/>
      <w:sz w:val="20"/>
      <w:lang w:val="en-US" w:eastAsia="zh-CN" w:bidi="ar-SA"/>
    </w:rPr>
  </w:style>
  <w:style w:type="character" w:customStyle="1" w:styleId="480">
    <w:name w:val="正文(缩进) Char"/>
    <w:link w:val="481"/>
    <w:semiHidden/>
    <w:qFormat/>
    <w:locked/>
    <w:uiPriority w:val="0"/>
    <w:rPr>
      <w:sz w:val="24"/>
      <w:szCs w:val="24"/>
    </w:rPr>
  </w:style>
  <w:style w:type="paragraph" w:customStyle="1" w:styleId="481">
    <w:name w:val="正文(缩进)"/>
    <w:basedOn w:val="1"/>
    <w:link w:val="480"/>
    <w:semiHidden/>
    <w:qFormat/>
    <w:uiPriority w:val="0"/>
    <w:pPr>
      <w:spacing w:before="120" w:line="400" w:lineRule="exact"/>
      <w:ind w:firstLine="200" w:firstLineChars="200"/>
      <w:jc w:val="left"/>
    </w:pPr>
    <w:rPr>
      <w:kern w:val="0"/>
      <w:sz w:val="24"/>
    </w:rPr>
  </w:style>
  <w:style w:type="character" w:customStyle="1" w:styleId="482">
    <w:name w:val="中国铁建——分类正文（细） Char"/>
    <w:link w:val="133"/>
    <w:semiHidden/>
    <w:qFormat/>
    <w:uiPriority w:val="0"/>
    <w:rPr>
      <w:rFonts w:ascii="Arial" w:hAnsi="Arial" w:eastAsia="仿宋_GB2312" w:cs="Times New Roman"/>
      <w:bCs/>
      <w:spacing w:val="20"/>
      <w:sz w:val="24"/>
    </w:rPr>
  </w:style>
  <w:style w:type="character" w:customStyle="1" w:styleId="483">
    <w:name w:val="页眉或页脚_"/>
    <w:link w:val="484"/>
    <w:semiHidden/>
    <w:qFormat/>
    <w:uiPriority w:val="0"/>
    <w:rPr>
      <w:shd w:val="clear" w:color="auto" w:fill="FFFFFF"/>
    </w:rPr>
  </w:style>
  <w:style w:type="paragraph" w:customStyle="1" w:styleId="484">
    <w:name w:val="页眉或页脚"/>
    <w:basedOn w:val="1"/>
    <w:link w:val="483"/>
    <w:semiHidden/>
    <w:qFormat/>
    <w:uiPriority w:val="0"/>
    <w:pPr>
      <w:widowControl/>
      <w:shd w:val="clear" w:color="auto" w:fill="FFFFFF"/>
      <w:jc w:val="left"/>
    </w:pPr>
    <w:rPr>
      <w:kern w:val="0"/>
      <w:sz w:val="20"/>
      <w:szCs w:val="20"/>
    </w:rPr>
  </w:style>
  <w:style w:type="character" w:customStyle="1" w:styleId="485">
    <w:name w:val="正文文本 (3)_"/>
    <w:link w:val="486"/>
    <w:qFormat/>
    <w:uiPriority w:val="0"/>
    <w:rPr>
      <w:sz w:val="17"/>
      <w:szCs w:val="17"/>
      <w:shd w:val="clear" w:color="auto" w:fill="FFFFFF"/>
    </w:rPr>
  </w:style>
  <w:style w:type="paragraph" w:customStyle="1" w:styleId="486">
    <w:name w:val="正文文本 (3)"/>
    <w:basedOn w:val="1"/>
    <w:link w:val="485"/>
    <w:qFormat/>
    <w:uiPriority w:val="0"/>
    <w:pPr>
      <w:widowControl/>
      <w:shd w:val="clear" w:color="auto" w:fill="FFFFFF"/>
      <w:spacing w:after="240" w:line="240" w:lineRule="atLeast"/>
      <w:jc w:val="left"/>
    </w:pPr>
    <w:rPr>
      <w:kern w:val="0"/>
      <w:sz w:val="17"/>
      <w:szCs w:val="17"/>
    </w:rPr>
  </w:style>
  <w:style w:type="character" w:customStyle="1" w:styleId="487">
    <w:name w:val="新产业 Char"/>
    <w:link w:val="488"/>
    <w:semiHidden/>
    <w:qFormat/>
    <w:uiPriority w:val="0"/>
    <w:rPr>
      <w:sz w:val="24"/>
      <w:szCs w:val="24"/>
    </w:rPr>
  </w:style>
  <w:style w:type="paragraph" w:customStyle="1" w:styleId="488">
    <w:name w:val="新产业"/>
    <w:basedOn w:val="1"/>
    <w:link w:val="487"/>
    <w:semiHidden/>
    <w:qFormat/>
    <w:uiPriority w:val="0"/>
    <w:pPr>
      <w:spacing w:line="360" w:lineRule="auto"/>
      <w:ind w:firstLine="200" w:firstLineChars="200"/>
      <w:jc w:val="left"/>
    </w:pPr>
    <w:rPr>
      <w:kern w:val="0"/>
      <w:sz w:val="24"/>
    </w:rPr>
  </w:style>
  <w:style w:type="character" w:customStyle="1" w:styleId="489">
    <w:name w:val="一级列表编号 Char"/>
    <w:link w:val="490"/>
    <w:semiHidden/>
    <w:qFormat/>
    <w:uiPriority w:val="0"/>
    <w:rPr>
      <w:kern w:val="2"/>
      <w:sz w:val="18"/>
    </w:rPr>
  </w:style>
  <w:style w:type="paragraph" w:customStyle="1" w:styleId="490">
    <w:name w:val="一级列表编号"/>
    <w:basedOn w:val="1"/>
    <w:next w:val="477"/>
    <w:link w:val="489"/>
    <w:semiHidden/>
    <w:qFormat/>
    <w:uiPriority w:val="0"/>
    <w:pPr>
      <w:widowControl/>
      <w:snapToGrid w:val="0"/>
      <w:spacing w:before="60" w:after="60"/>
      <w:ind w:left="200" w:leftChars="200" w:hanging="200" w:hangingChars="200"/>
      <w:jc w:val="left"/>
      <w:textAlignment w:val="baseline"/>
    </w:pPr>
    <w:rPr>
      <w:sz w:val="18"/>
      <w:szCs w:val="20"/>
    </w:rPr>
  </w:style>
  <w:style w:type="character" w:customStyle="1" w:styleId="491">
    <w:name w:val="hei141"/>
    <w:qFormat/>
    <w:uiPriority w:val="0"/>
    <w:rPr>
      <w:sz w:val="21"/>
      <w:szCs w:val="21"/>
      <w:u w:val="none"/>
    </w:rPr>
  </w:style>
  <w:style w:type="character" w:customStyle="1" w:styleId="492">
    <w:name w:val="contenttitle1"/>
    <w:qFormat/>
    <w:uiPriority w:val="0"/>
    <w:rPr>
      <w:rFonts w:hint="default" w:ascii="Arial" w:hAnsi="Arial" w:cs="Arial"/>
      <w:b/>
      <w:bCs/>
      <w:color w:val="000000"/>
      <w:sz w:val="28"/>
      <w:szCs w:val="28"/>
      <w:u w:val="none"/>
    </w:rPr>
  </w:style>
  <w:style w:type="character" w:customStyle="1" w:styleId="493">
    <w:name w:val="一级项目符号 Char"/>
    <w:link w:val="494"/>
    <w:qFormat/>
    <w:uiPriority w:val="0"/>
    <w:rPr>
      <w:sz w:val="18"/>
    </w:rPr>
  </w:style>
  <w:style w:type="paragraph" w:customStyle="1" w:styleId="494">
    <w:name w:val="一级项目符号"/>
    <w:basedOn w:val="490"/>
    <w:next w:val="477"/>
    <w:link w:val="493"/>
    <w:qFormat/>
    <w:uiPriority w:val="0"/>
    <w:rPr>
      <w:kern w:val="0"/>
    </w:rPr>
  </w:style>
  <w:style w:type="character" w:customStyle="1" w:styleId="495">
    <w:name w:val="样式 标题 2Heading 2 HiddenHeading 2 CCBSH2sect 1.2H21sect 1.2... Char Char"/>
    <w:qFormat/>
    <w:uiPriority w:val="0"/>
    <w:rPr>
      <w:rFonts w:ascii="宋体" w:hAnsi="宋体"/>
      <w:b/>
      <w:spacing w:val="20"/>
      <w:kern w:val="2"/>
      <w:sz w:val="24"/>
      <w:szCs w:val="32"/>
      <w:lang w:bidi="ar-SA"/>
    </w:rPr>
  </w:style>
  <w:style w:type="character" w:customStyle="1" w:styleId="496">
    <w:name w:val="称呼 Char1"/>
    <w:qFormat/>
    <w:uiPriority w:val="0"/>
    <w:rPr>
      <w:rFonts w:ascii="Calibri" w:hAnsi="Calibri" w:eastAsia="宋体" w:cs="Times New Roman"/>
      <w:kern w:val="2"/>
      <w:sz w:val="21"/>
    </w:rPr>
  </w:style>
  <w:style w:type="character" w:customStyle="1" w:styleId="497">
    <w:name w:val="正文缩进 Char Char1"/>
    <w:qFormat/>
    <w:locked/>
    <w:uiPriority w:val="0"/>
    <w:rPr>
      <w:rFonts w:eastAsia="宋体"/>
      <w:kern w:val="2"/>
      <w:sz w:val="32"/>
      <w:lang w:val="en-US" w:eastAsia="zh-CN" w:bidi="ar-SA"/>
    </w:rPr>
  </w:style>
  <w:style w:type="character" w:customStyle="1" w:styleId="498">
    <w:name w:val="H正文 Char"/>
    <w:qFormat/>
    <w:uiPriority w:val="0"/>
    <w:rPr>
      <w:rFonts w:hAnsi="宋体"/>
      <w:kern w:val="2"/>
      <w:sz w:val="28"/>
      <w:szCs w:val="21"/>
      <w:lang w:bidi="ar-SA"/>
    </w:rPr>
  </w:style>
  <w:style w:type="character" w:customStyle="1" w:styleId="499">
    <w:name w:val="编号样式123 Char"/>
    <w:link w:val="500"/>
    <w:qFormat/>
    <w:uiPriority w:val="0"/>
    <w:rPr>
      <w:rFonts w:eastAsia="仿宋_GB2312"/>
      <w:color w:val="000000"/>
      <w:sz w:val="24"/>
    </w:rPr>
  </w:style>
  <w:style w:type="paragraph" w:customStyle="1" w:styleId="500">
    <w:name w:val="编号样式123"/>
    <w:basedOn w:val="501"/>
    <w:link w:val="499"/>
    <w:qFormat/>
    <w:uiPriority w:val="0"/>
    <w:pPr>
      <w:tabs>
        <w:tab w:val="left" w:pos="840"/>
      </w:tabs>
      <w:spacing w:line="580" w:lineRule="exact"/>
      <w:ind w:firstLine="480"/>
    </w:pPr>
    <w:rPr>
      <w:rFonts w:asciiTheme="minorHAnsi" w:hAnsiTheme="minorHAnsi" w:cstheme="minorBidi"/>
    </w:rPr>
  </w:style>
  <w:style w:type="paragraph" w:customStyle="1" w:styleId="501">
    <w:name w:val="样式 (西文) Arial (中文) 仿宋_GB2312 四号 黑色 行距: 1.5 倍行距"/>
    <w:basedOn w:val="1"/>
    <w:link w:val="502"/>
    <w:qFormat/>
    <w:uiPriority w:val="0"/>
    <w:pPr>
      <w:spacing w:line="360" w:lineRule="auto"/>
      <w:ind w:firstLine="200" w:firstLineChars="200"/>
      <w:jc w:val="left"/>
    </w:pPr>
    <w:rPr>
      <w:rFonts w:ascii="Times New Roman" w:hAnsi="Times New Roman" w:eastAsia="仿宋_GB2312" w:cs="Times New Roman"/>
      <w:color w:val="000000"/>
      <w:kern w:val="0"/>
      <w:sz w:val="24"/>
      <w:szCs w:val="20"/>
    </w:rPr>
  </w:style>
  <w:style w:type="character" w:customStyle="1" w:styleId="502">
    <w:name w:val="样式 (西文) Arial (中文) 仿宋_GB2312 四号 黑色 行距: 1.5 倍行距 Char"/>
    <w:link w:val="501"/>
    <w:qFormat/>
    <w:uiPriority w:val="0"/>
    <w:rPr>
      <w:rFonts w:ascii="Times New Roman" w:hAnsi="Times New Roman" w:eastAsia="仿宋_GB2312" w:cs="Times New Roman"/>
      <w:color w:val="000000"/>
      <w:sz w:val="24"/>
    </w:rPr>
  </w:style>
  <w:style w:type="character" w:customStyle="1" w:styleId="503">
    <w:name w:val="正文文字缩进 2 Char Char"/>
    <w:qFormat/>
    <w:uiPriority w:val="0"/>
    <w:rPr>
      <w:rFonts w:ascii="宋体" w:eastAsia="宋体"/>
      <w:kern w:val="2"/>
      <w:sz w:val="28"/>
      <w:szCs w:val="28"/>
      <w:lang w:val="en-US" w:eastAsia="zh-CN" w:bidi="ar-SA"/>
    </w:rPr>
  </w:style>
  <w:style w:type="character" w:customStyle="1" w:styleId="504">
    <w:name w:val="pt121"/>
    <w:semiHidden/>
    <w:qFormat/>
    <w:uiPriority w:val="0"/>
    <w:rPr>
      <w:color w:val="333333"/>
      <w:sz w:val="18"/>
      <w:szCs w:val="18"/>
      <w:u w:val="none"/>
    </w:rPr>
  </w:style>
  <w:style w:type="character" w:customStyle="1" w:styleId="505">
    <w:name w:val="结束语 Char1"/>
    <w:qFormat/>
    <w:uiPriority w:val="0"/>
    <w:rPr>
      <w:rFonts w:ascii="Calibri" w:hAnsi="Calibri" w:eastAsia="宋体" w:cs="Times New Roman"/>
      <w:kern w:val="2"/>
      <w:sz w:val="21"/>
    </w:rPr>
  </w:style>
  <w:style w:type="character" w:customStyle="1" w:styleId="506">
    <w:name w:val="标题 #3_"/>
    <w:link w:val="507"/>
    <w:semiHidden/>
    <w:qFormat/>
    <w:uiPriority w:val="0"/>
    <w:rPr>
      <w:sz w:val="29"/>
      <w:szCs w:val="29"/>
      <w:shd w:val="clear" w:color="auto" w:fill="FFFFFF"/>
    </w:rPr>
  </w:style>
  <w:style w:type="paragraph" w:customStyle="1" w:styleId="507">
    <w:name w:val="标题 #3"/>
    <w:basedOn w:val="1"/>
    <w:link w:val="506"/>
    <w:semiHidden/>
    <w:qFormat/>
    <w:uiPriority w:val="0"/>
    <w:pPr>
      <w:widowControl/>
      <w:shd w:val="clear" w:color="auto" w:fill="FFFFFF"/>
      <w:spacing w:before="120" w:after="480" w:line="240" w:lineRule="atLeast"/>
      <w:jc w:val="left"/>
      <w:outlineLvl w:val="2"/>
    </w:pPr>
    <w:rPr>
      <w:kern w:val="0"/>
      <w:sz w:val="29"/>
      <w:szCs w:val="29"/>
    </w:rPr>
  </w:style>
  <w:style w:type="character" w:customStyle="1" w:styleId="508">
    <w:name w:val="副标题 字符1"/>
    <w:qFormat/>
    <w:uiPriority w:val="11"/>
    <w:rPr>
      <w:rFonts w:ascii="Arial" w:hAnsi="Arial" w:cs="Arial"/>
      <w:b/>
      <w:bCs/>
      <w:kern w:val="28"/>
      <w:sz w:val="32"/>
      <w:szCs w:val="32"/>
    </w:rPr>
  </w:style>
  <w:style w:type="character" w:customStyle="1" w:styleId="509">
    <w:name w:val="size21"/>
    <w:qFormat/>
    <w:uiPriority w:val="0"/>
    <w:rPr>
      <w:color w:val="000000"/>
      <w:sz w:val="18"/>
      <w:szCs w:val="18"/>
      <w:u w:val="none"/>
    </w:rPr>
  </w:style>
  <w:style w:type="character" w:customStyle="1" w:styleId="510">
    <w:name w:val="EB-HL-正文 Char"/>
    <w:link w:val="511"/>
    <w:semiHidden/>
    <w:qFormat/>
    <w:locked/>
    <w:uiPriority w:val="0"/>
    <w:rPr>
      <w:rFonts w:ascii="宋体" w:hAnsi="宋体"/>
      <w:color w:val="000000"/>
      <w:sz w:val="24"/>
      <w:szCs w:val="15"/>
    </w:rPr>
  </w:style>
  <w:style w:type="paragraph" w:customStyle="1" w:styleId="511">
    <w:name w:val="EB-HL-正文"/>
    <w:basedOn w:val="1"/>
    <w:link w:val="510"/>
    <w:semiHidden/>
    <w:qFormat/>
    <w:uiPriority w:val="0"/>
    <w:pPr>
      <w:spacing w:beforeLines="50" w:after="200" w:afterLines="50" w:line="360" w:lineRule="auto"/>
      <w:ind w:firstLine="480" w:firstLineChars="200"/>
    </w:pPr>
    <w:rPr>
      <w:rFonts w:ascii="宋体" w:hAnsi="宋体"/>
      <w:color w:val="000000"/>
      <w:kern w:val="0"/>
      <w:sz w:val="24"/>
      <w:szCs w:val="15"/>
    </w:rPr>
  </w:style>
  <w:style w:type="character" w:customStyle="1" w:styleId="512">
    <w:name w:val="信息标题 Char1"/>
    <w:qFormat/>
    <w:uiPriority w:val="0"/>
    <w:rPr>
      <w:rFonts w:ascii="Arial" w:hAnsi="Arial" w:eastAsia="宋体" w:cs="Arial"/>
      <w:kern w:val="2"/>
      <w:sz w:val="24"/>
      <w:szCs w:val="24"/>
      <w:shd w:val="pct20" w:color="auto" w:fill="auto"/>
    </w:rPr>
  </w:style>
  <w:style w:type="character" w:customStyle="1" w:styleId="513">
    <w:name w:val="Char Char23"/>
    <w:qFormat/>
    <w:uiPriority w:val="0"/>
    <w:rPr>
      <w:rFonts w:hint="default" w:ascii="Arial" w:hAnsi="Arial" w:eastAsia="黑体" w:cs="Arial"/>
      <w:spacing w:val="8"/>
      <w:sz w:val="24"/>
      <w:lang w:val="en-US" w:eastAsia="zh-CN" w:bidi="ar-SA"/>
    </w:rPr>
  </w:style>
  <w:style w:type="character" w:customStyle="1" w:styleId="514">
    <w:name w:val="样式 标题 3 + (西文) Times New Roman (中文) 宋体 加粗 首行缩进:  0 厘米 行距: 1.... Char"/>
    <w:link w:val="515"/>
    <w:semiHidden/>
    <w:qFormat/>
    <w:uiPriority w:val="0"/>
    <w:rPr>
      <w:rFonts w:ascii="Arial" w:hAnsi="Arial" w:eastAsia="等线"/>
      <w:b/>
      <w:bCs/>
      <w:spacing w:val="8"/>
      <w:sz w:val="28"/>
    </w:rPr>
  </w:style>
  <w:style w:type="paragraph" w:customStyle="1" w:styleId="515">
    <w:name w:val="样式 标题 3 + (西文) Times New Roman (中文) 宋体 加粗 首行缩进:  0 厘米 行距: 1...."/>
    <w:basedOn w:val="6"/>
    <w:link w:val="514"/>
    <w:semiHidden/>
    <w:qFormat/>
    <w:uiPriority w:val="0"/>
    <w:pPr>
      <w:keepNext w:val="0"/>
      <w:keepLines w:val="0"/>
      <w:adjustRightInd w:val="0"/>
      <w:spacing w:before="120" w:beforeAutospacing="1" w:after="120" w:line="400" w:lineRule="exact"/>
      <w:ind w:left="720" w:hanging="720"/>
      <w:textAlignment w:val="baseline"/>
    </w:pPr>
    <w:rPr>
      <w:rFonts w:ascii="Arial" w:hAnsi="Arial" w:eastAsia="等线"/>
      <w:spacing w:val="8"/>
      <w:kern w:val="0"/>
      <w:sz w:val="28"/>
      <w:szCs w:val="20"/>
    </w:rPr>
  </w:style>
  <w:style w:type="character" w:customStyle="1" w:styleId="516">
    <w:name w:val="称呼 字符1"/>
    <w:qFormat/>
    <w:uiPriority w:val="0"/>
    <w:rPr>
      <w:rFonts w:ascii="Calibri" w:hAnsi="Calibri"/>
      <w:kern w:val="2"/>
      <w:sz w:val="21"/>
      <w:szCs w:val="22"/>
    </w:rPr>
  </w:style>
  <w:style w:type="character" w:customStyle="1" w:styleId="517">
    <w:name w:val="winson标题1 Char"/>
    <w:link w:val="518"/>
    <w:semiHidden/>
    <w:qFormat/>
    <w:uiPriority w:val="0"/>
    <w:rPr>
      <w:rFonts w:ascii="宋体"/>
      <w:b/>
      <w:color w:val="000000"/>
      <w:spacing w:val="-2"/>
      <w:sz w:val="28"/>
      <w:szCs w:val="28"/>
      <w:lang w:eastAsia="en-US"/>
    </w:rPr>
  </w:style>
  <w:style w:type="paragraph" w:customStyle="1" w:styleId="518">
    <w:name w:val="winson标题1"/>
    <w:next w:val="519"/>
    <w:link w:val="517"/>
    <w:semiHidden/>
    <w:qFormat/>
    <w:uiPriority w:val="0"/>
    <w:pPr>
      <w:spacing w:line="360" w:lineRule="auto"/>
      <w:outlineLvl w:val="0"/>
    </w:pPr>
    <w:rPr>
      <w:rFonts w:ascii="宋体" w:hAnsiTheme="minorHAnsi" w:eastAsiaTheme="minorEastAsia" w:cstheme="minorBidi"/>
      <w:b/>
      <w:color w:val="000000"/>
      <w:spacing w:val="-2"/>
      <w:sz w:val="28"/>
      <w:szCs w:val="28"/>
      <w:lang w:val="en-US" w:eastAsia="en-US" w:bidi="ar-SA"/>
    </w:rPr>
  </w:style>
  <w:style w:type="paragraph" w:customStyle="1" w:styleId="519">
    <w:name w:val="winson正文"/>
    <w:basedOn w:val="1"/>
    <w:link w:val="520"/>
    <w:semiHidden/>
    <w:qFormat/>
    <w:uiPriority w:val="0"/>
    <w:pPr>
      <w:widowControl/>
      <w:spacing w:after="200" w:afterLines="50" w:line="360" w:lineRule="auto"/>
      <w:ind w:firstLine="471"/>
      <w:jc w:val="left"/>
    </w:pPr>
    <w:rPr>
      <w:rFonts w:ascii="宋体" w:hAnsi="宋体" w:eastAsia="宋体" w:cs="Times New Roman"/>
      <w:color w:val="000000"/>
      <w:spacing w:val="-2"/>
      <w:kern w:val="0"/>
      <w:sz w:val="24"/>
      <w:szCs w:val="18"/>
    </w:rPr>
  </w:style>
  <w:style w:type="character" w:customStyle="1" w:styleId="520">
    <w:name w:val="winson正文 Char"/>
    <w:link w:val="519"/>
    <w:semiHidden/>
    <w:qFormat/>
    <w:uiPriority w:val="0"/>
    <w:rPr>
      <w:rFonts w:ascii="宋体" w:hAnsi="宋体" w:eastAsia="宋体" w:cs="Times New Roman"/>
      <w:color w:val="000000"/>
      <w:spacing w:val="-2"/>
      <w:sz w:val="24"/>
      <w:szCs w:val="18"/>
    </w:rPr>
  </w:style>
  <w:style w:type="character" w:customStyle="1" w:styleId="521">
    <w:name w:val="style111"/>
    <w:qFormat/>
    <w:uiPriority w:val="0"/>
    <w:rPr>
      <w:b/>
      <w:bCs/>
      <w:color w:val="002A75"/>
      <w:sz w:val="22"/>
      <w:szCs w:val="22"/>
    </w:rPr>
  </w:style>
  <w:style w:type="character" w:customStyle="1" w:styleId="522">
    <w:name w:val="注释标题 Char1"/>
    <w:qFormat/>
    <w:uiPriority w:val="99"/>
    <w:rPr>
      <w:rFonts w:ascii="Calibri" w:hAnsi="Calibri" w:eastAsia="宋体" w:cs="Times New Roman"/>
      <w:kern w:val="2"/>
      <w:sz w:val="21"/>
    </w:rPr>
  </w:style>
  <w:style w:type="character" w:customStyle="1" w:styleId="523">
    <w:name w:val="l_text Char"/>
    <w:link w:val="524"/>
    <w:semiHidden/>
    <w:qFormat/>
    <w:uiPriority w:val="0"/>
    <w:rPr>
      <w:rFonts w:ascii="宋体" w:cs="宋体"/>
      <w:sz w:val="28"/>
      <w:szCs w:val="28"/>
      <w:lang w:val="en-GB"/>
    </w:rPr>
  </w:style>
  <w:style w:type="paragraph" w:customStyle="1" w:styleId="524">
    <w:name w:val="l_text"/>
    <w:basedOn w:val="1"/>
    <w:link w:val="523"/>
    <w:semiHidden/>
    <w:qFormat/>
    <w:uiPriority w:val="0"/>
    <w:pPr>
      <w:widowControl/>
      <w:overflowPunct w:val="0"/>
      <w:autoSpaceDE w:val="0"/>
      <w:autoSpaceDN w:val="0"/>
      <w:adjustRightInd w:val="0"/>
      <w:spacing w:line="360" w:lineRule="auto"/>
      <w:ind w:left="170" w:firstLine="680"/>
      <w:textAlignment w:val="baseline"/>
    </w:pPr>
    <w:rPr>
      <w:rFonts w:ascii="宋体" w:cs="宋体"/>
      <w:kern w:val="0"/>
      <w:sz w:val="28"/>
      <w:szCs w:val="28"/>
      <w:lang w:val="en-GB"/>
    </w:rPr>
  </w:style>
  <w:style w:type="character" w:customStyle="1" w:styleId="525">
    <w:name w:val="Char Char14"/>
    <w:qFormat/>
    <w:uiPriority w:val="0"/>
    <w:rPr>
      <w:rFonts w:eastAsia="楷体_GB2312"/>
      <w:sz w:val="21"/>
      <w:lang w:val="en-US" w:eastAsia="zh-CN" w:bidi="ar-SA"/>
    </w:rPr>
  </w:style>
  <w:style w:type="character" w:customStyle="1" w:styleId="526">
    <w:name w:val="样式 正文首行缩进2字符 Char"/>
    <w:link w:val="527"/>
    <w:qFormat/>
    <w:uiPriority w:val="0"/>
    <w:rPr>
      <w:rFonts w:ascii="Cambria" w:hAnsi="Cambria" w:cs="Cambria"/>
      <w:kern w:val="2"/>
      <w:sz w:val="24"/>
    </w:rPr>
  </w:style>
  <w:style w:type="paragraph" w:customStyle="1" w:styleId="527">
    <w:name w:val="样式 正文首行缩进2字符"/>
    <w:basedOn w:val="1"/>
    <w:link w:val="526"/>
    <w:qFormat/>
    <w:uiPriority w:val="0"/>
    <w:pPr>
      <w:spacing w:before="156" w:after="60" w:line="360" w:lineRule="auto"/>
      <w:ind w:firstLine="480" w:firstLineChars="200"/>
    </w:pPr>
    <w:rPr>
      <w:rFonts w:ascii="Cambria" w:hAnsi="Cambria" w:cs="Cambria"/>
      <w:sz w:val="24"/>
      <w:szCs w:val="20"/>
    </w:rPr>
  </w:style>
  <w:style w:type="character" w:customStyle="1" w:styleId="528">
    <w:name w:val="表格标题 Char"/>
    <w:link w:val="529"/>
    <w:qFormat/>
    <w:uiPriority w:val="0"/>
    <w:rPr>
      <w:rFonts w:hAnsi="Calibri Light"/>
      <w:color w:val="000000"/>
      <w:kern w:val="2"/>
      <w:sz w:val="21"/>
      <w:szCs w:val="28"/>
    </w:rPr>
  </w:style>
  <w:style w:type="paragraph" w:customStyle="1" w:styleId="529">
    <w:name w:val="表格标题"/>
    <w:basedOn w:val="530"/>
    <w:link w:val="528"/>
    <w:qFormat/>
    <w:uiPriority w:val="0"/>
    <w:pPr>
      <w:tabs>
        <w:tab w:val="left" w:pos="851"/>
      </w:tabs>
      <w:spacing w:after="50"/>
      <w:ind w:left="0" w:hanging="454"/>
    </w:pPr>
    <w:rPr>
      <w:rFonts w:hAnsi="Calibri Light" w:asciiTheme="minorHAnsi" w:eastAsiaTheme="minorEastAsia" w:cstheme="minorBidi"/>
      <w:sz w:val="21"/>
      <w:szCs w:val="28"/>
    </w:rPr>
  </w:style>
  <w:style w:type="paragraph" w:customStyle="1" w:styleId="530">
    <w:name w:val="表序与表题"/>
    <w:next w:val="1"/>
    <w:qFormat/>
    <w:uiPriority w:val="0"/>
    <w:pPr>
      <w:spacing w:afterLines="50" w:line="400" w:lineRule="exact"/>
      <w:ind w:left="1560"/>
      <w:jc w:val="center"/>
      <w:outlineLvl w:val="7"/>
    </w:pPr>
    <w:rPr>
      <w:rFonts w:ascii="Times New Roman" w:hAnsi="Times New Roman" w:eastAsia="宋体" w:cs="Times New Roman"/>
      <w:color w:val="000000"/>
      <w:kern w:val="2"/>
      <w:szCs w:val="24"/>
      <w:lang w:val="en-US" w:eastAsia="zh-CN" w:bidi="ar-SA"/>
    </w:rPr>
  </w:style>
  <w:style w:type="character" w:customStyle="1" w:styleId="531">
    <w:name w:val="新图标设置 Char"/>
    <w:link w:val="532"/>
    <w:qFormat/>
    <w:uiPriority w:val="0"/>
    <w:rPr>
      <w:rFonts w:hAnsi="Calibri Light"/>
      <w:sz w:val="28"/>
      <w:szCs w:val="28"/>
    </w:rPr>
  </w:style>
  <w:style w:type="paragraph" w:customStyle="1" w:styleId="532">
    <w:name w:val="新图标设置"/>
    <w:basedOn w:val="533"/>
    <w:link w:val="531"/>
    <w:qFormat/>
    <w:uiPriority w:val="0"/>
    <w:pPr>
      <w:tabs>
        <w:tab w:val="left" w:pos="284"/>
        <w:tab w:val="left" w:pos="851"/>
        <w:tab w:val="left" w:pos="1140"/>
      </w:tabs>
    </w:pPr>
    <w:rPr>
      <w:rFonts w:asciiTheme="minorHAnsi" w:eastAsiaTheme="minorEastAsia" w:cstheme="minorBidi"/>
    </w:rPr>
  </w:style>
  <w:style w:type="paragraph" w:customStyle="1" w:styleId="533">
    <w:name w:val="一级图标"/>
    <w:basedOn w:val="1"/>
    <w:link w:val="534"/>
    <w:qFormat/>
    <w:uiPriority w:val="99"/>
    <w:pPr>
      <w:tabs>
        <w:tab w:val="left" w:pos="284"/>
        <w:tab w:val="left" w:pos="851"/>
        <w:tab w:val="left" w:pos="1140"/>
      </w:tabs>
      <w:spacing w:line="360" w:lineRule="auto"/>
      <w:ind w:left="1140"/>
      <w:jc w:val="left"/>
    </w:pPr>
    <w:rPr>
      <w:rFonts w:ascii="微软雅黑" w:hAnsi="Calibri Light" w:eastAsia="微软雅黑" w:cs="Times New Roman"/>
      <w:kern w:val="0"/>
      <w:sz w:val="28"/>
      <w:szCs w:val="28"/>
    </w:rPr>
  </w:style>
  <w:style w:type="character" w:customStyle="1" w:styleId="534">
    <w:name w:val="一级图标 Char"/>
    <w:link w:val="533"/>
    <w:qFormat/>
    <w:uiPriority w:val="99"/>
    <w:rPr>
      <w:rFonts w:ascii="微软雅黑" w:hAnsi="Calibri Light" w:eastAsia="微软雅黑" w:cs="Times New Roman"/>
      <w:sz w:val="28"/>
      <w:szCs w:val="28"/>
    </w:rPr>
  </w:style>
  <w:style w:type="character" w:customStyle="1" w:styleId="535">
    <w:name w:val="font31"/>
    <w:qFormat/>
    <w:uiPriority w:val="0"/>
    <w:rPr>
      <w:rFonts w:hint="eastAsia" w:ascii="Cambria" w:hAnsi="Cambria" w:eastAsia="Cambria" w:cs="Cambria"/>
      <w:color w:val="000000"/>
      <w:sz w:val="24"/>
      <w:szCs w:val="24"/>
      <w:u w:val="none"/>
    </w:rPr>
  </w:style>
  <w:style w:type="character" w:customStyle="1" w:styleId="536">
    <w:name w:val="表格标签 Char"/>
    <w:link w:val="537"/>
    <w:qFormat/>
    <w:uiPriority w:val="0"/>
    <w:rPr>
      <w:color w:val="000000"/>
      <w:kern w:val="2"/>
      <w:sz w:val="21"/>
      <w:szCs w:val="24"/>
    </w:rPr>
  </w:style>
  <w:style w:type="paragraph" w:customStyle="1" w:styleId="537">
    <w:name w:val="表格标签"/>
    <w:basedOn w:val="530"/>
    <w:link w:val="536"/>
    <w:qFormat/>
    <w:uiPriority w:val="0"/>
    <w:pPr>
      <w:spacing w:after="190" w:line="240" w:lineRule="auto"/>
      <w:ind w:left="0"/>
    </w:pPr>
    <w:rPr>
      <w:rFonts w:asciiTheme="minorHAnsi" w:hAnsiTheme="minorHAnsi" w:eastAsiaTheme="minorEastAsia" w:cstheme="minorBidi"/>
      <w:sz w:val="21"/>
    </w:rPr>
  </w:style>
  <w:style w:type="character" w:customStyle="1" w:styleId="538">
    <w:name w:val="批注文字 Char1"/>
    <w:qFormat/>
    <w:uiPriority w:val="0"/>
    <w:rPr>
      <w:rFonts w:ascii="Calibri Light" w:hAnsi="Calibri Light" w:eastAsia="Calibri Light"/>
      <w:kern w:val="2"/>
      <w:sz w:val="28"/>
      <w:szCs w:val="28"/>
    </w:rPr>
  </w:style>
  <w:style w:type="character" w:customStyle="1" w:styleId="539">
    <w:name w:val="font21"/>
    <w:qFormat/>
    <w:uiPriority w:val="0"/>
    <w:rPr>
      <w:rFonts w:hint="eastAsia" w:ascii="Cambria" w:hAnsi="Cambria" w:eastAsia="Cambria" w:cs="Cambria"/>
      <w:b/>
      <w:color w:val="000000"/>
      <w:sz w:val="24"/>
      <w:szCs w:val="24"/>
      <w:u w:val="none"/>
    </w:rPr>
  </w:style>
  <w:style w:type="character" w:customStyle="1" w:styleId="540">
    <w:name w:val="font11"/>
    <w:qFormat/>
    <w:uiPriority w:val="0"/>
    <w:rPr>
      <w:rFonts w:hint="eastAsia" w:ascii="Cambria" w:hAnsi="Cambria" w:eastAsia="Cambria" w:cs="Cambria"/>
      <w:b/>
      <w:color w:val="000000"/>
      <w:sz w:val="24"/>
      <w:szCs w:val="24"/>
      <w:u w:val="none"/>
    </w:rPr>
  </w:style>
  <w:style w:type="character" w:customStyle="1" w:styleId="541">
    <w:name w:val="正式正文格式 Char1"/>
    <w:link w:val="542"/>
    <w:qFormat/>
    <w:uiPriority w:val="0"/>
    <w:rPr>
      <w:rFonts w:hAnsi="Cambria"/>
      <w:sz w:val="28"/>
      <w:szCs w:val="24"/>
      <w:lang w:val="zh-TW"/>
    </w:rPr>
  </w:style>
  <w:style w:type="paragraph" w:customStyle="1" w:styleId="542">
    <w:name w:val="正式正文格式"/>
    <w:basedOn w:val="1"/>
    <w:link w:val="541"/>
    <w:qFormat/>
    <w:uiPriority w:val="0"/>
    <w:pPr>
      <w:adjustRightInd w:val="0"/>
      <w:spacing w:line="360" w:lineRule="auto"/>
      <w:ind w:firstLine="200" w:firstLineChars="200"/>
      <w:jc w:val="left"/>
      <w:textAlignment w:val="baseline"/>
    </w:pPr>
    <w:rPr>
      <w:rFonts w:hAnsi="Cambria"/>
      <w:kern w:val="0"/>
      <w:sz w:val="28"/>
      <w:lang w:val="zh-TW"/>
    </w:rPr>
  </w:style>
  <w:style w:type="character" w:customStyle="1" w:styleId="543">
    <w:name w:val="正文字体 Char"/>
    <w:link w:val="544"/>
    <w:qFormat/>
    <w:uiPriority w:val="0"/>
    <w:rPr>
      <w:rFonts w:hAnsi="Cambria" w:cs="Cambria"/>
      <w:kern w:val="2"/>
      <w:sz w:val="28"/>
    </w:rPr>
  </w:style>
  <w:style w:type="paragraph" w:customStyle="1" w:styleId="544">
    <w:name w:val="正文字体"/>
    <w:basedOn w:val="527"/>
    <w:link w:val="543"/>
    <w:qFormat/>
    <w:uiPriority w:val="0"/>
    <w:pPr>
      <w:spacing w:before="0" w:after="0"/>
      <w:ind w:firstLine="200"/>
    </w:pPr>
    <w:rPr>
      <w:rFonts w:asciiTheme="minorHAnsi"/>
      <w:sz w:val="28"/>
    </w:rPr>
  </w:style>
  <w:style w:type="character" w:customStyle="1" w:styleId="545">
    <w:name w:val="段 Char"/>
    <w:link w:val="546"/>
    <w:qFormat/>
    <w:uiPriority w:val="0"/>
    <w:rPr>
      <w:rFonts w:ascii="Cambria"/>
      <w:sz w:val="21"/>
    </w:rPr>
  </w:style>
  <w:style w:type="paragraph" w:customStyle="1" w:styleId="546">
    <w:name w:val="段"/>
    <w:link w:val="545"/>
    <w:qFormat/>
    <w:uiPriority w:val="0"/>
    <w:pPr>
      <w:autoSpaceDE w:val="0"/>
      <w:autoSpaceDN w:val="0"/>
      <w:ind w:firstLine="200" w:firstLineChars="200"/>
      <w:jc w:val="both"/>
    </w:pPr>
    <w:rPr>
      <w:rFonts w:ascii="Cambria" w:hAnsiTheme="minorHAnsi" w:eastAsiaTheme="minorEastAsia" w:cstheme="minorBidi"/>
      <w:sz w:val="21"/>
      <w:lang w:val="en-US" w:eastAsia="zh-CN" w:bidi="ar-SA"/>
    </w:rPr>
  </w:style>
  <w:style w:type="character" w:customStyle="1" w:styleId="547">
    <w:name w:val="样式 编号项1 Char"/>
    <w:link w:val="548"/>
    <w:qFormat/>
    <w:locked/>
    <w:uiPriority w:val="0"/>
    <w:rPr>
      <w:kern w:val="2"/>
      <w:sz w:val="24"/>
      <w:szCs w:val="28"/>
    </w:rPr>
  </w:style>
  <w:style w:type="paragraph" w:customStyle="1" w:styleId="548">
    <w:name w:val="样式 编号项1"/>
    <w:link w:val="547"/>
    <w:qFormat/>
    <w:uiPriority w:val="0"/>
    <w:pPr>
      <w:spacing w:after="60" w:line="360" w:lineRule="auto"/>
      <w:ind w:left="840" w:hanging="420"/>
    </w:pPr>
    <w:rPr>
      <w:rFonts w:asciiTheme="minorHAnsi" w:hAnsiTheme="minorHAnsi" w:eastAsiaTheme="minorEastAsia" w:cstheme="minorBidi"/>
      <w:kern w:val="2"/>
      <w:sz w:val="24"/>
      <w:szCs w:val="28"/>
      <w:lang w:val="en-US" w:eastAsia="zh-CN" w:bidi="ar-SA"/>
    </w:rPr>
  </w:style>
  <w:style w:type="character" w:customStyle="1" w:styleId="549">
    <w:name w:val="Default Char"/>
    <w:link w:val="550"/>
    <w:qFormat/>
    <w:locked/>
    <w:uiPriority w:val="0"/>
    <w:rPr>
      <w:rFonts w:ascii="Cambria"/>
      <w:color w:val="000000"/>
      <w:sz w:val="24"/>
      <w:szCs w:val="24"/>
    </w:rPr>
  </w:style>
  <w:style w:type="paragraph" w:customStyle="1" w:styleId="550">
    <w:name w:val="Default"/>
    <w:link w:val="549"/>
    <w:qFormat/>
    <w:uiPriority w:val="0"/>
    <w:pPr>
      <w:widowControl w:val="0"/>
      <w:autoSpaceDE w:val="0"/>
      <w:autoSpaceDN w:val="0"/>
      <w:adjustRightInd w:val="0"/>
    </w:pPr>
    <w:rPr>
      <w:rFonts w:ascii="Cambria" w:hAnsiTheme="minorHAnsi" w:eastAsiaTheme="minorEastAsia" w:cstheme="minorBidi"/>
      <w:color w:val="000000"/>
      <w:sz w:val="24"/>
      <w:szCs w:val="24"/>
      <w:lang w:val="en-US" w:eastAsia="zh-CN" w:bidi="ar-SA"/>
    </w:rPr>
  </w:style>
  <w:style w:type="character" w:customStyle="1" w:styleId="551">
    <w:name w:val="图标抬头 Char"/>
    <w:link w:val="552"/>
    <w:qFormat/>
    <w:uiPriority w:val="99"/>
    <w:rPr>
      <w:color w:val="000000"/>
      <w:kern w:val="2"/>
      <w:sz w:val="21"/>
      <w:szCs w:val="24"/>
    </w:rPr>
  </w:style>
  <w:style w:type="paragraph" w:customStyle="1" w:styleId="552">
    <w:name w:val="图标抬头"/>
    <w:basedOn w:val="553"/>
    <w:link w:val="551"/>
    <w:qFormat/>
    <w:uiPriority w:val="99"/>
    <w:pPr>
      <w:spacing w:before="120" w:after="120"/>
    </w:pPr>
    <w:rPr>
      <w:rFonts w:asciiTheme="minorHAnsi" w:hAnsiTheme="minorHAnsi" w:eastAsiaTheme="minorEastAsia" w:cstheme="minorBidi"/>
    </w:rPr>
  </w:style>
  <w:style w:type="paragraph" w:customStyle="1" w:styleId="553">
    <w:name w:val="图标签"/>
    <w:basedOn w:val="1"/>
    <w:qFormat/>
    <w:uiPriority w:val="99"/>
    <w:pPr>
      <w:widowControl/>
      <w:spacing w:beforeLines="50" w:after="200" w:afterLines="50" w:line="400" w:lineRule="exact"/>
      <w:jc w:val="center"/>
      <w:outlineLvl w:val="7"/>
    </w:pPr>
    <w:rPr>
      <w:rFonts w:ascii="微软雅黑" w:hAnsi="Arial" w:eastAsia="微软雅黑" w:cs="Times New Roman"/>
      <w:color w:val="000000"/>
    </w:rPr>
  </w:style>
  <w:style w:type="character" w:customStyle="1" w:styleId="554">
    <w:name w:val="00000000 Char"/>
    <w:link w:val="555"/>
    <w:qFormat/>
    <w:uiPriority w:val="0"/>
    <w:rPr>
      <w:rFonts w:hAnsi="Cambria" w:eastAsia="宋体"/>
      <w:i/>
      <w:color w:val="FF0000"/>
      <w:sz w:val="28"/>
      <w:szCs w:val="24"/>
      <w:lang w:val="zh-TW"/>
    </w:rPr>
  </w:style>
  <w:style w:type="paragraph" w:customStyle="1" w:styleId="555">
    <w:name w:val="00000000"/>
    <w:basedOn w:val="1"/>
    <w:link w:val="554"/>
    <w:qFormat/>
    <w:uiPriority w:val="0"/>
    <w:pPr>
      <w:adjustRightInd w:val="0"/>
      <w:spacing w:line="360" w:lineRule="auto"/>
      <w:ind w:firstLine="200" w:firstLineChars="200"/>
      <w:jc w:val="left"/>
      <w:textAlignment w:val="baseline"/>
    </w:pPr>
    <w:rPr>
      <w:rFonts w:hAnsi="Cambria" w:eastAsia="宋体"/>
      <w:i/>
      <w:color w:val="FF0000"/>
      <w:kern w:val="0"/>
      <w:sz w:val="28"/>
      <w:lang w:val="zh-TW"/>
    </w:rPr>
  </w:style>
  <w:style w:type="character" w:customStyle="1" w:styleId="556">
    <w:name w:val="文章正文格式 Char"/>
    <w:link w:val="557"/>
    <w:qFormat/>
    <w:uiPriority w:val="99"/>
    <w:rPr>
      <w:rFonts w:hAnsi="Cambria" w:cs="Cambria"/>
      <w:kern w:val="2"/>
      <w:sz w:val="28"/>
    </w:rPr>
  </w:style>
  <w:style w:type="paragraph" w:customStyle="1" w:styleId="557">
    <w:name w:val="文章正文格式"/>
    <w:basedOn w:val="544"/>
    <w:link w:val="556"/>
    <w:qFormat/>
    <w:uiPriority w:val="99"/>
    <w:pPr>
      <w:ind w:firstLine="560"/>
    </w:pPr>
  </w:style>
  <w:style w:type="character" w:customStyle="1" w:styleId="558">
    <w:name w:val="图序与图题 Char"/>
    <w:link w:val="559"/>
    <w:qFormat/>
    <w:uiPriority w:val="99"/>
    <w:rPr>
      <w:color w:val="000000"/>
      <w:kern w:val="2"/>
      <w:szCs w:val="24"/>
    </w:rPr>
  </w:style>
  <w:style w:type="paragraph" w:customStyle="1" w:styleId="559">
    <w:name w:val="图序与图题"/>
    <w:next w:val="86"/>
    <w:link w:val="558"/>
    <w:qFormat/>
    <w:uiPriority w:val="99"/>
    <w:pPr>
      <w:tabs>
        <w:tab w:val="left" w:pos="851"/>
      </w:tabs>
      <w:spacing w:beforeLines="50" w:afterLines="50" w:line="400" w:lineRule="exact"/>
      <w:ind w:left="851" w:hanging="454"/>
      <w:jc w:val="center"/>
      <w:outlineLvl w:val="7"/>
    </w:pPr>
    <w:rPr>
      <w:rFonts w:asciiTheme="minorHAnsi" w:hAnsiTheme="minorHAnsi" w:eastAsiaTheme="minorEastAsia" w:cstheme="minorBidi"/>
      <w:color w:val="000000"/>
      <w:kern w:val="2"/>
      <w:szCs w:val="24"/>
      <w:lang w:val="en-US" w:eastAsia="zh-CN" w:bidi="ar-SA"/>
    </w:rPr>
  </w:style>
  <w:style w:type="character" w:customStyle="1" w:styleId="560">
    <w:name w:val="列出段落 Char"/>
    <w:link w:val="561"/>
    <w:qFormat/>
    <w:uiPriority w:val="0"/>
    <w:rPr>
      <w:kern w:val="2"/>
      <w:sz w:val="21"/>
      <w:szCs w:val="24"/>
    </w:rPr>
  </w:style>
  <w:style w:type="paragraph" w:customStyle="1" w:styleId="561">
    <w:name w:val="列出段落1"/>
    <w:basedOn w:val="1"/>
    <w:link w:val="560"/>
    <w:qFormat/>
    <w:uiPriority w:val="0"/>
    <w:pPr>
      <w:ind w:firstLine="420" w:firstLineChars="200"/>
    </w:pPr>
  </w:style>
  <w:style w:type="paragraph" w:customStyle="1" w:styleId="562">
    <w:name w:val="批注主题1"/>
    <w:basedOn w:val="563"/>
    <w:next w:val="563"/>
    <w:qFormat/>
    <w:uiPriority w:val="0"/>
    <w:rPr>
      <w:rFonts w:ascii="微软雅黑" w:hAnsi="Times New Roman" w:eastAsia="微软雅黑"/>
      <w:b/>
      <w:bCs/>
      <w:sz w:val="28"/>
      <w:szCs w:val="28"/>
    </w:rPr>
  </w:style>
  <w:style w:type="paragraph" w:customStyle="1" w:styleId="563">
    <w:name w:val="批注文字1"/>
    <w:basedOn w:val="1"/>
    <w:qFormat/>
    <w:uiPriority w:val="0"/>
    <w:pPr>
      <w:ind w:firstLine="200" w:firstLineChars="200"/>
      <w:jc w:val="left"/>
    </w:pPr>
    <w:rPr>
      <w:rFonts w:ascii="Arial" w:hAnsi="Arial" w:eastAsia="仿宋" w:cs="Times New Roman"/>
      <w:sz w:val="24"/>
      <w:szCs w:val="21"/>
    </w:rPr>
  </w:style>
  <w:style w:type="character" w:customStyle="1" w:styleId="564">
    <w:name w:val="访问过的超链接1"/>
    <w:unhideWhenUsed/>
    <w:qFormat/>
    <w:uiPriority w:val="0"/>
    <w:rPr>
      <w:color w:val="800080"/>
      <w:u w:val="single"/>
    </w:rPr>
  </w:style>
  <w:style w:type="character" w:customStyle="1" w:styleId="565">
    <w:name w:val="样式 样式 题注Legend + 宋体 小四 自动设置 + 五号1 Char"/>
    <w:link w:val="566"/>
    <w:qFormat/>
    <w:locked/>
    <w:uiPriority w:val="0"/>
    <w:rPr>
      <w:rFonts w:ascii="Cambria" w:hAnsi="Cambria"/>
      <w:b/>
      <w:sz w:val="18"/>
      <w:lang w:eastAsia="en-US"/>
    </w:rPr>
  </w:style>
  <w:style w:type="paragraph" w:customStyle="1" w:styleId="566">
    <w:name w:val="样式 样式 题注Legend + 宋体 小四 自动设置 + 五号1"/>
    <w:basedOn w:val="1"/>
    <w:link w:val="565"/>
    <w:qFormat/>
    <w:uiPriority w:val="0"/>
    <w:pPr>
      <w:spacing w:before="200" w:after="200"/>
      <w:jc w:val="left"/>
    </w:pPr>
    <w:rPr>
      <w:rFonts w:ascii="Cambria" w:hAnsi="Cambria"/>
      <w:b/>
      <w:kern w:val="0"/>
      <w:sz w:val="18"/>
      <w:szCs w:val="20"/>
      <w:lang w:eastAsia="en-US"/>
    </w:rPr>
  </w:style>
  <w:style w:type="character" w:customStyle="1" w:styleId="567">
    <w:name w:val="样式 样式 题注Legend + 宋体 小四 自动设置 + 五号 Char"/>
    <w:link w:val="568"/>
    <w:qFormat/>
    <w:uiPriority w:val="0"/>
    <w:rPr>
      <w:rFonts w:ascii="Cambria" w:hAnsi="Cambria"/>
      <w:b/>
      <w:bCs/>
      <w:color w:val="000000"/>
      <w:szCs w:val="18"/>
      <w:lang w:eastAsia="en-US" w:bidi="en-US"/>
    </w:rPr>
  </w:style>
  <w:style w:type="paragraph" w:customStyle="1" w:styleId="568">
    <w:name w:val="样式 样式 题注Legend + 宋体 小四 自动设置 + 五号"/>
    <w:basedOn w:val="1"/>
    <w:link w:val="567"/>
    <w:qFormat/>
    <w:uiPriority w:val="0"/>
    <w:pPr>
      <w:spacing w:before="200" w:after="200"/>
      <w:jc w:val="left"/>
    </w:pPr>
    <w:rPr>
      <w:rFonts w:ascii="Cambria" w:hAnsi="Cambria"/>
      <w:b/>
      <w:bCs/>
      <w:color w:val="000000"/>
      <w:kern w:val="0"/>
      <w:sz w:val="20"/>
      <w:szCs w:val="18"/>
      <w:lang w:eastAsia="en-US" w:bidi="en-US"/>
    </w:rPr>
  </w:style>
  <w:style w:type="character" w:customStyle="1" w:styleId="569">
    <w:name w:val="表格 Char"/>
    <w:link w:val="570"/>
    <w:qFormat/>
    <w:uiPriority w:val="0"/>
    <w:rPr>
      <w:spacing w:val="-20"/>
      <w:sz w:val="24"/>
    </w:rPr>
  </w:style>
  <w:style w:type="paragraph" w:customStyle="1" w:styleId="570">
    <w:name w:val="表格"/>
    <w:basedOn w:val="1"/>
    <w:link w:val="569"/>
    <w:qFormat/>
    <w:uiPriority w:val="0"/>
    <w:pPr>
      <w:keepNext/>
      <w:wordWrap w:val="0"/>
      <w:autoSpaceDE w:val="0"/>
      <w:autoSpaceDN w:val="0"/>
      <w:adjustRightInd w:val="0"/>
      <w:snapToGrid w:val="0"/>
      <w:spacing w:line="400" w:lineRule="exact"/>
      <w:jc w:val="center"/>
      <w:textAlignment w:val="center"/>
    </w:pPr>
    <w:rPr>
      <w:spacing w:val="-20"/>
      <w:kern w:val="0"/>
      <w:sz w:val="24"/>
      <w:szCs w:val="20"/>
    </w:rPr>
  </w:style>
  <w:style w:type="character" w:customStyle="1" w:styleId="571">
    <w:name w:val="正文文本缩进 3 Char1"/>
    <w:qFormat/>
    <w:uiPriority w:val="0"/>
    <w:rPr>
      <w:rFonts w:ascii="微软雅黑" w:hAnsi="Arial" w:eastAsia="微软雅黑" w:cs="Arial"/>
      <w:sz w:val="16"/>
      <w:szCs w:val="16"/>
    </w:rPr>
  </w:style>
  <w:style w:type="character" w:customStyle="1" w:styleId="572">
    <w:name w:val="def正文 Char"/>
    <w:link w:val="573"/>
    <w:qFormat/>
    <w:uiPriority w:val="0"/>
    <w:rPr>
      <w:rFonts w:ascii="Symbol" w:hAnsi="Symbol" w:eastAsia="Cambria"/>
      <w:kern w:val="2"/>
      <w:sz w:val="24"/>
      <w:szCs w:val="24"/>
    </w:rPr>
  </w:style>
  <w:style w:type="paragraph" w:customStyle="1" w:styleId="573">
    <w:name w:val="def正文"/>
    <w:basedOn w:val="2"/>
    <w:link w:val="572"/>
    <w:qFormat/>
    <w:uiPriority w:val="0"/>
    <w:pPr>
      <w:widowControl/>
      <w:spacing w:line="360" w:lineRule="auto"/>
      <w:ind w:firstLine="510"/>
      <w:jc w:val="left"/>
    </w:pPr>
    <w:rPr>
      <w:rFonts w:ascii="Symbol" w:hAnsi="Symbol" w:eastAsia="Cambria" w:cstheme="minorBidi"/>
      <w:lang w:eastAsia="zh-CN"/>
    </w:rPr>
  </w:style>
  <w:style w:type="character" w:customStyle="1" w:styleId="574">
    <w:name w:val="样式 首行缩进:  0.74 厘米1 Char"/>
    <w:link w:val="575"/>
    <w:qFormat/>
    <w:locked/>
    <w:uiPriority w:val="0"/>
    <w:rPr>
      <w:sz w:val="24"/>
    </w:rPr>
  </w:style>
  <w:style w:type="paragraph" w:customStyle="1" w:styleId="575">
    <w:name w:val="样式 首行缩进:  0.74 厘米1"/>
    <w:basedOn w:val="1"/>
    <w:link w:val="574"/>
    <w:qFormat/>
    <w:uiPriority w:val="0"/>
    <w:pPr>
      <w:spacing w:line="360" w:lineRule="auto"/>
      <w:ind w:firstLine="482" w:firstLineChars="200"/>
    </w:pPr>
    <w:rPr>
      <w:kern w:val="0"/>
      <w:sz w:val="24"/>
      <w:szCs w:val="20"/>
    </w:rPr>
  </w:style>
  <w:style w:type="character" w:customStyle="1" w:styleId="576">
    <w:name w:val="*正文 Char Char"/>
    <w:qFormat/>
    <w:uiPriority w:val="0"/>
    <w:rPr>
      <w:rFonts w:ascii="Symbol" w:hAnsi="Symbol" w:eastAsia="Cambria" w:cs="微软雅黑"/>
      <w:kern w:val="2"/>
      <w:sz w:val="24"/>
      <w:szCs w:val="24"/>
    </w:rPr>
  </w:style>
  <w:style w:type="character" w:customStyle="1" w:styleId="577">
    <w:name w:val="CD正文 Char"/>
    <w:link w:val="578"/>
    <w:qFormat/>
    <w:uiPriority w:val="0"/>
    <w:rPr>
      <w:sz w:val="30"/>
      <w:szCs w:val="28"/>
    </w:rPr>
  </w:style>
  <w:style w:type="paragraph" w:customStyle="1" w:styleId="578">
    <w:name w:val="CD正文"/>
    <w:basedOn w:val="1"/>
    <w:link w:val="577"/>
    <w:qFormat/>
    <w:uiPriority w:val="0"/>
    <w:pPr>
      <w:spacing w:line="360" w:lineRule="auto"/>
      <w:ind w:firstLine="493"/>
    </w:pPr>
    <w:rPr>
      <w:kern w:val="0"/>
      <w:sz w:val="30"/>
      <w:szCs w:val="28"/>
    </w:rPr>
  </w:style>
  <w:style w:type="character" w:customStyle="1" w:styleId="579">
    <w:name w:val="内容 Char"/>
    <w:link w:val="580"/>
    <w:qFormat/>
    <w:uiPriority w:val="0"/>
    <w:rPr>
      <w:rFonts w:ascii="Calibri Light" w:hAnsi="Calibri Light" w:eastAsia="Calibri Light"/>
      <w:sz w:val="30"/>
      <w:szCs w:val="30"/>
      <w:lang w:val="zh-CN"/>
    </w:rPr>
  </w:style>
  <w:style w:type="paragraph" w:customStyle="1" w:styleId="580">
    <w:name w:val="内容"/>
    <w:basedOn w:val="1"/>
    <w:link w:val="579"/>
    <w:qFormat/>
    <w:uiPriority w:val="0"/>
    <w:pPr>
      <w:spacing w:line="480" w:lineRule="exact"/>
      <w:ind w:firstLine="600" w:firstLineChars="200"/>
      <w:jc w:val="left"/>
    </w:pPr>
    <w:rPr>
      <w:rFonts w:ascii="Calibri Light" w:hAnsi="Calibri Light" w:eastAsia="Calibri Light"/>
      <w:kern w:val="0"/>
      <w:sz w:val="30"/>
      <w:szCs w:val="30"/>
      <w:lang w:val="zh-CN"/>
    </w:rPr>
  </w:style>
  <w:style w:type="character" w:customStyle="1" w:styleId="581">
    <w:name w:val="样式 首行缩进:  2 字符 Char"/>
    <w:link w:val="582"/>
    <w:qFormat/>
    <w:uiPriority w:val="0"/>
    <w:rPr>
      <w:rFonts w:eastAsia="Cambria" w:cs="Cambria"/>
      <w:kern w:val="2"/>
      <w:sz w:val="24"/>
    </w:rPr>
  </w:style>
  <w:style w:type="paragraph" w:customStyle="1" w:styleId="582">
    <w:name w:val="样式 首行缩进:  2 字符"/>
    <w:basedOn w:val="1"/>
    <w:link w:val="581"/>
    <w:qFormat/>
    <w:uiPriority w:val="0"/>
    <w:pPr>
      <w:spacing w:line="360" w:lineRule="auto"/>
      <w:ind w:firstLine="200" w:firstLineChars="200"/>
    </w:pPr>
    <w:rPr>
      <w:rFonts w:eastAsia="Cambria" w:cs="Cambria"/>
      <w:sz w:val="24"/>
      <w:szCs w:val="20"/>
    </w:rPr>
  </w:style>
  <w:style w:type="character" w:customStyle="1" w:styleId="583">
    <w:name w:val="图片样式 Char"/>
    <w:link w:val="584"/>
    <w:qFormat/>
    <w:uiPriority w:val="0"/>
    <w:rPr>
      <w:rFonts w:ascii="Symbol" w:hAnsi="Symbol"/>
      <w:kern w:val="2"/>
      <w:sz w:val="24"/>
      <w:szCs w:val="48"/>
    </w:rPr>
  </w:style>
  <w:style w:type="paragraph" w:customStyle="1" w:styleId="584">
    <w:name w:val="图片样式"/>
    <w:basedOn w:val="1"/>
    <w:next w:val="1"/>
    <w:link w:val="583"/>
    <w:qFormat/>
    <w:uiPriority w:val="0"/>
    <w:pPr>
      <w:spacing w:line="360" w:lineRule="auto"/>
      <w:jc w:val="center"/>
    </w:pPr>
    <w:rPr>
      <w:rFonts w:ascii="Symbol" w:hAnsi="Symbol"/>
      <w:sz w:val="24"/>
      <w:szCs w:val="48"/>
    </w:rPr>
  </w:style>
  <w:style w:type="character" w:customStyle="1" w:styleId="585">
    <w:name w:val="项目符号 Char"/>
    <w:link w:val="586"/>
    <w:qFormat/>
    <w:uiPriority w:val="0"/>
    <w:rPr>
      <w:rFonts w:ascii="Symbol" w:hAnsi="Symbol"/>
      <w:bCs/>
      <w:kern w:val="2"/>
      <w:sz w:val="24"/>
      <w:szCs w:val="24"/>
    </w:rPr>
  </w:style>
  <w:style w:type="paragraph" w:customStyle="1" w:styleId="586">
    <w:name w:val="项目符号"/>
    <w:link w:val="585"/>
    <w:qFormat/>
    <w:uiPriority w:val="0"/>
    <w:pPr>
      <w:spacing w:line="360" w:lineRule="auto"/>
      <w:ind w:left="620" w:hanging="420"/>
      <w:jc w:val="both"/>
    </w:pPr>
    <w:rPr>
      <w:rFonts w:ascii="Symbol" w:hAnsi="Symbol" w:eastAsiaTheme="minorEastAsia" w:cstheme="minorBidi"/>
      <w:bCs/>
      <w:kern w:val="2"/>
      <w:sz w:val="24"/>
      <w:szCs w:val="24"/>
      <w:lang w:val="en-US" w:eastAsia="zh-CN" w:bidi="ar-SA"/>
    </w:rPr>
  </w:style>
  <w:style w:type="character" w:customStyle="1" w:styleId="587">
    <w:name w:val="样式 首行缩进:  0 字符 Char"/>
    <w:link w:val="588"/>
    <w:qFormat/>
    <w:locked/>
    <w:uiPriority w:val="0"/>
    <w:rPr>
      <w:rFonts w:ascii="Cambria Math" w:hAnsi="Cambria Math" w:eastAsia="Cambria" w:cs="Cambria"/>
      <w:kern w:val="2"/>
      <w:sz w:val="24"/>
    </w:rPr>
  </w:style>
  <w:style w:type="paragraph" w:customStyle="1" w:styleId="588">
    <w:name w:val="样式 首行缩进:  0 字符"/>
    <w:basedOn w:val="1"/>
    <w:link w:val="587"/>
    <w:qFormat/>
    <w:uiPriority w:val="0"/>
    <w:pPr>
      <w:spacing w:line="360" w:lineRule="auto"/>
      <w:ind w:firstLine="200" w:firstLineChars="200"/>
    </w:pPr>
    <w:rPr>
      <w:rFonts w:ascii="Cambria Math" w:hAnsi="Cambria Math" w:eastAsia="Cambria" w:cs="Cambria"/>
      <w:sz w:val="24"/>
      <w:szCs w:val="20"/>
    </w:rPr>
  </w:style>
  <w:style w:type="character" w:customStyle="1" w:styleId="589">
    <w:name w:val="正文格式（小四） Char"/>
    <w:link w:val="590"/>
    <w:qFormat/>
    <w:locked/>
    <w:uiPriority w:val="99"/>
    <w:rPr>
      <w:kern w:val="24"/>
      <w:sz w:val="24"/>
      <w:szCs w:val="24"/>
    </w:rPr>
  </w:style>
  <w:style w:type="paragraph" w:customStyle="1" w:styleId="590">
    <w:name w:val="正文格式（小四）"/>
    <w:basedOn w:val="1"/>
    <w:link w:val="589"/>
    <w:qFormat/>
    <w:uiPriority w:val="99"/>
    <w:pPr>
      <w:widowControl/>
      <w:adjustRightInd w:val="0"/>
      <w:snapToGrid w:val="0"/>
      <w:spacing w:line="360" w:lineRule="auto"/>
      <w:ind w:firstLine="482" w:firstLineChars="200"/>
      <w:jc w:val="left"/>
      <w:textAlignment w:val="baseline"/>
    </w:pPr>
    <w:rPr>
      <w:kern w:val="24"/>
      <w:sz w:val="24"/>
    </w:rPr>
  </w:style>
  <w:style w:type="character" w:customStyle="1" w:styleId="591">
    <w:name w:val="数字编号 Char"/>
    <w:link w:val="592"/>
    <w:qFormat/>
    <w:uiPriority w:val="0"/>
    <w:rPr>
      <w:rFonts w:ascii="Symbol" w:hAnsi="Symbol" w:eastAsia="Cambria"/>
      <w:kern w:val="2"/>
      <w:sz w:val="24"/>
      <w:szCs w:val="22"/>
    </w:rPr>
  </w:style>
  <w:style w:type="paragraph" w:customStyle="1" w:styleId="592">
    <w:name w:val="数字编号"/>
    <w:basedOn w:val="1"/>
    <w:link w:val="591"/>
    <w:qFormat/>
    <w:uiPriority w:val="0"/>
    <w:pPr>
      <w:spacing w:line="360" w:lineRule="auto"/>
      <w:ind w:firstLine="200" w:firstLineChars="200"/>
    </w:pPr>
    <w:rPr>
      <w:rFonts w:ascii="Symbol" w:hAnsi="Symbol" w:eastAsia="Cambria"/>
      <w:sz w:val="24"/>
      <w:szCs w:val="22"/>
    </w:rPr>
  </w:style>
  <w:style w:type="character" w:customStyle="1" w:styleId="593">
    <w:name w:val="表格标题 字符"/>
    <w:qFormat/>
    <w:uiPriority w:val="0"/>
    <w:rPr>
      <w:rFonts w:ascii="Cambria" w:hAnsi="Cambria" w:eastAsia="Cambria"/>
      <w:kern w:val="2"/>
      <w:sz w:val="22"/>
    </w:rPr>
  </w:style>
  <w:style w:type="character" w:customStyle="1" w:styleId="594">
    <w:name w:val="文档正文 Char"/>
    <w:link w:val="595"/>
    <w:qFormat/>
    <w:uiPriority w:val="0"/>
    <w:rPr>
      <w:rFonts w:ascii="Cambria" w:hAnsi="Cambria"/>
      <w:spacing w:val="4"/>
      <w:sz w:val="24"/>
      <w:szCs w:val="28"/>
    </w:rPr>
  </w:style>
  <w:style w:type="paragraph" w:customStyle="1" w:styleId="595">
    <w:name w:val="文档正文"/>
    <w:basedOn w:val="1"/>
    <w:link w:val="594"/>
    <w:qFormat/>
    <w:uiPriority w:val="0"/>
    <w:pPr>
      <w:widowControl/>
      <w:tabs>
        <w:tab w:val="left" w:pos="420"/>
      </w:tabs>
      <w:adjustRightInd w:val="0"/>
      <w:spacing w:line="440" w:lineRule="atLeast"/>
      <w:ind w:left="420" w:firstLine="200" w:firstLineChars="200"/>
    </w:pPr>
    <w:rPr>
      <w:rFonts w:ascii="Cambria" w:hAnsi="Cambria"/>
      <w:spacing w:val="4"/>
      <w:kern w:val="0"/>
      <w:sz w:val="24"/>
      <w:szCs w:val="28"/>
    </w:rPr>
  </w:style>
  <w:style w:type="character" w:customStyle="1" w:styleId="596">
    <w:name w:val="font81"/>
    <w:qFormat/>
    <w:uiPriority w:val="0"/>
    <w:rPr>
      <w:rFonts w:hint="default" w:ascii="微软雅黑" w:eastAsia="微软雅黑" w:cs="微软雅黑"/>
      <w:color w:val="FF0000"/>
      <w:sz w:val="20"/>
      <w:szCs w:val="20"/>
      <w:u w:val="none"/>
    </w:rPr>
  </w:style>
  <w:style w:type="character" w:customStyle="1" w:styleId="597">
    <w:name w:val="font71"/>
    <w:qFormat/>
    <w:uiPriority w:val="0"/>
    <w:rPr>
      <w:rFonts w:hint="eastAsia" w:ascii="Cambria" w:hAnsi="Cambria" w:eastAsia="Cambria" w:cs="Cambria"/>
      <w:color w:val="000000"/>
      <w:sz w:val="21"/>
      <w:szCs w:val="21"/>
      <w:u w:val="none"/>
    </w:rPr>
  </w:style>
  <w:style w:type="character" w:customStyle="1" w:styleId="598">
    <w:name w:val="标准正文 Char"/>
    <w:link w:val="599"/>
    <w:qFormat/>
    <w:uiPriority w:val="0"/>
    <w:rPr>
      <w:rFonts w:ascii="黑体" w:hAnsi="Calibri" w:eastAsia="黑体"/>
      <w:color w:val="000000"/>
      <w:kern w:val="2"/>
      <w:sz w:val="36"/>
    </w:rPr>
  </w:style>
  <w:style w:type="paragraph" w:customStyle="1" w:styleId="599">
    <w:name w:val="标准正文"/>
    <w:basedOn w:val="35"/>
    <w:link w:val="598"/>
    <w:qFormat/>
    <w:uiPriority w:val="0"/>
    <w:pPr>
      <w:spacing w:before="60" w:after="60"/>
      <w:ind w:left="0" w:leftChars="0" w:firstLine="0" w:firstLineChars="0"/>
      <w:jc w:val="both"/>
    </w:pPr>
    <w:rPr>
      <w:rFonts w:ascii="黑体" w:hAnsi="Calibri" w:eastAsia="黑体" w:cstheme="minorBidi"/>
      <w:color w:val="000000"/>
      <w:sz w:val="36"/>
      <w:szCs w:val="20"/>
    </w:rPr>
  </w:style>
  <w:style w:type="character" w:customStyle="1" w:styleId="600">
    <w:name w:val="标题 6 Char"/>
    <w:qFormat/>
    <w:uiPriority w:val="9"/>
    <w:rPr>
      <w:rFonts w:ascii="Cambria" w:hAnsi="Cambria" w:eastAsia="仿宋" w:cs="Times New Roman"/>
      <w:b/>
      <w:bCs/>
      <w:sz w:val="24"/>
      <w:szCs w:val="24"/>
    </w:rPr>
  </w:style>
  <w:style w:type="character" w:customStyle="1" w:styleId="601">
    <w:name w:val="标题 7 Char"/>
    <w:qFormat/>
    <w:uiPriority w:val="9"/>
    <w:rPr>
      <w:rFonts w:ascii="Arial" w:hAnsi="Arial" w:eastAsia="仿宋"/>
      <w:b/>
      <w:bCs/>
      <w:sz w:val="24"/>
      <w:szCs w:val="24"/>
    </w:rPr>
  </w:style>
  <w:style w:type="character" w:customStyle="1" w:styleId="602">
    <w:name w:val="标题 8 Char"/>
    <w:qFormat/>
    <w:uiPriority w:val="9"/>
    <w:rPr>
      <w:rFonts w:ascii="Cambria" w:hAnsi="Cambria" w:eastAsia="宋体" w:cs="Times New Roman"/>
      <w:sz w:val="24"/>
      <w:szCs w:val="24"/>
    </w:rPr>
  </w:style>
  <w:style w:type="character" w:customStyle="1" w:styleId="603">
    <w:name w:val="标题 9 Char"/>
    <w:qFormat/>
    <w:uiPriority w:val="9"/>
    <w:rPr>
      <w:rFonts w:ascii="Cambria" w:hAnsi="Cambria" w:eastAsia="宋体" w:cs="Times New Roman"/>
      <w:sz w:val="24"/>
    </w:rPr>
  </w:style>
  <w:style w:type="character" w:customStyle="1" w:styleId="604">
    <w:name w:val="无间隔 字符"/>
    <w:link w:val="605"/>
    <w:qFormat/>
    <w:uiPriority w:val="1"/>
    <w:rPr>
      <w:rFonts w:ascii="Calibri" w:hAnsi="Calibri"/>
      <w:sz w:val="22"/>
      <w:szCs w:val="21"/>
    </w:rPr>
  </w:style>
  <w:style w:type="paragraph" w:styleId="605">
    <w:name w:val="No Spacing"/>
    <w:link w:val="604"/>
    <w:qFormat/>
    <w:uiPriority w:val="1"/>
    <w:rPr>
      <w:rFonts w:ascii="Calibri" w:hAnsi="Calibri" w:eastAsiaTheme="minorEastAsia" w:cstheme="minorBidi"/>
      <w:sz w:val="22"/>
      <w:szCs w:val="21"/>
      <w:lang w:val="en-US" w:eastAsia="zh-CN" w:bidi="ar-SA"/>
    </w:rPr>
  </w:style>
  <w:style w:type="character" w:customStyle="1" w:styleId="606">
    <w:name w:val="表 Char"/>
    <w:link w:val="607"/>
    <w:qFormat/>
    <w:uiPriority w:val="0"/>
    <w:rPr>
      <w:rFonts w:eastAsia="仿宋"/>
      <w:bCs/>
      <w:color w:val="000000"/>
      <w:sz w:val="21"/>
      <w:szCs w:val="21"/>
    </w:rPr>
  </w:style>
  <w:style w:type="paragraph" w:customStyle="1" w:styleId="607">
    <w:name w:val="表"/>
    <w:basedOn w:val="1"/>
    <w:link w:val="606"/>
    <w:qFormat/>
    <w:uiPriority w:val="0"/>
    <w:pPr>
      <w:widowControl/>
      <w:jc w:val="left"/>
    </w:pPr>
    <w:rPr>
      <w:rFonts w:eastAsia="仿宋"/>
      <w:bCs/>
      <w:color w:val="000000"/>
      <w:kern w:val="0"/>
      <w:szCs w:val="21"/>
    </w:rPr>
  </w:style>
  <w:style w:type="character" w:customStyle="1" w:styleId="608">
    <w:name w:val="正文文本 Char"/>
    <w:qFormat/>
    <w:uiPriority w:val="0"/>
    <w:rPr>
      <w:rFonts w:ascii="Arial" w:hAnsi="Arial" w:eastAsia="仿宋"/>
      <w:sz w:val="24"/>
    </w:rPr>
  </w:style>
  <w:style w:type="character" w:customStyle="1" w:styleId="609">
    <w:name w:val="正文文本 Char1"/>
    <w:qFormat/>
    <w:uiPriority w:val="99"/>
    <w:rPr>
      <w:rFonts w:ascii="Arial" w:hAnsi="Arial" w:eastAsia="仿宋"/>
      <w:bCs/>
      <w:kern w:val="0"/>
      <w:sz w:val="24"/>
      <w:szCs w:val="24"/>
    </w:rPr>
  </w:style>
  <w:style w:type="character" w:customStyle="1" w:styleId="610">
    <w:name w:val="正文1 Char"/>
    <w:link w:val="611"/>
    <w:qFormat/>
    <w:uiPriority w:val="0"/>
    <w:rPr>
      <w:rFonts w:eastAsia="仿宋"/>
      <w:kern w:val="2"/>
      <w:sz w:val="24"/>
      <w:szCs w:val="24"/>
    </w:rPr>
  </w:style>
  <w:style w:type="paragraph" w:customStyle="1" w:styleId="611">
    <w:name w:val="正文1"/>
    <w:basedOn w:val="1"/>
    <w:link w:val="610"/>
    <w:qFormat/>
    <w:uiPriority w:val="0"/>
    <w:pPr>
      <w:widowControl/>
      <w:topLinePunct/>
      <w:spacing w:beforeLines="50" w:after="200" w:afterLines="50" w:line="300" w:lineRule="auto"/>
      <w:ind w:left="420" w:firstLine="200" w:firstLineChars="200"/>
    </w:pPr>
    <w:rPr>
      <w:rFonts w:eastAsia="仿宋"/>
      <w:sz w:val="24"/>
    </w:rPr>
  </w:style>
  <w:style w:type="character" w:customStyle="1" w:styleId="612">
    <w:name w:val="t181"/>
    <w:qFormat/>
    <w:uiPriority w:val="0"/>
    <w:rPr>
      <w:color w:val="000000"/>
      <w:sz w:val="19"/>
      <w:szCs w:val="19"/>
    </w:rPr>
  </w:style>
  <w:style w:type="character" w:customStyle="1" w:styleId="613">
    <w:name w:val="Item list Char"/>
    <w:link w:val="134"/>
    <w:qFormat/>
    <w:uiPriority w:val="0"/>
    <w:rPr>
      <w:rFonts w:ascii="Arial" w:hAnsi="Arial" w:eastAsia="仿宋" w:cs="Times New Roman"/>
      <w:kern w:val="2"/>
      <w:sz w:val="24"/>
      <w:szCs w:val="18"/>
    </w:rPr>
  </w:style>
  <w:style w:type="character" w:customStyle="1" w:styleId="614">
    <w:name w:val="正文关键字"/>
    <w:qFormat/>
    <w:uiPriority w:val="0"/>
    <w:rPr>
      <w:rFonts w:ascii="黑体" w:eastAsia="黑体"/>
      <w:kern w:val="2"/>
      <w:lang w:val="en-US" w:eastAsia="zh-CN" w:bidi="ar-SA"/>
    </w:rPr>
  </w:style>
  <w:style w:type="character" w:customStyle="1" w:styleId="615">
    <w:name w:val="正文首行缩进 Char"/>
    <w:qFormat/>
    <w:uiPriority w:val="0"/>
    <w:rPr>
      <w:rFonts w:ascii="Times New Roman" w:hAnsi="Times New Roman" w:eastAsia="仿宋"/>
      <w:sz w:val="24"/>
      <w:szCs w:val="24"/>
    </w:rPr>
  </w:style>
  <w:style w:type="character" w:customStyle="1" w:styleId="616">
    <w:name w:val="哈哈正文 Char"/>
    <w:link w:val="617"/>
    <w:qFormat/>
    <w:uiPriority w:val="0"/>
    <w:rPr>
      <w:rFonts w:ascii="宋体" w:hAnsi="宋体" w:eastAsia="仿宋" w:cs="宋体"/>
      <w:kern w:val="2"/>
      <w:sz w:val="24"/>
      <w:szCs w:val="21"/>
    </w:rPr>
  </w:style>
  <w:style w:type="paragraph" w:customStyle="1" w:styleId="617">
    <w:name w:val="哈哈正文"/>
    <w:basedOn w:val="1"/>
    <w:link w:val="616"/>
    <w:qFormat/>
    <w:uiPriority w:val="0"/>
    <w:pPr>
      <w:spacing w:line="360" w:lineRule="auto"/>
      <w:ind w:firstLine="200" w:firstLineChars="200"/>
    </w:pPr>
    <w:rPr>
      <w:rFonts w:ascii="宋体" w:hAnsi="宋体" w:eastAsia="仿宋" w:cs="宋体"/>
      <w:sz w:val="24"/>
      <w:szCs w:val="21"/>
    </w:rPr>
  </w:style>
  <w:style w:type="character" w:customStyle="1" w:styleId="618">
    <w:name w:val="正文（绿盟科技） Char"/>
    <w:link w:val="619"/>
    <w:qFormat/>
    <w:uiPriority w:val="0"/>
    <w:rPr>
      <w:sz w:val="21"/>
      <w:szCs w:val="21"/>
    </w:rPr>
  </w:style>
  <w:style w:type="paragraph" w:customStyle="1" w:styleId="619">
    <w:name w:val="正文（绿盟科技）"/>
    <w:link w:val="618"/>
    <w:qFormat/>
    <w:uiPriority w:val="0"/>
    <w:pPr>
      <w:spacing w:line="300" w:lineRule="auto"/>
    </w:pPr>
    <w:rPr>
      <w:rFonts w:asciiTheme="minorHAnsi" w:hAnsiTheme="minorHAnsi" w:eastAsiaTheme="minorEastAsia" w:cstheme="minorBidi"/>
      <w:sz w:val="21"/>
      <w:szCs w:val="21"/>
      <w:lang w:val="en-US" w:eastAsia="zh-CN" w:bidi="ar-SA"/>
    </w:rPr>
  </w:style>
  <w:style w:type="character" w:customStyle="1" w:styleId="620">
    <w:name w:val="正文首行缩进（绿盟科技） Char"/>
    <w:link w:val="621"/>
    <w:qFormat/>
    <w:locked/>
    <w:uiPriority w:val="0"/>
    <w:rPr>
      <w:rFonts w:eastAsia="宋体"/>
      <w:sz w:val="21"/>
      <w:szCs w:val="21"/>
    </w:rPr>
  </w:style>
  <w:style w:type="paragraph" w:customStyle="1" w:styleId="621">
    <w:name w:val="正文首行缩进（绿盟科技）"/>
    <w:basedOn w:val="619"/>
    <w:link w:val="620"/>
    <w:qFormat/>
    <w:uiPriority w:val="0"/>
    <w:pPr>
      <w:spacing w:after="50"/>
      <w:ind w:firstLine="200" w:firstLineChars="200"/>
    </w:pPr>
    <w:rPr>
      <w:rFonts w:eastAsia="宋体"/>
    </w:rPr>
  </w:style>
  <w:style w:type="character" w:customStyle="1" w:styleId="622">
    <w:name w:val="二级条标题 Char"/>
    <w:link w:val="623"/>
    <w:qFormat/>
    <w:uiPriority w:val="0"/>
    <w:rPr>
      <w:rFonts w:eastAsia="黑体"/>
      <w:sz w:val="24"/>
      <w:szCs w:val="21"/>
    </w:rPr>
  </w:style>
  <w:style w:type="paragraph" w:customStyle="1" w:styleId="623">
    <w:name w:val="二级条标题"/>
    <w:basedOn w:val="1"/>
    <w:next w:val="546"/>
    <w:link w:val="622"/>
    <w:qFormat/>
    <w:uiPriority w:val="0"/>
    <w:pPr>
      <w:widowControl/>
      <w:ind w:firstLine="567" w:firstLineChars="200"/>
      <w:jc w:val="left"/>
      <w:outlineLvl w:val="3"/>
    </w:pPr>
    <w:rPr>
      <w:rFonts w:eastAsia="黑体"/>
      <w:kern w:val="0"/>
      <w:sz w:val="24"/>
      <w:szCs w:val="21"/>
    </w:rPr>
  </w:style>
  <w:style w:type="character" w:customStyle="1" w:styleId="624">
    <w:name w:val="footfont1"/>
    <w:qFormat/>
    <w:uiPriority w:val="0"/>
    <w:rPr>
      <w:color w:val="434341"/>
    </w:rPr>
  </w:style>
  <w:style w:type="character" w:customStyle="1" w:styleId="625">
    <w:name w:val="样式 黑体 四号"/>
    <w:qFormat/>
    <w:uiPriority w:val="0"/>
    <w:rPr>
      <w:rFonts w:hint="eastAsia" w:ascii="黑体" w:hAnsi="黑体" w:eastAsia="黑体"/>
      <w:sz w:val="28"/>
    </w:rPr>
  </w:style>
  <w:style w:type="character" w:customStyle="1" w:styleId="626">
    <w:name w:val="tytytyty Char"/>
    <w:link w:val="627"/>
    <w:qFormat/>
    <w:uiPriority w:val="0"/>
    <w:rPr>
      <w:rFonts w:eastAsia="仿宋"/>
      <w:kern w:val="2"/>
      <w:sz w:val="24"/>
      <w:szCs w:val="24"/>
    </w:rPr>
  </w:style>
  <w:style w:type="paragraph" w:customStyle="1" w:styleId="627">
    <w:name w:val="tytytyty"/>
    <w:basedOn w:val="1"/>
    <w:link w:val="626"/>
    <w:qFormat/>
    <w:uiPriority w:val="0"/>
    <w:pPr>
      <w:spacing w:line="360" w:lineRule="auto"/>
      <w:ind w:left="359" w:leftChars="171" w:firstLine="480" w:firstLineChars="200"/>
    </w:pPr>
    <w:rPr>
      <w:rFonts w:eastAsia="仿宋"/>
      <w:sz w:val="24"/>
    </w:rPr>
  </w:style>
  <w:style w:type="character" w:customStyle="1" w:styleId="628">
    <w:name w:val="style421"/>
    <w:qFormat/>
    <w:uiPriority w:val="0"/>
    <w:rPr>
      <w:b/>
      <w:bCs/>
      <w:color w:val="0066FF"/>
    </w:rPr>
  </w:style>
  <w:style w:type="character" w:customStyle="1" w:styleId="629">
    <w:name w:val="样式 样式 首行缩进:  2 字符 Char + 黑色 Char Char"/>
    <w:qFormat/>
    <w:uiPriority w:val="0"/>
    <w:rPr>
      <w:rFonts w:ascii="宋体" w:hAnsi="宋体" w:eastAsia="宋体" w:cs="宋体"/>
      <w:color w:val="000000"/>
      <w:kern w:val="2"/>
      <w:sz w:val="21"/>
      <w:szCs w:val="28"/>
      <w:lang w:val="en-US" w:eastAsia="zh-CN" w:bidi="ar-SA"/>
    </w:rPr>
  </w:style>
  <w:style w:type="character" w:customStyle="1" w:styleId="630">
    <w:name w:val="正文（首行缩进2字符） Char"/>
    <w:link w:val="631"/>
    <w:qFormat/>
    <w:uiPriority w:val="0"/>
    <w:rPr>
      <w:rFonts w:eastAsia="仿宋"/>
      <w:kern w:val="2"/>
      <w:sz w:val="24"/>
      <w:szCs w:val="24"/>
    </w:rPr>
  </w:style>
  <w:style w:type="paragraph" w:customStyle="1" w:styleId="631">
    <w:name w:val="正文（首行缩进2字符）"/>
    <w:basedOn w:val="1"/>
    <w:link w:val="630"/>
    <w:qFormat/>
    <w:uiPriority w:val="0"/>
    <w:pPr>
      <w:spacing w:line="360" w:lineRule="auto"/>
      <w:ind w:firstLine="480" w:firstLineChars="200"/>
    </w:pPr>
    <w:rPr>
      <w:rFonts w:eastAsia="仿宋"/>
      <w:sz w:val="24"/>
    </w:rPr>
  </w:style>
  <w:style w:type="character" w:customStyle="1" w:styleId="632">
    <w:name w:val="5级标题 Char"/>
    <w:link w:val="633"/>
    <w:qFormat/>
    <w:uiPriority w:val="0"/>
    <w:rPr>
      <w:rFonts w:ascii="Arial" w:hAnsi="宋体" w:eastAsia="仿宋"/>
      <w:b/>
      <w:bCs/>
      <w:kern w:val="2"/>
      <w:sz w:val="24"/>
      <w:szCs w:val="28"/>
    </w:rPr>
  </w:style>
  <w:style w:type="paragraph" w:customStyle="1" w:styleId="633">
    <w:name w:val="5级标题"/>
    <w:basedOn w:val="8"/>
    <w:next w:val="1"/>
    <w:link w:val="632"/>
    <w:qFormat/>
    <w:uiPriority w:val="0"/>
    <w:pPr>
      <w:numPr>
        <w:ilvl w:val="4"/>
        <w:numId w:val="1"/>
      </w:numPr>
      <w:spacing w:before="0" w:after="0" w:line="360" w:lineRule="auto"/>
      <w:ind w:left="1008" w:hanging="1008"/>
      <w:jc w:val="left"/>
    </w:pPr>
    <w:rPr>
      <w:rFonts w:ascii="Arial" w:hAnsi="宋体" w:eastAsia="仿宋"/>
      <w:sz w:val="24"/>
    </w:rPr>
  </w:style>
  <w:style w:type="character" w:customStyle="1" w:styleId="634">
    <w:name w:val="插图题注 Char"/>
    <w:link w:val="635"/>
    <w:qFormat/>
    <w:uiPriority w:val="0"/>
    <w:rPr>
      <w:sz w:val="18"/>
      <w:szCs w:val="18"/>
    </w:rPr>
  </w:style>
  <w:style w:type="paragraph" w:customStyle="1" w:styleId="635">
    <w:name w:val="插图题注"/>
    <w:next w:val="1"/>
    <w:link w:val="634"/>
    <w:qFormat/>
    <w:uiPriority w:val="0"/>
    <w:pPr>
      <w:spacing w:afterLines="100"/>
      <w:ind w:left="595"/>
      <w:jc w:val="center"/>
    </w:pPr>
    <w:rPr>
      <w:rFonts w:asciiTheme="minorHAnsi" w:hAnsiTheme="minorHAnsi" w:eastAsiaTheme="minorEastAsia" w:cstheme="minorBidi"/>
      <w:sz w:val="18"/>
      <w:szCs w:val="18"/>
      <w:lang w:val="en-US" w:eastAsia="zh-CN" w:bidi="ar-SA"/>
    </w:rPr>
  </w:style>
  <w:style w:type="character" w:customStyle="1" w:styleId="636">
    <w:name w:val="BE Body Indent Char"/>
    <w:link w:val="637"/>
    <w:qFormat/>
    <w:uiPriority w:val="0"/>
    <w:rPr>
      <w:rFonts w:eastAsia="方正仿宋简体"/>
      <w:sz w:val="24"/>
      <w:szCs w:val="24"/>
    </w:rPr>
  </w:style>
  <w:style w:type="paragraph" w:customStyle="1" w:styleId="637">
    <w:name w:val="BE Body Indent"/>
    <w:basedOn w:val="1"/>
    <w:link w:val="636"/>
    <w:qFormat/>
    <w:uiPriority w:val="0"/>
    <w:pPr>
      <w:widowControl/>
      <w:snapToGrid w:val="0"/>
      <w:spacing w:after="120" w:line="300" w:lineRule="auto"/>
      <w:ind w:firstLine="465" w:firstLineChars="200"/>
    </w:pPr>
    <w:rPr>
      <w:rFonts w:eastAsia="方正仿宋简体"/>
      <w:kern w:val="0"/>
      <w:sz w:val="24"/>
    </w:rPr>
  </w:style>
  <w:style w:type="character" w:customStyle="1" w:styleId="638">
    <w:name w:val="编号2 Char"/>
    <w:link w:val="639"/>
    <w:qFormat/>
    <w:uiPriority w:val="0"/>
    <w:rPr>
      <w:rFonts w:ascii="宋体" w:hAnsi="宋体" w:eastAsia="仿宋"/>
      <w:kern w:val="2"/>
      <w:sz w:val="24"/>
      <w:szCs w:val="24"/>
    </w:rPr>
  </w:style>
  <w:style w:type="paragraph" w:customStyle="1" w:styleId="639">
    <w:name w:val="编号2"/>
    <w:basedOn w:val="1"/>
    <w:link w:val="638"/>
    <w:qFormat/>
    <w:uiPriority w:val="0"/>
    <w:pPr>
      <w:spacing w:line="360" w:lineRule="auto"/>
      <w:jc w:val="left"/>
    </w:pPr>
    <w:rPr>
      <w:rFonts w:ascii="宋体" w:hAnsi="宋体" w:eastAsia="仿宋"/>
      <w:sz w:val="24"/>
    </w:rPr>
  </w:style>
  <w:style w:type="character" w:customStyle="1" w:styleId="640">
    <w:name w:val="样式1 Char"/>
    <w:link w:val="641"/>
    <w:qFormat/>
    <w:uiPriority w:val="0"/>
    <w:rPr>
      <w:rFonts w:ascii="宋体" w:hAnsi="宋体" w:eastAsia="仿宋"/>
      <w:kern w:val="2"/>
      <w:sz w:val="24"/>
      <w:szCs w:val="24"/>
    </w:rPr>
  </w:style>
  <w:style w:type="paragraph" w:customStyle="1" w:styleId="641">
    <w:name w:val="样式1"/>
    <w:basedOn w:val="1"/>
    <w:link w:val="640"/>
    <w:qFormat/>
    <w:uiPriority w:val="0"/>
    <w:pPr>
      <w:tabs>
        <w:tab w:val="left" w:pos="720"/>
      </w:tabs>
      <w:spacing w:line="360" w:lineRule="auto"/>
      <w:ind w:firstLine="420" w:firstLineChars="200"/>
    </w:pPr>
    <w:rPr>
      <w:rFonts w:ascii="宋体" w:hAnsi="宋体" w:eastAsia="仿宋"/>
      <w:sz w:val="24"/>
    </w:rPr>
  </w:style>
  <w:style w:type="character" w:customStyle="1" w:styleId="642">
    <w:name w:val="正文文本首行缩进 Char"/>
    <w:link w:val="643"/>
    <w:qFormat/>
    <w:locked/>
    <w:uiPriority w:val="0"/>
    <w:rPr>
      <w:rFonts w:cs="宋体"/>
      <w:sz w:val="24"/>
    </w:rPr>
  </w:style>
  <w:style w:type="paragraph" w:customStyle="1" w:styleId="643">
    <w:name w:val="正文文本首行缩进1"/>
    <w:basedOn w:val="1"/>
    <w:link w:val="642"/>
    <w:qFormat/>
    <w:uiPriority w:val="0"/>
    <w:pPr>
      <w:spacing w:line="360" w:lineRule="auto"/>
      <w:ind w:firstLine="200" w:firstLineChars="200"/>
    </w:pPr>
    <w:rPr>
      <w:rFonts w:cs="宋体"/>
      <w:kern w:val="0"/>
      <w:sz w:val="24"/>
      <w:szCs w:val="20"/>
    </w:rPr>
  </w:style>
  <w:style w:type="character" w:customStyle="1" w:styleId="644">
    <w:name w:val="my正文 Char"/>
    <w:link w:val="645"/>
    <w:qFormat/>
    <w:uiPriority w:val="0"/>
    <w:rPr>
      <w:rFonts w:eastAsia="仿宋"/>
      <w:kern w:val="2"/>
      <w:sz w:val="24"/>
      <w:szCs w:val="24"/>
    </w:rPr>
  </w:style>
  <w:style w:type="paragraph" w:customStyle="1" w:styleId="645">
    <w:name w:val="my正文"/>
    <w:basedOn w:val="1"/>
    <w:link w:val="644"/>
    <w:qFormat/>
    <w:uiPriority w:val="0"/>
    <w:pPr>
      <w:spacing w:line="360" w:lineRule="auto"/>
      <w:ind w:firstLine="480" w:firstLineChars="200"/>
    </w:pPr>
    <w:rPr>
      <w:rFonts w:eastAsia="仿宋"/>
      <w:sz w:val="24"/>
    </w:rPr>
  </w:style>
  <w:style w:type="character" w:customStyle="1" w:styleId="646">
    <w:name w:val="纯文本 Char1"/>
    <w:qFormat/>
    <w:uiPriority w:val="0"/>
    <w:rPr>
      <w:rFonts w:ascii="宋体" w:hAnsi="Courier New" w:eastAsia="宋体" w:cs="Times New Roman"/>
      <w:kern w:val="0"/>
      <w:sz w:val="28"/>
      <w:szCs w:val="20"/>
    </w:rPr>
  </w:style>
  <w:style w:type="character" w:customStyle="1" w:styleId="647">
    <w:name w:val="普通编号 Char"/>
    <w:link w:val="648"/>
    <w:qFormat/>
    <w:uiPriority w:val="0"/>
    <w:rPr>
      <w:rFonts w:eastAsia="仿宋"/>
      <w:kern w:val="2"/>
      <w:sz w:val="24"/>
      <w:szCs w:val="21"/>
    </w:rPr>
  </w:style>
  <w:style w:type="paragraph" w:customStyle="1" w:styleId="648">
    <w:name w:val="普通编号"/>
    <w:link w:val="647"/>
    <w:qFormat/>
    <w:uiPriority w:val="0"/>
    <w:pPr>
      <w:adjustRightInd w:val="0"/>
      <w:snapToGrid w:val="0"/>
      <w:spacing w:before="20" w:line="360" w:lineRule="auto"/>
      <w:ind w:firstLine="200" w:firstLineChars="200"/>
      <w:jc w:val="both"/>
    </w:pPr>
    <w:rPr>
      <w:rFonts w:eastAsia="仿宋" w:asciiTheme="minorHAnsi" w:hAnsiTheme="minorHAnsi" w:cstheme="minorBidi"/>
      <w:kern w:val="2"/>
      <w:sz w:val="24"/>
      <w:szCs w:val="21"/>
      <w:lang w:val="en-US" w:eastAsia="zh-CN" w:bidi="ar-SA"/>
    </w:rPr>
  </w:style>
  <w:style w:type="character" w:customStyle="1" w:styleId="649">
    <w:name w:val="Figure Char Char"/>
    <w:link w:val="650"/>
    <w:qFormat/>
    <w:locked/>
    <w:uiPriority w:val="0"/>
    <w:rPr>
      <w:rFonts w:eastAsia="仿宋"/>
      <w:kern w:val="2"/>
      <w:sz w:val="24"/>
      <w:szCs w:val="21"/>
    </w:rPr>
  </w:style>
  <w:style w:type="paragraph" w:customStyle="1" w:styleId="650">
    <w:name w:val="Figure"/>
    <w:basedOn w:val="1"/>
    <w:next w:val="1"/>
    <w:link w:val="649"/>
    <w:qFormat/>
    <w:uiPriority w:val="0"/>
    <w:pPr>
      <w:keepNext/>
      <w:widowControl/>
      <w:topLinePunct/>
      <w:adjustRightInd w:val="0"/>
      <w:snapToGrid w:val="0"/>
      <w:spacing w:before="160" w:after="160" w:line="240" w:lineRule="atLeast"/>
      <w:ind w:left="1701" w:firstLine="200" w:firstLineChars="200"/>
      <w:jc w:val="left"/>
    </w:pPr>
    <w:rPr>
      <w:rFonts w:eastAsia="仿宋"/>
      <w:sz w:val="24"/>
      <w:szCs w:val="21"/>
    </w:rPr>
  </w:style>
  <w:style w:type="character" w:customStyle="1" w:styleId="651">
    <w:name w:val="Figure Description Char"/>
    <w:link w:val="652"/>
    <w:qFormat/>
    <w:uiPriority w:val="0"/>
    <w:rPr>
      <w:rFonts w:eastAsia="黑体"/>
      <w:spacing w:val="-4"/>
      <w:kern w:val="2"/>
      <w:sz w:val="21"/>
      <w:szCs w:val="21"/>
    </w:rPr>
  </w:style>
  <w:style w:type="paragraph" w:customStyle="1" w:styleId="652">
    <w:name w:val="Figure Description"/>
    <w:next w:val="650"/>
    <w:link w:val="651"/>
    <w:qFormat/>
    <w:uiPriority w:val="0"/>
    <w:pPr>
      <w:keepNext/>
      <w:adjustRightInd w:val="0"/>
      <w:snapToGrid w:val="0"/>
      <w:spacing w:before="320" w:after="80" w:line="240" w:lineRule="atLeast"/>
      <w:ind w:left="1701"/>
    </w:pPr>
    <w:rPr>
      <w:rFonts w:eastAsia="黑体" w:asciiTheme="minorHAnsi" w:hAnsiTheme="minorHAnsi" w:cstheme="minorBidi"/>
      <w:spacing w:val="-4"/>
      <w:kern w:val="2"/>
      <w:sz w:val="21"/>
      <w:szCs w:val="21"/>
      <w:lang w:val="en-US" w:eastAsia="zh-CN" w:bidi="ar-SA"/>
    </w:rPr>
  </w:style>
  <w:style w:type="character" w:customStyle="1" w:styleId="653">
    <w:name w:val="Item List Text Char"/>
    <w:link w:val="654"/>
    <w:qFormat/>
    <w:uiPriority w:val="0"/>
    <w:rPr>
      <w:kern w:val="2"/>
      <w:sz w:val="21"/>
      <w:szCs w:val="21"/>
    </w:rPr>
  </w:style>
  <w:style w:type="paragraph" w:customStyle="1" w:styleId="654">
    <w:name w:val="Item List Text"/>
    <w:link w:val="653"/>
    <w:qFormat/>
    <w:uiPriority w:val="0"/>
    <w:pPr>
      <w:adjustRightInd w:val="0"/>
      <w:snapToGrid w:val="0"/>
      <w:spacing w:before="80" w:after="80" w:line="240" w:lineRule="atLeast"/>
      <w:ind w:left="2126"/>
    </w:pPr>
    <w:rPr>
      <w:rFonts w:asciiTheme="minorHAnsi" w:hAnsiTheme="minorHAnsi" w:eastAsiaTheme="minorEastAsia" w:cstheme="minorBidi"/>
      <w:kern w:val="2"/>
      <w:sz w:val="21"/>
      <w:szCs w:val="21"/>
      <w:lang w:val="en-US" w:eastAsia="zh-CN" w:bidi="ar-SA"/>
    </w:rPr>
  </w:style>
  <w:style w:type="character" w:customStyle="1" w:styleId="655">
    <w:name w:val="Step Char"/>
    <w:link w:val="656"/>
    <w:qFormat/>
    <w:uiPriority w:val="0"/>
    <w:rPr>
      <w:rFonts w:eastAsia="仿宋"/>
      <w:sz w:val="24"/>
      <w:szCs w:val="21"/>
    </w:rPr>
  </w:style>
  <w:style w:type="paragraph" w:customStyle="1" w:styleId="656">
    <w:name w:val="Step"/>
    <w:basedOn w:val="1"/>
    <w:link w:val="655"/>
    <w:qFormat/>
    <w:uiPriority w:val="0"/>
    <w:pPr>
      <w:widowControl/>
      <w:tabs>
        <w:tab w:val="left" w:pos="1701"/>
      </w:tabs>
      <w:topLinePunct/>
      <w:adjustRightInd w:val="0"/>
      <w:snapToGrid w:val="0"/>
      <w:spacing w:before="160" w:after="160" w:line="240" w:lineRule="atLeast"/>
      <w:ind w:left="1701" w:hanging="159" w:firstLineChars="200"/>
      <w:jc w:val="left"/>
    </w:pPr>
    <w:rPr>
      <w:rFonts w:eastAsia="仿宋"/>
      <w:kern w:val="0"/>
      <w:sz w:val="24"/>
      <w:szCs w:val="21"/>
    </w:rPr>
  </w:style>
  <w:style w:type="character" w:customStyle="1" w:styleId="657">
    <w:name w:val="Sub Item List Char"/>
    <w:link w:val="658"/>
    <w:qFormat/>
    <w:uiPriority w:val="0"/>
    <w:rPr>
      <w:rFonts w:ascii="Arial" w:hAnsi="Arial" w:eastAsia="仿宋"/>
      <w:kern w:val="2"/>
      <w:sz w:val="24"/>
      <w:szCs w:val="21"/>
    </w:rPr>
  </w:style>
  <w:style w:type="paragraph" w:customStyle="1" w:styleId="658">
    <w:name w:val="Sub Item List"/>
    <w:basedOn w:val="1"/>
    <w:link w:val="657"/>
    <w:qFormat/>
    <w:uiPriority w:val="0"/>
    <w:pPr>
      <w:widowControl/>
      <w:tabs>
        <w:tab w:val="left" w:pos="2551"/>
      </w:tabs>
      <w:topLinePunct/>
      <w:adjustRightInd w:val="0"/>
      <w:snapToGrid w:val="0"/>
      <w:spacing w:before="80" w:after="80" w:line="240" w:lineRule="atLeast"/>
      <w:ind w:firstLine="200" w:firstLineChars="200"/>
      <w:jc w:val="left"/>
    </w:pPr>
    <w:rPr>
      <w:rFonts w:ascii="Arial" w:hAnsi="Arial" w:eastAsia="仿宋"/>
      <w:sz w:val="24"/>
      <w:szCs w:val="21"/>
    </w:rPr>
  </w:style>
  <w:style w:type="character" w:customStyle="1" w:styleId="659">
    <w:name w:val="Table Description Char"/>
    <w:link w:val="660"/>
    <w:qFormat/>
    <w:uiPriority w:val="0"/>
    <w:rPr>
      <w:rFonts w:eastAsia="黑体"/>
      <w:spacing w:val="-4"/>
      <w:kern w:val="2"/>
      <w:sz w:val="24"/>
      <w:szCs w:val="21"/>
    </w:rPr>
  </w:style>
  <w:style w:type="paragraph" w:customStyle="1" w:styleId="660">
    <w:name w:val="Table Description"/>
    <w:basedOn w:val="1"/>
    <w:next w:val="1"/>
    <w:link w:val="659"/>
    <w:qFormat/>
    <w:uiPriority w:val="0"/>
    <w:pPr>
      <w:keepNext/>
      <w:widowControl/>
      <w:topLinePunct/>
      <w:adjustRightInd w:val="0"/>
      <w:snapToGrid w:val="0"/>
      <w:spacing w:before="320" w:after="80" w:line="240" w:lineRule="atLeast"/>
      <w:ind w:left="1701" w:firstLine="200" w:firstLineChars="200"/>
      <w:jc w:val="left"/>
    </w:pPr>
    <w:rPr>
      <w:rFonts w:eastAsia="黑体"/>
      <w:spacing w:val="-4"/>
      <w:sz w:val="24"/>
      <w:szCs w:val="21"/>
    </w:rPr>
  </w:style>
  <w:style w:type="character" w:customStyle="1" w:styleId="661">
    <w:name w:val="页脚 Char1"/>
    <w:qFormat/>
    <w:uiPriority w:val="99"/>
    <w:rPr>
      <w:rFonts w:ascii="Tahoma" w:hAnsi="Tahoma" w:eastAsia="宋体" w:cs="Times New Roman"/>
      <w:kern w:val="0"/>
      <w:sz w:val="18"/>
      <w:szCs w:val="18"/>
      <w:lang w:val="en-GB"/>
    </w:rPr>
  </w:style>
  <w:style w:type="character" w:customStyle="1" w:styleId="662">
    <w:name w:val="不明显强调1"/>
    <w:qFormat/>
    <w:uiPriority w:val="19"/>
    <w:rPr>
      <w:i/>
      <w:iCs/>
      <w:color w:val="808080"/>
    </w:rPr>
  </w:style>
  <w:style w:type="character" w:customStyle="1" w:styleId="663">
    <w:name w:val="明显强调1"/>
    <w:qFormat/>
    <w:uiPriority w:val="21"/>
    <w:rPr>
      <w:b/>
      <w:bCs/>
      <w:i/>
      <w:iCs/>
      <w:color w:val="4F81BD"/>
    </w:rPr>
  </w:style>
  <w:style w:type="character" w:customStyle="1" w:styleId="664">
    <w:name w:val="正文样式 仿宋_GB2312 四号"/>
    <w:qFormat/>
    <w:uiPriority w:val="0"/>
    <w:rPr>
      <w:rFonts w:ascii="仿宋_GB2312" w:hAnsi="仿宋_GB2312" w:eastAsia="仿宋_GB2312" w:cs="Times New Roman"/>
      <w:kern w:val="0"/>
      <w:sz w:val="28"/>
    </w:rPr>
  </w:style>
  <w:style w:type="character" w:customStyle="1" w:styleId="665">
    <w:name w:val="畅通工程项目建议书正文 Char Char"/>
    <w:link w:val="666"/>
    <w:qFormat/>
    <w:uiPriority w:val="0"/>
    <w:rPr>
      <w:rFonts w:ascii="Tahoma" w:hAnsi="Tahoma"/>
      <w:sz w:val="24"/>
      <w:szCs w:val="32"/>
    </w:rPr>
  </w:style>
  <w:style w:type="paragraph" w:customStyle="1" w:styleId="666">
    <w:name w:val="畅通工程项目建议书正文"/>
    <w:basedOn w:val="1"/>
    <w:link w:val="665"/>
    <w:qFormat/>
    <w:uiPriority w:val="0"/>
    <w:pPr>
      <w:spacing w:line="360" w:lineRule="auto"/>
      <w:ind w:firstLine="200" w:firstLineChars="200"/>
    </w:pPr>
    <w:rPr>
      <w:rFonts w:ascii="Tahoma" w:hAnsi="Tahoma"/>
      <w:kern w:val="0"/>
      <w:sz w:val="24"/>
      <w:szCs w:val="32"/>
    </w:rPr>
  </w:style>
  <w:style w:type="character" w:customStyle="1" w:styleId="667">
    <w:name w:val="MM Topic 1 Char"/>
    <w:link w:val="668"/>
    <w:qFormat/>
    <w:uiPriority w:val="0"/>
    <w:rPr>
      <w:rFonts w:ascii="Calibri" w:hAnsi="Calibri"/>
      <w:b/>
      <w:bCs/>
      <w:kern w:val="44"/>
      <w:sz w:val="44"/>
      <w:szCs w:val="44"/>
      <w:lang w:val="en-GB"/>
    </w:rPr>
  </w:style>
  <w:style w:type="paragraph" w:customStyle="1" w:styleId="668">
    <w:name w:val="MM Topic 1"/>
    <w:basedOn w:val="4"/>
    <w:link w:val="667"/>
    <w:qFormat/>
    <w:uiPriority w:val="0"/>
    <w:pPr>
      <w:keepLines w:val="0"/>
      <w:numPr>
        <w:numId w:val="0"/>
      </w:numPr>
      <w:pBdr>
        <w:bottom w:val="single" w:color="auto" w:sz="12" w:space="1"/>
      </w:pBdr>
      <w:topLinePunct/>
      <w:adjustRightInd w:val="0"/>
      <w:snapToGrid w:val="0"/>
      <w:spacing w:line="578" w:lineRule="auto"/>
      <w:jc w:val="left"/>
    </w:pPr>
    <w:rPr>
      <w:rFonts w:ascii="Calibri" w:hAnsi="Calibri" w:eastAsiaTheme="minorEastAsia"/>
      <w:bCs/>
      <w:sz w:val="44"/>
      <w:szCs w:val="44"/>
      <w:lang w:val="en-GB"/>
    </w:rPr>
  </w:style>
  <w:style w:type="character" w:customStyle="1" w:styleId="669">
    <w:name w:val="MM Topic 2 Char"/>
    <w:link w:val="670"/>
    <w:qFormat/>
    <w:uiPriority w:val="0"/>
    <w:rPr>
      <w:rFonts w:ascii="Cambria" w:hAnsi="Cambria"/>
      <w:b/>
      <w:kern w:val="2"/>
      <w:sz w:val="32"/>
      <w:szCs w:val="32"/>
      <w:lang w:val="en-GB"/>
    </w:rPr>
  </w:style>
  <w:style w:type="paragraph" w:customStyle="1" w:styleId="670">
    <w:name w:val="MM Topic 2"/>
    <w:basedOn w:val="5"/>
    <w:link w:val="669"/>
    <w:qFormat/>
    <w:uiPriority w:val="0"/>
    <w:pPr>
      <w:numPr>
        <w:ilvl w:val="0"/>
        <w:numId w:val="0"/>
      </w:numPr>
      <w:spacing w:line="415" w:lineRule="auto"/>
      <w:ind w:left="576" w:hanging="576"/>
      <w:jc w:val="left"/>
    </w:pPr>
    <w:rPr>
      <w:rFonts w:ascii="Cambria" w:hAnsi="Cambria" w:eastAsiaTheme="minorEastAsia"/>
      <w:sz w:val="32"/>
      <w:szCs w:val="32"/>
      <w:lang w:val="en-GB"/>
    </w:rPr>
  </w:style>
  <w:style w:type="character" w:customStyle="1" w:styleId="671">
    <w:name w:val="MM Topic 3 Char"/>
    <w:link w:val="672"/>
    <w:qFormat/>
    <w:uiPriority w:val="0"/>
    <w:rPr>
      <w:rFonts w:ascii="宋体" w:hAnsi="宋体"/>
      <w:b/>
      <w:bCs/>
      <w:kern w:val="2"/>
      <w:sz w:val="30"/>
      <w:szCs w:val="30"/>
      <w:lang w:val="en-GB"/>
    </w:rPr>
  </w:style>
  <w:style w:type="paragraph" w:customStyle="1" w:styleId="672">
    <w:name w:val="MM Topic 3"/>
    <w:basedOn w:val="6"/>
    <w:link w:val="671"/>
    <w:qFormat/>
    <w:uiPriority w:val="0"/>
    <w:pPr>
      <w:widowControl/>
      <w:spacing w:before="100" w:beforeLines="100" w:beforeAutospacing="1" w:after="200" w:afterLines="100" w:line="360" w:lineRule="auto"/>
      <w:ind w:left="720" w:hanging="720"/>
      <w:jc w:val="left"/>
    </w:pPr>
    <w:rPr>
      <w:rFonts w:ascii="宋体" w:hAnsi="宋体"/>
      <w:sz w:val="30"/>
      <w:szCs w:val="30"/>
      <w:lang w:val="en-GB"/>
    </w:rPr>
  </w:style>
  <w:style w:type="character" w:customStyle="1" w:styleId="673">
    <w:name w:val="MM Topic 4 Char"/>
    <w:link w:val="674"/>
    <w:qFormat/>
    <w:uiPriority w:val="0"/>
    <w:rPr>
      <w:rFonts w:ascii="Cambria" w:hAnsi="Cambria" w:eastAsia="仿宋"/>
      <w:bCs/>
      <w:kern w:val="44"/>
      <w:sz w:val="28"/>
      <w:szCs w:val="28"/>
      <w:lang w:val="en-GB"/>
    </w:rPr>
  </w:style>
  <w:style w:type="paragraph" w:customStyle="1" w:styleId="674">
    <w:name w:val="MM Topic 4"/>
    <w:basedOn w:val="7"/>
    <w:link w:val="673"/>
    <w:qFormat/>
    <w:uiPriority w:val="0"/>
    <w:pPr>
      <w:spacing w:beforeLines="50"/>
      <w:jc w:val="left"/>
    </w:pPr>
    <w:rPr>
      <w:rFonts w:ascii="Cambria" w:hAnsi="Cambria" w:eastAsia="仿宋" w:cstheme="minorBidi"/>
      <w:b w:val="0"/>
      <w:kern w:val="44"/>
      <w:lang w:val="en-GB"/>
    </w:rPr>
  </w:style>
  <w:style w:type="character" w:customStyle="1" w:styleId="675">
    <w:name w:val="MM Topic 5 Char"/>
    <w:link w:val="676"/>
    <w:qFormat/>
    <w:uiPriority w:val="0"/>
    <w:rPr>
      <w:rFonts w:ascii="Arial" w:hAnsi="宋体" w:eastAsia="黑体"/>
      <w:b/>
      <w:bCs/>
      <w:kern w:val="2"/>
      <w:sz w:val="24"/>
      <w:szCs w:val="28"/>
      <w:lang w:val="en-GB"/>
    </w:rPr>
  </w:style>
  <w:style w:type="paragraph" w:customStyle="1" w:styleId="676">
    <w:name w:val="MM Topic 5"/>
    <w:basedOn w:val="8"/>
    <w:link w:val="675"/>
    <w:qFormat/>
    <w:uiPriority w:val="0"/>
    <w:pPr>
      <w:spacing w:before="0" w:after="0"/>
      <w:ind w:left="1008" w:hanging="1008"/>
      <w:jc w:val="left"/>
    </w:pPr>
    <w:rPr>
      <w:rFonts w:ascii="Arial" w:hAnsi="宋体" w:eastAsia="黑体"/>
      <w:sz w:val="24"/>
      <w:lang w:val="en-GB"/>
    </w:rPr>
  </w:style>
  <w:style w:type="character" w:customStyle="1" w:styleId="677">
    <w:name w:val="样式 首行缩进:  2.25 字符 Char"/>
    <w:link w:val="678"/>
    <w:qFormat/>
    <w:uiPriority w:val="0"/>
    <w:rPr>
      <w:rFonts w:eastAsia="仿宋"/>
      <w:kern w:val="2"/>
      <w:sz w:val="24"/>
      <w:szCs w:val="21"/>
      <w:lang w:val="en-GB"/>
    </w:rPr>
  </w:style>
  <w:style w:type="paragraph" w:customStyle="1" w:styleId="678">
    <w:name w:val="样式 首行缩进:  2.25 字符"/>
    <w:basedOn w:val="1"/>
    <w:link w:val="677"/>
    <w:qFormat/>
    <w:uiPriority w:val="0"/>
    <w:pPr>
      <w:spacing w:line="360" w:lineRule="auto"/>
      <w:ind w:firstLine="225" w:firstLineChars="225"/>
    </w:pPr>
    <w:rPr>
      <w:rFonts w:eastAsia="仿宋"/>
      <w:sz w:val="24"/>
      <w:szCs w:val="21"/>
      <w:lang w:val="en-GB"/>
    </w:rPr>
  </w:style>
  <w:style w:type="character" w:customStyle="1" w:styleId="679">
    <w:name w:val="图-杨凤姣 Char"/>
    <w:link w:val="680"/>
    <w:qFormat/>
    <w:uiPriority w:val="0"/>
    <w:rPr>
      <w:rFonts w:eastAsia="仿宋"/>
      <w:b/>
      <w:sz w:val="24"/>
      <w:lang w:val="en-GB"/>
    </w:rPr>
  </w:style>
  <w:style w:type="paragraph" w:customStyle="1" w:styleId="680">
    <w:name w:val="图-杨凤姣"/>
    <w:link w:val="679"/>
    <w:qFormat/>
    <w:uiPriority w:val="0"/>
    <w:pPr>
      <w:autoSpaceDE w:val="0"/>
      <w:autoSpaceDN w:val="0"/>
      <w:adjustRightInd w:val="0"/>
      <w:spacing w:line="360" w:lineRule="auto"/>
      <w:jc w:val="center"/>
    </w:pPr>
    <w:rPr>
      <w:rFonts w:eastAsia="仿宋" w:asciiTheme="minorHAnsi" w:hAnsiTheme="minorHAnsi" w:cstheme="minorBidi"/>
      <w:b/>
      <w:sz w:val="24"/>
      <w:lang w:val="en-GB" w:eastAsia="zh-CN" w:bidi="ar-SA"/>
    </w:rPr>
  </w:style>
  <w:style w:type="character" w:customStyle="1" w:styleId="681">
    <w:name w:val="parmvalue"/>
    <w:qFormat/>
    <w:uiPriority w:val="0"/>
  </w:style>
  <w:style w:type="character" w:customStyle="1" w:styleId="682">
    <w:name w:val="正文 首行缩进:  2 字符 Char Char"/>
    <w:link w:val="683"/>
    <w:qFormat/>
    <w:uiPriority w:val="0"/>
    <w:rPr>
      <w:rFonts w:ascii="Verdana" w:hAnsi="Verdana"/>
      <w:sz w:val="24"/>
    </w:rPr>
  </w:style>
  <w:style w:type="paragraph" w:customStyle="1" w:styleId="683">
    <w:name w:val="正文 首行缩进:  2 字符"/>
    <w:basedOn w:val="1"/>
    <w:link w:val="682"/>
    <w:qFormat/>
    <w:uiPriority w:val="0"/>
    <w:pPr>
      <w:widowControl/>
      <w:spacing w:line="360" w:lineRule="auto"/>
      <w:ind w:firstLine="200" w:firstLineChars="200"/>
      <w:jc w:val="left"/>
    </w:pPr>
    <w:rPr>
      <w:rFonts w:ascii="Verdana" w:hAnsi="Verdana"/>
      <w:kern w:val="0"/>
      <w:sz w:val="24"/>
      <w:szCs w:val="20"/>
    </w:rPr>
  </w:style>
  <w:style w:type="character" w:customStyle="1" w:styleId="684">
    <w:name w:val="_正文段落 Char"/>
    <w:link w:val="685"/>
    <w:qFormat/>
    <w:uiPriority w:val="99"/>
    <w:rPr>
      <w:rFonts w:eastAsia="仿宋"/>
      <w:kern w:val="2"/>
      <w:sz w:val="24"/>
      <w:szCs w:val="24"/>
    </w:rPr>
  </w:style>
  <w:style w:type="paragraph" w:customStyle="1" w:styleId="685">
    <w:name w:val="_正文段落"/>
    <w:basedOn w:val="1"/>
    <w:link w:val="684"/>
    <w:qFormat/>
    <w:uiPriority w:val="99"/>
    <w:pPr>
      <w:spacing w:beforeLines="15" w:after="200" w:afterLines="15" w:line="360" w:lineRule="auto"/>
      <w:ind w:firstLine="200" w:firstLineChars="200"/>
    </w:pPr>
    <w:rPr>
      <w:rFonts w:eastAsia="仿宋"/>
      <w:sz w:val="24"/>
    </w:rPr>
  </w:style>
  <w:style w:type="character" w:customStyle="1" w:styleId="686">
    <w:name w:val="样式 宋体"/>
    <w:qFormat/>
    <w:uiPriority w:val="0"/>
    <w:rPr>
      <w:rFonts w:ascii="宋体" w:hAnsi="宋体"/>
    </w:rPr>
  </w:style>
  <w:style w:type="character" w:customStyle="1" w:styleId="687">
    <w:name w:val="样式 宋体 小四 行距: 1.5 倍行距1 Char"/>
    <w:link w:val="688"/>
    <w:qFormat/>
    <w:uiPriority w:val="0"/>
    <w:rPr>
      <w:rFonts w:ascii="宋体" w:hAnsi="宋体" w:eastAsia="仿宋"/>
      <w:kern w:val="2"/>
      <w:sz w:val="28"/>
      <w:szCs w:val="21"/>
      <w:lang w:val="en-GB"/>
    </w:rPr>
  </w:style>
  <w:style w:type="paragraph" w:customStyle="1" w:styleId="688">
    <w:name w:val="样式 宋体 小四 行距: 1.5 倍行距1"/>
    <w:basedOn w:val="1"/>
    <w:link w:val="687"/>
    <w:qFormat/>
    <w:uiPriority w:val="0"/>
    <w:pPr>
      <w:tabs>
        <w:tab w:val="left" w:pos="680"/>
      </w:tabs>
      <w:spacing w:line="360" w:lineRule="auto"/>
      <w:ind w:firstLine="200" w:firstLineChars="200"/>
    </w:pPr>
    <w:rPr>
      <w:rFonts w:ascii="宋体" w:hAnsi="宋体" w:eastAsia="仿宋"/>
      <w:sz w:val="28"/>
      <w:szCs w:val="21"/>
      <w:lang w:val="en-GB"/>
    </w:rPr>
  </w:style>
  <w:style w:type="character" w:customStyle="1" w:styleId="689">
    <w:name w:val="Normal Indent Char1 Char"/>
    <w:qFormat/>
    <w:uiPriority w:val="0"/>
    <w:rPr>
      <w:rFonts w:ascii="Times New Roman" w:hAnsi="Times New Roman"/>
      <w:kern w:val="2"/>
      <w:sz w:val="21"/>
    </w:rPr>
  </w:style>
  <w:style w:type="character" w:customStyle="1" w:styleId="690">
    <w:name w:val="Item Step Char"/>
    <w:link w:val="691"/>
    <w:qFormat/>
    <w:uiPriority w:val="0"/>
    <w:rPr>
      <w:sz w:val="21"/>
      <w:szCs w:val="21"/>
    </w:rPr>
  </w:style>
  <w:style w:type="paragraph" w:customStyle="1" w:styleId="691">
    <w:name w:val="Item Step"/>
    <w:link w:val="690"/>
    <w:qFormat/>
    <w:uiPriority w:val="0"/>
    <w:pPr>
      <w:tabs>
        <w:tab w:val="left" w:pos="4226"/>
      </w:tabs>
      <w:adjustRightInd w:val="0"/>
      <w:snapToGrid w:val="0"/>
      <w:spacing w:before="80" w:after="80" w:line="240" w:lineRule="atLeast"/>
      <w:ind w:left="4226" w:hanging="425"/>
      <w:jc w:val="both"/>
      <w:outlineLvl w:val="6"/>
    </w:pPr>
    <w:rPr>
      <w:rFonts w:asciiTheme="minorHAnsi" w:hAnsiTheme="minorHAnsi" w:eastAsiaTheme="minorEastAsia" w:cstheme="minorBidi"/>
      <w:sz w:val="21"/>
      <w:szCs w:val="21"/>
      <w:lang w:val="en-US" w:eastAsia="zh-CN" w:bidi="ar-SA"/>
    </w:rPr>
  </w:style>
  <w:style w:type="character" w:customStyle="1" w:styleId="692">
    <w:name w:val="Table Heading Char"/>
    <w:link w:val="693"/>
    <w:qFormat/>
    <w:uiPriority w:val="0"/>
    <w:rPr>
      <w:rFonts w:ascii="Book Antiqua" w:hAnsi="Book Antiqua" w:eastAsia="黑体" w:cs="Book Antiqua"/>
      <w:bCs/>
      <w:sz w:val="24"/>
      <w:szCs w:val="21"/>
    </w:rPr>
  </w:style>
  <w:style w:type="paragraph" w:customStyle="1" w:styleId="693">
    <w:name w:val="Table Heading"/>
    <w:basedOn w:val="1"/>
    <w:link w:val="692"/>
    <w:qFormat/>
    <w:uiPriority w:val="0"/>
    <w:pPr>
      <w:keepNext/>
      <w:topLinePunct/>
      <w:adjustRightInd w:val="0"/>
      <w:snapToGrid w:val="0"/>
      <w:spacing w:before="80" w:after="80" w:line="240" w:lineRule="atLeast"/>
      <w:ind w:firstLine="200" w:firstLineChars="200"/>
      <w:jc w:val="left"/>
    </w:pPr>
    <w:rPr>
      <w:rFonts w:ascii="Book Antiqua" w:hAnsi="Book Antiqua" w:eastAsia="黑体" w:cs="Book Antiqua"/>
      <w:bCs/>
      <w:kern w:val="0"/>
      <w:sz w:val="24"/>
      <w:szCs w:val="21"/>
    </w:rPr>
  </w:style>
  <w:style w:type="character" w:customStyle="1" w:styleId="694">
    <w:name w:val="Legend_Figures Char"/>
    <w:qFormat/>
    <w:uiPriority w:val="0"/>
    <w:rPr>
      <w:rFonts w:ascii="Arial" w:hAnsi="Arial" w:eastAsia="黑体" w:cs="Arial"/>
      <w:snapToGrid/>
      <w:kern w:val="2"/>
      <w:sz w:val="21"/>
    </w:rPr>
  </w:style>
  <w:style w:type="character" w:customStyle="1" w:styleId="695">
    <w:name w:val="Item List Char1"/>
    <w:qFormat/>
    <w:uiPriority w:val="0"/>
    <w:rPr>
      <w:rFonts w:ascii="Arial" w:hAnsi="Arial" w:eastAsia="宋体" w:cs="Arial"/>
      <w:snapToGrid/>
      <w:kern w:val="0"/>
      <w:sz w:val="20"/>
      <w:szCs w:val="20"/>
    </w:rPr>
  </w:style>
  <w:style w:type="character" w:customStyle="1" w:styleId="696">
    <w:name w:val="HH6 Char"/>
    <w:link w:val="697"/>
    <w:qFormat/>
    <w:uiPriority w:val="0"/>
    <w:rPr>
      <w:rFonts w:ascii="Cambria" w:hAnsi="Cambria" w:eastAsia="黑体"/>
      <w:b/>
      <w:kern w:val="2"/>
      <w:sz w:val="24"/>
      <w:szCs w:val="21"/>
      <w:lang w:val="zh-CN"/>
    </w:rPr>
  </w:style>
  <w:style w:type="paragraph" w:customStyle="1" w:styleId="697">
    <w:name w:val="HH6"/>
    <w:basedOn w:val="9"/>
    <w:link w:val="696"/>
    <w:qFormat/>
    <w:uiPriority w:val="0"/>
    <w:pPr>
      <w:keepLines w:val="0"/>
      <w:widowControl/>
      <w:adjustRightInd w:val="0"/>
      <w:snapToGrid w:val="0"/>
      <w:spacing w:before="60" w:after="60"/>
    </w:pPr>
    <w:rPr>
      <w:rFonts w:ascii="Cambria" w:hAnsi="Cambria" w:eastAsia="黑体" w:cstheme="minorBidi"/>
      <w:bCs w:val="0"/>
      <w:szCs w:val="21"/>
      <w:lang w:val="zh-CN"/>
    </w:rPr>
  </w:style>
  <w:style w:type="character" w:customStyle="1" w:styleId="698">
    <w:name w:val="Figure Text Char"/>
    <w:link w:val="699"/>
    <w:qFormat/>
    <w:uiPriority w:val="0"/>
    <w:rPr>
      <w:snapToGrid w:val="0"/>
      <w:sz w:val="18"/>
      <w:szCs w:val="18"/>
    </w:rPr>
  </w:style>
  <w:style w:type="paragraph" w:customStyle="1" w:styleId="699">
    <w:name w:val="Figure Text"/>
    <w:link w:val="698"/>
    <w:qFormat/>
    <w:uiPriority w:val="0"/>
    <w:pPr>
      <w:widowControl w:val="0"/>
      <w:autoSpaceDE w:val="0"/>
      <w:autoSpaceDN w:val="0"/>
      <w:adjustRightInd w:val="0"/>
    </w:pPr>
    <w:rPr>
      <w:rFonts w:asciiTheme="minorHAnsi" w:hAnsiTheme="minorHAnsi" w:eastAsiaTheme="minorEastAsia" w:cstheme="minorBidi"/>
      <w:snapToGrid w:val="0"/>
      <w:sz w:val="18"/>
      <w:szCs w:val="18"/>
      <w:lang w:val="en-US" w:eastAsia="zh-CN" w:bidi="ar-SA"/>
    </w:rPr>
  </w:style>
  <w:style w:type="character" w:customStyle="1" w:styleId="700">
    <w:name w:val="Item List in Table Char"/>
    <w:link w:val="701"/>
    <w:qFormat/>
    <w:uiPriority w:val="0"/>
    <w:rPr>
      <w:rFonts w:eastAsia="仿宋"/>
    </w:rPr>
  </w:style>
  <w:style w:type="paragraph" w:customStyle="1" w:styleId="701">
    <w:name w:val="Item List in Table"/>
    <w:basedOn w:val="648"/>
    <w:link w:val="700"/>
    <w:qFormat/>
    <w:uiPriority w:val="0"/>
    <w:pPr>
      <w:adjustRightInd/>
      <w:snapToGrid/>
      <w:spacing w:before="40" w:after="40" w:line="240" w:lineRule="auto"/>
      <w:ind w:firstLine="0" w:firstLineChars="0"/>
    </w:pPr>
    <w:rPr>
      <w:kern w:val="0"/>
      <w:sz w:val="20"/>
      <w:szCs w:val="20"/>
    </w:rPr>
  </w:style>
  <w:style w:type="character" w:customStyle="1" w:styleId="702">
    <w:name w:val="Notes Heading in Table Char"/>
    <w:link w:val="703"/>
    <w:qFormat/>
    <w:uiPriority w:val="0"/>
    <w:rPr>
      <w:rFonts w:eastAsia="黑体"/>
      <w:b/>
      <w:bCs/>
      <w:i/>
      <w:iCs/>
      <w:snapToGrid w:val="0"/>
    </w:rPr>
  </w:style>
  <w:style w:type="paragraph" w:customStyle="1" w:styleId="703">
    <w:name w:val="Notes Heading in Table"/>
    <w:next w:val="704"/>
    <w:link w:val="702"/>
    <w:qFormat/>
    <w:uiPriority w:val="0"/>
    <w:pPr>
      <w:keepNext/>
      <w:spacing w:before="40" w:after="40"/>
    </w:pPr>
    <w:rPr>
      <w:rFonts w:eastAsia="黑体" w:asciiTheme="minorHAnsi" w:hAnsiTheme="minorHAnsi" w:cstheme="minorBidi"/>
      <w:b/>
      <w:bCs/>
      <w:i/>
      <w:iCs/>
      <w:snapToGrid w:val="0"/>
      <w:lang w:val="en-US" w:eastAsia="zh-CN" w:bidi="ar-SA"/>
    </w:rPr>
  </w:style>
  <w:style w:type="paragraph" w:customStyle="1" w:styleId="704">
    <w:name w:val="Notes Text in Table"/>
    <w:qFormat/>
    <w:uiPriority w:val="0"/>
    <w:pPr>
      <w:spacing w:before="40" w:after="40"/>
      <w:jc w:val="both"/>
    </w:pPr>
    <w:rPr>
      <w:rFonts w:ascii="Times New Roman" w:hAnsi="Times New Roman" w:eastAsia="Times New Roman" w:cs="Times New Roman"/>
      <w:i/>
      <w:iCs/>
      <w:snapToGrid w:val="0"/>
      <w:lang w:val="en-US" w:eastAsia="zh-CN" w:bidi="ar-SA"/>
    </w:rPr>
  </w:style>
  <w:style w:type="character" w:customStyle="1" w:styleId="705">
    <w:name w:val="Table Text Char"/>
    <w:qFormat/>
    <w:uiPriority w:val="0"/>
    <w:rPr>
      <w:rFonts w:ascii="Arial" w:hAnsi="Arial"/>
      <w:sz w:val="21"/>
      <w:szCs w:val="21"/>
      <w:lang w:val="en-US" w:eastAsia="zh-CN"/>
    </w:rPr>
  </w:style>
  <w:style w:type="character" w:customStyle="1" w:styleId="706">
    <w:name w:val="自用二级标题 Char"/>
    <w:link w:val="707"/>
    <w:qFormat/>
    <w:uiPriority w:val="0"/>
    <w:rPr>
      <w:rFonts w:ascii="宋体" w:hAnsi="宋体" w:eastAsia="仿宋"/>
      <w:b/>
      <w:bCs/>
      <w:kern w:val="2"/>
      <w:sz w:val="36"/>
      <w:szCs w:val="24"/>
    </w:rPr>
  </w:style>
  <w:style w:type="paragraph" w:customStyle="1" w:styleId="707">
    <w:name w:val="自用二级标题"/>
    <w:basedOn w:val="708"/>
    <w:link w:val="706"/>
    <w:qFormat/>
    <w:uiPriority w:val="0"/>
    <w:pPr>
      <w:ind w:left="85" w:firstLine="0"/>
    </w:pPr>
    <w:rPr>
      <w:rFonts w:ascii="宋体" w:hAnsi="宋体" w:eastAsia="仿宋" w:cstheme="minorBidi"/>
      <w:sz w:val="36"/>
      <w:szCs w:val="24"/>
    </w:rPr>
  </w:style>
  <w:style w:type="paragraph" w:customStyle="1" w:styleId="708">
    <w:name w:val="yyw第2级标题"/>
    <w:basedOn w:val="5"/>
    <w:qFormat/>
    <w:uiPriority w:val="99"/>
    <w:pPr>
      <w:keepNext w:val="0"/>
      <w:keepLines w:val="0"/>
      <w:numPr>
        <w:ilvl w:val="0"/>
        <w:numId w:val="0"/>
      </w:numPr>
      <w:spacing w:line="300" w:lineRule="auto"/>
      <w:ind w:left="227" w:hanging="576"/>
      <w:jc w:val="left"/>
    </w:pPr>
    <w:rPr>
      <w:rFonts w:ascii="Times New Roman" w:hAnsi="Times New Roman" w:cs="Times New Roman"/>
      <w:bCs/>
      <w:szCs w:val="21"/>
    </w:rPr>
  </w:style>
  <w:style w:type="character" w:customStyle="1" w:styleId="709">
    <w:name w:val="自用三级标题 Char"/>
    <w:link w:val="710"/>
    <w:qFormat/>
    <w:uiPriority w:val="0"/>
    <w:rPr>
      <w:rFonts w:ascii="Calibri" w:hAnsi="Calibri" w:eastAsia="仿宋"/>
      <w:b/>
      <w:bCs/>
      <w:kern w:val="2"/>
      <w:sz w:val="30"/>
      <w:szCs w:val="30"/>
    </w:rPr>
  </w:style>
  <w:style w:type="paragraph" w:customStyle="1" w:styleId="710">
    <w:name w:val="自用三级标题"/>
    <w:basedOn w:val="6"/>
    <w:next w:val="711"/>
    <w:link w:val="709"/>
    <w:qFormat/>
    <w:uiPriority w:val="0"/>
    <w:pPr>
      <w:widowControl/>
      <w:numPr>
        <w:ilvl w:val="2"/>
        <w:numId w:val="20"/>
      </w:numPr>
      <w:spacing w:before="100" w:beforeAutospacing="1" w:after="0" w:line="360" w:lineRule="auto"/>
      <w:jc w:val="left"/>
    </w:pPr>
    <w:rPr>
      <w:rFonts w:ascii="Calibri" w:hAnsi="Calibri" w:eastAsia="仿宋"/>
      <w:sz w:val="30"/>
      <w:szCs w:val="30"/>
    </w:rPr>
  </w:style>
  <w:style w:type="paragraph" w:customStyle="1" w:styleId="711">
    <w:name w:val="三级条标题"/>
    <w:basedOn w:val="1"/>
    <w:next w:val="1"/>
    <w:qFormat/>
    <w:uiPriority w:val="0"/>
    <w:pPr>
      <w:widowControl/>
      <w:spacing w:beforeLines="50" w:after="200" w:afterLines="50"/>
      <w:ind w:firstLine="200" w:firstLineChars="200"/>
      <w:jc w:val="left"/>
      <w:outlineLvl w:val="4"/>
    </w:pPr>
    <w:rPr>
      <w:rFonts w:ascii="黑体" w:hAnsi="Arial" w:eastAsia="黑体" w:cs="Times New Roman"/>
      <w:kern w:val="0"/>
      <w:sz w:val="24"/>
      <w:szCs w:val="21"/>
    </w:rPr>
  </w:style>
  <w:style w:type="character" w:customStyle="1" w:styleId="712">
    <w:name w:val="商务4 Char"/>
    <w:link w:val="713"/>
    <w:qFormat/>
    <w:uiPriority w:val="0"/>
    <w:rPr>
      <w:rFonts w:ascii="Arial" w:hAnsi="Arial" w:eastAsia="仿宋"/>
      <w:kern w:val="44"/>
      <w:sz w:val="28"/>
    </w:rPr>
  </w:style>
  <w:style w:type="paragraph" w:customStyle="1" w:styleId="713">
    <w:name w:val="商务4"/>
    <w:basedOn w:val="7"/>
    <w:link w:val="712"/>
    <w:qFormat/>
    <w:uiPriority w:val="0"/>
    <w:pPr>
      <w:spacing w:beforeLines="50"/>
      <w:ind w:left="284" w:hanging="284"/>
      <w:jc w:val="left"/>
    </w:pPr>
    <w:rPr>
      <w:rFonts w:ascii="Arial" w:hAnsi="Arial" w:eastAsia="仿宋" w:cstheme="minorBidi"/>
      <w:b w:val="0"/>
      <w:bCs w:val="0"/>
      <w:kern w:val="44"/>
      <w:szCs w:val="20"/>
    </w:rPr>
  </w:style>
  <w:style w:type="character" w:customStyle="1" w:styleId="714">
    <w:name w:val="商务5 Char"/>
    <w:link w:val="715"/>
    <w:qFormat/>
    <w:uiPriority w:val="0"/>
    <w:rPr>
      <w:rFonts w:ascii="创艺简楷体" w:hAnsi="宋体" w:eastAsia="黑体"/>
      <w:b/>
      <w:sz w:val="24"/>
    </w:rPr>
  </w:style>
  <w:style w:type="paragraph" w:customStyle="1" w:styleId="715">
    <w:name w:val="商务5"/>
    <w:basedOn w:val="8"/>
    <w:link w:val="714"/>
    <w:qFormat/>
    <w:uiPriority w:val="0"/>
    <w:pPr>
      <w:keepLines w:val="0"/>
      <w:spacing w:before="240" w:beforeLines="50" w:after="120" w:afterLines="50" w:line="360" w:lineRule="auto"/>
      <w:ind w:left="284" w:hanging="284"/>
      <w:jc w:val="left"/>
    </w:pPr>
    <w:rPr>
      <w:rFonts w:ascii="创艺简楷体" w:hAnsi="宋体" w:eastAsia="黑体"/>
      <w:bCs w:val="0"/>
      <w:kern w:val="0"/>
      <w:sz w:val="24"/>
      <w:szCs w:val="20"/>
    </w:rPr>
  </w:style>
  <w:style w:type="character" w:customStyle="1" w:styleId="716">
    <w:name w:val="模板正文 Char"/>
    <w:link w:val="717"/>
    <w:qFormat/>
    <w:uiPriority w:val="0"/>
    <w:rPr>
      <w:rFonts w:ascii="Times New Roman" w:hAnsi="Times New Roman" w:eastAsia="仿宋_GB2312"/>
      <w:sz w:val="28"/>
    </w:rPr>
  </w:style>
  <w:style w:type="paragraph" w:customStyle="1" w:styleId="717">
    <w:name w:val="模板正文"/>
    <w:basedOn w:val="1"/>
    <w:link w:val="716"/>
    <w:qFormat/>
    <w:uiPriority w:val="0"/>
    <w:pPr>
      <w:wordWrap w:val="0"/>
      <w:spacing w:beforeLines="50" w:line="360" w:lineRule="auto"/>
      <w:ind w:firstLine="200" w:firstLineChars="200"/>
    </w:pPr>
    <w:rPr>
      <w:rFonts w:ascii="Times New Roman" w:hAnsi="Times New Roman" w:eastAsia="仿宋_GB2312"/>
      <w:kern w:val="0"/>
      <w:sz w:val="28"/>
      <w:szCs w:val="20"/>
    </w:rPr>
  </w:style>
  <w:style w:type="character" w:customStyle="1" w:styleId="718">
    <w:name w:val="Heading Right Char"/>
    <w:link w:val="719"/>
    <w:qFormat/>
    <w:uiPriority w:val="0"/>
    <w:rPr>
      <w:rFonts w:eastAsia="仿宋"/>
      <w:kern w:val="2"/>
      <w:szCs w:val="21"/>
    </w:rPr>
  </w:style>
  <w:style w:type="paragraph" w:customStyle="1" w:styleId="719">
    <w:name w:val="Heading Right"/>
    <w:basedOn w:val="1"/>
    <w:link w:val="718"/>
    <w:qFormat/>
    <w:uiPriority w:val="0"/>
    <w:pPr>
      <w:widowControl/>
      <w:topLinePunct/>
      <w:adjustRightInd w:val="0"/>
      <w:snapToGrid w:val="0"/>
      <w:spacing w:line="240" w:lineRule="atLeast"/>
      <w:ind w:firstLine="200" w:firstLineChars="200"/>
      <w:jc w:val="right"/>
    </w:pPr>
    <w:rPr>
      <w:rFonts w:eastAsia="仿宋"/>
      <w:sz w:val="20"/>
      <w:szCs w:val="21"/>
    </w:rPr>
  </w:style>
  <w:style w:type="character" w:customStyle="1" w:styleId="720">
    <w:name w:val="可研正文 Char"/>
    <w:link w:val="721"/>
    <w:qFormat/>
    <w:uiPriority w:val="0"/>
    <w:rPr>
      <w:rFonts w:ascii="仿宋_GB2312" w:hAnsi="宋体" w:eastAsia="仿宋_GB2312"/>
      <w:bCs/>
      <w:kern w:val="2"/>
      <w:sz w:val="28"/>
      <w:szCs w:val="28"/>
      <w:lang w:eastAsia="en-US"/>
    </w:rPr>
  </w:style>
  <w:style w:type="paragraph" w:customStyle="1" w:styleId="721">
    <w:name w:val="可研正文"/>
    <w:basedOn w:val="1"/>
    <w:link w:val="720"/>
    <w:qFormat/>
    <w:uiPriority w:val="0"/>
    <w:pPr>
      <w:tabs>
        <w:tab w:val="left" w:pos="987"/>
      </w:tabs>
      <w:spacing w:line="360" w:lineRule="auto"/>
      <w:ind w:firstLine="200" w:firstLineChars="200"/>
    </w:pPr>
    <w:rPr>
      <w:rFonts w:ascii="仿宋_GB2312" w:hAnsi="宋体" w:eastAsia="仿宋_GB2312"/>
      <w:bCs/>
      <w:sz w:val="28"/>
      <w:szCs w:val="28"/>
      <w:lang w:eastAsia="en-US"/>
    </w:rPr>
  </w:style>
  <w:style w:type="character" w:customStyle="1" w:styleId="722">
    <w:name w:val="编号，小四 Char"/>
    <w:link w:val="723"/>
    <w:qFormat/>
    <w:uiPriority w:val="0"/>
    <w:rPr>
      <w:rFonts w:eastAsia="仿宋" w:cs="宋体"/>
      <w:kern w:val="2"/>
      <w:sz w:val="24"/>
      <w:szCs w:val="21"/>
    </w:rPr>
  </w:style>
  <w:style w:type="paragraph" w:customStyle="1" w:styleId="723">
    <w:name w:val="编号，小四"/>
    <w:basedOn w:val="1"/>
    <w:link w:val="722"/>
    <w:qFormat/>
    <w:uiPriority w:val="0"/>
    <w:pPr>
      <w:spacing w:line="360" w:lineRule="auto"/>
      <w:ind w:firstLine="200" w:firstLineChars="200"/>
    </w:pPr>
    <w:rPr>
      <w:rFonts w:eastAsia="仿宋" w:cs="宋体"/>
      <w:sz w:val="24"/>
      <w:szCs w:val="21"/>
    </w:rPr>
  </w:style>
  <w:style w:type="character" w:customStyle="1" w:styleId="724">
    <w:name w:val="样式6 Char"/>
    <w:link w:val="725"/>
    <w:qFormat/>
    <w:uiPriority w:val="0"/>
    <w:rPr>
      <w:rFonts w:ascii="Arial" w:hAnsi="Arial" w:eastAsia="仿宋"/>
      <w:kern w:val="2"/>
      <w:sz w:val="24"/>
      <w:szCs w:val="24"/>
    </w:rPr>
  </w:style>
  <w:style w:type="paragraph" w:customStyle="1" w:styleId="725">
    <w:name w:val="样式6"/>
    <w:basedOn w:val="1"/>
    <w:link w:val="724"/>
    <w:qFormat/>
    <w:uiPriority w:val="0"/>
    <w:pPr>
      <w:numPr>
        <w:ilvl w:val="0"/>
        <w:numId w:val="21"/>
      </w:numPr>
      <w:adjustRightInd w:val="0"/>
      <w:snapToGrid w:val="0"/>
      <w:spacing w:line="360" w:lineRule="auto"/>
      <w:ind w:firstLine="200" w:firstLineChars="200"/>
    </w:pPr>
    <w:rPr>
      <w:rFonts w:ascii="Arial" w:hAnsi="Arial" w:eastAsia="仿宋"/>
      <w:sz w:val="24"/>
    </w:rPr>
  </w:style>
  <w:style w:type="character" w:customStyle="1" w:styleId="726">
    <w:name w:val="8级菜单 Char"/>
    <w:link w:val="727"/>
    <w:qFormat/>
    <w:uiPriority w:val="0"/>
    <w:rPr>
      <w:rFonts w:ascii="Arial" w:hAnsi="Arial" w:eastAsia="仿宋"/>
      <w:kern w:val="2"/>
      <w:sz w:val="24"/>
      <w:szCs w:val="24"/>
    </w:rPr>
  </w:style>
  <w:style w:type="paragraph" w:customStyle="1" w:styleId="727">
    <w:name w:val="8级菜单"/>
    <w:basedOn w:val="725"/>
    <w:link w:val="726"/>
    <w:qFormat/>
    <w:uiPriority w:val="0"/>
  </w:style>
  <w:style w:type="character" w:customStyle="1" w:styleId="728">
    <w:name w:val="9级菜单 Char"/>
    <w:link w:val="729"/>
    <w:qFormat/>
    <w:uiPriority w:val="0"/>
    <w:rPr>
      <w:rFonts w:ascii="宋体" w:hAnsi="宋体" w:eastAsia="仿宋"/>
      <w:kern w:val="2"/>
      <w:sz w:val="24"/>
      <w:szCs w:val="24"/>
    </w:rPr>
  </w:style>
  <w:style w:type="paragraph" w:customStyle="1" w:styleId="729">
    <w:name w:val="9级菜单"/>
    <w:basedOn w:val="22"/>
    <w:link w:val="728"/>
    <w:qFormat/>
    <w:uiPriority w:val="0"/>
    <w:pPr>
      <w:widowControl w:val="0"/>
      <w:numPr>
        <w:ilvl w:val="0"/>
        <w:numId w:val="22"/>
      </w:numPr>
      <w:adjustRightInd w:val="0"/>
      <w:snapToGrid w:val="0"/>
      <w:spacing w:after="0"/>
      <w:ind w:firstLine="0"/>
      <w:jc w:val="both"/>
    </w:pPr>
    <w:rPr>
      <w:rFonts w:ascii="宋体" w:hAnsi="宋体" w:cstheme="minorBidi"/>
      <w:kern w:val="2"/>
      <w:sz w:val="24"/>
    </w:rPr>
  </w:style>
  <w:style w:type="character" w:customStyle="1" w:styleId="730">
    <w:name w:val="im-content1"/>
    <w:qFormat/>
    <w:uiPriority w:val="0"/>
    <w:rPr>
      <w:color w:val="000000"/>
    </w:rPr>
  </w:style>
  <w:style w:type="character" w:customStyle="1" w:styleId="731">
    <w:name w:val="附图标题 Char Char"/>
    <w:link w:val="732"/>
    <w:qFormat/>
    <w:uiPriority w:val="0"/>
    <w:rPr>
      <w:rFonts w:ascii="Arial" w:hAnsi="Arial" w:eastAsia="黑体"/>
      <w:b/>
      <w:kern w:val="2"/>
      <w:sz w:val="18"/>
      <w:szCs w:val="24"/>
    </w:rPr>
  </w:style>
  <w:style w:type="paragraph" w:customStyle="1" w:styleId="732">
    <w:name w:val="附图标题"/>
    <w:basedOn w:val="1"/>
    <w:next w:val="22"/>
    <w:link w:val="731"/>
    <w:qFormat/>
    <w:uiPriority w:val="0"/>
    <w:pPr>
      <w:numPr>
        <w:ilvl w:val="0"/>
        <w:numId w:val="23"/>
      </w:numPr>
      <w:tabs>
        <w:tab w:val="left" w:pos="3272"/>
      </w:tabs>
      <w:spacing w:after="200" w:afterLines="100"/>
      <w:ind w:firstLine="200" w:firstLineChars="200"/>
      <w:jc w:val="center"/>
    </w:pPr>
    <w:rPr>
      <w:rFonts w:ascii="Arial" w:hAnsi="Arial" w:eastAsia="黑体"/>
      <w:b/>
      <w:sz w:val="18"/>
    </w:rPr>
  </w:style>
  <w:style w:type="character" w:customStyle="1" w:styleId="733">
    <w:name w:val="样式 首行缩进:  2 字符5 Char"/>
    <w:link w:val="734"/>
    <w:qFormat/>
    <w:uiPriority w:val="0"/>
    <w:rPr>
      <w:rFonts w:eastAsia="仿宋"/>
      <w:kern w:val="2"/>
      <w:sz w:val="24"/>
      <w:szCs w:val="21"/>
    </w:rPr>
  </w:style>
  <w:style w:type="paragraph" w:customStyle="1" w:styleId="734">
    <w:name w:val="样式 首行缩进:  2 字符5"/>
    <w:basedOn w:val="1"/>
    <w:link w:val="733"/>
    <w:qFormat/>
    <w:uiPriority w:val="0"/>
    <w:pPr>
      <w:spacing w:before="120" w:line="360" w:lineRule="auto"/>
      <w:ind w:firstLine="480" w:firstLineChars="200"/>
    </w:pPr>
    <w:rPr>
      <w:rFonts w:eastAsia="仿宋"/>
      <w:sz w:val="24"/>
      <w:szCs w:val="21"/>
    </w:rPr>
  </w:style>
  <w:style w:type="character" w:customStyle="1" w:styleId="735">
    <w:name w:val="my正文 Char Char"/>
    <w:qFormat/>
    <w:uiPriority w:val="0"/>
    <w:rPr>
      <w:sz w:val="24"/>
      <w:szCs w:val="24"/>
    </w:rPr>
  </w:style>
  <w:style w:type="character" w:customStyle="1" w:styleId="736">
    <w:name w:val="缩进 Char1"/>
    <w:qFormat/>
    <w:uiPriority w:val="0"/>
    <w:rPr>
      <w:rFonts w:ascii="Verdana" w:hAnsi="Verdana"/>
      <w:kern w:val="2"/>
      <w:sz w:val="24"/>
      <w:szCs w:val="24"/>
    </w:rPr>
  </w:style>
  <w:style w:type="character" w:customStyle="1" w:styleId="737">
    <w:name w:val="表格文本 Char"/>
    <w:link w:val="738"/>
    <w:qFormat/>
    <w:uiPriority w:val="0"/>
    <w:rPr>
      <w:sz w:val="21"/>
      <w:szCs w:val="21"/>
    </w:rPr>
  </w:style>
  <w:style w:type="paragraph" w:customStyle="1" w:styleId="738">
    <w:name w:val="表格文本"/>
    <w:link w:val="737"/>
    <w:qFormat/>
    <w:uiPriority w:val="0"/>
    <w:pPr>
      <w:tabs>
        <w:tab w:val="decimal" w:pos="0"/>
      </w:tabs>
    </w:pPr>
    <w:rPr>
      <w:rFonts w:asciiTheme="minorHAnsi" w:hAnsiTheme="minorHAnsi" w:eastAsiaTheme="minorEastAsia" w:cstheme="minorBidi"/>
      <w:sz w:val="21"/>
      <w:szCs w:val="21"/>
      <w:lang w:val="en-US" w:eastAsia="zh-CN" w:bidi="ar-SA"/>
    </w:rPr>
  </w:style>
  <w:style w:type="character" w:customStyle="1" w:styleId="739">
    <w:name w:val="注示头 Char"/>
    <w:link w:val="740"/>
    <w:qFormat/>
    <w:uiPriority w:val="0"/>
    <w:rPr>
      <w:rFonts w:eastAsia="黑体"/>
      <w:sz w:val="18"/>
      <w:szCs w:val="21"/>
    </w:rPr>
  </w:style>
  <w:style w:type="paragraph" w:customStyle="1" w:styleId="740">
    <w:name w:val="注示头"/>
    <w:basedOn w:val="1"/>
    <w:link w:val="739"/>
    <w:qFormat/>
    <w:uiPriority w:val="0"/>
    <w:pPr>
      <w:pBdr>
        <w:top w:val="single" w:color="000000" w:sz="4" w:space="1"/>
      </w:pBdr>
      <w:autoSpaceDE w:val="0"/>
      <w:autoSpaceDN w:val="0"/>
      <w:adjustRightInd w:val="0"/>
      <w:spacing w:line="360" w:lineRule="auto"/>
      <w:ind w:firstLine="200" w:firstLineChars="200"/>
    </w:pPr>
    <w:rPr>
      <w:rFonts w:eastAsia="黑体"/>
      <w:kern w:val="0"/>
      <w:sz w:val="18"/>
      <w:szCs w:val="21"/>
    </w:rPr>
  </w:style>
  <w:style w:type="character" w:customStyle="1" w:styleId="741">
    <w:name w:val="注示文本 Char"/>
    <w:link w:val="742"/>
    <w:qFormat/>
    <w:uiPriority w:val="0"/>
    <w:rPr>
      <w:rFonts w:eastAsia="楷体_GB2312"/>
      <w:sz w:val="18"/>
      <w:szCs w:val="18"/>
    </w:rPr>
  </w:style>
  <w:style w:type="paragraph" w:customStyle="1" w:styleId="742">
    <w:name w:val="注示文本"/>
    <w:basedOn w:val="1"/>
    <w:link w:val="741"/>
    <w:qFormat/>
    <w:uiPriority w:val="0"/>
    <w:pPr>
      <w:pBdr>
        <w:bottom w:val="single" w:color="000000" w:sz="4" w:space="1"/>
      </w:pBdr>
      <w:autoSpaceDE w:val="0"/>
      <w:autoSpaceDN w:val="0"/>
      <w:adjustRightInd w:val="0"/>
      <w:spacing w:line="360" w:lineRule="auto"/>
      <w:ind w:firstLine="360" w:firstLineChars="200"/>
    </w:pPr>
    <w:rPr>
      <w:rFonts w:eastAsia="楷体_GB2312"/>
      <w:kern w:val="0"/>
      <w:sz w:val="18"/>
      <w:szCs w:val="18"/>
    </w:rPr>
  </w:style>
  <w:style w:type="character" w:customStyle="1" w:styleId="743">
    <w:name w:val="编写建议 Char1"/>
    <w:link w:val="744"/>
    <w:qFormat/>
    <w:uiPriority w:val="99"/>
    <w:rPr>
      <w:rFonts w:eastAsia="仿宋"/>
      <w:i/>
      <w:color w:val="0000FF"/>
      <w:sz w:val="24"/>
      <w:szCs w:val="21"/>
    </w:rPr>
  </w:style>
  <w:style w:type="paragraph" w:customStyle="1" w:styleId="744">
    <w:name w:val="编写建议"/>
    <w:basedOn w:val="1"/>
    <w:link w:val="743"/>
    <w:qFormat/>
    <w:uiPriority w:val="99"/>
    <w:pPr>
      <w:autoSpaceDE w:val="0"/>
      <w:autoSpaceDN w:val="0"/>
      <w:adjustRightInd w:val="0"/>
      <w:spacing w:line="360" w:lineRule="auto"/>
      <w:ind w:firstLine="420" w:firstLineChars="200"/>
      <w:jc w:val="left"/>
    </w:pPr>
    <w:rPr>
      <w:rFonts w:eastAsia="仿宋"/>
      <w:i/>
      <w:color w:val="0000FF"/>
      <w:kern w:val="0"/>
      <w:sz w:val="24"/>
      <w:szCs w:val="21"/>
    </w:rPr>
  </w:style>
  <w:style w:type="character" w:customStyle="1" w:styleId="745">
    <w:name w:val="样式一"/>
    <w:qFormat/>
    <w:uiPriority w:val="0"/>
    <w:rPr>
      <w:rFonts w:ascii="宋体" w:hAnsi="宋体"/>
      <w:b/>
      <w:bCs/>
      <w:color w:val="000000"/>
      <w:sz w:val="36"/>
    </w:rPr>
  </w:style>
  <w:style w:type="character" w:customStyle="1" w:styleId="746">
    <w:name w:val="样式二"/>
    <w:qFormat/>
    <w:uiPriority w:val="0"/>
  </w:style>
  <w:style w:type="character" w:customStyle="1" w:styleId="747">
    <w:name w:val="表格 Char Char"/>
    <w:qFormat/>
    <w:uiPriority w:val="0"/>
    <w:rPr>
      <w:rFonts w:ascii="宋体" w:hAnsi="宋体"/>
    </w:rPr>
  </w:style>
  <w:style w:type="character" w:customStyle="1" w:styleId="748">
    <w:name w:val="Notes Heading Char"/>
    <w:link w:val="749"/>
    <w:qFormat/>
    <w:uiPriority w:val="0"/>
    <w:rPr>
      <w:rFonts w:ascii="Book Antiqua" w:hAnsi="Book Antiqua" w:eastAsia="黑体"/>
      <w:bCs/>
      <w:kern w:val="2"/>
      <w:position w:val="-6"/>
      <w:sz w:val="18"/>
      <w:szCs w:val="18"/>
    </w:rPr>
  </w:style>
  <w:style w:type="paragraph" w:customStyle="1" w:styleId="749">
    <w:name w:val="Notes Heading"/>
    <w:basedOn w:val="1"/>
    <w:link w:val="748"/>
    <w:qFormat/>
    <w:uiPriority w:val="0"/>
    <w:pPr>
      <w:keepNext/>
      <w:widowControl/>
      <w:topLinePunct/>
      <w:adjustRightInd w:val="0"/>
      <w:snapToGrid w:val="0"/>
      <w:spacing w:before="80" w:after="40" w:line="240" w:lineRule="atLeast"/>
      <w:ind w:left="1701" w:firstLine="200" w:firstLineChars="200"/>
      <w:jc w:val="left"/>
    </w:pPr>
    <w:rPr>
      <w:rFonts w:ascii="Book Antiqua" w:hAnsi="Book Antiqua" w:eastAsia="黑体"/>
      <w:bCs/>
      <w:position w:val="-6"/>
      <w:sz w:val="18"/>
      <w:szCs w:val="18"/>
    </w:rPr>
  </w:style>
  <w:style w:type="character" w:customStyle="1" w:styleId="750">
    <w:name w:val="Notes Text List Char"/>
    <w:link w:val="751"/>
    <w:qFormat/>
    <w:uiPriority w:val="0"/>
    <w:rPr>
      <w:rFonts w:ascii="Arial" w:hAnsi="Arial" w:eastAsia="楷体_GB2312"/>
      <w:iCs/>
      <w:kern w:val="2"/>
      <w:sz w:val="18"/>
      <w:szCs w:val="18"/>
    </w:rPr>
  </w:style>
  <w:style w:type="paragraph" w:customStyle="1" w:styleId="751">
    <w:name w:val="Notes Text List"/>
    <w:basedOn w:val="1"/>
    <w:link w:val="750"/>
    <w:qFormat/>
    <w:uiPriority w:val="0"/>
    <w:pPr>
      <w:keepNext/>
      <w:keepLines/>
      <w:widowControl/>
      <w:numPr>
        <w:ilvl w:val="0"/>
        <w:numId w:val="24"/>
      </w:numPr>
      <w:tabs>
        <w:tab w:val="left" w:pos="2359"/>
      </w:tabs>
      <w:topLinePunct/>
      <w:adjustRightInd w:val="0"/>
      <w:snapToGrid w:val="0"/>
      <w:spacing w:before="40" w:after="80" w:line="200" w:lineRule="atLeast"/>
      <w:ind w:firstLine="200" w:firstLineChars="200"/>
      <w:jc w:val="left"/>
    </w:pPr>
    <w:rPr>
      <w:rFonts w:ascii="Arial" w:hAnsi="Arial" w:eastAsia="楷体_GB2312"/>
      <w:iCs/>
      <w:sz w:val="18"/>
      <w:szCs w:val="18"/>
    </w:rPr>
  </w:style>
  <w:style w:type="character" w:customStyle="1" w:styleId="752">
    <w:name w:val="标题 41 Char"/>
    <w:link w:val="753"/>
    <w:qFormat/>
    <w:uiPriority w:val="0"/>
    <w:rPr>
      <w:rFonts w:ascii="Cambria" w:hAnsi="Cambria" w:eastAsia="仿宋"/>
      <w:b/>
      <w:bCs/>
      <w:kern w:val="2"/>
      <w:sz w:val="28"/>
      <w:szCs w:val="28"/>
    </w:rPr>
  </w:style>
  <w:style w:type="paragraph" w:customStyle="1" w:styleId="753">
    <w:name w:val="标题 41"/>
    <w:basedOn w:val="1"/>
    <w:next w:val="1"/>
    <w:link w:val="752"/>
    <w:unhideWhenUsed/>
    <w:qFormat/>
    <w:uiPriority w:val="0"/>
    <w:pPr>
      <w:keepNext/>
      <w:keepLines/>
      <w:numPr>
        <w:ilvl w:val="3"/>
        <w:numId w:val="11"/>
      </w:numPr>
      <w:spacing w:before="280" w:after="290" w:line="376" w:lineRule="auto"/>
      <w:ind w:firstLine="200" w:firstLineChars="200"/>
      <w:outlineLvl w:val="3"/>
    </w:pPr>
    <w:rPr>
      <w:rFonts w:ascii="Cambria" w:hAnsi="Cambria" w:eastAsia="仿宋"/>
      <w:b/>
      <w:bCs/>
      <w:sz w:val="28"/>
      <w:szCs w:val="28"/>
    </w:rPr>
  </w:style>
  <w:style w:type="character" w:customStyle="1" w:styleId="754">
    <w:name w:val="标题 51 Char"/>
    <w:link w:val="755"/>
    <w:qFormat/>
    <w:uiPriority w:val="0"/>
    <w:rPr>
      <w:rFonts w:ascii="Calibri" w:hAnsi="Calibri" w:eastAsia="仿宋"/>
      <w:b/>
      <w:bCs/>
      <w:kern w:val="2"/>
      <w:sz w:val="28"/>
      <w:szCs w:val="28"/>
    </w:rPr>
  </w:style>
  <w:style w:type="paragraph" w:customStyle="1" w:styleId="755">
    <w:name w:val="标题 51"/>
    <w:basedOn w:val="1"/>
    <w:next w:val="1"/>
    <w:link w:val="754"/>
    <w:unhideWhenUsed/>
    <w:qFormat/>
    <w:uiPriority w:val="0"/>
    <w:pPr>
      <w:keepNext/>
      <w:keepLines/>
      <w:numPr>
        <w:ilvl w:val="4"/>
        <w:numId w:val="11"/>
      </w:numPr>
      <w:spacing w:before="280" w:after="290" w:line="376" w:lineRule="auto"/>
      <w:ind w:firstLine="200" w:firstLineChars="200"/>
      <w:outlineLvl w:val="4"/>
    </w:pPr>
    <w:rPr>
      <w:rFonts w:ascii="Calibri" w:hAnsi="Calibri" w:eastAsia="仿宋"/>
      <w:b/>
      <w:bCs/>
      <w:sz w:val="28"/>
      <w:szCs w:val="28"/>
    </w:rPr>
  </w:style>
  <w:style w:type="character" w:customStyle="1" w:styleId="756">
    <w:name w:val="标题 61 Char"/>
    <w:link w:val="757"/>
    <w:qFormat/>
    <w:uiPriority w:val="9"/>
    <w:rPr>
      <w:rFonts w:ascii="Cambria" w:hAnsi="Cambria" w:eastAsia="仿宋"/>
      <w:b/>
      <w:bCs/>
      <w:kern w:val="2"/>
      <w:sz w:val="24"/>
      <w:szCs w:val="24"/>
    </w:rPr>
  </w:style>
  <w:style w:type="paragraph" w:customStyle="1" w:styleId="757">
    <w:name w:val="标题 61"/>
    <w:basedOn w:val="1"/>
    <w:next w:val="1"/>
    <w:link w:val="756"/>
    <w:unhideWhenUsed/>
    <w:qFormat/>
    <w:uiPriority w:val="9"/>
    <w:pPr>
      <w:keepNext/>
      <w:keepLines/>
      <w:numPr>
        <w:ilvl w:val="5"/>
        <w:numId w:val="11"/>
      </w:numPr>
      <w:spacing w:before="240" w:after="64" w:line="320" w:lineRule="auto"/>
      <w:ind w:firstLine="200" w:firstLineChars="200"/>
      <w:outlineLvl w:val="5"/>
    </w:pPr>
    <w:rPr>
      <w:rFonts w:ascii="Cambria" w:hAnsi="Cambria" w:eastAsia="仿宋"/>
      <w:b/>
      <w:bCs/>
      <w:sz w:val="24"/>
    </w:rPr>
  </w:style>
  <w:style w:type="character" w:customStyle="1" w:styleId="758">
    <w:name w:val="FUNO正文 Char"/>
    <w:link w:val="759"/>
    <w:qFormat/>
    <w:uiPriority w:val="0"/>
    <w:rPr>
      <w:rFonts w:ascii="仿宋" w:hAnsi="仿宋" w:eastAsia="仿宋"/>
      <w:i/>
      <w:color w:val="FF0000"/>
      <w:kern w:val="2"/>
      <w:sz w:val="24"/>
      <w:szCs w:val="24"/>
    </w:rPr>
  </w:style>
  <w:style w:type="paragraph" w:customStyle="1" w:styleId="759">
    <w:name w:val="FUNO正文"/>
    <w:link w:val="758"/>
    <w:qFormat/>
    <w:uiPriority w:val="0"/>
    <w:pPr>
      <w:spacing w:line="360" w:lineRule="auto"/>
    </w:pPr>
    <w:rPr>
      <w:rFonts w:ascii="仿宋" w:hAnsi="仿宋" w:eastAsia="仿宋" w:cstheme="minorBidi"/>
      <w:i/>
      <w:color w:val="FF0000"/>
      <w:kern w:val="2"/>
      <w:sz w:val="24"/>
      <w:szCs w:val="24"/>
      <w:lang w:val="en-US" w:eastAsia="zh-CN" w:bidi="ar-SA"/>
    </w:rPr>
  </w:style>
  <w:style w:type="character" w:customStyle="1" w:styleId="760">
    <w:name w:val="FUNO标题4 Char"/>
    <w:link w:val="761"/>
    <w:qFormat/>
    <w:uiPriority w:val="0"/>
    <w:rPr>
      <w:rFonts w:ascii="Arial Unicode MS" w:hAnsi="Arial Unicode MS"/>
      <w:b/>
      <w:kern w:val="2"/>
      <w:sz w:val="30"/>
      <w:szCs w:val="21"/>
    </w:rPr>
  </w:style>
  <w:style w:type="paragraph" w:customStyle="1" w:styleId="761">
    <w:name w:val="FUNO标题4"/>
    <w:next w:val="759"/>
    <w:link w:val="760"/>
    <w:qFormat/>
    <w:uiPriority w:val="0"/>
    <w:pPr>
      <w:numPr>
        <w:ilvl w:val="3"/>
        <w:numId w:val="12"/>
      </w:numPr>
      <w:spacing w:beforeLines="50" w:afterLines="50"/>
      <w:outlineLvl w:val="3"/>
    </w:pPr>
    <w:rPr>
      <w:rFonts w:ascii="Arial Unicode MS" w:hAnsi="Arial Unicode MS" w:eastAsiaTheme="minorEastAsia" w:cstheme="minorBidi"/>
      <w:b/>
      <w:kern w:val="2"/>
      <w:sz w:val="30"/>
      <w:szCs w:val="21"/>
      <w:lang w:val="en-US" w:eastAsia="zh-CN" w:bidi="ar-SA"/>
    </w:rPr>
  </w:style>
  <w:style w:type="character" w:customStyle="1" w:styleId="762">
    <w:name w:val="正文（1.5行距） Char"/>
    <w:link w:val="763"/>
    <w:qFormat/>
    <w:uiPriority w:val="0"/>
    <w:rPr>
      <w:rFonts w:ascii="宋体" w:hAnsi="宋体" w:eastAsia="仿宋"/>
      <w:kern w:val="2"/>
      <w:sz w:val="24"/>
      <w:szCs w:val="24"/>
    </w:rPr>
  </w:style>
  <w:style w:type="paragraph" w:customStyle="1" w:styleId="763">
    <w:name w:val="正文（1.5行距）"/>
    <w:basedOn w:val="1"/>
    <w:link w:val="762"/>
    <w:qFormat/>
    <w:uiPriority w:val="0"/>
    <w:pPr>
      <w:spacing w:line="360" w:lineRule="auto"/>
      <w:ind w:firstLine="200" w:firstLineChars="200"/>
      <w:jc w:val="left"/>
    </w:pPr>
    <w:rPr>
      <w:rFonts w:ascii="宋体" w:hAnsi="宋体" w:eastAsia="仿宋"/>
      <w:sz w:val="24"/>
    </w:rPr>
  </w:style>
  <w:style w:type="character" w:customStyle="1" w:styleId="764">
    <w:name w:val="正文 Char"/>
    <w:link w:val="765"/>
    <w:qFormat/>
    <w:uiPriority w:val="0"/>
    <w:rPr>
      <w:rFonts w:ascii="宋体" w:hAnsi="宋体" w:eastAsia="仿宋"/>
      <w:kern w:val="2"/>
      <w:sz w:val="24"/>
      <w:szCs w:val="24"/>
    </w:rPr>
  </w:style>
  <w:style w:type="paragraph" w:customStyle="1" w:styleId="765">
    <w:name w:val="正文5"/>
    <w:basedOn w:val="1"/>
    <w:link w:val="764"/>
    <w:qFormat/>
    <w:uiPriority w:val="0"/>
    <w:pPr>
      <w:spacing w:line="400" w:lineRule="exact"/>
      <w:ind w:firstLine="480" w:firstLineChars="200"/>
    </w:pPr>
    <w:rPr>
      <w:rFonts w:ascii="宋体" w:hAnsi="宋体" w:eastAsia="仿宋"/>
      <w:sz w:val="24"/>
    </w:rPr>
  </w:style>
  <w:style w:type="character" w:customStyle="1" w:styleId="766">
    <w:name w:val="样式3 Char"/>
    <w:link w:val="767"/>
    <w:qFormat/>
    <w:uiPriority w:val="0"/>
    <w:rPr>
      <w:rFonts w:ascii="Cambria" w:hAnsi="Cambria" w:eastAsia="仿宋" w:cs="黑体"/>
      <w:b/>
      <w:bCs/>
      <w:kern w:val="2"/>
      <w:sz w:val="28"/>
      <w:szCs w:val="28"/>
    </w:rPr>
  </w:style>
  <w:style w:type="paragraph" w:customStyle="1" w:styleId="767">
    <w:name w:val="样式3"/>
    <w:basedOn w:val="753"/>
    <w:link w:val="766"/>
    <w:qFormat/>
    <w:uiPriority w:val="0"/>
    <w:pPr>
      <w:numPr>
        <w:ilvl w:val="0"/>
        <w:numId w:val="0"/>
      </w:numPr>
      <w:spacing w:line="377" w:lineRule="auto"/>
      <w:ind w:left="384" w:hanging="864"/>
      <w:jc w:val="left"/>
    </w:pPr>
    <w:rPr>
      <w:rFonts w:cs="黑体"/>
    </w:rPr>
  </w:style>
  <w:style w:type="character" w:customStyle="1" w:styleId="768">
    <w:name w:val="样式5 Char"/>
    <w:link w:val="769"/>
    <w:qFormat/>
    <w:uiPriority w:val="0"/>
    <w:rPr>
      <w:rFonts w:ascii="Calibri" w:hAnsi="Calibri" w:eastAsia="仿宋" w:cs="黑体"/>
      <w:b/>
      <w:bCs/>
      <w:kern w:val="2"/>
      <w:sz w:val="28"/>
      <w:szCs w:val="28"/>
    </w:rPr>
  </w:style>
  <w:style w:type="paragraph" w:customStyle="1" w:styleId="769">
    <w:name w:val="样式5"/>
    <w:basedOn w:val="755"/>
    <w:link w:val="768"/>
    <w:qFormat/>
    <w:uiPriority w:val="0"/>
    <w:pPr>
      <w:numPr>
        <w:ilvl w:val="0"/>
        <w:numId w:val="0"/>
      </w:numPr>
      <w:spacing w:line="377" w:lineRule="auto"/>
      <w:ind w:left="6056" w:hanging="1008"/>
      <w:jc w:val="left"/>
    </w:pPr>
    <w:rPr>
      <w:rFonts w:cs="黑体"/>
    </w:rPr>
  </w:style>
  <w:style w:type="character" w:customStyle="1" w:styleId="770">
    <w:name w:val="样式7 Char"/>
    <w:link w:val="771"/>
    <w:qFormat/>
    <w:uiPriority w:val="0"/>
    <w:rPr>
      <w:rFonts w:ascii="Calibri" w:hAnsi="Calibri" w:eastAsia="仿宋" w:cs="黑体"/>
      <w:b/>
      <w:bCs/>
      <w:kern w:val="2"/>
      <w:sz w:val="28"/>
      <w:szCs w:val="28"/>
    </w:rPr>
  </w:style>
  <w:style w:type="paragraph" w:customStyle="1" w:styleId="771">
    <w:name w:val="样式7"/>
    <w:basedOn w:val="769"/>
    <w:link w:val="770"/>
    <w:qFormat/>
    <w:uiPriority w:val="0"/>
    <w:pPr>
      <w:ind w:left="1009" w:hanging="1009"/>
    </w:pPr>
  </w:style>
  <w:style w:type="character" w:customStyle="1" w:styleId="772">
    <w:name w:val="样式8 Char"/>
    <w:link w:val="773"/>
    <w:qFormat/>
    <w:uiPriority w:val="0"/>
    <w:rPr>
      <w:rFonts w:ascii="Cambria" w:hAnsi="Cambria" w:eastAsia="仿宋" w:cs="黑体"/>
      <w:b/>
      <w:bCs/>
      <w:kern w:val="2"/>
      <w:sz w:val="24"/>
      <w:szCs w:val="24"/>
    </w:rPr>
  </w:style>
  <w:style w:type="paragraph" w:customStyle="1" w:styleId="773">
    <w:name w:val="样式8"/>
    <w:basedOn w:val="757"/>
    <w:link w:val="772"/>
    <w:qFormat/>
    <w:uiPriority w:val="0"/>
    <w:pPr>
      <w:numPr>
        <w:ilvl w:val="0"/>
        <w:numId w:val="0"/>
      </w:numPr>
      <w:ind w:left="672" w:hanging="1152"/>
    </w:pPr>
    <w:rPr>
      <w:rFonts w:cs="黑体"/>
    </w:rPr>
  </w:style>
  <w:style w:type="character" w:customStyle="1" w:styleId="774">
    <w:name w:val="line1"/>
    <w:qFormat/>
    <w:uiPriority w:val="0"/>
  </w:style>
  <w:style w:type="character" w:customStyle="1" w:styleId="775">
    <w:name w:val="style11"/>
    <w:qFormat/>
    <w:uiPriority w:val="0"/>
    <w:rPr>
      <w:sz w:val="18"/>
    </w:rPr>
  </w:style>
  <w:style w:type="character" w:customStyle="1" w:styleId="776">
    <w:name w:val="正文1.5 Char"/>
    <w:link w:val="777"/>
    <w:qFormat/>
    <w:uiPriority w:val="0"/>
    <w:rPr>
      <w:rFonts w:eastAsia="宋体"/>
    </w:rPr>
  </w:style>
  <w:style w:type="paragraph" w:customStyle="1" w:styleId="777">
    <w:name w:val="正文1.5"/>
    <w:basedOn w:val="1"/>
    <w:link w:val="776"/>
    <w:qFormat/>
    <w:uiPriority w:val="0"/>
    <w:pPr>
      <w:spacing w:line="360" w:lineRule="auto"/>
      <w:ind w:firstLine="200" w:firstLineChars="200"/>
    </w:pPr>
    <w:rPr>
      <w:rFonts w:eastAsia="宋体"/>
      <w:kern w:val="0"/>
      <w:sz w:val="20"/>
      <w:szCs w:val="20"/>
    </w:rPr>
  </w:style>
  <w:style w:type="character" w:customStyle="1" w:styleId="778">
    <w:name w:val="userdata1"/>
    <w:qFormat/>
    <w:uiPriority w:val="0"/>
    <w:rPr>
      <w:sz w:val="24"/>
      <w:u w:val="none"/>
    </w:rPr>
  </w:style>
  <w:style w:type="character" w:customStyle="1" w:styleId="779">
    <w:name w:val="pt91"/>
    <w:qFormat/>
    <w:uiPriority w:val="0"/>
    <w:rPr>
      <w:color w:val="000000"/>
      <w:sz w:val="18"/>
    </w:rPr>
  </w:style>
  <w:style w:type="character" w:customStyle="1" w:styleId="780">
    <w:name w:val="style731"/>
    <w:qFormat/>
    <w:uiPriority w:val="0"/>
    <w:rPr>
      <w:b/>
      <w:color w:val="FF0000"/>
    </w:rPr>
  </w:style>
  <w:style w:type="character" w:customStyle="1" w:styleId="781">
    <w:name w:val="px12none"/>
    <w:qFormat/>
    <w:uiPriority w:val="0"/>
  </w:style>
  <w:style w:type="character" w:customStyle="1" w:styleId="782">
    <w:name w:val="css21"/>
    <w:qFormat/>
    <w:uiPriority w:val="0"/>
  </w:style>
  <w:style w:type="character" w:customStyle="1" w:styleId="783">
    <w:name w:val="lh131"/>
    <w:qFormat/>
    <w:uiPriority w:val="0"/>
  </w:style>
  <w:style w:type="character" w:customStyle="1" w:styleId="784">
    <w:name w:val="w"/>
    <w:qFormat/>
    <w:uiPriority w:val="0"/>
  </w:style>
  <w:style w:type="character" w:customStyle="1" w:styleId="785">
    <w:name w:val="gray"/>
    <w:qFormat/>
    <w:uiPriority w:val="0"/>
  </w:style>
  <w:style w:type="character" w:customStyle="1" w:styleId="786">
    <w:name w:val="正文文本缩进 3 Char"/>
    <w:qFormat/>
    <w:uiPriority w:val="0"/>
    <w:rPr>
      <w:rFonts w:ascii="Arial" w:hAnsi="Arial" w:eastAsia="仿宋"/>
      <w:sz w:val="16"/>
    </w:rPr>
  </w:style>
  <w:style w:type="character" w:customStyle="1" w:styleId="787">
    <w:name w:val="style3 Char"/>
    <w:link w:val="788"/>
    <w:qFormat/>
    <w:uiPriority w:val="0"/>
    <w:rPr>
      <w:rFonts w:ascii="宋体" w:hAnsi="宋体" w:eastAsia="仿宋"/>
      <w:szCs w:val="21"/>
    </w:rPr>
  </w:style>
  <w:style w:type="paragraph" w:customStyle="1" w:styleId="788">
    <w:name w:val="style3"/>
    <w:basedOn w:val="1"/>
    <w:link w:val="787"/>
    <w:qFormat/>
    <w:uiPriority w:val="0"/>
    <w:pPr>
      <w:widowControl/>
      <w:spacing w:before="100" w:beforeAutospacing="1" w:after="100" w:afterAutospacing="1" w:line="360" w:lineRule="auto"/>
      <w:ind w:firstLine="200" w:firstLineChars="200"/>
      <w:jc w:val="left"/>
    </w:pPr>
    <w:rPr>
      <w:rFonts w:ascii="宋体" w:hAnsi="宋体" w:eastAsia="仿宋"/>
      <w:kern w:val="0"/>
      <w:sz w:val="20"/>
      <w:szCs w:val="21"/>
    </w:rPr>
  </w:style>
  <w:style w:type="character" w:customStyle="1" w:styleId="789">
    <w:name w:val="缺省文本 Char"/>
    <w:link w:val="790"/>
    <w:qFormat/>
    <w:uiPriority w:val="0"/>
    <w:rPr>
      <w:rFonts w:eastAsia="仿宋"/>
      <w:sz w:val="24"/>
      <w:szCs w:val="21"/>
    </w:rPr>
  </w:style>
  <w:style w:type="paragraph" w:customStyle="1" w:styleId="790">
    <w:name w:val="缺省文本"/>
    <w:basedOn w:val="1"/>
    <w:link w:val="789"/>
    <w:qFormat/>
    <w:uiPriority w:val="0"/>
    <w:pPr>
      <w:autoSpaceDE w:val="0"/>
      <w:autoSpaceDN w:val="0"/>
      <w:adjustRightInd w:val="0"/>
      <w:spacing w:line="360" w:lineRule="auto"/>
      <w:ind w:firstLine="200" w:firstLineChars="200"/>
      <w:jc w:val="left"/>
    </w:pPr>
    <w:rPr>
      <w:rFonts w:eastAsia="仿宋"/>
      <w:kern w:val="0"/>
      <w:sz w:val="24"/>
      <w:szCs w:val="21"/>
    </w:rPr>
  </w:style>
  <w:style w:type="character" w:customStyle="1" w:styleId="791">
    <w:name w:val="Notes Text Char"/>
    <w:link w:val="792"/>
    <w:qFormat/>
    <w:uiPriority w:val="0"/>
    <w:rPr>
      <w:rFonts w:eastAsia="楷体_GB2312"/>
      <w:sz w:val="18"/>
      <w:szCs w:val="18"/>
    </w:rPr>
  </w:style>
  <w:style w:type="paragraph" w:customStyle="1" w:styleId="792">
    <w:name w:val="Notes Text"/>
    <w:basedOn w:val="1"/>
    <w:link w:val="791"/>
    <w:qFormat/>
    <w:uiPriority w:val="0"/>
    <w:pPr>
      <w:pBdr>
        <w:bottom w:val="single" w:color="000000" w:sz="4" w:space="1"/>
      </w:pBdr>
      <w:autoSpaceDE w:val="0"/>
      <w:autoSpaceDN w:val="0"/>
      <w:adjustRightInd w:val="0"/>
      <w:spacing w:line="360" w:lineRule="auto"/>
      <w:ind w:left="200" w:leftChars="200" w:firstLine="360" w:firstLineChars="200"/>
    </w:pPr>
    <w:rPr>
      <w:rFonts w:eastAsia="楷体_GB2312"/>
      <w:kern w:val="0"/>
      <w:sz w:val="18"/>
      <w:szCs w:val="18"/>
    </w:rPr>
  </w:style>
  <w:style w:type="character" w:customStyle="1" w:styleId="793">
    <w:name w:val="word21"/>
    <w:qFormat/>
    <w:uiPriority w:val="0"/>
    <w:rPr>
      <w:rFonts w:ascii="Tahoma" w:hAnsi="Tahoma" w:eastAsia="宋体"/>
      <w:b/>
      <w:bCs/>
      <w:color w:val="194D7C"/>
      <w:spacing w:val="300"/>
      <w:kern w:val="2"/>
      <w:sz w:val="18"/>
      <w:szCs w:val="18"/>
      <w:lang w:val="en-US" w:eastAsia="zh-CN" w:bidi="ar-SA"/>
    </w:rPr>
  </w:style>
  <w:style w:type="character" w:customStyle="1" w:styleId="794">
    <w:name w:val="z-窗体顶端 字符"/>
    <w:link w:val="795"/>
    <w:qFormat/>
    <w:uiPriority w:val="0"/>
    <w:rPr>
      <w:rFonts w:eastAsia="仿宋"/>
      <w:vanish/>
      <w:sz w:val="16"/>
      <w:szCs w:val="16"/>
    </w:rPr>
  </w:style>
  <w:style w:type="paragraph" w:customStyle="1" w:styleId="795">
    <w:name w:val="z-窗体顶端1"/>
    <w:basedOn w:val="1"/>
    <w:next w:val="1"/>
    <w:link w:val="794"/>
    <w:qFormat/>
    <w:uiPriority w:val="0"/>
    <w:pPr>
      <w:widowControl/>
      <w:pBdr>
        <w:bottom w:val="single" w:color="auto" w:sz="6" w:space="1"/>
      </w:pBdr>
      <w:spacing w:line="360" w:lineRule="auto"/>
      <w:ind w:firstLine="200" w:firstLineChars="200"/>
      <w:jc w:val="center"/>
    </w:pPr>
    <w:rPr>
      <w:rFonts w:eastAsia="仿宋"/>
      <w:vanish/>
      <w:kern w:val="0"/>
      <w:sz w:val="16"/>
      <w:szCs w:val="16"/>
    </w:rPr>
  </w:style>
  <w:style w:type="character" w:customStyle="1" w:styleId="796">
    <w:name w:val="z-窗体顶端 字符1"/>
    <w:basedOn w:val="90"/>
    <w:semiHidden/>
    <w:qFormat/>
    <w:uiPriority w:val="99"/>
    <w:rPr>
      <w:rFonts w:ascii="Arial" w:hAnsi="Arial" w:cs="Arial"/>
      <w:vanish/>
      <w:kern w:val="2"/>
      <w:sz w:val="16"/>
      <w:szCs w:val="16"/>
    </w:rPr>
  </w:style>
  <w:style w:type="character" w:customStyle="1" w:styleId="797">
    <w:name w:val="表头样式 Char"/>
    <w:link w:val="798"/>
    <w:qFormat/>
    <w:uiPriority w:val="0"/>
    <w:rPr>
      <w:rFonts w:eastAsia="仿宋"/>
      <w:b/>
      <w:sz w:val="24"/>
      <w:szCs w:val="21"/>
    </w:rPr>
  </w:style>
  <w:style w:type="paragraph" w:customStyle="1" w:styleId="798">
    <w:name w:val="表头样式"/>
    <w:basedOn w:val="1"/>
    <w:link w:val="797"/>
    <w:qFormat/>
    <w:uiPriority w:val="0"/>
    <w:pPr>
      <w:autoSpaceDE w:val="0"/>
      <w:autoSpaceDN w:val="0"/>
      <w:adjustRightInd w:val="0"/>
      <w:spacing w:line="360" w:lineRule="auto"/>
      <w:ind w:firstLine="200" w:firstLineChars="200"/>
      <w:jc w:val="center"/>
    </w:pPr>
    <w:rPr>
      <w:rFonts w:eastAsia="仿宋"/>
      <w:b/>
      <w:kern w:val="0"/>
      <w:sz w:val="24"/>
      <w:szCs w:val="21"/>
    </w:rPr>
  </w:style>
  <w:style w:type="character" w:customStyle="1" w:styleId="799">
    <w:name w:val="highlight1"/>
    <w:qFormat/>
    <w:uiPriority w:val="0"/>
    <w:rPr>
      <w:rFonts w:ascii="Tahoma" w:hAnsi="Tahoma" w:eastAsia="宋体"/>
      <w:kern w:val="2"/>
      <w:sz w:val="21"/>
      <w:szCs w:val="21"/>
      <w:lang w:val="en-US" w:eastAsia="zh-CN" w:bidi="ar-SA"/>
    </w:rPr>
  </w:style>
  <w:style w:type="character" w:customStyle="1" w:styleId="800">
    <w:name w:val="文字 Char"/>
    <w:link w:val="801"/>
    <w:qFormat/>
    <w:locked/>
    <w:uiPriority w:val="0"/>
    <w:rPr>
      <w:rFonts w:ascii="宋体" w:eastAsia="仿宋"/>
      <w:kern w:val="2"/>
      <w:sz w:val="28"/>
      <w:szCs w:val="21"/>
    </w:rPr>
  </w:style>
  <w:style w:type="paragraph" w:customStyle="1" w:styleId="801">
    <w:name w:val="文字"/>
    <w:basedOn w:val="1"/>
    <w:link w:val="800"/>
    <w:qFormat/>
    <w:uiPriority w:val="0"/>
    <w:pPr>
      <w:tabs>
        <w:tab w:val="left" w:pos="8520"/>
      </w:tabs>
      <w:spacing w:line="312" w:lineRule="auto"/>
      <w:ind w:right="-210" w:firstLine="556" w:firstLineChars="200"/>
    </w:pPr>
    <w:rPr>
      <w:rFonts w:ascii="宋体" w:eastAsia="仿宋"/>
      <w:sz w:val="28"/>
      <w:szCs w:val="21"/>
    </w:rPr>
  </w:style>
  <w:style w:type="character" w:customStyle="1" w:styleId="802">
    <w:name w:val="style2"/>
    <w:qFormat/>
    <w:uiPriority w:val="0"/>
  </w:style>
  <w:style w:type="character" w:customStyle="1" w:styleId="803">
    <w:name w:val="Table Text Char Char"/>
    <w:qFormat/>
    <w:uiPriority w:val="0"/>
    <w:rPr>
      <w:rFonts w:ascii="Arial" w:hAnsi="Arial" w:cs="Arial"/>
      <w:kern w:val="2"/>
      <w:sz w:val="18"/>
      <w:szCs w:val="21"/>
      <w:lang w:val="en-US" w:eastAsia="zh-CN" w:bidi="ar-SA"/>
    </w:rPr>
  </w:style>
  <w:style w:type="character" w:customStyle="1" w:styleId="804">
    <w:name w:val="style101"/>
    <w:qFormat/>
    <w:uiPriority w:val="0"/>
    <w:rPr>
      <w:b/>
      <w:bCs/>
      <w:color w:val="CE0000"/>
      <w:sz w:val="24"/>
      <w:szCs w:val="24"/>
    </w:rPr>
  </w:style>
  <w:style w:type="character" w:customStyle="1" w:styleId="805">
    <w:name w:val="style141"/>
    <w:qFormat/>
    <w:uiPriority w:val="0"/>
    <w:rPr>
      <w:color w:val="000000"/>
      <w:sz w:val="24"/>
      <w:szCs w:val="24"/>
    </w:rPr>
  </w:style>
  <w:style w:type="character" w:customStyle="1" w:styleId="806">
    <w:name w:val="带星星正文 Char"/>
    <w:link w:val="807"/>
    <w:qFormat/>
    <w:uiPriority w:val="0"/>
    <w:rPr>
      <w:rFonts w:ascii="Arial" w:hAnsi="Arial" w:eastAsia="仿宋"/>
      <w:kern w:val="2"/>
      <w:sz w:val="24"/>
      <w:szCs w:val="24"/>
    </w:rPr>
  </w:style>
  <w:style w:type="paragraph" w:customStyle="1" w:styleId="807">
    <w:name w:val="带星星正文"/>
    <w:basedOn w:val="1"/>
    <w:link w:val="806"/>
    <w:qFormat/>
    <w:uiPriority w:val="0"/>
    <w:pPr>
      <w:numPr>
        <w:ilvl w:val="0"/>
        <w:numId w:val="25"/>
      </w:numPr>
      <w:tabs>
        <w:tab w:val="left" w:pos="840"/>
      </w:tabs>
      <w:autoSpaceDE w:val="0"/>
      <w:autoSpaceDN w:val="0"/>
      <w:adjustRightInd w:val="0"/>
      <w:spacing w:line="360" w:lineRule="auto"/>
      <w:ind w:firstLine="200" w:firstLineChars="200"/>
      <w:jc w:val="left"/>
    </w:pPr>
    <w:rPr>
      <w:rFonts w:ascii="Arial" w:hAnsi="Arial" w:eastAsia="仿宋"/>
      <w:sz w:val="24"/>
    </w:rPr>
  </w:style>
  <w:style w:type="character" w:customStyle="1" w:styleId="808">
    <w:name w:val="图号 Char"/>
    <w:link w:val="809"/>
    <w:qFormat/>
    <w:uiPriority w:val="0"/>
    <w:rPr>
      <w:rFonts w:eastAsia="仿宋"/>
      <w:sz w:val="18"/>
      <w:szCs w:val="18"/>
    </w:rPr>
  </w:style>
  <w:style w:type="paragraph" w:customStyle="1" w:styleId="809">
    <w:name w:val="图号"/>
    <w:basedOn w:val="1"/>
    <w:link w:val="808"/>
    <w:qFormat/>
    <w:uiPriority w:val="0"/>
    <w:pPr>
      <w:autoSpaceDE w:val="0"/>
      <w:autoSpaceDN w:val="0"/>
      <w:adjustRightInd w:val="0"/>
      <w:spacing w:before="105" w:line="360" w:lineRule="auto"/>
      <w:ind w:left="720" w:firstLine="200" w:firstLineChars="200"/>
      <w:jc w:val="center"/>
    </w:pPr>
    <w:rPr>
      <w:rFonts w:eastAsia="仿宋"/>
      <w:kern w:val="0"/>
      <w:sz w:val="18"/>
      <w:szCs w:val="18"/>
    </w:rPr>
  </w:style>
  <w:style w:type="character" w:customStyle="1" w:styleId="810">
    <w:name w:val="Table Text Char2"/>
    <w:qFormat/>
    <w:uiPriority w:val="0"/>
    <w:rPr>
      <w:rFonts w:cs="Arial"/>
      <w:snapToGrid/>
      <w:sz w:val="21"/>
      <w:szCs w:val="21"/>
    </w:rPr>
  </w:style>
  <w:style w:type="character" w:customStyle="1" w:styleId="811">
    <w:name w:val="表格正文 Char"/>
    <w:link w:val="812"/>
    <w:qFormat/>
    <w:uiPriority w:val="0"/>
    <w:rPr>
      <w:rFonts w:ascii="宋体" w:hAnsi="宋体" w:eastAsia="仿宋"/>
      <w:kern w:val="2"/>
      <w:sz w:val="24"/>
      <w:szCs w:val="24"/>
      <w:lang w:bidi="th-TH"/>
    </w:rPr>
  </w:style>
  <w:style w:type="paragraph" w:customStyle="1" w:styleId="812">
    <w:name w:val="表格正文"/>
    <w:basedOn w:val="1"/>
    <w:link w:val="811"/>
    <w:qFormat/>
    <w:uiPriority w:val="0"/>
    <w:pPr>
      <w:ind w:firstLine="200" w:firstLineChars="200"/>
    </w:pPr>
    <w:rPr>
      <w:rFonts w:ascii="宋体" w:hAnsi="宋体" w:eastAsia="仿宋"/>
      <w:sz w:val="24"/>
      <w:lang w:bidi="th-TH"/>
    </w:rPr>
  </w:style>
  <w:style w:type="character" w:customStyle="1" w:styleId="813">
    <w:name w:val="FUNO4 Char"/>
    <w:link w:val="814"/>
    <w:qFormat/>
    <w:uiPriority w:val="0"/>
    <w:rPr>
      <w:rFonts w:ascii="Arial" w:hAnsi="Arial" w:eastAsia="仿宋"/>
      <w:kern w:val="2"/>
      <w:sz w:val="24"/>
      <w:szCs w:val="21"/>
    </w:rPr>
  </w:style>
  <w:style w:type="paragraph" w:customStyle="1" w:styleId="814">
    <w:name w:val="FUNO4"/>
    <w:basedOn w:val="761"/>
    <w:link w:val="813"/>
    <w:qFormat/>
    <w:uiPriority w:val="0"/>
    <w:pPr>
      <w:spacing w:before="163" w:after="163"/>
    </w:pPr>
    <w:rPr>
      <w:rFonts w:ascii="Arial" w:hAnsi="Arial" w:eastAsia="仿宋"/>
      <w:b w:val="0"/>
      <w:sz w:val="24"/>
    </w:rPr>
  </w:style>
  <w:style w:type="character" w:customStyle="1" w:styleId="815">
    <w:name w:val="FUNO5 Char"/>
    <w:link w:val="816"/>
    <w:qFormat/>
    <w:uiPriority w:val="99"/>
    <w:rPr>
      <w:rFonts w:ascii="Arial" w:hAnsi="Arial" w:eastAsia="仿宋"/>
      <w:kern w:val="2"/>
      <w:sz w:val="24"/>
      <w:szCs w:val="21"/>
    </w:rPr>
  </w:style>
  <w:style w:type="paragraph" w:customStyle="1" w:styleId="816">
    <w:name w:val="FUNO5"/>
    <w:basedOn w:val="814"/>
    <w:link w:val="815"/>
    <w:qFormat/>
    <w:uiPriority w:val="99"/>
    <w:pPr>
      <w:numPr>
        <w:ilvl w:val="4"/>
      </w:numPr>
    </w:pPr>
  </w:style>
  <w:style w:type="character" w:customStyle="1" w:styleId="817">
    <w:name w:val="FUCN5 Char"/>
    <w:link w:val="818"/>
    <w:qFormat/>
    <w:uiPriority w:val="0"/>
    <w:rPr>
      <w:rFonts w:ascii="Arial" w:hAnsi="Arial" w:eastAsia="仿宋"/>
      <w:kern w:val="2"/>
      <w:sz w:val="24"/>
      <w:szCs w:val="21"/>
    </w:rPr>
  </w:style>
  <w:style w:type="paragraph" w:customStyle="1" w:styleId="818">
    <w:name w:val="FUCN5"/>
    <w:basedOn w:val="816"/>
    <w:link w:val="817"/>
    <w:qFormat/>
    <w:uiPriority w:val="0"/>
    <w:pPr>
      <w:outlineLvl w:val="4"/>
    </w:pPr>
  </w:style>
  <w:style w:type="character" w:customStyle="1" w:styleId="819">
    <w:name w:val="FUCN6 Char"/>
    <w:link w:val="820"/>
    <w:qFormat/>
    <w:uiPriority w:val="99"/>
    <w:rPr>
      <w:rFonts w:ascii="Arial" w:hAnsi="Arial" w:eastAsia="仿宋"/>
      <w:kern w:val="2"/>
      <w:sz w:val="28"/>
      <w:szCs w:val="21"/>
    </w:rPr>
  </w:style>
  <w:style w:type="paragraph" w:customStyle="1" w:styleId="820">
    <w:name w:val="FUCN6"/>
    <w:basedOn w:val="818"/>
    <w:link w:val="819"/>
    <w:qFormat/>
    <w:uiPriority w:val="99"/>
    <w:pPr>
      <w:numPr>
        <w:ilvl w:val="5"/>
      </w:numPr>
      <w:outlineLvl w:val="5"/>
    </w:pPr>
    <w:rPr>
      <w:sz w:val="28"/>
    </w:rPr>
  </w:style>
  <w:style w:type="character" w:customStyle="1" w:styleId="821">
    <w:name w:val="new1"/>
    <w:qFormat/>
    <w:uiPriority w:val="0"/>
    <w:rPr>
      <w:color w:val="274F00"/>
      <w:sz w:val="18"/>
      <w:szCs w:val="18"/>
    </w:rPr>
  </w:style>
  <w:style w:type="character" w:customStyle="1" w:styleId="822">
    <w:name w:val="样式 样式 标题 4H4h4PIM 4sect 1.2.3.4Ref Heading 1rh1sect 1.2.3.41... ... Char"/>
    <w:link w:val="823"/>
    <w:qFormat/>
    <w:uiPriority w:val="0"/>
    <w:rPr>
      <w:rFonts w:ascii="Arial" w:hAnsi="Arial" w:eastAsia="仿宋_GB2312"/>
      <w:b/>
      <w:bCs/>
      <w:color w:val="FF0000"/>
      <w:kern w:val="2"/>
      <w:sz w:val="28"/>
      <w:szCs w:val="24"/>
    </w:rPr>
  </w:style>
  <w:style w:type="paragraph" w:customStyle="1" w:styleId="823">
    <w:name w:val="样式 样式 标题 4H4h4PIM 4sect 1.2.3.4Ref Heading 1rh1sect 1.2.3.41... ..."/>
    <w:basedOn w:val="824"/>
    <w:link w:val="822"/>
    <w:qFormat/>
    <w:uiPriority w:val="0"/>
    <w:pPr>
      <w:numPr>
        <w:ilvl w:val="3"/>
        <w:numId w:val="26"/>
      </w:numPr>
      <w:outlineLvl w:val="3"/>
    </w:pPr>
    <w:rPr>
      <w:rFonts w:cstheme="minorBidi"/>
      <w:b/>
      <w:bCs/>
      <w:color w:val="FF0000"/>
    </w:rPr>
  </w:style>
  <w:style w:type="paragraph" w:customStyle="1" w:styleId="824">
    <w:name w:val="样式 标题 4H4h4PIM 4sect 1.2.3.4Ref Heading 1rh1sect 1.2.3.41..."/>
    <w:basedOn w:val="1"/>
    <w:qFormat/>
    <w:uiPriority w:val="0"/>
    <w:pPr>
      <w:snapToGrid w:val="0"/>
      <w:spacing w:line="500" w:lineRule="exact"/>
      <w:ind w:firstLine="200" w:firstLineChars="200"/>
    </w:pPr>
    <w:rPr>
      <w:rFonts w:ascii="Arial" w:hAnsi="Arial" w:eastAsia="仿宋_GB2312" w:cs="Times New Roman"/>
      <w:sz w:val="28"/>
    </w:rPr>
  </w:style>
  <w:style w:type="character" w:customStyle="1" w:styleId="825">
    <w:name w:val="样式 标题 5 + 段前: 0 磅 段后: 0 磅 行距: 固定值 25 磅 Char"/>
    <w:link w:val="826"/>
    <w:qFormat/>
    <w:uiPriority w:val="0"/>
    <w:rPr>
      <w:rFonts w:ascii="Arial" w:hAnsi="宋体" w:eastAsia="仿宋_GB2312"/>
      <w:b/>
      <w:bCs/>
      <w:kern w:val="2"/>
      <w:sz w:val="24"/>
    </w:rPr>
  </w:style>
  <w:style w:type="paragraph" w:customStyle="1" w:styleId="826">
    <w:name w:val="样式 标题 5 + 段前: 0 磅 段后: 0 磅 行距: 固定值 25 磅"/>
    <w:basedOn w:val="8"/>
    <w:link w:val="825"/>
    <w:qFormat/>
    <w:uiPriority w:val="0"/>
    <w:pPr>
      <w:snapToGrid w:val="0"/>
      <w:spacing w:before="0" w:after="0" w:line="500" w:lineRule="exact"/>
      <w:ind w:left="1008" w:hanging="1008"/>
      <w:jc w:val="left"/>
    </w:pPr>
    <w:rPr>
      <w:rFonts w:ascii="Arial" w:hAnsi="宋体" w:eastAsia="仿宋_GB2312"/>
      <w:sz w:val="24"/>
      <w:szCs w:val="20"/>
    </w:rPr>
  </w:style>
  <w:style w:type="character" w:customStyle="1" w:styleId="827">
    <w:name w:val="表正文1 Char"/>
    <w:qFormat/>
    <w:uiPriority w:val="0"/>
    <w:rPr>
      <w:kern w:val="2"/>
      <w:sz w:val="21"/>
      <w:szCs w:val="24"/>
    </w:rPr>
  </w:style>
  <w:style w:type="character" w:customStyle="1" w:styleId="828">
    <w:name w:val="图编号 Char"/>
    <w:link w:val="829"/>
    <w:qFormat/>
    <w:uiPriority w:val="0"/>
    <w:rPr>
      <w:rFonts w:ascii="宋体" w:hAnsi="宋体"/>
      <w:bCs/>
      <w:kern w:val="2"/>
      <w:sz w:val="24"/>
      <w:szCs w:val="21"/>
      <w:lang w:val="zh-CN"/>
    </w:rPr>
  </w:style>
  <w:style w:type="paragraph" w:customStyle="1" w:styleId="829">
    <w:name w:val="图编号"/>
    <w:basedOn w:val="9"/>
    <w:link w:val="828"/>
    <w:qFormat/>
    <w:uiPriority w:val="0"/>
    <w:pPr>
      <w:keepNext w:val="0"/>
      <w:spacing w:before="0" w:after="0"/>
      <w:ind w:left="964"/>
      <w:jc w:val="center"/>
    </w:pPr>
    <w:rPr>
      <w:rFonts w:ascii="宋体" w:hAnsi="宋体" w:eastAsiaTheme="minorEastAsia" w:cstheme="minorBidi"/>
      <w:b w:val="0"/>
      <w:szCs w:val="21"/>
      <w:lang w:val="zh-CN"/>
    </w:rPr>
  </w:style>
  <w:style w:type="character" w:customStyle="1" w:styleId="830">
    <w:name w:val="1-正文 Char"/>
    <w:link w:val="831"/>
    <w:qFormat/>
    <w:uiPriority w:val="0"/>
    <w:rPr>
      <w:rFonts w:ascii="楷体_GB2312" w:hAnsi="宋体" w:eastAsia="楷体_GB2312"/>
      <w:bCs/>
      <w:kern w:val="2"/>
      <w:sz w:val="28"/>
      <w:szCs w:val="24"/>
    </w:rPr>
  </w:style>
  <w:style w:type="paragraph" w:customStyle="1" w:styleId="831">
    <w:name w:val="1-正文"/>
    <w:basedOn w:val="1"/>
    <w:link w:val="830"/>
    <w:qFormat/>
    <w:uiPriority w:val="0"/>
    <w:pPr>
      <w:spacing w:beforeLines="50" w:after="200" w:afterLines="50" w:line="360" w:lineRule="auto"/>
      <w:ind w:firstLine="420" w:firstLineChars="200"/>
      <w:jc w:val="left"/>
    </w:pPr>
    <w:rPr>
      <w:rFonts w:ascii="楷体_GB2312" w:hAnsi="宋体" w:eastAsia="楷体_GB2312"/>
      <w:bCs/>
      <w:sz w:val="28"/>
    </w:rPr>
  </w:style>
  <w:style w:type="character" w:customStyle="1" w:styleId="832">
    <w:name w:val="标题 Char1"/>
    <w:qFormat/>
    <w:uiPriority w:val="10"/>
    <w:rPr>
      <w:rFonts w:ascii="Cambria" w:hAnsi="Cambria" w:cs="Times New Roman"/>
      <w:b/>
      <w:bCs/>
      <w:kern w:val="2"/>
      <w:sz w:val="32"/>
      <w:szCs w:val="32"/>
    </w:rPr>
  </w:style>
  <w:style w:type="character" w:customStyle="1" w:styleId="833">
    <w:name w:val="副标题 Char1"/>
    <w:qFormat/>
    <w:uiPriority w:val="0"/>
    <w:rPr>
      <w:rFonts w:ascii="Calibri Light" w:hAnsi="Calibri Light" w:eastAsia="宋体" w:cs="Times New Roman"/>
      <w:b/>
      <w:bCs/>
      <w:kern w:val="28"/>
      <w:sz w:val="32"/>
      <w:szCs w:val="32"/>
    </w:rPr>
  </w:style>
  <w:style w:type="character" w:customStyle="1" w:styleId="834">
    <w:name w:val="商务2 Char"/>
    <w:link w:val="835"/>
    <w:qFormat/>
    <w:uiPriority w:val="0"/>
    <w:rPr>
      <w:rFonts w:ascii="宋体" w:hAnsi="宋体" w:eastAsia="仿宋"/>
      <w:b/>
      <w:bCs/>
      <w:kern w:val="2"/>
      <w:sz w:val="32"/>
      <w:szCs w:val="24"/>
    </w:rPr>
  </w:style>
  <w:style w:type="paragraph" w:customStyle="1" w:styleId="835">
    <w:name w:val="商务2"/>
    <w:basedOn w:val="5"/>
    <w:link w:val="834"/>
    <w:qFormat/>
    <w:uiPriority w:val="0"/>
    <w:pPr>
      <w:keepNext w:val="0"/>
      <w:numPr>
        <w:ilvl w:val="0"/>
        <w:numId w:val="0"/>
      </w:numPr>
      <w:spacing w:line="416" w:lineRule="auto"/>
      <w:ind w:left="284" w:hanging="284"/>
      <w:jc w:val="left"/>
    </w:pPr>
    <w:rPr>
      <w:bCs/>
      <w:sz w:val="32"/>
      <w:szCs w:val="24"/>
    </w:rPr>
  </w:style>
  <w:style w:type="character" w:customStyle="1" w:styleId="836">
    <w:name w:val="商务3 Char"/>
    <w:link w:val="837"/>
    <w:qFormat/>
    <w:uiPriority w:val="0"/>
    <w:rPr>
      <w:rFonts w:ascii="Calibri" w:hAnsi="Calibri" w:eastAsia="黑体"/>
      <w:b/>
      <w:bCs/>
      <w:kern w:val="2"/>
      <w:sz w:val="30"/>
      <w:szCs w:val="30"/>
    </w:rPr>
  </w:style>
  <w:style w:type="paragraph" w:customStyle="1" w:styleId="837">
    <w:name w:val="商务3"/>
    <w:basedOn w:val="6"/>
    <w:link w:val="836"/>
    <w:qFormat/>
    <w:uiPriority w:val="0"/>
    <w:pPr>
      <w:widowControl/>
      <w:spacing w:before="100" w:beforeAutospacing="1" w:after="0" w:line="360" w:lineRule="auto"/>
      <w:ind w:left="284" w:hanging="284"/>
      <w:jc w:val="left"/>
    </w:pPr>
    <w:rPr>
      <w:rFonts w:ascii="Calibri" w:hAnsi="Calibri" w:eastAsia="黑体"/>
      <w:sz w:val="30"/>
      <w:szCs w:val="30"/>
    </w:rPr>
  </w:style>
  <w:style w:type="character" w:customStyle="1" w:styleId="838">
    <w:name w:val="2级标题 Char"/>
    <w:link w:val="839"/>
    <w:qFormat/>
    <w:uiPriority w:val="0"/>
    <w:rPr>
      <w:rFonts w:ascii="黑体" w:hAnsi="黑体" w:eastAsia="黑体"/>
      <w:sz w:val="32"/>
      <w:szCs w:val="36"/>
      <w:lang w:eastAsia="en-US" w:bidi="en-US"/>
    </w:rPr>
  </w:style>
  <w:style w:type="paragraph" w:customStyle="1" w:styleId="839">
    <w:name w:val="2级标题"/>
    <w:basedOn w:val="1"/>
    <w:link w:val="838"/>
    <w:qFormat/>
    <w:uiPriority w:val="0"/>
    <w:pPr>
      <w:keepLines/>
      <w:spacing w:before="240" w:after="120" w:line="360" w:lineRule="auto"/>
      <w:ind w:left="992" w:hanging="567" w:firstLineChars="200"/>
      <w:contextualSpacing/>
      <w:jc w:val="left"/>
      <w:outlineLvl w:val="1"/>
    </w:pPr>
    <w:rPr>
      <w:rFonts w:ascii="黑体" w:hAnsi="黑体" w:eastAsia="黑体"/>
      <w:kern w:val="0"/>
      <w:sz w:val="32"/>
      <w:szCs w:val="36"/>
      <w:lang w:eastAsia="en-US" w:bidi="en-US"/>
    </w:rPr>
  </w:style>
  <w:style w:type="character" w:customStyle="1" w:styleId="840">
    <w:name w:val="内容文本 Char"/>
    <w:link w:val="841"/>
    <w:qFormat/>
    <w:uiPriority w:val="0"/>
    <w:rPr>
      <w:rFonts w:ascii="宋体" w:hAnsi="宋体" w:eastAsia="仿宋"/>
      <w:sz w:val="24"/>
      <w:szCs w:val="24"/>
      <w:lang w:eastAsia="en-US" w:bidi="en-US"/>
    </w:rPr>
  </w:style>
  <w:style w:type="paragraph" w:customStyle="1" w:styleId="841">
    <w:name w:val="内容文本"/>
    <w:basedOn w:val="1"/>
    <w:link w:val="840"/>
    <w:qFormat/>
    <w:uiPriority w:val="0"/>
    <w:pPr>
      <w:spacing w:line="360" w:lineRule="auto"/>
      <w:ind w:firstLine="200" w:firstLineChars="200"/>
      <w:contextualSpacing/>
      <w:jc w:val="left"/>
    </w:pPr>
    <w:rPr>
      <w:rFonts w:ascii="宋体" w:hAnsi="宋体" w:eastAsia="仿宋"/>
      <w:kern w:val="0"/>
      <w:sz w:val="24"/>
      <w:lang w:eastAsia="en-US" w:bidi="en-US"/>
    </w:rPr>
  </w:style>
  <w:style w:type="character" w:customStyle="1" w:styleId="842">
    <w:name w:val="Block Label Char"/>
    <w:link w:val="843"/>
    <w:qFormat/>
    <w:uiPriority w:val="0"/>
    <w:rPr>
      <w:rFonts w:ascii="Book Antiqua" w:hAnsi="Book Antiqua" w:eastAsia="黑体" w:cs="Book Antiqua"/>
      <w:bCs/>
      <w:sz w:val="26"/>
      <w:szCs w:val="26"/>
    </w:rPr>
  </w:style>
  <w:style w:type="paragraph" w:customStyle="1" w:styleId="843">
    <w:name w:val="Block Label"/>
    <w:basedOn w:val="1"/>
    <w:next w:val="1"/>
    <w:link w:val="842"/>
    <w:qFormat/>
    <w:uiPriority w:val="0"/>
    <w:pPr>
      <w:keepNext/>
      <w:keepLines/>
      <w:widowControl/>
      <w:topLinePunct/>
      <w:adjustRightInd w:val="0"/>
      <w:snapToGrid w:val="0"/>
      <w:spacing w:before="300" w:after="80" w:line="240" w:lineRule="atLeast"/>
      <w:ind w:firstLine="200" w:firstLineChars="200"/>
      <w:jc w:val="left"/>
      <w:outlineLvl w:val="3"/>
    </w:pPr>
    <w:rPr>
      <w:rFonts w:ascii="Book Antiqua" w:hAnsi="Book Antiqua" w:eastAsia="黑体" w:cs="Book Antiqua"/>
      <w:bCs/>
      <w:kern w:val="0"/>
      <w:sz w:val="26"/>
      <w:szCs w:val="26"/>
    </w:rPr>
  </w:style>
  <w:style w:type="character" w:customStyle="1" w:styleId="844">
    <w:name w:val="parmname"/>
    <w:qFormat/>
    <w:uiPriority w:val="0"/>
  </w:style>
  <w:style w:type="character" w:customStyle="1" w:styleId="845">
    <w:name w:val="high-light-bg4"/>
    <w:qFormat/>
    <w:uiPriority w:val="0"/>
  </w:style>
  <w:style w:type="character" w:customStyle="1" w:styleId="846">
    <w:name w:val="02_样式 标题 3h_n Char"/>
    <w:link w:val="847"/>
    <w:qFormat/>
    <w:uiPriority w:val="0"/>
    <w:rPr>
      <w:rFonts w:ascii="Arial" w:hAnsi="Arial" w:eastAsia="黑体"/>
      <w:b/>
      <w:bCs/>
      <w:kern w:val="2"/>
      <w:sz w:val="24"/>
      <w:szCs w:val="24"/>
    </w:rPr>
  </w:style>
  <w:style w:type="paragraph" w:customStyle="1" w:styleId="847">
    <w:name w:val="02_样式 标题 3h_n"/>
    <w:basedOn w:val="6"/>
    <w:next w:val="1"/>
    <w:link w:val="846"/>
    <w:qFormat/>
    <w:uiPriority w:val="0"/>
    <w:pPr>
      <w:widowControl/>
      <w:numPr>
        <w:ilvl w:val="0"/>
        <w:numId w:val="27"/>
      </w:numPr>
      <w:tabs>
        <w:tab w:val="left" w:pos="1260"/>
      </w:tabs>
      <w:spacing w:before="120" w:beforeAutospacing="1" w:after="120" w:line="360" w:lineRule="auto"/>
      <w:contextualSpacing/>
      <w:jc w:val="left"/>
    </w:pPr>
    <w:rPr>
      <w:rFonts w:ascii="Arial" w:hAnsi="Arial" w:eastAsia="黑体"/>
      <w:sz w:val="24"/>
      <w:szCs w:val="24"/>
    </w:rPr>
  </w:style>
  <w:style w:type="character" w:customStyle="1" w:styleId="848">
    <w:name w:val="style8"/>
    <w:qFormat/>
    <w:uiPriority w:val="0"/>
    <w:rPr>
      <w:rFonts w:ascii="Tahoma" w:hAnsi="Tahoma" w:eastAsia="宋体"/>
      <w:kern w:val="2"/>
      <w:sz w:val="24"/>
      <w:szCs w:val="24"/>
      <w:lang w:val="en-US" w:eastAsia="zh-CN" w:bidi="ar-SA"/>
    </w:rPr>
  </w:style>
  <w:style w:type="character" w:customStyle="1" w:styleId="849">
    <w:name w:val="zt1"/>
    <w:qFormat/>
    <w:uiPriority w:val="0"/>
    <w:rPr>
      <w:rFonts w:ascii="Tahoma" w:hAnsi="Tahoma" w:eastAsia="宋体"/>
      <w:kern w:val="2"/>
      <w:sz w:val="24"/>
      <w:szCs w:val="24"/>
      <w:lang w:val="en-US" w:eastAsia="zh-CN" w:bidi="ar-SA"/>
    </w:rPr>
  </w:style>
  <w:style w:type="character" w:customStyle="1" w:styleId="850">
    <w:name w:val="批注引用1"/>
    <w:qFormat/>
    <w:uiPriority w:val="0"/>
    <w:rPr>
      <w:sz w:val="21"/>
    </w:rPr>
  </w:style>
  <w:style w:type="character" w:customStyle="1" w:styleId="851">
    <w:name w:val="尾注文本 Char"/>
    <w:link w:val="852"/>
    <w:qFormat/>
    <w:uiPriority w:val="0"/>
  </w:style>
  <w:style w:type="paragraph" w:customStyle="1" w:styleId="852">
    <w:name w:val="尾注文本1"/>
    <w:basedOn w:val="1"/>
    <w:link w:val="851"/>
    <w:qFormat/>
    <w:uiPriority w:val="0"/>
    <w:pPr>
      <w:snapToGrid w:val="0"/>
      <w:ind w:firstLine="200" w:firstLineChars="200"/>
      <w:jc w:val="left"/>
    </w:pPr>
    <w:rPr>
      <w:kern w:val="0"/>
      <w:sz w:val="20"/>
      <w:szCs w:val="20"/>
    </w:rPr>
  </w:style>
  <w:style w:type="character" w:customStyle="1" w:styleId="853">
    <w:name w:val="zzz1"/>
    <w:qFormat/>
    <w:uiPriority w:val="0"/>
  </w:style>
  <w:style w:type="character" w:customStyle="1" w:styleId="854">
    <w:name w:val="页眉 Char1"/>
    <w:qFormat/>
    <w:uiPriority w:val="99"/>
    <w:rPr>
      <w:sz w:val="18"/>
      <w:szCs w:val="18"/>
      <w:lang w:val="en-US" w:eastAsia="zh-CN" w:bidi="ar-SA"/>
    </w:rPr>
  </w:style>
  <w:style w:type="character" w:customStyle="1" w:styleId="855">
    <w:name w:val="正文文本缩进 Char1"/>
    <w:qFormat/>
    <w:uiPriority w:val="99"/>
    <w:rPr>
      <w:sz w:val="21"/>
      <w:szCs w:val="21"/>
      <w:lang w:val="en-US" w:eastAsia="zh-CN" w:bidi="ar-SA"/>
    </w:rPr>
  </w:style>
  <w:style w:type="character" w:customStyle="1" w:styleId="856">
    <w:name w:val="p2"/>
    <w:qFormat/>
    <w:uiPriority w:val="0"/>
  </w:style>
  <w:style w:type="character" w:customStyle="1" w:styleId="857">
    <w:name w:val="1.正文 Char"/>
    <w:link w:val="858"/>
    <w:qFormat/>
    <w:uiPriority w:val="0"/>
    <w:rPr>
      <w:rFonts w:eastAsia="仿宋"/>
      <w:kern w:val="2"/>
      <w:sz w:val="24"/>
      <w:szCs w:val="24"/>
    </w:rPr>
  </w:style>
  <w:style w:type="paragraph" w:customStyle="1" w:styleId="858">
    <w:name w:val="1.正文"/>
    <w:basedOn w:val="1"/>
    <w:link w:val="857"/>
    <w:qFormat/>
    <w:uiPriority w:val="0"/>
    <w:pPr>
      <w:spacing w:line="360" w:lineRule="auto"/>
      <w:ind w:left="540" w:leftChars="225" w:firstLine="540" w:firstLineChars="225"/>
    </w:pPr>
    <w:rPr>
      <w:rFonts w:eastAsia="仿宋"/>
      <w:sz w:val="24"/>
    </w:rPr>
  </w:style>
  <w:style w:type="character" w:customStyle="1" w:styleId="859">
    <w:name w:val="批注主题 Char1"/>
    <w:qFormat/>
    <w:uiPriority w:val="0"/>
    <w:rPr>
      <w:rFonts w:ascii="Times New Roman" w:hAnsi="Times New Roman" w:eastAsia="Calibri Light"/>
      <w:b/>
      <w:bCs/>
      <w:kern w:val="2"/>
      <w:sz w:val="21"/>
      <w:szCs w:val="21"/>
      <w:lang w:val="en-US" w:eastAsia="zh-CN"/>
    </w:rPr>
  </w:style>
  <w:style w:type="character" w:customStyle="1" w:styleId="860">
    <w:name w:val="已访问的超链接1"/>
    <w:qFormat/>
    <w:uiPriority w:val="0"/>
    <w:rPr>
      <w:color w:val="800080"/>
      <w:u w:val="single"/>
    </w:rPr>
  </w:style>
  <w:style w:type="character" w:customStyle="1" w:styleId="861">
    <w:name w:val="样式 小四 加粗"/>
    <w:qFormat/>
    <w:uiPriority w:val="0"/>
    <w:rPr>
      <w:b/>
      <w:bCs/>
      <w:sz w:val="24"/>
    </w:rPr>
  </w:style>
  <w:style w:type="character" w:customStyle="1" w:styleId="862">
    <w:name w:val="产品字符"/>
    <w:qFormat/>
    <w:uiPriority w:val="0"/>
    <w:rPr>
      <w:rFonts w:ascii="Lucida Console" w:hAnsi="Lucida Console" w:eastAsia="楷体_GB2312"/>
    </w:rPr>
  </w:style>
  <w:style w:type="character" w:customStyle="1" w:styleId="863">
    <w:name w:val="postbody"/>
    <w:qFormat/>
    <w:uiPriority w:val="0"/>
  </w:style>
  <w:style w:type="character" w:customStyle="1" w:styleId="864">
    <w:name w:val="型号标题"/>
    <w:qFormat/>
    <w:uiPriority w:val="0"/>
    <w:rPr>
      <w:rFonts w:ascii="汉仪中圆简" w:eastAsia="汉仪中圆简"/>
      <w:color w:val="000000"/>
      <w:sz w:val="60"/>
      <w:szCs w:val="60"/>
      <w:lang w:val="en-US"/>
    </w:rPr>
  </w:style>
  <w:style w:type="character" w:customStyle="1" w:styleId="865">
    <w:name w:val="样式2 Char"/>
    <w:link w:val="866"/>
    <w:qFormat/>
    <w:uiPriority w:val="0"/>
    <w:rPr>
      <w:rFonts w:ascii="宋体" w:hAnsi="宋体" w:eastAsia="宋体"/>
      <w:b/>
      <w:kern w:val="2"/>
      <w:sz w:val="24"/>
      <w:szCs w:val="24"/>
      <w:lang w:bidi="he-IL"/>
    </w:rPr>
  </w:style>
  <w:style w:type="paragraph" w:customStyle="1" w:styleId="866">
    <w:name w:val="样式2"/>
    <w:basedOn w:val="1"/>
    <w:link w:val="865"/>
    <w:qFormat/>
    <w:uiPriority w:val="0"/>
    <w:rPr>
      <w:rFonts w:ascii="宋体" w:hAnsi="宋体" w:eastAsia="宋体"/>
      <w:b/>
      <w:sz w:val="24"/>
      <w:lang w:bidi="he-IL"/>
    </w:rPr>
  </w:style>
  <w:style w:type="character" w:customStyle="1" w:styleId="867">
    <w:name w:val="小型号"/>
    <w:qFormat/>
    <w:uiPriority w:val="0"/>
    <w:rPr>
      <w:rFonts w:ascii="汉仪细中圆简" w:eastAsia="汉仪细中圆简"/>
      <w:color w:val="000000"/>
      <w:sz w:val="24"/>
      <w:szCs w:val="24"/>
      <w:lang w:val="en-US"/>
    </w:rPr>
  </w:style>
  <w:style w:type="character" w:customStyle="1" w:styleId="868">
    <w:name w:val="表格文字 Char"/>
    <w:link w:val="869"/>
    <w:qFormat/>
    <w:uiPriority w:val="0"/>
    <w:rPr>
      <w:rFonts w:eastAsia="仿宋"/>
      <w:kern w:val="2"/>
      <w:sz w:val="24"/>
      <w:szCs w:val="21"/>
    </w:rPr>
  </w:style>
  <w:style w:type="paragraph" w:customStyle="1" w:styleId="869">
    <w:name w:val="表格文字"/>
    <w:basedOn w:val="1"/>
    <w:link w:val="868"/>
    <w:qFormat/>
    <w:uiPriority w:val="0"/>
    <w:pPr>
      <w:spacing w:line="360" w:lineRule="auto"/>
      <w:ind w:firstLine="200" w:firstLineChars="200"/>
      <w:jc w:val="left"/>
    </w:pPr>
    <w:rPr>
      <w:rFonts w:eastAsia="仿宋"/>
      <w:sz w:val="24"/>
      <w:szCs w:val="21"/>
    </w:rPr>
  </w:style>
  <w:style w:type="character" w:customStyle="1" w:styleId="870">
    <w:name w:val="h3 Char1"/>
    <w:qFormat/>
    <w:uiPriority w:val="0"/>
    <w:rPr>
      <w:rFonts w:ascii="黑体" w:eastAsia="黑体" w:cs="宋体"/>
      <w:sz w:val="28"/>
    </w:rPr>
  </w:style>
  <w:style w:type="character" w:customStyle="1" w:styleId="871">
    <w:name w:val="Figure Char"/>
    <w:qFormat/>
    <w:uiPriority w:val="0"/>
    <w:rPr>
      <w:sz w:val="21"/>
      <w:szCs w:val="21"/>
      <w:lang w:val="en-US" w:eastAsia="zh-CN"/>
    </w:rPr>
  </w:style>
  <w:style w:type="character" w:customStyle="1" w:styleId="872">
    <w:name w:val="font131"/>
    <w:qFormat/>
    <w:uiPriority w:val="0"/>
    <w:rPr>
      <w:sz w:val="20"/>
      <w:szCs w:val="20"/>
    </w:rPr>
  </w:style>
  <w:style w:type="character" w:customStyle="1" w:styleId="873">
    <w:name w:val="info"/>
    <w:qFormat/>
    <w:uiPriority w:val="0"/>
  </w:style>
  <w:style w:type="character" w:customStyle="1" w:styleId="874">
    <w:name w:val="1.1.1 四号 Char"/>
    <w:link w:val="875"/>
    <w:qFormat/>
    <w:uiPriority w:val="0"/>
    <w:rPr>
      <w:rFonts w:eastAsia="黑体"/>
      <w:b/>
      <w:bCs/>
      <w:kern w:val="44"/>
      <w:sz w:val="28"/>
      <w:szCs w:val="28"/>
    </w:rPr>
  </w:style>
  <w:style w:type="paragraph" w:customStyle="1" w:styleId="875">
    <w:name w:val="1.1.1 四号"/>
    <w:basedOn w:val="1"/>
    <w:link w:val="874"/>
    <w:qFormat/>
    <w:uiPriority w:val="0"/>
    <w:pPr>
      <w:keepNext/>
      <w:keepLines/>
      <w:spacing w:line="0" w:lineRule="atLeast"/>
      <w:ind w:firstLine="200" w:firstLineChars="200"/>
      <w:jc w:val="left"/>
      <w:outlineLvl w:val="1"/>
    </w:pPr>
    <w:rPr>
      <w:rFonts w:eastAsia="黑体"/>
      <w:b/>
      <w:bCs/>
      <w:kern w:val="44"/>
      <w:sz w:val="28"/>
      <w:szCs w:val="28"/>
    </w:rPr>
  </w:style>
  <w:style w:type="character" w:customStyle="1" w:styleId="876">
    <w:name w:val="目录 Char"/>
    <w:link w:val="877"/>
    <w:qFormat/>
    <w:uiPriority w:val="0"/>
    <w:rPr>
      <w:rFonts w:ascii="黑体" w:hAnsi="黑体" w:eastAsia="黑体"/>
      <w:sz w:val="30"/>
      <w:szCs w:val="21"/>
    </w:rPr>
  </w:style>
  <w:style w:type="paragraph" w:customStyle="1" w:styleId="877">
    <w:name w:val="目录"/>
    <w:basedOn w:val="1"/>
    <w:link w:val="876"/>
    <w:qFormat/>
    <w:uiPriority w:val="0"/>
    <w:pPr>
      <w:pageBreakBefore/>
      <w:spacing w:before="300" w:after="150" w:line="360" w:lineRule="auto"/>
      <w:ind w:firstLine="200" w:firstLineChars="200"/>
      <w:jc w:val="center"/>
    </w:pPr>
    <w:rPr>
      <w:rFonts w:ascii="黑体" w:hAnsi="黑体" w:eastAsia="黑体"/>
      <w:kern w:val="0"/>
      <w:sz w:val="30"/>
      <w:szCs w:val="21"/>
    </w:rPr>
  </w:style>
  <w:style w:type="character" w:customStyle="1" w:styleId="878">
    <w:name w:val="标题 2 Char Char Char Char"/>
    <w:qFormat/>
    <w:uiPriority w:val="0"/>
    <w:rPr>
      <w:rFonts w:ascii="Arial" w:hAnsi="Arial" w:eastAsia="黑体"/>
      <w:sz w:val="24"/>
      <w:szCs w:val="24"/>
      <w:lang w:val="en-US" w:eastAsia="zh-CN" w:bidi="ar-SA"/>
    </w:rPr>
  </w:style>
  <w:style w:type="character" w:customStyle="1" w:styleId="879">
    <w:name w:val="编写建议 Char Char"/>
    <w:link w:val="880"/>
    <w:qFormat/>
    <w:uiPriority w:val="0"/>
    <w:rPr>
      <w:rFonts w:eastAsia="仿宋"/>
      <w:i/>
      <w:color w:val="0000FF"/>
      <w:sz w:val="24"/>
      <w:szCs w:val="21"/>
    </w:rPr>
  </w:style>
  <w:style w:type="paragraph" w:customStyle="1" w:styleId="880">
    <w:name w:val="编写建议 Char"/>
    <w:basedOn w:val="1"/>
    <w:link w:val="879"/>
    <w:qFormat/>
    <w:uiPriority w:val="0"/>
    <w:pPr>
      <w:autoSpaceDE w:val="0"/>
      <w:autoSpaceDN w:val="0"/>
      <w:adjustRightInd w:val="0"/>
      <w:spacing w:line="360" w:lineRule="auto"/>
      <w:ind w:firstLine="200" w:firstLineChars="200"/>
      <w:jc w:val="left"/>
    </w:pPr>
    <w:rPr>
      <w:rFonts w:eastAsia="仿宋"/>
      <w:i/>
      <w:color w:val="0000FF"/>
      <w:kern w:val="0"/>
      <w:sz w:val="24"/>
      <w:szCs w:val="21"/>
    </w:rPr>
  </w:style>
  <w:style w:type="character" w:customStyle="1" w:styleId="881">
    <w:name w:val="编写建议 Char Char Char Char Char Char"/>
    <w:link w:val="882"/>
    <w:qFormat/>
    <w:uiPriority w:val="0"/>
    <w:rPr>
      <w:rFonts w:eastAsia="仿宋"/>
      <w:i/>
      <w:color w:val="0000FF"/>
      <w:sz w:val="24"/>
      <w:szCs w:val="21"/>
    </w:rPr>
  </w:style>
  <w:style w:type="paragraph" w:customStyle="1" w:styleId="882">
    <w:name w:val="编写建议 Char Char Char Char Char"/>
    <w:basedOn w:val="1"/>
    <w:link w:val="881"/>
    <w:qFormat/>
    <w:uiPriority w:val="0"/>
    <w:pPr>
      <w:keepNext/>
      <w:widowControl/>
      <w:autoSpaceDE w:val="0"/>
      <w:autoSpaceDN w:val="0"/>
      <w:adjustRightInd w:val="0"/>
      <w:spacing w:line="360" w:lineRule="auto"/>
      <w:ind w:left="1134" w:firstLine="200" w:firstLineChars="200"/>
    </w:pPr>
    <w:rPr>
      <w:rFonts w:eastAsia="仿宋"/>
      <w:i/>
      <w:color w:val="0000FF"/>
      <w:kern w:val="0"/>
      <w:sz w:val="24"/>
      <w:szCs w:val="21"/>
    </w:rPr>
  </w:style>
  <w:style w:type="character" w:customStyle="1" w:styleId="883">
    <w:name w:val="正文首行缩进41"/>
    <w:qFormat/>
    <w:uiPriority w:val="0"/>
    <w:rPr>
      <w:rFonts w:ascii="Arial" w:hAnsi="Arial" w:eastAsia="宋体"/>
      <w:sz w:val="21"/>
      <w:szCs w:val="21"/>
      <w:lang w:val="en-US" w:eastAsia="zh-CN" w:bidi="ar-SA"/>
    </w:rPr>
  </w:style>
  <w:style w:type="character" w:customStyle="1" w:styleId="884">
    <w:name w:val="标题样式 Char"/>
    <w:link w:val="885"/>
    <w:qFormat/>
    <w:uiPriority w:val="0"/>
    <w:rPr>
      <w:b/>
      <w:sz w:val="24"/>
      <w:shd w:val="clear" w:color="auto" w:fill="FFFFFF"/>
    </w:rPr>
  </w:style>
  <w:style w:type="paragraph" w:customStyle="1" w:styleId="885">
    <w:name w:val="标题样式"/>
    <w:basedOn w:val="1"/>
    <w:link w:val="884"/>
    <w:qFormat/>
    <w:uiPriority w:val="0"/>
    <w:pPr>
      <w:widowControl/>
      <w:shd w:val="clear" w:color="auto" w:fill="FFFFFF"/>
      <w:topLinePunct/>
      <w:adjustRightInd w:val="0"/>
      <w:snapToGrid w:val="0"/>
      <w:spacing w:beforeLines="50" w:after="200" w:afterLines="50" w:line="240" w:lineRule="atLeast"/>
      <w:ind w:left="1701" w:firstLine="200" w:firstLineChars="200"/>
      <w:jc w:val="left"/>
    </w:pPr>
    <w:rPr>
      <w:b/>
      <w:kern w:val="0"/>
      <w:sz w:val="24"/>
      <w:szCs w:val="20"/>
    </w:rPr>
  </w:style>
  <w:style w:type="character" w:customStyle="1" w:styleId="886">
    <w:name w:val="Item List Text in Table Char Char"/>
    <w:link w:val="887"/>
    <w:qFormat/>
    <w:uiPriority w:val="0"/>
    <w:rPr>
      <w:rFonts w:ascii="Times New Roman" w:hAnsi="Times New Roman" w:eastAsia="仿宋"/>
      <w:color w:val="000000"/>
      <w:sz w:val="21"/>
      <w:szCs w:val="21"/>
    </w:rPr>
  </w:style>
  <w:style w:type="paragraph" w:customStyle="1" w:styleId="887">
    <w:name w:val="Item List Text in Table"/>
    <w:basedOn w:val="607"/>
    <w:link w:val="886"/>
    <w:qFormat/>
    <w:uiPriority w:val="0"/>
    <w:pPr>
      <w:widowControl w:val="0"/>
      <w:topLinePunct/>
      <w:adjustRightInd w:val="0"/>
      <w:snapToGrid w:val="0"/>
      <w:spacing w:before="80" w:after="80" w:line="240" w:lineRule="atLeast"/>
      <w:ind w:left="284"/>
    </w:pPr>
    <w:rPr>
      <w:rFonts w:ascii="Times New Roman" w:hAnsi="Times New Roman"/>
      <w:bCs w:val="0"/>
    </w:rPr>
  </w:style>
  <w:style w:type="character" w:customStyle="1" w:styleId="888">
    <w:name w:val="表头样式 Char Char"/>
    <w:qFormat/>
    <w:uiPriority w:val="0"/>
    <w:rPr>
      <w:rFonts w:ascii="Arial" w:hAnsi="Arial" w:eastAsia="宋体"/>
      <w:b/>
      <w:sz w:val="21"/>
      <w:szCs w:val="21"/>
      <w:lang w:val="en-US" w:eastAsia="zh-CN" w:bidi="ar-SA"/>
    </w:rPr>
  </w:style>
  <w:style w:type="character" w:customStyle="1" w:styleId="889">
    <w:name w:val="样式 摘要 + 非加粗 Char"/>
    <w:link w:val="890"/>
    <w:qFormat/>
    <w:uiPriority w:val="0"/>
    <w:rPr>
      <w:rFonts w:eastAsia="仿宋"/>
      <w:sz w:val="24"/>
      <w:szCs w:val="21"/>
      <w:lang w:eastAsia="en-US" w:bidi="en-US"/>
    </w:rPr>
  </w:style>
  <w:style w:type="paragraph" w:customStyle="1" w:styleId="890">
    <w:name w:val="样式 摘要 + 非加粗"/>
    <w:basedOn w:val="254"/>
    <w:link w:val="889"/>
    <w:qFormat/>
    <w:uiPriority w:val="0"/>
    <w:pPr>
      <w:autoSpaceDE w:val="0"/>
      <w:autoSpaceDN w:val="0"/>
      <w:adjustRightInd w:val="0"/>
      <w:spacing w:after="0"/>
    </w:pPr>
    <w:rPr>
      <w:b w:val="0"/>
    </w:rPr>
  </w:style>
  <w:style w:type="character" w:customStyle="1" w:styleId="891">
    <w:name w:val="表格文本 Char Char"/>
    <w:qFormat/>
    <w:uiPriority w:val="0"/>
    <w:rPr>
      <w:rFonts w:ascii="Arial" w:hAnsi="Arial" w:eastAsia="宋体"/>
      <w:sz w:val="21"/>
      <w:szCs w:val="21"/>
      <w:lang w:val="en-US" w:eastAsia="zh-CN" w:bidi="ar-SA"/>
    </w:rPr>
  </w:style>
  <w:style w:type="character" w:customStyle="1" w:styleId="892">
    <w:name w:val="short_text1"/>
    <w:qFormat/>
    <w:uiPriority w:val="0"/>
    <w:rPr>
      <w:sz w:val="29"/>
      <w:szCs w:val="29"/>
    </w:rPr>
  </w:style>
  <w:style w:type="character" w:customStyle="1" w:styleId="893">
    <w:name w:val="正文2 Char"/>
    <w:link w:val="894"/>
    <w:qFormat/>
    <w:uiPriority w:val="0"/>
    <w:rPr>
      <w:rFonts w:ascii="宋体" w:eastAsia="仿宋"/>
      <w:sz w:val="24"/>
      <w:szCs w:val="21"/>
    </w:rPr>
  </w:style>
  <w:style w:type="paragraph" w:customStyle="1" w:styleId="894">
    <w:name w:val="正文2"/>
    <w:basedOn w:val="1"/>
    <w:link w:val="893"/>
    <w:qFormat/>
    <w:uiPriority w:val="0"/>
    <w:pPr>
      <w:widowControl/>
      <w:tabs>
        <w:tab w:val="left" w:pos="1740"/>
      </w:tabs>
      <w:overflowPunct w:val="0"/>
      <w:autoSpaceDE w:val="0"/>
      <w:autoSpaceDN w:val="0"/>
      <w:adjustRightInd w:val="0"/>
      <w:spacing w:line="312" w:lineRule="exact"/>
      <w:ind w:hanging="420" w:firstLineChars="200"/>
      <w:textAlignment w:val="baseline"/>
    </w:pPr>
    <w:rPr>
      <w:rFonts w:ascii="宋体" w:eastAsia="仿宋"/>
      <w:kern w:val="0"/>
      <w:sz w:val="24"/>
      <w:szCs w:val="21"/>
    </w:rPr>
  </w:style>
  <w:style w:type="character" w:customStyle="1" w:styleId="895">
    <w:name w:val="二级项目符号 Char"/>
    <w:link w:val="896"/>
    <w:qFormat/>
    <w:uiPriority w:val="0"/>
    <w:rPr>
      <w:rFonts w:ascii="Arial" w:hAnsi="Arial" w:eastAsia="仿宋"/>
      <w:sz w:val="24"/>
      <w:szCs w:val="21"/>
    </w:rPr>
  </w:style>
  <w:style w:type="paragraph" w:customStyle="1" w:styleId="896">
    <w:name w:val="二级项目符号"/>
    <w:basedOn w:val="1"/>
    <w:link w:val="895"/>
    <w:qFormat/>
    <w:uiPriority w:val="0"/>
    <w:pPr>
      <w:numPr>
        <w:ilvl w:val="0"/>
        <w:numId w:val="28"/>
      </w:numPr>
      <w:tabs>
        <w:tab w:val="left" w:pos="1265"/>
      </w:tabs>
      <w:spacing w:before="60" w:after="60" w:line="360" w:lineRule="auto"/>
      <w:ind w:left="0" w:firstLine="200" w:firstLineChars="200"/>
    </w:pPr>
    <w:rPr>
      <w:rFonts w:ascii="Arial" w:hAnsi="Arial" w:eastAsia="仿宋"/>
      <w:kern w:val="0"/>
      <w:sz w:val="24"/>
      <w:szCs w:val="21"/>
    </w:rPr>
  </w:style>
  <w:style w:type="character" w:customStyle="1" w:styleId="897">
    <w:name w:val="W1 Char"/>
    <w:link w:val="898"/>
    <w:qFormat/>
    <w:uiPriority w:val="0"/>
    <w:rPr>
      <w:rFonts w:ascii="Calibri" w:hAnsi="Calibri" w:eastAsia="仿宋"/>
      <w:kern w:val="2"/>
      <w:sz w:val="24"/>
      <w:szCs w:val="28"/>
      <w:lang w:bidi="mn-Mong-CN"/>
    </w:rPr>
  </w:style>
  <w:style w:type="paragraph" w:customStyle="1" w:styleId="898">
    <w:name w:val="W1"/>
    <w:basedOn w:val="1"/>
    <w:link w:val="897"/>
    <w:qFormat/>
    <w:locked/>
    <w:uiPriority w:val="0"/>
    <w:pPr>
      <w:numPr>
        <w:ilvl w:val="0"/>
        <w:numId w:val="29"/>
      </w:numPr>
      <w:spacing w:line="360" w:lineRule="auto"/>
      <w:ind w:left="0" w:firstLine="0" w:firstLineChars="200"/>
    </w:pPr>
    <w:rPr>
      <w:rFonts w:ascii="Calibri" w:hAnsi="Calibri" w:eastAsia="仿宋"/>
      <w:sz w:val="24"/>
      <w:szCs w:val="28"/>
      <w:lang w:bidi="mn-Mong-CN"/>
    </w:rPr>
  </w:style>
  <w:style w:type="character" w:customStyle="1" w:styleId="899">
    <w:name w:val="W2 Char"/>
    <w:link w:val="900"/>
    <w:qFormat/>
    <w:uiPriority w:val="0"/>
    <w:rPr>
      <w:rFonts w:ascii="黑体" w:hAnsi="Calibri" w:eastAsia="黑体"/>
      <w:kern w:val="2"/>
      <w:sz w:val="24"/>
      <w:szCs w:val="21"/>
      <w:lang w:bidi="mn-Mong-CN"/>
    </w:rPr>
  </w:style>
  <w:style w:type="paragraph" w:customStyle="1" w:styleId="900">
    <w:name w:val="W2"/>
    <w:basedOn w:val="1"/>
    <w:link w:val="899"/>
    <w:qFormat/>
    <w:locked/>
    <w:uiPriority w:val="0"/>
    <w:pPr>
      <w:numPr>
        <w:ilvl w:val="0"/>
        <w:numId w:val="30"/>
      </w:numPr>
      <w:spacing w:line="360" w:lineRule="auto"/>
      <w:ind w:left="0" w:firstLine="0" w:firstLineChars="200"/>
    </w:pPr>
    <w:rPr>
      <w:rFonts w:ascii="黑体" w:hAnsi="Calibri" w:eastAsia="黑体"/>
      <w:sz w:val="24"/>
      <w:szCs w:val="21"/>
      <w:lang w:bidi="mn-Mong-CN"/>
    </w:rPr>
  </w:style>
  <w:style w:type="character" w:customStyle="1" w:styleId="901">
    <w:name w:val="menucascade"/>
    <w:qFormat/>
    <w:uiPriority w:val="0"/>
  </w:style>
  <w:style w:type="character" w:customStyle="1" w:styleId="902">
    <w:name w:val="uicontrol"/>
    <w:qFormat/>
    <w:uiPriority w:val="0"/>
  </w:style>
  <w:style w:type="character" w:customStyle="1" w:styleId="903">
    <w:name w:val="figcap"/>
    <w:qFormat/>
    <w:uiPriority w:val="0"/>
  </w:style>
  <w:style w:type="character" w:customStyle="1" w:styleId="904">
    <w:name w:val="wintitle"/>
    <w:qFormat/>
    <w:uiPriority w:val="0"/>
  </w:style>
  <w:style w:type="character" w:customStyle="1" w:styleId="905">
    <w:name w:val="表格文本 Char1"/>
    <w:qFormat/>
    <w:uiPriority w:val="0"/>
    <w:rPr>
      <w:rFonts w:ascii="Arial" w:hAnsi="Arial"/>
      <w:sz w:val="21"/>
      <w:szCs w:val="21"/>
      <w:lang w:val="en-US" w:eastAsia="zh-CN" w:bidi="ar-SA"/>
    </w:rPr>
  </w:style>
  <w:style w:type="character" w:customStyle="1" w:styleId="906">
    <w:name w:val="样式 正文首行缩进 + 五号 Char Char Char Char Char Char Char Char Char Char Char"/>
    <w:link w:val="907"/>
    <w:qFormat/>
    <w:uiPriority w:val="0"/>
    <w:rPr>
      <w:rFonts w:eastAsia="仿宋"/>
      <w:kern w:val="2"/>
      <w:sz w:val="24"/>
    </w:rPr>
  </w:style>
  <w:style w:type="paragraph" w:customStyle="1" w:styleId="907">
    <w:name w:val="样式 正文首行缩进 + 五号 Char Char Char Char Char Char Char Char Char Char"/>
    <w:basedOn w:val="86"/>
    <w:link w:val="906"/>
    <w:qFormat/>
    <w:uiPriority w:val="0"/>
    <w:pPr>
      <w:spacing w:after="0"/>
      <w:ind w:firstLine="482" w:firstLineChars="0"/>
      <w:jc w:val="both"/>
    </w:pPr>
    <w:rPr>
      <w:rFonts w:eastAsia="仿宋" w:asciiTheme="minorHAnsi" w:hAnsiTheme="minorHAnsi" w:cstheme="minorBidi"/>
      <w:sz w:val="24"/>
      <w:szCs w:val="20"/>
    </w:rPr>
  </w:style>
  <w:style w:type="character" w:customStyle="1" w:styleId="908">
    <w:name w:val="段落11 Char"/>
    <w:link w:val="909"/>
    <w:qFormat/>
    <w:uiPriority w:val="0"/>
    <w:rPr>
      <w:rFonts w:ascii="宋体" w:hAnsi="宋体" w:eastAsia="宋体"/>
      <w:kern w:val="2"/>
      <w:sz w:val="24"/>
      <w:szCs w:val="22"/>
    </w:rPr>
  </w:style>
  <w:style w:type="paragraph" w:customStyle="1" w:styleId="909">
    <w:name w:val="段落11"/>
    <w:basedOn w:val="1"/>
    <w:link w:val="908"/>
    <w:qFormat/>
    <w:uiPriority w:val="0"/>
    <w:pPr>
      <w:spacing w:line="360" w:lineRule="auto"/>
      <w:ind w:firstLine="372" w:firstLineChars="177"/>
    </w:pPr>
    <w:rPr>
      <w:rFonts w:ascii="宋体" w:hAnsi="宋体" w:eastAsia="宋体"/>
      <w:sz w:val="24"/>
      <w:szCs w:val="22"/>
    </w:rPr>
  </w:style>
  <w:style w:type="character" w:customStyle="1" w:styleId="910">
    <w:name w:val="表格-中 Char"/>
    <w:link w:val="911"/>
    <w:qFormat/>
    <w:uiPriority w:val="0"/>
    <w:rPr>
      <w:rFonts w:ascii="宋体" w:hAnsi="宋体" w:eastAsia="宋体" w:cs="宋体"/>
      <w:color w:val="000000"/>
      <w:sz w:val="24"/>
      <w:szCs w:val="24"/>
    </w:rPr>
  </w:style>
  <w:style w:type="paragraph" w:customStyle="1" w:styleId="911">
    <w:name w:val="表格-中"/>
    <w:basedOn w:val="1"/>
    <w:link w:val="910"/>
    <w:qFormat/>
    <w:uiPriority w:val="0"/>
    <w:pPr>
      <w:widowControl/>
      <w:spacing w:beforeLines="50" w:after="200" w:afterLines="50"/>
      <w:jc w:val="center"/>
    </w:pPr>
    <w:rPr>
      <w:rFonts w:ascii="宋体" w:hAnsi="宋体" w:eastAsia="宋体" w:cs="宋体"/>
      <w:color w:val="000000"/>
      <w:kern w:val="0"/>
      <w:sz w:val="24"/>
    </w:rPr>
  </w:style>
  <w:style w:type="character" w:customStyle="1" w:styleId="912">
    <w:name w:val="正文正文 Char"/>
    <w:link w:val="913"/>
    <w:qFormat/>
    <w:uiPriority w:val="0"/>
    <w:rPr>
      <w:rFonts w:ascii="宋体" w:hAnsi="宋体" w:eastAsia="宋体"/>
      <w:iCs/>
      <w:kern w:val="2"/>
      <w:sz w:val="24"/>
      <w:szCs w:val="28"/>
    </w:rPr>
  </w:style>
  <w:style w:type="paragraph" w:customStyle="1" w:styleId="913">
    <w:name w:val="正文正文"/>
    <w:basedOn w:val="2"/>
    <w:link w:val="912"/>
    <w:qFormat/>
    <w:uiPriority w:val="0"/>
    <w:pPr>
      <w:spacing w:after="120" w:line="360" w:lineRule="auto"/>
      <w:ind w:left="240" w:leftChars="100" w:firstLine="557" w:firstLineChars="199"/>
    </w:pPr>
    <w:rPr>
      <w:rFonts w:ascii="宋体" w:eastAsia="宋体" w:cstheme="minorBidi"/>
      <w:iCs/>
      <w:szCs w:val="28"/>
      <w:lang w:eastAsia="zh-CN"/>
    </w:rPr>
  </w:style>
  <w:style w:type="character" w:customStyle="1" w:styleId="914">
    <w:name w:val="PVD正文格式 Char"/>
    <w:link w:val="915"/>
    <w:qFormat/>
    <w:uiPriority w:val="0"/>
    <w:rPr>
      <w:rFonts w:ascii="仿宋_GB2312" w:hAnsi="仿宋" w:eastAsia="仿宋_GB2312"/>
      <w:sz w:val="24"/>
      <w:szCs w:val="28"/>
    </w:rPr>
  </w:style>
  <w:style w:type="paragraph" w:customStyle="1" w:styleId="915">
    <w:name w:val="PVD正文格式"/>
    <w:basedOn w:val="1"/>
    <w:link w:val="914"/>
    <w:qFormat/>
    <w:uiPriority w:val="0"/>
    <w:pPr>
      <w:widowControl/>
      <w:spacing w:line="360" w:lineRule="auto"/>
      <w:jc w:val="left"/>
    </w:pPr>
    <w:rPr>
      <w:rFonts w:ascii="仿宋_GB2312" w:hAnsi="仿宋" w:eastAsia="仿宋_GB2312"/>
      <w:kern w:val="0"/>
      <w:sz w:val="24"/>
      <w:szCs w:val="28"/>
    </w:rPr>
  </w:style>
  <w:style w:type="character" w:customStyle="1" w:styleId="916">
    <w:name w:val="标题 1 Char3"/>
    <w:qFormat/>
    <w:uiPriority w:val="0"/>
    <w:rPr>
      <w:rFonts w:ascii="方正粗倩简体" w:hAnsi="黑体" w:eastAsia="方正粗倩简体"/>
      <w:color w:val="000000"/>
      <w:kern w:val="2"/>
      <w:sz w:val="32"/>
      <w:szCs w:val="32"/>
    </w:rPr>
  </w:style>
  <w:style w:type="character" w:customStyle="1" w:styleId="917">
    <w:name w:val="主题正文 Char"/>
    <w:link w:val="918"/>
    <w:semiHidden/>
    <w:qFormat/>
    <w:uiPriority w:val="0"/>
    <w:rPr>
      <w:rFonts w:ascii="Times New Roman" w:hAnsi="Times New Roman" w:eastAsia="宋体"/>
      <w:sz w:val="24"/>
      <w:szCs w:val="24"/>
    </w:rPr>
  </w:style>
  <w:style w:type="paragraph" w:customStyle="1" w:styleId="918">
    <w:name w:val="主题正文"/>
    <w:basedOn w:val="1"/>
    <w:link w:val="917"/>
    <w:semiHidden/>
    <w:qFormat/>
    <w:uiPriority w:val="0"/>
    <w:pPr>
      <w:spacing w:line="360" w:lineRule="auto"/>
      <w:ind w:firstLine="200" w:firstLineChars="200"/>
      <w:jc w:val="left"/>
    </w:pPr>
    <w:rPr>
      <w:rFonts w:ascii="Times New Roman" w:hAnsi="Times New Roman" w:eastAsia="宋体"/>
      <w:kern w:val="0"/>
      <w:sz w:val="24"/>
    </w:rPr>
  </w:style>
  <w:style w:type="character" w:customStyle="1" w:styleId="919">
    <w:name w:val="标题 2 Char3"/>
    <w:qFormat/>
    <w:uiPriority w:val="0"/>
    <w:rPr>
      <w:rFonts w:ascii="微软雅黑" w:hAnsi="微软雅黑" w:eastAsia="微软雅黑"/>
      <w:color w:val="000000"/>
      <w:sz w:val="28"/>
      <w:szCs w:val="32"/>
    </w:rPr>
  </w:style>
  <w:style w:type="character" w:customStyle="1" w:styleId="920">
    <w:name w:val="m1"/>
    <w:qFormat/>
    <w:uiPriority w:val="0"/>
    <w:rPr>
      <w:color w:val="0000FF"/>
    </w:rPr>
  </w:style>
  <w:style w:type="character" w:customStyle="1" w:styleId="921">
    <w:name w:val="标题 3 Char5"/>
    <w:qFormat/>
    <w:uiPriority w:val="0"/>
    <w:rPr>
      <w:rFonts w:ascii="微软雅黑" w:hAnsi="微软雅黑" w:eastAsia="微软雅黑" w:cs="Arial"/>
      <w:bCs/>
      <w:color w:val="000000"/>
      <w:sz w:val="28"/>
      <w:szCs w:val="28"/>
      <w:lang w:val="zh-CN"/>
    </w:rPr>
  </w:style>
  <w:style w:type="character" w:customStyle="1" w:styleId="922">
    <w:name w:val="标题 4 Char3"/>
    <w:qFormat/>
    <w:uiPriority w:val="0"/>
    <w:rPr>
      <w:rFonts w:ascii="Arial" w:hAnsi="Arial" w:eastAsia="微软雅黑" w:cs="宋体"/>
      <w:bCs/>
      <w:color w:val="000000"/>
      <w:sz w:val="24"/>
      <w:szCs w:val="24"/>
    </w:rPr>
  </w:style>
  <w:style w:type="character" w:customStyle="1" w:styleId="923">
    <w:name w:val="标题 5 Char4"/>
    <w:qFormat/>
    <w:uiPriority w:val="0"/>
    <w:rPr>
      <w:rFonts w:ascii="微软雅黑" w:hAnsi="微软雅黑" w:eastAsia="微软雅黑" w:cs="宋体"/>
      <w:color w:val="000000"/>
      <w:kern w:val="2"/>
      <w:sz w:val="24"/>
      <w:szCs w:val="24"/>
      <w:lang w:val="zh-CN"/>
    </w:rPr>
  </w:style>
  <w:style w:type="character" w:customStyle="1" w:styleId="924">
    <w:name w:val="标题 6 Char3"/>
    <w:qFormat/>
    <w:uiPriority w:val="0"/>
    <w:rPr>
      <w:rFonts w:eastAsia="微软雅黑"/>
      <w:color w:val="000000"/>
      <w:kern w:val="2"/>
      <w:sz w:val="24"/>
      <w:szCs w:val="24"/>
      <w:lang w:eastAsia="en-US"/>
    </w:rPr>
  </w:style>
  <w:style w:type="character" w:customStyle="1" w:styleId="925">
    <w:name w:val="标题 7 Char4"/>
    <w:qFormat/>
    <w:uiPriority w:val="0"/>
    <w:rPr>
      <w:kern w:val="2"/>
      <w:sz w:val="24"/>
      <w:szCs w:val="24"/>
      <w:lang w:eastAsia="en-US"/>
    </w:rPr>
  </w:style>
  <w:style w:type="character" w:customStyle="1" w:styleId="926">
    <w:name w:val="标题 8 Char3"/>
    <w:qFormat/>
    <w:uiPriority w:val="0"/>
    <w:rPr>
      <w:i/>
      <w:kern w:val="2"/>
      <w:sz w:val="24"/>
      <w:szCs w:val="24"/>
      <w:lang w:eastAsia="en-US"/>
    </w:rPr>
  </w:style>
  <w:style w:type="character" w:customStyle="1" w:styleId="927">
    <w:name w:val="图图图 Char"/>
    <w:link w:val="928"/>
    <w:qFormat/>
    <w:uiPriority w:val="0"/>
    <w:rPr>
      <w:sz w:val="24"/>
      <w:szCs w:val="24"/>
    </w:rPr>
  </w:style>
  <w:style w:type="paragraph" w:customStyle="1" w:styleId="928">
    <w:name w:val="图图图"/>
    <w:basedOn w:val="918"/>
    <w:link w:val="927"/>
    <w:qFormat/>
    <w:uiPriority w:val="0"/>
    <w:pPr>
      <w:ind w:firstLine="0" w:firstLineChars="0"/>
      <w:jc w:val="center"/>
    </w:pPr>
    <w:rPr>
      <w:rFonts w:asciiTheme="minorHAnsi" w:hAnsiTheme="minorHAnsi" w:eastAsiaTheme="minorEastAsia"/>
    </w:rPr>
  </w:style>
  <w:style w:type="character" w:customStyle="1" w:styleId="929">
    <w:name w:val="标题 9 Char3"/>
    <w:qFormat/>
    <w:uiPriority w:val="0"/>
    <w:rPr>
      <w:b/>
      <w:i/>
      <w:kern w:val="2"/>
      <w:sz w:val="18"/>
      <w:szCs w:val="24"/>
      <w:lang w:eastAsia="en-US"/>
    </w:rPr>
  </w:style>
  <w:style w:type="character" w:customStyle="1" w:styleId="930">
    <w:name w:val="题注 Char3"/>
    <w:qFormat/>
    <w:uiPriority w:val="35"/>
    <w:rPr>
      <w:rFonts w:ascii="Calibri" w:hAnsi="Calibri"/>
      <w:b/>
      <w:bCs/>
      <w:color w:val="4F81BD"/>
      <w:sz w:val="21"/>
      <w:szCs w:val="18"/>
    </w:rPr>
  </w:style>
  <w:style w:type="character" w:customStyle="1" w:styleId="931">
    <w:name w:val="正文文本 Char3"/>
    <w:qFormat/>
    <w:uiPriority w:val="0"/>
    <w:rPr>
      <w:kern w:val="2"/>
      <w:sz w:val="21"/>
      <w:szCs w:val="22"/>
    </w:rPr>
  </w:style>
  <w:style w:type="character" w:customStyle="1" w:styleId="932">
    <w:name w:val="日期 Char3"/>
    <w:qFormat/>
    <w:uiPriority w:val="0"/>
    <w:rPr>
      <w:rFonts w:ascii="等线" w:hAnsi="等线" w:eastAsia="仿宋"/>
      <w:kern w:val="2"/>
      <w:sz w:val="28"/>
      <w:szCs w:val="22"/>
    </w:rPr>
  </w:style>
  <w:style w:type="character" w:customStyle="1" w:styleId="933">
    <w:name w:val="批注框文本 Char3"/>
    <w:qFormat/>
    <w:uiPriority w:val="99"/>
    <w:rPr>
      <w:kern w:val="2"/>
      <w:sz w:val="18"/>
      <w:szCs w:val="18"/>
    </w:rPr>
  </w:style>
  <w:style w:type="character" w:customStyle="1" w:styleId="934">
    <w:name w:val="页脚 Char3"/>
    <w:qFormat/>
    <w:uiPriority w:val="99"/>
    <w:rPr>
      <w:kern w:val="2"/>
      <w:sz w:val="18"/>
      <w:szCs w:val="18"/>
    </w:rPr>
  </w:style>
  <w:style w:type="character" w:customStyle="1" w:styleId="935">
    <w:name w:val="#### Char"/>
    <w:link w:val="936"/>
    <w:semiHidden/>
    <w:qFormat/>
    <w:uiPriority w:val="0"/>
    <w:rPr>
      <w:sz w:val="24"/>
      <w:szCs w:val="24"/>
    </w:rPr>
  </w:style>
  <w:style w:type="paragraph" w:customStyle="1" w:styleId="936">
    <w:name w:val="####"/>
    <w:basedOn w:val="641"/>
    <w:link w:val="935"/>
    <w:semiHidden/>
    <w:qFormat/>
    <w:uiPriority w:val="0"/>
    <w:pPr>
      <w:pageBreakBefore/>
      <w:tabs>
        <w:tab w:val="clear" w:pos="720"/>
      </w:tabs>
      <w:spacing w:line="480" w:lineRule="auto"/>
      <w:ind w:left="431" w:hanging="431" w:firstLineChars="0"/>
      <w:jc w:val="center"/>
    </w:pPr>
    <w:rPr>
      <w:rFonts w:asciiTheme="minorHAnsi" w:hAnsiTheme="minorHAnsi" w:eastAsiaTheme="minorEastAsia"/>
      <w:kern w:val="0"/>
    </w:rPr>
  </w:style>
  <w:style w:type="character" w:customStyle="1" w:styleId="937">
    <w:name w:val="页眉 Char3"/>
    <w:qFormat/>
    <w:uiPriority w:val="99"/>
    <w:rPr>
      <w:kern w:val="2"/>
      <w:sz w:val="18"/>
      <w:szCs w:val="18"/>
    </w:rPr>
  </w:style>
  <w:style w:type="character" w:customStyle="1" w:styleId="938">
    <w:name w:val="内容文本 Char Char"/>
    <w:qFormat/>
    <w:uiPriority w:val="0"/>
    <w:rPr>
      <w:rFonts w:ascii="宋体" w:hAnsi="宋体"/>
      <w:sz w:val="24"/>
      <w:szCs w:val="24"/>
      <w:lang w:eastAsia="en-US"/>
    </w:rPr>
  </w:style>
  <w:style w:type="character" w:customStyle="1" w:styleId="939">
    <w:name w:val="标题 B Char"/>
    <w:link w:val="940"/>
    <w:semiHidden/>
    <w:qFormat/>
    <w:uiPriority w:val="0"/>
    <w:rPr>
      <w:rFonts w:ascii="Arial Rounded MT Bold" w:hAnsi="Arial Rounded MT Bold" w:eastAsia="黑体"/>
      <w:spacing w:val="8"/>
      <w:sz w:val="32"/>
    </w:rPr>
  </w:style>
  <w:style w:type="paragraph" w:customStyle="1" w:styleId="940">
    <w:name w:val="标题 B"/>
    <w:basedOn w:val="5"/>
    <w:link w:val="939"/>
    <w:semiHidden/>
    <w:qFormat/>
    <w:uiPriority w:val="0"/>
    <w:pPr>
      <w:keepLines w:val="0"/>
      <w:numPr>
        <w:ilvl w:val="0"/>
        <w:numId w:val="0"/>
      </w:numPr>
      <w:adjustRightInd w:val="0"/>
      <w:spacing w:before="840" w:after="240" w:line="400" w:lineRule="exact"/>
      <w:ind w:left="576" w:hanging="576"/>
      <w:jc w:val="center"/>
      <w:textAlignment w:val="baseline"/>
      <w:outlineLvl w:val="9"/>
    </w:pPr>
    <w:rPr>
      <w:rFonts w:ascii="Arial Rounded MT Bold" w:hAnsi="Arial Rounded MT Bold" w:eastAsia="黑体"/>
      <w:b w:val="0"/>
      <w:spacing w:val="8"/>
      <w:kern w:val="0"/>
      <w:sz w:val="32"/>
      <w:szCs w:val="20"/>
    </w:rPr>
  </w:style>
  <w:style w:type="character" w:customStyle="1" w:styleId="941">
    <w:name w:val="正文缩进 字符"/>
    <w:qFormat/>
    <w:uiPriority w:val="0"/>
    <w:rPr>
      <w:kern w:val="2"/>
      <w:sz w:val="24"/>
    </w:rPr>
  </w:style>
  <w:style w:type="character" w:customStyle="1" w:styleId="942">
    <w:name w:val="正文非项目格式 Char Char"/>
    <w:link w:val="943"/>
    <w:qFormat/>
    <w:uiPriority w:val="0"/>
    <w:rPr>
      <w:rFonts w:ascii="宋体" w:hAnsi="宋体" w:eastAsia="宋体"/>
      <w:kern w:val="2"/>
      <w:sz w:val="24"/>
      <w:szCs w:val="24"/>
    </w:rPr>
  </w:style>
  <w:style w:type="paragraph" w:customStyle="1" w:styleId="943">
    <w:name w:val="正文非项目格式"/>
    <w:basedOn w:val="1"/>
    <w:link w:val="942"/>
    <w:qFormat/>
    <w:uiPriority w:val="0"/>
    <w:pPr>
      <w:spacing w:before="100" w:beforeAutospacing="1" w:line="360" w:lineRule="auto"/>
      <w:ind w:firstLine="480" w:firstLineChars="200"/>
    </w:pPr>
    <w:rPr>
      <w:rFonts w:ascii="宋体" w:hAnsi="宋体" w:eastAsia="宋体"/>
      <w:sz w:val="24"/>
    </w:rPr>
  </w:style>
  <w:style w:type="character" w:customStyle="1" w:styleId="944">
    <w:name w:val="文档结构图 字符1"/>
    <w:qFormat/>
    <w:uiPriority w:val="99"/>
    <w:rPr>
      <w:rFonts w:ascii="Microsoft YaHei UI" w:eastAsia="Microsoft YaHei UI"/>
      <w:kern w:val="2"/>
      <w:sz w:val="18"/>
      <w:szCs w:val="18"/>
    </w:rPr>
  </w:style>
  <w:style w:type="character" w:customStyle="1" w:styleId="945">
    <w:name w:val="日期 Char1"/>
    <w:qFormat/>
    <w:uiPriority w:val="99"/>
    <w:rPr>
      <w:rFonts w:ascii="等线" w:hAnsi="等线" w:eastAsia="仿宋"/>
      <w:kern w:val="2"/>
      <w:sz w:val="28"/>
      <w:szCs w:val="22"/>
    </w:rPr>
  </w:style>
  <w:style w:type="character" w:customStyle="1" w:styleId="946">
    <w:name w:val="论文正文字体 Char"/>
    <w:link w:val="947"/>
    <w:semiHidden/>
    <w:qFormat/>
    <w:uiPriority w:val="0"/>
    <w:rPr>
      <w:rFonts w:ascii="宋体" w:hAnsi="宋体" w:cs="TimesNewRomanPSMT"/>
      <w:sz w:val="24"/>
    </w:rPr>
  </w:style>
  <w:style w:type="paragraph" w:customStyle="1" w:styleId="947">
    <w:name w:val="论文正文字体"/>
    <w:basedOn w:val="1"/>
    <w:link w:val="946"/>
    <w:semiHidden/>
    <w:qFormat/>
    <w:uiPriority w:val="0"/>
    <w:pPr>
      <w:spacing w:line="380" w:lineRule="exact"/>
      <w:ind w:firstLine="480" w:firstLineChars="200"/>
      <w:jc w:val="left"/>
    </w:pPr>
    <w:rPr>
      <w:rFonts w:ascii="宋体" w:hAnsi="宋体" w:cs="TimesNewRomanPSMT"/>
      <w:kern w:val="0"/>
      <w:sz w:val="24"/>
      <w:szCs w:val="20"/>
    </w:rPr>
  </w:style>
  <w:style w:type="character" w:customStyle="1" w:styleId="948">
    <w:name w:val="批注文字 Char4"/>
    <w:qFormat/>
    <w:uiPriority w:val="0"/>
    <w:rPr>
      <w:kern w:val="2"/>
      <w:sz w:val="24"/>
    </w:rPr>
  </w:style>
  <w:style w:type="character" w:customStyle="1" w:styleId="949">
    <w:name w:val="批注主题 Char3"/>
    <w:qFormat/>
    <w:uiPriority w:val="99"/>
    <w:rPr>
      <w:b/>
      <w:bCs/>
      <w:kern w:val="2"/>
      <w:sz w:val="24"/>
      <w:szCs w:val="24"/>
    </w:rPr>
  </w:style>
  <w:style w:type="character" w:customStyle="1" w:styleId="950">
    <w:name w:val="HTML 预设格式 Char3"/>
    <w:qFormat/>
    <w:uiPriority w:val="99"/>
    <w:rPr>
      <w:rFonts w:ascii="宋体" w:hAnsi="宋体" w:eastAsia="仿宋" w:cs="宋体"/>
      <w:sz w:val="24"/>
      <w:szCs w:val="22"/>
    </w:rPr>
  </w:style>
  <w:style w:type="character" w:customStyle="1" w:styleId="951">
    <w:name w:val="标题 Char3"/>
    <w:qFormat/>
    <w:uiPriority w:val="0"/>
    <w:rPr>
      <w:rFonts w:ascii="宋体"/>
      <w:b/>
      <w:snapToGrid/>
      <w:sz w:val="36"/>
    </w:rPr>
  </w:style>
  <w:style w:type="character" w:customStyle="1" w:styleId="952">
    <w:name w:val="样式 样式 样式 样式 样式 样式 首行缩进:  2 字符 + 首行缩进:  2 字符2 + 仿宋_GB2312 + 首行缩进:... Char"/>
    <w:link w:val="953"/>
    <w:semiHidden/>
    <w:qFormat/>
    <w:uiPriority w:val="0"/>
    <w:rPr>
      <w:rFonts w:eastAsia="楷体_GB2312"/>
      <w:spacing w:val="12"/>
      <w:sz w:val="28"/>
    </w:rPr>
  </w:style>
  <w:style w:type="paragraph" w:customStyle="1" w:styleId="953">
    <w:name w:val="样式 样式 样式 样式 样式 样式 首行缩进:  2 字符 + 首行缩进:  2 字符2 + 仿宋_GB2312 + 首行缩进:..."/>
    <w:basedOn w:val="1"/>
    <w:link w:val="952"/>
    <w:semiHidden/>
    <w:qFormat/>
    <w:uiPriority w:val="0"/>
    <w:pPr>
      <w:spacing w:line="560" w:lineRule="exact"/>
      <w:ind w:firstLine="624" w:firstLineChars="200"/>
    </w:pPr>
    <w:rPr>
      <w:rFonts w:eastAsia="楷体_GB2312"/>
      <w:spacing w:val="12"/>
      <w:kern w:val="0"/>
      <w:sz w:val="28"/>
      <w:szCs w:val="20"/>
    </w:rPr>
  </w:style>
  <w:style w:type="character" w:customStyle="1" w:styleId="954">
    <w:name w:val="Figure Description Char Char"/>
    <w:qFormat/>
    <w:uiPriority w:val="0"/>
    <w:rPr>
      <w:rFonts w:ascii="黑体" w:hAnsi="黑体" w:eastAsia="黑体" w:cs="Arial"/>
      <w:spacing w:val="-4"/>
      <w:kern w:val="2"/>
      <w:sz w:val="21"/>
      <w:szCs w:val="21"/>
    </w:rPr>
  </w:style>
  <w:style w:type="character" w:customStyle="1" w:styleId="955">
    <w:name w:val="新正文 Char Char"/>
    <w:link w:val="956"/>
    <w:qFormat/>
    <w:uiPriority w:val="0"/>
    <w:rPr>
      <w:rFonts w:ascii="宋体" w:hAnsi="宋体"/>
      <w:kern w:val="2"/>
      <w:sz w:val="24"/>
      <w:szCs w:val="24"/>
    </w:rPr>
  </w:style>
  <w:style w:type="paragraph" w:customStyle="1" w:styleId="956">
    <w:name w:val="新正文"/>
    <w:link w:val="955"/>
    <w:qFormat/>
    <w:uiPriority w:val="0"/>
    <w:pPr>
      <w:widowControl w:val="0"/>
      <w:spacing w:line="360" w:lineRule="auto"/>
      <w:jc w:val="both"/>
    </w:pPr>
    <w:rPr>
      <w:rFonts w:ascii="宋体" w:hAnsi="宋体" w:eastAsiaTheme="minorEastAsia" w:cstheme="minorBidi"/>
      <w:kern w:val="2"/>
      <w:sz w:val="24"/>
      <w:szCs w:val="24"/>
      <w:lang w:val="en-US" w:eastAsia="zh-CN" w:bidi="ar-SA"/>
    </w:rPr>
  </w:style>
  <w:style w:type="character" w:customStyle="1" w:styleId="957">
    <w:name w:val="标题 1 Char2"/>
    <w:qFormat/>
    <w:uiPriority w:val="9"/>
    <w:rPr>
      <w:rFonts w:ascii="黑体" w:hAnsi="黑体" w:eastAsia="黑体"/>
      <w:b/>
      <w:bCs/>
      <w:color w:val="000000"/>
      <w:kern w:val="44"/>
      <w:sz w:val="36"/>
      <w:szCs w:val="36"/>
    </w:rPr>
  </w:style>
  <w:style w:type="character" w:customStyle="1" w:styleId="958">
    <w:name w:val="标题 2 Char2"/>
    <w:qFormat/>
    <w:uiPriority w:val="0"/>
    <w:rPr>
      <w:rFonts w:ascii="黑体" w:hAnsi="黑体" w:eastAsia="黑体"/>
      <w:b/>
      <w:kern w:val="2"/>
      <w:sz w:val="32"/>
    </w:rPr>
  </w:style>
  <w:style w:type="character" w:customStyle="1" w:styleId="959">
    <w:name w:val="标题 3 Char4"/>
    <w:qFormat/>
    <w:uiPriority w:val="0"/>
    <w:rPr>
      <w:rFonts w:ascii="黑体" w:hAnsi="黑体" w:eastAsia="黑体"/>
      <w:b/>
      <w:kern w:val="2"/>
      <w:sz w:val="28"/>
      <w:szCs w:val="21"/>
    </w:rPr>
  </w:style>
  <w:style w:type="character" w:customStyle="1" w:styleId="960">
    <w:name w:val="标题 4 Char2"/>
    <w:qFormat/>
    <w:uiPriority w:val="0"/>
    <w:rPr>
      <w:rFonts w:ascii="黑体" w:hAnsi="黑体" w:eastAsia="黑体"/>
      <w:b/>
      <w:color w:val="000000"/>
      <w:kern w:val="2"/>
      <w:sz w:val="28"/>
      <w:szCs w:val="21"/>
    </w:rPr>
  </w:style>
  <w:style w:type="character" w:customStyle="1" w:styleId="961">
    <w:name w:val="行文 Char"/>
    <w:link w:val="962"/>
    <w:semiHidden/>
    <w:qFormat/>
    <w:uiPriority w:val="0"/>
    <w:rPr>
      <w:rFonts w:eastAsia="仿宋_GB2312"/>
      <w:spacing w:val="8"/>
      <w:sz w:val="30"/>
    </w:rPr>
  </w:style>
  <w:style w:type="paragraph" w:customStyle="1" w:styleId="962">
    <w:name w:val="行文"/>
    <w:basedOn w:val="1"/>
    <w:link w:val="961"/>
    <w:semiHidden/>
    <w:qFormat/>
    <w:uiPriority w:val="0"/>
    <w:pPr>
      <w:adjustRightInd w:val="0"/>
      <w:spacing w:line="480" w:lineRule="exact"/>
      <w:ind w:firstLine="624"/>
      <w:textAlignment w:val="baseline"/>
    </w:pPr>
    <w:rPr>
      <w:rFonts w:eastAsia="仿宋_GB2312"/>
      <w:spacing w:val="8"/>
      <w:kern w:val="0"/>
      <w:sz w:val="30"/>
      <w:szCs w:val="20"/>
    </w:rPr>
  </w:style>
  <w:style w:type="character" w:customStyle="1" w:styleId="963">
    <w:name w:val="标题 5 Char3"/>
    <w:qFormat/>
    <w:uiPriority w:val="9"/>
    <w:rPr>
      <w:rFonts w:ascii="黑体" w:hAnsi="黑体" w:eastAsia="黑体"/>
      <w:b/>
      <w:kern w:val="2"/>
      <w:sz w:val="28"/>
    </w:rPr>
  </w:style>
  <w:style w:type="character" w:customStyle="1" w:styleId="964">
    <w:name w:val="winson标题 Char"/>
    <w:link w:val="965"/>
    <w:semiHidden/>
    <w:qFormat/>
    <w:uiPriority w:val="0"/>
    <w:rPr>
      <w:sz w:val="36"/>
      <w:szCs w:val="36"/>
    </w:rPr>
  </w:style>
  <w:style w:type="paragraph" w:customStyle="1" w:styleId="965">
    <w:name w:val="winson标题"/>
    <w:basedOn w:val="1"/>
    <w:next w:val="519"/>
    <w:link w:val="964"/>
    <w:semiHidden/>
    <w:qFormat/>
    <w:uiPriority w:val="0"/>
    <w:pPr>
      <w:jc w:val="center"/>
      <w:outlineLvl w:val="0"/>
    </w:pPr>
    <w:rPr>
      <w:kern w:val="0"/>
      <w:sz w:val="36"/>
      <w:szCs w:val="36"/>
    </w:rPr>
  </w:style>
  <w:style w:type="character" w:customStyle="1" w:styleId="966">
    <w:name w:val="标题 6 Char2"/>
    <w:qFormat/>
    <w:uiPriority w:val="9"/>
    <w:rPr>
      <w:rFonts w:ascii="Arial" w:hAnsi="Arial" w:eastAsia="黑体"/>
      <w:b/>
      <w:kern w:val="2"/>
      <w:sz w:val="24"/>
    </w:rPr>
  </w:style>
  <w:style w:type="character" w:customStyle="1" w:styleId="967">
    <w:name w:val="标题 7 Char3"/>
    <w:qFormat/>
    <w:uiPriority w:val="9"/>
    <w:rPr>
      <w:rFonts w:ascii="黑体" w:hAnsi="黑体" w:eastAsia="黑体"/>
      <w:b/>
      <w:kern w:val="2"/>
      <w:sz w:val="24"/>
    </w:rPr>
  </w:style>
  <w:style w:type="character" w:customStyle="1" w:styleId="968">
    <w:name w:val="标题 8 Char2"/>
    <w:qFormat/>
    <w:uiPriority w:val="9"/>
    <w:rPr>
      <w:rFonts w:ascii="Arial" w:hAnsi="Arial" w:eastAsia="黑体"/>
      <w:b/>
      <w:kern w:val="2"/>
      <w:sz w:val="24"/>
      <w:szCs w:val="24"/>
    </w:rPr>
  </w:style>
  <w:style w:type="character" w:customStyle="1" w:styleId="969">
    <w:name w:val="表头1 Char"/>
    <w:link w:val="970"/>
    <w:qFormat/>
    <w:uiPriority w:val="0"/>
    <w:rPr>
      <w:b/>
      <w:sz w:val="24"/>
      <w:szCs w:val="24"/>
    </w:rPr>
  </w:style>
  <w:style w:type="paragraph" w:customStyle="1" w:styleId="970">
    <w:name w:val="表头1"/>
    <w:basedOn w:val="1"/>
    <w:link w:val="969"/>
    <w:qFormat/>
    <w:uiPriority w:val="0"/>
    <w:pPr>
      <w:widowControl/>
      <w:spacing w:beforeLines="50" w:after="200" w:afterLines="50"/>
      <w:jc w:val="center"/>
    </w:pPr>
    <w:rPr>
      <w:b/>
      <w:kern w:val="0"/>
      <w:sz w:val="24"/>
    </w:rPr>
  </w:style>
  <w:style w:type="character" w:customStyle="1" w:styleId="971">
    <w:name w:val="标题 9 Char2"/>
    <w:qFormat/>
    <w:uiPriority w:val="9"/>
    <w:rPr>
      <w:rFonts w:ascii="Arial" w:hAnsi="Arial" w:eastAsia="黑体"/>
      <w:b/>
      <w:kern w:val="2"/>
      <w:sz w:val="24"/>
    </w:rPr>
  </w:style>
  <w:style w:type="character" w:customStyle="1" w:styleId="972">
    <w:name w:val="页眉 Char2"/>
    <w:qFormat/>
    <w:uiPriority w:val="99"/>
    <w:rPr>
      <w:kern w:val="2"/>
      <w:sz w:val="18"/>
      <w:szCs w:val="18"/>
    </w:rPr>
  </w:style>
  <w:style w:type="character" w:customStyle="1" w:styleId="973">
    <w:name w:val="批注文字 Char3"/>
    <w:qFormat/>
    <w:uiPriority w:val="99"/>
    <w:rPr>
      <w:kern w:val="2"/>
      <w:sz w:val="24"/>
      <w:szCs w:val="24"/>
    </w:rPr>
  </w:style>
  <w:style w:type="character" w:customStyle="1" w:styleId="974">
    <w:name w:val="页脚 Char2"/>
    <w:qFormat/>
    <w:uiPriority w:val="99"/>
    <w:rPr>
      <w:kern w:val="2"/>
      <w:sz w:val="18"/>
      <w:szCs w:val="18"/>
    </w:rPr>
  </w:style>
  <w:style w:type="character" w:customStyle="1" w:styleId="975">
    <w:name w:val="批注框文本 Char2"/>
    <w:qFormat/>
    <w:uiPriority w:val="99"/>
    <w:rPr>
      <w:kern w:val="2"/>
      <w:sz w:val="18"/>
      <w:szCs w:val="18"/>
    </w:rPr>
  </w:style>
  <w:style w:type="character" w:customStyle="1" w:styleId="976">
    <w:name w:val="正文文本 Char2"/>
    <w:qFormat/>
    <w:uiPriority w:val="99"/>
    <w:rPr>
      <w:kern w:val="2"/>
      <w:sz w:val="21"/>
      <w:szCs w:val="22"/>
    </w:rPr>
  </w:style>
  <w:style w:type="character" w:customStyle="1" w:styleId="977">
    <w:name w:val="列出段落 Char1"/>
    <w:qFormat/>
    <w:uiPriority w:val="34"/>
    <w:rPr>
      <w:rFonts w:ascii="宋体"/>
      <w:kern w:val="2"/>
      <w:sz w:val="24"/>
    </w:rPr>
  </w:style>
  <w:style w:type="character" w:customStyle="1" w:styleId="978">
    <w:name w:val="标题 3 Char2"/>
    <w:qFormat/>
    <w:uiPriority w:val="9"/>
    <w:rPr>
      <w:rFonts w:ascii="黑体" w:hAnsi="黑体" w:eastAsia="黑体"/>
      <w:b/>
      <w:kern w:val="2"/>
      <w:sz w:val="28"/>
      <w:szCs w:val="21"/>
    </w:rPr>
  </w:style>
  <w:style w:type="character" w:customStyle="1" w:styleId="979">
    <w:name w:val="标题 7 Char1"/>
    <w:qFormat/>
    <w:uiPriority w:val="9"/>
    <w:rPr>
      <w:rFonts w:ascii="黑体" w:hAnsi="黑体" w:eastAsia="黑体"/>
      <w:b/>
      <w:kern w:val="2"/>
      <w:sz w:val="24"/>
    </w:rPr>
  </w:style>
  <w:style w:type="character" w:customStyle="1" w:styleId="980">
    <w:name w:val="批注引用2"/>
    <w:qFormat/>
    <w:uiPriority w:val="0"/>
    <w:rPr>
      <w:sz w:val="21"/>
      <w:szCs w:val="21"/>
    </w:rPr>
  </w:style>
  <w:style w:type="character" w:customStyle="1" w:styleId="981">
    <w:name w:val="A正文小四 Char"/>
    <w:link w:val="982"/>
    <w:qFormat/>
    <w:uiPriority w:val="0"/>
    <w:rPr>
      <w:sz w:val="24"/>
      <w:szCs w:val="24"/>
    </w:rPr>
  </w:style>
  <w:style w:type="paragraph" w:customStyle="1" w:styleId="982">
    <w:name w:val="A正文小四"/>
    <w:basedOn w:val="1"/>
    <w:link w:val="981"/>
    <w:qFormat/>
    <w:uiPriority w:val="0"/>
    <w:pPr>
      <w:spacing w:line="360" w:lineRule="auto"/>
      <w:ind w:firstLine="200" w:firstLineChars="200"/>
      <w:jc w:val="left"/>
    </w:pPr>
    <w:rPr>
      <w:kern w:val="0"/>
      <w:sz w:val="24"/>
    </w:rPr>
  </w:style>
  <w:style w:type="character" w:customStyle="1" w:styleId="983">
    <w:name w:val="批注引用3"/>
    <w:qFormat/>
    <w:uiPriority w:val="0"/>
    <w:rPr>
      <w:sz w:val="21"/>
      <w:szCs w:val="21"/>
    </w:rPr>
  </w:style>
  <w:style w:type="character" w:customStyle="1" w:styleId="984">
    <w:name w:val="headline-content"/>
    <w:qFormat/>
    <w:uiPriority w:val="0"/>
  </w:style>
  <w:style w:type="character" w:customStyle="1" w:styleId="985">
    <w:name w:val="批注引用4"/>
    <w:qFormat/>
    <w:uiPriority w:val="0"/>
    <w:rPr>
      <w:sz w:val="21"/>
      <w:szCs w:val="21"/>
    </w:rPr>
  </w:style>
  <w:style w:type="character" w:customStyle="1" w:styleId="986">
    <w:name w:val="批注引用5"/>
    <w:qFormat/>
    <w:uiPriority w:val="0"/>
    <w:rPr>
      <w:sz w:val="21"/>
      <w:szCs w:val="21"/>
    </w:rPr>
  </w:style>
  <w:style w:type="character" w:customStyle="1" w:styleId="987">
    <w:name w:val="标题 9 Char1"/>
    <w:qFormat/>
    <w:uiPriority w:val="9"/>
    <w:rPr>
      <w:rFonts w:ascii="Arial" w:hAnsi="Arial" w:eastAsia="黑体"/>
      <w:b/>
      <w:kern w:val="2"/>
      <w:sz w:val="24"/>
    </w:rPr>
  </w:style>
  <w:style w:type="character" w:customStyle="1" w:styleId="988">
    <w:name w:val="heighlight"/>
    <w:qFormat/>
    <w:uiPriority w:val="0"/>
  </w:style>
  <w:style w:type="character" w:customStyle="1" w:styleId="989">
    <w:name w:val="标题 1 Char1"/>
    <w:qFormat/>
    <w:uiPriority w:val="0"/>
    <w:rPr>
      <w:rFonts w:ascii="黑体" w:hAnsi="黑体" w:eastAsia="黑体"/>
      <w:b/>
      <w:bCs/>
      <w:color w:val="000000"/>
      <w:kern w:val="44"/>
      <w:sz w:val="36"/>
      <w:szCs w:val="36"/>
    </w:rPr>
  </w:style>
  <w:style w:type="character" w:customStyle="1" w:styleId="990">
    <w:name w:val="样式4 Char"/>
    <w:qFormat/>
    <w:uiPriority w:val="0"/>
    <w:rPr>
      <w:rFonts w:ascii="黑体" w:hAnsi="宋体" w:eastAsia="黑体" w:cs="Times New Roman"/>
      <w:b/>
      <w:bCs/>
      <w:kern w:val="2"/>
      <w:sz w:val="28"/>
      <w:szCs w:val="28"/>
    </w:rPr>
  </w:style>
  <w:style w:type="character" w:customStyle="1" w:styleId="991">
    <w:name w:val="标题 2 Char1"/>
    <w:qFormat/>
    <w:uiPriority w:val="0"/>
    <w:rPr>
      <w:rFonts w:ascii="黑体" w:hAnsi="黑体" w:eastAsia="黑体"/>
      <w:b/>
      <w:kern w:val="2"/>
      <w:sz w:val="32"/>
    </w:rPr>
  </w:style>
  <w:style w:type="character" w:customStyle="1" w:styleId="992">
    <w:name w:val="Char Char24"/>
    <w:qFormat/>
    <w:uiPriority w:val="0"/>
    <w:rPr>
      <w:rFonts w:eastAsia="楷体_GB2312"/>
      <w:spacing w:val="8"/>
      <w:sz w:val="28"/>
      <w:lang w:val="en-US" w:eastAsia="zh-CN" w:bidi="ar-SA"/>
    </w:rPr>
  </w:style>
  <w:style w:type="character" w:customStyle="1" w:styleId="993">
    <w:name w:val="标题 8 Char1"/>
    <w:qFormat/>
    <w:uiPriority w:val="0"/>
    <w:rPr>
      <w:rFonts w:ascii="Arial" w:hAnsi="Arial" w:eastAsia="黑体"/>
      <w:b/>
      <w:kern w:val="2"/>
      <w:sz w:val="24"/>
      <w:szCs w:val="24"/>
    </w:rPr>
  </w:style>
  <w:style w:type="character" w:customStyle="1" w:styleId="994">
    <w:name w:val="标题 5 Char2"/>
    <w:qFormat/>
    <w:uiPriority w:val="9"/>
    <w:rPr>
      <w:rFonts w:ascii="黑体" w:hAnsi="黑体" w:eastAsia="黑体"/>
      <w:b/>
      <w:kern w:val="2"/>
      <w:sz w:val="28"/>
    </w:rPr>
  </w:style>
  <w:style w:type="character" w:customStyle="1" w:styleId="995">
    <w:name w:val="吉奥正文 Char"/>
    <w:link w:val="996"/>
    <w:semiHidden/>
    <w:qFormat/>
    <w:uiPriority w:val="0"/>
    <w:rPr>
      <w:rFonts w:eastAsia="仿宋_GB2312" w:cs="宋体"/>
      <w:sz w:val="28"/>
    </w:rPr>
  </w:style>
  <w:style w:type="paragraph" w:customStyle="1" w:styleId="996">
    <w:name w:val="吉奥正文"/>
    <w:basedOn w:val="1"/>
    <w:link w:val="995"/>
    <w:semiHidden/>
    <w:qFormat/>
    <w:uiPriority w:val="0"/>
    <w:pPr>
      <w:adjustRightInd w:val="0"/>
      <w:snapToGrid w:val="0"/>
      <w:spacing w:before="120" w:line="360" w:lineRule="auto"/>
      <w:ind w:firstLine="200" w:firstLineChars="200"/>
      <w:jc w:val="left"/>
      <w:textAlignment w:val="baseline"/>
    </w:pPr>
    <w:rPr>
      <w:rFonts w:eastAsia="仿宋_GB2312" w:cs="宋体"/>
      <w:kern w:val="0"/>
      <w:sz w:val="28"/>
      <w:szCs w:val="20"/>
    </w:rPr>
  </w:style>
  <w:style w:type="character" w:customStyle="1" w:styleId="997">
    <w:name w:val="标题 6 Char1"/>
    <w:qFormat/>
    <w:uiPriority w:val="0"/>
    <w:rPr>
      <w:rFonts w:ascii="Arial" w:hAnsi="Arial" w:eastAsia="黑体"/>
      <w:b/>
      <w:kern w:val="2"/>
      <w:sz w:val="24"/>
    </w:rPr>
  </w:style>
  <w:style w:type="character" w:customStyle="1" w:styleId="998">
    <w:name w:val="使用的题注 Char"/>
    <w:link w:val="999"/>
    <w:semiHidden/>
    <w:qFormat/>
    <w:uiPriority w:val="0"/>
    <w:rPr>
      <w:rFonts w:eastAsia="黑体" w:cs="宋体"/>
    </w:rPr>
  </w:style>
  <w:style w:type="paragraph" w:customStyle="1" w:styleId="999">
    <w:name w:val="使用的题注"/>
    <w:basedOn w:val="1"/>
    <w:link w:val="998"/>
    <w:semiHidden/>
    <w:qFormat/>
    <w:uiPriority w:val="0"/>
    <w:pPr>
      <w:spacing w:line="360" w:lineRule="auto"/>
      <w:ind w:firstLine="200" w:firstLineChars="200"/>
      <w:jc w:val="center"/>
    </w:pPr>
    <w:rPr>
      <w:rFonts w:eastAsia="黑体" w:cs="宋体"/>
      <w:kern w:val="0"/>
      <w:sz w:val="20"/>
      <w:szCs w:val="20"/>
    </w:rPr>
  </w:style>
  <w:style w:type="character" w:customStyle="1" w:styleId="1000">
    <w:name w:val="标题 4 Char1"/>
    <w:qFormat/>
    <w:uiPriority w:val="9"/>
    <w:rPr>
      <w:rFonts w:ascii="黑体" w:hAnsi="黑体" w:eastAsia="黑体"/>
      <w:b/>
      <w:color w:val="000000"/>
      <w:kern w:val="2"/>
      <w:sz w:val="28"/>
      <w:szCs w:val="21"/>
    </w:rPr>
  </w:style>
  <w:style w:type="character" w:customStyle="1" w:styleId="1001">
    <w:name w:val="标题 7 Char2"/>
    <w:qFormat/>
    <w:uiPriority w:val="9"/>
    <w:rPr>
      <w:rFonts w:ascii="黑体" w:hAnsi="黑体" w:eastAsia="黑体"/>
      <w:b/>
      <w:kern w:val="2"/>
      <w:sz w:val="24"/>
    </w:rPr>
  </w:style>
  <w:style w:type="character" w:customStyle="1" w:styleId="1002">
    <w:name w:val="批注文字 Char2"/>
    <w:qFormat/>
    <w:uiPriority w:val="99"/>
    <w:rPr>
      <w:kern w:val="2"/>
      <w:sz w:val="24"/>
      <w:szCs w:val="24"/>
    </w:rPr>
  </w:style>
  <w:style w:type="character" w:customStyle="1" w:styleId="1003">
    <w:name w:val="HTML 预设格式 Char1"/>
    <w:qFormat/>
    <w:uiPriority w:val="0"/>
    <w:rPr>
      <w:rFonts w:ascii="宋体" w:hAnsi="宋体" w:eastAsia="仿宋" w:cs="宋体"/>
      <w:sz w:val="24"/>
      <w:szCs w:val="22"/>
    </w:rPr>
  </w:style>
  <w:style w:type="character" w:customStyle="1" w:styleId="1004">
    <w:name w:val="默认段落字体1"/>
    <w:qFormat/>
    <w:uiPriority w:val="0"/>
  </w:style>
  <w:style w:type="character" w:customStyle="1" w:styleId="1005">
    <w:name w:val="日期 Char2"/>
    <w:qFormat/>
    <w:uiPriority w:val="0"/>
    <w:rPr>
      <w:rFonts w:ascii="等线" w:hAnsi="等线" w:eastAsia="仿宋"/>
      <w:kern w:val="2"/>
      <w:sz w:val="28"/>
      <w:szCs w:val="22"/>
    </w:rPr>
  </w:style>
  <w:style w:type="character" w:customStyle="1" w:styleId="1006">
    <w:name w:val="javascript"/>
    <w:qFormat/>
    <w:uiPriority w:val="0"/>
  </w:style>
  <w:style w:type="character" w:customStyle="1" w:styleId="1007">
    <w:name w:val="批注主题 Char2"/>
    <w:qFormat/>
    <w:uiPriority w:val="99"/>
    <w:rPr>
      <w:b/>
      <w:bCs/>
      <w:kern w:val="2"/>
      <w:sz w:val="24"/>
      <w:szCs w:val="24"/>
    </w:rPr>
  </w:style>
  <w:style w:type="character" w:customStyle="1" w:styleId="1008">
    <w:name w:val="tx1"/>
    <w:qFormat/>
    <w:uiPriority w:val="0"/>
    <w:rPr>
      <w:b/>
      <w:bCs/>
    </w:rPr>
  </w:style>
  <w:style w:type="character" w:customStyle="1" w:styleId="1009">
    <w:name w:val="HTML 预设格式 Char2"/>
    <w:qFormat/>
    <w:uiPriority w:val="99"/>
    <w:rPr>
      <w:rFonts w:ascii="宋体" w:hAnsi="宋体" w:eastAsia="仿宋" w:cs="宋体"/>
      <w:sz w:val="24"/>
      <w:szCs w:val="22"/>
    </w:rPr>
  </w:style>
  <w:style w:type="character" w:customStyle="1" w:styleId="1010">
    <w:name w:val="标题 Char2"/>
    <w:qFormat/>
    <w:uiPriority w:val="0"/>
    <w:rPr>
      <w:rFonts w:ascii="宋体"/>
      <w:b/>
      <w:snapToGrid/>
      <w:sz w:val="36"/>
    </w:rPr>
  </w:style>
  <w:style w:type="character" w:customStyle="1" w:styleId="1011">
    <w:name w:val="SZF项目图 Char Char"/>
    <w:link w:val="1012"/>
    <w:semiHidden/>
    <w:qFormat/>
    <w:uiPriority w:val="0"/>
    <w:rPr>
      <w:rFonts w:ascii="宋体" w:hAnsi="宋体"/>
      <w:b/>
      <w:sz w:val="24"/>
    </w:rPr>
  </w:style>
  <w:style w:type="paragraph" w:customStyle="1" w:styleId="1012">
    <w:name w:val="SZF项目图"/>
    <w:basedOn w:val="1"/>
    <w:next w:val="399"/>
    <w:link w:val="1011"/>
    <w:semiHidden/>
    <w:qFormat/>
    <w:uiPriority w:val="0"/>
    <w:pPr>
      <w:spacing w:beforeLines="50" w:after="200" w:afterLines="50" w:line="360" w:lineRule="auto"/>
      <w:jc w:val="center"/>
    </w:pPr>
    <w:rPr>
      <w:rFonts w:ascii="宋体" w:hAnsi="宋体"/>
      <w:b/>
      <w:kern w:val="0"/>
      <w:sz w:val="24"/>
      <w:szCs w:val="20"/>
    </w:rPr>
  </w:style>
  <w:style w:type="character" w:customStyle="1" w:styleId="1013">
    <w:name w:val="列表（符号一级）（任子行） Char"/>
    <w:qFormat/>
    <w:uiPriority w:val="0"/>
    <w:rPr>
      <w:rFonts w:ascii="宋体" w:hAnsi="宋体"/>
      <w:sz w:val="24"/>
      <w:szCs w:val="24"/>
    </w:rPr>
  </w:style>
  <w:style w:type="character" w:customStyle="1" w:styleId="1014">
    <w:name w:val="文档段落2 Char"/>
    <w:link w:val="1015"/>
    <w:qFormat/>
    <w:uiPriority w:val="0"/>
    <w:rPr>
      <w:rFonts w:ascii="Calibri" w:hAnsi="Calibri" w:eastAsia="宋体"/>
      <w:kern w:val="2"/>
      <w:sz w:val="24"/>
      <w:szCs w:val="22"/>
    </w:rPr>
  </w:style>
  <w:style w:type="paragraph" w:customStyle="1" w:styleId="1015">
    <w:name w:val="文档段落2"/>
    <w:basedOn w:val="1"/>
    <w:link w:val="1014"/>
    <w:qFormat/>
    <w:uiPriority w:val="0"/>
    <w:pPr>
      <w:spacing w:line="440" w:lineRule="atLeast"/>
      <w:ind w:firstLine="200" w:firstLineChars="200"/>
    </w:pPr>
    <w:rPr>
      <w:rFonts w:ascii="Calibri" w:hAnsi="Calibri" w:eastAsia="宋体"/>
      <w:sz w:val="24"/>
      <w:szCs w:val="22"/>
    </w:rPr>
  </w:style>
  <w:style w:type="character" w:customStyle="1" w:styleId="1016">
    <w:name w:val="@@@@My Char"/>
    <w:link w:val="1017"/>
    <w:semiHidden/>
    <w:qFormat/>
    <w:uiPriority w:val="0"/>
    <w:rPr>
      <w:rFonts w:ascii="Tahoma" w:hAnsi="Tahoma" w:eastAsia="黑体"/>
      <w:sz w:val="24"/>
      <w:szCs w:val="24"/>
    </w:rPr>
  </w:style>
  <w:style w:type="paragraph" w:customStyle="1" w:styleId="1017">
    <w:name w:val="@@@@My"/>
    <w:basedOn w:val="1"/>
    <w:link w:val="1016"/>
    <w:semiHidden/>
    <w:qFormat/>
    <w:uiPriority w:val="0"/>
    <w:pPr>
      <w:spacing w:line="360" w:lineRule="auto"/>
      <w:ind w:firstLine="480" w:firstLineChars="200"/>
      <w:jc w:val="left"/>
    </w:pPr>
    <w:rPr>
      <w:rFonts w:ascii="Tahoma" w:hAnsi="Tahoma" w:eastAsia="黑体"/>
      <w:kern w:val="0"/>
      <w:sz w:val="24"/>
    </w:rPr>
  </w:style>
  <w:style w:type="character" w:customStyle="1" w:styleId="1018">
    <w:name w:val="标题 1 字符1"/>
    <w:qFormat/>
    <w:uiPriority w:val="9"/>
    <w:rPr>
      <w:rFonts w:ascii="方正粗倩简体" w:hAnsi="黑体" w:eastAsia="方正粗倩简体" w:cs="Times New Roman"/>
      <w:color w:val="000000"/>
      <w:sz w:val="32"/>
      <w:szCs w:val="32"/>
    </w:rPr>
  </w:style>
  <w:style w:type="character" w:customStyle="1" w:styleId="1019">
    <w:name w:val="图片文字 Char"/>
    <w:link w:val="1020"/>
    <w:semiHidden/>
    <w:qFormat/>
    <w:uiPriority w:val="0"/>
    <w:rPr>
      <w:sz w:val="18"/>
      <w:szCs w:val="18"/>
    </w:rPr>
  </w:style>
  <w:style w:type="paragraph" w:customStyle="1" w:styleId="1020">
    <w:name w:val="图片文字"/>
    <w:basedOn w:val="1"/>
    <w:link w:val="1019"/>
    <w:semiHidden/>
    <w:qFormat/>
    <w:uiPriority w:val="0"/>
    <w:pPr>
      <w:jc w:val="center"/>
    </w:pPr>
    <w:rPr>
      <w:kern w:val="0"/>
      <w:sz w:val="18"/>
      <w:szCs w:val="18"/>
    </w:rPr>
  </w:style>
  <w:style w:type="character" w:customStyle="1" w:styleId="1021">
    <w:name w:val="标题 3 字符1"/>
    <w:qFormat/>
    <w:uiPriority w:val="0"/>
    <w:rPr>
      <w:rFonts w:ascii="微软雅黑" w:hAnsi="微软雅黑" w:eastAsia="微软雅黑" w:cs="Arial"/>
      <w:bCs/>
      <w:color w:val="000000"/>
      <w:kern w:val="0"/>
      <w:sz w:val="28"/>
      <w:szCs w:val="28"/>
      <w:lang w:val="zh-CN"/>
    </w:rPr>
  </w:style>
  <w:style w:type="character" w:customStyle="1" w:styleId="1022">
    <w:name w:val="标题 4 字符1"/>
    <w:qFormat/>
    <w:uiPriority w:val="0"/>
    <w:rPr>
      <w:rFonts w:ascii="Arial" w:hAnsi="Arial" w:eastAsia="微软雅黑" w:cs="宋体"/>
      <w:bCs/>
      <w:color w:val="000000"/>
      <w:kern w:val="0"/>
      <w:sz w:val="24"/>
      <w:szCs w:val="24"/>
    </w:rPr>
  </w:style>
  <w:style w:type="character" w:customStyle="1" w:styleId="1023">
    <w:name w:val="标题 5 字符1"/>
    <w:qFormat/>
    <w:uiPriority w:val="9"/>
    <w:rPr>
      <w:rFonts w:ascii="微软雅黑" w:hAnsi="微软雅黑" w:eastAsia="微软雅黑" w:cs="宋体"/>
      <w:color w:val="000000"/>
      <w:sz w:val="24"/>
      <w:szCs w:val="24"/>
      <w:lang w:val="zh-CN"/>
    </w:rPr>
  </w:style>
  <w:style w:type="character" w:customStyle="1" w:styleId="1024">
    <w:name w:val="word"/>
    <w:qFormat/>
    <w:uiPriority w:val="0"/>
    <w:rPr>
      <w:rFonts w:eastAsia="宋体"/>
      <w:b/>
      <w:kern w:val="2"/>
      <w:sz w:val="24"/>
      <w:szCs w:val="24"/>
      <w:lang w:val="en-US" w:eastAsia="zh-CN"/>
    </w:rPr>
  </w:style>
  <w:style w:type="character" w:customStyle="1" w:styleId="1025">
    <w:name w:val="标题 6 字符1"/>
    <w:qFormat/>
    <w:uiPriority w:val="9"/>
    <w:rPr>
      <w:rFonts w:ascii="Times New Roman" w:hAnsi="Times New Roman" w:eastAsia="微软雅黑" w:cs="Times New Roman"/>
      <w:color w:val="000000"/>
      <w:sz w:val="24"/>
      <w:szCs w:val="24"/>
      <w:lang w:eastAsia="en-US"/>
    </w:rPr>
  </w:style>
  <w:style w:type="character" w:customStyle="1" w:styleId="1026">
    <w:name w:val="标题 7 字符1"/>
    <w:qFormat/>
    <w:uiPriority w:val="0"/>
    <w:rPr>
      <w:rFonts w:ascii="Times New Roman" w:hAnsi="Times New Roman" w:eastAsia="仿宋" w:cs="Times New Roman"/>
      <w:sz w:val="24"/>
      <w:szCs w:val="24"/>
      <w:lang w:eastAsia="en-US"/>
    </w:rPr>
  </w:style>
  <w:style w:type="character" w:customStyle="1" w:styleId="1027">
    <w:name w:val="p1481"/>
    <w:qFormat/>
    <w:uiPriority w:val="0"/>
    <w:rPr>
      <w:color w:val="515151"/>
      <w:sz w:val="22"/>
      <w:szCs w:val="22"/>
    </w:rPr>
  </w:style>
  <w:style w:type="character" w:customStyle="1" w:styleId="1028">
    <w:name w:val="标题 8 字符1"/>
    <w:qFormat/>
    <w:uiPriority w:val="9"/>
    <w:rPr>
      <w:rFonts w:ascii="Times New Roman" w:hAnsi="Times New Roman" w:eastAsia="宋体" w:cs="Times New Roman"/>
      <w:i/>
      <w:sz w:val="24"/>
      <w:szCs w:val="24"/>
      <w:lang w:eastAsia="en-US"/>
    </w:rPr>
  </w:style>
  <w:style w:type="character" w:customStyle="1" w:styleId="1029">
    <w:name w:val="winson标题4 Char"/>
    <w:link w:val="1030"/>
    <w:semiHidden/>
    <w:qFormat/>
    <w:uiPriority w:val="0"/>
    <w:rPr>
      <w:rFonts w:cs="黑体"/>
      <w:b/>
      <w:szCs w:val="24"/>
    </w:rPr>
  </w:style>
  <w:style w:type="paragraph" w:customStyle="1" w:styleId="1030">
    <w:name w:val="winson标题4"/>
    <w:basedOn w:val="1"/>
    <w:next w:val="519"/>
    <w:link w:val="1029"/>
    <w:semiHidden/>
    <w:qFormat/>
    <w:uiPriority w:val="0"/>
    <w:pPr>
      <w:ind w:left="720"/>
      <w:jc w:val="left"/>
      <w:outlineLvl w:val="3"/>
    </w:pPr>
    <w:rPr>
      <w:rFonts w:cs="黑体"/>
      <w:b/>
      <w:kern w:val="0"/>
      <w:sz w:val="20"/>
    </w:rPr>
  </w:style>
  <w:style w:type="character" w:customStyle="1" w:styleId="1031">
    <w:name w:val="标题 9 字符1"/>
    <w:qFormat/>
    <w:uiPriority w:val="9"/>
    <w:rPr>
      <w:rFonts w:ascii="Times New Roman" w:hAnsi="Times New Roman" w:eastAsia="宋体" w:cs="Times New Roman"/>
      <w:b/>
      <w:i/>
      <w:sz w:val="18"/>
      <w:szCs w:val="24"/>
      <w:lang w:eastAsia="en-US"/>
    </w:rPr>
  </w:style>
  <w:style w:type="character" w:customStyle="1" w:styleId="1032">
    <w:name w:val="页眉 字符1"/>
    <w:qFormat/>
    <w:uiPriority w:val="99"/>
    <w:rPr>
      <w:rFonts w:ascii="Times New Roman" w:hAnsi="Times New Roman" w:eastAsia="宋体" w:cs="Times New Roman"/>
      <w:sz w:val="18"/>
      <w:szCs w:val="18"/>
    </w:rPr>
  </w:style>
  <w:style w:type="character" w:customStyle="1" w:styleId="1033">
    <w:name w:val="页脚 字符1"/>
    <w:qFormat/>
    <w:uiPriority w:val="0"/>
    <w:rPr>
      <w:rFonts w:ascii="Times New Roman" w:hAnsi="Times New Roman" w:eastAsia="宋体" w:cs="Times New Roman"/>
      <w:sz w:val="18"/>
      <w:szCs w:val="18"/>
    </w:rPr>
  </w:style>
  <w:style w:type="character" w:customStyle="1" w:styleId="1034">
    <w:name w:val="正文缩进 字符1"/>
    <w:qFormat/>
    <w:uiPriority w:val="0"/>
    <w:rPr>
      <w:kern w:val="2"/>
      <w:sz w:val="24"/>
    </w:rPr>
  </w:style>
  <w:style w:type="character" w:customStyle="1" w:styleId="1035">
    <w:name w:val="题注 字符"/>
    <w:qFormat/>
    <w:uiPriority w:val="0"/>
    <w:rPr>
      <w:rFonts w:ascii="Calibri" w:hAnsi="Calibri"/>
      <w:b/>
      <w:bCs/>
      <w:color w:val="4F81BD"/>
      <w:sz w:val="21"/>
      <w:szCs w:val="18"/>
    </w:rPr>
  </w:style>
  <w:style w:type="character" w:customStyle="1" w:styleId="1036">
    <w:name w:val="文档结构图 字符2"/>
    <w:qFormat/>
    <w:uiPriority w:val="99"/>
    <w:rPr>
      <w:rFonts w:ascii="宋体"/>
      <w:kern w:val="2"/>
      <w:sz w:val="18"/>
      <w:szCs w:val="18"/>
    </w:rPr>
  </w:style>
  <w:style w:type="character" w:customStyle="1" w:styleId="1037">
    <w:name w:val="style81"/>
    <w:qFormat/>
    <w:uiPriority w:val="0"/>
    <w:rPr>
      <w:color w:val="0099CC"/>
    </w:rPr>
  </w:style>
  <w:style w:type="character" w:customStyle="1" w:styleId="1038">
    <w:name w:val="正文 缩进2 Char"/>
    <w:link w:val="1039"/>
    <w:semiHidden/>
    <w:qFormat/>
    <w:uiPriority w:val="0"/>
    <w:rPr>
      <w:rFonts w:ascii="仿宋_GB2312" w:eastAsia="仿宋_GB2312"/>
      <w:sz w:val="28"/>
      <w:szCs w:val="24"/>
    </w:rPr>
  </w:style>
  <w:style w:type="paragraph" w:customStyle="1" w:styleId="1039">
    <w:name w:val="正文 缩进2"/>
    <w:basedOn w:val="1"/>
    <w:link w:val="1038"/>
    <w:semiHidden/>
    <w:qFormat/>
    <w:uiPriority w:val="0"/>
    <w:pPr>
      <w:ind w:firstLine="560" w:firstLineChars="200"/>
      <w:jc w:val="left"/>
    </w:pPr>
    <w:rPr>
      <w:rFonts w:ascii="仿宋_GB2312" w:eastAsia="仿宋_GB2312"/>
      <w:kern w:val="0"/>
      <w:sz w:val="28"/>
    </w:rPr>
  </w:style>
  <w:style w:type="character" w:customStyle="1" w:styleId="1040">
    <w:name w:val="批注文字 字符1"/>
    <w:qFormat/>
    <w:uiPriority w:val="0"/>
    <w:rPr>
      <w:kern w:val="2"/>
      <w:sz w:val="24"/>
    </w:rPr>
  </w:style>
  <w:style w:type="character" w:customStyle="1" w:styleId="1041">
    <w:name w:val="批注主题 字符1"/>
    <w:qFormat/>
    <w:uiPriority w:val="99"/>
    <w:rPr>
      <w:b/>
      <w:bCs/>
      <w:kern w:val="2"/>
      <w:sz w:val="24"/>
      <w:szCs w:val="24"/>
    </w:rPr>
  </w:style>
  <w:style w:type="character" w:customStyle="1" w:styleId="1042">
    <w:name w:val="HTML 预设格式 字符1"/>
    <w:qFormat/>
    <w:uiPriority w:val="99"/>
    <w:rPr>
      <w:rFonts w:ascii="宋体" w:hAnsi="宋体" w:eastAsia="仿宋" w:cs="宋体"/>
      <w:sz w:val="24"/>
      <w:szCs w:val="22"/>
    </w:rPr>
  </w:style>
  <w:style w:type="character" w:customStyle="1" w:styleId="1043">
    <w:name w:val="彩色列表 - 强调文字颜色 1 Char"/>
    <w:qFormat/>
    <w:uiPriority w:val="34"/>
  </w:style>
  <w:style w:type="character" w:customStyle="1" w:styleId="1044">
    <w:name w:val="样式 标题1正文 + 小四 Char Char"/>
    <w:link w:val="1045"/>
    <w:qFormat/>
    <w:uiPriority w:val="0"/>
    <w:rPr>
      <w:rFonts w:ascii="Times New Roman" w:hAnsi="Times New Roman" w:eastAsia="宋体"/>
    </w:rPr>
  </w:style>
  <w:style w:type="paragraph" w:customStyle="1" w:styleId="1045">
    <w:name w:val="样式 标题1正文 + 小四 Char"/>
    <w:basedOn w:val="1"/>
    <w:link w:val="1044"/>
    <w:qFormat/>
    <w:uiPriority w:val="0"/>
    <w:pPr>
      <w:widowControl/>
      <w:spacing w:line="300" w:lineRule="auto"/>
      <w:ind w:firstLine="420"/>
      <w:jc w:val="left"/>
    </w:pPr>
    <w:rPr>
      <w:rFonts w:ascii="Times New Roman" w:hAnsi="Times New Roman" w:eastAsia="宋体"/>
      <w:kern w:val="0"/>
      <w:sz w:val="20"/>
      <w:szCs w:val="20"/>
    </w:rPr>
  </w:style>
  <w:style w:type="character" w:customStyle="1" w:styleId="1046">
    <w:name w:val="未处理的提及2"/>
    <w:unhideWhenUsed/>
    <w:qFormat/>
    <w:uiPriority w:val="99"/>
    <w:rPr>
      <w:color w:val="808080"/>
      <w:shd w:val="clear" w:color="auto" w:fill="E6E6E6"/>
    </w:rPr>
  </w:style>
  <w:style w:type="character" w:customStyle="1" w:styleId="1047">
    <w:name w:val="!自定正文ALt+c Char"/>
    <w:link w:val="1048"/>
    <w:semiHidden/>
    <w:qFormat/>
    <w:uiPriority w:val="0"/>
    <w:rPr>
      <w:sz w:val="19"/>
      <w:szCs w:val="24"/>
    </w:rPr>
  </w:style>
  <w:style w:type="paragraph" w:customStyle="1" w:styleId="1048">
    <w:name w:val="!自定正文ALt+c"/>
    <w:basedOn w:val="1"/>
    <w:link w:val="1047"/>
    <w:semiHidden/>
    <w:qFormat/>
    <w:uiPriority w:val="0"/>
    <w:pPr>
      <w:snapToGrid w:val="0"/>
      <w:spacing w:before="80" w:after="160" w:line="320" w:lineRule="atLeast"/>
      <w:ind w:firstLine="200" w:firstLineChars="200"/>
      <w:jc w:val="left"/>
      <w:textAlignment w:val="baseline"/>
    </w:pPr>
    <w:rPr>
      <w:kern w:val="0"/>
      <w:sz w:val="19"/>
    </w:rPr>
  </w:style>
  <w:style w:type="character" w:customStyle="1" w:styleId="1049">
    <w:name w:val="MM Title 字符"/>
    <w:link w:val="1050"/>
    <w:qFormat/>
    <w:uiPriority w:val="0"/>
    <w:rPr>
      <w:rFonts w:ascii="Cambria" w:hAnsi="Cambria" w:eastAsia="仿宋"/>
      <w:b/>
      <w:bCs/>
      <w:kern w:val="2"/>
      <w:sz w:val="32"/>
      <w:szCs w:val="32"/>
    </w:rPr>
  </w:style>
  <w:style w:type="paragraph" w:customStyle="1" w:styleId="1050">
    <w:name w:val="MM Title"/>
    <w:basedOn w:val="65"/>
    <w:link w:val="1049"/>
    <w:qFormat/>
    <w:uiPriority w:val="0"/>
    <w:pPr>
      <w:widowControl w:val="0"/>
      <w:spacing w:before="240" w:after="60" w:line="360" w:lineRule="auto"/>
      <w:ind w:firstLine="200" w:firstLineChars="200"/>
      <w:contextualSpacing w:val="0"/>
      <w:outlineLvl w:val="0"/>
    </w:pPr>
    <w:rPr>
      <w:rFonts w:ascii="Cambria" w:hAnsi="Cambria" w:cstheme="minorBidi"/>
      <w:bCs/>
      <w:spacing w:val="0"/>
      <w:kern w:val="2"/>
      <w:sz w:val="32"/>
      <w:szCs w:val="32"/>
    </w:rPr>
  </w:style>
  <w:style w:type="character" w:customStyle="1" w:styleId="1051">
    <w:name w:val="段000000 Char"/>
    <w:link w:val="1052"/>
    <w:qFormat/>
    <w:uiPriority w:val="0"/>
    <w:rPr>
      <w:rFonts w:ascii="Times New Roman" w:hAnsi="Times New Roman" w:eastAsia="宋体"/>
      <w:kern w:val="2"/>
      <w:sz w:val="24"/>
    </w:rPr>
  </w:style>
  <w:style w:type="paragraph" w:customStyle="1" w:styleId="1052">
    <w:name w:val="段000000"/>
    <w:basedOn w:val="1"/>
    <w:link w:val="1051"/>
    <w:qFormat/>
    <w:uiPriority w:val="0"/>
    <w:pPr>
      <w:spacing w:line="360" w:lineRule="auto"/>
      <w:ind w:firstLine="480" w:firstLineChars="200"/>
    </w:pPr>
    <w:rPr>
      <w:rFonts w:ascii="Times New Roman" w:hAnsi="Times New Roman" w:eastAsia="宋体"/>
      <w:sz w:val="24"/>
      <w:szCs w:val="20"/>
    </w:rPr>
  </w:style>
  <w:style w:type="character" w:customStyle="1" w:styleId="1053">
    <w:name w:val="理化性质 Char"/>
    <w:link w:val="1054"/>
    <w:qFormat/>
    <w:uiPriority w:val="0"/>
    <w:rPr>
      <w:rFonts w:eastAsia="楷体_GB2312"/>
      <w:spacing w:val="4"/>
      <w:sz w:val="28"/>
      <w:szCs w:val="24"/>
    </w:rPr>
  </w:style>
  <w:style w:type="paragraph" w:customStyle="1" w:styleId="1054">
    <w:name w:val="理化性质"/>
    <w:basedOn w:val="1055"/>
    <w:link w:val="1053"/>
    <w:qFormat/>
    <w:uiPriority w:val="0"/>
    <w:pPr>
      <w:tabs>
        <w:tab w:val="left" w:pos="4309"/>
        <w:tab w:val="left" w:pos="4320"/>
        <w:tab w:val="left" w:pos="9975"/>
      </w:tabs>
    </w:pPr>
    <w:rPr>
      <w:rFonts w:asciiTheme="minorHAnsi" w:hAnsiTheme="minorHAnsi" w:cstheme="minorBidi"/>
    </w:rPr>
  </w:style>
  <w:style w:type="paragraph" w:customStyle="1" w:styleId="1055">
    <w:name w:val="性质正文"/>
    <w:basedOn w:val="1"/>
    <w:semiHidden/>
    <w:qFormat/>
    <w:uiPriority w:val="0"/>
    <w:pPr>
      <w:tabs>
        <w:tab w:val="left" w:pos="4320"/>
        <w:tab w:val="left" w:pos="9975"/>
      </w:tabs>
      <w:adjustRightInd w:val="0"/>
      <w:spacing w:line="280" w:lineRule="exact"/>
      <w:ind w:left="1644" w:right="567" w:hanging="1077" w:firstLineChars="200"/>
      <w:textAlignment w:val="baseline"/>
    </w:pPr>
    <w:rPr>
      <w:rFonts w:ascii="Times New Roman" w:hAnsi="Times New Roman" w:eastAsia="楷体_GB2312" w:cs="Times New Roman"/>
      <w:spacing w:val="4"/>
      <w:kern w:val="0"/>
      <w:sz w:val="28"/>
    </w:rPr>
  </w:style>
  <w:style w:type="character" w:customStyle="1" w:styleId="1056">
    <w:name w:val="样式 样式 宋体 小四 行距: 1.5 倍行距 + 首行缩进:  2 字符 Char"/>
    <w:link w:val="1057"/>
    <w:qFormat/>
    <w:uiPriority w:val="0"/>
    <w:rPr>
      <w:rFonts w:ascii="宋体" w:hAnsi="宋体" w:eastAsia="宋体" w:cs="宋体"/>
      <w:sz w:val="28"/>
    </w:rPr>
  </w:style>
  <w:style w:type="paragraph" w:customStyle="1" w:styleId="1057">
    <w:name w:val="样式 样式 宋体 小四 行距: 1.5 倍行距 + 首行缩进:  2 字符"/>
    <w:basedOn w:val="1"/>
    <w:link w:val="1056"/>
    <w:qFormat/>
    <w:uiPriority w:val="0"/>
    <w:pPr>
      <w:widowControl/>
      <w:spacing w:after="200" w:line="360" w:lineRule="auto"/>
      <w:ind w:firstLine="200" w:firstLineChars="200"/>
      <w:jc w:val="left"/>
    </w:pPr>
    <w:rPr>
      <w:rFonts w:ascii="宋体" w:hAnsi="宋体" w:eastAsia="宋体" w:cs="宋体"/>
      <w:kern w:val="0"/>
      <w:sz w:val="28"/>
      <w:szCs w:val="20"/>
    </w:rPr>
  </w:style>
  <w:style w:type="character" w:customStyle="1" w:styleId="1058">
    <w:name w:val="样式 样式 标题 B + (西文) Times New Roman (中文) 宋体 段前: 12 磅 + (符号) Times ... Char"/>
    <w:link w:val="1059"/>
    <w:semiHidden/>
    <w:qFormat/>
    <w:uiPriority w:val="0"/>
    <w:rPr>
      <w:rFonts w:hAnsi="宋体" w:cs="宋体"/>
      <w:spacing w:val="8"/>
      <w:sz w:val="32"/>
      <w:szCs w:val="28"/>
    </w:rPr>
  </w:style>
  <w:style w:type="paragraph" w:customStyle="1" w:styleId="1059">
    <w:name w:val="样式 样式 标题 B + (西文) Times New Roman (中文) 宋体 段前: 12 磅 + (符号) Times ..."/>
    <w:basedOn w:val="1"/>
    <w:link w:val="1058"/>
    <w:semiHidden/>
    <w:qFormat/>
    <w:uiPriority w:val="0"/>
    <w:pPr>
      <w:keepNext/>
      <w:adjustRightInd w:val="0"/>
      <w:spacing w:before="480" w:after="240" w:line="400" w:lineRule="exact"/>
      <w:jc w:val="center"/>
      <w:textAlignment w:val="baseline"/>
      <w:outlineLvl w:val="1"/>
    </w:pPr>
    <w:rPr>
      <w:rFonts w:hAnsi="宋体" w:cs="宋体"/>
      <w:spacing w:val="8"/>
      <w:kern w:val="0"/>
      <w:sz w:val="32"/>
      <w:szCs w:val="28"/>
    </w:rPr>
  </w:style>
  <w:style w:type="character" w:customStyle="1" w:styleId="1060">
    <w:name w:val="op_dict_text22"/>
    <w:qFormat/>
    <w:uiPriority w:val="0"/>
  </w:style>
  <w:style w:type="character" w:customStyle="1" w:styleId="1061">
    <w:name w:val="### Char"/>
    <w:link w:val="1062"/>
    <w:semiHidden/>
    <w:qFormat/>
    <w:uiPriority w:val="0"/>
    <w:rPr>
      <w:szCs w:val="24"/>
    </w:rPr>
  </w:style>
  <w:style w:type="paragraph" w:customStyle="1" w:styleId="1062">
    <w:name w:val="###"/>
    <w:basedOn w:val="1"/>
    <w:link w:val="1061"/>
    <w:semiHidden/>
    <w:qFormat/>
    <w:uiPriority w:val="0"/>
    <w:pPr>
      <w:jc w:val="center"/>
    </w:pPr>
    <w:rPr>
      <w:kern w:val="0"/>
      <w:sz w:val="20"/>
    </w:rPr>
  </w:style>
  <w:style w:type="character" w:customStyle="1" w:styleId="1063">
    <w:name w:val="4级标题 Char"/>
    <w:link w:val="1064"/>
    <w:qFormat/>
    <w:uiPriority w:val="0"/>
    <w:rPr>
      <w:rFonts w:ascii="宋体" w:hAnsi="宋体" w:eastAsia="等线"/>
      <w:sz w:val="28"/>
      <w:szCs w:val="28"/>
    </w:rPr>
  </w:style>
  <w:style w:type="paragraph" w:customStyle="1" w:styleId="1064">
    <w:name w:val="4级标题"/>
    <w:basedOn w:val="7"/>
    <w:link w:val="1063"/>
    <w:qFormat/>
    <w:uiPriority w:val="0"/>
    <w:pPr>
      <w:spacing w:before="50" w:beforeLines="50" w:after="0" w:line="360" w:lineRule="auto"/>
      <w:ind w:left="284" w:hanging="284"/>
    </w:pPr>
    <w:rPr>
      <w:rFonts w:ascii="宋体" w:hAnsi="宋体" w:eastAsia="等线" w:cstheme="minorBidi"/>
      <w:b w:val="0"/>
      <w:bCs w:val="0"/>
      <w:kern w:val="0"/>
    </w:rPr>
  </w:style>
  <w:style w:type="character" w:customStyle="1" w:styleId="1065">
    <w:name w:val="3级标题 Char"/>
    <w:link w:val="1066"/>
    <w:qFormat/>
    <w:uiPriority w:val="0"/>
    <w:rPr>
      <w:rFonts w:ascii="黑体" w:hAnsi="黑体" w:eastAsia="黑体"/>
      <w:kern w:val="2"/>
      <w:sz w:val="28"/>
      <w:szCs w:val="36"/>
      <w:lang w:bidi="en-US"/>
    </w:rPr>
  </w:style>
  <w:style w:type="paragraph" w:customStyle="1" w:styleId="1066">
    <w:name w:val="3级标题"/>
    <w:basedOn w:val="1"/>
    <w:link w:val="1065"/>
    <w:qFormat/>
    <w:uiPriority w:val="0"/>
    <w:pPr>
      <w:keepNext/>
      <w:tabs>
        <w:tab w:val="left" w:pos="360"/>
      </w:tabs>
      <w:spacing w:before="120" w:after="120" w:line="360" w:lineRule="auto"/>
      <w:ind w:left="142"/>
      <w:contextualSpacing/>
      <w:jc w:val="left"/>
      <w:outlineLvl w:val="2"/>
    </w:pPr>
    <w:rPr>
      <w:rFonts w:ascii="黑体" w:hAnsi="黑体" w:eastAsia="黑体"/>
      <w:sz w:val="28"/>
      <w:szCs w:val="36"/>
      <w:lang w:bidi="en-US"/>
    </w:rPr>
  </w:style>
  <w:style w:type="character" w:customStyle="1" w:styleId="1067">
    <w:name w:val="报告正文 Char"/>
    <w:link w:val="1068"/>
    <w:qFormat/>
    <w:uiPriority w:val="0"/>
    <w:rPr>
      <w:rFonts w:eastAsia="楷体_GB2312"/>
      <w:bCs/>
      <w:sz w:val="30"/>
      <w:szCs w:val="24"/>
    </w:rPr>
  </w:style>
  <w:style w:type="paragraph" w:customStyle="1" w:styleId="1068">
    <w:name w:val="报告正文"/>
    <w:basedOn w:val="1"/>
    <w:link w:val="1067"/>
    <w:qFormat/>
    <w:uiPriority w:val="0"/>
    <w:pPr>
      <w:spacing w:line="360" w:lineRule="auto"/>
      <w:ind w:firstLine="600" w:firstLineChars="200"/>
    </w:pPr>
    <w:rPr>
      <w:rFonts w:eastAsia="楷体_GB2312"/>
      <w:bCs/>
      <w:kern w:val="0"/>
      <w:sz w:val="30"/>
    </w:rPr>
  </w:style>
  <w:style w:type="character" w:customStyle="1" w:styleId="1069">
    <w:name w:val="格式正文 Char"/>
    <w:link w:val="1070"/>
    <w:qFormat/>
    <w:uiPriority w:val="0"/>
    <w:rPr>
      <w:sz w:val="24"/>
    </w:rPr>
  </w:style>
  <w:style w:type="paragraph" w:customStyle="1" w:styleId="1070">
    <w:name w:val="格式正文"/>
    <w:basedOn w:val="1"/>
    <w:link w:val="1069"/>
    <w:qFormat/>
    <w:uiPriority w:val="0"/>
    <w:pPr>
      <w:spacing w:beforeLines="50" w:after="200" w:afterLines="50" w:line="360" w:lineRule="auto"/>
      <w:ind w:firstLine="482"/>
    </w:pPr>
    <w:rPr>
      <w:kern w:val="0"/>
      <w:sz w:val="24"/>
      <w:szCs w:val="20"/>
    </w:rPr>
  </w:style>
  <w:style w:type="character" w:customStyle="1" w:styleId="1071">
    <w:name w:val="1、 Char"/>
    <w:link w:val="1072"/>
    <w:qFormat/>
    <w:uiPriority w:val="0"/>
    <w:rPr>
      <w:rFonts w:ascii="Arial" w:hAnsi="Arial" w:eastAsia="仿宋"/>
      <w:sz w:val="24"/>
      <w:szCs w:val="22"/>
    </w:rPr>
  </w:style>
  <w:style w:type="paragraph" w:customStyle="1" w:styleId="1072">
    <w:name w:val="1、"/>
    <w:basedOn w:val="1"/>
    <w:link w:val="1071"/>
    <w:qFormat/>
    <w:uiPriority w:val="0"/>
    <w:pPr>
      <w:widowControl/>
      <w:numPr>
        <w:ilvl w:val="2"/>
        <w:numId w:val="31"/>
      </w:numPr>
      <w:spacing w:beforeLines="50" w:after="200" w:afterLines="50" w:line="360" w:lineRule="auto"/>
      <w:ind w:right="100" w:rightChars="100" w:firstLine="0"/>
      <w:jc w:val="left"/>
      <w:outlineLvl w:val="2"/>
    </w:pPr>
    <w:rPr>
      <w:rFonts w:ascii="Arial" w:hAnsi="Arial" w:eastAsia="仿宋"/>
      <w:kern w:val="0"/>
      <w:sz w:val="24"/>
      <w:szCs w:val="22"/>
    </w:rPr>
  </w:style>
  <w:style w:type="character" w:customStyle="1" w:styleId="1073">
    <w:name w:val="##### Char"/>
    <w:link w:val="1074"/>
    <w:semiHidden/>
    <w:qFormat/>
    <w:uiPriority w:val="0"/>
    <w:rPr>
      <w:sz w:val="24"/>
    </w:rPr>
  </w:style>
  <w:style w:type="paragraph" w:customStyle="1" w:styleId="1074">
    <w:name w:val="#####"/>
    <w:basedOn w:val="1"/>
    <w:link w:val="1073"/>
    <w:semiHidden/>
    <w:qFormat/>
    <w:uiPriority w:val="0"/>
    <w:pPr>
      <w:spacing w:line="360" w:lineRule="auto"/>
      <w:jc w:val="center"/>
    </w:pPr>
    <w:rPr>
      <w:kern w:val="0"/>
      <w:sz w:val="24"/>
      <w:szCs w:val="20"/>
    </w:rPr>
  </w:style>
  <w:style w:type="character" w:customStyle="1" w:styleId="1075">
    <w:name w:val="箭头样式 Char"/>
    <w:link w:val="1076"/>
    <w:qFormat/>
    <w:uiPriority w:val="0"/>
    <w:rPr>
      <w:rFonts w:ascii="宋体" w:hAnsi="宋体"/>
      <w:kern w:val="2"/>
      <w:sz w:val="24"/>
      <w:szCs w:val="22"/>
    </w:rPr>
  </w:style>
  <w:style w:type="paragraph" w:customStyle="1" w:styleId="1076">
    <w:name w:val="箭头样式"/>
    <w:basedOn w:val="1"/>
    <w:link w:val="1075"/>
    <w:qFormat/>
    <w:uiPriority w:val="0"/>
    <w:pPr>
      <w:numPr>
        <w:ilvl w:val="0"/>
        <w:numId w:val="32"/>
      </w:numPr>
      <w:spacing w:line="360" w:lineRule="auto"/>
    </w:pPr>
    <w:rPr>
      <w:rFonts w:ascii="宋体" w:hAnsi="宋体"/>
      <w:sz w:val="24"/>
      <w:szCs w:val="22"/>
    </w:rPr>
  </w:style>
  <w:style w:type="character" w:customStyle="1" w:styleId="1077">
    <w:name w:val="winson标题3 Char"/>
    <w:link w:val="1078"/>
    <w:semiHidden/>
    <w:qFormat/>
    <w:uiPriority w:val="0"/>
    <w:rPr>
      <w:b/>
      <w:color w:val="000000"/>
    </w:rPr>
  </w:style>
  <w:style w:type="paragraph" w:customStyle="1" w:styleId="1078">
    <w:name w:val="winson标题3"/>
    <w:basedOn w:val="1"/>
    <w:next w:val="519"/>
    <w:link w:val="1077"/>
    <w:semiHidden/>
    <w:qFormat/>
    <w:uiPriority w:val="0"/>
    <w:pPr>
      <w:ind w:left="720"/>
      <w:jc w:val="left"/>
      <w:outlineLvl w:val="2"/>
    </w:pPr>
    <w:rPr>
      <w:b/>
      <w:color w:val="000000"/>
      <w:kern w:val="0"/>
      <w:sz w:val="20"/>
      <w:szCs w:val="20"/>
    </w:rPr>
  </w:style>
  <w:style w:type="character" w:customStyle="1" w:styleId="1079">
    <w:name w:val="GW-标题4 Char"/>
    <w:link w:val="1080"/>
    <w:qFormat/>
    <w:uiPriority w:val="0"/>
    <w:rPr>
      <w:rFonts w:ascii="黑体" w:hAnsi="宋体" w:eastAsia="黑体" w:cs="宋体"/>
      <w:bCs/>
      <w:color w:val="000000"/>
      <w:spacing w:val="15"/>
      <w:sz w:val="30"/>
      <w:szCs w:val="30"/>
    </w:rPr>
  </w:style>
  <w:style w:type="paragraph" w:customStyle="1" w:styleId="1080">
    <w:name w:val="GW-标题4"/>
    <w:basedOn w:val="1"/>
    <w:link w:val="1079"/>
    <w:qFormat/>
    <w:uiPriority w:val="0"/>
    <w:pPr>
      <w:widowControl/>
      <w:tabs>
        <w:tab w:val="left" w:pos="8286"/>
      </w:tabs>
      <w:spacing w:line="600" w:lineRule="exact"/>
      <w:jc w:val="left"/>
      <w:outlineLvl w:val="3"/>
    </w:pPr>
    <w:rPr>
      <w:rFonts w:ascii="黑体" w:hAnsi="宋体" w:eastAsia="黑体" w:cs="宋体"/>
      <w:bCs/>
      <w:color w:val="000000"/>
      <w:spacing w:val="15"/>
      <w:kern w:val="0"/>
      <w:sz w:val="30"/>
      <w:szCs w:val="30"/>
    </w:rPr>
  </w:style>
  <w:style w:type="character" w:customStyle="1" w:styleId="1081">
    <w:name w:val="五级fono5 Char"/>
    <w:link w:val="1082"/>
    <w:qFormat/>
    <w:uiPriority w:val="0"/>
    <w:rPr>
      <w:rFonts w:ascii="宋体" w:hAnsi="宋体" w:eastAsia="宋体"/>
      <w:b/>
      <w:kern w:val="2"/>
      <w:sz w:val="30"/>
      <w:szCs w:val="22"/>
      <w:lang w:val="zh-CN"/>
    </w:rPr>
  </w:style>
  <w:style w:type="paragraph" w:customStyle="1" w:styleId="1082">
    <w:name w:val="五级fono5"/>
    <w:basedOn w:val="818"/>
    <w:link w:val="1081"/>
    <w:qFormat/>
    <w:uiPriority w:val="0"/>
    <w:pPr>
      <w:numPr>
        <w:ilvl w:val="0"/>
        <w:numId w:val="0"/>
      </w:numPr>
      <w:spacing w:beforeLines="0" w:afterLines="0" w:line="360" w:lineRule="auto"/>
      <w:ind w:firstLine="602" w:firstLineChars="200"/>
    </w:pPr>
    <w:rPr>
      <w:rFonts w:ascii="宋体" w:hAnsi="宋体" w:eastAsia="宋体"/>
      <w:b/>
      <w:sz w:val="30"/>
      <w:szCs w:val="22"/>
      <w:lang w:val="zh-CN"/>
    </w:rPr>
  </w:style>
  <w:style w:type="character" w:customStyle="1" w:styleId="1083">
    <w:name w:val="普通(网站) 字符"/>
    <w:qFormat/>
    <w:uiPriority w:val="99"/>
    <w:rPr>
      <w:rFonts w:ascii="宋体" w:hAnsi="宋体" w:cs="宋体"/>
      <w:sz w:val="24"/>
      <w:szCs w:val="24"/>
    </w:rPr>
  </w:style>
  <w:style w:type="character" w:customStyle="1" w:styleId="1084">
    <w:name w:val="关键词 Char"/>
    <w:qFormat/>
    <w:locked/>
    <w:uiPriority w:val="0"/>
    <w:rPr>
      <w:rFonts w:eastAsia="黑体"/>
      <w:sz w:val="24"/>
      <w:szCs w:val="24"/>
      <w:lang w:val="en-US"/>
    </w:rPr>
  </w:style>
  <w:style w:type="character" w:customStyle="1" w:styleId="1085">
    <w:name w:val="样式 表内容 + 居中 行距: 固定值 14 磅 Char"/>
    <w:link w:val="1086"/>
    <w:semiHidden/>
    <w:qFormat/>
    <w:uiPriority w:val="0"/>
    <w:rPr>
      <w:rFonts w:eastAsia="楷体_GB2312" w:cs="宋体"/>
    </w:rPr>
  </w:style>
  <w:style w:type="paragraph" w:customStyle="1" w:styleId="1086">
    <w:name w:val="样式 表内容 + 居中 行距: 固定值 14 磅"/>
    <w:basedOn w:val="1"/>
    <w:link w:val="1085"/>
    <w:semiHidden/>
    <w:qFormat/>
    <w:uiPriority w:val="0"/>
    <w:pPr>
      <w:adjustRightInd w:val="0"/>
      <w:snapToGrid w:val="0"/>
      <w:spacing w:line="280" w:lineRule="exact"/>
      <w:jc w:val="center"/>
      <w:textAlignment w:val="bottom"/>
    </w:pPr>
    <w:rPr>
      <w:rFonts w:eastAsia="楷体_GB2312" w:cs="宋体"/>
      <w:kern w:val="0"/>
      <w:sz w:val="20"/>
      <w:szCs w:val="20"/>
    </w:rPr>
  </w:style>
  <w:style w:type="character" w:customStyle="1" w:styleId="1087">
    <w:name w:val="封面 2"/>
    <w:qFormat/>
    <w:uiPriority w:val="0"/>
    <w:rPr>
      <w:sz w:val="32"/>
    </w:rPr>
  </w:style>
  <w:style w:type="character" w:customStyle="1" w:styleId="1088">
    <w:name w:val="王玲-图片 Char"/>
    <w:link w:val="1089"/>
    <w:semiHidden/>
    <w:qFormat/>
    <w:uiPriority w:val="0"/>
    <w:rPr>
      <w:rFonts w:ascii="Tahoma" w:hAnsi="Tahoma"/>
    </w:rPr>
  </w:style>
  <w:style w:type="paragraph" w:customStyle="1" w:styleId="1089">
    <w:name w:val="王玲-图片"/>
    <w:basedOn w:val="1"/>
    <w:link w:val="1088"/>
    <w:semiHidden/>
    <w:qFormat/>
    <w:uiPriority w:val="0"/>
    <w:pPr>
      <w:jc w:val="center"/>
    </w:pPr>
    <w:rPr>
      <w:rFonts w:ascii="Tahoma" w:hAnsi="Tahoma"/>
      <w:kern w:val="0"/>
      <w:sz w:val="20"/>
      <w:szCs w:val="20"/>
    </w:rPr>
  </w:style>
  <w:style w:type="character" w:customStyle="1" w:styleId="1090">
    <w:name w:val="样式1.1.1.1 Char"/>
    <w:link w:val="1091"/>
    <w:qFormat/>
    <w:uiPriority w:val="0"/>
    <w:rPr>
      <w:rFonts w:ascii="Times New Roman" w:hAnsi="Times New Roman" w:eastAsia="宋体"/>
      <w:kern w:val="2"/>
      <w:sz w:val="24"/>
      <w:szCs w:val="21"/>
    </w:rPr>
  </w:style>
  <w:style w:type="paragraph" w:customStyle="1" w:styleId="1091">
    <w:name w:val="样式1.1.1.1"/>
    <w:basedOn w:val="1"/>
    <w:link w:val="1090"/>
    <w:qFormat/>
    <w:uiPriority w:val="0"/>
    <w:pPr>
      <w:widowControl/>
      <w:topLinePunct/>
      <w:adjustRightInd w:val="0"/>
      <w:snapToGrid w:val="0"/>
      <w:spacing w:before="160" w:after="160" w:line="240" w:lineRule="atLeast"/>
      <w:ind w:left="1701"/>
      <w:jc w:val="left"/>
    </w:pPr>
    <w:rPr>
      <w:rFonts w:ascii="Times New Roman" w:hAnsi="Times New Roman" w:eastAsia="宋体"/>
      <w:sz w:val="24"/>
      <w:szCs w:val="21"/>
    </w:rPr>
  </w:style>
  <w:style w:type="character" w:customStyle="1" w:styleId="1092">
    <w:name w:val="列出段落字符"/>
    <w:qFormat/>
    <w:uiPriority w:val="0"/>
    <w:rPr>
      <w:rFonts w:ascii="Arial" w:hAnsi="Arial" w:eastAsia="宋体" w:cs="Times New Roman"/>
      <w:kern w:val="0"/>
      <w:sz w:val="18"/>
      <w:szCs w:val="20"/>
    </w:rPr>
  </w:style>
  <w:style w:type="character" w:customStyle="1" w:styleId="1093">
    <w:name w:val="插图格式 Char"/>
    <w:link w:val="1094"/>
    <w:qFormat/>
    <w:uiPriority w:val="0"/>
    <w:rPr>
      <w:rFonts w:ascii="宋体" w:hAnsi="宋体" w:eastAsia="宋体"/>
      <w:sz w:val="28"/>
      <w:szCs w:val="24"/>
    </w:rPr>
  </w:style>
  <w:style w:type="paragraph" w:customStyle="1" w:styleId="1094">
    <w:name w:val="插图格式"/>
    <w:basedOn w:val="1"/>
    <w:link w:val="1093"/>
    <w:qFormat/>
    <w:uiPriority w:val="0"/>
    <w:pPr>
      <w:widowControl/>
      <w:jc w:val="center"/>
    </w:pPr>
    <w:rPr>
      <w:rFonts w:ascii="宋体" w:hAnsi="宋体" w:eastAsia="宋体"/>
      <w:kern w:val="0"/>
      <w:sz w:val="28"/>
    </w:rPr>
  </w:style>
  <w:style w:type="character" w:customStyle="1" w:styleId="1095">
    <w:name w:val="不明显参考1"/>
    <w:qFormat/>
    <w:uiPriority w:val="0"/>
    <w:rPr>
      <w:smallCaps/>
      <w:color w:val="C0504D"/>
      <w:u w:val="single"/>
    </w:rPr>
  </w:style>
  <w:style w:type="character" w:customStyle="1" w:styleId="1096">
    <w:name w:val="正文格式1 Char"/>
    <w:link w:val="1097"/>
    <w:qFormat/>
    <w:uiPriority w:val="0"/>
    <w:rPr>
      <w:rFonts w:ascii="宋体" w:hAnsi="宋体" w:eastAsia="仿宋"/>
      <w:sz w:val="24"/>
      <w:szCs w:val="24"/>
    </w:rPr>
  </w:style>
  <w:style w:type="paragraph" w:customStyle="1" w:styleId="1097">
    <w:name w:val="正文格式1"/>
    <w:basedOn w:val="1"/>
    <w:link w:val="1096"/>
    <w:qFormat/>
    <w:uiPriority w:val="0"/>
    <w:pPr>
      <w:widowControl/>
      <w:spacing w:line="360" w:lineRule="auto"/>
      <w:ind w:firstLine="200" w:firstLineChars="200"/>
    </w:pPr>
    <w:rPr>
      <w:rFonts w:ascii="宋体" w:hAnsi="宋体" w:eastAsia="仿宋"/>
      <w:kern w:val="0"/>
      <w:sz w:val="24"/>
    </w:rPr>
  </w:style>
  <w:style w:type="character" w:customStyle="1" w:styleId="1098">
    <w:name w:val="unnamed1"/>
    <w:qFormat/>
    <w:uiPriority w:val="0"/>
  </w:style>
  <w:style w:type="character" w:customStyle="1" w:styleId="1099">
    <w:name w:val="w正文缩 Char"/>
    <w:link w:val="1100"/>
    <w:qFormat/>
    <w:uiPriority w:val="0"/>
    <w:rPr>
      <w:rFonts w:ascii="宋体" w:hAnsi="宋体" w:eastAsia="宋体"/>
      <w:color w:val="000000"/>
      <w:kern w:val="2"/>
      <w:sz w:val="24"/>
      <w:szCs w:val="24"/>
    </w:rPr>
  </w:style>
  <w:style w:type="paragraph" w:customStyle="1" w:styleId="1100">
    <w:name w:val="w正文缩"/>
    <w:basedOn w:val="1"/>
    <w:link w:val="1099"/>
    <w:qFormat/>
    <w:uiPriority w:val="0"/>
    <w:pPr>
      <w:tabs>
        <w:tab w:val="left" w:pos="540"/>
      </w:tabs>
      <w:snapToGrid w:val="0"/>
      <w:spacing w:line="300" w:lineRule="auto"/>
      <w:ind w:firstLine="200" w:firstLineChars="200"/>
    </w:pPr>
    <w:rPr>
      <w:rFonts w:ascii="宋体" w:hAnsi="宋体" w:eastAsia="宋体"/>
      <w:color w:val="000000"/>
      <w:sz w:val="24"/>
    </w:rPr>
  </w:style>
  <w:style w:type="character" w:customStyle="1" w:styleId="1101">
    <w:name w:val="表芯 Char"/>
    <w:link w:val="1102"/>
    <w:semiHidden/>
    <w:qFormat/>
    <w:uiPriority w:val="0"/>
    <w:rPr>
      <w:rFonts w:eastAsia="楷体_GB2312"/>
      <w:spacing w:val="-6"/>
    </w:rPr>
  </w:style>
  <w:style w:type="paragraph" w:customStyle="1" w:styleId="1102">
    <w:name w:val="表芯"/>
    <w:basedOn w:val="1103"/>
    <w:next w:val="1"/>
    <w:link w:val="1101"/>
    <w:semiHidden/>
    <w:qFormat/>
    <w:uiPriority w:val="0"/>
    <w:pPr>
      <w:autoSpaceDE/>
      <w:autoSpaceDN/>
      <w:snapToGrid w:val="0"/>
      <w:spacing w:line="320" w:lineRule="atLeast"/>
      <w:ind w:firstLine="0" w:firstLineChars="0"/>
      <w:textAlignment w:val="baseline"/>
    </w:pPr>
    <w:rPr>
      <w:rFonts w:eastAsia="楷体_GB2312" w:asciiTheme="minorHAnsi" w:hAnsiTheme="minorHAnsi" w:cstheme="minorBidi"/>
      <w:spacing w:val="-6"/>
      <w:sz w:val="20"/>
      <w:szCs w:val="20"/>
    </w:rPr>
  </w:style>
  <w:style w:type="paragraph" w:customStyle="1" w:styleId="1103">
    <w:name w:val="表头"/>
    <w:basedOn w:val="1"/>
    <w:qFormat/>
    <w:uiPriority w:val="0"/>
    <w:pPr>
      <w:autoSpaceDE w:val="0"/>
      <w:autoSpaceDN w:val="0"/>
      <w:adjustRightInd w:val="0"/>
      <w:ind w:firstLine="200" w:firstLineChars="200"/>
      <w:jc w:val="center"/>
    </w:pPr>
    <w:rPr>
      <w:rFonts w:ascii="Arial" w:hAnsi="Arial" w:eastAsia="仿宋" w:cs="Times New Roman"/>
      <w:kern w:val="0"/>
      <w:sz w:val="18"/>
    </w:rPr>
  </w:style>
  <w:style w:type="character" w:customStyle="1" w:styleId="1104">
    <w:name w:val="w正文 Char"/>
    <w:link w:val="1105"/>
    <w:qFormat/>
    <w:uiPriority w:val="0"/>
    <w:rPr>
      <w:rFonts w:ascii="宋体" w:hAnsi="宋体" w:eastAsia="宋体"/>
      <w:sz w:val="24"/>
      <w:szCs w:val="24"/>
    </w:rPr>
  </w:style>
  <w:style w:type="paragraph" w:customStyle="1" w:styleId="1105">
    <w:name w:val="w正文"/>
    <w:basedOn w:val="1"/>
    <w:link w:val="1104"/>
    <w:qFormat/>
    <w:uiPriority w:val="0"/>
    <w:pPr>
      <w:tabs>
        <w:tab w:val="left" w:pos="-720"/>
        <w:tab w:val="left" w:pos="0"/>
        <w:tab w:val="left" w:pos="720"/>
        <w:tab w:val="left" w:pos="1440"/>
        <w:tab w:val="left" w:pos="2160"/>
        <w:tab w:val="left" w:pos="2880"/>
        <w:tab w:val="left" w:pos="3600"/>
        <w:tab w:val="left" w:pos="4320"/>
      </w:tabs>
      <w:autoSpaceDE w:val="0"/>
      <w:autoSpaceDN w:val="0"/>
      <w:adjustRightInd w:val="0"/>
      <w:snapToGrid w:val="0"/>
      <w:spacing w:line="300" w:lineRule="auto"/>
      <w:jc w:val="left"/>
      <w:textAlignment w:val="baseline"/>
    </w:pPr>
    <w:rPr>
      <w:rFonts w:ascii="宋体" w:hAnsi="宋体" w:eastAsia="宋体"/>
      <w:kern w:val="0"/>
      <w:sz w:val="24"/>
    </w:rPr>
  </w:style>
  <w:style w:type="character" w:customStyle="1" w:styleId="1106">
    <w:name w:val="图标题样式 Char"/>
    <w:link w:val="1107"/>
    <w:qFormat/>
    <w:uiPriority w:val="0"/>
    <w:rPr>
      <w:rFonts w:ascii="Arial" w:hAnsi="Arial"/>
      <w:kern w:val="2"/>
    </w:rPr>
  </w:style>
  <w:style w:type="paragraph" w:customStyle="1" w:styleId="1107">
    <w:name w:val="图标题样式"/>
    <w:basedOn w:val="11"/>
    <w:next w:val="1"/>
    <w:link w:val="1106"/>
    <w:qFormat/>
    <w:uiPriority w:val="0"/>
    <w:pPr>
      <w:numPr>
        <w:ilvl w:val="7"/>
        <w:numId w:val="33"/>
      </w:numPr>
      <w:tabs>
        <w:tab w:val="left" w:pos="3960"/>
      </w:tabs>
      <w:adjustRightInd w:val="0"/>
      <w:snapToGrid w:val="0"/>
    </w:pPr>
    <w:rPr>
      <w:rFonts w:ascii="Arial" w:hAnsi="Arial" w:eastAsiaTheme="minorEastAsia" w:cstheme="minorBidi"/>
      <w:sz w:val="20"/>
      <w:szCs w:val="20"/>
    </w:rPr>
  </w:style>
  <w:style w:type="character" w:customStyle="1" w:styleId="1108">
    <w:name w:val="Char Char42"/>
    <w:qFormat/>
    <w:uiPriority w:val="0"/>
    <w:rPr>
      <w:rFonts w:eastAsia="楷体_GB2312"/>
      <w:sz w:val="21"/>
      <w:lang w:val="en-US" w:eastAsia="zh-CN" w:bidi="ar-SA"/>
    </w:rPr>
  </w:style>
  <w:style w:type="character" w:customStyle="1" w:styleId="1109">
    <w:name w:val="00 Char"/>
    <w:link w:val="1110"/>
    <w:qFormat/>
    <w:locked/>
    <w:uiPriority w:val="0"/>
    <w:rPr>
      <w:rFonts w:ascii="黑体" w:hAnsi="黑体" w:eastAsia="黑体"/>
      <w:b/>
      <w:bCs/>
    </w:rPr>
  </w:style>
  <w:style w:type="paragraph" w:customStyle="1" w:styleId="1110">
    <w:name w:val="00"/>
    <w:basedOn w:val="1"/>
    <w:link w:val="1109"/>
    <w:qFormat/>
    <w:uiPriority w:val="0"/>
    <w:pPr>
      <w:autoSpaceDE w:val="0"/>
      <w:autoSpaceDN w:val="0"/>
      <w:adjustRightInd w:val="0"/>
      <w:jc w:val="left"/>
    </w:pPr>
    <w:rPr>
      <w:rFonts w:ascii="黑体" w:hAnsi="黑体" w:eastAsia="黑体"/>
      <w:b/>
      <w:bCs/>
      <w:kern w:val="0"/>
      <w:sz w:val="20"/>
      <w:szCs w:val="20"/>
    </w:rPr>
  </w:style>
  <w:style w:type="character" w:customStyle="1" w:styleId="1111">
    <w:name w:val="正文首行缩进 2 Char Char"/>
    <w:qFormat/>
    <w:uiPriority w:val="0"/>
    <w:rPr>
      <w:rFonts w:ascii="Arial" w:hAnsi="Arial" w:eastAsia="宋体"/>
      <w:kern w:val="2"/>
      <w:sz w:val="21"/>
      <w:szCs w:val="24"/>
      <w:lang w:val="en-US" w:eastAsia="zh-CN" w:bidi="ar-SA"/>
    </w:rPr>
  </w:style>
  <w:style w:type="character" w:customStyle="1" w:styleId="1112">
    <w:name w:val="正文--2字符首行缩进 Char Char"/>
    <w:link w:val="1113"/>
    <w:qFormat/>
    <w:locked/>
    <w:uiPriority w:val="0"/>
    <w:rPr>
      <w:rFonts w:ascii="仿宋_GB2312" w:hAnsi="Times New Roman" w:eastAsia="Times New Roman" w:cs="仿宋_GB2312"/>
      <w:kern w:val="2"/>
      <w:sz w:val="24"/>
      <w:szCs w:val="24"/>
    </w:rPr>
  </w:style>
  <w:style w:type="paragraph" w:customStyle="1" w:styleId="1113">
    <w:name w:val="正文--2字符首行缩进"/>
    <w:basedOn w:val="1"/>
    <w:link w:val="1112"/>
    <w:qFormat/>
    <w:uiPriority w:val="0"/>
    <w:pPr>
      <w:snapToGrid w:val="0"/>
      <w:spacing w:after="200" w:line="312" w:lineRule="auto"/>
      <w:ind w:firstLine="560" w:firstLineChars="200"/>
    </w:pPr>
    <w:rPr>
      <w:rFonts w:ascii="仿宋_GB2312" w:hAnsi="Times New Roman" w:eastAsia="Times New Roman" w:cs="仿宋_GB2312"/>
      <w:sz w:val="24"/>
    </w:rPr>
  </w:style>
  <w:style w:type="character" w:customStyle="1" w:styleId="1114">
    <w:name w:val="正文1 Char Char"/>
    <w:qFormat/>
    <w:uiPriority w:val="0"/>
    <w:rPr>
      <w:rFonts w:ascii="黑体" w:hAnsi="Times New Roman" w:eastAsia="黑体" w:cs="Times New Roman"/>
      <w:sz w:val="24"/>
      <w:szCs w:val="24"/>
    </w:rPr>
  </w:style>
  <w:style w:type="character" w:customStyle="1" w:styleId="1115">
    <w:name w:val="表前文 Char"/>
    <w:link w:val="1116"/>
    <w:semiHidden/>
    <w:qFormat/>
    <w:uiPriority w:val="0"/>
    <w:rPr>
      <w:rFonts w:eastAsia="楷体_GB2312"/>
      <w:spacing w:val="8"/>
      <w:sz w:val="28"/>
    </w:rPr>
  </w:style>
  <w:style w:type="paragraph" w:customStyle="1" w:styleId="1116">
    <w:name w:val="表前文"/>
    <w:basedOn w:val="1"/>
    <w:link w:val="1115"/>
    <w:semiHidden/>
    <w:qFormat/>
    <w:uiPriority w:val="0"/>
    <w:pPr>
      <w:adjustRightInd w:val="0"/>
      <w:spacing w:after="120" w:line="400" w:lineRule="exact"/>
      <w:ind w:firstLine="601"/>
      <w:textAlignment w:val="baseline"/>
    </w:pPr>
    <w:rPr>
      <w:rFonts w:eastAsia="楷体_GB2312"/>
      <w:spacing w:val="8"/>
      <w:kern w:val="0"/>
      <w:sz w:val="28"/>
      <w:szCs w:val="20"/>
    </w:rPr>
  </w:style>
  <w:style w:type="character" w:customStyle="1" w:styleId="1117">
    <w:name w:val="head 4 Char"/>
    <w:link w:val="1118"/>
    <w:qFormat/>
    <w:uiPriority w:val="0"/>
    <w:rPr>
      <w:rFonts w:ascii="宋体" w:hAnsi="宋体"/>
      <w:kern w:val="44"/>
      <w:sz w:val="28"/>
      <w:szCs w:val="21"/>
    </w:rPr>
  </w:style>
  <w:style w:type="paragraph" w:customStyle="1" w:styleId="1118">
    <w:name w:val="head 4"/>
    <w:basedOn w:val="7"/>
    <w:next w:val="1"/>
    <w:link w:val="1117"/>
    <w:qFormat/>
    <w:uiPriority w:val="0"/>
    <w:pPr>
      <w:keepNext w:val="0"/>
      <w:keepLines w:val="0"/>
      <w:topLinePunct/>
      <w:adjustRightInd w:val="0"/>
      <w:snapToGrid w:val="0"/>
      <w:spacing w:before="160" w:beforeLines="50" w:after="160" w:line="580" w:lineRule="exact"/>
      <w:jc w:val="left"/>
    </w:pPr>
    <w:rPr>
      <w:rFonts w:ascii="宋体" w:hAnsi="宋体" w:eastAsiaTheme="minorEastAsia" w:cstheme="minorBidi"/>
      <w:b w:val="0"/>
      <w:bCs w:val="0"/>
      <w:kern w:val="44"/>
      <w:szCs w:val="21"/>
    </w:rPr>
  </w:style>
  <w:style w:type="character" w:customStyle="1" w:styleId="1119">
    <w:name w:val="脚注文本 Char1"/>
    <w:qFormat/>
    <w:uiPriority w:val="0"/>
    <w:rPr>
      <w:kern w:val="2"/>
      <w:sz w:val="18"/>
      <w:szCs w:val="18"/>
    </w:rPr>
  </w:style>
  <w:style w:type="character" w:customStyle="1" w:styleId="1120">
    <w:name w:val="段落小标题-加粗-小三号 Char"/>
    <w:link w:val="1121"/>
    <w:qFormat/>
    <w:uiPriority w:val="0"/>
    <w:rPr>
      <w:rFonts w:ascii="宋体" w:hAnsi="宋体" w:eastAsia="宋体"/>
      <w:b/>
      <w:sz w:val="30"/>
      <w:szCs w:val="30"/>
      <w:lang w:eastAsia="en-US" w:bidi="en-US"/>
    </w:rPr>
  </w:style>
  <w:style w:type="paragraph" w:customStyle="1" w:styleId="1121">
    <w:name w:val="段落小标题-加粗-小三号"/>
    <w:basedOn w:val="1"/>
    <w:link w:val="1120"/>
    <w:qFormat/>
    <w:uiPriority w:val="0"/>
    <w:pPr>
      <w:widowControl/>
      <w:spacing w:beforeLines="50" w:after="200" w:afterLines="50"/>
      <w:ind w:firstLine="602" w:firstLineChars="200"/>
      <w:jc w:val="left"/>
    </w:pPr>
    <w:rPr>
      <w:rFonts w:ascii="宋体" w:hAnsi="宋体" w:eastAsia="宋体"/>
      <w:b/>
      <w:kern w:val="0"/>
      <w:sz w:val="30"/>
      <w:szCs w:val="30"/>
      <w:lang w:eastAsia="en-US" w:bidi="en-US"/>
    </w:rPr>
  </w:style>
  <w:style w:type="character" w:customStyle="1" w:styleId="1122">
    <w:name w:val="@@@@@@ Char"/>
    <w:link w:val="1123"/>
    <w:semiHidden/>
    <w:qFormat/>
    <w:uiPriority w:val="0"/>
    <w:rPr>
      <w:sz w:val="24"/>
    </w:rPr>
  </w:style>
  <w:style w:type="paragraph" w:customStyle="1" w:styleId="1123">
    <w:name w:val="@@@@@@"/>
    <w:basedOn w:val="1"/>
    <w:link w:val="1122"/>
    <w:semiHidden/>
    <w:qFormat/>
    <w:uiPriority w:val="0"/>
    <w:pPr>
      <w:spacing w:line="360" w:lineRule="auto"/>
      <w:ind w:firstLine="480" w:firstLineChars="200"/>
      <w:jc w:val="center"/>
    </w:pPr>
    <w:rPr>
      <w:kern w:val="0"/>
      <w:sz w:val="24"/>
      <w:szCs w:val="20"/>
    </w:rPr>
  </w:style>
  <w:style w:type="character" w:customStyle="1" w:styleId="1124">
    <w:name w:val="font01"/>
    <w:qFormat/>
    <w:uiPriority w:val="0"/>
    <w:rPr>
      <w:rFonts w:hint="eastAsia" w:ascii="宋体" w:hAnsi="宋体" w:eastAsia="宋体" w:cs="宋体"/>
      <w:color w:val="000000"/>
      <w:sz w:val="20"/>
      <w:szCs w:val="20"/>
      <w:u w:val="none"/>
    </w:rPr>
  </w:style>
  <w:style w:type="character" w:customStyle="1" w:styleId="1125">
    <w:name w:val="符号样式2 Char"/>
    <w:link w:val="1126"/>
    <w:semiHidden/>
    <w:qFormat/>
    <w:uiPriority w:val="0"/>
    <w:rPr>
      <w:sz w:val="24"/>
      <w:szCs w:val="24"/>
    </w:rPr>
  </w:style>
  <w:style w:type="paragraph" w:customStyle="1" w:styleId="1126">
    <w:name w:val="符号样式2"/>
    <w:basedOn w:val="1"/>
    <w:link w:val="1125"/>
    <w:semiHidden/>
    <w:qFormat/>
    <w:uiPriority w:val="0"/>
    <w:pPr>
      <w:widowControl/>
      <w:spacing w:line="600" w:lineRule="exact"/>
      <w:ind w:firstLine="480" w:firstLineChars="200"/>
      <w:jc w:val="left"/>
    </w:pPr>
    <w:rPr>
      <w:kern w:val="0"/>
      <w:sz w:val="24"/>
    </w:rPr>
  </w:style>
  <w:style w:type="character" w:customStyle="1" w:styleId="1127">
    <w:name w:val="font51"/>
    <w:qFormat/>
    <w:uiPriority w:val="0"/>
    <w:rPr>
      <w:rFonts w:ascii="Calibri" w:hAnsi="Calibri" w:cs="Calibri"/>
      <w:color w:val="000000"/>
      <w:sz w:val="20"/>
      <w:szCs w:val="20"/>
      <w:u w:val="none"/>
    </w:rPr>
  </w:style>
  <w:style w:type="character" w:customStyle="1" w:styleId="1128">
    <w:name w:val="Q Char"/>
    <w:link w:val="1129"/>
    <w:qFormat/>
    <w:uiPriority w:val="0"/>
    <w:rPr>
      <w:rFonts w:eastAsia="宋体"/>
      <w:bCs/>
      <w:sz w:val="24"/>
      <w:szCs w:val="24"/>
    </w:rPr>
  </w:style>
  <w:style w:type="paragraph" w:customStyle="1" w:styleId="1129">
    <w:name w:val="Q"/>
    <w:basedOn w:val="1"/>
    <w:link w:val="1128"/>
    <w:qFormat/>
    <w:uiPriority w:val="0"/>
    <w:pPr>
      <w:widowControl/>
      <w:spacing w:line="300" w:lineRule="auto"/>
      <w:ind w:firstLine="480" w:firstLineChars="200"/>
      <w:jc w:val="left"/>
    </w:pPr>
    <w:rPr>
      <w:rFonts w:eastAsia="宋体"/>
      <w:bCs/>
      <w:kern w:val="0"/>
      <w:sz w:val="24"/>
    </w:rPr>
  </w:style>
  <w:style w:type="character" w:customStyle="1" w:styleId="1130">
    <w:name w:val="正文11111 Char"/>
    <w:link w:val="1131"/>
    <w:qFormat/>
    <w:uiPriority w:val="0"/>
    <w:rPr>
      <w:rFonts w:ascii="宋体" w:hAnsi="宋体" w:eastAsia="仿宋"/>
      <w:kern w:val="2"/>
      <w:sz w:val="24"/>
      <w:szCs w:val="22"/>
    </w:rPr>
  </w:style>
  <w:style w:type="paragraph" w:customStyle="1" w:styleId="1131">
    <w:name w:val="正文11111"/>
    <w:basedOn w:val="1"/>
    <w:link w:val="1130"/>
    <w:qFormat/>
    <w:uiPriority w:val="0"/>
    <w:pPr>
      <w:spacing w:line="360" w:lineRule="auto"/>
      <w:ind w:firstLine="420"/>
    </w:pPr>
    <w:rPr>
      <w:rFonts w:ascii="宋体" w:hAnsi="宋体" w:eastAsia="仿宋"/>
      <w:sz w:val="24"/>
      <w:szCs w:val="22"/>
    </w:rPr>
  </w:style>
  <w:style w:type="character" w:customStyle="1" w:styleId="1132">
    <w:name w:val="正文-1 Char Char"/>
    <w:qFormat/>
    <w:uiPriority w:val="0"/>
    <w:rPr>
      <w:sz w:val="21"/>
      <w:szCs w:val="21"/>
    </w:rPr>
  </w:style>
  <w:style w:type="character" w:customStyle="1" w:styleId="1133">
    <w:name w:val="段 Char Char Char"/>
    <w:qFormat/>
    <w:uiPriority w:val="0"/>
    <w:rPr>
      <w:rFonts w:ascii="宋体" w:hAnsi="Tahoma"/>
    </w:rPr>
  </w:style>
  <w:style w:type="character" w:customStyle="1" w:styleId="1134">
    <w:name w:val="style241"/>
    <w:qFormat/>
    <w:uiPriority w:val="0"/>
    <w:rPr>
      <w:rFonts w:hint="eastAsia" w:ascii="宋体" w:hAnsi="宋体" w:eastAsia="宋体"/>
      <w:sz w:val="28"/>
      <w:szCs w:val="28"/>
    </w:rPr>
  </w:style>
  <w:style w:type="character" w:customStyle="1" w:styleId="1135">
    <w:name w:val="style61"/>
    <w:qFormat/>
    <w:uiPriority w:val="0"/>
    <w:rPr>
      <w:b/>
      <w:bCs/>
      <w:color w:val="3333FF"/>
      <w:sz w:val="22"/>
      <w:szCs w:val="22"/>
    </w:rPr>
  </w:style>
  <w:style w:type="character" w:customStyle="1" w:styleId="1136">
    <w:name w:val="style221"/>
    <w:qFormat/>
    <w:uiPriority w:val="0"/>
    <w:rPr>
      <w:sz w:val="28"/>
      <w:szCs w:val="28"/>
    </w:rPr>
  </w:style>
  <w:style w:type="character" w:customStyle="1" w:styleId="1137">
    <w:name w:val="样式 仿宋_GB2312 小四 红色"/>
    <w:qFormat/>
    <w:uiPriority w:val="0"/>
    <w:rPr>
      <w:rFonts w:ascii="仿宋_GB2312" w:hAnsi="仿宋_GB2312" w:eastAsia="宋体"/>
      <w:color w:val="FF0000"/>
      <w:sz w:val="24"/>
    </w:rPr>
  </w:style>
  <w:style w:type="character" w:customStyle="1" w:styleId="1138">
    <w:name w:val="样式 代建人投标样本正文 + 非加粗 Char"/>
    <w:link w:val="1139"/>
    <w:semiHidden/>
    <w:qFormat/>
    <w:uiPriority w:val="0"/>
    <w:rPr>
      <w:rFonts w:ascii="宋体" w:hAnsi="宋体" w:cs="宋体"/>
      <w:sz w:val="24"/>
      <w:szCs w:val="24"/>
    </w:rPr>
  </w:style>
  <w:style w:type="paragraph" w:customStyle="1" w:styleId="1139">
    <w:name w:val="样式 代建人投标样本正文 + 非加粗"/>
    <w:basedOn w:val="1"/>
    <w:link w:val="1138"/>
    <w:semiHidden/>
    <w:qFormat/>
    <w:uiPriority w:val="0"/>
    <w:pPr>
      <w:spacing w:line="440" w:lineRule="exact"/>
      <w:ind w:firstLine="22" w:firstLineChars="9"/>
      <w:jc w:val="center"/>
    </w:pPr>
    <w:rPr>
      <w:rFonts w:ascii="宋体" w:hAnsi="宋体" w:cs="宋体"/>
      <w:kern w:val="0"/>
      <w:sz w:val="24"/>
    </w:rPr>
  </w:style>
  <w:style w:type="character" w:customStyle="1" w:styleId="1140">
    <w:name w:val="样式 仿宋_GB2312 小四"/>
    <w:qFormat/>
    <w:uiPriority w:val="0"/>
    <w:rPr>
      <w:rFonts w:ascii="仿宋_GB2312" w:hAnsi="仿宋_GB2312" w:eastAsia="宋体"/>
      <w:sz w:val="24"/>
    </w:rPr>
  </w:style>
  <w:style w:type="character" w:customStyle="1" w:styleId="1141">
    <w:name w:val="正文格式 Char1"/>
    <w:link w:val="1142"/>
    <w:qFormat/>
    <w:uiPriority w:val="0"/>
    <w:rPr>
      <w:rFonts w:eastAsia="新宋体"/>
      <w:sz w:val="24"/>
    </w:rPr>
  </w:style>
  <w:style w:type="paragraph" w:customStyle="1" w:styleId="1142">
    <w:name w:val="正文格式"/>
    <w:basedOn w:val="1"/>
    <w:link w:val="1141"/>
    <w:qFormat/>
    <w:uiPriority w:val="0"/>
    <w:pPr>
      <w:widowControl/>
      <w:adjustRightInd w:val="0"/>
      <w:snapToGrid w:val="0"/>
      <w:spacing w:beforeLines="25" w:line="400" w:lineRule="exact"/>
      <w:ind w:firstLine="482"/>
      <w:textAlignment w:val="baseline"/>
    </w:pPr>
    <w:rPr>
      <w:rFonts w:eastAsia="新宋体"/>
      <w:kern w:val="0"/>
      <w:sz w:val="24"/>
      <w:szCs w:val="20"/>
    </w:rPr>
  </w:style>
  <w:style w:type="character" w:customStyle="1" w:styleId="1143">
    <w:name w:val="正文首行缩进2字 Char Char"/>
    <w:qFormat/>
    <w:uiPriority w:val="0"/>
    <w:rPr>
      <w:rFonts w:eastAsia="楷体_GB2312"/>
      <w:sz w:val="28"/>
      <w:szCs w:val="24"/>
      <w:lang w:val="en-US" w:eastAsia="zh-CN" w:bidi="ar-SA"/>
    </w:rPr>
  </w:style>
  <w:style w:type="character" w:customStyle="1" w:styleId="1144">
    <w:name w:val="s1"/>
    <w:qFormat/>
    <w:uiPriority w:val="0"/>
    <w:rPr>
      <w:sz w:val="18"/>
      <w:szCs w:val="18"/>
    </w:rPr>
  </w:style>
  <w:style w:type="character" w:customStyle="1" w:styleId="1145">
    <w:name w:val="Footer Char"/>
    <w:qFormat/>
    <w:locked/>
    <w:uiPriority w:val="0"/>
    <w:rPr>
      <w:rFonts w:cs="Times New Roman"/>
      <w:kern w:val="2"/>
      <w:sz w:val="18"/>
      <w:szCs w:val="18"/>
    </w:rPr>
  </w:style>
  <w:style w:type="character" w:customStyle="1" w:styleId="1146">
    <w:name w:val="prodname1"/>
    <w:qFormat/>
    <w:uiPriority w:val="0"/>
    <w:rPr>
      <w:b/>
      <w:bCs/>
      <w:color w:val="347CA9"/>
      <w:sz w:val="17"/>
      <w:szCs w:val="17"/>
    </w:rPr>
  </w:style>
  <w:style w:type="character" w:customStyle="1" w:styleId="1147">
    <w:name w:val="正文4 Char"/>
    <w:link w:val="1148"/>
    <w:qFormat/>
    <w:uiPriority w:val="0"/>
  </w:style>
  <w:style w:type="paragraph" w:customStyle="1" w:styleId="1148">
    <w:name w:val="正文4"/>
    <w:link w:val="1147"/>
    <w:qFormat/>
    <w:uiPriority w:val="0"/>
    <w:pPr>
      <w:widowControl w:val="0"/>
      <w:tabs>
        <w:tab w:val="left" w:pos="567"/>
      </w:tabs>
      <w:adjustRightInd w:val="0"/>
      <w:snapToGrid w:val="0"/>
      <w:spacing w:line="240" w:lineRule="exact"/>
      <w:jc w:val="center"/>
      <w:textAlignment w:val="baseline"/>
    </w:pPr>
    <w:rPr>
      <w:rFonts w:asciiTheme="minorHAnsi" w:hAnsiTheme="minorHAnsi" w:eastAsiaTheme="minorEastAsia" w:cstheme="minorBidi"/>
      <w:lang w:val="en-US" w:eastAsia="zh-CN" w:bidi="ar-SA"/>
    </w:rPr>
  </w:style>
  <w:style w:type="character" w:customStyle="1" w:styleId="1149">
    <w:name w:val="unnamed31"/>
    <w:qFormat/>
    <w:uiPriority w:val="0"/>
    <w:rPr>
      <w:rFonts w:hint="eastAsia" w:ascii="幼圆" w:eastAsia="幼圆"/>
      <w:sz w:val="21"/>
      <w:szCs w:val="21"/>
    </w:rPr>
  </w:style>
  <w:style w:type="character" w:customStyle="1" w:styleId="1150">
    <w:name w:val="正文符号1 Char"/>
    <w:link w:val="1151"/>
    <w:qFormat/>
    <w:uiPriority w:val="0"/>
    <w:rPr>
      <w:rFonts w:eastAsia="楷体_GB2312"/>
      <w:sz w:val="28"/>
      <w:szCs w:val="24"/>
    </w:rPr>
  </w:style>
  <w:style w:type="paragraph" w:customStyle="1" w:styleId="1151">
    <w:name w:val="正文符号1"/>
    <w:basedOn w:val="1152"/>
    <w:link w:val="1150"/>
    <w:qFormat/>
    <w:uiPriority w:val="0"/>
    <w:pPr>
      <w:tabs>
        <w:tab w:val="left" w:pos="987"/>
      </w:tabs>
      <w:ind w:left="987" w:firstLine="0" w:firstLineChars="0"/>
    </w:pPr>
    <w:rPr>
      <w:rFonts w:asciiTheme="minorHAnsi" w:hAnsiTheme="minorHAnsi" w:cstheme="minorBidi"/>
    </w:rPr>
  </w:style>
  <w:style w:type="paragraph" w:customStyle="1" w:styleId="1152">
    <w:name w:val="正文首行缩进2字"/>
    <w:basedOn w:val="1"/>
    <w:link w:val="1153"/>
    <w:qFormat/>
    <w:uiPriority w:val="0"/>
    <w:pPr>
      <w:spacing w:line="360" w:lineRule="auto"/>
      <w:ind w:firstLine="560" w:firstLineChars="200"/>
    </w:pPr>
    <w:rPr>
      <w:rFonts w:ascii="Times New Roman" w:hAnsi="Times New Roman" w:eastAsia="楷体_GB2312" w:cs="Times New Roman"/>
      <w:kern w:val="0"/>
      <w:sz w:val="28"/>
    </w:rPr>
  </w:style>
  <w:style w:type="character" w:customStyle="1" w:styleId="1153">
    <w:name w:val="正文首行缩进2字 Char"/>
    <w:link w:val="1152"/>
    <w:qFormat/>
    <w:uiPriority w:val="0"/>
    <w:rPr>
      <w:rFonts w:ascii="Times New Roman" w:hAnsi="Times New Roman" w:eastAsia="楷体_GB2312" w:cs="Times New Roman"/>
      <w:sz w:val="28"/>
      <w:szCs w:val="24"/>
    </w:rPr>
  </w:style>
  <w:style w:type="character" w:customStyle="1" w:styleId="1154">
    <w:name w:val="样式 标题 1 + 宋体 Char"/>
    <w:link w:val="1155"/>
    <w:semiHidden/>
    <w:qFormat/>
    <w:uiPriority w:val="0"/>
    <w:rPr>
      <w:rFonts w:ascii="Arial" w:hAnsi="Arial" w:eastAsia="隶书"/>
      <w:spacing w:val="8"/>
      <w:sz w:val="48"/>
      <w:szCs w:val="48"/>
    </w:rPr>
  </w:style>
  <w:style w:type="paragraph" w:customStyle="1" w:styleId="1155">
    <w:name w:val="样式 标题 1 + 宋体"/>
    <w:basedOn w:val="4"/>
    <w:link w:val="1154"/>
    <w:semiHidden/>
    <w:qFormat/>
    <w:uiPriority w:val="0"/>
    <w:pPr>
      <w:pageBreakBefore/>
      <w:adjustRightInd w:val="0"/>
      <w:spacing w:before="1200" w:after="360" w:line="400" w:lineRule="exact"/>
      <w:ind w:left="431" w:hanging="431"/>
      <w:jc w:val="center"/>
      <w:textAlignment w:val="baseline"/>
    </w:pPr>
    <w:rPr>
      <w:rFonts w:ascii="Arial" w:hAnsi="Arial" w:eastAsia="隶书"/>
      <w:b w:val="0"/>
      <w:spacing w:val="8"/>
      <w:kern w:val="0"/>
      <w:sz w:val="48"/>
      <w:szCs w:val="48"/>
    </w:rPr>
  </w:style>
  <w:style w:type="character" w:customStyle="1" w:styleId="1156">
    <w:name w:val="px14"/>
    <w:qFormat/>
    <w:uiPriority w:val="0"/>
  </w:style>
  <w:style w:type="character" w:customStyle="1" w:styleId="1157">
    <w:name w:val="font151"/>
    <w:qFormat/>
    <w:uiPriority w:val="0"/>
    <w:rPr>
      <w:rFonts w:hint="eastAsia" w:ascii="宋体" w:hAnsi="宋体" w:eastAsia="宋体" w:cs="宋体"/>
      <w:color w:val="000000"/>
      <w:sz w:val="20"/>
      <w:szCs w:val="20"/>
      <w:u w:val="none"/>
    </w:rPr>
  </w:style>
  <w:style w:type="character" w:customStyle="1" w:styleId="1158">
    <w:name w:val="正文文本 3 Char1"/>
    <w:qFormat/>
    <w:uiPriority w:val="0"/>
    <w:rPr>
      <w:rFonts w:ascii="Times New Roman" w:hAnsi="Times New Roman" w:eastAsia="宋体" w:cs="Times New Roman"/>
      <w:sz w:val="16"/>
      <w:szCs w:val="16"/>
    </w:rPr>
  </w:style>
  <w:style w:type="character" w:customStyle="1" w:styleId="1159">
    <w:name w:val="txt1"/>
    <w:qFormat/>
    <w:uiPriority w:val="0"/>
    <w:rPr>
      <w:color w:val="000099"/>
      <w:sz w:val="20"/>
      <w:szCs w:val="20"/>
      <w:u w:val="none"/>
    </w:rPr>
  </w:style>
  <w:style w:type="character" w:customStyle="1" w:styleId="1160">
    <w:name w:val="标书正文格式 Char"/>
    <w:link w:val="1161"/>
    <w:qFormat/>
    <w:uiPriority w:val="0"/>
    <w:rPr>
      <w:rFonts w:eastAsia="楷体_GB2312"/>
      <w:sz w:val="24"/>
      <w:szCs w:val="24"/>
    </w:rPr>
  </w:style>
  <w:style w:type="paragraph" w:customStyle="1" w:styleId="1161">
    <w:name w:val="标书正文格式"/>
    <w:link w:val="1160"/>
    <w:qFormat/>
    <w:uiPriority w:val="0"/>
    <w:pPr>
      <w:spacing w:line="360" w:lineRule="auto"/>
      <w:ind w:firstLine="200" w:firstLineChars="200"/>
    </w:pPr>
    <w:rPr>
      <w:rFonts w:eastAsia="楷体_GB2312" w:asciiTheme="minorHAnsi" w:hAnsiTheme="minorHAnsi" w:cstheme="minorBidi"/>
      <w:sz w:val="24"/>
      <w:szCs w:val="24"/>
      <w:lang w:val="en-US" w:eastAsia="zh-CN" w:bidi="ar-SA"/>
    </w:rPr>
  </w:style>
  <w:style w:type="character" w:customStyle="1" w:styleId="1162">
    <w:name w:val="表后文 Char"/>
    <w:link w:val="1163"/>
    <w:semiHidden/>
    <w:qFormat/>
    <w:uiPriority w:val="0"/>
    <w:rPr>
      <w:rFonts w:eastAsia="楷体_GB2312"/>
      <w:spacing w:val="8"/>
      <w:sz w:val="28"/>
    </w:rPr>
  </w:style>
  <w:style w:type="paragraph" w:customStyle="1" w:styleId="1163">
    <w:name w:val="表后文"/>
    <w:basedOn w:val="1"/>
    <w:link w:val="1162"/>
    <w:semiHidden/>
    <w:qFormat/>
    <w:uiPriority w:val="0"/>
    <w:pPr>
      <w:adjustRightInd w:val="0"/>
      <w:spacing w:before="120" w:line="400" w:lineRule="exact"/>
      <w:ind w:firstLine="601"/>
      <w:textAlignment w:val="baseline"/>
    </w:pPr>
    <w:rPr>
      <w:rFonts w:eastAsia="楷体_GB2312"/>
      <w:spacing w:val="8"/>
      <w:kern w:val="0"/>
      <w:sz w:val="28"/>
      <w:szCs w:val="20"/>
    </w:rPr>
  </w:style>
  <w:style w:type="character" w:customStyle="1" w:styleId="1164">
    <w:name w:val="正文_标准 Char Char"/>
    <w:link w:val="1165"/>
    <w:qFormat/>
    <w:uiPriority w:val="0"/>
    <w:rPr>
      <w:rFonts w:ascii="宋体" w:hAnsi="宋体"/>
      <w:sz w:val="24"/>
    </w:rPr>
  </w:style>
  <w:style w:type="paragraph" w:customStyle="1" w:styleId="1165">
    <w:name w:val="正文_标准"/>
    <w:basedOn w:val="1"/>
    <w:link w:val="1164"/>
    <w:qFormat/>
    <w:uiPriority w:val="0"/>
    <w:pPr>
      <w:spacing w:line="360" w:lineRule="auto"/>
      <w:ind w:firstLine="480" w:firstLineChars="200"/>
    </w:pPr>
    <w:rPr>
      <w:rFonts w:ascii="宋体" w:hAnsi="宋体"/>
      <w:kern w:val="0"/>
      <w:sz w:val="24"/>
      <w:szCs w:val="20"/>
    </w:rPr>
  </w:style>
  <w:style w:type="character" w:customStyle="1" w:styleId="1166">
    <w:name w:val="样式 正文缩进 + 首行缩进:  2 字符 Char"/>
    <w:link w:val="1167"/>
    <w:qFormat/>
    <w:uiPriority w:val="0"/>
    <w:rPr>
      <w:sz w:val="24"/>
    </w:rPr>
  </w:style>
  <w:style w:type="paragraph" w:customStyle="1" w:styleId="1167">
    <w:name w:val="样式 正文缩进 + 首行缩进:  2 字符"/>
    <w:basedOn w:val="22"/>
    <w:link w:val="1166"/>
    <w:qFormat/>
    <w:uiPriority w:val="0"/>
    <w:pPr>
      <w:widowControl w:val="0"/>
      <w:spacing w:after="0"/>
      <w:ind w:firstLine="200"/>
      <w:jc w:val="both"/>
    </w:pPr>
    <w:rPr>
      <w:rFonts w:asciiTheme="minorHAnsi" w:hAnsiTheme="minorHAnsi" w:eastAsiaTheme="minorEastAsia" w:cstheme="minorBidi"/>
      <w:sz w:val="24"/>
      <w:szCs w:val="20"/>
    </w:rPr>
  </w:style>
  <w:style w:type="character" w:customStyle="1" w:styleId="1168">
    <w:name w:val="正文首行缩进 2 Char1"/>
    <w:qFormat/>
    <w:uiPriority w:val="0"/>
    <w:rPr>
      <w:rFonts w:ascii="Times New Roman" w:hAnsi="Times New Roman" w:eastAsia="宋体" w:cs="Times New Roman"/>
      <w:szCs w:val="24"/>
    </w:rPr>
  </w:style>
  <w:style w:type="character" w:customStyle="1" w:styleId="1169">
    <w:name w:val="题注居中 Char"/>
    <w:link w:val="1170"/>
    <w:semiHidden/>
    <w:qFormat/>
    <w:uiPriority w:val="0"/>
    <w:rPr>
      <w:rFonts w:eastAsia="黑体" w:cs="宋体"/>
    </w:rPr>
  </w:style>
  <w:style w:type="paragraph" w:customStyle="1" w:styleId="1170">
    <w:name w:val="题注居中"/>
    <w:next w:val="1"/>
    <w:link w:val="1169"/>
    <w:semiHidden/>
    <w:qFormat/>
    <w:uiPriority w:val="0"/>
    <w:pPr>
      <w:spacing w:line="480" w:lineRule="auto"/>
      <w:jc w:val="center"/>
    </w:pPr>
    <w:rPr>
      <w:rFonts w:eastAsia="黑体" w:cs="宋体" w:asciiTheme="minorHAnsi" w:hAnsiTheme="minorHAnsi"/>
      <w:lang w:val="en-US" w:eastAsia="zh-CN" w:bidi="ar-SA"/>
    </w:rPr>
  </w:style>
  <w:style w:type="character" w:customStyle="1" w:styleId="1171">
    <w:name w:val="正文文本 2 Char1"/>
    <w:qFormat/>
    <w:uiPriority w:val="0"/>
    <w:rPr>
      <w:rFonts w:ascii="Times New Roman" w:hAnsi="Times New Roman" w:eastAsia="宋体" w:cs="Times New Roman"/>
      <w:szCs w:val="24"/>
    </w:rPr>
  </w:style>
  <w:style w:type="character" w:customStyle="1" w:styleId="1172">
    <w:name w:val="font111"/>
    <w:qFormat/>
    <w:uiPriority w:val="0"/>
    <w:rPr>
      <w:rFonts w:hint="eastAsia" w:ascii="宋体" w:hAnsi="宋体" w:eastAsia="宋体" w:cs="宋体"/>
      <w:color w:val="000000"/>
      <w:sz w:val="20"/>
      <w:szCs w:val="20"/>
      <w:u w:val="none"/>
      <w:vertAlign w:val="superscript"/>
    </w:rPr>
  </w:style>
  <w:style w:type="character" w:customStyle="1" w:styleId="1173">
    <w:name w:val="font91"/>
    <w:qFormat/>
    <w:uiPriority w:val="0"/>
    <w:rPr>
      <w:rFonts w:hint="eastAsia" w:ascii="宋体" w:hAnsi="宋体" w:eastAsia="宋体" w:cs="宋体"/>
      <w:color w:val="000000"/>
      <w:sz w:val="20"/>
      <w:szCs w:val="20"/>
    </w:rPr>
  </w:style>
  <w:style w:type="character" w:customStyle="1" w:styleId="1174">
    <w:name w:val="文档结构图 Char2"/>
    <w:qFormat/>
    <w:uiPriority w:val="99"/>
    <w:rPr>
      <w:rFonts w:ascii="宋体" w:hAnsi="Times New Roman" w:eastAsia="宋体" w:cs="Times New Roman"/>
      <w:sz w:val="18"/>
      <w:szCs w:val="18"/>
    </w:rPr>
  </w:style>
  <w:style w:type="character" w:customStyle="1" w:styleId="1175">
    <w:name w:val="small"/>
    <w:qFormat/>
    <w:uiPriority w:val="0"/>
  </w:style>
  <w:style w:type="character" w:customStyle="1" w:styleId="1176">
    <w:name w:val="reg"/>
    <w:qFormat/>
    <w:uiPriority w:val="0"/>
  </w:style>
  <w:style w:type="character" w:customStyle="1" w:styleId="1177">
    <w:name w:val="unnamed11"/>
    <w:qFormat/>
    <w:uiPriority w:val="0"/>
  </w:style>
  <w:style w:type="character" w:customStyle="1" w:styleId="1178">
    <w:name w:val="正文标准 Char"/>
    <w:link w:val="1179"/>
    <w:qFormat/>
    <w:uiPriority w:val="0"/>
    <w:rPr>
      <w:sz w:val="24"/>
    </w:rPr>
  </w:style>
  <w:style w:type="paragraph" w:customStyle="1" w:styleId="1179">
    <w:name w:val="正文标准"/>
    <w:basedOn w:val="1"/>
    <w:link w:val="1178"/>
    <w:qFormat/>
    <w:uiPriority w:val="0"/>
    <w:pPr>
      <w:spacing w:line="360" w:lineRule="auto"/>
      <w:ind w:firstLine="200" w:firstLineChars="200"/>
    </w:pPr>
    <w:rPr>
      <w:kern w:val="0"/>
      <w:sz w:val="24"/>
      <w:szCs w:val="20"/>
    </w:rPr>
  </w:style>
  <w:style w:type="character" w:customStyle="1" w:styleId="1180">
    <w:name w:val="正文new Char Char"/>
    <w:link w:val="1181"/>
    <w:qFormat/>
    <w:uiPriority w:val="0"/>
    <w:rPr>
      <w:rFonts w:cs="宋体"/>
      <w:kern w:val="21"/>
      <w:sz w:val="24"/>
    </w:rPr>
  </w:style>
  <w:style w:type="paragraph" w:customStyle="1" w:styleId="1181">
    <w:name w:val="正文new"/>
    <w:basedOn w:val="1"/>
    <w:link w:val="1180"/>
    <w:qFormat/>
    <w:uiPriority w:val="0"/>
    <w:pPr>
      <w:spacing w:beforeLines="50" w:after="200" w:afterLines="50" w:line="300" w:lineRule="auto"/>
      <w:ind w:firstLine="200" w:firstLineChars="200"/>
    </w:pPr>
    <w:rPr>
      <w:rFonts w:cs="宋体"/>
      <w:kern w:val="21"/>
      <w:sz w:val="24"/>
      <w:szCs w:val="20"/>
    </w:rPr>
  </w:style>
  <w:style w:type="character" w:customStyle="1" w:styleId="1182">
    <w:name w:val="正文符号1 Char Char"/>
    <w:qFormat/>
    <w:uiPriority w:val="0"/>
    <w:rPr>
      <w:rFonts w:eastAsia="楷体_GB2312"/>
      <w:sz w:val="28"/>
      <w:szCs w:val="24"/>
      <w:lang w:val="en-US" w:eastAsia="zh-CN" w:bidi="ar-SA"/>
    </w:rPr>
  </w:style>
  <w:style w:type="character" w:customStyle="1" w:styleId="1183">
    <w:name w:val="图片居中格式 Char"/>
    <w:link w:val="1184"/>
    <w:semiHidden/>
    <w:qFormat/>
    <w:uiPriority w:val="0"/>
    <w:rPr>
      <w:sz w:val="24"/>
      <w:szCs w:val="24"/>
    </w:rPr>
  </w:style>
  <w:style w:type="paragraph" w:customStyle="1" w:styleId="1184">
    <w:name w:val="图片居中格式"/>
    <w:basedOn w:val="1"/>
    <w:link w:val="1183"/>
    <w:semiHidden/>
    <w:qFormat/>
    <w:uiPriority w:val="0"/>
    <w:pPr>
      <w:spacing w:line="360" w:lineRule="auto"/>
      <w:jc w:val="center"/>
    </w:pPr>
    <w:rPr>
      <w:kern w:val="0"/>
      <w:sz w:val="24"/>
    </w:rPr>
  </w:style>
  <w:style w:type="character" w:customStyle="1" w:styleId="1185">
    <w:name w:val="font41"/>
    <w:qFormat/>
    <w:uiPriority w:val="0"/>
    <w:rPr>
      <w:rFonts w:ascii="Arial" w:hAnsi="Arial" w:cs="Arial"/>
      <w:color w:val="000000"/>
      <w:sz w:val="18"/>
      <w:szCs w:val="18"/>
      <w:u w:val="none"/>
    </w:rPr>
  </w:style>
  <w:style w:type="character" w:customStyle="1" w:styleId="1186">
    <w:name w:val="项目编号（2） Char Char"/>
    <w:link w:val="1187"/>
    <w:qFormat/>
    <w:uiPriority w:val="0"/>
    <w:rPr>
      <w:rFonts w:cs="宋体"/>
      <w:kern w:val="21"/>
      <w:sz w:val="24"/>
    </w:rPr>
  </w:style>
  <w:style w:type="paragraph" w:customStyle="1" w:styleId="1187">
    <w:name w:val="项目编号（2）"/>
    <w:basedOn w:val="1"/>
    <w:link w:val="1186"/>
    <w:qFormat/>
    <w:uiPriority w:val="0"/>
    <w:pPr>
      <w:tabs>
        <w:tab w:val="left" w:pos="960"/>
      </w:tabs>
      <w:spacing w:beforeLines="50" w:after="200" w:afterLines="50" w:line="300" w:lineRule="auto"/>
      <w:ind w:left="960" w:hanging="420"/>
    </w:pPr>
    <w:rPr>
      <w:rFonts w:cs="宋体"/>
      <w:kern w:val="21"/>
      <w:sz w:val="24"/>
      <w:szCs w:val="20"/>
    </w:rPr>
  </w:style>
  <w:style w:type="character" w:customStyle="1" w:styleId="1188">
    <w:name w:val="正文采用 Char"/>
    <w:link w:val="1189"/>
    <w:semiHidden/>
    <w:qFormat/>
    <w:uiPriority w:val="0"/>
    <w:rPr>
      <w:sz w:val="24"/>
      <w:szCs w:val="24"/>
    </w:rPr>
  </w:style>
  <w:style w:type="paragraph" w:customStyle="1" w:styleId="1189">
    <w:name w:val="正文采用"/>
    <w:link w:val="1188"/>
    <w:semiHidden/>
    <w:qFormat/>
    <w:uiPriority w:val="0"/>
    <w:pPr>
      <w:widowControl w:val="0"/>
      <w:spacing w:line="360" w:lineRule="auto"/>
      <w:jc w:val="center"/>
    </w:pPr>
    <w:rPr>
      <w:rFonts w:asciiTheme="minorHAnsi" w:hAnsiTheme="minorHAnsi" w:eastAsiaTheme="minorEastAsia" w:cstheme="minorBidi"/>
      <w:sz w:val="24"/>
      <w:szCs w:val="24"/>
      <w:lang w:val="en-US" w:eastAsia="zh-CN" w:bidi="ar-SA"/>
    </w:rPr>
  </w:style>
  <w:style w:type="character" w:customStyle="1" w:styleId="1190">
    <w:name w:val="fonta1"/>
    <w:qFormat/>
    <w:uiPriority w:val="0"/>
    <w:rPr>
      <w:rFonts w:hint="default"/>
      <w:sz w:val="30"/>
    </w:rPr>
  </w:style>
  <w:style w:type="character" w:customStyle="1" w:styleId="1191">
    <w:name w:val="No Spacing Char"/>
    <w:qFormat/>
    <w:locked/>
    <w:uiPriority w:val="1"/>
    <w:rPr>
      <w:rFonts w:ascii="Calibri" w:hAnsi="Calibri"/>
      <w:kern w:val="2"/>
      <w:sz w:val="28"/>
      <w:szCs w:val="22"/>
      <w:lang w:val="en-US" w:eastAsia="zh-CN" w:bidi="ar-SA"/>
    </w:rPr>
  </w:style>
  <w:style w:type="character" w:customStyle="1" w:styleId="1192">
    <w:name w:val="正文文本缩进 Char2"/>
    <w:qFormat/>
    <w:uiPriority w:val="99"/>
    <w:rPr>
      <w:rFonts w:ascii="Times New Roman" w:hAnsi="Times New Roman" w:eastAsia="宋体" w:cs="Times New Roman"/>
      <w:szCs w:val="24"/>
    </w:rPr>
  </w:style>
  <w:style w:type="character" w:customStyle="1" w:styleId="1193">
    <w:name w:val="tpc_content1"/>
    <w:qFormat/>
    <w:uiPriority w:val="0"/>
    <w:rPr>
      <w:sz w:val="18"/>
      <w:szCs w:val="18"/>
    </w:rPr>
  </w:style>
  <w:style w:type="character" w:customStyle="1" w:styleId="1194">
    <w:name w:val="文字 Char Char"/>
    <w:qFormat/>
    <w:uiPriority w:val="0"/>
    <w:rPr>
      <w:rFonts w:ascii="宋体" w:hAnsi="宋体"/>
      <w:sz w:val="28"/>
    </w:rPr>
  </w:style>
  <w:style w:type="character" w:customStyle="1" w:styleId="1195">
    <w:name w:val="标书正文 Char Char"/>
    <w:qFormat/>
    <w:uiPriority w:val="0"/>
    <w:rPr>
      <w:spacing w:val="1"/>
      <w:sz w:val="24"/>
      <w:szCs w:val="24"/>
    </w:rPr>
  </w:style>
  <w:style w:type="character" w:customStyle="1" w:styleId="1196">
    <w:name w:val="unnamed21"/>
    <w:qFormat/>
    <w:uiPriority w:val="0"/>
    <w:rPr>
      <w:rFonts w:hint="eastAsia" w:ascii="宋体" w:hAnsi="宋体" w:eastAsia="宋体"/>
      <w:sz w:val="24"/>
      <w:szCs w:val="24"/>
    </w:rPr>
  </w:style>
  <w:style w:type="character" w:customStyle="1" w:styleId="1197">
    <w:name w:val="正文文本缩进 2 Char1"/>
    <w:qFormat/>
    <w:uiPriority w:val="0"/>
    <w:rPr>
      <w:rFonts w:ascii="Times New Roman" w:hAnsi="Times New Roman" w:eastAsia="宋体" w:cs="Times New Roman"/>
      <w:szCs w:val="24"/>
    </w:rPr>
  </w:style>
  <w:style w:type="character" w:customStyle="1" w:styleId="1198">
    <w:name w:val="Header Char"/>
    <w:qFormat/>
    <w:locked/>
    <w:uiPriority w:val="0"/>
    <w:rPr>
      <w:rFonts w:cs="Times New Roman"/>
      <w:kern w:val="2"/>
      <w:sz w:val="18"/>
      <w:szCs w:val="18"/>
    </w:rPr>
  </w:style>
  <w:style w:type="character" w:customStyle="1" w:styleId="1199">
    <w:name w:val="keyword1"/>
    <w:qFormat/>
    <w:uiPriority w:val="0"/>
    <w:rPr>
      <w:color w:val="FF0000"/>
    </w:rPr>
  </w:style>
  <w:style w:type="character" w:customStyle="1" w:styleId="1200">
    <w:name w:val="标书正文格式 Char Char"/>
    <w:qFormat/>
    <w:uiPriority w:val="0"/>
    <w:rPr>
      <w:rFonts w:eastAsia="楷体_GB2312"/>
      <w:sz w:val="24"/>
      <w:szCs w:val="24"/>
      <w:lang w:bidi="ar-SA"/>
    </w:rPr>
  </w:style>
  <w:style w:type="character" w:customStyle="1" w:styleId="1201">
    <w:name w:val="正文--2字符首行缩进 Char"/>
    <w:qFormat/>
    <w:uiPriority w:val="0"/>
    <w:rPr>
      <w:rFonts w:ascii="仿宋_GB2312" w:hAnsi="Times New Roman" w:eastAsia="仿宋_GB2312"/>
      <w:kern w:val="2"/>
      <w:sz w:val="28"/>
      <w:szCs w:val="24"/>
    </w:rPr>
  </w:style>
  <w:style w:type="character" w:customStyle="1" w:styleId="1202">
    <w:name w:val="样式1 Char Char"/>
    <w:qFormat/>
    <w:uiPriority w:val="0"/>
    <w:rPr>
      <w:rFonts w:eastAsia="仿宋_GB2312"/>
      <w:spacing w:val="-6"/>
      <w:sz w:val="32"/>
      <w:szCs w:val="24"/>
    </w:rPr>
  </w:style>
  <w:style w:type="character" w:customStyle="1" w:styleId="1203">
    <w:name w:val="签名 Char1"/>
    <w:qFormat/>
    <w:uiPriority w:val="0"/>
    <w:rPr>
      <w:rFonts w:ascii="Times New Roman" w:hAnsi="Times New Roman" w:eastAsia="宋体" w:cs="Times New Roman"/>
      <w:szCs w:val="24"/>
    </w:rPr>
  </w:style>
  <w:style w:type="character" w:customStyle="1" w:styleId="1204">
    <w:name w:val="正文文本 2 Char2"/>
    <w:qFormat/>
    <w:uiPriority w:val="0"/>
    <w:rPr>
      <w:kern w:val="2"/>
      <w:sz w:val="24"/>
    </w:rPr>
  </w:style>
  <w:style w:type="character" w:customStyle="1" w:styleId="1205">
    <w:name w:val="正文文本缩进 Char3"/>
    <w:qFormat/>
    <w:uiPriority w:val="0"/>
    <w:rPr>
      <w:rFonts w:ascii="Times New Roman" w:hAnsi="Times New Roman" w:eastAsia="宋体" w:cs="Times New Roman"/>
      <w:kern w:val="2"/>
      <w:sz w:val="24"/>
      <w:szCs w:val="20"/>
    </w:rPr>
  </w:style>
  <w:style w:type="character" w:customStyle="1" w:styleId="1206">
    <w:name w:val="Char Char29"/>
    <w:qFormat/>
    <w:uiPriority w:val="0"/>
    <w:rPr>
      <w:rFonts w:ascii="仿宋_GB2312" w:eastAsia="仿宋_GB2312"/>
      <w:kern w:val="2"/>
      <w:sz w:val="28"/>
      <w:szCs w:val="28"/>
      <w:lang w:val="en-US" w:eastAsia="zh-CN" w:bidi="ar-SA"/>
    </w:rPr>
  </w:style>
  <w:style w:type="character" w:customStyle="1" w:styleId="1207">
    <w:name w:val="正文首行缩进 2 Char2"/>
    <w:qFormat/>
    <w:uiPriority w:val="99"/>
  </w:style>
  <w:style w:type="character" w:customStyle="1" w:styleId="1208">
    <w:name w:val="t_tag"/>
    <w:qFormat/>
    <w:uiPriority w:val="0"/>
  </w:style>
  <w:style w:type="character" w:customStyle="1" w:styleId="1209">
    <w:name w:val="正文文本缩进 2 Char2"/>
    <w:qFormat/>
    <w:uiPriority w:val="99"/>
    <w:rPr>
      <w:kern w:val="2"/>
      <w:sz w:val="24"/>
    </w:rPr>
  </w:style>
  <w:style w:type="character" w:customStyle="1" w:styleId="1210">
    <w:name w:val="■符号正文 Char"/>
    <w:link w:val="1211"/>
    <w:semiHidden/>
    <w:qFormat/>
    <w:uiPriority w:val="0"/>
    <w:rPr>
      <w:sz w:val="24"/>
      <w:szCs w:val="24"/>
    </w:rPr>
  </w:style>
  <w:style w:type="paragraph" w:customStyle="1" w:styleId="1211">
    <w:name w:val="■符号正文"/>
    <w:basedOn w:val="1"/>
    <w:link w:val="1210"/>
    <w:semiHidden/>
    <w:qFormat/>
    <w:uiPriority w:val="0"/>
    <w:pPr>
      <w:widowControl/>
      <w:spacing w:line="600" w:lineRule="exact"/>
      <w:ind w:left="420" w:hanging="420"/>
      <w:jc w:val="left"/>
    </w:pPr>
    <w:rPr>
      <w:kern w:val="0"/>
      <w:sz w:val="24"/>
    </w:rPr>
  </w:style>
  <w:style w:type="character" w:customStyle="1" w:styleId="1212">
    <w:name w:val="标书的正文 Char"/>
    <w:link w:val="1213"/>
    <w:qFormat/>
    <w:uiPriority w:val="0"/>
    <w:rPr>
      <w:rFonts w:ascii="宋体" w:hAnsi="宋体"/>
      <w:sz w:val="24"/>
    </w:rPr>
  </w:style>
  <w:style w:type="paragraph" w:customStyle="1" w:styleId="1213">
    <w:name w:val="标书的正文"/>
    <w:basedOn w:val="1"/>
    <w:link w:val="1212"/>
    <w:qFormat/>
    <w:uiPriority w:val="0"/>
    <w:pPr>
      <w:spacing w:line="312" w:lineRule="auto"/>
      <w:ind w:firstLine="480" w:firstLineChars="200"/>
      <w:jc w:val="left"/>
    </w:pPr>
    <w:rPr>
      <w:rFonts w:ascii="宋体" w:hAnsi="宋体"/>
      <w:kern w:val="0"/>
      <w:sz w:val="24"/>
      <w:szCs w:val="20"/>
    </w:rPr>
  </w:style>
  <w:style w:type="character" w:customStyle="1" w:styleId="1214">
    <w:name w:val="正文首行缩进 Char2"/>
    <w:qFormat/>
    <w:uiPriority w:val="0"/>
    <w:rPr>
      <w:rFonts w:ascii="Times New Roman" w:hAnsi="Times New Roman" w:eastAsia="仿宋_GB2312" w:cs="Times New Roman"/>
      <w:snapToGrid w:val="0"/>
      <w:kern w:val="2"/>
      <w:sz w:val="24"/>
      <w:szCs w:val="22"/>
    </w:rPr>
  </w:style>
  <w:style w:type="character" w:customStyle="1" w:styleId="1215">
    <w:name w:val="!图表的题注 alt+z Char"/>
    <w:link w:val="1216"/>
    <w:qFormat/>
    <w:uiPriority w:val="0"/>
    <w:rPr>
      <w:rFonts w:eastAsia="黑体"/>
      <w:kern w:val="2"/>
    </w:rPr>
  </w:style>
  <w:style w:type="paragraph" w:customStyle="1" w:styleId="1216">
    <w:name w:val="!图表的题注 alt+z"/>
    <w:link w:val="1215"/>
    <w:qFormat/>
    <w:uiPriority w:val="0"/>
    <w:pPr>
      <w:spacing w:beforeLines="50" w:afterLines="50"/>
      <w:jc w:val="center"/>
    </w:pPr>
    <w:rPr>
      <w:rFonts w:eastAsia="黑体" w:asciiTheme="minorHAnsi" w:hAnsiTheme="minorHAnsi" w:cstheme="minorBidi"/>
      <w:kern w:val="2"/>
      <w:lang w:val="en-US" w:eastAsia="zh-CN" w:bidi="ar-SA"/>
    </w:rPr>
  </w:style>
  <w:style w:type="character" w:customStyle="1" w:styleId="1217">
    <w:name w:val="font61"/>
    <w:qFormat/>
    <w:uiPriority w:val="0"/>
    <w:rPr>
      <w:rFonts w:hint="eastAsia" w:ascii="宋体" w:hAnsi="宋体" w:eastAsia="宋体" w:cs="宋体"/>
      <w:color w:val="000000"/>
      <w:sz w:val="22"/>
      <w:szCs w:val="22"/>
      <w:u w:val="none"/>
    </w:rPr>
  </w:style>
  <w:style w:type="character" w:customStyle="1" w:styleId="1218">
    <w:name w:val="Char Char28"/>
    <w:qFormat/>
    <w:uiPriority w:val="0"/>
    <w:rPr>
      <w:rFonts w:ascii="宋体" w:eastAsia="宋体"/>
      <w:kern w:val="2"/>
      <w:sz w:val="28"/>
      <w:szCs w:val="28"/>
      <w:lang w:val="en-US" w:eastAsia="zh-CN" w:bidi="ar-SA"/>
    </w:rPr>
  </w:style>
  <w:style w:type="character" w:customStyle="1" w:styleId="1219">
    <w:name w:val="解析中心1.1.1 Char"/>
    <w:qFormat/>
    <w:uiPriority w:val="0"/>
    <w:rPr>
      <w:rFonts w:ascii="等线" w:hAnsi="等线" w:eastAsia="宋体" w:cs="Times New Roman"/>
      <w:b/>
      <w:bCs/>
      <w:sz w:val="30"/>
      <w:szCs w:val="32"/>
    </w:rPr>
  </w:style>
  <w:style w:type="character" w:customStyle="1" w:styleId="1220">
    <w:name w:val="吉奥表格正文 Char"/>
    <w:link w:val="1221"/>
    <w:semiHidden/>
    <w:qFormat/>
    <w:uiPriority w:val="0"/>
    <w:rPr>
      <w:rFonts w:eastAsia="仿宋_GB2312"/>
    </w:rPr>
  </w:style>
  <w:style w:type="paragraph" w:customStyle="1" w:styleId="1221">
    <w:name w:val="吉奥表格正文"/>
    <w:basedOn w:val="1"/>
    <w:link w:val="1220"/>
    <w:semiHidden/>
    <w:qFormat/>
    <w:uiPriority w:val="0"/>
    <w:pPr>
      <w:spacing w:beforeLines="10" w:after="200" w:afterLines="10" w:line="360" w:lineRule="atLeast"/>
      <w:jc w:val="left"/>
      <w:textAlignment w:val="center"/>
    </w:pPr>
    <w:rPr>
      <w:rFonts w:eastAsia="仿宋_GB2312"/>
      <w:kern w:val="0"/>
      <w:sz w:val="20"/>
      <w:szCs w:val="20"/>
    </w:rPr>
  </w:style>
  <w:style w:type="character" w:customStyle="1" w:styleId="1222">
    <w:name w:val="0正文 Char"/>
    <w:link w:val="1223"/>
    <w:qFormat/>
    <w:uiPriority w:val="0"/>
    <w:rPr>
      <w:rFonts w:ascii="Verdana" w:hAnsi="Verdana" w:eastAsia="宋体"/>
      <w:kern w:val="2"/>
      <w:sz w:val="24"/>
      <w:szCs w:val="21"/>
      <w:lang w:val="zh-CN"/>
    </w:rPr>
  </w:style>
  <w:style w:type="paragraph" w:customStyle="1" w:styleId="1223">
    <w:name w:val="0正文"/>
    <w:basedOn w:val="1"/>
    <w:link w:val="1222"/>
    <w:qFormat/>
    <w:uiPriority w:val="0"/>
    <w:pPr>
      <w:adjustRightInd w:val="0"/>
      <w:snapToGrid w:val="0"/>
      <w:spacing w:line="360" w:lineRule="auto"/>
      <w:ind w:left="50" w:leftChars="50" w:right="50" w:rightChars="50" w:firstLine="200" w:firstLineChars="200"/>
      <w:textAlignment w:val="baseline"/>
    </w:pPr>
    <w:rPr>
      <w:rFonts w:ascii="Verdana" w:hAnsi="Verdana" w:eastAsia="宋体"/>
      <w:sz w:val="24"/>
      <w:szCs w:val="21"/>
      <w:lang w:val="zh-CN"/>
    </w:rPr>
  </w:style>
  <w:style w:type="character" w:customStyle="1" w:styleId="1224">
    <w:name w:val="国寿正文 Char"/>
    <w:link w:val="1225"/>
    <w:qFormat/>
    <w:uiPriority w:val="0"/>
    <w:rPr>
      <w:rFonts w:ascii="Times New Roman" w:hAnsi="Times New Roman" w:eastAsia="宋体"/>
      <w:kern w:val="2"/>
      <w:sz w:val="24"/>
      <w:szCs w:val="24"/>
    </w:rPr>
  </w:style>
  <w:style w:type="paragraph" w:customStyle="1" w:styleId="1225">
    <w:name w:val="国寿正文"/>
    <w:basedOn w:val="1"/>
    <w:link w:val="1224"/>
    <w:qFormat/>
    <w:uiPriority w:val="0"/>
    <w:pPr>
      <w:spacing w:line="300" w:lineRule="auto"/>
      <w:ind w:firstLine="200" w:firstLineChars="200"/>
      <w:jc w:val="left"/>
    </w:pPr>
    <w:rPr>
      <w:rFonts w:ascii="Times New Roman" w:hAnsi="Times New Roman" w:eastAsia="宋体"/>
      <w:sz w:val="24"/>
    </w:rPr>
  </w:style>
  <w:style w:type="character" w:customStyle="1" w:styleId="1226">
    <w:name w:val="Char Char27"/>
    <w:qFormat/>
    <w:uiPriority w:val="0"/>
    <w:rPr>
      <w:rFonts w:ascii="Times New Roman" w:eastAsia="楷体_GB2312"/>
      <w:sz w:val="21"/>
      <w:shd w:val="pct20" w:color="auto" w:fill="auto"/>
    </w:rPr>
  </w:style>
  <w:style w:type="character" w:customStyle="1" w:styleId="1227">
    <w:name w:val="w题注 Char"/>
    <w:link w:val="1228"/>
    <w:qFormat/>
    <w:uiPriority w:val="0"/>
    <w:rPr>
      <w:rFonts w:eastAsia="黑体"/>
      <w:kern w:val="2"/>
      <w:sz w:val="18"/>
    </w:rPr>
  </w:style>
  <w:style w:type="paragraph" w:customStyle="1" w:styleId="1228">
    <w:name w:val="w题注"/>
    <w:basedOn w:val="23"/>
    <w:link w:val="1227"/>
    <w:qFormat/>
    <w:uiPriority w:val="0"/>
    <w:pPr>
      <w:snapToGrid w:val="0"/>
      <w:spacing w:line="300" w:lineRule="auto"/>
      <w:ind w:firstLine="0" w:firstLineChars="0"/>
      <w:jc w:val="center"/>
    </w:pPr>
    <w:rPr>
      <w:rFonts w:eastAsia="黑体" w:asciiTheme="minorHAnsi" w:hAnsiTheme="minorHAnsi" w:cstheme="minorBidi"/>
      <w:sz w:val="18"/>
    </w:rPr>
  </w:style>
  <w:style w:type="character" w:customStyle="1" w:styleId="1229">
    <w:name w:val="规范正文 Char"/>
    <w:link w:val="1230"/>
    <w:qFormat/>
    <w:uiPriority w:val="0"/>
    <w:rPr>
      <w:sz w:val="24"/>
    </w:rPr>
  </w:style>
  <w:style w:type="paragraph" w:customStyle="1" w:styleId="1230">
    <w:name w:val="规范正文"/>
    <w:basedOn w:val="1"/>
    <w:link w:val="1229"/>
    <w:qFormat/>
    <w:uiPriority w:val="0"/>
    <w:pPr>
      <w:adjustRightInd w:val="0"/>
      <w:snapToGrid w:val="0"/>
      <w:spacing w:line="360" w:lineRule="auto"/>
      <w:jc w:val="left"/>
    </w:pPr>
    <w:rPr>
      <w:kern w:val="0"/>
      <w:sz w:val="24"/>
      <w:szCs w:val="20"/>
    </w:rPr>
  </w:style>
  <w:style w:type="character" w:customStyle="1" w:styleId="1231">
    <w:name w:val="GW-标题3 Char"/>
    <w:link w:val="1232"/>
    <w:qFormat/>
    <w:locked/>
    <w:uiPriority w:val="0"/>
    <w:rPr>
      <w:rFonts w:ascii="仿宋_GB2312" w:hAnsi="Calibri" w:eastAsia="仿宋_GB2312"/>
      <w:b/>
      <w:bCs/>
      <w:kern w:val="44"/>
      <w:sz w:val="32"/>
      <w:szCs w:val="24"/>
    </w:rPr>
  </w:style>
  <w:style w:type="paragraph" w:customStyle="1" w:styleId="1232">
    <w:name w:val="GW-标题3"/>
    <w:basedOn w:val="362"/>
    <w:next w:val="1"/>
    <w:link w:val="1231"/>
    <w:qFormat/>
    <w:uiPriority w:val="0"/>
    <w:pPr>
      <w:spacing w:beforeLines="50" w:afterLines="50"/>
      <w:ind w:left="7930"/>
      <w:outlineLvl w:val="2"/>
    </w:pPr>
    <w:rPr>
      <w:rFonts w:ascii="仿宋_GB2312"/>
      <w:sz w:val="32"/>
      <w:szCs w:val="24"/>
    </w:rPr>
  </w:style>
  <w:style w:type="character" w:customStyle="1" w:styleId="1233">
    <w:name w:val="正文-0607 Char"/>
    <w:link w:val="1234"/>
    <w:qFormat/>
    <w:uiPriority w:val="0"/>
    <w:rPr>
      <w:rFonts w:ascii="方正仿宋_GBK" w:hAnsi="仿宋" w:eastAsia="方正仿宋_GBK"/>
      <w:color w:val="000000"/>
      <w:kern w:val="2"/>
      <w:sz w:val="32"/>
      <w:szCs w:val="32"/>
    </w:rPr>
  </w:style>
  <w:style w:type="paragraph" w:customStyle="1" w:styleId="1234">
    <w:name w:val="正文-0607"/>
    <w:basedOn w:val="1"/>
    <w:link w:val="1233"/>
    <w:qFormat/>
    <w:uiPriority w:val="0"/>
    <w:pPr>
      <w:widowControl/>
      <w:tabs>
        <w:tab w:val="left" w:pos="1843"/>
      </w:tabs>
      <w:adjustRightInd w:val="0"/>
      <w:snapToGrid w:val="0"/>
      <w:spacing w:line="293" w:lineRule="auto"/>
      <w:ind w:firstLine="640" w:firstLineChars="200"/>
    </w:pPr>
    <w:rPr>
      <w:rFonts w:ascii="方正仿宋_GBK" w:hAnsi="仿宋" w:eastAsia="方正仿宋_GBK"/>
      <w:color w:val="000000"/>
      <w:sz w:val="32"/>
      <w:szCs w:val="32"/>
    </w:rPr>
  </w:style>
  <w:style w:type="character" w:customStyle="1" w:styleId="1235">
    <w:name w:val="样式 标题 1 + 三号 段前: 6 磅 段后: 6 磅 行距: 1.5 倍行距 Char"/>
    <w:link w:val="1236"/>
    <w:semiHidden/>
    <w:qFormat/>
    <w:uiPriority w:val="0"/>
    <w:rPr>
      <w:rFonts w:ascii="Arial Rounded MT Bold" w:hAnsi="Arial Rounded MT Bold" w:eastAsia="等线"/>
      <w:b/>
      <w:bCs/>
      <w:spacing w:val="8"/>
      <w:kern w:val="44"/>
      <w:sz w:val="32"/>
    </w:rPr>
  </w:style>
  <w:style w:type="paragraph" w:customStyle="1" w:styleId="1236">
    <w:name w:val="样式 标题 1 + 三号 段前: 6 磅 段后: 6 磅 行距: 1.5 倍行距"/>
    <w:basedOn w:val="4"/>
    <w:link w:val="1235"/>
    <w:semiHidden/>
    <w:qFormat/>
    <w:uiPriority w:val="0"/>
    <w:pPr>
      <w:pageBreakBefore/>
      <w:spacing w:before="240" w:after="240" w:line="480" w:lineRule="auto"/>
      <w:ind w:left="431" w:hanging="431"/>
    </w:pPr>
    <w:rPr>
      <w:rFonts w:ascii="Arial Rounded MT Bold" w:hAnsi="Arial Rounded MT Bold" w:eastAsia="等线"/>
      <w:bCs/>
      <w:spacing w:val="8"/>
      <w:szCs w:val="20"/>
    </w:rPr>
  </w:style>
  <w:style w:type="character" w:customStyle="1" w:styleId="1237">
    <w:name w:val="YJ箭头 Char"/>
    <w:link w:val="1238"/>
    <w:qFormat/>
    <w:uiPriority w:val="0"/>
    <w:rPr>
      <w:sz w:val="24"/>
      <w:szCs w:val="21"/>
    </w:rPr>
  </w:style>
  <w:style w:type="paragraph" w:customStyle="1" w:styleId="1238">
    <w:name w:val="YJ箭头"/>
    <w:basedOn w:val="1"/>
    <w:link w:val="1237"/>
    <w:qFormat/>
    <w:uiPriority w:val="0"/>
    <w:pPr>
      <w:numPr>
        <w:ilvl w:val="0"/>
        <w:numId w:val="34"/>
      </w:numPr>
      <w:autoSpaceDE w:val="0"/>
      <w:autoSpaceDN w:val="0"/>
      <w:adjustRightInd w:val="0"/>
      <w:snapToGrid w:val="0"/>
      <w:spacing w:line="360" w:lineRule="auto"/>
      <w:ind w:left="0" w:firstLine="595"/>
      <w:jc w:val="left"/>
    </w:pPr>
    <w:rPr>
      <w:kern w:val="0"/>
      <w:sz w:val="24"/>
      <w:szCs w:val="21"/>
    </w:rPr>
  </w:style>
  <w:style w:type="character" w:customStyle="1" w:styleId="1239">
    <w:name w:val="！自定义正文_xin Char Char"/>
    <w:link w:val="1240"/>
    <w:semiHidden/>
    <w:qFormat/>
    <w:uiPriority w:val="0"/>
    <w:rPr>
      <w:rFonts w:ascii="宋体" w:hAnsi="宋体" w:cs="宋体"/>
      <w:bCs/>
      <w:color w:val="000000"/>
    </w:rPr>
  </w:style>
  <w:style w:type="paragraph" w:customStyle="1" w:styleId="1240">
    <w:name w:val="！自定义正文_xin"/>
    <w:basedOn w:val="1"/>
    <w:link w:val="1239"/>
    <w:semiHidden/>
    <w:qFormat/>
    <w:uiPriority w:val="0"/>
    <w:pPr>
      <w:widowControl/>
      <w:spacing w:before="312" w:after="312"/>
      <w:ind w:firstLine="420"/>
      <w:jc w:val="left"/>
    </w:pPr>
    <w:rPr>
      <w:rFonts w:ascii="宋体" w:hAnsi="宋体" w:cs="宋体"/>
      <w:bCs/>
      <w:color w:val="000000"/>
      <w:kern w:val="0"/>
      <w:sz w:val="20"/>
      <w:szCs w:val="20"/>
    </w:rPr>
  </w:style>
  <w:style w:type="character" w:customStyle="1" w:styleId="1241">
    <w:name w:val="YJ商务1 Char"/>
    <w:link w:val="1242"/>
    <w:qFormat/>
    <w:uiPriority w:val="0"/>
    <w:rPr>
      <w:rFonts w:ascii="黑体" w:hAnsi="黑体" w:eastAsia="黑体"/>
      <w:b/>
      <w:sz w:val="36"/>
      <w:szCs w:val="36"/>
    </w:rPr>
  </w:style>
  <w:style w:type="paragraph" w:customStyle="1" w:styleId="1242">
    <w:name w:val="YJ商务1"/>
    <w:basedOn w:val="1"/>
    <w:link w:val="1241"/>
    <w:qFormat/>
    <w:uiPriority w:val="0"/>
    <w:pPr>
      <w:pageBreakBefore/>
      <w:widowControl/>
      <w:numPr>
        <w:ilvl w:val="0"/>
        <w:numId w:val="19"/>
      </w:numPr>
      <w:adjustRightInd w:val="0"/>
      <w:snapToGrid w:val="0"/>
      <w:spacing w:line="360" w:lineRule="auto"/>
      <w:ind w:firstLine="0"/>
      <w:jc w:val="left"/>
      <w:outlineLvl w:val="0"/>
    </w:pPr>
    <w:rPr>
      <w:rFonts w:ascii="黑体" w:hAnsi="黑体" w:eastAsia="黑体"/>
      <w:b/>
      <w:kern w:val="0"/>
      <w:sz w:val="36"/>
      <w:szCs w:val="36"/>
    </w:rPr>
  </w:style>
  <w:style w:type="character" w:customStyle="1" w:styleId="1243">
    <w:name w:val="YJ商务2 Char"/>
    <w:link w:val="1244"/>
    <w:qFormat/>
    <w:uiPriority w:val="0"/>
    <w:rPr>
      <w:rFonts w:ascii="黑体" w:hAnsi="黑体" w:eastAsia="黑体"/>
      <w:sz w:val="32"/>
      <w:szCs w:val="32"/>
    </w:rPr>
  </w:style>
  <w:style w:type="paragraph" w:customStyle="1" w:styleId="1244">
    <w:name w:val="YJ商务2"/>
    <w:basedOn w:val="1"/>
    <w:link w:val="1243"/>
    <w:qFormat/>
    <w:uiPriority w:val="0"/>
    <w:pPr>
      <w:widowControl/>
      <w:numPr>
        <w:ilvl w:val="1"/>
        <w:numId w:val="19"/>
      </w:numPr>
      <w:adjustRightInd w:val="0"/>
      <w:snapToGrid w:val="0"/>
      <w:spacing w:line="360" w:lineRule="auto"/>
      <w:ind w:firstLine="0"/>
      <w:jc w:val="left"/>
      <w:outlineLvl w:val="1"/>
    </w:pPr>
    <w:rPr>
      <w:rFonts w:ascii="黑体" w:hAnsi="黑体" w:eastAsia="黑体"/>
      <w:kern w:val="0"/>
      <w:sz w:val="32"/>
      <w:szCs w:val="32"/>
    </w:rPr>
  </w:style>
  <w:style w:type="character" w:customStyle="1" w:styleId="1245">
    <w:name w:val="***MyPicture Char"/>
    <w:link w:val="1246"/>
    <w:semiHidden/>
    <w:qFormat/>
    <w:uiPriority w:val="0"/>
    <w:rPr>
      <w:rFonts w:ascii="Tahoma" w:hAnsi="Tahoma" w:eastAsia="黑体"/>
      <w:sz w:val="24"/>
      <w:szCs w:val="24"/>
    </w:rPr>
  </w:style>
  <w:style w:type="paragraph" w:customStyle="1" w:styleId="1246">
    <w:name w:val="***MyPicture"/>
    <w:basedOn w:val="1"/>
    <w:link w:val="1245"/>
    <w:semiHidden/>
    <w:qFormat/>
    <w:uiPriority w:val="0"/>
    <w:pPr>
      <w:spacing w:line="360" w:lineRule="auto"/>
      <w:jc w:val="center"/>
    </w:pPr>
    <w:rPr>
      <w:rFonts w:ascii="Tahoma" w:hAnsi="Tahoma" w:eastAsia="黑体"/>
      <w:kern w:val="0"/>
      <w:sz w:val="24"/>
    </w:rPr>
  </w:style>
  <w:style w:type="character" w:customStyle="1" w:styleId="1247">
    <w:name w:val="YJ商务5 Char"/>
    <w:link w:val="1248"/>
    <w:qFormat/>
    <w:uiPriority w:val="0"/>
    <w:rPr>
      <w:b/>
      <w:sz w:val="24"/>
      <w:szCs w:val="21"/>
    </w:rPr>
  </w:style>
  <w:style w:type="paragraph" w:customStyle="1" w:styleId="1248">
    <w:name w:val="YJ商务5"/>
    <w:basedOn w:val="1"/>
    <w:link w:val="1247"/>
    <w:qFormat/>
    <w:uiPriority w:val="0"/>
    <w:pPr>
      <w:widowControl/>
      <w:numPr>
        <w:ilvl w:val="4"/>
        <w:numId w:val="19"/>
      </w:numPr>
      <w:adjustRightInd w:val="0"/>
      <w:snapToGrid w:val="0"/>
      <w:spacing w:line="360" w:lineRule="auto"/>
      <w:ind w:firstLine="0"/>
      <w:jc w:val="left"/>
      <w:outlineLvl w:val="4"/>
    </w:pPr>
    <w:rPr>
      <w:b/>
      <w:kern w:val="0"/>
      <w:sz w:val="24"/>
      <w:szCs w:val="21"/>
    </w:rPr>
  </w:style>
  <w:style w:type="character" w:customStyle="1" w:styleId="1249">
    <w:name w:val="YJ圆点 Char"/>
    <w:link w:val="1250"/>
    <w:qFormat/>
    <w:uiPriority w:val="0"/>
    <w:rPr>
      <w:b/>
      <w:sz w:val="24"/>
      <w:szCs w:val="21"/>
    </w:rPr>
  </w:style>
  <w:style w:type="paragraph" w:customStyle="1" w:styleId="1250">
    <w:name w:val="YJ圆点"/>
    <w:basedOn w:val="1"/>
    <w:link w:val="1249"/>
    <w:qFormat/>
    <w:uiPriority w:val="0"/>
    <w:pPr>
      <w:numPr>
        <w:ilvl w:val="0"/>
        <w:numId w:val="35"/>
      </w:numPr>
      <w:tabs>
        <w:tab w:val="left" w:pos="720"/>
        <w:tab w:val="clear" w:pos="737"/>
      </w:tabs>
      <w:autoSpaceDE w:val="0"/>
      <w:autoSpaceDN w:val="0"/>
      <w:adjustRightInd w:val="0"/>
      <w:snapToGrid w:val="0"/>
      <w:spacing w:line="360" w:lineRule="auto"/>
      <w:ind w:firstLine="0"/>
      <w:jc w:val="left"/>
    </w:pPr>
    <w:rPr>
      <w:b/>
      <w:kern w:val="0"/>
      <w:sz w:val="24"/>
      <w:szCs w:val="21"/>
    </w:rPr>
  </w:style>
  <w:style w:type="character" w:customStyle="1" w:styleId="1251">
    <w:name w:val="YJ正文缩进 Char"/>
    <w:link w:val="1252"/>
    <w:qFormat/>
    <w:uiPriority w:val="0"/>
    <w:rPr>
      <w:rFonts w:ascii="Times New Roman" w:hAnsi="Times New Roman" w:eastAsia="仿宋"/>
      <w:sz w:val="24"/>
      <w:szCs w:val="22"/>
    </w:rPr>
  </w:style>
  <w:style w:type="paragraph" w:customStyle="1" w:styleId="1252">
    <w:name w:val="YJ正文缩进"/>
    <w:basedOn w:val="1"/>
    <w:link w:val="1251"/>
    <w:qFormat/>
    <w:uiPriority w:val="0"/>
    <w:pPr>
      <w:widowControl/>
      <w:spacing w:beforeLines="50" w:after="200" w:afterLines="50" w:line="360" w:lineRule="auto"/>
      <w:ind w:firstLine="397"/>
      <w:jc w:val="left"/>
    </w:pPr>
    <w:rPr>
      <w:rFonts w:ascii="Times New Roman" w:hAnsi="Times New Roman" w:eastAsia="仿宋"/>
      <w:kern w:val="0"/>
      <w:sz w:val="24"/>
      <w:szCs w:val="22"/>
    </w:rPr>
  </w:style>
  <w:style w:type="character" w:customStyle="1" w:styleId="1253">
    <w:name w:val="超正文 Char"/>
    <w:link w:val="1254"/>
    <w:semiHidden/>
    <w:qFormat/>
    <w:uiPriority w:val="0"/>
    <w:rPr>
      <w:sz w:val="24"/>
      <w:szCs w:val="24"/>
    </w:rPr>
  </w:style>
  <w:style w:type="paragraph" w:customStyle="1" w:styleId="1254">
    <w:name w:val="超正文"/>
    <w:basedOn w:val="1255"/>
    <w:link w:val="1253"/>
    <w:semiHidden/>
    <w:qFormat/>
    <w:uiPriority w:val="0"/>
    <w:pPr>
      <w:snapToGrid w:val="0"/>
      <w:spacing w:before="0" w:beforeAutospacing="0" w:after="0" w:afterAutospacing="0" w:line="600" w:lineRule="exact"/>
      <w:ind w:firstLine="480"/>
    </w:pPr>
    <w:rPr>
      <w:rFonts w:asciiTheme="minorHAnsi" w:hAnsiTheme="minorHAnsi" w:eastAsiaTheme="minorEastAsia" w:cstheme="minorBidi"/>
    </w:rPr>
  </w:style>
  <w:style w:type="paragraph" w:customStyle="1" w:styleId="1255">
    <w:name w:val="p0"/>
    <w:basedOn w:val="1"/>
    <w:qFormat/>
    <w:uiPriority w:val="0"/>
    <w:pPr>
      <w:widowControl/>
      <w:spacing w:before="100" w:beforeAutospacing="1" w:after="100" w:afterAutospacing="1"/>
      <w:ind w:firstLine="200" w:firstLineChars="200"/>
      <w:jc w:val="left"/>
    </w:pPr>
    <w:rPr>
      <w:rFonts w:ascii="宋体" w:hAnsi="宋体" w:eastAsia="仿宋" w:cs="宋体"/>
      <w:kern w:val="0"/>
      <w:sz w:val="24"/>
    </w:rPr>
  </w:style>
  <w:style w:type="character" w:customStyle="1" w:styleId="1256">
    <w:name w:val="YJ标题1 Char"/>
    <w:link w:val="1257"/>
    <w:qFormat/>
    <w:uiPriority w:val="0"/>
    <w:rPr>
      <w:rFonts w:ascii="宋体" w:hAnsi="宋体" w:eastAsia="黑体"/>
      <w:b/>
      <w:kern w:val="2"/>
      <w:sz w:val="44"/>
      <w:szCs w:val="44"/>
    </w:rPr>
  </w:style>
  <w:style w:type="paragraph" w:customStyle="1" w:styleId="1257">
    <w:name w:val="YJ标题1"/>
    <w:basedOn w:val="4"/>
    <w:next w:val="379"/>
    <w:link w:val="1256"/>
    <w:qFormat/>
    <w:uiPriority w:val="0"/>
    <w:pPr>
      <w:pageBreakBefore/>
      <w:numPr>
        <w:numId w:val="36"/>
      </w:numPr>
      <w:spacing w:before="0" w:beforeLines="50" w:after="200" w:afterLines="50" w:line="480" w:lineRule="auto"/>
      <w:jc w:val="left"/>
    </w:pPr>
    <w:rPr>
      <w:rFonts w:eastAsia="黑体"/>
      <w:kern w:val="2"/>
      <w:sz w:val="44"/>
      <w:szCs w:val="44"/>
    </w:rPr>
  </w:style>
  <w:style w:type="character" w:customStyle="1" w:styleId="1258">
    <w:name w:val="YJ标题2 Char"/>
    <w:link w:val="1259"/>
    <w:qFormat/>
    <w:uiPriority w:val="0"/>
    <w:rPr>
      <w:rFonts w:eastAsia="黑体"/>
      <w:b/>
      <w:kern w:val="2"/>
      <w:sz w:val="32"/>
      <w:szCs w:val="26"/>
    </w:rPr>
  </w:style>
  <w:style w:type="paragraph" w:customStyle="1" w:styleId="1259">
    <w:name w:val="YJ标题2"/>
    <w:basedOn w:val="5"/>
    <w:next w:val="379"/>
    <w:link w:val="1258"/>
    <w:qFormat/>
    <w:uiPriority w:val="0"/>
    <w:pPr>
      <w:numPr>
        <w:ilvl w:val="0"/>
        <w:numId w:val="0"/>
      </w:numPr>
      <w:spacing w:before="0" w:beforeLines="50" w:after="200" w:afterLines="50" w:line="360" w:lineRule="auto"/>
      <w:ind w:left="425" w:hanging="425"/>
      <w:jc w:val="left"/>
    </w:pPr>
    <w:rPr>
      <w:rFonts w:eastAsia="黑体" w:asciiTheme="minorHAnsi" w:hAnsiTheme="minorHAnsi"/>
      <w:sz w:val="32"/>
      <w:szCs w:val="26"/>
    </w:rPr>
  </w:style>
  <w:style w:type="character" w:customStyle="1" w:styleId="1260">
    <w:name w:val="YJ标题3 Char"/>
    <w:link w:val="1261"/>
    <w:qFormat/>
    <w:uiPriority w:val="0"/>
    <w:rPr>
      <w:rFonts w:eastAsia="黑体"/>
      <w:b/>
      <w:color w:val="000000"/>
      <w:kern w:val="2"/>
      <w:sz w:val="32"/>
      <w:szCs w:val="24"/>
    </w:rPr>
  </w:style>
  <w:style w:type="paragraph" w:customStyle="1" w:styleId="1261">
    <w:name w:val="YJ标题3"/>
    <w:basedOn w:val="6"/>
    <w:next w:val="379"/>
    <w:link w:val="1260"/>
    <w:qFormat/>
    <w:uiPriority w:val="0"/>
    <w:pPr>
      <w:spacing w:before="100" w:beforeLines="50" w:beforeAutospacing="1" w:after="200" w:afterLines="50" w:line="360" w:lineRule="auto"/>
      <w:ind w:left="425" w:hanging="425"/>
      <w:jc w:val="left"/>
    </w:pPr>
    <w:rPr>
      <w:rFonts w:eastAsia="黑体"/>
      <w:bCs w:val="0"/>
      <w:color w:val="000000"/>
      <w:szCs w:val="24"/>
    </w:rPr>
  </w:style>
  <w:style w:type="character" w:customStyle="1" w:styleId="1262">
    <w:name w:val="YJ标题4 Char"/>
    <w:link w:val="1263"/>
    <w:qFormat/>
    <w:uiPriority w:val="0"/>
    <w:rPr>
      <w:rFonts w:eastAsia="黑体"/>
      <w:bCs/>
      <w:iCs/>
      <w:sz w:val="30"/>
      <w:szCs w:val="22"/>
    </w:rPr>
  </w:style>
  <w:style w:type="paragraph" w:customStyle="1" w:styleId="1263">
    <w:name w:val="YJ标题4"/>
    <w:basedOn w:val="7"/>
    <w:next w:val="379"/>
    <w:link w:val="1262"/>
    <w:qFormat/>
    <w:uiPriority w:val="0"/>
    <w:pPr>
      <w:widowControl/>
      <w:spacing w:before="50" w:beforeLines="50" w:after="200" w:afterLines="50" w:line="360" w:lineRule="auto"/>
      <w:ind w:left="425" w:hanging="425"/>
      <w:jc w:val="left"/>
    </w:pPr>
    <w:rPr>
      <w:rFonts w:eastAsia="黑体" w:asciiTheme="minorHAnsi" w:hAnsiTheme="minorHAnsi" w:cstheme="minorBidi"/>
      <w:b w:val="0"/>
      <w:iCs/>
      <w:kern w:val="0"/>
      <w:sz w:val="30"/>
      <w:szCs w:val="22"/>
    </w:rPr>
  </w:style>
  <w:style w:type="character" w:customStyle="1" w:styleId="1264">
    <w:name w:val="不明显参考2"/>
    <w:qFormat/>
    <w:uiPriority w:val="31"/>
    <w:rPr>
      <w:smallCaps/>
      <w:color w:val="C0504D"/>
      <w:u w:val="single"/>
    </w:rPr>
  </w:style>
  <w:style w:type="character" w:customStyle="1" w:styleId="1265">
    <w:name w:val="YJ标题5 Char"/>
    <w:link w:val="1266"/>
    <w:qFormat/>
    <w:uiPriority w:val="0"/>
    <w:rPr>
      <w:rFonts w:eastAsia="黑体"/>
      <w:b/>
      <w:color w:val="000000"/>
      <w:kern w:val="2"/>
      <w:sz w:val="28"/>
      <w:szCs w:val="24"/>
    </w:rPr>
  </w:style>
  <w:style w:type="paragraph" w:customStyle="1" w:styleId="1266">
    <w:name w:val="YJ标题5"/>
    <w:basedOn w:val="8"/>
    <w:next w:val="379"/>
    <w:link w:val="1265"/>
    <w:qFormat/>
    <w:uiPriority w:val="0"/>
    <w:pPr>
      <w:spacing w:before="240" w:beforeLines="50" w:after="120" w:afterLines="50" w:line="360" w:lineRule="auto"/>
      <w:ind w:left="425" w:hanging="425"/>
      <w:jc w:val="left"/>
    </w:pPr>
    <w:rPr>
      <w:rFonts w:eastAsia="黑体"/>
      <w:bCs w:val="0"/>
      <w:color w:val="000000"/>
      <w:szCs w:val="24"/>
    </w:rPr>
  </w:style>
  <w:style w:type="character" w:customStyle="1" w:styleId="1267">
    <w:name w:val="不明显强调111"/>
    <w:qFormat/>
    <w:uiPriority w:val="19"/>
    <w:rPr>
      <w:i/>
      <w:iCs/>
      <w:color w:val="808080"/>
    </w:rPr>
  </w:style>
  <w:style w:type="character" w:customStyle="1" w:styleId="1268">
    <w:name w:val="YJ标题7 Char"/>
    <w:link w:val="1269"/>
    <w:qFormat/>
    <w:uiPriority w:val="0"/>
    <w:rPr>
      <w:rFonts w:eastAsia="黑体"/>
      <w:sz w:val="24"/>
      <w:szCs w:val="24"/>
    </w:rPr>
  </w:style>
  <w:style w:type="paragraph" w:customStyle="1" w:styleId="1269">
    <w:name w:val="YJ标题7"/>
    <w:basedOn w:val="10"/>
    <w:next w:val="379"/>
    <w:link w:val="1268"/>
    <w:qFormat/>
    <w:uiPriority w:val="0"/>
    <w:pPr>
      <w:keepNext w:val="0"/>
      <w:keepLines w:val="0"/>
      <w:widowControl/>
      <w:numPr>
        <w:ilvl w:val="6"/>
        <w:numId w:val="1"/>
      </w:numPr>
      <w:spacing w:before="0" w:after="0" w:line="360" w:lineRule="auto"/>
      <w:ind w:left="425" w:hanging="425"/>
      <w:jc w:val="left"/>
    </w:pPr>
    <w:rPr>
      <w:rFonts w:eastAsia="黑体"/>
      <w:b w:val="0"/>
      <w:bCs w:val="0"/>
      <w:kern w:val="0"/>
    </w:rPr>
  </w:style>
  <w:style w:type="character" w:customStyle="1" w:styleId="1270">
    <w:name w:val="YJ标题8 Char"/>
    <w:link w:val="1271"/>
    <w:qFormat/>
    <w:uiPriority w:val="0"/>
    <w:rPr>
      <w:rFonts w:ascii="Times New Roman" w:hAnsi="Times New Roman" w:eastAsia="黑体"/>
      <w:color w:val="272727"/>
      <w:sz w:val="24"/>
      <w:szCs w:val="21"/>
    </w:rPr>
  </w:style>
  <w:style w:type="paragraph" w:customStyle="1" w:styleId="1271">
    <w:name w:val="YJ标题8"/>
    <w:basedOn w:val="11"/>
    <w:link w:val="1270"/>
    <w:qFormat/>
    <w:uiPriority w:val="0"/>
    <w:pPr>
      <w:widowControl/>
      <w:spacing w:before="0" w:after="0" w:line="360" w:lineRule="auto"/>
      <w:ind w:left="425" w:hanging="425"/>
      <w:jc w:val="left"/>
    </w:pPr>
    <w:rPr>
      <w:rFonts w:ascii="Times New Roman" w:hAnsi="Times New Roman" w:eastAsia="黑体" w:cstheme="minorBidi"/>
      <w:color w:val="272727"/>
      <w:kern w:val="0"/>
      <w:szCs w:val="21"/>
    </w:rPr>
  </w:style>
  <w:style w:type="character" w:customStyle="1" w:styleId="1272">
    <w:name w:val="left2"/>
    <w:qFormat/>
    <w:uiPriority w:val="0"/>
    <w:rPr>
      <w:rFonts w:hint="default" w:ascii="Verdana" w:hAnsi="Verdana" w:eastAsia="黑体"/>
      <w:kern w:val="2"/>
      <w:sz w:val="26"/>
      <w:szCs w:val="26"/>
      <w:lang w:val="en-US" w:eastAsia="zh-CN" w:bidi="ar-SA"/>
    </w:rPr>
  </w:style>
  <w:style w:type="character" w:customStyle="1" w:styleId="1273">
    <w:name w:val="标题二 Char Char"/>
    <w:qFormat/>
    <w:uiPriority w:val="0"/>
    <w:rPr>
      <w:rFonts w:eastAsia="宋体"/>
      <w:b/>
      <w:bCs/>
      <w:kern w:val="2"/>
      <w:sz w:val="24"/>
      <w:szCs w:val="32"/>
      <w:lang w:val="en-US" w:eastAsia="zh-CN" w:bidi="ar-SA"/>
    </w:rPr>
  </w:style>
  <w:style w:type="character" w:customStyle="1" w:styleId="1274">
    <w:name w:val="样式 图段落 + Arial 小五 加粗 Char"/>
    <w:link w:val="1275"/>
    <w:qFormat/>
    <w:uiPriority w:val="0"/>
    <w:rPr>
      <w:rFonts w:eastAsia="仿宋_GB2312"/>
      <w:bCs/>
      <w:kern w:val="2"/>
      <w:sz w:val="24"/>
      <w:szCs w:val="21"/>
    </w:rPr>
  </w:style>
  <w:style w:type="paragraph" w:customStyle="1" w:styleId="1275">
    <w:name w:val="样式 图段落 + Arial 小五 加粗"/>
    <w:basedOn w:val="424"/>
    <w:link w:val="1274"/>
    <w:qFormat/>
    <w:uiPriority w:val="0"/>
    <w:rPr>
      <w:rFonts w:eastAsia="仿宋_GB2312" w:asciiTheme="minorHAnsi" w:hAnsiTheme="minorHAnsi"/>
      <w:bCs/>
    </w:rPr>
  </w:style>
  <w:style w:type="character" w:customStyle="1" w:styleId="1276">
    <w:name w:val="style4"/>
    <w:qFormat/>
    <w:uiPriority w:val="0"/>
  </w:style>
  <w:style w:type="character" w:customStyle="1" w:styleId="1277">
    <w:name w:val="content1"/>
    <w:qFormat/>
    <w:uiPriority w:val="0"/>
    <w:rPr>
      <w:rFonts w:hint="default" w:ascii="Arial" w:hAnsi="Arial"/>
      <w:sz w:val="23"/>
    </w:rPr>
  </w:style>
  <w:style w:type="character" w:customStyle="1" w:styleId="1278">
    <w:name w:val="sony12"/>
    <w:qFormat/>
    <w:uiPriority w:val="0"/>
  </w:style>
  <w:style w:type="character" w:customStyle="1" w:styleId="1279">
    <w:name w:val="style31"/>
    <w:qFormat/>
    <w:uiPriority w:val="0"/>
    <w:rPr>
      <w:rFonts w:hint="default" w:ascii="Arial" w:hAnsi="Arial"/>
    </w:rPr>
  </w:style>
  <w:style w:type="character" w:customStyle="1" w:styleId="1280">
    <w:name w:val="样式 加粗"/>
    <w:qFormat/>
    <w:uiPriority w:val="0"/>
    <w:rPr>
      <w:rFonts w:eastAsia="仿宋_GB2312"/>
      <w:b/>
      <w:bCs/>
      <w:sz w:val="24"/>
    </w:rPr>
  </w:style>
  <w:style w:type="character" w:customStyle="1" w:styleId="1281">
    <w:name w:val="样式 宋体 小四 加粗"/>
    <w:qFormat/>
    <w:uiPriority w:val="0"/>
    <w:rPr>
      <w:rFonts w:ascii="宋体" w:hAnsi="宋体" w:eastAsia="仿宋_GB2312"/>
      <w:b/>
      <w:bCs/>
      <w:spacing w:val="6"/>
      <w:kern w:val="21"/>
      <w:sz w:val="24"/>
    </w:rPr>
  </w:style>
  <w:style w:type="character" w:customStyle="1" w:styleId="1282">
    <w:name w:val="Char Char25"/>
    <w:qFormat/>
    <w:uiPriority w:val="0"/>
    <w:rPr>
      <w:rFonts w:eastAsia="楷体_GB2312"/>
      <w:spacing w:val="8"/>
      <w:sz w:val="28"/>
      <w:lang w:val="en-US" w:eastAsia="zh-CN" w:bidi="ar-SA"/>
    </w:rPr>
  </w:style>
  <w:style w:type="character" w:customStyle="1" w:styleId="1283">
    <w:name w:val="样式 正文缩进 + 宋体 红色 Char"/>
    <w:link w:val="1284"/>
    <w:qFormat/>
    <w:uiPriority w:val="0"/>
    <w:rPr>
      <w:rFonts w:ascii="宋体" w:hAnsi="宋体" w:eastAsia="仿宋_GB2312"/>
      <w:kern w:val="2"/>
      <w:sz w:val="24"/>
      <w:szCs w:val="24"/>
      <w:u w:color="FF0000"/>
    </w:rPr>
  </w:style>
  <w:style w:type="paragraph" w:customStyle="1" w:styleId="1284">
    <w:name w:val="样式 正文缩进 + 宋体 红色"/>
    <w:basedOn w:val="22"/>
    <w:link w:val="1283"/>
    <w:qFormat/>
    <w:uiPriority w:val="0"/>
    <w:pPr>
      <w:widowControl w:val="0"/>
      <w:spacing w:beforeLines="50" w:after="0" w:afterLines="50" w:line="300" w:lineRule="auto"/>
      <w:ind w:firstLine="200"/>
      <w:jc w:val="both"/>
    </w:pPr>
    <w:rPr>
      <w:rFonts w:ascii="宋体" w:hAnsi="宋体" w:eastAsia="仿宋_GB2312" w:cstheme="minorBidi"/>
      <w:kern w:val="2"/>
      <w:sz w:val="24"/>
      <w:u w:color="FF0000"/>
    </w:rPr>
  </w:style>
  <w:style w:type="character" w:customStyle="1" w:styleId="1285">
    <w:name w:val="txtcontent11"/>
    <w:qFormat/>
    <w:uiPriority w:val="0"/>
    <w:rPr>
      <w:rFonts w:hint="default" w:ascii="ˎ̥" w:hAnsi="ˎ̥"/>
      <w:color w:val="000000"/>
      <w:sz w:val="16"/>
      <w:szCs w:val="16"/>
    </w:rPr>
  </w:style>
  <w:style w:type="character" w:customStyle="1" w:styleId="1286">
    <w:name w:val="样式 标题 6 + 宋体 Char"/>
    <w:link w:val="1287"/>
    <w:qFormat/>
    <w:uiPriority w:val="0"/>
    <w:rPr>
      <w:rFonts w:ascii="宋体" w:hAnsi="宋体" w:eastAsia="仿宋_GB2312"/>
      <w:b/>
      <w:bCs/>
      <w:kern w:val="2"/>
      <w:sz w:val="24"/>
      <w:lang w:val="zh-CN"/>
    </w:rPr>
  </w:style>
  <w:style w:type="paragraph" w:customStyle="1" w:styleId="1287">
    <w:name w:val="样式 标题 6 + 宋体"/>
    <w:basedOn w:val="9"/>
    <w:link w:val="1286"/>
    <w:qFormat/>
    <w:uiPriority w:val="0"/>
    <w:pPr>
      <w:numPr>
        <w:ilvl w:val="5"/>
        <w:numId w:val="37"/>
      </w:numPr>
      <w:spacing w:before="0" w:after="0" w:line="300" w:lineRule="auto"/>
    </w:pPr>
    <w:rPr>
      <w:rFonts w:ascii="宋体" w:hAnsi="宋体" w:eastAsia="仿宋_GB2312" w:cstheme="minorBidi"/>
      <w:szCs w:val="20"/>
      <w:lang w:val="zh-CN"/>
    </w:rPr>
  </w:style>
  <w:style w:type="character" w:customStyle="1" w:styleId="1288">
    <w:name w:val="样式 表蕊 Char"/>
    <w:link w:val="1289"/>
    <w:semiHidden/>
    <w:qFormat/>
    <w:uiPriority w:val="0"/>
    <w:rPr>
      <w:rFonts w:hAnsi="宋体" w:cs="宋体"/>
      <w:spacing w:val="-10"/>
      <w:sz w:val="18"/>
      <w:szCs w:val="18"/>
    </w:rPr>
  </w:style>
  <w:style w:type="paragraph" w:customStyle="1" w:styleId="1289">
    <w:name w:val="样式 表蕊"/>
    <w:basedOn w:val="303"/>
    <w:link w:val="1288"/>
    <w:semiHidden/>
    <w:qFormat/>
    <w:uiPriority w:val="0"/>
    <w:pPr>
      <w:jc w:val="center"/>
    </w:pPr>
    <w:rPr>
      <w:rFonts w:hAnsi="宋体" w:cs="宋体" w:asciiTheme="minorHAnsi" w:eastAsiaTheme="minorEastAsia"/>
      <w:sz w:val="18"/>
      <w:szCs w:val="18"/>
    </w:rPr>
  </w:style>
  <w:style w:type="character" w:customStyle="1" w:styleId="1290">
    <w:name w:val="偶数页页脚 Char"/>
    <w:link w:val="1291"/>
    <w:qFormat/>
    <w:uiPriority w:val="0"/>
    <w:rPr>
      <w:i/>
      <w:lang w:eastAsia="en-US"/>
    </w:rPr>
  </w:style>
  <w:style w:type="paragraph" w:customStyle="1" w:styleId="1291">
    <w:name w:val="偶数页页脚"/>
    <w:link w:val="1290"/>
    <w:qFormat/>
    <w:uiPriority w:val="0"/>
    <w:pPr>
      <w:pBdr>
        <w:bottom w:val="single" w:color="auto" w:sz="12" w:space="1"/>
      </w:pBdr>
    </w:pPr>
    <w:rPr>
      <w:rFonts w:asciiTheme="minorHAnsi" w:hAnsiTheme="minorHAnsi" w:eastAsiaTheme="minorEastAsia" w:cstheme="minorBidi"/>
      <w:i/>
      <w:lang w:val="en-US" w:eastAsia="en-US" w:bidi="ar-SA"/>
    </w:rPr>
  </w:style>
  <w:style w:type="character" w:customStyle="1" w:styleId="1292">
    <w:name w:val="宏文本 Char1"/>
    <w:qFormat/>
    <w:uiPriority w:val="99"/>
    <w:rPr>
      <w:rFonts w:ascii="Courier New" w:hAnsi="Courier New" w:cs="Courier New"/>
      <w:kern w:val="2"/>
      <w:sz w:val="24"/>
      <w:szCs w:val="24"/>
    </w:rPr>
  </w:style>
  <w:style w:type="character" w:customStyle="1" w:styleId="1293">
    <w:name w:val="奇数页页脚 Char"/>
    <w:link w:val="1294"/>
    <w:qFormat/>
    <w:uiPriority w:val="0"/>
    <w:rPr>
      <w:i/>
      <w:lang w:eastAsia="en-US"/>
    </w:rPr>
  </w:style>
  <w:style w:type="paragraph" w:customStyle="1" w:styleId="1294">
    <w:name w:val="奇数页页脚"/>
    <w:link w:val="1293"/>
    <w:qFormat/>
    <w:uiPriority w:val="0"/>
    <w:pPr>
      <w:pBdr>
        <w:bottom w:val="single" w:color="auto" w:sz="12" w:space="1"/>
      </w:pBdr>
      <w:jc w:val="right"/>
    </w:pPr>
    <w:rPr>
      <w:rFonts w:asciiTheme="minorHAnsi" w:hAnsiTheme="minorHAnsi" w:eastAsiaTheme="minorEastAsia" w:cstheme="minorBidi"/>
      <w:i/>
      <w:lang w:val="en-US" w:eastAsia="en-US" w:bidi="ar-SA"/>
    </w:rPr>
  </w:style>
  <w:style w:type="character" w:customStyle="1" w:styleId="1295">
    <w:name w:val="main11"/>
    <w:qFormat/>
    <w:uiPriority w:val="0"/>
    <w:rPr>
      <w:sz w:val="30"/>
    </w:rPr>
  </w:style>
  <w:style w:type="character" w:customStyle="1" w:styleId="1296">
    <w:name w:val="font4"/>
    <w:qFormat/>
    <w:uiPriority w:val="0"/>
    <w:rPr>
      <w:color w:val="000000"/>
      <w:sz w:val="20"/>
      <w:u w:val="none"/>
    </w:rPr>
  </w:style>
  <w:style w:type="character" w:customStyle="1" w:styleId="1297">
    <w:name w:val="p10"/>
    <w:qFormat/>
    <w:uiPriority w:val="0"/>
  </w:style>
  <w:style w:type="character" w:customStyle="1" w:styleId="1298">
    <w:name w:val="图表 Char"/>
    <w:qFormat/>
    <w:uiPriority w:val="0"/>
    <w:rPr>
      <w:sz w:val="24"/>
    </w:rPr>
  </w:style>
  <w:style w:type="character" w:customStyle="1" w:styleId="1299">
    <w:name w:val="正常文 Char"/>
    <w:link w:val="1300"/>
    <w:semiHidden/>
    <w:qFormat/>
    <w:uiPriority w:val="0"/>
    <w:rPr>
      <w:spacing w:val="8"/>
      <w:sz w:val="30"/>
    </w:rPr>
  </w:style>
  <w:style w:type="paragraph" w:customStyle="1" w:styleId="1300">
    <w:name w:val="正常文"/>
    <w:basedOn w:val="962"/>
    <w:link w:val="1299"/>
    <w:semiHidden/>
    <w:qFormat/>
    <w:uiPriority w:val="0"/>
    <w:rPr>
      <w:rFonts w:eastAsiaTheme="minorEastAsia"/>
    </w:rPr>
  </w:style>
  <w:style w:type="character" w:customStyle="1" w:styleId="1301">
    <w:name w:val="样式 四号 加粗"/>
    <w:qFormat/>
    <w:uiPriority w:val="0"/>
    <w:rPr>
      <w:b/>
      <w:sz w:val="28"/>
    </w:rPr>
  </w:style>
  <w:style w:type="character" w:customStyle="1" w:styleId="1302">
    <w:name w:val="样式 仿宋_GB2312 四号1"/>
    <w:qFormat/>
    <w:uiPriority w:val="0"/>
    <w:rPr>
      <w:rFonts w:ascii="仿宋_GB2312" w:hAnsi="仿宋_GB2312"/>
      <w:sz w:val="28"/>
    </w:rPr>
  </w:style>
  <w:style w:type="character" w:customStyle="1" w:styleId="1303">
    <w:name w:val="--规划正文 Char1"/>
    <w:link w:val="1304"/>
    <w:qFormat/>
    <w:uiPriority w:val="0"/>
    <w:rPr>
      <w:rFonts w:ascii="Calibri" w:hAnsi="Calibri" w:eastAsia="仿宋_GB2312"/>
      <w:kern w:val="2"/>
      <w:sz w:val="24"/>
    </w:rPr>
  </w:style>
  <w:style w:type="paragraph" w:customStyle="1" w:styleId="1304">
    <w:name w:val="--规划正文"/>
    <w:basedOn w:val="1"/>
    <w:link w:val="1303"/>
    <w:qFormat/>
    <w:uiPriority w:val="0"/>
    <w:pPr>
      <w:spacing w:beforeLines="50" w:after="200" w:afterLines="50" w:line="360" w:lineRule="auto"/>
      <w:ind w:firstLine="200" w:firstLineChars="200"/>
    </w:pPr>
    <w:rPr>
      <w:rFonts w:ascii="Calibri" w:hAnsi="Calibri" w:eastAsia="仿宋_GB2312"/>
      <w:sz w:val="24"/>
      <w:szCs w:val="20"/>
    </w:rPr>
  </w:style>
  <w:style w:type="character" w:customStyle="1" w:styleId="1305">
    <w:name w:val="图表题注样式 Char"/>
    <w:link w:val="1306"/>
    <w:semiHidden/>
    <w:qFormat/>
    <w:uiPriority w:val="0"/>
    <w:rPr>
      <w:rFonts w:eastAsia="黑体"/>
      <w:bCs/>
    </w:rPr>
  </w:style>
  <w:style w:type="paragraph" w:customStyle="1" w:styleId="1306">
    <w:name w:val="图表题注样式"/>
    <w:basedOn w:val="23"/>
    <w:link w:val="1305"/>
    <w:semiHidden/>
    <w:qFormat/>
    <w:uiPriority w:val="0"/>
    <w:pPr>
      <w:adjustRightInd w:val="0"/>
      <w:snapToGrid w:val="0"/>
      <w:spacing w:before="100" w:beforeAutospacing="1" w:after="100" w:afterAutospacing="1" w:line="240" w:lineRule="auto"/>
      <w:ind w:firstLine="1040"/>
      <w:jc w:val="center"/>
    </w:pPr>
    <w:rPr>
      <w:rFonts w:eastAsia="黑体" w:asciiTheme="minorHAnsi" w:hAnsiTheme="minorHAnsi" w:cstheme="minorBidi"/>
      <w:bCs/>
      <w:kern w:val="0"/>
    </w:rPr>
  </w:style>
  <w:style w:type="character" w:customStyle="1" w:styleId="1307">
    <w:name w:val="1图9 Char"/>
    <w:link w:val="1308"/>
    <w:qFormat/>
    <w:uiPriority w:val="0"/>
    <w:rPr>
      <w:rFonts w:ascii="仿宋" w:hAnsi="仿宋" w:eastAsia="楷体"/>
      <w:kern w:val="2"/>
      <w:sz w:val="28"/>
      <w:szCs w:val="24"/>
    </w:rPr>
  </w:style>
  <w:style w:type="paragraph" w:customStyle="1" w:styleId="1308">
    <w:name w:val="1图9"/>
    <w:basedOn w:val="1"/>
    <w:link w:val="1307"/>
    <w:qFormat/>
    <w:uiPriority w:val="0"/>
    <w:pPr>
      <w:spacing w:line="360" w:lineRule="auto"/>
      <w:ind w:firstLine="199" w:firstLineChars="71"/>
      <w:jc w:val="left"/>
    </w:pPr>
    <w:rPr>
      <w:rFonts w:ascii="仿宋" w:hAnsi="仿宋" w:eastAsia="楷体"/>
      <w:sz w:val="28"/>
    </w:rPr>
  </w:style>
  <w:style w:type="character" w:customStyle="1" w:styleId="1309">
    <w:name w:val="图纸目录 Char Char"/>
    <w:link w:val="1310"/>
    <w:qFormat/>
    <w:uiPriority w:val="0"/>
    <w:rPr>
      <w:rFonts w:ascii="仿宋" w:hAnsi="仿宋" w:eastAsia="楷体"/>
      <w:kern w:val="2"/>
      <w:sz w:val="28"/>
      <w:szCs w:val="24"/>
    </w:rPr>
  </w:style>
  <w:style w:type="paragraph" w:customStyle="1" w:styleId="1310">
    <w:name w:val="图纸目录"/>
    <w:basedOn w:val="1"/>
    <w:link w:val="1309"/>
    <w:qFormat/>
    <w:uiPriority w:val="0"/>
    <w:pPr>
      <w:numPr>
        <w:ilvl w:val="0"/>
        <w:numId w:val="38"/>
      </w:numPr>
      <w:tabs>
        <w:tab w:val="left" w:pos="200"/>
        <w:tab w:val="left" w:pos="840"/>
        <w:tab w:val="left" w:pos="960"/>
        <w:tab w:val="left" w:pos="1080"/>
        <w:tab w:val="right" w:pos="9379"/>
      </w:tabs>
      <w:adjustRightInd w:val="0"/>
      <w:spacing w:line="400" w:lineRule="exact"/>
      <w:ind w:firstLine="0"/>
    </w:pPr>
    <w:rPr>
      <w:rFonts w:ascii="仿宋" w:hAnsi="仿宋" w:eastAsia="楷体"/>
      <w:sz w:val="28"/>
    </w:rPr>
  </w:style>
  <w:style w:type="character" w:customStyle="1" w:styleId="1311">
    <w:name w:val="1表格第一行 Char"/>
    <w:link w:val="1312"/>
    <w:qFormat/>
    <w:uiPriority w:val="0"/>
    <w:rPr>
      <w:rFonts w:ascii="仿宋" w:hAnsi="仿宋" w:eastAsia="楷体_GB2312"/>
      <w:spacing w:val="8"/>
      <w:sz w:val="24"/>
      <w:szCs w:val="21"/>
    </w:rPr>
  </w:style>
  <w:style w:type="paragraph" w:customStyle="1" w:styleId="1312">
    <w:name w:val="1表格第一行"/>
    <w:basedOn w:val="190"/>
    <w:link w:val="1311"/>
    <w:qFormat/>
    <w:uiPriority w:val="0"/>
  </w:style>
  <w:style w:type="character" w:customStyle="1" w:styleId="1313">
    <w:name w:val="Table Description Char Char"/>
    <w:qFormat/>
    <w:uiPriority w:val="0"/>
    <w:rPr>
      <w:rFonts w:ascii="Times New Roman" w:hAnsi="Times New Roman" w:eastAsia="黑体" w:cs="Arial"/>
      <w:spacing w:val="-4"/>
      <w:kern w:val="2"/>
      <w:sz w:val="21"/>
      <w:szCs w:val="21"/>
    </w:rPr>
  </w:style>
  <w:style w:type="character" w:customStyle="1" w:styleId="1314">
    <w:name w:val="明显强调111"/>
    <w:qFormat/>
    <w:uiPriority w:val="0"/>
    <w:rPr>
      <w:b/>
      <w:bCs/>
      <w:i/>
      <w:iCs/>
      <w:color w:val="4F81BD"/>
    </w:rPr>
  </w:style>
  <w:style w:type="character" w:customStyle="1" w:styleId="1315">
    <w:name w:val="明显强调2"/>
    <w:qFormat/>
    <w:uiPriority w:val="21"/>
    <w:rPr>
      <w:b/>
      <w:bCs/>
      <w:i/>
      <w:iCs/>
      <w:color w:val="4F81BD"/>
    </w:rPr>
  </w:style>
  <w:style w:type="character" w:customStyle="1" w:styleId="1316">
    <w:name w:val="正文首行缩进 Char1 Char Char Char3"/>
    <w:qFormat/>
    <w:uiPriority w:val="0"/>
    <w:rPr>
      <w:rFonts w:ascii="Times New Roman" w:hAnsi="Times New Roman" w:eastAsia="宋体" w:cs="Times New Roman"/>
      <w:sz w:val="28"/>
      <w:szCs w:val="24"/>
    </w:rPr>
  </w:style>
  <w:style w:type="character" w:customStyle="1" w:styleId="1317">
    <w:name w:val="纯文本 字符1"/>
    <w:qFormat/>
    <w:uiPriority w:val="0"/>
    <w:rPr>
      <w:rFonts w:ascii="宋体" w:hAnsi="Courier New"/>
    </w:rPr>
  </w:style>
  <w:style w:type="character" w:customStyle="1" w:styleId="1318">
    <w:name w:val="正文 + 首行缩进:  2 字符 Char Char"/>
    <w:link w:val="1319"/>
    <w:qFormat/>
    <w:uiPriority w:val="0"/>
    <w:rPr>
      <w:rFonts w:ascii="仿宋_GB2312" w:eastAsia="仿宋_GB2312" w:cs="宋体"/>
      <w:sz w:val="24"/>
    </w:rPr>
  </w:style>
  <w:style w:type="paragraph" w:customStyle="1" w:styleId="1319">
    <w:name w:val="正文 + 首行缩进:  2 字符 Char"/>
    <w:basedOn w:val="35"/>
    <w:link w:val="1318"/>
    <w:qFormat/>
    <w:uiPriority w:val="0"/>
    <w:pPr>
      <w:ind w:firstLine="0" w:firstLineChars="0"/>
    </w:pPr>
    <w:rPr>
      <w:rFonts w:ascii="仿宋_GB2312" w:eastAsia="仿宋_GB2312" w:cs="宋体" w:hAnsiTheme="minorHAnsi"/>
      <w:kern w:val="0"/>
      <w:sz w:val="24"/>
      <w:szCs w:val="20"/>
    </w:rPr>
  </w:style>
  <w:style w:type="character" w:customStyle="1" w:styleId="1320">
    <w:name w:val="不明显强调2"/>
    <w:qFormat/>
    <w:uiPriority w:val="0"/>
    <w:rPr>
      <w:i/>
      <w:iCs/>
      <w:color w:val="404040"/>
    </w:rPr>
  </w:style>
  <w:style w:type="character" w:customStyle="1" w:styleId="1321">
    <w:name w:val="Char Char43"/>
    <w:qFormat/>
    <w:uiPriority w:val="0"/>
    <w:rPr>
      <w:rFonts w:eastAsia="楷体_GB2312"/>
      <w:spacing w:val="8"/>
      <w:sz w:val="28"/>
      <w:lang w:val="en-US" w:eastAsia="zh-CN" w:bidi="ar-SA"/>
    </w:rPr>
  </w:style>
  <w:style w:type="character" w:customStyle="1" w:styleId="1322">
    <w:name w:val="报告正文 Char Char"/>
    <w:qFormat/>
    <w:uiPriority w:val="0"/>
    <w:rPr>
      <w:sz w:val="24"/>
      <w:szCs w:val="28"/>
      <w:lang w:val="zh-CN"/>
    </w:rPr>
  </w:style>
  <w:style w:type="character" w:customStyle="1" w:styleId="1323">
    <w:name w:val="正文缩进（标准） Char"/>
    <w:link w:val="1324"/>
    <w:semiHidden/>
    <w:qFormat/>
    <w:uiPriority w:val="0"/>
    <w:rPr>
      <w:rFonts w:ascii="宋体" w:hAnsi="宋体"/>
      <w:spacing w:val="-2"/>
      <w:sz w:val="24"/>
    </w:rPr>
  </w:style>
  <w:style w:type="paragraph" w:customStyle="1" w:styleId="1324">
    <w:name w:val="正文缩进（标准）"/>
    <w:link w:val="1323"/>
    <w:semiHidden/>
    <w:qFormat/>
    <w:uiPriority w:val="0"/>
    <w:pPr>
      <w:widowControl w:val="0"/>
      <w:spacing w:line="480" w:lineRule="exact"/>
      <w:ind w:firstLine="560" w:firstLineChars="200"/>
      <w:jc w:val="both"/>
    </w:pPr>
    <w:rPr>
      <w:rFonts w:ascii="宋体" w:hAnsi="宋体" w:eastAsiaTheme="minorEastAsia" w:cstheme="minorBidi"/>
      <w:spacing w:val="-2"/>
      <w:sz w:val="24"/>
      <w:lang w:val="en-US" w:eastAsia="zh-CN" w:bidi="ar-SA"/>
    </w:rPr>
  </w:style>
  <w:style w:type="character" w:customStyle="1" w:styleId="1325">
    <w:name w:val="正文[新产业] Char"/>
    <w:link w:val="1326"/>
    <w:qFormat/>
    <w:uiPriority w:val="0"/>
    <w:rPr>
      <w:rFonts w:cs="黑体"/>
      <w:sz w:val="24"/>
    </w:rPr>
  </w:style>
  <w:style w:type="paragraph" w:customStyle="1" w:styleId="1326">
    <w:name w:val="正文[新产业]"/>
    <w:basedOn w:val="1"/>
    <w:link w:val="1325"/>
    <w:qFormat/>
    <w:uiPriority w:val="0"/>
    <w:pPr>
      <w:spacing w:line="360" w:lineRule="auto"/>
      <w:ind w:firstLine="200" w:firstLineChars="200"/>
      <w:jc w:val="left"/>
    </w:pPr>
    <w:rPr>
      <w:rFonts w:cs="黑体"/>
      <w:kern w:val="0"/>
      <w:sz w:val="24"/>
      <w:szCs w:val="20"/>
    </w:rPr>
  </w:style>
  <w:style w:type="character" w:customStyle="1" w:styleId="1327">
    <w:name w:val="样式w1 Char Char"/>
    <w:link w:val="1328"/>
    <w:semiHidden/>
    <w:qFormat/>
    <w:uiPriority w:val="0"/>
    <w:rPr>
      <w:rFonts w:ascii="Verdana" w:hAnsi="Verdana" w:cs="Calibri"/>
      <w:bCs/>
      <w:iCs/>
      <w:kern w:val="24"/>
      <w:sz w:val="24"/>
      <w:szCs w:val="24"/>
      <w:lang w:val="zh-CN"/>
    </w:rPr>
  </w:style>
  <w:style w:type="paragraph" w:customStyle="1" w:styleId="1328">
    <w:name w:val="样式w1"/>
    <w:basedOn w:val="1"/>
    <w:link w:val="1327"/>
    <w:semiHidden/>
    <w:qFormat/>
    <w:uiPriority w:val="0"/>
    <w:pPr>
      <w:widowControl/>
      <w:tabs>
        <w:tab w:val="left" w:pos="2696"/>
      </w:tabs>
      <w:adjustRightInd w:val="0"/>
      <w:snapToGrid w:val="0"/>
      <w:spacing w:line="312" w:lineRule="auto"/>
      <w:ind w:firstLine="480"/>
      <w:jc w:val="left"/>
    </w:pPr>
    <w:rPr>
      <w:rFonts w:ascii="Verdana" w:hAnsi="Verdana" w:cs="Calibri"/>
      <w:bCs/>
      <w:iCs/>
      <w:kern w:val="24"/>
      <w:sz w:val="24"/>
      <w:lang w:val="zh-CN"/>
    </w:rPr>
  </w:style>
  <w:style w:type="character" w:customStyle="1" w:styleId="1329">
    <w:name w:val="样式8 Char Char"/>
    <w:qFormat/>
    <w:uiPriority w:val="0"/>
    <w:rPr>
      <w:rFonts w:ascii="黑体" w:hAnsi="Times New Roman" w:eastAsia="黑体" w:cs="Times New Roman"/>
      <w:kern w:val="2"/>
      <w:sz w:val="28"/>
      <w:szCs w:val="20"/>
    </w:rPr>
  </w:style>
  <w:style w:type="character" w:customStyle="1" w:styleId="1330">
    <w:name w:val="正文文本 (4)_"/>
    <w:link w:val="1331"/>
    <w:semiHidden/>
    <w:qFormat/>
    <w:uiPriority w:val="0"/>
    <w:rPr>
      <w:rFonts w:ascii="Arial" w:hAnsi="Arial" w:eastAsia="仿宋"/>
      <w:sz w:val="28"/>
      <w:szCs w:val="28"/>
      <w:shd w:val="clear" w:color="auto" w:fill="FFFFFF"/>
    </w:rPr>
  </w:style>
  <w:style w:type="paragraph" w:customStyle="1" w:styleId="1331">
    <w:name w:val="正文文本 (4)"/>
    <w:basedOn w:val="1"/>
    <w:link w:val="1330"/>
    <w:semiHidden/>
    <w:qFormat/>
    <w:uiPriority w:val="0"/>
    <w:pPr>
      <w:widowControl/>
      <w:numPr>
        <w:ilvl w:val="1"/>
        <w:numId w:val="39"/>
      </w:numPr>
      <w:shd w:val="clear" w:color="auto" w:fill="FFFFFF"/>
      <w:spacing w:after="360" w:line="240" w:lineRule="atLeast"/>
      <w:ind w:firstLine="580"/>
      <w:jc w:val="distribute"/>
    </w:pPr>
    <w:rPr>
      <w:rFonts w:ascii="Arial" w:hAnsi="Arial" w:eastAsia="仿宋"/>
      <w:kern w:val="0"/>
      <w:sz w:val="28"/>
      <w:szCs w:val="28"/>
    </w:rPr>
  </w:style>
  <w:style w:type="character" w:customStyle="1" w:styleId="1332">
    <w:name w:val="contentlabel1"/>
    <w:qFormat/>
    <w:uiPriority w:val="0"/>
    <w:rPr>
      <w:rFonts w:hint="default" w:ascii="Arial" w:hAnsi="Arial" w:cs="Arial"/>
      <w:color w:val="336666"/>
      <w:sz w:val="18"/>
      <w:szCs w:val="18"/>
      <w:u w:val="none"/>
    </w:rPr>
  </w:style>
  <w:style w:type="character" w:customStyle="1" w:styleId="1333">
    <w:name w:val="公文正文 Char"/>
    <w:qFormat/>
    <w:uiPriority w:val="0"/>
    <w:rPr>
      <w:rFonts w:ascii="仿宋_GB2312" w:hAnsi="宋体" w:eastAsia="仿宋_GB2312"/>
      <w:kern w:val="28"/>
      <w:sz w:val="28"/>
      <w:szCs w:val="24"/>
    </w:rPr>
  </w:style>
  <w:style w:type="character" w:customStyle="1" w:styleId="1334">
    <w:name w:val="样式 宋体 四号"/>
    <w:qFormat/>
    <w:uiPriority w:val="0"/>
    <w:rPr>
      <w:rFonts w:ascii="Times New Roman" w:hAnsi="Times New Roman" w:eastAsia="宋体"/>
      <w:sz w:val="28"/>
      <w:szCs w:val="28"/>
    </w:rPr>
  </w:style>
  <w:style w:type="character" w:customStyle="1" w:styleId="1335">
    <w:name w:val="龙泰标题2 Char"/>
    <w:link w:val="1336"/>
    <w:semiHidden/>
    <w:qFormat/>
    <w:uiPriority w:val="0"/>
    <w:rPr>
      <w:rFonts w:ascii="黑体" w:eastAsia="黑体"/>
      <w:spacing w:val="20"/>
      <w:sz w:val="32"/>
      <w:szCs w:val="32"/>
    </w:rPr>
  </w:style>
  <w:style w:type="paragraph" w:customStyle="1" w:styleId="1336">
    <w:name w:val="龙泰标题2"/>
    <w:basedOn w:val="1"/>
    <w:next w:val="1"/>
    <w:link w:val="1335"/>
    <w:semiHidden/>
    <w:qFormat/>
    <w:uiPriority w:val="0"/>
    <w:pPr>
      <w:tabs>
        <w:tab w:val="left" w:pos="720"/>
      </w:tabs>
      <w:autoSpaceDE w:val="0"/>
      <w:autoSpaceDN w:val="0"/>
      <w:adjustRightInd w:val="0"/>
      <w:spacing w:beforeLines="100" w:after="200" w:afterLines="50" w:line="360" w:lineRule="auto"/>
      <w:textAlignment w:val="baseline"/>
      <w:outlineLvl w:val="1"/>
    </w:pPr>
    <w:rPr>
      <w:rFonts w:ascii="黑体" w:eastAsia="黑体"/>
      <w:spacing w:val="20"/>
      <w:kern w:val="0"/>
      <w:sz w:val="32"/>
      <w:szCs w:val="32"/>
    </w:rPr>
  </w:style>
  <w:style w:type="character" w:customStyle="1" w:styleId="1337">
    <w:name w:val="style5"/>
    <w:qFormat/>
    <w:uiPriority w:val="0"/>
  </w:style>
  <w:style w:type="character" w:customStyle="1" w:styleId="1338">
    <w:name w:val="keyword"/>
    <w:qFormat/>
    <w:uiPriority w:val="0"/>
  </w:style>
  <w:style w:type="character" w:customStyle="1" w:styleId="1339">
    <w:name w:val="＠＠＠＠＠ Char"/>
    <w:link w:val="1340"/>
    <w:semiHidden/>
    <w:qFormat/>
    <w:uiPriority w:val="0"/>
    <w:rPr>
      <w:sz w:val="24"/>
    </w:rPr>
  </w:style>
  <w:style w:type="paragraph" w:customStyle="1" w:styleId="1340">
    <w:name w:val="＠＠＠＠＠"/>
    <w:basedOn w:val="1"/>
    <w:link w:val="1339"/>
    <w:semiHidden/>
    <w:qFormat/>
    <w:uiPriority w:val="0"/>
    <w:pPr>
      <w:spacing w:line="360" w:lineRule="auto"/>
      <w:ind w:firstLine="480" w:firstLineChars="200"/>
      <w:jc w:val="left"/>
    </w:pPr>
    <w:rPr>
      <w:kern w:val="0"/>
      <w:sz w:val="24"/>
      <w:szCs w:val="20"/>
    </w:rPr>
  </w:style>
  <w:style w:type="character" w:customStyle="1" w:styleId="1341">
    <w:name w:val="style91"/>
    <w:qFormat/>
    <w:uiPriority w:val="0"/>
    <w:rPr>
      <w:b/>
      <w:bCs/>
      <w:color w:val="0099CC"/>
    </w:rPr>
  </w:style>
  <w:style w:type="character" w:customStyle="1" w:styleId="1342">
    <w:name w:val="招股书正文 Char1"/>
    <w:link w:val="1343"/>
    <w:semiHidden/>
    <w:qFormat/>
    <w:uiPriority w:val="0"/>
    <w:rPr>
      <w:rFonts w:eastAsia="Times New Roman"/>
      <w:sz w:val="24"/>
      <w:szCs w:val="24"/>
    </w:rPr>
  </w:style>
  <w:style w:type="paragraph" w:customStyle="1" w:styleId="1343">
    <w:name w:val="招股书正文"/>
    <w:link w:val="1342"/>
    <w:semiHidden/>
    <w:qFormat/>
    <w:uiPriority w:val="0"/>
    <w:pPr>
      <w:widowControl w:val="0"/>
      <w:overflowPunct w:val="0"/>
      <w:autoSpaceDE w:val="0"/>
      <w:autoSpaceDN w:val="0"/>
      <w:adjustRightInd w:val="0"/>
      <w:snapToGrid w:val="0"/>
      <w:spacing w:before="120" w:line="360" w:lineRule="auto"/>
      <w:ind w:firstLine="480" w:firstLineChars="200"/>
    </w:pPr>
    <w:rPr>
      <w:rFonts w:eastAsia="Times New Roman" w:asciiTheme="minorHAnsi" w:hAnsiTheme="minorHAnsi" w:cstheme="minorBidi"/>
      <w:sz w:val="24"/>
      <w:szCs w:val="24"/>
      <w:lang w:val="en-US" w:eastAsia="zh-CN" w:bidi="ar-SA"/>
    </w:rPr>
  </w:style>
  <w:style w:type="character" w:customStyle="1" w:styleId="1344">
    <w:name w:val="z-窗体顶端 Char1"/>
    <w:link w:val="1345"/>
    <w:qFormat/>
    <w:uiPriority w:val="0"/>
    <w:rPr>
      <w:vanish/>
      <w:sz w:val="16"/>
      <w:szCs w:val="16"/>
      <w:lang w:val="zh-CN"/>
    </w:rPr>
  </w:style>
  <w:style w:type="paragraph" w:customStyle="1" w:styleId="1345">
    <w:name w:val="z-窗体顶端111"/>
    <w:basedOn w:val="1"/>
    <w:next w:val="1"/>
    <w:link w:val="1344"/>
    <w:qFormat/>
    <w:uiPriority w:val="0"/>
    <w:pPr>
      <w:widowControl/>
      <w:pBdr>
        <w:bottom w:val="single" w:color="auto" w:sz="6" w:space="1"/>
      </w:pBdr>
      <w:jc w:val="center"/>
    </w:pPr>
    <w:rPr>
      <w:vanish/>
      <w:kern w:val="0"/>
      <w:sz w:val="16"/>
      <w:szCs w:val="16"/>
      <w:lang w:val="zh-CN"/>
    </w:rPr>
  </w:style>
  <w:style w:type="character" w:customStyle="1" w:styleId="1346">
    <w:name w:val="样式0 Char"/>
    <w:link w:val="1347"/>
    <w:semiHidden/>
    <w:qFormat/>
    <w:uiPriority w:val="0"/>
    <w:rPr>
      <w:rFonts w:ascii="宋体" w:hAnsi="宋体" w:eastAsia="黑体"/>
      <w:b/>
      <w:bCs/>
      <w:kern w:val="44"/>
      <w:sz w:val="44"/>
      <w:szCs w:val="44"/>
    </w:rPr>
  </w:style>
  <w:style w:type="paragraph" w:customStyle="1" w:styleId="1347">
    <w:name w:val="样式0"/>
    <w:basedOn w:val="4"/>
    <w:link w:val="1346"/>
    <w:semiHidden/>
    <w:qFormat/>
    <w:uiPriority w:val="0"/>
    <w:pPr>
      <w:pageBreakBefore/>
      <w:spacing w:line="480" w:lineRule="auto"/>
      <w:ind w:left="420" w:hanging="431"/>
      <w:jc w:val="left"/>
    </w:pPr>
    <w:rPr>
      <w:rFonts w:eastAsia="黑体"/>
      <w:bCs/>
      <w:sz w:val="44"/>
      <w:szCs w:val="44"/>
    </w:rPr>
  </w:style>
  <w:style w:type="character" w:customStyle="1" w:styleId="1348">
    <w:name w:val="样式 正文 + 宋体 小四 Char"/>
    <w:link w:val="1349"/>
    <w:qFormat/>
    <w:uiPriority w:val="0"/>
    <w:rPr>
      <w:rFonts w:ascii="宋体" w:hAnsi="宋体" w:cs="宋体"/>
      <w:sz w:val="24"/>
    </w:rPr>
  </w:style>
  <w:style w:type="paragraph" w:customStyle="1" w:styleId="1349">
    <w:name w:val="样式 正文 + 宋体 小四"/>
    <w:basedOn w:val="1350"/>
    <w:link w:val="1348"/>
    <w:qFormat/>
    <w:uiPriority w:val="0"/>
    <w:rPr>
      <w:rFonts w:ascii="宋体" w:hAnsi="宋体" w:cs="宋体" w:eastAsiaTheme="minorEastAsia"/>
      <w:sz w:val="24"/>
    </w:rPr>
  </w:style>
  <w:style w:type="paragraph" w:customStyle="1" w:styleId="1350">
    <w:name w:val="FJ正文"/>
    <w:basedOn w:val="1"/>
    <w:link w:val="1351"/>
    <w:semiHidden/>
    <w:qFormat/>
    <w:uiPriority w:val="0"/>
    <w:pPr>
      <w:adjustRightInd w:val="0"/>
      <w:snapToGrid w:val="0"/>
      <w:spacing w:before="120" w:line="360" w:lineRule="auto"/>
      <w:ind w:firstLine="200" w:firstLineChars="200"/>
      <w:jc w:val="left"/>
      <w:textAlignment w:val="baseline"/>
    </w:pPr>
    <w:rPr>
      <w:rFonts w:ascii="Times New Roman" w:hAnsi="Times New Roman" w:eastAsia="仿宋_GB2312" w:cs="Times New Roman"/>
      <w:kern w:val="0"/>
      <w:sz w:val="28"/>
      <w:szCs w:val="20"/>
    </w:rPr>
  </w:style>
  <w:style w:type="character" w:customStyle="1" w:styleId="1351">
    <w:name w:val="FJ正文 Char Char"/>
    <w:link w:val="1350"/>
    <w:semiHidden/>
    <w:qFormat/>
    <w:uiPriority w:val="0"/>
    <w:rPr>
      <w:rFonts w:ascii="Times New Roman" w:hAnsi="Times New Roman" w:eastAsia="仿宋_GB2312" w:cs="Times New Roman"/>
      <w:sz w:val="28"/>
    </w:rPr>
  </w:style>
  <w:style w:type="character" w:customStyle="1" w:styleId="1352">
    <w:name w:val="样式 样式 题注 + Times New Roman + Char"/>
    <w:link w:val="1353"/>
    <w:semiHidden/>
    <w:qFormat/>
    <w:uiPriority w:val="0"/>
    <w:rPr>
      <w:rFonts w:eastAsia="黑体"/>
    </w:rPr>
  </w:style>
  <w:style w:type="paragraph" w:customStyle="1" w:styleId="1353">
    <w:name w:val="样式 样式 题注 + Times New Roman +"/>
    <w:basedOn w:val="1"/>
    <w:link w:val="1352"/>
    <w:semiHidden/>
    <w:qFormat/>
    <w:uiPriority w:val="0"/>
    <w:pPr>
      <w:jc w:val="left"/>
    </w:pPr>
    <w:rPr>
      <w:rFonts w:eastAsia="黑体"/>
      <w:kern w:val="0"/>
      <w:sz w:val="20"/>
      <w:szCs w:val="20"/>
    </w:rPr>
  </w:style>
  <w:style w:type="character" w:customStyle="1" w:styleId="1354">
    <w:name w:val="样式 样式 表格标题 + 首行缩进:  2 字符 + 红色 Char"/>
    <w:link w:val="1355"/>
    <w:semiHidden/>
    <w:qFormat/>
    <w:uiPriority w:val="0"/>
    <w:rPr>
      <w:rFonts w:eastAsia="汉鼎简特宋" w:cs="宋体"/>
      <w:sz w:val="24"/>
      <w:szCs w:val="24"/>
    </w:rPr>
  </w:style>
  <w:style w:type="paragraph" w:customStyle="1" w:styleId="1355">
    <w:name w:val="样式 样式 表格标题 + 首行缩进:  2 字符 + 红色"/>
    <w:basedOn w:val="1"/>
    <w:link w:val="1354"/>
    <w:semiHidden/>
    <w:qFormat/>
    <w:uiPriority w:val="0"/>
    <w:pPr>
      <w:adjustRightInd w:val="0"/>
      <w:spacing w:before="120" w:line="360" w:lineRule="auto"/>
      <w:ind w:firstLine="480" w:firstLineChars="200"/>
      <w:jc w:val="center"/>
      <w:textAlignment w:val="baseline"/>
    </w:pPr>
    <w:rPr>
      <w:rFonts w:eastAsia="汉鼎简特宋" w:cs="宋体"/>
      <w:kern w:val="0"/>
      <w:sz w:val="24"/>
    </w:rPr>
  </w:style>
  <w:style w:type="character" w:customStyle="1" w:styleId="1356">
    <w:name w:val="王玲格式 Char"/>
    <w:link w:val="1357"/>
    <w:semiHidden/>
    <w:qFormat/>
    <w:uiPriority w:val="0"/>
    <w:rPr>
      <w:rFonts w:ascii="Tahoma" w:hAnsi="Tahoma"/>
      <w:sz w:val="24"/>
    </w:rPr>
  </w:style>
  <w:style w:type="paragraph" w:customStyle="1" w:styleId="1357">
    <w:name w:val="王玲格式"/>
    <w:basedOn w:val="1"/>
    <w:link w:val="1356"/>
    <w:semiHidden/>
    <w:qFormat/>
    <w:uiPriority w:val="0"/>
    <w:pPr>
      <w:spacing w:line="360" w:lineRule="auto"/>
      <w:ind w:firstLine="200" w:firstLineChars="200"/>
      <w:jc w:val="left"/>
    </w:pPr>
    <w:rPr>
      <w:rFonts w:ascii="Tahoma" w:hAnsi="Tahoma"/>
      <w:kern w:val="0"/>
      <w:sz w:val="24"/>
      <w:szCs w:val="20"/>
    </w:rPr>
  </w:style>
  <w:style w:type="character" w:customStyle="1" w:styleId="1358">
    <w:name w:val="标书内容 Char"/>
    <w:link w:val="1359"/>
    <w:semiHidden/>
    <w:qFormat/>
    <w:uiPriority w:val="0"/>
    <w:rPr>
      <w:rFonts w:ascii="宋体" w:hAnsi="宋体"/>
      <w:bCs/>
      <w:sz w:val="24"/>
    </w:rPr>
  </w:style>
  <w:style w:type="paragraph" w:customStyle="1" w:styleId="1359">
    <w:name w:val="标书内容"/>
    <w:basedOn w:val="1"/>
    <w:link w:val="1358"/>
    <w:semiHidden/>
    <w:qFormat/>
    <w:uiPriority w:val="0"/>
    <w:pPr>
      <w:spacing w:line="360" w:lineRule="auto"/>
      <w:ind w:firstLine="482" w:firstLineChars="200"/>
      <w:jc w:val="left"/>
    </w:pPr>
    <w:rPr>
      <w:rFonts w:ascii="宋体" w:hAnsi="宋体"/>
      <w:bCs/>
      <w:kern w:val="0"/>
      <w:sz w:val="24"/>
      <w:szCs w:val="20"/>
    </w:rPr>
  </w:style>
  <w:style w:type="character" w:customStyle="1" w:styleId="1360">
    <w:name w:val="书籍标题1"/>
    <w:qFormat/>
    <w:uiPriority w:val="33"/>
    <w:rPr>
      <w:b/>
      <w:bCs/>
      <w:smallCaps/>
      <w:spacing w:val="5"/>
    </w:rPr>
  </w:style>
  <w:style w:type="character" w:customStyle="1" w:styleId="1361">
    <w:name w:val="@@@@@@@@@@@ Char"/>
    <w:link w:val="1362"/>
    <w:semiHidden/>
    <w:qFormat/>
    <w:uiPriority w:val="0"/>
    <w:rPr>
      <w:rFonts w:ascii="宋体" w:hAnsi="宋体" w:cs="宋体"/>
      <w:szCs w:val="24"/>
    </w:rPr>
  </w:style>
  <w:style w:type="paragraph" w:customStyle="1" w:styleId="1362">
    <w:name w:val="@@@@@@@@@@@"/>
    <w:basedOn w:val="1"/>
    <w:link w:val="1361"/>
    <w:semiHidden/>
    <w:qFormat/>
    <w:uiPriority w:val="0"/>
    <w:pPr>
      <w:widowControl/>
      <w:spacing w:line="360" w:lineRule="auto"/>
      <w:ind w:firstLine="420"/>
      <w:jc w:val="left"/>
    </w:pPr>
    <w:rPr>
      <w:rFonts w:ascii="宋体" w:hAnsi="宋体" w:cs="宋体"/>
      <w:kern w:val="0"/>
      <w:sz w:val="20"/>
    </w:rPr>
  </w:style>
  <w:style w:type="character" w:customStyle="1" w:styleId="1363">
    <w:name w:val="font141"/>
    <w:qFormat/>
    <w:uiPriority w:val="0"/>
    <w:rPr>
      <w:sz w:val="23"/>
      <w:szCs w:val="23"/>
    </w:rPr>
  </w:style>
  <w:style w:type="character" w:customStyle="1" w:styleId="1364">
    <w:name w:val="图表序号 Char"/>
    <w:link w:val="1365"/>
    <w:qFormat/>
    <w:uiPriority w:val="0"/>
    <w:rPr>
      <w:sz w:val="24"/>
      <w:szCs w:val="24"/>
    </w:rPr>
  </w:style>
  <w:style w:type="paragraph" w:customStyle="1" w:styleId="1365">
    <w:name w:val="图表序号"/>
    <w:basedOn w:val="1366"/>
    <w:link w:val="1364"/>
    <w:qFormat/>
    <w:uiPriority w:val="0"/>
    <w:pPr>
      <w:spacing w:line="360" w:lineRule="auto"/>
      <w:ind w:firstLine="0" w:firstLineChars="0"/>
      <w:jc w:val="center"/>
    </w:pPr>
    <w:rPr>
      <w:rFonts w:asciiTheme="minorHAnsi" w:hAnsiTheme="minorHAnsi" w:eastAsiaTheme="minorEastAsia" w:cstheme="minorBidi"/>
    </w:rPr>
  </w:style>
  <w:style w:type="paragraph" w:customStyle="1" w:styleId="1366">
    <w:name w:val="内容正文"/>
    <w:basedOn w:val="1"/>
    <w:link w:val="1367"/>
    <w:semiHidden/>
    <w:qFormat/>
    <w:uiPriority w:val="0"/>
    <w:pPr>
      <w:widowControl/>
      <w:spacing w:line="580" w:lineRule="exact"/>
      <w:ind w:firstLine="480" w:firstLineChars="200"/>
      <w:jc w:val="left"/>
    </w:pPr>
    <w:rPr>
      <w:rFonts w:ascii="Times New Roman" w:hAnsi="Times New Roman" w:eastAsia="宋体" w:cs="Times New Roman"/>
      <w:kern w:val="0"/>
      <w:sz w:val="24"/>
    </w:rPr>
  </w:style>
  <w:style w:type="character" w:customStyle="1" w:styleId="1367">
    <w:name w:val="内容正文 Char"/>
    <w:link w:val="1366"/>
    <w:semiHidden/>
    <w:qFormat/>
    <w:uiPriority w:val="0"/>
    <w:rPr>
      <w:rFonts w:ascii="Times New Roman" w:hAnsi="Times New Roman" w:eastAsia="宋体" w:cs="Times New Roman"/>
      <w:sz w:val="24"/>
      <w:szCs w:val="24"/>
    </w:rPr>
  </w:style>
  <w:style w:type="character" w:customStyle="1" w:styleId="1368">
    <w:name w:val="图文框 Char"/>
    <w:link w:val="1369"/>
    <w:semiHidden/>
    <w:qFormat/>
    <w:uiPriority w:val="0"/>
    <w:rPr>
      <w:sz w:val="24"/>
      <w:szCs w:val="24"/>
    </w:rPr>
  </w:style>
  <w:style w:type="paragraph" w:customStyle="1" w:styleId="1369">
    <w:name w:val="图文框"/>
    <w:link w:val="1368"/>
    <w:semiHidden/>
    <w:qFormat/>
    <w:uiPriority w:val="0"/>
    <w:pPr>
      <w:spacing w:line="360" w:lineRule="auto"/>
      <w:jc w:val="center"/>
    </w:pPr>
    <w:rPr>
      <w:rFonts w:asciiTheme="minorHAnsi" w:hAnsiTheme="minorHAnsi" w:eastAsiaTheme="minorEastAsia" w:cstheme="minorBidi"/>
      <w:sz w:val="24"/>
      <w:szCs w:val="24"/>
      <w:lang w:val="en-US" w:eastAsia="zh-CN" w:bidi="ar-SA"/>
    </w:rPr>
  </w:style>
  <w:style w:type="character" w:customStyle="1" w:styleId="1370">
    <w:name w:val="正文（标准） Char"/>
    <w:link w:val="1371"/>
    <w:semiHidden/>
    <w:qFormat/>
    <w:uiPriority w:val="0"/>
    <w:rPr>
      <w:rFonts w:ascii="宋体" w:hAnsi="宋体"/>
      <w:color w:val="000000"/>
      <w:sz w:val="24"/>
    </w:rPr>
  </w:style>
  <w:style w:type="paragraph" w:customStyle="1" w:styleId="1371">
    <w:name w:val="正文（标准）"/>
    <w:basedOn w:val="1"/>
    <w:next w:val="1"/>
    <w:link w:val="1370"/>
    <w:semiHidden/>
    <w:qFormat/>
    <w:uiPriority w:val="0"/>
    <w:pPr>
      <w:spacing w:line="360" w:lineRule="auto"/>
      <w:ind w:firstLine="480" w:firstLineChars="200"/>
      <w:jc w:val="left"/>
    </w:pPr>
    <w:rPr>
      <w:rFonts w:ascii="宋体" w:hAnsi="宋体"/>
      <w:color w:val="000000"/>
      <w:kern w:val="0"/>
      <w:sz w:val="24"/>
      <w:szCs w:val="20"/>
    </w:rPr>
  </w:style>
  <w:style w:type="character" w:customStyle="1" w:styleId="1372">
    <w:name w:val="王玲-正文 Char"/>
    <w:link w:val="1373"/>
    <w:semiHidden/>
    <w:qFormat/>
    <w:uiPriority w:val="0"/>
    <w:rPr>
      <w:rFonts w:ascii="Tahoma" w:hAnsi="Tahoma"/>
      <w:sz w:val="24"/>
    </w:rPr>
  </w:style>
  <w:style w:type="paragraph" w:customStyle="1" w:styleId="1373">
    <w:name w:val="王玲-正文"/>
    <w:basedOn w:val="1"/>
    <w:link w:val="1372"/>
    <w:semiHidden/>
    <w:qFormat/>
    <w:uiPriority w:val="0"/>
    <w:pPr>
      <w:spacing w:line="360" w:lineRule="auto"/>
      <w:ind w:firstLine="200" w:firstLineChars="200"/>
      <w:jc w:val="left"/>
    </w:pPr>
    <w:rPr>
      <w:rFonts w:ascii="Tahoma" w:hAnsi="Tahoma"/>
      <w:kern w:val="0"/>
      <w:sz w:val="24"/>
      <w:szCs w:val="20"/>
    </w:rPr>
  </w:style>
  <w:style w:type="character" w:customStyle="1" w:styleId="1374">
    <w:name w:val="页码1"/>
    <w:qFormat/>
    <w:uiPriority w:val="0"/>
  </w:style>
  <w:style w:type="character" w:customStyle="1" w:styleId="1375">
    <w:name w:val="######### Char"/>
    <w:link w:val="1376"/>
    <w:semiHidden/>
    <w:qFormat/>
    <w:uiPriority w:val="0"/>
    <w:rPr>
      <w:szCs w:val="24"/>
    </w:rPr>
  </w:style>
  <w:style w:type="paragraph" w:customStyle="1" w:styleId="1376">
    <w:name w:val="#########"/>
    <w:basedOn w:val="1"/>
    <w:link w:val="1375"/>
    <w:semiHidden/>
    <w:qFormat/>
    <w:uiPriority w:val="0"/>
    <w:pPr>
      <w:jc w:val="center"/>
    </w:pPr>
    <w:rPr>
      <w:kern w:val="0"/>
      <w:sz w:val="20"/>
    </w:rPr>
  </w:style>
  <w:style w:type="character" w:customStyle="1" w:styleId="1377">
    <w:name w:val="p141"/>
    <w:qFormat/>
    <w:uiPriority w:val="0"/>
    <w:rPr>
      <w:sz w:val="21"/>
      <w:szCs w:val="21"/>
      <w:u w:val="none"/>
    </w:rPr>
  </w:style>
  <w:style w:type="character" w:customStyle="1" w:styleId="1378">
    <w:name w:val="winson标题5 Char"/>
    <w:link w:val="1379"/>
    <w:semiHidden/>
    <w:qFormat/>
    <w:uiPriority w:val="0"/>
    <w:rPr>
      <w:rFonts w:cs="黑体"/>
      <w:b/>
      <w:szCs w:val="24"/>
    </w:rPr>
  </w:style>
  <w:style w:type="paragraph" w:customStyle="1" w:styleId="1379">
    <w:name w:val="winson标题5"/>
    <w:basedOn w:val="1"/>
    <w:next w:val="519"/>
    <w:link w:val="1378"/>
    <w:semiHidden/>
    <w:qFormat/>
    <w:uiPriority w:val="0"/>
    <w:pPr>
      <w:ind w:left="720"/>
      <w:jc w:val="left"/>
      <w:outlineLvl w:val="4"/>
    </w:pPr>
    <w:rPr>
      <w:rFonts w:cs="黑体"/>
      <w:b/>
      <w:kern w:val="0"/>
      <w:sz w:val="20"/>
    </w:rPr>
  </w:style>
  <w:style w:type="character" w:customStyle="1" w:styleId="1380">
    <w:name w:val="style181"/>
    <w:qFormat/>
    <w:uiPriority w:val="0"/>
    <w:rPr>
      <w:color w:val="000000"/>
    </w:rPr>
  </w:style>
  <w:style w:type="character" w:customStyle="1" w:styleId="1381">
    <w:name w:val="标题3级 Char"/>
    <w:link w:val="1382"/>
    <w:semiHidden/>
    <w:qFormat/>
    <w:uiPriority w:val="0"/>
    <w:rPr>
      <w:rFonts w:ascii="Cambria" w:hAnsi="Cambria" w:eastAsia="黑体"/>
      <w:b/>
      <w:bCs/>
      <w:sz w:val="26"/>
      <w:szCs w:val="26"/>
      <w:lang w:eastAsia="en-US" w:bidi="en-US"/>
    </w:rPr>
  </w:style>
  <w:style w:type="paragraph" w:customStyle="1" w:styleId="1382">
    <w:name w:val="标题3级"/>
    <w:basedOn w:val="6"/>
    <w:link w:val="1381"/>
    <w:semiHidden/>
    <w:qFormat/>
    <w:uiPriority w:val="0"/>
    <w:pPr>
      <w:keepLines w:val="0"/>
      <w:widowControl/>
      <w:tabs>
        <w:tab w:val="left" w:pos="709"/>
        <w:tab w:val="left" w:pos="833"/>
      </w:tabs>
      <w:spacing w:before="240" w:beforeAutospacing="1" w:after="60" w:line="240" w:lineRule="auto"/>
      <w:ind w:left="1820" w:hanging="420"/>
      <w:jc w:val="left"/>
    </w:pPr>
    <w:rPr>
      <w:rFonts w:ascii="Cambria" w:hAnsi="Cambria" w:eastAsia="黑体"/>
      <w:kern w:val="0"/>
      <w:sz w:val="26"/>
      <w:szCs w:val="26"/>
      <w:lang w:eastAsia="en-US" w:bidi="en-US"/>
    </w:rPr>
  </w:style>
  <w:style w:type="character" w:customStyle="1" w:styleId="1383">
    <w:name w:val="Char Char31"/>
    <w:qFormat/>
    <w:uiPriority w:val="0"/>
    <w:rPr>
      <w:rFonts w:eastAsia="楷体_GB2312"/>
      <w:smallCaps/>
      <w:spacing w:val="8"/>
      <w:sz w:val="24"/>
      <w:lang w:val="en-US" w:eastAsia="zh-CN" w:bidi="ar-SA"/>
    </w:rPr>
  </w:style>
  <w:style w:type="character" w:customStyle="1" w:styleId="1384">
    <w:name w:val="txt"/>
    <w:qFormat/>
    <w:uiPriority w:val="0"/>
  </w:style>
  <w:style w:type="character" w:customStyle="1" w:styleId="1385">
    <w:name w:val="********* Char"/>
    <w:link w:val="1386"/>
    <w:semiHidden/>
    <w:qFormat/>
    <w:uiPriority w:val="0"/>
    <w:rPr>
      <w:rFonts w:ascii="宋体" w:hAnsi="宋体"/>
      <w:szCs w:val="24"/>
    </w:rPr>
  </w:style>
  <w:style w:type="paragraph" w:customStyle="1" w:styleId="1386">
    <w:name w:val="*********"/>
    <w:basedOn w:val="1"/>
    <w:link w:val="1385"/>
    <w:semiHidden/>
    <w:qFormat/>
    <w:uiPriority w:val="0"/>
    <w:pPr>
      <w:spacing w:beforeLines="30" w:after="200" w:afterLines="30"/>
      <w:jc w:val="left"/>
    </w:pPr>
    <w:rPr>
      <w:rFonts w:ascii="宋体" w:hAnsi="宋体"/>
      <w:kern w:val="0"/>
      <w:sz w:val="20"/>
    </w:rPr>
  </w:style>
  <w:style w:type="character" w:customStyle="1" w:styleId="1387">
    <w:name w:val="中国铁建-文档正文 Char"/>
    <w:link w:val="1388"/>
    <w:semiHidden/>
    <w:qFormat/>
    <w:uiPriority w:val="0"/>
    <w:rPr>
      <w:rFonts w:eastAsia="仿宋_GB2312"/>
      <w:sz w:val="24"/>
      <w:szCs w:val="24"/>
    </w:rPr>
  </w:style>
  <w:style w:type="paragraph" w:customStyle="1" w:styleId="1388">
    <w:name w:val="中国铁建-文档正文"/>
    <w:basedOn w:val="22"/>
    <w:link w:val="1387"/>
    <w:semiHidden/>
    <w:qFormat/>
    <w:uiPriority w:val="0"/>
    <w:pPr>
      <w:widowControl w:val="0"/>
      <w:spacing w:after="0"/>
      <w:ind w:firstLine="0" w:firstLineChars="0"/>
    </w:pPr>
    <w:rPr>
      <w:rFonts w:eastAsia="仿宋_GB2312" w:asciiTheme="minorHAnsi" w:hAnsiTheme="minorHAnsi" w:cstheme="minorBidi"/>
      <w:sz w:val="24"/>
    </w:rPr>
  </w:style>
  <w:style w:type="character" w:customStyle="1" w:styleId="1389">
    <w:name w:val="样式 样式 首行缩进:  2 字符 + 首行缩进:  2 字符2 Char"/>
    <w:link w:val="1390"/>
    <w:semiHidden/>
    <w:qFormat/>
    <w:uiPriority w:val="0"/>
    <w:rPr>
      <w:rFonts w:eastAsia="楷体_GB2312"/>
      <w:spacing w:val="6"/>
      <w:sz w:val="28"/>
    </w:rPr>
  </w:style>
  <w:style w:type="paragraph" w:customStyle="1" w:styleId="1390">
    <w:name w:val="样式 样式 首行缩进:  2 字符 + 首行缩进:  2 字符2"/>
    <w:basedOn w:val="1"/>
    <w:link w:val="1389"/>
    <w:semiHidden/>
    <w:qFormat/>
    <w:uiPriority w:val="0"/>
    <w:pPr>
      <w:spacing w:line="440" w:lineRule="exact"/>
      <w:ind w:firstLine="584" w:firstLineChars="200"/>
    </w:pPr>
    <w:rPr>
      <w:rFonts w:eastAsia="楷体_GB2312"/>
      <w:spacing w:val="6"/>
      <w:kern w:val="0"/>
      <w:sz w:val="28"/>
      <w:szCs w:val="20"/>
    </w:rPr>
  </w:style>
  <w:style w:type="character" w:customStyle="1" w:styleId="1391">
    <w:name w:val="样式9 Char"/>
    <w:link w:val="1392"/>
    <w:qFormat/>
    <w:uiPriority w:val="0"/>
    <w:rPr>
      <w:rFonts w:ascii="宋体" w:hAnsi="宋体"/>
      <w:b/>
      <w:sz w:val="24"/>
      <w:szCs w:val="24"/>
    </w:rPr>
  </w:style>
  <w:style w:type="paragraph" w:customStyle="1" w:styleId="1392">
    <w:name w:val="样式9"/>
    <w:basedOn w:val="1"/>
    <w:link w:val="1391"/>
    <w:qFormat/>
    <w:uiPriority w:val="0"/>
    <w:pPr>
      <w:spacing w:line="360" w:lineRule="auto"/>
      <w:ind w:firstLine="482" w:firstLineChars="200"/>
      <w:jc w:val="left"/>
    </w:pPr>
    <w:rPr>
      <w:rFonts w:ascii="宋体" w:hAnsi="宋体"/>
      <w:b/>
      <w:kern w:val="0"/>
      <w:sz w:val="24"/>
    </w:rPr>
  </w:style>
  <w:style w:type="character" w:customStyle="1" w:styleId="1393">
    <w:name w:val="正文缩进311"/>
    <w:qFormat/>
    <w:uiPriority w:val="0"/>
    <w:rPr>
      <w:rFonts w:ascii="宋体" w:hAnsi="宋体" w:eastAsia="宋体"/>
      <w:spacing w:val="4"/>
      <w:kern w:val="2"/>
      <w:sz w:val="21"/>
      <w:szCs w:val="18"/>
      <w:lang w:val="en-US" w:eastAsia="zh-CN" w:bidi="ar-SA"/>
    </w:rPr>
  </w:style>
  <w:style w:type="character" w:customStyle="1" w:styleId="1394">
    <w:name w:val="style51"/>
    <w:qFormat/>
    <w:uiPriority w:val="0"/>
    <w:rPr>
      <w:color w:val="0099CC"/>
    </w:rPr>
  </w:style>
  <w:style w:type="character" w:customStyle="1" w:styleId="1395">
    <w:name w:val="正文首行缩进 字符1"/>
    <w:qFormat/>
    <w:uiPriority w:val="0"/>
  </w:style>
  <w:style w:type="character" w:customStyle="1" w:styleId="1396">
    <w:name w:val="访问过的超链接11"/>
    <w:qFormat/>
    <w:uiPriority w:val="99"/>
    <w:rPr>
      <w:color w:val="800080"/>
      <w:u w:val="single"/>
    </w:rPr>
  </w:style>
  <w:style w:type="character" w:customStyle="1" w:styleId="1397">
    <w:name w:val="列表1加粗 Char"/>
    <w:link w:val="1398"/>
    <w:semiHidden/>
    <w:qFormat/>
    <w:uiPriority w:val="0"/>
    <w:rPr>
      <w:rFonts w:ascii="宋体" w:hAnsi="宋体"/>
      <w:b/>
      <w:sz w:val="24"/>
    </w:rPr>
  </w:style>
  <w:style w:type="paragraph" w:customStyle="1" w:styleId="1398">
    <w:name w:val="列表1加粗"/>
    <w:basedOn w:val="1213"/>
    <w:link w:val="1397"/>
    <w:semiHidden/>
    <w:qFormat/>
    <w:uiPriority w:val="0"/>
    <w:pPr>
      <w:ind w:firstLine="0" w:firstLineChars="0"/>
    </w:pPr>
    <w:rPr>
      <w:b/>
    </w:rPr>
  </w:style>
  <w:style w:type="character" w:customStyle="1" w:styleId="1399">
    <w:name w:val="正文首行缩进 2 字符1"/>
    <w:qFormat/>
    <w:uiPriority w:val="0"/>
    <w:rPr>
      <w:rFonts w:ascii="Calibri" w:hAnsi="Calibri" w:cs="黑体"/>
      <w:kern w:val="2"/>
      <w:sz w:val="28"/>
      <w:szCs w:val="24"/>
    </w:rPr>
  </w:style>
  <w:style w:type="character" w:customStyle="1" w:styleId="1400">
    <w:name w:val="表格表头文字 Char"/>
    <w:link w:val="1401"/>
    <w:qFormat/>
    <w:uiPriority w:val="0"/>
    <w:rPr>
      <w:rFonts w:ascii="宋体" w:hAnsi="宋体" w:cs="宋体"/>
      <w:b/>
      <w:bCs/>
      <w:color w:val="000000"/>
    </w:rPr>
  </w:style>
  <w:style w:type="paragraph" w:customStyle="1" w:styleId="1401">
    <w:name w:val="表格表头文字"/>
    <w:basedOn w:val="869"/>
    <w:link w:val="1400"/>
    <w:qFormat/>
    <w:uiPriority w:val="0"/>
    <w:pPr>
      <w:spacing w:line="240" w:lineRule="auto"/>
      <w:ind w:firstLine="0" w:firstLineChars="0"/>
      <w:jc w:val="center"/>
    </w:pPr>
    <w:rPr>
      <w:rFonts w:ascii="宋体" w:hAnsi="宋体" w:cs="宋体" w:eastAsiaTheme="minorEastAsia"/>
      <w:b/>
      <w:bCs/>
      <w:color w:val="000000"/>
      <w:kern w:val="0"/>
      <w:sz w:val="20"/>
      <w:szCs w:val="20"/>
    </w:rPr>
  </w:style>
  <w:style w:type="character" w:customStyle="1" w:styleId="1402">
    <w:name w:val="Char Char41"/>
    <w:qFormat/>
    <w:uiPriority w:val="0"/>
    <w:rPr>
      <w:rFonts w:eastAsia="楷体_GB2312"/>
      <w:smallCaps/>
      <w:spacing w:val="8"/>
      <w:sz w:val="24"/>
      <w:lang w:val="en-US" w:eastAsia="zh-CN" w:bidi="ar-SA"/>
    </w:rPr>
  </w:style>
  <w:style w:type="character" w:customStyle="1" w:styleId="1403">
    <w:name w:val="正文文本缩进 字符1"/>
    <w:qFormat/>
    <w:uiPriority w:val="0"/>
    <w:rPr>
      <w:kern w:val="2"/>
      <w:sz w:val="24"/>
      <w:szCs w:val="24"/>
    </w:rPr>
  </w:style>
  <w:style w:type="character" w:customStyle="1" w:styleId="1404">
    <w:name w:val="明显引用 Char"/>
    <w:link w:val="1405"/>
    <w:qFormat/>
    <w:uiPriority w:val="30"/>
    <w:rPr>
      <w:rFonts w:ascii="Cambria" w:hAnsi="Cambria"/>
      <w:i/>
      <w:iCs/>
      <w:color w:val="FFFFFF"/>
      <w:sz w:val="24"/>
      <w:szCs w:val="24"/>
      <w:shd w:val="clear" w:color="auto" w:fill="4F81BD"/>
      <w:lang w:eastAsia="en-US"/>
    </w:rPr>
  </w:style>
  <w:style w:type="paragraph" w:customStyle="1" w:styleId="1405">
    <w:name w:val="明显引用1"/>
    <w:basedOn w:val="1"/>
    <w:next w:val="1"/>
    <w:link w:val="1404"/>
    <w:qFormat/>
    <w:uiPriority w:val="30"/>
    <w:pPr>
      <w:widowControl/>
      <w:pBdr>
        <w:top w:val="single" w:color="B8CCE4" w:sz="12" w:space="10"/>
        <w:left w:val="single" w:color="4F81BD" w:sz="36" w:space="4"/>
        <w:bottom w:val="single" w:color="9BBB59" w:sz="24" w:space="10"/>
        <w:right w:val="single" w:color="4F81BD" w:sz="36" w:space="4"/>
      </w:pBdr>
      <w:shd w:val="clear" w:color="auto" w:fill="4F81BD"/>
      <w:spacing w:before="320" w:after="320" w:line="300" w:lineRule="auto"/>
      <w:ind w:left="1440" w:right="1440" w:firstLine="360" w:firstLineChars="200"/>
      <w:jc w:val="left"/>
    </w:pPr>
    <w:rPr>
      <w:rFonts w:ascii="Cambria" w:hAnsi="Cambria"/>
      <w:i/>
      <w:iCs/>
      <w:color w:val="FFFFFF"/>
      <w:kern w:val="0"/>
      <w:sz w:val="24"/>
      <w:shd w:val="clear" w:color="auto" w:fill="4F81BD"/>
      <w:lang w:eastAsia="en-US"/>
    </w:rPr>
  </w:style>
  <w:style w:type="character" w:customStyle="1" w:styleId="1406">
    <w:name w:val="日期 字符1"/>
    <w:qFormat/>
    <w:uiPriority w:val="99"/>
    <w:rPr>
      <w:kern w:val="2"/>
      <w:sz w:val="21"/>
    </w:rPr>
  </w:style>
  <w:style w:type="character" w:customStyle="1" w:styleId="1407">
    <w:name w:val="正文文本 3 字符1"/>
    <w:qFormat/>
    <w:uiPriority w:val="0"/>
    <w:rPr>
      <w:rFonts w:ascii="Calibri" w:hAnsi="Calibri"/>
      <w:kern w:val="2"/>
      <w:sz w:val="16"/>
      <w:szCs w:val="16"/>
    </w:rPr>
  </w:style>
  <w:style w:type="character" w:customStyle="1" w:styleId="1408">
    <w:name w:val="非正文内容 Char"/>
    <w:link w:val="1409"/>
    <w:semiHidden/>
    <w:qFormat/>
    <w:uiPriority w:val="0"/>
    <w:rPr>
      <w:color w:val="808080"/>
      <w:sz w:val="24"/>
      <w:szCs w:val="24"/>
    </w:rPr>
  </w:style>
  <w:style w:type="paragraph" w:customStyle="1" w:styleId="1409">
    <w:name w:val="非正文内容"/>
    <w:basedOn w:val="1"/>
    <w:link w:val="1408"/>
    <w:semiHidden/>
    <w:qFormat/>
    <w:uiPriority w:val="0"/>
    <w:pPr>
      <w:widowControl/>
      <w:snapToGrid w:val="0"/>
      <w:jc w:val="left"/>
      <w:textAlignment w:val="baseline"/>
    </w:pPr>
    <w:rPr>
      <w:color w:val="808080"/>
      <w:kern w:val="0"/>
      <w:sz w:val="24"/>
    </w:rPr>
  </w:style>
  <w:style w:type="character" w:customStyle="1" w:styleId="1410">
    <w:name w:val="电子邮件签名 Char1"/>
    <w:qFormat/>
    <w:uiPriority w:val="0"/>
    <w:rPr>
      <w:rFonts w:ascii="Calibri" w:hAnsi="Calibri" w:eastAsia="宋体" w:cs="Times New Roman"/>
      <w:kern w:val="2"/>
      <w:sz w:val="21"/>
    </w:rPr>
  </w:style>
  <w:style w:type="character" w:customStyle="1" w:styleId="1411">
    <w:name w:val="正文文本缩进 2 字符1"/>
    <w:qFormat/>
    <w:uiPriority w:val="99"/>
    <w:rPr>
      <w:rFonts w:ascii="Calibri" w:hAnsi="Calibri"/>
      <w:kern w:val="2"/>
      <w:sz w:val="21"/>
      <w:szCs w:val="22"/>
    </w:rPr>
  </w:style>
  <w:style w:type="character" w:customStyle="1" w:styleId="1412">
    <w:name w:val="样式 正文文本正文文字 ändradIndentIndEHPTBody Text2正文文字 Char1Body ...3 Char"/>
    <w:link w:val="1413"/>
    <w:semiHidden/>
    <w:qFormat/>
    <w:uiPriority w:val="0"/>
    <w:rPr>
      <w:rFonts w:cs="宋体"/>
      <w:sz w:val="24"/>
    </w:rPr>
  </w:style>
  <w:style w:type="paragraph" w:customStyle="1" w:styleId="1413">
    <w:name w:val="样式 正文文本正文文字 ändradIndentIndEHPTBody Text2正文文字 Char1Body ...3"/>
    <w:basedOn w:val="1"/>
    <w:link w:val="1412"/>
    <w:semiHidden/>
    <w:qFormat/>
    <w:uiPriority w:val="0"/>
    <w:pPr>
      <w:spacing w:before="60" w:after="60" w:line="360" w:lineRule="auto"/>
      <w:ind w:firstLine="200" w:firstLineChars="200"/>
      <w:jc w:val="left"/>
    </w:pPr>
    <w:rPr>
      <w:rFonts w:cs="宋体"/>
      <w:kern w:val="0"/>
      <w:sz w:val="24"/>
      <w:szCs w:val="20"/>
    </w:rPr>
  </w:style>
  <w:style w:type="character" w:customStyle="1" w:styleId="1414">
    <w:name w:val="表头文字样式 Char"/>
    <w:link w:val="1415"/>
    <w:qFormat/>
    <w:uiPriority w:val="0"/>
    <w:rPr>
      <w:sz w:val="24"/>
      <w:szCs w:val="24"/>
    </w:rPr>
  </w:style>
  <w:style w:type="paragraph" w:customStyle="1" w:styleId="1415">
    <w:name w:val="表头文字样式"/>
    <w:basedOn w:val="287"/>
    <w:link w:val="1414"/>
    <w:qFormat/>
    <w:uiPriority w:val="0"/>
    <w:pPr>
      <w:adjustRightInd/>
      <w:spacing w:beforeLines="0" w:afterLines="0" w:line="360" w:lineRule="auto"/>
      <w:ind w:firstLine="480" w:firstLineChars="0"/>
      <w:jc w:val="left"/>
      <w:textAlignment w:val="auto"/>
    </w:pPr>
    <w:rPr>
      <w:rFonts w:asciiTheme="minorHAnsi" w:hAnsiTheme="minorHAnsi" w:eastAsiaTheme="minorEastAsia"/>
      <w:sz w:val="24"/>
      <w:szCs w:val="24"/>
    </w:rPr>
  </w:style>
  <w:style w:type="character" w:customStyle="1" w:styleId="1416">
    <w:name w:val="斜体样式 Char"/>
    <w:link w:val="1417"/>
    <w:qFormat/>
    <w:uiPriority w:val="0"/>
    <w:rPr>
      <w:sz w:val="24"/>
      <w:szCs w:val="24"/>
    </w:rPr>
  </w:style>
  <w:style w:type="paragraph" w:customStyle="1" w:styleId="1417">
    <w:name w:val="斜体样式"/>
    <w:basedOn w:val="287"/>
    <w:link w:val="1416"/>
    <w:qFormat/>
    <w:uiPriority w:val="0"/>
    <w:pPr>
      <w:adjustRightInd/>
      <w:spacing w:beforeLines="0" w:afterLines="0" w:line="360" w:lineRule="auto"/>
      <w:ind w:firstLine="480" w:firstLineChars="0"/>
      <w:jc w:val="left"/>
      <w:textAlignment w:val="auto"/>
    </w:pPr>
    <w:rPr>
      <w:rFonts w:asciiTheme="minorHAnsi" w:hAnsiTheme="minorHAnsi" w:eastAsiaTheme="minorEastAsia"/>
      <w:sz w:val="24"/>
      <w:szCs w:val="24"/>
    </w:rPr>
  </w:style>
  <w:style w:type="character" w:customStyle="1" w:styleId="1418">
    <w:name w:val="设计正文 Char"/>
    <w:link w:val="1419"/>
    <w:qFormat/>
    <w:uiPriority w:val="0"/>
    <w:rPr>
      <w:rFonts w:eastAsia="仿宋_GB2312"/>
      <w:sz w:val="28"/>
      <w:szCs w:val="28"/>
    </w:rPr>
  </w:style>
  <w:style w:type="paragraph" w:customStyle="1" w:styleId="1419">
    <w:name w:val="设计正文"/>
    <w:basedOn w:val="1"/>
    <w:link w:val="1418"/>
    <w:qFormat/>
    <w:uiPriority w:val="0"/>
    <w:pPr>
      <w:spacing w:line="300" w:lineRule="auto"/>
      <w:ind w:firstLine="420"/>
    </w:pPr>
    <w:rPr>
      <w:rFonts w:eastAsia="仿宋_GB2312"/>
      <w:kern w:val="0"/>
      <w:sz w:val="28"/>
      <w:szCs w:val="28"/>
    </w:rPr>
  </w:style>
  <w:style w:type="character" w:customStyle="1" w:styleId="1420">
    <w:name w:val="段落 Char Char"/>
    <w:link w:val="1421"/>
    <w:semiHidden/>
    <w:qFormat/>
    <w:uiPriority w:val="0"/>
    <w:rPr>
      <w:sz w:val="24"/>
      <w:szCs w:val="24"/>
    </w:rPr>
  </w:style>
  <w:style w:type="paragraph" w:customStyle="1" w:styleId="1421">
    <w:name w:val="段落 Char"/>
    <w:basedOn w:val="1"/>
    <w:link w:val="1420"/>
    <w:semiHidden/>
    <w:qFormat/>
    <w:uiPriority w:val="0"/>
    <w:pPr>
      <w:topLinePunct/>
      <w:snapToGrid w:val="0"/>
      <w:spacing w:line="360" w:lineRule="auto"/>
      <w:ind w:firstLine="200" w:firstLineChars="200"/>
    </w:pPr>
    <w:rPr>
      <w:kern w:val="0"/>
      <w:sz w:val="24"/>
    </w:rPr>
  </w:style>
  <w:style w:type="paragraph" w:customStyle="1" w:styleId="1422">
    <w:name w:val="样式 仿宋_GB2312 四号 首行缩进:  0.85 厘米 行距: 2 倍行距2"/>
    <w:basedOn w:val="1"/>
    <w:qFormat/>
    <w:uiPriority w:val="0"/>
    <w:pPr>
      <w:spacing w:beforeLines="50" w:after="200" w:afterLines="50" w:line="300" w:lineRule="auto"/>
      <w:ind w:firstLine="482"/>
    </w:pPr>
    <w:rPr>
      <w:rFonts w:ascii="仿宋_GB2312" w:hAnsi="Times New Roman" w:eastAsia="仿宋_GB2312" w:cs="宋体"/>
      <w:sz w:val="24"/>
      <w:szCs w:val="20"/>
    </w:rPr>
  </w:style>
  <w:style w:type="paragraph" w:customStyle="1" w:styleId="1423">
    <w:name w:val="样式 表标题 + 段前: 0.5 行 段后: 0.5 行3"/>
    <w:basedOn w:val="420"/>
    <w:qFormat/>
    <w:uiPriority w:val="0"/>
    <w:pPr>
      <w:widowControl/>
      <w:spacing w:beforeLines="50" w:afterLines="50" w:line="300" w:lineRule="auto"/>
      <w:textAlignment w:val="auto"/>
    </w:pPr>
    <w:rPr>
      <w:rFonts w:eastAsia="仿宋_GB2312" w:cs="宋体"/>
      <w:b w:val="0"/>
      <w:sz w:val="21"/>
      <w:szCs w:val="20"/>
    </w:rPr>
  </w:style>
  <w:style w:type="paragraph" w:customStyle="1" w:styleId="1424">
    <w:name w:val="样式 标题 7 + 宋体"/>
    <w:basedOn w:val="10"/>
    <w:qFormat/>
    <w:uiPriority w:val="0"/>
    <w:pPr>
      <w:tabs>
        <w:tab w:val="left" w:pos="1296"/>
      </w:tabs>
      <w:spacing w:beforeLines="50" w:afterLines="50" w:line="300" w:lineRule="auto"/>
      <w:ind w:left="1296"/>
    </w:pPr>
    <w:rPr>
      <w:rFonts w:ascii="宋体" w:hAnsi="宋体" w:eastAsia="仿宋_GB2312" w:cs="Times New Roman"/>
      <w:szCs w:val="20"/>
    </w:rPr>
  </w:style>
  <w:style w:type="paragraph" w:customStyle="1" w:styleId="1425">
    <w:name w:val="一级节标题"/>
    <w:basedOn w:val="1"/>
    <w:next w:val="1"/>
    <w:qFormat/>
    <w:uiPriority w:val="0"/>
    <w:pPr>
      <w:spacing w:before="480" w:after="120"/>
      <w:ind w:firstLine="562"/>
      <w:jc w:val="center"/>
    </w:pPr>
    <w:rPr>
      <w:rFonts w:ascii="Times New Roman" w:hAnsi="Times New Roman" w:eastAsia="黑体" w:cs="Times New Roman"/>
      <w:b/>
      <w:sz w:val="28"/>
      <w:szCs w:val="28"/>
    </w:rPr>
  </w:style>
  <w:style w:type="paragraph" w:customStyle="1" w:styleId="1426">
    <w:name w:val="样式 首行缩进:  0.85 厘米"/>
    <w:basedOn w:val="1"/>
    <w:qFormat/>
    <w:uiPriority w:val="0"/>
    <w:pPr>
      <w:spacing w:line="360" w:lineRule="auto"/>
      <w:ind w:firstLine="482" w:firstLineChars="200"/>
    </w:pPr>
    <w:rPr>
      <w:rFonts w:ascii="Arial" w:hAnsi="Arial" w:eastAsia="仿宋" w:cs="Times New Roman"/>
      <w:sz w:val="24"/>
      <w:szCs w:val="21"/>
    </w:rPr>
  </w:style>
  <w:style w:type="paragraph" w:customStyle="1" w:styleId="1427">
    <w:name w:val="正文部分"/>
    <w:basedOn w:val="1"/>
    <w:qFormat/>
    <w:uiPriority w:val="0"/>
    <w:pPr>
      <w:spacing w:line="360" w:lineRule="auto"/>
      <w:ind w:firstLine="480" w:firstLineChars="200"/>
    </w:pPr>
    <w:rPr>
      <w:rFonts w:ascii="宋体" w:hAnsi="宋体" w:eastAsia="宋体" w:cs="宋体"/>
      <w:sz w:val="24"/>
      <w:szCs w:val="20"/>
    </w:rPr>
  </w:style>
  <w:style w:type="paragraph" w:customStyle="1" w:styleId="1428">
    <w:name w:val="样式 仿宋_GB2312 四号 左侧:  0.74 厘米 行距: 2 倍行距"/>
    <w:basedOn w:val="1"/>
    <w:qFormat/>
    <w:uiPriority w:val="0"/>
    <w:pPr>
      <w:spacing w:beforeLines="50" w:after="200" w:afterLines="50" w:line="300" w:lineRule="auto"/>
      <w:ind w:left="420"/>
    </w:pPr>
    <w:rPr>
      <w:rFonts w:ascii="仿宋_GB2312" w:hAnsi="Times New Roman" w:eastAsia="仿宋_GB2312" w:cs="宋体"/>
      <w:sz w:val="24"/>
      <w:szCs w:val="20"/>
    </w:rPr>
  </w:style>
  <w:style w:type="paragraph" w:customStyle="1" w:styleId="1429">
    <w:name w:val="样式 表标题 + 段前: 0.5 行 段后: 0.5 行1"/>
    <w:basedOn w:val="420"/>
    <w:qFormat/>
    <w:uiPriority w:val="0"/>
    <w:pPr>
      <w:widowControl/>
      <w:spacing w:beforeLines="50" w:afterLines="50" w:line="300" w:lineRule="auto"/>
      <w:textAlignment w:val="auto"/>
    </w:pPr>
    <w:rPr>
      <w:rFonts w:eastAsia="仿宋_GB2312" w:cs="宋体"/>
      <w:b w:val="0"/>
      <w:sz w:val="21"/>
      <w:szCs w:val="20"/>
    </w:rPr>
  </w:style>
  <w:style w:type="paragraph" w:customStyle="1" w:styleId="1430">
    <w:name w:val="表内正文"/>
    <w:next w:val="1"/>
    <w:qFormat/>
    <w:uiPriority w:val="0"/>
    <w:pPr>
      <w:adjustRightInd w:val="0"/>
      <w:snapToGrid w:val="0"/>
    </w:pPr>
    <w:rPr>
      <w:rFonts w:ascii="Times New Roman" w:hAnsi="Times New Roman" w:eastAsia="宋体" w:cs="Times New Roman"/>
      <w:kern w:val="2"/>
      <w:sz w:val="18"/>
      <w:szCs w:val="18"/>
      <w:lang w:val="en-US" w:eastAsia="zh-CN" w:bidi="ar-SA"/>
    </w:rPr>
  </w:style>
  <w:style w:type="paragraph" w:customStyle="1" w:styleId="1431">
    <w:name w:val="样式 宋体 小四 首行缩进:  0.85 厘米 行距: 1.5 倍行距"/>
    <w:basedOn w:val="1"/>
    <w:qFormat/>
    <w:uiPriority w:val="0"/>
    <w:pPr>
      <w:spacing w:beforeLines="50" w:after="200" w:afterLines="50" w:line="300" w:lineRule="auto"/>
      <w:ind w:firstLine="482"/>
    </w:pPr>
    <w:rPr>
      <w:rFonts w:ascii="宋体" w:hAnsi="宋体" w:eastAsia="仿宋_GB2312" w:cs="宋体"/>
      <w:sz w:val="24"/>
      <w:szCs w:val="20"/>
    </w:rPr>
  </w:style>
  <w:style w:type="paragraph" w:customStyle="1" w:styleId="1432">
    <w:name w:val="样式 小四 行距: 1.5 倍行距"/>
    <w:basedOn w:val="1"/>
    <w:qFormat/>
    <w:uiPriority w:val="0"/>
    <w:pPr>
      <w:spacing w:beforeLines="50" w:after="200" w:afterLines="50" w:line="300" w:lineRule="auto"/>
      <w:ind w:firstLine="200" w:firstLineChars="200"/>
    </w:pPr>
    <w:rPr>
      <w:rFonts w:ascii="Times New Roman" w:hAnsi="Times New Roman" w:eastAsia="仿宋_GB2312" w:cs="宋体"/>
      <w:sz w:val="24"/>
      <w:szCs w:val="20"/>
    </w:rPr>
  </w:style>
  <w:style w:type="paragraph" w:customStyle="1" w:styleId="1433">
    <w:name w:val="样式 仿宋_GB2312 四号 加粗 首行缩进:  0.85 厘米 行距: 2 倍行距"/>
    <w:basedOn w:val="1"/>
    <w:qFormat/>
    <w:uiPriority w:val="0"/>
    <w:pPr>
      <w:spacing w:beforeLines="50" w:after="200" w:afterLines="50" w:line="360" w:lineRule="auto"/>
      <w:ind w:firstLine="198"/>
    </w:pPr>
    <w:rPr>
      <w:rFonts w:ascii="仿宋_GB2312" w:hAnsi="Times New Roman" w:eastAsia="仿宋_GB2312" w:cs="宋体"/>
      <w:bCs/>
      <w:sz w:val="24"/>
      <w:szCs w:val="20"/>
    </w:rPr>
  </w:style>
  <w:style w:type="paragraph" w:customStyle="1" w:styleId="1434">
    <w:name w:val="样式 仿宋_GB2312 四号 行距: 2 倍行距2"/>
    <w:basedOn w:val="1"/>
    <w:qFormat/>
    <w:uiPriority w:val="0"/>
    <w:pPr>
      <w:spacing w:beforeLines="50" w:after="200" w:afterLines="50" w:line="300" w:lineRule="auto"/>
    </w:pPr>
    <w:rPr>
      <w:rFonts w:ascii="仿宋_GB2312" w:hAnsi="Times New Roman" w:eastAsia="仿宋_GB2312" w:cs="宋体"/>
      <w:sz w:val="24"/>
      <w:szCs w:val="20"/>
    </w:rPr>
  </w:style>
  <w:style w:type="paragraph" w:customStyle="1" w:styleId="1435">
    <w:name w:val="样式 表标题 + 段前: 0.5 行 段后: 0.5 行2"/>
    <w:basedOn w:val="420"/>
    <w:qFormat/>
    <w:uiPriority w:val="0"/>
    <w:pPr>
      <w:widowControl/>
      <w:spacing w:beforeLines="50" w:afterLines="50" w:line="300" w:lineRule="auto"/>
      <w:textAlignment w:val="auto"/>
    </w:pPr>
    <w:rPr>
      <w:rFonts w:eastAsia="仿宋_GB2312" w:cs="宋体"/>
      <w:b w:val="0"/>
      <w:sz w:val="21"/>
      <w:szCs w:val="20"/>
    </w:rPr>
  </w:style>
  <w:style w:type="paragraph" w:customStyle="1" w:styleId="1436">
    <w:name w:val="样式 样式 宋体 加粗 行距: 1.5 倍行距 + 段前: 0.5 行 段后: 0.5 行"/>
    <w:basedOn w:val="1"/>
    <w:qFormat/>
    <w:uiPriority w:val="0"/>
    <w:pPr>
      <w:spacing w:beforeLines="50" w:after="200" w:afterLines="50" w:line="300" w:lineRule="auto"/>
      <w:ind w:firstLine="480" w:firstLineChars="200"/>
    </w:pPr>
    <w:rPr>
      <w:rFonts w:ascii="宋体" w:hAnsi="宋体" w:eastAsia="仿宋_GB2312" w:cs="宋体"/>
      <w:bCs/>
      <w:sz w:val="24"/>
      <w:szCs w:val="20"/>
    </w:rPr>
  </w:style>
  <w:style w:type="paragraph" w:customStyle="1" w:styleId="1437">
    <w:name w:val="样式 标题 1章名 + 首行缩进:  2 字符 段前: 1 行 段后: 0.5 行"/>
    <w:basedOn w:val="4"/>
    <w:qFormat/>
    <w:uiPriority w:val="0"/>
    <w:pPr>
      <w:pageBreakBefore/>
      <w:spacing w:before="0" w:beforeLines="50" w:after="200" w:afterLines="50" w:line="240" w:lineRule="auto"/>
      <w:ind w:left="431" w:firstLine="723"/>
      <w:jc w:val="left"/>
    </w:pPr>
    <w:rPr>
      <w:rFonts w:ascii="Times New Roman" w:hAnsi="Times New Roman" w:eastAsia="黑体" w:cs="宋体"/>
      <w:bCs/>
      <w:szCs w:val="20"/>
    </w:rPr>
  </w:style>
  <w:style w:type="paragraph" w:customStyle="1" w:styleId="1438">
    <w:name w:val="样式 样式 正文内容 + 首行缩进:  1.92 字符 + 首行缩进:  1.92 字符"/>
    <w:basedOn w:val="1"/>
    <w:qFormat/>
    <w:uiPriority w:val="0"/>
    <w:pPr>
      <w:spacing w:before="100" w:beforeAutospacing="1" w:after="100" w:afterAutospacing="1" w:line="360" w:lineRule="auto"/>
      <w:ind w:firstLine="192" w:firstLineChars="192"/>
    </w:pPr>
    <w:rPr>
      <w:rFonts w:ascii="Times New Roman" w:hAnsi="Times New Roman" w:eastAsia="宋体" w:cs="宋体"/>
      <w:sz w:val="24"/>
      <w:szCs w:val="20"/>
    </w:rPr>
  </w:style>
  <w:style w:type="paragraph" w:customStyle="1" w:styleId="1439">
    <w:name w:val="样式 仿宋_GB2312 四号 行距: 2 倍行距1"/>
    <w:basedOn w:val="1"/>
    <w:qFormat/>
    <w:uiPriority w:val="0"/>
    <w:pPr>
      <w:spacing w:beforeLines="50" w:after="200" w:afterLines="50" w:line="300" w:lineRule="auto"/>
    </w:pPr>
    <w:rPr>
      <w:rFonts w:ascii="仿宋_GB2312" w:hAnsi="Times New Roman" w:eastAsia="仿宋_GB2312" w:cs="宋体"/>
      <w:sz w:val="24"/>
      <w:szCs w:val="20"/>
    </w:rPr>
  </w:style>
  <w:style w:type="paragraph" w:customStyle="1" w:styleId="1440">
    <w:name w:val="样式 仿宋_GB2312 四号 行距: 2 倍行距3"/>
    <w:basedOn w:val="1"/>
    <w:qFormat/>
    <w:uiPriority w:val="0"/>
    <w:pPr>
      <w:spacing w:beforeLines="50" w:after="200" w:afterLines="50" w:line="300" w:lineRule="auto"/>
    </w:pPr>
    <w:rPr>
      <w:rFonts w:ascii="仿宋_GB2312" w:hAnsi="Times New Roman" w:eastAsia="仿宋_GB2312" w:cs="宋体"/>
      <w:sz w:val="24"/>
      <w:szCs w:val="20"/>
    </w:rPr>
  </w:style>
  <w:style w:type="paragraph" w:customStyle="1" w:styleId="1441">
    <w:name w:val="样式 PI + 段前: 自动 段后: 自动 行距: 1.5 倍行距"/>
    <w:basedOn w:val="35"/>
    <w:qFormat/>
    <w:uiPriority w:val="0"/>
    <w:pPr>
      <w:widowControl/>
      <w:spacing w:beforeLines="50" w:afterLines="50" w:line="300" w:lineRule="auto"/>
      <w:ind w:left="0" w:leftChars="0" w:firstLine="480"/>
    </w:pPr>
    <w:rPr>
      <w:rFonts w:ascii="仿宋_GB2312" w:hAnsi="宋体" w:eastAsia="仿宋_GB2312" w:cs="宋体"/>
      <w:kern w:val="0"/>
      <w:sz w:val="24"/>
      <w:szCs w:val="20"/>
    </w:rPr>
  </w:style>
  <w:style w:type="paragraph" w:customStyle="1" w:styleId="1442">
    <w:name w:val="封面"/>
    <w:basedOn w:val="1"/>
    <w:qFormat/>
    <w:uiPriority w:val="0"/>
    <w:pPr>
      <w:spacing w:line="360" w:lineRule="auto"/>
      <w:ind w:firstLine="200" w:firstLineChars="200"/>
      <w:jc w:val="center"/>
    </w:pPr>
    <w:rPr>
      <w:rFonts w:ascii="方正姚体" w:hAnsi="Times New Roman" w:eastAsia="方正姚体" w:cs="Times New Roman"/>
      <w:b/>
      <w:sz w:val="52"/>
      <w:szCs w:val="20"/>
    </w:rPr>
  </w:style>
  <w:style w:type="paragraph" w:customStyle="1" w:styleId="1443">
    <w:name w:val="样式 标题 4 + 宋体 行距: 1.5 倍行距"/>
    <w:basedOn w:val="7"/>
    <w:qFormat/>
    <w:uiPriority w:val="0"/>
    <w:pPr>
      <w:tabs>
        <w:tab w:val="left" w:pos="1680"/>
      </w:tabs>
      <w:spacing w:before="50" w:beforeLines="50" w:after="200" w:afterLines="50" w:line="360" w:lineRule="auto"/>
      <w:ind w:left="1680" w:hanging="420"/>
    </w:pPr>
    <w:rPr>
      <w:rFonts w:ascii="宋体" w:hAnsi="宋体" w:eastAsia="黑体" w:cs="宋体"/>
      <w:b w:val="0"/>
      <w:bCs w:val="0"/>
      <w:kern w:val="44"/>
      <w:szCs w:val="20"/>
    </w:rPr>
  </w:style>
  <w:style w:type="paragraph" w:customStyle="1" w:styleId="1444">
    <w:name w:val="样式 样式 正文文本 + 行距: 2 倍行距 + 首行缩进:  2 字符 段前: 0.5 行 段后: 0.5 行1"/>
    <w:basedOn w:val="1445"/>
    <w:qFormat/>
    <w:uiPriority w:val="0"/>
    <w:pPr>
      <w:tabs>
        <w:tab w:val="left" w:pos="3161"/>
      </w:tabs>
    </w:pPr>
  </w:style>
  <w:style w:type="paragraph" w:customStyle="1" w:styleId="1445">
    <w:name w:val="样式 正文文本 + 行距: 2 倍行距"/>
    <w:basedOn w:val="2"/>
    <w:qFormat/>
    <w:uiPriority w:val="0"/>
    <w:pPr>
      <w:tabs>
        <w:tab w:val="left" w:pos="3161"/>
      </w:tabs>
      <w:spacing w:beforeLines="50" w:after="120" w:afterLines="50" w:line="360" w:lineRule="auto"/>
      <w:jc w:val="left"/>
    </w:pPr>
    <w:rPr>
      <w:rFonts w:ascii="仿宋_GB2312" w:hAnsi="Times New Roman" w:eastAsia="仿宋_GB2312" w:cs="宋体"/>
      <w:color w:val="000000"/>
      <w:szCs w:val="20"/>
      <w:lang w:eastAsia="zh-CN"/>
    </w:rPr>
  </w:style>
  <w:style w:type="paragraph" w:customStyle="1" w:styleId="1446">
    <w:name w:val="样式 仿宋_GB2312 四号 首行缩进:  0.85 厘米 行距: 2 倍行距"/>
    <w:basedOn w:val="1"/>
    <w:qFormat/>
    <w:uiPriority w:val="0"/>
    <w:pPr>
      <w:spacing w:line="300" w:lineRule="auto"/>
      <w:ind w:firstLine="200" w:firstLineChars="200"/>
    </w:pPr>
    <w:rPr>
      <w:rFonts w:ascii="仿宋_GB2312" w:hAnsi="Times New Roman" w:eastAsia="仿宋_GB2312" w:cs="宋体"/>
      <w:sz w:val="24"/>
      <w:szCs w:val="20"/>
    </w:rPr>
  </w:style>
  <w:style w:type="paragraph" w:customStyle="1" w:styleId="1447">
    <w:name w:val="样式 宋体 左 行距: 1.5 倍行距"/>
    <w:basedOn w:val="1"/>
    <w:qFormat/>
    <w:uiPriority w:val="0"/>
    <w:pPr>
      <w:spacing w:beforeLines="50" w:after="200" w:afterLines="50" w:line="300" w:lineRule="auto"/>
      <w:ind w:firstLine="150" w:firstLineChars="150"/>
      <w:jc w:val="left"/>
    </w:pPr>
    <w:rPr>
      <w:rFonts w:ascii="宋体" w:hAnsi="宋体" w:eastAsia="仿宋_GB2312" w:cs="宋体"/>
      <w:sz w:val="24"/>
      <w:szCs w:val="20"/>
    </w:rPr>
  </w:style>
  <w:style w:type="paragraph" w:customStyle="1" w:styleId="1448">
    <w:name w:val="样式 宋体 小四 加粗 行距: 1.5 倍行距1"/>
    <w:basedOn w:val="1"/>
    <w:qFormat/>
    <w:uiPriority w:val="0"/>
    <w:pPr>
      <w:spacing w:beforeLines="50" w:after="200" w:afterLines="50" w:line="300" w:lineRule="auto"/>
      <w:ind w:right="-330" w:rightChars="-330" w:firstLine="100" w:firstLineChars="100"/>
    </w:pPr>
    <w:rPr>
      <w:rFonts w:ascii="宋体" w:hAnsi="宋体" w:eastAsia="仿宋_GB2312" w:cs="宋体"/>
      <w:b/>
      <w:bCs/>
      <w:sz w:val="24"/>
      <w:szCs w:val="20"/>
    </w:rPr>
  </w:style>
  <w:style w:type="paragraph" w:customStyle="1" w:styleId="1449">
    <w:name w:val="电子邮件签名1"/>
    <w:basedOn w:val="1"/>
    <w:qFormat/>
    <w:uiPriority w:val="0"/>
    <w:pPr>
      <w:jc w:val="left"/>
    </w:pPr>
    <w:rPr>
      <w:rFonts w:ascii="Times New Roman" w:hAnsi="Times New Roman" w:eastAsia="仿宋" w:cs="Times New Roman"/>
      <w:kern w:val="0"/>
      <w:sz w:val="24"/>
      <w:szCs w:val="22"/>
    </w:rPr>
  </w:style>
  <w:style w:type="paragraph" w:customStyle="1" w:styleId="1450">
    <w:name w:val="样式 居中 首行缩进:  2 字符 段前: 0.5 行 段后: 0.5 行 行距: 1.5 倍行距"/>
    <w:basedOn w:val="1"/>
    <w:qFormat/>
    <w:uiPriority w:val="0"/>
    <w:pPr>
      <w:spacing w:beforeLines="50" w:after="200" w:afterLines="50" w:line="300" w:lineRule="auto"/>
      <w:ind w:firstLine="200" w:firstLineChars="200"/>
      <w:jc w:val="center"/>
    </w:pPr>
    <w:rPr>
      <w:rFonts w:ascii="Calibri" w:hAnsi="Calibri" w:eastAsia="仿宋_GB2312" w:cs="宋体"/>
      <w:sz w:val="24"/>
      <w:szCs w:val="20"/>
    </w:rPr>
  </w:style>
  <w:style w:type="paragraph" w:customStyle="1" w:styleId="1451">
    <w:name w:val="样式 表标题 + 段前: 0.5 行 段后: 0.5 行"/>
    <w:basedOn w:val="420"/>
    <w:qFormat/>
    <w:uiPriority w:val="0"/>
    <w:pPr>
      <w:widowControl/>
      <w:spacing w:beforeLines="50" w:afterLines="50" w:line="300" w:lineRule="auto"/>
      <w:textAlignment w:val="auto"/>
    </w:pPr>
    <w:rPr>
      <w:rFonts w:eastAsia="仿宋_GB2312" w:cs="宋体"/>
      <w:bCs/>
      <w:sz w:val="21"/>
      <w:szCs w:val="20"/>
    </w:rPr>
  </w:style>
  <w:style w:type="paragraph" w:customStyle="1" w:styleId="1452">
    <w:name w:val="样式 仿宋_GB2312 四号 加粗 行距: 2 倍行距"/>
    <w:basedOn w:val="1"/>
    <w:qFormat/>
    <w:uiPriority w:val="0"/>
    <w:pPr>
      <w:spacing w:beforeLines="50" w:after="200" w:afterLines="50" w:line="360" w:lineRule="auto"/>
      <w:ind w:firstLine="480" w:firstLineChars="200"/>
    </w:pPr>
    <w:rPr>
      <w:rFonts w:ascii="仿宋_GB2312" w:hAnsi="Times New Roman" w:eastAsia="仿宋_GB2312" w:cs="宋体"/>
      <w:bCs/>
      <w:sz w:val="24"/>
      <w:szCs w:val="20"/>
    </w:rPr>
  </w:style>
  <w:style w:type="paragraph" w:customStyle="1" w:styleId="1453">
    <w:name w:val="样式 宋体 小四 行距: 1.5 倍行距2"/>
    <w:basedOn w:val="1"/>
    <w:qFormat/>
    <w:uiPriority w:val="0"/>
    <w:pPr>
      <w:spacing w:beforeLines="50" w:after="200" w:afterLines="50" w:line="300" w:lineRule="auto"/>
      <w:ind w:firstLine="200" w:firstLineChars="200"/>
    </w:pPr>
    <w:rPr>
      <w:rFonts w:ascii="宋体" w:hAnsi="宋体" w:eastAsia="仿宋_GB2312" w:cs="宋体"/>
      <w:sz w:val="24"/>
      <w:szCs w:val="20"/>
    </w:rPr>
  </w:style>
  <w:style w:type="paragraph" w:customStyle="1" w:styleId="1454">
    <w:name w:val="样式 统一正文 + Times New Roman1"/>
    <w:basedOn w:val="422"/>
    <w:qFormat/>
    <w:uiPriority w:val="0"/>
    <w:rPr>
      <w:rFonts w:cs="宋体"/>
    </w:rPr>
  </w:style>
  <w:style w:type="paragraph" w:customStyle="1" w:styleId="1455">
    <w:name w:val="样式 小四 行距: 1.5 倍行距1"/>
    <w:basedOn w:val="1"/>
    <w:qFormat/>
    <w:uiPriority w:val="0"/>
    <w:pPr>
      <w:spacing w:beforeLines="50" w:after="200" w:afterLines="50" w:line="300" w:lineRule="auto"/>
      <w:ind w:firstLine="480" w:firstLineChars="200"/>
    </w:pPr>
    <w:rPr>
      <w:rFonts w:ascii="Times New Roman" w:hAnsi="Times New Roman" w:eastAsia="仿宋_GB2312" w:cs="宋体"/>
      <w:sz w:val="24"/>
      <w:szCs w:val="20"/>
    </w:rPr>
  </w:style>
  <w:style w:type="paragraph" w:customStyle="1" w:styleId="1456">
    <w:name w:val="样式 样式 仿宋_GB2312 四号 行距: 2 倍行距3 + 段前: 0.5 行 段后: 0.5 行1"/>
    <w:basedOn w:val="1440"/>
    <w:qFormat/>
    <w:uiPriority w:val="0"/>
    <w:pPr>
      <w:spacing w:before="50" w:after="50"/>
      <w:ind w:firstLine="200" w:firstLineChars="200"/>
    </w:pPr>
  </w:style>
  <w:style w:type="paragraph" w:customStyle="1" w:styleId="1457">
    <w:name w:val="样式 宋体 小四 行距: 1.5 倍行距"/>
    <w:basedOn w:val="1"/>
    <w:qFormat/>
    <w:uiPriority w:val="0"/>
    <w:pPr>
      <w:spacing w:beforeLines="50" w:after="200" w:afterLines="50" w:line="300" w:lineRule="auto"/>
      <w:ind w:firstLine="480" w:firstLineChars="200"/>
    </w:pPr>
    <w:rPr>
      <w:rFonts w:ascii="仿宋_GB2312" w:hAnsi="宋体" w:eastAsia="仿宋_GB2312" w:cs="宋体"/>
      <w:sz w:val="24"/>
      <w:szCs w:val="20"/>
    </w:rPr>
  </w:style>
  <w:style w:type="paragraph" w:customStyle="1" w:styleId="1458">
    <w:name w:val="样式 宋体 左 行距: 1.5 倍行距1"/>
    <w:basedOn w:val="1"/>
    <w:qFormat/>
    <w:uiPriority w:val="0"/>
    <w:pPr>
      <w:spacing w:beforeLines="50" w:after="200" w:afterLines="50" w:line="300" w:lineRule="auto"/>
      <w:jc w:val="left"/>
    </w:pPr>
    <w:rPr>
      <w:rFonts w:ascii="宋体" w:hAnsi="宋体" w:eastAsia="仿宋_GB2312" w:cs="宋体"/>
      <w:sz w:val="24"/>
      <w:szCs w:val="20"/>
    </w:rPr>
  </w:style>
  <w:style w:type="paragraph" w:customStyle="1" w:styleId="1459">
    <w:name w:val="图名称"/>
    <w:basedOn w:val="23"/>
    <w:qFormat/>
    <w:uiPriority w:val="0"/>
    <w:pPr>
      <w:adjustRightInd w:val="0"/>
      <w:snapToGrid w:val="0"/>
      <w:ind w:firstLine="0" w:firstLineChars="0"/>
      <w:jc w:val="center"/>
    </w:pPr>
    <w:rPr>
      <w:rFonts w:ascii="Times New Roman" w:hAnsi="Times New Roman" w:eastAsia="宋体"/>
      <w:b/>
      <w:sz w:val="18"/>
      <w:szCs w:val="18"/>
    </w:rPr>
  </w:style>
  <w:style w:type="paragraph" w:customStyle="1" w:styleId="1460">
    <w:name w:val="表格内容"/>
    <w:basedOn w:val="1"/>
    <w:qFormat/>
    <w:uiPriority w:val="0"/>
    <w:pPr>
      <w:snapToGrid w:val="0"/>
      <w:spacing w:line="300" w:lineRule="exact"/>
      <w:ind w:firstLine="200" w:firstLineChars="200"/>
      <w:jc w:val="center"/>
    </w:pPr>
    <w:rPr>
      <w:rFonts w:ascii="宋体" w:hAnsi="宋体" w:eastAsia="宋体" w:cs="Times New Roman"/>
      <w:sz w:val="24"/>
    </w:rPr>
  </w:style>
  <w:style w:type="paragraph" w:customStyle="1" w:styleId="1461">
    <w:name w:val="样式 仿宋_GB2312 四号 首行缩进:  0.99 厘米"/>
    <w:basedOn w:val="1"/>
    <w:qFormat/>
    <w:uiPriority w:val="0"/>
    <w:pPr>
      <w:spacing w:beforeLines="50" w:after="200" w:afterLines="50" w:line="300" w:lineRule="auto"/>
      <w:ind w:firstLine="561"/>
    </w:pPr>
    <w:rPr>
      <w:rFonts w:ascii="仿宋_GB2312" w:hAnsi="Times New Roman" w:eastAsia="仿宋_GB2312" w:cs="宋体"/>
      <w:sz w:val="24"/>
      <w:szCs w:val="20"/>
    </w:rPr>
  </w:style>
  <w:style w:type="paragraph" w:customStyle="1" w:styleId="1462">
    <w:name w:val="二级节标题"/>
    <w:basedOn w:val="1"/>
    <w:next w:val="1"/>
    <w:qFormat/>
    <w:uiPriority w:val="0"/>
    <w:pPr>
      <w:spacing w:before="240" w:after="120"/>
    </w:pPr>
    <w:rPr>
      <w:rFonts w:ascii="Times New Roman" w:hAnsi="Times New Roman" w:eastAsia="黑体" w:cs="Times New Roman"/>
      <w:sz w:val="26"/>
      <w:szCs w:val="26"/>
    </w:rPr>
  </w:style>
  <w:style w:type="paragraph" w:customStyle="1" w:styleId="1463">
    <w:name w:val="xl60"/>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ind w:firstLine="200" w:firstLineChars="200"/>
      <w:jc w:val="left"/>
    </w:pPr>
    <w:rPr>
      <w:rFonts w:ascii="仿宋_GB2312" w:hAnsi="宋体" w:eastAsia="仿宋_GB2312" w:cs="宋体"/>
      <w:color w:val="FF0000"/>
      <w:kern w:val="0"/>
      <w:sz w:val="24"/>
      <w:szCs w:val="21"/>
    </w:rPr>
  </w:style>
  <w:style w:type="paragraph" w:customStyle="1" w:styleId="1464">
    <w:name w:val="正文-带编号1)"/>
    <w:basedOn w:val="1"/>
    <w:qFormat/>
    <w:uiPriority w:val="0"/>
    <w:pPr>
      <w:numPr>
        <w:ilvl w:val="0"/>
        <w:numId w:val="40"/>
      </w:numPr>
      <w:tabs>
        <w:tab w:val="left" w:pos="1620"/>
      </w:tabs>
      <w:spacing w:line="400" w:lineRule="exact"/>
      <w:ind w:left="0" w:leftChars="600" w:hanging="360" w:hangingChars="200"/>
    </w:pPr>
    <w:rPr>
      <w:rFonts w:ascii="Arial" w:hAnsi="Arial" w:eastAsia="仿宋" w:cs="Times New Roman"/>
      <w:sz w:val="24"/>
    </w:rPr>
  </w:style>
  <w:style w:type="paragraph" w:customStyle="1" w:styleId="1465">
    <w:name w:val="Char4"/>
    <w:basedOn w:val="1"/>
    <w:qFormat/>
    <w:uiPriority w:val="0"/>
    <w:pPr>
      <w:tabs>
        <w:tab w:val="left" w:pos="420"/>
      </w:tabs>
      <w:ind w:left="420" w:hanging="420" w:firstLineChars="200"/>
    </w:pPr>
    <w:rPr>
      <w:rFonts w:ascii="Tahoma" w:hAnsi="Tahoma" w:eastAsia="仿宋" w:cs="Times New Roman"/>
      <w:sz w:val="24"/>
      <w:szCs w:val="21"/>
    </w:rPr>
  </w:style>
  <w:style w:type="paragraph" w:customStyle="1" w:styleId="1466">
    <w:name w:val="Char Char Char Char Char Char Char Char Char Char Char Char Char Char Char Char Char Char Char1"/>
    <w:basedOn w:val="1"/>
    <w:qFormat/>
    <w:uiPriority w:val="0"/>
    <w:pPr>
      <w:ind w:firstLine="200" w:firstLineChars="200"/>
    </w:pPr>
    <w:rPr>
      <w:rFonts w:ascii="Tahoma" w:hAnsi="Tahoma" w:eastAsia="仿宋" w:cs="Times New Roman"/>
      <w:sz w:val="24"/>
      <w:szCs w:val="21"/>
    </w:rPr>
  </w:style>
  <w:style w:type="paragraph" w:customStyle="1" w:styleId="1467">
    <w:name w:val="Char Char2 Char1"/>
    <w:basedOn w:val="1"/>
    <w:qFormat/>
    <w:uiPriority w:val="0"/>
    <w:pPr>
      <w:keepNext/>
      <w:keepLines/>
      <w:pageBreakBefore/>
      <w:tabs>
        <w:tab w:val="left" w:pos="845"/>
      </w:tabs>
      <w:ind w:left="845" w:hanging="420" w:firstLineChars="200"/>
    </w:pPr>
    <w:rPr>
      <w:rFonts w:ascii="Tahoma" w:hAnsi="Tahoma" w:eastAsia="仿宋" w:cs="Times New Roman"/>
      <w:sz w:val="24"/>
      <w:szCs w:val="21"/>
    </w:rPr>
  </w:style>
  <w:style w:type="paragraph" w:customStyle="1" w:styleId="1468">
    <w:name w:val="xl76"/>
    <w:basedOn w:val="1"/>
    <w:qFormat/>
    <w:uiPriority w:val="0"/>
    <w:pPr>
      <w:widowControl/>
      <w:pBdr>
        <w:left w:val="single" w:color="auto" w:sz="4" w:space="0"/>
        <w:bottom w:val="single" w:color="auto" w:sz="4" w:space="0"/>
        <w:right w:val="single" w:color="auto" w:sz="4" w:space="0"/>
      </w:pBdr>
      <w:shd w:val="clear" w:color="000000" w:fill="FFFFFF"/>
      <w:spacing w:before="100" w:beforeAutospacing="1" w:after="100" w:afterAutospacing="1"/>
      <w:jc w:val="center"/>
      <w:textAlignment w:val="center"/>
    </w:pPr>
    <w:rPr>
      <w:rFonts w:ascii="Cambria" w:hAnsi="Cambria" w:eastAsia="Cambria" w:cs="Cambria"/>
      <w:b/>
      <w:bCs/>
      <w:kern w:val="0"/>
      <w:sz w:val="24"/>
    </w:rPr>
  </w:style>
  <w:style w:type="paragraph" w:customStyle="1" w:styleId="1469">
    <w:name w:val="Char Char1 Char Char1 Char Char2"/>
    <w:basedOn w:val="27"/>
    <w:qFormat/>
    <w:uiPriority w:val="0"/>
    <w:pPr>
      <w:shd w:val="clear" w:color="auto" w:fill="000080"/>
      <w:spacing w:after="0" w:line="240" w:lineRule="auto"/>
      <w:ind w:firstLine="200"/>
      <w:jc w:val="both"/>
    </w:pPr>
    <w:rPr>
      <w:rFonts w:ascii="Tahoma" w:hAnsi="Tahoma" w:eastAsia="仿宋"/>
      <w:sz w:val="24"/>
      <w:szCs w:val="24"/>
    </w:rPr>
  </w:style>
  <w:style w:type="paragraph" w:customStyle="1" w:styleId="1470">
    <w:name w:val="Char Char Char Char Char Char1 Char1"/>
    <w:basedOn w:val="1"/>
    <w:qFormat/>
    <w:uiPriority w:val="0"/>
    <w:pPr>
      <w:widowControl/>
      <w:spacing w:after="160" w:line="240" w:lineRule="exact"/>
      <w:ind w:firstLine="200" w:firstLineChars="200"/>
      <w:jc w:val="left"/>
    </w:pPr>
    <w:rPr>
      <w:rFonts w:ascii="Verdana" w:hAnsi="Verdana" w:eastAsia="仿宋" w:cs="Times New Roman"/>
      <w:kern w:val="0"/>
      <w:sz w:val="24"/>
      <w:szCs w:val="21"/>
      <w:lang w:eastAsia="en-US"/>
    </w:rPr>
  </w:style>
  <w:style w:type="paragraph" w:customStyle="1" w:styleId="1471">
    <w:name w:val="Char Char Char1 Char Char Char Char Char Char Char Char Char Char Char Char Char Char Char Char Char Char Char Char Char Char Char Char Char Char Char Char Char Char Char1"/>
    <w:basedOn w:val="1"/>
    <w:qFormat/>
    <w:uiPriority w:val="0"/>
    <w:pPr>
      <w:ind w:firstLine="200" w:firstLineChars="200"/>
    </w:pPr>
    <w:rPr>
      <w:rFonts w:ascii="Tahoma" w:hAnsi="Tahoma" w:eastAsia="仿宋" w:cs="Times New Roman"/>
      <w:sz w:val="24"/>
      <w:szCs w:val="21"/>
    </w:rPr>
  </w:style>
  <w:style w:type="paragraph" w:customStyle="1" w:styleId="1472">
    <w:name w:val="Char Char1 Char2"/>
    <w:basedOn w:val="1"/>
    <w:qFormat/>
    <w:uiPriority w:val="0"/>
    <w:pPr>
      <w:ind w:firstLine="200" w:firstLineChars="200"/>
    </w:pPr>
    <w:rPr>
      <w:rFonts w:ascii="Arial" w:hAnsi="Arial" w:eastAsia="仿宋" w:cs="Times New Roman"/>
      <w:sz w:val="20"/>
      <w:szCs w:val="21"/>
    </w:rPr>
  </w:style>
  <w:style w:type="paragraph" w:customStyle="1" w:styleId="1473">
    <w:name w:val="样式 样式 样式 正文文本 + (西文) 华文楷体 行距: 2 倍行距 + 首行缩进:  2 字符 + 首行缩进:  2 字符"/>
    <w:basedOn w:val="1474"/>
    <w:qFormat/>
    <w:uiPriority w:val="0"/>
    <w:pPr>
      <w:tabs>
        <w:tab w:val="left" w:pos="3161"/>
      </w:tabs>
      <w:ind w:firstLine="200"/>
    </w:pPr>
  </w:style>
  <w:style w:type="paragraph" w:customStyle="1" w:styleId="1474">
    <w:name w:val="样式 样式 正文文本 + (西文) 华文楷体 行距: 2 倍行距 + 首行缩进:  2 字符"/>
    <w:basedOn w:val="1475"/>
    <w:qFormat/>
    <w:uiPriority w:val="0"/>
    <w:pPr>
      <w:tabs>
        <w:tab w:val="left" w:pos="3161"/>
      </w:tabs>
      <w:spacing w:line="300" w:lineRule="auto"/>
      <w:ind w:firstLine="0" w:firstLineChars="0"/>
    </w:pPr>
  </w:style>
  <w:style w:type="paragraph" w:customStyle="1" w:styleId="1475">
    <w:name w:val="样式 正文文本 + (西文) 华文楷体 行距: 2 倍行距"/>
    <w:basedOn w:val="2"/>
    <w:qFormat/>
    <w:uiPriority w:val="0"/>
    <w:pPr>
      <w:tabs>
        <w:tab w:val="left" w:pos="3161"/>
      </w:tabs>
      <w:spacing w:line="360" w:lineRule="auto"/>
      <w:ind w:firstLine="200" w:firstLineChars="200"/>
      <w:jc w:val="left"/>
    </w:pPr>
    <w:rPr>
      <w:rFonts w:ascii="华文楷体" w:hAnsi="Times New Roman" w:eastAsia="仿宋" w:cs="宋体"/>
      <w:szCs w:val="20"/>
      <w:lang w:eastAsia="zh-CN"/>
    </w:rPr>
  </w:style>
  <w:style w:type="paragraph" w:customStyle="1" w:styleId="1476">
    <w:name w:val="修订2"/>
    <w:qFormat/>
    <w:uiPriority w:val="99"/>
    <w:rPr>
      <w:rFonts w:ascii="Times New Roman" w:hAnsi="Times New Roman" w:eastAsia="宋体" w:cs="Times New Roman"/>
      <w:kern w:val="2"/>
      <w:sz w:val="24"/>
      <w:lang w:val="en-US" w:eastAsia="zh-CN" w:bidi="ar-SA"/>
    </w:rPr>
  </w:style>
  <w:style w:type="paragraph" w:customStyle="1" w:styleId="1477">
    <w:name w:val="TOC 标题3"/>
    <w:next w:val="59"/>
    <w:qFormat/>
    <w:uiPriority w:val="0"/>
    <w:pPr>
      <w:keepNext/>
      <w:snapToGrid w:val="0"/>
      <w:spacing w:before="480" w:after="360"/>
      <w:jc w:val="center"/>
    </w:pPr>
    <w:rPr>
      <w:rFonts w:ascii="Times New Roman" w:hAnsi="Times New Roman" w:eastAsia="黑体" w:cs="Times New Roman"/>
      <w:sz w:val="36"/>
      <w:szCs w:val="36"/>
      <w:lang w:val="en-US" w:eastAsia="zh-CN" w:bidi="ar-SA"/>
    </w:rPr>
  </w:style>
  <w:style w:type="paragraph" w:customStyle="1" w:styleId="1478">
    <w:name w:val="Char Char Char3"/>
    <w:basedOn w:val="1"/>
    <w:qFormat/>
    <w:uiPriority w:val="0"/>
    <w:pPr>
      <w:ind w:firstLine="288" w:firstLineChars="200"/>
    </w:pPr>
    <w:rPr>
      <w:rFonts w:ascii="Arial" w:hAnsi="Arial" w:eastAsia="仿宋" w:cs="Times New Roman"/>
      <w:sz w:val="24"/>
    </w:rPr>
  </w:style>
  <w:style w:type="paragraph" w:customStyle="1" w:styleId="1479">
    <w:name w:val="SideBar"/>
    <w:basedOn w:val="1"/>
    <w:qFormat/>
    <w:uiPriority w:val="0"/>
    <w:pPr>
      <w:widowControl/>
      <w:spacing w:before="120"/>
      <w:ind w:firstLine="200" w:firstLineChars="200"/>
      <w:jc w:val="left"/>
    </w:pPr>
    <w:rPr>
      <w:rFonts w:ascii="New Century Schlbk" w:hAnsi="New Century Schlbk" w:eastAsia="仿宋" w:cs="Times New Roman"/>
      <w:kern w:val="0"/>
      <w:sz w:val="22"/>
    </w:rPr>
  </w:style>
  <w:style w:type="paragraph" w:customStyle="1" w:styleId="1480">
    <w:name w:val="Text Char"/>
    <w:basedOn w:val="1"/>
    <w:qFormat/>
    <w:uiPriority w:val="0"/>
    <w:pPr>
      <w:widowControl/>
      <w:snapToGrid w:val="0"/>
      <w:spacing w:before="80" w:after="80"/>
      <w:ind w:firstLine="200" w:firstLineChars="200"/>
      <w:jc w:val="left"/>
    </w:pPr>
    <w:rPr>
      <w:rFonts w:ascii="Arial" w:hAnsi="Arial" w:eastAsia="仿宋" w:cs="Times New Roman"/>
      <w:sz w:val="24"/>
      <w:szCs w:val="21"/>
    </w:rPr>
  </w:style>
  <w:style w:type="paragraph" w:customStyle="1" w:styleId="1481">
    <w:name w:val="样式 标题 2H2h2TestHeading2th2l2Courseware #HD2Level 2 Topic...2"/>
    <w:basedOn w:val="1"/>
    <w:qFormat/>
    <w:uiPriority w:val="0"/>
    <w:pPr>
      <w:ind w:firstLine="200" w:firstLineChars="200"/>
    </w:pPr>
    <w:rPr>
      <w:rFonts w:ascii="Calibri" w:hAnsi="Calibri" w:eastAsia="仿宋" w:cs="Times New Roman"/>
      <w:sz w:val="24"/>
      <w:szCs w:val="21"/>
    </w:rPr>
  </w:style>
  <w:style w:type="paragraph" w:customStyle="1" w:styleId="1482">
    <w:name w:val="项目"/>
    <w:basedOn w:val="1"/>
    <w:qFormat/>
    <w:uiPriority w:val="0"/>
    <w:pPr>
      <w:tabs>
        <w:tab w:val="left" w:pos="851"/>
      </w:tabs>
      <w:spacing w:before="120" w:after="120" w:line="360" w:lineRule="auto"/>
      <w:ind w:left="851" w:hanging="454" w:firstLineChars="200"/>
      <w:jc w:val="left"/>
      <w:textAlignment w:val="baseline"/>
    </w:pPr>
    <w:rPr>
      <w:rFonts w:ascii="Cambria" w:hAnsi="Arial" w:eastAsia="Cambria" w:cs="Times New Roman"/>
      <w:kern w:val="0"/>
      <w:sz w:val="24"/>
      <w:szCs w:val="20"/>
    </w:rPr>
  </w:style>
  <w:style w:type="paragraph" w:customStyle="1" w:styleId="1483">
    <w:name w:val="数字编号格式"/>
    <w:basedOn w:val="548"/>
    <w:qFormat/>
    <w:uiPriority w:val="99"/>
    <w:pPr>
      <w:tabs>
        <w:tab w:val="left" w:pos="210"/>
      </w:tabs>
      <w:spacing w:after="0"/>
    </w:pPr>
    <w:rPr>
      <w:sz w:val="28"/>
    </w:rPr>
  </w:style>
  <w:style w:type="paragraph" w:customStyle="1" w:styleId="1484">
    <w:name w:val="TOC 标题1"/>
    <w:basedOn w:val="4"/>
    <w:next w:val="1"/>
    <w:qFormat/>
    <w:uiPriority w:val="39"/>
    <w:pPr>
      <w:widowControl/>
      <w:numPr>
        <w:numId w:val="0"/>
      </w:numPr>
      <w:spacing w:before="480" w:after="0"/>
      <w:jc w:val="left"/>
      <w:outlineLvl w:val="9"/>
    </w:pPr>
    <w:rPr>
      <w:rFonts w:eastAsia="Cambria" w:cs="Arial"/>
      <w:bCs/>
      <w:color w:val="365F91"/>
      <w:kern w:val="0"/>
      <w:sz w:val="28"/>
      <w:szCs w:val="28"/>
    </w:rPr>
  </w:style>
  <w:style w:type="paragraph" w:customStyle="1" w:styleId="1485">
    <w:name w:val="_Style 4"/>
    <w:basedOn w:val="1"/>
    <w:qFormat/>
    <w:uiPriority w:val="0"/>
    <w:pPr>
      <w:spacing w:after="200" w:line="360" w:lineRule="auto"/>
      <w:ind w:firstLine="420" w:firstLineChars="200"/>
      <w:jc w:val="left"/>
    </w:pPr>
    <w:rPr>
      <w:rFonts w:ascii="Calibri Light" w:hAnsi="Calibri Light" w:eastAsia="Calibri Light" w:cs="Times New Roman"/>
      <w:sz w:val="28"/>
      <w:szCs w:val="28"/>
    </w:rPr>
  </w:style>
  <w:style w:type="paragraph" w:customStyle="1" w:styleId="1486">
    <w:name w:val="列出段落5"/>
    <w:basedOn w:val="1"/>
    <w:qFormat/>
    <w:uiPriority w:val="0"/>
    <w:pPr>
      <w:spacing w:line="360" w:lineRule="auto"/>
      <w:ind w:firstLine="420" w:firstLineChars="200"/>
    </w:pPr>
    <w:rPr>
      <w:rFonts w:ascii="微软雅黑" w:hAnsi="Arial" w:eastAsia="微软雅黑" w:cs="Times New Roman"/>
      <w:sz w:val="28"/>
      <w:szCs w:val="28"/>
    </w:rPr>
  </w:style>
  <w:style w:type="paragraph" w:customStyle="1" w:styleId="1487">
    <w:name w:val="图"/>
    <w:basedOn w:val="1"/>
    <w:qFormat/>
    <w:uiPriority w:val="0"/>
    <w:pPr>
      <w:spacing w:line="360" w:lineRule="auto"/>
      <w:jc w:val="center"/>
    </w:pPr>
    <w:rPr>
      <w:rFonts w:ascii="Arial" w:hAnsi="Arial" w:eastAsia="PMingLiU" w:cs="Cambria"/>
      <w:b/>
      <w:bCs/>
      <w:kern w:val="0"/>
      <w:sz w:val="24"/>
      <w:szCs w:val="21"/>
    </w:rPr>
  </w:style>
  <w:style w:type="paragraph" w:customStyle="1" w:styleId="1488">
    <w:name w:val="样式 (中文) 仿宋_GB2312 四号 首行缩进:  0.85 厘米 段前: 6 磅 段后: 6 磅 行距: 1.5..."/>
    <w:basedOn w:val="1"/>
    <w:qFormat/>
    <w:uiPriority w:val="0"/>
    <w:pPr>
      <w:spacing w:beforeLines="50" w:after="200" w:afterLines="50" w:line="300" w:lineRule="auto"/>
      <w:ind w:firstLine="200" w:firstLineChars="200"/>
    </w:pPr>
    <w:rPr>
      <w:rFonts w:ascii="Times New Roman" w:hAnsi="Times New Roman" w:eastAsia="仿宋_GB2312" w:cs="宋体"/>
      <w:sz w:val="24"/>
      <w:szCs w:val="20"/>
    </w:rPr>
  </w:style>
  <w:style w:type="paragraph" w:customStyle="1" w:styleId="1489">
    <w:name w:val="xl77"/>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textAlignment w:val="center"/>
    </w:pPr>
    <w:rPr>
      <w:rFonts w:ascii="Cambria" w:hAnsi="Cambria" w:eastAsia="Cambria" w:cs="Cambria"/>
      <w:kern w:val="0"/>
      <w:sz w:val="24"/>
    </w:rPr>
  </w:style>
  <w:style w:type="paragraph" w:customStyle="1" w:styleId="1490">
    <w:name w:val="列出段落2"/>
    <w:basedOn w:val="1"/>
    <w:qFormat/>
    <w:uiPriority w:val="0"/>
    <w:pPr>
      <w:spacing w:after="200" w:line="276" w:lineRule="auto"/>
      <w:ind w:left="720"/>
      <w:contextualSpacing/>
      <w:jc w:val="left"/>
    </w:pPr>
    <w:rPr>
      <w:rFonts w:ascii="Symbol" w:hAnsi="Symbol" w:eastAsia="Cambria" w:cs="Times New Roman"/>
      <w:kern w:val="0"/>
      <w:sz w:val="22"/>
      <w:szCs w:val="22"/>
      <w:lang w:eastAsia="en-US" w:bidi="en-US"/>
    </w:rPr>
  </w:style>
  <w:style w:type="paragraph" w:customStyle="1" w:styleId="1491">
    <w:name w:val="列出段落3"/>
    <w:basedOn w:val="1"/>
    <w:qFormat/>
    <w:uiPriority w:val="0"/>
    <w:pPr>
      <w:spacing w:line="360" w:lineRule="auto"/>
      <w:ind w:firstLine="420" w:firstLineChars="200"/>
    </w:pPr>
    <w:rPr>
      <w:rFonts w:ascii="微软雅黑" w:hAnsi="Arial" w:eastAsia="微软雅黑" w:cs="Times New Roman"/>
      <w:sz w:val="28"/>
      <w:szCs w:val="28"/>
    </w:rPr>
  </w:style>
  <w:style w:type="paragraph" w:customStyle="1" w:styleId="1492">
    <w:name w:val="修订3"/>
    <w:unhideWhenUsed/>
    <w:qFormat/>
    <w:uiPriority w:val="99"/>
    <w:rPr>
      <w:rFonts w:ascii="Calibri Light" w:hAnsi="Calibri Light" w:eastAsia="Calibri Light" w:cs="Times New Roman"/>
      <w:kern w:val="2"/>
      <w:sz w:val="28"/>
      <w:szCs w:val="28"/>
      <w:lang w:val="en-US" w:eastAsia="zh-CN" w:bidi="ar-SA"/>
    </w:rPr>
  </w:style>
  <w:style w:type="paragraph" w:customStyle="1" w:styleId="1493">
    <w:name w:val="正文2级"/>
    <w:qFormat/>
    <w:uiPriority w:val="0"/>
    <w:pPr>
      <w:widowControl w:val="0"/>
      <w:tabs>
        <w:tab w:val="left" w:pos="839"/>
      </w:tabs>
      <w:spacing w:after="60" w:line="400" w:lineRule="exact"/>
      <w:jc w:val="both"/>
    </w:pPr>
    <w:rPr>
      <w:rFonts w:ascii="Calibri" w:hAnsi="Calibri" w:eastAsia="宋体" w:cs="Times New Roman"/>
      <w:bCs/>
      <w:kern w:val="44"/>
      <w:sz w:val="24"/>
      <w:szCs w:val="44"/>
      <w:lang w:val="en-US" w:eastAsia="zh-CN" w:bidi="ar-SA"/>
    </w:rPr>
  </w:style>
  <w:style w:type="paragraph" w:customStyle="1" w:styleId="1494">
    <w:name w:val="_Style 1"/>
    <w:basedOn w:val="1"/>
    <w:qFormat/>
    <w:uiPriority w:val="0"/>
    <w:pPr>
      <w:spacing w:line="360" w:lineRule="auto"/>
      <w:ind w:firstLine="420" w:firstLineChars="200"/>
    </w:pPr>
    <w:rPr>
      <w:rFonts w:ascii="微软雅黑" w:hAnsi="Arial" w:eastAsia="微软雅黑" w:cs="Times New Roman"/>
      <w:sz w:val="28"/>
      <w:szCs w:val="28"/>
    </w:rPr>
  </w:style>
  <w:style w:type="paragraph" w:customStyle="1" w:styleId="1495">
    <w:name w:val="编号2级"/>
    <w:qFormat/>
    <w:uiPriority w:val="0"/>
    <w:pPr>
      <w:tabs>
        <w:tab w:val="left" w:pos="-60"/>
      </w:tabs>
      <w:spacing w:afterLines="20" w:line="400" w:lineRule="exact"/>
      <w:ind w:left="779" w:hanging="419"/>
    </w:pPr>
    <w:rPr>
      <w:rFonts w:ascii="Times New Roman" w:hAnsi="Times New Roman" w:eastAsia="Times New Roman" w:cs="Times New Roman"/>
      <w:kern w:val="2"/>
      <w:sz w:val="24"/>
      <w:szCs w:val="24"/>
      <w:lang w:val="en-US" w:eastAsia="zh-CN" w:bidi="ar-SA"/>
    </w:rPr>
  </w:style>
  <w:style w:type="paragraph" w:customStyle="1" w:styleId="1496">
    <w:name w:val="附录表标题"/>
    <w:next w:val="546"/>
    <w:qFormat/>
    <w:uiPriority w:val="0"/>
    <w:pPr>
      <w:ind w:left="562" w:hanging="420"/>
      <w:jc w:val="center"/>
      <w:textAlignment w:val="baseline"/>
    </w:pPr>
    <w:rPr>
      <w:rFonts w:ascii="PMingLiU" w:hAnsi="Times New Roman" w:eastAsia="PMingLiU" w:cs="Times New Roman"/>
      <w:kern w:val="21"/>
      <w:sz w:val="21"/>
      <w:lang w:val="en-US" w:eastAsia="zh-CN" w:bidi="ar-SA"/>
    </w:rPr>
  </w:style>
  <w:style w:type="paragraph" w:customStyle="1" w:styleId="1497">
    <w:name w:val="样式 样式 首行缩进:  2 字符 Char + 桔黄"/>
    <w:basedOn w:val="1"/>
    <w:qFormat/>
    <w:uiPriority w:val="0"/>
    <w:pPr>
      <w:spacing w:line="360" w:lineRule="auto"/>
      <w:ind w:firstLine="420" w:firstLineChars="200"/>
    </w:pPr>
    <w:rPr>
      <w:rFonts w:ascii="宋体" w:hAnsi="宋体" w:eastAsia="仿宋" w:cs="Times New Roman"/>
      <w:color w:val="000000"/>
      <w:kern w:val="0"/>
      <w:sz w:val="24"/>
      <w:szCs w:val="21"/>
    </w:rPr>
  </w:style>
  <w:style w:type="paragraph" w:customStyle="1" w:styleId="1498">
    <w:name w:val="样式 样式 样式 正文文本 + 行距: 2 倍行距 + (中文) 仿宋 左侧:  0.57 字符 首行缩进:  2.45 字符 ..."/>
    <w:basedOn w:val="1499"/>
    <w:qFormat/>
    <w:uiPriority w:val="0"/>
    <w:pPr>
      <w:tabs>
        <w:tab w:val="left" w:pos="142"/>
      </w:tabs>
      <w:spacing w:before="50" w:after="50"/>
      <w:ind w:left="0" w:leftChars="0" w:right="0" w:firstLine="200" w:firstLineChars="200"/>
    </w:pPr>
    <w:rPr>
      <w:rFonts w:eastAsia="仿宋_GB2312"/>
    </w:rPr>
  </w:style>
  <w:style w:type="paragraph" w:customStyle="1" w:styleId="1499">
    <w:name w:val="样式 样式 正文文本 + 行距: 2 倍行距 + (中文) 仿宋 左侧:  0.57 字符 首行缩进:  2.45 字符 ..."/>
    <w:basedOn w:val="1445"/>
    <w:qFormat/>
    <w:uiPriority w:val="0"/>
    <w:pPr>
      <w:tabs>
        <w:tab w:val="left" w:pos="142"/>
        <w:tab w:val="clear" w:pos="3161"/>
      </w:tabs>
      <w:spacing w:before="120"/>
      <w:ind w:left="120" w:leftChars="57" w:right="119" w:firstLine="588" w:firstLineChars="245"/>
    </w:pPr>
    <w:rPr>
      <w:rFonts w:ascii="仿宋" w:hAnsi="仿宋" w:eastAsia="仿宋"/>
      <w:color w:val="auto"/>
    </w:rPr>
  </w:style>
  <w:style w:type="paragraph" w:customStyle="1" w:styleId="1500">
    <w:name w:val="普通(网站)1"/>
    <w:basedOn w:val="1"/>
    <w:qFormat/>
    <w:uiPriority w:val="0"/>
    <w:pPr>
      <w:widowControl/>
      <w:spacing w:before="100" w:beforeAutospacing="1" w:after="100" w:afterAutospacing="1"/>
      <w:jc w:val="left"/>
    </w:pPr>
    <w:rPr>
      <w:rFonts w:ascii="Cambria" w:hAnsi="Cambria" w:eastAsia="Cambria" w:cs="Times New Roman"/>
      <w:kern w:val="0"/>
      <w:sz w:val="24"/>
    </w:rPr>
  </w:style>
  <w:style w:type="paragraph" w:customStyle="1" w:styleId="1501">
    <w:name w:val="样式 标题 2heading 4二级2nd levelh22Header 2H2l2Underrubrik1..."/>
    <w:basedOn w:val="5"/>
    <w:qFormat/>
    <w:uiPriority w:val="0"/>
    <w:pPr>
      <w:numPr>
        <w:ilvl w:val="0"/>
        <w:numId w:val="0"/>
      </w:numPr>
      <w:spacing w:before="0" w:beforeLines="50" w:after="200" w:afterLines="50" w:line="360" w:lineRule="auto"/>
      <w:ind w:left="576" w:hanging="576"/>
      <w:jc w:val="left"/>
    </w:pPr>
    <w:rPr>
      <w:rFonts w:ascii="Arial" w:hAnsi="Arial" w:eastAsia="黑体" w:cs="宋体"/>
      <w:bCs/>
      <w:sz w:val="32"/>
      <w:szCs w:val="20"/>
    </w:rPr>
  </w:style>
  <w:style w:type="paragraph" w:customStyle="1" w:styleId="1502">
    <w:name w:val="标题 1（绿盟科技）"/>
    <w:basedOn w:val="4"/>
    <w:next w:val="619"/>
    <w:qFormat/>
    <w:uiPriority w:val="0"/>
    <w:pPr>
      <w:numPr>
        <w:ilvl w:val="0"/>
        <w:numId w:val="41"/>
      </w:numPr>
      <w:pBdr>
        <w:bottom w:val="single" w:color="auto" w:sz="48" w:space="1"/>
      </w:pBdr>
      <w:ind w:left="900"/>
      <w:jc w:val="left"/>
    </w:pPr>
    <w:rPr>
      <w:rFonts w:ascii="Arial" w:hAnsi="Arial" w:cs="Times New Roman"/>
      <w:bCs/>
      <w:sz w:val="44"/>
      <w:szCs w:val="44"/>
    </w:rPr>
  </w:style>
  <w:style w:type="paragraph" w:customStyle="1" w:styleId="1503">
    <w:name w:val="xl78"/>
    <w:basedOn w:val="1"/>
    <w:qFormat/>
    <w:uiPriority w:val="0"/>
    <w:pPr>
      <w:widowControl/>
      <w:pBdr>
        <w:top w:val="single" w:color="auto" w:sz="4" w:space="0"/>
        <w:left w:val="single" w:color="auto" w:sz="4" w:space="0"/>
        <w:bottom w:val="single" w:color="auto" w:sz="4" w:space="0"/>
        <w:right w:val="single" w:color="auto" w:sz="4" w:space="0"/>
      </w:pBdr>
      <w:shd w:val="clear" w:color="000000" w:fill="FFFF00"/>
      <w:spacing w:before="100" w:beforeAutospacing="1" w:after="100" w:afterAutospacing="1"/>
      <w:jc w:val="center"/>
      <w:textAlignment w:val="center"/>
    </w:pPr>
    <w:rPr>
      <w:rFonts w:ascii="Cambria" w:hAnsi="Cambria" w:eastAsia="Cambria" w:cs="Cambria"/>
      <w:kern w:val="0"/>
      <w:sz w:val="24"/>
    </w:rPr>
  </w:style>
  <w:style w:type="paragraph" w:customStyle="1" w:styleId="1504">
    <w:name w:val="正文段落 Char"/>
    <w:basedOn w:val="1"/>
    <w:qFormat/>
    <w:uiPriority w:val="0"/>
    <w:pPr>
      <w:spacing w:line="360" w:lineRule="auto"/>
      <w:ind w:firstLine="480" w:firstLineChars="200"/>
    </w:pPr>
    <w:rPr>
      <w:rFonts w:ascii="Arial" w:hAnsi="Arial" w:eastAsia="Cambria" w:cs="Times New Roman"/>
      <w:kern w:val="0"/>
      <w:sz w:val="24"/>
      <w:szCs w:val="20"/>
    </w:rPr>
  </w:style>
  <w:style w:type="paragraph" w:customStyle="1" w:styleId="1505">
    <w:name w:val="正文首行缩进2字符"/>
    <w:qFormat/>
    <w:uiPriority w:val="99"/>
    <w:pPr>
      <w:widowControl w:val="0"/>
      <w:spacing w:before="156" w:after="60" w:line="400" w:lineRule="exact"/>
      <w:ind w:firstLine="480" w:firstLineChars="200"/>
      <w:jc w:val="both"/>
    </w:pPr>
    <w:rPr>
      <w:rFonts w:ascii="Times New Roman" w:hAnsi="Times New Roman" w:eastAsia="宋体" w:cs="Cambria"/>
      <w:kern w:val="2"/>
      <w:sz w:val="24"/>
      <w:szCs w:val="22"/>
      <w:lang w:val="en-US" w:eastAsia="zh-CN" w:bidi="ar-SA"/>
    </w:rPr>
  </w:style>
  <w:style w:type="paragraph" w:customStyle="1" w:styleId="1506">
    <w:name w:val="样式 样式 样式 样式 正文文本 + 行距: 2 倍行距 + 左侧:  0.57 字符 首行缩进:  2.45 字符 段前: 0...10"/>
    <w:basedOn w:val="1507"/>
    <w:qFormat/>
    <w:uiPriority w:val="0"/>
    <w:pPr>
      <w:tabs>
        <w:tab w:val="left" w:pos="142"/>
      </w:tabs>
      <w:ind w:left="0" w:leftChars="0" w:right="0" w:firstLine="200" w:firstLineChars="200"/>
    </w:pPr>
  </w:style>
  <w:style w:type="paragraph" w:customStyle="1" w:styleId="1507">
    <w:name w:val="样式 样式 样式 正文文本 + 行距: 2 倍行距 + 左侧:  0.57 字符 首行缩进:  2.45 字符 段前: 0.5 ...3"/>
    <w:basedOn w:val="1508"/>
    <w:qFormat/>
    <w:uiPriority w:val="0"/>
    <w:pPr>
      <w:tabs>
        <w:tab w:val="left" w:pos="142"/>
      </w:tabs>
    </w:pPr>
  </w:style>
  <w:style w:type="paragraph" w:customStyle="1" w:styleId="1508">
    <w:name w:val="样式 样式 正文文本 + 行距: 2 倍行距 + 左侧:  0.57 字符 首行缩进:  2.45 字符 段前: 0.5 行..."/>
    <w:basedOn w:val="1445"/>
    <w:qFormat/>
    <w:uiPriority w:val="0"/>
    <w:pPr>
      <w:tabs>
        <w:tab w:val="left" w:pos="142"/>
        <w:tab w:val="clear" w:pos="3161"/>
      </w:tabs>
      <w:ind w:left="57" w:leftChars="57" w:right="119" w:firstLine="245" w:firstLineChars="245"/>
    </w:pPr>
    <w:rPr>
      <w:rFonts w:ascii="仿宋" w:hAnsi="仿宋" w:eastAsia="仿宋"/>
      <w:color w:val="auto"/>
    </w:rPr>
  </w:style>
  <w:style w:type="paragraph" w:customStyle="1" w:styleId="1509">
    <w:name w:val="样式 正文首行缩进（绿盟科技） + 首行缩进:  0.74 厘米"/>
    <w:basedOn w:val="1"/>
    <w:qFormat/>
    <w:uiPriority w:val="0"/>
    <w:pPr>
      <w:widowControl/>
      <w:spacing w:line="300" w:lineRule="auto"/>
      <w:ind w:firstLine="420" w:firstLineChars="200"/>
      <w:jc w:val="left"/>
    </w:pPr>
    <w:rPr>
      <w:rFonts w:ascii="Arial" w:hAnsi="Arial" w:eastAsia="仿宋" w:cs="宋体"/>
      <w:kern w:val="0"/>
      <w:sz w:val="24"/>
      <w:szCs w:val="21"/>
    </w:rPr>
  </w:style>
  <w:style w:type="paragraph" w:customStyle="1" w:styleId="1510">
    <w:name w:val="样式 样式 样式 样式 正文文本 + 行距: 2 倍行距 + (中文) 仿宋 + 左侧:  0.57 字符 首行缩进:  2.4..."/>
    <w:basedOn w:val="1511"/>
    <w:qFormat/>
    <w:uiPriority w:val="0"/>
    <w:pPr>
      <w:tabs>
        <w:tab w:val="left" w:pos="142"/>
      </w:tabs>
      <w:spacing w:before="120" w:after="120"/>
      <w:ind w:left="0" w:leftChars="0" w:right="0" w:firstLine="480" w:firstLineChars="200"/>
    </w:pPr>
    <w:rPr>
      <w:rFonts w:eastAsia="仿宋_GB2312"/>
    </w:rPr>
  </w:style>
  <w:style w:type="paragraph" w:customStyle="1" w:styleId="1511">
    <w:name w:val="样式 样式 样式 正文文本 + 行距: 2 倍行距 + (中文) 仿宋 + 左侧:  0.57 字符 首行缩进:  2.45 ..."/>
    <w:basedOn w:val="1512"/>
    <w:qFormat/>
    <w:uiPriority w:val="0"/>
    <w:pPr>
      <w:tabs>
        <w:tab w:val="left" w:pos="142"/>
      </w:tabs>
      <w:spacing w:before="50" w:after="50"/>
      <w:ind w:left="57" w:firstLine="245"/>
    </w:pPr>
  </w:style>
  <w:style w:type="paragraph" w:customStyle="1" w:styleId="1512">
    <w:name w:val="样式 样式 正文文本 + 行距: 2 倍行距 + (中文) 仿宋"/>
    <w:basedOn w:val="1445"/>
    <w:qFormat/>
    <w:uiPriority w:val="0"/>
    <w:pPr>
      <w:tabs>
        <w:tab w:val="left" w:pos="142"/>
        <w:tab w:val="clear" w:pos="3161"/>
      </w:tabs>
      <w:spacing w:after="0"/>
      <w:ind w:left="120" w:leftChars="57" w:right="119" w:firstLine="588" w:firstLineChars="245"/>
    </w:pPr>
    <w:rPr>
      <w:rFonts w:ascii="仿宋" w:hAnsi="仿宋" w:eastAsia="仿宋"/>
      <w:color w:val="auto"/>
    </w:rPr>
  </w:style>
  <w:style w:type="paragraph" w:customStyle="1" w:styleId="1513">
    <w:name w:val="样式 题注Legend + 居中"/>
    <w:basedOn w:val="23"/>
    <w:qFormat/>
    <w:uiPriority w:val="0"/>
    <w:pPr>
      <w:spacing w:before="200" w:after="200" w:line="240" w:lineRule="auto"/>
      <w:ind w:firstLine="0" w:firstLineChars="0"/>
      <w:jc w:val="center"/>
    </w:pPr>
    <w:rPr>
      <w:rFonts w:ascii="Cambria" w:hAnsi="Cambria" w:eastAsia="Cambria" w:cs="Cambria"/>
      <w:kern w:val="0"/>
      <w:sz w:val="24"/>
      <w:szCs w:val="21"/>
    </w:rPr>
  </w:style>
  <w:style w:type="paragraph" w:customStyle="1" w:styleId="1514">
    <w:name w:val="Item step"/>
    <w:basedOn w:val="1"/>
    <w:qFormat/>
    <w:uiPriority w:val="0"/>
    <w:pPr>
      <w:numPr>
        <w:ilvl w:val="0"/>
        <w:numId w:val="42"/>
      </w:numPr>
      <w:tabs>
        <w:tab w:val="left" w:pos="1140"/>
      </w:tabs>
      <w:adjustRightInd w:val="0"/>
      <w:ind w:left="782" w:hanging="362" w:firstLineChars="200"/>
    </w:pPr>
    <w:rPr>
      <w:rFonts w:ascii="Arial" w:hAnsi="Arial" w:eastAsia="仿宋" w:cs="Times New Roman"/>
      <w:sz w:val="24"/>
      <w:szCs w:val="21"/>
    </w:rPr>
  </w:style>
  <w:style w:type="paragraph" w:customStyle="1" w:styleId="1515">
    <w:name w:val="样式 列表项目符号 4 + 仿宋 非加粗 首行缩进:  2 字符"/>
    <w:basedOn w:val="18"/>
    <w:qFormat/>
    <w:uiPriority w:val="0"/>
    <w:pPr>
      <w:widowControl/>
      <w:numPr>
        <w:numId w:val="0"/>
      </w:numPr>
      <w:spacing w:beforeLines="50" w:afterLines="50" w:line="300" w:lineRule="auto"/>
      <w:ind w:firstLine="200" w:firstLineChars="200"/>
    </w:pPr>
    <w:rPr>
      <w:rFonts w:ascii="仿宋" w:hAnsi="仿宋" w:eastAsia="仿宋_GB2312" w:cs="宋体"/>
      <w:szCs w:val="20"/>
    </w:rPr>
  </w:style>
  <w:style w:type="paragraph" w:customStyle="1" w:styleId="1516">
    <w:name w:val="TOC 标题111"/>
    <w:basedOn w:val="4"/>
    <w:next w:val="1"/>
    <w:unhideWhenUsed/>
    <w:qFormat/>
    <w:uiPriority w:val="39"/>
    <w:pPr>
      <w:widowControl/>
      <w:numPr>
        <w:numId w:val="0"/>
      </w:numPr>
      <w:spacing w:before="240" w:after="240" w:line="259" w:lineRule="auto"/>
      <w:jc w:val="left"/>
      <w:outlineLvl w:val="9"/>
    </w:pPr>
    <w:rPr>
      <w:rFonts w:ascii="黑体" w:hAnsi="黑体" w:eastAsia="Cambria" w:cs="Arial"/>
      <w:b w:val="0"/>
      <w:color w:val="2E74B5"/>
      <w:kern w:val="0"/>
    </w:rPr>
  </w:style>
  <w:style w:type="paragraph" w:customStyle="1" w:styleId="1517">
    <w:name w:val="公文标题3"/>
    <w:basedOn w:val="6"/>
    <w:qFormat/>
    <w:uiPriority w:val="0"/>
    <w:pPr>
      <w:keepNext w:val="0"/>
      <w:keepLines w:val="0"/>
      <w:adjustRightInd w:val="0"/>
      <w:snapToGrid w:val="0"/>
      <w:spacing w:before="100" w:beforeLines="100" w:beforeAutospacing="1" w:after="200" w:afterLines="50" w:line="240" w:lineRule="auto"/>
      <w:ind w:left="360" w:firstLine="200" w:firstLineChars="200"/>
      <w:jc w:val="left"/>
    </w:pPr>
    <w:rPr>
      <w:rFonts w:ascii="Times New Roman" w:hAnsi="Times New Roman" w:eastAsia="仿宋_GB2312" w:cs="Times New Roman"/>
      <w:bCs w:val="0"/>
      <w:snapToGrid w:val="0"/>
      <w:sz w:val="30"/>
      <w:szCs w:val="20"/>
    </w:rPr>
  </w:style>
  <w:style w:type="paragraph" w:customStyle="1" w:styleId="1518">
    <w:name w:val="样式 样式 样式 标题 5第四层条h55l4H5dashdsddFirst BulletHeading 5A标题5B... + ..."/>
    <w:basedOn w:val="1519"/>
    <w:qFormat/>
    <w:uiPriority w:val="0"/>
    <w:pPr>
      <w:tabs>
        <w:tab w:val="left" w:pos="2100"/>
      </w:tabs>
    </w:pPr>
  </w:style>
  <w:style w:type="paragraph" w:customStyle="1" w:styleId="1519">
    <w:name w:val="样式 样式 标题 5第四层条h55l4H5dashdsddFirst BulletHeading 5A标题5B... + 段前:..."/>
    <w:basedOn w:val="1520"/>
    <w:qFormat/>
    <w:uiPriority w:val="0"/>
    <w:pPr>
      <w:tabs>
        <w:tab w:val="left" w:pos="2100"/>
      </w:tabs>
      <w:spacing w:before="120"/>
      <w:ind w:left="2100" w:hanging="420"/>
      <w:jc w:val="left"/>
    </w:pPr>
    <w:rPr>
      <w:rFonts w:hAnsi="黑体"/>
    </w:rPr>
  </w:style>
  <w:style w:type="paragraph" w:customStyle="1" w:styleId="1520">
    <w:name w:val="样式 标题 5第四层条h55l4H5dashdsddFirst BulletHeading 5A标题5B..."/>
    <w:basedOn w:val="8"/>
    <w:qFormat/>
    <w:uiPriority w:val="0"/>
    <w:pPr>
      <w:spacing w:before="240" w:beforeLines="50" w:after="120" w:afterLines="50" w:line="360" w:lineRule="auto"/>
      <w:ind w:left="1008" w:hanging="1008"/>
    </w:pPr>
    <w:rPr>
      <w:rFonts w:ascii="黑体" w:hAnsi="Times New Roman" w:eastAsia="黑体" w:cs="宋体"/>
      <w:sz w:val="24"/>
      <w:szCs w:val="20"/>
    </w:rPr>
  </w:style>
  <w:style w:type="paragraph" w:customStyle="1" w:styleId="1521">
    <w:name w:val="样式 样式 正文文本 + 行距: 2 倍行距 + 首行缩进:  2.45 字符"/>
    <w:basedOn w:val="1445"/>
    <w:qFormat/>
    <w:uiPriority w:val="0"/>
    <w:pPr>
      <w:tabs>
        <w:tab w:val="left" w:pos="142"/>
        <w:tab w:val="clear" w:pos="3161"/>
      </w:tabs>
      <w:spacing w:after="0"/>
      <w:ind w:left="120" w:leftChars="57" w:right="119" w:firstLine="588" w:firstLineChars="245"/>
    </w:pPr>
    <w:rPr>
      <w:rFonts w:ascii="仿宋" w:hAnsi="仿宋" w:eastAsia="仿宋"/>
      <w:color w:val="auto"/>
    </w:rPr>
  </w:style>
  <w:style w:type="paragraph" w:customStyle="1" w:styleId="1522">
    <w:name w:val="正文首行缩进两字符"/>
    <w:basedOn w:val="1"/>
    <w:qFormat/>
    <w:uiPriority w:val="0"/>
    <w:pPr>
      <w:spacing w:line="360" w:lineRule="auto"/>
      <w:ind w:firstLine="200" w:firstLineChars="200"/>
    </w:pPr>
    <w:rPr>
      <w:rFonts w:ascii="Arial" w:hAnsi="Arial" w:eastAsia="华文中宋" w:cs="Times New Roman"/>
      <w:sz w:val="24"/>
    </w:rPr>
  </w:style>
  <w:style w:type="paragraph" w:customStyle="1" w:styleId="1523">
    <w:name w:val="样式 样式 正文文本 + 行距: 2 倍行距1 + 首行缩进:  2 字符 段前: 0.5 行 段后: 0.5 行1"/>
    <w:basedOn w:val="1524"/>
    <w:qFormat/>
    <w:uiPriority w:val="0"/>
    <w:pPr>
      <w:tabs>
        <w:tab w:val="left" w:pos="993"/>
        <w:tab w:val="left" w:pos="3161"/>
      </w:tabs>
    </w:pPr>
  </w:style>
  <w:style w:type="paragraph" w:customStyle="1" w:styleId="1524">
    <w:name w:val="样式 正文文本 + 行距: 2 倍行距1"/>
    <w:basedOn w:val="2"/>
    <w:qFormat/>
    <w:uiPriority w:val="0"/>
    <w:pPr>
      <w:tabs>
        <w:tab w:val="left" w:pos="993"/>
        <w:tab w:val="left" w:pos="3161"/>
      </w:tabs>
      <w:spacing w:beforeLines="50" w:after="120" w:afterLines="50" w:line="300" w:lineRule="auto"/>
      <w:ind w:firstLine="480" w:firstLineChars="200"/>
      <w:jc w:val="left"/>
    </w:pPr>
    <w:rPr>
      <w:rFonts w:ascii="仿宋_GB2312" w:hAnsi="Times New Roman" w:eastAsia="仿宋" w:cs="宋体"/>
      <w:szCs w:val="20"/>
      <w:lang w:eastAsia="zh-CN"/>
    </w:rPr>
  </w:style>
  <w:style w:type="paragraph" w:customStyle="1" w:styleId="1525">
    <w:name w:val="插图"/>
    <w:basedOn w:val="1"/>
    <w:qFormat/>
    <w:uiPriority w:val="0"/>
    <w:pPr>
      <w:spacing w:line="312" w:lineRule="auto"/>
      <w:ind w:firstLine="200" w:firstLineChars="200"/>
      <w:jc w:val="center"/>
    </w:pPr>
    <w:rPr>
      <w:rFonts w:ascii="Arial" w:hAnsi="Arial" w:eastAsia="仿宋" w:cs="宋体"/>
      <w:sz w:val="28"/>
      <w:szCs w:val="28"/>
      <w:lang w:val="zh-CN"/>
    </w:rPr>
  </w:style>
  <w:style w:type="paragraph" w:customStyle="1" w:styleId="1526">
    <w:name w:val="样式 样式 样式 首行缩进:  2 字符 Char + 桔黄 + 首行缩进:  0.74 厘米"/>
    <w:basedOn w:val="1"/>
    <w:qFormat/>
    <w:uiPriority w:val="0"/>
    <w:pPr>
      <w:spacing w:line="400" w:lineRule="exact"/>
      <w:ind w:firstLine="420" w:firstLineChars="200"/>
    </w:pPr>
    <w:rPr>
      <w:rFonts w:ascii="宋体" w:hAnsi="宋体" w:eastAsia="仿宋" w:cs="Times New Roman"/>
      <w:color w:val="000000"/>
      <w:kern w:val="0"/>
      <w:sz w:val="24"/>
      <w:szCs w:val="21"/>
    </w:rPr>
  </w:style>
  <w:style w:type="paragraph" w:customStyle="1" w:styleId="1527">
    <w:name w:val="样式 样式 样式 标题 2heading 4二级2nd levelh22Header 2H2l2Underrubrik1... ..."/>
    <w:basedOn w:val="1528"/>
    <w:qFormat/>
    <w:uiPriority w:val="0"/>
  </w:style>
  <w:style w:type="paragraph" w:customStyle="1" w:styleId="1528">
    <w:name w:val="样式 样式 标题 2heading 4二级2nd levelh22Header 2H2l2Underrubrik1... + 段..."/>
    <w:basedOn w:val="1501"/>
    <w:qFormat/>
    <w:uiPriority w:val="0"/>
    <w:pPr>
      <w:spacing w:before="50" w:after="50"/>
    </w:pPr>
  </w:style>
  <w:style w:type="paragraph" w:customStyle="1" w:styleId="1529">
    <w:name w:val="Table Header"/>
    <w:basedOn w:val="1"/>
    <w:qFormat/>
    <w:uiPriority w:val="0"/>
    <w:pPr>
      <w:widowControl/>
      <w:spacing w:before="120" w:after="120"/>
      <w:ind w:firstLine="200" w:firstLineChars="200"/>
      <w:jc w:val="left"/>
    </w:pPr>
    <w:rPr>
      <w:rFonts w:ascii="Arial" w:hAnsi="Arial" w:eastAsia="仿宋" w:cs="Times New Roman"/>
      <w:b/>
      <w:bCs/>
      <w:color w:val="003399"/>
      <w:kern w:val="0"/>
      <w:sz w:val="18"/>
      <w:lang w:eastAsia="en-US"/>
    </w:rPr>
  </w:style>
  <w:style w:type="paragraph" w:customStyle="1" w:styleId="1530">
    <w:name w:val="xl73"/>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left"/>
      <w:textAlignment w:val="center"/>
    </w:pPr>
    <w:rPr>
      <w:rFonts w:ascii="Cambria" w:hAnsi="Cambria" w:eastAsia="Cambria" w:cs="Cambria"/>
      <w:kern w:val="0"/>
      <w:sz w:val="24"/>
    </w:rPr>
  </w:style>
  <w:style w:type="paragraph" w:customStyle="1" w:styleId="1531">
    <w:name w:val="xl74"/>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center"/>
      <w:textAlignment w:val="center"/>
    </w:pPr>
    <w:rPr>
      <w:rFonts w:ascii="Cambria" w:hAnsi="Cambria" w:eastAsia="Cambria" w:cs="Cambria"/>
      <w:b/>
      <w:bCs/>
      <w:kern w:val="0"/>
      <w:sz w:val="24"/>
    </w:rPr>
  </w:style>
  <w:style w:type="paragraph" w:customStyle="1" w:styleId="1532">
    <w:name w:val="样式 样式 样式 样式 正文文本 + 行距: 2 倍行距 + 左侧:  0.57 字符 首行缩进:  2.45 字符 段前: 0...3"/>
    <w:basedOn w:val="1533"/>
    <w:qFormat/>
    <w:uiPriority w:val="0"/>
    <w:pPr>
      <w:tabs>
        <w:tab w:val="left" w:pos="142"/>
      </w:tabs>
      <w:ind w:firstLine="200" w:firstLineChars="200"/>
    </w:pPr>
  </w:style>
  <w:style w:type="paragraph" w:customStyle="1" w:styleId="1533">
    <w:name w:val="样式 样式 样式 正文文本 + 行距: 2 倍行距 + 左侧:  0.57 字符 首行缩进:  2.45 字符 段前: 0.5 ..."/>
    <w:basedOn w:val="1508"/>
    <w:qFormat/>
    <w:uiPriority w:val="0"/>
  </w:style>
  <w:style w:type="paragraph" w:customStyle="1" w:styleId="1534">
    <w:name w:val="xl75"/>
    <w:basedOn w:val="1"/>
    <w:qFormat/>
    <w:uiPriority w:val="0"/>
    <w:pPr>
      <w:widowControl/>
      <w:pBdr>
        <w:top w:val="single" w:color="auto" w:sz="4" w:space="0"/>
        <w:left w:val="single" w:color="auto" w:sz="4" w:space="0"/>
        <w:right w:val="single" w:color="auto" w:sz="4" w:space="0"/>
      </w:pBdr>
      <w:shd w:val="clear" w:color="000000" w:fill="FFFFFF"/>
      <w:spacing w:before="100" w:beforeAutospacing="1" w:after="100" w:afterAutospacing="1"/>
      <w:jc w:val="center"/>
      <w:textAlignment w:val="center"/>
    </w:pPr>
    <w:rPr>
      <w:rFonts w:ascii="Cambria" w:hAnsi="Cambria" w:eastAsia="Cambria" w:cs="Cambria"/>
      <w:b/>
      <w:bCs/>
      <w:kern w:val="0"/>
      <w:sz w:val="24"/>
    </w:rPr>
  </w:style>
  <w:style w:type="paragraph" w:customStyle="1" w:styleId="1535">
    <w:name w:val="样式 样式 标题 3三级h33rd levelH3标题 3 Charl3CTsect1.2.33heading 3... + 段...1"/>
    <w:basedOn w:val="396"/>
    <w:qFormat/>
    <w:uiPriority w:val="0"/>
    <w:pPr>
      <w:tabs>
        <w:tab w:val="left" w:pos="862"/>
        <w:tab w:val="left" w:pos="1800"/>
      </w:tabs>
      <w:spacing w:before="156" w:after="156" w:line="300" w:lineRule="auto"/>
      <w:ind w:left="0" w:firstLine="0"/>
      <w:jc w:val="left"/>
    </w:pPr>
    <w:rPr>
      <w:rFonts w:ascii="仿宋_GB2312" w:hAnsi="仿宋_GB2312"/>
      <w:kern w:val="0"/>
    </w:rPr>
  </w:style>
  <w:style w:type="paragraph" w:customStyle="1" w:styleId="1536">
    <w:name w:val="xl79"/>
    <w:basedOn w:val="1"/>
    <w:qFormat/>
    <w:uiPriority w:val="0"/>
    <w:pPr>
      <w:widowControl/>
      <w:pBdr>
        <w:top w:val="single" w:color="auto" w:sz="4" w:space="0"/>
        <w:left w:val="single" w:color="auto" w:sz="4" w:space="0"/>
        <w:bottom w:val="single" w:color="auto" w:sz="4" w:space="0"/>
        <w:right w:val="single" w:color="auto" w:sz="4" w:space="0"/>
      </w:pBdr>
      <w:shd w:val="clear" w:color="000000" w:fill="FFFF00"/>
      <w:spacing w:before="100" w:beforeAutospacing="1" w:after="100" w:afterAutospacing="1"/>
      <w:jc w:val="left"/>
      <w:textAlignment w:val="center"/>
    </w:pPr>
    <w:rPr>
      <w:rFonts w:ascii="Cambria" w:hAnsi="Cambria" w:eastAsia="Cambria" w:cs="Cambria"/>
      <w:kern w:val="0"/>
      <w:sz w:val="24"/>
    </w:rPr>
  </w:style>
  <w:style w:type="paragraph" w:customStyle="1" w:styleId="1537">
    <w:name w:val="样式 样式 题注 + 仿宋_GB2312 五号 居中 + 段前: 0.5 行 段后: 0.5 行"/>
    <w:basedOn w:val="1"/>
    <w:qFormat/>
    <w:uiPriority w:val="0"/>
    <w:pPr>
      <w:spacing w:beforeLines="50" w:after="200" w:afterLines="50" w:line="300" w:lineRule="auto"/>
      <w:jc w:val="center"/>
    </w:pPr>
    <w:rPr>
      <w:rFonts w:ascii="仿宋_GB2312" w:hAnsi="Arial" w:eastAsia="仿宋_GB2312" w:cs="宋体"/>
      <w:sz w:val="24"/>
      <w:szCs w:val="20"/>
    </w:rPr>
  </w:style>
  <w:style w:type="paragraph" w:customStyle="1" w:styleId="1538">
    <w:name w:val="xl80"/>
    <w:basedOn w:val="1"/>
    <w:qFormat/>
    <w:uiPriority w:val="0"/>
    <w:pPr>
      <w:widowControl/>
      <w:pBdr>
        <w:top w:val="single" w:color="auto" w:sz="4" w:space="0"/>
        <w:left w:val="single" w:color="auto" w:sz="4" w:space="0"/>
        <w:bottom w:val="single" w:color="auto" w:sz="4" w:space="0"/>
        <w:right w:val="single" w:color="auto" w:sz="4" w:space="0"/>
      </w:pBdr>
      <w:shd w:val="clear" w:color="000000" w:fill="FFFF00"/>
      <w:spacing w:before="100" w:beforeAutospacing="1" w:after="100" w:afterAutospacing="1"/>
      <w:jc w:val="left"/>
      <w:textAlignment w:val="center"/>
    </w:pPr>
    <w:rPr>
      <w:rFonts w:ascii="Cambria" w:hAnsi="Cambria" w:eastAsia="Cambria" w:cs="Cambria"/>
      <w:kern w:val="0"/>
      <w:sz w:val="24"/>
    </w:rPr>
  </w:style>
  <w:style w:type="paragraph" w:customStyle="1" w:styleId="1539">
    <w:name w:val="xl81"/>
    <w:basedOn w:val="1"/>
    <w:qFormat/>
    <w:uiPriority w:val="0"/>
    <w:pPr>
      <w:widowControl/>
      <w:pBdr>
        <w:top w:val="single" w:color="auto" w:sz="4" w:space="0"/>
        <w:left w:val="single" w:color="auto" w:sz="4" w:space="0"/>
        <w:bottom w:val="single" w:color="auto" w:sz="4" w:space="0"/>
        <w:right w:val="single" w:color="auto" w:sz="4" w:space="0"/>
      </w:pBdr>
      <w:shd w:val="clear" w:color="000000" w:fill="FFFF00"/>
      <w:spacing w:before="100" w:beforeAutospacing="1" w:after="100" w:afterAutospacing="1"/>
      <w:jc w:val="left"/>
      <w:textAlignment w:val="center"/>
    </w:pPr>
    <w:rPr>
      <w:rFonts w:ascii="Cambria" w:hAnsi="Cambria" w:eastAsia="Cambria" w:cs="Cambria"/>
      <w:kern w:val="0"/>
      <w:sz w:val="24"/>
    </w:rPr>
  </w:style>
  <w:style w:type="paragraph" w:customStyle="1" w:styleId="1540">
    <w:name w:val="xl82"/>
    <w:basedOn w:val="1"/>
    <w:qFormat/>
    <w:uiPriority w:val="0"/>
    <w:pPr>
      <w:widowControl/>
      <w:pBdr>
        <w:top w:val="single" w:color="auto" w:sz="4" w:space="0"/>
        <w:left w:val="single" w:color="auto" w:sz="4" w:space="0"/>
        <w:bottom w:val="single" w:color="auto" w:sz="4" w:space="0"/>
        <w:right w:val="single" w:color="auto" w:sz="4" w:space="0"/>
      </w:pBdr>
      <w:shd w:val="clear" w:color="000000" w:fill="FFFF00"/>
      <w:spacing w:before="100" w:beforeAutospacing="1" w:after="100" w:afterAutospacing="1"/>
      <w:jc w:val="left"/>
      <w:textAlignment w:val="center"/>
    </w:pPr>
    <w:rPr>
      <w:rFonts w:ascii="Cambria" w:hAnsi="Cambria" w:eastAsia="Cambria" w:cs="Cambria"/>
      <w:kern w:val="0"/>
      <w:sz w:val="24"/>
    </w:rPr>
  </w:style>
  <w:style w:type="paragraph" w:customStyle="1" w:styleId="1541">
    <w:name w:val="xl83"/>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center"/>
      <w:textAlignment w:val="center"/>
    </w:pPr>
    <w:rPr>
      <w:rFonts w:ascii="Cambria" w:hAnsi="Cambria" w:eastAsia="Cambria" w:cs="Cambria"/>
      <w:b/>
      <w:bCs/>
      <w:kern w:val="0"/>
      <w:sz w:val="24"/>
    </w:rPr>
  </w:style>
  <w:style w:type="paragraph" w:customStyle="1" w:styleId="1542">
    <w:name w:val="样式 样式 样式 首行缩进:  2 字符 Char + 黑色 + Times New Roman 五号"/>
    <w:basedOn w:val="1"/>
    <w:qFormat/>
    <w:uiPriority w:val="0"/>
    <w:pPr>
      <w:spacing w:line="360" w:lineRule="auto"/>
      <w:ind w:firstLine="420"/>
    </w:pPr>
    <w:rPr>
      <w:rFonts w:ascii="宋体" w:hAnsi="宋体" w:eastAsia="宋体" w:cs="Times New Roman"/>
      <w:sz w:val="24"/>
      <w:szCs w:val="21"/>
    </w:rPr>
  </w:style>
  <w:style w:type="paragraph" w:customStyle="1" w:styleId="1543">
    <w:name w:val="列出段落4"/>
    <w:basedOn w:val="1"/>
    <w:qFormat/>
    <w:uiPriority w:val="34"/>
    <w:pPr>
      <w:spacing w:line="360" w:lineRule="auto"/>
      <w:ind w:firstLine="420" w:firstLineChars="200"/>
    </w:pPr>
    <w:rPr>
      <w:rFonts w:ascii="微软雅黑" w:hAnsi="Arial" w:eastAsia="微软雅黑" w:cs="Times New Roman"/>
      <w:sz w:val="28"/>
      <w:szCs w:val="28"/>
    </w:rPr>
  </w:style>
  <w:style w:type="paragraph" w:customStyle="1" w:styleId="1544">
    <w:name w:val="样式 样式 公文正文 + 四号 首行缩进:  2 字符 + 首行缩进:  2 字符"/>
    <w:basedOn w:val="1"/>
    <w:qFormat/>
    <w:uiPriority w:val="0"/>
    <w:pPr>
      <w:widowControl/>
      <w:spacing w:beforeLines="50" w:after="200" w:afterLines="50" w:line="520" w:lineRule="exact"/>
      <w:ind w:firstLine="200" w:firstLineChars="200"/>
    </w:pPr>
    <w:rPr>
      <w:rFonts w:ascii="Times New Roman" w:hAnsi="Times New Roman" w:eastAsia="仿宋_GB2312" w:cs="Times New Roman"/>
      <w:snapToGrid w:val="0"/>
      <w:kern w:val="24"/>
      <w:sz w:val="28"/>
      <w:szCs w:val="20"/>
    </w:rPr>
  </w:style>
  <w:style w:type="paragraph" w:customStyle="1" w:styleId="1545">
    <w:name w:val="编号3级"/>
    <w:qFormat/>
    <w:uiPriority w:val="0"/>
    <w:pPr>
      <w:tabs>
        <w:tab w:val="left" w:pos="1259"/>
      </w:tabs>
      <w:spacing w:line="400" w:lineRule="exact"/>
      <w:ind w:left="1678" w:hanging="419"/>
    </w:pPr>
    <w:rPr>
      <w:rFonts w:ascii="Times New Roman" w:hAnsi="Times New Roman" w:eastAsia="宋体" w:cs="Times New Roman"/>
      <w:kern w:val="2"/>
      <w:sz w:val="24"/>
      <w:szCs w:val="24"/>
      <w:lang w:val="en-US" w:eastAsia="zh-CN" w:bidi="ar-SA"/>
    </w:rPr>
  </w:style>
  <w:style w:type="paragraph" w:customStyle="1" w:styleId="1546">
    <w:name w:val="列出段落6"/>
    <w:basedOn w:val="1"/>
    <w:qFormat/>
    <w:uiPriority w:val="99"/>
    <w:pPr>
      <w:spacing w:line="360" w:lineRule="auto"/>
      <w:ind w:firstLine="420" w:firstLineChars="200"/>
    </w:pPr>
    <w:rPr>
      <w:rFonts w:ascii="微软雅黑" w:hAnsi="Arial" w:eastAsia="微软雅黑" w:cs="Times New Roman"/>
      <w:sz w:val="28"/>
      <w:szCs w:val="28"/>
    </w:rPr>
  </w:style>
  <w:style w:type="paragraph" w:customStyle="1" w:styleId="1547">
    <w:name w:val="Char Char Char Char Char Char Char Char Char Char Char Char Char Char Char Char"/>
    <w:basedOn w:val="1"/>
    <w:qFormat/>
    <w:uiPriority w:val="0"/>
    <w:pPr>
      <w:tabs>
        <w:tab w:val="left" w:pos="360"/>
      </w:tabs>
      <w:ind w:firstLine="200" w:firstLineChars="200"/>
    </w:pPr>
    <w:rPr>
      <w:rFonts w:ascii="Arial" w:hAnsi="Arial" w:eastAsia="仿宋" w:cs="Times New Roman"/>
      <w:sz w:val="24"/>
    </w:rPr>
  </w:style>
  <w:style w:type="paragraph" w:customStyle="1" w:styleId="1548">
    <w:name w:val="样式 首行缩进:  0.85 厘米 段前: 11.7 磅1"/>
    <w:basedOn w:val="1"/>
    <w:qFormat/>
    <w:uiPriority w:val="99"/>
    <w:pPr>
      <w:widowControl/>
      <w:spacing w:beforeLines="75" w:after="200" w:line="324" w:lineRule="auto"/>
      <w:ind w:firstLine="482" w:firstLineChars="200"/>
    </w:pPr>
    <w:rPr>
      <w:rFonts w:ascii="华文中宋" w:hAnsi="华文中宋" w:eastAsia="仿宋" w:cs="Cambria Math"/>
      <w:kern w:val="0"/>
      <w:sz w:val="24"/>
      <w:szCs w:val="21"/>
      <w:lang w:eastAsia="en-US" w:bidi="en-US"/>
    </w:rPr>
  </w:style>
  <w:style w:type="paragraph" w:customStyle="1" w:styleId="1549">
    <w:name w:val="a14"/>
    <w:basedOn w:val="1"/>
    <w:qFormat/>
    <w:uiPriority w:val="0"/>
    <w:pPr>
      <w:widowControl/>
      <w:spacing w:before="100" w:beforeAutospacing="1" w:after="100" w:afterAutospacing="1" w:line="300" w:lineRule="atLeast"/>
      <w:ind w:firstLine="375" w:firstLineChars="200"/>
      <w:jc w:val="left"/>
    </w:pPr>
    <w:rPr>
      <w:rFonts w:ascii="宋体" w:hAnsi="宋体" w:eastAsia="仿宋" w:cs="Times New Roman"/>
      <w:kern w:val="0"/>
      <w:sz w:val="24"/>
      <w:szCs w:val="21"/>
    </w:rPr>
  </w:style>
  <w:style w:type="paragraph" w:customStyle="1" w:styleId="1550">
    <w:name w:val="1)"/>
    <w:basedOn w:val="1"/>
    <w:qFormat/>
    <w:uiPriority w:val="0"/>
    <w:pPr>
      <w:numPr>
        <w:ilvl w:val="0"/>
        <w:numId w:val="43"/>
      </w:numPr>
      <w:tabs>
        <w:tab w:val="left" w:pos="964"/>
        <w:tab w:val="clear" w:pos="987"/>
      </w:tabs>
      <w:spacing w:line="360" w:lineRule="auto"/>
      <w:ind w:left="964" w:firstLine="0" w:firstLineChars="200"/>
    </w:pPr>
    <w:rPr>
      <w:rFonts w:ascii="Arial" w:hAnsi="Arial" w:eastAsia="仿宋" w:cs="Times New Roman"/>
      <w:sz w:val="24"/>
    </w:rPr>
  </w:style>
  <w:style w:type="paragraph" w:customStyle="1" w:styleId="1551">
    <w:name w:val="缩进正文字体"/>
    <w:basedOn w:val="542"/>
    <w:qFormat/>
    <w:uiPriority w:val="99"/>
    <w:pPr>
      <w:widowControl/>
      <w:tabs>
        <w:tab w:val="left" w:pos="315"/>
      </w:tabs>
      <w:spacing w:line="440" w:lineRule="atLeast"/>
      <w:ind w:left="840" w:leftChars="400" w:firstLine="0" w:firstLineChars="0"/>
      <w:textAlignment w:val="auto"/>
    </w:pPr>
    <w:rPr>
      <w:rFonts w:ascii="Arial" w:hAnsi="Calibri Light" w:eastAsia="Cambria"/>
      <w:sz w:val="20"/>
      <w:szCs w:val="28"/>
    </w:rPr>
  </w:style>
  <w:style w:type="paragraph" w:customStyle="1" w:styleId="1552">
    <w:name w:val="PVD-正文-一级小标题"/>
    <w:basedOn w:val="1"/>
    <w:qFormat/>
    <w:uiPriority w:val="0"/>
    <w:pPr>
      <w:tabs>
        <w:tab w:val="left" w:pos="0"/>
      </w:tabs>
      <w:spacing w:line="360" w:lineRule="auto"/>
      <w:ind w:left="420" w:firstLine="200" w:firstLineChars="200"/>
    </w:pPr>
    <w:rPr>
      <w:rFonts w:ascii="Calibri" w:hAnsi="Calibri" w:eastAsia="宋体" w:cs="Calibri"/>
      <w:kern w:val="0"/>
      <w:sz w:val="28"/>
      <w:szCs w:val="22"/>
      <w:lang w:val="zh-CN"/>
    </w:rPr>
  </w:style>
  <w:style w:type="paragraph" w:customStyle="1" w:styleId="1553">
    <w:name w:val="样式 仿宋_GB2312 四号 左侧:  0.63 厘米 行距: 1.5 倍行距 首行缩进:  2.04 字符"/>
    <w:basedOn w:val="1"/>
    <w:qFormat/>
    <w:uiPriority w:val="0"/>
    <w:pPr>
      <w:spacing w:beforeLines="50" w:after="200" w:afterLines="50" w:line="300" w:lineRule="auto"/>
      <w:ind w:left="357" w:firstLine="204" w:firstLineChars="204"/>
    </w:pPr>
    <w:rPr>
      <w:rFonts w:ascii="仿宋_GB2312" w:hAnsi="Times New Roman" w:eastAsia="仿宋" w:cs="宋体"/>
      <w:sz w:val="24"/>
      <w:szCs w:val="20"/>
    </w:rPr>
  </w:style>
  <w:style w:type="paragraph" w:customStyle="1" w:styleId="1554">
    <w:name w:val="样式 左 左侧:  1.24 厘米 行距: 最小值 12 磅"/>
    <w:basedOn w:val="7"/>
    <w:qFormat/>
    <w:uiPriority w:val="0"/>
    <w:pPr>
      <w:spacing w:beforeLines="50" w:line="240" w:lineRule="atLeast"/>
      <w:ind w:left="705" w:firstLine="146"/>
      <w:jc w:val="left"/>
    </w:pPr>
    <w:rPr>
      <w:rFonts w:ascii="Arial" w:hAnsi="Arial" w:eastAsia="宋体" w:cs="宋体"/>
      <w:b w:val="0"/>
      <w:bCs w:val="0"/>
      <w:kern w:val="44"/>
      <w:sz w:val="24"/>
      <w:szCs w:val="20"/>
    </w:rPr>
  </w:style>
  <w:style w:type="paragraph" w:customStyle="1" w:styleId="1555">
    <w:name w:val="样式 样式 首行缩进:  2 字符 + 居中 行距: 2 倍行距"/>
    <w:basedOn w:val="582"/>
    <w:qFormat/>
    <w:uiPriority w:val="0"/>
    <w:pPr>
      <w:tabs>
        <w:tab w:val="left" w:pos="840"/>
      </w:tabs>
      <w:spacing w:beforeLines="50" w:afterLines="50" w:line="300" w:lineRule="auto"/>
      <w:ind w:left="840" w:hanging="420" w:firstLineChars="0"/>
      <w:jc w:val="center"/>
    </w:pPr>
    <w:rPr>
      <w:rFonts w:eastAsia="仿宋_GB2312" w:cs="宋体"/>
    </w:rPr>
  </w:style>
  <w:style w:type="paragraph" w:customStyle="1" w:styleId="1556">
    <w:name w:val="content"/>
    <w:basedOn w:val="1"/>
    <w:qFormat/>
    <w:uiPriority w:val="0"/>
    <w:pPr>
      <w:widowControl/>
      <w:spacing w:line="480" w:lineRule="atLeast"/>
      <w:ind w:left="600" w:right="600" w:firstLine="420" w:firstLineChars="200"/>
      <w:jc w:val="left"/>
    </w:pPr>
    <w:rPr>
      <w:rFonts w:ascii="ˎ̥" w:hAnsi="ˎ̥" w:eastAsia="仿宋" w:cs="宋体"/>
      <w:color w:val="000066"/>
      <w:kern w:val="0"/>
      <w:sz w:val="24"/>
      <w:szCs w:val="21"/>
    </w:rPr>
  </w:style>
  <w:style w:type="paragraph" w:customStyle="1" w:styleId="1557">
    <w:name w:val="样式 仿宋_GB2312 (符号) 宋体 四号 段前: 6 磅 段后: 6 磅 行距: 1.5 倍行距"/>
    <w:basedOn w:val="1"/>
    <w:qFormat/>
    <w:uiPriority w:val="0"/>
    <w:pPr>
      <w:spacing w:beforeLines="50" w:after="200" w:afterLines="50" w:line="300" w:lineRule="auto"/>
      <w:jc w:val="left"/>
    </w:pPr>
    <w:rPr>
      <w:rFonts w:ascii="仿宋_GB2312" w:hAnsi="宋体" w:eastAsia="仿宋_GB2312" w:cs="宋体"/>
      <w:sz w:val="24"/>
      <w:szCs w:val="20"/>
    </w:rPr>
  </w:style>
  <w:style w:type="paragraph" w:customStyle="1" w:styleId="1558">
    <w:name w:val="正文-列表-(1)"/>
    <w:basedOn w:val="1"/>
    <w:qFormat/>
    <w:uiPriority w:val="0"/>
    <w:pPr>
      <w:widowControl/>
      <w:numPr>
        <w:ilvl w:val="0"/>
        <w:numId w:val="44"/>
      </w:numPr>
      <w:spacing w:line="360" w:lineRule="auto"/>
      <w:ind w:left="400" w:leftChars="200" w:hanging="200" w:hangingChars="200"/>
      <w:jc w:val="left"/>
    </w:pPr>
    <w:rPr>
      <w:rFonts w:ascii="Arial" w:hAnsi="Arial" w:eastAsia="仿宋" w:cs="Times New Roman"/>
      <w:kern w:val="0"/>
      <w:sz w:val="24"/>
      <w:lang w:val="en-GB"/>
    </w:rPr>
  </w:style>
  <w:style w:type="paragraph" w:customStyle="1" w:styleId="1559">
    <w:name w:val="正文段"/>
    <w:basedOn w:val="1"/>
    <w:qFormat/>
    <w:uiPriority w:val="0"/>
    <w:pPr>
      <w:spacing w:line="312" w:lineRule="auto"/>
      <w:ind w:firstLine="560" w:firstLineChars="200"/>
    </w:pPr>
    <w:rPr>
      <w:rFonts w:ascii="Arial" w:hAnsi="Arial" w:eastAsia="仿宋" w:cs="Times New Roman"/>
      <w:sz w:val="28"/>
      <w:szCs w:val="28"/>
    </w:rPr>
  </w:style>
  <w:style w:type="paragraph" w:customStyle="1" w:styleId="1560">
    <w:name w:val="样式 样式 首行缩进:  2 字符 Char + 黑色 Char"/>
    <w:basedOn w:val="1"/>
    <w:qFormat/>
    <w:uiPriority w:val="0"/>
    <w:pPr>
      <w:spacing w:line="360" w:lineRule="auto"/>
      <w:ind w:firstLine="200" w:firstLineChars="200"/>
    </w:pPr>
    <w:rPr>
      <w:rFonts w:ascii="宋体" w:hAnsi="宋体" w:eastAsia="仿宋" w:cs="Times New Roman"/>
      <w:color w:val="000000"/>
      <w:kern w:val="0"/>
      <w:sz w:val="28"/>
      <w:szCs w:val="28"/>
    </w:rPr>
  </w:style>
  <w:style w:type="paragraph" w:customStyle="1" w:styleId="1561">
    <w:name w:val="样式 样式 样式 正文文本 + 行距: 2 倍行距 + 左侧:  0.57 字符 首行缩进:  2.45 字符 段前: 0.5 ...2"/>
    <w:basedOn w:val="1508"/>
    <w:qFormat/>
    <w:uiPriority w:val="0"/>
  </w:style>
  <w:style w:type="paragraph" w:customStyle="1" w:styleId="1562">
    <w:name w:val="样式 段前: 5 磅 段后: 5 磅 行距: 1.5 倍行距 首行缩进:  2 字符"/>
    <w:basedOn w:val="1"/>
    <w:qFormat/>
    <w:uiPriority w:val="0"/>
    <w:pPr>
      <w:spacing w:before="100" w:after="100" w:line="360" w:lineRule="auto"/>
      <w:ind w:firstLine="480" w:firstLineChars="200"/>
    </w:pPr>
    <w:rPr>
      <w:rFonts w:ascii="Arial" w:hAnsi="Arial" w:eastAsia="仿宋" w:cs="宋体"/>
      <w:sz w:val="24"/>
      <w:szCs w:val="21"/>
    </w:rPr>
  </w:style>
  <w:style w:type="paragraph" w:customStyle="1" w:styleId="1563">
    <w:name w:val="111"/>
    <w:basedOn w:val="1"/>
    <w:qFormat/>
    <w:uiPriority w:val="0"/>
    <w:pPr>
      <w:widowControl/>
      <w:spacing w:after="200" w:afterLines="50" w:line="240" w:lineRule="exact"/>
      <w:ind w:firstLine="200" w:firstLineChars="200"/>
      <w:jc w:val="left"/>
    </w:pPr>
    <w:rPr>
      <w:rFonts w:ascii="Verdana" w:hAnsi="Verdana" w:eastAsia="仿宋_GB2312" w:cs="Times New Roman"/>
      <w:kern w:val="0"/>
      <w:sz w:val="24"/>
      <w:szCs w:val="21"/>
    </w:rPr>
  </w:style>
  <w:style w:type="paragraph" w:customStyle="1" w:styleId="1564">
    <w:name w:val="TableCell"/>
    <w:basedOn w:val="1"/>
    <w:qFormat/>
    <w:uiPriority w:val="0"/>
    <w:pPr>
      <w:widowControl/>
      <w:ind w:firstLine="200" w:firstLineChars="200"/>
      <w:jc w:val="left"/>
    </w:pPr>
    <w:rPr>
      <w:rFonts w:ascii="Arial" w:hAnsi="Arial" w:eastAsia="PMingLiU" w:cs="Times New Roman"/>
      <w:kern w:val="0"/>
      <w:sz w:val="16"/>
      <w:szCs w:val="21"/>
      <w:lang w:val="en-AU" w:eastAsia="en-US"/>
    </w:rPr>
  </w:style>
  <w:style w:type="paragraph" w:customStyle="1" w:styleId="1565">
    <w:name w:val="xl88"/>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ind w:firstLine="200" w:firstLineChars="200"/>
      <w:jc w:val="left"/>
    </w:pPr>
    <w:rPr>
      <w:rFonts w:ascii="宋体" w:hAnsi="宋体" w:eastAsia="仿宋" w:cs="宋体"/>
      <w:b/>
      <w:bCs/>
      <w:kern w:val="0"/>
      <w:sz w:val="18"/>
      <w:szCs w:val="18"/>
    </w:rPr>
  </w:style>
  <w:style w:type="paragraph" w:customStyle="1" w:styleId="1566">
    <w:name w:val="样式 仿宋_GB2312 小四 首行缩进:  0.74 厘米 行距: 1.5 倍行距"/>
    <w:basedOn w:val="1"/>
    <w:qFormat/>
    <w:uiPriority w:val="0"/>
    <w:pPr>
      <w:spacing w:beforeLines="50" w:after="200" w:afterLines="50" w:line="300" w:lineRule="auto"/>
      <w:ind w:firstLine="420"/>
      <w:jc w:val="left"/>
    </w:pPr>
    <w:rPr>
      <w:rFonts w:ascii="仿宋_GB2312" w:hAnsi="仿宋_GB2312" w:eastAsia="仿宋_GB2312" w:cs="宋体"/>
      <w:sz w:val="24"/>
      <w:szCs w:val="20"/>
    </w:rPr>
  </w:style>
  <w:style w:type="paragraph" w:customStyle="1" w:styleId="1567">
    <w:name w:val="xl163"/>
    <w:basedOn w:val="1"/>
    <w:qFormat/>
    <w:uiPriority w:val="0"/>
    <w:pPr>
      <w:widowControl/>
      <w:pBdr>
        <w:left w:val="single" w:color="auto" w:sz="4" w:space="0"/>
        <w:bottom w:val="single" w:color="auto" w:sz="4" w:space="0"/>
        <w:right w:val="single" w:color="auto" w:sz="4" w:space="0"/>
      </w:pBdr>
      <w:spacing w:before="100" w:beforeAutospacing="1" w:after="100" w:afterAutospacing="1"/>
      <w:ind w:firstLine="200" w:firstLineChars="200"/>
      <w:jc w:val="center"/>
      <w:textAlignment w:val="center"/>
    </w:pPr>
    <w:rPr>
      <w:rFonts w:ascii="Arial" w:hAnsi="Arial" w:eastAsia="仿宋" w:cs="Times New Roman"/>
      <w:color w:val="000000"/>
      <w:kern w:val="0"/>
      <w:sz w:val="20"/>
      <w:szCs w:val="21"/>
    </w:rPr>
  </w:style>
  <w:style w:type="paragraph" w:customStyle="1" w:styleId="1568">
    <w:name w:val="标题 2（绿盟科技）"/>
    <w:basedOn w:val="5"/>
    <w:next w:val="619"/>
    <w:qFormat/>
    <w:uiPriority w:val="0"/>
    <w:pPr>
      <w:numPr>
        <w:ilvl w:val="0"/>
        <w:numId w:val="0"/>
      </w:numPr>
      <w:spacing w:line="412" w:lineRule="auto"/>
      <w:ind w:left="907" w:hanging="907"/>
      <w:jc w:val="left"/>
    </w:pPr>
    <w:rPr>
      <w:rFonts w:ascii="Arial" w:hAnsi="Arial" w:cs="Times New Roman"/>
      <w:bCs/>
      <w:sz w:val="32"/>
      <w:szCs w:val="32"/>
    </w:rPr>
  </w:style>
  <w:style w:type="paragraph" w:customStyle="1" w:styleId="1569">
    <w:name w:val="标题 3（绿盟科技）"/>
    <w:basedOn w:val="6"/>
    <w:next w:val="619"/>
    <w:qFormat/>
    <w:uiPriority w:val="0"/>
    <w:pPr>
      <w:widowControl/>
      <w:tabs>
        <w:tab w:val="left" w:pos="360"/>
        <w:tab w:val="left" w:pos="960"/>
      </w:tabs>
      <w:spacing w:beforeAutospacing="1" w:line="412" w:lineRule="auto"/>
      <w:ind w:left="907" w:hanging="907"/>
      <w:jc w:val="left"/>
    </w:pPr>
    <w:rPr>
      <w:rFonts w:ascii="Arial" w:hAnsi="Arial" w:eastAsia="黑体" w:cs="Times New Roman"/>
      <w:bCs w:val="0"/>
      <w:kern w:val="0"/>
      <w:sz w:val="30"/>
      <w:szCs w:val="30"/>
    </w:rPr>
  </w:style>
  <w:style w:type="paragraph" w:customStyle="1" w:styleId="1570">
    <w:name w:val="商务6"/>
    <w:basedOn w:val="9"/>
    <w:qFormat/>
    <w:uiPriority w:val="0"/>
    <w:pPr>
      <w:tabs>
        <w:tab w:val="left" w:pos="360"/>
      </w:tabs>
      <w:spacing w:line="240" w:lineRule="auto"/>
      <w:ind w:left="284" w:hanging="284"/>
      <w:jc w:val="left"/>
    </w:pPr>
    <w:rPr>
      <w:rFonts w:ascii="Calibri" w:hAnsi="Calibri" w:eastAsia="黑体" w:cs="Times New Roman"/>
      <w:b w:val="0"/>
      <w:szCs w:val="22"/>
    </w:rPr>
  </w:style>
  <w:style w:type="paragraph" w:customStyle="1" w:styleId="1571">
    <w:name w:val="xl91"/>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ind w:firstLine="200" w:firstLineChars="200"/>
      <w:jc w:val="center"/>
    </w:pPr>
    <w:rPr>
      <w:rFonts w:ascii="宋体" w:hAnsi="宋体" w:eastAsia="仿宋" w:cs="宋体"/>
      <w:b/>
      <w:bCs/>
      <w:kern w:val="0"/>
      <w:sz w:val="28"/>
      <w:szCs w:val="28"/>
    </w:rPr>
  </w:style>
  <w:style w:type="paragraph" w:customStyle="1" w:styleId="1572">
    <w:name w:val="xl159"/>
    <w:basedOn w:val="1"/>
    <w:qFormat/>
    <w:uiPriority w:val="0"/>
    <w:pPr>
      <w:widowControl/>
      <w:pBdr>
        <w:top w:val="single" w:color="auto" w:sz="4" w:space="0"/>
        <w:left w:val="single" w:color="auto" w:sz="4" w:space="0"/>
        <w:bottom w:val="single" w:color="auto" w:sz="4" w:space="0"/>
      </w:pBdr>
      <w:shd w:val="clear" w:color="000000" w:fill="FFFFFF"/>
      <w:spacing w:before="100" w:beforeAutospacing="1" w:after="100" w:afterAutospacing="1"/>
      <w:ind w:firstLine="200" w:firstLineChars="200"/>
      <w:jc w:val="center"/>
      <w:textAlignment w:val="center"/>
    </w:pPr>
    <w:rPr>
      <w:rFonts w:ascii="宋体" w:hAnsi="宋体" w:eastAsia="仿宋" w:cs="宋体"/>
      <w:b/>
      <w:bCs/>
      <w:kern w:val="0"/>
      <w:sz w:val="20"/>
      <w:szCs w:val="21"/>
    </w:rPr>
  </w:style>
  <w:style w:type="paragraph" w:customStyle="1" w:styleId="1573">
    <w:name w:val="标题 4（绿盟科技）"/>
    <w:basedOn w:val="7"/>
    <w:next w:val="619"/>
    <w:qFormat/>
    <w:uiPriority w:val="0"/>
    <w:pPr>
      <w:widowControl/>
      <w:spacing w:beforeLines="50" w:line="374" w:lineRule="auto"/>
      <w:ind w:left="907" w:hanging="907"/>
      <w:jc w:val="left"/>
    </w:pPr>
    <w:rPr>
      <w:rFonts w:ascii="Arial" w:hAnsi="Arial" w:eastAsia="仿宋" w:cs="Times New Roman"/>
      <w:b w:val="0"/>
      <w:bCs w:val="0"/>
      <w:kern w:val="0"/>
    </w:rPr>
  </w:style>
  <w:style w:type="paragraph" w:customStyle="1" w:styleId="1574">
    <w:name w:val="表格表头"/>
    <w:basedOn w:val="1"/>
    <w:next w:val="22"/>
    <w:qFormat/>
    <w:uiPriority w:val="0"/>
    <w:pPr>
      <w:numPr>
        <w:ilvl w:val="0"/>
        <w:numId w:val="45"/>
      </w:numPr>
      <w:tabs>
        <w:tab w:val="left" w:pos="432"/>
      </w:tabs>
      <w:ind w:left="432" w:hanging="432" w:firstLineChars="200"/>
      <w:jc w:val="center"/>
    </w:pPr>
    <w:rPr>
      <w:rFonts w:ascii="Arial" w:hAnsi="Arial" w:eastAsia="仿宋" w:cs="Times New Roman"/>
      <w:sz w:val="24"/>
    </w:rPr>
  </w:style>
  <w:style w:type="paragraph" w:customStyle="1" w:styleId="1575">
    <w:name w:val="样式 仿宋_GB2312 (符号) 宋体 四号 黑色 行距: 1.5 倍行距 首行缩进:  2 字符"/>
    <w:basedOn w:val="1"/>
    <w:qFormat/>
    <w:uiPriority w:val="0"/>
    <w:pPr>
      <w:spacing w:beforeLines="50" w:after="200" w:afterLines="50" w:line="300" w:lineRule="auto"/>
      <w:ind w:firstLine="480" w:firstLineChars="200"/>
    </w:pPr>
    <w:rPr>
      <w:rFonts w:ascii="仿宋_GB2312" w:hAnsi="宋体" w:eastAsia="仿宋_GB2312" w:cs="宋体"/>
      <w:color w:val="000000"/>
      <w:sz w:val="24"/>
      <w:szCs w:val="20"/>
    </w:rPr>
  </w:style>
  <w:style w:type="paragraph" w:customStyle="1" w:styleId="1576">
    <w:name w:val="标题 5（有编号）（绿盟科技）"/>
    <w:basedOn w:val="1"/>
    <w:next w:val="619"/>
    <w:qFormat/>
    <w:uiPriority w:val="0"/>
    <w:pPr>
      <w:keepNext/>
      <w:keepLines/>
      <w:numPr>
        <w:ilvl w:val="4"/>
        <w:numId w:val="41"/>
      </w:numPr>
      <w:spacing w:before="280" w:after="156" w:line="376" w:lineRule="auto"/>
      <w:ind w:left="2580" w:firstLine="200" w:firstLineChars="200"/>
      <w:jc w:val="left"/>
      <w:outlineLvl w:val="4"/>
    </w:pPr>
    <w:rPr>
      <w:rFonts w:ascii="Arial" w:hAnsi="Arial" w:eastAsia="黑体" w:cs="Times New Roman"/>
      <w:b/>
      <w:kern w:val="0"/>
      <w:sz w:val="24"/>
      <w:szCs w:val="28"/>
    </w:rPr>
  </w:style>
  <w:style w:type="paragraph" w:customStyle="1" w:styleId="1577">
    <w:name w:val="Block Label in Appendix"/>
    <w:basedOn w:val="843"/>
    <w:next w:val="1"/>
    <w:qFormat/>
    <w:uiPriority w:val="0"/>
    <w:pPr>
      <w:topLinePunct w:val="0"/>
    </w:pPr>
  </w:style>
  <w:style w:type="paragraph" w:customStyle="1" w:styleId="1578">
    <w:name w:val="标题 6（有编号）（绿盟科技）"/>
    <w:basedOn w:val="1"/>
    <w:next w:val="619"/>
    <w:qFormat/>
    <w:uiPriority w:val="0"/>
    <w:pPr>
      <w:keepNext/>
      <w:keepLines/>
      <w:numPr>
        <w:ilvl w:val="5"/>
        <w:numId w:val="41"/>
      </w:numPr>
      <w:spacing w:before="240" w:after="64" w:line="316" w:lineRule="auto"/>
      <w:ind w:left="3000" w:firstLine="200" w:firstLineChars="200"/>
      <w:jc w:val="left"/>
      <w:outlineLvl w:val="5"/>
    </w:pPr>
    <w:rPr>
      <w:rFonts w:ascii="Arial" w:hAnsi="Arial" w:eastAsia="黑体" w:cs="Times New Roman"/>
      <w:b/>
      <w:kern w:val="0"/>
      <w:sz w:val="24"/>
    </w:rPr>
  </w:style>
  <w:style w:type="paragraph" w:customStyle="1" w:styleId="1579">
    <w:name w:val="Reference List"/>
    <w:basedOn w:val="1"/>
    <w:qFormat/>
    <w:uiPriority w:val="0"/>
    <w:pPr>
      <w:numPr>
        <w:ilvl w:val="0"/>
        <w:numId w:val="46"/>
      </w:numPr>
      <w:tabs>
        <w:tab w:val="left" w:pos="360"/>
      </w:tabs>
      <w:autoSpaceDE w:val="0"/>
      <w:autoSpaceDN w:val="0"/>
      <w:adjustRightInd w:val="0"/>
      <w:ind w:left="0" w:firstLine="0" w:firstLineChars="200"/>
    </w:pPr>
    <w:rPr>
      <w:rFonts w:ascii="Arial" w:hAnsi="Arial" w:eastAsia="仿宋" w:cs="Times New Roman"/>
      <w:kern w:val="0"/>
      <w:sz w:val="24"/>
      <w:szCs w:val="21"/>
    </w:rPr>
  </w:style>
  <w:style w:type="paragraph" w:customStyle="1" w:styleId="1580">
    <w:name w:val="插图标注（绿盟科技）"/>
    <w:next w:val="619"/>
    <w:qFormat/>
    <w:uiPriority w:val="0"/>
    <w:pPr>
      <w:numPr>
        <w:ilvl w:val="6"/>
        <w:numId w:val="41"/>
      </w:numPr>
      <w:spacing w:after="156"/>
      <w:jc w:val="center"/>
    </w:pPr>
    <w:rPr>
      <w:rFonts w:ascii="Times New Roman" w:hAnsi="Times New Roman" w:eastAsia="宋体" w:cs="Times New Roman"/>
      <w:sz w:val="21"/>
      <w:szCs w:val="21"/>
      <w:lang w:val="en-US" w:eastAsia="zh-CN" w:bidi="ar-SA"/>
    </w:rPr>
  </w:style>
  <w:style w:type="paragraph" w:customStyle="1" w:styleId="1581">
    <w:name w:val="xl93"/>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ind w:firstLine="200" w:firstLineChars="200"/>
      <w:jc w:val="left"/>
    </w:pPr>
    <w:rPr>
      <w:rFonts w:ascii="宋体" w:hAnsi="宋体" w:eastAsia="仿宋" w:cs="宋体"/>
      <w:b/>
      <w:bCs/>
      <w:color w:val="000000"/>
      <w:kern w:val="0"/>
      <w:sz w:val="18"/>
      <w:szCs w:val="18"/>
    </w:rPr>
  </w:style>
  <w:style w:type="paragraph" w:customStyle="1" w:styleId="1582">
    <w:name w:val="xl165"/>
    <w:basedOn w:val="1"/>
    <w:qFormat/>
    <w:uiPriority w:val="0"/>
    <w:pPr>
      <w:widowControl/>
      <w:pBdr>
        <w:top w:val="single" w:color="auto" w:sz="4" w:space="0"/>
        <w:bottom w:val="single" w:color="auto" w:sz="4" w:space="0"/>
        <w:right w:val="single" w:color="auto" w:sz="4" w:space="0"/>
      </w:pBdr>
      <w:shd w:val="clear" w:color="000000" w:fill="FFFFFF"/>
      <w:spacing w:before="100" w:beforeAutospacing="1" w:after="100" w:afterAutospacing="1"/>
      <w:ind w:firstLine="200" w:firstLineChars="200"/>
      <w:jc w:val="center"/>
      <w:textAlignment w:val="center"/>
    </w:pPr>
    <w:rPr>
      <w:rFonts w:ascii="Arial" w:hAnsi="Arial" w:eastAsia="仿宋" w:cs="Times New Roman"/>
      <w:kern w:val="0"/>
      <w:sz w:val="20"/>
      <w:szCs w:val="21"/>
    </w:rPr>
  </w:style>
  <w:style w:type="paragraph" w:customStyle="1" w:styleId="1583">
    <w:name w:val="表格标注（绿盟科技）"/>
    <w:basedOn w:val="1580"/>
    <w:next w:val="619"/>
    <w:qFormat/>
    <w:uiPriority w:val="0"/>
    <w:pPr>
      <w:numPr>
        <w:ilvl w:val="7"/>
      </w:numPr>
    </w:pPr>
  </w:style>
  <w:style w:type="paragraph" w:customStyle="1" w:styleId="1584">
    <w:name w:val="xl96"/>
    <w:basedOn w:val="1"/>
    <w:qFormat/>
    <w:uiPriority w:val="0"/>
    <w:pPr>
      <w:widowControl/>
      <w:pBdr>
        <w:top w:val="single" w:color="auto" w:sz="4" w:space="0"/>
        <w:bottom w:val="single" w:color="auto" w:sz="4" w:space="0"/>
      </w:pBdr>
      <w:spacing w:before="100" w:beforeAutospacing="1" w:after="100" w:afterAutospacing="1"/>
      <w:ind w:firstLine="200" w:firstLineChars="200"/>
      <w:jc w:val="center"/>
    </w:pPr>
    <w:rPr>
      <w:rFonts w:ascii="宋体" w:hAnsi="宋体" w:eastAsia="仿宋" w:cs="宋体"/>
      <w:b/>
      <w:bCs/>
      <w:kern w:val="0"/>
      <w:sz w:val="18"/>
      <w:szCs w:val="18"/>
    </w:rPr>
  </w:style>
  <w:style w:type="paragraph" w:customStyle="1" w:styleId="1585">
    <w:name w:val="Char Char Char1 Char"/>
    <w:basedOn w:val="1"/>
    <w:qFormat/>
    <w:uiPriority w:val="0"/>
    <w:rPr>
      <w:rFonts w:ascii="Times New Roman" w:hAnsi="Times New Roman" w:eastAsia="宋体" w:cs="Times New Roman"/>
      <w:sz w:val="24"/>
      <w:szCs w:val="20"/>
    </w:rPr>
  </w:style>
  <w:style w:type="paragraph" w:customStyle="1" w:styleId="1586">
    <w:name w:val="Char Char Char Char Char Char Char"/>
    <w:basedOn w:val="1"/>
    <w:qFormat/>
    <w:uiPriority w:val="0"/>
    <w:pPr>
      <w:ind w:firstLine="200" w:firstLineChars="200"/>
    </w:pPr>
    <w:rPr>
      <w:rFonts w:ascii="Tahoma" w:hAnsi="Tahoma" w:eastAsia="仿宋" w:cs="Times New Roman"/>
      <w:sz w:val="24"/>
      <w:szCs w:val="21"/>
    </w:rPr>
  </w:style>
  <w:style w:type="paragraph" w:customStyle="1" w:styleId="1587">
    <w:name w:val="列表2"/>
    <w:basedOn w:val="1"/>
    <w:qFormat/>
    <w:uiPriority w:val="0"/>
    <w:pPr>
      <w:numPr>
        <w:ilvl w:val="1"/>
        <w:numId w:val="47"/>
      </w:numPr>
      <w:spacing w:beforeLines="25" w:after="200" w:afterLines="25" w:line="312" w:lineRule="auto"/>
      <w:ind w:left="1320" w:firstLine="200" w:firstLineChars="200"/>
    </w:pPr>
    <w:rPr>
      <w:rFonts w:ascii="宋体" w:hAnsi="宋体" w:eastAsia="仿宋" w:cs="Times New Roman"/>
      <w:sz w:val="24"/>
    </w:rPr>
  </w:style>
  <w:style w:type="paragraph" w:customStyle="1" w:styleId="1588">
    <w:name w:val="样式 正文文本 + 段前: 0.5 行 段后: 0.5 行"/>
    <w:basedOn w:val="2"/>
    <w:qFormat/>
    <w:uiPriority w:val="0"/>
    <w:pPr>
      <w:tabs>
        <w:tab w:val="left" w:pos="3161"/>
      </w:tabs>
      <w:spacing w:beforeLines="50" w:after="120" w:afterLines="50" w:line="300" w:lineRule="auto"/>
      <w:ind w:firstLine="200" w:firstLineChars="200"/>
      <w:jc w:val="left"/>
    </w:pPr>
    <w:rPr>
      <w:rFonts w:ascii="仿宋_GB2312" w:hAnsi="仿宋_GB2312" w:eastAsia="仿宋_GB2312" w:cs="宋体"/>
      <w:kern w:val="0"/>
      <w:szCs w:val="20"/>
      <w:lang w:eastAsia="zh-CN"/>
    </w:rPr>
  </w:style>
  <w:style w:type="paragraph" w:customStyle="1" w:styleId="1589">
    <w:name w:val="xl158"/>
    <w:basedOn w:val="1"/>
    <w:qFormat/>
    <w:uiPriority w:val="0"/>
    <w:pPr>
      <w:widowControl/>
      <w:pBdr>
        <w:top w:val="single" w:color="auto" w:sz="4" w:space="0"/>
        <w:bottom w:val="single" w:color="auto" w:sz="4" w:space="0"/>
      </w:pBdr>
      <w:spacing w:before="100" w:beforeAutospacing="1" w:after="100" w:afterAutospacing="1"/>
      <w:ind w:firstLine="200" w:firstLineChars="200"/>
      <w:jc w:val="left"/>
    </w:pPr>
    <w:rPr>
      <w:rFonts w:ascii="宋体" w:hAnsi="宋体" w:eastAsia="仿宋" w:cs="宋体"/>
      <w:b/>
      <w:bCs/>
      <w:kern w:val="0"/>
      <w:sz w:val="20"/>
      <w:szCs w:val="21"/>
    </w:rPr>
  </w:style>
  <w:style w:type="paragraph" w:customStyle="1" w:styleId="1590">
    <w:name w:val="1）"/>
    <w:basedOn w:val="1"/>
    <w:qFormat/>
    <w:uiPriority w:val="0"/>
    <w:pPr>
      <w:adjustRightInd w:val="0"/>
      <w:snapToGrid w:val="0"/>
      <w:spacing w:line="360" w:lineRule="auto"/>
      <w:jc w:val="left"/>
    </w:pPr>
    <w:rPr>
      <w:rFonts w:ascii="宋体" w:hAnsi="宋体" w:eastAsia="仿宋" w:cs="Times New Roman"/>
      <w:sz w:val="24"/>
    </w:rPr>
  </w:style>
  <w:style w:type="paragraph" w:customStyle="1" w:styleId="1591">
    <w:name w:val="figure description"/>
    <w:basedOn w:val="1"/>
    <w:qFormat/>
    <w:uiPriority w:val="99"/>
    <w:pPr>
      <w:keepNext/>
      <w:widowControl/>
      <w:numPr>
        <w:ilvl w:val="0"/>
        <w:numId w:val="48"/>
      </w:numPr>
      <w:tabs>
        <w:tab w:val="left" w:pos="425"/>
      </w:tabs>
      <w:autoSpaceDE w:val="0"/>
      <w:autoSpaceDN w:val="0"/>
      <w:adjustRightInd w:val="0"/>
      <w:spacing w:before="105" w:line="360" w:lineRule="auto"/>
      <w:ind w:left="425" w:hanging="425" w:firstLineChars="200"/>
      <w:jc w:val="center"/>
    </w:pPr>
    <w:rPr>
      <w:rFonts w:ascii="宋体" w:hAnsi="Arial" w:eastAsia="仿宋" w:cs="Times New Roman"/>
      <w:kern w:val="0"/>
      <w:sz w:val="24"/>
      <w:szCs w:val="21"/>
    </w:rPr>
  </w:style>
  <w:style w:type="paragraph" w:customStyle="1" w:styleId="1592">
    <w:name w:val="二级目录"/>
    <w:basedOn w:val="27"/>
    <w:qFormat/>
    <w:uiPriority w:val="0"/>
    <w:rPr>
      <w:rFonts w:ascii="Calibri Light" w:eastAsia="Calibri Light"/>
      <w:sz w:val="28"/>
      <w:szCs w:val="28"/>
    </w:rPr>
  </w:style>
  <w:style w:type="paragraph" w:customStyle="1" w:styleId="1593">
    <w:name w:val="正文－插图"/>
    <w:basedOn w:val="1"/>
    <w:next w:val="1"/>
    <w:qFormat/>
    <w:uiPriority w:val="0"/>
    <w:pPr>
      <w:widowControl/>
      <w:ind w:firstLine="200" w:firstLineChars="200"/>
      <w:jc w:val="center"/>
    </w:pPr>
    <w:rPr>
      <w:rFonts w:ascii="Arial" w:hAnsi="Arial" w:eastAsia="仿宋" w:cs="宋体"/>
      <w:sz w:val="24"/>
      <w:lang w:val="en-GB"/>
    </w:rPr>
  </w:style>
  <w:style w:type="paragraph" w:customStyle="1" w:styleId="1594">
    <w:name w:val="figure"/>
    <w:basedOn w:val="1"/>
    <w:qFormat/>
    <w:uiPriority w:val="0"/>
    <w:pPr>
      <w:widowControl/>
      <w:spacing w:before="240" w:after="240"/>
      <w:ind w:left="1701"/>
      <w:jc w:val="center"/>
    </w:pPr>
    <w:rPr>
      <w:rFonts w:ascii="Univers 57 Condensed" w:hAnsi="Univers 57 Condensed" w:eastAsia="Times New Roman" w:cs="Times New Roman"/>
      <w:kern w:val="0"/>
      <w:sz w:val="24"/>
      <w:szCs w:val="20"/>
      <w:lang w:eastAsia="en-US"/>
    </w:rPr>
  </w:style>
  <w:style w:type="paragraph" w:customStyle="1" w:styleId="1595">
    <w:name w:val="样式 仿宋_GB2312 小四 加粗 段前: 7.8 磅 段后: 7.8 磅 行距: 多倍行距 1.25 字行"/>
    <w:basedOn w:val="1"/>
    <w:qFormat/>
    <w:uiPriority w:val="0"/>
    <w:pPr>
      <w:spacing w:beforeLines="50" w:after="200" w:afterLines="50" w:line="300" w:lineRule="auto"/>
      <w:ind w:firstLine="200" w:firstLineChars="200"/>
    </w:pPr>
    <w:rPr>
      <w:rFonts w:ascii="仿宋_GB2312" w:hAnsi="Times New Roman" w:eastAsia="仿宋_GB2312" w:cs="宋体"/>
      <w:b/>
      <w:bCs/>
      <w:sz w:val="24"/>
      <w:szCs w:val="20"/>
    </w:rPr>
  </w:style>
  <w:style w:type="paragraph" w:customStyle="1" w:styleId="1596">
    <w:name w:val="首行缩进:  0.74 厘米 行距: 多倍行距 1.3 字行"/>
    <w:basedOn w:val="1"/>
    <w:qFormat/>
    <w:uiPriority w:val="0"/>
    <w:pPr>
      <w:spacing w:line="312" w:lineRule="auto"/>
      <w:ind w:firstLine="420" w:firstLineChars="200"/>
    </w:pPr>
    <w:rPr>
      <w:rFonts w:ascii="宋体" w:hAnsi="宋体" w:eastAsia="仿宋" w:cs="宋体"/>
      <w:sz w:val="24"/>
      <w:szCs w:val="21"/>
    </w:rPr>
  </w:style>
  <w:style w:type="paragraph" w:customStyle="1" w:styleId="1597">
    <w:name w:val="yyw第1级标题"/>
    <w:basedOn w:val="4"/>
    <w:qFormat/>
    <w:uiPriority w:val="99"/>
    <w:pPr>
      <w:keepNext w:val="0"/>
      <w:keepLines w:val="0"/>
      <w:widowControl/>
      <w:numPr>
        <w:numId w:val="49"/>
      </w:numPr>
      <w:spacing w:line="300" w:lineRule="auto"/>
      <w:ind w:left="900" w:hanging="420"/>
      <w:jc w:val="center"/>
    </w:pPr>
    <w:rPr>
      <w:rFonts w:ascii="Times New Roman" w:hAnsi="Times New Roman" w:cs="Times New Roman"/>
      <w:kern w:val="2"/>
      <w:sz w:val="44"/>
      <w:szCs w:val="44"/>
    </w:rPr>
  </w:style>
  <w:style w:type="paragraph" w:customStyle="1" w:styleId="1598">
    <w:name w:val="Cover Text"/>
    <w:qFormat/>
    <w:uiPriority w:val="0"/>
    <w:pPr>
      <w:adjustRightInd w:val="0"/>
      <w:snapToGrid w:val="0"/>
      <w:spacing w:before="80" w:after="80" w:line="240" w:lineRule="atLeast"/>
      <w:jc w:val="both"/>
    </w:pPr>
    <w:rPr>
      <w:rFonts w:ascii="Times New Roman" w:hAnsi="Times New Roman" w:eastAsia="宋体" w:cs="Times New Roman"/>
      <w:snapToGrid w:val="0"/>
      <w:lang w:val="en-US" w:eastAsia="zh-CN" w:bidi="ar-SA"/>
    </w:rPr>
  </w:style>
  <w:style w:type="paragraph" w:customStyle="1" w:styleId="1599">
    <w:name w:val="xl104"/>
    <w:basedOn w:val="1"/>
    <w:qFormat/>
    <w:uiPriority w:val="0"/>
    <w:pPr>
      <w:widowControl/>
      <w:pBdr>
        <w:top w:val="single" w:color="auto" w:sz="4" w:space="0"/>
        <w:bottom w:val="single" w:color="auto" w:sz="4" w:space="0"/>
        <w:right w:val="single" w:color="auto" w:sz="4" w:space="0"/>
      </w:pBdr>
      <w:shd w:val="clear" w:color="000000" w:fill="FFFF00"/>
      <w:spacing w:before="100" w:beforeAutospacing="1" w:after="100" w:afterAutospacing="1"/>
      <w:ind w:firstLine="200" w:firstLineChars="200"/>
      <w:jc w:val="center"/>
      <w:textAlignment w:val="center"/>
    </w:pPr>
    <w:rPr>
      <w:rFonts w:ascii="宋体" w:hAnsi="宋体" w:eastAsia="仿宋" w:cs="宋体"/>
      <w:b/>
      <w:bCs/>
      <w:kern w:val="0"/>
      <w:sz w:val="18"/>
      <w:szCs w:val="18"/>
    </w:rPr>
  </w:style>
  <w:style w:type="paragraph" w:customStyle="1" w:styleId="1600">
    <w:name w:val="xl63"/>
    <w:basedOn w:val="1"/>
    <w:qFormat/>
    <w:uiPriority w:val="0"/>
    <w:pPr>
      <w:widowControl/>
      <w:pBdr>
        <w:top w:val="single" w:color="auto" w:sz="8" w:space="0"/>
        <w:left w:val="single" w:color="auto" w:sz="8" w:space="0"/>
        <w:bottom w:val="single" w:color="auto" w:sz="8" w:space="0"/>
        <w:right w:val="single" w:color="auto" w:sz="8" w:space="0"/>
      </w:pBdr>
      <w:spacing w:before="100" w:beforeAutospacing="1" w:after="100" w:afterAutospacing="1"/>
      <w:ind w:firstLine="200" w:firstLineChars="200"/>
      <w:jc w:val="left"/>
      <w:textAlignment w:val="center"/>
    </w:pPr>
    <w:rPr>
      <w:rFonts w:ascii="宋体" w:hAnsi="宋体" w:eastAsia="仿宋" w:cs="宋体"/>
      <w:b/>
      <w:bCs/>
      <w:color w:val="000000"/>
      <w:kern w:val="0"/>
      <w:sz w:val="24"/>
    </w:rPr>
  </w:style>
  <w:style w:type="paragraph" w:customStyle="1" w:styleId="1601">
    <w:name w:val="列表（符号一级）（绿盟科技）"/>
    <w:basedOn w:val="619"/>
    <w:qFormat/>
    <w:uiPriority w:val="0"/>
    <w:pPr>
      <w:numPr>
        <w:ilvl w:val="0"/>
        <w:numId w:val="50"/>
      </w:numPr>
      <w:tabs>
        <w:tab w:val="left" w:pos="360"/>
        <w:tab w:val="left" w:pos="432"/>
        <w:tab w:val="clear" w:pos="840"/>
      </w:tabs>
      <w:ind w:left="432" w:hanging="432"/>
    </w:pPr>
  </w:style>
  <w:style w:type="paragraph" w:customStyle="1" w:styleId="1602">
    <w:name w:val="样式 样式 标题 2二级2nd levelh22Header 2H2l2Underrubrik1prop2sect... + 段..."/>
    <w:basedOn w:val="1603"/>
    <w:qFormat/>
    <w:uiPriority w:val="0"/>
    <w:pPr>
      <w:tabs>
        <w:tab w:val="left" w:pos="840"/>
      </w:tabs>
    </w:pPr>
  </w:style>
  <w:style w:type="paragraph" w:customStyle="1" w:styleId="1603">
    <w:name w:val="样式 标题 2二级2nd levelh22Header 2H2l2Underrubrik1prop2sect..."/>
    <w:basedOn w:val="5"/>
    <w:qFormat/>
    <w:uiPriority w:val="0"/>
    <w:pPr>
      <w:numPr>
        <w:ilvl w:val="0"/>
        <w:numId w:val="0"/>
      </w:numPr>
      <w:spacing w:before="0" w:beforeLines="50" w:after="200" w:afterLines="50" w:line="360" w:lineRule="auto"/>
      <w:ind w:left="576" w:hanging="576"/>
    </w:pPr>
    <w:rPr>
      <w:rFonts w:ascii="黑体" w:hAnsi="黑体" w:eastAsia="黑体" w:cs="宋体"/>
      <w:bCs/>
      <w:sz w:val="32"/>
      <w:szCs w:val="20"/>
    </w:rPr>
  </w:style>
  <w:style w:type="paragraph" w:customStyle="1" w:styleId="1604">
    <w:name w:val="列表（符号二级）（绿盟科技）"/>
    <w:basedOn w:val="1601"/>
    <w:qFormat/>
    <w:uiPriority w:val="0"/>
    <w:pPr>
      <w:numPr>
        <w:ilvl w:val="1"/>
      </w:numPr>
      <w:tabs>
        <w:tab w:val="left" w:pos="576"/>
      </w:tabs>
      <w:ind w:left="576" w:hanging="576"/>
    </w:pPr>
  </w:style>
  <w:style w:type="paragraph" w:customStyle="1" w:styleId="1605">
    <w:name w:val="Notes Text List in Table"/>
    <w:qFormat/>
    <w:uiPriority w:val="0"/>
    <w:pPr>
      <w:numPr>
        <w:ilvl w:val="0"/>
        <w:numId w:val="51"/>
      </w:numPr>
      <w:tabs>
        <w:tab w:val="left" w:pos="340"/>
      </w:tabs>
      <w:spacing w:before="40" w:after="80" w:line="200" w:lineRule="atLeast"/>
      <w:jc w:val="both"/>
    </w:pPr>
    <w:rPr>
      <w:rFonts w:ascii="Times New Roman" w:hAnsi="Times New Roman" w:eastAsia="楷体_GB2312" w:cs="楷体_GB2312"/>
      <w:sz w:val="18"/>
      <w:szCs w:val="18"/>
      <w:lang w:val="en-US" w:eastAsia="zh-CN" w:bidi="ar-SA"/>
    </w:rPr>
  </w:style>
  <w:style w:type="paragraph" w:customStyle="1" w:styleId="1606">
    <w:name w:val="样式 样式 首行缩进:  2 字符 Char + 首行缩进:  2 字符"/>
    <w:basedOn w:val="1"/>
    <w:qFormat/>
    <w:uiPriority w:val="0"/>
    <w:pPr>
      <w:tabs>
        <w:tab w:val="left" w:pos="0"/>
        <w:tab w:val="left" w:pos="1260"/>
      </w:tabs>
      <w:spacing w:line="360" w:lineRule="auto"/>
      <w:ind w:left="1260" w:firstLine="420" w:firstLineChars="200"/>
    </w:pPr>
    <w:rPr>
      <w:rFonts w:ascii="宋体" w:hAnsi="宋体" w:eastAsia="仿宋" w:cs="宋体"/>
      <w:sz w:val="24"/>
      <w:szCs w:val="21"/>
    </w:rPr>
  </w:style>
  <w:style w:type="paragraph" w:customStyle="1" w:styleId="1607">
    <w:name w:val="Style 正文（首行缩进）2 + First line:  2 ch"/>
    <w:basedOn w:val="1"/>
    <w:qFormat/>
    <w:uiPriority w:val="0"/>
    <w:pPr>
      <w:widowControl/>
      <w:spacing w:before="100" w:beforeAutospacing="1" w:after="100" w:afterAutospacing="1"/>
      <w:ind w:firstLine="200" w:firstLineChars="200"/>
      <w:jc w:val="left"/>
    </w:pPr>
    <w:rPr>
      <w:rFonts w:ascii="Arial" w:hAnsi="Arial" w:eastAsia="仿宋" w:cs="宋体"/>
      <w:sz w:val="24"/>
      <w:szCs w:val="21"/>
    </w:rPr>
  </w:style>
  <w:style w:type="paragraph" w:customStyle="1" w:styleId="1608">
    <w:name w:val="样式 正文文字 + 小四 段后: 0 磅 行距: 1.5 倍行距"/>
    <w:basedOn w:val="2"/>
    <w:qFormat/>
    <w:uiPriority w:val="0"/>
    <w:pPr>
      <w:spacing w:line="360" w:lineRule="auto"/>
      <w:ind w:firstLine="480" w:firstLineChars="200"/>
    </w:pPr>
    <w:rPr>
      <w:rFonts w:ascii="Times New Roman" w:hAnsi="Times New Roman" w:eastAsia="仿宋" w:cs="宋体"/>
      <w:szCs w:val="20"/>
      <w:lang w:eastAsia="zh-CN"/>
    </w:rPr>
  </w:style>
  <w:style w:type="paragraph" w:customStyle="1" w:styleId="1609">
    <w:name w:val="xl170"/>
    <w:basedOn w:val="1"/>
    <w:qFormat/>
    <w:uiPriority w:val="0"/>
    <w:pPr>
      <w:widowControl/>
      <w:pBdr>
        <w:top w:val="single" w:color="auto" w:sz="4" w:space="0"/>
        <w:bottom w:val="single" w:color="auto" w:sz="4" w:space="0"/>
        <w:right w:val="single" w:color="auto" w:sz="4" w:space="0"/>
      </w:pBdr>
      <w:shd w:val="clear" w:color="000000" w:fill="FFFFFF"/>
      <w:spacing w:before="100" w:beforeAutospacing="1" w:after="100" w:afterAutospacing="1"/>
      <w:ind w:firstLine="200" w:firstLineChars="200"/>
      <w:jc w:val="center"/>
      <w:textAlignment w:val="center"/>
    </w:pPr>
    <w:rPr>
      <w:rFonts w:ascii="Arial" w:hAnsi="Arial" w:eastAsia="仿宋" w:cs="Times New Roman"/>
      <w:color w:val="000000"/>
      <w:kern w:val="0"/>
      <w:sz w:val="20"/>
      <w:szCs w:val="21"/>
    </w:rPr>
  </w:style>
  <w:style w:type="paragraph" w:customStyle="1" w:styleId="1610">
    <w:name w:val="6"/>
    <w:basedOn w:val="1"/>
    <w:next w:val="35"/>
    <w:qFormat/>
    <w:uiPriority w:val="0"/>
    <w:pPr>
      <w:spacing w:after="120"/>
      <w:ind w:left="420" w:leftChars="200" w:firstLine="200" w:firstLineChars="200"/>
    </w:pPr>
    <w:rPr>
      <w:rFonts w:ascii="Arial" w:hAnsi="Arial" w:eastAsia="仿宋" w:cs="Times New Roman"/>
      <w:sz w:val="24"/>
    </w:rPr>
  </w:style>
  <w:style w:type="paragraph" w:customStyle="1" w:styleId="1611">
    <w:name w:val="Char Char1 Char Char Char Char Char Char"/>
    <w:basedOn w:val="1"/>
    <w:qFormat/>
    <w:uiPriority w:val="0"/>
    <w:pPr>
      <w:widowControl/>
      <w:spacing w:after="160" w:line="240" w:lineRule="exact"/>
      <w:ind w:firstLine="200" w:firstLineChars="200"/>
      <w:jc w:val="left"/>
    </w:pPr>
    <w:rPr>
      <w:rFonts w:ascii="Verdana" w:hAnsi="Verdana" w:eastAsia="仿宋_GB2312" w:cs="Times New Roman"/>
      <w:kern w:val="0"/>
      <w:sz w:val="24"/>
      <w:szCs w:val="21"/>
      <w:lang w:eastAsia="en-US"/>
    </w:rPr>
  </w:style>
  <w:style w:type="paragraph" w:customStyle="1" w:styleId="1612">
    <w:name w:val="xl97"/>
    <w:basedOn w:val="1"/>
    <w:qFormat/>
    <w:uiPriority w:val="0"/>
    <w:pPr>
      <w:widowControl/>
      <w:pBdr>
        <w:top w:val="single" w:color="auto" w:sz="4" w:space="0"/>
        <w:bottom w:val="single" w:color="auto" w:sz="4" w:space="0"/>
        <w:right w:val="single" w:color="auto" w:sz="4" w:space="0"/>
      </w:pBdr>
      <w:spacing w:before="100" w:beforeAutospacing="1" w:after="100" w:afterAutospacing="1"/>
      <w:ind w:firstLine="200" w:firstLineChars="200"/>
      <w:jc w:val="center"/>
    </w:pPr>
    <w:rPr>
      <w:rFonts w:ascii="宋体" w:hAnsi="宋体" w:eastAsia="仿宋" w:cs="宋体"/>
      <w:b/>
      <w:bCs/>
      <w:kern w:val="0"/>
      <w:sz w:val="18"/>
      <w:szCs w:val="18"/>
    </w:rPr>
  </w:style>
  <w:style w:type="paragraph" w:customStyle="1" w:styleId="1613">
    <w:name w:val="Normal1"/>
    <w:basedOn w:val="1"/>
    <w:qFormat/>
    <w:uiPriority w:val="0"/>
    <w:pPr>
      <w:widowControl/>
      <w:tabs>
        <w:tab w:val="left" w:pos="1740"/>
      </w:tabs>
      <w:overflowPunct w:val="0"/>
      <w:autoSpaceDE w:val="0"/>
      <w:autoSpaceDN w:val="0"/>
      <w:adjustRightInd w:val="0"/>
      <w:spacing w:line="312" w:lineRule="exact"/>
      <w:ind w:hanging="420" w:firstLineChars="200"/>
      <w:textAlignment w:val="baseline"/>
    </w:pPr>
    <w:rPr>
      <w:rFonts w:ascii="宋体" w:hAnsi="Arial" w:eastAsia="仿宋" w:cs="Times New Roman"/>
      <w:kern w:val="0"/>
      <w:sz w:val="24"/>
      <w:szCs w:val="21"/>
    </w:rPr>
  </w:style>
  <w:style w:type="paragraph" w:customStyle="1" w:styleId="1614">
    <w:name w:val="正文-插图"/>
    <w:basedOn w:val="1"/>
    <w:next w:val="1"/>
    <w:qFormat/>
    <w:uiPriority w:val="0"/>
    <w:pPr>
      <w:keepNext/>
      <w:widowControl/>
      <w:spacing w:line="360" w:lineRule="auto"/>
      <w:ind w:firstLine="200" w:firstLineChars="200"/>
      <w:jc w:val="center"/>
    </w:pPr>
    <w:rPr>
      <w:rFonts w:ascii="Arial" w:hAnsi="Arial" w:eastAsia="仿宋" w:cs="Times New Roman"/>
      <w:kern w:val="0"/>
      <w:sz w:val="24"/>
      <w:lang w:val="en-GB"/>
    </w:rPr>
  </w:style>
  <w:style w:type="paragraph" w:customStyle="1" w:styleId="1615">
    <w:name w:val="xl160"/>
    <w:basedOn w:val="1"/>
    <w:qFormat/>
    <w:uiPriority w:val="0"/>
    <w:pPr>
      <w:widowControl/>
      <w:pBdr>
        <w:top w:val="single" w:color="auto" w:sz="4" w:space="0"/>
        <w:bottom w:val="single" w:color="auto" w:sz="4" w:space="0"/>
      </w:pBdr>
      <w:shd w:val="clear" w:color="000000" w:fill="FFFFFF"/>
      <w:spacing w:before="100" w:beforeAutospacing="1" w:after="100" w:afterAutospacing="1"/>
      <w:ind w:firstLine="200" w:firstLineChars="200"/>
      <w:jc w:val="center"/>
      <w:textAlignment w:val="center"/>
    </w:pPr>
    <w:rPr>
      <w:rFonts w:ascii="宋体" w:hAnsi="宋体" w:eastAsia="仿宋" w:cs="宋体"/>
      <w:b/>
      <w:bCs/>
      <w:kern w:val="0"/>
      <w:sz w:val="20"/>
      <w:szCs w:val="21"/>
    </w:rPr>
  </w:style>
  <w:style w:type="paragraph" w:customStyle="1" w:styleId="1616">
    <w:name w:val="封面表格文本"/>
    <w:basedOn w:val="1"/>
    <w:qFormat/>
    <w:uiPriority w:val="0"/>
    <w:pPr>
      <w:autoSpaceDE w:val="0"/>
      <w:autoSpaceDN w:val="0"/>
      <w:adjustRightInd w:val="0"/>
      <w:ind w:firstLine="200" w:firstLineChars="200"/>
      <w:jc w:val="center"/>
    </w:pPr>
    <w:rPr>
      <w:rFonts w:ascii="Arial" w:hAnsi="Arial" w:eastAsia="仿宋" w:cs="Times New Roman"/>
      <w:kern w:val="0"/>
      <w:sz w:val="24"/>
      <w:szCs w:val="21"/>
    </w:rPr>
  </w:style>
  <w:style w:type="paragraph" w:customStyle="1" w:styleId="1617">
    <w:name w:val="xl86"/>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ind w:firstLine="200" w:firstLineChars="200"/>
      <w:jc w:val="right"/>
    </w:pPr>
    <w:rPr>
      <w:rFonts w:ascii="宋体" w:hAnsi="宋体" w:eastAsia="仿宋" w:cs="宋体"/>
      <w:kern w:val="0"/>
      <w:sz w:val="18"/>
      <w:szCs w:val="18"/>
    </w:rPr>
  </w:style>
  <w:style w:type="paragraph" w:customStyle="1" w:styleId="1618">
    <w:name w:val="样式 纯文本表序、表名 + 仿宋_GB2312 四号 两端对齐"/>
    <w:basedOn w:val="45"/>
    <w:qFormat/>
    <w:uiPriority w:val="0"/>
  </w:style>
  <w:style w:type="paragraph" w:customStyle="1" w:styleId="1619">
    <w:name w:val="xl168"/>
    <w:basedOn w:val="1"/>
    <w:qFormat/>
    <w:uiPriority w:val="0"/>
    <w:pPr>
      <w:widowControl/>
      <w:pBdr>
        <w:top w:val="single" w:color="auto" w:sz="4" w:space="0"/>
        <w:bottom w:val="single" w:color="auto" w:sz="4" w:space="0"/>
        <w:right w:val="single" w:color="auto" w:sz="4" w:space="0"/>
      </w:pBdr>
      <w:shd w:val="clear" w:color="000000" w:fill="FFFFFF"/>
      <w:spacing w:before="100" w:beforeAutospacing="1" w:after="100" w:afterAutospacing="1"/>
      <w:ind w:firstLine="200" w:firstLineChars="200"/>
      <w:jc w:val="center"/>
      <w:textAlignment w:val="center"/>
    </w:pPr>
    <w:rPr>
      <w:rFonts w:ascii="宋体" w:hAnsi="宋体" w:eastAsia="仿宋" w:cs="宋体"/>
      <w:kern w:val="0"/>
      <w:sz w:val="20"/>
      <w:szCs w:val="21"/>
    </w:rPr>
  </w:style>
  <w:style w:type="paragraph" w:customStyle="1" w:styleId="1620">
    <w:name w:val="样式 封面天创科技 + Times New Roman"/>
    <w:basedOn w:val="1"/>
    <w:qFormat/>
    <w:uiPriority w:val="0"/>
    <w:pPr>
      <w:autoSpaceDE w:val="0"/>
      <w:autoSpaceDN w:val="0"/>
      <w:adjustRightInd w:val="0"/>
      <w:spacing w:line="360" w:lineRule="auto"/>
      <w:ind w:firstLine="200" w:firstLineChars="200"/>
      <w:jc w:val="center"/>
    </w:pPr>
    <w:rPr>
      <w:rFonts w:ascii="Arial" w:hAnsi="Arial" w:eastAsia="黑体" w:cs="Times New Roman"/>
      <w:kern w:val="0"/>
      <w:sz w:val="32"/>
      <w:szCs w:val="32"/>
    </w:rPr>
  </w:style>
  <w:style w:type="paragraph" w:customStyle="1" w:styleId="1621">
    <w:name w:val="font1"/>
    <w:basedOn w:val="1"/>
    <w:qFormat/>
    <w:uiPriority w:val="0"/>
    <w:pPr>
      <w:widowControl/>
      <w:spacing w:before="100" w:beforeAutospacing="1" w:after="100" w:afterAutospacing="1"/>
      <w:ind w:firstLine="200" w:firstLineChars="200"/>
      <w:jc w:val="left"/>
    </w:pPr>
    <w:rPr>
      <w:rFonts w:ascii="宋体" w:hAnsi="宋体" w:eastAsia="仿宋" w:cs="宋体"/>
      <w:kern w:val="0"/>
      <w:sz w:val="24"/>
    </w:rPr>
  </w:style>
  <w:style w:type="paragraph" w:customStyle="1" w:styleId="1622">
    <w:name w:val="一级正文"/>
    <w:basedOn w:val="1"/>
    <w:qFormat/>
    <w:uiPriority w:val="0"/>
    <w:pPr>
      <w:spacing w:line="360" w:lineRule="auto"/>
      <w:ind w:firstLine="480" w:firstLineChars="200"/>
    </w:pPr>
    <w:rPr>
      <w:rFonts w:ascii="Times New Roman" w:hAnsi="Times New Roman" w:eastAsia="宋体" w:cs="Times New Roman"/>
      <w:sz w:val="24"/>
    </w:rPr>
  </w:style>
  <w:style w:type="paragraph" w:customStyle="1" w:styleId="1623">
    <w:name w:val="Char Char1 Char Char1 Char Char1"/>
    <w:basedOn w:val="1"/>
    <w:qFormat/>
    <w:uiPriority w:val="0"/>
    <w:pPr>
      <w:numPr>
        <w:ilvl w:val="3"/>
        <w:numId w:val="52"/>
      </w:numPr>
      <w:spacing w:line="360" w:lineRule="auto"/>
      <w:ind w:left="0" w:firstLine="200" w:firstLineChars="200"/>
    </w:pPr>
    <w:rPr>
      <w:rFonts w:ascii="Tahoma" w:hAnsi="Tahoma" w:eastAsia="仿宋" w:cs="Times New Roman"/>
      <w:sz w:val="24"/>
    </w:rPr>
  </w:style>
  <w:style w:type="paragraph" w:customStyle="1" w:styleId="1624">
    <w:name w:val="xl164"/>
    <w:basedOn w:val="1"/>
    <w:qFormat/>
    <w:uiPriority w:val="0"/>
    <w:pPr>
      <w:widowControl/>
      <w:pBdr>
        <w:top w:val="single" w:color="auto" w:sz="4" w:space="0"/>
        <w:bottom w:val="single" w:color="auto" w:sz="4" w:space="0"/>
        <w:right w:val="single" w:color="auto" w:sz="4" w:space="0"/>
      </w:pBdr>
      <w:shd w:val="clear" w:color="000000" w:fill="FFFFFF"/>
      <w:spacing w:before="100" w:beforeAutospacing="1" w:after="100" w:afterAutospacing="1"/>
      <w:ind w:firstLine="200" w:firstLineChars="200"/>
      <w:jc w:val="center"/>
      <w:textAlignment w:val="center"/>
    </w:pPr>
    <w:rPr>
      <w:rFonts w:ascii="Arial" w:hAnsi="Arial" w:eastAsia="仿宋" w:cs="Times New Roman"/>
      <w:color w:val="000000"/>
      <w:kern w:val="0"/>
      <w:sz w:val="20"/>
      <w:szCs w:val="21"/>
    </w:rPr>
  </w:style>
  <w:style w:type="paragraph" w:customStyle="1" w:styleId="1625">
    <w:name w:val="LY标题5"/>
    <w:basedOn w:val="9"/>
    <w:next w:val="1"/>
    <w:qFormat/>
    <w:uiPriority w:val="0"/>
    <w:pPr>
      <w:tabs>
        <w:tab w:val="left" w:pos="360"/>
        <w:tab w:val="left" w:pos="840"/>
      </w:tabs>
      <w:adjustRightInd w:val="0"/>
      <w:spacing w:line="317" w:lineRule="auto"/>
      <w:ind w:left="840" w:hanging="420"/>
      <w:textAlignment w:val="baseline"/>
    </w:pPr>
    <w:rPr>
      <w:rFonts w:ascii="Cambria" w:hAnsi="Cambria" w:eastAsia="宋体" w:cs="Times New Roman"/>
      <w:bCs w:val="0"/>
      <w:szCs w:val="20"/>
    </w:rPr>
  </w:style>
  <w:style w:type="paragraph" w:customStyle="1" w:styleId="1626">
    <w:name w:val="xl100"/>
    <w:basedOn w:val="1"/>
    <w:qFormat/>
    <w:uiPriority w:val="0"/>
    <w:pPr>
      <w:widowControl/>
      <w:spacing w:before="100" w:beforeAutospacing="1" w:after="100" w:afterAutospacing="1"/>
      <w:ind w:firstLine="200" w:firstLineChars="200"/>
      <w:jc w:val="left"/>
    </w:pPr>
    <w:rPr>
      <w:rFonts w:ascii="宋体" w:hAnsi="宋体" w:eastAsia="仿宋" w:cs="宋体"/>
      <w:kern w:val="0"/>
      <w:sz w:val="24"/>
    </w:rPr>
  </w:style>
  <w:style w:type="paragraph" w:customStyle="1" w:styleId="1627">
    <w:name w:val="p15"/>
    <w:basedOn w:val="1"/>
    <w:qFormat/>
    <w:uiPriority w:val="0"/>
    <w:pPr>
      <w:widowControl/>
      <w:ind w:firstLine="420" w:firstLineChars="200"/>
    </w:pPr>
    <w:rPr>
      <w:rFonts w:ascii="Calibri" w:hAnsi="Calibri" w:eastAsia="仿宋" w:cs="Calibri"/>
      <w:kern w:val="0"/>
      <w:sz w:val="24"/>
      <w:szCs w:val="21"/>
    </w:rPr>
  </w:style>
  <w:style w:type="paragraph" w:customStyle="1" w:styleId="1628">
    <w:name w:val="正文 首行缩进:  2 字符 Char"/>
    <w:basedOn w:val="1"/>
    <w:qFormat/>
    <w:uiPriority w:val="0"/>
    <w:pPr>
      <w:spacing w:line="360" w:lineRule="auto"/>
      <w:ind w:firstLine="480" w:firstLineChars="200"/>
    </w:pPr>
    <w:rPr>
      <w:rFonts w:ascii="Arial" w:hAnsi="Arial" w:eastAsia="仿宋" w:cs="Times New Roman"/>
      <w:sz w:val="24"/>
      <w:szCs w:val="21"/>
    </w:rPr>
  </w:style>
  <w:style w:type="paragraph" w:customStyle="1" w:styleId="1629">
    <w:name w:val="About This Chapter"/>
    <w:basedOn w:val="1630"/>
    <w:next w:val="1"/>
    <w:qFormat/>
    <w:uiPriority w:val="0"/>
    <w:pPr>
      <w:spacing w:after="560"/>
    </w:pPr>
  </w:style>
  <w:style w:type="paragraph" w:customStyle="1" w:styleId="1630">
    <w:name w:val="Heading2 No Number"/>
    <w:basedOn w:val="5"/>
    <w:next w:val="1"/>
    <w:qFormat/>
    <w:uiPriority w:val="0"/>
    <w:pPr>
      <w:widowControl/>
      <w:numPr>
        <w:ilvl w:val="0"/>
        <w:numId w:val="0"/>
      </w:numPr>
      <w:topLinePunct/>
      <w:adjustRightInd w:val="0"/>
      <w:snapToGrid w:val="0"/>
      <w:spacing w:before="600" w:after="160" w:line="240" w:lineRule="atLeast"/>
      <w:ind w:left="576" w:hanging="576"/>
      <w:jc w:val="left"/>
      <w:outlineLvl w:val="9"/>
    </w:pPr>
    <w:rPr>
      <w:rFonts w:ascii="Book Antiqua" w:hAnsi="Book Antiqua" w:eastAsia="Times New Roman" w:cs="Book Antiqua"/>
      <w:b w:val="0"/>
      <w:kern w:val="0"/>
      <w:sz w:val="36"/>
      <w:szCs w:val="36"/>
      <w:lang w:eastAsia="en-US"/>
    </w:rPr>
  </w:style>
  <w:style w:type="paragraph" w:customStyle="1" w:styleId="1631">
    <w:name w:val="标题 31"/>
    <w:basedOn w:val="1"/>
    <w:next w:val="1"/>
    <w:unhideWhenUsed/>
    <w:qFormat/>
    <w:uiPriority w:val="0"/>
    <w:pPr>
      <w:keepNext/>
      <w:keepLines/>
      <w:spacing w:before="260" w:after="260" w:line="416" w:lineRule="auto"/>
      <w:ind w:left="720" w:hanging="720" w:firstLineChars="200"/>
      <w:outlineLvl w:val="2"/>
    </w:pPr>
    <w:rPr>
      <w:rFonts w:ascii="Calibri" w:hAnsi="Calibri" w:eastAsia="仿宋" w:cs="黑体"/>
      <w:b/>
      <w:bCs/>
      <w:sz w:val="32"/>
      <w:szCs w:val="32"/>
    </w:rPr>
  </w:style>
  <w:style w:type="paragraph" w:customStyle="1" w:styleId="1632">
    <w:name w:val="xl166"/>
    <w:basedOn w:val="1"/>
    <w:qFormat/>
    <w:uiPriority w:val="0"/>
    <w:pPr>
      <w:widowControl/>
      <w:pBdr>
        <w:top w:val="single" w:color="auto" w:sz="4" w:space="0"/>
        <w:bottom w:val="single" w:color="auto" w:sz="4" w:space="0"/>
      </w:pBdr>
      <w:shd w:val="clear" w:color="000000" w:fill="FFFFFF"/>
      <w:spacing w:before="100" w:beforeAutospacing="1" w:after="100" w:afterAutospacing="1"/>
      <w:ind w:firstLine="200" w:firstLineChars="200"/>
      <w:jc w:val="center"/>
      <w:textAlignment w:val="center"/>
    </w:pPr>
    <w:rPr>
      <w:rFonts w:ascii="Arial" w:hAnsi="Arial" w:eastAsia="仿宋" w:cs="Times New Roman"/>
      <w:color w:val="000000"/>
      <w:kern w:val="0"/>
      <w:sz w:val="20"/>
      <w:szCs w:val="21"/>
    </w:rPr>
  </w:style>
  <w:style w:type="paragraph" w:customStyle="1" w:styleId="1633">
    <w:name w:val="绿盟科技--正文"/>
    <w:qFormat/>
    <w:uiPriority w:val="0"/>
    <w:pPr>
      <w:spacing w:line="300" w:lineRule="auto"/>
    </w:pPr>
    <w:rPr>
      <w:rFonts w:ascii="Times New Roman" w:hAnsi="Times New Roman" w:eastAsia="宋体" w:cs="Times New Roman"/>
      <w:sz w:val="21"/>
      <w:szCs w:val="21"/>
      <w:lang w:val="en-US" w:eastAsia="zh-CN" w:bidi="ar-SA"/>
    </w:rPr>
  </w:style>
  <w:style w:type="paragraph" w:customStyle="1" w:styleId="1634">
    <w:name w:val="正文列表"/>
    <w:basedOn w:val="1"/>
    <w:qFormat/>
    <w:uiPriority w:val="0"/>
    <w:pPr>
      <w:numPr>
        <w:ilvl w:val="0"/>
        <w:numId w:val="53"/>
      </w:numPr>
      <w:tabs>
        <w:tab w:val="left" w:pos="425"/>
      </w:tabs>
      <w:adjustRightInd w:val="0"/>
      <w:spacing w:after="120" w:line="360" w:lineRule="exact"/>
      <w:ind w:firstLine="200" w:firstLineChars="200"/>
    </w:pPr>
    <w:rPr>
      <w:rFonts w:ascii="华文楷体" w:hAnsi="Times New Roman" w:eastAsia="仿宋_GB2312" w:cs="Times New Roman"/>
      <w:sz w:val="24"/>
      <w:szCs w:val="20"/>
    </w:rPr>
  </w:style>
  <w:style w:type="paragraph" w:customStyle="1" w:styleId="1635">
    <w:name w:val="样式 样式 样式 题注 + 仿宋_GB2312 五号 + 段前: 0.5 行 段后: 0.5 行 + 段前: 0.5 行 段后..."/>
    <w:basedOn w:val="1"/>
    <w:qFormat/>
    <w:uiPriority w:val="0"/>
    <w:pPr>
      <w:spacing w:beforeLines="50" w:after="200" w:afterLines="50" w:line="300" w:lineRule="auto"/>
      <w:ind w:firstLine="200" w:firstLineChars="200"/>
      <w:jc w:val="center"/>
    </w:pPr>
    <w:rPr>
      <w:rFonts w:ascii="仿宋_GB2312" w:hAnsi="仿宋_GB2312" w:eastAsia="仿宋_GB2312" w:cs="宋体"/>
      <w:sz w:val="24"/>
      <w:szCs w:val="20"/>
    </w:rPr>
  </w:style>
  <w:style w:type="paragraph" w:customStyle="1" w:styleId="1636">
    <w:name w:val="xl169"/>
    <w:basedOn w:val="1"/>
    <w:qFormat/>
    <w:uiPriority w:val="0"/>
    <w:pPr>
      <w:widowControl/>
      <w:shd w:val="clear" w:color="000000" w:fill="FFFFFF"/>
      <w:spacing w:before="100" w:beforeAutospacing="1" w:after="100" w:afterAutospacing="1"/>
      <w:ind w:firstLine="200" w:firstLineChars="200"/>
      <w:jc w:val="center"/>
      <w:textAlignment w:val="center"/>
    </w:pPr>
    <w:rPr>
      <w:rFonts w:ascii="Arial" w:hAnsi="Arial" w:eastAsia="仿宋" w:cs="Times New Roman"/>
      <w:color w:val="000000"/>
      <w:kern w:val="0"/>
      <w:sz w:val="20"/>
      <w:szCs w:val="21"/>
    </w:rPr>
  </w:style>
  <w:style w:type="paragraph" w:customStyle="1" w:styleId="1637">
    <w:name w:val="绿盟科技--正文首行缩进"/>
    <w:basedOn w:val="1633"/>
    <w:qFormat/>
    <w:uiPriority w:val="0"/>
    <w:pPr>
      <w:spacing w:after="50"/>
      <w:ind w:firstLine="200" w:firstLineChars="200"/>
    </w:pPr>
  </w:style>
  <w:style w:type="paragraph" w:customStyle="1" w:styleId="1638">
    <w:name w:val="编号，四号"/>
    <w:basedOn w:val="1"/>
    <w:qFormat/>
    <w:uiPriority w:val="0"/>
    <w:pPr>
      <w:numPr>
        <w:ilvl w:val="0"/>
        <w:numId w:val="54"/>
      </w:numPr>
      <w:spacing w:before="100" w:beforeAutospacing="1" w:after="100" w:afterAutospacing="1"/>
      <w:ind w:firstLine="200" w:firstLineChars="200"/>
      <w:jc w:val="left"/>
    </w:pPr>
    <w:rPr>
      <w:rFonts w:ascii="Arial" w:hAnsi="Arial" w:eastAsia="仿宋_GB2312" w:cs="宋体"/>
      <w:sz w:val="28"/>
      <w:szCs w:val="21"/>
    </w:rPr>
  </w:style>
  <w:style w:type="paragraph" w:customStyle="1" w:styleId="1639">
    <w:name w:val="Notes Text Step"/>
    <w:basedOn w:val="1640"/>
    <w:qFormat/>
    <w:uiPriority w:val="0"/>
    <w:pPr>
      <w:pBdr>
        <w:bottom w:val="none" w:color="auto" w:sz="0" w:space="0"/>
      </w:pBdr>
      <w:tabs>
        <w:tab w:val="left" w:pos="1985"/>
        <w:tab w:val="left" w:pos="2359"/>
      </w:tabs>
      <w:spacing w:before="40" w:line="200" w:lineRule="atLeast"/>
      <w:ind w:left="2359"/>
    </w:pPr>
    <w:rPr>
      <w:sz w:val="18"/>
      <w:szCs w:val="18"/>
    </w:rPr>
  </w:style>
  <w:style w:type="paragraph" w:customStyle="1" w:styleId="1640">
    <w:name w:val="CAUTION Text Step"/>
    <w:basedOn w:val="1"/>
    <w:qFormat/>
    <w:uiPriority w:val="0"/>
    <w:pPr>
      <w:keepNext/>
      <w:keepLines/>
      <w:widowControl/>
      <w:pBdr>
        <w:bottom w:val="single" w:color="auto" w:sz="12" w:space="4"/>
      </w:pBdr>
      <w:tabs>
        <w:tab w:val="left" w:pos="1985"/>
      </w:tabs>
      <w:topLinePunct/>
      <w:adjustRightInd w:val="0"/>
      <w:snapToGrid w:val="0"/>
      <w:spacing w:before="80" w:after="80" w:line="240" w:lineRule="atLeast"/>
      <w:ind w:left="1985" w:hanging="284" w:firstLineChars="200"/>
      <w:jc w:val="left"/>
    </w:pPr>
    <w:rPr>
      <w:rFonts w:hint="eastAsia" w:ascii="Arial" w:hAnsi="Arial" w:eastAsia="楷体_GB2312" w:cs="Times New Roman"/>
      <w:iCs/>
      <w:sz w:val="24"/>
      <w:szCs w:val="21"/>
    </w:rPr>
  </w:style>
  <w:style w:type="paragraph" w:customStyle="1" w:styleId="1641">
    <w:name w:val="Heading Middle"/>
    <w:qFormat/>
    <w:uiPriority w:val="0"/>
    <w:pPr>
      <w:adjustRightInd w:val="0"/>
      <w:snapToGrid w:val="0"/>
      <w:spacing w:line="240" w:lineRule="atLeast"/>
      <w:jc w:val="center"/>
    </w:pPr>
    <w:rPr>
      <w:rFonts w:ascii="Times New Roman" w:hAnsi="Times New Roman" w:eastAsia="宋体" w:cs="Times New Roman"/>
      <w:snapToGrid w:val="0"/>
      <w:lang w:val="en-US" w:eastAsia="zh-CN" w:bidi="ar-SA"/>
    </w:rPr>
  </w:style>
  <w:style w:type="paragraph" w:customStyle="1" w:styleId="1642">
    <w:name w:val="样式 @ 圆点+悬挂缩进 +"/>
    <w:basedOn w:val="1643"/>
    <w:qFormat/>
    <w:uiPriority w:val="0"/>
    <w:pPr>
      <w:jc w:val="left"/>
    </w:pPr>
  </w:style>
  <w:style w:type="paragraph" w:customStyle="1" w:styleId="1643">
    <w:name w:val="@ 圆点+悬挂缩进"/>
    <w:basedOn w:val="1"/>
    <w:qFormat/>
    <w:uiPriority w:val="0"/>
    <w:pPr>
      <w:widowControl/>
      <w:spacing w:line="360" w:lineRule="auto"/>
      <w:ind w:left="360" w:hanging="360" w:hangingChars="150"/>
      <w:jc w:val="center"/>
    </w:pPr>
    <w:rPr>
      <w:rFonts w:ascii="Arial" w:hAnsi="Arial" w:eastAsia="仿宋" w:cs="宋体"/>
      <w:kern w:val="0"/>
      <w:sz w:val="24"/>
      <w:szCs w:val="21"/>
      <w:lang w:val="en-GB"/>
    </w:rPr>
  </w:style>
  <w:style w:type="paragraph" w:customStyle="1" w:styleId="1644">
    <w:name w:val="绿盟科技--列表（符号二级）"/>
    <w:basedOn w:val="1"/>
    <w:qFormat/>
    <w:uiPriority w:val="0"/>
    <w:pPr>
      <w:widowControl/>
      <w:spacing w:line="300" w:lineRule="auto"/>
      <w:ind w:left="840" w:hanging="420" w:firstLineChars="200"/>
      <w:jc w:val="left"/>
    </w:pPr>
    <w:rPr>
      <w:rFonts w:ascii="Arial" w:hAnsi="Arial" w:eastAsia="仿宋" w:cs="Times New Roman"/>
      <w:kern w:val="0"/>
      <w:sz w:val="24"/>
      <w:szCs w:val="21"/>
    </w:rPr>
  </w:style>
  <w:style w:type="paragraph" w:customStyle="1" w:styleId="1645">
    <w:name w:val="Table header"/>
    <w:basedOn w:val="12"/>
    <w:qFormat/>
    <w:uiPriority w:val="0"/>
    <w:pPr>
      <w:keepNext w:val="0"/>
      <w:keepLines w:val="0"/>
      <w:tabs>
        <w:tab w:val="left" w:pos="360"/>
        <w:tab w:val="right" w:pos="3060"/>
      </w:tabs>
      <w:spacing w:before="60" w:after="60" w:line="240" w:lineRule="auto"/>
      <w:outlineLvl w:val="9"/>
    </w:pPr>
    <w:rPr>
      <w:rFonts w:ascii="Verdana" w:hAnsi="Verdana" w:eastAsia="宋体" w:cs="Times New Roman"/>
      <w:bCs/>
      <w:kern w:val="0"/>
      <w:sz w:val="16"/>
      <w:szCs w:val="18"/>
      <w:lang w:bidi="he-IL"/>
    </w:rPr>
  </w:style>
  <w:style w:type="paragraph" w:customStyle="1" w:styleId="1646">
    <w:name w:val="样式 仿宋_GB2312 四号2"/>
    <w:basedOn w:val="1"/>
    <w:qFormat/>
    <w:uiPriority w:val="0"/>
    <w:pPr>
      <w:spacing w:beforeLines="50" w:after="200" w:afterLines="50" w:line="360" w:lineRule="auto"/>
      <w:ind w:firstLine="480" w:firstLineChars="200"/>
    </w:pPr>
    <w:rPr>
      <w:rFonts w:ascii="仿宋_GB2312" w:hAnsi="仿宋_GB2312" w:eastAsia="仿宋_GB2312" w:cs="宋体"/>
      <w:kern w:val="0"/>
      <w:sz w:val="24"/>
      <w:szCs w:val="20"/>
    </w:rPr>
  </w:style>
  <w:style w:type="paragraph" w:customStyle="1" w:styleId="1647">
    <w:name w:val="xl162"/>
    <w:basedOn w:val="1"/>
    <w:qFormat/>
    <w:uiPriority w:val="0"/>
    <w:pPr>
      <w:widowControl/>
      <w:pBdr>
        <w:left w:val="single" w:color="auto" w:sz="4" w:space="0"/>
        <w:right w:val="single" w:color="auto" w:sz="4" w:space="0"/>
      </w:pBdr>
      <w:spacing w:before="100" w:beforeAutospacing="1" w:after="100" w:afterAutospacing="1"/>
      <w:ind w:firstLine="200" w:firstLineChars="200"/>
      <w:jc w:val="center"/>
      <w:textAlignment w:val="center"/>
    </w:pPr>
    <w:rPr>
      <w:rFonts w:ascii="Arial" w:hAnsi="Arial" w:eastAsia="仿宋" w:cs="Times New Roman"/>
      <w:color w:val="000000"/>
      <w:kern w:val="0"/>
      <w:sz w:val="20"/>
      <w:szCs w:val="21"/>
    </w:rPr>
  </w:style>
  <w:style w:type="paragraph" w:customStyle="1" w:styleId="1648">
    <w:name w:val="xl102"/>
    <w:basedOn w:val="1"/>
    <w:qFormat/>
    <w:uiPriority w:val="0"/>
    <w:pPr>
      <w:widowControl/>
      <w:pBdr>
        <w:top w:val="single" w:color="auto" w:sz="4" w:space="0"/>
        <w:left w:val="single" w:color="auto" w:sz="4" w:space="0"/>
        <w:bottom w:val="single" w:color="auto" w:sz="4" w:space="0"/>
      </w:pBdr>
      <w:shd w:val="clear" w:color="000000" w:fill="FFFF00"/>
      <w:spacing w:before="100" w:beforeAutospacing="1" w:after="100" w:afterAutospacing="1"/>
      <w:ind w:firstLine="200" w:firstLineChars="200"/>
      <w:jc w:val="center"/>
      <w:textAlignment w:val="center"/>
    </w:pPr>
    <w:rPr>
      <w:rFonts w:ascii="宋体" w:hAnsi="宋体" w:eastAsia="仿宋" w:cs="宋体"/>
      <w:b/>
      <w:bCs/>
      <w:kern w:val="0"/>
      <w:sz w:val="18"/>
      <w:szCs w:val="18"/>
    </w:rPr>
  </w:style>
  <w:style w:type="paragraph" w:customStyle="1" w:styleId="1649">
    <w:name w:val="默认段落字体 Para Char Char Char Char Char Char Char Char Char Char Char Char Char Char"/>
    <w:basedOn w:val="27"/>
    <w:qFormat/>
    <w:uiPriority w:val="0"/>
    <w:rPr>
      <w:rFonts w:ascii="Calibri Light" w:eastAsia="Calibri Light"/>
      <w:sz w:val="28"/>
      <w:szCs w:val="28"/>
    </w:rPr>
  </w:style>
  <w:style w:type="paragraph" w:customStyle="1" w:styleId="1650">
    <w:name w:val="xl64"/>
    <w:basedOn w:val="1"/>
    <w:qFormat/>
    <w:uiPriority w:val="0"/>
    <w:pPr>
      <w:widowControl/>
      <w:pBdr>
        <w:top w:val="single" w:color="auto" w:sz="8" w:space="0"/>
        <w:left w:val="single" w:color="auto" w:sz="8" w:space="0"/>
        <w:bottom w:val="single" w:color="auto" w:sz="8" w:space="0"/>
        <w:right w:val="single" w:color="auto" w:sz="8" w:space="0"/>
      </w:pBdr>
      <w:spacing w:before="100" w:beforeAutospacing="1" w:after="100" w:afterAutospacing="1"/>
      <w:ind w:firstLine="200" w:firstLineChars="200"/>
      <w:jc w:val="center"/>
      <w:textAlignment w:val="center"/>
    </w:pPr>
    <w:rPr>
      <w:rFonts w:ascii="宋体" w:hAnsi="宋体" w:eastAsia="仿宋" w:cs="宋体"/>
      <w:b/>
      <w:bCs/>
      <w:color w:val="000000"/>
      <w:kern w:val="0"/>
      <w:sz w:val="24"/>
    </w:rPr>
  </w:style>
  <w:style w:type="paragraph" w:customStyle="1" w:styleId="1651">
    <w:name w:val="xl175"/>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ind w:firstLine="200" w:firstLineChars="200"/>
      <w:jc w:val="center"/>
      <w:textAlignment w:val="center"/>
    </w:pPr>
    <w:rPr>
      <w:rFonts w:ascii="宋体" w:hAnsi="宋体" w:eastAsia="仿宋" w:cs="宋体"/>
      <w:color w:val="000000"/>
      <w:kern w:val="0"/>
      <w:sz w:val="20"/>
      <w:szCs w:val="21"/>
    </w:rPr>
  </w:style>
  <w:style w:type="paragraph" w:customStyle="1" w:styleId="1652">
    <w:name w:val="表格题注"/>
    <w:next w:val="1"/>
    <w:qFormat/>
    <w:uiPriority w:val="0"/>
    <w:pPr>
      <w:keepLines/>
      <w:spacing w:beforeLines="100"/>
      <w:ind w:left="680"/>
      <w:jc w:val="center"/>
    </w:pPr>
    <w:rPr>
      <w:rFonts w:ascii="Times New Roman" w:hAnsi="Times New Roman" w:eastAsia="宋体" w:cs="Times New Roman"/>
      <w:sz w:val="18"/>
      <w:szCs w:val="18"/>
      <w:lang w:val="en-US" w:eastAsia="zh-CN" w:bidi="ar-SA"/>
    </w:rPr>
  </w:style>
  <w:style w:type="paragraph" w:customStyle="1" w:styleId="1653">
    <w:name w:val="xl98"/>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ind w:firstLine="200" w:firstLineChars="200"/>
      <w:jc w:val="center"/>
    </w:pPr>
    <w:rPr>
      <w:rFonts w:ascii="宋体" w:hAnsi="宋体" w:eastAsia="仿宋" w:cs="宋体"/>
      <w:color w:val="000000"/>
      <w:kern w:val="0"/>
      <w:sz w:val="18"/>
      <w:szCs w:val="18"/>
    </w:rPr>
  </w:style>
  <w:style w:type="paragraph" w:customStyle="1" w:styleId="1654">
    <w:name w:val="正文 首行缩进:  0.74 厘米"/>
    <w:basedOn w:val="1"/>
    <w:qFormat/>
    <w:uiPriority w:val="0"/>
    <w:pPr>
      <w:spacing w:line="360" w:lineRule="auto"/>
      <w:ind w:firstLine="420" w:firstLineChars="200"/>
    </w:pPr>
    <w:rPr>
      <w:rFonts w:ascii="Arial" w:hAnsi="Arial" w:eastAsia="仿宋" w:cs="Times New Roman"/>
      <w:sz w:val="24"/>
      <w:szCs w:val="21"/>
    </w:rPr>
  </w:style>
  <w:style w:type="paragraph" w:customStyle="1" w:styleId="1655">
    <w:name w:val="样式 (中文) 仿宋_GB2312 四号 首行缩进:  0.74 厘米"/>
    <w:basedOn w:val="1"/>
    <w:qFormat/>
    <w:uiPriority w:val="0"/>
    <w:pPr>
      <w:spacing w:beforeLines="50" w:after="200" w:afterLines="50" w:line="300" w:lineRule="auto"/>
      <w:ind w:firstLine="420" w:firstLineChars="200"/>
    </w:pPr>
    <w:rPr>
      <w:rFonts w:ascii="仿宋_GB2312" w:hAnsi="仿宋_GB2312" w:eastAsia="仿宋_GB2312" w:cs="宋体"/>
      <w:kern w:val="0"/>
      <w:sz w:val="24"/>
      <w:szCs w:val="20"/>
    </w:rPr>
  </w:style>
  <w:style w:type="paragraph" w:customStyle="1" w:styleId="1656">
    <w:name w:val="正文-小标题-1."/>
    <w:basedOn w:val="1"/>
    <w:next w:val="1"/>
    <w:qFormat/>
    <w:uiPriority w:val="0"/>
    <w:pPr>
      <w:widowControl/>
      <w:numPr>
        <w:ilvl w:val="0"/>
        <w:numId w:val="55"/>
      </w:numPr>
      <w:tabs>
        <w:tab w:val="left" w:pos="0"/>
      </w:tabs>
      <w:spacing w:line="360" w:lineRule="auto"/>
      <w:ind w:left="0" w:firstLine="482" w:firstLineChars="200"/>
      <w:jc w:val="left"/>
    </w:pPr>
    <w:rPr>
      <w:rFonts w:ascii="Arial" w:hAnsi="Arial" w:eastAsia="仿宋" w:cs="Times New Roman"/>
      <w:b/>
      <w:kern w:val="0"/>
      <w:sz w:val="24"/>
      <w:lang w:val="en-GB"/>
    </w:rPr>
  </w:style>
  <w:style w:type="paragraph" w:customStyle="1" w:styleId="1657">
    <w:name w:val="Cover1"/>
    <w:basedOn w:val="1"/>
    <w:qFormat/>
    <w:uiPriority w:val="0"/>
    <w:pPr>
      <w:widowControl/>
      <w:topLinePunct/>
      <w:adjustRightInd w:val="0"/>
      <w:snapToGrid w:val="0"/>
      <w:spacing w:before="80" w:after="80"/>
      <w:ind w:firstLine="200" w:firstLineChars="200"/>
      <w:jc w:val="left"/>
    </w:pPr>
    <w:rPr>
      <w:rFonts w:ascii="Arial" w:hAnsi="Arial" w:eastAsia="黑体" w:cs="Times New Roman"/>
      <w:b/>
      <w:bCs/>
      <w:kern w:val="0"/>
      <w:sz w:val="48"/>
      <w:szCs w:val="48"/>
    </w:rPr>
  </w:style>
  <w:style w:type="paragraph" w:customStyle="1" w:styleId="1658">
    <w:name w:val="样式 正文文本 + 首行缩进:  0 字符"/>
    <w:basedOn w:val="2"/>
    <w:qFormat/>
    <w:uiPriority w:val="0"/>
    <w:pPr>
      <w:tabs>
        <w:tab w:val="left" w:pos="3161"/>
      </w:tabs>
      <w:adjustRightInd w:val="0"/>
      <w:spacing w:beforeLines="50" w:after="120" w:afterLines="50" w:line="300" w:lineRule="auto"/>
      <w:ind w:firstLine="480" w:firstLineChars="200"/>
      <w:jc w:val="left"/>
    </w:pPr>
    <w:rPr>
      <w:rFonts w:ascii="仿宋_GB2312" w:hAnsi="仿宋_GB2312" w:eastAsia="仿宋_GB2312" w:cs="宋体"/>
      <w:kern w:val="0"/>
      <w:szCs w:val="20"/>
      <w:lang w:eastAsia="zh-CN"/>
    </w:rPr>
  </w:style>
  <w:style w:type="paragraph" w:customStyle="1" w:styleId="1659">
    <w:name w:val="xl105"/>
    <w:basedOn w:val="1"/>
    <w:qFormat/>
    <w:uiPriority w:val="0"/>
    <w:pPr>
      <w:widowControl/>
      <w:pBdr>
        <w:top w:val="single" w:color="auto" w:sz="4" w:space="0"/>
        <w:left w:val="single" w:color="auto" w:sz="4" w:space="0"/>
        <w:bottom w:val="single" w:color="auto" w:sz="4" w:space="0"/>
      </w:pBdr>
      <w:shd w:val="clear" w:color="000000" w:fill="00FF00"/>
      <w:spacing w:before="100" w:beforeAutospacing="1" w:after="100" w:afterAutospacing="1"/>
      <w:ind w:firstLine="200" w:firstLineChars="200"/>
      <w:jc w:val="center"/>
      <w:textAlignment w:val="center"/>
    </w:pPr>
    <w:rPr>
      <w:rFonts w:ascii="宋体" w:hAnsi="宋体" w:eastAsia="仿宋" w:cs="宋体"/>
      <w:b/>
      <w:bCs/>
      <w:color w:val="000000"/>
      <w:kern w:val="0"/>
      <w:sz w:val="18"/>
      <w:szCs w:val="18"/>
    </w:rPr>
  </w:style>
  <w:style w:type="paragraph" w:customStyle="1" w:styleId="1660">
    <w:name w:val="xl167"/>
    <w:basedOn w:val="1"/>
    <w:qFormat/>
    <w:uiPriority w:val="0"/>
    <w:pPr>
      <w:widowControl/>
      <w:pBdr>
        <w:top w:val="single" w:color="auto" w:sz="4" w:space="0"/>
      </w:pBdr>
      <w:shd w:val="clear" w:color="000000" w:fill="FFFFFF"/>
      <w:spacing w:before="100" w:beforeAutospacing="1" w:after="100" w:afterAutospacing="1"/>
      <w:ind w:firstLine="200" w:firstLineChars="200"/>
      <w:jc w:val="center"/>
      <w:textAlignment w:val="center"/>
    </w:pPr>
    <w:rPr>
      <w:rFonts w:ascii="宋体" w:hAnsi="宋体" w:eastAsia="仿宋" w:cs="宋体"/>
      <w:kern w:val="0"/>
      <w:sz w:val="20"/>
      <w:szCs w:val="21"/>
    </w:rPr>
  </w:style>
  <w:style w:type="paragraph" w:customStyle="1" w:styleId="1661">
    <w:name w:val="一级缩进"/>
    <w:qFormat/>
    <w:uiPriority w:val="0"/>
    <w:pPr>
      <w:numPr>
        <w:ilvl w:val="0"/>
        <w:numId w:val="56"/>
      </w:numPr>
      <w:tabs>
        <w:tab w:val="left" w:pos="710"/>
      </w:tabs>
      <w:adjustRightInd w:val="0"/>
      <w:snapToGrid w:val="0"/>
      <w:spacing w:before="120" w:after="120" w:line="360" w:lineRule="auto"/>
      <w:jc w:val="both"/>
    </w:pPr>
    <w:rPr>
      <w:rFonts w:ascii="Times New Roman" w:hAnsi="Times New Roman" w:eastAsia="仿宋_GB2312" w:cs="Times New Roman"/>
      <w:kern w:val="2"/>
      <w:sz w:val="28"/>
      <w:szCs w:val="24"/>
      <w:lang w:val="en-US" w:eastAsia="zh-CN" w:bidi="ar-SA"/>
    </w:rPr>
  </w:style>
  <w:style w:type="paragraph" w:customStyle="1" w:styleId="1662">
    <w:name w:val="封面标题"/>
    <w:basedOn w:val="1"/>
    <w:qFormat/>
    <w:uiPriority w:val="0"/>
    <w:pPr>
      <w:spacing w:beforeLines="50" w:line="360" w:lineRule="auto"/>
      <w:ind w:firstLine="200" w:firstLineChars="200"/>
      <w:jc w:val="center"/>
    </w:pPr>
    <w:rPr>
      <w:rFonts w:ascii="楷体_GB2312" w:hAnsi="黑体" w:eastAsia="楷体_GB2312" w:cs="Times New Roman"/>
      <w:b/>
      <w:bCs/>
      <w:color w:val="000000"/>
      <w:sz w:val="84"/>
      <w:szCs w:val="84"/>
    </w:rPr>
  </w:style>
  <w:style w:type="paragraph" w:customStyle="1" w:styleId="1663">
    <w:name w:val="Cover 5"/>
    <w:basedOn w:val="1"/>
    <w:qFormat/>
    <w:uiPriority w:val="0"/>
    <w:pPr>
      <w:topLinePunct/>
      <w:adjustRightInd w:val="0"/>
      <w:snapToGrid w:val="0"/>
      <w:ind w:firstLine="200" w:firstLineChars="200"/>
      <w:jc w:val="left"/>
    </w:pPr>
    <w:rPr>
      <w:rFonts w:ascii="Arial" w:hAnsi="Arial" w:eastAsia="仿宋" w:cs="Times New Roman"/>
      <w:sz w:val="18"/>
      <w:szCs w:val="18"/>
    </w:rPr>
  </w:style>
  <w:style w:type="paragraph" w:customStyle="1" w:styleId="1664">
    <w:name w:val="xl107"/>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ind w:firstLine="200" w:firstLineChars="200"/>
      <w:jc w:val="left"/>
      <w:textAlignment w:val="center"/>
    </w:pPr>
    <w:rPr>
      <w:rFonts w:ascii="宋体" w:hAnsi="宋体" w:eastAsia="仿宋" w:cs="宋体"/>
      <w:b/>
      <w:bCs/>
      <w:color w:val="000000"/>
      <w:kern w:val="0"/>
      <w:sz w:val="18"/>
      <w:szCs w:val="18"/>
    </w:rPr>
  </w:style>
  <w:style w:type="paragraph" w:customStyle="1" w:styleId="1665">
    <w:name w:val="xl85"/>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ind w:firstLine="200" w:firstLineChars="200"/>
      <w:jc w:val="right"/>
    </w:pPr>
    <w:rPr>
      <w:rFonts w:ascii="宋体" w:hAnsi="宋体" w:eastAsia="仿宋" w:cs="宋体"/>
      <w:b/>
      <w:bCs/>
      <w:kern w:val="0"/>
      <w:sz w:val="18"/>
      <w:szCs w:val="18"/>
    </w:rPr>
  </w:style>
  <w:style w:type="paragraph" w:customStyle="1" w:styleId="1666">
    <w:name w:val="附录-1级标题"/>
    <w:basedOn w:val="4"/>
    <w:qFormat/>
    <w:uiPriority w:val="0"/>
    <w:pPr>
      <w:keepLines w:val="0"/>
      <w:widowControl/>
      <w:pBdr>
        <w:bottom w:val="single" w:color="auto" w:sz="12" w:space="1"/>
      </w:pBdr>
      <w:tabs>
        <w:tab w:val="left" w:pos="360"/>
      </w:tabs>
      <w:topLinePunct/>
      <w:adjustRightInd w:val="0"/>
      <w:snapToGrid w:val="0"/>
      <w:spacing w:line="240" w:lineRule="atLeast"/>
      <w:ind w:left="0" w:firstLine="0"/>
      <w:jc w:val="right"/>
    </w:pPr>
    <w:rPr>
      <w:rFonts w:ascii="微软雅黑" w:hAnsi="微软雅黑" w:eastAsia="微软雅黑" w:cs="Times New Roman"/>
      <w:bCs/>
      <w:sz w:val="28"/>
      <w:szCs w:val="24"/>
      <w:lang w:val="en-GB"/>
    </w:rPr>
  </w:style>
  <w:style w:type="paragraph" w:customStyle="1" w:styleId="1667">
    <w:name w:val="正文数字编号样式"/>
    <w:basedOn w:val="1"/>
    <w:qFormat/>
    <w:uiPriority w:val="0"/>
    <w:pPr>
      <w:numPr>
        <w:ilvl w:val="2"/>
        <w:numId w:val="57"/>
      </w:numPr>
      <w:spacing w:line="360" w:lineRule="auto"/>
      <w:ind w:left="1080" w:firstLine="0" w:firstLineChars="200"/>
    </w:pPr>
    <w:rPr>
      <w:rFonts w:ascii="Arial" w:hAnsi="Arial" w:eastAsia="仿宋" w:cs="Times New Roman"/>
      <w:sz w:val="24"/>
    </w:rPr>
  </w:style>
  <w:style w:type="paragraph" w:customStyle="1" w:styleId="1668">
    <w:name w:val="xl110"/>
    <w:basedOn w:val="1"/>
    <w:qFormat/>
    <w:uiPriority w:val="0"/>
    <w:pPr>
      <w:widowControl/>
      <w:pBdr>
        <w:top w:val="single" w:color="auto" w:sz="4" w:space="0"/>
        <w:bottom w:val="single" w:color="auto" w:sz="4" w:space="0"/>
        <w:right w:val="single" w:color="auto" w:sz="4" w:space="0"/>
      </w:pBdr>
      <w:shd w:val="clear" w:color="000000" w:fill="FFFF00"/>
      <w:spacing w:before="100" w:beforeAutospacing="1" w:after="100" w:afterAutospacing="1"/>
      <w:ind w:firstLine="200" w:firstLineChars="200"/>
      <w:jc w:val="center"/>
      <w:textAlignment w:val="center"/>
    </w:pPr>
    <w:rPr>
      <w:rFonts w:ascii="宋体" w:hAnsi="宋体" w:eastAsia="仿宋" w:cs="宋体"/>
      <w:b/>
      <w:bCs/>
      <w:kern w:val="0"/>
      <w:sz w:val="18"/>
      <w:szCs w:val="18"/>
    </w:rPr>
  </w:style>
  <w:style w:type="paragraph" w:customStyle="1" w:styleId="1669">
    <w:name w:val="带点点正文"/>
    <w:basedOn w:val="1"/>
    <w:qFormat/>
    <w:uiPriority w:val="0"/>
    <w:pPr>
      <w:numPr>
        <w:ilvl w:val="0"/>
        <w:numId w:val="58"/>
      </w:numPr>
      <w:tabs>
        <w:tab w:val="left" w:pos="2126"/>
      </w:tabs>
      <w:autoSpaceDE w:val="0"/>
      <w:autoSpaceDN w:val="0"/>
      <w:adjustRightInd w:val="0"/>
      <w:spacing w:line="360" w:lineRule="auto"/>
      <w:ind w:left="2126" w:firstLine="200" w:firstLineChars="200"/>
      <w:jc w:val="left"/>
    </w:pPr>
    <w:rPr>
      <w:rFonts w:ascii="Arial" w:hAnsi="Arial" w:eastAsia="仿宋" w:cs="Times New Roman"/>
      <w:sz w:val="24"/>
      <w:szCs w:val="21"/>
    </w:rPr>
  </w:style>
  <w:style w:type="paragraph" w:customStyle="1" w:styleId="1670">
    <w:name w:val="xl84"/>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ind w:firstLine="200" w:firstLineChars="200"/>
      <w:jc w:val="left"/>
    </w:pPr>
    <w:rPr>
      <w:rFonts w:ascii="宋体" w:hAnsi="宋体" w:eastAsia="仿宋" w:cs="宋体"/>
      <w:b/>
      <w:bCs/>
      <w:kern w:val="0"/>
      <w:sz w:val="18"/>
      <w:szCs w:val="18"/>
    </w:rPr>
  </w:style>
  <w:style w:type="paragraph" w:customStyle="1" w:styleId="1671">
    <w:name w:val="4-YSS-b4"/>
    <w:basedOn w:val="1"/>
    <w:qFormat/>
    <w:uiPriority w:val="0"/>
    <w:pPr>
      <w:ind w:firstLine="200" w:firstLineChars="200"/>
    </w:pPr>
    <w:rPr>
      <w:rFonts w:ascii="Tahoma" w:hAnsi="Tahoma" w:eastAsia="黑体" w:cs="Times New Roman"/>
      <w:sz w:val="28"/>
    </w:rPr>
  </w:style>
  <w:style w:type="paragraph" w:customStyle="1" w:styleId="1672">
    <w:name w:val="Table List Bullit"/>
    <w:basedOn w:val="1"/>
    <w:qFormat/>
    <w:uiPriority w:val="0"/>
    <w:pPr>
      <w:widowControl/>
      <w:numPr>
        <w:ilvl w:val="0"/>
        <w:numId w:val="59"/>
      </w:numPr>
      <w:tabs>
        <w:tab w:val="left" w:pos="284"/>
        <w:tab w:val="left" w:pos="964"/>
      </w:tabs>
      <w:spacing w:before="40" w:after="40"/>
      <w:ind w:left="964" w:hanging="482" w:firstLineChars="200"/>
      <w:jc w:val="left"/>
    </w:pPr>
    <w:rPr>
      <w:rFonts w:ascii="Arial" w:hAnsi="Arial" w:eastAsia="仿宋" w:cs="Times New Roman"/>
      <w:spacing w:val="-5"/>
      <w:kern w:val="0"/>
      <w:sz w:val="18"/>
      <w:szCs w:val="21"/>
    </w:rPr>
  </w:style>
  <w:style w:type="paragraph" w:customStyle="1" w:styleId="1673">
    <w:name w:val="xl94"/>
    <w:basedOn w:val="1"/>
    <w:qFormat/>
    <w:uiPriority w:val="0"/>
    <w:pPr>
      <w:widowControl/>
      <w:pBdr>
        <w:top w:val="single" w:color="auto" w:sz="4" w:space="0"/>
        <w:left w:val="single" w:color="auto" w:sz="4" w:space="0"/>
        <w:bottom w:val="single" w:color="auto" w:sz="4" w:space="0"/>
        <w:right w:val="single" w:color="auto" w:sz="4" w:space="0"/>
      </w:pBdr>
      <w:shd w:val="clear" w:color="000000" w:fill="D8E4BC"/>
      <w:spacing w:before="100" w:beforeAutospacing="1" w:after="100" w:afterAutospacing="1"/>
      <w:ind w:firstLine="200" w:firstLineChars="200"/>
      <w:jc w:val="left"/>
    </w:pPr>
    <w:rPr>
      <w:rFonts w:ascii="宋体" w:hAnsi="宋体" w:eastAsia="仿宋" w:cs="宋体"/>
      <w:b/>
      <w:bCs/>
      <w:color w:val="000000"/>
      <w:kern w:val="0"/>
      <w:sz w:val="18"/>
      <w:szCs w:val="18"/>
    </w:rPr>
  </w:style>
  <w:style w:type="paragraph" w:customStyle="1" w:styleId="1674">
    <w:name w:val="yyw第3级标题"/>
    <w:basedOn w:val="6"/>
    <w:qFormat/>
    <w:uiPriority w:val="99"/>
    <w:pPr>
      <w:keepNext w:val="0"/>
      <w:keepLines w:val="0"/>
      <w:widowControl/>
      <w:tabs>
        <w:tab w:val="left" w:pos="360"/>
      </w:tabs>
      <w:spacing w:before="100" w:beforeLines="50" w:beforeAutospacing="1" w:after="200" w:afterLines="50" w:line="300" w:lineRule="auto"/>
      <w:ind w:left="227"/>
      <w:jc w:val="left"/>
    </w:pPr>
    <w:rPr>
      <w:rFonts w:ascii="宋体" w:hAnsi="宋体" w:eastAsia="宋体" w:cs="Times New Roman"/>
      <w:bCs w:val="0"/>
      <w:sz w:val="28"/>
      <w:szCs w:val="24"/>
    </w:rPr>
  </w:style>
  <w:style w:type="paragraph" w:customStyle="1" w:styleId="1675">
    <w:name w:val="正文-标题"/>
    <w:basedOn w:val="1"/>
    <w:qFormat/>
    <w:uiPriority w:val="0"/>
    <w:pPr>
      <w:widowControl/>
      <w:spacing w:line="480" w:lineRule="auto"/>
      <w:ind w:firstLine="200" w:firstLineChars="200"/>
      <w:jc w:val="center"/>
    </w:pPr>
    <w:rPr>
      <w:rFonts w:ascii="宋体" w:hAnsi="宋体" w:eastAsia="仿宋" w:cs="Times New Roman"/>
      <w:b/>
      <w:kern w:val="0"/>
      <w:sz w:val="32"/>
      <w:szCs w:val="32"/>
      <w:lang w:val="en-GB"/>
    </w:rPr>
  </w:style>
  <w:style w:type="paragraph" w:customStyle="1" w:styleId="1676">
    <w:name w:val="yyw第4级标题"/>
    <w:basedOn w:val="7"/>
    <w:qFormat/>
    <w:uiPriority w:val="99"/>
    <w:pPr>
      <w:keepNext w:val="0"/>
      <w:keepLines w:val="0"/>
      <w:spacing w:beforeLines="50" w:line="300" w:lineRule="auto"/>
      <w:ind w:left="227"/>
      <w:jc w:val="left"/>
    </w:pPr>
    <w:rPr>
      <w:rFonts w:ascii="Times New Roman" w:hAnsi="Times New Roman" w:eastAsia="宋体" w:cs="Times New Roman"/>
      <w:b w:val="0"/>
      <w:bCs w:val="0"/>
      <w:kern w:val="44"/>
      <w:sz w:val="30"/>
    </w:rPr>
  </w:style>
  <w:style w:type="paragraph" w:customStyle="1" w:styleId="1677">
    <w:name w:val="样式 样式 正文首行缩进 + 首行缩进:  2 字符 + 首行缩进:  2 字符"/>
    <w:basedOn w:val="1"/>
    <w:qFormat/>
    <w:uiPriority w:val="0"/>
    <w:pPr>
      <w:spacing w:line="440" w:lineRule="exact"/>
      <w:ind w:firstLine="200" w:firstLineChars="200"/>
    </w:pPr>
    <w:rPr>
      <w:rFonts w:ascii="Arial" w:hAnsi="Arial" w:eastAsia="仿宋" w:cs="宋体"/>
      <w:sz w:val="24"/>
      <w:szCs w:val="21"/>
    </w:rPr>
  </w:style>
  <w:style w:type="paragraph" w:customStyle="1" w:styleId="1678">
    <w:name w:val="yyw第5级标题"/>
    <w:basedOn w:val="8"/>
    <w:qFormat/>
    <w:uiPriority w:val="99"/>
    <w:pPr>
      <w:keepNext w:val="0"/>
      <w:keepLines w:val="0"/>
      <w:tabs>
        <w:tab w:val="left" w:pos="360"/>
      </w:tabs>
      <w:spacing w:before="240" w:beforeLines="50" w:after="120" w:afterLines="50" w:line="300" w:lineRule="auto"/>
      <w:ind w:left="227" w:right="100" w:rightChars="100"/>
      <w:jc w:val="left"/>
    </w:pPr>
    <w:rPr>
      <w:rFonts w:ascii="Arial" w:hAnsi="宋体" w:eastAsia="仿宋" w:cs="Times New Roman"/>
      <w:sz w:val="30"/>
    </w:rPr>
  </w:style>
  <w:style w:type="paragraph" w:customStyle="1" w:styleId="1679">
    <w:name w:val="font8"/>
    <w:basedOn w:val="1"/>
    <w:qFormat/>
    <w:uiPriority w:val="0"/>
    <w:pPr>
      <w:widowControl/>
      <w:spacing w:before="100" w:beforeAutospacing="1" w:after="100" w:afterAutospacing="1"/>
      <w:ind w:firstLine="200" w:firstLineChars="200"/>
      <w:jc w:val="left"/>
    </w:pPr>
    <w:rPr>
      <w:rFonts w:hint="eastAsia" w:ascii="宋体" w:hAnsi="宋体" w:eastAsia="仿宋" w:cs="Times New Roman"/>
      <w:kern w:val="0"/>
      <w:sz w:val="24"/>
    </w:rPr>
  </w:style>
  <w:style w:type="paragraph" w:customStyle="1" w:styleId="1680">
    <w:name w:val="样式 样式 仿宋_GB2312 小四 加粗 段前: 7.8 磅 段后: 7.8 磅 行距: 多倍行距 1.25 字行 + 首行缩..."/>
    <w:basedOn w:val="1595"/>
    <w:qFormat/>
    <w:uiPriority w:val="0"/>
  </w:style>
  <w:style w:type="paragraph" w:customStyle="1" w:styleId="1681">
    <w:name w:val="Char Char1"/>
    <w:basedOn w:val="27"/>
    <w:qFormat/>
    <w:uiPriority w:val="0"/>
    <w:rPr>
      <w:rFonts w:ascii="Calibri Light" w:eastAsia="Calibri Light"/>
      <w:sz w:val="28"/>
      <w:szCs w:val="28"/>
    </w:rPr>
  </w:style>
  <w:style w:type="paragraph" w:customStyle="1" w:styleId="1682">
    <w:name w:val="Third Level Item List"/>
    <w:basedOn w:val="1"/>
    <w:qFormat/>
    <w:uiPriority w:val="0"/>
    <w:pPr>
      <w:widowControl/>
      <w:tabs>
        <w:tab w:val="left" w:pos="2976"/>
      </w:tabs>
      <w:topLinePunct/>
      <w:adjustRightInd w:val="0"/>
      <w:snapToGrid w:val="0"/>
      <w:spacing w:before="80" w:after="80" w:line="240" w:lineRule="atLeast"/>
      <w:ind w:left="85" w:firstLine="200" w:firstLineChars="200"/>
      <w:jc w:val="left"/>
    </w:pPr>
    <w:rPr>
      <w:rFonts w:hint="eastAsia" w:ascii="Arial" w:hAnsi="Arial" w:eastAsia="仿宋" w:cs="Times New Roman"/>
      <w:sz w:val="24"/>
      <w:szCs w:val="21"/>
    </w:rPr>
  </w:style>
  <w:style w:type="paragraph" w:customStyle="1" w:styleId="1683">
    <w:name w:val="Cover 3"/>
    <w:basedOn w:val="1"/>
    <w:qFormat/>
    <w:uiPriority w:val="0"/>
    <w:pPr>
      <w:adjustRightInd w:val="0"/>
      <w:snapToGrid w:val="0"/>
      <w:spacing w:before="80" w:after="80" w:line="240" w:lineRule="atLeast"/>
      <w:ind w:firstLine="200" w:firstLineChars="200"/>
      <w:jc w:val="left"/>
    </w:pPr>
    <w:rPr>
      <w:rFonts w:ascii="Arial" w:hAnsi="Arial" w:eastAsia="黑体" w:cs="Times New Roman"/>
      <w:b/>
      <w:bCs/>
      <w:spacing w:val="-4"/>
      <w:sz w:val="22"/>
      <w:szCs w:val="22"/>
    </w:rPr>
  </w:style>
  <w:style w:type="paragraph" w:customStyle="1" w:styleId="1684">
    <w:name w:val="xl99"/>
    <w:basedOn w:val="1"/>
    <w:qFormat/>
    <w:uiPriority w:val="0"/>
    <w:pPr>
      <w:widowControl/>
      <w:pBdr>
        <w:top w:val="single" w:color="auto" w:sz="4" w:space="0"/>
        <w:left w:val="single" w:color="auto" w:sz="4" w:space="0"/>
        <w:bottom w:val="single" w:color="auto" w:sz="4" w:space="0"/>
        <w:right w:val="single" w:color="auto" w:sz="4" w:space="0"/>
      </w:pBdr>
      <w:shd w:val="clear" w:color="000000" w:fill="D8E4BC"/>
      <w:spacing w:before="100" w:beforeAutospacing="1" w:after="100" w:afterAutospacing="1"/>
      <w:ind w:firstLine="200" w:firstLineChars="200"/>
      <w:jc w:val="left"/>
    </w:pPr>
    <w:rPr>
      <w:rFonts w:ascii="宋体" w:hAnsi="宋体" w:eastAsia="仿宋" w:cs="宋体"/>
      <w:b/>
      <w:bCs/>
      <w:color w:val="000000"/>
      <w:kern w:val="0"/>
      <w:sz w:val="18"/>
      <w:szCs w:val="18"/>
    </w:rPr>
  </w:style>
  <w:style w:type="paragraph" w:customStyle="1" w:styleId="1685">
    <w:name w:val="Write Suggestion"/>
    <w:next w:val="22"/>
    <w:qFormat/>
    <w:uiPriority w:val="0"/>
    <w:pPr>
      <w:spacing w:after="120"/>
      <w:ind w:firstLine="420"/>
    </w:pPr>
    <w:rPr>
      <w:rFonts w:ascii="Times New Roman" w:hAnsi="Times New Roman" w:eastAsia="宋体" w:cs="Times New Roman"/>
      <w:i/>
      <w:color w:val="0000FF"/>
      <w:sz w:val="21"/>
      <w:lang w:val="en-US" w:eastAsia="zh-CN" w:bidi="ar-SA"/>
    </w:rPr>
  </w:style>
  <w:style w:type="paragraph" w:customStyle="1" w:styleId="1686">
    <w:name w:val="Fourth Level Item List"/>
    <w:basedOn w:val="1"/>
    <w:qFormat/>
    <w:uiPriority w:val="0"/>
    <w:pPr>
      <w:widowControl/>
      <w:tabs>
        <w:tab w:val="left" w:pos="3401"/>
      </w:tabs>
      <w:topLinePunct/>
      <w:adjustRightInd w:val="0"/>
      <w:snapToGrid w:val="0"/>
      <w:spacing w:before="80" w:after="80" w:line="240" w:lineRule="atLeast"/>
      <w:ind w:left="170" w:firstLine="200" w:firstLineChars="200"/>
      <w:jc w:val="left"/>
    </w:pPr>
    <w:rPr>
      <w:rFonts w:hint="eastAsia" w:ascii="Arial" w:hAnsi="Arial" w:eastAsia="仿宋" w:cs="Times New Roman"/>
      <w:sz w:val="24"/>
      <w:szCs w:val="21"/>
    </w:rPr>
  </w:style>
  <w:style w:type="paragraph" w:customStyle="1" w:styleId="1687">
    <w:name w:val="正文缩进2"/>
    <w:basedOn w:val="1"/>
    <w:qFormat/>
    <w:uiPriority w:val="0"/>
    <w:pPr>
      <w:spacing w:line="360" w:lineRule="auto"/>
      <w:ind w:firstLine="420" w:firstLineChars="200"/>
    </w:pPr>
    <w:rPr>
      <w:rFonts w:ascii="Arial" w:hAnsi="Arial" w:eastAsia="仿宋" w:cs="Times New Roman"/>
      <w:sz w:val="24"/>
      <w:lang w:val="en-GB"/>
    </w:rPr>
  </w:style>
  <w:style w:type="paragraph" w:customStyle="1" w:styleId="1688">
    <w:name w:val="Cover 2"/>
    <w:qFormat/>
    <w:uiPriority w:val="0"/>
    <w:pPr>
      <w:adjustRightInd w:val="0"/>
      <w:snapToGrid w:val="0"/>
    </w:pPr>
    <w:rPr>
      <w:rFonts w:ascii="Times New Roman" w:hAnsi="Times New Roman" w:eastAsia="黑体" w:cs="Times New Roman"/>
      <w:sz w:val="32"/>
      <w:szCs w:val="32"/>
      <w:lang w:val="en-US" w:eastAsia="en-US" w:bidi="ar-SA"/>
    </w:rPr>
  </w:style>
  <w:style w:type="paragraph" w:customStyle="1" w:styleId="1689">
    <w:name w:val="xl103"/>
    <w:basedOn w:val="1"/>
    <w:qFormat/>
    <w:uiPriority w:val="0"/>
    <w:pPr>
      <w:widowControl/>
      <w:pBdr>
        <w:top w:val="single" w:color="auto" w:sz="4" w:space="0"/>
        <w:bottom w:val="single" w:color="auto" w:sz="4" w:space="0"/>
      </w:pBdr>
      <w:shd w:val="clear" w:color="000000" w:fill="FFFF00"/>
      <w:spacing w:before="100" w:beforeAutospacing="1" w:after="100" w:afterAutospacing="1"/>
      <w:ind w:firstLine="200" w:firstLineChars="200"/>
      <w:jc w:val="center"/>
      <w:textAlignment w:val="center"/>
    </w:pPr>
    <w:rPr>
      <w:rFonts w:ascii="宋体" w:hAnsi="宋体" w:eastAsia="仿宋" w:cs="宋体"/>
      <w:b/>
      <w:bCs/>
      <w:kern w:val="0"/>
      <w:sz w:val="18"/>
      <w:szCs w:val="18"/>
    </w:rPr>
  </w:style>
  <w:style w:type="paragraph" w:customStyle="1" w:styleId="1690">
    <w:name w:val="默认段落字体 Para Char Char Char Char Char Char Char Char Char1 Char"/>
    <w:basedOn w:val="1"/>
    <w:qFormat/>
    <w:uiPriority w:val="0"/>
    <w:pPr>
      <w:spacing w:line="360" w:lineRule="auto"/>
      <w:ind w:firstLine="200" w:firstLineChars="200"/>
    </w:pPr>
    <w:rPr>
      <w:rFonts w:ascii="Tahoma" w:hAnsi="Tahoma" w:eastAsia="仿宋" w:cs="Times New Roman"/>
      <w:sz w:val="24"/>
      <w:szCs w:val="21"/>
    </w:rPr>
  </w:style>
  <w:style w:type="paragraph" w:customStyle="1" w:styleId="1691">
    <w:name w:val="font7"/>
    <w:basedOn w:val="1"/>
    <w:qFormat/>
    <w:uiPriority w:val="0"/>
    <w:pPr>
      <w:widowControl/>
      <w:spacing w:before="100" w:beforeAutospacing="1" w:after="100" w:afterAutospacing="1"/>
      <w:ind w:firstLine="200" w:firstLineChars="200"/>
      <w:jc w:val="left"/>
    </w:pPr>
    <w:rPr>
      <w:rFonts w:ascii="Calibri" w:hAnsi="Calibri" w:eastAsia="仿宋" w:cs="Calibri"/>
      <w:color w:val="000000"/>
      <w:kern w:val="0"/>
      <w:sz w:val="22"/>
      <w:szCs w:val="22"/>
    </w:rPr>
  </w:style>
  <w:style w:type="paragraph" w:customStyle="1" w:styleId="1692">
    <w:name w:val="目录－标题"/>
    <w:basedOn w:val="1"/>
    <w:next w:val="1"/>
    <w:qFormat/>
    <w:uiPriority w:val="0"/>
    <w:pPr>
      <w:widowControl/>
      <w:spacing w:before="100" w:beforeAutospacing="1" w:after="100" w:afterAutospacing="1" w:line="480" w:lineRule="auto"/>
      <w:ind w:firstLine="200" w:firstLineChars="200"/>
      <w:jc w:val="center"/>
    </w:pPr>
    <w:rPr>
      <w:rFonts w:ascii="Arial" w:hAnsi="Arial" w:eastAsia="黑体" w:cs="Times New Roman"/>
      <w:kern w:val="0"/>
      <w:sz w:val="36"/>
      <w:lang w:val="en-GB"/>
    </w:rPr>
  </w:style>
  <w:style w:type="paragraph" w:customStyle="1" w:styleId="1693">
    <w:name w:val="xl101"/>
    <w:basedOn w:val="1"/>
    <w:qFormat/>
    <w:uiPriority w:val="0"/>
    <w:pPr>
      <w:widowControl/>
      <w:pBdr>
        <w:top w:val="single" w:color="auto" w:sz="4" w:space="0"/>
        <w:left w:val="single" w:color="auto" w:sz="4" w:space="0"/>
        <w:bottom w:val="single" w:color="auto" w:sz="4" w:space="0"/>
        <w:right w:val="single" w:color="auto" w:sz="4" w:space="0"/>
      </w:pBdr>
      <w:shd w:val="clear" w:color="000000" w:fill="00FF00"/>
      <w:spacing w:before="100" w:beforeAutospacing="1" w:after="100" w:afterAutospacing="1"/>
      <w:ind w:firstLine="200" w:firstLineChars="200"/>
      <w:jc w:val="left"/>
      <w:textAlignment w:val="center"/>
    </w:pPr>
    <w:rPr>
      <w:rFonts w:ascii="宋体" w:hAnsi="宋体" w:eastAsia="仿宋" w:cs="宋体"/>
      <w:b/>
      <w:bCs/>
      <w:color w:val="000000"/>
      <w:kern w:val="0"/>
      <w:sz w:val="18"/>
      <w:szCs w:val="18"/>
    </w:rPr>
  </w:style>
  <w:style w:type="paragraph" w:customStyle="1" w:styleId="1694">
    <w:name w:val="xl108"/>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ind w:firstLine="200" w:firstLineChars="200"/>
      <w:jc w:val="center"/>
      <w:textAlignment w:val="center"/>
    </w:pPr>
    <w:rPr>
      <w:rFonts w:ascii="宋体" w:hAnsi="宋体" w:eastAsia="仿宋" w:cs="宋体"/>
      <w:b/>
      <w:bCs/>
      <w:kern w:val="0"/>
      <w:sz w:val="28"/>
      <w:szCs w:val="28"/>
    </w:rPr>
  </w:style>
  <w:style w:type="paragraph" w:customStyle="1" w:styleId="1695">
    <w:name w:val="正文-列表-●"/>
    <w:basedOn w:val="1"/>
    <w:next w:val="1"/>
    <w:qFormat/>
    <w:uiPriority w:val="0"/>
    <w:pPr>
      <w:widowControl/>
      <w:numPr>
        <w:ilvl w:val="0"/>
        <w:numId w:val="60"/>
      </w:numPr>
      <w:spacing w:line="360" w:lineRule="auto"/>
      <w:ind w:left="620" w:leftChars="200" w:firstLine="200" w:firstLineChars="200"/>
      <w:jc w:val="left"/>
    </w:pPr>
    <w:rPr>
      <w:rFonts w:ascii="Arial" w:hAnsi="Arial" w:eastAsia="仿宋" w:cs="Times New Roman"/>
      <w:kern w:val="0"/>
      <w:sz w:val="24"/>
      <w:szCs w:val="28"/>
      <w:lang w:val="en-GB"/>
    </w:rPr>
  </w:style>
  <w:style w:type="paragraph" w:customStyle="1" w:styleId="1696">
    <w:name w:val="样式 正文文本 + (西文) 宋体 行距: 2 倍行距"/>
    <w:basedOn w:val="2"/>
    <w:qFormat/>
    <w:uiPriority w:val="0"/>
    <w:pPr>
      <w:tabs>
        <w:tab w:val="left" w:pos="3161"/>
      </w:tabs>
      <w:spacing w:line="360" w:lineRule="auto"/>
      <w:ind w:firstLine="560" w:firstLineChars="200"/>
      <w:jc w:val="left"/>
    </w:pPr>
    <w:rPr>
      <w:rFonts w:ascii="宋体" w:eastAsia="仿宋_GB2312" w:cs="宋体"/>
      <w:sz w:val="28"/>
      <w:szCs w:val="20"/>
      <w:lang w:eastAsia="zh-CN"/>
    </w:rPr>
  </w:style>
  <w:style w:type="paragraph" w:customStyle="1" w:styleId="1697">
    <w:name w:val="默认段落字体 Para Char Char Char Char"/>
    <w:basedOn w:val="1"/>
    <w:qFormat/>
    <w:uiPriority w:val="0"/>
    <w:pPr>
      <w:spacing w:line="360" w:lineRule="auto"/>
      <w:ind w:firstLine="200" w:firstLineChars="200"/>
    </w:pPr>
    <w:rPr>
      <w:rFonts w:ascii="Arial" w:hAnsi="Arial" w:eastAsia="仿宋" w:cs="Times New Roman"/>
      <w:kern w:val="0"/>
      <w:sz w:val="24"/>
      <w:szCs w:val="21"/>
    </w:rPr>
  </w:style>
  <w:style w:type="paragraph" w:customStyle="1" w:styleId="1698">
    <w:name w:val="大标题"/>
    <w:basedOn w:val="1"/>
    <w:qFormat/>
    <w:uiPriority w:val="0"/>
    <w:pPr>
      <w:widowControl/>
      <w:numPr>
        <w:ilvl w:val="0"/>
        <w:numId w:val="61"/>
      </w:numPr>
      <w:tabs>
        <w:tab w:val="left" w:pos="0"/>
      </w:tabs>
      <w:autoSpaceDE w:val="0"/>
      <w:autoSpaceDN w:val="0"/>
      <w:adjustRightInd w:val="0"/>
      <w:spacing w:before="100" w:beforeAutospacing="1" w:after="100" w:afterAutospacing="1" w:line="360" w:lineRule="auto"/>
      <w:ind w:left="420" w:firstLine="200" w:firstLineChars="200"/>
      <w:textAlignment w:val="bottom"/>
    </w:pPr>
    <w:rPr>
      <w:rFonts w:ascii="Arial" w:hAnsi="Arial" w:eastAsia="仿宋" w:cs="Times New Roman"/>
      <w:b/>
      <w:spacing w:val="20"/>
      <w:kern w:val="0"/>
      <w:sz w:val="32"/>
      <w:szCs w:val="21"/>
    </w:rPr>
  </w:style>
  <w:style w:type="paragraph" w:customStyle="1" w:styleId="1699">
    <w:name w:val="xl106"/>
    <w:basedOn w:val="1"/>
    <w:qFormat/>
    <w:uiPriority w:val="0"/>
    <w:pPr>
      <w:widowControl/>
      <w:pBdr>
        <w:top w:val="single" w:color="auto" w:sz="4" w:space="0"/>
        <w:bottom w:val="single" w:color="auto" w:sz="4" w:space="0"/>
        <w:right w:val="single" w:color="auto" w:sz="4" w:space="0"/>
      </w:pBdr>
      <w:shd w:val="clear" w:color="000000" w:fill="00FF00"/>
      <w:spacing w:before="100" w:beforeAutospacing="1" w:after="100" w:afterAutospacing="1"/>
      <w:ind w:firstLine="200" w:firstLineChars="200"/>
      <w:jc w:val="center"/>
      <w:textAlignment w:val="center"/>
    </w:pPr>
    <w:rPr>
      <w:rFonts w:ascii="宋体" w:hAnsi="宋体" w:eastAsia="仿宋" w:cs="宋体"/>
      <w:b/>
      <w:bCs/>
      <w:color w:val="000000"/>
      <w:kern w:val="0"/>
      <w:sz w:val="18"/>
      <w:szCs w:val="18"/>
    </w:rPr>
  </w:style>
  <w:style w:type="paragraph" w:customStyle="1" w:styleId="1700">
    <w:name w:val="Cover 4"/>
    <w:basedOn w:val="1683"/>
    <w:qFormat/>
    <w:uiPriority w:val="0"/>
    <w:pPr>
      <w:spacing w:before="0" w:after="0" w:line="240" w:lineRule="auto"/>
      <w:jc w:val="both"/>
    </w:pPr>
    <w:rPr>
      <w:sz w:val="21"/>
      <w:szCs w:val="21"/>
    </w:rPr>
  </w:style>
  <w:style w:type="paragraph" w:customStyle="1" w:styleId="1701">
    <w:name w:val="font9"/>
    <w:basedOn w:val="1"/>
    <w:qFormat/>
    <w:uiPriority w:val="0"/>
    <w:pPr>
      <w:widowControl/>
      <w:spacing w:before="100" w:beforeAutospacing="1" w:after="100" w:afterAutospacing="1"/>
      <w:ind w:firstLine="200" w:firstLineChars="200"/>
      <w:jc w:val="left"/>
    </w:pPr>
    <w:rPr>
      <w:rFonts w:ascii="仿宋_GB2312" w:hAnsi="宋体" w:eastAsia="仿宋_GB2312" w:cs="宋体"/>
      <w:color w:val="000000"/>
      <w:kern w:val="0"/>
      <w:sz w:val="24"/>
    </w:rPr>
  </w:style>
  <w:style w:type="paragraph" w:customStyle="1" w:styleId="1702">
    <w:name w:val="标题1_十一五"/>
    <w:basedOn w:val="4"/>
    <w:qFormat/>
    <w:uiPriority w:val="0"/>
    <w:pPr>
      <w:pageBreakBefore/>
      <w:spacing w:before="0" w:beforeLines="50" w:after="200" w:afterLines="50" w:line="240" w:lineRule="auto"/>
      <w:ind w:left="210" w:firstLine="200" w:firstLineChars="200"/>
      <w:jc w:val="center"/>
    </w:pPr>
    <w:rPr>
      <w:rFonts w:ascii="Times New Roman" w:hAnsi="Times New Roman" w:eastAsia="黑体" w:cs="Times New Roman"/>
      <w:sz w:val="48"/>
      <w:szCs w:val="20"/>
    </w:rPr>
  </w:style>
  <w:style w:type="paragraph" w:customStyle="1" w:styleId="1703">
    <w:name w:val="正文（标书）"/>
    <w:basedOn w:val="1"/>
    <w:qFormat/>
    <w:uiPriority w:val="0"/>
    <w:pPr>
      <w:ind w:firstLine="200" w:firstLineChars="200"/>
    </w:pPr>
    <w:rPr>
      <w:rFonts w:ascii="Arial" w:hAnsi="Arial" w:eastAsia="仿宋" w:cs="Times New Roman"/>
      <w:sz w:val="24"/>
    </w:rPr>
  </w:style>
  <w:style w:type="paragraph" w:customStyle="1" w:styleId="1704">
    <w:name w:val="*Table of Contents"/>
    <w:basedOn w:val="1"/>
    <w:next w:val="1"/>
    <w:qFormat/>
    <w:uiPriority w:val="0"/>
    <w:pPr>
      <w:widowControl/>
      <w:numPr>
        <w:ilvl w:val="0"/>
        <w:numId w:val="62"/>
      </w:numPr>
      <w:spacing w:before="240" w:after="240"/>
      <w:ind w:left="0" w:firstLine="0" w:firstLineChars="200"/>
    </w:pPr>
    <w:rPr>
      <w:rFonts w:ascii="Arial" w:hAnsi="Arial" w:eastAsia="仿宋" w:cs="Times New Roman"/>
      <w:color w:val="00637A"/>
      <w:kern w:val="0"/>
      <w:sz w:val="36"/>
      <w:szCs w:val="36"/>
      <w:lang w:eastAsia="en-US"/>
    </w:rPr>
  </w:style>
  <w:style w:type="paragraph" w:customStyle="1" w:styleId="1705">
    <w:name w:val="xl89"/>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ind w:firstLine="200" w:firstLineChars="200"/>
      <w:jc w:val="left"/>
    </w:pPr>
    <w:rPr>
      <w:rFonts w:ascii="宋体" w:hAnsi="宋体" w:eastAsia="仿宋" w:cs="宋体"/>
      <w:b/>
      <w:bCs/>
      <w:kern w:val="0"/>
      <w:sz w:val="18"/>
      <w:szCs w:val="18"/>
    </w:rPr>
  </w:style>
  <w:style w:type="paragraph" w:customStyle="1" w:styleId="1706">
    <w:name w:val="标题2"/>
    <w:basedOn w:val="1"/>
    <w:qFormat/>
    <w:uiPriority w:val="0"/>
    <w:pPr>
      <w:autoSpaceDE w:val="0"/>
      <w:autoSpaceDN w:val="0"/>
      <w:adjustRightInd w:val="0"/>
      <w:spacing w:line="360" w:lineRule="auto"/>
      <w:ind w:firstLine="200" w:firstLineChars="200"/>
      <w:jc w:val="left"/>
    </w:pPr>
    <w:rPr>
      <w:rFonts w:ascii="宋体" w:hAnsi="Arial" w:eastAsia="仿宋" w:cs="Times New Roman"/>
      <w:kern w:val="0"/>
      <w:sz w:val="24"/>
      <w:szCs w:val="21"/>
    </w:rPr>
  </w:style>
  <w:style w:type="paragraph" w:customStyle="1" w:styleId="1707">
    <w:name w:val="style14"/>
    <w:basedOn w:val="1"/>
    <w:qFormat/>
    <w:uiPriority w:val="0"/>
    <w:pPr>
      <w:widowControl/>
      <w:spacing w:before="100" w:beforeAutospacing="1" w:after="100" w:afterAutospacing="1" w:line="360" w:lineRule="auto"/>
      <w:ind w:firstLine="200" w:firstLineChars="200"/>
      <w:jc w:val="left"/>
    </w:pPr>
    <w:rPr>
      <w:rFonts w:ascii="宋体" w:hAnsi="宋体" w:eastAsia="仿宋" w:cs="宋体"/>
      <w:color w:val="000000"/>
      <w:kern w:val="0"/>
      <w:sz w:val="24"/>
    </w:rPr>
  </w:style>
  <w:style w:type="paragraph" w:customStyle="1" w:styleId="1708">
    <w:name w:val="表1"/>
    <w:basedOn w:val="1"/>
    <w:qFormat/>
    <w:uiPriority w:val="0"/>
    <w:pPr>
      <w:numPr>
        <w:ilvl w:val="0"/>
        <w:numId w:val="63"/>
      </w:numPr>
      <w:spacing w:line="360" w:lineRule="auto"/>
      <w:ind w:firstLine="0" w:firstLineChars="200"/>
      <w:jc w:val="center"/>
    </w:pPr>
    <w:rPr>
      <w:rFonts w:ascii="Arial" w:hAnsi="Arial" w:eastAsia="仿宋" w:cs="宋体"/>
      <w:sz w:val="24"/>
      <w:szCs w:val="21"/>
    </w:rPr>
  </w:style>
  <w:style w:type="paragraph" w:customStyle="1" w:styleId="1709">
    <w:name w:val="CAUTION Text"/>
    <w:basedOn w:val="1"/>
    <w:qFormat/>
    <w:uiPriority w:val="0"/>
    <w:pPr>
      <w:keepLines/>
      <w:widowControl/>
      <w:pBdr>
        <w:bottom w:val="single" w:color="auto" w:sz="12" w:space="4"/>
      </w:pBdr>
      <w:topLinePunct/>
      <w:adjustRightInd w:val="0"/>
      <w:snapToGrid w:val="0"/>
      <w:spacing w:before="80" w:after="80" w:line="240" w:lineRule="atLeast"/>
      <w:ind w:left="1701" w:firstLine="200" w:firstLineChars="200"/>
      <w:jc w:val="left"/>
    </w:pPr>
    <w:rPr>
      <w:rFonts w:ascii="Arial" w:hAnsi="Arial" w:eastAsia="楷体_GB2312" w:cs="Times New Roman"/>
      <w:iCs/>
      <w:sz w:val="24"/>
      <w:szCs w:val="21"/>
    </w:rPr>
  </w:style>
  <w:style w:type="paragraph" w:customStyle="1" w:styleId="1710">
    <w:name w:val="font12"/>
    <w:basedOn w:val="1"/>
    <w:qFormat/>
    <w:uiPriority w:val="0"/>
    <w:pPr>
      <w:widowControl/>
      <w:spacing w:before="100" w:beforeAutospacing="1" w:after="100" w:afterAutospacing="1"/>
      <w:ind w:firstLine="200" w:firstLineChars="200"/>
      <w:jc w:val="left"/>
    </w:pPr>
    <w:rPr>
      <w:rFonts w:ascii="Arial" w:hAnsi="Arial" w:eastAsia="仿宋_GB2312" w:cs="Times New Roman"/>
      <w:b/>
      <w:bCs/>
      <w:kern w:val="0"/>
      <w:sz w:val="20"/>
      <w:szCs w:val="28"/>
    </w:rPr>
  </w:style>
  <w:style w:type="paragraph" w:customStyle="1" w:styleId="1711">
    <w:name w:val="style13"/>
    <w:basedOn w:val="1"/>
    <w:qFormat/>
    <w:uiPriority w:val="0"/>
    <w:pPr>
      <w:widowControl/>
      <w:spacing w:before="100" w:beforeAutospacing="1" w:after="100" w:afterAutospacing="1" w:line="360" w:lineRule="auto"/>
      <w:ind w:firstLine="200" w:firstLineChars="200"/>
      <w:jc w:val="left"/>
    </w:pPr>
    <w:rPr>
      <w:rFonts w:ascii="Arial" w:hAnsi="Arial" w:eastAsia="仿宋" w:cs="Times New Roman"/>
      <w:color w:val="666666"/>
      <w:kern w:val="0"/>
      <w:sz w:val="18"/>
      <w:szCs w:val="18"/>
    </w:rPr>
  </w:style>
  <w:style w:type="paragraph" w:customStyle="1" w:styleId="1712">
    <w:name w:val="xl95"/>
    <w:basedOn w:val="1"/>
    <w:qFormat/>
    <w:uiPriority w:val="0"/>
    <w:pPr>
      <w:widowControl/>
      <w:pBdr>
        <w:top w:val="single" w:color="auto" w:sz="4" w:space="0"/>
        <w:left w:val="single" w:color="auto" w:sz="4" w:space="0"/>
        <w:bottom w:val="single" w:color="auto" w:sz="4" w:space="0"/>
      </w:pBdr>
      <w:spacing w:before="100" w:beforeAutospacing="1" w:after="100" w:afterAutospacing="1"/>
      <w:ind w:firstLine="200" w:firstLineChars="200"/>
      <w:jc w:val="center"/>
    </w:pPr>
    <w:rPr>
      <w:rFonts w:ascii="宋体" w:hAnsi="宋体" w:eastAsia="仿宋" w:cs="宋体"/>
      <w:b/>
      <w:bCs/>
      <w:kern w:val="0"/>
      <w:sz w:val="18"/>
      <w:szCs w:val="18"/>
    </w:rPr>
  </w:style>
  <w:style w:type="paragraph" w:customStyle="1" w:styleId="1713">
    <w:name w:val="Char1 Char Char Char Char Char Char Char Char Char Char Char Char"/>
    <w:basedOn w:val="27"/>
    <w:qFormat/>
    <w:uiPriority w:val="0"/>
    <w:rPr>
      <w:rFonts w:ascii="Calibri Light" w:eastAsia="Calibri Light"/>
      <w:sz w:val="28"/>
      <w:szCs w:val="28"/>
    </w:rPr>
  </w:style>
  <w:style w:type="paragraph" w:customStyle="1" w:styleId="1714">
    <w:name w:val="常用正文"/>
    <w:basedOn w:val="1"/>
    <w:qFormat/>
    <w:uiPriority w:val="0"/>
    <w:pPr>
      <w:widowControl/>
      <w:spacing w:line="360" w:lineRule="auto"/>
      <w:ind w:firstLine="480" w:firstLineChars="200"/>
      <w:jc w:val="left"/>
    </w:pPr>
    <w:rPr>
      <w:rFonts w:ascii="宋体" w:hAnsi="宋体" w:eastAsia="仿宋" w:cs="宋体"/>
      <w:kern w:val="0"/>
      <w:sz w:val="24"/>
      <w:szCs w:val="21"/>
    </w:rPr>
  </w:style>
  <w:style w:type="paragraph" w:customStyle="1" w:styleId="1715">
    <w:name w:val="白皮书正文"/>
    <w:basedOn w:val="1"/>
    <w:qFormat/>
    <w:uiPriority w:val="0"/>
    <w:pPr>
      <w:autoSpaceDE w:val="0"/>
      <w:adjustRightInd w:val="0"/>
      <w:spacing w:line="360" w:lineRule="auto"/>
      <w:ind w:left="936" w:firstLine="200" w:firstLineChars="200"/>
      <w:jc w:val="left"/>
      <w:textAlignment w:val="top"/>
    </w:pPr>
    <w:rPr>
      <w:rFonts w:ascii="微软雅黑" w:hAnsi="微软雅黑" w:eastAsia="微软雅黑" w:cs="Times New Roman"/>
      <w:b/>
      <w:sz w:val="24"/>
    </w:rPr>
  </w:style>
  <w:style w:type="paragraph" w:customStyle="1" w:styleId="1716">
    <w:name w:val="样式 题注 + 居中1"/>
    <w:basedOn w:val="23"/>
    <w:qFormat/>
    <w:uiPriority w:val="0"/>
    <w:pPr>
      <w:spacing w:beforeLines="50" w:afterLines="50" w:line="300" w:lineRule="auto"/>
      <w:ind w:firstLine="0" w:firstLineChars="0"/>
      <w:jc w:val="center"/>
    </w:pPr>
    <w:rPr>
      <w:rFonts w:ascii="Arial" w:hAnsi="Arial" w:eastAsia="仿宋_GB2312" w:cs="宋体"/>
      <w:sz w:val="24"/>
    </w:rPr>
  </w:style>
  <w:style w:type="paragraph" w:customStyle="1" w:styleId="1717">
    <w:name w:val="章节标题"/>
    <w:basedOn w:val="1"/>
    <w:qFormat/>
    <w:uiPriority w:val="0"/>
    <w:pPr>
      <w:tabs>
        <w:tab w:val="left" w:pos="0"/>
      </w:tabs>
      <w:autoSpaceDE w:val="0"/>
      <w:autoSpaceDN w:val="0"/>
      <w:adjustRightInd w:val="0"/>
      <w:spacing w:before="300" w:after="300" w:line="360" w:lineRule="auto"/>
      <w:ind w:firstLine="200" w:firstLineChars="200"/>
      <w:jc w:val="center"/>
    </w:pPr>
    <w:rPr>
      <w:rFonts w:ascii="Arial" w:hAnsi="Arial" w:eastAsia="黑体" w:cs="Times New Roman"/>
      <w:kern w:val="0"/>
      <w:sz w:val="30"/>
      <w:szCs w:val="21"/>
    </w:rPr>
  </w:style>
  <w:style w:type="paragraph" w:customStyle="1" w:styleId="1718">
    <w:name w:val="首行缩进:  2 字符"/>
    <w:basedOn w:val="1"/>
    <w:qFormat/>
    <w:uiPriority w:val="0"/>
    <w:pPr>
      <w:spacing w:line="360" w:lineRule="auto"/>
      <w:ind w:firstLine="200" w:firstLineChars="200"/>
    </w:pPr>
    <w:rPr>
      <w:rFonts w:ascii="宋体" w:hAnsi="宋体" w:eastAsia="仿宋" w:cs="宋体"/>
      <w:sz w:val="24"/>
      <w:szCs w:val="21"/>
    </w:rPr>
  </w:style>
  <w:style w:type="paragraph" w:customStyle="1" w:styleId="1719">
    <w:name w:val="Bullet"/>
    <w:basedOn w:val="1"/>
    <w:qFormat/>
    <w:uiPriority w:val="0"/>
    <w:pPr>
      <w:widowControl/>
      <w:numPr>
        <w:ilvl w:val="0"/>
        <w:numId w:val="64"/>
      </w:numPr>
      <w:tabs>
        <w:tab w:val="left" w:pos="432"/>
        <w:tab w:val="left" w:pos="1140"/>
      </w:tabs>
      <w:adjustRightInd w:val="0"/>
      <w:spacing w:before="60" w:after="60" w:line="288" w:lineRule="auto"/>
      <w:ind w:left="840" w:firstLine="200" w:firstLineChars="200"/>
    </w:pPr>
    <w:rPr>
      <w:rFonts w:ascii="Arial" w:hAnsi="Arial" w:eastAsia="仿宋_GB2312" w:cs="Times New Roman"/>
      <w:kern w:val="0"/>
      <w:sz w:val="24"/>
      <w:szCs w:val="28"/>
      <w:lang w:eastAsia="en-US"/>
    </w:rPr>
  </w:style>
  <w:style w:type="paragraph" w:customStyle="1" w:styleId="1720">
    <w:name w:val="font10"/>
    <w:basedOn w:val="1"/>
    <w:qFormat/>
    <w:uiPriority w:val="0"/>
    <w:pPr>
      <w:widowControl/>
      <w:spacing w:before="100" w:beforeAutospacing="1" w:after="100" w:afterAutospacing="1"/>
      <w:ind w:firstLine="200" w:firstLineChars="200"/>
      <w:jc w:val="left"/>
    </w:pPr>
    <w:rPr>
      <w:rFonts w:ascii="Calibri" w:hAnsi="Calibri" w:eastAsia="仿宋" w:cs="Calibri"/>
      <w:color w:val="000000"/>
      <w:kern w:val="0"/>
      <w:sz w:val="18"/>
      <w:szCs w:val="18"/>
    </w:rPr>
  </w:style>
  <w:style w:type="paragraph" w:customStyle="1" w:styleId="1721">
    <w:name w:val="xl87"/>
    <w:basedOn w:val="1"/>
    <w:qFormat/>
    <w:uiPriority w:val="0"/>
    <w:pPr>
      <w:widowControl/>
      <w:pBdr>
        <w:top w:val="single" w:color="auto" w:sz="4" w:space="0"/>
        <w:left w:val="single" w:color="auto" w:sz="4" w:space="0"/>
        <w:bottom w:val="single" w:color="auto" w:sz="4" w:space="0"/>
        <w:right w:val="single" w:color="auto" w:sz="4" w:space="0"/>
      </w:pBdr>
      <w:shd w:val="clear" w:color="000000" w:fill="D8E4BC"/>
      <w:spacing w:before="100" w:beforeAutospacing="1" w:after="100" w:afterAutospacing="1"/>
      <w:ind w:firstLine="200" w:firstLineChars="200"/>
      <w:jc w:val="center"/>
    </w:pPr>
    <w:rPr>
      <w:rFonts w:ascii="宋体" w:hAnsi="宋体" w:eastAsia="仿宋" w:cs="宋体"/>
      <w:b/>
      <w:bCs/>
      <w:color w:val="000000"/>
      <w:kern w:val="0"/>
      <w:sz w:val="18"/>
      <w:szCs w:val="18"/>
    </w:rPr>
  </w:style>
  <w:style w:type="paragraph" w:customStyle="1" w:styleId="1722">
    <w:name w:val="xl90"/>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ind w:firstLine="200" w:firstLineChars="200"/>
      <w:jc w:val="center"/>
    </w:pPr>
    <w:rPr>
      <w:rFonts w:ascii="宋体" w:hAnsi="宋体" w:eastAsia="仿宋" w:cs="宋体"/>
      <w:b/>
      <w:bCs/>
      <w:kern w:val="0"/>
      <w:sz w:val="18"/>
      <w:szCs w:val="18"/>
    </w:rPr>
  </w:style>
  <w:style w:type="paragraph" w:customStyle="1" w:styleId="1723">
    <w:name w:val="xl92"/>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ind w:firstLine="200" w:firstLineChars="200"/>
      <w:jc w:val="center"/>
    </w:pPr>
    <w:rPr>
      <w:rFonts w:ascii="宋体" w:hAnsi="宋体" w:eastAsia="仿宋" w:cs="宋体"/>
      <w:kern w:val="0"/>
      <w:sz w:val="18"/>
      <w:szCs w:val="18"/>
    </w:rPr>
  </w:style>
  <w:style w:type="paragraph" w:customStyle="1" w:styleId="1724">
    <w:name w:val="报告-正文"/>
    <w:qFormat/>
    <w:uiPriority w:val="0"/>
    <w:pPr>
      <w:widowControl w:val="0"/>
      <w:spacing w:line="360" w:lineRule="auto"/>
      <w:ind w:firstLine="200" w:firstLineChars="200"/>
    </w:pPr>
    <w:rPr>
      <w:rFonts w:ascii="Times New Roman" w:hAnsi="Times New Roman" w:eastAsia="仿宋_GB2312" w:cs="黑体"/>
      <w:kern w:val="2"/>
      <w:sz w:val="28"/>
      <w:szCs w:val="21"/>
      <w:lang w:val="en-US" w:eastAsia="zh-CN" w:bidi="ar-SA"/>
    </w:rPr>
  </w:style>
  <w:style w:type="paragraph" w:customStyle="1" w:styleId="1725">
    <w:name w:val="xl109"/>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ind w:firstLine="200" w:firstLineChars="200"/>
      <w:jc w:val="center"/>
      <w:textAlignment w:val="center"/>
    </w:pPr>
    <w:rPr>
      <w:rFonts w:ascii="宋体" w:hAnsi="宋体" w:eastAsia="仿宋" w:cs="宋体"/>
      <w:b/>
      <w:bCs/>
      <w:kern w:val="0"/>
      <w:sz w:val="18"/>
      <w:szCs w:val="18"/>
    </w:rPr>
  </w:style>
  <w:style w:type="paragraph" w:customStyle="1" w:styleId="1726">
    <w:name w:val="Heading Left"/>
    <w:basedOn w:val="1"/>
    <w:qFormat/>
    <w:uiPriority w:val="0"/>
    <w:pPr>
      <w:widowControl/>
      <w:topLinePunct/>
      <w:adjustRightInd w:val="0"/>
      <w:snapToGrid w:val="0"/>
      <w:spacing w:line="240" w:lineRule="atLeast"/>
      <w:ind w:firstLine="200" w:firstLineChars="200"/>
      <w:jc w:val="left"/>
    </w:pPr>
    <w:rPr>
      <w:rFonts w:ascii="Arial" w:hAnsi="Arial" w:eastAsia="仿宋" w:cs="Times New Roman"/>
      <w:sz w:val="20"/>
      <w:szCs w:val="21"/>
    </w:rPr>
  </w:style>
  <w:style w:type="paragraph" w:customStyle="1" w:styleId="1727">
    <w:name w:val="样式 标题 1H1PIM 1h1标书1L1bocSection Headl11Heading 0正文一级标..."/>
    <w:basedOn w:val="4"/>
    <w:qFormat/>
    <w:uiPriority w:val="0"/>
    <w:pPr>
      <w:numPr>
        <w:ilvl w:val="0"/>
        <w:numId w:val="65"/>
      </w:numPr>
      <w:tabs>
        <w:tab w:val="left" w:pos="360"/>
      </w:tabs>
      <w:spacing w:line="400" w:lineRule="exact"/>
      <w:ind w:left="432" w:hanging="432"/>
      <w:jc w:val="left"/>
    </w:pPr>
    <w:rPr>
      <w:rFonts w:cs="宋体"/>
      <w:b w:val="0"/>
      <w:bCs/>
      <w:szCs w:val="20"/>
    </w:rPr>
  </w:style>
  <w:style w:type="paragraph" w:customStyle="1" w:styleId="1728">
    <w:name w:val="标题 4 +"/>
    <w:basedOn w:val="11"/>
    <w:qFormat/>
    <w:uiPriority w:val="0"/>
    <w:pPr>
      <w:tabs>
        <w:tab w:val="left" w:pos="360"/>
      </w:tabs>
    </w:pPr>
    <w:rPr>
      <w:rFonts w:ascii="Cambria" w:hAnsi="Cambria" w:eastAsia="宋体" w:cs="Times New Roman"/>
    </w:rPr>
  </w:style>
  <w:style w:type="paragraph" w:customStyle="1" w:styleId="1729">
    <w:name w:val="Notes Text Step in Table"/>
    <w:qFormat/>
    <w:uiPriority w:val="0"/>
    <w:pPr>
      <w:tabs>
        <w:tab w:val="left" w:pos="454"/>
      </w:tabs>
      <w:spacing w:before="40" w:after="80" w:line="200" w:lineRule="atLeast"/>
      <w:ind w:left="454" w:hanging="284"/>
    </w:pPr>
    <w:rPr>
      <w:rFonts w:ascii="Times New Roman" w:hAnsi="Times New Roman" w:eastAsia="楷体_GB2312" w:cs="楷体_GB2312"/>
      <w:sz w:val="18"/>
      <w:szCs w:val="18"/>
      <w:lang w:val="en-US" w:eastAsia="zh-CN" w:bidi="ar-SA"/>
    </w:rPr>
  </w:style>
  <w:style w:type="paragraph" w:customStyle="1" w:styleId="1730">
    <w:name w:val="样式 标题 7 + 左侧:  0 厘米 首行缩进:  0 厘米"/>
    <w:basedOn w:val="10"/>
    <w:qFormat/>
    <w:uiPriority w:val="0"/>
    <w:pPr>
      <w:keepLines w:val="0"/>
      <w:tabs>
        <w:tab w:val="left" w:pos="360"/>
      </w:tabs>
      <w:spacing w:before="80" w:after="80" w:line="319" w:lineRule="auto"/>
      <w:ind w:left="359" w:hanging="359" w:hangingChars="149"/>
    </w:pPr>
    <w:rPr>
      <w:rFonts w:ascii="Arial" w:hAnsi="Arial" w:eastAsia="新宋体" w:cs="宋体"/>
      <w:szCs w:val="20"/>
    </w:rPr>
  </w:style>
  <w:style w:type="paragraph" w:customStyle="1" w:styleId="1731">
    <w:name w:val="编号列项（三级）"/>
    <w:qFormat/>
    <w:uiPriority w:val="0"/>
    <w:pPr>
      <w:tabs>
        <w:tab w:val="left" w:pos="0"/>
      </w:tabs>
      <w:ind w:left="1418" w:hanging="567"/>
    </w:pPr>
    <w:rPr>
      <w:rFonts w:ascii="宋体" w:hAnsi="Times New Roman" w:eastAsia="宋体" w:cs="Times New Roman"/>
      <w:sz w:val="21"/>
      <w:lang w:val="en-US" w:eastAsia="zh-CN" w:bidi="ar-SA"/>
    </w:rPr>
  </w:style>
  <w:style w:type="paragraph" w:customStyle="1" w:styleId="1732">
    <w:name w:val="字母编号列项（一级）"/>
    <w:qFormat/>
    <w:uiPriority w:val="0"/>
    <w:pPr>
      <w:numPr>
        <w:ilvl w:val="0"/>
        <w:numId w:val="66"/>
      </w:numPr>
      <w:tabs>
        <w:tab w:val="left" w:pos="840"/>
      </w:tabs>
      <w:jc w:val="both"/>
    </w:pPr>
    <w:rPr>
      <w:rFonts w:ascii="宋体" w:hAnsi="Times New Roman" w:eastAsia="宋体" w:cs="Times New Roman"/>
      <w:sz w:val="21"/>
      <w:lang w:val="en-US" w:eastAsia="zh-CN" w:bidi="ar-SA"/>
    </w:rPr>
  </w:style>
  <w:style w:type="paragraph" w:customStyle="1" w:styleId="1733">
    <w:name w:val="style1"/>
    <w:basedOn w:val="1"/>
    <w:qFormat/>
    <w:uiPriority w:val="0"/>
    <w:pPr>
      <w:widowControl/>
      <w:spacing w:before="100" w:beforeAutospacing="1" w:after="100" w:afterAutospacing="1"/>
      <w:ind w:firstLine="200" w:firstLineChars="200"/>
      <w:jc w:val="left"/>
    </w:pPr>
    <w:rPr>
      <w:rFonts w:ascii="宋体" w:hAnsi="宋体" w:eastAsia="仿宋" w:cs="宋体"/>
      <w:kern w:val="0"/>
      <w:sz w:val="24"/>
    </w:rPr>
  </w:style>
  <w:style w:type="paragraph" w:customStyle="1" w:styleId="1734">
    <w:name w:val="样式 段落缩进2 小四 + 段前: 15.6 磅"/>
    <w:basedOn w:val="1"/>
    <w:qFormat/>
    <w:uiPriority w:val="0"/>
    <w:pPr>
      <w:spacing w:before="312" w:line="360" w:lineRule="auto"/>
      <w:ind w:firstLine="480" w:firstLineChars="200"/>
    </w:pPr>
    <w:rPr>
      <w:rFonts w:ascii="宋体" w:hAnsi="宋体" w:eastAsia="仿宋" w:cs="Times New Roman"/>
      <w:sz w:val="24"/>
      <w:szCs w:val="21"/>
    </w:rPr>
  </w:style>
  <w:style w:type="paragraph" w:customStyle="1" w:styleId="1735">
    <w:name w:val="Aufzaehlung T1"/>
    <w:basedOn w:val="1"/>
    <w:qFormat/>
    <w:uiPriority w:val="0"/>
    <w:pPr>
      <w:widowControl/>
      <w:numPr>
        <w:ilvl w:val="1"/>
        <w:numId w:val="67"/>
      </w:numPr>
      <w:tabs>
        <w:tab w:val="left" w:pos="1112"/>
      </w:tabs>
      <w:overflowPunct w:val="0"/>
      <w:autoSpaceDE w:val="0"/>
      <w:autoSpaceDN w:val="0"/>
      <w:adjustRightInd w:val="0"/>
      <w:spacing w:before="60" w:after="60"/>
      <w:ind w:firstLine="200" w:firstLineChars="200"/>
      <w:jc w:val="left"/>
      <w:textAlignment w:val="baseline"/>
    </w:pPr>
    <w:rPr>
      <w:rFonts w:ascii="宋体" w:hAnsi="宋体" w:eastAsia="仿宋" w:cs="Times New Roman"/>
      <w:color w:val="000000"/>
      <w:kern w:val="0"/>
      <w:sz w:val="24"/>
    </w:rPr>
  </w:style>
  <w:style w:type="paragraph" w:customStyle="1" w:styleId="1736">
    <w:name w:val="数字编号列项（二级）"/>
    <w:qFormat/>
    <w:uiPriority w:val="0"/>
    <w:pPr>
      <w:tabs>
        <w:tab w:val="left" w:pos="1259"/>
      </w:tabs>
      <w:ind w:left="992" w:hanging="567"/>
      <w:jc w:val="both"/>
    </w:pPr>
    <w:rPr>
      <w:rFonts w:ascii="宋体" w:hAnsi="Times New Roman" w:eastAsia="宋体" w:cs="Times New Roman"/>
      <w:sz w:val="21"/>
      <w:lang w:val="en-US" w:eastAsia="zh-CN" w:bidi="ar-SA"/>
    </w:rPr>
  </w:style>
  <w:style w:type="paragraph" w:customStyle="1" w:styleId="1737">
    <w:name w:val="表头文本"/>
    <w:qFormat/>
    <w:uiPriority w:val="0"/>
    <w:pPr>
      <w:jc w:val="center"/>
    </w:pPr>
    <w:rPr>
      <w:rFonts w:ascii="Times New Roman" w:hAnsi="Times New Roman" w:eastAsia="宋体" w:cs="Times New Roman"/>
      <w:b/>
      <w:sz w:val="21"/>
      <w:szCs w:val="21"/>
      <w:lang w:val="en-US" w:eastAsia="zh-CN" w:bidi="ar-SA"/>
    </w:rPr>
  </w:style>
  <w:style w:type="paragraph" w:customStyle="1" w:styleId="1738">
    <w:name w:val="图样式"/>
    <w:basedOn w:val="1"/>
    <w:qFormat/>
    <w:uiPriority w:val="0"/>
    <w:pPr>
      <w:keepNext/>
      <w:widowControl/>
      <w:autoSpaceDE w:val="0"/>
      <w:autoSpaceDN w:val="0"/>
      <w:adjustRightInd w:val="0"/>
      <w:spacing w:before="80" w:after="80" w:line="360" w:lineRule="auto"/>
      <w:ind w:firstLine="200" w:firstLineChars="200"/>
      <w:jc w:val="center"/>
    </w:pPr>
    <w:rPr>
      <w:rFonts w:ascii="Arial" w:hAnsi="Arial" w:eastAsia="仿宋" w:cs="Times New Roman"/>
      <w:snapToGrid w:val="0"/>
      <w:kern w:val="0"/>
      <w:sz w:val="24"/>
      <w:szCs w:val="21"/>
    </w:rPr>
  </w:style>
  <w:style w:type="paragraph" w:customStyle="1" w:styleId="1739">
    <w:name w:val="文档标题"/>
    <w:basedOn w:val="1"/>
    <w:qFormat/>
    <w:uiPriority w:val="0"/>
    <w:pPr>
      <w:tabs>
        <w:tab w:val="left" w:pos="0"/>
      </w:tabs>
      <w:autoSpaceDE w:val="0"/>
      <w:autoSpaceDN w:val="0"/>
      <w:adjustRightInd w:val="0"/>
      <w:spacing w:before="300" w:after="300" w:line="360" w:lineRule="auto"/>
      <w:ind w:firstLine="200" w:firstLineChars="200"/>
      <w:jc w:val="center"/>
    </w:pPr>
    <w:rPr>
      <w:rFonts w:ascii="Arial" w:hAnsi="Arial" w:eastAsia="黑体" w:cs="Times New Roman"/>
      <w:snapToGrid w:val="0"/>
      <w:kern w:val="0"/>
      <w:sz w:val="36"/>
      <w:szCs w:val="36"/>
    </w:rPr>
  </w:style>
  <w:style w:type="paragraph" w:customStyle="1" w:styleId="1740">
    <w:name w:val="正文（首行不缩进）"/>
    <w:basedOn w:val="1"/>
    <w:qFormat/>
    <w:uiPriority w:val="0"/>
    <w:pPr>
      <w:autoSpaceDE w:val="0"/>
      <w:autoSpaceDN w:val="0"/>
      <w:adjustRightInd w:val="0"/>
      <w:spacing w:line="360" w:lineRule="auto"/>
      <w:ind w:firstLine="200" w:firstLineChars="200"/>
      <w:jc w:val="left"/>
    </w:pPr>
    <w:rPr>
      <w:rFonts w:ascii="Arial" w:hAnsi="Arial" w:eastAsia="仿宋" w:cs="Times New Roman"/>
      <w:snapToGrid w:val="0"/>
      <w:kern w:val="0"/>
      <w:sz w:val="24"/>
      <w:szCs w:val="21"/>
    </w:rPr>
  </w:style>
  <w:style w:type="paragraph" w:customStyle="1" w:styleId="1741">
    <w:name w:val="FUNO3"/>
    <w:basedOn w:val="1742"/>
    <w:next w:val="759"/>
    <w:qFormat/>
    <w:uiPriority w:val="99"/>
    <w:pPr>
      <w:tabs>
        <w:tab w:val="left" w:pos="780"/>
      </w:tabs>
      <w:spacing w:before="163" w:after="163"/>
    </w:pPr>
  </w:style>
  <w:style w:type="paragraph" w:customStyle="1" w:styleId="1742">
    <w:name w:val="FUNO2"/>
    <w:next w:val="759"/>
    <w:qFormat/>
    <w:uiPriority w:val="99"/>
    <w:pPr>
      <w:numPr>
        <w:ilvl w:val="0"/>
        <w:numId w:val="68"/>
      </w:numPr>
      <w:spacing w:beforeLines="50" w:afterLines="50"/>
      <w:outlineLvl w:val="1"/>
    </w:pPr>
    <w:rPr>
      <w:rFonts w:ascii="Arial Unicode MS" w:hAnsi="Arial Unicode MS" w:eastAsia="仿宋" w:cs="Times New Roman"/>
      <w:b/>
      <w:kern w:val="2"/>
      <w:sz w:val="36"/>
      <w:szCs w:val="21"/>
      <w:lang w:val="en-US" w:eastAsia="zh-CN" w:bidi="ar-SA"/>
    </w:rPr>
  </w:style>
  <w:style w:type="paragraph" w:customStyle="1" w:styleId="1743">
    <w:name w:val="Default Text"/>
    <w:basedOn w:val="1"/>
    <w:qFormat/>
    <w:uiPriority w:val="0"/>
    <w:pPr>
      <w:autoSpaceDE w:val="0"/>
      <w:autoSpaceDN w:val="0"/>
      <w:adjustRightInd w:val="0"/>
      <w:spacing w:line="360" w:lineRule="atLeast"/>
      <w:ind w:firstLine="200" w:firstLineChars="200"/>
      <w:jc w:val="left"/>
      <w:textAlignment w:val="baseline"/>
    </w:pPr>
    <w:rPr>
      <w:rFonts w:ascii="Arial" w:hAnsi="Arial" w:eastAsia="仿宋" w:cs="Times New Roman"/>
      <w:kern w:val="0"/>
      <w:sz w:val="24"/>
    </w:rPr>
  </w:style>
  <w:style w:type="paragraph" w:customStyle="1" w:styleId="1744">
    <w:name w:val="一级标题"/>
    <w:basedOn w:val="1"/>
    <w:next w:val="1"/>
    <w:qFormat/>
    <w:uiPriority w:val="0"/>
    <w:pPr>
      <w:keepNext/>
      <w:keepLines/>
      <w:tabs>
        <w:tab w:val="left" w:pos="1200"/>
      </w:tabs>
      <w:spacing w:before="340" w:after="330" w:line="578" w:lineRule="auto"/>
      <w:ind w:left="1200" w:hanging="360" w:firstLineChars="200"/>
      <w:outlineLvl w:val="0"/>
    </w:pPr>
    <w:rPr>
      <w:rFonts w:ascii="Calibri" w:hAnsi="Calibri" w:eastAsia="仿宋" w:cs="黑体"/>
      <w:b/>
      <w:bCs/>
      <w:kern w:val="44"/>
      <w:sz w:val="44"/>
      <w:szCs w:val="44"/>
    </w:rPr>
  </w:style>
  <w:style w:type="paragraph" w:customStyle="1" w:styleId="1745">
    <w:name w:val="二级标题"/>
    <w:basedOn w:val="1"/>
    <w:next w:val="1"/>
    <w:unhideWhenUsed/>
    <w:qFormat/>
    <w:uiPriority w:val="9"/>
    <w:pPr>
      <w:keepNext/>
      <w:keepLines/>
      <w:numPr>
        <w:ilvl w:val="1"/>
        <w:numId w:val="11"/>
      </w:numPr>
      <w:spacing w:before="260" w:after="260" w:line="416" w:lineRule="auto"/>
      <w:ind w:firstLine="200" w:firstLineChars="200"/>
      <w:outlineLvl w:val="1"/>
    </w:pPr>
    <w:rPr>
      <w:rFonts w:ascii="Cambria" w:hAnsi="Cambria" w:eastAsia="仿宋" w:cs="黑体"/>
      <w:b/>
      <w:bCs/>
      <w:sz w:val="36"/>
      <w:szCs w:val="36"/>
    </w:rPr>
  </w:style>
  <w:style w:type="paragraph" w:customStyle="1" w:styleId="1746">
    <w:name w:val="样式 正文（首行缩进两字） +"/>
    <w:basedOn w:val="22"/>
    <w:qFormat/>
    <w:uiPriority w:val="0"/>
    <w:pPr>
      <w:widowControl w:val="0"/>
      <w:spacing w:after="0"/>
      <w:ind w:firstLine="200"/>
      <w:jc w:val="both"/>
    </w:pPr>
    <w:rPr>
      <w:rFonts w:ascii="Times New Roman" w:hAnsi="Times New Roman" w:cs="Times New Roman"/>
      <w:sz w:val="24"/>
      <w:szCs w:val="21"/>
    </w:rPr>
  </w:style>
  <w:style w:type="paragraph" w:customStyle="1" w:styleId="1747">
    <w:name w:val="3级标题1"/>
    <w:basedOn w:val="1"/>
    <w:next w:val="1"/>
    <w:unhideWhenUsed/>
    <w:qFormat/>
    <w:uiPriority w:val="9"/>
    <w:pPr>
      <w:keepNext/>
      <w:keepLines/>
      <w:numPr>
        <w:ilvl w:val="2"/>
        <w:numId w:val="11"/>
      </w:numPr>
      <w:spacing w:before="260" w:after="260" w:line="416" w:lineRule="auto"/>
      <w:ind w:firstLine="200" w:firstLineChars="200"/>
      <w:outlineLvl w:val="2"/>
    </w:pPr>
    <w:rPr>
      <w:rFonts w:ascii="Calibri" w:hAnsi="Calibri" w:eastAsia="仿宋" w:cs="黑体"/>
      <w:b/>
      <w:bCs/>
      <w:sz w:val="32"/>
      <w:szCs w:val="32"/>
    </w:rPr>
  </w:style>
  <w:style w:type="paragraph" w:customStyle="1" w:styleId="1748">
    <w:name w:val="我的正文"/>
    <w:basedOn w:val="1"/>
    <w:qFormat/>
    <w:uiPriority w:val="0"/>
    <w:pPr>
      <w:tabs>
        <w:tab w:val="left" w:pos="960"/>
      </w:tabs>
      <w:spacing w:line="360" w:lineRule="auto"/>
      <w:ind w:left="960" w:hanging="420" w:firstLineChars="200"/>
      <w:jc w:val="left"/>
    </w:pPr>
    <w:rPr>
      <w:rFonts w:ascii="宋体" w:hAnsi="宋体" w:eastAsia="仿宋" w:cs="Times New Roman"/>
      <w:color w:val="000000"/>
      <w:spacing w:val="20"/>
      <w:kern w:val="0"/>
      <w:sz w:val="24"/>
      <w:szCs w:val="21"/>
    </w:rPr>
  </w:style>
  <w:style w:type="paragraph" w:customStyle="1" w:styleId="1749">
    <w:name w:val="Fourth Level Item Step"/>
    <w:qFormat/>
    <w:uiPriority w:val="0"/>
    <w:pPr>
      <w:tabs>
        <w:tab w:val="left" w:pos="3401"/>
      </w:tabs>
      <w:adjustRightInd w:val="0"/>
      <w:snapToGrid w:val="0"/>
      <w:spacing w:before="80" w:after="80" w:line="240" w:lineRule="atLeast"/>
      <w:ind w:left="3401" w:hanging="425"/>
    </w:pPr>
    <w:rPr>
      <w:rFonts w:hint="eastAsia" w:ascii="Times New Roman" w:hAnsi="Times New Roman" w:eastAsia="宋体" w:cs="Times New Roman"/>
      <w:sz w:val="21"/>
      <w:szCs w:val="21"/>
      <w:lang w:val="en-US" w:eastAsia="zh-CN" w:bidi="ar-SA"/>
    </w:rPr>
  </w:style>
  <w:style w:type="paragraph" w:customStyle="1" w:styleId="1750">
    <w:name w:val="多级编号"/>
    <w:basedOn w:val="1"/>
    <w:qFormat/>
    <w:uiPriority w:val="0"/>
    <w:pPr>
      <w:tabs>
        <w:tab w:val="left" w:pos="400"/>
      </w:tabs>
      <w:spacing w:line="360" w:lineRule="auto"/>
      <w:ind w:left="800" w:hanging="400" w:firstLineChars="200"/>
    </w:pPr>
    <w:rPr>
      <w:rFonts w:ascii="Arial" w:hAnsi="Arial" w:eastAsia="仿宋" w:cs="Times New Roman"/>
      <w:sz w:val="24"/>
      <w:szCs w:val="21"/>
    </w:rPr>
  </w:style>
  <w:style w:type="paragraph" w:customStyle="1" w:styleId="1751">
    <w:name w:val="标题 71"/>
    <w:basedOn w:val="1"/>
    <w:next w:val="1"/>
    <w:unhideWhenUsed/>
    <w:qFormat/>
    <w:uiPriority w:val="0"/>
    <w:pPr>
      <w:keepNext/>
      <w:keepLines/>
      <w:numPr>
        <w:ilvl w:val="6"/>
        <w:numId w:val="11"/>
      </w:numPr>
      <w:spacing w:before="240" w:after="64" w:line="320" w:lineRule="auto"/>
      <w:ind w:firstLine="200" w:firstLineChars="200"/>
      <w:outlineLvl w:val="6"/>
    </w:pPr>
    <w:rPr>
      <w:rFonts w:ascii="Calibri" w:hAnsi="Calibri" w:eastAsia="仿宋" w:cs="黑体"/>
      <w:b/>
      <w:bCs/>
      <w:sz w:val="24"/>
    </w:rPr>
  </w:style>
  <w:style w:type="paragraph" w:customStyle="1" w:styleId="1752">
    <w:name w:val="标题 81"/>
    <w:basedOn w:val="1"/>
    <w:next w:val="1"/>
    <w:unhideWhenUsed/>
    <w:qFormat/>
    <w:uiPriority w:val="9"/>
    <w:pPr>
      <w:keepNext/>
      <w:keepLines/>
      <w:numPr>
        <w:ilvl w:val="7"/>
        <w:numId w:val="11"/>
      </w:numPr>
      <w:spacing w:before="240" w:after="64" w:line="320" w:lineRule="auto"/>
      <w:ind w:firstLine="200" w:firstLineChars="200"/>
      <w:outlineLvl w:val="7"/>
    </w:pPr>
    <w:rPr>
      <w:rFonts w:ascii="Cambria" w:hAnsi="Cambria" w:eastAsia="仿宋" w:cs="黑体"/>
      <w:sz w:val="24"/>
    </w:rPr>
  </w:style>
  <w:style w:type="paragraph" w:customStyle="1" w:styleId="1753">
    <w:name w:val="标题 91"/>
    <w:basedOn w:val="1"/>
    <w:next w:val="1"/>
    <w:unhideWhenUsed/>
    <w:qFormat/>
    <w:uiPriority w:val="9"/>
    <w:pPr>
      <w:keepNext/>
      <w:keepLines/>
      <w:numPr>
        <w:ilvl w:val="0"/>
        <w:numId w:val="69"/>
      </w:numPr>
      <w:spacing w:before="240" w:after="64" w:line="320" w:lineRule="auto"/>
      <w:ind w:firstLine="200" w:firstLineChars="200"/>
      <w:outlineLvl w:val="8"/>
    </w:pPr>
    <w:rPr>
      <w:rFonts w:ascii="Cambria" w:hAnsi="Cambria" w:eastAsia="仿宋" w:cs="黑体"/>
      <w:sz w:val="24"/>
      <w:szCs w:val="21"/>
    </w:rPr>
  </w:style>
  <w:style w:type="paragraph" w:customStyle="1" w:styleId="1754">
    <w:name w:val="FUNO1"/>
    <w:next w:val="759"/>
    <w:qFormat/>
    <w:uiPriority w:val="99"/>
    <w:pPr>
      <w:tabs>
        <w:tab w:val="left" w:pos="780"/>
      </w:tabs>
      <w:spacing w:beforeLines="50" w:afterLines="50"/>
      <w:ind w:left="780" w:hanging="360"/>
      <w:outlineLvl w:val="0"/>
    </w:pPr>
    <w:rPr>
      <w:rFonts w:ascii="Arial Unicode MS" w:hAnsi="Arial Unicode MS" w:eastAsia="仿宋" w:cs="Times New Roman"/>
      <w:b/>
      <w:kern w:val="2"/>
      <w:sz w:val="44"/>
      <w:szCs w:val="21"/>
      <w:lang w:val="en-US" w:eastAsia="zh-CN" w:bidi="ar-SA"/>
    </w:rPr>
  </w:style>
  <w:style w:type="paragraph" w:customStyle="1" w:styleId="1755">
    <w:name w:val="Sub Item Step"/>
    <w:qFormat/>
    <w:uiPriority w:val="0"/>
    <w:pPr>
      <w:tabs>
        <w:tab w:val="left" w:pos="2551"/>
      </w:tabs>
      <w:adjustRightInd w:val="0"/>
      <w:snapToGrid w:val="0"/>
      <w:spacing w:before="80" w:after="80" w:line="240" w:lineRule="atLeast"/>
      <w:ind w:left="2551" w:hanging="425"/>
    </w:pPr>
    <w:rPr>
      <w:rFonts w:hint="eastAsia" w:ascii="Times New Roman" w:hAnsi="Times New Roman" w:eastAsia="宋体" w:cs="Times New Roman"/>
      <w:sz w:val="21"/>
      <w:szCs w:val="21"/>
      <w:lang w:val="en-US" w:eastAsia="zh-CN" w:bidi="ar-SA"/>
    </w:rPr>
  </w:style>
  <w:style w:type="paragraph" w:customStyle="1" w:styleId="1756">
    <w:name w:val="Third Level Item Step"/>
    <w:qFormat/>
    <w:uiPriority w:val="0"/>
    <w:pPr>
      <w:tabs>
        <w:tab w:val="left" w:pos="2976"/>
      </w:tabs>
      <w:adjustRightInd w:val="0"/>
      <w:snapToGrid w:val="0"/>
      <w:spacing w:before="80" w:after="80" w:line="240" w:lineRule="atLeast"/>
      <w:ind w:left="2976" w:hanging="425"/>
    </w:pPr>
    <w:rPr>
      <w:rFonts w:hint="eastAsia" w:ascii="Times New Roman" w:hAnsi="Times New Roman" w:eastAsia="宋体" w:cs="Times New Roman"/>
      <w:sz w:val="21"/>
      <w:szCs w:val="21"/>
      <w:lang w:val="en-US" w:eastAsia="zh-CN" w:bidi="ar-SA"/>
    </w:rPr>
  </w:style>
  <w:style w:type="paragraph" w:customStyle="1" w:styleId="1757">
    <w:name w:val="Minor heading"/>
    <w:basedOn w:val="1"/>
    <w:next w:val="1"/>
    <w:qFormat/>
    <w:uiPriority w:val="0"/>
    <w:pPr>
      <w:keepNext/>
      <w:widowControl/>
      <w:spacing w:before="120" w:after="60" w:line="360" w:lineRule="auto"/>
      <w:ind w:firstLine="200" w:firstLineChars="200"/>
      <w:jc w:val="left"/>
    </w:pPr>
    <w:rPr>
      <w:rFonts w:ascii="Arial" w:hAnsi="Arial" w:eastAsia="仿宋_GB2312" w:cs="Times New Roman"/>
      <w:b/>
      <w:i/>
      <w:kern w:val="0"/>
      <w:sz w:val="24"/>
      <w:szCs w:val="21"/>
      <w:lang w:eastAsia="en-US"/>
    </w:rPr>
  </w:style>
  <w:style w:type="paragraph" w:customStyle="1" w:styleId="1758">
    <w:name w:val="默认段落字体 Para Char"/>
    <w:basedOn w:val="1"/>
    <w:qFormat/>
    <w:uiPriority w:val="0"/>
    <w:pPr>
      <w:spacing w:line="360" w:lineRule="auto"/>
      <w:ind w:firstLine="200" w:firstLineChars="200"/>
    </w:pPr>
    <w:rPr>
      <w:rFonts w:ascii="Tahoma" w:hAnsi="Tahoma" w:eastAsia="仿宋" w:cs="Times New Roman"/>
      <w:sz w:val="24"/>
      <w:szCs w:val="21"/>
    </w:rPr>
  </w:style>
  <w:style w:type="paragraph" w:customStyle="1" w:styleId="1759">
    <w:name w:val="正文文字缩进项目"/>
    <w:basedOn w:val="35"/>
    <w:qFormat/>
    <w:uiPriority w:val="0"/>
    <w:pPr>
      <w:tabs>
        <w:tab w:val="left" w:pos="840"/>
      </w:tabs>
      <w:ind w:left="840" w:leftChars="0" w:hanging="420"/>
      <w:jc w:val="both"/>
    </w:pPr>
    <w:rPr>
      <w:rFonts w:ascii="Tahoma" w:hAnsi="Tahoma" w:eastAsia="仿宋"/>
      <w:sz w:val="22"/>
      <w:szCs w:val="20"/>
    </w:rPr>
  </w:style>
  <w:style w:type="paragraph" w:customStyle="1" w:styleId="1760">
    <w:name w:val="Char Char Char Char Char Char1 Char Char Char Char"/>
    <w:basedOn w:val="1"/>
    <w:qFormat/>
    <w:uiPriority w:val="0"/>
    <w:pPr>
      <w:spacing w:line="360" w:lineRule="auto"/>
      <w:ind w:firstLine="200" w:firstLineChars="200"/>
    </w:pPr>
    <w:rPr>
      <w:rFonts w:ascii="Tahoma" w:hAnsi="Tahoma" w:eastAsia="仿宋" w:cs="Times New Roman"/>
      <w:sz w:val="24"/>
      <w:szCs w:val="21"/>
    </w:rPr>
  </w:style>
  <w:style w:type="paragraph" w:customStyle="1" w:styleId="1761">
    <w:name w:val="union"/>
    <w:basedOn w:val="1"/>
    <w:qFormat/>
    <w:uiPriority w:val="0"/>
    <w:pPr>
      <w:widowControl/>
      <w:spacing w:before="100" w:beforeAutospacing="1" w:after="100" w:afterAutospacing="1" w:line="360" w:lineRule="auto"/>
      <w:ind w:firstLine="200" w:firstLineChars="200"/>
      <w:jc w:val="left"/>
    </w:pPr>
    <w:rPr>
      <w:rFonts w:ascii="宋体" w:hAnsi="宋体" w:eastAsia="仿宋" w:cs="Times New Roman"/>
      <w:kern w:val="0"/>
      <w:sz w:val="24"/>
      <w:szCs w:val="21"/>
    </w:rPr>
  </w:style>
  <w:style w:type="paragraph" w:customStyle="1" w:styleId="1762">
    <w:name w:val="样式 正文首行缩进 + 段后: 7.8 磅 行距: 1.5 倍行距"/>
    <w:basedOn w:val="86"/>
    <w:qFormat/>
    <w:uiPriority w:val="0"/>
    <w:pPr>
      <w:ind w:firstLine="200" w:firstLineChars="200"/>
      <w:jc w:val="both"/>
    </w:pPr>
    <w:rPr>
      <w:rFonts w:ascii="宋体" w:hAnsi="宋体" w:eastAsia="仿宋"/>
      <w:sz w:val="24"/>
      <w:szCs w:val="20"/>
    </w:rPr>
  </w:style>
  <w:style w:type="paragraph" w:customStyle="1" w:styleId="1763">
    <w:name w:val="havd1"/>
    <w:basedOn w:val="1"/>
    <w:qFormat/>
    <w:uiPriority w:val="0"/>
    <w:pPr>
      <w:widowControl/>
      <w:spacing w:before="100" w:beforeAutospacing="1" w:after="100" w:afterAutospacing="1" w:line="360" w:lineRule="auto"/>
      <w:ind w:firstLine="200" w:firstLineChars="200"/>
      <w:jc w:val="left"/>
    </w:pPr>
    <w:rPr>
      <w:rFonts w:ascii="宋体" w:hAnsi="宋体" w:eastAsia="仿宋" w:cs="Times New Roman"/>
      <w:color w:val="275070"/>
      <w:kern w:val="0"/>
      <w:sz w:val="25"/>
      <w:szCs w:val="21"/>
    </w:rPr>
  </w:style>
  <w:style w:type="paragraph" w:customStyle="1" w:styleId="1764">
    <w:name w:val="样式 标题 3H3l3CTh3Level 3 Topic Headingsect1.2.3l3+toc 3Sub..."/>
    <w:basedOn w:val="6"/>
    <w:qFormat/>
    <w:uiPriority w:val="0"/>
    <w:pPr>
      <w:widowControl/>
      <w:tabs>
        <w:tab w:val="left" w:pos="360"/>
      </w:tabs>
      <w:adjustRightInd w:val="0"/>
      <w:spacing w:before="160" w:beforeAutospacing="1" w:after="160" w:line="160" w:lineRule="atLeast"/>
      <w:ind w:firstLine="454" w:firstLineChars="200"/>
      <w:jc w:val="left"/>
      <w:textAlignment w:val="baseline"/>
    </w:pPr>
    <w:rPr>
      <w:rFonts w:ascii="Arial" w:hAnsi="Arial" w:eastAsia="黑体" w:cs="Times New Roman"/>
      <w:b w:val="0"/>
      <w:bCs w:val="0"/>
      <w:color w:val="000000"/>
      <w:kern w:val="0"/>
      <w:sz w:val="28"/>
      <w:szCs w:val="20"/>
    </w:rPr>
  </w:style>
  <w:style w:type="paragraph" w:customStyle="1" w:styleId="1765">
    <w:name w:val="iShow正文"/>
    <w:basedOn w:val="1"/>
    <w:qFormat/>
    <w:uiPriority w:val="0"/>
    <w:pPr>
      <w:spacing w:line="360" w:lineRule="auto"/>
      <w:ind w:firstLine="200" w:firstLineChars="200"/>
    </w:pPr>
    <w:rPr>
      <w:rFonts w:ascii="Arial" w:hAnsi="Arial" w:eastAsia="仿宋" w:cs="Times New Roman"/>
      <w:spacing w:val="20"/>
      <w:sz w:val="24"/>
      <w:szCs w:val="21"/>
    </w:rPr>
  </w:style>
  <w:style w:type="paragraph" w:customStyle="1" w:styleId="1766">
    <w:name w:val="DG Response"/>
    <w:basedOn w:val="1"/>
    <w:qFormat/>
    <w:uiPriority w:val="0"/>
    <w:pPr>
      <w:keepLines/>
      <w:widowControl/>
      <w:spacing w:before="120" w:line="360" w:lineRule="auto"/>
      <w:ind w:left="144" w:firstLine="200" w:firstLineChars="200"/>
      <w:jc w:val="left"/>
    </w:pPr>
    <w:rPr>
      <w:rFonts w:ascii="宋体" w:hAnsi="Arial" w:eastAsia="仿宋" w:cs="Times New Roman"/>
      <w:b/>
      <w:color w:val="000000"/>
      <w:kern w:val="0"/>
      <w:sz w:val="22"/>
      <w:szCs w:val="21"/>
    </w:rPr>
  </w:style>
  <w:style w:type="paragraph" w:customStyle="1" w:styleId="1767">
    <w:name w:val="标题 1(智慧花都)"/>
    <w:basedOn w:val="4"/>
    <w:qFormat/>
    <w:uiPriority w:val="99"/>
    <w:pPr>
      <w:pageBreakBefore/>
      <w:widowControl/>
      <w:numPr>
        <w:ilvl w:val="0"/>
        <w:numId w:val="70"/>
      </w:numPr>
      <w:tabs>
        <w:tab w:val="left" w:pos="360"/>
        <w:tab w:val="center" w:pos="480"/>
      </w:tabs>
      <w:spacing w:before="100" w:beforeAutospacing="1" w:after="100" w:afterAutospacing="1" w:line="480" w:lineRule="auto"/>
      <w:jc w:val="center"/>
    </w:pPr>
    <w:rPr>
      <w:rFonts w:eastAsia="黑体" w:cs="Times New Roman"/>
      <w:b w:val="0"/>
      <w:bCs/>
      <w:sz w:val="48"/>
      <w:szCs w:val="28"/>
    </w:rPr>
  </w:style>
  <w:style w:type="paragraph" w:customStyle="1" w:styleId="1768">
    <w:name w:val="*Header 1"/>
    <w:qFormat/>
    <w:uiPriority w:val="0"/>
    <w:pPr>
      <w:tabs>
        <w:tab w:val="left" w:pos="360"/>
      </w:tabs>
      <w:spacing w:after="240" w:line="280" w:lineRule="exact"/>
      <w:ind w:left="360" w:hanging="360"/>
    </w:pPr>
    <w:rPr>
      <w:rFonts w:ascii="Times New Roman" w:hAnsi="Times New Roman" w:eastAsia="宋体" w:cs="Times New Roman"/>
      <w:b/>
      <w:caps/>
      <w:sz w:val="24"/>
      <w:lang w:val="en-US" w:eastAsia="en-US" w:bidi="ar-SA"/>
    </w:rPr>
  </w:style>
  <w:style w:type="paragraph" w:customStyle="1" w:styleId="1769">
    <w:name w:val="style72"/>
    <w:basedOn w:val="1"/>
    <w:qFormat/>
    <w:uiPriority w:val="0"/>
    <w:pPr>
      <w:widowControl/>
      <w:spacing w:before="100" w:beforeAutospacing="1" w:after="100" w:afterAutospacing="1" w:line="360" w:lineRule="auto"/>
      <w:ind w:firstLine="200" w:firstLineChars="200"/>
      <w:jc w:val="left"/>
    </w:pPr>
    <w:rPr>
      <w:rFonts w:ascii="宋体" w:hAnsi="宋体" w:eastAsia="仿宋" w:cs="Times New Roman"/>
      <w:kern w:val="0"/>
      <w:sz w:val="24"/>
      <w:szCs w:val="21"/>
    </w:rPr>
  </w:style>
  <w:style w:type="paragraph" w:customStyle="1" w:styleId="1770">
    <w:name w:val="Bullet L1"/>
    <w:basedOn w:val="1"/>
    <w:qFormat/>
    <w:uiPriority w:val="0"/>
    <w:pPr>
      <w:widowControl/>
      <w:spacing w:line="360" w:lineRule="auto"/>
      <w:ind w:firstLine="200" w:firstLineChars="200"/>
    </w:pPr>
    <w:rPr>
      <w:rFonts w:ascii="Arial" w:hAnsi="Arial" w:eastAsia="仿宋" w:cs="Times New Roman"/>
      <w:kern w:val="0"/>
      <w:sz w:val="22"/>
      <w:szCs w:val="21"/>
      <w:lang w:eastAsia="en-US"/>
    </w:rPr>
  </w:style>
  <w:style w:type="paragraph" w:customStyle="1" w:styleId="1771">
    <w:name w:val="*Header 3"/>
    <w:qFormat/>
    <w:uiPriority w:val="0"/>
    <w:pPr>
      <w:tabs>
        <w:tab w:val="left" w:pos="720"/>
        <w:tab w:val="left" w:pos="1080"/>
      </w:tabs>
      <w:spacing w:after="160" w:line="280" w:lineRule="exact"/>
      <w:ind w:left="1080" w:hanging="1080"/>
    </w:pPr>
    <w:rPr>
      <w:rFonts w:ascii="Times" w:hAnsi="Times" w:eastAsia="宋体" w:cs="Times New Roman"/>
      <w:b/>
      <w:sz w:val="22"/>
      <w:lang w:val="en-US" w:eastAsia="en-US" w:bidi="ar-SA"/>
    </w:rPr>
  </w:style>
  <w:style w:type="paragraph" w:customStyle="1" w:styleId="1772">
    <w:name w:val="标题 3(智慧花都)"/>
    <w:basedOn w:val="6"/>
    <w:qFormat/>
    <w:uiPriority w:val="99"/>
    <w:pPr>
      <w:widowControl/>
      <w:tabs>
        <w:tab w:val="left" w:pos="360"/>
      </w:tabs>
      <w:spacing w:before="120" w:beforeAutospacing="1" w:after="120" w:line="400" w:lineRule="exact"/>
      <w:ind w:left="720" w:firstLine="288"/>
    </w:pPr>
    <w:rPr>
      <w:rFonts w:ascii="黑体" w:hAnsi="黑体" w:eastAsia="黑体" w:cs="宋体"/>
      <w:b w:val="0"/>
      <w:bCs w:val="0"/>
      <w:kern w:val="44"/>
      <w:sz w:val="28"/>
      <w:szCs w:val="28"/>
    </w:rPr>
  </w:style>
  <w:style w:type="paragraph" w:customStyle="1" w:styleId="1773">
    <w:name w:val="默认段落字体 Para Char Char Char Char Char Char Char Char Char1 Char Char Char Char Char Char Char"/>
    <w:basedOn w:val="27"/>
    <w:qFormat/>
    <w:uiPriority w:val="0"/>
    <w:rPr>
      <w:rFonts w:ascii="Calibri Light" w:eastAsia="Calibri Light"/>
      <w:sz w:val="28"/>
      <w:szCs w:val="28"/>
    </w:rPr>
  </w:style>
  <w:style w:type="paragraph" w:customStyle="1" w:styleId="1774">
    <w:name w:val="样式 正文1 + (符号) 仿宋"/>
    <w:basedOn w:val="611"/>
    <w:qFormat/>
    <w:uiPriority w:val="0"/>
    <w:pPr>
      <w:topLinePunct w:val="0"/>
      <w:ind w:left="0" w:firstLine="480"/>
      <w:jc w:val="left"/>
    </w:pPr>
    <w:rPr>
      <w:rFonts w:ascii="仿宋_GB2312" w:eastAsia="仿宋_GB2312" w:cs="宋体"/>
    </w:rPr>
  </w:style>
  <w:style w:type="paragraph" w:customStyle="1" w:styleId="1775">
    <w:name w:val="*Header 2"/>
    <w:qFormat/>
    <w:uiPriority w:val="0"/>
    <w:pPr>
      <w:tabs>
        <w:tab w:val="left" w:pos="720"/>
      </w:tabs>
      <w:spacing w:after="240" w:line="240" w:lineRule="exact"/>
      <w:ind w:left="360" w:hanging="360"/>
    </w:pPr>
    <w:rPr>
      <w:rFonts w:ascii="Times New Roman" w:hAnsi="Times New Roman" w:eastAsia="宋体" w:cs="Times New Roman"/>
      <w:b/>
      <w:sz w:val="24"/>
      <w:lang w:val="en-US" w:eastAsia="en-US" w:bidi="ar-SA"/>
    </w:rPr>
  </w:style>
  <w:style w:type="paragraph" w:customStyle="1" w:styleId="1776">
    <w:name w:val="样式 正文文本正文quan楷体粗正文文字正文文字楷体居中Body Text(ch)bt正文文本2 + 仿宋_GB2..."/>
    <w:basedOn w:val="2"/>
    <w:qFormat/>
    <w:uiPriority w:val="0"/>
    <w:pPr>
      <w:adjustRightInd w:val="0"/>
      <w:spacing w:before="60" w:after="120" w:line="360" w:lineRule="auto"/>
      <w:ind w:right="100" w:rightChars="100" w:firstLine="422" w:firstLineChars="200"/>
      <w:jc w:val="center"/>
    </w:pPr>
    <w:rPr>
      <w:rFonts w:ascii="宋体" w:eastAsia="仿宋" w:cs="Times New Roman"/>
      <w:b/>
      <w:snapToGrid w:val="0"/>
      <w:kern w:val="0"/>
      <w:szCs w:val="20"/>
      <w:lang w:val="en-GB" w:eastAsia="zh-CN"/>
    </w:rPr>
  </w:style>
  <w:style w:type="paragraph" w:customStyle="1" w:styleId="1777">
    <w:name w:val="style36"/>
    <w:basedOn w:val="1"/>
    <w:qFormat/>
    <w:uiPriority w:val="0"/>
    <w:pPr>
      <w:widowControl/>
      <w:spacing w:before="100" w:beforeAutospacing="1" w:after="100" w:afterAutospacing="1" w:line="360" w:lineRule="auto"/>
      <w:ind w:firstLine="200" w:firstLineChars="200"/>
      <w:jc w:val="left"/>
    </w:pPr>
    <w:rPr>
      <w:rFonts w:ascii="宋体" w:hAnsi="宋体" w:eastAsia="仿宋" w:cs="Times New Roman"/>
      <w:b/>
      <w:color w:val="AA0000"/>
      <w:kern w:val="0"/>
      <w:sz w:val="25"/>
      <w:szCs w:val="21"/>
    </w:rPr>
  </w:style>
  <w:style w:type="paragraph" w:customStyle="1" w:styleId="1778">
    <w:name w:val="Sub Item Step in Table List"/>
    <w:qFormat/>
    <w:uiPriority w:val="0"/>
    <w:pPr>
      <w:tabs>
        <w:tab w:val="left" w:pos="284"/>
      </w:tabs>
      <w:adjustRightInd w:val="0"/>
      <w:snapToGrid w:val="0"/>
      <w:spacing w:before="80" w:after="80" w:line="240" w:lineRule="atLeast"/>
      <w:ind w:left="568" w:hanging="284"/>
    </w:pPr>
    <w:rPr>
      <w:rFonts w:hint="eastAsia" w:ascii="Times New Roman" w:hAnsi="Times New Roman" w:eastAsia="宋体" w:cs="Times New Roman"/>
      <w:sz w:val="21"/>
      <w:szCs w:val="21"/>
      <w:lang w:val="en-US" w:eastAsia="zh-CN" w:bidi="ar-SA"/>
    </w:rPr>
  </w:style>
  <w:style w:type="paragraph" w:customStyle="1" w:styleId="1779">
    <w:name w:val="题头内容"/>
    <w:basedOn w:val="1"/>
    <w:qFormat/>
    <w:uiPriority w:val="0"/>
    <w:pPr>
      <w:adjustRightInd w:val="0"/>
      <w:spacing w:before="120" w:after="120" w:line="312" w:lineRule="atLeast"/>
      <w:ind w:right="879" w:firstLine="839" w:firstLineChars="200"/>
      <w:jc w:val="center"/>
      <w:textAlignment w:val="baseline"/>
    </w:pPr>
    <w:rPr>
      <w:rFonts w:ascii="黑体" w:hAnsi="Arial" w:eastAsia="黑体" w:cs="Times New Roman"/>
      <w:kern w:val="0"/>
      <w:sz w:val="32"/>
      <w:szCs w:val="21"/>
    </w:rPr>
  </w:style>
  <w:style w:type="paragraph" w:customStyle="1" w:styleId="1780">
    <w:name w:val="Char Char1 Char"/>
    <w:basedOn w:val="1"/>
    <w:qFormat/>
    <w:uiPriority w:val="0"/>
    <w:pPr>
      <w:adjustRightInd w:val="0"/>
      <w:spacing w:line="360" w:lineRule="auto"/>
      <w:ind w:firstLine="200" w:firstLineChars="200"/>
    </w:pPr>
    <w:rPr>
      <w:rFonts w:ascii="Arial" w:hAnsi="Arial" w:eastAsia="仿宋" w:cs="Times New Roman"/>
      <w:kern w:val="0"/>
      <w:sz w:val="24"/>
      <w:szCs w:val="21"/>
    </w:rPr>
  </w:style>
  <w:style w:type="paragraph" w:customStyle="1" w:styleId="1781">
    <w:name w:val="默认段落字体 Para Char Char Char Char Char Char Char"/>
    <w:basedOn w:val="1"/>
    <w:qFormat/>
    <w:uiPriority w:val="0"/>
    <w:pPr>
      <w:spacing w:line="360" w:lineRule="auto"/>
      <w:ind w:firstLine="200" w:firstLineChars="200"/>
    </w:pPr>
    <w:rPr>
      <w:rFonts w:ascii="Tahoma" w:hAnsi="Tahoma" w:eastAsia="仿宋" w:cs="Times New Roman"/>
      <w:sz w:val="24"/>
      <w:szCs w:val="21"/>
    </w:rPr>
  </w:style>
  <w:style w:type="paragraph" w:customStyle="1" w:styleId="1782">
    <w:name w:val="IN Step"/>
    <w:basedOn w:val="1"/>
    <w:qFormat/>
    <w:uiPriority w:val="0"/>
    <w:pPr>
      <w:keepLines/>
      <w:widowControl/>
      <w:spacing w:before="80" w:after="80" w:line="300" w:lineRule="auto"/>
      <w:ind w:left="1134" w:firstLine="200" w:firstLineChars="200"/>
      <w:outlineLvl w:val="8"/>
    </w:pPr>
    <w:rPr>
      <w:rFonts w:ascii="Arial" w:hAnsi="Arial" w:eastAsia="仿宋" w:cs="Times New Roman"/>
      <w:kern w:val="0"/>
      <w:sz w:val="24"/>
      <w:szCs w:val="21"/>
    </w:rPr>
  </w:style>
  <w:style w:type="paragraph" w:customStyle="1" w:styleId="1783">
    <w:name w:val="正文文字缩进项目2"/>
    <w:basedOn w:val="1759"/>
    <w:qFormat/>
    <w:uiPriority w:val="0"/>
    <w:pPr>
      <w:tabs>
        <w:tab w:val="left" w:pos="1260"/>
        <w:tab w:val="clear" w:pos="840"/>
      </w:tabs>
      <w:ind w:left="1260"/>
    </w:pPr>
  </w:style>
  <w:style w:type="paragraph" w:customStyle="1" w:styleId="1784">
    <w:name w:val="标题 6(智慧花都)"/>
    <w:basedOn w:val="9"/>
    <w:qFormat/>
    <w:uiPriority w:val="99"/>
    <w:pPr>
      <w:widowControl/>
      <w:tabs>
        <w:tab w:val="left" w:pos="360"/>
        <w:tab w:val="left" w:pos="1560"/>
      </w:tabs>
      <w:spacing w:before="120" w:after="120" w:line="400" w:lineRule="exact"/>
      <w:ind w:left="964" w:firstLine="288"/>
    </w:pPr>
    <w:rPr>
      <w:rFonts w:ascii="仿宋" w:hAnsi="仿宋" w:eastAsia="楷体" w:cs="Times New Roman"/>
      <w:kern w:val="44"/>
      <w:sz w:val="28"/>
      <w:szCs w:val="28"/>
    </w:rPr>
  </w:style>
  <w:style w:type="paragraph" w:customStyle="1" w:styleId="1785">
    <w:name w:val="彩色列表 - 强调文字颜色 11"/>
    <w:basedOn w:val="1"/>
    <w:qFormat/>
    <w:uiPriority w:val="0"/>
    <w:pPr>
      <w:spacing w:line="360" w:lineRule="auto"/>
      <w:ind w:firstLine="420" w:firstLineChars="200"/>
    </w:pPr>
    <w:rPr>
      <w:rFonts w:ascii="Arial" w:hAnsi="Arial" w:eastAsia="仿宋" w:cs="Times New Roman"/>
      <w:sz w:val="24"/>
      <w:szCs w:val="21"/>
    </w:rPr>
  </w:style>
  <w:style w:type="paragraph" w:customStyle="1" w:styleId="1786">
    <w:name w:val="xl113"/>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360" w:lineRule="auto"/>
      <w:ind w:firstLine="200" w:firstLineChars="200"/>
      <w:jc w:val="center"/>
      <w:textAlignment w:val="center"/>
    </w:pPr>
    <w:rPr>
      <w:rFonts w:hint="eastAsia" w:ascii="黑体" w:hAnsi="宋体" w:eastAsia="黑体" w:cs="Times New Roman"/>
      <w:kern w:val="0"/>
      <w:sz w:val="20"/>
      <w:szCs w:val="21"/>
    </w:rPr>
  </w:style>
  <w:style w:type="paragraph" w:customStyle="1" w:styleId="1787">
    <w:name w:val="正文缩进一"/>
    <w:basedOn w:val="1"/>
    <w:qFormat/>
    <w:uiPriority w:val="0"/>
    <w:pPr>
      <w:spacing w:line="360" w:lineRule="auto"/>
      <w:ind w:firstLine="425" w:firstLineChars="200"/>
    </w:pPr>
    <w:rPr>
      <w:rFonts w:ascii="Arial" w:hAnsi="Arial" w:eastAsia="仿宋" w:cs="Times New Roman"/>
      <w:sz w:val="24"/>
      <w:szCs w:val="21"/>
    </w:rPr>
  </w:style>
  <w:style w:type="paragraph" w:customStyle="1" w:styleId="1788">
    <w:name w:val="答标书正文"/>
    <w:basedOn w:val="22"/>
    <w:qFormat/>
    <w:uiPriority w:val="0"/>
    <w:pPr>
      <w:widowControl w:val="0"/>
      <w:spacing w:after="0"/>
      <w:ind w:firstLine="200"/>
      <w:jc w:val="both"/>
    </w:pPr>
    <w:rPr>
      <w:rFonts w:ascii="Times New Roman" w:hAnsi="Times New Roman" w:cs="Times New Roman"/>
      <w:kern w:val="2"/>
      <w:sz w:val="24"/>
      <w:szCs w:val="21"/>
    </w:rPr>
  </w:style>
  <w:style w:type="paragraph" w:customStyle="1" w:styleId="1789">
    <w:name w:val="参考资料清单+倾斜+蓝色"/>
    <w:basedOn w:val="1"/>
    <w:qFormat/>
    <w:uiPriority w:val="0"/>
    <w:pPr>
      <w:autoSpaceDE w:val="0"/>
      <w:autoSpaceDN w:val="0"/>
      <w:adjustRightInd w:val="0"/>
      <w:spacing w:line="360" w:lineRule="auto"/>
      <w:ind w:firstLine="200" w:firstLineChars="200"/>
    </w:pPr>
    <w:rPr>
      <w:rFonts w:ascii="Arial" w:hAnsi="Arial" w:eastAsia="仿宋" w:cs="Times New Roman"/>
      <w:i/>
      <w:iCs/>
      <w:color w:val="0000FF"/>
      <w:kern w:val="0"/>
      <w:sz w:val="24"/>
      <w:szCs w:val="21"/>
    </w:rPr>
  </w:style>
  <w:style w:type="paragraph" w:customStyle="1" w:styleId="1790">
    <w:name w:val="标号"/>
    <w:basedOn w:val="1"/>
    <w:qFormat/>
    <w:uiPriority w:val="0"/>
    <w:pPr>
      <w:tabs>
        <w:tab w:val="left" w:pos="644"/>
      </w:tabs>
      <w:spacing w:line="360" w:lineRule="auto"/>
      <w:ind w:left="420" w:hanging="136" w:firstLineChars="200"/>
    </w:pPr>
    <w:rPr>
      <w:rFonts w:ascii="Arial" w:hAnsi="Arial" w:eastAsia="仿宋" w:cs="Times New Roman"/>
      <w:sz w:val="24"/>
      <w:szCs w:val="21"/>
    </w:rPr>
  </w:style>
  <w:style w:type="paragraph" w:customStyle="1" w:styleId="1791">
    <w:name w:val="普通"/>
    <w:basedOn w:val="1"/>
    <w:qFormat/>
    <w:uiPriority w:val="0"/>
    <w:pPr>
      <w:tabs>
        <w:tab w:val="left" w:pos="805"/>
      </w:tabs>
      <w:spacing w:after="120" w:line="240" w:lineRule="atLeast"/>
      <w:ind w:firstLine="200" w:firstLineChars="200"/>
    </w:pPr>
    <w:rPr>
      <w:rFonts w:ascii="Lucida Sans Unicode" w:hAnsi="Lucida Sans Unicode" w:eastAsia="仿宋" w:cs="Times New Roman"/>
      <w:sz w:val="24"/>
      <w:szCs w:val="21"/>
    </w:rPr>
  </w:style>
  <w:style w:type="paragraph" w:customStyle="1" w:styleId="1792">
    <w:name w:val="自用一级标题"/>
    <w:basedOn w:val="4"/>
    <w:qFormat/>
    <w:uiPriority w:val="0"/>
    <w:pPr>
      <w:numPr>
        <w:numId w:val="71"/>
      </w:numPr>
      <w:tabs>
        <w:tab w:val="left" w:pos="403"/>
      </w:tabs>
      <w:spacing w:line="360" w:lineRule="auto"/>
      <w:ind w:left="0" w:firstLine="400"/>
      <w:jc w:val="left"/>
    </w:pPr>
    <w:rPr>
      <w:rFonts w:ascii="Arial" w:hAnsi="Arial" w:cs="Times New Roman"/>
      <w:sz w:val="36"/>
      <w:szCs w:val="20"/>
    </w:rPr>
  </w:style>
  <w:style w:type="paragraph" w:customStyle="1" w:styleId="1793">
    <w:name w:val="xl112"/>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360" w:lineRule="auto"/>
      <w:ind w:firstLine="200" w:firstLineChars="200"/>
      <w:jc w:val="center"/>
      <w:textAlignment w:val="center"/>
    </w:pPr>
    <w:rPr>
      <w:rFonts w:hint="eastAsia" w:ascii="黑体" w:hAnsi="宋体" w:eastAsia="黑体" w:cs="Times New Roman"/>
      <w:kern w:val="0"/>
      <w:sz w:val="24"/>
      <w:szCs w:val="21"/>
    </w:rPr>
  </w:style>
  <w:style w:type="paragraph" w:customStyle="1" w:styleId="1794">
    <w:name w:val="样式 标题 3H3l3CTh33rd levelLevel 3 HeadHeading 3 - oldISO2..."/>
    <w:basedOn w:val="6"/>
    <w:qFormat/>
    <w:uiPriority w:val="0"/>
    <w:pPr>
      <w:tabs>
        <w:tab w:val="left" w:pos="2225"/>
      </w:tabs>
      <w:spacing w:before="120" w:beforeAutospacing="1" w:after="120" w:line="360" w:lineRule="auto"/>
      <w:ind w:left="2041" w:hanging="2041"/>
    </w:pPr>
    <w:rPr>
      <w:rFonts w:ascii="Times New Roman" w:hAnsi="Times New Roman" w:eastAsia="黑体" w:cs="宋体"/>
      <w:szCs w:val="20"/>
    </w:rPr>
  </w:style>
  <w:style w:type="paragraph" w:customStyle="1" w:styleId="1795">
    <w:name w:val="项目符号1"/>
    <w:basedOn w:val="1"/>
    <w:qFormat/>
    <w:uiPriority w:val="0"/>
    <w:pPr>
      <w:tabs>
        <w:tab w:val="left" w:pos="620"/>
      </w:tabs>
      <w:spacing w:line="360" w:lineRule="auto"/>
      <w:ind w:left="620" w:hanging="420" w:firstLineChars="200"/>
      <w:jc w:val="left"/>
    </w:pPr>
    <w:rPr>
      <w:rFonts w:ascii="Arial" w:hAnsi="Arial" w:eastAsia="仿宋" w:cs="Times New Roman"/>
      <w:sz w:val="24"/>
      <w:szCs w:val="21"/>
    </w:rPr>
  </w:style>
  <w:style w:type="paragraph" w:customStyle="1" w:styleId="1796">
    <w:name w:val="样式 标题 1 + Times New Roman 黑色 行距: 最小值 18 磅"/>
    <w:basedOn w:val="4"/>
    <w:qFormat/>
    <w:uiPriority w:val="0"/>
    <w:pPr>
      <w:tabs>
        <w:tab w:val="left" w:pos="360"/>
        <w:tab w:val="left" w:pos="425"/>
      </w:tabs>
      <w:adjustRightInd w:val="0"/>
      <w:spacing w:line="360" w:lineRule="atLeast"/>
      <w:jc w:val="left"/>
      <w:textAlignment w:val="baseline"/>
    </w:pPr>
    <w:rPr>
      <w:rFonts w:ascii="Times New Roman" w:hAnsi="Times New Roman" w:cs="Times New Roman"/>
      <w:b w:val="0"/>
      <w:color w:val="000000"/>
      <w:szCs w:val="20"/>
    </w:rPr>
  </w:style>
  <w:style w:type="paragraph" w:customStyle="1" w:styleId="1797">
    <w:name w:val="xl111"/>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360" w:lineRule="auto"/>
      <w:ind w:firstLine="200" w:firstLineChars="200"/>
      <w:jc w:val="center"/>
      <w:textAlignment w:val="center"/>
    </w:pPr>
    <w:rPr>
      <w:rFonts w:hint="eastAsia" w:ascii="黑体" w:hAnsi="宋体" w:eastAsia="黑体" w:cs="Times New Roman"/>
      <w:kern w:val="0"/>
      <w:sz w:val="28"/>
      <w:szCs w:val="21"/>
    </w:rPr>
  </w:style>
  <w:style w:type="paragraph" w:customStyle="1" w:styleId="1798">
    <w:name w:val="detail"/>
    <w:basedOn w:val="1"/>
    <w:qFormat/>
    <w:uiPriority w:val="0"/>
    <w:pPr>
      <w:widowControl/>
      <w:spacing w:before="100" w:beforeAutospacing="1" w:after="100" w:afterAutospacing="1" w:line="316" w:lineRule="atLeast"/>
      <w:ind w:firstLine="439" w:firstLineChars="200"/>
      <w:jc w:val="left"/>
    </w:pPr>
    <w:rPr>
      <w:rFonts w:ascii="宋体" w:hAnsi="宋体" w:eastAsia="仿宋" w:cs="Times New Roman"/>
      <w:color w:val="666666"/>
      <w:kern w:val="0"/>
      <w:sz w:val="24"/>
      <w:szCs w:val="21"/>
    </w:rPr>
  </w:style>
  <w:style w:type="paragraph" w:customStyle="1" w:styleId="1799">
    <w:name w:val="样式 标题 2H2Underrubrik1prop2h2Level 2 Topic Heading2nd level..."/>
    <w:basedOn w:val="5"/>
    <w:qFormat/>
    <w:uiPriority w:val="0"/>
    <w:pPr>
      <w:numPr>
        <w:ilvl w:val="0"/>
        <w:numId w:val="0"/>
      </w:numPr>
      <w:tabs>
        <w:tab w:val="left" w:pos="360"/>
        <w:tab w:val="left" w:pos="747"/>
      </w:tabs>
      <w:adjustRightInd w:val="0"/>
      <w:spacing w:line="160" w:lineRule="atLeast"/>
      <w:ind w:left="747" w:hanging="567"/>
      <w:jc w:val="left"/>
      <w:textAlignment w:val="baseline"/>
    </w:pPr>
    <w:rPr>
      <w:rFonts w:ascii="Cambria" w:hAnsi="Arial" w:cs="Times New Roman"/>
      <w:b w:val="0"/>
      <w:bCs/>
      <w:color w:val="000000"/>
      <w:kern w:val="0"/>
      <w:szCs w:val="32"/>
    </w:rPr>
  </w:style>
  <w:style w:type="paragraph" w:customStyle="1" w:styleId="1800">
    <w:name w:val="二级列表"/>
    <w:basedOn w:val="40"/>
    <w:qFormat/>
    <w:uiPriority w:val="0"/>
    <w:pPr>
      <w:numPr>
        <w:numId w:val="0"/>
      </w:numPr>
      <w:spacing w:after="200" w:line="360" w:lineRule="auto"/>
      <w:ind w:firstLine="560" w:firstLineChars="200"/>
      <w:jc w:val="left"/>
    </w:pPr>
    <w:rPr>
      <w:rFonts w:ascii="Calibri Light" w:hAnsi="Calibri Light" w:eastAsia="Calibri Light" w:cs="Arial"/>
      <w:sz w:val="28"/>
      <w:szCs w:val="28"/>
    </w:rPr>
  </w:style>
  <w:style w:type="paragraph" w:customStyle="1" w:styleId="1801">
    <w:name w:val="2 Char Char Char Char"/>
    <w:basedOn w:val="27"/>
    <w:qFormat/>
    <w:uiPriority w:val="0"/>
    <w:rPr>
      <w:rFonts w:ascii="Calibri Light" w:eastAsia="Calibri Light"/>
      <w:sz w:val="28"/>
      <w:szCs w:val="28"/>
    </w:rPr>
  </w:style>
  <w:style w:type="paragraph" w:customStyle="1" w:styleId="1802">
    <w:name w:val="Char Char Char Char Char1 Char"/>
    <w:basedOn w:val="1"/>
    <w:qFormat/>
    <w:uiPriority w:val="0"/>
    <w:pPr>
      <w:keepNext/>
      <w:tabs>
        <w:tab w:val="left" w:pos="567"/>
      </w:tabs>
      <w:autoSpaceDE w:val="0"/>
      <w:autoSpaceDN w:val="0"/>
      <w:adjustRightInd w:val="0"/>
      <w:snapToGrid w:val="0"/>
      <w:spacing w:line="300" w:lineRule="auto"/>
      <w:ind w:left="567" w:hanging="567" w:firstLineChars="200"/>
      <w:jc w:val="left"/>
    </w:pPr>
    <w:rPr>
      <w:rFonts w:ascii="Arial" w:hAnsi="Arial" w:eastAsia="仿宋" w:cs="Times New Roman"/>
      <w:sz w:val="24"/>
      <w:szCs w:val="21"/>
    </w:rPr>
  </w:style>
  <w:style w:type="paragraph" w:customStyle="1" w:styleId="1803">
    <w:name w:val="Char1 Char Char Char"/>
    <w:basedOn w:val="1"/>
    <w:qFormat/>
    <w:uiPriority w:val="0"/>
    <w:pPr>
      <w:widowControl/>
      <w:spacing w:after="160" w:line="240" w:lineRule="exact"/>
      <w:ind w:firstLine="200" w:firstLineChars="200"/>
      <w:jc w:val="left"/>
    </w:pPr>
    <w:rPr>
      <w:rFonts w:ascii="Verdana" w:hAnsi="Verdana" w:eastAsia="仿宋_GB2312" w:cs="仿宋_GB2312"/>
      <w:kern w:val="0"/>
      <w:sz w:val="20"/>
      <w:szCs w:val="21"/>
      <w:lang w:eastAsia="en-US"/>
    </w:rPr>
  </w:style>
  <w:style w:type="paragraph" w:customStyle="1" w:styleId="1804">
    <w:name w:val="Cover 1"/>
    <w:basedOn w:val="1"/>
    <w:qFormat/>
    <w:uiPriority w:val="0"/>
    <w:pPr>
      <w:kinsoku w:val="0"/>
      <w:overflowPunct w:val="0"/>
      <w:autoSpaceDE w:val="0"/>
      <w:autoSpaceDN w:val="0"/>
      <w:adjustRightInd w:val="0"/>
      <w:snapToGrid w:val="0"/>
      <w:spacing w:before="80" w:after="80" w:line="240" w:lineRule="atLeast"/>
      <w:ind w:firstLine="200" w:firstLineChars="200"/>
      <w:jc w:val="left"/>
    </w:pPr>
    <w:rPr>
      <w:rFonts w:hint="eastAsia" w:ascii="Arial" w:hAnsi="Arial" w:eastAsia="仿宋" w:cs="Times New Roman"/>
      <w:b/>
      <w:bCs/>
      <w:kern w:val="0"/>
      <w:sz w:val="40"/>
      <w:szCs w:val="40"/>
    </w:rPr>
  </w:style>
  <w:style w:type="paragraph" w:customStyle="1" w:styleId="1805">
    <w:name w:val="样式 (西文) 宋体 首行缩进:  2 字符 段前: 0.5 行 段后: 0.5 行 行距: 1.5 倍行距 左  0..."/>
    <w:basedOn w:val="1"/>
    <w:qFormat/>
    <w:uiPriority w:val="0"/>
    <w:pPr>
      <w:spacing w:beforeLines="50" w:after="200" w:afterLines="50" w:line="300" w:lineRule="auto"/>
      <w:ind w:left="206" w:leftChars="86" w:firstLine="480" w:firstLineChars="200"/>
    </w:pPr>
    <w:rPr>
      <w:rFonts w:ascii="宋体" w:hAnsi="宋体" w:eastAsia="仿宋_GB2312" w:cs="宋体"/>
      <w:sz w:val="24"/>
      <w:szCs w:val="20"/>
    </w:rPr>
  </w:style>
  <w:style w:type="paragraph" w:customStyle="1" w:styleId="1806">
    <w:name w:val="Item List in Table Text"/>
    <w:basedOn w:val="607"/>
    <w:qFormat/>
    <w:uiPriority w:val="0"/>
    <w:pPr>
      <w:widowControl w:val="0"/>
      <w:topLinePunct/>
      <w:adjustRightInd w:val="0"/>
      <w:snapToGrid w:val="0"/>
      <w:spacing w:before="80" w:after="80" w:line="240" w:lineRule="atLeast"/>
      <w:ind w:left="284"/>
    </w:pPr>
    <w:rPr>
      <w:rFonts w:hint="eastAsia" w:cs="Arial"/>
      <w:bCs w:val="0"/>
      <w:snapToGrid w:val="0"/>
    </w:rPr>
  </w:style>
  <w:style w:type="paragraph" w:customStyle="1" w:styleId="1807">
    <w:name w:val="样式 样式 样式 样式 样式 样式 正文文本 + 行距: 2 倍行距 + 左侧:  0.57 字符 首行缩进:  2.45 字符...2"/>
    <w:basedOn w:val="1808"/>
    <w:qFormat/>
    <w:uiPriority w:val="0"/>
    <w:pPr>
      <w:tabs>
        <w:tab w:val="left" w:pos="142"/>
      </w:tabs>
      <w:ind w:firstLine="500"/>
    </w:pPr>
    <w:rPr>
      <w:rFonts w:ascii="仿宋_GB2312" w:hAnsi="Arial"/>
      <w:bCs/>
      <w:color w:val="000000"/>
      <w:spacing w:val="5"/>
    </w:rPr>
  </w:style>
  <w:style w:type="paragraph" w:customStyle="1" w:styleId="1808">
    <w:name w:val="样式 样式 样式 样式 样式 正文文本 + 行距: 2 倍行距 + 左侧:  0.57 字符 首行缩进:  2.45 字符 段前..."/>
    <w:basedOn w:val="1809"/>
    <w:qFormat/>
    <w:uiPriority w:val="0"/>
    <w:pPr>
      <w:tabs>
        <w:tab w:val="left" w:pos="142"/>
      </w:tabs>
      <w:spacing w:before="120"/>
      <w:ind w:left="0" w:leftChars="0" w:right="0" w:firstLine="480" w:firstLineChars="200"/>
    </w:pPr>
    <w:rPr>
      <w:rFonts w:eastAsia="仿宋_GB2312"/>
    </w:rPr>
  </w:style>
  <w:style w:type="paragraph" w:customStyle="1" w:styleId="1809">
    <w:name w:val="样式 样式 样式 样式 正文文本 + 行距: 2 倍行距 + 左侧:  0.57 字符 首行缩进:  2.45 字符 段前: 0..."/>
    <w:basedOn w:val="1533"/>
    <w:qFormat/>
    <w:uiPriority w:val="0"/>
    <w:pPr>
      <w:ind w:firstLine="186" w:firstLineChars="186"/>
    </w:pPr>
  </w:style>
  <w:style w:type="paragraph" w:customStyle="1" w:styleId="1810">
    <w:name w:val="Sub Item List in Table"/>
    <w:basedOn w:val="1"/>
    <w:qFormat/>
    <w:uiPriority w:val="0"/>
    <w:pPr>
      <w:widowControl/>
      <w:tabs>
        <w:tab w:val="left" w:pos="568"/>
      </w:tabs>
      <w:topLinePunct/>
      <w:adjustRightInd w:val="0"/>
      <w:snapToGrid w:val="0"/>
      <w:spacing w:before="80" w:after="80" w:line="240" w:lineRule="atLeast"/>
      <w:ind w:left="568" w:hanging="284" w:firstLineChars="200"/>
      <w:jc w:val="left"/>
    </w:pPr>
    <w:rPr>
      <w:rFonts w:hint="eastAsia" w:ascii="Arial" w:hAnsi="Arial" w:eastAsia="仿宋" w:cs="Times New Roman"/>
      <w:sz w:val="24"/>
      <w:szCs w:val="21"/>
    </w:rPr>
  </w:style>
  <w:style w:type="paragraph" w:customStyle="1" w:styleId="1811">
    <w:name w:val="Style Style Heading 2L2h2H2Heading 2 HiddenHeading 2 CCBSPA Major S..."/>
    <w:basedOn w:val="1"/>
    <w:qFormat/>
    <w:uiPriority w:val="0"/>
    <w:pPr>
      <w:keepNext/>
      <w:keepLines/>
      <w:numPr>
        <w:ilvl w:val="2"/>
        <w:numId w:val="72"/>
      </w:numPr>
      <w:tabs>
        <w:tab w:val="left" w:pos="1800"/>
      </w:tabs>
      <w:spacing w:beforeLines="50" w:after="200" w:afterLines="50" w:line="360" w:lineRule="auto"/>
      <w:ind w:firstLine="0"/>
      <w:outlineLvl w:val="1"/>
    </w:pPr>
    <w:rPr>
      <w:rFonts w:ascii="Times New Roman" w:hAnsi="Times New Roman" w:eastAsia="黑体" w:cs="宋体"/>
      <w:b/>
      <w:bCs/>
      <w:sz w:val="32"/>
      <w:szCs w:val="20"/>
    </w:rPr>
  </w:style>
  <w:style w:type="paragraph" w:customStyle="1" w:styleId="1812">
    <w:name w:val="Sub Item Step in Table"/>
    <w:qFormat/>
    <w:uiPriority w:val="0"/>
    <w:pPr>
      <w:tabs>
        <w:tab w:val="left" w:pos="284"/>
      </w:tabs>
      <w:adjustRightInd w:val="0"/>
      <w:snapToGrid w:val="0"/>
      <w:spacing w:before="80" w:after="80" w:line="240" w:lineRule="atLeast"/>
      <w:ind w:left="568" w:hanging="284"/>
    </w:pPr>
    <w:rPr>
      <w:rFonts w:hint="eastAsia" w:ascii="Times New Roman" w:hAnsi="Times New Roman" w:eastAsia="宋体" w:cs="Times New Roman"/>
      <w:sz w:val="21"/>
      <w:szCs w:val="21"/>
      <w:lang w:val="en-US" w:eastAsia="zh-CN" w:bidi="ar-SA"/>
    </w:rPr>
  </w:style>
  <w:style w:type="paragraph" w:customStyle="1" w:styleId="1813">
    <w:name w:val="样式 正文首行缩进 + 仿宋_GB2312 (符号) 宋体 黑色 加宽量  0.25 磅"/>
    <w:basedOn w:val="86"/>
    <w:qFormat/>
    <w:uiPriority w:val="0"/>
    <w:pPr>
      <w:spacing w:line="240" w:lineRule="auto"/>
      <w:jc w:val="both"/>
    </w:pPr>
    <w:rPr>
      <w:rFonts w:ascii="Times New Roman" w:hAnsi="Times New Roman" w:eastAsia="仿宋"/>
      <w:sz w:val="24"/>
      <w:szCs w:val="24"/>
    </w:rPr>
  </w:style>
  <w:style w:type="paragraph" w:customStyle="1" w:styleId="1814">
    <w:name w:val="Sub Item List in Table Step"/>
    <w:basedOn w:val="1"/>
    <w:qFormat/>
    <w:uiPriority w:val="0"/>
    <w:pPr>
      <w:widowControl/>
      <w:tabs>
        <w:tab w:val="left" w:pos="568"/>
      </w:tabs>
      <w:topLinePunct/>
      <w:adjustRightInd w:val="0"/>
      <w:snapToGrid w:val="0"/>
      <w:spacing w:before="80" w:after="80" w:line="240" w:lineRule="atLeast"/>
      <w:ind w:left="568" w:hanging="284" w:firstLineChars="200"/>
      <w:jc w:val="left"/>
    </w:pPr>
    <w:rPr>
      <w:rFonts w:hint="eastAsia" w:ascii="Arial" w:hAnsi="Arial" w:eastAsia="仿宋" w:cs="Times New Roman"/>
      <w:sz w:val="24"/>
      <w:szCs w:val="21"/>
    </w:rPr>
  </w:style>
  <w:style w:type="paragraph" w:customStyle="1" w:styleId="1815">
    <w:name w:val="reader-word-layer"/>
    <w:basedOn w:val="1"/>
    <w:qFormat/>
    <w:uiPriority w:val="0"/>
    <w:pPr>
      <w:widowControl/>
      <w:spacing w:before="100" w:beforeAutospacing="1" w:after="100" w:afterAutospacing="1" w:line="360" w:lineRule="auto"/>
      <w:ind w:firstLine="200" w:firstLineChars="200"/>
      <w:jc w:val="left"/>
    </w:pPr>
    <w:rPr>
      <w:rFonts w:ascii="宋体" w:hAnsi="宋体" w:eastAsia="仿宋" w:cs="宋体"/>
      <w:kern w:val="0"/>
      <w:sz w:val="24"/>
    </w:rPr>
  </w:style>
  <w:style w:type="paragraph" w:customStyle="1" w:styleId="1816">
    <w:name w:val="Document Title"/>
    <w:basedOn w:val="1"/>
    <w:next w:val="1"/>
    <w:qFormat/>
    <w:uiPriority w:val="0"/>
    <w:pPr>
      <w:autoSpaceDE w:val="0"/>
      <w:autoSpaceDN w:val="0"/>
      <w:adjustRightInd w:val="0"/>
      <w:spacing w:after="120" w:line="360" w:lineRule="auto"/>
      <w:ind w:firstLine="200" w:firstLineChars="200"/>
      <w:jc w:val="center"/>
    </w:pPr>
    <w:rPr>
      <w:rFonts w:ascii="Arial" w:hAnsi="Arial" w:eastAsia="黑体" w:cs="Times New Roman"/>
      <w:bCs/>
      <w:kern w:val="0"/>
      <w:sz w:val="32"/>
      <w:szCs w:val="32"/>
    </w:rPr>
  </w:style>
  <w:style w:type="paragraph" w:customStyle="1" w:styleId="1817">
    <w:name w:val="Figure Style"/>
    <w:basedOn w:val="1"/>
    <w:qFormat/>
    <w:uiPriority w:val="0"/>
    <w:pPr>
      <w:keepNext/>
      <w:widowControl/>
      <w:autoSpaceDE w:val="0"/>
      <w:autoSpaceDN w:val="0"/>
      <w:adjustRightInd w:val="0"/>
      <w:spacing w:before="80" w:after="80" w:line="360" w:lineRule="auto"/>
      <w:ind w:firstLine="200" w:firstLineChars="200"/>
      <w:jc w:val="center"/>
    </w:pPr>
    <w:rPr>
      <w:rFonts w:ascii="Arial" w:hAnsi="Arial" w:eastAsia="Times New Roman" w:cs="Times New Roman"/>
      <w:kern w:val="0"/>
      <w:sz w:val="24"/>
      <w:szCs w:val="21"/>
    </w:rPr>
  </w:style>
  <w:style w:type="paragraph" w:customStyle="1" w:styleId="1818">
    <w:name w:val="Notes Header"/>
    <w:basedOn w:val="1"/>
    <w:qFormat/>
    <w:uiPriority w:val="0"/>
    <w:pPr>
      <w:pBdr>
        <w:top w:val="single" w:color="000000" w:sz="4" w:space="1"/>
      </w:pBdr>
      <w:autoSpaceDE w:val="0"/>
      <w:autoSpaceDN w:val="0"/>
      <w:adjustRightInd w:val="0"/>
      <w:spacing w:line="360" w:lineRule="auto"/>
      <w:ind w:left="200" w:leftChars="200" w:firstLine="200" w:firstLineChars="200"/>
    </w:pPr>
    <w:rPr>
      <w:rFonts w:ascii="Arial" w:hAnsi="Arial" w:eastAsia="黑体" w:cs="Times New Roman"/>
      <w:kern w:val="0"/>
      <w:sz w:val="18"/>
      <w:szCs w:val="21"/>
    </w:rPr>
  </w:style>
  <w:style w:type="paragraph" w:customStyle="1" w:styleId="1819">
    <w:name w:val="Compiling Advice"/>
    <w:basedOn w:val="1"/>
    <w:qFormat/>
    <w:uiPriority w:val="0"/>
    <w:pPr>
      <w:autoSpaceDE w:val="0"/>
      <w:autoSpaceDN w:val="0"/>
      <w:adjustRightInd w:val="0"/>
      <w:spacing w:line="360" w:lineRule="auto"/>
      <w:ind w:left="200" w:leftChars="200" w:firstLine="200" w:firstLineChars="200"/>
      <w:jc w:val="left"/>
    </w:pPr>
    <w:rPr>
      <w:rFonts w:ascii="Arial" w:hAnsi="Arial" w:eastAsia="Times New Roman" w:cs="Times New Roman"/>
      <w:i/>
      <w:color w:val="0000FF"/>
      <w:kern w:val="0"/>
      <w:sz w:val="24"/>
      <w:szCs w:val="21"/>
    </w:rPr>
  </w:style>
  <w:style w:type="paragraph" w:customStyle="1" w:styleId="1820">
    <w:name w:val="样式 T - 文档正文 + 仿宋_GB2312 (符号) 宋体 小四 黑色 首行缩进:  2 字符 段前: 0.5 行..."/>
    <w:basedOn w:val="1821"/>
    <w:qFormat/>
    <w:uiPriority w:val="0"/>
    <w:pPr>
      <w:spacing w:before="156" w:after="156" w:line="300" w:lineRule="auto"/>
      <w:ind w:firstLine="480"/>
    </w:pPr>
    <w:rPr>
      <w:rFonts w:ascii="仿宋_GB2312" w:hAnsi="宋体" w:eastAsia="仿宋_GB2312" w:cs="宋体"/>
      <w:color w:val="000000"/>
      <w:sz w:val="24"/>
      <w:szCs w:val="20"/>
    </w:rPr>
  </w:style>
  <w:style w:type="paragraph" w:customStyle="1" w:styleId="1821">
    <w:name w:val="T - 文档正文"/>
    <w:basedOn w:val="1"/>
    <w:qFormat/>
    <w:uiPriority w:val="0"/>
    <w:pPr>
      <w:spacing w:beforeLines="50" w:after="200" w:afterLines="50"/>
      <w:ind w:firstLine="200" w:firstLineChars="200"/>
    </w:pPr>
    <w:rPr>
      <w:rFonts w:ascii="Verdana" w:hAnsi="Verdana" w:eastAsia="仿宋" w:cs="Times New Roman"/>
      <w:sz w:val="28"/>
      <w:szCs w:val="22"/>
    </w:rPr>
  </w:style>
  <w:style w:type="paragraph" w:customStyle="1" w:styleId="1822">
    <w:name w:val="Normal Paragraph"/>
    <w:basedOn w:val="1"/>
    <w:qFormat/>
    <w:uiPriority w:val="0"/>
    <w:pPr>
      <w:widowControl/>
      <w:spacing w:before="120" w:line="360" w:lineRule="auto"/>
      <w:ind w:firstLine="425" w:firstLineChars="200"/>
    </w:pPr>
    <w:rPr>
      <w:rFonts w:ascii="Arial" w:hAnsi="Arial" w:eastAsia="仿宋" w:cs="Times New Roman"/>
      <w:kern w:val="0"/>
      <w:sz w:val="24"/>
    </w:rPr>
  </w:style>
  <w:style w:type="paragraph" w:customStyle="1" w:styleId="1823">
    <w:name w:val="Body"/>
    <w:basedOn w:val="1"/>
    <w:qFormat/>
    <w:uiPriority w:val="0"/>
    <w:pPr>
      <w:widowControl/>
      <w:tabs>
        <w:tab w:val="left" w:pos="420"/>
        <w:tab w:val="left" w:pos="710"/>
        <w:tab w:val="left" w:pos="780"/>
      </w:tabs>
      <w:spacing w:before="80" w:after="80" w:line="360" w:lineRule="auto"/>
      <w:ind w:left="960" w:firstLine="200" w:firstLineChars="200"/>
    </w:pPr>
    <w:rPr>
      <w:rFonts w:ascii="宋体" w:hAnsi="宋体" w:eastAsia="仿宋" w:cs="Times New Roman"/>
      <w:bCs/>
      <w:kern w:val="0"/>
      <w:sz w:val="24"/>
      <w:szCs w:val="21"/>
    </w:rPr>
  </w:style>
  <w:style w:type="paragraph" w:customStyle="1" w:styleId="1824">
    <w:name w:val="Heading4 No Number"/>
    <w:basedOn w:val="1"/>
    <w:qFormat/>
    <w:uiPriority w:val="0"/>
    <w:pPr>
      <w:keepNext/>
      <w:widowControl/>
      <w:topLinePunct/>
      <w:adjustRightInd w:val="0"/>
      <w:snapToGrid w:val="0"/>
      <w:spacing w:before="200" w:after="160" w:line="240" w:lineRule="atLeast"/>
      <w:ind w:left="1701" w:firstLine="200" w:firstLineChars="200"/>
      <w:jc w:val="left"/>
    </w:pPr>
    <w:rPr>
      <w:rFonts w:ascii="Arial" w:hAnsi="Arial" w:eastAsia="黑体" w:cs="Times New Roman"/>
      <w:bCs/>
      <w:spacing w:val="-4"/>
      <w:sz w:val="24"/>
      <w:szCs w:val="21"/>
    </w:rPr>
  </w:style>
  <w:style w:type="paragraph" w:customStyle="1" w:styleId="1825">
    <w:name w:val="l18"/>
    <w:basedOn w:val="1"/>
    <w:qFormat/>
    <w:uiPriority w:val="0"/>
    <w:pPr>
      <w:widowControl/>
      <w:spacing w:before="100" w:beforeAutospacing="1" w:after="100" w:afterAutospacing="1" w:line="408" w:lineRule="auto"/>
      <w:ind w:firstLine="400" w:firstLineChars="200"/>
      <w:jc w:val="left"/>
    </w:pPr>
    <w:rPr>
      <w:rFonts w:ascii="宋体" w:hAnsi="宋体" w:eastAsia="仿宋" w:cs="Times New Roman"/>
      <w:color w:val="000000"/>
      <w:kern w:val="0"/>
      <w:sz w:val="22"/>
      <w:szCs w:val="22"/>
    </w:rPr>
  </w:style>
  <w:style w:type="paragraph" w:customStyle="1" w:styleId="1826">
    <w:name w:val="默认段落字体 Para Char Char Char Char Char Char Char Char Char Char Char Char Char Char Char Char Char Char Char Char"/>
    <w:next w:val="1"/>
    <w:qFormat/>
    <w:uiPriority w:val="0"/>
    <w:pPr>
      <w:keepNext/>
      <w:keepLines/>
      <w:tabs>
        <w:tab w:val="left" w:pos="480"/>
      </w:tabs>
      <w:spacing w:before="240" w:after="240"/>
      <w:ind w:left="480" w:hanging="480"/>
      <w:outlineLvl w:val="7"/>
    </w:pPr>
    <w:rPr>
      <w:rFonts w:ascii="Times New Roman" w:hAnsi="Times New Roman" w:eastAsia="黑体" w:cs="Times New Roman"/>
      <w:snapToGrid w:val="0"/>
      <w:sz w:val="21"/>
      <w:szCs w:val="21"/>
      <w:lang w:val="en-US" w:eastAsia="zh-CN" w:bidi="ar-SA"/>
    </w:rPr>
  </w:style>
  <w:style w:type="paragraph" w:customStyle="1" w:styleId="1827">
    <w:name w:val="IN Feature"/>
    <w:next w:val="1782"/>
    <w:qFormat/>
    <w:uiPriority w:val="0"/>
    <w:pPr>
      <w:keepNext/>
      <w:keepLines/>
      <w:spacing w:before="240" w:after="240"/>
      <w:outlineLvl w:val="7"/>
    </w:pPr>
    <w:rPr>
      <w:rFonts w:ascii="Times New Roman" w:hAnsi="Times New Roman" w:eastAsia="黑体" w:cs="Times New Roman"/>
      <w:sz w:val="21"/>
      <w:szCs w:val="21"/>
      <w:lang w:val="en-US" w:eastAsia="zh-CN" w:bidi="ar-SA"/>
    </w:rPr>
  </w:style>
  <w:style w:type="paragraph" w:customStyle="1" w:styleId="1828">
    <w:name w:val="表号"/>
    <w:basedOn w:val="1"/>
    <w:next w:val="86"/>
    <w:qFormat/>
    <w:uiPriority w:val="34"/>
    <w:pPr>
      <w:keepLines/>
      <w:autoSpaceDE w:val="0"/>
      <w:autoSpaceDN w:val="0"/>
      <w:adjustRightInd w:val="0"/>
      <w:spacing w:line="360" w:lineRule="auto"/>
      <w:ind w:left="3360" w:firstLine="200" w:firstLineChars="200"/>
      <w:jc w:val="center"/>
    </w:pPr>
    <w:rPr>
      <w:rFonts w:ascii="Arial" w:hAnsi="Arial" w:eastAsia="仿宋" w:cs="Times New Roman"/>
      <w:kern w:val="0"/>
      <w:sz w:val="18"/>
      <w:szCs w:val="18"/>
    </w:rPr>
  </w:style>
  <w:style w:type="paragraph" w:customStyle="1" w:styleId="1829">
    <w:name w:val="图形版面居中"/>
    <w:basedOn w:val="1"/>
    <w:qFormat/>
    <w:uiPriority w:val="0"/>
    <w:pPr>
      <w:widowControl/>
      <w:spacing w:before="360" w:after="120" w:line="360" w:lineRule="atLeast"/>
      <w:ind w:firstLine="200" w:firstLineChars="200"/>
      <w:jc w:val="center"/>
    </w:pPr>
    <w:rPr>
      <w:rFonts w:ascii="Arial" w:hAnsi="Arial" w:eastAsia="仿宋" w:cs="Times New Roman"/>
      <w:sz w:val="24"/>
      <w:szCs w:val="21"/>
    </w:rPr>
  </w:style>
  <w:style w:type="paragraph" w:customStyle="1" w:styleId="1830">
    <w:name w:val="标准小四"/>
    <w:basedOn w:val="1"/>
    <w:qFormat/>
    <w:uiPriority w:val="0"/>
    <w:pPr>
      <w:spacing w:line="360" w:lineRule="auto"/>
      <w:ind w:firstLine="480" w:firstLineChars="200"/>
    </w:pPr>
    <w:rPr>
      <w:rFonts w:ascii="Arial" w:hAnsi="Arial" w:eastAsia="仿宋" w:cs="Times New Roman"/>
      <w:sz w:val="24"/>
      <w:szCs w:val="21"/>
    </w:rPr>
  </w:style>
  <w:style w:type="paragraph" w:customStyle="1" w:styleId="1831">
    <w:name w:val="CM12"/>
    <w:basedOn w:val="1"/>
    <w:next w:val="1"/>
    <w:qFormat/>
    <w:uiPriority w:val="0"/>
    <w:pPr>
      <w:autoSpaceDE w:val="0"/>
      <w:autoSpaceDN w:val="0"/>
      <w:adjustRightInd w:val="0"/>
      <w:spacing w:line="468" w:lineRule="atLeast"/>
      <w:ind w:firstLine="200" w:firstLineChars="200"/>
      <w:jc w:val="left"/>
    </w:pPr>
    <w:rPr>
      <w:rFonts w:ascii="宋体" w:hAnsi="Arial" w:eastAsia="仿宋" w:cs="Times New Roman"/>
      <w:kern w:val="0"/>
      <w:sz w:val="24"/>
    </w:rPr>
  </w:style>
  <w:style w:type="paragraph" w:customStyle="1" w:styleId="1832">
    <w:name w:val="1样式1"/>
    <w:basedOn w:val="1"/>
    <w:qFormat/>
    <w:uiPriority w:val="0"/>
    <w:pPr>
      <w:widowControl/>
      <w:numPr>
        <w:ilvl w:val="0"/>
        <w:numId w:val="73"/>
      </w:numPr>
      <w:tabs>
        <w:tab w:val="left" w:pos="420"/>
      </w:tabs>
      <w:adjustRightInd w:val="0"/>
      <w:snapToGrid w:val="0"/>
      <w:spacing w:line="288" w:lineRule="auto"/>
      <w:ind w:firstLine="200" w:firstLineChars="200"/>
      <w:jc w:val="left"/>
    </w:pPr>
    <w:rPr>
      <w:rFonts w:ascii="Arial" w:hAnsi="Arial" w:eastAsia="仿宋" w:cs="Times New Roman"/>
      <w:sz w:val="24"/>
      <w:szCs w:val="21"/>
    </w:rPr>
  </w:style>
  <w:style w:type="paragraph" w:customStyle="1" w:styleId="1833">
    <w:name w:val="样式 正文首行缩进 + 五号 Char Char Char Char Char Char Char Char Char"/>
    <w:basedOn w:val="86"/>
    <w:qFormat/>
    <w:uiPriority w:val="0"/>
    <w:pPr>
      <w:spacing w:after="0"/>
      <w:ind w:firstLine="482" w:firstLineChars="200"/>
      <w:jc w:val="both"/>
    </w:pPr>
    <w:rPr>
      <w:rFonts w:ascii="Times New Roman" w:hAnsi="Times New Roman" w:eastAsia="仿宋"/>
      <w:sz w:val="24"/>
      <w:szCs w:val="20"/>
    </w:rPr>
  </w:style>
  <w:style w:type="paragraph" w:customStyle="1" w:styleId="1834">
    <w:name w:val="Char Char Char Char Char Char Char Char Char Char Char Char Char Char Char Char Char Char Char Char Char"/>
    <w:basedOn w:val="1"/>
    <w:qFormat/>
    <w:uiPriority w:val="0"/>
    <w:pPr>
      <w:spacing w:line="360" w:lineRule="auto"/>
      <w:ind w:left="420" w:firstLine="200" w:firstLineChars="200"/>
      <w:textAlignment w:val="baseline"/>
    </w:pPr>
    <w:rPr>
      <w:rFonts w:ascii="Arial" w:hAnsi="Arial" w:eastAsia="仿宋" w:cs="Times New Roman"/>
      <w:sz w:val="24"/>
    </w:rPr>
  </w:style>
  <w:style w:type="paragraph" w:customStyle="1" w:styleId="1835">
    <w:name w:val="Char Char Char Char Char Char Char Char Char Char Char Char Char Char Char Char Char Char Char Char Char Char Char Char Char"/>
    <w:basedOn w:val="1"/>
    <w:qFormat/>
    <w:uiPriority w:val="0"/>
    <w:pPr>
      <w:spacing w:line="360" w:lineRule="auto"/>
      <w:ind w:firstLine="200" w:firstLineChars="200"/>
    </w:pPr>
    <w:rPr>
      <w:rFonts w:ascii="Tahoma" w:hAnsi="Tahoma" w:eastAsia="仿宋" w:cs="Times New Roman"/>
      <w:sz w:val="24"/>
      <w:szCs w:val="21"/>
    </w:rPr>
  </w:style>
  <w:style w:type="paragraph" w:customStyle="1" w:styleId="1836">
    <w:name w:val="dash bullet"/>
    <w:qFormat/>
    <w:uiPriority w:val="0"/>
    <w:pPr>
      <w:numPr>
        <w:ilvl w:val="0"/>
        <w:numId w:val="74"/>
      </w:numPr>
      <w:tabs>
        <w:tab w:val="left" w:pos="187"/>
        <w:tab w:val="left" w:pos="360"/>
      </w:tabs>
      <w:spacing w:after="20"/>
      <w:ind w:left="374" w:hanging="187"/>
    </w:pPr>
    <w:rPr>
      <w:rFonts w:ascii="Futura Bk" w:hAnsi="Futura Bk" w:eastAsia="宋体" w:cs="Times New Roman"/>
      <w:sz w:val="18"/>
      <w:lang w:val="en-US" w:eastAsia="en-US" w:bidi="ar-SA"/>
    </w:rPr>
  </w:style>
  <w:style w:type="paragraph" w:customStyle="1" w:styleId="1837">
    <w:name w:val="样式 样式 首行缩进:  2.25 字符 + 首行缩进:  2.25 字符"/>
    <w:basedOn w:val="1"/>
    <w:qFormat/>
    <w:uiPriority w:val="0"/>
    <w:pPr>
      <w:spacing w:line="360" w:lineRule="auto"/>
      <w:ind w:firstLine="480" w:firstLineChars="200"/>
    </w:pPr>
    <w:rPr>
      <w:rFonts w:ascii="宋体" w:hAnsi="宋体" w:eastAsia="仿宋" w:cs="宋体"/>
      <w:kern w:val="0"/>
      <w:sz w:val="24"/>
      <w:szCs w:val="21"/>
    </w:rPr>
  </w:style>
  <w:style w:type="paragraph" w:customStyle="1" w:styleId="1838">
    <w:name w:val="样式 标题 2"/>
    <w:basedOn w:val="4"/>
    <w:qFormat/>
    <w:uiPriority w:val="0"/>
    <w:pPr>
      <w:keepLines w:val="0"/>
      <w:widowControl/>
      <w:numPr>
        <w:ilvl w:val="1"/>
        <w:numId w:val="75"/>
      </w:numPr>
      <w:tabs>
        <w:tab w:val="left" w:pos="567"/>
      </w:tabs>
      <w:spacing w:line="578" w:lineRule="auto"/>
      <w:jc w:val="left"/>
      <w:outlineLvl w:val="1"/>
    </w:pPr>
    <w:rPr>
      <w:rFonts w:ascii="Arial" w:hAnsi="Arial" w:cs="Times New Roman"/>
      <w:kern w:val="0"/>
      <w:sz w:val="28"/>
    </w:rPr>
  </w:style>
  <w:style w:type="paragraph" w:customStyle="1" w:styleId="1839">
    <w:name w:val="样式 标题 3"/>
    <w:basedOn w:val="1838"/>
    <w:next w:val="86"/>
    <w:qFormat/>
    <w:uiPriority w:val="0"/>
    <w:pPr>
      <w:numPr>
        <w:ilvl w:val="2"/>
      </w:numPr>
      <w:tabs>
        <w:tab w:val="left" w:pos="709"/>
      </w:tabs>
      <w:outlineLvl w:val="2"/>
    </w:pPr>
    <w:rPr>
      <w:b w:val="0"/>
    </w:rPr>
  </w:style>
  <w:style w:type="paragraph" w:customStyle="1" w:styleId="1840">
    <w:name w:val="封面主标题"/>
    <w:basedOn w:val="1"/>
    <w:qFormat/>
    <w:uiPriority w:val="0"/>
    <w:pPr>
      <w:spacing w:before="156" w:after="156"/>
      <w:ind w:firstLine="200" w:firstLineChars="200"/>
      <w:jc w:val="center"/>
    </w:pPr>
    <w:rPr>
      <w:rFonts w:ascii="黑体" w:hAnsi="Arial" w:eastAsia="黑体" w:cs="Times New Roman"/>
      <w:b/>
      <w:color w:val="000000"/>
      <w:sz w:val="44"/>
      <w:szCs w:val="28"/>
    </w:rPr>
  </w:style>
  <w:style w:type="paragraph" w:customStyle="1" w:styleId="1841">
    <w:name w:val="Char"/>
    <w:basedOn w:val="4"/>
    <w:qFormat/>
    <w:uiPriority w:val="0"/>
    <w:pPr>
      <w:widowControl/>
      <w:tabs>
        <w:tab w:val="left" w:pos="360"/>
      </w:tabs>
      <w:spacing w:line="578" w:lineRule="auto"/>
      <w:ind w:left="0" w:firstLine="0"/>
      <w:jc w:val="center"/>
    </w:pPr>
    <w:rPr>
      <w:rFonts w:ascii="仿宋_GB2312" w:hAnsi="Times New Roman" w:eastAsia="仿宋_GB2312" w:cs="Times New Roman"/>
      <w:szCs w:val="20"/>
    </w:rPr>
  </w:style>
  <w:style w:type="paragraph" w:customStyle="1" w:styleId="1842">
    <w:name w:val="Heading3 No Number"/>
    <w:basedOn w:val="6"/>
    <w:next w:val="1"/>
    <w:qFormat/>
    <w:uiPriority w:val="0"/>
    <w:pPr>
      <w:widowControl/>
      <w:topLinePunct/>
      <w:adjustRightInd w:val="0"/>
      <w:snapToGrid w:val="0"/>
      <w:spacing w:before="200" w:beforeAutospacing="1" w:after="160" w:line="240" w:lineRule="atLeast"/>
      <w:ind w:left="720" w:hanging="720"/>
      <w:jc w:val="left"/>
      <w:outlineLvl w:val="9"/>
    </w:pPr>
    <w:rPr>
      <w:rFonts w:ascii="Book Antiqua" w:hAnsi="Book Antiqua" w:eastAsia="黑体" w:cs="Book Antiqua"/>
      <w:b w:val="0"/>
      <w:bCs w:val="0"/>
      <w:kern w:val="0"/>
      <w:sz w:val="26"/>
    </w:rPr>
  </w:style>
  <w:style w:type="paragraph" w:customStyle="1" w:styleId="1843">
    <w:name w:val="Body1!"/>
    <w:basedOn w:val="5"/>
    <w:qFormat/>
    <w:uiPriority w:val="0"/>
    <w:pPr>
      <w:keepNext w:val="0"/>
      <w:keepLines w:val="0"/>
      <w:widowControl/>
      <w:numPr>
        <w:ilvl w:val="0"/>
        <w:numId w:val="0"/>
      </w:numPr>
      <w:tabs>
        <w:tab w:val="left" w:pos="1247"/>
      </w:tabs>
      <w:spacing w:line="288" w:lineRule="auto"/>
      <w:ind w:left="1247" w:firstLine="200" w:firstLineChars="200"/>
      <w:jc w:val="left"/>
      <w:outlineLvl w:val="9"/>
    </w:pPr>
    <w:rPr>
      <w:rFonts w:ascii="Arial" w:hAnsi="Arial" w:cs="Times New Roman"/>
      <w:b w:val="0"/>
      <w:bCs/>
      <w:kern w:val="0"/>
      <w:sz w:val="21"/>
      <w:szCs w:val="32"/>
    </w:rPr>
  </w:style>
  <w:style w:type="paragraph" w:customStyle="1" w:styleId="1844">
    <w:name w:val="Char Char1 Char Char1 Char Char12"/>
    <w:basedOn w:val="1"/>
    <w:qFormat/>
    <w:uiPriority w:val="0"/>
    <w:pPr>
      <w:ind w:firstLine="200" w:firstLineChars="200"/>
    </w:pPr>
    <w:rPr>
      <w:rFonts w:ascii="Tahoma" w:hAnsi="Tahoma" w:eastAsia="仿宋_GB2312" w:cs="Times New Roman"/>
      <w:sz w:val="24"/>
      <w:szCs w:val="28"/>
    </w:rPr>
  </w:style>
  <w:style w:type="paragraph" w:customStyle="1" w:styleId="1845">
    <w:name w:val="电信正文"/>
    <w:basedOn w:val="1"/>
    <w:qFormat/>
    <w:uiPriority w:val="0"/>
    <w:pPr>
      <w:adjustRightInd w:val="0"/>
      <w:spacing w:line="360" w:lineRule="auto"/>
      <w:ind w:firstLine="420" w:firstLineChars="200"/>
      <w:textAlignment w:val="baseline"/>
    </w:pPr>
    <w:rPr>
      <w:rFonts w:ascii="宋体" w:hAnsi="宋体" w:eastAsia="仿宋" w:cs="宋体"/>
      <w:sz w:val="24"/>
      <w:szCs w:val="21"/>
    </w:rPr>
  </w:style>
  <w:style w:type="paragraph" w:customStyle="1" w:styleId="1846">
    <w:name w:val="Char Char Char Char Char Char Char Char Char Char Char Char1 Char"/>
    <w:basedOn w:val="27"/>
    <w:qFormat/>
    <w:uiPriority w:val="0"/>
    <w:rPr>
      <w:rFonts w:ascii="Calibri Light" w:eastAsia="Calibri Light"/>
      <w:sz w:val="28"/>
      <w:szCs w:val="28"/>
    </w:rPr>
  </w:style>
  <w:style w:type="paragraph" w:customStyle="1" w:styleId="1847">
    <w:name w:val="font13"/>
    <w:basedOn w:val="1"/>
    <w:qFormat/>
    <w:uiPriority w:val="0"/>
    <w:pPr>
      <w:widowControl/>
      <w:spacing w:before="100" w:beforeAutospacing="1" w:after="100" w:afterAutospacing="1"/>
      <w:ind w:firstLine="200" w:firstLineChars="200"/>
      <w:jc w:val="left"/>
    </w:pPr>
    <w:rPr>
      <w:rFonts w:ascii="仿宋_GB2312" w:hAnsi="宋体" w:eastAsia="仿宋_GB2312" w:cs="宋体"/>
      <w:kern w:val="0"/>
      <w:sz w:val="20"/>
      <w:szCs w:val="28"/>
    </w:rPr>
  </w:style>
  <w:style w:type="paragraph" w:customStyle="1" w:styleId="1848">
    <w:name w:val="Sub Item List Text"/>
    <w:qFormat/>
    <w:uiPriority w:val="0"/>
    <w:pPr>
      <w:adjustRightInd w:val="0"/>
      <w:snapToGrid w:val="0"/>
      <w:spacing w:before="80" w:after="80" w:line="240" w:lineRule="atLeast"/>
      <w:ind w:left="2410"/>
    </w:pPr>
    <w:rPr>
      <w:rFonts w:ascii="Times New Roman" w:hAnsi="Times New Roman" w:eastAsia="宋体" w:cs="Times New Roman"/>
      <w:kern w:val="2"/>
      <w:sz w:val="21"/>
      <w:szCs w:val="21"/>
      <w:lang w:val="en-US" w:eastAsia="zh-CN" w:bidi="ar-SA"/>
    </w:rPr>
  </w:style>
  <w:style w:type="paragraph" w:customStyle="1" w:styleId="1849">
    <w:name w:val="xl114"/>
    <w:basedOn w:val="1"/>
    <w:qFormat/>
    <w:uiPriority w:val="0"/>
    <w:pPr>
      <w:widowControl/>
      <w:pBdr>
        <w:top w:val="single" w:color="auto" w:sz="4" w:space="0"/>
        <w:left w:val="single" w:color="auto" w:sz="4" w:space="0"/>
        <w:bottom w:val="single" w:color="auto" w:sz="4" w:space="0"/>
        <w:right w:val="single" w:color="auto" w:sz="4" w:space="0"/>
      </w:pBdr>
      <w:shd w:val="clear" w:color="auto" w:fill="CCFFCC"/>
      <w:spacing w:before="100" w:beforeAutospacing="1" w:after="100" w:afterAutospacing="1"/>
      <w:ind w:firstLine="200" w:firstLineChars="200"/>
      <w:jc w:val="center"/>
      <w:textAlignment w:val="center"/>
    </w:pPr>
    <w:rPr>
      <w:rFonts w:ascii="Arial" w:hAnsi="Arial" w:eastAsia="仿宋_GB2312" w:cs="Times New Roman"/>
      <w:kern w:val="0"/>
      <w:sz w:val="20"/>
      <w:szCs w:val="28"/>
    </w:rPr>
  </w:style>
  <w:style w:type="paragraph" w:customStyle="1" w:styleId="1850">
    <w:name w:val="Code"/>
    <w:basedOn w:val="1"/>
    <w:qFormat/>
    <w:uiPriority w:val="0"/>
    <w:pPr>
      <w:topLinePunct/>
      <w:autoSpaceDE w:val="0"/>
      <w:autoSpaceDN w:val="0"/>
      <w:adjustRightInd w:val="0"/>
      <w:snapToGrid w:val="0"/>
      <w:spacing w:line="360" w:lineRule="auto"/>
      <w:ind w:left="1701" w:firstLine="200" w:firstLineChars="200"/>
      <w:jc w:val="left"/>
    </w:pPr>
    <w:rPr>
      <w:rFonts w:ascii="Courier New" w:hAnsi="Courier New" w:eastAsia="仿宋" w:cs="Times New Roman"/>
      <w:sz w:val="18"/>
      <w:szCs w:val="21"/>
    </w:rPr>
  </w:style>
  <w:style w:type="paragraph" w:customStyle="1" w:styleId="1851">
    <w:name w:val="xl115"/>
    <w:basedOn w:val="1"/>
    <w:qFormat/>
    <w:uiPriority w:val="0"/>
    <w:pPr>
      <w:widowControl/>
      <w:pBdr>
        <w:top w:val="single" w:color="auto" w:sz="4" w:space="0"/>
        <w:left w:val="single" w:color="auto" w:sz="4" w:space="0"/>
        <w:bottom w:val="single" w:color="auto" w:sz="4" w:space="0"/>
        <w:right w:val="single" w:color="auto" w:sz="4" w:space="0"/>
      </w:pBdr>
      <w:shd w:val="clear" w:color="auto" w:fill="CCFFCC"/>
      <w:spacing w:before="100" w:beforeAutospacing="1" w:after="100" w:afterAutospacing="1"/>
      <w:ind w:firstLine="200" w:firstLineChars="200"/>
      <w:jc w:val="center"/>
      <w:textAlignment w:val="center"/>
    </w:pPr>
    <w:rPr>
      <w:rFonts w:ascii="Arial" w:hAnsi="Arial" w:eastAsia="仿宋_GB2312" w:cs="Times New Roman"/>
      <w:kern w:val="0"/>
      <w:sz w:val="20"/>
      <w:szCs w:val="28"/>
    </w:rPr>
  </w:style>
  <w:style w:type="paragraph" w:customStyle="1" w:styleId="1852">
    <w:name w:val="xl116"/>
    <w:basedOn w:val="1"/>
    <w:qFormat/>
    <w:uiPriority w:val="0"/>
    <w:pPr>
      <w:widowControl/>
      <w:pBdr>
        <w:top w:val="single" w:color="auto" w:sz="4" w:space="0"/>
        <w:left w:val="single" w:color="auto" w:sz="4" w:space="0"/>
        <w:bottom w:val="single" w:color="auto" w:sz="4" w:space="0"/>
        <w:right w:val="single" w:color="auto" w:sz="4" w:space="0"/>
      </w:pBdr>
      <w:shd w:val="clear" w:color="auto" w:fill="CCFFCC"/>
      <w:spacing w:before="100" w:beforeAutospacing="1" w:after="100" w:afterAutospacing="1"/>
      <w:ind w:firstLine="200" w:firstLineChars="200"/>
      <w:jc w:val="center"/>
      <w:textAlignment w:val="center"/>
    </w:pPr>
    <w:rPr>
      <w:rFonts w:ascii="仿宋_GB2312" w:hAnsi="宋体" w:eastAsia="仿宋_GB2312" w:cs="宋体"/>
      <w:kern w:val="0"/>
      <w:sz w:val="20"/>
      <w:szCs w:val="28"/>
    </w:rPr>
  </w:style>
  <w:style w:type="paragraph" w:customStyle="1" w:styleId="1853">
    <w:name w:val="xl117"/>
    <w:basedOn w:val="1"/>
    <w:qFormat/>
    <w:uiPriority w:val="0"/>
    <w:pPr>
      <w:widowControl/>
      <w:pBdr>
        <w:top w:val="single" w:color="auto" w:sz="4" w:space="0"/>
        <w:left w:val="single" w:color="auto" w:sz="4" w:space="0"/>
        <w:bottom w:val="single" w:color="auto" w:sz="4" w:space="0"/>
        <w:right w:val="single" w:color="auto" w:sz="4" w:space="0"/>
      </w:pBdr>
      <w:shd w:val="clear" w:color="auto" w:fill="C0C0C0"/>
      <w:spacing w:before="100" w:beforeAutospacing="1" w:after="100" w:afterAutospacing="1"/>
      <w:ind w:firstLine="200" w:firstLineChars="200"/>
      <w:jc w:val="center"/>
      <w:textAlignment w:val="center"/>
    </w:pPr>
    <w:rPr>
      <w:rFonts w:ascii="仿宋_GB2312" w:hAnsi="宋体" w:eastAsia="仿宋_GB2312" w:cs="宋体"/>
      <w:b/>
      <w:bCs/>
      <w:kern w:val="0"/>
      <w:sz w:val="20"/>
      <w:szCs w:val="28"/>
    </w:rPr>
  </w:style>
  <w:style w:type="paragraph" w:customStyle="1" w:styleId="1854">
    <w:name w:val="备注"/>
    <w:basedOn w:val="1"/>
    <w:link w:val="1855"/>
    <w:qFormat/>
    <w:uiPriority w:val="0"/>
    <w:pPr>
      <w:pBdr>
        <w:top w:val="single" w:color="auto" w:sz="4" w:space="1"/>
        <w:bottom w:val="single" w:color="auto" w:sz="4" w:space="1"/>
      </w:pBdr>
      <w:shd w:val="clear" w:color="auto" w:fill="F3F3F3"/>
      <w:autoSpaceDE w:val="0"/>
      <w:autoSpaceDN w:val="0"/>
      <w:adjustRightInd w:val="0"/>
      <w:ind w:left="359" w:leftChars="171" w:firstLine="200" w:firstLineChars="200"/>
      <w:jc w:val="left"/>
    </w:pPr>
    <w:rPr>
      <w:rFonts w:ascii="华文楷体" w:hAnsi="华文楷体" w:eastAsia="华文楷体" w:cs="Times New Roman"/>
      <w:kern w:val="0"/>
      <w:sz w:val="24"/>
      <w:szCs w:val="21"/>
    </w:rPr>
  </w:style>
  <w:style w:type="character" w:customStyle="1" w:styleId="1855">
    <w:name w:val="备注 Char"/>
    <w:link w:val="1854"/>
    <w:qFormat/>
    <w:uiPriority w:val="0"/>
    <w:rPr>
      <w:rFonts w:ascii="华文楷体" w:hAnsi="华文楷体" w:eastAsia="华文楷体" w:cs="Times New Roman"/>
      <w:sz w:val="24"/>
      <w:szCs w:val="21"/>
      <w:shd w:val="clear" w:color="auto" w:fill="F3F3F3"/>
    </w:rPr>
  </w:style>
  <w:style w:type="paragraph" w:customStyle="1" w:styleId="1856">
    <w:name w:val="xl118"/>
    <w:basedOn w:val="1"/>
    <w:qFormat/>
    <w:uiPriority w:val="0"/>
    <w:pPr>
      <w:widowControl/>
      <w:pBdr>
        <w:top w:val="single" w:color="auto" w:sz="4" w:space="0"/>
        <w:left w:val="single" w:color="auto" w:sz="4" w:space="0"/>
        <w:bottom w:val="single" w:color="auto" w:sz="4" w:space="0"/>
        <w:right w:val="single" w:color="auto" w:sz="4" w:space="0"/>
      </w:pBdr>
      <w:shd w:val="clear" w:color="auto" w:fill="C0C0C0"/>
      <w:spacing w:before="100" w:beforeAutospacing="1" w:after="100" w:afterAutospacing="1"/>
      <w:ind w:firstLine="200" w:firstLineChars="200"/>
      <w:jc w:val="center"/>
      <w:textAlignment w:val="center"/>
    </w:pPr>
    <w:rPr>
      <w:rFonts w:ascii="Arial" w:hAnsi="Arial" w:eastAsia="仿宋_GB2312" w:cs="Times New Roman"/>
      <w:b/>
      <w:bCs/>
      <w:kern w:val="0"/>
      <w:sz w:val="20"/>
      <w:szCs w:val="28"/>
    </w:rPr>
  </w:style>
  <w:style w:type="paragraph" w:customStyle="1" w:styleId="1857">
    <w:name w:val="Char Char Char Char1"/>
    <w:basedOn w:val="1"/>
    <w:qFormat/>
    <w:uiPriority w:val="0"/>
    <w:pPr>
      <w:ind w:firstLine="200" w:firstLineChars="200"/>
    </w:pPr>
    <w:rPr>
      <w:rFonts w:ascii="Arial" w:hAnsi="Arial" w:eastAsia="仿宋" w:cs="Times New Roman"/>
      <w:sz w:val="24"/>
    </w:rPr>
  </w:style>
  <w:style w:type="paragraph" w:customStyle="1" w:styleId="1858">
    <w:name w:val="xl119"/>
    <w:basedOn w:val="1"/>
    <w:qFormat/>
    <w:uiPriority w:val="0"/>
    <w:pPr>
      <w:widowControl/>
      <w:pBdr>
        <w:top w:val="single" w:color="auto" w:sz="4" w:space="0"/>
        <w:left w:val="single" w:color="auto" w:sz="4" w:space="0"/>
        <w:bottom w:val="single" w:color="auto" w:sz="4" w:space="0"/>
        <w:right w:val="single" w:color="auto" w:sz="4" w:space="0"/>
      </w:pBdr>
      <w:shd w:val="clear" w:color="auto" w:fill="CCFFCC"/>
      <w:spacing w:before="100" w:beforeAutospacing="1" w:after="100" w:afterAutospacing="1"/>
      <w:ind w:firstLine="200" w:firstLineChars="200"/>
      <w:jc w:val="center"/>
      <w:textAlignment w:val="center"/>
    </w:pPr>
    <w:rPr>
      <w:rFonts w:ascii="Arial" w:hAnsi="Arial" w:eastAsia="仿宋_GB2312" w:cs="Times New Roman"/>
      <w:b/>
      <w:bCs/>
      <w:kern w:val="0"/>
      <w:sz w:val="20"/>
      <w:szCs w:val="28"/>
    </w:rPr>
  </w:style>
  <w:style w:type="paragraph" w:customStyle="1" w:styleId="1859">
    <w:name w:val="xl120"/>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ind w:firstLine="200" w:firstLineChars="200"/>
      <w:jc w:val="center"/>
      <w:textAlignment w:val="center"/>
    </w:pPr>
    <w:rPr>
      <w:rFonts w:ascii="Arial" w:hAnsi="Arial" w:eastAsia="仿宋_GB2312" w:cs="Times New Roman"/>
      <w:b/>
      <w:bCs/>
      <w:color w:val="FF0000"/>
      <w:kern w:val="0"/>
      <w:sz w:val="20"/>
      <w:szCs w:val="28"/>
    </w:rPr>
  </w:style>
  <w:style w:type="paragraph" w:customStyle="1" w:styleId="1860">
    <w:name w:val="xl121"/>
    <w:basedOn w:val="1"/>
    <w:qFormat/>
    <w:uiPriority w:val="0"/>
    <w:pPr>
      <w:widowControl/>
      <w:pBdr>
        <w:top w:val="single" w:color="auto" w:sz="4" w:space="0"/>
        <w:left w:val="single" w:color="auto" w:sz="4" w:space="0"/>
        <w:bottom w:val="single" w:color="auto" w:sz="4" w:space="0"/>
        <w:right w:val="single" w:color="auto" w:sz="4" w:space="0"/>
      </w:pBdr>
      <w:shd w:val="clear" w:color="auto" w:fill="CCFFCC"/>
      <w:spacing w:before="100" w:beforeAutospacing="1" w:after="100" w:afterAutospacing="1"/>
      <w:ind w:firstLine="200" w:firstLineChars="200"/>
      <w:jc w:val="center"/>
      <w:textAlignment w:val="center"/>
    </w:pPr>
    <w:rPr>
      <w:rFonts w:ascii="Arial" w:hAnsi="Arial" w:eastAsia="仿宋_GB2312" w:cs="Times New Roman"/>
      <w:kern w:val="0"/>
      <w:sz w:val="20"/>
      <w:szCs w:val="28"/>
    </w:rPr>
  </w:style>
  <w:style w:type="paragraph" w:customStyle="1" w:styleId="1861">
    <w:name w:val="xl122"/>
    <w:basedOn w:val="1"/>
    <w:qFormat/>
    <w:uiPriority w:val="0"/>
    <w:pPr>
      <w:widowControl/>
      <w:pBdr>
        <w:top w:val="single" w:color="auto" w:sz="4" w:space="0"/>
        <w:left w:val="single" w:color="auto" w:sz="4" w:space="0"/>
        <w:bottom w:val="single" w:color="auto" w:sz="4" w:space="0"/>
        <w:right w:val="single" w:color="auto" w:sz="4" w:space="0"/>
      </w:pBdr>
      <w:shd w:val="clear" w:color="auto" w:fill="CCFFCC"/>
      <w:spacing w:before="100" w:beforeAutospacing="1" w:after="100" w:afterAutospacing="1"/>
      <w:ind w:firstLine="200" w:firstLineChars="200"/>
      <w:jc w:val="center"/>
      <w:textAlignment w:val="center"/>
    </w:pPr>
    <w:rPr>
      <w:rFonts w:ascii="仿宋_GB2312" w:hAnsi="宋体" w:eastAsia="仿宋_GB2312" w:cs="宋体"/>
      <w:kern w:val="0"/>
      <w:sz w:val="20"/>
      <w:szCs w:val="28"/>
    </w:rPr>
  </w:style>
  <w:style w:type="paragraph" w:customStyle="1" w:styleId="1862">
    <w:name w:val="d42zw"/>
    <w:basedOn w:val="1"/>
    <w:qFormat/>
    <w:uiPriority w:val="0"/>
    <w:pPr>
      <w:spacing w:line="480" w:lineRule="exact"/>
      <w:ind w:firstLine="560" w:firstLineChars="200"/>
    </w:pPr>
    <w:rPr>
      <w:rFonts w:ascii="仿宋_GB2312" w:hAnsi="宋体" w:eastAsia="仿宋_GB2312" w:cs="Times New Roman"/>
      <w:bCs/>
      <w:sz w:val="28"/>
      <w:szCs w:val="21"/>
    </w:rPr>
  </w:style>
  <w:style w:type="paragraph" w:customStyle="1" w:styleId="1863">
    <w:name w:val="xl123"/>
    <w:basedOn w:val="1"/>
    <w:qFormat/>
    <w:uiPriority w:val="0"/>
    <w:pPr>
      <w:widowControl/>
      <w:pBdr>
        <w:top w:val="single" w:color="auto" w:sz="4" w:space="0"/>
        <w:left w:val="single" w:color="auto" w:sz="4" w:space="0"/>
        <w:bottom w:val="single" w:color="auto" w:sz="4" w:space="0"/>
        <w:right w:val="single" w:color="auto" w:sz="4" w:space="0"/>
      </w:pBdr>
      <w:shd w:val="clear" w:color="auto" w:fill="C0C0C0"/>
      <w:spacing w:before="100" w:beforeAutospacing="1" w:after="100" w:afterAutospacing="1"/>
      <w:ind w:firstLine="200" w:firstLineChars="200"/>
      <w:jc w:val="center"/>
      <w:textAlignment w:val="center"/>
    </w:pPr>
    <w:rPr>
      <w:rFonts w:ascii="Arial" w:hAnsi="Arial" w:eastAsia="仿宋_GB2312" w:cs="Times New Roman"/>
      <w:kern w:val="0"/>
      <w:sz w:val="20"/>
      <w:szCs w:val="28"/>
    </w:rPr>
  </w:style>
  <w:style w:type="paragraph" w:customStyle="1" w:styleId="1864">
    <w:name w:val="xl124"/>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ind w:firstLine="200" w:firstLineChars="200"/>
      <w:jc w:val="center"/>
      <w:textAlignment w:val="center"/>
    </w:pPr>
    <w:rPr>
      <w:rFonts w:ascii="Arial" w:hAnsi="Arial" w:eastAsia="仿宋_GB2312" w:cs="Times New Roman"/>
      <w:kern w:val="0"/>
      <w:sz w:val="18"/>
      <w:szCs w:val="18"/>
    </w:rPr>
  </w:style>
  <w:style w:type="paragraph" w:customStyle="1" w:styleId="1865">
    <w:name w:val="xl125"/>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ind w:firstLine="200" w:firstLineChars="200"/>
      <w:jc w:val="left"/>
      <w:textAlignment w:val="center"/>
    </w:pPr>
    <w:rPr>
      <w:rFonts w:ascii="仿宋_GB2312" w:hAnsi="宋体" w:eastAsia="仿宋_GB2312" w:cs="宋体"/>
      <w:color w:val="000000"/>
      <w:kern w:val="0"/>
      <w:sz w:val="24"/>
      <w:szCs w:val="21"/>
    </w:rPr>
  </w:style>
  <w:style w:type="paragraph" w:customStyle="1" w:styleId="1866">
    <w:name w:val="xl126"/>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ind w:firstLine="200" w:firstLineChars="200"/>
      <w:jc w:val="center"/>
      <w:textAlignment w:val="center"/>
    </w:pPr>
    <w:rPr>
      <w:rFonts w:ascii="Arial" w:hAnsi="Arial" w:eastAsia="仿宋_GB2312" w:cs="Times New Roman"/>
      <w:b/>
      <w:bCs/>
      <w:kern w:val="0"/>
      <w:sz w:val="20"/>
      <w:szCs w:val="28"/>
    </w:rPr>
  </w:style>
  <w:style w:type="paragraph" w:customStyle="1" w:styleId="1867">
    <w:name w:val="xl127"/>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ind w:firstLine="200" w:firstLineChars="200"/>
      <w:jc w:val="left"/>
      <w:textAlignment w:val="center"/>
    </w:pPr>
    <w:rPr>
      <w:rFonts w:ascii="Arial" w:hAnsi="Arial" w:eastAsia="仿宋_GB2312" w:cs="Times New Roman"/>
      <w:kern w:val="0"/>
      <w:sz w:val="20"/>
      <w:szCs w:val="28"/>
    </w:rPr>
  </w:style>
  <w:style w:type="paragraph" w:customStyle="1" w:styleId="1868">
    <w:name w:val="xl128"/>
    <w:basedOn w:val="1"/>
    <w:qFormat/>
    <w:uiPriority w:val="0"/>
    <w:pPr>
      <w:widowControl/>
      <w:pBdr>
        <w:top w:val="single" w:color="auto" w:sz="4" w:space="0"/>
        <w:left w:val="single" w:color="auto" w:sz="4" w:space="0"/>
        <w:bottom w:val="single" w:color="auto" w:sz="4" w:space="0"/>
        <w:right w:val="single" w:color="auto" w:sz="4" w:space="0"/>
      </w:pBdr>
      <w:shd w:val="clear" w:color="auto" w:fill="C0C0C0"/>
      <w:spacing w:before="100" w:beforeAutospacing="1" w:after="100" w:afterAutospacing="1"/>
      <w:ind w:firstLine="200" w:firstLineChars="200"/>
      <w:jc w:val="left"/>
      <w:textAlignment w:val="center"/>
    </w:pPr>
    <w:rPr>
      <w:rFonts w:ascii="仿宋_GB2312" w:hAnsi="宋体" w:eastAsia="仿宋_GB2312" w:cs="宋体"/>
      <w:b/>
      <w:bCs/>
      <w:color w:val="FF0000"/>
      <w:kern w:val="0"/>
      <w:sz w:val="20"/>
      <w:szCs w:val="28"/>
    </w:rPr>
  </w:style>
  <w:style w:type="paragraph" w:customStyle="1" w:styleId="1869">
    <w:name w:val="Char Char Char Char Char Char Char Char Char1 Char Char Char Char Char Char Char"/>
    <w:basedOn w:val="1"/>
    <w:qFormat/>
    <w:uiPriority w:val="0"/>
    <w:pPr>
      <w:widowControl/>
      <w:spacing w:after="200" w:afterLines="50"/>
      <w:ind w:firstLine="200" w:firstLineChars="200"/>
      <w:jc w:val="left"/>
    </w:pPr>
    <w:rPr>
      <w:rFonts w:ascii="Verdana" w:hAnsi="Verdana" w:eastAsia="仿宋" w:cs="Times New Roman"/>
      <w:kern w:val="0"/>
      <w:sz w:val="20"/>
      <w:szCs w:val="21"/>
      <w:lang w:eastAsia="en-US"/>
    </w:rPr>
  </w:style>
  <w:style w:type="paragraph" w:customStyle="1" w:styleId="1870">
    <w:name w:val="xl129"/>
    <w:basedOn w:val="1"/>
    <w:qFormat/>
    <w:uiPriority w:val="0"/>
    <w:pPr>
      <w:widowControl/>
      <w:pBdr>
        <w:top w:val="single" w:color="auto" w:sz="4" w:space="0"/>
        <w:left w:val="single" w:color="auto" w:sz="4" w:space="0"/>
        <w:right w:val="single" w:color="auto" w:sz="8" w:space="0"/>
      </w:pBdr>
      <w:spacing w:before="100" w:beforeAutospacing="1" w:after="100" w:afterAutospacing="1"/>
      <w:ind w:firstLine="200" w:firstLineChars="200"/>
      <w:jc w:val="center"/>
      <w:textAlignment w:val="center"/>
    </w:pPr>
    <w:rPr>
      <w:rFonts w:ascii="Arial" w:hAnsi="Arial" w:eastAsia="仿宋_GB2312" w:cs="Times New Roman"/>
      <w:kern w:val="0"/>
      <w:sz w:val="18"/>
      <w:szCs w:val="18"/>
    </w:rPr>
  </w:style>
  <w:style w:type="paragraph" w:customStyle="1" w:styleId="1871">
    <w:name w:val="xl130"/>
    <w:basedOn w:val="1"/>
    <w:qFormat/>
    <w:uiPriority w:val="0"/>
    <w:pPr>
      <w:widowControl/>
      <w:pBdr>
        <w:left w:val="single" w:color="auto" w:sz="4" w:space="0"/>
        <w:right w:val="single" w:color="auto" w:sz="8" w:space="0"/>
      </w:pBdr>
      <w:spacing w:before="100" w:beforeAutospacing="1" w:after="100" w:afterAutospacing="1"/>
      <w:ind w:firstLine="200" w:firstLineChars="200"/>
      <w:jc w:val="center"/>
      <w:textAlignment w:val="center"/>
    </w:pPr>
    <w:rPr>
      <w:rFonts w:ascii="Arial" w:hAnsi="Arial" w:eastAsia="仿宋_GB2312" w:cs="Times New Roman"/>
      <w:kern w:val="0"/>
      <w:sz w:val="18"/>
      <w:szCs w:val="18"/>
    </w:rPr>
  </w:style>
  <w:style w:type="paragraph" w:customStyle="1" w:styleId="1872">
    <w:name w:val="xl131"/>
    <w:basedOn w:val="1"/>
    <w:qFormat/>
    <w:uiPriority w:val="0"/>
    <w:pPr>
      <w:widowControl/>
      <w:pBdr>
        <w:left w:val="single" w:color="auto" w:sz="4" w:space="0"/>
        <w:bottom w:val="single" w:color="auto" w:sz="4" w:space="0"/>
        <w:right w:val="single" w:color="auto" w:sz="8" w:space="0"/>
      </w:pBdr>
      <w:spacing w:before="100" w:beforeAutospacing="1" w:after="100" w:afterAutospacing="1"/>
      <w:ind w:firstLine="200" w:firstLineChars="200"/>
      <w:jc w:val="center"/>
      <w:textAlignment w:val="center"/>
    </w:pPr>
    <w:rPr>
      <w:rFonts w:ascii="Arial" w:hAnsi="Arial" w:eastAsia="仿宋_GB2312" w:cs="Times New Roman"/>
      <w:kern w:val="0"/>
      <w:sz w:val="18"/>
      <w:szCs w:val="18"/>
    </w:rPr>
  </w:style>
  <w:style w:type="paragraph" w:customStyle="1" w:styleId="1873">
    <w:name w:val="默认段落字体 Para Char Char Char Char Char Char Char Char Char Char Char Char Char Char Char Char Char Char Char Char Char Char Char Char Char Char Char1 Char Char Char1 Char Char Char Char Char Char Char Char Char Char Char Char Char"/>
    <w:basedOn w:val="1"/>
    <w:qFormat/>
    <w:uiPriority w:val="0"/>
    <w:pPr>
      <w:ind w:firstLine="200" w:firstLineChars="200"/>
    </w:pPr>
    <w:rPr>
      <w:rFonts w:ascii="Tahoma" w:hAnsi="Tahoma" w:eastAsia="仿宋" w:cs="Times New Roman"/>
      <w:sz w:val="24"/>
      <w:szCs w:val="21"/>
    </w:rPr>
  </w:style>
  <w:style w:type="paragraph" w:customStyle="1" w:styleId="1874">
    <w:name w:val="xl132"/>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ind w:firstLine="200" w:firstLineChars="200"/>
      <w:jc w:val="center"/>
      <w:textAlignment w:val="center"/>
    </w:pPr>
    <w:rPr>
      <w:rFonts w:ascii="仿宋_GB2312" w:hAnsi="宋体" w:eastAsia="仿宋_GB2312" w:cs="宋体"/>
      <w:kern w:val="0"/>
      <w:sz w:val="20"/>
      <w:szCs w:val="28"/>
    </w:rPr>
  </w:style>
  <w:style w:type="paragraph" w:customStyle="1" w:styleId="1875">
    <w:name w:val="文本框文字"/>
    <w:basedOn w:val="1"/>
    <w:qFormat/>
    <w:uiPriority w:val="0"/>
    <w:pPr>
      <w:ind w:firstLine="200" w:firstLineChars="200"/>
      <w:jc w:val="center"/>
    </w:pPr>
    <w:rPr>
      <w:rFonts w:ascii="Arial" w:hAnsi="Arial" w:eastAsia="仿宋" w:cs="Times New Roman"/>
      <w:sz w:val="24"/>
      <w:szCs w:val="21"/>
    </w:rPr>
  </w:style>
  <w:style w:type="paragraph" w:customStyle="1" w:styleId="1876">
    <w:name w:val="xl133"/>
    <w:basedOn w:val="1"/>
    <w:qFormat/>
    <w:uiPriority w:val="0"/>
    <w:pPr>
      <w:widowControl/>
      <w:pBdr>
        <w:bottom w:val="single" w:color="auto" w:sz="4" w:space="0"/>
      </w:pBdr>
      <w:spacing w:before="100" w:beforeAutospacing="1" w:after="100" w:afterAutospacing="1"/>
      <w:ind w:firstLine="200" w:firstLineChars="200"/>
      <w:jc w:val="center"/>
      <w:textAlignment w:val="center"/>
    </w:pPr>
    <w:rPr>
      <w:rFonts w:ascii="宋体" w:hAnsi="宋体" w:eastAsia="仿宋_GB2312" w:cs="宋体"/>
      <w:b/>
      <w:bCs/>
      <w:kern w:val="0"/>
      <w:sz w:val="28"/>
      <w:szCs w:val="28"/>
    </w:rPr>
  </w:style>
  <w:style w:type="paragraph" w:customStyle="1" w:styleId="1877">
    <w:name w:val="目录标题"/>
    <w:basedOn w:val="1"/>
    <w:next w:val="1"/>
    <w:qFormat/>
    <w:uiPriority w:val="0"/>
    <w:pPr>
      <w:suppressAutoHyphens/>
      <w:spacing w:before="120" w:after="120" w:line="312" w:lineRule="atLeast"/>
      <w:ind w:firstLine="200" w:firstLineChars="200"/>
      <w:jc w:val="center"/>
      <w:textAlignment w:val="baseline"/>
    </w:pPr>
    <w:rPr>
      <w:rFonts w:ascii="Arial" w:hAnsi="Arial" w:eastAsia="仿宋" w:cs="Times New Roman"/>
      <w:kern w:val="1"/>
      <w:sz w:val="24"/>
      <w:szCs w:val="21"/>
      <w:lang w:eastAsia="ar-SA" w:bidi="th-TH"/>
    </w:rPr>
  </w:style>
  <w:style w:type="paragraph" w:customStyle="1" w:styleId="1878">
    <w:name w:val="xl134"/>
    <w:basedOn w:val="1"/>
    <w:qFormat/>
    <w:uiPriority w:val="0"/>
    <w:pPr>
      <w:widowControl/>
      <w:pBdr>
        <w:bottom w:val="single" w:color="auto" w:sz="4" w:space="0"/>
      </w:pBdr>
      <w:spacing w:before="100" w:beforeAutospacing="1" w:after="100" w:afterAutospacing="1"/>
      <w:ind w:firstLine="200" w:firstLineChars="200"/>
      <w:jc w:val="center"/>
      <w:textAlignment w:val="center"/>
    </w:pPr>
    <w:rPr>
      <w:rFonts w:ascii="Arial" w:hAnsi="Arial" w:eastAsia="仿宋_GB2312" w:cs="Times New Roman"/>
      <w:b/>
      <w:bCs/>
      <w:kern w:val="0"/>
      <w:sz w:val="28"/>
      <w:szCs w:val="28"/>
    </w:rPr>
  </w:style>
  <w:style w:type="paragraph" w:customStyle="1" w:styleId="1879">
    <w:name w:val="1234"/>
    <w:basedOn w:val="35"/>
    <w:qFormat/>
    <w:uiPriority w:val="0"/>
    <w:pPr>
      <w:spacing w:after="0" w:line="200" w:lineRule="exact"/>
      <w:ind w:left="0" w:leftChars="0" w:firstLine="200"/>
      <w:jc w:val="both"/>
    </w:pPr>
    <w:rPr>
      <w:rFonts w:ascii="Times New Roman" w:hAnsi="Times New Roman" w:eastAsia="仿宋"/>
      <w:spacing w:val="-10"/>
      <w:w w:val="80"/>
      <w:sz w:val="24"/>
      <w:szCs w:val="20"/>
    </w:rPr>
  </w:style>
  <w:style w:type="paragraph" w:customStyle="1" w:styleId="1880">
    <w:name w:val="默认段落字体 Para Char Char Char Char Char Char Char Char Char Char"/>
    <w:basedOn w:val="1"/>
    <w:qFormat/>
    <w:uiPriority w:val="0"/>
    <w:pPr>
      <w:ind w:firstLine="200" w:firstLineChars="200"/>
    </w:pPr>
    <w:rPr>
      <w:rFonts w:ascii="Tahoma" w:hAnsi="Tahoma" w:eastAsia="仿宋_GB2312" w:cs="Times New Roman"/>
      <w:sz w:val="24"/>
      <w:szCs w:val="28"/>
    </w:rPr>
  </w:style>
  <w:style w:type="paragraph" w:customStyle="1" w:styleId="1881">
    <w:name w:val="样式 样式 左侧:  2 字符 + 左侧:  2 字符"/>
    <w:basedOn w:val="1"/>
    <w:qFormat/>
    <w:uiPriority w:val="0"/>
    <w:pPr>
      <w:spacing w:line="360" w:lineRule="auto"/>
      <w:ind w:firstLine="200" w:firstLineChars="200"/>
    </w:pPr>
    <w:rPr>
      <w:rFonts w:ascii="Arial" w:hAnsi="Arial" w:eastAsia="仿宋_GB2312" w:cs="宋体"/>
      <w:sz w:val="24"/>
      <w:szCs w:val="28"/>
    </w:rPr>
  </w:style>
  <w:style w:type="paragraph" w:customStyle="1" w:styleId="1882">
    <w:name w:val="样式 样式 样式 正文首行缩进 2 + 左  0 字符 + 首行缩进:  2.57 字符 + 首行缩进:  2.57 字符"/>
    <w:basedOn w:val="1"/>
    <w:qFormat/>
    <w:uiPriority w:val="0"/>
    <w:pPr>
      <w:spacing w:after="120" w:line="360" w:lineRule="auto"/>
      <w:ind w:firstLine="617" w:firstLineChars="257"/>
    </w:pPr>
    <w:rPr>
      <w:rFonts w:ascii="Arial" w:hAnsi="Arial" w:eastAsia="仿宋_GB2312" w:cs="宋体"/>
      <w:sz w:val="24"/>
      <w:szCs w:val="28"/>
    </w:rPr>
  </w:style>
  <w:style w:type="paragraph" w:customStyle="1" w:styleId="1883">
    <w:name w:val="文档结构图2"/>
    <w:basedOn w:val="1"/>
    <w:qFormat/>
    <w:uiPriority w:val="0"/>
    <w:pPr>
      <w:spacing w:line="360" w:lineRule="auto"/>
    </w:pPr>
    <w:rPr>
      <w:rFonts w:ascii="宋体" w:hAnsi="Times New Roman" w:eastAsia="宋体" w:cs="Times New Roman"/>
      <w:sz w:val="18"/>
      <w:szCs w:val="18"/>
    </w:rPr>
  </w:style>
  <w:style w:type="paragraph" w:customStyle="1" w:styleId="1884">
    <w:name w:val="正文缩进3"/>
    <w:basedOn w:val="1"/>
    <w:qFormat/>
    <w:uiPriority w:val="0"/>
    <w:pPr>
      <w:spacing w:line="360" w:lineRule="auto"/>
      <w:ind w:firstLine="420" w:firstLineChars="200"/>
    </w:pPr>
    <w:rPr>
      <w:rFonts w:ascii="Times New Roman" w:hAnsi="Times New Roman" w:eastAsia="宋体" w:cs="Times New Roman"/>
      <w:sz w:val="24"/>
      <w:szCs w:val="20"/>
    </w:rPr>
  </w:style>
  <w:style w:type="paragraph" w:customStyle="1" w:styleId="1885">
    <w:name w:val="样式 标题 3Level 3 HeadH3第二层条第三层h3l3CTLevel 3 Topic Heading..."/>
    <w:basedOn w:val="1"/>
    <w:qFormat/>
    <w:uiPriority w:val="0"/>
    <w:pPr>
      <w:numPr>
        <w:ilvl w:val="2"/>
        <w:numId w:val="76"/>
      </w:numPr>
      <w:tabs>
        <w:tab w:val="left" w:pos="1260"/>
      </w:tabs>
      <w:ind w:firstLine="200" w:firstLineChars="200"/>
    </w:pPr>
    <w:rPr>
      <w:rFonts w:ascii="Arial" w:hAnsi="Arial" w:eastAsia="仿宋_GB2312" w:cs="Times New Roman"/>
      <w:sz w:val="24"/>
    </w:rPr>
  </w:style>
  <w:style w:type="paragraph" w:customStyle="1" w:styleId="1886">
    <w:name w:val="文件标题1.1"/>
    <w:basedOn w:val="1"/>
    <w:qFormat/>
    <w:uiPriority w:val="0"/>
    <w:pPr>
      <w:numPr>
        <w:ilvl w:val="1"/>
        <w:numId w:val="76"/>
      </w:numPr>
      <w:tabs>
        <w:tab w:val="left" w:pos="567"/>
        <w:tab w:val="left" w:pos="709"/>
        <w:tab w:val="left" w:pos="1560"/>
      </w:tabs>
      <w:spacing w:line="360" w:lineRule="auto"/>
      <w:ind w:firstLine="200" w:firstLineChars="200"/>
      <w:jc w:val="left"/>
      <w:outlineLvl w:val="1"/>
    </w:pPr>
    <w:rPr>
      <w:rFonts w:ascii="仿宋" w:hAnsi="仿宋" w:eastAsia="仿宋" w:cs="Times New Roman"/>
      <w:b/>
      <w:sz w:val="30"/>
      <w:szCs w:val="30"/>
    </w:rPr>
  </w:style>
  <w:style w:type="paragraph" w:customStyle="1" w:styleId="1887">
    <w:name w:val="文件标题1.1.1"/>
    <w:basedOn w:val="1886"/>
    <w:qFormat/>
    <w:uiPriority w:val="0"/>
    <w:pPr>
      <w:numPr>
        <w:ilvl w:val="0"/>
        <w:numId w:val="0"/>
      </w:numPr>
      <w:tabs>
        <w:tab w:val="clear" w:pos="1560"/>
      </w:tabs>
      <w:outlineLvl w:val="2"/>
    </w:pPr>
    <w:rPr>
      <w:b w:val="0"/>
    </w:rPr>
  </w:style>
  <w:style w:type="paragraph" w:customStyle="1" w:styleId="1888">
    <w:name w:val="表编号"/>
    <w:basedOn w:val="10"/>
    <w:qFormat/>
    <w:uiPriority w:val="0"/>
    <w:pPr>
      <w:tabs>
        <w:tab w:val="left" w:pos="360"/>
      </w:tabs>
      <w:spacing w:before="0" w:after="0" w:line="360" w:lineRule="auto"/>
      <w:jc w:val="center"/>
    </w:pPr>
    <w:rPr>
      <w:rFonts w:ascii="仿宋_GB2312" w:hAnsi="Arial" w:eastAsia="仿宋_GB2312" w:cs="Times New Roman"/>
      <w:b w:val="0"/>
      <w:szCs w:val="21"/>
    </w:rPr>
  </w:style>
  <w:style w:type="paragraph" w:customStyle="1" w:styleId="1889">
    <w:name w:val="图表目录4"/>
    <w:basedOn w:val="1"/>
    <w:next w:val="1"/>
    <w:qFormat/>
    <w:uiPriority w:val="0"/>
    <w:pPr>
      <w:spacing w:line="360" w:lineRule="auto"/>
      <w:ind w:left="200" w:leftChars="200" w:hanging="200" w:hangingChars="200"/>
    </w:pPr>
    <w:rPr>
      <w:rFonts w:ascii="Times New Roman" w:hAnsi="Times New Roman" w:eastAsia="宋体" w:cs="Times New Roman"/>
      <w:sz w:val="24"/>
      <w:szCs w:val="20"/>
    </w:rPr>
  </w:style>
  <w:style w:type="paragraph" w:customStyle="1" w:styleId="1890">
    <w:name w:val="Char1 Char Char Char1"/>
    <w:basedOn w:val="1"/>
    <w:qFormat/>
    <w:uiPriority w:val="0"/>
    <w:pPr>
      <w:ind w:firstLine="200" w:firstLineChars="200"/>
    </w:pPr>
    <w:rPr>
      <w:rFonts w:ascii="Arial" w:hAnsi="Arial" w:eastAsia="仿宋" w:cs="Times New Roman"/>
      <w:sz w:val="24"/>
      <w:szCs w:val="21"/>
    </w:rPr>
  </w:style>
  <w:style w:type="paragraph" w:customStyle="1" w:styleId="1891">
    <w:name w:val="xl24"/>
    <w:basedOn w:val="1"/>
    <w:qFormat/>
    <w:uiPriority w:val="0"/>
    <w:pPr>
      <w:widowControl/>
      <w:pBdr>
        <w:top w:val="single" w:color="auto" w:sz="8" w:space="0"/>
        <w:left w:val="single" w:color="auto" w:sz="8" w:space="0"/>
        <w:bottom w:val="single" w:color="auto" w:sz="4" w:space="0"/>
        <w:right w:val="single" w:color="auto" w:sz="4" w:space="0"/>
      </w:pBdr>
      <w:shd w:val="clear" w:color="auto" w:fill="C0C0C0"/>
      <w:spacing w:before="100" w:beforeAutospacing="1" w:after="100" w:afterAutospacing="1"/>
      <w:ind w:firstLine="200" w:firstLineChars="200"/>
      <w:jc w:val="center"/>
    </w:pPr>
    <w:rPr>
      <w:rFonts w:ascii="仿宋_GB2312" w:hAnsi="宋体" w:eastAsia="仿宋_GB2312" w:cs="宋体"/>
      <w:b/>
      <w:bCs/>
      <w:kern w:val="0"/>
      <w:sz w:val="22"/>
      <w:szCs w:val="22"/>
    </w:rPr>
  </w:style>
  <w:style w:type="paragraph" w:customStyle="1" w:styleId="1892">
    <w:name w:val="xl25"/>
    <w:basedOn w:val="1"/>
    <w:qFormat/>
    <w:uiPriority w:val="0"/>
    <w:pPr>
      <w:widowControl/>
      <w:pBdr>
        <w:top w:val="single" w:color="auto" w:sz="8" w:space="0"/>
        <w:left w:val="single" w:color="auto" w:sz="4" w:space="0"/>
        <w:bottom w:val="single" w:color="auto" w:sz="4" w:space="0"/>
        <w:right w:val="single" w:color="auto" w:sz="4" w:space="0"/>
      </w:pBdr>
      <w:shd w:val="clear" w:color="auto" w:fill="C0C0C0"/>
      <w:spacing w:before="100" w:beforeAutospacing="1" w:after="100" w:afterAutospacing="1"/>
      <w:ind w:firstLine="200" w:firstLineChars="200"/>
      <w:jc w:val="center"/>
    </w:pPr>
    <w:rPr>
      <w:rFonts w:ascii="仿宋_GB2312" w:hAnsi="宋体" w:eastAsia="仿宋_GB2312" w:cs="宋体"/>
      <w:b/>
      <w:bCs/>
      <w:kern w:val="0"/>
      <w:sz w:val="22"/>
      <w:szCs w:val="22"/>
    </w:rPr>
  </w:style>
  <w:style w:type="paragraph" w:customStyle="1" w:styleId="1893">
    <w:name w:val="xl26"/>
    <w:basedOn w:val="1"/>
    <w:qFormat/>
    <w:uiPriority w:val="0"/>
    <w:pPr>
      <w:widowControl/>
      <w:pBdr>
        <w:top w:val="single" w:color="auto" w:sz="8" w:space="0"/>
        <w:left w:val="single" w:color="auto" w:sz="4" w:space="0"/>
        <w:bottom w:val="single" w:color="auto" w:sz="4" w:space="0"/>
        <w:right w:val="single" w:color="auto" w:sz="8" w:space="0"/>
      </w:pBdr>
      <w:shd w:val="clear" w:color="auto" w:fill="C0C0C0"/>
      <w:spacing w:before="100" w:beforeAutospacing="1" w:after="100" w:afterAutospacing="1"/>
      <w:ind w:firstLine="200" w:firstLineChars="200"/>
      <w:jc w:val="center"/>
    </w:pPr>
    <w:rPr>
      <w:rFonts w:ascii="仿宋_GB2312" w:hAnsi="宋体" w:eastAsia="仿宋_GB2312" w:cs="宋体"/>
      <w:b/>
      <w:bCs/>
      <w:kern w:val="0"/>
      <w:sz w:val="22"/>
      <w:szCs w:val="22"/>
    </w:rPr>
  </w:style>
  <w:style w:type="paragraph" w:customStyle="1" w:styleId="1894">
    <w:name w:val="xl27"/>
    <w:basedOn w:val="1"/>
    <w:qFormat/>
    <w:uiPriority w:val="0"/>
    <w:pPr>
      <w:widowControl/>
      <w:pBdr>
        <w:top w:val="single" w:color="auto" w:sz="4" w:space="0"/>
        <w:left w:val="single" w:color="auto" w:sz="8" w:space="0"/>
        <w:bottom w:val="single" w:color="auto" w:sz="4" w:space="0"/>
        <w:right w:val="single" w:color="auto" w:sz="4" w:space="0"/>
      </w:pBdr>
      <w:spacing w:before="100" w:beforeAutospacing="1" w:after="100" w:afterAutospacing="1"/>
      <w:ind w:firstLine="200" w:firstLineChars="200"/>
      <w:jc w:val="center"/>
    </w:pPr>
    <w:rPr>
      <w:rFonts w:ascii="仿宋_GB2312" w:hAnsi="宋体" w:eastAsia="仿宋_GB2312" w:cs="宋体"/>
      <w:kern w:val="0"/>
      <w:sz w:val="24"/>
      <w:szCs w:val="21"/>
    </w:rPr>
  </w:style>
  <w:style w:type="paragraph" w:customStyle="1" w:styleId="1895">
    <w:name w:val="xl28"/>
    <w:basedOn w:val="1"/>
    <w:qFormat/>
    <w:uiPriority w:val="0"/>
    <w:pPr>
      <w:widowControl/>
      <w:pBdr>
        <w:top w:val="single" w:color="auto" w:sz="4" w:space="0"/>
        <w:left w:val="single" w:color="auto" w:sz="4" w:space="0"/>
        <w:bottom w:val="single" w:color="auto" w:sz="4" w:space="0"/>
      </w:pBdr>
      <w:spacing w:before="100" w:beforeAutospacing="1" w:after="100" w:afterAutospacing="1"/>
      <w:ind w:firstLine="200" w:firstLineChars="200"/>
      <w:jc w:val="center"/>
    </w:pPr>
    <w:rPr>
      <w:rFonts w:ascii="仿宋_GB2312" w:hAnsi="宋体" w:eastAsia="仿宋_GB2312" w:cs="宋体"/>
      <w:kern w:val="0"/>
      <w:sz w:val="20"/>
      <w:szCs w:val="21"/>
    </w:rPr>
  </w:style>
  <w:style w:type="paragraph" w:customStyle="1" w:styleId="1896">
    <w:name w:val="图表目录2"/>
    <w:basedOn w:val="1"/>
    <w:next w:val="1"/>
    <w:qFormat/>
    <w:uiPriority w:val="0"/>
    <w:pPr>
      <w:spacing w:line="360" w:lineRule="auto"/>
      <w:ind w:left="200" w:leftChars="200" w:hanging="200" w:hangingChars="200"/>
    </w:pPr>
    <w:rPr>
      <w:rFonts w:ascii="Times New Roman" w:hAnsi="Times New Roman" w:eastAsia="宋体" w:cs="Times New Roman"/>
      <w:sz w:val="24"/>
      <w:szCs w:val="20"/>
    </w:rPr>
  </w:style>
  <w:style w:type="paragraph" w:customStyle="1" w:styleId="1897">
    <w:name w:val="xl29"/>
    <w:basedOn w:val="1"/>
    <w:qFormat/>
    <w:uiPriority w:val="0"/>
    <w:pPr>
      <w:widowControl/>
      <w:pBdr>
        <w:top w:val="single" w:color="auto" w:sz="4" w:space="0"/>
        <w:left w:val="single" w:color="auto" w:sz="4" w:space="0"/>
        <w:bottom w:val="single" w:color="auto" w:sz="4" w:space="0"/>
        <w:right w:val="single" w:color="auto" w:sz="8" w:space="0"/>
      </w:pBdr>
      <w:spacing w:before="100" w:beforeAutospacing="1" w:after="100" w:afterAutospacing="1"/>
      <w:ind w:firstLine="200" w:firstLineChars="200"/>
      <w:jc w:val="center"/>
    </w:pPr>
    <w:rPr>
      <w:rFonts w:ascii="仿宋_GB2312" w:hAnsi="宋体" w:eastAsia="仿宋_GB2312" w:cs="宋体"/>
      <w:kern w:val="0"/>
      <w:sz w:val="24"/>
      <w:szCs w:val="21"/>
    </w:rPr>
  </w:style>
  <w:style w:type="paragraph" w:customStyle="1" w:styleId="1898">
    <w:name w:val="xl30"/>
    <w:basedOn w:val="1"/>
    <w:qFormat/>
    <w:uiPriority w:val="0"/>
    <w:pPr>
      <w:widowControl/>
      <w:spacing w:before="100" w:beforeAutospacing="1" w:after="100" w:afterAutospacing="1"/>
      <w:ind w:firstLine="200" w:firstLineChars="200"/>
      <w:jc w:val="center"/>
    </w:pPr>
    <w:rPr>
      <w:rFonts w:ascii="宋体" w:hAnsi="宋体" w:eastAsia="仿宋" w:cs="宋体"/>
      <w:kern w:val="0"/>
      <w:sz w:val="24"/>
    </w:rPr>
  </w:style>
  <w:style w:type="paragraph" w:customStyle="1" w:styleId="1899">
    <w:name w:val="xl31"/>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ind w:firstLine="200" w:firstLineChars="200"/>
      <w:jc w:val="center"/>
    </w:pPr>
    <w:rPr>
      <w:rFonts w:ascii="仿宋_GB2312" w:hAnsi="宋体" w:eastAsia="仿宋_GB2312" w:cs="宋体"/>
      <w:b/>
      <w:bCs/>
      <w:kern w:val="0"/>
      <w:sz w:val="24"/>
      <w:szCs w:val="21"/>
    </w:rPr>
  </w:style>
  <w:style w:type="paragraph" w:customStyle="1" w:styleId="1900">
    <w:name w:val="xl32"/>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ind w:firstLine="200" w:firstLineChars="200"/>
      <w:jc w:val="center"/>
    </w:pPr>
    <w:rPr>
      <w:rFonts w:ascii="仿宋_GB2312" w:hAnsi="宋体" w:eastAsia="仿宋_GB2312" w:cs="宋体"/>
      <w:kern w:val="0"/>
      <w:sz w:val="24"/>
      <w:szCs w:val="21"/>
    </w:rPr>
  </w:style>
  <w:style w:type="paragraph" w:customStyle="1" w:styleId="1901">
    <w:name w:val="图表目录5"/>
    <w:basedOn w:val="1"/>
    <w:next w:val="1"/>
    <w:qFormat/>
    <w:uiPriority w:val="0"/>
    <w:pPr>
      <w:spacing w:line="360" w:lineRule="auto"/>
      <w:ind w:left="200" w:leftChars="200" w:hanging="200" w:hangingChars="200"/>
    </w:pPr>
    <w:rPr>
      <w:rFonts w:ascii="Times New Roman" w:hAnsi="Times New Roman" w:eastAsia="宋体" w:cs="Times New Roman"/>
      <w:sz w:val="24"/>
      <w:szCs w:val="20"/>
    </w:rPr>
  </w:style>
  <w:style w:type="paragraph" w:customStyle="1" w:styleId="1902">
    <w:name w:val="xl33"/>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ind w:firstLine="200" w:firstLineChars="200"/>
      <w:jc w:val="center"/>
    </w:pPr>
    <w:rPr>
      <w:rFonts w:ascii="仿宋_GB2312" w:hAnsi="宋体" w:eastAsia="仿宋_GB2312" w:cs="宋体"/>
      <w:color w:val="FF0000"/>
      <w:kern w:val="0"/>
      <w:sz w:val="24"/>
      <w:szCs w:val="21"/>
    </w:rPr>
  </w:style>
  <w:style w:type="paragraph" w:customStyle="1" w:styleId="1903">
    <w:name w:val="xl34"/>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ind w:firstLine="200" w:firstLineChars="200"/>
      <w:jc w:val="center"/>
    </w:pPr>
    <w:rPr>
      <w:rFonts w:ascii="仿宋_GB2312" w:hAnsi="宋体" w:eastAsia="仿宋_GB2312" w:cs="宋体"/>
      <w:color w:val="000000"/>
      <w:kern w:val="0"/>
      <w:sz w:val="24"/>
      <w:szCs w:val="21"/>
    </w:rPr>
  </w:style>
  <w:style w:type="paragraph" w:customStyle="1" w:styleId="1904">
    <w:name w:val="xl35"/>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ind w:firstLine="200" w:firstLineChars="200"/>
      <w:jc w:val="center"/>
    </w:pPr>
    <w:rPr>
      <w:rFonts w:ascii="仿宋_GB2312" w:hAnsi="宋体" w:eastAsia="仿宋_GB2312" w:cs="宋体"/>
      <w:color w:val="FF0000"/>
      <w:kern w:val="0"/>
      <w:sz w:val="24"/>
      <w:szCs w:val="21"/>
    </w:rPr>
  </w:style>
  <w:style w:type="paragraph" w:customStyle="1" w:styleId="1905">
    <w:name w:val="xl36"/>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ind w:firstLine="200" w:firstLineChars="200"/>
      <w:jc w:val="center"/>
    </w:pPr>
    <w:rPr>
      <w:rFonts w:ascii="仿宋_GB2312" w:hAnsi="宋体" w:eastAsia="仿宋_GB2312" w:cs="宋体"/>
      <w:color w:val="000000"/>
      <w:kern w:val="0"/>
      <w:sz w:val="24"/>
      <w:szCs w:val="21"/>
    </w:rPr>
  </w:style>
  <w:style w:type="paragraph" w:customStyle="1" w:styleId="1906">
    <w:name w:val="xl37"/>
    <w:basedOn w:val="1"/>
    <w:qFormat/>
    <w:uiPriority w:val="0"/>
    <w:pPr>
      <w:widowControl/>
      <w:pBdr>
        <w:top w:val="single" w:color="auto" w:sz="4" w:space="0"/>
        <w:left w:val="single" w:color="auto" w:sz="4" w:space="0"/>
        <w:bottom w:val="single" w:color="auto" w:sz="4" w:space="0"/>
      </w:pBdr>
      <w:spacing w:before="100" w:beforeAutospacing="1" w:after="100" w:afterAutospacing="1"/>
      <w:ind w:firstLine="200" w:firstLineChars="200"/>
      <w:jc w:val="center"/>
    </w:pPr>
    <w:rPr>
      <w:rFonts w:ascii="仿宋_GB2312" w:hAnsi="宋体" w:eastAsia="仿宋_GB2312" w:cs="宋体"/>
      <w:color w:val="FF0000"/>
      <w:kern w:val="0"/>
      <w:sz w:val="20"/>
      <w:szCs w:val="21"/>
    </w:rPr>
  </w:style>
  <w:style w:type="paragraph" w:customStyle="1" w:styleId="1907">
    <w:name w:val="xl38"/>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ind w:firstLine="200" w:firstLineChars="200"/>
      <w:jc w:val="left"/>
    </w:pPr>
    <w:rPr>
      <w:rFonts w:ascii="仿宋_GB2312" w:hAnsi="宋体" w:eastAsia="仿宋_GB2312" w:cs="宋体"/>
      <w:kern w:val="0"/>
      <w:sz w:val="24"/>
      <w:szCs w:val="21"/>
    </w:rPr>
  </w:style>
  <w:style w:type="paragraph" w:customStyle="1" w:styleId="1908">
    <w:name w:val="文档结构图5"/>
    <w:basedOn w:val="1"/>
    <w:qFormat/>
    <w:uiPriority w:val="0"/>
    <w:pPr>
      <w:spacing w:line="360" w:lineRule="auto"/>
    </w:pPr>
    <w:rPr>
      <w:rFonts w:ascii="宋体" w:hAnsi="Times New Roman" w:eastAsia="宋体" w:cs="Times New Roman"/>
      <w:sz w:val="18"/>
      <w:szCs w:val="18"/>
    </w:rPr>
  </w:style>
  <w:style w:type="paragraph" w:customStyle="1" w:styleId="1909">
    <w:name w:val="xl39"/>
    <w:basedOn w:val="1"/>
    <w:qFormat/>
    <w:uiPriority w:val="0"/>
    <w:pPr>
      <w:widowControl/>
      <w:pBdr>
        <w:top w:val="single" w:color="auto" w:sz="4" w:space="0"/>
        <w:left w:val="single" w:color="auto" w:sz="8" w:space="0"/>
        <w:bottom w:val="single" w:color="auto" w:sz="4" w:space="0"/>
        <w:right w:val="single" w:color="auto" w:sz="4" w:space="0"/>
      </w:pBdr>
      <w:spacing w:before="100" w:beforeAutospacing="1" w:after="100" w:afterAutospacing="1"/>
      <w:ind w:firstLine="200" w:firstLineChars="200"/>
      <w:jc w:val="center"/>
    </w:pPr>
    <w:rPr>
      <w:rFonts w:ascii="仿宋_GB2312" w:hAnsi="宋体" w:eastAsia="仿宋_GB2312" w:cs="宋体"/>
      <w:kern w:val="0"/>
      <w:sz w:val="24"/>
      <w:szCs w:val="21"/>
    </w:rPr>
  </w:style>
  <w:style w:type="paragraph" w:customStyle="1" w:styleId="1910">
    <w:name w:val="列出段落13"/>
    <w:basedOn w:val="1"/>
    <w:qFormat/>
    <w:uiPriority w:val="99"/>
    <w:pPr>
      <w:spacing w:line="360" w:lineRule="auto"/>
      <w:ind w:firstLine="420" w:firstLineChars="200"/>
    </w:pPr>
    <w:rPr>
      <w:rFonts w:ascii="Times New Roman" w:hAnsi="Times New Roman" w:eastAsia="宋体" w:cs="Times New Roman"/>
      <w:sz w:val="24"/>
      <w:szCs w:val="22"/>
    </w:rPr>
  </w:style>
  <w:style w:type="paragraph" w:customStyle="1" w:styleId="1911">
    <w:name w:val="xl40"/>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ind w:firstLine="200" w:firstLineChars="200"/>
      <w:jc w:val="center"/>
    </w:pPr>
    <w:rPr>
      <w:rFonts w:ascii="仿宋_GB2312" w:hAnsi="宋体" w:eastAsia="仿宋_GB2312" w:cs="宋体"/>
      <w:b/>
      <w:bCs/>
      <w:kern w:val="0"/>
      <w:sz w:val="24"/>
      <w:szCs w:val="21"/>
    </w:rPr>
  </w:style>
  <w:style w:type="paragraph" w:customStyle="1" w:styleId="1912">
    <w:name w:val="xl41"/>
    <w:basedOn w:val="1"/>
    <w:qFormat/>
    <w:uiPriority w:val="0"/>
    <w:pPr>
      <w:widowControl/>
      <w:pBdr>
        <w:top w:val="single" w:color="auto" w:sz="4" w:space="0"/>
        <w:left w:val="single" w:color="auto" w:sz="4" w:space="0"/>
        <w:bottom w:val="single" w:color="auto" w:sz="4" w:space="0"/>
      </w:pBdr>
      <w:spacing w:before="100" w:beforeAutospacing="1" w:after="100" w:afterAutospacing="1"/>
      <w:ind w:firstLine="200" w:firstLineChars="200"/>
      <w:jc w:val="center"/>
    </w:pPr>
    <w:rPr>
      <w:rFonts w:ascii="仿宋_GB2312" w:hAnsi="宋体" w:eastAsia="仿宋_GB2312" w:cs="宋体"/>
      <w:b/>
      <w:bCs/>
      <w:kern w:val="0"/>
      <w:sz w:val="24"/>
      <w:szCs w:val="21"/>
    </w:rPr>
  </w:style>
  <w:style w:type="paragraph" w:customStyle="1" w:styleId="1913">
    <w:name w:val="xl42"/>
    <w:basedOn w:val="1"/>
    <w:qFormat/>
    <w:uiPriority w:val="0"/>
    <w:pPr>
      <w:widowControl/>
      <w:pBdr>
        <w:top w:val="single" w:color="auto" w:sz="4" w:space="0"/>
        <w:left w:val="single" w:color="auto" w:sz="4" w:space="0"/>
        <w:bottom w:val="single" w:color="auto" w:sz="4" w:space="0"/>
        <w:right w:val="single" w:color="auto" w:sz="8" w:space="0"/>
      </w:pBdr>
      <w:spacing w:before="100" w:beforeAutospacing="1" w:after="100" w:afterAutospacing="1"/>
      <w:ind w:firstLine="200" w:firstLineChars="200"/>
      <w:jc w:val="center"/>
    </w:pPr>
    <w:rPr>
      <w:rFonts w:ascii="仿宋_GB2312" w:hAnsi="宋体" w:eastAsia="仿宋_GB2312" w:cs="宋体"/>
      <w:kern w:val="0"/>
      <w:sz w:val="24"/>
      <w:szCs w:val="21"/>
    </w:rPr>
  </w:style>
  <w:style w:type="paragraph" w:customStyle="1" w:styleId="1914">
    <w:name w:val="Normal (Web)1"/>
    <w:basedOn w:val="1"/>
    <w:qFormat/>
    <w:uiPriority w:val="0"/>
    <w:pPr>
      <w:widowControl/>
      <w:spacing w:before="100" w:beforeAutospacing="1" w:after="100" w:afterAutospacing="1"/>
      <w:jc w:val="left"/>
    </w:pPr>
    <w:rPr>
      <w:rFonts w:ascii="宋体" w:hAnsi="宋体" w:eastAsia="宋体" w:cs="宋体"/>
      <w:kern w:val="0"/>
      <w:sz w:val="24"/>
    </w:rPr>
  </w:style>
  <w:style w:type="paragraph" w:customStyle="1" w:styleId="1915">
    <w:name w:val="xl43"/>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ind w:firstLine="200" w:firstLineChars="200"/>
      <w:jc w:val="center"/>
    </w:pPr>
    <w:rPr>
      <w:rFonts w:ascii="仿宋_GB2312" w:hAnsi="宋体" w:eastAsia="仿宋_GB2312" w:cs="宋体"/>
      <w:kern w:val="0"/>
      <w:sz w:val="24"/>
      <w:szCs w:val="21"/>
    </w:rPr>
  </w:style>
  <w:style w:type="paragraph" w:customStyle="1" w:styleId="1916">
    <w:name w:val="TOC Heading1"/>
    <w:basedOn w:val="4"/>
    <w:next w:val="1"/>
    <w:qFormat/>
    <w:uiPriority w:val="0"/>
    <w:pPr>
      <w:pageBreakBefore/>
      <w:widowControl/>
      <w:spacing w:before="0" w:beforeLines="50" w:after="200" w:afterLines="50" w:line="259" w:lineRule="auto"/>
      <w:ind w:left="432" w:hanging="432"/>
      <w:jc w:val="left"/>
      <w:outlineLvl w:val="9"/>
    </w:pPr>
    <w:rPr>
      <w:rFonts w:ascii="Cambria" w:hAnsi="Cambria" w:cs="黑体"/>
      <w:b w:val="0"/>
      <w:color w:val="365F90"/>
      <w:kern w:val="0"/>
    </w:rPr>
  </w:style>
  <w:style w:type="paragraph" w:customStyle="1" w:styleId="1917">
    <w:name w:val="xl44"/>
    <w:basedOn w:val="1"/>
    <w:qFormat/>
    <w:uiPriority w:val="0"/>
    <w:pPr>
      <w:widowControl/>
      <w:pBdr>
        <w:top w:val="single" w:color="auto" w:sz="4" w:space="0"/>
        <w:left w:val="single" w:color="auto" w:sz="4" w:space="0"/>
        <w:bottom w:val="single" w:color="auto" w:sz="4" w:space="0"/>
      </w:pBdr>
      <w:spacing w:before="100" w:beforeAutospacing="1" w:after="100" w:afterAutospacing="1"/>
      <w:ind w:firstLine="200" w:firstLineChars="200"/>
      <w:jc w:val="center"/>
    </w:pPr>
    <w:rPr>
      <w:rFonts w:ascii="仿宋_GB2312" w:hAnsi="宋体" w:eastAsia="仿宋_GB2312" w:cs="宋体"/>
      <w:kern w:val="0"/>
      <w:sz w:val="24"/>
      <w:szCs w:val="21"/>
    </w:rPr>
  </w:style>
  <w:style w:type="paragraph" w:customStyle="1" w:styleId="1918">
    <w:name w:val="xl45"/>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ind w:firstLine="200" w:firstLineChars="200"/>
      <w:jc w:val="center"/>
    </w:pPr>
    <w:rPr>
      <w:rFonts w:ascii="仿宋_GB2312" w:hAnsi="宋体" w:eastAsia="仿宋_GB2312" w:cs="宋体"/>
      <w:kern w:val="0"/>
      <w:sz w:val="20"/>
      <w:szCs w:val="21"/>
    </w:rPr>
  </w:style>
  <w:style w:type="paragraph" w:customStyle="1" w:styleId="1919">
    <w:name w:val="xl46"/>
    <w:basedOn w:val="1"/>
    <w:qFormat/>
    <w:uiPriority w:val="0"/>
    <w:pPr>
      <w:widowControl/>
      <w:pBdr>
        <w:top w:val="single" w:color="auto" w:sz="4" w:space="0"/>
        <w:left w:val="single" w:color="auto" w:sz="4" w:space="0"/>
        <w:bottom w:val="single" w:color="auto" w:sz="4" w:space="0"/>
        <w:right w:val="single" w:color="auto" w:sz="8" w:space="0"/>
      </w:pBdr>
      <w:spacing w:before="100" w:beforeAutospacing="1" w:after="100" w:afterAutospacing="1"/>
      <w:ind w:firstLine="200" w:firstLineChars="200"/>
      <w:jc w:val="center"/>
    </w:pPr>
    <w:rPr>
      <w:rFonts w:ascii="仿宋_GB2312" w:hAnsi="宋体" w:eastAsia="仿宋_GB2312" w:cs="宋体"/>
      <w:color w:val="FF0000"/>
      <w:kern w:val="0"/>
      <w:sz w:val="24"/>
      <w:szCs w:val="21"/>
    </w:rPr>
  </w:style>
  <w:style w:type="paragraph" w:customStyle="1" w:styleId="1920">
    <w:name w:val="TOC 标题4"/>
    <w:basedOn w:val="4"/>
    <w:next w:val="1"/>
    <w:qFormat/>
    <w:uiPriority w:val="0"/>
    <w:pPr>
      <w:pageBreakBefore/>
      <w:widowControl/>
      <w:spacing w:before="0" w:beforeLines="50" w:after="200" w:afterLines="50" w:line="259" w:lineRule="auto"/>
      <w:ind w:left="432" w:hanging="432"/>
      <w:jc w:val="left"/>
      <w:outlineLvl w:val="9"/>
    </w:pPr>
    <w:rPr>
      <w:rFonts w:ascii="Cambria" w:hAnsi="Cambria" w:cs="黑体"/>
      <w:b w:val="0"/>
      <w:color w:val="365F90"/>
      <w:kern w:val="0"/>
    </w:rPr>
  </w:style>
  <w:style w:type="paragraph" w:customStyle="1" w:styleId="1921">
    <w:name w:val="xl47"/>
    <w:basedOn w:val="1"/>
    <w:qFormat/>
    <w:uiPriority w:val="0"/>
    <w:pPr>
      <w:widowControl/>
      <w:pBdr>
        <w:top w:val="single" w:color="auto" w:sz="4" w:space="0"/>
        <w:left w:val="single" w:color="auto" w:sz="4" w:space="0"/>
        <w:bottom w:val="single" w:color="auto" w:sz="4" w:space="0"/>
      </w:pBdr>
      <w:spacing w:before="100" w:beforeAutospacing="1" w:after="100" w:afterAutospacing="1"/>
      <w:ind w:firstLine="200" w:firstLineChars="200"/>
      <w:jc w:val="left"/>
    </w:pPr>
    <w:rPr>
      <w:rFonts w:ascii="仿宋_GB2312" w:hAnsi="宋体" w:eastAsia="仿宋_GB2312" w:cs="宋体"/>
      <w:kern w:val="0"/>
      <w:sz w:val="24"/>
      <w:szCs w:val="21"/>
    </w:rPr>
  </w:style>
  <w:style w:type="paragraph" w:customStyle="1" w:styleId="1922">
    <w:name w:val="xl48"/>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ind w:firstLine="200" w:firstLineChars="200"/>
      <w:jc w:val="center"/>
    </w:pPr>
    <w:rPr>
      <w:rFonts w:ascii="仿宋_GB2312" w:hAnsi="宋体" w:eastAsia="仿宋_GB2312" w:cs="宋体"/>
      <w:color w:val="FF0000"/>
      <w:kern w:val="0"/>
      <w:sz w:val="24"/>
      <w:szCs w:val="21"/>
    </w:rPr>
  </w:style>
  <w:style w:type="paragraph" w:customStyle="1" w:styleId="1923">
    <w:name w:val="xl49"/>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ind w:firstLine="200" w:firstLineChars="200"/>
      <w:jc w:val="center"/>
    </w:pPr>
    <w:rPr>
      <w:rFonts w:ascii="仿宋_GB2312" w:hAnsi="宋体" w:eastAsia="仿宋_GB2312" w:cs="宋体"/>
      <w:kern w:val="0"/>
      <w:sz w:val="24"/>
      <w:szCs w:val="21"/>
    </w:rPr>
  </w:style>
  <w:style w:type="paragraph" w:customStyle="1" w:styleId="1924">
    <w:name w:val="修订5"/>
    <w:qFormat/>
    <w:uiPriority w:val="0"/>
    <w:rPr>
      <w:rFonts w:ascii="Times New Roman" w:hAnsi="Times New Roman" w:eastAsia="宋体" w:cs="Times New Roman"/>
      <w:kern w:val="2"/>
      <w:sz w:val="24"/>
      <w:lang w:val="en-US" w:eastAsia="zh-CN" w:bidi="ar-SA"/>
    </w:rPr>
  </w:style>
  <w:style w:type="paragraph" w:customStyle="1" w:styleId="1925">
    <w:name w:val="xl50"/>
    <w:basedOn w:val="1"/>
    <w:qFormat/>
    <w:uiPriority w:val="0"/>
    <w:pPr>
      <w:widowControl/>
      <w:pBdr>
        <w:top w:val="single" w:color="auto" w:sz="4" w:space="0"/>
        <w:left w:val="single" w:color="auto" w:sz="4" w:space="0"/>
        <w:bottom w:val="single" w:color="auto" w:sz="4" w:space="0"/>
      </w:pBdr>
      <w:spacing w:before="100" w:beforeAutospacing="1" w:after="100" w:afterAutospacing="1"/>
      <w:ind w:firstLine="200" w:firstLineChars="200"/>
      <w:jc w:val="center"/>
    </w:pPr>
    <w:rPr>
      <w:rFonts w:ascii="仿宋_GB2312" w:hAnsi="宋体" w:eastAsia="仿宋_GB2312" w:cs="宋体"/>
      <w:kern w:val="0"/>
      <w:sz w:val="24"/>
      <w:szCs w:val="21"/>
    </w:rPr>
  </w:style>
  <w:style w:type="paragraph" w:customStyle="1" w:styleId="1926">
    <w:name w:val="批注主题5"/>
    <w:basedOn w:val="1"/>
    <w:next w:val="1"/>
    <w:qFormat/>
    <w:uiPriority w:val="0"/>
    <w:pPr>
      <w:spacing w:line="360" w:lineRule="auto"/>
      <w:ind w:firstLine="200" w:firstLineChars="200"/>
      <w:jc w:val="left"/>
    </w:pPr>
    <w:rPr>
      <w:rFonts w:ascii="Arial" w:hAnsi="Arial" w:eastAsia="仿宋" w:cs="Times New Roman"/>
      <w:sz w:val="24"/>
      <w:szCs w:val="21"/>
    </w:rPr>
  </w:style>
  <w:style w:type="paragraph" w:customStyle="1" w:styleId="1927">
    <w:name w:val="xl51"/>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ind w:firstLine="200" w:firstLineChars="200"/>
      <w:jc w:val="center"/>
    </w:pPr>
    <w:rPr>
      <w:rFonts w:ascii="仿宋_GB2312" w:hAnsi="宋体" w:eastAsia="仿宋_GB2312" w:cs="宋体"/>
      <w:b/>
      <w:bCs/>
      <w:kern w:val="0"/>
      <w:sz w:val="24"/>
      <w:szCs w:val="21"/>
    </w:rPr>
  </w:style>
  <w:style w:type="paragraph" w:customStyle="1" w:styleId="1928">
    <w:name w:val="默认段落字体 Para Char Char Char Char Char"/>
    <w:basedOn w:val="1"/>
    <w:qFormat/>
    <w:uiPriority w:val="0"/>
    <w:pPr>
      <w:widowControl/>
      <w:ind w:firstLine="200" w:firstLineChars="200"/>
    </w:pPr>
    <w:rPr>
      <w:rFonts w:ascii="Arial" w:hAnsi="Arial" w:eastAsia="仿宋" w:cs="Times New Roman"/>
      <w:sz w:val="22"/>
      <w:szCs w:val="22"/>
      <w:lang w:eastAsia="en-US"/>
    </w:rPr>
  </w:style>
  <w:style w:type="paragraph" w:customStyle="1" w:styleId="1929">
    <w:name w:val="xl52"/>
    <w:basedOn w:val="1"/>
    <w:qFormat/>
    <w:uiPriority w:val="0"/>
    <w:pPr>
      <w:widowControl/>
      <w:pBdr>
        <w:top w:val="single" w:color="auto" w:sz="4" w:space="0"/>
        <w:left w:val="single" w:color="auto" w:sz="4" w:space="0"/>
        <w:bottom w:val="single" w:color="auto" w:sz="4" w:space="0"/>
      </w:pBdr>
      <w:spacing w:before="100" w:beforeAutospacing="1" w:after="100" w:afterAutospacing="1"/>
      <w:ind w:firstLine="200" w:firstLineChars="200"/>
      <w:jc w:val="center"/>
    </w:pPr>
    <w:rPr>
      <w:rFonts w:ascii="仿宋_GB2312" w:hAnsi="宋体" w:eastAsia="仿宋_GB2312" w:cs="宋体"/>
      <w:b/>
      <w:bCs/>
      <w:kern w:val="0"/>
      <w:sz w:val="24"/>
      <w:szCs w:val="21"/>
    </w:rPr>
  </w:style>
  <w:style w:type="paragraph" w:customStyle="1" w:styleId="1930">
    <w:name w:val="xl53"/>
    <w:basedOn w:val="1"/>
    <w:qFormat/>
    <w:uiPriority w:val="0"/>
    <w:pPr>
      <w:widowControl/>
      <w:pBdr>
        <w:top w:val="single" w:color="auto" w:sz="4" w:space="0"/>
        <w:left w:val="single" w:color="auto" w:sz="4" w:space="0"/>
        <w:bottom w:val="single" w:color="auto" w:sz="8" w:space="0"/>
        <w:right w:val="single" w:color="auto" w:sz="4" w:space="0"/>
      </w:pBdr>
      <w:spacing w:before="100" w:beforeAutospacing="1" w:after="100" w:afterAutospacing="1"/>
      <w:ind w:firstLine="200" w:firstLineChars="200"/>
      <w:jc w:val="center"/>
    </w:pPr>
    <w:rPr>
      <w:rFonts w:ascii="仿宋_GB2312" w:hAnsi="宋体" w:eastAsia="仿宋_GB2312" w:cs="宋体"/>
      <w:b/>
      <w:bCs/>
      <w:kern w:val="0"/>
      <w:sz w:val="24"/>
      <w:szCs w:val="21"/>
    </w:rPr>
  </w:style>
  <w:style w:type="paragraph" w:customStyle="1" w:styleId="1931">
    <w:name w:val="默认段落字体 Para Char1"/>
    <w:next w:val="1"/>
    <w:qFormat/>
    <w:uiPriority w:val="0"/>
    <w:pPr>
      <w:keepNext/>
      <w:keepLines/>
      <w:tabs>
        <w:tab w:val="left" w:pos="360"/>
      </w:tabs>
      <w:snapToGrid w:val="0"/>
      <w:spacing w:before="240" w:after="240"/>
      <w:outlineLvl w:val="7"/>
    </w:pPr>
    <w:rPr>
      <w:rFonts w:ascii="Times New Roman" w:hAnsi="Times New Roman" w:eastAsia="宋体" w:cs="Times New Roman"/>
      <w:kern w:val="2"/>
      <w:lang w:val="en-US" w:eastAsia="zh-CN" w:bidi="ar-SA"/>
    </w:rPr>
  </w:style>
  <w:style w:type="paragraph" w:customStyle="1" w:styleId="1932">
    <w:name w:val="xl54"/>
    <w:basedOn w:val="1"/>
    <w:qFormat/>
    <w:uiPriority w:val="0"/>
    <w:pPr>
      <w:widowControl/>
      <w:pBdr>
        <w:top w:val="single" w:color="auto" w:sz="4" w:space="0"/>
        <w:left w:val="single" w:color="auto" w:sz="4" w:space="0"/>
        <w:bottom w:val="single" w:color="auto" w:sz="8" w:space="0"/>
      </w:pBdr>
      <w:spacing w:before="100" w:beforeAutospacing="1" w:after="100" w:afterAutospacing="1"/>
      <w:ind w:firstLine="200" w:firstLineChars="200"/>
      <w:jc w:val="center"/>
    </w:pPr>
    <w:rPr>
      <w:rFonts w:ascii="仿宋_GB2312" w:hAnsi="宋体" w:eastAsia="仿宋_GB2312" w:cs="宋体"/>
      <w:b/>
      <w:bCs/>
      <w:kern w:val="0"/>
      <w:sz w:val="24"/>
      <w:szCs w:val="21"/>
    </w:rPr>
  </w:style>
  <w:style w:type="paragraph" w:customStyle="1" w:styleId="1933">
    <w:name w:val="列出段落8"/>
    <w:basedOn w:val="1"/>
    <w:qFormat/>
    <w:uiPriority w:val="0"/>
    <w:pPr>
      <w:spacing w:line="360" w:lineRule="auto"/>
      <w:ind w:firstLine="420" w:firstLineChars="200"/>
    </w:pPr>
    <w:rPr>
      <w:rFonts w:ascii="宋体" w:hAnsi="Times New Roman" w:eastAsia="宋体" w:cs="Times New Roman"/>
      <w:sz w:val="24"/>
      <w:szCs w:val="20"/>
    </w:rPr>
  </w:style>
  <w:style w:type="paragraph" w:customStyle="1" w:styleId="1934">
    <w:name w:val="xl55"/>
    <w:basedOn w:val="1"/>
    <w:qFormat/>
    <w:uiPriority w:val="0"/>
    <w:pPr>
      <w:widowControl/>
      <w:pBdr>
        <w:top w:val="single" w:color="auto" w:sz="4" w:space="0"/>
        <w:left w:val="single" w:color="auto" w:sz="4" w:space="0"/>
        <w:bottom w:val="single" w:color="auto" w:sz="8" w:space="0"/>
        <w:right w:val="single" w:color="auto" w:sz="8" w:space="0"/>
      </w:pBdr>
      <w:spacing w:before="100" w:beforeAutospacing="1" w:after="100" w:afterAutospacing="1"/>
      <w:ind w:firstLine="200" w:firstLineChars="200"/>
      <w:jc w:val="center"/>
    </w:pPr>
    <w:rPr>
      <w:rFonts w:ascii="仿宋_GB2312" w:hAnsi="宋体" w:eastAsia="仿宋_GB2312" w:cs="宋体"/>
      <w:kern w:val="0"/>
      <w:sz w:val="24"/>
      <w:szCs w:val="21"/>
    </w:rPr>
  </w:style>
  <w:style w:type="paragraph" w:customStyle="1" w:styleId="1935">
    <w:name w:val="xl56"/>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ind w:firstLine="200" w:firstLineChars="200"/>
      <w:jc w:val="left"/>
    </w:pPr>
    <w:rPr>
      <w:rFonts w:ascii="仿宋_GB2312" w:hAnsi="宋体" w:eastAsia="仿宋_GB2312" w:cs="宋体"/>
      <w:color w:val="FF0000"/>
      <w:kern w:val="0"/>
      <w:sz w:val="24"/>
      <w:szCs w:val="21"/>
    </w:rPr>
  </w:style>
  <w:style w:type="paragraph" w:customStyle="1" w:styleId="1936">
    <w:name w:val="HTML 预设格式5"/>
    <w:basedOn w:val="1"/>
    <w:qFormat/>
    <w:uiPriority w:val="0"/>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hAnsi="宋体" w:eastAsia="宋体" w:cs="Times New Roman"/>
      <w:kern w:val="0"/>
      <w:sz w:val="24"/>
    </w:rPr>
  </w:style>
  <w:style w:type="paragraph" w:customStyle="1" w:styleId="1937">
    <w:name w:val="xl57"/>
    <w:basedOn w:val="1"/>
    <w:qFormat/>
    <w:uiPriority w:val="0"/>
    <w:pPr>
      <w:widowControl/>
      <w:pBdr>
        <w:top w:val="single" w:color="auto" w:sz="4" w:space="0"/>
        <w:left w:val="single" w:color="auto" w:sz="4" w:space="0"/>
        <w:bottom w:val="single" w:color="auto" w:sz="4" w:space="0"/>
        <w:right w:val="single" w:color="auto" w:sz="8" w:space="0"/>
      </w:pBdr>
      <w:spacing w:before="100" w:beforeAutospacing="1" w:after="100" w:afterAutospacing="1"/>
      <w:ind w:firstLine="200" w:firstLineChars="200"/>
      <w:jc w:val="left"/>
    </w:pPr>
    <w:rPr>
      <w:rFonts w:ascii="仿宋_GB2312" w:hAnsi="宋体" w:eastAsia="仿宋_GB2312" w:cs="宋体"/>
      <w:color w:val="FF0000"/>
      <w:kern w:val="0"/>
      <w:sz w:val="24"/>
      <w:szCs w:val="21"/>
    </w:rPr>
  </w:style>
  <w:style w:type="paragraph" w:customStyle="1" w:styleId="1938">
    <w:name w:val="xl58"/>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ind w:firstLine="200" w:firstLineChars="200"/>
      <w:jc w:val="left"/>
    </w:pPr>
    <w:rPr>
      <w:rFonts w:ascii="仿宋_GB2312" w:hAnsi="宋体" w:eastAsia="仿宋_GB2312" w:cs="宋体"/>
      <w:kern w:val="0"/>
      <w:sz w:val="24"/>
      <w:szCs w:val="21"/>
    </w:rPr>
  </w:style>
  <w:style w:type="paragraph" w:customStyle="1" w:styleId="1939">
    <w:name w:val="xl59"/>
    <w:basedOn w:val="1"/>
    <w:qFormat/>
    <w:uiPriority w:val="0"/>
    <w:pPr>
      <w:widowControl/>
      <w:pBdr>
        <w:top w:val="single" w:color="auto" w:sz="4" w:space="0"/>
        <w:left w:val="single" w:color="auto" w:sz="4" w:space="0"/>
        <w:bottom w:val="single" w:color="auto" w:sz="4" w:space="0"/>
        <w:right w:val="single" w:color="auto" w:sz="8" w:space="0"/>
      </w:pBdr>
      <w:spacing w:before="100" w:beforeAutospacing="1" w:after="100" w:afterAutospacing="1"/>
      <w:ind w:firstLine="200" w:firstLineChars="200"/>
      <w:jc w:val="left"/>
    </w:pPr>
    <w:rPr>
      <w:rFonts w:ascii="仿宋_GB2312" w:hAnsi="宋体" w:eastAsia="仿宋_GB2312" w:cs="宋体"/>
      <w:kern w:val="0"/>
      <w:sz w:val="24"/>
      <w:szCs w:val="21"/>
    </w:rPr>
  </w:style>
  <w:style w:type="paragraph" w:customStyle="1" w:styleId="1940">
    <w:name w:val="xl61"/>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ind w:firstLine="200" w:firstLineChars="200"/>
      <w:jc w:val="left"/>
    </w:pPr>
    <w:rPr>
      <w:rFonts w:ascii="仿宋_GB2312" w:hAnsi="宋体" w:eastAsia="仿宋_GB2312" w:cs="宋体"/>
      <w:color w:val="FF0000"/>
      <w:kern w:val="0"/>
      <w:sz w:val="24"/>
      <w:szCs w:val="21"/>
    </w:rPr>
  </w:style>
  <w:style w:type="paragraph" w:customStyle="1" w:styleId="1941">
    <w:name w:val="xl62"/>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ind w:firstLine="200" w:firstLineChars="200"/>
      <w:jc w:val="left"/>
    </w:pPr>
    <w:rPr>
      <w:rFonts w:ascii="仿宋_GB2312" w:hAnsi="宋体" w:eastAsia="仿宋_GB2312" w:cs="宋体"/>
      <w:kern w:val="0"/>
      <w:sz w:val="24"/>
      <w:szCs w:val="21"/>
    </w:rPr>
  </w:style>
  <w:style w:type="paragraph" w:customStyle="1" w:styleId="1942">
    <w:name w:val="1 Char"/>
    <w:basedOn w:val="1"/>
    <w:qFormat/>
    <w:uiPriority w:val="0"/>
    <w:pPr>
      <w:widowControl/>
      <w:spacing w:after="160" w:line="240" w:lineRule="exact"/>
      <w:ind w:firstLine="200" w:firstLineChars="200"/>
      <w:jc w:val="left"/>
    </w:pPr>
    <w:rPr>
      <w:rFonts w:ascii="Verdana" w:hAnsi="Verdana" w:eastAsia="仿宋_GB2312" w:cs="Times New Roman"/>
      <w:kern w:val="0"/>
      <w:sz w:val="24"/>
      <w:szCs w:val="21"/>
      <w:lang w:eastAsia="en-US"/>
    </w:rPr>
  </w:style>
  <w:style w:type="paragraph" w:customStyle="1" w:styleId="1943">
    <w:name w:val="表头文字"/>
    <w:basedOn w:val="1"/>
    <w:qFormat/>
    <w:uiPriority w:val="0"/>
    <w:pPr>
      <w:widowControl/>
      <w:spacing w:line="300" w:lineRule="atLeast"/>
      <w:ind w:firstLine="200" w:firstLineChars="200"/>
      <w:jc w:val="center"/>
    </w:pPr>
    <w:rPr>
      <w:rFonts w:ascii="Arial" w:hAnsi="Arial" w:eastAsia="仿宋" w:cs="Times New Roman"/>
      <w:sz w:val="18"/>
      <w:szCs w:val="21"/>
    </w:rPr>
  </w:style>
  <w:style w:type="paragraph" w:customStyle="1" w:styleId="1944">
    <w:name w:val="Char Char Char Char Char Char Char Char Char Char Char Char Char Char Char Char Char Char Char"/>
    <w:basedOn w:val="1"/>
    <w:qFormat/>
    <w:uiPriority w:val="0"/>
    <w:pPr>
      <w:tabs>
        <w:tab w:val="left" w:pos="907"/>
      </w:tabs>
      <w:ind w:left="907" w:hanging="453" w:firstLineChars="200"/>
    </w:pPr>
    <w:rPr>
      <w:rFonts w:ascii="Arial" w:hAnsi="Arial" w:eastAsia="仿宋" w:cs="Times New Roman"/>
      <w:sz w:val="24"/>
      <w:szCs w:val="32"/>
    </w:rPr>
  </w:style>
  <w:style w:type="paragraph" w:customStyle="1" w:styleId="1945">
    <w:name w:val="默认段落字体 Para Char Char Char Char Char Char Char Char Char Char Char Char Char Char Char Char"/>
    <w:basedOn w:val="1"/>
    <w:qFormat/>
    <w:uiPriority w:val="0"/>
    <w:pPr>
      <w:ind w:firstLine="200" w:firstLineChars="200"/>
    </w:pPr>
    <w:rPr>
      <w:rFonts w:ascii="Tahoma" w:hAnsi="Tahoma" w:eastAsia="仿宋" w:cs="Times New Roman"/>
      <w:sz w:val="24"/>
      <w:szCs w:val="21"/>
    </w:rPr>
  </w:style>
  <w:style w:type="paragraph" w:customStyle="1" w:styleId="1946">
    <w:name w:val="1 Char Char Char Char Char Char Char"/>
    <w:basedOn w:val="1"/>
    <w:qFormat/>
    <w:uiPriority w:val="0"/>
    <w:pPr>
      <w:ind w:firstLine="200" w:firstLineChars="200"/>
    </w:pPr>
    <w:rPr>
      <w:rFonts w:ascii="Arial" w:hAnsi="Arial" w:eastAsia="仿宋" w:cs="Times New Roman"/>
      <w:sz w:val="24"/>
    </w:rPr>
  </w:style>
  <w:style w:type="paragraph" w:customStyle="1" w:styleId="1947">
    <w:name w:val="Char1 Char Char Char Char Char Char"/>
    <w:basedOn w:val="1"/>
    <w:qFormat/>
    <w:uiPriority w:val="0"/>
    <w:pPr>
      <w:ind w:firstLine="200" w:firstLineChars="200"/>
    </w:pPr>
    <w:rPr>
      <w:rFonts w:ascii="Tahoma" w:hAnsi="Tahoma" w:eastAsia="仿宋" w:cs="Times New Roman"/>
      <w:sz w:val="24"/>
      <w:szCs w:val="21"/>
    </w:rPr>
  </w:style>
  <w:style w:type="paragraph" w:customStyle="1" w:styleId="1948">
    <w:name w:val="font14"/>
    <w:basedOn w:val="1"/>
    <w:qFormat/>
    <w:uiPriority w:val="0"/>
    <w:pPr>
      <w:widowControl/>
      <w:spacing w:before="100" w:beforeAutospacing="1" w:after="100" w:afterAutospacing="1"/>
      <w:ind w:firstLine="200" w:firstLineChars="200"/>
      <w:jc w:val="left"/>
    </w:pPr>
    <w:rPr>
      <w:rFonts w:ascii="宋体" w:hAnsi="宋体" w:eastAsia="仿宋" w:cs="宋体"/>
      <w:kern w:val="0"/>
      <w:sz w:val="20"/>
      <w:szCs w:val="21"/>
    </w:rPr>
  </w:style>
  <w:style w:type="paragraph" w:customStyle="1" w:styleId="1949">
    <w:name w:val="font15"/>
    <w:basedOn w:val="1"/>
    <w:qFormat/>
    <w:uiPriority w:val="0"/>
    <w:pPr>
      <w:widowControl/>
      <w:spacing w:before="100" w:beforeAutospacing="1" w:after="100" w:afterAutospacing="1"/>
      <w:ind w:firstLine="200" w:firstLineChars="200"/>
      <w:jc w:val="left"/>
    </w:pPr>
    <w:rPr>
      <w:rFonts w:ascii="宋体" w:hAnsi="宋体" w:eastAsia="仿宋" w:cs="宋体"/>
      <w:kern w:val="0"/>
      <w:sz w:val="20"/>
      <w:szCs w:val="21"/>
    </w:rPr>
  </w:style>
  <w:style w:type="paragraph" w:customStyle="1" w:styleId="1950">
    <w:name w:val="标题3"/>
    <w:basedOn w:val="6"/>
    <w:link w:val="1951"/>
    <w:qFormat/>
    <w:uiPriority w:val="0"/>
    <w:pPr>
      <w:keepLines w:val="0"/>
      <w:widowControl/>
      <w:tabs>
        <w:tab w:val="left" w:pos="1247"/>
      </w:tabs>
      <w:spacing w:before="240" w:beforeAutospacing="1" w:line="240" w:lineRule="auto"/>
      <w:ind w:left="709" w:hanging="709"/>
      <w:jc w:val="left"/>
    </w:pPr>
    <w:rPr>
      <w:rFonts w:ascii="楷体_GB2312" w:hAnsi="Arial" w:eastAsia="仿宋" w:cs="Times New Roman"/>
      <w:bCs w:val="0"/>
      <w:color w:val="000000"/>
      <w:kern w:val="36"/>
      <w:sz w:val="24"/>
      <w:szCs w:val="28"/>
      <w:lang w:val="zh-CN"/>
    </w:rPr>
  </w:style>
  <w:style w:type="character" w:customStyle="1" w:styleId="1951">
    <w:name w:val="标题3 Char"/>
    <w:link w:val="1950"/>
    <w:qFormat/>
    <w:uiPriority w:val="0"/>
    <w:rPr>
      <w:rFonts w:ascii="楷体_GB2312" w:hAnsi="Arial" w:eastAsia="仿宋" w:cs="Times New Roman"/>
      <w:b/>
      <w:color w:val="000000"/>
      <w:kern w:val="36"/>
      <w:sz w:val="24"/>
      <w:szCs w:val="28"/>
      <w:lang w:val="zh-CN"/>
    </w:rPr>
  </w:style>
  <w:style w:type="paragraph" w:customStyle="1" w:styleId="1952">
    <w:name w:val="font16"/>
    <w:basedOn w:val="1"/>
    <w:qFormat/>
    <w:uiPriority w:val="0"/>
    <w:pPr>
      <w:widowControl/>
      <w:spacing w:before="100" w:beforeAutospacing="1" w:after="100" w:afterAutospacing="1"/>
      <w:ind w:firstLine="200" w:firstLineChars="200"/>
      <w:jc w:val="left"/>
    </w:pPr>
    <w:rPr>
      <w:rFonts w:ascii="宋体" w:hAnsi="宋体" w:eastAsia="仿宋" w:cs="宋体"/>
      <w:kern w:val="0"/>
      <w:sz w:val="18"/>
      <w:szCs w:val="18"/>
    </w:rPr>
  </w:style>
  <w:style w:type="paragraph" w:customStyle="1" w:styleId="1953">
    <w:name w:val="font17"/>
    <w:basedOn w:val="1"/>
    <w:qFormat/>
    <w:uiPriority w:val="0"/>
    <w:pPr>
      <w:widowControl/>
      <w:spacing w:before="100" w:beforeAutospacing="1" w:after="100" w:afterAutospacing="1"/>
      <w:ind w:firstLine="200" w:firstLineChars="200"/>
      <w:jc w:val="left"/>
    </w:pPr>
    <w:rPr>
      <w:rFonts w:ascii="Arial" w:hAnsi="Arial" w:eastAsia="仿宋" w:cs="Times New Roman"/>
      <w:kern w:val="0"/>
      <w:sz w:val="20"/>
      <w:szCs w:val="21"/>
    </w:rPr>
  </w:style>
  <w:style w:type="paragraph" w:customStyle="1" w:styleId="1954">
    <w:name w:val="符号 1"/>
    <w:basedOn w:val="35"/>
    <w:qFormat/>
    <w:uiPriority w:val="0"/>
    <w:pPr>
      <w:tabs>
        <w:tab w:val="left" w:pos="900"/>
      </w:tabs>
      <w:spacing w:after="0"/>
      <w:ind w:left="900" w:leftChars="0" w:hanging="420"/>
      <w:jc w:val="both"/>
    </w:pPr>
    <w:rPr>
      <w:rFonts w:ascii="Times New Roman" w:hAnsi="Times New Roman" w:eastAsia="仿宋"/>
      <w:kern w:val="28"/>
      <w:sz w:val="24"/>
      <w:szCs w:val="24"/>
    </w:rPr>
  </w:style>
  <w:style w:type="paragraph" w:customStyle="1" w:styleId="1955">
    <w:name w:val="font18"/>
    <w:basedOn w:val="1"/>
    <w:qFormat/>
    <w:uiPriority w:val="0"/>
    <w:pPr>
      <w:widowControl/>
      <w:spacing w:before="100" w:beforeAutospacing="1" w:after="100" w:afterAutospacing="1"/>
      <w:ind w:firstLine="200" w:firstLineChars="200"/>
      <w:jc w:val="left"/>
    </w:pPr>
    <w:rPr>
      <w:rFonts w:ascii="Arial" w:hAnsi="Arial" w:eastAsia="仿宋" w:cs="Times New Roman"/>
      <w:kern w:val="0"/>
      <w:sz w:val="20"/>
      <w:szCs w:val="21"/>
    </w:rPr>
  </w:style>
  <w:style w:type="paragraph" w:customStyle="1" w:styleId="1956">
    <w:name w:val="Char Char Char2"/>
    <w:basedOn w:val="1"/>
    <w:qFormat/>
    <w:uiPriority w:val="0"/>
    <w:pPr>
      <w:ind w:firstLine="200" w:firstLineChars="200"/>
    </w:pPr>
    <w:rPr>
      <w:rFonts w:ascii="Arial" w:hAnsi="Arial" w:eastAsia="仿宋" w:cs="Times New Roman"/>
      <w:sz w:val="24"/>
    </w:rPr>
  </w:style>
  <w:style w:type="paragraph" w:customStyle="1" w:styleId="1957">
    <w:name w:val="font19"/>
    <w:basedOn w:val="1"/>
    <w:qFormat/>
    <w:uiPriority w:val="0"/>
    <w:pPr>
      <w:widowControl/>
      <w:spacing w:before="100" w:beforeAutospacing="1" w:after="100" w:afterAutospacing="1"/>
      <w:ind w:firstLine="200" w:firstLineChars="200"/>
      <w:jc w:val="left"/>
    </w:pPr>
    <w:rPr>
      <w:rFonts w:ascii="宋体" w:hAnsi="宋体" w:eastAsia="仿宋" w:cs="宋体"/>
      <w:color w:val="000000"/>
      <w:kern w:val="0"/>
      <w:sz w:val="20"/>
      <w:szCs w:val="21"/>
    </w:rPr>
  </w:style>
  <w:style w:type="paragraph" w:customStyle="1" w:styleId="1958">
    <w:name w:val="font20"/>
    <w:basedOn w:val="1"/>
    <w:qFormat/>
    <w:uiPriority w:val="0"/>
    <w:pPr>
      <w:widowControl/>
      <w:spacing w:before="100" w:beforeAutospacing="1" w:after="100" w:afterAutospacing="1"/>
      <w:ind w:firstLine="200" w:firstLineChars="200"/>
      <w:jc w:val="left"/>
    </w:pPr>
    <w:rPr>
      <w:rFonts w:ascii="宋体" w:hAnsi="宋体" w:eastAsia="仿宋" w:cs="宋体"/>
      <w:kern w:val="0"/>
      <w:sz w:val="18"/>
      <w:szCs w:val="18"/>
    </w:rPr>
  </w:style>
  <w:style w:type="paragraph" w:customStyle="1" w:styleId="1959">
    <w:name w:val="正文文字1"/>
    <w:basedOn w:val="2"/>
    <w:qFormat/>
    <w:uiPriority w:val="0"/>
    <w:pPr>
      <w:spacing w:line="360" w:lineRule="auto"/>
      <w:ind w:firstLine="480" w:firstLineChars="200"/>
      <w:jc w:val="left"/>
    </w:pPr>
    <w:rPr>
      <w:rFonts w:ascii="Times New Roman" w:hAnsi="Times New Roman" w:eastAsia="仿宋" w:cs="Times New Roman"/>
      <w:szCs w:val="28"/>
      <w:lang w:eastAsia="zh-CN"/>
    </w:rPr>
  </w:style>
  <w:style w:type="paragraph" w:customStyle="1" w:styleId="1960">
    <w:name w:val="font22"/>
    <w:basedOn w:val="1"/>
    <w:qFormat/>
    <w:uiPriority w:val="0"/>
    <w:pPr>
      <w:widowControl/>
      <w:spacing w:before="100" w:beforeAutospacing="1" w:after="100" w:afterAutospacing="1"/>
      <w:ind w:firstLine="200" w:firstLineChars="200"/>
      <w:jc w:val="left"/>
    </w:pPr>
    <w:rPr>
      <w:rFonts w:ascii="宋体" w:hAnsi="宋体" w:eastAsia="仿宋" w:cs="宋体"/>
      <w:kern w:val="0"/>
      <w:sz w:val="20"/>
      <w:szCs w:val="21"/>
    </w:rPr>
  </w:style>
  <w:style w:type="paragraph" w:customStyle="1" w:styleId="1961">
    <w:name w:val="font23"/>
    <w:basedOn w:val="1"/>
    <w:qFormat/>
    <w:uiPriority w:val="0"/>
    <w:pPr>
      <w:widowControl/>
      <w:spacing w:before="100" w:beforeAutospacing="1" w:after="100" w:afterAutospacing="1"/>
      <w:ind w:firstLine="200" w:firstLineChars="200"/>
      <w:jc w:val="left"/>
    </w:pPr>
    <w:rPr>
      <w:rFonts w:ascii="宋体" w:hAnsi="宋体" w:eastAsia="仿宋" w:cs="宋体"/>
      <w:kern w:val="0"/>
      <w:sz w:val="20"/>
      <w:szCs w:val="21"/>
    </w:rPr>
  </w:style>
  <w:style w:type="paragraph" w:customStyle="1" w:styleId="1962">
    <w:name w:val="font24"/>
    <w:basedOn w:val="1"/>
    <w:qFormat/>
    <w:uiPriority w:val="0"/>
    <w:pPr>
      <w:widowControl/>
      <w:spacing w:before="100" w:beforeAutospacing="1" w:after="100" w:afterAutospacing="1"/>
      <w:ind w:firstLine="200" w:firstLineChars="200"/>
      <w:jc w:val="left"/>
    </w:pPr>
    <w:rPr>
      <w:rFonts w:ascii="宋体" w:hAnsi="宋体" w:eastAsia="仿宋" w:cs="宋体"/>
      <w:kern w:val="0"/>
      <w:sz w:val="20"/>
      <w:szCs w:val="21"/>
    </w:rPr>
  </w:style>
  <w:style w:type="paragraph" w:customStyle="1" w:styleId="1963">
    <w:name w:val="font25"/>
    <w:basedOn w:val="1"/>
    <w:qFormat/>
    <w:uiPriority w:val="0"/>
    <w:pPr>
      <w:widowControl/>
      <w:spacing w:before="100" w:beforeAutospacing="1" w:after="100" w:afterAutospacing="1"/>
      <w:ind w:firstLine="200" w:firstLineChars="200"/>
      <w:jc w:val="left"/>
    </w:pPr>
    <w:rPr>
      <w:rFonts w:ascii="宋体" w:hAnsi="宋体" w:eastAsia="仿宋" w:cs="宋体"/>
      <w:kern w:val="0"/>
      <w:sz w:val="20"/>
      <w:szCs w:val="21"/>
    </w:rPr>
  </w:style>
  <w:style w:type="paragraph" w:customStyle="1" w:styleId="1964">
    <w:name w:val="xl135"/>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ind w:firstLine="200" w:firstLineChars="200"/>
      <w:jc w:val="left"/>
    </w:pPr>
    <w:rPr>
      <w:rFonts w:ascii="宋体" w:hAnsi="宋体" w:eastAsia="仿宋" w:cs="宋体"/>
      <w:color w:val="000000"/>
      <w:kern w:val="0"/>
      <w:sz w:val="20"/>
      <w:szCs w:val="21"/>
    </w:rPr>
  </w:style>
  <w:style w:type="paragraph" w:customStyle="1" w:styleId="1965">
    <w:name w:val="技术报告正文"/>
    <w:basedOn w:val="1"/>
    <w:qFormat/>
    <w:uiPriority w:val="0"/>
    <w:pPr>
      <w:spacing w:beforeLines="50" w:line="440" w:lineRule="exact"/>
      <w:ind w:firstLine="538" w:firstLineChars="192"/>
    </w:pPr>
    <w:rPr>
      <w:rFonts w:ascii="Calibri" w:hAnsi="Calibri" w:eastAsia="仿宋" w:cs="Times New Roman"/>
      <w:sz w:val="28"/>
      <w:szCs w:val="28"/>
    </w:rPr>
  </w:style>
  <w:style w:type="paragraph" w:customStyle="1" w:styleId="1966">
    <w:name w:val="xl136"/>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ind w:firstLine="200" w:firstLineChars="200"/>
      <w:jc w:val="left"/>
    </w:pPr>
    <w:rPr>
      <w:rFonts w:ascii="宋体" w:hAnsi="宋体" w:eastAsia="仿宋" w:cs="宋体"/>
      <w:kern w:val="0"/>
      <w:sz w:val="20"/>
      <w:szCs w:val="21"/>
    </w:rPr>
  </w:style>
  <w:style w:type="paragraph" w:customStyle="1" w:styleId="1967">
    <w:name w:val="xl137"/>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ind w:firstLine="200" w:firstLineChars="200"/>
      <w:jc w:val="center"/>
    </w:pPr>
    <w:rPr>
      <w:rFonts w:ascii="宋体" w:hAnsi="宋体" w:eastAsia="仿宋" w:cs="宋体"/>
      <w:kern w:val="0"/>
      <w:sz w:val="20"/>
      <w:szCs w:val="21"/>
    </w:rPr>
  </w:style>
  <w:style w:type="paragraph" w:customStyle="1" w:styleId="1968">
    <w:name w:val="Char4 Char Char Char1 Char Char Char"/>
    <w:basedOn w:val="1"/>
    <w:qFormat/>
    <w:uiPriority w:val="0"/>
    <w:pPr>
      <w:ind w:firstLine="200" w:firstLineChars="200"/>
    </w:pPr>
    <w:rPr>
      <w:rFonts w:ascii="Tahoma" w:hAnsi="Tahoma" w:eastAsia="仿宋" w:cs="Times New Roman"/>
      <w:sz w:val="24"/>
      <w:szCs w:val="21"/>
    </w:rPr>
  </w:style>
  <w:style w:type="paragraph" w:customStyle="1" w:styleId="1969">
    <w:name w:val="xl138"/>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ind w:firstLine="200" w:firstLineChars="200"/>
      <w:jc w:val="center"/>
    </w:pPr>
    <w:rPr>
      <w:rFonts w:ascii="宋体" w:hAnsi="宋体" w:eastAsia="仿宋" w:cs="宋体"/>
      <w:color w:val="FF0000"/>
      <w:kern w:val="0"/>
      <w:sz w:val="20"/>
      <w:szCs w:val="21"/>
    </w:rPr>
  </w:style>
  <w:style w:type="paragraph" w:customStyle="1" w:styleId="1970">
    <w:name w:val="xl139"/>
    <w:basedOn w:val="1"/>
    <w:qFormat/>
    <w:uiPriority w:val="0"/>
    <w:pPr>
      <w:widowControl/>
      <w:pBdr>
        <w:top w:val="single" w:color="auto" w:sz="4" w:space="0"/>
        <w:left w:val="single" w:color="auto" w:sz="4" w:space="0"/>
        <w:right w:val="single" w:color="auto" w:sz="4" w:space="0"/>
      </w:pBdr>
      <w:spacing w:before="100" w:beforeAutospacing="1" w:after="100" w:afterAutospacing="1"/>
      <w:ind w:firstLine="200" w:firstLineChars="200"/>
      <w:jc w:val="center"/>
    </w:pPr>
    <w:rPr>
      <w:rFonts w:ascii="宋体" w:hAnsi="宋体" w:eastAsia="仿宋" w:cs="宋体"/>
      <w:kern w:val="0"/>
      <w:sz w:val="20"/>
      <w:szCs w:val="21"/>
    </w:rPr>
  </w:style>
  <w:style w:type="paragraph" w:customStyle="1" w:styleId="1971">
    <w:name w:val="表格内文字"/>
    <w:basedOn w:val="1"/>
    <w:qFormat/>
    <w:uiPriority w:val="0"/>
    <w:pPr>
      <w:spacing w:line="300" w:lineRule="atLeast"/>
      <w:ind w:firstLine="200" w:firstLineChars="200"/>
    </w:pPr>
    <w:rPr>
      <w:rFonts w:ascii="Arial" w:hAnsi="Arial" w:eastAsia="仿宋" w:cs="Times New Roman"/>
      <w:sz w:val="18"/>
      <w:szCs w:val="21"/>
    </w:rPr>
  </w:style>
  <w:style w:type="paragraph" w:customStyle="1" w:styleId="1972">
    <w:name w:val="xl140"/>
    <w:basedOn w:val="1"/>
    <w:qFormat/>
    <w:uiPriority w:val="0"/>
    <w:pPr>
      <w:widowControl/>
      <w:pBdr>
        <w:left w:val="single" w:color="auto" w:sz="4" w:space="0"/>
        <w:right w:val="single" w:color="auto" w:sz="4" w:space="0"/>
      </w:pBdr>
      <w:spacing w:before="100" w:beforeAutospacing="1" w:after="100" w:afterAutospacing="1"/>
      <w:ind w:firstLine="200" w:firstLineChars="200"/>
      <w:jc w:val="center"/>
    </w:pPr>
    <w:rPr>
      <w:rFonts w:ascii="宋体" w:hAnsi="宋体" w:eastAsia="仿宋" w:cs="宋体"/>
      <w:kern w:val="0"/>
      <w:sz w:val="20"/>
      <w:szCs w:val="21"/>
    </w:rPr>
  </w:style>
  <w:style w:type="paragraph" w:customStyle="1" w:styleId="1973">
    <w:name w:val="正文居中"/>
    <w:basedOn w:val="1"/>
    <w:next w:val="86"/>
    <w:qFormat/>
    <w:uiPriority w:val="0"/>
    <w:pPr>
      <w:adjustRightInd w:val="0"/>
      <w:snapToGrid w:val="0"/>
      <w:spacing w:line="360" w:lineRule="auto"/>
      <w:ind w:firstLine="200" w:firstLineChars="200"/>
      <w:jc w:val="center"/>
    </w:pPr>
    <w:rPr>
      <w:rFonts w:ascii="Arial" w:hAnsi="Arial" w:eastAsia="仿宋" w:cs="Times New Roman"/>
      <w:sz w:val="24"/>
    </w:rPr>
  </w:style>
  <w:style w:type="paragraph" w:customStyle="1" w:styleId="1974">
    <w:name w:val="xl141"/>
    <w:basedOn w:val="1"/>
    <w:qFormat/>
    <w:uiPriority w:val="0"/>
    <w:pPr>
      <w:widowControl/>
      <w:pBdr>
        <w:left w:val="single" w:color="auto" w:sz="4" w:space="0"/>
        <w:bottom w:val="single" w:color="auto" w:sz="4" w:space="0"/>
        <w:right w:val="single" w:color="auto" w:sz="4" w:space="0"/>
      </w:pBdr>
      <w:spacing w:before="100" w:beforeAutospacing="1" w:after="100" w:afterAutospacing="1"/>
      <w:ind w:firstLine="200" w:firstLineChars="200"/>
      <w:jc w:val="center"/>
    </w:pPr>
    <w:rPr>
      <w:rFonts w:ascii="宋体" w:hAnsi="宋体" w:eastAsia="仿宋" w:cs="宋体"/>
      <w:kern w:val="0"/>
      <w:sz w:val="20"/>
      <w:szCs w:val="21"/>
    </w:rPr>
  </w:style>
  <w:style w:type="paragraph" w:customStyle="1" w:styleId="1975">
    <w:name w:val="xl142"/>
    <w:basedOn w:val="1"/>
    <w:qFormat/>
    <w:uiPriority w:val="0"/>
    <w:pPr>
      <w:widowControl/>
      <w:pBdr>
        <w:top w:val="single" w:color="auto" w:sz="4" w:space="0"/>
        <w:left w:val="single" w:color="auto" w:sz="8" w:space="0"/>
        <w:right w:val="single" w:color="auto" w:sz="4" w:space="0"/>
      </w:pBdr>
      <w:spacing w:before="100" w:beforeAutospacing="1" w:after="100" w:afterAutospacing="1"/>
      <w:ind w:firstLine="200" w:firstLineChars="200"/>
      <w:jc w:val="center"/>
    </w:pPr>
    <w:rPr>
      <w:rFonts w:ascii="宋体" w:hAnsi="宋体" w:eastAsia="仿宋" w:cs="宋体"/>
      <w:kern w:val="0"/>
      <w:sz w:val="20"/>
      <w:szCs w:val="21"/>
    </w:rPr>
  </w:style>
  <w:style w:type="paragraph" w:customStyle="1" w:styleId="1976">
    <w:name w:val="样式 正文首行缩进 2 + Tahoma 四号 首行缩进:  2 字符1"/>
    <w:basedOn w:val="87"/>
    <w:qFormat/>
    <w:uiPriority w:val="0"/>
    <w:pPr>
      <w:spacing w:after="0" w:line="360" w:lineRule="auto"/>
      <w:ind w:left="0" w:leftChars="0" w:firstLine="560"/>
    </w:pPr>
    <w:rPr>
      <w:rFonts w:ascii="Tahoma" w:hAnsi="Tahoma" w:cs="宋体"/>
      <w:szCs w:val="20"/>
      <w:lang w:val="en-US"/>
    </w:rPr>
  </w:style>
  <w:style w:type="paragraph" w:customStyle="1" w:styleId="1977">
    <w:name w:val="xl143"/>
    <w:basedOn w:val="1"/>
    <w:qFormat/>
    <w:uiPriority w:val="0"/>
    <w:pPr>
      <w:widowControl/>
      <w:pBdr>
        <w:left w:val="single" w:color="auto" w:sz="8" w:space="0"/>
        <w:right w:val="single" w:color="auto" w:sz="4" w:space="0"/>
      </w:pBdr>
      <w:spacing w:before="100" w:beforeAutospacing="1" w:after="100" w:afterAutospacing="1"/>
      <w:ind w:firstLine="200" w:firstLineChars="200"/>
      <w:jc w:val="center"/>
    </w:pPr>
    <w:rPr>
      <w:rFonts w:ascii="宋体" w:hAnsi="宋体" w:eastAsia="仿宋" w:cs="宋体"/>
      <w:kern w:val="0"/>
      <w:sz w:val="20"/>
      <w:szCs w:val="21"/>
    </w:rPr>
  </w:style>
  <w:style w:type="paragraph" w:customStyle="1" w:styleId="1978">
    <w:name w:val="Table Description--F8"/>
    <w:next w:val="1"/>
    <w:qFormat/>
    <w:uiPriority w:val="0"/>
    <w:pPr>
      <w:keepNext/>
      <w:snapToGrid w:val="0"/>
      <w:spacing w:before="160" w:after="80"/>
      <w:ind w:left="1701"/>
      <w:jc w:val="center"/>
    </w:pPr>
    <w:rPr>
      <w:rFonts w:ascii="Times New Roman" w:hAnsi="Times New Roman" w:eastAsia="黑体" w:cs="Times New Roman"/>
      <w:sz w:val="18"/>
      <w:lang w:val="en-US" w:eastAsia="zh-CN" w:bidi="ar-SA"/>
    </w:rPr>
  </w:style>
  <w:style w:type="paragraph" w:customStyle="1" w:styleId="1979">
    <w:name w:val="xl144"/>
    <w:basedOn w:val="1"/>
    <w:qFormat/>
    <w:uiPriority w:val="0"/>
    <w:pPr>
      <w:widowControl/>
      <w:pBdr>
        <w:top w:val="single" w:color="auto" w:sz="4" w:space="0"/>
        <w:left w:val="single" w:color="auto" w:sz="4" w:space="0"/>
        <w:right w:val="single" w:color="auto" w:sz="4" w:space="0"/>
      </w:pBdr>
      <w:spacing w:before="100" w:beforeAutospacing="1" w:after="100" w:afterAutospacing="1"/>
      <w:ind w:firstLine="200" w:firstLineChars="200"/>
      <w:jc w:val="center"/>
    </w:pPr>
    <w:rPr>
      <w:rFonts w:ascii="宋体" w:hAnsi="宋体" w:eastAsia="仿宋" w:cs="宋体"/>
      <w:color w:val="000000"/>
      <w:kern w:val="0"/>
      <w:sz w:val="20"/>
      <w:szCs w:val="21"/>
    </w:rPr>
  </w:style>
  <w:style w:type="paragraph" w:customStyle="1" w:styleId="1980">
    <w:name w:val="xl145"/>
    <w:basedOn w:val="1"/>
    <w:qFormat/>
    <w:uiPriority w:val="0"/>
    <w:pPr>
      <w:widowControl/>
      <w:pBdr>
        <w:left w:val="single" w:color="auto" w:sz="4" w:space="0"/>
        <w:right w:val="single" w:color="auto" w:sz="4" w:space="0"/>
      </w:pBdr>
      <w:spacing w:before="100" w:beforeAutospacing="1" w:after="100" w:afterAutospacing="1"/>
      <w:ind w:firstLine="200" w:firstLineChars="200"/>
      <w:jc w:val="center"/>
    </w:pPr>
    <w:rPr>
      <w:rFonts w:ascii="宋体" w:hAnsi="宋体" w:eastAsia="仿宋" w:cs="宋体"/>
      <w:color w:val="000000"/>
      <w:kern w:val="0"/>
      <w:sz w:val="20"/>
      <w:szCs w:val="21"/>
    </w:rPr>
  </w:style>
  <w:style w:type="paragraph" w:customStyle="1" w:styleId="1981">
    <w:name w:val="Char1 Char Char Char Char Char Char Char Char Char Char"/>
    <w:basedOn w:val="1"/>
    <w:qFormat/>
    <w:uiPriority w:val="0"/>
    <w:pPr>
      <w:adjustRightInd w:val="0"/>
      <w:spacing w:line="360" w:lineRule="auto"/>
      <w:ind w:firstLine="200" w:firstLineChars="200"/>
    </w:pPr>
    <w:rPr>
      <w:rFonts w:ascii="Arial" w:hAnsi="Arial" w:eastAsia="仿宋" w:cs="Times New Roman"/>
      <w:kern w:val="0"/>
      <w:sz w:val="24"/>
      <w:szCs w:val="21"/>
    </w:rPr>
  </w:style>
  <w:style w:type="paragraph" w:customStyle="1" w:styleId="1982">
    <w:name w:val="xl146"/>
    <w:basedOn w:val="1"/>
    <w:qFormat/>
    <w:uiPriority w:val="0"/>
    <w:pPr>
      <w:widowControl/>
      <w:pBdr>
        <w:left w:val="single" w:color="auto" w:sz="4" w:space="0"/>
        <w:bottom w:val="single" w:color="auto" w:sz="4" w:space="0"/>
        <w:right w:val="single" w:color="auto" w:sz="4" w:space="0"/>
      </w:pBdr>
      <w:spacing w:before="100" w:beforeAutospacing="1" w:after="100" w:afterAutospacing="1"/>
      <w:ind w:firstLine="200" w:firstLineChars="200"/>
      <w:jc w:val="center"/>
    </w:pPr>
    <w:rPr>
      <w:rFonts w:ascii="宋体" w:hAnsi="宋体" w:eastAsia="仿宋" w:cs="宋体"/>
      <w:color w:val="000000"/>
      <w:kern w:val="0"/>
      <w:sz w:val="20"/>
      <w:szCs w:val="21"/>
    </w:rPr>
  </w:style>
  <w:style w:type="paragraph" w:customStyle="1" w:styleId="1983">
    <w:name w:val="xl147"/>
    <w:basedOn w:val="1"/>
    <w:qFormat/>
    <w:uiPriority w:val="0"/>
    <w:pPr>
      <w:widowControl/>
      <w:pBdr>
        <w:top w:val="single" w:color="auto" w:sz="4" w:space="0"/>
        <w:left w:val="single" w:color="auto" w:sz="8" w:space="0"/>
        <w:bottom w:val="single" w:color="auto" w:sz="8" w:space="0"/>
        <w:right w:val="single" w:color="auto" w:sz="4" w:space="0"/>
      </w:pBdr>
      <w:shd w:val="clear" w:color="000000" w:fill="969696"/>
      <w:spacing w:before="100" w:beforeAutospacing="1" w:after="100" w:afterAutospacing="1"/>
      <w:ind w:firstLine="200" w:firstLineChars="200"/>
      <w:jc w:val="center"/>
    </w:pPr>
    <w:rPr>
      <w:rFonts w:ascii="宋体" w:hAnsi="宋体" w:eastAsia="仿宋" w:cs="宋体"/>
      <w:b/>
      <w:bCs/>
      <w:kern w:val="0"/>
      <w:sz w:val="20"/>
      <w:szCs w:val="21"/>
    </w:rPr>
  </w:style>
  <w:style w:type="paragraph" w:customStyle="1" w:styleId="1984">
    <w:name w:val="xl148"/>
    <w:basedOn w:val="1"/>
    <w:qFormat/>
    <w:uiPriority w:val="0"/>
    <w:pPr>
      <w:widowControl/>
      <w:pBdr>
        <w:top w:val="single" w:color="auto" w:sz="4" w:space="0"/>
        <w:left w:val="single" w:color="auto" w:sz="4" w:space="0"/>
        <w:bottom w:val="single" w:color="auto" w:sz="8" w:space="0"/>
        <w:right w:val="single" w:color="auto" w:sz="4" w:space="0"/>
      </w:pBdr>
      <w:shd w:val="clear" w:color="000000" w:fill="969696"/>
      <w:spacing w:before="100" w:beforeAutospacing="1" w:after="100" w:afterAutospacing="1"/>
      <w:ind w:firstLine="200" w:firstLineChars="200"/>
      <w:jc w:val="center"/>
    </w:pPr>
    <w:rPr>
      <w:rFonts w:ascii="宋体" w:hAnsi="宋体" w:eastAsia="仿宋" w:cs="宋体"/>
      <w:b/>
      <w:bCs/>
      <w:kern w:val="0"/>
      <w:sz w:val="20"/>
      <w:szCs w:val="21"/>
    </w:rPr>
  </w:style>
  <w:style w:type="paragraph" w:customStyle="1" w:styleId="1985">
    <w:name w:val="xl149"/>
    <w:basedOn w:val="1"/>
    <w:qFormat/>
    <w:uiPriority w:val="0"/>
    <w:pPr>
      <w:widowControl/>
      <w:spacing w:before="100" w:beforeAutospacing="1" w:after="100" w:afterAutospacing="1"/>
      <w:ind w:firstLine="200" w:firstLineChars="200"/>
      <w:jc w:val="center"/>
    </w:pPr>
    <w:rPr>
      <w:rFonts w:ascii="宋体" w:hAnsi="宋体" w:eastAsia="仿宋" w:cs="宋体"/>
      <w:b/>
      <w:bCs/>
      <w:kern w:val="0"/>
      <w:sz w:val="28"/>
      <w:szCs w:val="28"/>
    </w:rPr>
  </w:style>
  <w:style w:type="paragraph" w:customStyle="1" w:styleId="1986">
    <w:name w:val="标题 5(智慧花都)"/>
    <w:basedOn w:val="8"/>
    <w:qFormat/>
    <w:uiPriority w:val="99"/>
    <w:pPr>
      <w:tabs>
        <w:tab w:val="left" w:pos="360"/>
        <w:tab w:val="left" w:pos="1080"/>
      </w:tabs>
      <w:spacing w:before="120" w:after="120" w:line="400" w:lineRule="exact"/>
      <w:ind w:left="1008" w:firstLine="288"/>
    </w:pPr>
    <w:rPr>
      <w:rFonts w:ascii="仿宋_GB2312" w:hAnsi="仿宋" w:eastAsia="黑体" w:cs="Times New Roman"/>
      <w:b w:val="0"/>
      <w:kern w:val="44"/>
    </w:rPr>
  </w:style>
  <w:style w:type="paragraph" w:customStyle="1" w:styleId="1987">
    <w:name w:val="xl150"/>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ind w:firstLine="200" w:firstLineChars="200"/>
      <w:jc w:val="center"/>
    </w:pPr>
    <w:rPr>
      <w:rFonts w:ascii="宋体" w:hAnsi="宋体" w:eastAsia="仿宋" w:cs="宋体"/>
      <w:color w:val="E26B0A"/>
      <w:kern w:val="0"/>
      <w:sz w:val="20"/>
      <w:szCs w:val="21"/>
    </w:rPr>
  </w:style>
  <w:style w:type="paragraph" w:customStyle="1" w:styleId="1988">
    <w:name w:val="xl151"/>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ind w:firstLine="200" w:firstLineChars="200"/>
      <w:jc w:val="center"/>
    </w:pPr>
    <w:rPr>
      <w:rFonts w:ascii="宋体" w:hAnsi="宋体" w:eastAsia="仿宋" w:cs="宋体"/>
      <w:color w:val="E26B0A"/>
      <w:kern w:val="0"/>
      <w:sz w:val="20"/>
      <w:szCs w:val="21"/>
    </w:rPr>
  </w:style>
  <w:style w:type="paragraph" w:customStyle="1" w:styleId="1989">
    <w:name w:val="font26"/>
    <w:basedOn w:val="1"/>
    <w:qFormat/>
    <w:uiPriority w:val="0"/>
    <w:pPr>
      <w:widowControl/>
      <w:spacing w:before="100" w:beforeAutospacing="1" w:after="100" w:afterAutospacing="1"/>
      <w:ind w:firstLine="200" w:firstLineChars="200"/>
      <w:jc w:val="left"/>
    </w:pPr>
    <w:rPr>
      <w:rFonts w:ascii="宋体" w:hAnsi="宋体" w:eastAsia="仿宋" w:cs="宋体"/>
      <w:kern w:val="0"/>
      <w:sz w:val="20"/>
      <w:szCs w:val="21"/>
    </w:rPr>
  </w:style>
  <w:style w:type="paragraph" w:customStyle="1" w:styleId="1990">
    <w:name w:val="标题 4(智慧花都)"/>
    <w:basedOn w:val="7"/>
    <w:qFormat/>
    <w:uiPriority w:val="99"/>
    <w:pPr>
      <w:widowControl/>
      <w:tabs>
        <w:tab w:val="left" w:pos="360"/>
        <w:tab w:val="left" w:pos="912"/>
      </w:tabs>
      <w:spacing w:before="120" w:beforeLines="50" w:after="120" w:line="400" w:lineRule="exact"/>
      <w:ind w:firstLine="288"/>
    </w:pPr>
    <w:rPr>
      <w:rFonts w:ascii="仿宋" w:hAnsi="仿宋" w:eastAsia="仿宋" w:cs="Times New Roman"/>
      <w:b w:val="0"/>
      <w:bCs w:val="0"/>
      <w:kern w:val="44"/>
    </w:rPr>
  </w:style>
  <w:style w:type="paragraph" w:customStyle="1" w:styleId="1991">
    <w:name w:val="font27"/>
    <w:basedOn w:val="1"/>
    <w:qFormat/>
    <w:uiPriority w:val="0"/>
    <w:pPr>
      <w:widowControl/>
      <w:spacing w:before="100" w:beforeAutospacing="1" w:after="100" w:afterAutospacing="1"/>
      <w:ind w:firstLine="200" w:firstLineChars="200"/>
      <w:jc w:val="left"/>
    </w:pPr>
    <w:rPr>
      <w:rFonts w:ascii="宋体" w:hAnsi="宋体" w:eastAsia="仿宋" w:cs="宋体"/>
      <w:kern w:val="0"/>
      <w:sz w:val="20"/>
      <w:szCs w:val="21"/>
    </w:rPr>
  </w:style>
  <w:style w:type="paragraph" w:customStyle="1" w:styleId="1992">
    <w:name w:val="font28"/>
    <w:basedOn w:val="1"/>
    <w:qFormat/>
    <w:uiPriority w:val="0"/>
    <w:pPr>
      <w:widowControl/>
      <w:spacing w:before="100" w:beforeAutospacing="1" w:after="100" w:afterAutospacing="1"/>
      <w:ind w:firstLine="200" w:firstLineChars="200"/>
      <w:jc w:val="left"/>
    </w:pPr>
    <w:rPr>
      <w:rFonts w:ascii="宋体" w:hAnsi="宋体" w:eastAsia="仿宋" w:cs="宋体"/>
      <w:kern w:val="0"/>
      <w:sz w:val="20"/>
      <w:szCs w:val="21"/>
    </w:rPr>
  </w:style>
  <w:style w:type="paragraph" w:customStyle="1" w:styleId="1993">
    <w:name w:val="font29"/>
    <w:basedOn w:val="1"/>
    <w:qFormat/>
    <w:uiPriority w:val="0"/>
    <w:pPr>
      <w:widowControl/>
      <w:spacing w:before="100" w:beforeAutospacing="1" w:after="100" w:afterAutospacing="1"/>
      <w:ind w:firstLine="200" w:firstLineChars="200"/>
      <w:jc w:val="left"/>
    </w:pPr>
    <w:rPr>
      <w:rFonts w:ascii="宋体" w:hAnsi="宋体" w:eastAsia="仿宋" w:cs="宋体"/>
      <w:kern w:val="0"/>
      <w:sz w:val="20"/>
      <w:szCs w:val="21"/>
    </w:rPr>
  </w:style>
  <w:style w:type="paragraph" w:customStyle="1" w:styleId="1994">
    <w:name w:val="Char Char Char Char Char Char Char Char Char Char Char Char Char"/>
    <w:basedOn w:val="1"/>
    <w:qFormat/>
    <w:uiPriority w:val="0"/>
    <w:pPr>
      <w:spacing w:line="240" w:lineRule="atLeast"/>
      <w:ind w:left="420" w:firstLine="420" w:firstLineChars="200"/>
    </w:pPr>
    <w:rPr>
      <w:rFonts w:ascii="Arial" w:hAnsi="Arial" w:eastAsia="仿宋" w:cs="Times New Roman"/>
      <w:sz w:val="24"/>
    </w:rPr>
  </w:style>
  <w:style w:type="paragraph" w:customStyle="1" w:styleId="1995">
    <w:name w:val="封面标准英文名称"/>
    <w:basedOn w:val="1"/>
    <w:qFormat/>
    <w:uiPriority w:val="0"/>
    <w:pPr>
      <w:spacing w:before="370" w:after="100" w:afterAutospacing="1" w:line="400" w:lineRule="exact"/>
      <w:ind w:firstLine="200" w:firstLineChars="200"/>
      <w:jc w:val="center"/>
    </w:pPr>
    <w:rPr>
      <w:rFonts w:ascii="Arial" w:hAnsi="Arial" w:eastAsia="方正仿宋_GBK" w:cs="Times New Roman"/>
      <w:kern w:val="0"/>
      <w:sz w:val="28"/>
      <w:szCs w:val="28"/>
    </w:rPr>
  </w:style>
  <w:style w:type="paragraph" w:customStyle="1" w:styleId="1996">
    <w:name w:val="文件标识号"/>
    <w:basedOn w:val="1"/>
    <w:qFormat/>
    <w:uiPriority w:val="0"/>
    <w:pPr>
      <w:widowControl/>
      <w:spacing w:before="120" w:after="120" w:line="1440" w:lineRule="auto"/>
      <w:ind w:firstLine="425" w:firstLineChars="200"/>
      <w:jc w:val="center"/>
    </w:pPr>
    <w:rPr>
      <w:rFonts w:ascii="Cambria Math" w:hAnsi="华文中宋" w:eastAsia="Wingdings" w:cs="华文中宋"/>
      <w:spacing w:val="10"/>
      <w:kern w:val="21"/>
      <w:sz w:val="32"/>
      <w:szCs w:val="21"/>
      <w:lang w:eastAsia="en-US" w:bidi="en-US"/>
    </w:rPr>
  </w:style>
  <w:style w:type="paragraph" w:customStyle="1" w:styleId="1997">
    <w:name w:val="样式 首行缩进:  4 字符"/>
    <w:basedOn w:val="1"/>
    <w:qFormat/>
    <w:uiPriority w:val="0"/>
    <w:pPr>
      <w:tabs>
        <w:tab w:val="left" w:pos="900"/>
      </w:tabs>
      <w:spacing w:before="25" w:after="25" w:line="360" w:lineRule="auto"/>
      <w:ind w:left="900" w:hanging="420" w:firstLineChars="200"/>
    </w:pPr>
    <w:rPr>
      <w:rFonts w:ascii="宋体" w:hAnsi="Arial" w:eastAsia="仿宋" w:cs="Times New Roman"/>
      <w:kern w:val="0"/>
      <w:sz w:val="24"/>
      <w:szCs w:val="21"/>
    </w:rPr>
  </w:style>
  <w:style w:type="paragraph" w:customStyle="1" w:styleId="1998">
    <w:name w:val="文档结构图3"/>
    <w:basedOn w:val="1"/>
    <w:qFormat/>
    <w:uiPriority w:val="0"/>
    <w:pPr>
      <w:spacing w:line="360" w:lineRule="auto"/>
      <w:ind w:firstLine="200" w:firstLineChars="200"/>
    </w:pPr>
    <w:rPr>
      <w:rFonts w:ascii="宋体" w:hAnsi="Arial" w:eastAsia="仿宋" w:cs="Times New Roman"/>
      <w:sz w:val="18"/>
      <w:szCs w:val="18"/>
    </w:rPr>
  </w:style>
  <w:style w:type="paragraph" w:customStyle="1" w:styleId="1999">
    <w:name w:val="b2"/>
    <w:basedOn w:val="1"/>
    <w:qFormat/>
    <w:uiPriority w:val="0"/>
    <w:pPr>
      <w:numPr>
        <w:ilvl w:val="0"/>
        <w:numId w:val="77"/>
      </w:numPr>
      <w:tabs>
        <w:tab w:val="left" w:pos="0"/>
      </w:tabs>
      <w:spacing w:line="360" w:lineRule="auto"/>
      <w:ind w:firstLine="0" w:firstLineChars="200"/>
    </w:pPr>
    <w:rPr>
      <w:rFonts w:ascii="宋体" w:hAnsi="宋体" w:eastAsia="仿宋" w:cs="Times New Roman"/>
      <w:sz w:val="24"/>
      <w:szCs w:val="21"/>
    </w:rPr>
  </w:style>
  <w:style w:type="paragraph" w:customStyle="1" w:styleId="2000">
    <w:name w:val="标题 11"/>
    <w:basedOn w:val="1"/>
    <w:next w:val="1"/>
    <w:qFormat/>
    <w:uiPriority w:val="0"/>
    <w:pPr>
      <w:keepNext/>
      <w:keepLines/>
      <w:spacing w:before="340" w:after="330" w:line="578" w:lineRule="auto"/>
      <w:ind w:left="432" w:hanging="432" w:firstLineChars="200"/>
      <w:outlineLvl w:val="0"/>
    </w:pPr>
    <w:rPr>
      <w:rFonts w:ascii="Calibri" w:hAnsi="Calibri" w:eastAsia="仿宋" w:cs="黑体"/>
      <w:b/>
      <w:bCs/>
      <w:kern w:val="44"/>
      <w:sz w:val="44"/>
      <w:szCs w:val="44"/>
    </w:rPr>
  </w:style>
  <w:style w:type="paragraph" w:customStyle="1" w:styleId="2001">
    <w:name w:val="标题 21"/>
    <w:basedOn w:val="1"/>
    <w:next w:val="1"/>
    <w:unhideWhenUsed/>
    <w:qFormat/>
    <w:uiPriority w:val="0"/>
    <w:pPr>
      <w:keepNext/>
      <w:keepLines/>
      <w:spacing w:before="260" w:after="260" w:line="416" w:lineRule="auto"/>
      <w:ind w:left="576" w:hanging="576" w:firstLineChars="200"/>
      <w:outlineLvl w:val="1"/>
    </w:pPr>
    <w:rPr>
      <w:rFonts w:ascii="Cambria" w:hAnsi="Cambria" w:eastAsia="仿宋" w:cs="黑体"/>
      <w:b/>
      <w:bCs/>
      <w:sz w:val="32"/>
      <w:szCs w:val="32"/>
    </w:rPr>
  </w:style>
  <w:style w:type="paragraph" w:customStyle="1" w:styleId="2002">
    <w:name w:val="FUNO标题1"/>
    <w:next w:val="759"/>
    <w:qFormat/>
    <w:uiPriority w:val="0"/>
    <w:pPr>
      <w:spacing w:beforeLines="50" w:afterLines="50"/>
      <w:ind w:left="425" w:hanging="425"/>
      <w:outlineLvl w:val="0"/>
    </w:pPr>
    <w:rPr>
      <w:rFonts w:ascii="Arial Unicode MS" w:hAnsi="Arial Unicode MS" w:eastAsia="黑体" w:cs="Times New Roman"/>
      <w:b/>
      <w:kern w:val="2"/>
      <w:sz w:val="44"/>
      <w:szCs w:val="21"/>
      <w:lang w:val="en-US" w:eastAsia="zh-CN" w:bidi="ar-SA"/>
    </w:rPr>
  </w:style>
  <w:style w:type="paragraph" w:customStyle="1" w:styleId="2003">
    <w:name w:val="FUNO标题2"/>
    <w:next w:val="759"/>
    <w:qFormat/>
    <w:uiPriority w:val="0"/>
    <w:pPr>
      <w:spacing w:beforeLines="50" w:afterLines="50"/>
      <w:ind w:left="425" w:hanging="425"/>
      <w:outlineLvl w:val="1"/>
    </w:pPr>
    <w:rPr>
      <w:rFonts w:ascii="Arial Unicode MS" w:hAnsi="Arial Unicode MS" w:eastAsia="宋体" w:cs="Times New Roman"/>
      <w:b/>
      <w:kern w:val="2"/>
      <w:sz w:val="36"/>
      <w:szCs w:val="21"/>
      <w:lang w:val="en-US" w:eastAsia="zh-CN" w:bidi="ar-SA"/>
    </w:rPr>
  </w:style>
  <w:style w:type="paragraph" w:customStyle="1" w:styleId="2004">
    <w:name w:val="FUNO标题3"/>
    <w:next w:val="759"/>
    <w:qFormat/>
    <w:uiPriority w:val="0"/>
    <w:pPr>
      <w:spacing w:beforeLines="50" w:afterLines="50"/>
      <w:ind w:left="425" w:hanging="425"/>
      <w:outlineLvl w:val="2"/>
    </w:pPr>
    <w:rPr>
      <w:rFonts w:ascii="Arial Unicode MS" w:hAnsi="Arial Unicode MS" w:eastAsia="宋体" w:cs="Times New Roman"/>
      <w:b/>
      <w:kern w:val="2"/>
      <w:sz w:val="32"/>
      <w:szCs w:val="21"/>
      <w:lang w:val="en-US" w:eastAsia="zh-CN" w:bidi="ar-SA"/>
    </w:rPr>
  </w:style>
  <w:style w:type="paragraph" w:customStyle="1" w:styleId="2005">
    <w:name w:val="GP正文(首行缩进)"/>
    <w:basedOn w:val="1"/>
    <w:qFormat/>
    <w:uiPriority w:val="0"/>
    <w:pPr>
      <w:spacing w:line="360" w:lineRule="auto"/>
      <w:ind w:firstLine="200" w:firstLineChars="200"/>
      <w:jc w:val="left"/>
    </w:pPr>
    <w:rPr>
      <w:rFonts w:ascii="Arial" w:hAnsi="Arial" w:eastAsia="仿宋" w:cs="Times New Roman"/>
      <w:sz w:val="24"/>
      <w:szCs w:val="21"/>
    </w:rPr>
  </w:style>
  <w:style w:type="paragraph" w:customStyle="1" w:styleId="2006">
    <w:name w:val="1级标题"/>
    <w:basedOn w:val="1"/>
    <w:qFormat/>
    <w:uiPriority w:val="0"/>
    <w:pPr>
      <w:keepLines/>
      <w:pageBreakBefore/>
      <w:spacing w:before="240" w:after="240" w:line="360" w:lineRule="auto"/>
      <w:ind w:left="425"/>
      <w:contextualSpacing/>
      <w:jc w:val="left"/>
      <w:outlineLvl w:val="0"/>
    </w:pPr>
    <w:rPr>
      <w:rFonts w:ascii="黑体" w:hAnsi="黑体" w:eastAsia="黑体" w:cs="Times New Roman"/>
      <w:kern w:val="0"/>
      <w:sz w:val="36"/>
      <w:szCs w:val="36"/>
      <w:lang w:eastAsia="en-US" w:bidi="en-US"/>
    </w:rPr>
  </w:style>
  <w:style w:type="paragraph" w:customStyle="1" w:styleId="2007">
    <w:name w:val="小四图片"/>
    <w:basedOn w:val="1"/>
    <w:qFormat/>
    <w:uiPriority w:val="0"/>
    <w:pPr>
      <w:ind w:firstLine="200" w:firstLineChars="200"/>
      <w:jc w:val="center"/>
    </w:pPr>
    <w:rPr>
      <w:rFonts w:ascii="Arial" w:hAnsi="Arial" w:eastAsia="仿宋" w:cs="Times New Roman"/>
      <w:sz w:val="24"/>
      <w:bdr w:val="single" w:color="auto" w:sz="4" w:space="0"/>
    </w:rPr>
  </w:style>
  <w:style w:type="paragraph" w:customStyle="1" w:styleId="2008">
    <w:name w:val="小四列表"/>
    <w:basedOn w:val="1"/>
    <w:qFormat/>
    <w:uiPriority w:val="0"/>
    <w:pPr>
      <w:numPr>
        <w:ilvl w:val="0"/>
        <w:numId w:val="78"/>
      </w:numPr>
      <w:tabs>
        <w:tab w:val="left" w:pos="420"/>
        <w:tab w:val="clear" w:pos="425"/>
      </w:tabs>
      <w:spacing w:line="360" w:lineRule="auto"/>
      <w:ind w:firstLine="200" w:firstLineChars="200"/>
    </w:pPr>
    <w:rPr>
      <w:rFonts w:ascii="Arial" w:hAnsi="Arial" w:eastAsia="仿宋" w:cs="Times New Roman"/>
      <w:sz w:val="24"/>
    </w:rPr>
  </w:style>
  <w:style w:type="paragraph" w:customStyle="1" w:styleId="2009">
    <w:name w:val="商务1"/>
    <w:basedOn w:val="4"/>
    <w:qFormat/>
    <w:uiPriority w:val="0"/>
    <w:pPr>
      <w:tabs>
        <w:tab w:val="left" w:pos="360"/>
      </w:tabs>
      <w:spacing w:before="20" w:after="20" w:line="360" w:lineRule="auto"/>
      <w:ind w:left="0" w:firstLine="0"/>
      <w:jc w:val="left"/>
    </w:pPr>
    <w:rPr>
      <w:rFonts w:ascii="Times New Roman" w:hAnsi="Times New Roman" w:eastAsia="黑体" w:cs="Times New Roman"/>
      <w:sz w:val="36"/>
      <w:szCs w:val="20"/>
    </w:rPr>
  </w:style>
  <w:style w:type="paragraph" w:customStyle="1" w:styleId="2010">
    <w:name w:val="Normal H1"/>
    <w:next w:val="22"/>
    <w:qFormat/>
    <w:uiPriority w:val="0"/>
    <w:pPr>
      <w:numPr>
        <w:ilvl w:val="6"/>
        <w:numId w:val="51"/>
      </w:numPr>
      <w:tabs>
        <w:tab w:val="left" w:pos="2940"/>
      </w:tabs>
      <w:spacing w:after="120" w:line="276" w:lineRule="auto"/>
      <w:ind w:left="2940" w:hanging="420"/>
      <w:outlineLvl w:val="3"/>
    </w:pPr>
    <w:rPr>
      <w:rFonts w:ascii="Calibri" w:hAnsi="Calibri" w:eastAsia="宋体" w:cs="Times New Roman"/>
      <w:sz w:val="21"/>
      <w:szCs w:val="21"/>
      <w:lang w:val="en-US" w:eastAsia="zh-CN" w:bidi="ar-SA"/>
    </w:rPr>
  </w:style>
  <w:style w:type="paragraph" w:customStyle="1" w:styleId="2011">
    <w:name w:val="UseCase 1"/>
    <w:basedOn w:val="1"/>
    <w:qFormat/>
    <w:uiPriority w:val="0"/>
    <w:pPr>
      <w:widowControl/>
      <w:numPr>
        <w:ilvl w:val="0"/>
        <w:numId w:val="79"/>
      </w:numPr>
      <w:tabs>
        <w:tab w:val="left" w:pos="3360"/>
      </w:tabs>
      <w:spacing w:after="200" w:line="276" w:lineRule="auto"/>
      <w:ind w:left="3360" w:hanging="420" w:firstLineChars="200"/>
      <w:jc w:val="left"/>
      <w:outlineLvl w:val="7"/>
    </w:pPr>
    <w:rPr>
      <w:rFonts w:ascii="Arial" w:hAnsi="Arial" w:eastAsia="仿宋" w:cs="Times New Roman"/>
      <w:kern w:val="0"/>
      <w:sz w:val="22"/>
      <w:szCs w:val="22"/>
      <w:lang w:eastAsia="en-US" w:bidi="en-US"/>
    </w:rPr>
  </w:style>
  <w:style w:type="paragraph" w:customStyle="1" w:styleId="2012">
    <w:name w:val="Char Char3"/>
    <w:basedOn w:val="8"/>
    <w:qFormat/>
    <w:uiPriority w:val="0"/>
    <w:pPr>
      <w:tabs>
        <w:tab w:val="left" w:pos="360"/>
        <w:tab w:val="left" w:pos="1701"/>
        <w:tab w:val="left" w:pos="1854"/>
      </w:tabs>
      <w:spacing w:after="160" w:line="240" w:lineRule="exact"/>
      <w:ind w:left="1701" w:hanging="850"/>
      <w:jc w:val="left"/>
    </w:pPr>
    <w:rPr>
      <w:rFonts w:ascii="Verdana" w:hAnsi="Verdana" w:eastAsia="仿宋" w:cs="Times New Roman"/>
      <w:bCs w:val="0"/>
      <w:kern w:val="0"/>
      <w:sz w:val="20"/>
      <w:szCs w:val="20"/>
      <w:lang w:eastAsia="en-US"/>
    </w:rPr>
  </w:style>
  <w:style w:type="paragraph" w:customStyle="1" w:styleId="2013">
    <w:name w:val="Char Char Char1 Char Char Char Char Char Char Char Char Char Char Char Char Char Char Char Char Char Char Char Char Char Char Char Char Char Char Char Char Char Char Char"/>
    <w:basedOn w:val="1"/>
    <w:qFormat/>
    <w:uiPriority w:val="0"/>
    <w:pPr>
      <w:ind w:firstLine="200" w:firstLineChars="200"/>
    </w:pPr>
    <w:rPr>
      <w:rFonts w:ascii="Tahoma" w:hAnsi="Tahoma" w:eastAsia="仿宋" w:cs="Times New Roman"/>
      <w:sz w:val="24"/>
      <w:szCs w:val="21"/>
    </w:rPr>
  </w:style>
  <w:style w:type="paragraph" w:customStyle="1" w:styleId="2014">
    <w:name w:val="Char Char2"/>
    <w:basedOn w:val="1"/>
    <w:qFormat/>
    <w:uiPriority w:val="0"/>
    <w:pPr>
      <w:ind w:firstLine="200" w:firstLineChars="200"/>
    </w:pPr>
    <w:rPr>
      <w:rFonts w:ascii="Tahoma" w:hAnsi="Tahoma" w:eastAsia="Times New Roman" w:cs="Times New Roman"/>
      <w:sz w:val="24"/>
      <w:szCs w:val="21"/>
    </w:rPr>
  </w:style>
  <w:style w:type="paragraph" w:customStyle="1" w:styleId="2015">
    <w:name w:val="带数字排列文字项"/>
    <w:basedOn w:val="1"/>
    <w:qFormat/>
    <w:uiPriority w:val="0"/>
    <w:pPr>
      <w:tabs>
        <w:tab w:val="left" w:pos="480"/>
        <w:tab w:val="left" w:pos="840"/>
      </w:tabs>
      <w:spacing w:line="360" w:lineRule="auto"/>
      <w:ind w:left="840" w:hanging="420" w:firstLineChars="200"/>
    </w:pPr>
    <w:rPr>
      <w:rFonts w:ascii="宋体" w:hAnsi="宋体" w:eastAsia="仿宋" w:cs="Times New Roman"/>
      <w:sz w:val="24"/>
    </w:rPr>
  </w:style>
  <w:style w:type="paragraph" w:customStyle="1" w:styleId="2016">
    <w:name w:val="Char Char1 Char Char Char Char Char Char Char Char Char Char Char Char Char Char Char Char Char1 Char"/>
    <w:basedOn w:val="1"/>
    <w:qFormat/>
    <w:uiPriority w:val="0"/>
    <w:pPr>
      <w:widowControl/>
      <w:spacing w:after="160" w:line="240" w:lineRule="exact"/>
      <w:ind w:firstLine="200" w:firstLineChars="200"/>
      <w:jc w:val="left"/>
    </w:pPr>
    <w:rPr>
      <w:rFonts w:ascii="Verdana" w:hAnsi="Verdana" w:eastAsia="仿宋" w:cs="Times New Roman"/>
      <w:kern w:val="0"/>
      <w:sz w:val="20"/>
      <w:szCs w:val="21"/>
      <w:lang w:eastAsia="en-US"/>
    </w:rPr>
  </w:style>
  <w:style w:type="paragraph" w:customStyle="1" w:styleId="2017">
    <w:name w:val="Char Char2 Char"/>
    <w:basedOn w:val="1"/>
    <w:qFormat/>
    <w:uiPriority w:val="0"/>
    <w:pPr>
      <w:keepNext/>
      <w:keepLines/>
      <w:pageBreakBefore/>
      <w:tabs>
        <w:tab w:val="left" w:pos="845"/>
      </w:tabs>
      <w:ind w:left="845" w:hanging="420" w:firstLineChars="200"/>
    </w:pPr>
    <w:rPr>
      <w:rFonts w:ascii="Tahoma" w:hAnsi="Tahoma" w:eastAsia="仿宋" w:cs="Times New Roman"/>
      <w:sz w:val="24"/>
      <w:szCs w:val="21"/>
    </w:rPr>
  </w:style>
  <w:style w:type="paragraph" w:customStyle="1" w:styleId="2018">
    <w:name w:val="样式 def正文 + 首行缩进:  2 字符"/>
    <w:basedOn w:val="1"/>
    <w:qFormat/>
    <w:uiPriority w:val="0"/>
    <w:pPr>
      <w:widowControl/>
      <w:spacing w:line="360" w:lineRule="auto"/>
      <w:ind w:firstLine="480" w:firstLineChars="200"/>
      <w:jc w:val="left"/>
    </w:pPr>
    <w:rPr>
      <w:rFonts w:ascii="Arial" w:hAnsi="Arial" w:eastAsia="仿宋" w:cs="宋体"/>
      <w:kern w:val="0"/>
      <w:sz w:val="24"/>
      <w:szCs w:val="21"/>
    </w:rPr>
  </w:style>
  <w:style w:type="paragraph" w:customStyle="1" w:styleId="2019">
    <w:name w:val="CM81"/>
    <w:basedOn w:val="550"/>
    <w:next w:val="550"/>
    <w:qFormat/>
    <w:uiPriority w:val="99"/>
    <w:pPr>
      <w:spacing w:afterLines="50" w:line="360" w:lineRule="auto"/>
      <w:ind w:right="142" w:firstLine="480" w:firstLineChars="200"/>
    </w:pPr>
    <w:rPr>
      <w:rFonts w:ascii="宋体" w:hAnsi="宋体"/>
      <w:color w:val="auto"/>
    </w:rPr>
  </w:style>
  <w:style w:type="paragraph" w:customStyle="1" w:styleId="2020">
    <w:name w:val="Char2 Char Char Char"/>
    <w:basedOn w:val="1"/>
    <w:qFormat/>
    <w:uiPriority w:val="0"/>
    <w:pPr>
      <w:widowControl/>
      <w:spacing w:after="160" w:line="240" w:lineRule="exact"/>
      <w:ind w:firstLine="200" w:firstLineChars="200"/>
      <w:jc w:val="left"/>
    </w:pPr>
    <w:rPr>
      <w:rFonts w:ascii="宋体" w:hAnsi="宋体" w:eastAsia="仿宋" w:cs="宋体"/>
      <w:kern w:val="0"/>
      <w:sz w:val="24"/>
    </w:rPr>
  </w:style>
  <w:style w:type="paragraph" w:customStyle="1" w:styleId="2021">
    <w:name w:val="默认段落字体 Para Char Char Char Char Char Char1 Char Char Char Char"/>
    <w:basedOn w:val="1"/>
    <w:qFormat/>
    <w:uiPriority w:val="0"/>
    <w:pPr>
      <w:ind w:firstLine="200" w:firstLineChars="200"/>
    </w:pPr>
    <w:rPr>
      <w:rFonts w:ascii="Dotum" w:hAnsi="Dotum" w:eastAsia="仿宋" w:cs="Times New Roman"/>
      <w:kern w:val="0"/>
      <w:sz w:val="24"/>
      <w:szCs w:val="21"/>
    </w:rPr>
  </w:style>
  <w:style w:type="paragraph" w:customStyle="1" w:styleId="2022">
    <w:name w:val="页脚样式"/>
    <w:basedOn w:val="1"/>
    <w:qFormat/>
    <w:uiPriority w:val="0"/>
    <w:pPr>
      <w:keepNext/>
      <w:autoSpaceDE w:val="0"/>
      <w:autoSpaceDN w:val="0"/>
      <w:adjustRightInd w:val="0"/>
      <w:spacing w:line="360" w:lineRule="auto"/>
      <w:ind w:firstLine="200" w:firstLineChars="200"/>
      <w:jc w:val="left"/>
    </w:pPr>
    <w:rPr>
      <w:rFonts w:ascii="Arial" w:hAnsi="Arial" w:eastAsia="仿宋" w:cs="Times New Roman"/>
      <w:kern w:val="0"/>
      <w:sz w:val="18"/>
      <w:szCs w:val="21"/>
    </w:rPr>
  </w:style>
  <w:style w:type="paragraph" w:customStyle="1" w:styleId="2023">
    <w:name w:val="01.正文（首行缩进）"/>
    <w:basedOn w:val="1"/>
    <w:qFormat/>
    <w:uiPriority w:val="0"/>
    <w:pPr>
      <w:autoSpaceDE w:val="0"/>
      <w:autoSpaceDN w:val="0"/>
      <w:adjustRightInd w:val="0"/>
      <w:spacing w:beforeLines="50" w:after="200" w:afterLines="50" w:line="360" w:lineRule="auto"/>
      <w:ind w:firstLine="200" w:firstLineChars="200"/>
      <w:jc w:val="left"/>
    </w:pPr>
    <w:rPr>
      <w:rFonts w:ascii="Arial" w:hAnsi="Arial" w:eastAsia="仿宋" w:cs="Times New Roman"/>
      <w:kern w:val="0"/>
      <w:sz w:val="24"/>
      <w:szCs w:val="21"/>
    </w:rPr>
  </w:style>
  <w:style w:type="paragraph" w:customStyle="1" w:styleId="2024">
    <w:name w:val="正文段落"/>
    <w:basedOn w:val="1"/>
    <w:qFormat/>
    <w:uiPriority w:val="99"/>
    <w:pPr>
      <w:adjustRightInd w:val="0"/>
      <w:snapToGrid w:val="0"/>
      <w:spacing w:line="420" w:lineRule="atLeast"/>
      <w:ind w:firstLine="200" w:firstLineChars="200"/>
    </w:pPr>
    <w:rPr>
      <w:rFonts w:ascii="Arial" w:hAnsi="Arial" w:eastAsia="仿宋" w:cs="Times New Roman"/>
      <w:sz w:val="24"/>
    </w:rPr>
  </w:style>
  <w:style w:type="paragraph" w:customStyle="1" w:styleId="2025">
    <w:name w:val="表正文中"/>
    <w:qFormat/>
    <w:uiPriority w:val="0"/>
    <w:pPr>
      <w:spacing w:line="300" w:lineRule="atLeast"/>
      <w:jc w:val="center"/>
    </w:pPr>
    <w:rPr>
      <w:rFonts w:ascii="Times New Roman" w:hAnsi="Times New Roman" w:eastAsia="宋体" w:cs="Times New Roman"/>
      <w:kern w:val="2"/>
      <w:sz w:val="18"/>
      <w:szCs w:val="24"/>
      <w:lang w:val="en-US" w:eastAsia="zh-CN" w:bidi="ar-SA"/>
    </w:rPr>
  </w:style>
  <w:style w:type="paragraph" w:customStyle="1" w:styleId="2026">
    <w:name w:val="表正文左"/>
    <w:qFormat/>
    <w:uiPriority w:val="0"/>
    <w:pPr>
      <w:spacing w:line="300" w:lineRule="atLeast"/>
    </w:pPr>
    <w:rPr>
      <w:rFonts w:ascii="Times New Roman" w:hAnsi="Times New Roman" w:eastAsia="宋体" w:cs="Times New Roman"/>
      <w:kern w:val="2"/>
      <w:sz w:val="18"/>
      <w:szCs w:val="24"/>
      <w:lang w:val="en-US" w:eastAsia="zh-CN" w:bidi="ar-SA"/>
    </w:rPr>
  </w:style>
  <w:style w:type="paragraph" w:customStyle="1" w:styleId="2027">
    <w:name w:val="Char Char Char Char Char1 Char Char Char Char Char"/>
    <w:basedOn w:val="1"/>
    <w:qFormat/>
    <w:uiPriority w:val="0"/>
    <w:pPr>
      <w:spacing w:before="80" w:after="80"/>
      <w:ind w:left="1134" w:firstLine="200" w:firstLineChars="200"/>
    </w:pPr>
    <w:rPr>
      <w:rFonts w:ascii="Arial" w:hAnsi="Arial" w:eastAsia="仿宋" w:cs="Times New Roman"/>
      <w:sz w:val="24"/>
    </w:rPr>
  </w:style>
  <w:style w:type="paragraph" w:customStyle="1" w:styleId="2028">
    <w:name w:val="Char Char 字元 字元 字元 Char Char Char Char"/>
    <w:basedOn w:val="1"/>
    <w:qFormat/>
    <w:uiPriority w:val="0"/>
    <w:pPr>
      <w:adjustRightInd w:val="0"/>
      <w:spacing w:line="360" w:lineRule="auto"/>
      <w:ind w:firstLine="200" w:firstLineChars="200"/>
    </w:pPr>
    <w:rPr>
      <w:rFonts w:ascii="Arial" w:hAnsi="Arial" w:eastAsia="仿宋" w:cs="Times New Roman"/>
      <w:kern w:val="0"/>
      <w:sz w:val="24"/>
    </w:rPr>
  </w:style>
  <w:style w:type="paragraph" w:customStyle="1" w:styleId="2029">
    <w:name w:val="缺省文本:2"/>
    <w:basedOn w:val="1"/>
    <w:qFormat/>
    <w:uiPriority w:val="34"/>
    <w:pPr>
      <w:ind w:firstLine="200" w:firstLineChars="200"/>
      <w:jc w:val="left"/>
    </w:pPr>
    <w:rPr>
      <w:rFonts w:ascii="Arial" w:hAnsi="Arial" w:eastAsia="仿宋" w:cs="Times New Roman"/>
      <w:sz w:val="24"/>
    </w:rPr>
  </w:style>
  <w:style w:type="paragraph" w:customStyle="1" w:styleId="2030">
    <w:name w:val="目录一"/>
    <w:basedOn w:val="1"/>
    <w:qFormat/>
    <w:uiPriority w:val="0"/>
    <w:pPr>
      <w:numPr>
        <w:ilvl w:val="0"/>
        <w:numId w:val="80"/>
      </w:numPr>
      <w:spacing w:line="360" w:lineRule="auto"/>
      <w:ind w:left="0" w:firstLine="200" w:firstLineChars="200"/>
    </w:pPr>
    <w:rPr>
      <w:rFonts w:ascii="Arial" w:hAnsi="Arial" w:eastAsia="仿宋" w:cs="Times New Roman"/>
      <w:b/>
      <w:sz w:val="24"/>
    </w:rPr>
  </w:style>
  <w:style w:type="paragraph" w:customStyle="1" w:styleId="2031">
    <w:name w:val="目录二"/>
    <w:basedOn w:val="1"/>
    <w:qFormat/>
    <w:uiPriority w:val="0"/>
    <w:pPr>
      <w:numPr>
        <w:ilvl w:val="1"/>
        <w:numId w:val="80"/>
      </w:numPr>
      <w:spacing w:line="360" w:lineRule="auto"/>
      <w:ind w:left="0" w:firstLine="200" w:firstLineChars="200"/>
    </w:pPr>
    <w:rPr>
      <w:rFonts w:ascii="Arial" w:hAnsi="Arial" w:eastAsia="仿宋" w:cs="Times New Roman"/>
      <w:b/>
      <w:sz w:val="24"/>
    </w:rPr>
  </w:style>
  <w:style w:type="paragraph" w:customStyle="1" w:styleId="2032">
    <w:name w:val="Char Char Char Char Char Char Char Char Char Char Char Char Char Char Char Char Char Char Char Char Char Char Char1 Char"/>
    <w:basedOn w:val="1"/>
    <w:qFormat/>
    <w:uiPriority w:val="0"/>
    <w:pPr>
      <w:spacing w:line="360" w:lineRule="auto"/>
      <w:ind w:left="420" w:firstLine="200" w:firstLineChars="200"/>
      <w:textAlignment w:val="baseline"/>
    </w:pPr>
    <w:rPr>
      <w:rFonts w:ascii="Arial" w:hAnsi="Arial" w:eastAsia="仿宋" w:cs="Times New Roman"/>
      <w:sz w:val="24"/>
    </w:rPr>
  </w:style>
  <w:style w:type="paragraph" w:customStyle="1" w:styleId="2033">
    <w:name w:val="缺省文本 Char Char"/>
    <w:basedOn w:val="1"/>
    <w:qFormat/>
    <w:uiPriority w:val="0"/>
    <w:pPr>
      <w:autoSpaceDE w:val="0"/>
      <w:autoSpaceDN w:val="0"/>
      <w:adjustRightInd w:val="0"/>
      <w:ind w:firstLine="200" w:firstLineChars="200"/>
      <w:jc w:val="left"/>
    </w:pPr>
    <w:rPr>
      <w:rFonts w:ascii="宋体" w:hAnsi="Arial" w:eastAsia="仿宋" w:cs="宋体"/>
      <w:sz w:val="24"/>
    </w:rPr>
  </w:style>
  <w:style w:type="paragraph" w:customStyle="1" w:styleId="2034">
    <w:name w:val="项目列表符号1"/>
    <w:basedOn w:val="1"/>
    <w:qFormat/>
    <w:uiPriority w:val="0"/>
    <w:pPr>
      <w:widowControl/>
      <w:numPr>
        <w:ilvl w:val="0"/>
        <w:numId w:val="81"/>
      </w:numPr>
      <w:tabs>
        <w:tab w:val="left" w:pos="420"/>
      </w:tabs>
      <w:spacing w:before="120" w:line="360" w:lineRule="auto"/>
      <w:ind w:left="0" w:firstLine="200" w:firstLineChars="200"/>
    </w:pPr>
    <w:rPr>
      <w:rFonts w:ascii="Arial" w:hAnsi="Arial" w:eastAsia="仿宋" w:cs="Times New Roman"/>
      <w:sz w:val="24"/>
      <w:szCs w:val="21"/>
    </w:rPr>
  </w:style>
  <w:style w:type="paragraph" w:customStyle="1" w:styleId="2035">
    <w:name w:val="Char Char Char Char Char Char1 Char"/>
    <w:basedOn w:val="1"/>
    <w:qFormat/>
    <w:uiPriority w:val="0"/>
    <w:pPr>
      <w:widowControl/>
      <w:spacing w:after="160" w:line="240" w:lineRule="exact"/>
      <w:ind w:firstLine="200" w:firstLineChars="200"/>
      <w:jc w:val="left"/>
    </w:pPr>
    <w:rPr>
      <w:rFonts w:ascii="Verdana" w:hAnsi="Verdana" w:eastAsia="仿宋" w:cs="Times New Roman"/>
      <w:kern w:val="0"/>
      <w:sz w:val="24"/>
      <w:szCs w:val="21"/>
      <w:lang w:eastAsia="en-US"/>
    </w:rPr>
  </w:style>
  <w:style w:type="paragraph" w:customStyle="1" w:styleId="2036">
    <w:name w:val="Char Char1 Char Char1 Char Char"/>
    <w:basedOn w:val="27"/>
    <w:qFormat/>
    <w:uiPriority w:val="0"/>
    <w:rPr>
      <w:rFonts w:ascii="Calibri Light" w:eastAsia="Calibri Light"/>
      <w:sz w:val="28"/>
      <w:szCs w:val="28"/>
    </w:rPr>
  </w:style>
  <w:style w:type="paragraph" w:customStyle="1" w:styleId="2037">
    <w:name w:val="常用正文 Char"/>
    <w:qFormat/>
    <w:uiPriority w:val="0"/>
    <w:pPr>
      <w:widowControl w:val="0"/>
      <w:spacing w:line="360" w:lineRule="auto"/>
      <w:ind w:firstLine="200" w:firstLineChars="200"/>
    </w:pPr>
    <w:rPr>
      <w:rFonts w:ascii="Times New Roman" w:hAnsi="Times New Roman" w:eastAsia="楷体_GB2312" w:cs="Times New Roman"/>
      <w:sz w:val="24"/>
      <w:lang w:val="en-US" w:eastAsia="zh-CN" w:bidi="ar-SA"/>
    </w:rPr>
  </w:style>
  <w:style w:type="paragraph" w:customStyle="1" w:styleId="2038">
    <w:name w:val="P3"/>
    <w:qFormat/>
    <w:uiPriority w:val="0"/>
    <w:pPr>
      <w:widowControl w:val="0"/>
      <w:adjustRightInd w:val="0"/>
      <w:spacing w:after="240" w:line="0" w:lineRule="atLeast"/>
      <w:ind w:left="2880" w:hanging="576"/>
      <w:jc w:val="both"/>
      <w:textAlignment w:val="baseline"/>
    </w:pPr>
    <w:rPr>
      <w:rFonts w:ascii="Times New Roman" w:hAnsi="Times New Roman" w:eastAsia="全真中明體" w:cs="Times New Roman"/>
      <w:bCs/>
      <w:spacing w:val="20"/>
      <w:sz w:val="24"/>
      <w:lang w:val="en-GB" w:eastAsia="zh-TW" w:bidi="ar-SA"/>
    </w:rPr>
  </w:style>
  <w:style w:type="paragraph" w:customStyle="1" w:styleId="2039">
    <w:name w:val="一级条标题"/>
    <w:next w:val="546"/>
    <w:qFormat/>
    <w:uiPriority w:val="0"/>
    <w:pPr>
      <w:outlineLvl w:val="2"/>
    </w:pPr>
    <w:rPr>
      <w:rFonts w:ascii="Times New Roman" w:hAnsi="Times New Roman" w:eastAsia="黑体" w:cs="Times New Roman"/>
      <w:sz w:val="21"/>
      <w:lang w:val="en-US" w:eastAsia="zh-CN" w:bidi="ar-SA"/>
    </w:rPr>
  </w:style>
  <w:style w:type="paragraph" w:customStyle="1" w:styleId="2040">
    <w:name w:val="Char Char1 Char Char Char Char Char Char Char Char Char Char Char Char Char Char"/>
    <w:basedOn w:val="1"/>
    <w:qFormat/>
    <w:uiPriority w:val="0"/>
    <w:pPr>
      <w:keepNext/>
      <w:widowControl/>
      <w:autoSpaceDE w:val="0"/>
      <w:autoSpaceDN w:val="0"/>
      <w:adjustRightInd w:val="0"/>
      <w:snapToGrid w:val="0"/>
      <w:spacing w:after="80" w:line="300" w:lineRule="auto"/>
      <w:ind w:left="1134" w:firstLine="200" w:firstLineChars="200"/>
      <w:jc w:val="left"/>
    </w:pPr>
    <w:rPr>
      <w:rFonts w:ascii="Arial" w:hAnsi="Arial" w:eastAsia="仿宋" w:cs="Times New Roman"/>
      <w:snapToGrid w:val="0"/>
      <w:kern w:val="0"/>
      <w:sz w:val="20"/>
      <w:szCs w:val="21"/>
    </w:rPr>
  </w:style>
  <w:style w:type="paragraph" w:customStyle="1" w:styleId="2041">
    <w:name w:val="批注框文本1"/>
    <w:basedOn w:val="1"/>
    <w:qFormat/>
    <w:uiPriority w:val="0"/>
    <w:pPr>
      <w:ind w:firstLine="200" w:firstLineChars="200"/>
    </w:pPr>
    <w:rPr>
      <w:rFonts w:ascii="Calibri" w:hAnsi="Calibri" w:eastAsia="仿宋" w:cs="Times New Roman"/>
      <w:kern w:val="0"/>
      <w:sz w:val="18"/>
      <w:szCs w:val="21"/>
    </w:rPr>
  </w:style>
  <w:style w:type="paragraph" w:customStyle="1" w:styleId="2042">
    <w:name w:val="正文11"/>
    <w:basedOn w:val="1"/>
    <w:qFormat/>
    <w:uiPriority w:val="99"/>
    <w:pPr>
      <w:spacing w:line="360" w:lineRule="auto"/>
      <w:ind w:firstLine="420" w:firstLineChars="200"/>
    </w:pPr>
    <w:rPr>
      <w:rFonts w:ascii="Arial" w:hAnsi="Arial" w:eastAsia="仿宋" w:cs="Times New Roman"/>
      <w:sz w:val="24"/>
      <w:szCs w:val="21"/>
    </w:rPr>
  </w:style>
  <w:style w:type="paragraph" w:customStyle="1" w:styleId="2043">
    <w:name w:val="正文文本缩进 31"/>
    <w:basedOn w:val="1"/>
    <w:qFormat/>
    <w:uiPriority w:val="0"/>
    <w:pPr>
      <w:spacing w:after="120"/>
      <w:ind w:left="420" w:leftChars="200" w:firstLine="200" w:firstLineChars="200"/>
    </w:pPr>
    <w:rPr>
      <w:rFonts w:ascii="Arial" w:hAnsi="Arial" w:eastAsia="仿宋" w:cs="Times New Roman"/>
      <w:sz w:val="16"/>
      <w:szCs w:val="21"/>
    </w:rPr>
  </w:style>
  <w:style w:type="paragraph" w:customStyle="1" w:styleId="2044">
    <w:name w:val="样式 缩进正文 + 首行缩进:  2 字符"/>
    <w:basedOn w:val="1"/>
    <w:qFormat/>
    <w:uiPriority w:val="0"/>
    <w:pPr>
      <w:ind w:left="840" w:leftChars="400" w:firstLine="420" w:firstLineChars="200"/>
    </w:pPr>
    <w:rPr>
      <w:rFonts w:ascii="Arial" w:hAnsi="Arial" w:eastAsia="仿宋" w:cs="Times New Roman"/>
      <w:sz w:val="24"/>
      <w:szCs w:val="21"/>
    </w:rPr>
  </w:style>
  <w:style w:type="paragraph" w:customStyle="1" w:styleId="2045">
    <w:name w:val="页脚1"/>
    <w:basedOn w:val="1"/>
    <w:qFormat/>
    <w:uiPriority w:val="0"/>
    <w:pPr>
      <w:tabs>
        <w:tab w:val="center" w:pos="4153"/>
        <w:tab w:val="right" w:pos="8306"/>
      </w:tabs>
      <w:snapToGrid w:val="0"/>
      <w:ind w:firstLine="200" w:firstLineChars="200"/>
      <w:jc w:val="left"/>
    </w:pPr>
    <w:rPr>
      <w:rFonts w:ascii="Arial" w:hAnsi="Arial" w:eastAsia="仿宋" w:cs="Times New Roman"/>
      <w:kern w:val="0"/>
      <w:sz w:val="18"/>
      <w:szCs w:val="21"/>
    </w:rPr>
  </w:style>
  <w:style w:type="paragraph" w:customStyle="1" w:styleId="2046">
    <w:name w:val="正文文本缩进1"/>
    <w:basedOn w:val="1"/>
    <w:qFormat/>
    <w:uiPriority w:val="0"/>
    <w:pPr>
      <w:spacing w:after="120"/>
      <w:ind w:left="420" w:leftChars="200" w:firstLine="200" w:firstLineChars="200"/>
    </w:pPr>
    <w:rPr>
      <w:rFonts w:ascii="Arial" w:hAnsi="Arial" w:eastAsia="仿宋" w:cs="Times New Roman"/>
      <w:sz w:val="24"/>
      <w:szCs w:val="21"/>
    </w:rPr>
  </w:style>
  <w:style w:type="paragraph" w:customStyle="1" w:styleId="2047">
    <w:name w:val="工程名称"/>
    <w:basedOn w:val="1"/>
    <w:qFormat/>
    <w:uiPriority w:val="0"/>
    <w:pPr>
      <w:ind w:firstLine="200" w:firstLineChars="200"/>
      <w:jc w:val="center"/>
    </w:pPr>
    <w:rPr>
      <w:rFonts w:ascii="楷体_GB2312" w:hAnsi="Arial" w:eastAsia="楷体_GB2312" w:cs="Times New Roman"/>
      <w:sz w:val="36"/>
    </w:rPr>
  </w:style>
  <w:style w:type="paragraph" w:customStyle="1" w:styleId="2048">
    <w:name w:val="表格项"/>
    <w:basedOn w:val="1"/>
    <w:qFormat/>
    <w:uiPriority w:val="0"/>
    <w:pPr>
      <w:spacing w:line="0" w:lineRule="atLeast"/>
      <w:ind w:firstLine="200" w:firstLineChars="200"/>
      <w:jc w:val="left"/>
    </w:pPr>
    <w:rPr>
      <w:rFonts w:ascii="宋体" w:hAnsi="宋体" w:eastAsia="楷体_GB2312" w:cs="Times New Roman"/>
      <w:sz w:val="24"/>
    </w:rPr>
  </w:style>
  <w:style w:type="paragraph" w:customStyle="1" w:styleId="2049">
    <w:name w:val="设计分册"/>
    <w:basedOn w:val="86"/>
    <w:qFormat/>
    <w:uiPriority w:val="0"/>
    <w:pPr>
      <w:tabs>
        <w:tab w:val="left" w:pos="1260"/>
      </w:tabs>
      <w:spacing w:afterLines="50" w:line="300" w:lineRule="auto"/>
      <w:ind w:firstLine="0" w:firstLineChars="0"/>
      <w:jc w:val="both"/>
    </w:pPr>
    <w:rPr>
      <w:rFonts w:ascii="宋体" w:hAnsi="宋体" w:eastAsia="楷体_GB2312"/>
      <w:szCs w:val="22"/>
      <w:lang w:bidi="he-IL"/>
    </w:rPr>
  </w:style>
  <w:style w:type="paragraph" w:customStyle="1" w:styleId="2050">
    <w:name w:val="样式 图名列表 + 小四"/>
    <w:next w:val="1"/>
    <w:qFormat/>
    <w:uiPriority w:val="0"/>
    <w:rPr>
      <w:rFonts w:ascii="宋体" w:hAnsi="宋体" w:eastAsia="楷体_GB2312" w:cs="Times New Roman"/>
      <w:kern w:val="2"/>
      <w:sz w:val="24"/>
      <w:szCs w:val="24"/>
      <w:lang w:val="en-US" w:eastAsia="zh-CN" w:bidi="ar-SA"/>
    </w:rPr>
  </w:style>
  <w:style w:type="paragraph" w:customStyle="1" w:styleId="2051">
    <w:name w:val="样式 图名列表 + 小四1"/>
    <w:next w:val="1"/>
    <w:qFormat/>
    <w:uiPriority w:val="0"/>
    <w:pPr>
      <w:tabs>
        <w:tab w:val="left" w:pos="0"/>
      </w:tabs>
      <w:spacing w:line="400" w:lineRule="exact"/>
      <w:jc w:val="both"/>
    </w:pPr>
    <w:rPr>
      <w:rFonts w:ascii="宋体" w:hAnsi="宋体" w:eastAsia="楷体_GB2312" w:cs="Times New Roman"/>
      <w:kern w:val="2"/>
      <w:sz w:val="24"/>
      <w:szCs w:val="24"/>
      <w:lang w:val="en-US" w:eastAsia="zh-CN" w:bidi="ar-SA"/>
    </w:rPr>
  </w:style>
  <w:style w:type="paragraph" w:customStyle="1" w:styleId="2052">
    <w:name w:val="itemlist"/>
    <w:basedOn w:val="1"/>
    <w:qFormat/>
    <w:uiPriority w:val="0"/>
    <w:pPr>
      <w:widowControl/>
      <w:spacing w:line="300" w:lineRule="auto"/>
      <w:ind w:left="2211" w:hanging="510" w:firstLineChars="200"/>
    </w:pPr>
    <w:rPr>
      <w:rFonts w:ascii="Arial" w:hAnsi="Arial" w:eastAsia="仿宋" w:cs="Times New Roman"/>
      <w:kern w:val="0"/>
      <w:sz w:val="24"/>
      <w:szCs w:val="21"/>
    </w:rPr>
  </w:style>
  <w:style w:type="paragraph" w:customStyle="1" w:styleId="2053">
    <w:name w:val="默认段落字体 Para Char Char Char Char Char Char Char Char"/>
    <w:basedOn w:val="1"/>
    <w:qFormat/>
    <w:uiPriority w:val="0"/>
    <w:pPr>
      <w:ind w:firstLine="200" w:firstLineChars="200"/>
    </w:pPr>
    <w:rPr>
      <w:rFonts w:ascii="Tahoma" w:hAnsi="Tahoma" w:eastAsia="仿宋" w:cs="Times New Roman"/>
      <w:sz w:val="24"/>
      <w:szCs w:val="21"/>
    </w:rPr>
  </w:style>
  <w:style w:type="paragraph" w:customStyle="1" w:styleId="2054">
    <w:name w:val="技术报告图标题"/>
    <w:basedOn w:val="1965"/>
    <w:next w:val="1965"/>
    <w:qFormat/>
    <w:uiPriority w:val="0"/>
    <w:pPr>
      <w:spacing w:beforeLines="0" w:line="360" w:lineRule="atLeast"/>
      <w:ind w:firstLine="0" w:firstLineChars="0"/>
      <w:jc w:val="center"/>
    </w:pPr>
    <w:rPr>
      <w:rFonts w:ascii="宋体" w:hAnsi="宋体"/>
      <w:b/>
      <w:snapToGrid w:val="0"/>
      <w:sz w:val="21"/>
    </w:rPr>
  </w:style>
  <w:style w:type="paragraph" w:customStyle="1" w:styleId="2055">
    <w:name w:val="样式 首行缩进:  2 字符 行距: 2 倍行距"/>
    <w:basedOn w:val="1"/>
    <w:qFormat/>
    <w:uiPriority w:val="0"/>
    <w:pPr>
      <w:spacing w:line="360" w:lineRule="auto"/>
      <w:ind w:firstLine="200" w:firstLineChars="200"/>
    </w:pPr>
    <w:rPr>
      <w:rFonts w:ascii="Arial" w:hAnsi="Arial" w:eastAsia="仿宋" w:cs="宋体"/>
      <w:sz w:val="24"/>
      <w:szCs w:val="21"/>
    </w:rPr>
  </w:style>
  <w:style w:type="paragraph" w:customStyle="1" w:styleId="2056">
    <w:name w:val="tabletext"/>
    <w:basedOn w:val="1"/>
    <w:qFormat/>
    <w:uiPriority w:val="0"/>
    <w:pPr>
      <w:widowControl/>
      <w:spacing w:before="100" w:beforeAutospacing="1" w:after="100" w:afterAutospacing="1"/>
      <w:ind w:firstLine="567" w:firstLineChars="200"/>
      <w:jc w:val="left"/>
    </w:pPr>
    <w:rPr>
      <w:rFonts w:ascii="宋体" w:hAnsi="宋体" w:eastAsia="仿宋" w:cs="宋体"/>
      <w:kern w:val="0"/>
      <w:sz w:val="28"/>
    </w:rPr>
  </w:style>
  <w:style w:type="paragraph" w:customStyle="1" w:styleId="2057">
    <w:name w:val="itemlistintable"/>
    <w:basedOn w:val="1"/>
    <w:qFormat/>
    <w:uiPriority w:val="0"/>
    <w:pPr>
      <w:widowControl/>
      <w:spacing w:before="100" w:beforeAutospacing="1" w:after="100" w:afterAutospacing="1"/>
      <w:ind w:firstLine="567" w:firstLineChars="200"/>
      <w:jc w:val="left"/>
    </w:pPr>
    <w:rPr>
      <w:rFonts w:ascii="宋体" w:hAnsi="宋体" w:eastAsia="仿宋" w:cs="宋体"/>
      <w:kern w:val="0"/>
      <w:sz w:val="28"/>
    </w:rPr>
  </w:style>
  <w:style w:type="paragraph" w:customStyle="1" w:styleId="2058">
    <w:name w:val="1 Char Char Char1 Char"/>
    <w:basedOn w:val="27"/>
    <w:qFormat/>
    <w:uiPriority w:val="0"/>
    <w:rPr>
      <w:rFonts w:ascii="Calibri Light" w:eastAsia="Calibri Light"/>
      <w:sz w:val="28"/>
      <w:szCs w:val="28"/>
    </w:rPr>
  </w:style>
  <w:style w:type="paragraph" w:customStyle="1" w:styleId="2059">
    <w:name w:val="缩进正文"/>
    <w:basedOn w:val="1"/>
    <w:qFormat/>
    <w:uiPriority w:val="0"/>
    <w:pPr>
      <w:ind w:left="840" w:leftChars="400" w:firstLine="200" w:firstLineChars="200"/>
    </w:pPr>
    <w:rPr>
      <w:rFonts w:ascii="Arial" w:hAnsi="Arial" w:eastAsia="仿宋" w:cs="Times New Roman"/>
      <w:sz w:val="24"/>
    </w:rPr>
  </w:style>
  <w:style w:type="paragraph" w:customStyle="1" w:styleId="2060">
    <w:name w:val="Pa1"/>
    <w:basedOn w:val="1"/>
    <w:next w:val="1"/>
    <w:qFormat/>
    <w:uiPriority w:val="0"/>
    <w:pPr>
      <w:autoSpaceDE w:val="0"/>
      <w:autoSpaceDN w:val="0"/>
      <w:adjustRightInd w:val="0"/>
      <w:spacing w:line="241" w:lineRule="atLeast"/>
      <w:ind w:firstLine="200" w:firstLineChars="200"/>
      <w:jc w:val="left"/>
    </w:pPr>
    <w:rPr>
      <w:rFonts w:ascii="方正细黑一简体" w:hAnsi="Calibri" w:eastAsia="方正细黑一简体" w:cs="Times New Roman"/>
      <w:kern w:val="0"/>
      <w:sz w:val="24"/>
    </w:rPr>
  </w:style>
  <w:style w:type="paragraph" w:customStyle="1" w:styleId="2061">
    <w:name w:val="Char Char11"/>
    <w:basedOn w:val="27"/>
    <w:qFormat/>
    <w:uiPriority w:val="0"/>
    <w:pPr>
      <w:shd w:val="clear" w:color="auto" w:fill="000080"/>
      <w:spacing w:after="0" w:line="240" w:lineRule="auto"/>
      <w:ind w:firstLine="200"/>
      <w:jc w:val="both"/>
    </w:pPr>
    <w:rPr>
      <w:rFonts w:ascii="Tahoma" w:hAnsi="Tahoma" w:eastAsia="仿宋"/>
      <w:sz w:val="24"/>
      <w:szCs w:val="24"/>
    </w:rPr>
  </w:style>
  <w:style w:type="paragraph" w:customStyle="1" w:styleId="2062">
    <w:name w:val="Char13"/>
    <w:basedOn w:val="27"/>
    <w:qFormat/>
    <w:uiPriority w:val="0"/>
    <w:pPr>
      <w:shd w:val="clear" w:color="auto" w:fill="000080"/>
      <w:spacing w:after="0" w:line="240" w:lineRule="auto"/>
      <w:ind w:firstLine="200"/>
      <w:jc w:val="both"/>
    </w:pPr>
    <w:rPr>
      <w:rFonts w:ascii="Tahoma" w:hAnsi="Tahoma" w:eastAsia="仿宋"/>
      <w:sz w:val="24"/>
      <w:szCs w:val="24"/>
    </w:rPr>
  </w:style>
  <w:style w:type="paragraph" w:customStyle="1" w:styleId="2063">
    <w:name w:val="样式 题注 +"/>
    <w:basedOn w:val="23"/>
    <w:qFormat/>
    <w:uiPriority w:val="0"/>
    <w:pPr>
      <w:ind w:firstLine="425" w:firstLineChars="0"/>
      <w:jc w:val="center"/>
    </w:pPr>
    <w:rPr>
      <w:rFonts w:ascii="Arial" w:hAnsi="Arial" w:eastAsia="黑体" w:cs="Angsana New"/>
      <w:lang w:bidi="th-TH"/>
    </w:rPr>
  </w:style>
  <w:style w:type="paragraph" w:customStyle="1" w:styleId="2064">
    <w:name w:val="样式 正文首行缩进 2 + 首行缩进:  2 字符"/>
    <w:basedOn w:val="87"/>
    <w:qFormat/>
    <w:uiPriority w:val="0"/>
    <w:pPr>
      <w:spacing w:line="360" w:lineRule="auto"/>
      <w:ind w:left="0" w:leftChars="0" w:firstLine="480"/>
    </w:pPr>
    <w:rPr>
      <w:szCs w:val="20"/>
      <w:lang w:val="en-US" w:bidi="th-TH"/>
    </w:rPr>
  </w:style>
  <w:style w:type="paragraph" w:customStyle="1" w:styleId="2065">
    <w:name w:val="惓暥"/>
    <w:basedOn w:val="1"/>
    <w:qFormat/>
    <w:uiPriority w:val="0"/>
    <w:pPr>
      <w:suppressAutoHyphens/>
      <w:autoSpaceDE w:val="0"/>
      <w:autoSpaceDN w:val="0"/>
      <w:adjustRightInd w:val="0"/>
      <w:spacing w:line="220" w:lineRule="atLeast"/>
      <w:ind w:firstLine="200" w:firstLineChars="200"/>
      <w:textAlignment w:val="baseline"/>
    </w:pPr>
    <w:rPr>
      <w:rFonts w:ascii="宋体" w:hAnsi="Arial" w:eastAsia="仿宋" w:cs="Times New Roman"/>
      <w:color w:val="000000"/>
      <w:kern w:val="0"/>
      <w:sz w:val="24"/>
      <w:szCs w:val="21"/>
      <w:lang w:val="zh-CN"/>
    </w:rPr>
  </w:style>
  <w:style w:type="paragraph" w:customStyle="1" w:styleId="2066">
    <w:name w:val="广地正文"/>
    <w:basedOn w:val="1"/>
    <w:qFormat/>
    <w:uiPriority w:val="0"/>
    <w:pPr>
      <w:spacing w:line="480" w:lineRule="exact"/>
      <w:ind w:firstLine="534" w:firstLineChars="200"/>
    </w:pPr>
    <w:rPr>
      <w:rFonts w:ascii="宋体" w:hAnsi="Arial" w:eastAsia="仿宋" w:cs="Times New Roman"/>
      <w:sz w:val="28"/>
      <w:szCs w:val="28"/>
    </w:rPr>
  </w:style>
  <w:style w:type="paragraph" w:customStyle="1" w:styleId="2067">
    <w:name w:val="Char Char1 Char Char Char Char"/>
    <w:basedOn w:val="1"/>
    <w:qFormat/>
    <w:uiPriority w:val="0"/>
    <w:pPr>
      <w:widowControl/>
      <w:spacing w:after="160" w:line="240" w:lineRule="exact"/>
      <w:ind w:left="840" w:hanging="420" w:firstLineChars="200"/>
      <w:jc w:val="left"/>
    </w:pPr>
    <w:rPr>
      <w:rFonts w:ascii="Verdana" w:hAnsi="Verdana" w:eastAsia="仿宋" w:cs="Times New Roman"/>
      <w:kern w:val="0"/>
      <w:sz w:val="20"/>
      <w:szCs w:val="21"/>
      <w:lang w:eastAsia="en-US"/>
    </w:rPr>
  </w:style>
  <w:style w:type="paragraph" w:customStyle="1" w:styleId="2068">
    <w:name w:val="a"/>
    <w:basedOn w:val="1"/>
    <w:qFormat/>
    <w:uiPriority w:val="0"/>
    <w:pPr>
      <w:widowControl/>
      <w:spacing w:before="100" w:beforeAutospacing="1" w:after="100" w:afterAutospacing="1"/>
      <w:ind w:firstLine="200" w:firstLineChars="200"/>
      <w:jc w:val="left"/>
    </w:pPr>
    <w:rPr>
      <w:rFonts w:ascii="宋体" w:hAnsi="宋体" w:eastAsia="仿宋" w:cs="宋体"/>
      <w:kern w:val="0"/>
      <w:sz w:val="24"/>
    </w:rPr>
  </w:style>
  <w:style w:type="paragraph" w:customStyle="1" w:styleId="2069">
    <w:name w:val="样式 华诚标题4 +"/>
    <w:basedOn w:val="1"/>
    <w:qFormat/>
    <w:uiPriority w:val="0"/>
    <w:pPr>
      <w:tabs>
        <w:tab w:val="left" w:pos="5760"/>
      </w:tabs>
      <w:ind w:firstLine="200" w:firstLineChars="200"/>
    </w:pPr>
    <w:rPr>
      <w:rFonts w:ascii="Arial" w:hAnsi="Arial" w:eastAsia="仿宋" w:cs="Times New Roman"/>
      <w:sz w:val="24"/>
    </w:rPr>
  </w:style>
  <w:style w:type="paragraph" w:customStyle="1" w:styleId="2070">
    <w:name w:val="xl152"/>
    <w:basedOn w:val="1"/>
    <w:qFormat/>
    <w:uiPriority w:val="0"/>
    <w:pPr>
      <w:widowControl/>
      <w:pBdr>
        <w:top w:val="single" w:color="auto" w:sz="4" w:space="0"/>
        <w:left w:val="single" w:color="auto" w:sz="4" w:space="0"/>
        <w:right w:val="single" w:color="auto" w:sz="4" w:space="0"/>
      </w:pBdr>
      <w:shd w:val="clear" w:color="000000" w:fill="FFFFFF"/>
      <w:spacing w:before="100" w:beforeAutospacing="1" w:after="100" w:afterAutospacing="1"/>
      <w:ind w:firstLine="200" w:firstLineChars="200"/>
      <w:jc w:val="center"/>
      <w:textAlignment w:val="center"/>
    </w:pPr>
    <w:rPr>
      <w:rFonts w:ascii="Arial" w:hAnsi="Arial" w:eastAsia="仿宋" w:cs="Times New Roman"/>
      <w:kern w:val="0"/>
      <w:sz w:val="20"/>
      <w:szCs w:val="21"/>
    </w:rPr>
  </w:style>
  <w:style w:type="paragraph" w:customStyle="1" w:styleId="2071">
    <w:name w:val="xl153"/>
    <w:basedOn w:val="1"/>
    <w:qFormat/>
    <w:uiPriority w:val="0"/>
    <w:pPr>
      <w:widowControl/>
      <w:pBdr>
        <w:left w:val="single" w:color="auto" w:sz="4" w:space="0"/>
        <w:bottom w:val="single" w:color="auto" w:sz="4" w:space="0"/>
        <w:right w:val="single" w:color="auto" w:sz="4" w:space="0"/>
      </w:pBdr>
      <w:shd w:val="clear" w:color="000000" w:fill="FFFFFF"/>
      <w:spacing w:before="100" w:beforeAutospacing="1" w:after="100" w:afterAutospacing="1"/>
      <w:ind w:firstLine="200" w:firstLineChars="200"/>
      <w:jc w:val="center"/>
      <w:textAlignment w:val="center"/>
    </w:pPr>
    <w:rPr>
      <w:rFonts w:ascii="Arial" w:hAnsi="Arial" w:eastAsia="仿宋" w:cs="Times New Roman"/>
      <w:kern w:val="0"/>
      <w:sz w:val="20"/>
      <w:szCs w:val="21"/>
    </w:rPr>
  </w:style>
  <w:style w:type="paragraph" w:customStyle="1" w:styleId="2072">
    <w:name w:val="xl154"/>
    <w:basedOn w:val="1"/>
    <w:qFormat/>
    <w:uiPriority w:val="0"/>
    <w:pPr>
      <w:widowControl/>
      <w:pBdr>
        <w:top w:val="single" w:color="auto" w:sz="4" w:space="0"/>
        <w:left w:val="single" w:color="auto" w:sz="4" w:space="0"/>
        <w:right w:val="single" w:color="auto" w:sz="4" w:space="0"/>
      </w:pBdr>
      <w:shd w:val="clear" w:color="000000" w:fill="FFFFFF"/>
      <w:spacing w:before="100" w:beforeAutospacing="1" w:after="100" w:afterAutospacing="1"/>
      <w:ind w:firstLine="200" w:firstLineChars="200"/>
      <w:jc w:val="center"/>
      <w:textAlignment w:val="center"/>
    </w:pPr>
    <w:rPr>
      <w:rFonts w:ascii="宋体" w:hAnsi="宋体" w:eastAsia="仿宋" w:cs="宋体"/>
      <w:kern w:val="0"/>
      <w:sz w:val="20"/>
      <w:szCs w:val="21"/>
    </w:rPr>
  </w:style>
  <w:style w:type="paragraph" w:customStyle="1" w:styleId="2073">
    <w:name w:val="xl155"/>
    <w:basedOn w:val="1"/>
    <w:qFormat/>
    <w:uiPriority w:val="0"/>
    <w:pPr>
      <w:widowControl/>
      <w:pBdr>
        <w:left w:val="single" w:color="auto" w:sz="4" w:space="0"/>
        <w:right w:val="single" w:color="auto" w:sz="4" w:space="0"/>
      </w:pBdr>
      <w:shd w:val="clear" w:color="000000" w:fill="FFFFFF"/>
      <w:spacing w:before="100" w:beforeAutospacing="1" w:after="100" w:afterAutospacing="1"/>
      <w:ind w:firstLine="200" w:firstLineChars="200"/>
      <w:jc w:val="center"/>
      <w:textAlignment w:val="center"/>
    </w:pPr>
    <w:rPr>
      <w:rFonts w:ascii="宋体" w:hAnsi="宋体" w:eastAsia="仿宋" w:cs="宋体"/>
      <w:kern w:val="0"/>
      <w:sz w:val="20"/>
      <w:szCs w:val="21"/>
    </w:rPr>
  </w:style>
  <w:style w:type="paragraph" w:customStyle="1" w:styleId="2074">
    <w:name w:val="样式 样式 正文 + + 非加粗 首行缩进:  2 字符"/>
    <w:basedOn w:val="2075"/>
    <w:qFormat/>
    <w:uiPriority w:val="0"/>
    <w:pPr>
      <w:spacing w:before="50" w:after="50"/>
      <w:ind w:firstLine="200"/>
    </w:pPr>
    <w:rPr>
      <w:rFonts w:ascii="仿宋_GB2312" w:hAnsi="仿宋_GB2312" w:cs="宋体"/>
    </w:rPr>
  </w:style>
  <w:style w:type="paragraph" w:customStyle="1" w:styleId="2075">
    <w:name w:val="样式 正文 +"/>
    <w:basedOn w:val="1"/>
    <w:qFormat/>
    <w:uiPriority w:val="0"/>
    <w:pPr>
      <w:spacing w:beforeLines="50" w:after="200" w:afterLines="50" w:line="300" w:lineRule="auto"/>
      <w:ind w:firstLine="480" w:firstLineChars="200"/>
    </w:pPr>
    <w:rPr>
      <w:rFonts w:ascii="Times New Roman" w:hAnsi="Times New Roman" w:eastAsia="仿宋_GB2312" w:cs="Times New Roman"/>
      <w:kern w:val="0"/>
      <w:sz w:val="24"/>
      <w:szCs w:val="20"/>
    </w:rPr>
  </w:style>
  <w:style w:type="paragraph" w:customStyle="1" w:styleId="2076">
    <w:name w:val="xl156"/>
    <w:basedOn w:val="1"/>
    <w:qFormat/>
    <w:uiPriority w:val="0"/>
    <w:pPr>
      <w:widowControl/>
      <w:pBdr>
        <w:left w:val="single" w:color="auto" w:sz="4" w:space="0"/>
        <w:bottom w:val="single" w:color="auto" w:sz="4" w:space="0"/>
        <w:right w:val="single" w:color="auto" w:sz="4" w:space="0"/>
      </w:pBdr>
      <w:shd w:val="clear" w:color="000000" w:fill="FFFFFF"/>
      <w:spacing w:before="100" w:beforeAutospacing="1" w:after="100" w:afterAutospacing="1"/>
      <w:ind w:firstLine="200" w:firstLineChars="200"/>
      <w:jc w:val="center"/>
      <w:textAlignment w:val="center"/>
    </w:pPr>
    <w:rPr>
      <w:rFonts w:ascii="宋体" w:hAnsi="宋体" w:eastAsia="仿宋" w:cs="宋体"/>
      <w:kern w:val="0"/>
      <w:sz w:val="20"/>
      <w:szCs w:val="21"/>
    </w:rPr>
  </w:style>
  <w:style w:type="paragraph" w:customStyle="1" w:styleId="2077">
    <w:name w:val="xl157"/>
    <w:basedOn w:val="1"/>
    <w:qFormat/>
    <w:uiPriority w:val="0"/>
    <w:pPr>
      <w:widowControl/>
      <w:pBdr>
        <w:top w:val="single" w:color="auto" w:sz="4" w:space="0"/>
        <w:left w:val="single" w:color="auto" w:sz="4" w:space="0"/>
        <w:bottom w:val="single" w:color="auto" w:sz="4" w:space="0"/>
      </w:pBdr>
      <w:spacing w:before="100" w:beforeAutospacing="1" w:after="100" w:afterAutospacing="1"/>
      <w:ind w:firstLine="200" w:firstLineChars="200"/>
      <w:jc w:val="left"/>
    </w:pPr>
    <w:rPr>
      <w:rFonts w:ascii="宋体" w:hAnsi="宋体" w:eastAsia="仿宋" w:cs="宋体"/>
      <w:b/>
      <w:bCs/>
      <w:kern w:val="0"/>
      <w:sz w:val="20"/>
      <w:szCs w:val="21"/>
    </w:rPr>
  </w:style>
  <w:style w:type="paragraph" w:customStyle="1" w:styleId="2078">
    <w:name w:val="xl161"/>
    <w:basedOn w:val="1"/>
    <w:qFormat/>
    <w:uiPriority w:val="0"/>
    <w:pPr>
      <w:widowControl/>
      <w:pBdr>
        <w:top w:val="single" w:color="auto" w:sz="4" w:space="0"/>
        <w:left w:val="single" w:color="auto" w:sz="4" w:space="0"/>
        <w:right w:val="single" w:color="auto" w:sz="4" w:space="0"/>
      </w:pBdr>
      <w:spacing w:before="100" w:beforeAutospacing="1" w:after="100" w:afterAutospacing="1"/>
      <w:ind w:firstLine="200" w:firstLineChars="200"/>
      <w:jc w:val="center"/>
      <w:textAlignment w:val="center"/>
    </w:pPr>
    <w:rPr>
      <w:rFonts w:ascii="Arial" w:hAnsi="Arial" w:eastAsia="仿宋" w:cs="Times New Roman"/>
      <w:color w:val="000000"/>
      <w:kern w:val="0"/>
      <w:sz w:val="20"/>
      <w:szCs w:val="21"/>
    </w:rPr>
  </w:style>
  <w:style w:type="paragraph" w:customStyle="1" w:styleId="2079">
    <w:name w:val="xl171"/>
    <w:basedOn w:val="1"/>
    <w:qFormat/>
    <w:uiPriority w:val="0"/>
    <w:pPr>
      <w:widowControl/>
      <w:pBdr>
        <w:top w:val="single" w:color="auto" w:sz="4" w:space="0"/>
        <w:right w:val="single" w:color="auto" w:sz="4" w:space="0"/>
      </w:pBdr>
      <w:shd w:val="clear" w:color="000000" w:fill="FFFFFF"/>
      <w:spacing w:before="100" w:beforeAutospacing="1" w:after="100" w:afterAutospacing="1"/>
      <w:ind w:firstLine="200" w:firstLineChars="200"/>
      <w:jc w:val="center"/>
      <w:textAlignment w:val="center"/>
    </w:pPr>
    <w:rPr>
      <w:rFonts w:ascii="Arial" w:hAnsi="Arial" w:eastAsia="仿宋" w:cs="Times New Roman"/>
      <w:kern w:val="0"/>
      <w:sz w:val="20"/>
      <w:szCs w:val="21"/>
    </w:rPr>
  </w:style>
  <w:style w:type="paragraph" w:customStyle="1" w:styleId="2080">
    <w:name w:val="默认段落字体 Para Char Char Char Char Char Char Char Char Char Char Char Char Char Char1 Char Char Char Char Char Char Char"/>
    <w:basedOn w:val="1"/>
    <w:qFormat/>
    <w:uiPriority w:val="0"/>
    <w:pPr>
      <w:spacing w:beforeLines="50" w:after="200" w:afterLines="50" w:line="300" w:lineRule="auto"/>
      <w:ind w:firstLine="200" w:firstLineChars="200"/>
    </w:pPr>
    <w:rPr>
      <w:rFonts w:ascii="Tahoma" w:hAnsi="Tahoma" w:eastAsia="仿宋_GB2312" w:cs="Times New Roman"/>
      <w:sz w:val="24"/>
      <w:szCs w:val="22"/>
    </w:rPr>
  </w:style>
  <w:style w:type="paragraph" w:customStyle="1" w:styleId="2081">
    <w:name w:val="xl172"/>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ind w:firstLine="200" w:firstLineChars="200"/>
      <w:jc w:val="center"/>
      <w:textAlignment w:val="center"/>
    </w:pPr>
    <w:rPr>
      <w:rFonts w:ascii="Arial" w:hAnsi="Arial" w:eastAsia="仿宋" w:cs="Times New Roman"/>
      <w:color w:val="000000"/>
      <w:kern w:val="0"/>
      <w:sz w:val="20"/>
      <w:szCs w:val="21"/>
    </w:rPr>
  </w:style>
  <w:style w:type="paragraph" w:customStyle="1" w:styleId="2082">
    <w:name w:val="样式 样式 标题 3三级h33rd levelH3标题 3 Charl3CTsect1.2.33heading 3...3 + ..."/>
    <w:basedOn w:val="1"/>
    <w:qFormat/>
    <w:uiPriority w:val="0"/>
    <w:pPr>
      <w:keepNext/>
      <w:keepLines/>
      <w:tabs>
        <w:tab w:val="left" w:pos="720"/>
        <w:tab w:val="left" w:pos="900"/>
      </w:tabs>
      <w:spacing w:beforeLines="50" w:after="200" w:afterLines="50" w:line="300" w:lineRule="auto"/>
      <w:ind w:firstLine="200" w:firstLineChars="200"/>
      <w:outlineLvl w:val="2"/>
    </w:pPr>
    <w:rPr>
      <w:rFonts w:ascii="仿宋_GB2312" w:hAnsi="仿宋_GB2312" w:eastAsia="黑体" w:cs="宋体"/>
      <w:b/>
      <w:bCs/>
      <w:kern w:val="0"/>
      <w:sz w:val="30"/>
      <w:szCs w:val="20"/>
    </w:rPr>
  </w:style>
  <w:style w:type="paragraph" w:customStyle="1" w:styleId="2083">
    <w:name w:val="xl173"/>
    <w:basedOn w:val="1"/>
    <w:qFormat/>
    <w:uiPriority w:val="0"/>
    <w:pPr>
      <w:widowControl/>
      <w:spacing w:before="100" w:beforeAutospacing="1" w:after="100" w:afterAutospacing="1"/>
      <w:ind w:firstLine="200" w:firstLineChars="200"/>
      <w:jc w:val="center"/>
      <w:textAlignment w:val="center"/>
    </w:pPr>
    <w:rPr>
      <w:rFonts w:ascii="Arial" w:hAnsi="Arial" w:eastAsia="仿宋" w:cs="Times New Roman"/>
      <w:color w:val="000000"/>
      <w:kern w:val="0"/>
      <w:sz w:val="20"/>
      <w:szCs w:val="21"/>
    </w:rPr>
  </w:style>
  <w:style w:type="paragraph" w:customStyle="1" w:styleId="2084">
    <w:name w:val="xl174"/>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ind w:firstLine="200" w:firstLineChars="200"/>
      <w:jc w:val="center"/>
      <w:textAlignment w:val="center"/>
    </w:pPr>
    <w:rPr>
      <w:rFonts w:ascii="Arial" w:hAnsi="Arial" w:eastAsia="仿宋" w:cs="Times New Roman"/>
      <w:color w:val="000000"/>
      <w:kern w:val="0"/>
      <w:sz w:val="20"/>
      <w:szCs w:val="21"/>
    </w:rPr>
  </w:style>
  <w:style w:type="paragraph" w:customStyle="1" w:styleId="2085">
    <w:name w:val="样式 标题 8不用8Legal Level 1.1.1.theading 8resume注意框体（A）Level..."/>
    <w:basedOn w:val="11"/>
    <w:qFormat/>
    <w:uiPriority w:val="0"/>
    <w:pPr>
      <w:spacing w:line="319" w:lineRule="auto"/>
      <w:ind w:left="1440"/>
      <w:jc w:val="left"/>
    </w:pPr>
    <w:rPr>
      <w:rFonts w:ascii="Arial" w:hAnsi="Arial" w:eastAsia="黑体" w:cs="Times New Roman"/>
      <w:b/>
      <w:bCs/>
      <w:kern w:val="0"/>
      <w:szCs w:val="28"/>
    </w:rPr>
  </w:style>
  <w:style w:type="paragraph" w:customStyle="1" w:styleId="2086">
    <w:name w:val="xl176"/>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ind w:firstLine="200" w:firstLineChars="200"/>
      <w:jc w:val="center"/>
      <w:textAlignment w:val="center"/>
    </w:pPr>
    <w:rPr>
      <w:rFonts w:ascii="宋体" w:hAnsi="宋体" w:eastAsia="仿宋" w:cs="宋体"/>
      <w:kern w:val="0"/>
      <w:sz w:val="20"/>
      <w:szCs w:val="21"/>
    </w:rPr>
  </w:style>
  <w:style w:type="paragraph" w:customStyle="1" w:styleId="2087">
    <w:name w:val="标题001"/>
    <w:basedOn w:val="4"/>
    <w:next w:val="4"/>
    <w:qFormat/>
    <w:uiPriority w:val="0"/>
    <w:pPr>
      <w:numPr>
        <w:ilvl w:val="0"/>
        <w:numId w:val="82"/>
      </w:numPr>
      <w:tabs>
        <w:tab w:val="left" w:pos="720"/>
        <w:tab w:val="clear" w:pos="710"/>
      </w:tabs>
      <w:spacing w:line="240" w:lineRule="atLeast"/>
      <w:ind w:left="720" w:hanging="360"/>
      <w:jc w:val="left"/>
    </w:pPr>
    <w:rPr>
      <w:rFonts w:ascii="Times New Roman" w:hAnsi="Times New Roman" w:cs="Times New Roman"/>
      <w:bCs/>
      <w:szCs w:val="21"/>
    </w:rPr>
  </w:style>
  <w:style w:type="paragraph" w:customStyle="1" w:styleId="2088">
    <w:name w:val="样式 仿宋_GB2312 四号 行距: 1.5 倍行距"/>
    <w:basedOn w:val="1"/>
    <w:qFormat/>
    <w:uiPriority w:val="0"/>
    <w:pPr>
      <w:spacing w:beforeLines="50" w:after="200" w:afterLines="50" w:line="300" w:lineRule="auto"/>
      <w:ind w:firstLine="480" w:firstLineChars="200"/>
    </w:pPr>
    <w:rPr>
      <w:rFonts w:ascii="仿宋_GB2312" w:hAnsi="Calibri" w:eastAsia="仿宋_GB2312" w:cs="宋体"/>
      <w:sz w:val="24"/>
      <w:szCs w:val="20"/>
    </w:rPr>
  </w:style>
  <w:style w:type="paragraph" w:customStyle="1" w:styleId="2089">
    <w:name w:val="1.1 四号"/>
    <w:basedOn w:val="1"/>
    <w:qFormat/>
    <w:uiPriority w:val="0"/>
    <w:pPr>
      <w:keepNext/>
      <w:keepLines/>
      <w:spacing w:line="240" w:lineRule="atLeast"/>
      <w:ind w:firstLine="200" w:firstLineChars="200"/>
      <w:jc w:val="left"/>
      <w:outlineLvl w:val="1"/>
    </w:pPr>
    <w:rPr>
      <w:rFonts w:ascii="Arial" w:hAnsi="Arial" w:eastAsia="黑体" w:cs="Times New Roman"/>
      <w:b/>
      <w:bCs/>
      <w:kern w:val="44"/>
      <w:sz w:val="28"/>
      <w:szCs w:val="21"/>
    </w:rPr>
  </w:style>
  <w:style w:type="paragraph" w:customStyle="1" w:styleId="2090">
    <w:name w:val="样式 标题 8不用8Legal Level 1.1.1.theading 8resume注意框体（A）Level...1"/>
    <w:basedOn w:val="11"/>
    <w:qFormat/>
    <w:uiPriority w:val="0"/>
    <w:pPr>
      <w:spacing w:before="120" w:after="120" w:line="300" w:lineRule="auto"/>
      <w:ind w:left="1440"/>
      <w:jc w:val="left"/>
    </w:pPr>
    <w:rPr>
      <w:rFonts w:ascii="Arial" w:hAnsi="Arial" w:eastAsia="黑体" w:cs="宋体"/>
      <w:b/>
      <w:bCs/>
      <w:kern w:val="0"/>
      <w:szCs w:val="20"/>
    </w:rPr>
  </w:style>
  <w:style w:type="paragraph" w:customStyle="1" w:styleId="2091">
    <w:name w:val="Char12"/>
    <w:basedOn w:val="1"/>
    <w:qFormat/>
    <w:uiPriority w:val="0"/>
    <w:pPr>
      <w:ind w:firstLine="200" w:firstLineChars="200"/>
    </w:pPr>
    <w:rPr>
      <w:rFonts w:ascii="Arial" w:hAnsi="Arial" w:eastAsia="仿宋" w:cs="Times New Roman"/>
      <w:sz w:val="24"/>
    </w:rPr>
  </w:style>
  <w:style w:type="paragraph" w:customStyle="1" w:styleId="2092">
    <w:name w:val="关键词"/>
    <w:basedOn w:val="1"/>
    <w:qFormat/>
    <w:uiPriority w:val="0"/>
    <w:pPr>
      <w:widowControl/>
      <w:tabs>
        <w:tab w:val="left" w:pos="907"/>
      </w:tabs>
      <w:autoSpaceDE w:val="0"/>
      <w:autoSpaceDN w:val="0"/>
      <w:adjustRightInd w:val="0"/>
      <w:spacing w:line="360" w:lineRule="auto"/>
      <w:ind w:left="879" w:hanging="879" w:firstLineChars="200"/>
    </w:pPr>
    <w:rPr>
      <w:rFonts w:ascii="Arial" w:hAnsi="Arial" w:eastAsia="仿宋" w:cs="Times New Roman"/>
      <w:b/>
      <w:kern w:val="0"/>
      <w:sz w:val="24"/>
      <w:szCs w:val="21"/>
    </w:rPr>
  </w:style>
  <w:style w:type="paragraph" w:customStyle="1" w:styleId="2093">
    <w:name w:val="样式 宋体 小四 左侧:  0.74 厘米 行距: 1.5 倍行距"/>
    <w:basedOn w:val="1"/>
    <w:qFormat/>
    <w:uiPriority w:val="0"/>
    <w:pPr>
      <w:spacing w:beforeLines="50" w:after="200" w:afterLines="50" w:line="300" w:lineRule="auto"/>
      <w:ind w:firstLine="200" w:firstLineChars="200"/>
      <w:jc w:val="left"/>
    </w:pPr>
    <w:rPr>
      <w:rFonts w:ascii="宋体" w:hAnsi="宋体" w:eastAsia="仿宋_GB2312" w:cs="宋体"/>
      <w:sz w:val="24"/>
      <w:szCs w:val="20"/>
    </w:rPr>
  </w:style>
  <w:style w:type="paragraph" w:customStyle="1" w:styleId="2094">
    <w:name w:val="Char1 Char Char"/>
    <w:basedOn w:val="1"/>
    <w:qFormat/>
    <w:uiPriority w:val="0"/>
    <w:pPr>
      <w:ind w:firstLine="200" w:firstLineChars="200"/>
    </w:pPr>
    <w:rPr>
      <w:rFonts w:ascii="Tahoma" w:hAnsi="Tahoma" w:eastAsia="仿宋" w:cs="Times New Roman"/>
      <w:sz w:val="24"/>
      <w:szCs w:val="21"/>
    </w:rPr>
  </w:style>
  <w:style w:type="paragraph" w:customStyle="1" w:styleId="2095">
    <w:name w:val="封面文档标题"/>
    <w:basedOn w:val="1"/>
    <w:qFormat/>
    <w:uiPriority w:val="0"/>
    <w:pPr>
      <w:spacing w:line="360" w:lineRule="auto"/>
      <w:ind w:firstLine="200" w:firstLineChars="200"/>
      <w:jc w:val="center"/>
    </w:pPr>
    <w:rPr>
      <w:rFonts w:ascii="Arial" w:hAnsi="Arial" w:eastAsia="华文中宋" w:cs="Times New Roman"/>
      <w:b/>
      <w:kern w:val="0"/>
      <w:sz w:val="56"/>
      <w:szCs w:val="21"/>
    </w:rPr>
  </w:style>
  <w:style w:type="paragraph" w:customStyle="1" w:styleId="2096">
    <w:name w:val="样式 样式 样式 标题 5第四层条h55l4H5dashdsddFirst BulletHeading 5A标题5B...1 +..."/>
    <w:basedOn w:val="2097"/>
    <w:qFormat/>
    <w:uiPriority w:val="0"/>
    <w:pPr>
      <w:spacing w:before="50" w:after="50"/>
    </w:pPr>
    <w:rPr>
      <w:sz w:val="24"/>
    </w:rPr>
  </w:style>
  <w:style w:type="paragraph" w:customStyle="1" w:styleId="2097">
    <w:name w:val="样式 样式 标题 5第四层条h55l4H5dashdsddFirst BulletHeading 5A标题5B...1 + 段前..."/>
    <w:basedOn w:val="2098"/>
    <w:qFormat/>
    <w:uiPriority w:val="0"/>
    <w:pPr>
      <w:spacing w:before="156" w:after="156" w:line="300" w:lineRule="auto"/>
    </w:pPr>
    <w:rPr>
      <w:rFonts w:ascii="仿宋_GB2312" w:hAnsi="仿宋_GB2312"/>
      <w:kern w:val="0"/>
      <w:sz w:val="30"/>
    </w:rPr>
  </w:style>
  <w:style w:type="paragraph" w:customStyle="1" w:styleId="2098">
    <w:name w:val="样式 标题 5第四层条h55l4H5dashdsddFirst BulletHeading 5A标题5B...1"/>
    <w:basedOn w:val="8"/>
    <w:qFormat/>
    <w:uiPriority w:val="0"/>
    <w:pPr>
      <w:spacing w:before="240" w:beforeLines="50" w:after="120" w:afterLines="50" w:line="360" w:lineRule="auto"/>
      <w:ind w:left="1008" w:hanging="1008"/>
      <w:jc w:val="left"/>
    </w:pPr>
    <w:rPr>
      <w:rFonts w:ascii="黑体" w:hAnsi="Times New Roman" w:eastAsia="黑体" w:cs="宋体"/>
      <w:sz w:val="24"/>
      <w:szCs w:val="20"/>
    </w:rPr>
  </w:style>
  <w:style w:type="paragraph" w:customStyle="1" w:styleId="2099">
    <w:name w:val="封面华为技术"/>
    <w:basedOn w:val="1"/>
    <w:qFormat/>
    <w:uiPriority w:val="34"/>
    <w:pPr>
      <w:spacing w:line="360" w:lineRule="auto"/>
      <w:ind w:firstLine="200" w:firstLineChars="200"/>
      <w:jc w:val="center"/>
    </w:pPr>
    <w:rPr>
      <w:rFonts w:ascii="Arial" w:hAnsi="Arial" w:eastAsia="黑体" w:cs="Times New Roman"/>
      <w:b/>
      <w:kern w:val="0"/>
      <w:sz w:val="30"/>
      <w:szCs w:val="30"/>
    </w:rPr>
  </w:style>
  <w:style w:type="paragraph" w:customStyle="1" w:styleId="2100">
    <w:name w:val="修订记录"/>
    <w:basedOn w:val="1"/>
    <w:qFormat/>
    <w:uiPriority w:val="0"/>
    <w:pPr>
      <w:pageBreakBefore/>
      <w:spacing w:before="300" w:after="150" w:line="360" w:lineRule="auto"/>
      <w:ind w:firstLine="200" w:firstLineChars="200"/>
      <w:jc w:val="center"/>
    </w:pPr>
    <w:rPr>
      <w:rFonts w:ascii="黑体" w:hAnsi="黑体" w:eastAsia="黑体" w:cs="Times New Roman"/>
      <w:kern w:val="0"/>
      <w:sz w:val="30"/>
      <w:szCs w:val="30"/>
    </w:rPr>
  </w:style>
  <w:style w:type="paragraph" w:customStyle="1" w:styleId="2101">
    <w:name w:val="表格文本居中"/>
    <w:basedOn w:val="738"/>
    <w:qFormat/>
    <w:uiPriority w:val="0"/>
    <w:pPr>
      <w:widowControl w:val="0"/>
      <w:jc w:val="center"/>
    </w:pPr>
  </w:style>
  <w:style w:type="paragraph" w:customStyle="1" w:styleId="2102">
    <w:name w:val="Char Char Char1 Char Char Char"/>
    <w:basedOn w:val="1"/>
    <w:qFormat/>
    <w:uiPriority w:val="0"/>
    <w:pPr>
      <w:ind w:firstLine="200" w:firstLineChars="200"/>
    </w:pPr>
    <w:rPr>
      <w:rFonts w:ascii="Arial" w:hAnsi="Arial" w:eastAsia="仿宋" w:cs="Times New Roman"/>
      <w:sz w:val="24"/>
    </w:rPr>
  </w:style>
  <w:style w:type="paragraph" w:customStyle="1" w:styleId="2103">
    <w:name w:val="默认段落字体 Char Char Char Char"/>
    <w:basedOn w:val="27"/>
    <w:qFormat/>
    <w:uiPriority w:val="0"/>
    <w:pPr>
      <w:shd w:val="clear" w:color="auto" w:fill="000080"/>
      <w:topLinePunct/>
      <w:adjustRightInd w:val="0"/>
      <w:spacing w:after="0" w:line="436" w:lineRule="exact"/>
      <w:ind w:left="357" w:firstLine="200"/>
      <w:outlineLvl w:val="3"/>
    </w:pPr>
    <w:rPr>
      <w:rFonts w:ascii="Times New Roman" w:hAnsi="Arial" w:eastAsia="仿宋"/>
      <w:b/>
      <w:sz w:val="24"/>
      <w:szCs w:val="24"/>
    </w:rPr>
  </w:style>
  <w:style w:type="paragraph" w:customStyle="1" w:styleId="2104">
    <w:name w:val="正文首行缩进(WordPro)"/>
    <w:basedOn w:val="1"/>
    <w:qFormat/>
    <w:uiPriority w:val="0"/>
    <w:pPr>
      <w:autoSpaceDE w:val="0"/>
      <w:autoSpaceDN w:val="0"/>
      <w:adjustRightInd w:val="0"/>
      <w:spacing w:before="105"/>
      <w:ind w:left="1134" w:firstLine="200" w:firstLineChars="200"/>
    </w:pPr>
    <w:rPr>
      <w:rFonts w:ascii="Arial" w:hAnsi="Arial" w:eastAsia="仿宋" w:cs="Times New Roman"/>
      <w:kern w:val="0"/>
      <w:sz w:val="24"/>
      <w:szCs w:val="21"/>
    </w:rPr>
  </w:style>
  <w:style w:type="paragraph" w:customStyle="1" w:styleId="2105">
    <w:name w:val="参考资料清单"/>
    <w:basedOn w:val="1"/>
    <w:qFormat/>
    <w:uiPriority w:val="0"/>
    <w:pPr>
      <w:numPr>
        <w:ilvl w:val="0"/>
        <w:numId w:val="83"/>
      </w:numPr>
      <w:tabs>
        <w:tab w:val="left" w:pos="360"/>
      </w:tabs>
      <w:autoSpaceDE w:val="0"/>
      <w:autoSpaceDN w:val="0"/>
      <w:adjustRightInd w:val="0"/>
      <w:spacing w:line="360" w:lineRule="auto"/>
      <w:ind w:left="0" w:firstLine="0" w:firstLineChars="200"/>
    </w:pPr>
    <w:rPr>
      <w:rFonts w:ascii="Arial" w:hAnsi="Arial" w:eastAsia="仿宋" w:cs="Times New Roman"/>
      <w:kern w:val="0"/>
      <w:sz w:val="24"/>
      <w:szCs w:val="21"/>
    </w:rPr>
  </w:style>
  <w:style w:type="paragraph" w:customStyle="1" w:styleId="2106">
    <w:name w:val="catalog 6"/>
    <w:basedOn w:val="1"/>
    <w:qFormat/>
    <w:uiPriority w:val="0"/>
    <w:pPr>
      <w:widowControl/>
      <w:autoSpaceDE w:val="0"/>
      <w:autoSpaceDN w:val="0"/>
      <w:adjustRightInd w:val="0"/>
      <w:ind w:left="1757" w:hanging="907" w:firstLineChars="200"/>
      <w:jc w:val="left"/>
    </w:pPr>
    <w:rPr>
      <w:rFonts w:ascii="Arial" w:hAnsi="Arial" w:eastAsia="仿宋" w:cs="Times New Roman"/>
      <w:kern w:val="0"/>
      <w:sz w:val="24"/>
      <w:szCs w:val="21"/>
    </w:rPr>
  </w:style>
  <w:style w:type="paragraph" w:customStyle="1" w:styleId="2107">
    <w:name w:val="Char Char1 Char1"/>
    <w:basedOn w:val="1"/>
    <w:qFormat/>
    <w:uiPriority w:val="0"/>
    <w:pPr>
      <w:ind w:firstLine="200" w:firstLineChars="200"/>
    </w:pPr>
    <w:rPr>
      <w:rFonts w:ascii="Arial" w:hAnsi="Arial" w:eastAsia="仿宋" w:cs="Times New Roman"/>
      <w:sz w:val="24"/>
    </w:rPr>
  </w:style>
  <w:style w:type="paragraph" w:customStyle="1" w:styleId="2108">
    <w:name w:val="基线点缩进"/>
    <w:basedOn w:val="1"/>
    <w:qFormat/>
    <w:uiPriority w:val="0"/>
    <w:pPr>
      <w:numPr>
        <w:ilvl w:val="0"/>
        <w:numId w:val="84"/>
      </w:numPr>
      <w:tabs>
        <w:tab w:val="left" w:pos="1080"/>
      </w:tabs>
      <w:autoSpaceDE w:val="0"/>
      <w:autoSpaceDN w:val="0"/>
      <w:adjustRightInd w:val="0"/>
      <w:spacing w:beforeLines="25" w:after="200" w:afterLines="25"/>
      <w:ind w:left="1080" w:hanging="228" w:firstLineChars="200"/>
    </w:pPr>
    <w:rPr>
      <w:rFonts w:ascii="Arial" w:hAnsi="Arial" w:eastAsia="仿宋" w:cs="Times New Roman"/>
      <w:kern w:val="0"/>
      <w:sz w:val="24"/>
      <w:szCs w:val="21"/>
    </w:rPr>
  </w:style>
  <w:style w:type="paragraph" w:customStyle="1" w:styleId="2109">
    <w:name w:val="代码"/>
    <w:basedOn w:val="1"/>
    <w:qFormat/>
    <w:uiPriority w:val="0"/>
    <w:pPr>
      <w:shd w:val="clear" w:color="auto" w:fill="D9D9D9"/>
      <w:autoSpaceDE w:val="0"/>
      <w:autoSpaceDN w:val="0"/>
      <w:adjustRightInd w:val="0"/>
      <w:snapToGrid w:val="0"/>
      <w:ind w:left="1839" w:leftChars="836" w:firstLine="2" w:firstLineChars="1"/>
      <w:jc w:val="left"/>
    </w:pPr>
    <w:rPr>
      <w:rFonts w:ascii="宋体" w:hAnsi="宋体" w:eastAsia="仿宋" w:cs="Times New Roman"/>
      <w:kern w:val="0"/>
      <w:sz w:val="18"/>
      <w:szCs w:val="18"/>
    </w:rPr>
  </w:style>
  <w:style w:type="paragraph" w:customStyle="1" w:styleId="2110">
    <w:name w:val="Char1 Char Char1 Char Char Char Char Char Char"/>
    <w:basedOn w:val="1"/>
    <w:qFormat/>
    <w:uiPriority w:val="0"/>
    <w:pPr>
      <w:ind w:firstLine="200" w:firstLineChars="200"/>
    </w:pPr>
    <w:rPr>
      <w:rFonts w:ascii="Arial" w:hAnsi="Arial" w:eastAsia="仿宋" w:cs="Times New Roman"/>
      <w:sz w:val="24"/>
    </w:rPr>
  </w:style>
  <w:style w:type="paragraph" w:customStyle="1" w:styleId="2111">
    <w:name w:val="default text"/>
    <w:basedOn w:val="1"/>
    <w:qFormat/>
    <w:uiPriority w:val="0"/>
    <w:pPr>
      <w:widowControl/>
      <w:autoSpaceDE w:val="0"/>
      <w:autoSpaceDN w:val="0"/>
      <w:adjustRightInd w:val="0"/>
      <w:spacing w:line="360" w:lineRule="auto"/>
      <w:ind w:right="662" w:rightChars="301" w:firstLine="200" w:firstLineChars="200"/>
      <w:jc w:val="left"/>
    </w:pPr>
    <w:rPr>
      <w:rFonts w:ascii="Arial" w:hAnsi="Arial" w:eastAsia="仿宋" w:cs="Times New Roman"/>
      <w:kern w:val="0"/>
      <w:sz w:val="24"/>
      <w:szCs w:val="21"/>
    </w:rPr>
  </w:style>
  <w:style w:type="paragraph" w:customStyle="1" w:styleId="2112">
    <w:name w:val="表格列标题"/>
    <w:basedOn w:val="1"/>
    <w:qFormat/>
    <w:uiPriority w:val="0"/>
    <w:pPr>
      <w:autoSpaceDE w:val="0"/>
      <w:autoSpaceDN w:val="0"/>
      <w:adjustRightInd w:val="0"/>
      <w:ind w:firstLine="200" w:firstLineChars="200"/>
      <w:jc w:val="center"/>
    </w:pPr>
    <w:rPr>
      <w:rFonts w:ascii="Arial" w:hAnsi="Arial" w:eastAsia="仿宋" w:cs="Times New Roman"/>
      <w:b/>
      <w:kern w:val="0"/>
      <w:sz w:val="24"/>
      <w:szCs w:val="21"/>
    </w:rPr>
  </w:style>
  <w:style w:type="paragraph" w:customStyle="1" w:styleId="2113">
    <w:name w:val="Char Char21"/>
    <w:basedOn w:val="1"/>
    <w:qFormat/>
    <w:uiPriority w:val="0"/>
    <w:pPr>
      <w:keepNext/>
      <w:tabs>
        <w:tab w:val="left" w:pos="2940"/>
      </w:tabs>
      <w:autoSpaceDE w:val="0"/>
      <w:autoSpaceDN w:val="0"/>
      <w:adjustRightInd w:val="0"/>
      <w:ind w:hanging="420" w:firstLineChars="200"/>
      <w:jc w:val="left"/>
    </w:pPr>
    <w:rPr>
      <w:rFonts w:ascii="Arial" w:hAnsi="Arial" w:eastAsia="仿宋" w:cs="Times New Roman"/>
      <w:sz w:val="20"/>
      <w:szCs w:val="21"/>
    </w:rPr>
  </w:style>
  <w:style w:type="paragraph" w:customStyle="1" w:styleId="2114">
    <w:name w:val="Char Char Char Char Char Char Char Char Char Char Char Char Char Char Char Char Char Char Char Char Char1"/>
    <w:basedOn w:val="1"/>
    <w:qFormat/>
    <w:uiPriority w:val="0"/>
    <w:pPr>
      <w:spacing w:line="360" w:lineRule="auto"/>
      <w:ind w:left="420" w:firstLine="200" w:firstLineChars="200"/>
      <w:textAlignment w:val="baseline"/>
    </w:pPr>
    <w:rPr>
      <w:rFonts w:ascii="Arial" w:hAnsi="Arial" w:eastAsia="仿宋" w:cs="Times New Roman"/>
      <w:sz w:val="24"/>
    </w:rPr>
  </w:style>
  <w:style w:type="paragraph" w:customStyle="1" w:styleId="2115">
    <w:name w:val="Cover2"/>
    <w:qFormat/>
    <w:uiPriority w:val="0"/>
    <w:pPr>
      <w:widowControl w:val="0"/>
      <w:adjustRightInd w:val="0"/>
      <w:snapToGrid w:val="0"/>
      <w:spacing w:before="800" w:after="1200"/>
    </w:pPr>
    <w:rPr>
      <w:rFonts w:ascii="Times New Roman" w:hAnsi="Times New Roman" w:eastAsia="黑体" w:cs="Times New Roman"/>
      <w:b/>
      <w:bCs/>
      <w:sz w:val="36"/>
      <w:szCs w:val="36"/>
      <w:lang w:val="en-US" w:eastAsia="en-US" w:bidi="ar-SA"/>
    </w:rPr>
  </w:style>
  <w:style w:type="paragraph" w:customStyle="1" w:styleId="2116">
    <w:name w:val="Char11"/>
    <w:basedOn w:val="1"/>
    <w:qFormat/>
    <w:uiPriority w:val="0"/>
    <w:pPr>
      <w:ind w:firstLine="200" w:firstLineChars="200"/>
    </w:pPr>
    <w:rPr>
      <w:rFonts w:ascii="Arial" w:hAnsi="Arial" w:eastAsia="仿宋" w:cs="Times New Roman"/>
      <w:sz w:val="24"/>
    </w:rPr>
  </w:style>
  <w:style w:type="paragraph" w:customStyle="1" w:styleId="2117">
    <w:name w:val="Heading1 No Number"/>
    <w:basedOn w:val="4"/>
    <w:next w:val="1"/>
    <w:qFormat/>
    <w:uiPriority w:val="0"/>
    <w:pPr>
      <w:keepLines w:val="0"/>
      <w:widowControl/>
      <w:pBdr>
        <w:bottom w:val="single" w:color="auto" w:sz="12" w:space="1"/>
      </w:pBdr>
      <w:topLinePunct/>
      <w:adjustRightInd w:val="0"/>
      <w:snapToGrid w:val="0"/>
      <w:spacing w:before="1600" w:after="800" w:line="240" w:lineRule="atLeast"/>
      <w:ind w:left="432" w:hanging="432"/>
      <w:jc w:val="right"/>
    </w:pPr>
    <w:rPr>
      <w:rFonts w:ascii="Book Antiqua" w:hAnsi="Book Antiqua" w:eastAsia="黑体" w:cs="Book Antiqua"/>
      <w:bCs/>
      <w:kern w:val="2"/>
      <w:sz w:val="44"/>
      <w:szCs w:val="44"/>
    </w:rPr>
  </w:style>
  <w:style w:type="paragraph" w:customStyle="1" w:styleId="2118">
    <w:name w:val="Manual Title1"/>
    <w:qFormat/>
    <w:uiPriority w:val="0"/>
    <w:rPr>
      <w:rFonts w:ascii="Times New Roman" w:hAnsi="Times New Roman" w:eastAsia="黑体" w:cs="Times New Roman"/>
      <w:sz w:val="30"/>
      <w:lang w:val="en-US" w:eastAsia="en-US" w:bidi="ar-SA"/>
    </w:rPr>
  </w:style>
  <w:style w:type="paragraph" w:customStyle="1" w:styleId="2119">
    <w:name w:val="CAUTION Heading"/>
    <w:basedOn w:val="1"/>
    <w:qFormat/>
    <w:uiPriority w:val="0"/>
    <w:pPr>
      <w:keepNext/>
      <w:widowControl/>
      <w:pBdr>
        <w:top w:val="single" w:color="auto" w:sz="12" w:space="4"/>
      </w:pBdr>
      <w:topLinePunct/>
      <w:adjustRightInd w:val="0"/>
      <w:snapToGrid w:val="0"/>
      <w:spacing w:before="80" w:after="80" w:line="240" w:lineRule="atLeast"/>
      <w:ind w:left="1701" w:firstLine="200" w:firstLineChars="200"/>
      <w:jc w:val="left"/>
    </w:pPr>
    <w:rPr>
      <w:rFonts w:ascii="Book Antiqua" w:hAnsi="Book Antiqua" w:eastAsia="黑体" w:cs="Times New Roman"/>
      <w:bCs/>
      <w:sz w:val="24"/>
      <w:szCs w:val="21"/>
    </w:rPr>
  </w:style>
  <w:style w:type="paragraph" w:customStyle="1" w:styleId="2120">
    <w:name w:val="普通正文"/>
    <w:basedOn w:val="1"/>
    <w:link w:val="2121"/>
    <w:qFormat/>
    <w:uiPriority w:val="0"/>
    <w:pPr>
      <w:adjustRightInd w:val="0"/>
      <w:spacing w:beforeLines="50" w:after="200" w:afterLines="50" w:line="300" w:lineRule="auto"/>
      <w:ind w:firstLine="425" w:firstLineChars="177"/>
      <w:textAlignment w:val="baseline"/>
    </w:pPr>
    <w:rPr>
      <w:rFonts w:ascii="宋体" w:hAnsi="宋体" w:eastAsia="仿宋_GB2312" w:cs="Times New Roman"/>
      <w:color w:val="000000"/>
      <w:kern w:val="0"/>
      <w:sz w:val="24"/>
    </w:rPr>
  </w:style>
  <w:style w:type="character" w:customStyle="1" w:styleId="2121">
    <w:name w:val="普通正文 Char"/>
    <w:link w:val="2120"/>
    <w:qFormat/>
    <w:uiPriority w:val="0"/>
    <w:rPr>
      <w:rFonts w:ascii="宋体" w:hAnsi="宋体" w:eastAsia="仿宋_GB2312" w:cs="Times New Roman"/>
      <w:color w:val="000000"/>
      <w:sz w:val="24"/>
      <w:szCs w:val="24"/>
    </w:rPr>
  </w:style>
  <w:style w:type="paragraph" w:customStyle="1" w:styleId="2122">
    <w:name w:val="CAUTION Text List"/>
    <w:basedOn w:val="1709"/>
    <w:qFormat/>
    <w:uiPriority w:val="0"/>
    <w:pPr>
      <w:keepNext/>
      <w:numPr>
        <w:ilvl w:val="0"/>
        <w:numId w:val="85"/>
      </w:numPr>
      <w:tabs>
        <w:tab w:val="left" w:pos="1985"/>
      </w:tabs>
    </w:pPr>
  </w:style>
  <w:style w:type="paragraph" w:customStyle="1" w:styleId="2123">
    <w:name w:val="Table Note"/>
    <w:basedOn w:val="1"/>
    <w:qFormat/>
    <w:uiPriority w:val="0"/>
    <w:pPr>
      <w:widowControl/>
      <w:topLinePunct/>
      <w:adjustRightInd w:val="0"/>
      <w:snapToGrid w:val="0"/>
      <w:spacing w:before="80" w:after="80" w:line="240" w:lineRule="atLeast"/>
      <w:ind w:left="1701" w:firstLine="200" w:firstLineChars="200"/>
      <w:jc w:val="left"/>
    </w:pPr>
    <w:rPr>
      <w:rFonts w:ascii="Arial" w:hAnsi="Arial" w:eastAsia="仿宋" w:cs="Times New Roman"/>
      <w:sz w:val="18"/>
      <w:szCs w:val="18"/>
    </w:rPr>
  </w:style>
  <w:style w:type="paragraph" w:customStyle="1" w:styleId="2124">
    <w:name w:val="样式 仿宋_GB2312 四号 首行缩进:  0.74 厘米 行距: 1.5 倍行距"/>
    <w:basedOn w:val="1"/>
    <w:qFormat/>
    <w:uiPriority w:val="0"/>
    <w:pPr>
      <w:spacing w:beforeLines="50" w:after="200" w:afterLines="50" w:line="300" w:lineRule="auto"/>
      <w:ind w:firstLine="200" w:firstLineChars="200"/>
    </w:pPr>
    <w:rPr>
      <w:rFonts w:ascii="仿宋_GB2312" w:hAnsi="Times New Roman" w:eastAsia="仿宋_GB2312" w:cs="宋体"/>
      <w:sz w:val="24"/>
      <w:szCs w:val="20"/>
    </w:rPr>
  </w:style>
  <w:style w:type="paragraph" w:customStyle="1" w:styleId="2125">
    <w:name w:val="Terminal Display"/>
    <w:qFormat/>
    <w:uiPriority w:val="0"/>
    <w:pPr>
      <w:snapToGrid w:val="0"/>
      <w:spacing w:line="240" w:lineRule="atLeast"/>
      <w:ind w:left="1701"/>
    </w:pPr>
    <w:rPr>
      <w:rFonts w:ascii="Courier New" w:hAnsi="Courier New" w:eastAsia="宋体" w:cs="Courier New"/>
      <w:snapToGrid w:val="0"/>
      <w:spacing w:val="-1"/>
      <w:sz w:val="16"/>
      <w:szCs w:val="16"/>
      <w:lang w:val="en-US" w:eastAsia="zh-CN" w:bidi="ar-SA"/>
    </w:rPr>
  </w:style>
  <w:style w:type="paragraph" w:customStyle="1" w:styleId="2126">
    <w:name w:val="样式 样式 样式 样式 标题 7不用H TIMES1Legal Level 1.1.H7•H7PIM 7（1）L7letter ..."/>
    <w:basedOn w:val="2127"/>
    <w:qFormat/>
    <w:uiPriority w:val="0"/>
  </w:style>
  <w:style w:type="paragraph" w:customStyle="1" w:styleId="2127">
    <w:name w:val="样式 样式 样式 标题 7不用H TIMES1Legal Level 1.1.H7•H7PIM 7（1）L7letter ......"/>
    <w:basedOn w:val="2128"/>
    <w:qFormat/>
    <w:uiPriority w:val="0"/>
  </w:style>
  <w:style w:type="paragraph" w:customStyle="1" w:styleId="2128">
    <w:name w:val="样式 样式 标题 7不用H TIMES1Legal Level 1.1.H7•H7PIM 7（1）L7letter ... +"/>
    <w:basedOn w:val="2129"/>
    <w:qFormat/>
    <w:uiPriority w:val="0"/>
  </w:style>
  <w:style w:type="paragraph" w:customStyle="1" w:styleId="2129">
    <w:name w:val="样式 标题 7不用H TIMES1Legal Level 1.1.H7•H7PIM 7（1）L7letter ..."/>
    <w:basedOn w:val="10"/>
    <w:qFormat/>
    <w:uiPriority w:val="0"/>
    <w:pPr>
      <w:spacing w:beforeLines="50" w:afterLines="50" w:line="300" w:lineRule="auto"/>
      <w:ind w:left="1296"/>
    </w:pPr>
    <w:rPr>
      <w:rFonts w:ascii="Times New Roman" w:hAnsi="Times New Roman" w:eastAsia="仿宋_GB2312" w:cs="宋体"/>
      <w:szCs w:val="20"/>
    </w:rPr>
  </w:style>
  <w:style w:type="paragraph" w:customStyle="1" w:styleId="2130">
    <w:name w:val="Terminal Display in Table"/>
    <w:qFormat/>
    <w:uiPriority w:val="0"/>
    <w:pPr>
      <w:widowControl w:val="0"/>
      <w:adjustRightInd w:val="0"/>
      <w:snapToGrid w:val="0"/>
      <w:spacing w:before="80" w:after="80" w:line="240" w:lineRule="atLeast"/>
    </w:pPr>
    <w:rPr>
      <w:rFonts w:ascii="Courier New" w:hAnsi="Courier New" w:eastAsia="宋体" w:cs="Courier New"/>
      <w:snapToGrid w:val="0"/>
      <w:spacing w:val="-1"/>
      <w:sz w:val="16"/>
      <w:szCs w:val="16"/>
      <w:lang w:val="en-US" w:eastAsia="zh-CN" w:bidi="ar-SA"/>
    </w:rPr>
  </w:style>
  <w:style w:type="paragraph" w:customStyle="1" w:styleId="2131">
    <w:name w:val="Copyright Declaration"/>
    <w:qFormat/>
    <w:uiPriority w:val="0"/>
    <w:pPr>
      <w:spacing w:before="80" w:after="80"/>
    </w:pPr>
    <w:rPr>
      <w:rFonts w:ascii="Times New Roman" w:hAnsi="Times New Roman" w:eastAsia="黑体" w:cs="Times New Roman"/>
      <w:sz w:val="36"/>
      <w:lang w:val="en-US" w:eastAsia="zh-CN" w:bidi="ar-SA"/>
    </w:rPr>
  </w:style>
  <w:style w:type="paragraph" w:customStyle="1" w:styleId="2132">
    <w:name w:val="样式 样式 标题 6 + 段前: 7.8 磅 段后: 7.8 磅 行距: 1.5 倍行距1 + 段前: 0.5 行 段后: 0..."/>
    <w:basedOn w:val="1"/>
    <w:qFormat/>
    <w:uiPriority w:val="0"/>
    <w:pPr>
      <w:keepNext/>
      <w:keepLines/>
      <w:spacing w:beforeLines="50" w:after="200" w:afterLines="50" w:line="360" w:lineRule="auto"/>
      <w:outlineLvl w:val="5"/>
    </w:pPr>
    <w:rPr>
      <w:rFonts w:ascii="Arial" w:hAnsi="Arial" w:eastAsia="黑体" w:cs="宋体"/>
      <w:b/>
      <w:bCs/>
      <w:sz w:val="24"/>
      <w:szCs w:val="20"/>
    </w:rPr>
  </w:style>
  <w:style w:type="paragraph" w:customStyle="1" w:styleId="2133">
    <w:name w:val="Contents"/>
    <w:basedOn w:val="2117"/>
    <w:qFormat/>
    <w:uiPriority w:val="0"/>
    <w:pPr>
      <w:outlineLvl w:val="9"/>
    </w:pPr>
  </w:style>
  <w:style w:type="paragraph" w:customStyle="1" w:styleId="2134">
    <w:name w:val="Item Step in Table"/>
    <w:qFormat/>
    <w:uiPriority w:val="0"/>
    <w:pPr>
      <w:numPr>
        <w:ilvl w:val="0"/>
        <w:numId w:val="86"/>
      </w:numPr>
      <w:tabs>
        <w:tab w:val="left" w:pos="284"/>
      </w:tabs>
      <w:topLinePunct/>
      <w:spacing w:before="40" w:after="40"/>
    </w:pPr>
    <w:rPr>
      <w:rFonts w:ascii="Times New Roman" w:hAnsi="Times New Roman" w:eastAsia="宋体" w:cs="Times New Roman"/>
      <w:sz w:val="22"/>
      <w:szCs w:val="21"/>
      <w:lang w:val="en-US" w:eastAsia="zh-CN" w:bidi="ar-SA"/>
    </w:rPr>
  </w:style>
  <w:style w:type="paragraph" w:customStyle="1" w:styleId="2135">
    <w:name w:val="End"/>
    <w:basedOn w:val="1"/>
    <w:qFormat/>
    <w:uiPriority w:val="0"/>
    <w:pPr>
      <w:widowControl/>
      <w:topLinePunct/>
      <w:adjustRightInd w:val="0"/>
      <w:snapToGrid w:val="0"/>
      <w:spacing w:before="160" w:after="400" w:line="240" w:lineRule="atLeast"/>
      <w:ind w:left="1701" w:firstLine="200" w:firstLineChars="200"/>
      <w:jc w:val="left"/>
    </w:pPr>
    <w:rPr>
      <w:rFonts w:ascii="Arial" w:hAnsi="Arial" w:eastAsia="仿宋" w:cs="Times New Roman"/>
      <w:b/>
      <w:sz w:val="24"/>
      <w:szCs w:val="21"/>
    </w:rPr>
  </w:style>
  <w:style w:type="paragraph" w:customStyle="1" w:styleId="2136">
    <w:name w:val="Figure Description in Appendix"/>
    <w:basedOn w:val="650"/>
    <w:next w:val="650"/>
    <w:qFormat/>
    <w:uiPriority w:val="0"/>
  </w:style>
  <w:style w:type="paragraph" w:customStyle="1" w:styleId="2137">
    <w:name w:val="Item Step in Appendix"/>
    <w:basedOn w:val="691"/>
    <w:qFormat/>
    <w:uiPriority w:val="0"/>
    <w:pPr>
      <w:tabs>
        <w:tab w:val="left" w:pos="2126"/>
        <w:tab w:val="clear" w:pos="4226"/>
      </w:tabs>
      <w:ind w:left="2126"/>
      <w:outlineLvl w:val="5"/>
    </w:pPr>
  </w:style>
  <w:style w:type="paragraph" w:customStyle="1" w:styleId="2138">
    <w:name w:val="样式 (中文) 仿宋_GB2312 四号"/>
    <w:basedOn w:val="1"/>
    <w:qFormat/>
    <w:uiPriority w:val="0"/>
    <w:pPr>
      <w:spacing w:beforeLines="50" w:after="200" w:afterLines="50" w:line="300" w:lineRule="auto"/>
      <w:ind w:firstLine="480" w:firstLineChars="200"/>
    </w:pPr>
    <w:rPr>
      <w:rFonts w:ascii="仿宋_GB2312" w:hAnsi="仿宋_GB2312" w:eastAsia="仿宋_GB2312" w:cs="宋体"/>
      <w:kern w:val="0"/>
      <w:sz w:val="24"/>
      <w:szCs w:val="20"/>
    </w:rPr>
  </w:style>
  <w:style w:type="paragraph" w:customStyle="1" w:styleId="2139">
    <w:name w:val="Step in Appendix"/>
    <w:basedOn w:val="656"/>
    <w:qFormat/>
    <w:uiPriority w:val="0"/>
    <w:pPr>
      <w:topLinePunct w:val="0"/>
      <w:outlineLvl w:val="4"/>
    </w:pPr>
  </w:style>
  <w:style w:type="paragraph" w:customStyle="1" w:styleId="2140">
    <w:name w:val="样式 标题 6第五层条H6Heading 6ABullet (Single Lines)BOD 4Legal Lev...1"/>
    <w:basedOn w:val="9"/>
    <w:qFormat/>
    <w:uiPriority w:val="0"/>
    <w:pPr>
      <w:spacing w:beforeLines="50" w:afterLines="50" w:line="300" w:lineRule="auto"/>
      <w:ind w:left="964"/>
    </w:pPr>
    <w:rPr>
      <w:rFonts w:ascii="Arial" w:hAnsi="Arial" w:eastAsia="黑体" w:cs="宋体"/>
      <w:szCs w:val="20"/>
    </w:rPr>
  </w:style>
  <w:style w:type="paragraph" w:customStyle="1" w:styleId="2141">
    <w:name w:val="Command"/>
    <w:qFormat/>
    <w:uiPriority w:val="0"/>
    <w:pPr>
      <w:spacing w:before="160" w:after="160"/>
    </w:pPr>
    <w:rPr>
      <w:rFonts w:ascii="Times New Roman" w:hAnsi="Times New Roman" w:eastAsia="黑体" w:cs="Times New Roman"/>
      <w:sz w:val="21"/>
      <w:szCs w:val="21"/>
      <w:lang w:val="en-US" w:eastAsia="zh-CN" w:bidi="ar-SA"/>
    </w:rPr>
  </w:style>
  <w:style w:type="paragraph" w:customStyle="1" w:styleId="2142">
    <w:name w:val="Outline"/>
    <w:basedOn w:val="1"/>
    <w:qFormat/>
    <w:uiPriority w:val="0"/>
    <w:pPr>
      <w:widowControl/>
      <w:adjustRightInd w:val="0"/>
      <w:snapToGrid w:val="0"/>
      <w:spacing w:before="80" w:after="80" w:line="200" w:lineRule="atLeast"/>
      <w:ind w:left="709" w:firstLine="200" w:firstLineChars="200"/>
    </w:pPr>
    <w:rPr>
      <w:rFonts w:ascii="Arial" w:hAnsi="Arial" w:eastAsia="仿宋" w:cs="Times New Roman"/>
      <w:i/>
      <w:color w:val="0000FF"/>
      <w:kern w:val="0"/>
      <w:sz w:val="18"/>
      <w:szCs w:val="18"/>
    </w:rPr>
  </w:style>
  <w:style w:type="paragraph" w:customStyle="1" w:styleId="2143">
    <w:name w:val="Table Description in Appendix"/>
    <w:basedOn w:val="660"/>
    <w:next w:val="1"/>
    <w:qFormat/>
    <w:uiPriority w:val="0"/>
    <w:pPr>
      <w:topLinePunct w:val="0"/>
    </w:pPr>
  </w:style>
  <w:style w:type="paragraph" w:customStyle="1" w:styleId="2144">
    <w:name w:val="Copyright Declaration1"/>
    <w:qFormat/>
    <w:uiPriority w:val="0"/>
    <w:pPr>
      <w:spacing w:before="80" w:after="80"/>
    </w:pPr>
    <w:rPr>
      <w:rFonts w:ascii="Times New Roman" w:hAnsi="Times New Roman" w:eastAsia="黑体" w:cs="Times New Roman"/>
      <w:sz w:val="36"/>
      <w:lang w:val="en-US" w:eastAsia="zh-CN" w:bidi="ar-SA"/>
    </w:rPr>
  </w:style>
  <w:style w:type="paragraph" w:customStyle="1" w:styleId="2145">
    <w:name w:val="Cover3"/>
    <w:qFormat/>
    <w:uiPriority w:val="0"/>
    <w:pPr>
      <w:adjustRightInd w:val="0"/>
      <w:snapToGrid w:val="0"/>
      <w:spacing w:before="80" w:after="80" w:line="240" w:lineRule="atLeast"/>
    </w:pPr>
    <w:rPr>
      <w:rFonts w:ascii="Times New Roman" w:hAnsi="Times New Roman" w:eastAsia="黑体" w:cs="Times New Roman"/>
      <w:sz w:val="32"/>
      <w:szCs w:val="32"/>
      <w:lang w:val="en-US" w:eastAsia="en-US" w:bidi="ar-SA"/>
    </w:rPr>
  </w:style>
  <w:style w:type="paragraph" w:customStyle="1" w:styleId="2146">
    <w:name w:val="Cover4"/>
    <w:basedOn w:val="1"/>
    <w:qFormat/>
    <w:uiPriority w:val="0"/>
    <w:pPr>
      <w:widowControl/>
      <w:adjustRightInd w:val="0"/>
      <w:snapToGrid w:val="0"/>
      <w:spacing w:before="160" w:after="160" w:line="240" w:lineRule="atLeast"/>
      <w:ind w:firstLine="200" w:firstLineChars="200"/>
      <w:jc w:val="left"/>
    </w:pPr>
    <w:rPr>
      <w:rFonts w:ascii="Arial" w:hAnsi="Arial" w:eastAsia="Arial" w:cs="Times New Roman"/>
      <w:b/>
      <w:bCs/>
      <w:sz w:val="24"/>
    </w:rPr>
  </w:style>
  <w:style w:type="paragraph" w:customStyle="1" w:styleId="2147">
    <w:name w:val="HTML 预设格式3"/>
    <w:basedOn w:val="1"/>
    <w:qFormat/>
    <w:uiPriority w:val="0"/>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hAnsi="宋体" w:eastAsia="宋体" w:cs="Times New Roman"/>
      <w:kern w:val="0"/>
      <w:sz w:val="24"/>
    </w:rPr>
  </w:style>
  <w:style w:type="paragraph" w:customStyle="1" w:styleId="2148">
    <w:name w:val="Item list Text TD"/>
    <w:basedOn w:val="2125"/>
    <w:qFormat/>
    <w:uiPriority w:val="0"/>
    <w:pPr>
      <w:adjustRightInd w:val="0"/>
      <w:ind w:left="2126"/>
    </w:pPr>
  </w:style>
  <w:style w:type="paragraph" w:customStyle="1" w:styleId="2149">
    <w:name w:val="普通(网站)2"/>
    <w:basedOn w:val="1"/>
    <w:qFormat/>
    <w:uiPriority w:val="0"/>
    <w:pPr>
      <w:widowControl/>
      <w:spacing w:before="100" w:beforeAutospacing="1" w:after="100" w:afterAutospacing="1"/>
      <w:jc w:val="left"/>
    </w:pPr>
    <w:rPr>
      <w:rFonts w:ascii="宋体" w:hAnsi="宋体" w:eastAsia="宋体" w:cs="宋体"/>
      <w:kern w:val="0"/>
      <w:sz w:val="24"/>
    </w:rPr>
  </w:style>
  <w:style w:type="paragraph" w:customStyle="1" w:styleId="2150">
    <w:name w:val="TOC 标题2"/>
    <w:next w:val="59"/>
    <w:qFormat/>
    <w:uiPriority w:val="39"/>
    <w:pPr>
      <w:keepNext/>
      <w:snapToGrid w:val="0"/>
      <w:spacing w:before="480" w:after="360"/>
      <w:jc w:val="center"/>
    </w:pPr>
    <w:rPr>
      <w:rFonts w:ascii="Times New Roman" w:hAnsi="Times New Roman" w:eastAsia="黑体" w:cs="Times New Roman"/>
      <w:sz w:val="36"/>
      <w:szCs w:val="36"/>
      <w:lang w:val="en-US" w:eastAsia="zh-CN" w:bidi="ar-SA"/>
    </w:rPr>
  </w:style>
  <w:style w:type="paragraph" w:customStyle="1" w:styleId="2151">
    <w:name w:val="Sub Item List Text TD"/>
    <w:basedOn w:val="2125"/>
    <w:qFormat/>
    <w:uiPriority w:val="0"/>
    <w:pPr>
      <w:adjustRightInd w:val="0"/>
      <w:ind w:left="2410"/>
    </w:pPr>
  </w:style>
  <w:style w:type="paragraph" w:customStyle="1" w:styleId="2152">
    <w:name w:val="List Paragraph2"/>
    <w:basedOn w:val="1"/>
    <w:qFormat/>
    <w:uiPriority w:val="0"/>
    <w:pPr>
      <w:spacing w:line="360" w:lineRule="auto"/>
      <w:ind w:firstLine="420" w:firstLineChars="200"/>
    </w:pPr>
    <w:rPr>
      <w:rFonts w:ascii="宋体" w:hAnsi="Times New Roman" w:eastAsia="宋体" w:cs="Times New Roman"/>
      <w:sz w:val="24"/>
      <w:szCs w:val="20"/>
    </w:rPr>
  </w:style>
  <w:style w:type="paragraph" w:customStyle="1" w:styleId="2153">
    <w:name w:val="编写建议 + 首行缩进"/>
    <w:basedOn w:val="1"/>
    <w:next w:val="1"/>
    <w:qFormat/>
    <w:uiPriority w:val="0"/>
    <w:pPr>
      <w:autoSpaceDE w:val="0"/>
      <w:autoSpaceDN w:val="0"/>
      <w:adjustRightInd w:val="0"/>
      <w:spacing w:line="360" w:lineRule="auto"/>
      <w:ind w:left="284" w:firstLine="420" w:firstLineChars="200"/>
      <w:jc w:val="left"/>
    </w:pPr>
    <w:rPr>
      <w:rFonts w:ascii="Arial" w:hAnsi="Arial" w:eastAsia="仿宋" w:cs="宋体"/>
      <w:i/>
      <w:iCs/>
      <w:color w:val="0000FF"/>
      <w:kern w:val="0"/>
      <w:sz w:val="24"/>
      <w:szCs w:val="21"/>
    </w:rPr>
  </w:style>
  <w:style w:type="paragraph" w:customStyle="1" w:styleId="2154">
    <w:name w:val="Normal Indent1"/>
    <w:basedOn w:val="1"/>
    <w:qFormat/>
    <w:uiPriority w:val="0"/>
    <w:pPr>
      <w:spacing w:line="360" w:lineRule="auto"/>
      <w:ind w:firstLine="420" w:firstLineChars="200"/>
    </w:pPr>
    <w:rPr>
      <w:rFonts w:ascii="Times New Roman" w:hAnsi="Times New Roman" w:eastAsia="宋体" w:cs="Times New Roman"/>
      <w:sz w:val="24"/>
      <w:szCs w:val="20"/>
    </w:rPr>
  </w:style>
  <w:style w:type="paragraph" w:customStyle="1" w:styleId="2155">
    <w:name w:val="样式 封面文档标题 + Arial Black"/>
    <w:basedOn w:val="2095"/>
    <w:qFormat/>
    <w:uiPriority w:val="0"/>
    <w:pPr>
      <w:autoSpaceDE w:val="0"/>
      <w:autoSpaceDN w:val="0"/>
      <w:adjustRightInd w:val="0"/>
    </w:pPr>
    <w:rPr>
      <w:rFonts w:eastAsia="黑体"/>
      <w:b w:val="0"/>
      <w:bCs/>
      <w:snapToGrid w:val="0"/>
      <w:sz w:val="44"/>
      <w:szCs w:val="44"/>
    </w:rPr>
  </w:style>
  <w:style w:type="paragraph" w:customStyle="1" w:styleId="2156">
    <w:name w:val="代码样式"/>
    <w:basedOn w:val="1616"/>
    <w:qFormat/>
    <w:uiPriority w:val="0"/>
    <w:pPr>
      <w:spacing w:line="360" w:lineRule="auto"/>
    </w:pPr>
    <w:rPr>
      <w:rFonts w:ascii="Courier New" w:hAnsi="Courier New"/>
      <w:snapToGrid w:val="0"/>
      <w:sz w:val="18"/>
      <w:szCs w:val="18"/>
    </w:rPr>
  </w:style>
  <w:style w:type="paragraph" w:customStyle="1" w:styleId="2157">
    <w:name w:val="HTML 预设格式2"/>
    <w:basedOn w:val="1"/>
    <w:qFormat/>
    <w:uiPriority w:val="0"/>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hAnsi="宋体" w:eastAsia="宋体" w:cs="Times New Roman"/>
      <w:kern w:val="0"/>
      <w:sz w:val="24"/>
    </w:rPr>
  </w:style>
  <w:style w:type="paragraph" w:customStyle="1" w:styleId="2158">
    <w:name w:val="样式 Table Text + 行距: 1.5 倍行距"/>
    <w:basedOn w:val="1"/>
    <w:qFormat/>
    <w:uiPriority w:val="0"/>
    <w:pPr>
      <w:widowControl/>
      <w:tabs>
        <w:tab w:val="decimal" w:pos="0"/>
      </w:tabs>
      <w:autoSpaceDE w:val="0"/>
      <w:autoSpaceDN w:val="0"/>
      <w:adjustRightInd w:val="0"/>
      <w:spacing w:line="360" w:lineRule="auto"/>
      <w:ind w:left="50" w:leftChars="50" w:firstLine="200" w:firstLineChars="200"/>
      <w:jc w:val="left"/>
    </w:pPr>
    <w:rPr>
      <w:rFonts w:ascii="Arial" w:hAnsi="Arial" w:eastAsia="仿宋" w:cs="宋体"/>
      <w:snapToGrid w:val="0"/>
      <w:kern w:val="0"/>
      <w:sz w:val="24"/>
      <w:szCs w:val="21"/>
    </w:rPr>
  </w:style>
  <w:style w:type="paragraph" w:customStyle="1" w:styleId="2159">
    <w:name w:val="样式 正文首行缩进 + 首行缩进:  1 字符"/>
    <w:basedOn w:val="86"/>
    <w:qFormat/>
    <w:uiPriority w:val="0"/>
    <w:pPr>
      <w:autoSpaceDE w:val="0"/>
      <w:autoSpaceDN w:val="0"/>
      <w:adjustRightInd w:val="0"/>
    </w:pPr>
    <w:rPr>
      <w:rFonts w:ascii="Times New Roman" w:hAnsi="Times New Roman" w:eastAsia="仿宋"/>
      <w:snapToGrid w:val="0"/>
      <w:kern w:val="0"/>
      <w:sz w:val="24"/>
      <w:szCs w:val="21"/>
    </w:rPr>
  </w:style>
  <w:style w:type="paragraph" w:customStyle="1" w:styleId="2160">
    <w:name w:val="Z1"/>
    <w:basedOn w:val="1"/>
    <w:qFormat/>
    <w:uiPriority w:val="0"/>
    <w:pPr>
      <w:spacing w:line="360" w:lineRule="auto"/>
      <w:ind w:firstLine="200" w:firstLineChars="200"/>
    </w:pPr>
    <w:rPr>
      <w:rFonts w:ascii="Calibri" w:hAnsi="Calibri" w:eastAsia="宋体" w:cs="黑体"/>
      <w:sz w:val="24"/>
      <w:szCs w:val="22"/>
    </w:rPr>
  </w:style>
  <w:style w:type="paragraph" w:customStyle="1" w:styleId="2161">
    <w:name w:val="样式 封面华为技术 + 首行缩进:  1.13 厘米"/>
    <w:basedOn w:val="1"/>
    <w:qFormat/>
    <w:uiPriority w:val="0"/>
    <w:pPr>
      <w:autoSpaceDE w:val="0"/>
      <w:autoSpaceDN w:val="0"/>
      <w:adjustRightInd w:val="0"/>
      <w:spacing w:line="360" w:lineRule="auto"/>
      <w:ind w:firstLine="200" w:firstLineChars="200"/>
      <w:jc w:val="center"/>
    </w:pPr>
    <w:rPr>
      <w:rFonts w:ascii="Arial" w:hAnsi="Arial" w:eastAsia="黑体" w:cs="Times New Roman"/>
      <w:snapToGrid w:val="0"/>
      <w:kern w:val="0"/>
      <w:sz w:val="32"/>
      <w:szCs w:val="32"/>
    </w:rPr>
  </w:style>
  <w:style w:type="paragraph" w:customStyle="1" w:styleId="2162">
    <w:name w:val="样式 封面华为技术 + 首行缩进:  1.13 厘米1"/>
    <w:basedOn w:val="1"/>
    <w:qFormat/>
    <w:uiPriority w:val="0"/>
    <w:pPr>
      <w:autoSpaceDE w:val="0"/>
      <w:autoSpaceDN w:val="0"/>
      <w:adjustRightInd w:val="0"/>
      <w:spacing w:line="360" w:lineRule="auto"/>
      <w:ind w:firstLine="200" w:firstLineChars="200"/>
      <w:jc w:val="center"/>
    </w:pPr>
    <w:rPr>
      <w:rFonts w:ascii="Arial" w:hAnsi="Arial" w:eastAsia="黑体" w:cs="Times New Roman"/>
      <w:snapToGrid w:val="0"/>
      <w:kern w:val="0"/>
      <w:sz w:val="32"/>
      <w:szCs w:val="32"/>
    </w:rPr>
  </w:style>
  <w:style w:type="paragraph" w:customStyle="1" w:styleId="2163">
    <w:name w:val="样式 标题 4PIM 4H4h4bulletblbbsect 1.2.3.4Ref Heading 1rh1..."/>
    <w:basedOn w:val="7"/>
    <w:qFormat/>
    <w:uiPriority w:val="0"/>
    <w:pPr>
      <w:keepLines w:val="0"/>
      <w:widowControl/>
      <w:tabs>
        <w:tab w:val="left" w:pos="765"/>
      </w:tabs>
      <w:autoSpaceDE w:val="0"/>
      <w:autoSpaceDN w:val="0"/>
      <w:spacing w:before="160" w:beforeLines="50" w:after="160" w:line="240" w:lineRule="auto"/>
      <w:ind w:left="454"/>
      <w:jc w:val="left"/>
    </w:pPr>
    <w:rPr>
      <w:rFonts w:ascii="Times New Roman" w:hAnsi="Times New Roman" w:eastAsia="宋体" w:cs="Times New Roman"/>
      <w:b w:val="0"/>
      <w:bCs w:val="0"/>
      <w:snapToGrid w:val="0"/>
      <w:kern w:val="0"/>
      <w:sz w:val="21"/>
    </w:rPr>
  </w:style>
  <w:style w:type="paragraph" w:customStyle="1" w:styleId="2164">
    <w:name w:val="批注主题3"/>
    <w:basedOn w:val="1"/>
    <w:next w:val="1"/>
    <w:qFormat/>
    <w:uiPriority w:val="0"/>
    <w:pPr>
      <w:spacing w:line="360" w:lineRule="auto"/>
      <w:ind w:firstLine="200" w:firstLineChars="200"/>
      <w:jc w:val="left"/>
    </w:pPr>
    <w:rPr>
      <w:rFonts w:ascii="Arial" w:hAnsi="Arial" w:eastAsia="仿宋" w:cs="Times New Roman"/>
      <w:sz w:val="24"/>
      <w:szCs w:val="21"/>
    </w:rPr>
  </w:style>
  <w:style w:type="paragraph" w:customStyle="1" w:styleId="2165">
    <w:name w:val="样式 标题 3h31.1.1 Heading 3Level 3 HeadH3Heading 3 - oldsect1..."/>
    <w:basedOn w:val="6"/>
    <w:qFormat/>
    <w:uiPriority w:val="0"/>
    <w:pPr>
      <w:widowControl/>
      <w:spacing w:before="240" w:beforeAutospacing="1" w:after="240"/>
      <w:ind w:left="720" w:hanging="720"/>
      <w:jc w:val="left"/>
    </w:pPr>
    <w:rPr>
      <w:rFonts w:ascii="Arial" w:hAnsi="Arial" w:eastAsia="黑体" w:cs="Times New Roman"/>
      <w:b w:val="0"/>
      <w:snapToGrid w:val="0"/>
      <w:sz w:val="24"/>
    </w:rPr>
  </w:style>
  <w:style w:type="paragraph" w:customStyle="1" w:styleId="2166">
    <w:name w:val="普通(网站)4"/>
    <w:basedOn w:val="1"/>
    <w:qFormat/>
    <w:uiPriority w:val="0"/>
    <w:pPr>
      <w:widowControl/>
      <w:spacing w:before="100" w:beforeAutospacing="1" w:after="100" w:afterAutospacing="1"/>
      <w:jc w:val="left"/>
    </w:pPr>
    <w:rPr>
      <w:rFonts w:ascii="宋体" w:hAnsi="宋体" w:eastAsia="宋体" w:cs="宋体"/>
      <w:kern w:val="0"/>
      <w:sz w:val="24"/>
    </w:rPr>
  </w:style>
  <w:style w:type="paragraph" w:customStyle="1" w:styleId="2167">
    <w:name w:val="默认段落字体 Para Char Char Char Char Char Char Char Char Char"/>
    <w:basedOn w:val="1"/>
    <w:qFormat/>
    <w:uiPriority w:val="0"/>
    <w:pPr>
      <w:widowControl/>
      <w:ind w:firstLine="200" w:firstLineChars="200"/>
    </w:pPr>
    <w:rPr>
      <w:rFonts w:ascii="Arial" w:hAnsi="Arial" w:eastAsia="仿宋" w:cs="Times New Roman"/>
      <w:sz w:val="22"/>
      <w:szCs w:val="22"/>
      <w:lang w:eastAsia="en-US"/>
    </w:rPr>
  </w:style>
  <w:style w:type="paragraph" w:customStyle="1" w:styleId="2168">
    <w:name w:val="Figure Description--F7"/>
    <w:next w:val="1"/>
    <w:qFormat/>
    <w:uiPriority w:val="0"/>
    <w:pPr>
      <w:snapToGrid w:val="0"/>
      <w:spacing w:before="80" w:after="320"/>
      <w:ind w:left="1701"/>
      <w:jc w:val="center"/>
    </w:pPr>
    <w:rPr>
      <w:rFonts w:ascii="Times New Roman" w:hAnsi="Times New Roman" w:eastAsia="黑体" w:cs="Times New Roman"/>
      <w:sz w:val="18"/>
      <w:lang w:val="en-US" w:eastAsia="zh-CN" w:bidi="ar-SA"/>
    </w:rPr>
  </w:style>
  <w:style w:type="paragraph" w:customStyle="1" w:styleId="2169">
    <w:name w:val="Table Text--F10"/>
    <w:qFormat/>
    <w:uiPriority w:val="0"/>
    <w:pPr>
      <w:snapToGrid w:val="0"/>
      <w:spacing w:before="80" w:after="80"/>
    </w:pPr>
    <w:rPr>
      <w:rFonts w:ascii="Times New Roman" w:hAnsi="Times New Roman" w:eastAsia="宋体" w:cs="Times New Roman"/>
      <w:sz w:val="18"/>
      <w:lang w:val="en-US" w:eastAsia="zh-CN" w:bidi="ar-SA"/>
    </w:rPr>
  </w:style>
  <w:style w:type="paragraph" w:customStyle="1" w:styleId="2170">
    <w:name w:val="Char Char Char Char Char Char Char Char Char Char Char Char Char Char Char Char Char Char Char Char Char Char Char"/>
    <w:basedOn w:val="1"/>
    <w:qFormat/>
    <w:uiPriority w:val="0"/>
    <w:pPr>
      <w:ind w:firstLine="200" w:firstLineChars="200"/>
    </w:pPr>
    <w:rPr>
      <w:rFonts w:ascii="Tahoma" w:hAnsi="Tahoma" w:eastAsia="仿宋" w:cs="Times New Roman"/>
      <w:sz w:val="24"/>
      <w:szCs w:val="21"/>
    </w:rPr>
  </w:style>
  <w:style w:type="paragraph" w:customStyle="1" w:styleId="2171">
    <w:name w:val="样式 样式 样式 正文缩进表正文正文非缩进 + 五号 首行缩进:  1.27 厘米 + 左侧:  2 字符 + 左侧:  2 字..."/>
    <w:basedOn w:val="1"/>
    <w:qFormat/>
    <w:uiPriority w:val="0"/>
    <w:pPr>
      <w:adjustRightInd w:val="0"/>
      <w:spacing w:line="360" w:lineRule="auto"/>
      <w:ind w:left="200" w:leftChars="200" w:firstLine="200" w:firstLineChars="200"/>
      <w:textAlignment w:val="baseline"/>
    </w:pPr>
    <w:rPr>
      <w:rFonts w:ascii="Arial" w:hAnsi="Arial" w:eastAsia="仿宋" w:cs="宋体"/>
      <w:kern w:val="0"/>
      <w:sz w:val="24"/>
      <w:szCs w:val="21"/>
    </w:rPr>
  </w:style>
  <w:style w:type="paragraph" w:customStyle="1" w:styleId="2172">
    <w:name w:val="默认段落字体 Para Char Char Char1 Char"/>
    <w:basedOn w:val="1"/>
    <w:qFormat/>
    <w:uiPriority w:val="0"/>
    <w:pPr>
      <w:keepNext/>
      <w:autoSpaceDE w:val="0"/>
      <w:autoSpaceDN w:val="0"/>
      <w:adjustRightInd w:val="0"/>
      <w:spacing w:line="360" w:lineRule="auto"/>
      <w:ind w:firstLine="200" w:firstLineChars="200"/>
      <w:jc w:val="left"/>
    </w:pPr>
    <w:rPr>
      <w:rFonts w:ascii="Arial" w:hAnsi="Arial" w:eastAsia="仿宋" w:cs="Times New Roman"/>
      <w:snapToGrid w:val="0"/>
      <w:kern w:val="0"/>
      <w:sz w:val="20"/>
      <w:szCs w:val="21"/>
    </w:rPr>
  </w:style>
  <w:style w:type="paragraph" w:customStyle="1" w:styleId="2173">
    <w:name w:val="Char Char Char Char Char Char Char Char Char Char Char Char Char Char Char Char Char Char Char Char Char Char Char Char Char Char Char Char Char Char Char Char Char Char Char Char Char Char Char Char Char Char"/>
    <w:basedOn w:val="1"/>
    <w:qFormat/>
    <w:uiPriority w:val="0"/>
    <w:pPr>
      <w:ind w:firstLine="200" w:firstLineChars="200"/>
    </w:pPr>
    <w:rPr>
      <w:rFonts w:ascii="Tahoma" w:hAnsi="Tahoma" w:eastAsia="仿宋" w:cs="Times New Roman"/>
      <w:sz w:val="24"/>
      <w:szCs w:val="21"/>
    </w:rPr>
  </w:style>
  <w:style w:type="paragraph" w:customStyle="1" w:styleId="2174">
    <w:name w:val="段落1"/>
    <w:basedOn w:val="1"/>
    <w:qFormat/>
    <w:uiPriority w:val="0"/>
    <w:pPr>
      <w:spacing w:beforeLines="50" w:after="200" w:afterLines="50" w:line="264" w:lineRule="auto"/>
      <w:ind w:firstLine="200" w:firstLineChars="200"/>
    </w:pPr>
    <w:rPr>
      <w:rFonts w:ascii="Arial" w:hAnsi="Arial" w:eastAsia="仿宋" w:cs="Times New Roman"/>
      <w:sz w:val="24"/>
    </w:rPr>
  </w:style>
  <w:style w:type="paragraph" w:customStyle="1" w:styleId="2175">
    <w:name w:val="Char Char1 Char Char1 Char Char11"/>
    <w:basedOn w:val="1"/>
    <w:qFormat/>
    <w:uiPriority w:val="0"/>
    <w:pPr>
      <w:ind w:firstLine="200" w:firstLineChars="200"/>
    </w:pPr>
    <w:rPr>
      <w:rFonts w:ascii="Tahoma" w:hAnsi="Tahoma" w:eastAsia="仿宋" w:cs="Times New Roman"/>
      <w:sz w:val="24"/>
    </w:rPr>
  </w:style>
  <w:style w:type="paragraph" w:customStyle="1" w:styleId="2176">
    <w:name w:val="Char Char Char Char Char Char1"/>
    <w:basedOn w:val="1"/>
    <w:qFormat/>
    <w:uiPriority w:val="0"/>
    <w:pPr>
      <w:ind w:firstLine="200" w:firstLineChars="200"/>
    </w:pPr>
    <w:rPr>
      <w:rFonts w:ascii="Tahoma" w:hAnsi="Tahoma" w:eastAsia="仿宋" w:cs="Times New Roman"/>
      <w:sz w:val="24"/>
      <w:szCs w:val="21"/>
    </w:rPr>
  </w:style>
  <w:style w:type="paragraph" w:customStyle="1" w:styleId="2177">
    <w:name w:val="Char Char4"/>
    <w:basedOn w:val="8"/>
    <w:qFormat/>
    <w:uiPriority w:val="0"/>
    <w:pPr>
      <w:tabs>
        <w:tab w:val="left" w:pos="360"/>
        <w:tab w:val="left" w:pos="1701"/>
        <w:tab w:val="left" w:pos="1854"/>
      </w:tabs>
      <w:spacing w:after="160" w:line="240" w:lineRule="exact"/>
      <w:ind w:left="1701" w:hanging="850"/>
      <w:jc w:val="left"/>
    </w:pPr>
    <w:rPr>
      <w:rFonts w:ascii="Verdana" w:hAnsi="Verdana" w:eastAsia="仿宋" w:cs="Times New Roman"/>
      <w:bCs w:val="0"/>
      <w:kern w:val="0"/>
      <w:sz w:val="20"/>
      <w:szCs w:val="20"/>
      <w:lang w:eastAsia="en-US"/>
    </w:rPr>
  </w:style>
  <w:style w:type="paragraph" w:customStyle="1" w:styleId="2178">
    <w:name w:val="Char Char Char Char Char Char Char Char Char Char Char Char Char Char Char Char Char Char Char Char Char2"/>
    <w:basedOn w:val="1"/>
    <w:qFormat/>
    <w:uiPriority w:val="0"/>
    <w:pPr>
      <w:spacing w:line="360" w:lineRule="auto"/>
      <w:ind w:left="420" w:firstLine="200" w:firstLineChars="200"/>
      <w:textAlignment w:val="baseline"/>
    </w:pPr>
    <w:rPr>
      <w:rFonts w:ascii="Arial" w:hAnsi="Arial" w:eastAsia="仿宋" w:cs="Times New Roman"/>
      <w:sz w:val="24"/>
    </w:rPr>
  </w:style>
  <w:style w:type="paragraph" w:customStyle="1" w:styleId="2179">
    <w:name w:val="Char Char12"/>
    <w:basedOn w:val="27"/>
    <w:qFormat/>
    <w:uiPriority w:val="0"/>
    <w:pPr>
      <w:shd w:val="clear" w:color="auto" w:fill="000080"/>
      <w:spacing w:after="0" w:line="240" w:lineRule="auto"/>
      <w:ind w:firstLine="200"/>
      <w:jc w:val="both"/>
    </w:pPr>
    <w:rPr>
      <w:rFonts w:ascii="Tahoma" w:hAnsi="Tahoma" w:eastAsia="仿宋"/>
      <w:sz w:val="24"/>
      <w:szCs w:val="24"/>
    </w:rPr>
  </w:style>
  <w:style w:type="paragraph" w:customStyle="1" w:styleId="2180">
    <w:name w:val="Char Char22"/>
    <w:basedOn w:val="1"/>
    <w:qFormat/>
    <w:uiPriority w:val="0"/>
    <w:pPr>
      <w:ind w:firstLine="200" w:firstLineChars="200"/>
    </w:pPr>
    <w:rPr>
      <w:rFonts w:ascii="Tahoma" w:hAnsi="Tahoma" w:eastAsia="Times New Roman" w:cs="Times New Roman"/>
      <w:sz w:val="24"/>
      <w:szCs w:val="21"/>
    </w:rPr>
  </w:style>
  <w:style w:type="paragraph" w:customStyle="1" w:styleId="2181">
    <w:name w:val="Char14"/>
    <w:basedOn w:val="1"/>
    <w:qFormat/>
    <w:uiPriority w:val="0"/>
    <w:pPr>
      <w:widowControl/>
      <w:spacing w:after="160" w:line="240" w:lineRule="exact"/>
      <w:ind w:firstLine="200" w:firstLineChars="200"/>
      <w:jc w:val="left"/>
    </w:pPr>
    <w:rPr>
      <w:rFonts w:ascii="Arial" w:hAnsi="Arial" w:eastAsia="仿宋" w:cs="Times New Roman"/>
      <w:kern w:val="0"/>
      <w:sz w:val="24"/>
    </w:rPr>
  </w:style>
  <w:style w:type="paragraph" w:customStyle="1" w:styleId="2182">
    <w:name w:val="Char Char Char Char Char Char Char Char Char Char Char Char Char1"/>
    <w:basedOn w:val="1"/>
    <w:qFormat/>
    <w:uiPriority w:val="0"/>
    <w:pPr>
      <w:ind w:firstLine="200" w:firstLineChars="200"/>
    </w:pPr>
    <w:rPr>
      <w:rFonts w:ascii="仿宋_GB2312" w:hAnsi="Arial" w:eastAsia="仿宋_GB2312" w:cs="Times New Roman"/>
      <w:b/>
      <w:sz w:val="32"/>
      <w:szCs w:val="32"/>
    </w:rPr>
  </w:style>
  <w:style w:type="paragraph" w:customStyle="1" w:styleId="2183">
    <w:name w:val="Char2 Char Char Char1"/>
    <w:basedOn w:val="1"/>
    <w:qFormat/>
    <w:uiPriority w:val="0"/>
    <w:pPr>
      <w:widowControl/>
      <w:spacing w:after="160" w:line="240" w:lineRule="exact"/>
      <w:ind w:firstLine="200" w:firstLineChars="200"/>
      <w:jc w:val="left"/>
    </w:pPr>
    <w:rPr>
      <w:rFonts w:ascii="宋体" w:hAnsi="宋体" w:eastAsia="仿宋" w:cs="宋体"/>
      <w:kern w:val="0"/>
      <w:sz w:val="24"/>
    </w:rPr>
  </w:style>
  <w:style w:type="paragraph" w:customStyle="1" w:styleId="2184">
    <w:name w:val="Char Char Char Char2"/>
    <w:basedOn w:val="1"/>
    <w:qFormat/>
    <w:uiPriority w:val="0"/>
    <w:pPr>
      <w:ind w:firstLine="200" w:firstLineChars="200"/>
    </w:pPr>
    <w:rPr>
      <w:rFonts w:ascii="Arial" w:hAnsi="Arial" w:eastAsia="仿宋" w:cs="Times New Roman"/>
      <w:sz w:val="30"/>
    </w:rPr>
  </w:style>
  <w:style w:type="paragraph" w:customStyle="1" w:styleId="2185">
    <w:name w:val="Char Char Char Char Char1 Char Char Char Char Char1"/>
    <w:basedOn w:val="1"/>
    <w:qFormat/>
    <w:uiPriority w:val="0"/>
    <w:pPr>
      <w:spacing w:before="80" w:after="80"/>
      <w:ind w:left="1134" w:firstLine="200" w:firstLineChars="200"/>
    </w:pPr>
    <w:rPr>
      <w:rFonts w:ascii="Arial" w:hAnsi="Arial" w:eastAsia="仿宋" w:cs="Times New Roman"/>
      <w:sz w:val="24"/>
    </w:rPr>
  </w:style>
  <w:style w:type="paragraph" w:customStyle="1" w:styleId="2186">
    <w:name w:val="Char Char Char Char Char Char Char Char Char Char Char Char Char Char Char Char Char Char Char Char Char Char Char1 Char1"/>
    <w:basedOn w:val="1"/>
    <w:qFormat/>
    <w:uiPriority w:val="0"/>
    <w:pPr>
      <w:spacing w:line="360" w:lineRule="auto"/>
      <w:ind w:left="420" w:firstLine="200" w:firstLineChars="200"/>
      <w:textAlignment w:val="baseline"/>
    </w:pPr>
    <w:rPr>
      <w:rFonts w:ascii="Arial" w:hAnsi="Arial" w:eastAsia="仿宋" w:cs="Times New Roman"/>
      <w:sz w:val="24"/>
    </w:rPr>
  </w:style>
  <w:style w:type="paragraph" w:customStyle="1" w:styleId="2187">
    <w:name w:val="Char Char1 Char Char Char Char Char Char Char Char Char Char Char Char Char Char1"/>
    <w:basedOn w:val="1"/>
    <w:qFormat/>
    <w:uiPriority w:val="0"/>
    <w:pPr>
      <w:keepNext/>
      <w:widowControl/>
      <w:autoSpaceDE w:val="0"/>
      <w:autoSpaceDN w:val="0"/>
      <w:adjustRightInd w:val="0"/>
      <w:snapToGrid w:val="0"/>
      <w:spacing w:after="80" w:line="300" w:lineRule="auto"/>
      <w:ind w:left="1134" w:firstLine="200" w:firstLineChars="200"/>
      <w:jc w:val="left"/>
    </w:pPr>
    <w:rPr>
      <w:rFonts w:ascii="Arial" w:hAnsi="Arial" w:eastAsia="仿宋" w:cs="Times New Roman"/>
      <w:snapToGrid w:val="0"/>
      <w:kern w:val="0"/>
      <w:sz w:val="20"/>
      <w:szCs w:val="21"/>
    </w:rPr>
  </w:style>
  <w:style w:type="paragraph" w:customStyle="1" w:styleId="2188">
    <w:name w:val="Char Char Char Char Char Char Char Char Char Char Char Char Char Char Char Char1"/>
    <w:basedOn w:val="1"/>
    <w:qFormat/>
    <w:uiPriority w:val="0"/>
    <w:pPr>
      <w:tabs>
        <w:tab w:val="left" w:pos="4665"/>
        <w:tab w:val="left" w:pos="8970"/>
      </w:tabs>
      <w:ind w:firstLine="400" w:firstLineChars="200"/>
    </w:pPr>
    <w:rPr>
      <w:rFonts w:ascii="Tahoma" w:hAnsi="Tahoma" w:eastAsia="仿宋" w:cs="Times New Roman"/>
      <w:sz w:val="24"/>
      <w:szCs w:val="21"/>
    </w:rPr>
  </w:style>
  <w:style w:type="paragraph" w:customStyle="1" w:styleId="2189">
    <w:name w:val="东莞正文"/>
    <w:basedOn w:val="1"/>
    <w:qFormat/>
    <w:uiPriority w:val="0"/>
    <w:pPr>
      <w:spacing w:line="360" w:lineRule="auto"/>
      <w:ind w:firstLine="480" w:firstLineChars="200"/>
    </w:pPr>
    <w:rPr>
      <w:rFonts w:ascii="Arial" w:hAnsi="Arial" w:eastAsia="仿宋_GB2312" w:cs="宋体"/>
      <w:color w:val="000000"/>
      <w:sz w:val="24"/>
      <w:szCs w:val="21"/>
    </w:rPr>
  </w:style>
  <w:style w:type="paragraph" w:customStyle="1" w:styleId="2190">
    <w:name w:val="缺省文本:1"/>
    <w:basedOn w:val="1"/>
    <w:qFormat/>
    <w:uiPriority w:val="0"/>
    <w:pPr>
      <w:autoSpaceDE w:val="0"/>
      <w:autoSpaceDN w:val="0"/>
      <w:adjustRightInd w:val="0"/>
      <w:ind w:firstLine="200" w:firstLineChars="200"/>
      <w:jc w:val="left"/>
    </w:pPr>
    <w:rPr>
      <w:rFonts w:ascii="宋体" w:hAnsi="Arial" w:eastAsia="仿宋" w:cs="宋体"/>
      <w:kern w:val="0"/>
      <w:sz w:val="24"/>
    </w:rPr>
  </w:style>
  <w:style w:type="paragraph" w:customStyle="1" w:styleId="2191">
    <w:name w:val="Appendix heading 1"/>
    <w:basedOn w:val="4"/>
    <w:next w:val="2192"/>
    <w:qFormat/>
    <w:uiPriority w:val="0"/>
    <w:pPr>
      <w:widowControl/>
      <w:pBdr>
        <w:bottom w:val="single" w:color="auto" w:sz="12" w:space="1"/>
      </w:pBdr>
      <w:adjustRightInd w:val="0"/>
      <w:snapToGrid w:val="0"/>
      <w:spacing w:before="1600" w:after="800" w:line="240" w:lineRule="atLeast"/>
      <w:ind w:left="432" w:hanging="432"/>
      <w:jc w:val="right"/>
    </w:pPr>
    <w:rPr>
      <w:rFonts w:hint="eastAsia" w:ascii="Book Antiqua" w:hAnsi="Book Antiqua" w:eastAsia="黑体" w:cs="Book Antiqua"/>
      <w:kern w:val="2"/>
      <w:sz w:val="44"/>
      <w:szCs w:val="44"/>
    </w:rPr>
  </w:style>
  <w:style w:type="paragraph" w:customStyle="1" w:styleId="2192">
    <w:name w:val="Appendix heading 2"/>
    <w:basedOn w:val="5"/>
    <w:next w:val="2193"/>
    <w:qFormat/>
    <w:uiPriority w:val="0"/>
    <w:pPr>
      <w:widowControl/>
      <w:numPr>
        <w:ilvl w:val="0"/>
        <w:numId w:val="0"/>
      </w:numPr>
      <w:adjustRightInd w:val="0"/>
      <w:snapToGrid w:val="0"/>
      <w:spacing w:before="200" w:after="160" w:line="240" w:lineRule="atLeast"/>
      <w:ind w:left="576" w:hanging="576"/>
      <w:jc w:val="left"/>
    </w:pPr>
    <w:rPr>
      <w:rFonts w:hint="eastAsia" w:ascii="Book Antiqua" w:hAnsi="Book Antiqua" w:eastAsia="Times New Roman" w:cs="Times New Roman"/>
      <w:b w:val="0"/>
      <w:kern w:val="0"/>
      <w:sz w:val="36"/>
      <w:szCs w:val="36"/>
      <w:lang w:eastAsia="en-US"/>
    </w:rPr>
  </w:style>
  <w:style w:type="paragraph" w:customStyle="1" w:styleId="2193">
    <w:name w:val="Appendix heading 3"/>
    <w:basedOn w:val="6"/>
    <w:next w:val="2194"/>
    <w:qFormat/>
    <w:uiPriority w:val="0"/>
    <w:pPr>
      <w:widowControl/>
      <w:tabs>
        <w:tab w:val="left" w:pos="360"/>
      </w:tabs>
      <w:adjustRightInd w:val="0"/>
      <w:snapToGrid w:val="0"/>
      <w:spacing w:before="200" w:beforeAutospacing="1" w:after="160" w:line="240" w:lineRule="atLeast"/>
      <w:ind w:left="993"/>
      <w:jc w:val="left"/>
    </w:pPr>
    <w:rPr>
      <w:rFonts w:hint="eastAsia" w:ascii="Book Antiqua" w:hAnsi="Book Antiqua" w:eastAsia="黑体" w:cs="Times New Roman"/>
      <w:b w:val="0"/>
      <w:bCs w:val="0"/>
      <w:kern w:val="0"/>
      <w:sz w:val="30"/>
    </w:rPr>
  </w:style>
  <w:style w:type="paragraph" w:customStyle="1" w:styleId="2194">
    <w:name w:val="Appendix heading 4"/>
    <w:basedOn w:val="7"/>
    <w:next w:val="2195"/>
    <w:qFormat/>
    <w:uiPriority w:val="0"/>
    <w:pPr>
      <w:widowControl/>
      <w:tabs>
        <w:tab w:val="left" w:pos="1554"/>
      </w:tabs>
      <w:adjustRightInd w:val="0"/>
      <w:snapToGrid w:val="0"/>
      <w:spacing w:before="160" w:beforeLines="50" w:after="160" w:line="240" w:lineRule="atLeast"/>
      <w:ind w:left="1554" w:hanging="420"/>
      <w:jc w:val="left"/>
    </w:pPr>
    <w:rPr>
      <w:rFonts w:hint="eastAsia" w:ascii="Book Antiqua" w:hAnsi="Book Antiqua" w:eastAsia="仿宋" w:cs="Times New Roman"/>
      <w:b w:val="0"/>
      <w:bCs w:val="0"/>
      <w:kern w:val="0"/>
    </w:rPr>
  </w:style>
  <w:style w:type="paragraph" w:customStyle="1" w:styleId="2195">
    <w:name w:val="Appendix heading 5"/>
    <w:basedOn w:val="8"/>
    <w:next w:val="1"/>
    <w:qFormat/>
    <w:uiPriority w:val="0"/>
    <w:pPr>
      <w:tabs>
        <w:tab w:val="left" w:pos="360"/>
        <w:tab w:val="left" w:pos="1644"/>
      </w:tabs>
      <w:adjustRightInd w:val="0"/>
      <w:snapToGrid w:val="0"/>
      <w:spacing w:before="160" w:after="160" w:line="240" w:lineRule="atLeast"/>
      <w:ind w:left="1644" w:hanging="510"/>
      <w:jc w:val="left"/>
    </w:pPr>
    <w:rPr>
      <w:rFonts w:hint="eastAsia" w:ascii="Book Antiqua" w:hAnsi="Book Antiqua" w:eastAsia="黑体" w:cs="Times New Roman"/>
      <w:b w:val="0"/>
      <w:bCs w:val="0"/>
      <w:kern w:val="0"/>
      <w:sz w:val="24"/>
      <w:szCs w:val="24"/>
    </w:rPr>
  </w:style>
  <w:style w:type="paragraph" w:customStyle="1" w:styleId="2196">
    <w:name w:val="yfj"/>
    <w:basedOn w:val="1"/>
    <w:qFormat/>
    <w:uiPriority w:val="0"/>
    <w:pPr>
      <w:spacing w:line="360" w:lineRule="auto"/>
    </w:pPr>
    <w:rPr>
      <w:rFonts w:ascii="Arial" w:hAnsi="Arial" w:eastAsia="仿宋" w:cs="Times New Roman"/>
      <w:sz w:val="24"/>
      <w:szCs w:val="21"/>
    </w:rPr>
  </w:style>
  <w:style w:type="paragraph" w:customStyle="1" w:styleId="2197">
    <w:name w:val="A3"/>
    <w:basedOn w:val="6"/>
    <w:qFormat/>
    <w:uiPriority w:val="0"/>
    <w:pPr>
      <w:numPr>
        <w:ilvl w:val="2"/>
        <w:numId w:val="87"/>
      </w:numPr>
      <w:spacing w:before="100" w:beforeLines="50" w:beforeAutospacing="1" w:after="200" w:afterLines="50"/>
      <w:ind w:left="170" w:right="89" w:rightChars="37"/>
    </w:pPr>
    <w:rPr>
      <w:rFonts w:ascii="Calibri" w:hAnsi="Calibri" w:eastAsia="宋体" w:cs="黑体"/>
      <w:sz w:val="36"/>
    </w:rPr>
  </w:style>
  <w:style w:type="paragraph" w:customStyle="1" w:styleId="2198">
    <w:name w:val="列出段落10"/>
    <w:basedOn w:val="1"/>
    <w:qFormat/>
    <w:uiPriority w:val="0"/>
    <w:pPr>
      <w:spacing w:line="360" w:lineRule="auto"/>
      <w:ind w:firstLine="420" w:firstLineChars="200"/>
    </w:pPr>
    <w:rPr>
      <w:rFonts w:ascii="宋体" w:hAnsi="Times New Roman" w:eastAsia="宋体" w:cs="Times New Roman"/>
      <w:sz w:val="24"/>
      <w:szCs w:val="20"/>
    </w:rPr>
  </w:style>
  <w:style w:type="paragraph" w:customStyle="1" w:styleId="2199">
    <w:name w:val="图表目录1"/>
    <w:basedOn w:val="1"/>
    <w:next w:val="1"/>
    <w:qFormat/>
    <w:uiPriority w:val="0"/>
    <w:pPr>
      <w:spacing w:line="360" w:lineRule="auto"/>
      <w:ind w:left="200" w:leftChars="200" w:hanging="200" w:hangingChars="200"/>
    </w:pPr>
    <w:rPr>
      <w:rFonts w:ascii="Times New Roman" w:hAnsi="Times New Roman" w:eastAsia="宋体" w:cs="Times New Roman"/>
      <w:sz w:val="24"/>
      <w:szCs w:val="20"/>
    </w:rPr>
  </w:style>
  <w:style w:type="paragraph" w:customStyle="1" w:styleId="2200">
    <w:name w:val="表内文字居左"/>
    <w:qFormat/>
    <w:uiPriority w:val="0"/>
    <w:pPr>
      <w:widowControl w:val="0"/>
      <w:adjustRightInd w:val="0"/>
      <w:snapToGrid w:val="0"/>
      <w:jc w:val="both"/>
    </w:pPr>
    <w:rPr>
      <w:rFonts w:ascii="Times New Roman" w:hAnsi="Times New Roman" w:eastAsia="宋体" w:cs="Times New Roman"/>
      <w:kern w:val="2"/>
      <w:sz w:val="24"/>
      <w:szCs w:val="24"/>
      <w:lang w:val="en-US" w:eastAsia="zh-CN" w:bidi="ar-SA"/>
    </w:rPr>
  </w:style>
  <w:style w:type="paragraph" w:customStyle="1" w:styleId="2201">
    <w:name w:val="四级条标题"/>
    <w:basedOn w:val="1"/>
    <w:next w:val="546"/>
    <w:qFormat/>
    <w:uiPriority w:val="0"/>
    <w:pPr>
      <w:widowControl/>
      <w:spacing w:beforeLines="50" w:after="200" w:afterLines="50"/>
      <w:jc w:val="left"/>
      <w:outlineLvl w:val="5"/>
    </w:pPr>
    <w:rPr>
      <w:rFonts w:ascii="黑体" w:hAnsi="Times New Roman" w:eastAsia="黑体" w:cs="Times New Roman"/>
      <w:kern w:val="0"/>
      <w:sz w:val="24"/>
      <w:szCs w:val="21"/>
    </w:rPr>
  </w:style>
  <w:style w:type="paragraph" w:customStyle="1" w:styleId="2202">
    <w:name w:val="五级条标题"/>
    <w:basedOn w:val="2201"/>
    <w:next w:val="546"/>
    <w:qFormat/>
    <w:uiPriority w:val="0"/>
  </w:style>
  <w:style w:type="paragraph" w:customStyle="1" w:styleId="2203">
    <w:name w:val="图表目录3"/>
    <w:basedOn w:val="1"/>
    <w:next w:val="1"/>
    <w:qFormat/>
    <w:uiPriority w:val="0"/>
    <w:pPr>
      <w:spacing w:line="360" w:lineRule="auto"/>
      <w:ind w:left="200" w:leftChars="200" w:hanging="200" w:hangingChars="200"/>
    </w:pPr>
    <w:rPr>
      <w:rFonts w:ascii="Times New Roman" w:hAnsi="Times New Roman" w:eastAsia="宋体" w:cs="Times New Roman"/>
      <w:sz w:val="24"/>
      <w:szCs w:val="20"/>
    </w:rPr>
  </w:style>
  <w:style w:type="paragraph" w:customStyle="1" w:styleId="2204">
    <w:name w:val="正文缩进4"/>
    <w:basedOn w:val="1"/>
    <w:qFormat/>
    <w:uiPriority w:val="0"/>
    <w:pPr>
      <w:spacing w:line="360" w:lineRule="auto"/>
      <w:ind w:firstLine="420" w:firstLineChars="200"/>
    </w:pPr>
    <w:rPr>
      <w:rFonts w:ascii="Times New Roman" w:hAnsi="Times New Roman" w:eastAsia="宋体" w:cs="Times New Roman"/>
      <w:sz w:val="24"/>
      <w:szCs w:val="20"/>
    </w:rPr>
  </w:style>
  <w:style w:type="paragraph" w:customStyle="1" w:styleId="2205">
    <w:name w:val="文档结构图4"/>
    <w:basedOn w:val="1"/>
    <w:qFormat/>
    <w:uiPriority w:val="0"/>
    <w:pPr>
      <w:spacing w:line="360" w:lineRule="auto"/>
    </w:pPr>
    <w:rPr>
      <w:rFonts w:ascii="宋体" w:hAnsi="Times New Roman" w:eastAsia="宋体" w:cs="Times New Roman"/>
      <w:sz w:val="18"/>
      <w:szCs w:val="18"/>
    </w:rPr>
  </w:style>
  <w:style w:type="paragraph" w:customStyle="1" w:styleId="2206">
    <w:name w:val="目录标题1"/>
    <w:basedOn w:val="4"/>
    <w:next w:val="1"/>
    <w:qFormat/>
    <w:uiPriority w:val="39"/>
    <w:pPr>
      <w:keepLines w:val="0"/>
      <w:pageBreakBefore/>
      <w:tabs>
        <w:tab w:val="left" w:pos="0"/>
      </w:tabs>
      <w:spacing w:before="480" w:after="480" w:line="259" w:lineRule="auto"/>
      <w:ind w:left="432" w:hanging="432"/>
      <w:jc w:val="left"/>
      <w:outlineLvl w:val="9"/>
    </w:pPr>
    <w:rPr>
      <w:rFonts w:ascii="Cambria" w:hAnsi="Cambria" w:cs="黑体"/>
      <w:bCs/>
      <w:color w:val="365F90"/>
      <w:kern w:val="0"/>
    </w:rPr>
  </w:style>
  <w:style w:type="paragraph" w:customStyle="1" w:styleId="2207">
    <w:name w:val="正文缩进5"/>
    <w:basedOn w:val="1"/>
    <w:qFormat/>
    <w:uiPriority w:val="0"/>
    <w:pPr>
      <w:spacing w:line="360" w:lineRule="auto"/>
      <w:ind w:firstLine="420" w:firstLineChars="200"/>
    </w:pPr>
    <w:rPr>
      <w:rFonts w:ascii="Times New Roman" w:hAnsi="Times New Roman" w:eastAsia="宋体" w:cs="Times New Roman"/>
      <w:sz w:val="24"/>
      <w:szCs w:val="20"/>
    </w:rPr>
  </w:style>
  <w:style w:type="paragraph" w:customStyle="1" w:styleId="2208">
    <w:name w:val="【正文】"/>
    <w:basedOn w:val="1"/>
    <w:qFormat/>
    <w:uiPriority w:val="0"/>
    <w:pPr>
      <w:spacing w:line="360" w:lineRule="auto"/>
      <w:ind w:firstLine="200" w:firstLineChars="200"/>
    </w:pPr>
    <w:rPr>
      <w:rFonts w:ascii="Calibri" w:hAnsi="Calibri" w:eastAsia="宋体" w:cs="黑体"/>
      <w:sz w:val="24"/>
      <w:szCs w:val="22"/>
    </w:rPr>
  </w:style>
  <w:style w:type="paragraph" w:customStyle="1" w:styleId="2209">
    <w:name w:val="A1"/>
    <w:basedOn w:val="4"/>
    <w:qFormat/>
    <w:uiPriority w:val="0"/>
    <w:pPr>
      <w:pageBreakBefore/>
      <w:spacing w:before="0" w:beforeLines="50" w:after="200" w:afterLines="50" w:line="578" w:lineRule="auto"/>
    </w:pPr>
    <w:rPr>
      <w:rFonts w:ascii="Calibri" w:hAnsi="Calibri" w:cs="黑体"/>
      <w:bCs/>
      <w:sz w:val="48"/>
      <w:szCs w:val="44"/>
    </w:rPr>
  </w:style>
  <w:style w:type="paragraph" w:customStyle="1" w:styleId="2210">
    <w:name w:val="BOSS正文 Char Char"/>
    <w:basedOn w:val="1"/>
    <w:qFormat/>
    <w:uiPriority w:val="0"/>
    <w:pPr>
      <w:tabs>
        <w:tab w:val="left" w:pos="540"/>
      </w:tabs>
      <w:spacing w:beforeLines="50" w:line="312" w:lineRule="auto"/>
      <w:ind w:firstLine="200" w:firstLineChars="200"/>
    </w:pPr>
    <w:rPr>
      <w:rFonts w:ascii="Times New Roman" w:hAnsi="Times New Roman" w:eastAsia="宋体" w:cs="Times New Roman"/>
      <w:iCs/>
      <w:sz w:val="24"/>
      <w:szCs w:val="21"/>
    </w:rPr>
  </w:style>
  <w:style w:type="paragraph" w:customStyle="1" w:styleId="2211">
    <w:name w:val="Tabletext"/>
    <w:basedOn w:val="1"/>
    <w:qFormat/>
    <w:uiPriority w:val="0"/>
    <w:pPr>
      <w:keepLines/>
      <w:spacing w:after="120" w:line="240" w:lineRule="atLeast"/>
      <w:jc w:val="left"/>
    </w:pPr>
    <w:rPr>
      <w:rFonts w:ascii="宋体" w:hAnsi="Times New Roman" w:eastAsia="宋体" w:cs="Times New Roman"/>
      <w:snapToGrid w:val="0"/>
      <w:kern w:val="0"/>
      <w:sz w:val="20"/>
      <w:szCs w:val="20"/>
    </w:rPr>
  </w:style>
  <w:style w:type="paragraph" w:customStyle="1" w:styleId="2212">
    <w:name w:val="HTML Preformatted1"/>
    <w:basedOn w:val="1"/>
    <w:qFormat/>
    <w:uiPriority w:val="0"/>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hAnsi="宋体" w:eastAsia="宋体" w:cs="Times New Roman"/>
      <w:kern w:val="0"/>
      <w:sz w:val="24"/>
    </w:rPr>
  </w:style>
  <w:style w:type="paragraph" w:customStyle="1" w:styleId="2213">
    <w:name w:val="Document Map1"/>
    <w:basedOn w:val="1"/>
    <w:qFormat/>
    <w:uiPriority w:val="0"/>
    <w:pPr>
      <w:spacing w:line="360" w:lineRule="auto"/>
    </w:pPr>
    <w:rPr>
      <w:rFonts w:ascii="宋体" w:hAnsi="Times New Roman" w:eastAsia="宋体" w:cs="Times New Roman"/>
      <w:sz w:val="18"/>
      <w:szCs w:val="18"/>
    </w:rPr>
  </w:style>
  <w:style w:type="paragraph" w:customStyle="1" w:styleId="2214">
    <w:name w:val="样式 样式 样式 样式 正文文本 + 行距: 2 倍行距 + 左侧:  0.57 字符 首行缩进:  2.45 字符 段前: 0...2"/>
    <w:basedOn w:val="1533"/>
    <w:qFormat/>
    <w:uiPriority w:val="0"/>
    <w:rPr>
      <w:rFonts w:ascii="仿宋_GB2312" w:hAnsi="仿宋_GB2312"/>
    </w:rPr>
  </w:style>
  <w:style w:type="paragraph" w:customStyle="1" w:styleId="2215">
    <w:name w:val="Revision1"/>
    <w:qFormat/>
    <w:uiPriority w:val="0"/>
    <w:rPr>
      <w:rFonts w:ascii="Times New Roman" w:hAnsi="Times New Roman" w:eastAsia="宋体" w:cs="Times New Roman"/>
      <w:kern w:val="2"/>
      <w:sz w:val="24"/>
      <w:lang w:val="en-US" w:eastAsia="zh-CN" w:bidi="ar-SA"/>
    </w:rPr>
  </w:style>
  <w:style w:type="paragraph" w:customStyle="1" w:styleId="2216">
    <w:name w:val="样式 样式 仿宋_GB2312 四号 段前: 6 磅 段后: 6 磅 行距: 1.5 倍行距 首行缩进:  2.25 字符 + ..."/>
    <w:basedOn w:val="2217"/>
    <w:qFormat/>
    <w:uiPriority w:val="0"/>
    <w:pPr>
      <w:spacing w:before="50" w:after="50"/>
      <w:ind w:firstLine="225"/>
    </w:pPr>
  </w:style>
  <w:style w:type="paragraph" w:customStyle="1" w:styleId="2217">
    <w:name w:val="样式 仿宋_GB2312 四号 段前: 6 磅 段后: 6 磅 行距: 1.5 倍行距 首行缩进:  2.25 字符"/>
    <w:basedOn w:val="1"/>
    <w:qFormat/>
    <w:uiPriority w:val="0"/>
    <w:pPr>
      <w:spacing w:beforeLines="50" w:after="200" w:afterLines="50" w:line="300" w:lineRule="auto"/>
      <w:ind w:firstLine="540" w:firstLineChars="225"/>
    </w:pPr>
    <w:rPr>
      <w:rFonts w:ascii="仿宋_GB2312" w:hAnsi="Times New Roman" w:eastAsia="仿宋" w:cs="宋体"/>
      <w:sz w:val="24"/>
      <w:szCs w:val="20"/>
    </w:rPr>
  </w:style>
  <w:style w:type="paragraph" w:customStyle="1" w:styleId="2218">
    <w:name w:val="CM8"/>
    <w:basedOn w:val="1"/>
    <w:next w:val="1"/>
    <w:qFormat/>
    <w:uiPriority w:val="0"/>
    <w:pPr>
      <w:autoSpaceDE w:val="0"/>
      <w:autoSpaceDN w:val="0"/>
      <w:adjustRightInd w:val="0"/>
      <w:spacing w:line="313" w:lineRule="atLeast"/>
      <w:jc w:val="left"/>
    </w:pPr>
    <w:rPr>
      <w:rFonts w:ascii="Times New Roman" w:hAnsi="Times New Roman" w:eastAsia="宋体" w:cs="Times New Roman"/>
      <w:kern w:val="0"/>
      <w:sz w:val="24"/>
    </w:rPr>
  </w:style>
  <w:style w:type="paragraph" w:customStyle="1" w:styleId="2219">
    <w:name w:val="批注主题2"/>
    <w:basedOn w:val="1"/>
    <w:next w:val="1"/>
    <w:qFormat/>
    <w:uiPriority w:val="0"/>
    <w:pPr>
      <w:spacing w:line="360" w:lineRule="auto"/>
      <w:ind w:firstLine="200" w:firstLineChars="200"/>
      <w:jc w:val="left"/>
    </w:pPr>
    <w:rPr>
      <w:rFonts w:ascii="Arial" w:hAnsi="Arial" w:eastAsia="仿宋" w:cs="Times New Roman"/>
      <w:sz w:val="24"/>
      <w:szCs w:val="21"/>
    </w:rPr>
  </w:style>
  <w:style w:type="paragraph" w:customStyle="1" w:styleId="2220">
    <w:name w:val="普通(网站)3"/>
    <w:basedOn w:val="1"/>
    <w:qFormat/>
    <w:uiPriority w:val="0"/>
    <w:pPr>
      <w:widowControl/>
      <w:spacing w:before="100" w:beforeAutospacing="1" w:after="100" w:afterAutospacing="1"/>
      <w:jc w:val="left"/>
    </w:pPr>
    <w:rPr>
      <w:rFonts w:ascii="宋体" w:hAnsi="宋体" w:eastAsia="宋体" w:cs="宋体"/>
      <w:kern w:val="0"/>
      <w:sz w:val="24"/>
    </w:rPr>
  </w:style>
  <w:style w:type="paragraph" w:customStyle="1" w:styleId="2221">
    <w:name w:val="修订31"/>
    <w:qFormat/>
    <w:uiPriority w:val="99"/>
    <w:rPr>
      <w:rFonts w:ascii="Times New Roman" w:hAnsi="Times New Roman" w:eastAsia="宋体" w:cs="Times New Roman"/>
      <w:kern w:val="2"/>
      <w:sz w:val="24"/>
      <w:lang w:val="en-US" w:eastAsia="zh-CN" w:bidi="ar-SA"/>
    </w:rPr>
  </w:style>
  <w:style w:type="paragraph" w:customStyle="1" w:styleId="2222">
    <w:name w:val="HTML 预设格式4"/>
    <w:basedOn w:val="1"/>
    <w:qFormat/>
    <w:uiPriority w:val="0"/>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hAnsi="宋体" w:eastAsia="宋体" w:cs="Times New Roman"/>
      <w:kern w:val="0"/>
      <w:sz w:val="24"/>
    </w:rPr>
  </w:style>
  <w:style w:type="paragraph" w:customStyle="1" w:styleId="2223">
    <w:name w:val="批注主题4"/>
    <w:basedOn w:val="1"/>
    <w:next w:val="1"/>
    <w:qFormat/>
    <w:uiPriority w:val="0"/>
    <w:pPr>
      <w:spacing w:line="360" w:lineRule="auto"/>
      <w:ind w:firstLine="200" w:firstLineChars="200"/>
      <w:jc w:val="left"/>
    </w:pPr>
    <w:rPr>
      <w:rFonts w:ascii="Arial" w:hAnsi="Arial" w:eastAsia="仿宋" w:cs="Times New Roman"/>
      <w:sz w:val="24"/>
      <w:szCs w:val="21"/>
    </w:rPr>
  </w:style>
  <w:style w:type="paragraph" w:customStyle="1" w:styleId="2224">
    <w:name w:val="列出段落7"/>
    <w:basedOn w:val="1"/>
    <w:qFormat/>
    <w:uiPriority w:val="34"/>
    <w:pPr>
      <w:spacing w:line="360" w:lineRule="auto"/>
      <w:ind w:firstLine="420" w:firstLineChars="200"/>
    </w:pPr>
    <w:rPr>
      <w:rFonts w:ascii="宋体" w:hAnsi="Times New Roman" w:eastAsia="宋体" w:cs="Times New Roman"/>
      <w:sz w:val="24"/>
      <w:szCs w:val="20"/>
    </w:rPr>
  </w:style>
  <w:style w:type="paragraph" w:customStyle="1" w:styleId="2225">
    <w:name w:val="修订4"/>
    <w:qFormat/>
    <w:uiPriority w:val="0"/>
    <w:rPr>
      <w:rFonts w:ascii="Times New Roman" w:hAnsi="Times New Roman" w:eastAsia="宋体" w:cs="Times New Roman"/>
      <w:kern w:val="2"/>
      <w:sz w:val="24"/>
      <w:lang w:val="en-US" w:eastAsia="zh-CN" w:bidi="ar-SA"/>
    </w:rPr>
  </w:style>
  <w:style w:type="paragraph" w:customStyle="1" w:styleId="2226">
    <w:name w:val="普通(网站)5"/>
    <w:basedOn w:val="1"/>
    <w:qFormat/>
    <w:uiPriority w:val="0"/>
    <w:pPr>
      <w:widowControl/>
      <w:spacing w:before="100" w:beforeAutospacing="1" w:after="100" w:afterAutospacing="1"/>
      <w:jc w:val="left"/>
    </w:pPr>
    <w:rPr>
      <w:rFonts w:ascii="宋体" w:hAnsi="宋体" w:eastAsia="宋体" w:cs="宋体"/>
      <w:kern w:val="0"/>
      <w:sz w:val="24"/>
    </w:rPr>
  </w:style>
  <w:style w:type="paragraph" w:customStyle="1" w:styleId="2227">
    <w:name w:val="HTML Preformatted2"/>
    <w:basedOn w:val="1"/>
    <w:qFormat/>
    <w:uiPriority w:val="0"/>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hAnsi="宋体" w:eastAsia="宋体" w:cs="Times New Roman"/>
      <w:kern w:val="0"/>
      <w:sz w:val="24"/>
    </w:rPr>
  </w:style>
  <w:style w:type="paragraph" w:customStyle="1" w:styleId="2228">
    <w:name w:val="_Style 12"/>
    <w:unhideWhenUsed/>
    <w:qFormat/>
    <w:uiPriority w:val="99"/>
    <w:pPr>
      <w:widowControl w:val="0"/>
      <w:jc w:val="both"/>
    </w:pPr>
    <w:rPr>
      <w:rFonts w:ascii="Times New Roman" w:hAnsi="Times New Roman" w:eastAsia="宋体" w:cs="Times New Roman"/>
      <w:kern w:val="2"/>
      <w:sz w:val="21"/>
      <w:szCs w:val="24"/>
      <w:lang w:val="en-US" w:eastAsia="zh-CN" w:bidi="ar-SA"/>
    </w:rPr>
  </w:style>
  <w:style w:type="paragraph" w:customStyle="1" w:styleId="2229">
    <w:name w:val="Normal Indent2"/>
    <w:basedOn w:val="1"/>
    <w:qFormat/>
    <w:uiPriority w:val="0"/>
    <w:pPr>
      <w:spacing w:line="360" w:lineRule="auto"/>
      <w:ind w:firstLine="420" w:firstLineChars="200"/>
    </w:pPr>
    <w:rPr>
      <w:rFonts w:ascii="Times New Roman" w:hAnsi="Times New Roman" w:eastAsia="宋体" w:cs="Times New Roman"/>
      <w:sz w:val="24"/>
      <w:szCs w:val="20"/>
    </w:rPr>
  </w:style>
  <w:style w:type="paragraph" w:customStyle="1" w:styleId="2230">
    <w:name w:val="Document Map2"/>
    <w:basedOn w:val="1"/>
    <w:qFormat/>
    <w:uiPriority w:val="0"/>
    <w:pPr>
      <w:spacing w:line="360" w:lineRule="auto"/>
    </w:pPr>
    <w:rPr>
      <w:rFonts w:ascii="宋体" w:hAnsi="Times New Roman" w:eastAsia="宋体" w:cs="Times New Roman"/>
      <w:sz w:val="18"/>
      <w:szCs w:val="18"/>
    </w:rPr>
  </w:style>
  <w:style w:type="paragraph" w:customStyle="1" w:styleId="2231">
    <w:name w:val="Normal (Web)2"/>
    <w:basedOn w:val="1"/>
    <w:qFormat/>
    <w:uiPriority w:val="0"/>
    <w:pPr>
      <w:widowControl/>
      <w:spacing w:before="100" w:beforeAutospacing="1" w:after="100" w:afterAutospacing="1"/>
      <w:jc w:val="left"/>
    </w:pPr>
    <w:rPr>
      <w:rFonts w:ascii="宋体" w:hAnsi="宋体" w:eastAsia="宋体" w:cs="宋体"/>
      <w:kern w:val="0"/>
      <w:sz w:val="24"/>
    </w:rPr>
  </w:style>
  <w:style w:type="paragraph" w:customStyle="1" w:styleId="2232">
    <w:name w:val="样式 标题 1H1Heading 0 + Times New Roman 小三 左侧:  0 厘米 首行缩进:  0 ..."/>
    <w:basedOn w:val="4"/>
    <w:qFormat/>
    <w:uiPriority w:val="99"/>
    <w:pPr>
      <w:widowControl/>
      <w:tabs>
        <w:tab w:val="left" w:pos="284"/>
        <w:tab w:val="left" w:pos="425"/>
      </w:tabs>
      <w:spacing w:before="0" w:beforeLines="50" w:after="200" w:afterLines="50" w:line="360" w:lineRule="auto"/>
      <w:jc w:val="left"/>
    </w:pPr>
    <w:rPr>
      <w:rFonts w:ascii="微软雅黑" w:hAnsi="微软雅黑" w:eastAsia="微软雅黑" w:cs="宋体"/>
      <w:b w:val="0"/>
      <w:bCs/>
      <w:color w:val="000000"/>
      <w:spacing w:val="24"/>
      <w:szCs w:val="36"/>
    </w:rPr>
  </w:style>
  <w:style w:type="paragraph" w:customStyle="1" w:styleId="2233">
    <w:name w:val="List Paragraph3"/>
    <w:basedOn w:val="1"/>
    <w:qFormat/>
    <w:uiPriority w:val="0"/>
    <w:pPr>
      <w:spacing w:line="360" w:lineRule="auto"/>
      <w:ind w:firstLine="420" w:firstLineChars="200"/>
    </w:pPr>
    <w:rPr>
      <w:rFonts w:ascii="宋体" w:hAnsi="Times New Roman" w:eastAsia="宋体" w:cs="Times New Roman"/>
      <w:sz w:val="24"/>
      <w:szCs w:val="20"/>
    </w:rPr>
  </w:style>
  <w:style w:type="paragraph" w:customStyle="1" w:styleId="2234">
    <w:name w:val="TOC Heading2"/>
    <w:basedOn w:val="4"/>
    <w:next w:val="1"/>
    <w:qFormat/>
    <w:uiPriority w:val="0"/>
    <w:pPr>
      <w:pageBreakBefore/>
      <w:widowControl/>
      <w:spacing w:before="0" w:beforeLines="50" w:after="200" w:afterLines="50" w:line="259" w:lineRule="auto"/>
      <w:ind w:left="432" w:hanging="432"/>
      <w:jc w:val="left"/>
      <w:outlineLvl w:val="9"/>
    </w:pPr>
    <w:rPr>
      <w:rFonts w:ascii="Cambria" w:hAnsi="Cambria" w:cs="黑体"/>
      <w:b w:val="0"/>
      <w:color w:val="365F90"/>
      <w:kern w:val="0"/>
    </w:rPr>
  </w:style>
  <w:style w:type="paragraph" w:customStyle="1" w:styleId="2235">
    <w:name w:val="Revision2"/>
    <w:qFormat/>
    <w:uiPriority w:val="0"/>
    <w:rPr>
      <w:rFonts w:ascii="Times New Roman" w:hAnsi="Times New Roman" w:eastAsia="宋体" w:cs="Times New Roman"/>
      <w:kern w:val="2"/>
      <w:sz w:val="24"/>
      <w:lang w:val="en-US" w:eastAsia="zh-CN" w:bidi="ar-SA"/>
    </w:rPr>
  </w:style>
  <w:style w:type="paragraph" w:customStyle="1" w:styleId="2236">
    <w:name w:val="a1"/>
    <w:basedOn w:val="1"/>
    <w:qFormat/>
    <w:uiPriority w:val="0"/>
    <w:pPr>
      <w:widowControl/>
      <w:spacing w:before="100" w:beforeAutospacing="1" w:after="100" w:afterAutospacing="1"/>
      <w:jc w:val="left"/>
    </w:pPr>
    <w:rPr>
      <w:rFonts w:ascii="宋体" w:hAnsi="宋体" w:eastAsia="宋体" w:cs="宋体"/>
      <w:kern w:val="0"/>
      <w:sz w:val="24"/>
    </w:rPr>
  </w:style>
  <w:style w:type="paragraph" w:customStyle="1" w:styleId="2237">
    <w:name w:val="列出段落9"/>
    <w:basedOn w:val="1"/>
    <w:qFormat/>
    <w:uiPriority w:val="0"/>
    <w:pPr>
      <w:spacing w:line="360" w:lineRule="auto"/>
      <w:ind w:firstLine="420" w:firstLineChars="200"/>
    </w:pPr>
    <w:rPr>
      <w:rFonts w:ascii="宋体" w:hAnsi="Times New Roman" w:eastAsia="宋体" w:cs="Times New Roman"/>
      <w:sz w:val="24"/>
      <w:szCs w:val="20"/>
    </w:rPr>
  </w:style>
  <w:style w:type="paragraph" w:customStyle="1" w:styleId="2238">
    <w:name w:val="dbchf15cgrid sbasedon0 s"/>
    <w:qFormat/>
    <w:uiPriority w:val="0"/>
    <w:pPr>
      <w:widowControl w:val="0"/>
      <w:adjustRightInd w:val="0"/>
      <w:jc w:val="both"/>
      <w:textAlignment w:val="baseline"/>
    </w:pPr>
    <w:rPr>
      <w:rFonts w:ascii="宋体" w:hAnsi="Times New Roman" w:eastAsia="宋体" w:cs="Times New Roman"/>
      <w:spacing w:val="5"/>
      <w:sz w:val="21"/>
      <w:lang w:val="en-US" w:eastAsia="zh-CN" w:bidi="ar-SA"/>
    </w:rPr>
  </w:style>
  <w:style w:type="paragraph" w:customStyle="1" w:styleId="2239">
    <w:name w:val="样式 标题 2H2PIM2Heading 2 HiddenHeading 2 CCBSheading 2Titre3..."/>
    <w:basedOn w:val="5"/>
    <w:qFormat/>
    <w:uiPriority w:val="99"/>
    <w:pPr>
      <w:widowControl/>
      <w:numPr>
        <w:ilvl w:val="0"/>
        <w:numId w:val="0"/>
      </w:numPr>
      <w:tabs>
        <w:tab w:val="left" w:pos="567"/>
        <w:tab w:val="left" w:pos="7245"/>
      </w:tabs>
      <w:spacing w:before="0" w:beforeLines="50" w:after="200" w:afterLines="50" w:line="360" w:lineRule="auto"/>
      <w:ind w:left="576" w:hanging="576"/>
    </w:pPr>
    <w:rPr>
      <w:rFonts w:ascii="微软雅黑" w:hAnsi="微软雅黑" w:eastAsia="微软雅黑" w:cs="Times New Roman"/>
      <w:szCs w:val="20"/>
      <w:lang w:val="zh-CN"/>
    </w:rPr>
  </w:style>
  <w:style w:type="paragraph" w:customStyle="1" w:styleId="2240">
    <w:name w:val="无间隔1"/>
    <w:qFormat/>
    <w:uiPriority w:val="1"/>
    <w:rPr>
      <w:rFonts w:ascii="Calibri" w:hAnsi="Calibri" w:eastAsia="宋体" w:cs="Times New Roman"/>
      <w:sz w:val="22"/>
      <w:szCs w:val="22"/>
      <w:lang w:val="en-US" w:eastAsia="zh-CN" w:bidi="ar-SA"/>
    </w:rPr>
  </w:style>
  <w:style w:type="paragraph" w:customStyle="1" w:styleId="2241">
    <w:name w:val="默认段落字体2"/>
    <w:basedOn w:val="1"/>
    <w:qFormat/>
    <w:uiPriority w:val="0"/>
    <w:rPr>
      <w:rFonts w:ascii="Tahoma" w:hAnsi="Tahoma" w:eastAsia="宋体" w:cs="Times New Roman"/>
      <w:b/>
      <w:kern w:val="0"/>
      <w:sz w:val="28"/>
      <w:szCs w:val="20"/>
    </w:rPr>
  </w:style>
  <w:style w:type="paragraph" w:customStyle="1" w:styleId="2242">
    <w:name w:val="TOC 标题211"/>
    <w:basedOn w:val="4"/>
    <w:next w:val="1"/>
    <w:unhideWhenUsed/>
    <w:qFormat/>
    <w:uiPriority w:val="39"/>
    <w:pPr>
      <w:widowControl/>
      <w:tabs>
        <w:tab w:val="left" w:pos="360"/>
      </w:tabs>
      <w:spacing w:before="0" w:beforeLines="50" w:after="200" w:afterLines="50" w:line="259" w:lineRule="auto"/>
      <w:ind w:left="0" w:firstLine="0"/>
      <w:jc w:val="left"/>
      <w:outlineLvl w:val="9"/>
    </w:pPr>
    <w:rPr>
      <w:rFonts w:ascii="Cambria" w:hAnsi="Cambria" w:cs="Times New Roman"/>
      <w:b w:val="0"/>
      <w:color w:val="365F91"/>
      <w:kern w:val="0"/>
    </w:rPr>
  </w:style>
  <w:style w:type="paragraph" w:customStyle="1" w:styleId="2243">
    <w:name w:val="正文 New"/>
    <w:qFormat/>
    <w:uiPriority w:val="0"/>
    <w:pPr>
      <w:widowControl w:val="0"/>
      <w:jc w:val="both"/>
    </w:pPr>
    <w:rPr>
      <w:rFonts w:ascii="Times New Roman" w:hAnsi="Times New Roman" w:eastAsia="宋体" w:cs="Times New Roman"/>
      <w:kern w:val="2"/>
      <w:sz w:val="21"/>
      <w:szCs w:val="24"/>
      <w:lang w:val="en-US" w:eastAsia="zh-CN" w:bidi="ar-SA"/>
    </w:rPr>
  </w:style>
  <w:style w:type="paragraph" w:customStyle="1" w:styleId="2244">
    <w:name w:val="彩色底纹 - 着色 11"/>
    <w:unhideWhenUsed/>
    <w:qFormat/>
    <w:uiPriority w:val="71"/>
    <w:rPr>
      <w:rFonts w:ascii="Times New Roman" w:hAnsi="Times New Roman" w:eastAsia="宋体" w:cs="Times New Roman"/>
      <w:kern w:val="2"/>
      <w:sz w:val="24"/>
      <w:lang w:val="en-US" w:eastAsia="zh-CN" w:bidi="ar-SA"/>
    </w:rPr>
  </w:style>
  <w:style w:type="paragraph" w:customStyle="1" w:styleId="2245">
    <w:name w:val="xl178"/>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360" w:lineRule="auto"/>
      <w:jc w:val="left"/>
      <w:textAlignment w:val="center"/>
    </w:pPr>
    <w:rPr>
      <w:rFonts w:ascii="宋体" w:hAnsi="宋体" w:eastAsia="宋体" w:cs="宋体"/>
      <w:b/>
      <w:bCs/>
      <w:kern w:val="0"/>
      <w:sz w:val="20"/>
      <w:szCs w:val="20"/>
    </w:rPr>
  </w:style>
  <w:style w:type="paragraph" w:customStyle="1" w:styleId="2246">
    <w:name w:val="彩色底纹 - 着色 12"/>
    <w:unhideWhenUsed/>
    <w:qFormat/>
    <w:uiPriority w:val="62"/>
    <w:rPr>
      <w:rFonts w:ascii="Times New Roman" w:hAnsi="Times New Roman" w:eastAsia="宋体" w:cs="Times New Roman"/>
      <w:kern w:val="2"/>
      <w:sz w:val="24"/>
      <w:lang w:val="en-US" w:eastAsia="zh-CN" w:bidi="ar-SA"/>
    </w:rPr>
  </w:style>
  <w:style w:type="paragraph" w:customStyle="1" w:styleId="2247">
    <w:name w:val="样式 样式 标题 5dashdsddH5PIM 5h5Roman list上海中望标准标题五h51heading ...8 + ..."/>
    <w:basedOn w:val="1"/>
    <w:qFormat/>
    <w:uiPriority w:val="0"/>
    <w:pPr>
      <w:keepNext/>
      <w:keepLines/>
      <w:tabs>
        <w:tab w:val="left" w:pos="-448"/>
      </w:tabs>
      <w:spacing w:beforeLines="30" w:after="200" w:afterLines="30" w:line="360" w:lineRule="auto"/>
      <w:ind w:left="-448" w:firstLine="448"/>
      <w:outlineLvl w:val="4"/>
    </w:pPr>
    <w:rPr>
      <w:rFonts w:ascii="仿宋_GB2312" w:hAnsi="Calibri" w:eastAsia="仿宋_GB2312" w:cs="宋体"/>
      <w:b/>
      <w:bCs/>
      <w:sz w:val="24"/>
      <w:szCs w:val="20"/>
    </w:rPr>
  </w:style>
  <w:style w:type="paragraph" w:customStyle="1" w:styleId="2248">
    <w:name w:val="正文_0_0"/>
    <w:qFormat/>
    <w:uiPriority w:val="0"/>
    <w:pPr>
      <w:widowControl w:val="0"/>
      <w:jc w:val="both"/>
    </w:pPr>
    <w:rPr>
      <w:rFonts w:ascii="仿宋_GB2312" w:hAnsi="Times New Roman" w:eastAsia="仿宋_GB2312" w:cs="Times New Roman"/>
      <w:spacing w:val="6"/>
      <w:kern w:val="2"/>
      <w:sz w:val="30"/>
      <w:szCs w:val="30"/>
      <w:lang w:val="en-US" w:eastAsia="zh-CN" w:bidi="ar-SA"/>
    </w:rPr>
  </w:style>
  <w:style w:type="paragraph" w:customStyle="1" w:styleId="2249">
    <w:name w:val="无间隔31"/>
    <w:qFormat/>
    <w:uiPriority w:val="0"/>
    <w:rPr>
      <w:rFonts w:ascii="Times New Roman" w:hAnsi="Times New Roman" w:eastAsia="宋体" w:cs="Times New Roman"/>
      <w:kern w:val="2"/>
      <w:sz w:val="22"/>
      <w:szCs w:val="22"/>
      <w:lang w:val="en-US" w:eastAsia="zh-CN" w:bidi="ar-SA"/>
    </w:rPr>
  </w:style>
  <w:style w:type="paragraph" w:customStyle="1" w:styleId="2250">
    <w:name w:val="03-正文-缩进-两端对齐 首行缩进:  2 字符"/>
    <w:basedOn w:val="1"/>
    <w:qFormat/>
    <w:uiPriority w:val="0"/>
    <w:pPr>
      <w:widowControl/>
      <w:spacing w:line="360" w:lineRule="auto"/>
      <w:ind w:firstLine="560" w:firstLineChars="200"/>
    </w:pPr>
    <w:rPr>
      <w:rFonts w:ascii="Times New Roman" w:hAnsi="Times New Roman" w:eastAsia="宋体" w:cs="宋体"/>
      <w:kern w:val="0"/>
      <w:sz w:val="24"/>
      <w:szCs w:val="20"/>
    </w:rPr>
  </w:style>
  <w:style w:type="paragraph" w:customStyle="1" w:styleId="2251">
    <w:name w:val="列出段落101"/>
    <w:basedOn w:val="1"/>
    <w:qFormat/>
    <w:uiPriority w:val="0"/>
    <w:pPr>
      <w:spacing w:line="360" w:lineRule="auto"/>
      <w:ind w:firstLine="420" w:firstLineChars="200"/>
    </w:pPr>
    <w:rPr>
      <w:rFonts w:ascii="宋体" w:hAnsi="Times New Roman" w:eastAsia="宋体" w:cs="Times New Roman"/>
      <w:sz w:val="24"/>
      <w:szCs w:val="20"/>
    </w:rPr>
  </w:style>
  <w:style w:type="paragraph" w:customStyle="1" w:styleId="2252">
    <w:name w:val="正文缩进6"/>
    <w:basedOn w:val="1"/>
    <w:qFormat/>
    <w:uiPriority w:val="0"/>
    <w:pPr>
      <w:spacing w:line="360" w:lineRule="auto"/>
      <w:ind w:firstLine="420" w:firstLineChars="200"/>
    </w:pPr>
    <w:rPr>
      <w:rFonts w:ascii="Times New Roman" w:hAnsi="Times New Roman" w:eastAsia="宋体" w:cs="Times New Roman"/>
      <w:sz w:val="24"/>
      <w:szCs w:val="20"/>
    </w:rPr>
  </w:style>
  <w:style w:type="paragraph" w:customStyle="1" w:styleId="2253">
    <w:name w:val="TOC 标题21"/>
    <w:basedOn w:val="4"/>
    <w:next w:val="1"/>
    <w:unhideWhenUsed/>
    <w:qFormat/>
    <w:uiPriority w:val="39"/>
    <w:pPr>
      <w:widowControl/>
      <w:tabs>
        <w:tab w:val="left" w:pos="360"/>
      </w:tabs>
      <w:spacing w:before="0" w:beforeLines="50" w:after="200" w:afterLines="50" w:line="259" w:lineRule="auto"/>
      <w:ind w:left="0" w:firstLine="0"/>
      <w:jc w:val="left"/>
      <w:outlineLvl w:val="9"/>
    </w:pPr>
    <w:rPr>
      <w:rFonts w:ascii="Cambria" w:hAnsi="Cambria" w:cs="Times New Roman"/>
      <w:b w:val="0"/>
      <w:color w:val="365F91"/>
      <w:kern w:val="0"/>
    </w:rPr>
  </w:style>
  <w:style w:type="paragraph" w:customStyle="1" w:styleId="2254">
    <w:name w:val="命令行命令"/>
    <w:basedOn w:val="1"/>
    <w:qFormat/>
    <w:uiPriority w:val="0"/>
    <w:pPr>
      <w:numPr>
        <w:ilvl w:val="0"/>
        <w:numId w:val="88"/>
      </w:numPr>
      <w:tabs>
        <w:tab w:val="left" w:pos="425"/>
      </w:tabs>
      <w:spacing w:line="360" w:lineRule="auto"/>
      <w:ind w:firstLine="0"/>
    </w:pPr>
    <w:rPr>
      <w:rFonts w:ascii="Times New Roman" w:hAnsi="Times New Roman" w:eastAsia="宋体" w:cs="Times New Roman"/>
      <w:b/>
      <w:color w:val="FF0000"/>
      <w:sz w:val="24"/>
      <w:szCs w:val="20"/>
      <w:u w:val="single"/>
    </w:rPr>
  </w:style>
  <w:style w:type="paragraph" w:customStyle="1" w:styleId="2255">
    <w:name w:val="无间隔21"/>
    <w:qFormat/>
    <w:uiPriority w:val="1"/>
    <w:rPr>
      <w:rFonts w:ascii="Times New Roman" w:hAnsi="Times New Roman" w:eastAsia="宋体" w:cs="Times New Roman"/>
      <w:kern w:val="2"/>
      <w:sz w:val="22"/>
      <w:szCs w:val="22"/>
      <w:lang w:val="en-US" w:eastAsia="zh-CN" w:bidi="ar-SA"/>
    </w:rPr>
  </w:style>
  <w:style w:type="paragraph" w:customStyle="1" w:styleId="2256">
    <w:name w:val="列出段落14"/>
    <w:basedOn w:val="1"/>
    <w:qFormat/>
    <w:uiPriority w:val="0"/>
    <w:pPr>
      <w:spacing w:line="360" w:lineRule="auto"/>
      <w:ind w:firstLine="420" w:firstLineChars="200"/>
    </w:pPr>
    <w:rPr>
      <w:rFonts w:ascii="宋体" w:hAnsi="Times New Roman" w:eastAsia="宋体" w:cs="Times New Roman"/>
      <w:sz w:val="24"/>
      <w:szCs w:val="20"/>
    </w:rPr>
  </w:style>
  <w:style w:type="paragraph" w:customStyle="1" w:styleId="2257">
    <w:name w:val="样式 仿宋_GB2312 (符号) 华文仿宋 四号 首行缩进:  0.85 厘米 段前: 6 磅 段后: 6 磅 行..."/>
    <w:basedOn w:val="1"/>
    <w:qFormat/>
    <w:uiPriority w:val="99"/>
    <w:pPr>
      <w:spacing w:before="120" w:after="120" w:line="360" w:lineRule="auto"/>
      <w:ind w:firstLine="482"/>
    </w:pPr>
    <w:rPr>
      <w:rFonts w:ascii="仿宋_GB2312" w:hAnsi="华文仿宋" w:eastAsia="宋体" w:cs="宋体"/>
      <w:sz w:val="24"/>
      <w:szCs w:val="20"/>
    </w:rPr>
  </w:style>
  <w:style w:type="paragraph" w:customStyle="1" w:styleId="2258">
    <w:name w:val="列出段落15"/>
    <w:basedOn w:val="1"/>
    <w:qFormat/>
    <w:uiPriority w:val="0"/>
    <w:pPr>
      <w:spacing w:line="360" w:lineRule="auto"/>
      <w:ind w:firstLine="420" w:firstLineChars="200"/>
    </w:pPr>
    <w:rPr>
      <w:rFonts w:ascii="宋体" w:hAnsi="Times New Roman" w:eastAsia="宋体" w:cs="Times New Roman"/>
      <w:sz w:val="24"/>
      <w:szCs w:val="20"/>
    </w:rPr>
  </w:style>
  <w:style w:type="paragraph" w:customStyle="1" w:styleId="2259">
    <w:name w:val="正文（QL）"/>
    <w:basedOn w:val="1"/>
    <w:qFormat/>
    <w:uiPriority w:val="0"/>
    <w:pPr>
      <w:adjustRightInd w:val="0"/>
      <w:snapToGrid w:val="0"/>
      <w:spacing w:after="200" w:afterLines="50" w:line="360" w:lineRule="auto"/>
      <w:ind w:firstLine="200" w:firstLineChars="200"/>
      <w:jc w:val="left"/>
    </w:pPr>
    <w:rPr>
      <w:rFonts w:ascii="楷体_GB2312" w:hAnsi="宋体" w:eastAsia="仿宋" w:cs="宋体"/>
      <w:kern w:val="0"/>
      <w:sz w:val="32"/>
      <w:szCs w:val="32"/>
    </w:rPr>
  </w:style>
  <w:style w:type="paragraph" w:customStyle="1" w:styleId="2260">
    <w:name w:val="正文首行缩进两字"/>
    <w:qFormat/>
    <w:uiPriority w:val="0"/>
    <w:pPr>
      <w:widowControl w:val="0"/>
      <w:numPr>
        <w:ilvl w:val="0"/>
        <w:numId w:val="89"/>
      </w:numPr>
      <w:spacing w:line="360" w:lineRule="auto"/>
      <w:jc w:val="both"/>
    </w:pPr>
    <w:rPr>
      <w:rFonts w:ascii="Times New Roman" w:hAnsi="Times New Roman" w:eastAsia="宋体" w:cs="Times New Roman"/>
      <w:sz w:val="24"/>
      <w:szCs w:val="24"/>
      <w:lang w:val="en-US" w:eastAsia="zh-CN" w:bidi="ar-SA"/>
    </w:rPr>
  </w:style>
  <w:style w:type="paragraph" w:customStyle="1" w:styleId="2261">
    <w:name w:val="列出段落11111"/>
    <w:basedOn w:val="1"/>
    <w:qFormat/>
    <w:uiPriority w:val="0"/>
    <w:pPr>
      <w:spacing w:line="360" w:lineRule="auto"/>
      <w:ind w:firstLine="420" w:firstLineChars="200"/>
      <w:jc w:val="left"/>
    </w:pPr>
    <w:rPr>
      <w:rFonts w:ascii="Calibri" w:hAnsi="Calibri" w:eastAsia="宋体" w:cs="Times New Roman"/>
      <w:kern w:val="24"/>
      <w:sz w:val="24"/>
      <w:szCs w:val="20"/>
    </w:rPr>
  </w:style>
  <w:style w:type="paragraph" w:customStyle="1" w:styleId="2262">
    <w:name w:val="正文首字缩进"/>
    <w:basedOn w:val="1"/>
    <w:qFormat/>
    <w:uiPriority w:val="0"/>
    <w:pPr>
      <w:spacing w:line="360" w:lineRule="auto"/>
      <w:ind w:firstLine="200" w:firstLineChars="200"/>
    </w:pPr>
    <w:rPr>
      <w:rFonts w:ascii="Arial" w:hAnsi="Arial" w:eastAsia="仿宋" w:cs="Times New Roman"/>
      <w:sz w:val="24"/>
      <w:szCs w:val="22"/>
    </w:rPr>
  </w:style>
  <w:style w:type="paragraph" w:customStyle="1" w:styleId="2263">
    <w:name w:val="qowt-stl-正文"/>
    <w:basedOn w:val="1"/>
    <w:qFormat/>
    <w:uiPriority w:val="0"/>
    <w:pPr>
      <w:widowControl/>
      <w:spacing w:before="100" w:beforeAutospacing="1" w:after="100" w:afterAutospacing="1"/>
      <w:jc w:val="left"/>
    </w:pPr>
    <w:rPr>
      <w:rFonts w:ascii="宋体" w:hAnsi="宋体" w:eastAsia="宋体" w:cs="宋体"/>
      <w:kern w:val="0"/>
      <w:sz w:val="24"/>
    </w:rPr>
  </w:style>
  <w:style w:type="paragraph" w:customStyle="1" w:styleId="2264">
    <w:name w:val="Cover list"/>
    <w:qFormat/>
    <w:uiPriority w:val="0"/>
    <w:pPr>
      <w:widowControl w:val="0"/>
      <w:numPr>
        <w:ilvl w:val="0"/>
        <w:numId w:val="90"/>
      </w:numPr>
      <w:ind w:left="244" w:hanging="244"/>
      <w:jc w:val="both"/>
    </w:pPr>
    <w:rPr>
      <w:rFonts w:ascii="Calibri" w:hAnsi="Calibri" w:eastAsia="华文细黑" w:cs="Times New Roman"/>
      <w:kern w:val="2"/>
      <w:sz w:val="24"/>
      <w:szCs w:val="21"/>
      <w:lang w:val="en-US" w:eastAsia="zh-CN" w:bidi="ar-SA"/>
    </w:rPr>
  </w:style>
  <w:style w:type="paragraph" w:customStyle="1" w:styleId="2265">
    <w:name w:val="正文图标题"/>
    <w:next w:val="1"/>
    <w:qFormat/>
    <w:uiPriority w:val="0"/>
    <w:pPr>
      <w:numPr>
        <w:ilvl w:val="0"/>
        <w:numId w:val="91"/>
      </w:numPr>
      <w:spacing w:beforeLines="50" w:afterLines="50"/>
      <w:jc w:val="center"/>
    </w:pPr>
    <w:rPr>
      <w:rFonts w:ascii="黑体" w:hAnsi="Times New Roman" w:eastAsia="黑体" w:cs="Times New Roman"/>
      <w:sz w:val="21"/>
      <w:lang w:val="en-US" w:eastAsia="zh-CN" w:bidi="ar-SA"/>
    </w:rPr>
  </w:style>
  <w:style w:type="paragraph" w:customStyle="1" w:styleId="2266">
    <w:name w:val="Heading 41"/>
    <w:basedOn w:val="1"/>
    <w:next w:val="1"/>
    <w:qFormat/>
    <w:uiPriority w:val="0"/>
    <w:pPr>
      <w:keepNext/>
      <w:widowControl/>
      <w:numPr>
        <w:ilvl w:val="3"/>
        <w:numId w:val="92"/>
      </w:numPr>
      <w:spacing w:before="80" w:after="80"/>
      <w:ind w:firstLine="0"/>
      <w:outlineLvl w:val="3"/>
    </w:pPr>
    <w:rPr>
      <w:rFonts w:ascii="Arial" w:hAnsi="Arial" w:eastAsia="宋体" w:cs="Times New Roman"/>
      <w:b/>
      <w:sz w:val="24"/>
      <w:szCs w:val="21"/>
    </w:rPr>
  </w:style>
  <w:style w:type="paragraph" w:customStyle="1" w:styleId="2267">
    <w:name w:val="VMWCalloutBullet"/>
    <w:qFormat/>
    <w:uiPriority w:val="0"/>
    <w:pPr>
      <w:numPr>
        <w:ilvl w:val="0"/>
        <w:numId w:val="93"/>
      </w:numPr>
      <w:spacing w:before="160" w:line="210" w:lineRule="atLeast"/>
      <w:ind w:left="714" w:hanging="357"/>
    </w:pPr>
    <w:rPr>
      <w:rFonts w:ascii="Times New Roman" w:hAnsi="Times New Roman" w:eastAsia="Calibri" w:cs="Times New Roman"/>
      <w:color w:val="000000"/>
      <w:sz w:val="21"/>
      <w:lang w:val="en-US" w:eastAsia="en-US" w:bidi="ar-SA"/>
    </w:rPr>
  </w:style>
  <w:style w:type="paragraph" w:customStyle="1" w:styleId="2268">
    <w:name w:val="（二）"/>
    <w:basedOn w:val="1"/>
    <w:qFormat/>
    <w:uiPriority w:val="0"/>
    <w:pPr>
      <w:widowControl/>
      <w:numPr>
        <w:ilvl w:val="1"/>
        <w:numId w:val="31"/>
      </w:numPr>
      <w:spacing w:beforeLines="50" w:after="200" w:afterLines="50" w:line="360" w:lineRule="auto"/>
      <w:ind w:firstLine="0"/>
      <w:jc w:val="left"/>
      <w:outlineLvl w:val="1"/>
    </w:pPr>
    <w:rPr>
      <w:rFonts w:ascii="Times New Roman" w:hAnsi="Times New Roman" w:eastAsia="宋体" w:cs="Times New Roman"/>
      <w:sz w:val="24"/>
      <w:szCs w:val="22"/>
    </w:rPr>
  </w:style>
  <w:style w:type="paragraph" w:customStyle="1" w:styleId="2269">
    <w:name w:val="一、"/>
    <w:basedOn w:val="1"/>
    <w:qFormat/>
    <w:uiPriority w:val="0"/>
    <w:pPr>
      <w:widowControl/>
      <w:numPr>
        <w:ilvl w:val="0"/>
        <w:numId w:val="31"/>
      </w:numPr>
      <w:spacing w:beforeLines="50" w:after="200" w:afterLines="50" w:line="360" w:lineRule="auto"/>
      <w:ind w:firstLine="0"/>
      <w:jc w:val="left"/>
      <w:outlineLvl w:val="0"/>
    </w:pPr>
    <w:rPr>
      <w:rFonts w:ascii="Times New Roman" w:hAnsi="Times New Roman" w:eastAsia="黑体" w:cs="Times New Roman"/>
      <w:sz w:val="30"/>
      <w:szCs w:val="22"/>
    </w:rPr>
  </w:style>
  <w:style w:type="paragraph" w:customStyle="1" w:styleId="2270">
    <w:name w:val="纯文本3"/>
    <w:basedOn w:val="1"/>
    <w:qFormat/>
    <w:uiPriority w:val="0"/>
    <w:pPr>
      <w:adjustRightInd w:val="0"/>
      <w:spacing w:line="360" w:lineRule="auto"/>
      <w:ind w:firstLine="720" w:firstLineChars="200"/>
      <w:jc w:val="left"/>
      <w:textAlignment w:val="baseline"/>
    </w:pPr>
    <w:rPr>
      <w:rFonts w:ascii="Times New Roman" w:hAnsi="Times New Roman" w:eastAsia="宋体" w:cs="Times New Roman"/>
      <w:kern w:val="0"/>
      <w:sz w:val="24"/>
      <w:szCs w:val="21"/>
    </w:rPr>
  </w:style>
  <w:style w:type="paragraph" w:customStyle="1" w:styleId="2271">
    <w:name w:val="样式 仿宋 五号 黑色 首行缩进:  2 字符"/>
    <w:basedOn w:val="1"/>
    <w:qFormat/>
    <w:uiPriority w:val="0"/>
    <w:pPr>
      <w:spacing w:line="360" w:lineRule="auto"/>
      <w:ind w:firstLine="420" w:firstLineChars="200"/>
    </w:pPr>
    <w:rPr>
      <w:rFonts w:ascii="仿宋" w:hAnsi="仿宋" w:eastAsia="仿宋" w:cs="宋体"/>
      <w:color w:val="000000"/>
      <w:kern w:val="0"/>
      <w:sz w:val="24"/>
      <w:szCs w:val="20"/>
    </w:rPr>
  </w:style>
  <w:style w:type="paragraph" w:customStyle="1" w:styleId="2272">
    <w:name w:val="GW-标题5"/>
    <w:basedOn w:val="1080"/>
    <w:qFormat/>
    <w:uiPriority w:val="0"/>
    <w:pPr>
      <w:ind w:firstLine="454"/>
      <w:outlineLvl w:val="4"/>
    </w:pPr>
    <w:rPr>
      <w:sz w:val="28"/>
    </w:rPr>
  </w:style>
  <w:style w:type="paragraph" w:customStyle="1" w:styleId="2273">
    <w:name w:val="GW-标题6"/>
    <w:basedOn w:val="2272"/>
    <w:qFormat/>
    <w:uiPriority w:val="0"/>
    <w:pPr>
      <w:ind w:firstLine="0"/>
      <w:outlineLvl w:val="5"/>
    </w:pPr>
    <w:rPr>
      <w:sz w:val="24"/>
    </w:rPr>
  </w:style>
  <w:style w:type="paragraph" w:customStyle="1" w:styleId="2274">
    <w:name w:val="样式 左 首行缩进:  0.85 厘米 段前: 6 磅 段后: 6 磅 行距: 1.5 倍行距"/>
    <w:basedOn w:val="1"/>
    <w:qFormat/>
    <w:uiPriority w:val="99"/>
    <w:pPr>
      <w:spacing w:before="120" w:after="120" w:line="360" w:lineRule="auto"/>
      <w:ind w:firstLine="482"/>
      <w:jc w:val="left"/>
    </w:pPr>
    <w:rPr>
      <w:rFonts w:ascii="Calibri" w:hAnsi="Calibri" w:eastAsia="宋体" w:cs="宋体"/>
      <w:sz w:val="24"/>
      <w:szCs w:val="20"/>
    </w:rPr>
  </w:style>
  <w:style w:type="paragraph" w:customStyle="1" w:styleId="2275">
    <w:name w:val="GW-标题7"/>
    <w:basedOn w:val="2273"/>
    <w:qFormat/>
    <w:uiPriority w:val="0"/>
    <w:pPr>
      <w:outlineLvl w:val="6"/>
    </w:pPr>
    <w:rPr>
      <w:sz w:val="21"/>
    </w:rPr>
  </w:style>
  <w:style w:type="paragraph" w:customStyle="1" w:styleId="2276">
    <w:name w:val="国寿商务1"/>
    <w:basedOn w:val="4"/>
    <w:qFormat/>
    <w:uiPriority w:val="0"/>
    <w:pPr>
      <w:keepLines w:val="0"/>
      <w:widowControl/>
      <w:numPr>
        <w:ilvl w:val="0"/>
        <w:numId w:val="94"/>
      </w:numPr>
      <w:spacing w:before="240" w:after="240" w:line="240" w:lineRule="auto"/>
    </w:pPr>
    <w:rPr>
      <w:rFonts w:ascii="Arial" w:hAnsi="Arial" w:eastAsia="黑体" w:cs="Times New Roman"/>
      <w:kern w:val="0"/>
      <w:sz w:val="36"/>
    </w:rPr>
  </w:style>
  <w:style w:type="paragraph" w:customStyle="1" w:styleId="2277">
    <w:name w:val="国寿商务2"/>
    <w:basedOn w:val="5"/>
    <w:qFormat/>
    <w:uiPriority w:val="0"/>
    <w:pPr>
      <w:numPr>
        <w:ilvl w:val="0"/>
        <w:numId w:val="0"/>
      </w:numPr>
      <w:spacing w:line="415" w:lineRule="auto"/>
      <w:ind w:left="576" w:hanging="576"/>
    </w:pPr>
    <w:rPr>
      <w:rFonts w:ascii="Cambria" w:hAnsi="Cambria" w:eastAsia="黑体" w:cs="Times New Roman"/>
      <w:bCs/>
      <w:sz w:val="32"/>
      <w:szCs w:val="32"/>
    </w:rPr>
  </w:style>
  <w:style w:type="paragraph" w:customStyle="1" w:styleId="2278">
    <w:name w:val="样式 (西文) 宋体 行距: 1.5 倍行距 首行缩进:  2 字符"/>
    <w:basedOn w:val="1"/>
    <w:qFormat/>
    <w:uiPriority w:val="0"/>
    <w:pPr>
      <w:spacing w:line="360" w:lineRule="auto"/>
      <w:ind w:firstLine="420" w:firstLineChars="200"/>
    </w:pPr>
    <w:rPr>
      <w:rFonts w:ascii="宋体" w:hAnsi="宋体" w:eastAsia="宋体" w:cs="宋体"/>
      <w:sz w:val="24"/>
      <w:szCs w:val="20"/>
    </w:rPr>
  </w:style>
  <w:style w:type="paragraph" w:customStyle="1" w:styleId="2279">
    <w:name w:val="国寿商务3"/>
    <w:basedOn w:val="6"/>
    <w:qFormat/>
    <w:uiPriority w:val="0"/>
    <w:pPr>
      <w:spacing w:beforeAutospacing="1"/>
      <w:ind w:left="720" w:hanging="720"/>
    </w:pPr>
    <w:rPr>
      <w:rFonts w:ascii="Calibri" w:hAnsi="Calibri" w:eastAsia="黑体" w:cs="Times New Roman"/>
      <w:sz w:val="30"/>
    </w:rPr>
  </w:style>
  <w:style w:type="paragraph" w:customStyle="1" w:styleId="2280">
    <w:name w:val="国寿商务4"/>
    <w:basedOn w:val="1"/>
    <w:qFormat/>
    <w:uiPriority w:val="0"/>
    <w:pPr>
      <w:keepNext/>
      <w:keepLines/>
      <w:numPr>
        <w:ilvl w:val="3"/>
        <w:numId w:val="94"/>
      </w:numPr>
      <w:spacing w:before="280" w:after="290" w:line="376" w:lineRule="auto"/>
      <w:outlineLvl w:val="4"/>
    </w:pPr>
    <w:rPr>
      <w:rFonts w:ascii="Times New Roman" w:hAnsi="Times New Roman" w:eastAsia="黑体" w:cs="Times New Roman"/>
      <w:b/>
      <w:bCs/>
      <w:sz w:val="28"/>
      <w:szCs w:val="28"/>
    </w:rPr>
  </w:style>
  <w:style w:type="paragraph" w:customStyle="1" w:styleId="2281">
    <w:name w:val="国寿商务5"/>
    <w:basedOn w:val="8"/>
    <w:qFormat/>
    <w:uiPriority w:val="0"/>
    <w:pPr>
      <w:ind w:left="1008" w:hanging="1008"/>
    </w:pPr>
    <w:rPr>
      <w:rFonts w:ascii="Calibri" w:hAnsi="Calibri" w:eastAsia="黑体" w:cs="Times New Roman"/>
      <w:sz w:val="24"/>
    </w:rPr>
  </w:style>
  <w:style w:type="paragraph" w:customStyle="1" w:styleId="2282">
    <w:name w:val="GW-标题8"/>
    <w:basedOn w:val="2275"/>
    <w:qFormat/>
    <w:uiPriority w:val="0"/>
    <w:pPr>
      <w:keepNext/>
      <w:keepLines/>
      <w:widowControl w:val="0"/>
      <w:tabs>
        <w:tab w:val="left" w:pos="360"/>
        <w:tab w:val="left" w:pos="3000"/>
        <w:tab w:val="left" w:pos="3840"/>
        <w:tab w:val="clear" w:pos="8286"/>
      </w:tabs>
      <w:snapToGrid w:val="0"/>
      <w:spacing w:beforeLines="50" w:afterLines="50" w:line="360" w:lineRule="auto"/>
      <w:ind w:left="4260" w:right="100" w:rightChars="100"/>
    </w:pPr>
    <w:rPr>
      <w:rFonts w:ascii="仿宋_GB2312" w:hAnsi="Calibri" w:eastAsia="仿宋_GB2312"/>
      <w:bCs w:val="0"/>
      <w:color w:val="auto"/>
      <w:spacing w:val="0"/>
      <w:szCs w:val="24"/>
    </w:rPr>
  </w:style>
  <w:style w:type="paragraph" w:customStyle="1" w:styleId="2283">
    <w:name w:val="文档名"/>
    <w:basedOn w:val="1"/>
    <w:next w:val="1"/>
    <w:qFormat/>
    <w:uiPriority w:val="0"/>
    <w:pPr>
      <w:widowControl/>
      <w:topLinePunct/>
      <w:adjustRightInd w:val="0"/>
      <w:snapToGrid w:val="0"/>
      <w:spacing w:before="160" w:after="80" w:line="312" w:lineRule="atLeast"/>
      <w:ind w:left="1701"/>
      <w:jc w:val="center"/>
      <w:textAlignment w:val="baseline"/>
    </w:pPr>
    <w:rPr>
      <w:rFonts w:ascii="黑体" w:hAnsi="Times New Roman" w:eastAsia="黑体" w:cs="黑体"/>
      <w:b/>
      <w:bCs/>
      <w:kern w:val="0"/>
      <w:sz w:val="44"/>
      <w:szCs w:val="44"/>
    </w:rPr>
  </w:style>
  <w:style w:type="paragraph" w:customStyle="1" w:styleId="2284">
    <w:name w:val="插图题注--省厅"/>
    <w:next w:val="1"/>
    <w:qFormat/>
    <w:uiPriority w:val="0"/>
    <w:pPr>
      <w:spacing w:afterLines="100" w:line="293" w:lineRule="auto"/>
      <w:ind w:left="1540"/>
      <w:jc w:val="center"/>
    </w:pPr>
    <w:rPr>
      <w:rFonts w:ascii="微软雅黑" w:hAnsi="微软雅黑" w:eastAsia="微软雅黑" w:cs="Times New Roman"/>
      <w:snapToGrid w:val="0"/>
      <w:sz w:val="21"/>
      <w:szCs w:val="21"/>
      <w:lang w:val="en-US" w:eastAsia="zh-CN" w:bidi="ar-SA"/>
    </w:rPr>
  </w:style>
  <w:style w:type="paragraph" w:customStyle="1" w:styleId="2285">
    <w:name w:val="Capter"/>
    <w:qFormat/>
    <w:uiPriority w:val="0"/>
    <w:pPr>
      <w:topLinePunct/>
      <w:adjustRightInd w:val="0"/>
      <w:snapToGrid w:val="0"/>
      <w:spacing w:before="160" w:after="240" w:line="240" w:lineRule="atLeast"/>
      <w:ind w:left="425" w:hanging="425" w:hangingChars="200"/>
    </w:pPr>
    <w:rPr>
      <w:rFonts w:ascii="Times New Roman" w:hAnsi="Times New Roman" w:eastAsia="宋体" w:cs="Times New Roman"/>
      <w:snapToGrid w:val="0"/>
      <w:kern w:val="2"/>
      <w:sz w:val="36"/>
      <w:szCs w:val="36"/>
      <w:lang w:val="en-US" w:eastAsia="zh-CN" w:bidi="ar-SA"/>
    </w:rPr>
  </w:style>
  <w:style w:type="paragraph" w:customStyle="1" w:styleId="2286">
    <w:name w:val="CClaimWithNumber"/>
    <w:basedOn w:val="1"/>
    <w:qFormat/>
    <w:uiPriority w:val="0"/>
    <w:pPr>
      <w:widowControl/>
      <w:topLinePunct/>
      <w:adjustRightInd w:val="0"/>
      <w:snapToGrid w:val="0"/>
      <w:spacing w:before="160" w:after="160" w:line="360" w:lineRule="auto"/>
      <w:jc w:val="left"/>
      <w:textAlignment w:val="baseline"/>
    </w:pPr>
    <w:rPr>
      <w:rFonts w:ascii="宋体" w:hAnsi="Times New Roman" w:eastAsia="宋体" w:cs="宋体"/>
      <w:kern w:val="0"/>
      <w:sz w:val="24"/>
    </w:rPr>
  </w:style>
  <w:style w:type="paragraph" w:customStyle="1" w:styleId="2287">
    <w:name w:val="Cover Doc Title"/>
    <w:basedOn w:val="1"/>
    <w:qFormat/>
    <w:uiPriority w:val="0"/>
    <w:pPr>
      <w:widowControl/>
      <w:spacing w:line="360" w:lineRule="auto"/>
      <w:jc w:val="center"/>
    </w:pPr>
    <w:rPr>
      <w:rFonts w:ascii="Arial" w:hAnsi="Arial" w:eastAsia="宋体" w:cs="Times New Roman"/>
      <w:b/>
      <w:sz w:val="42"/>
      <w:szCs w:val="20"/>
    </w:rPr>
  </w:style>
  <w:style w:type="paragraph" w:customStyle="1" w:styleId="2288">
    <w:name w:val="样式 样式 样式 样式 样式 样式 样式 正文文本 + 行距: 2 倍行距 + 左侧:  0.57 字符 首行缩进:  2.45..."/>
    <w:basedOn w:val="2289"/>
    <w:qFormat/>
    <w:uiPriority w:val="0"/>
    <w:pPr>
      <w:tabs>
        <w:tab w:val="left" w:pos="142"/>
      </w:tabs>
      <w:spacing w:before="120" w:after="120"/>
      <w:ind w:left="0" w:firstLine="480"/>
    </w:pPr>
  </w:style>
  <w:style w:type="paragraph" w:customStyle="1" w:styleId="2289">
    <w:name w:val="样式 样式 样式 样式 样式 样式 正文文本 + 行距: 2 倍行距 + 左侧:  0.57 字符 首行缩进:  2.45 字符..."/>
    <w:basedOn w:val="1808"/>
    <w:qFormat/>
    <w:uiPriority w:val="0"/>
    <w:pPr>
      <w:spacing w:before="50" w:after="50"/>
      <w:ind w:left="57" w:firstLine="186"/>
    </w:pPr>
  </w:style>
  <w:style w:type="paragraph" w:customStyle="1" w:styleId="2290">
    <w:name w:val="???"/>
    <w:basedOn w:val="1"/>
    <w:next w:val="1"/>
    <w:qFormat/>
    <w:uiPriority w:val="0"/>
    <w:pPr>
      <w:keepNext/>
      <w:widowControl/>
      <w:autoSpaceDE w:val="0"/>
      <w:autoSpaceDN w:val="0"/>
      <w:adjustRightInd w:val="0"/>
      <w:spacing w:before="80" w:after="80" w:line="360" w:lineRule="auto"/>
      <w:jc w:val="center"/>
    </w:pPr>
    <w:rPr>
      <w:rFonts w:ascii="Times New Roman" w:hAnsi="Times New Roman" w:eastAsia="宋体" w:cs="Times New Roman"/>
      <w:kern w:val="0"/>
      <w:sz w:val="24"/>
      <w:szCs w:val="21"/>
    </w:rPr>
  </w:style>
  <w:style w:type="paragraph" w:customStyle="1" w:styleId="2291">
    <w:name w:val="公司名称"/>
    <w:basedOn w:val="1"/>
    <w:qFormat/>
    <w:uiPriority w:val="0"/>
    <w:pPr>
      <w:autoSpaceDE w:val="0"/>
      <w:autoSpaceDN w:val="0"/>
      <w:adjustRightInd w:val="0"/>
      <w:spacing w:before="240" w:line="360" w:lineRule="auto"/>
      <w:jc w:val="center"/>
    </w:pPr>
    <w:rPr>
      <w:rFonts w:ascii="Times New Roman" w:hAnsi="Times New Roman" w:eastAsia="宋体" w:cs="Times New Roman"/>
      <w:b/>
      <w:bCs/>
      <w:sz w:val="28"/>
      <w:szCs w:val="28"/>
    </w:rPr>
  </w:style>
  <w:style w:type="paragraph" w:customStyle="1" w:styleId="2292">
    <w:name w:val="Char Char Char Char1 Char Char Char Char Char Char"/>
    <w:basedOn w:val="1"/>
    <w:qFormat/>
    <w:uiPriority w:val="0"/>
    <w:rPr>
      <w:rFonts w:ascii="Tahoma" w:hAnsi="Tahoma" w:eastAsia="宋体" w:cs="Times New Roman"/>
      <w:sz w:val="24"/>
      <w:szCs w:val="20"/>
    </w:rPr>
  </w:style>
  <w:style w:type="paragraph" w:customStyle="1" w:styleId="2293">
    <w:name w:val="默认段落字体 Para Char Char Char Char Char Char Char Char Char Char Char Char Char Char Char Char Char3 Char Char1 Char Char Char Char Char Char Char Char Char Char Char Char Char"/>
    <w:next w:val="1"/>
    <w:qFormat/>
    <w:uiPriority w:val="0"/>
    <w:pPr>
      <w:keepNext/>
      <w:keepLines/>
      <w:tabs>
        <w:tab w:val="left" w:pos="1418"/>
      </w:tabs>
      <w:spacing w:before="240" w:after="240"/>
      <w:ind w:left="1418" w:hanging="1418"/>
      <w:outlineLvl w:val="7"/>
    </w:pPr>
    <w:rPr>
      <w:rFonts w:ascii="Times New Roman" w:hAnsi="Times New Roman" w:eastAsia="黑体" w:cs="Times New Roman"/>
      <w:snapToGrid w:val="0"/>
      <w:sz w:val="21"/>
      <w:szCs w:val="21"/>
      <w:lang w:val="en-US" w:eastAsia="zh-CN" w:bidi="ar-SA"/>
    </w:rPr>
  </w:style>
  <w:style w:type="paragraph" w:customStyle="1" w:styleId="2294">
    <w:name w:val="DocBody"/>
    <w:basedOn w:val="1"/>
    <w:qFormat/>
    <w:uiPriority w:val="0"/>
    <w:pPr>
      <w:adjustRightInd w:val="0"/>
      <w:spacing w:line="360" w:lineRule="auto"/>
      <w:ind w:firstLine="510"/>
      <w:textAlignment w:val="baseline"/>
    </w:pPr>
    <w:rPr>
      <w:rFonts w:ascii="宋体" w:hAnsi="Times New Roman" w:eastAsia="宋体" w:cs="宋体"/>
      <w:kern w:val="0"/>
      <w:sz w:val="24"/>
    </w:rPr>
  </w:style>
  <w:style w:type="paragraph" w:customStyle="1" w:styleId="2295">
    <w:name w:val="表格标题1"/>
    <w:basedOn w:val="1"/>
    <w:qFormat/>
    <w:uiPriority w:val="34"/>
    <w:pPr>
      <w:spacing w:line="400" w:lineRule="exact"/>
      <w:jc w:val="center"/>
    </w:pPr>
    <w:rPr>
      <w:rFonts w:ascii="Arial" w:hAnsi="Arial" w:eastAsia="宋体" w:cs="Times New Roman"/>
      <w:b/>
      <w:bCs/>
      <w:sz w:val="24"/>
      <w:szCs w:val="21"/>
    </w:rPr>
  </w:style>
  <w:style w:type="paragraph" w:customStyle="1" w:styleId="2296">
    <w:name w:val="样式 标题 4heading 4ZZZH4h4h41h42h43h44h45h46h411h421h4..."/>
    <w:basedOn w:val="7"/>
    <w:qFormat/>
    <w:uiPriority w:val="0"/>
    <w:pPr>
      <w:keepNext w:val="0"/>
      <w:keepLines w:val="0"/>
      <w:widowControl/>
      <w:numPr>
        <w:ilvl w:val="3"/>
        <w:numId w:val="95"/>
      </w:numPr>
      <w:tabs>
        <w:tab w:val="left" w:pos="432"/>
        <w:tab w:val="left" w:pos="864"/>
      </w:tabs>
      <w:spacing w:before="200" w:beforeLines="50" w:after="0" w:line="276" w:lineRule="auto"/>
      <w:jc w:val="left"/>
    </w:pPr>
    <w:rPr>
      <w:rFonts w:ascii="Cambria" w:hAnsi="Cambria" w:eastAsia="宋体" w:cs="黑体"/>
      <w:b w:val="0"/>
      <w:bCs w:val="0"/>
      <w:i/>
      <w:kern w:val="0"/>
      <w:sz w:val="22"/>
      <w:szCs w:val="22"/>
      <w:lang w:bidi="en-US"/>
    </w:rPr>
  </w:style>
  <w:style w:type="paragraph" w:customStyle="1" w:styleId="2297">
    <w:name w:val="网格型加粗"/>
    <w:basedOn w:val="1"/>
    <w:next w:val="1"/>
    <w:qFormat/>
    <w:uiPriority w:val="0"/>
    <w:rPr>
      <w:rFonts w:ascii="Book Antiqua" w:hAnsi="Book Antiqua" w:eastAsia="宋体" w:cs="Times New Roman"/>
      <w:b/>
      <w:sz w:val="18"/>
    </w:rPr>
  </w:style>
  <w:style w:type="paragraph" w:customStyle="1" w:styleId="2298">
    <w:name w:val="Char1 Char Char Char Char Char Char Char Char Char"/>
    <w:basedOn w:val="1"/>
    <w:qFormat/>
    <w:uiPriority w:val="0"/>
    <w:pPr>
      <w:widowControl/>
      <w:spacing w:line="360" w:lineRule="auto"/>
    </w:pPr>
    <w:rPr>
      <w:rFonts w:ascii="Arial" w:hAnsi="Arial" w:eastAsia="宋体" w:cs="Times New Roman"/>
      <w:sz w:val="24"/>
    </w:rPr>
  </w:style>
  <w:style w:type="paragraph" w:customStyle="1" w:styleId="2299">
    <w:name w:val="Func7"/>
    <w:basedOn w:val="1"/>
    <w:qFormat/>
    <w:uiPriority w:val="0"/>
    <w:pPr>
      <w:tabs>
        <w:tab w:val="left" w:pos="1296"/>
      </w:tabs>
      <w:spacing w:before="156" w:after="156" w:line="360" w:lineRule="auto"/>
      <w:ind w:left="1296" w:hanging="288"/>
      <w:outlineLvl w:val="6"/>
    </w:pPr>
    <w:rPr>
      <w:rFonts w:ascii="Times New Roman" w:hAnsi="Times New Roman" w:eastAsia="宋体" w:cs="Times New Roman"/>
      <w:b/>
      <w:sz w:val="24"/>
      <w:szCs w:val="20"/>
    </w:rPr>
  </w:style>
  <w:style w:type="paragraph" w:customStyle="1" w:styleId="2300">
    <w:name w:val="Func8"/>
    <w:basedOn w:val="1"/>
    <w:qFormat/>
    <w:uiPriority w:val="0"/>
    <w:pPr>
      <w:spacing w:before="156" w:after="156" w:line="360" w:lineRule="auto"/>
      <w:ind w:left="425" w:hanging="425"/>
      <w:outlineLvl w:val="7"/>
    </w:pPr>
    <w:rPr>
      <w:rFonts w:ascii="Times New Roman" w:hAnsi="Times New Roman" w:eastAsia="宋体" w:cs="Times New Roman"/>
      <w:b/>
      <w:sz w:val="24"/>
      <w:szCs w:val="20"/>
    </w:rPr>
  </w:style>
  <w:style w:type="paragraph" w:customStyle="1" w:styleId="2301">
    <w:name w:val="123"/>
    <w:basedOn w:val="1"/>
    <w:qFormat/>
    <w:uiPriority w:val="0"/>
    <w:pPr>
      <w:numPr>
        <w:ilvl w:val="0"/>
        <w:numId w:val="96"/>
      </w:numPr>
      <w:spacing w:line="360" w:lineRule="auto"/>
      <w:ind w:firstLine="0"/>
    </w:pPr>
    <w:rPr>
      <w:rFonts w:ascii="Arial" w:hAnsi="Arial" w:eastAsia="仿宋" w:cs="Times New Roman"/>
      <w:sz w:val="24"/>
    </w:rPr>
  </w:style>
  <w:style w:type="paragraph" w:customStyle="1" w:styleId="2302">
    <w:name w:val="正文要点2级"/>
    <w:next w:val="1"/>
    <w:qFormat/>
    <w:uiPriority w:val="0"/>
    <w:pPr>
      <w:numPr>
        <w:ilvl w:val="0"/>
        <w:numId w:val="97"/>
      </w:numPr>
      <w:spacing w:beforeLines="50" w:afterLines="50" w:line="360" w:lineRule="auto"/>
    </w:pPr>
    <w:rPr>
      <w:rFonts w:ascii="Times New Roman" w:hAnsi="Times New Roman" w:eastAsia="黑体" w:cs="Times New Roman"/>
      <w:bCs/>
      <w:kern w:val="2"/>
      <w:sz w:val="21"/>
      <w:szCs w:val="32"/>
      <w:lang w:val="en-US" w:eastAsia="zh-CN" w:bidi="ar-SA"/>
    </w:rPr>
  </w:style>
  <w:style w:type="paragraph" w:customStyle="1" w:styleId="2303">
    <w:name w:val="华为标题1"/>
    <w:basedOn w:val="1"/>
    <w:next w:val="1"/>
    <w:qFormat/>
    <w:uiPriority w:val="0"/>
    <w:pPr>
      <w:keepNext/>
      <w:keepLines/>
      <w:numPr>
        <w:ilvl w:val="0"/>
        <w:numId w:val="98"/>
      </w:numPr>
      <w:spacing w:beforeLines="100" w:line="360" w:lineRule="auto"/>
      <w:outlineLvl w:val="0"/>
    </w:pPr>
    <w:rPr>
      <w:rFonts w:ascii="Calibri" w:hAnsi="Calibri" w:eastAsia="宋体" w:cs="Times New Roman"/>
      <w:b/>
      <w:sz w:val="32"/>
      <w:szCs w:val="32"/>
    </w:rPr>
  </w:style>
  <w:style w:type="paragraph" w:customStyle="1" w:styleId="2304">
    <w:name w:val="华为标题2"/>
    <w:basedOn w:val="1"/>
    <w:next w:val="1"/>
    <w:qFormat/>
    <w:uiPriority w:val="0"/>
    <w:pPr>
      <w:keepNext/>
      <w:keepLines/>
      <w:numPr>
        <w:ilvl w:val="1"/>
        <w:numId w:val="98"/>
      </w:numPr>
      <w:spacing w:line="360" w:lineRule="auto"/>
      <w:outlineLvl w:val="1"/>
    </w:pPr>
    <w:rPr>
      <w:rFonts w:ascii="Calibri" w:hAnsi="Calibri" w:eastAsia="宋体" w:cs="Times New Roman"/>
      <w:b/>
      <w:sz w:val="30"/>
      <w:szCs w:val="32"/>
    </w:rPr>
  </w:style>
  <w:style w:type="paragraph" w:customStyle="1" w:styleId="2305">
    <w:name w:val="华为标题3"/>
    <w:basedOn w:val="1"/>
    <w:next w:val="1"/>
    <w:qFormat/>
    <w:uiPriority w:val="0"/>
    <w:pPr>
      <w:keepNext/>
      <w:keepLines/>
      <w:numPr>
        <w:ilvl w:val="2"/>
        <w:numId w:val="98"/>
      </w:numPr>
      <w:spacing w:line="360" w:lineRule="auto"/>
      <w:ind w:firstLine="0"/>
      <w:outlineLvl w:val="2"/>
    </w:pPr>
    <w:rPr>
      <w:rFonts w:ascii="Calibri" w:hAnsi="Calibri" w:eastAsia="宋体" w:cs="Times New Roman"/>
      <w:b/>
      <w:sz w:val="28"/>
      <w:szCs w:val="32"/>
    </w:rPr>
  </w:style>
  <w:style w:type="paragraph" w:customStyle="1" w:styleId="2306">
    <w:name w:val="华为标题4"/>
    <w:basedOn w:val="1"/>
    <w:next w:val="1"/>
    <w:qFormat/>
    <w:uiPriority w:val="0"/>
    <w:pPr>
      <w:keepNext/>
      <w:keepLines/>
      <w:numPr>
        <w:ilvl w:val="3"/>
        <w:numId w:val="98"/>
      </w:numPr>
      <w:spacing w:line="360" w:lineRule="auto"/>
      <w:ind w:firstLine="0"/>
      <w:outlineLvl w:val="3"/>
    </w:pPr>
    <w:rPr>
      <w:rFonts w:ascii="Calibri" w:hAnsi="Calibri" w:eastAsia="宋体" w:cs="Times New Roman"/>
      <w:b/>
      <w:sz w:val="24"/>
      <w:szCs w:val="32"/>
    </w:rPr>
  </w:style>
  <w:style w:type="paragraph" w:customStyle="1" w:styleId="2307">
    <w:name w:val="华为标题5"/>
    <w:basedOn w:val="1"/>
    <w:next w:val="1"/>
    <w:qFormat/>
    <w:uiPriority w:val="0"/>
    <w:pPr>
      <w:keepNext/>
      <w:keepLines/>
      <w:numPr>
        <w:ilvl w:val="4"/>
        <w:numId w:val="98"/>
      </w:numPr>
      <w:spacing w:line="360" w:lineRule="auto"/>
      <w:ind w:firstLine="0"/>
      <w:outlineLvl w:val="4"/>
    </w:pPr>
    <w:rPr>
      <w:rFonts w:ascii="Calibri" w:hAnsi="Calibri" w:eastAsia="宋体" w:cs="Times New Roman"/>
      <w:b/>
      <w:sz w:val="24"/>
      <w:szCs w:val="32"/>
    </w:rPr>
  </w:style>
  <w:style w:type="paragraph" w:customStyle="1" w:styleId="2308">
    <w:name w:val="华为标题6"/>
    <w:basedOn w:val="1"/>
    <w:next w:val="1"/>
    <w:qFormat/>
    <w:uiPriority w:val="0"/>
    <w:pPr>
      <w:keepNext/>
      <w:keepLines/>
      <w:numPr>
        <w:ilvl w:val="5"/>
        <w:numId w:val="98"/>
      </w:numPr>
      <w:spacing w:line="360" w:lineRule="auto"/>
      <w:ind w:firstLine="0"/>
      <w:outlineLvl w:val="5"/>
    </w:pPr>
    <w:rPr>
      <w:rFonts w:ascii="Calibri" w:hAnsi="Calibri" w:eastAsia="宋体" w:cs="Times New Roman"/>
      <w:b/>
      <w:sz w:val="24"/>
      <w:szCs w:val="32"/>
    </w:rPr>
  </w:style>
  <w:style w:type="paragraph" w:customStyle="1" w:styleId="2309">
    <w:name w:val="华为标题7"/>
    <w:basedOn w:val="1"/>
    <w:next w:val="1"/>
    <w:qFormat/>
    <w:uiPriority w:val="0"/>
    <w:pPr>
      <w:keepNext/>
      <w:keepLines/>
      <w:numPr>
        <w:ilvl w:val="6"/>
        <w:numId w:val="98"/>
      </w:numPr>
      <w:spacing w:line="360" w:lineRule="auto"/>
      <w:ind w:firstLine="0"/>
      <w:outlineLvl w:val="6"/>
    </w:pPr>
    <w:rPr>
      <w:rFonts w:ascii="Calibri" w:hAnsi="Calibri" w:eastAsia="宋体" w:cs="Times New Roman"/>
      <w:b/>
      <w:sz w:val="24"/>
      <w:szCs w:val="32"/>
    </w:rPr>
  </w:style>
  <w:style w:type="paragraph" w:customStyle="1" w:styleId="2310">
    <w:name w:val="Table Caption"/>
    <w:basedOn w:val="1"/>
    <w:qFormat/>
    <w:uiPriority w:val="0"/>
    <w:pPr>
      <w:ind w:left="420" w:hanging="420"/>
    </w:pPr>
    <w:rPr>
      <w:rFonts w:ascii="Times New Roman" w:hAnsi="Times New Roman" w:eastAsia="宋体" w:cs="Times New Roman"/>
      <w:sz w:val="24"/>
    </w:rPr>
  </w:style>
  <w:style w:type="paragraph" w:customStyle="1" w:styleId="2311">
    <w:name w:val="Figure Caption"/>
    <w:basedOn w:val="1"/>
    <w:qFormat/>
    <w:uiPriority w:val="0"/>
    <w:pPr>
      <w:ind w:left="1296" w:hanging="1296"/>
    </w:pPr>
    <w:rPr>
      <w:rFonts w:ascii="Times New Roman" w:hAnsi="Times New Roman" w:eastAsia="宋体" w:cs="Times New Roman"/>
      <w:sz w:val="24"/>
    </w:rPr>
  </w:style>
  <w:style w:type="paragraph" w:customStyle="1" w:styleId="2312">
    <w:name w:val="表格文本居中 +加重"/>
    <w:basedOn w:val="1"/>
    <w:qFormat/>
    <w:uiPriority w:val="0"/>
    <w:pPr>
      <w:jc w:val="center"/>
    </w:pPr>
    <w:rPr>
      <w:rFonts w:ascii="Calibri" w:hAnsi="Calibri" w:eastAsia="宋体" w:cs="Times New Roman"/>
      <w:b/>
      <w:sz w:val="24"/>
      <w:szCs w:val="22"/>
    </w:rPr>
  </w:style>
  <w:style w:type="paragraph" w:customStyle="1" w:styleId="2313">
    <w:name w:val="列项——（一级）"/>
    <w:qFormat/>
    <w:uiPriority w:val="0"/>
    <w:pPr>
      <w:widowControl w:val="0"/>
      <w:tabs>
        <w:tab w:val="left" w:pos="360"/>
      </w:tabs>
      <w:ind w:left="360" w:hanging="360"/>
      <w:jc w:val="both"/>
    </w:pPr>
    <w:rPr>
      <w:rFonts w:ascii="宋体" w:hAnsi="Times New Roman" w:eastAsia="宋体" w:cs="Times New Roman"/>
      <w:sz w:val="21"/>
      <w:lang w:val="en-US" w:eastAsia="zh-CN" w:bidi="ar-SA"/>
    </w:rPr>
  </w:style>
  <w:style w:type="paragraph" w:customStyle="1" w:styleId="2314">
    <w:name w:val="列项●（二级）"/>
    <w:qFormat/>
    <w:uiPriority w:val="0"/>
    <w:pPr>
      <w:numPr>
        <w:ilvl w:val="1"/>
        <w:numId w:val="99"/>
      </w:numPr>
      <w:tabs>
        <w:tab w:val="left" w:pos="420"/>
        <w:tab w:val="left" w:pos="760"/>
        <w:tab w:val="left" w:pos="840"/>
      </w:tabs>
      <w:jc w:val="both"/>
    </w:pPr>
    <w:rPr>
      <w:rFonts w:ascii="宋体" w:hAnsi="Times New Roman" w:eastAsia="宋体" w:cs="Times New Roman"/>
      <w:sz w:val="21"/>
      <w:lang w:val="en-US" w:eastAsia="zh-CN" w:bidi="ar-SA"/>
    </w:rPr>
  </w:style>
  <w:style w:type="paragraph" w:customStyle="1" w:styleId="2315">
    <w:name w:val="列项◆（三级）"/>
    <w:basedOn w:val="1"/>
    <w:qFormat/>
    <w:uiPriority w:val="0"/>
    <w:pPr>
      <w:numPr>
        <w:ilvl w:val="0"/>
        <w:numId w:val="100"/>
      </w:numPr>
      <w:tabs>
        <w:tab w:val="left" w:pos="1678"/>
      </w:tabs>
      <w:ind w:firstLine="0"/>
    </w:pPr>
    <w:rPr>
      <w:rFonts w:ascii="宋体" w:hAnsi="Times New Roman" w:eastAsia="宋体" w:cs="Times New Roman"/>
      <w:sz w:val="24"/>
      <w:szCs w:val="21"/>
    </w:rPr>
  </w:style>
  <w:style w:type="paragraph" w:customStyle="1" w:styleId="2316">
    <w:name w:val="5级别"/>
    <w:basedOn w:val="1"/>
    <w:qFormat/>
    <w:uiPriority w:val="0"/>
    <w:pPr>
      <w:numPr>
        <w:ilvl w:val="4"/>
        <w:numId w:val="101"/>
      </w:numPr>
      <w:autoSpaceDE w:val="0"/>
      <w:autoSpaceDN w:val="0"/>
      <w:adjustRightInd w:val="0"/>
      <w:spacing w:line="360" w:lineRule="auto"/>
      <w:ind w:firstLine="0"/>
      <w:jc w:val="left"/>
      <w:outlineLvl w:val="4"/>
    </w:pPr>
    <w:rPr>
      <w:rFonts w:ascii="宋体" w:hAnsi="宋体" w:eastAsia="宋体" w:cs="Times New Roman"/>
      <w:b/>
      <w:snapToGrid w:val="0"/>
      <w:kern w:val="0"/>
      <w:sz w:val="24"/>
    </w:rPr>
  </w:style>
  <w:style w:type="paragraph" w:customStyle="1" w:styleId="2317">
    <w:name w:val="6级标题"/>
    <w:basedOn w:val="1"/>
    <w:qFormat/>
    <w:uiPriority w:val="0"/>
    <w:pPr>
      <w:ind w:firstLine="560" w:firstLineChars="200"/>
    </w:pPr>
    <w:rPr>
      <w:rFonts w:ascii="Times New Roman" w:hAnsi="Times New Roman" w:eastAsia="仿宋_GB2312" w:cs="Times New Roman"/>
      <w:bCs/>
      <w:snapToGrid w:val="0"/>
      <w:kern w:val="0"/>
      <w:sz w:val="28"/>
      <w:szCs w:val="30"/>
    </w:rPr>
  </w:style>
  <w:style w:type="paragraph" w:customStyle="1" w:styleId="2318">
    <w:name w:val="样式 标题 5H5First BulletL55dashdsddh5PIM 5Titre5Second S...1"/>
    <w:basedOn w:val="8"/>
    <w:qFormat/>
    <w:uiPriority w:val="0"/>
    <w:pPr>
      <w:numPr>
        <w:ilvl w:val="4"/>
        <w:numId w:val="102"/>
      </w:numPr>
      <w:tabs>
        <w:tab w:val="left" w:pos="992"/>
      </w:tabs>
      <w:spacing w:before="50" w:after="50" w:line="360" w:lineRule="auto"/>
      <w:ind w:firstLine="0"/>
    </w:pPr>
    <w:rPr>
      <w:rFonts w:ascii="Times New Roman" w:hAnsi="Times New Roman" w:eastAsia="宋体" w:cs="宋体"/>
      <w:sz w:val="30"/>
      <w:szCs w:val="20"/>
    </w:rPr>
  </w:style>
  <w:style w:type="paragraph" w:customStyle="1" w:styleId="2319">
    <w:name w:val="FUJ_List"/>
    <w:basedOn w:val="1"/>
    <w:qFormat/>
    <w:uiPriority w:val="0"/>
    <w:pPr>
      <w:widowControl/>
      <w:numPr>
        <w:ilvl w:val="0"/>
        <w:numId w:val="103"/>
      </w:numPr>
      <w:tabs>
        <w:tab w:val="left" w:pos="227"/>
      </w:tabs>
      <w:ind w:left="900" w:hanging="420"/>
      <w:jc w:val="left"/>
    </w:pPr>
    <w:rPr>
      <w:rFonts w:ascii="Arial Narrow" w:hAnsi="Arial Narrow" w:eastAsia="宋体" w:cs="Times New Roman"/>
      <w:bCs/>
      <w:spacing w:val="6"/>
      <w:kern w:val="0"/>
      <w:sz w:val="18"/>
      <w:szCs w:val="18"/>
      <w:lang w:eastAsia="de-DE"/>
    </w:rPr>
  </w:style>
  <w:style w:type="paragraph" w:customStyle="1" w:styleId="2320">
    <w:name w:val="（符号）三标题1.1"/>
    <w:basedOn w:val="1"/>
    <w:qFormat/>
    <w:uiPriority w:val="0"/>
    <w:pPr>
      <w:widowControl/>
      <w:numPr>
        <w:ilvl w:val="1"/>
        <w:numId w:val="104"/>
      </w:numPr>
      <w:tabs>
        <w:tab w:val="left" w:pos="700"/>
      </w:tabs>
      <w:spacing w:after="160" w:line="500" w:lineRule="exact"/>
      <w:ind w:firstLine="0"/>
      <w:jc w:val="left"/>
    </w:pPr>
    <w:rPr>
      <w:rFonts w:ascii="宋体" w:hAnsi="宋体" w:eastAsia="宋体" w:cs="黑体"/>
      <w:kern w:val="0"/>
      <w:sz w:val="24"/>
      <w:lang w:eastAsia="en-US" w:bidi="en-US"/>
    </w:rPr>
  </w:style>
  <w:style w:type="paragraph" w:customStyle="1" w:styleId="2321">
    <w:name w:val="_Style 8"/>
    <w:basedOn w:val="1"/>
    <w:qFormat/>
    <w:uiPriority w:val="0"/>
    <w:pPr>
      <w:widowControl/>
      <w:spacing w:after="160" w:line="259" w:lineRule="auto"/>
      <w:ind w:firstLine="420" w:firstLineChars="200"/>
      <w:jc w:val="left"/>
    </w:pPr>
    <w:rPr>
      <w:rFonts w:ascii="Calibri" w:hAnsi="Calibri" w:eastAsia="宋体" w:cs="黑体"/>
      <w:kern w:val="0"/>
      <w:sz w:val="24"/>
      <w:szCs w:val="22"/>
      <w:lang w:eastAsia="en-US" w:bidi="en-US"/>
    </w:rPr>
  </w:style>
  <w:style w:type="paragraph" w:customStyle="1" w:styleId="2322">
    <w:name w:val="江西-正文"/>
    <w:basedOn w:val="1"/>
    <w:qFormat/>
    <w:uiPriority w:val="0"/>
    <w:pPr>
      <w:widowControl/>
      <w:spacing w:after="160" w:line="259" w:lineRule="auto"/>
      <w:ind w:firstLine="200" w:firstLineChars="200"/>
      <w:jc w:val="left"/>
    </w:pPr>
    <w:rPr>
      <w:rFonts w:ascii="Calibri" w:hAnsi="Calibri" w:eastAsia="华文中宋" w:cs="黑体"/>
      <w:kern w:val="0"/>
      <w:sz w:val="24"/>
      <w:szCs w:val="20"/>
      <w:lang w:eastAsia="en-US" w:bidi="en-US"/>
    </w:rPr>
  </w:style>
  <w:style w:type="paragraph" w:customStyle="1" w:styleId="2323">
    <w:name w:val="附录标识"/>
    <w:basedOn w:val="1"/>
    <w:next w:val="546"/>
    <w:qFormat/>
    <w:uiPriority w:val="0"/>
    <w:pPr>
      <w:keepNext/>
      <w:widowControl/>
      <w:shd w:val="clear" w:color="FFFFFF" w:fill="FFFFFF"/>
      <w:tabs>
        <w:tab w:val="left" w:pos="360"/>
        <w:tab w:val="left" w:pos="6405"/>
      </w:tabs>
      <w:spacing w:before="640" w:after="280" w:line="259" w:lineRule="auto"/>
      <w:jc w:val="center"/>
      <w:outlineLvl w:val="0"/>
    </w:pPr>
    <w:rPr>
      <w:rFonts w:ascii="黑体" w:hAnsi="Calibri" w:eastAsia="黑体" w:cs="黑体"/>
      <w:kern w:val="0"/>
      <w:sz w:val="24"/>
      <w:szCs w:val="20"/>
      <w:lang w:eastAsia="en-US" w:bidi="en-US"/>
    </w:rPr>
  </w:style>
  <w:style w:type="paragraph" w:customStyle="1" w:styleId="2324">
    <w:name w:val="样式 样式 正文＋小四＋缩进2字符 + 两端对齐 左侧:  0 厘米 + 首行缩进:  2 字符"/>
    <w:basedOn w:val="1"/>
    <w:qFormat/>
    <w:uiPriority w:val="0"/>
    <w:pPr>
      <w:ind w:firstLine="200" w:firstLineChars="200"/>
    </w:pPr>
    <w:rPr>
      <w:rFonts w:ascii="楷体_GB2312" w:hAnsi="Times New Roman" w:eastAsia="宋体" w:cs="Times New Roman"/>
      <w:bCs/>
      <w:sz w:val="24"/>
      <w:szCs w:val="20"/>
    </w:rPr>
  </w:style>
  <w:style w:type="paragraph" w:customStyle="1" w:styleId="2325">
    <w:name w:val="Q1"/>
    <w:basedOn w:val="4"/>
    <w:next w:val="1129"/>
    <w:qFormat/>
    <w:uiPriority w:val="0"/>
    <w:pPr>
      <w:pageBreakBefore/>
      <w:numPr>
        <w:numId w:val="0"/>
      </w:numPr>
      <w:spacing w:before="0" w:beforeLines="50" w:after="200" w:afterLines="50" w:line="240" w:lineRule="auto"/>
      <w:ind w:left="420" w:hanging="420"/>
      <w:jc w:val="left"/>
    </w:pPr>
    <w:rPr>
      <w:rFonts w:cs="Times New Roman"/>
      <w:bCs/>
      <w:szCs w:val="24"/>
    </w:rPr>
  </w:style>
  <w:style w:type="paragraph" w:customStyle="1" w:styleId="2326">
    <w:name w:val="Q2"/>
    <w:basedOn w:val="5"/>
    <w:next w:val="1129"/>
    <w:qFormat/>
    <w:uiPriority w:val="0"/>
    <w:pPr>
      <w:numPr>
        <w:ilvl w:val="0"/>
        <w:numId w:val="0"/>
      </w:numPr>
      <w:spacing w:before="0" w:beforeLines="50" w:after="200" w:afterLines="50" w:line="240" w:lineRule="auto"/>
      <w:ind w:left="420" w:hanging="420"/>
      <w:jc w:val="left"/>
    </w:pPr>
    <w:rPr>
      <w:rFonts w:ascii="Arial" w:hAnsi="Arial" w:cs="Times New Roman"/>
      <w:bCs/>
      <w:szCs w:val="32"/>
    </w:rPr>
  </w:style>
  <w:style w:type="paragraph" w:customStyle="1" w:styleId="2327">
    <w:name w:val="Q3"/>
    <w:basedOn w:val="6"/>
    <w:next w:val="1129"/>
    <w:qFormat/>
    <w:uiPriority w:val="0"/>
    <w:pPr>
      <w:spacing w:before="100" w:beforeLines="50" w:beforeAutospacing="1" w:after="200" w:afterLines="50" w:line="240" w:lineRule="auto"/>
      <w:ind w:left="420" w:hanging="420"/>
      <w:jc w:val="left"/>
    </w:pPr>
    <w:rPr>
      <w:rFonts w:ascii="Times New Roman" w:hAnsi="Times New Roman" w:eastAsia="仿宋" w:cs="Times New Roman"/>
      <w:sz w:val="28"/>
    </w:rPr>
  </w:style>
  <w:style w:type="paragraph" w:customStyle="1" w:styleId="2328">
    <w:name w:val="Q4"/>
    <w:basedOn w:val="7"/>
    <w:next w:val="1129"/>
    <w:qFormat/>
    <w:uiPriority w:val="0"/>
    <w:pPr>
      <w:spacing w:before="50" w:beforeLines="50" w:after="200" w:afterLines="50" w:line="240" w:lineRule="auto"/>
      <w:ind w:left="420" w:hanging="420"/>
      <w:jc w:val="left"/>
    </w:pPr>
    <w:rPr>
      <w:rFonts w:ascii="Arial" w:hAnsi="Arial" w:eastAsia="仿宋" w:cs="Times New Roman"/>
      <w:b w:val="0"/>
      <w:bCs w:val="0"/>
      <w:kern w:val="44"/>
    </w:rPr>
  </w:style>
  <w:style w:type="paragraph" w:customStyle="1" w:styleId="2329">
    <w:name w:val="表身（左）"/>
    <w:qFormat/>
    <w:uiPriority w:val="0"/>
    <w:pPr>
      <w:adjustRightInd w:val="0"/>
      <w:snapToGrid w:val="0"/>
      <w:spacing w:line="300" w:lineRule="auto"/>
      <w:textAlignment w:val="center"/>
    </w:pPr>
    <w:rPr>
      <w:rFonts w:ascii="Times New Roman" w:hAnsi="Times New Roman" w:eastAsia="宋体" w:cs="Times New Roman"/>
      <w:sz w:val="18"/>
      <w:lang w:val="en-US" w:eastAsia="zh-CN" w:bidi="ar-SA"/>
    </w:rPr>
  </w:style>
  <w:style w:type="paragraph" w:customStyle="1" w:styleId="2330">
    <w:name w:val="Q7"/>
    <w:basedOn w:val="2331"/>
    <w:qFormat/>
    <w:uiPriority w:val="0"/>
    <w:pPr>
      <w:ind w:left="1296" w:hanging="1296"/>
      <w:outlineLvl w:val="6"/>
    </w:pPr>
  </w:style>
  <w:style w:type="paragraph" w:customStyle="1" w:styleId="2331">
    <w:name w:val="Q6"/>
    <w:basedOn w:val="2332"/>
    <w:next w:val="1129"/>
    <w:qFormat/>
    <w:uiPriority w:val="0"/>
    <w:pPr>
      <w:ind w:left="1152" w:hanging="1152"/>
      <w:outlineLvl w:val="5"/>
    </w:pPr>
  </w:style>
  <w:style w:type="paragraph" w:customStyle="1" w:styleId="2332">
    <w:name w:val="Q5"/>
    <w:basedOn w:val="2328"/>
    <w:next w:val="1129"/>
    <w:qFormat/>
    <w:uiPriority w:val="0"/>
    <w:pPr>
      <w:spacing w:beforeLines="0" w:afterLines="0" w:line="360" w:lineRule="auto"/>
      <w:ind w:left="1008" w:hanging="1008"/>
      <w:outlineLvl w:val="4"/>
    </w:pPr>
  </w:style>
  <w:style w:type="paragraph" w:customStyle="1" w:styleId="2333">
    <w:name w:val="样式 仿宋_GB2312 小四 左 行距: 2 倍行距"/>
    <w:basedOn w:val="1"/>
    <w:qFormat/>
    <w:uiPriority w:val="0"/>
    <w:pPr>
      <w:spacing w:line="360" w:lineRule="auto"/>
      <w:ind w:firstLine="200" w:firstLineChars="200"/>
      <w:jc w:val="left"/>
    </w:pPr>
    <w:rPr>
      <w:rFonts w:ascii="仿宋_GB2312" w:hAnsi="仿宋" w:eastAsia="宋体" w:cs="宋体"/>
      <w:sz w:val="24"/>
      <w:szCs w:val="20"/>
    </w:rPr>
  </w:style>
  <w:style w:type="paragraph" w:customStyle="1" w:styleId="2334">
    <w:name w:val="三三三"/>
    <w:next w:val="759"/>
    <w:qFormat/>
    <w:uiPriority w:val="0"/>
    <w:pPr>
      <w:spacing w:beforeLines="50" w:afterLines="50"/>
      <w:outlineLvl w:val="2"/>
    </w:pPr>
    <w:rPr>
      <w:rFonts w:ascii="宋体" w:hAnsi="宋体" w:eastAsia="宋体" w:cs="Times New Roman"/>
      <w:b/>
      <w:kern w:val="2"/>
      <w:sz w:val="32"/>
      <w:szCs w:val="22"/>
      <w:lang w:val="en-US" w:eastAsia="zh-CN" w:bidi="ar-SA"/>
    </w:rPr>
  </w:style>
  <w:style w:type="paragraph" w:customStyle="1" w:styleId="2335">
    <w:name w:val="正文要点1级"/>
    <w:next w:val="1"/>
    <w:qFormat/>
    <w:uiPriority w:val="0"/>
    <w:pPr>
      <w:numPr>
        <w:ilvl w:val="0"/>
        <w:numId w:val="105"/>
      </w:numPr>
      <w:spacing w:beforeLines="50" w:afterLines="50" w:line="360" w:lineRule="auto"/>
    </w:pPr>
    <w:rPr>
      <w:rFonts w:ascii="Times New Roman" w:hAnsi="Times New Roman" w:eastAsia="黑体" w:cs="Times New Roman"/>
      <w:b/>
      <w:bCs/>
      <w:kern w:val="2"/>
      <w:sz w:val="21"/>
      <w:szCs w:val="32"/>
      <w:lang w:val="en-US" w:eastAsia="zh-CN" w:bidi="ar-SA"/>
    </w:rPr>
  </w:style>
  <w:style w:type="paragraph" w:customStyle="1" w:styleId="2336">
    <w:name w:val="Level3"/>
    <w:basedOn w:val="1"/>
    <w:qFormat/>
    <w:uiPriority w:val="0"/>
    <w:pPr>
      <w:widowControl/>
      <w:spacing w:beforeLines="50" w:after="200" w:afterLines="50" w:line="300" w:lineRule="auto"/>
    </w:pPr>
    <w:rPr>
      <w:rFonts w:ascii="Times New Roman" w:hAnsi="Times New Roman" w:eastAsia="宋体" w:cs="Times New Roman"/>
      <w:kern w:val="0"/>
      <w:sz w:val="24"/>
      <w:szCs w:val="22"/>
      <w:lang w:val="en-GB"/>
    </w:rPr>
  </w:style>
  <w:style w:type="paragraph" w:customStyle="1" w:styleId="2337">
    <w:name w:val="样式 小四 行距: 1.5 倍行距 首行缩进:  2 字符"/>
    <w:basedOn w:val="1"/>
    <w:qFormat/>
    <w:uiPriority w:val="0"/>
    <w:pPr>
      <w:adjustRightInd w:val="0"/>
      <w:spacing w:line="360" w:lineRule="auto"/>
      <w:ind w:firstLine="200" w:firstLineChars="200"/>
    </w:pPr>
    <w:rPr>
      <w:rFonts w:ascii="Calibri" w:hAnsi="Calibri" w:eastAsia="宋体" w:cs="宋体"/>
      <w:sz w:val="24"/>
      <w:szCs w:val="20"/>
    </w:rPr>
  </w:style>
  <w:style w:type="paragraph" w:customStyle="1" w:styleId="2338">
    <w:name w:val="正文＋小四＋缩进2字符"/>
    <w:basedOn w:val="1"/>
    <w:qFormat/>
    <w:uiPriority w:val="0"/>
    <w:pPr>
      <w:widowControl/>
      <w:spacing w:line="360" w:lineRule="auto"/>
      <w:ind w:left="480" w:firstLine="200" w:firstLineChars="200"/>
      <w:jc w:val="left"/>
    </w:pPr>
    <w:rPr>
      <w:rFonts w:ascii="宋体" w:hAnsi="宋体" w:eastAsia="楷体_GB2312" w:cs="宋体"/>
      <w:bCs/>
      <w:color w:val="000000"/>
      <w:kern w:val="0"/>
      <w:sz w:val="24"/>
      <w:szCs w:val="20"/>
    </w:rPr>
  </w:style>
  <w:style w:type="paragraph" w:customStyle="1" w:styleId="2339">
    <w:name w:val="QB正文"/>
    <w:basedOn w:val="546"/>
    <w:unhideWhenUsed/>
    <w:qFormat/>
    <w:uiPriority w:val="0"/>
  </w:style>
  <w:style w:type="paragraph" w:customStyle="1" w:styleId="2340">
    <w:name w:val="样式 仿宋_GB2312 小四 行距: 1.5 倍行距"/>
    <w:basedOn w:val="1"/>
    <w:qFormat/>
    <w:uiPriority w:val="0"/>
    <w:pPr>
      <w:adjustRightInd w:val="0"/>
      <w:spacing w:line="360" w:lineRule="auto"/>
      <w:ind w:firstLine="200" w:firstLineChars="200"/>
    </w:pPr>
    <w:rPr>
      <w:rFonts w:ascii="仿宋_GB2312" w:hAnsi="Times New Roman" w:eastAsia="宋体" w:cs="宋体"/>
      <w:sz w:val="24"/>
      <w:szCs w:val="20"/>
    </w:rPr>
  </w:style>
  <w:style w:type="paragraph" w:customStyle="1" w:styleId="2341">
    <w:name w:val="Í¼±íÕýÎÄ"/>
    <w:basedOn w:val="1"/>
    <w:next w:val="22"/>
    <w:qFormat/>
    <w:uiPriority w:val="0"/>
    <w:pPr>
      <w:spacing w:line="360" w:lineRule="auto"/>
      <w:ind w:firstLine="420" w:firstLineChars="200"/>
    </w:pPr>
    <w:rPr>
      <w:rFonts w:ascii="Times New Roman" w:hAnsi="Times New Roman" w:eastAsia="宋体" w:cs="Times New Roman"/>
      <w:sz w:val="24"/>
      <w:szCs w:val="20"/>
    </w:rPr>
  </w:style>
  <w:style w:type="paragraph" w:customStyle="1" w:styleId="2342">
    <w:name w:val="内文正文"/>
    <w:qFormat/>
    <w:uiPriority w:val="0"/>
    <w:pPr>
      <w:autoSpaceDE w:val="0"/>
      <w:autoSpaceDN w:val="0"/>
      <w:spacing w:line="400" w:lineRule="exact"/>
      <w:ind w:firstLine="200" w:firstLineChars="200"/>
      <w:jc w:val="both"/>
      <w:textAlignment w:val="bottom"/>
    </w:pPr>
    <w:rPr>
      <w:rFonts w:ascii="宋体" w:hAnsi="???|CS?o｡ﾀ?" w:eastAsia="宋体" w:cs="Times New Roman"/>
      <w:sz w:val="21"/>
      <w:szCs w:val="28"/>
      <w:lang w:val="en-US" w:eastAsia="zh-CN" w:bidi="ar-SA"/>
    </w:rPr>
  </w:style>
  <w:style w:type="paragraph" w:customStyle="1" w:styleId="2343">
    <w:name w:val="样式 Body1! + 首行缩进:  2 字符"/>
    <w:basedOn w:val="1"/>
    <w:qFormat/>
    <w:uiPriority w:val="0"/>
    <w:pPr>
      <w:widowControl/>
      <w:tabs>
        <w:tab w:val="left" w:pos="1247"/>
      </w:tabs>
      <w:spacing w:before="120" w:line="360" w:lineRule="auto"/>
      <w:ind w:firstLine="420" w:firstLineChars="200"/>
      <w:jc w:val="left"/>
    </w:pPr>
    <w:rPr>
      <w:rFonts w:ascii="Arial" w:hAnsi="Arial" w:eastAsia="宋体" w:cs="宋体"/>
      <w:kern w:val="0"/>
      <w:sz w:val="24"/>
      <w:szCs w:val="20"/>
    </w:rPr>
  </w:style>
  <w:style w:type="paragraph" w:customStyle="1" w:styleId="2344">
    <w:name w:val="表项"/>
    <w:next w:val="1"/>
    <w:qFormat/>
    <w:uiPriority w:val="0"/>
    <w:pPr>
      <w:keepNext/>
      <w:adjustRightInd w:val="0"/>
      <w:snapToGrid w:val="0"/>
      <w:spacing w:line="300" w:lineRule="auto"/>
      <w:jc w:val="center"/>
      <w:textAlignment w:val="baseline"/>
    </w:pPr>
    <w:rPr>
      <w:rFonts w:ascii="Times New Roman" w:hAnsi="Times New Roman" w:eastAsia="黑体" w:cs="Times New Roman"/>
      <w:sz w:val="18"/>
      <w:lang w:val="en-US" w:eastAsia="zh-CN" w:bidi="ar-SA"/>
    </w:rPr>
  </w:style>
  <w:style w:type="paragraph" w:customStyle="1" w:styleId="2345">
    <w:name w:val="_Style 147"/>
    <w:next w:val="1"/>
    <w:unhideWhenUsed/>
    <w:qFormat/>
    <w:uiPriority w:val="99"/>
    <w:pPr>
      <w:widowControl w:val="0"/>
      <w:jc w:val="both"/>
    </w:pPr>
    <w:rPr>
      <w:rFonts w:ascii="Times New Roman" w:hAnsi="Times New Roman" w:eastAsia="宋体" w:cs="Times New Roman"/>
      <w:kern w:val="2"/>
      <w:sz w:val="21"/>
      <w:szCs w:val="24"/>
      <w:lang w:val="en-US" w:eastAsia="zh-CN" w:bidi="ar-SA"/>
    </w:rPr>
  </w:style>
  <w:style w:type="paragraph" w:customStyle="1" w:styleId="2346">
    <w:name w:val="无间隔2"/>
    <w:qFormat/>
    <w:uiPriority w:val="0"/>
    <w:rPr>
      <w:rFonts w:ascii="Times New Roman" w:hAnsi="Times New Roman" w:eastAsia="宋体" w:cs="Times New Roman"/>
      <w:kern w:val="2"/>
      <w:sz w:val="22"/>
      <w:szCs w:val="22"/>
      <w:lang w:val="en-US" w:eastAsia="zh-CN" w:bidi="ar-SA"/>
    </w:rPr>
  </w:style>
  <w:style w:type="paragraph" w:customStyle="1" w:styleId="2347">
    <w:name w:val="正文_0"/>
    <w:qFormat/>
    <w:uiPriority w:val="0"/>
    <w:pPr>
      <w:widowControl w:val="0"/>
      <w:jc w:val="both"/>
    </w:pPr>
    <w:rPr>
      <w:rFonts w:ascii="Calibri" w:hAnsi="Calibri" w:eastAsia="宋体" w:cs="Times New Roman"/>
      <w:kern w:val="2"/>
      <w:sz w:val="21"/>
      <w:szCs w:val="22"/>
      <w:lang w:val="en-US" w:eastAsia="zh-CN" w:bidi="ar-SA"/>
    </w:rPr>
  </w:style>
  <w:style w:type="paragraph" w:customStyle="1" w:styleId="2348">
    <w:name w:val="TOC 标题2111"/>
    <w:basedOn w:val="4"/>
    <w:next w:val="1"/>
    <w:unhideWhenUsed/>
    <w:qFormat/>
    <w:uiPriority w:val="39"/>
    <w:pPr>
      <w:widowControl/>
      <w:tabs>
        <w:tab w:val="left" w:pos="360"/>
      </w:tabs>
      <w:spacing w:before="0" w:beforeLines="50" w:after="200" w:afterLines="50" w:line="259" w:lineRule="auto"/>
      <w:ind w:left="0" w:firstLine="0"/>
      <w:jc w:val="left"/>
      <w:outlineLvl w:val="9"/>
    </w:pPr>
    <w:rPr>
      <w:rFonts w:ascii="Cambria" w:hAnsi="Cambria" w:cs="Times New Roman"/>
      <w:b w:val="0"/>
      <w:color w:val="365F91"/>
      <w:kern w:val="0"/>
    </w:rPr>
  </w:style>
  <w:style w:type="paragraph" w:customStyle="1" w:styleId="2349">
    <w:name w:val="无间隔2111"/>
    <w:qFormat/>
    <w:uiPriority w:val="0"/>
    <w:rPr>
      <w:rFonts w:ascii="Times New Roman" w:hAnsi="Times New Roman" w:eastAsia="宋体" w:cs="Times New Roman"/>
      <w:kern w:val="2"/>
      <w:sz w:val="22"/>
      <w:szCs w:val="22"/>
      <w:lang w:val="en-US" w:eastAsia="zh-CN" w:bidi="ar-SA"/>
    </w:rPr>
  </w:style>
  <w:style w:type="paragraph" w:customStyle="1" w:styleId="2350">
    <w:name w:val="nospacing50396c15-20dc-4d6b-9fb4-b122f56c2048"/>
    <w:basedOn w:val="1"/>
    <w:qFormat/>
    <w:uiPriority w:val="0"/>
    <w:pPr>
      <w:widowControl/>
      <w:jc w:val="left"/>
    </w:pPr>
    <w:rPr>
      <w:rFonts w:ascii="Times New Roman" w:hAnsi="Times New Roman" w:eastAsia="宋体" w:cs="Times New Roman"/>
      <w:kern w:val="0"/>
      <w:sz w:val="22"/>
      <w:szCs w:val="22"/>
    </w:rPr>
  </w:style>
  <w:style w:type="paragraph" w:customStyle="1" w:styleId="2351">
    <w:name w:val="无间隔3"/>
    <w:qFormat/>
    <w:uiPriority w:val="0"/>
    <w:rPr>
      <w:rFonts w:ascii="Times New Roman" w:hAnsi="Times New Roman" w:eastAsia="宋体" w:cs="Times New Roman"/>
      <w:kern w:val="2"/>
      <w:sz w:val="22"/>
      <w:szCs w:val="22"/>
      <w:lang w:val="en-US" w:eastAsia="zh-CN" w:bidi="ar-SA"/>
    </w:rPr>
  </w:style>
  <w:style w:type="paragraph" w:customStyle="1" w:styleId="2352">
    <w:name w:val="TOC 标题31"/>
    <w:basedOn w:val="4"/>
    <w:next w:val="1"/>
    <w:unhideWhenUsed/>
    <w:qFormat/>
    <w:uiPriority w:val="39"/>
    <w:pPr>
      <w:widowControl/>
      <w:tabs>
        <w:tab w:val="left" w:pos="360"/>
      </w:tabs>
      <w:spacing w:before="0" w:beforeLines="50" w:after="200" w:afterLines="50" w:line="259" w:lineRule="auto"/>
      <w:ind w:left="0" w:firstLine="0"/>
      <w:jc w:val="left"/>
      <w:outlineLvl w:val="9"/>
    </w:pPr>
    <w:rPr>
      <w:rFonts w:ascii="Cambria" w:hAnsi="Cambria" w:cs="Times New Roman"/>
      <w:b w:val="0"/>
      <w:color w:val="365F91"/>
      <w:kern w:val="0"/>
    </w:rPr>
  </w:style>
  <w:style w:type="paragraph" w:customStyle="1" w:styleId="2353">
    <w:name w:val="无间隔211"/>
    <w:qFormat/>
    <w:uiPriority w:val="0"/>
    <w:rPr>
      <w:rFonts w:ascii="Times New Roman" w:hAnsi="Times New Roman" w:eastAsia="宋体" w:cs="Times New Roman"/>
      <w:kern w:val="2"/>
      <w:sz w:val="22"/>
      <w:szCs w:val="22"/>
      <w:lang w:val="en-US" w:eastAsia="zh-CN" w:bidi="ar-SA"/>
    </w:rPr>
  </w:style>
  <w:style w:type="paragraph" w:customStyle="1" w:styleId="2354">
    <w:name w:val="Table Paragraph"/>
    <w:basedOn w:val="1"/>
    <w:qFormat/>
    <w:uiPriority w:val="1"/>
    <w:pPr>
      <w:jc w:val="left"/>
    </w:pPr>
    <w:rPr>
      <w:rFonts w:ascii="Calibri" w:hAnsi="Calibri" w:eastAsia="宋体" w:cs="Times New Roman"/>
      <w:kern w:val="0"/>
      <w:sz w:val="22"/>
      <w:szCs w:val="22"/>
      <w:lang w:eastAsia="en-US"/>
    </w:rPr>
  </w:style>
  <w:style w:type="paragraph" w:customStyle="1" w:styleId="2355">
    <w:name w:val="标题8"/>
    <w:basedOn w:val="1"/>
    <w:qFormat/>
    <w:uiPriority w:val="0"/>
    <w:pPr>
      <w:tabs>
        <w:tab w:val="left" w:pos="1440"/>
      </w:tabs>
      <w:ind w:left="1440" w:hanging="1440"/>
    </w:pPr>
    <w:rPr>
      <w:rFonts w:ascii="等线" w:hAnsi="等线" w:eastAsia="宋体" w:cs="Times New Roman"/>
      <w:sz w:val="24"/>
      <w:szCs w:val="22"/>
    </w:rPr>
  </w:style>
  <w:style w:type="paragraph" w:customStyle="1" w:styleId="2356">
    <w:name w:val="样式 样式 样式 文档-标题 3 + 段前: 0.8 行 段后: 0.8 行 字距调整2 磅 + 段前: 0.8 行 段后: 0..."/>
    <w:basedOn w:val="1"/>
    <w:qFormat/>
    <w:uiPriority w:val="0"/>
    <w:pPr>
      <w:numPr>
        <w:ilvl w:val="4"/>
        <w:numId w:val="106"/>
      </w:numPr>
      <w:tabs>
        <w:tab w:val="left" w:pos="567"/>
      </w:tabs>
      <w:spacing w:beforeLines="50" w:after="200" w:afterLines="50" w:line="360" w:lineRule="auto"/>
      <w:ind w:left="567" w:hanging="567"/>
      <w:jc w:val="left"/>
      <w:outlineLvl w:val="2"/>
    </w:pPr>
    <w:rPr>
      <w:rFonts w:ascii="宋体" w:hAnsi="宋体" w:eastAsia="楷体_GB2312" w:cs="宋体"/>
      <w:b/>
      <w:bCs/>
      <w:kern w:val="4"/>
      <w:sz w:val="28"/>
      <w:szCs w:val="20"/>
    </w:rPr>
  </w:style>
  <w:style w:type="paragraph" w:customStyle="1" w:styleId="2357">
    <w:name w:val="正文样式1"/>
    <w:basedOn w:val="1"/>
    <w:qFormat/>
    <w:uiPriority w:val="0"/>
    <w:pPr>
      <w:spacing w:line="360" w:lineRule="auto"/>
      <w:ind w:firstLine="200" w:firstLineChars="200"/>
    </w:pPr>
    <w:rPr>
      <w:rFonts w:ascii="宋体" w:hAnsi="Times New Roman" w:eastAsia="宋体" w:cs="Times New Roman"/>
      <w:sz w:val="24"/>
    </w:rPr>
  </w:style>
  <w:style w:type="paragraph" w:customStyle="1" w:styleId="2358">
    <w:name w:val="GW-标题9"/>
    <w:basedOn w:val="2282"/>
    <w:qFormat/>
    <w:uiPriority w:val="0"/>
    <w:pPr>
      <w:tabs>
        <w:tab w:val="left" w:pos="4260"/>
      </w:tabs>
      <w:ind w:left="4680"/>
    </w:pPr>
  </w:style>
  <w:style w:type="paragraph" w:customStyle="1" w:styleId="2359">
    <w:name w:val="方框标题"/>
    <w:basedOn w:val="1"/>
    <w:next w:val="1"/>
    <w:qFormat/>
    <w:uiPriority w:val="0"/>
    <w:pPr>
      <w:numPr>
        <w:ilvl w:val="0"/>
        <w:numId w:val="107"/>
      </w:numPr>
      <w:tabs>
        <w:tab w:val="left" w:pos="630"/>
      </w:tabs>
      <w:autoSpaceDE w:val="0"/>
      <w:autoSpaceDN w:val="0"/>
      <w:adjustRightInd w:val="0"/>
      <w:spacing w:line="360" w:lineRule="auto"/>
      <w:ind w:firstLine="0"/>
    </w:pPr>
    <w:rPr>
      <w:rFonts w:ascii="宋体" w:hAnsi="宋体" w:eastAsia="宋体" w:cs="Times New Roman"/>
      <w:color w:val="000000"/>
      <w:sz w:val="30"/>
      <w:szCs w:val="21"/>
    </w:rPr>
  </w:style>
  <w:style w:type="paragraph" w:customStyle="1" w:styleId="2360">
    <w:name w:val="2级"/>
    <w:basedOn w:val="5"/>
    <w:qFormat/>
    <w:uiPriority w:val="0"/>
    <w:pPr>
      <w:numPr>
        <w:ilvl w:val="0"/>
        <w:numId w:val="0"/>
      </w:numPr>
      <w:tabs>
        <w:tab w:val="left" w:pos="576"/>
      </w:tabs>
      <w:spacing w:after="200" w:afterLines="50" w:line="416" w:lineRule="auto"/>
      <w:ind w:left="576" w:hanging="576"/>
    </w:pPr>
    <w:rPr>
      <w:rFonts w:ascii="Arial" w:hAnsi="Arial" w:eastAsia="黑体" w:cs="Times New Roman"/>
      <w:bCs/>
      <w:spacing w:val="20"/>
      <w:sz w:val="32"/>
      <w:szCs w:val="32"/>
      <w:lang w:val="zh-CN"/>
    </w:rPr>
  </w:style>
  <w:style w:type="paragraph" w:customStyle="1" w:styleId="2361">
    <w:name w:val="Pa5"/>
    <w:basedOn w:val="550"/>
    <w:next w:val="550"/>
    <w:qFormat/>
    <w:uiPriority w:val="0"/>
    <w:pPr>
      <w:spacing w:line="241" w:lineRule="atLeast"/>
    </w:pPr>
    <w:rPr>
      <w:rFonts w:ascii="......" w:eastAsia="......"/>
      <w:color w:val="auto"/>
    </w:rPr>
  </w:style>
  <w:style w:type="paragraph" w:customStyle="1" w:styleId="2362">
    <w:name w:val="software_downloadlink"/>
    <w:basedOn w:val="41"/>
    <w:qFormat/>
    <w:uiPriority w:val="4"/>
    <w:pPr>
      <w:widowControl w:val="0"/>
      <w:topLinePunct w:val="0"/>
      <w:autoSpaceDE w:val="0"/>
      <w:autoSpaceDN w:val="0"/>
      <w:snapToGrid/>
      <w:spacing w:beforeLines="50" w:afterLines="50" w:line="240" w:lineRule="auto"/>
      <w:ind w:left="0" w:firstLine="0" w:firstLineChars="0"/>
    </w:pPr>
    <w:rPr>
      <w:rFonts w:eastAsia="微软雅黑"/>
      <w:i w:val="0"/>
      <w:snapToGrid w:val="0"/>
      <w:kern w:val="0"/>
      <w:sz w:val="18"/>
    </w:rPr>
  </w:style>
  <w:style w:type="paragraph" w:customStyle="1" w:styleId="2363">
    <w:name w:val="xl1790"/>
    <w:basedOn w:val="1"/>
    <w:qFormat/>
    <w:uiPriority w:val="99"/>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textAlignment w:val="center"/>
    </w:pPr>
    <w:rPr>
      <w:rFonts w:ascii="宋体" w:hAnsi="宋体" w:eastAsia="宋体" w:cs="宋体"/>
      <w:kern w:val="0"/>
      <w:sz w:val="24"/>
    </w:rPr>
  </w:style>
  <w:style w:type="paragraph" w:customStyle="1" w:styleId="2364">
    <w:name w:val="样式 样式 标题 1一级H1章节章标题 1 CharH11H12H111H13H112PIM 1h1Sect... + 段前: ..."/>
    <w:basedOn w:val="1"/>
    <w:next w:val="1"/>
    <w:qFormat/>
    <w:uiPriority w:val="0"/>
    <w:pPr>
      <w:spacing w:beforeLines="50" w:after="200" w:afterLines="50" w:line="360" w:lineRule="auto"/>
      <w:jc w:val="left"/>
      <w:outlineLvl w:val="0"/>
    </w:pPr>
    <w:rPr>
      <w:rFonts w:ascii="宋体" w:hAnsi="宋体" w:eastAsia="宋体" w:cs="宋体"/>
      <w:b/>
      <w:bCs/>
      <w:kern w:val="44"/>
      <w:sz w:val="44"/>
      <w:szCs w:val="20"/>
    </w:rPr>
  </w:style>
  <w:style w:type="paragraph" w:customStyle="1" w:styleId="2365">
    <w:name w:val="样式 标题 1一级H1章节章标题 1 CharH11H12H111H13H112PIM 1h1Sect..."/>
    <w:basedOn w:val="4"/>
    <w:qFormat/>
    <w:uiPriority w:val="0"/>
    <w:pPr>
      <w:pageBreakBefore/>
      <w:spacing w:before="0" w:beforeLines="50" w:after="200" w:afterLines="50" w:line="480" w:lineRule="auto"/>
      <w:ind w:left="431" w:hanging="431"/>
      <w:jc w:val="center"/>
    </w:pPr>
    <w:rPr>
      <w:rFonts w:ascii="Times New Roman" w:hAnsi="Times New Roman" w:eastAsia="黑体" w:cs="宋体"/>
      <w:bCs/>
      <w:sz w:val="44"/>
      <w:szCs w:val="20"/>
    </w:rPr>
  </w:style>
  <w:style w:type="paragraph" w:customStyle="1" w:styleId="2366">
    <w:name w:val="样式 宋体 小四 段前: 15.6 磅 段后: 15.6 磅 行距: 1.5 倍行距2"/>
    <w:basedOn w:val="1"/>
    <w:qFormat/>
    <w:uiPriority w:val="0"/>
    <w:pPr>
      <w:numPr>
        <w:ilvl w:val="0"/>
        <w:numId w:val="108"/>
      </w:numPr>
      <w:tabs>
        <w:tab w:val="left" w:pos="420"/>
      </w:tabs>
      <w:spacing w:beforeLines="50" w:after="200" w:afterLines="50" w:line="300" w:lineRule="auto"/>
    </w:pPr>
    <w:rPr>
      <w:rFonts w:ascii="宋体" w:hAnsi="宋体" w:eastAsia="仿宋_GB2312" w:cs="宋体"/>
      <w:sz w:val="24"/>
      <w:szCs w:val="20"/>
    </w:rPr>
  </w:style>
  <w:style w:type="paragraph" w:customStyle="1" w:styleId="2367">
    <w:name w:val="样式 仿宋_GB2312 四号 行距: 2 倍行距"/>
    <w:basedOn w:val="1"/>
    <w:qFormat/>
    <w:uiPriority w:val="0"/>
    <w:pPr>
      <w:spacing w:beforeLines="50" w:after="200" w:afterLines="50" w:line="360" w:lineRule="auto"/>
      <w:ind w:right="2833" w:rightChars="1349"/>
      <w:jc w:val="center"/>
    </w:pPr>
    <w:rPr>
      <w:rFonts w:ascii="黑体" w:hAnsi="Arial" w:eastAsia="黑体" w:cs="Times New Roman"/>
      <w:sz w:val="32"/>
      <w:szCs w:val="32"/>
    </w:rPr>
  </w:style>
  <w:style w:type="paragraph" w:customStyle="1" w:styleId="2368">
    <w:name w:val="样式 仿宋_GB2312 四号 首行缩进:  0.98 厘米 行距: 2 倍行距"/>
    <w:basedOn w:val="1"/>
    <w:qFormat/>
    <w:uiPriority w:val="0"/>
    <w:pPr>
      <w:pageBreakBefore/>
      <w:spacing w:beforeLines="50" w:after="200" w:afterLines="50" w:line="360" w:lineRule="auto"/>
      <w:ind w:firstLine="880" w:firstLineChars="200"/>
    </w:pPr>
    <w:rPr>
      <w:rFonts w:ascii="黑体" w:hAnsi="黑体" w:eastAsia="黑体" w:cs="宋体"/>
      <w:sz w:val="44"/>
      <w:szCs w:val="44"/>
    </w:rPr>
  </w:style>
  <w:style w:type="paragraph" w:customStyle="1" w:styleId="2369">
    <w:name w:val="表格名称"/>
    <w:basedOn w:val="1"/>
    <w:qFormat/>
    <w:uiPriority w:val="0"/>
    <w:pPr>
      <w:snapToGrid w:val="0"/>
      <w:spacing w:beforeLines="20" w:after="200" w:afterLines="20" w:line="360" w:lineRule="auto"/>
      <w:ind w:firstLine="200" w:firstLineChars="200"/>
      <w:jc w:val="center"/>
    </w:pPr>
    <w:rPr>
      <w:rFonts w:ascii="Times New Roman" w:hAnsi="Times New Roman" w:eastAsia="宋体" w:cs="Times New Roman"/>
      <w:b/>
      <w:bCs/>
      <w:sz w:val="24"/>
      <w:szCs w:val="20"/>
    </w:rPr>
  </w:style>
  <w:style w:type="paragraph" w:customStyle="1" w:styleId="2370">
    <w:name w:val="样式 Default + 仿宋_GB2312 四号 两端对齐 行距: 2 倍行距"/>
    <w:basedOn w:val="550"/>
    <w:qFormat/>
    <w:uiPriority w:val="0"/>
    <w:pPr>
      <w:spacing w:beforeLines="50" w:afterLines="50" w:line="300" w:lineRule="auto"/>
      <w:ind w:firstLine="480" w:firstLineChars="200"/>
      <w:jc w:val="both"/>
    </w:pPr>
    <w:rPr>
      <w:rFonts w:ascii="仿宋_GB2312" w:eastAsia="仿宋_GB2312" w:cs="宋体"/>
      <w:szCs w:val="20"/>
    </w:rPr>
  </w:style>
  <w:style w:type="paragraph" w:customStyle="1" w:styleId="2371">
    <w:name w:val="样式 仿宋_GB2312 四号 首行缩进:  0.74 厘米 行距: 2 倍行距"/>
    <w:basedOn w:val="1"/>
    <w:qFormat/>
    <w:uiPriority w:val="0"/>
    <w:pPr>
      <w:spacing w:beforeLines="50" w:after="200" w:afterLines="50" w:line="300" w:lineRule="auto"/>
      <w:ind w:firstLine="480" w:firstLineChars="200"/>
    </w:pPr>
    <w:rPr>
      <w:rFonts w:ascii="仿宋_GB2312" w:hAnsi="Times New Roman" w:eastAsia="仿宋_GB2312" w:cs="宋体"/>
      <w:sz w:val="24"/>
      <w:szCs w:val="20"/>
    </w:rPr>
  </w:style>
  <w:style w:type="paragraph" w:customStyle="1" w:styleId="2372">
    <w:name w:val="样式 样式 正文文本 + 行距: 2 倍行距 + 首行缩进:  2 字符 段前: 0.5 行 段后: 0.5 行"/>
    <w:basedOn w:val="1445"/>
    <w:next w:val="23"/>
    <w:qFormat/>
    <w:uiPriority w:val="0"/>
  </w:style>
  <w:style w:type="paragraph" w:customStyle="1" w:styleId="2373">
    <w:name w:val="样式 样式 样式 正文文本 + 行距: 2 倍行距 + 首行缩进:  2 字符 段前: 0.5 行 段后: 0.5 行1 + 首..."/>
    <w:basedOn w:val="1444"/>
    <w:qFormat/>
    <w:uiPriority w:val="0"/>
    <w:pPr>
      <w:spacing w:before="120"/>
      <w:ind w:firstLine="480" w:firstLineChars="200"/>
    </w:pPr>
    <w:rPr>
      <w:rFonts w:ascii="宋体" w:hAnsi="宋体" w:eastAsia="宋体"/>
      <w:szCs w:val="24"/>
    </w:rPr>
  </w:style>
  <w:style w:type="paragraph" w:customStyle="1" w:styleId="2374">
    <w:name w:val="样式 标题 4四级sect 1.2.3.4Ref Heading 1rh1H4Heading sqlh4h41..."/>
    <w:basedOn w:val="7"/>
    <w:qFormat/>
    <w:uiPriority w:val="0"/>
    <w:pPr>
      <w:spacing w:before="50" w:beforeLines="50" w:after="200" w:afterLines="50" w:line="360" w:lineRule="auto"/>
    </w:pPr>
    <w:rPr>
      <w:rFonts w:ascii="Arial" w:hAnsi="Arial" w:eastAsia="黑体" w:cs="宋体"/>
      <w:b w:val="0"/>
      <w:bCs w:val="0"/>
      <w:kern w:val="44"/>
      <w:szCs w:val="20"/>
    </w:rPr>
  </w:style>
  <w:style w:type="paragraph" w:customStyle="1" w:styleId="2375">
    <w:name w:val="样式 标题 3三级h33rd levelH3标题 3 Charl3CTsect1.2.33heading 3...1"/>
    <w:basedOn w:val="6"/>
    <w:qFormat/>
    <w:uiPriority w:val="0"/>
    <w:pPr>
      <w:spacing w:before="100" w:beforeLines="50" w:beforeAutospacing="1" w:after="200" w:afterLines="50" w:line="360" w:lineRule="auto"/>
      <w:ind w:left="720" w:hanging="720"/>
    </w:pPr>
    <w:rPr>
      <w:rFonts w:ascii="Times New Roman" w:hAnsi="Times New Roman" w:eastAsia="黑体" w:cs="宋体"/>
      <w:sz w:val="30"/>
      <w:szCs w:val="20"/>
    </w:rPr>
  </w:style>
  <w:style w:type="paragraph" w:customStyle="1" w:styleId="2376">
    <w:name w:val="样式 纯文本表序、表名 + 左侧:  0 厘米 首行缩进:  0 厘米 段前: 0.5 行 段后: 0.5 行"/>
    <w:basedOn w:val="23"/>
    <w:qFormat/>
    <w:uiPriority w:val="0"/>
    <w:pPr>
      <w:spacing w:beforeLines="50" w:afterLines="50" w:line="300" w:lineRule="auto"/>
      <w:ind w:firstLine="0" w:firstLineChars="0"/>
    </w:pPr>
    <w:rPr>
      <w:rFonts w:ascii="Arial" w:hAnsi="Arial" w:eastAsia="仿宋_GB2312" w:cs="宋体"/>
      <w:b/>
      <w:sz w:val="24"/>
    </w:rPr>
  </w:style>
  <w:style w:type="paragraph" w:customStyle="1" w:styleId="2377">
    <w:name w:val="样式 样式 纯文本表序、表名 + 左侧:  0 厘米 首行缩进:  0 厘米 段前: 0.5 行 段后: 0.5 行 + 居中..."/>
    <w:basedOn w:val="2376"/>
    <w:qFormat/>
    <w:uiPriority w:val="0"/>
    <w:pPr>
      <w:spacing w:before="120" w:after="120"/>
      <w:jc w:val="center"/>
    </w:pPr>
    <w:rPr>
      <w:b w:val="0"/>
      <w:bCs/>
    </w:rPr>
  </w:style>
  <w:style w:type="paragraph" w:customStyle="1" w:styleId="2378">
    <w:name w:val="样式 样式 纯文本表序、表名 + 左侧:  0 厘米 首行缩进:  0 厘米 段前: 0.5 行 段后: 0.5 行 + 非加粗..."/>
    <w:basedOn w:val="23"/>
    <w:qFormat/>
    <w:uiPriority w:val="0"/>
    <w:pPr>
      <w:spacing w:beforeLines="50" w:afterLines="50" w:line="300" w:lineRule="auto"/>
      <w:ind w:firstLine="0" w:firstLineChars="0"/>
      <w:jc w:val="center"/>
    </w:pPr>
    <w:rPr>
      <w:rFonts w:ascii="Arial" w:hAnsi="Arial" w:eastAsia="黑体"/>
      <w:sz w:val="24"/>
    </w:rPr>
  </w:style>
  <w:style w:type="paragraph" w:customStyle="1" w:styleId="2379">
    <w:name w:val="样式 图序、图名 + 行距: 2 倍行距"/>
    <w:basedOn w:val="23"/>
    <w:qFormat/>
    <w:uiPriority w:val="0"/>
    <w:pPr>
      <w:tabs>
        <w:tab w:val="left" w:pos="0"/>
      </w:tabs>
      <w:ind w:firstLine="0" w:firstLineChars="0"/>
      <w:jc w:val="center"/>
    </w:pPr>
    <w:rPr>
      <w:rFonts w:ascii="Arial" w:hAnsi="Arial" w:eastAsia="黑体" w:cs="宋体"/>
    </w:rPr>
  </w:style>
  <w:style w:type="paragraph" w:customStyle="1" w:styleId="2380">
    <w:name w:val="样式 样式 首行缩进:  2 字符 + 行距: 2 倍行距"/>
    <w:basedOn w:val="582"/>
    <w:qFormat/>
    <w:uiPriority w:val="0"/>
    <w:pPr>
      <w:spacing w:beforeLines="50" w:afterLines="50" w:line="300" w:lineRule="auto"/>
    </w:pPr>
    <w:rPr>
      <w:rFonts w:eastAsia="仿宋_GB2312" w:cs="宋体"/>
    </w:rPr>
  </w:style>
  <w:style w:type="paragraph" w:customStyle="1" w:styleId="2381">
    <w:name w:val="样式 标题 3三级h33rd levelH3标题 3 Charl3CTsect1.2.33heading 3...2"/>
    <w:basedOn w:val="6"/>
    <w:qFormat/>
    <w:uiPriority w:val="0"/>
    <w:pPr>
      <w:spacing w:before="100" w:beforeLines="50" w:beforeAutospacing="1" w:after="200" w:afterLines="50" w:line="360" w:lineRule="auto"/>
      <w:ind w:left="720" w:hanging="720"/>
      <w:jc w:val="left"/>
    </w:pPr>
    <w:rPr>
      <w:rFonts w:ascii="黑体" w:hAnsi="Times New Roman" w:eastAsia="黑体" w:cs="宋体"/>
      <w:sz w:val="30"/>
      <w:szCs w:val="20"/>
    </w:rPr>
  </w:style>
  <w:style w:type="paragraph" w:customStyle="1" w:styleId="2382">
    <w:name w:val="样式 标题 4四级sect 1.2.3.4Ref Heading 1rh1H4Heading sqlh4h41...1"/>
    <w:basedOn w:val="7"/>
    <w:qFormat/>
    <w:uiPriority w:val="0"/>
    <w:pPr>
      <w:spacing w:before="50" w:beforeLines="50" w:after="200" w:afterLines="50" w:line="360" w:lineRule="auto"/>
      <w:jc w:val="left"/>
    </w:pPr>
    <w:rPr>
      <w:rFonts w:ascii="黑体" w:hAnsi="Arial" w:eastAsia="黑体" w:cs="宋体"/>
      <w:b w:val="0"/>
      <w:bCs w:val="0"/>
      <w:kern w:val="44"/>
      <w:szCs w:val="20"/>
    </w:rPr>
  </w:style>
  <w:style w:type="paragraph" w:customStyle="1" w:styleId="2383">
    <w:name w:val="样式 标题 5第四层条h55l4H5dashdsddFirst BulletHeading 5A标题5B...2"/>
    <w:basedOn w:val="8"/>
    <w:qFormat/>
    <w:uiPriority w:val="0"/>
    <w:pPr>
      <w:spacing w:before="240" w:beforeLines="50" w:after="120" w:afterLines="50" w:line="360" w:lineRule="auto"/>
      <w:ind w:left="1008" w:hanging="1008"/>
    </w:pPr>
    <w:rPr>
      <w:rFonts w:ascii="Times New Roman" w:hAnsi="Times New Roman" w:eastAsia="黑体" w:cs="宋体"/>
      <w:sz w:val="24"/>
      <w:szCs w:val="20"/>
    </w:rPr>
  </w:style>
  <w:style w:type="paragraph" w:customStyle="1" w:styleId="2384">
    <w:name w:val="样式 标题 4四级sect 1.2.3.4Ref Heading 1rh1H4Heading sqlh4h41...2"/>
    <w:basedOn w:val="7"/>
    <w:qFormat/>
    <w:uiPriority w:val="0"/>
    <w:pPr>
      <w:spacing w:before="50" w:beforeLines="50" w:after="200" w:afterLines="50" w:line="360" w:lineRule="auto"/>
    </w:pPr>
    <w:rPr>
      <w:rFonts w:ascii="黑体" w:hAnsi="Arial" w:eastAsia="黑体" w:cs="宋体"/>
      <w:b w:val="0"/>
      <w:bCs w:val="0"/>
      <w:kern w:val="44"/>
      <w:szCs w:val="20"/>
    </w:rPr>
  </w:style>
  <w:style w:type="paragraph" w:customStyle="1" w:styleId="2385">
    <w:name w:val="表文字"/>
    <w:qFormat/>
    <w:uiPriority w:val="34"/>
    <w:pPr>
      <w:spacing w:line="400" w:lineRule="exact"/>
      <w:jc w:val="center"/>
    </w:pPr>
    <w:rPr>
      <w:rFonts w:ascii="宋体" w:hAnsi="宋体" w:eastAsia="宋体" w:cs="Times New Roman"/>
      <w:kern w:val="2"/>
      <w:sz w:val="24"/>
      <w:szCs w:val="24"/>
      <w:lang w:val="en-US" w:eastAsia="zh-CN" w:bidi="ar-SA"/>
    </w:rPr>
  </w:style>
  <w:style w:type="paragraph" w:customStyle="1" w:styleId="2386">
    <w:name w:val="表格内编号"/>
    <w:basedOn w:val="1"/>
    <w:qFormat/>
    <w:uiPriority w:val="0"/>
    <w:pPr>
      <w:widowControl/>
      <w:adjustRightInd w:val="0"/>
      <w:snapToGrid w:val="0"/>
      <w:ind w:right="100" w:rightChars="100"/>
      <w:jc w:val="right"/>
    </w:pPr>
    <w:rPr>
      <w:rFonts w:ascii="Times New Roman" w:hAnsi="Times New Roman" w:eastAsia="宋体" w:cs="宋体"/>
      <w:kern w:val="0"/>
      <w:sz w:val="18"/>
      <w:szCs w:val="18"/>
    </w:rPr>
  </w:style>
  <w:style w:type="paragraph" w:customStyle="1" w:styleId="2387">
    <w:name w:val="表标题列"/>
    <w:basedOn w:val="1430"/>
    <w:qFormat/>
    <w:uiPriority w:val="0"/>
    <w:rPr>
      <w:b/>
      <w:bCs/>
    </w:rPr>
  </w:style>
  <w:style w:type="paragraph" w:customStyle="1" w:styleId="2388">
    <w:name w:val="图表名"/>
    <w:basedOn w:val="1"/>
    <w:qFormat/>
    <w:uiPriority w:val="0"/>
    <w:pPr>
      <w:spacing w:beforeLines="50" w:after="200" w:afterLines="50" w:line="360" w:lineRule="auto"/>
      <w:jc w:val="center"/>
    </w:pPr>
    <w:rPr>
      <w:rFonts w:ascii="宋体" w:hAnsi="宋体" w:eastAsia="宋体" w:cs="Times New Roman"/>
      <w:b/>
      <w:bCs/>
      <w:kern w:val="0"/>
      <w:sz w:val="24"/>
    </w:rPr>
  </w:style>
  <w:style w:type="paragraph" w:customStyle="1" w:styleId="2389">
    <w:name w:val="小正文"/>
    <w:basedOn w:val="1"/>
    <w:qFormat/>
    <w:uiPriority w:val="0"/>
    <w:pPr>
      <w:adjustRightInd w:val="0"/>
      <w:snapToGrid w:val="0"/>
      <w:spacing w:line="360" w:lineRule="auto"/>
      <w:ind w:firstLine="200" w:firstLineChars="200"/>
    </w:pPr>
    <w:rPr>
      <w:rFonts w:ascii="Times New Roman" w:hAnsi="Times New Roman" w:eastAsia="宋体" w:cs="Times New Roman"/>
      <w:sz w:val="18"/>
    </w:rPr>
  </w:style>
  <w:style w:type="paragraph" w:customStyle="1" w:styleId="2390">
    <w:name w:val="中式正文"/>
    <w:basedOn w:val="1"/>
    <w:qFormat/>
    <w:uiPriority w:val="0"/>
    <w:pPr>
      <w:adjustRightInd w:val="0"/>
      <w:snapToGrid w:val="0"/>
      <w:spacing w:line="360" w:lineRule="auto"/>
      <w:ind w:firstLine="480" w:firstLineChars="200"/>
    </w:pPr>
    <w:rPr>
      <w:rFonts w:ascii="Times New Roman" w:hAnsi="Times New Roman" w:eastAsia="宋体" w:cs="宋体"/>
      <w:sz w:val="24"/>
    </w:rPr>
  </w:style>
  <w:style w:type="paragraph" w:customStyle="1" w:styleId="2391">
    <w:name w:val="样式 统一正文 +"/>
    <w:basedOn w:val="422"/>
    <w:qFormat/>
    <w:uiPriority w:val="0"/>
  </w:style>
  <w:style w:type="paragraph" w:customStyle="1" w:styleId="2392">
    <w:name w:val="样式 两端对齐"/>
    <w:basedOn w:val="1"/>
    <w:qFormat/>
    <w:uiPriority w:val="0"/>
    <w:rPr>
      <w:rFonts w:ascii="Times New Roman" w:hAnsi="Times New Roman" w:eastAsia="宋体" w:cs="宋体"/>
      <w:sz w:val="24"/>
      <w:szCs w:val="20"/>
    </w:rPr>
  </w:style>
  <w:style w:type="paragraph" w:customStyle="1" w:styleId="2393">
    <w:name w:val="样式 两端对齐1"/>
    <w:basedOn w:val="1"/>
    <w:qFormat/>
    <w:uiPriority w:val="0"/>
    <w:rPr>
      <w:rFonts w:ascii="Times New Roman" w:hAnsi="Times New Roman" w:eastAsia="宋体" w:cs="宋体"/>
      <w:sz w:val="24"/>
      <w:szCs w:val="20"/>
    </w:rPr>
  </w:style>
  <w:style w:type="paragraph" w:customStyle="1" w:styleId="2394">
    <w:name w:val="章名称"/>
    <w:basedOn w:val="1"/>
    <w:qFormat/>
    <w:uiPriority w:val="0"/>
    <w:pPr>
      <w:widowControl/>
      <w:spacing w:before="480" w:after="360"/>
      <w:jc w:val="center"/>
    </w:pPr>
    <w:rPr>
      <w:rFonts w:ascii="Times New Roman" w:hAnsi="Times New Roman" w:eastAsia="黑体" w:cs="Times New Roman"/>
      <w:b/>
      <w:kern w:val="0"/>
      <w:sz w:val="32"/>
      <w:szCs w:val="32"/>
      <w:lang w:eastAsia="en-US"/>
    </w:rPr>
  </w:style>
  <w:style w:type="paragraph" w:customStyle="1" w:styleId="2395">
    <w:name w:val="三级节标题"/>
    <w:basedOn w:val="1"/>
    <w:next w:val="1"/>
    <w:qFormat/>
    <w:uiPriority w:val="0"/>
    <w:pPr>
      <w:spacing w:before="240" w:after="120"/>
      <w:textAlignment w:val="baseline"/>
    </w:pPr>
    <w:rPr>
      <w:rFonts w:ascii="Times New Roman" w:hAnsi="Times New Roman" w:eastAsia="黑体" w:cs="Times New Roman"/>
      <w:sz w:val="24"/>
    </w:rPr>
  </w:style>
  <w:style w:type="paragraph" w:customStyle="1" w:styleId="2396">
    <w:name w:val="样式 仿宋_GB2312 四号 首行缩进:  0.85 厘米 行距: 2 倍行距1"/>
    <w:basedOn w:val="1"/>
    <w:qFormat/>
    <w:uiPriority w:val="0"/>
    <w:pPr>
      <w:spacing w:beforeLines="50" w:after="200" w:afterLines="50" w:line="300" w:lineRule="auto"/>
      <w:ind w:firstLine="480" w:firstLineChars="200"/>
    </w:pPr>
    <w:rPr>
      <w:rFonts w:ascii="仿宋_GB2312" w:hAnsi="Times New Roman" w:eastAsia="仿宋_GB2312" w:cs="宋体"/>
      <w:sz w:val="24"/>
      <w:szCs w:val="20"/>
    </w:rPr>
  </w:style>
  <w:style w:type="paragraph" w:customStyle="1" w:styleId="2397">
    <w:name w:val="样式 仿宋_GB2312 四号 加粗 行距: 2 倍行距1"/>
    <w:basedOn w:val="1"/>
    <w:qFormat/>
    <w:uiPriority w:val="0"/>
    <w:pPr>
      <w:spacing w:beforeLines="50" w:after="200" w:afterLines="50" w:line="300" w:lineRule="auto"/>
    </w:pPr>
    <w:rPr>
      <w:rFonts w:ascii="仿宋_GB2312" w:hAnsi="Times New Roman" w:eastAsia="仿宋_GB2312" w:cs="宋体"/>
      <w:bCs/>
      <w:sz w:val="24"/>
      <w:szCs w:val="20"/>
    </w:rPr>
  </w:style>
  <w:style w:type="paragraph" w:customStyle="1" w:styleId="2398">
    <w:name w:val="样式 样式 仿宋_GB2312 四号 行距: 2 倍行距3 + 段前: 0.5 行 段后: 0.5 行"/>
    <w:basedOn w:val="1440"/>
    <w:qFormat/>
    <w:uiPriority w:val="0"/>
    <w:pPr>
      <w:ind w:firstLine="200" w:firstLineChars="200"/>
    </w:pPr>
  </w:style>
  <w:style w:type="paragraph" w:customStyle="1" w:styleId="2399">
    <w:name w:val="样式 正文文本 + 首行缩进:  2 字符"/>
    <w:basedOn w:val="2"/>
    <w:qFormat/>
    <w:uiPriority w:val="0"/>
    <w:pPr>
      <w:tabs>
        <w:tab w:val="left" w:pos="3161"/>
      </w:tabs>
      <w:spacing w:beforeLines="50" w:after="120" w:afterLines="50" w:line="360" w:lineRule="auto"/>
      <w:ind w:firstLine="480" w:firstLineChars="200"/>
      <w:jc w:val="left"/>
    </w:pPr>
    <w:rPr>
      <w:rFonts w:ascii="仿宋_GB2312" w:hAnsi="Times New Roman" w:eastAsia="仿宋_GB2312" w:cs="宋体"/>
      <w:color w:val="000000"/>
      <w:szCs w:val="20"/>
      <w:lang w:eastAsia="zh-CN"/>
    </w:rPr>
  </w:style>
  <w:style w:type="paragraph" w:customStyle="1" w:styleId="2400">
    <w:name w:val="样式 标题 5 + 宋体 行距: 1.5 倍行距"/>
    <w:basedOn w:val="8"/>
    <w:qFormat/>
    <w:uiPriority w:val="0"/>
    <w:pPr>
      <w:spacing w:before="240" w:beforeLines="50" w:after="120" w:afterLines="50" w:line="360" w:lineRule="auto"/>
      <w:ind w:left="1008" w:hanging="1008"/>
    </w:pPr>
    <w:rPr>
      <w:rFonts w:ascii="宋体" w:hAnsi="宋体" w:eastAsia="黑体" w:cs="宋体"/>
      <w:sz w:val="24"/>
      <w:szCs w:val="20"/>
    </w:rPr>
  </w:style>
  <w:style w:type="paragraph" w:customStyle="1" w:styleId="2401">
    <w:name w:val="样式 样式 宋体 小四 首行缩进:  0.74 厘米 行距: 1.5 倍行距 + 段前: 0.5 行 段后: 0.5 行"/>
    <w:basedOn w:val="1"/>
    <w:qFormat/>
    <w:uiPriority w:val="0"/>
    <w:pPr>
      <w:spacing w:beforeLines="50" w:after="200" w:afterLines="50" w:line="300" w:lineRule="auto"/>
      <w:ind w:firstLine="482" w:firstLineChars="200"/>
    </w:pPr>
    <w:rPr>
      <w:rFonts w:ascii="宋体" w:hAnsi="宋体" w:eastAsia="仿宋_GB2312" w:cs="宋体"/>
      <w:sz w:val="24"/>
      <w:szCs w:val="20"/>
    </w:rPr>
  </w:style>
  <w:style w:type="paragraph" w:customStyle="1" w:styleId="2402">
    <w:name w:val="样式 宋体 行距: 1.5 倍行距"/>
    <w:basedOn w:val="1"/>
    <w:qFormat/>
    <w:uiPriority w:val="0"/>
    <w:pPr>
      <w:spacing w:beforeLines="50" w:after="200" w:afterLines="50" w:line="300" w:lineRule="auto"/>
      <w:ind w:firstLine="432" w:firstLineChars="180"/>
    </w:pPr>
    <w:rPr>
      <w:rFonts w:ascii="宋体" w:hAnsi="宋体" w:eastAsia="仿宋_GB2312" w:cs="宋体"/>
      <w:sz w:val="24"/>
      <w:szCs w:val="20"/>
    </w:rPr>
  </w:style>
  <w:style w:type="paragraph" w:customStyle="1" w:styleId="2403">
    <w:name w:val="样式 宋体 首行缩进:  0.74 厘米 行距: 1.5 倍行距"/>
    <w:basedOn w:val="1"/>
    <w:qFormat/>
    <w:uiPriority w:val="0"/>
    <w:pPr>
      <w:spacing w:beforeLines="50" w:after="200" w:afterLines="50" w:line="300" w:lineRule="auto"/>
      <w:ind w:firstLine="480" w:firstLineChars="200"/>
    </w:pPr>
    <w:rPr>
      <w:rFonts w:ascii="仿宋_GB2312" w:hAnsi="宋体" w:eastAsia="仿宋_GB2312" w:cs="宋体"/>
      <w:sz w:val="24"/>
      <w:szCs w:val="20"/>
    </w:rPr>
  </w:style>
  <w:style w:type="paragraph" w:customStyle="1" w:styleId="2404">
    <w:name w:val="样式 标题 4 + 宋体 小四 行距: 2 倍行距"/>
    <w:basedOn w:val="7"/>
    <w:qFormat/>
    <w:uiPriority w:val="0"/>
    <w:pPr>
      <w:tabs>
        <w:tab w:val="left" w:pos="1680"/>
      </w:tabs>
      <w:spacing w:before="50" w:beforeLines="50" w:after="200" w:afterLines="50" w:line="360" w:lineRule="auto"/>
      <w:ind w:left="1680" w:hanging="420"/>
    </w:pPr>
    <w:rPr>
      <w:rFonts w:ascii="宋体" w:hAnsi="宋体" w:eastAsia="黑体" w:cs="宋体"/>
      <w:b w:val="0"/>
      <w:bCs w:val="0"/>
      <w:kern w:val="44"/>
      <w:szCs w:val="20"/>
    </w:rPr>
  </w:style>
  <w:style w:type="paragraph" w:customStyle="1" w:styleId="2405">
    <w:name w:val="样式 Verdana 小四 左 行距: 1.5 倍行距"/>
    <w:basedOn w:val="1"/>
    <w:qFormat/>
    <w:uiPriority w:val="0"/>
    <w:pPr>
      <w:shd w:val="clear" w:color="auto" w:fill="FFFFFF"/>
      <w:spacing w:beforeLines="50" w:after="200" w:afterLines="50" w:line="300" w:lineRule="auto"/>
      <w:ind w:firstLine="250" w:firstLineChars="250"/>
      <w:jc w:val="left"/>
    </w:pPr>
    <w:rPr>
      <w:rFonts w:ascii="Verdana" w:hAnsi="Verdana" w:eastAsia="仿宋_GB2312" w:cs="宋体"/>
      <w:kern w:val="0"/>
      <w:sz w:val="24"/>
      <w:szCs w:val="20"/>
    </w:rPr>
  </w:style>
  <w:style w:type="paragraph" w:customStyle="1" w:styleId="2406">
    <w:name w:val="样式 样式 小四 行距: 1.5 倍行距2 + 首行缩进:  2 字符 段前: 0.5 行 段后: 0.5 行"/>
    <w:basedOn w:val="1"/>
    <w:qFormat/>
    <w:uiPriority w:val="0"/>
    <w:pPr>
      <w:spacing w:beforeLines="50" w:after="200" w:afterLines="50" w:line="300" w:lineRule="auto"/>
      <w:ind w:firstLine="200" w:firstLineChars="200"/>
    </w:pPr>
    <w:rPr>
      <w:rFonts w:ascii="Times New Roman" w:hAnsi="Times New Roman" w:eastAsia="仿宋_GB2312" w:cs="宋体"/>
      <w:sz w:val="24"/>
      <w:szCs w:val="20"/>
    </w:rPr>
  </w:style>
  <w:style w:type="paragraph" w:customStyle="1" w:styleId="2407">
    <w:name w:val="样式 小四 行距: 1.5 倍行距3"/>
    <w:basedOn w:val="1"/>
    <w:qFormat/>
    <w:uiPriority w:val="0"/>
    <w:pPr>
      <w:spacing w:beforeLines="50" w:after="200" w:afterLines="50" w:line="300" w:lineRule="auto"/>
      <w:ind w:firstLine="482"/>
    </w:pPr>
    <w:rPr>
      <w:rFonts w:ascii="仿宋_GB2312" w:hAnsi="宋体" w:eastAsia="仿宋_GB2312" w:cs="宋体"/>
      <w:b/>
      <w:sz w:val="24"/>
      <w:szCs w:val="20"/>
    </w:rPr>
  </w:style>
  <w:style w:type="paragraph" w:customStyle="1" w:styleId="2408">
    <w:name w:val="样式 段前: 6 磅 段后: 6 磅 行距: 1.5 倍行距"/>
    <w:basedOn w:val="1"/>
    <w:qFormat/>
    <w:uiPriority w:val="0"/>
    <w:pPr>
      <w:spacing w:beforeLines="50" w:after="200" w:afterLines="50" w:line="300" w:lineRule="auto"/>
      <w:ind w:firstLine="200" w:firstLineChars="200"/>
    </w:pPr>
    <w:rPr>
      <w:rFonts w:ascii="Times New Roman" w:hAnsi="Times New Roman" w:eastAsia="仿宋_GB2312" w:cs="宋体"/>
      <w:sz w:val="24"/>
      <w:szCs w:val="20"/>
    </w:rPr>
  </w:style>
  <w:style w:type="paragraph" w:customStyle="1" w:styleId="2409">
    <w:name w:val="样式 仿宋_GB2312 小四 段前: 6 磅 段后: 6 磅 行距: 多倍行距 1.25 字行"/>
    <w:basedOn w:val="1"/>
    <w:qFormat/>
    <w:uiPriority w:val="0"/>
    <w:pPr>
      <w:spacing w:beforeLines="50" w:after="200" w:afterLines="50" w:line="300" w:lineRule="auto"/>
      <w:ind w:firstLine="200" w:firstLineChars="200"/>
    </w:pPr>
    <w:rPr>
      <w:rFonts w:ascii="仿宋_GB2312" w:hAnsi="Times New Roman" w:eastAsia="仿宋_GB2312" w:cs="宋体"/>
      <w:sz w:val="24"/>
      <w:szCs w:val="20"/>
    </w:rPr>
  </w:style>
  <w:style w:type="paragraph" w:customStyle="1" w:styleId="2410">
    <w:name w:val="样式 样式 样式 宋体 小四 首行缩进:  0.74 厘米 行距: 1.5 倍行距 + 段前: 0.5 行 段后: 0.5 行 ..."/>
    <w:basedOn w:val="2401"/>
    <w:qFormat/>
    <w:uiPriority w:val="0"/>
    <w:pPr>
      <w:spacing w:before="50" w:after="50" w:line="240" w:lineRule="auto"/>
      <w:ind w:firstLine="200"/>
    </w:pPr>
    <w:rPr>
      <w:bCs/>
    </w:rPr>
  </w:style>
  <w:style w:type="paragraph" w:customStyle="1" w:styleId="2411">
    <w:name w:val="样式 仿宋_GB2312 四号 段前: 6 磅 段后: 6 磅 行距: 多倍行距 1.25 字行"/>
    <w:basedOn w:val="1"/>
    <w:qFormat/>
    <w:uiPriority w:val="0"/>
    <w:pPr>
      <w:spacing w:beforeLines="50" w:after="200" w:afterLines="50" w:line="300" w:lineRule="auto"/>
      <w:ind w:firstLine="200" w:firstLineChars="200"/>
    </w:pPr>
    <w:rPr>
      <w:rFonts w:ascii="仿宋_GB2312" w:hAnsi="Times New Roman" w:eastAsia="仿宋_GB2312" w:cs="宋体"/>
      <w:sz w:val="24"/>
      <w:szCs w:val="20"/>
    </w:rPr>
  </w:style>
  <w:style w:type="paragraph" w:customStyle="1" w:styleId="2412">
    <w:name w:val="样式 题注 + 居中"/>
    <w:basedOn w:val="23"/>
    <w:qFormat/>
    <w:uiPriority w:val="0"/>
    <w:pPr>
      <w:spacing w:beforeLines="50" w:afterLines="50" w:line="300" w:lineRule="auto"/>
      <w:ind w:firstLine="0" w:firstLineChars="0"/>
      <w:jc w:val="center"/>
    </w:pPr>
    <w:rPr>
      <w:rFonts w:ascii="Arial" w:hAnsi="Arial" w:eastAsia="仿宋_GB2312" w:cs="宋体"/>
      <w:sz w:val="24"/>
    </w:rPr>
  </w:style>
  <w:style w:type="paragraph" w:customStyle="1" w:styleId="2413">
    <w:name w:val="样式 仿宋_GB2312 四号 行距: 2 倍行距 首行缩进:  2 字符"/>
    <w:basedOn w:val="1"/>
    <w:qFormat/>
    <w:uiPriority w:val="0"/>
    <w:pPr>
      <w:spacing w:beforeLines="50" w:after="200" w:afterLines="50" w:line="300" w:lineRule="auto"/>
      <w:ind w:firstLine="560" w:firstLineChars="200"/>
    </w:pPr>
    <w:rPr>
      <w:rFonts w:ascii="仿宋_GB2312" w:hAnsi="Times New Roman" w:eastAsia="仿宋_GB2312" w:cs="宋体"/>
      <w:sz w:val="28"/>
      <w:szCs w:val="20"/>
    </w:rPr>
  </w:style>
  <w:style w:type="paragraph" w:customStyle="1" w:styleId="2414">
    <w:name w:val="样式 样式 仿宋_GB2312 四号 行距: 2 倍行距 首行缩进:  2 字符 + 首行缩进:  2 字符 段前: 0.5 ..."/>
    <w:basedOn w:val="2413"/>
    <w:qFormat/>
    <w:uiPriority w:val="0"/>
    <w:rPr>
      <w:sz w:val="24"/>
    </w:rPr>
  </w:style>
  <w:style w:type="paragraph" w:customStyle="1" w:styleId="2415">
    <w:name w:val="Char Char Char Char Char1 Char Char Char1 Char Char Char Char"/>
    <w:basedOn w:val="27"/>
    <w:qFormat/>
    <w:uiPriority w:val="0"/>
    <w:pPr>
      <w:spacing w:beforeLines="50" w:afterLines="50" w:line="300" w:lineRule="auto"/>
      <w:ind w:firstLine="200"/>
      <w:jc w:val="both"/>
    </w:pPr>
    <w:rPr>
      <w:rFonts w:ascii="Tahoma" w:hAnsi="Tahoma" w:eastAsia="黑体"/>
      <w:b/>
      <w:sz w:val="44"/>
    </w:rPr>
  </w:style>
  <w:style w:type="paragraph" w:customStyle="1" w:styleId="2416">
    <w:name w:val="CM21"/>
    <w:basedOn w:val="550"/>
    <w:next w:val="550"/>
    <w:qFormat/>
    <w:uiPriority w:val="0"/>
    <w:pPr>
      <w:spacing w:after="170"/>
    </w:pPr>
    <w:rPr>
      <w:rFonts w:ascii="HFGON B+ Univers" w:hAnsi="Calibri" w:eastAsia="HFGON B+ Univers"/>
      <w:color w:val="auto"/>
      <w:szCs w:val="20"/>
    </w:rPr>
  </w:style>
  <w:style w:type="paragraph" w:customStyle="1" w:styleId="2417">
    <w:name w:val="CM163"/>
    <w:basedOn w:val="1"/>
    <w:next w:val="1"/>
    <w:qFormat/>
    <w:uiPriority w:val="0"/>
    <w:pPr>
      <w:autoSpaceDE w:val="0"/>
      <w:autoSpaceDN w:val="0"/>
      <w:adjustRightInd w:val="0"/>
      <w:spacing w:after="393"/>
      <w:jc w:val="left"/>
    </w:pPr>
    <w:rPr>
      <w:rFonts w:ascii="黑体" w:hAnsi="Calibri" w:eastAsia="黑体" w:cs="Times New Roman"/>
      <w:kern w:val="0"/>
      <w:sz w:val="24"/>
      <w:szCs w:val="20"/>
    </w:rPr>
  </w:style>
  <w:style w:type="paragraph" w:customStyle="1" w:styleId="2418">
    <w:name w:val="1 Char Char Char Char"/>
    <w:basedOn w:val="1"/>
    <w:qFormat/>
    <w:uiPriority w:val="0"/>
    <w:rPr>
      <w:rFonts w:ascii="Tahoma" w:hAnsi="Tahoma" w:eastAsia="宋体" w:cs="Times New Roman"/>
      <w:sz w:val="24"/>
      <w:szCs w:val="20"/>
    </w:rPr>
  </w:style>
  <w:style w:type="paragraph" w:customStyle="1" w:styleId="2419">
    <w:name w:val="样式 段后: 0.25 行"/>
    <w:basedOn w:val="1"/>
    <w:qFormat/>
    <w:uiPriority w:val="0"/>
    <w:pPr>
      <w:spacing w:after="200" w:afterLines="25" w:line="300" w:lineRule="auto"/>
      <w:ind w:firstLine="420" w:firstLineChars="200"/>
    </w:pPr>
    <w:rPr>
      <w:rFonts w:ascii="Arial" w:hAnsi="Arial" w:eastAsia="宋体" w:cs="Times New Roman"/>
      <w:sz w:val="24"/>
      <w:szCs w:val="20"/>
    </w:rPr>
  </w:style>
  <w:style w:type="paragraph" w:customStyle="1" w:styleId="2420">
    <w:name w:val="正文(cx)"/>
    <w:basedOn w:val="1"/>
    <w:qFormat/>
    <w:uiPriority w:val="0"/>
    <w:pPr>
      <w:spacing w:beforeLines="50" w:after="200" w:afterLines="50" w:line="300" w:lineRule="auto"/>
      <w:ind w:firstLine="200" w:firstLineChars="200"/>
    </w:pPr>
    <w:rPr>
      <w:rFonts w:ascii="宋体" w:hAnsi="宋体" w:eastAsia="仿宋_GB2312" w:cs="Times New Roman"/>
      <w:spacing w:val="6"/>
      <w:kern w:val="0"/>
      <w:sz w:val="24"/>
      <w:szCs w:val="20"/>
    </w:rPr>
  </w:style>
  <w:style w:type="paragraph" w:customStyle="1" w:styleId="2421">
    <w:name w:val="正文(首行缩进)"/>
    <w:qFormat/>
    <w:uiPriority w:val="0"/>
    <w:pPr>
      <w:spacing w:line="360" w:lineRule="auto"/>
      <w:ind w:firstLine="200" w:firstLineChars="200"/>
      <w:jc w:val="both"/>
    </w:pPr>
    <w:rPr>
      <w:rFonts w:ascii="Times New Roman" w:hAnsi="Times New Roman" w:eastAsia="仿宋_GB2312" w:cs="Times New Roman"/>
      <w:spacing w:val="2"/>
      <w:kern w:val="24"/>
      <w:sz w:val="24"/>
      <w:lang w:val="en-US" w:eastAsia="zh-CN" w:bidi="ar-SA"/>
    </w:rPr>
  </w:style>
  <w:style w:type="paragraph" w:customStyle="1" w:styleId="2422">
    <w:name w:val="CM13"/>
    <w:basedOn w:val="550"/>
    <w:next w:val="550"/>
    <w:qFormat/>
    <w:uiPriority w:val="0"/>
    <w:pPr>
      <w:spacing w:after="93"/>
    </w:pPr>
    <w:rPr>
      <w:rFonts w:ascii="BOBFD M+ Univers" w:hAnsi="Calibri" w:eastAsia="BOBFD M+ Univers"/>
      <w:color w:val="auto"/>
      <w:szCs w:val="20"/>
    </w:rPr>
  </w:style>
  <w:style w:type="paragraph" w:customStyle="1" w:styleId="2423">
    <w:name w:val="CM15"/>
    <w:basedOn w:val="550"/>
    <w:next w:val="550"/>
    <w:qFormat/>
    <w:uiPriority w:val="0"/>
    <w:pPr>
      <w:spacing w:after="220"/>
    </w:pPr>
    <w:rPr>
      <w:rFonts w:ascii="BOBFD M+ Univers" w:hAnsi="Calibri" w:eastAsia="BOBFD M+ Univers"/>
      <w:color w:val="auto"/>
      <w:szCs w:val="20"/>
    </w:rPr>
  </w:style>
  <w:style w:type="paragraph" w:customStyle="1" w:styleId="2424">
    <w:name w:val="日期1"/>
    <w:basedOn w:val="1"/>
    <w:next w:val="1"/>
    <w:qFormat/>
    <w:uiPriority w:val="0"/>
    <w:pPr>
      <w:adjustRightInd w:val="0"/>
      <w:spacing w:line="360" w:lineRule="auto"/>
    </w:pPr>
    <w:rPr>
      <w:rFonts w:hint="eastAsia" w:ascii="宋体" w:hAnsi="Arial" w:eastAsia="宋体" w:cs="Times New Roman"/>
      <w:spacing w:val="2"/>
      <w:sz w:val="24"/>
      <w:szCs w:val="20"/>
    </w:rPr>
  </w:style>
  <w:style w:type="paragraph" w:customStyle="1" w:styleId="2425">
    <w:name w:val="CM14"/>
    <w:basedOn w:val="550"/>
    <w:next w:val="550"/>
    <w:qFormat/>
    <w:uiPriority w:val="99"/>
    <w:pPr>
      <w:spacing w:after="158"/>
    </w:pPr>
    <w:rPr>
      <w:rFonts w:ascii="OJELN A+ Univers" w:hAnsi="Calibri" w:eastAsia="OJELN A+ Univers"/>
      <w:color w:val="auto"/>
      <w:szCs w:val="20"/>
    </w:rPr>
  </w:style>
  <w:style w:type="paragraph" w:customStyle="1" w:styleId="2426">
    <w:name w:val="样式 标题 2 + 宋体 行距: 1.5 倍行距"/>
    <w:basedOn w:val="5"/>
    <w:qFormat/>
    <w:uiPriority w:val="0"/>
    <w:pPr>
      <w:numPr>
        <w:ilvl w:val="0"/>
        <w:numId w:val="0"/>
      </w:numPr>
      <w:tabs>
        <w:tab w:val="left" w:pos="840"/>
      </w:tabs>
      <w:spacing w:before="0" w:beforeLines="50" w:after="200" w:afterLines="50" w:line="360" w:lineRule="auto"/>
      <w:ind w:left="840" w:hanging="420"/>
    </w:pPr>
    <w:rPr>
      <w:rFonts w:eastAsia="黑体" w:cs="宋体"/>
      <w:bCs/>
      <w:sz w:val="32"/>
      <w:szCs w:val="20"/>
    </w:rPr>
  </w:style>
  <w:style w:type="paragraph" w:customStyle="1" w:styleId="2427">
    <w:name w:val="样式 标题 1 + 宋体 行距: 1.5 倍行距"/>
    <w:basedOn w:val="4"/>
    <w:qFormat/>
    <w:uiPriority w:val="0"/>
    <w:pPr>
      <w:pageBreakBefore/>
      <w:tabs>
        <w:tab w:val="left" w:pos="420"/>
      </w:tabs>
      <w:spacing w:line="480" w:lineRule="auto"/>
      <w:ind w:left="420" w:hanging="420"/>
    </w:pPr>
    <w:rPr>
      <w:rFonts w:eastAsia="黑体" w:cs="宋体"/>
      <w:bCs/>
      <w:sz w:val="44"/>
      <w:szCs w:val="20"/>
    </w:rPr>
  </w:style>
  <w:style w:type="paragraph" w:customStyle="1" w:styleId="2428">
    <w:name w:val="样式 宋体 小四 首行缩进:  0.74 厘米 行距: 1.5 倍行距"/>
    <w:basedOn w:val="1"/>
    <w:qFormat/>
    <w:uiPriority w:val="0"/>
    <w:pPr>
      <w:spacing w:beforeLines="50" w:after="200" w:afterLines="50" w:line="300" w:lineRule="auto"/>
      <w:ind w:firstLine="420"/>
    </w:pPr>
    <w:rPr>
      <w:rFonts w:ascii="宋体" w:hAnsi="宋体" w:eastAsia="仿宋_GB2312" w:cs="宋体"/>
      <w:sz w:val="24"/>
      <w:szCs w:val="20"/>
    </w:rPr>
  </w:style>
  <w:style w:type="paragraph" w:customStyle="1" w:styleId="2429">
    <w:name w:val="样式 宋体 小四 行距: 1.5 倍行距3"/>
    <w:basedOn w:val="1"/>
    <w:qFormat/>
    <w:uiPriority w:val="0"/>
    <w:pPr>
      <w:spacing w:beforeLines="50" w:after="200" w:afterLines="50" w:line="300" w:lineRule="auto"/>
    </w:pPr>
    <w:rPr>
      <w:rFonts w:ascii="宋体" w:hAnsi="宋体" w:eastAsia="仿宋_GB2312" w:cs="宋体"/>
      <w:sz w:val="24"/>
      <w:szCs w:val="20"/>
    </w:rPr>
  </w:style>
  <w:style w:type="paragraph" w:customStyle="1" w:styleId="2430">
    <w:name w:val="样式 标题 6 + 宋体 左侧:  0 厘米 首行缩进:  0 厘米 行距: 1.5 倍行距"/>
    <w:basedOn w:val="9"/>
    <w:qFormat/>
    <w:uiPriority w:val="0"/>
    <w:pPr>
      <w:spacing w:beforeLines="50" w:afterLines="50" w:line="300" w:lineRule="auto"/>
      <w:ind w:left="964"/>
    </w:pPr>
    <w:rPr>
      <w:rFonts w:ascii="宋体" w:hAnsi="宋体" w:eastAsia="仿宋_GB2312" w:cs="宋体"/>
      <w:szCs w:val="20"/>
    </w:rPr>
  </w:style>
  <w:style w:type="paragraph" w:customStyle="1" w:styleId="2431">
    <w:name w:val="样式 小四 行距: 1.5 倍行距2"/>
    <w:basedOn w:val="1"/>
    <w:qFormat/>
    <w:uiPriority w:val="0"/>
    <w:pPr>
      <w:spacing w:beforeLines="50" w:after="200" w:afterLines="50" w:line="300" w:lineRule="auto"/>
      <w:ind w:firstLine="200" w:firstLineChars="200"/>
    </w:pPr>
    <w:rPr>
      <w:rFonts w:ascii="Times New Roman" w:hAnsi="Times New Roman" w:eastAsia="仿宋_GB2312" w:cs="宋体"/>
      <w:sz w:val="24"/>
      <w:szCs w:val="20"/>
    </w:rPr>
  </w:style>
  <w:style w:type="paragraph" w:customStyle="1" w:styleId="2432">
    <w:name w:val="样式 宋体 小四 段后: 7.8 磅 行距: 1.5 倍行距"/>
    <w:basedOn w:val="1"/>
    <w:qFormat/>
    <w:uiPriority w:val="0"/>
    <w:pPr>
      <w:spacing w:beforeLines="50" w:after="200" w:afterLines="50" w:line="300" w:lineRule="auto"/>
      <w:ind w:firstLine="200" w:firstLineChars="200"/>
    </w:pPr>
    <w:rPr>
      <w:rFonts w:ascii="宋体" w:hAnsi="宋体" w:eastAsia="仿宋_GB2312" w:cs="宋体"/>
      <w:sz w:val="24"/>
      <w:szCs w:val="20"/>
    </w:rPr>
  </w:style>
  <w:style w:type="paragraph" w:customStyle="1" w:styleId="2433">
    <w:name w:val="样式 宋体 小四 段前: 5 磅 段后: 5 磅 行距: 1.5 倍行距"/>
    <w:basedOn w:val="1"/>
    <w:qFormat/>
    <w:uiPriority w:val="0"/>
    <w:pPr>
      <w:spacing w:beforeLines="50" w:after="200" w:afterLines="50" w:line="300" w:lineRule="auto"/>
      <w:ind w:firstLine="200" w:firstLineChars="200"/>
    </w:pPr>
    <w:rPr>
      <w:rFonts w:ascii="宋体" w:hAnsi="宋体" w:eastAsia="仿宋_GB2312" w:cs="宋体"/>
      <w:sz w:val="24"/>
      <w:szCs w:val="20"/>
    </w:rPr>
  </w:style>
  <w:style w:type="paragraph" w:customStyle="1" w:styleId="2434">
    <w:name w:val="样式 宋体 小四 左 行距: 1.5 倍行距"/>
    <w:basedOn w:val="1"/>
    <w:qFormat/>
    <w:uiPriority w:val="0"/>
    <w:pPr>
      <w:spacing w:beforeLines="50" w:after="200" w:afterLines="50" w:line="300" w:lineRule="auto"/>
      <w:ind w:firstLine="480" w:firstLineChars="200"/>
      <w:jc w:val="left"/>
    </w:pPr>
    <w:rPr>
      <w:rFonts w:ascii="宋体" w:hAnsi="宋体" w:eastAsia="仿宋_GB2312" w:cs="宋体"/>
      <w:sz w:val="24"/>
    </w:rPr>
  </w:style>
  <w:style w:type="paragraph" w:customStyle="1" w:styleId="2435">
    <w:name w:val="样式 宋体 小四 左 行距: 1.5 倍行距1"/>
    <w:basedOn w:val="1"/>
    <w:qFormat/>
    <w:uiPriority w:val="0"/>
    <w:pPr>
      <w:spacing w:beforeLines="50" w:after="200" w:afterLines="50" w:line="300" w:lineRule="auto"/>
      <w:jc w:val="left"/>
    </w:pPr>
    <w:rPr>
      <w:rFonts w:ascii="仿宋_GB2312" w:hAnsi="宋体" w:eastAsia="仿宋_GB2312" w:cs="宋体"/>
      <w:b/>
      <w:sz w:val="24"/>
      <w:szCs w:val="20"/>
    </w:rPr>
  </w:style>
  <w:style w:type="paragraph" w:customStyle="1" w:styleId="2436">
    <w:name w:val="样式 宋体 首行缩进:  0.85 厘米 行距: 1.5 倍行距"/>
    <w:basedOn w:val="1"/>
    <w:qFormat/>
    <w:uiPriority w:val="0"/>
    <w:pPr>
      <w:spacing w:beforeLines="50" w:after="200" w:afterLines="50" w:line="300" w:lineRule="auto"/>
      <w:ind w:firstLine="480" w:firstLineChars="200"/>
    </w:pPr>
    <w:rPr>
      <w:rFonts w:ascii="宋体" w:hAnsi="宋体" w:eastAsia="仿宋_GB2312" w:cs="宋体"/>
      <w:sz w:val="24"/>
      <w:szCs w:val="20"/>
    </w:rPr>
  </w:style>
  <w:style w:type="paragraph" w:customStyle="1" w:styleId="2437">
    <w:name w:val="样式 CM163 + 宋体 11 磅 首行缩进:  0.74 厘米 段后: 0 磅 行距: 1.5 倍行距"/>
    <w:basedOn w:val="2417"/>
    <w:qFormat/>
    <w:uiPriority w:val="0"/>
    <w:pPr>
      <w:spacing w:beforeLines="50" w:afterLines="50" w:line="300" w:lineRule="auto"/>
      <w:ind w:firstLine="420"/>
    </w:pPr>
    <w:rPr>
      <w:rFonts w:ascii="仿宋_GB2312" w:hAnsi="宋体" w:eastAsia="仿宋_GB2312" w:cs="宋体"/>
    </w:rPr>
  </w:style>
  <w:style w:type="paragraph" w:customStyle="1" w:styleId="2438">
    <w:name w:val="样式 宋体 小四 首行缩进:  0.88 厘米 行距: 1.5 倍行距"/>
    <w:basedOn w:val="1"/>
    <w:qFormat/>
    <w:uiPriority w:val="0"/>
    <w:pPr>
      <w:spacing w:beforeLines="50" w:after="200" w:afterLines="50" w:line="300" w:lineRule="auto"/>
      <w:ind w:firstLine="499"/>
    </w:pPr>
    <w:rPr>
      <w:rFonts w:ascii="宋体" w:hAnsi="宋体" w:eastAsia="仿宋_GB2312" w:cs="宋体"/>
      <w:sz w:val="24"/>
      <w:szCs w:val="20"/>
    </w:rPr>
  </w:style>
  <w:style w:type="paragraph" w:customStyle="1" w:styleId="2439">
    <w:name w:val="样式 纯文本 + (符号) 宋体"/>
    <w:basedOn w:val="45"/>
    <w:qFormat/>
    <w:uiPriority w:val="0"/>
  </w:style>
  <w:style w:type="paragraph" w:customStyle="1" w:styleId="2440">
    <w:name w:val="样式 宋体 小四 行距: 1.5 倍行距4"/>
    <w:basedOn w:val="1"/>
    <w:qFormat/>
    <w:uiPriority w:val="0"/>
    <w:pPr>
      <w:spacing w:beforeLines="50" w:after="200" w:afterLines="50" w:line="300" w:lineRule="auto"/>
      <w:ind w:firstLine="200" w:firstLineChars="200"/>
    </w:pPr>
    <w:rPr>
      <w:rFonts w:ascii="宋体" w:hAnsi="宋体" w:eastAsia="仿宋_GB2312" w:cs="宋体"/>
      <w:spacing w:val="5"/>
      <w:sz w:val="24"/>
      <w:szCs w:val="20"/>
    </w:rPr>
  </w:style>
  <w:style w:type="paragraph" w:customStyle="1" w:styleId="2441">
    <w:name w:val="样式 宋体 小四 行距: 1.5 倍行距5"/>
    <w:basedOn w:val="1"/>
    <w:qFormat/>
    <w:uiPriority w:val="0"/>
    <w:pPr>
      <w:numPr>
        <w:ilvl w:val="0"/>
        <w:numId w:val="109"/>
      </w:numPr>
      <w:tabs>
        <w:tab w:val="left" w:pos="600"/>
      </w:tabs>
      <w:spacing w:beforeLines="50" w:after="200" w:afterLines="50" w:line="300" w:lineRule="auto"/>
      <w:ind w:firstLine="0"/>
    </w:pPr>
    <w:rPr>
      <w:rFonts w:ascii="宋体" w:hAnsi="宋体" w:eastAsia="仿宋_GB2312" w:cs="宋体"/>
      <w:spacing w:val="5"/>
      <w:sz w:val="24"/>
      <w:szCs w:val="20"/>
    </w:rPr>
  </w:style>
  <w:style w:type="paragraph" w:customStyle="1" w:styleId="2442">
    <w:name w:val="样式 宋体 小四 行距: 1.5 倍行距6"/>
    <w:basedOn w:val="1"/>
    <w:qFormat/>
    <w:uiPriority w:val="0"/>
    <w:pPr>
      <w:numPr>
        <w:ilvl w:val="0"/>
        <w:numId w:val="110"/>
      </w:numPr>
      <w:tabs>
        <w:tab w:val="left" w:pos="1140"/>
      </w:tabs>
      <w:spacing w:beforeLines="50" w:after="200" w:afterLines="50" w:line="300" w:lineRule="auto"/>
      <w:ind w:left="1140" w:firstLine="0"/>
    </w:pPr>
    <w:rPr>
      <w:rFonts w:ascii="宋体" w:hAnsi="宋体" w:eastAsia="仿宋_GB2312" w:cs="宋体"/>
      <w:sz w:val="24"/>
      <w:szCs w:val="20"/>
    </w:rPr>
  </w:style>
  <w:style w:type="paragraph" w:customStyle="1" w:styleId="2443">
    <w:name w:val="样式 小四 左侧:  0.74 厘米 行距: 1.5 倍行距"/>
    <w:basedOn w:val="1"/>
    <w:qFormat/>
    <w:uiPriority w:val="0"/>
    <w:pPr>
      <w:spacing w:beforeLines="50" w:after="200" w:afterLines="50" w:line="300" w:lineRule="auto"/>
      <w:ind w:left="420"/>
    </w:pPr>
    <w:rPr>
      <w:rFonts w:ascii="Times New Roman" w:hAnsi="Times New Roman" w:eastAsia="仿宋_GB2312" w:cs="宋体"/>
      <w:sz w:val="24"/>
      <w:szCs w:val="20"/>
    </w:rPr>
  </w:style>
  <w:style w:type="paragraph" w:customStyle="1" w:styleId="2444">
    <w:name w:val="样式 小四 加粗 行距: 1.5 倍行距"/>
    <w:basedOn w:val="1"/>
    <w:qFormat/>
    <w:uiPriority w:val="0"/>
    <w:pPr>
      <w:spacing w:beforeLines="50" w:after="200" w:afterLines="50" w:line="360" w:lineRule="auto"/>
      <w:jc w:val="left"/>
    </w:pPr>
    <w:rPr>
      <w:rFonts w:ascii="Arial" w:hAnsi="Arial" w:eastAsia="仿宋_GB2312" w:cs="Times New Roman"/>
      <w:bCs/>
      <w:sz w:val="24"/>
    </w:rPr>
  </w:style>
  <w:style w:type="paragraph" w:customStyle="1" w:styleId="2445">
    <w:name w:val="样式 宋体 小四 加粗 行距: 1.5 倍行距"/>
    <w:basedOn w:val="1"/>
    <w:qFormat/>
    <w:uiPriority w:val="0"/>
    <w:pPr>
      <w:spacing w:beforeLines="50" w:after="200" w:afterLines="50" w:line="300" w:lineRule="auto"/>
      <w:ind w:firstLine="98" w:firstLineChars="98"/>
    </w:pPr>
    <w:rPr>
      <w:rFonts w:ascii="宋体" w:hAnsi="宋体" w:eastAsia="仿宋_GB2312" w:cs="宋体"/>
      <w:b/>
      <w:bCs/>
      <w:sz w:val="24"/>
      <w:szCs w:val="20"/>
    </w:rPr>
  </w:style>
  <w:style w:type="paragraph" w:customStyle="1" w:styleId="2446">
    <w:name w:val="样式 正文(首行缩进) + 宋体 加粗 首行缩进:  2 字符"/>
    <w:basedOn w:val="2421"/>
    <w:qFormat/>
    <w:uiPriority w:val="0"/>
    <w:pPr>
      <w:spacing w:beforeLines="50" w:afterLines="50" w:line="300" w:lineRule="auto"/>
    </w:pPr>
    <w:rPr>
      <w:rFonts w:ascii="宋体" w:hAnsi="宋体" w:cs="宋体"/>
      <w:b/>
      <w:bCs/>
    </w:rPr>
  </w:style>
  <w:style w:type="paragraph" w:customStyle="1" w:styleId="2447">
    <w:name w:val="样式 宋体 小四 加粗 左侧:  0.95 厘米 行距: 1.5 倍行距"/>
    <w:basedOn w:val="1"/>
    <w:qFormat/>
    <w:uiPriority w:val="0"/>
    <w:pPr>
      <w:spacing w:beforeLines="50" w:after="200" w:afterLines="50" w:line="300" w:lineRule="auto"/>
      <w:ind w:left="539"/>
    </w:pPr>
    <w:rPr>
      <w:rFonts w:ascii="宋体" w:hAnsi="宋体" w:eastAsia="仿宋_GB2312" w:cs="宋体"/>
      <w:b/>
      <w:bCs/>
      <w:sz w:val="24"/>
      <w:szCs w:val="20"/>
    </w:rPr>
  </w:style>
  <w:style w:type="paragraph" w:customStyle="1" w:styleId="2448">
    <w:name w:val="样式 宋体 小四 行距: 1.5 倍行距7"/>
    <w:basedOn w:val="1"/>
    <w:qFormat/>
    <w:uiPriority w:val="0"/>
    <w:pPr>
      <w:spacing w:beforeLines="50" w:after="200" w:afterLines="50" w:line="300" w:lineRule="auto"/>
      <w:ind w:firstLine="300" w:firstLineChars="300"/>
    </w:pPr>
    <w:rPr>
      <w:rFonts w:ascii="宋体" w:hAnsi="宋体" w:eastAsia="仿宋_GB2312" w:cs="宋体"/>
      <w:sz w:val="24"/>
      <w:szCs w:val="20"/>
    </w:rPr>
  </w:style>
  <w:style w:type="paragraph" w:customStyle="1" w:styleId="2449">
    <w:name w:val="样式 宋体 小四 左 行距: 1.5 倍行距2"/>
    <w:basedOn w:val="1"/>
    <w:qFormat/>
    <w:uiPriority w:val="0"/>
    <w:pPr>
      <w:spacing w:beforeLines="50" w:after="200" w:afterLines="50" w:line="300" w:lineRule="auto"/>
      <w:ind w:firstLine="200" w:firstLineChars="200"/>
      <w:jc w:val="left"/>
    </w:pPr>
    <w:rPr>
      <w:rFonts w:ascii="宋体" w:hAnsi="宋体" w:eastAsia="仿宋_GB2312" w:cs="宋体"/>
      <w:sz w:val="24"/>
      <w:szCs w:val="20"/>
    </w:rPr>
  </w:style>
  <w:style w:type="paragraph" w:customStyle="1" w:styleId="2450">
    <w:name w:val="样式 宋体 小四 行距: 1.5 倍行距8"/>
    <w:basedOn w:val="1"/>
    <w:qFormat/>
    <w:uiPriority w:val="0"/>
    <w:pPr>
      <w:spacing w:beforeLines="50" w:after="200" w:afterLines="50" w:line="300" w:lineRule="auto"/>
      <w:ind w:firstLine="225" w:firstLineChars="225"/>
    </w:pPr>
    <w:rPr>
      <w:rFonts w:ascii="宋体" w:hAnsi="Times New Roman" w:eastAsia="仿宋_GB2312" w:cs="宋体"/>
      <w:sz w:val="24"/>
      <w:szCs w:val="20"/>
    </w:rPr>
  </w:style>
  <w:style w:type="paragraph" w:customStyle="1" w:styleId="2451">
    <w:name w:val="样式 样式 小四 左侧:  0.74 厘米 行距: 1.5 倍行距 + 段前: 0.5 行 段后: 0.5 行"/>
    <w:basedOn w:val="2443"/>
    <w:qFormat/>
    <w:uiPriority w:val="0"/>
    <w:pPr>
      <w:spacing w:before="156" w:after="156"/>
      <w:ind w:left="0" w:firstLine="480" w:firstLineChars="200"/>
    </w:pPr>
  </w:style>
  <w:style w:type="paragraph" w:customStyle="1" w:styleId="2452">
    <w:name w:val="样式 小四 首行缩进:  0.85 厘米 行距: 1.5 倍行距"/>
    <w:basedOn w:val="1"/>
    <w:qFormat/>
    <w:uiPriority w:val="0"/>
    <w:pPr>
      <w:spacing w:beforeLines="50" w:after="200" w:afterLines="50" w:line="300" w:lineRule="auto"/>
      <w:ind w:firstLine="482"/>
    </w:pPr>
    <w:rPr>
      <w:rFonts w:ascii="Times New Roman" w:hAnsi="Times New Roman" w:eastAsia="仿宋_GB2312" w:cs="宋体"/>
      <w:sz w:val="24"/>
      <w:szCs w:val="20"/>
    </w:rPr>
  </w:style>
  <w:style w:type="paragraph" w:customStyle="1" w:styleId="2453">
    <w:name w:val="样式 小四 首行缩进:  0.74 厘米 行距: 1.5 倍行距"/>
    <w:basedOn w:val="1"/>
    <w:qFormat/>
    <w:uiPriority w:val="0"/>
    <w:pPr>
      <w:spacing w:beforeLines="50" w:after="200" w:afterLines="50" w:line="300" w:lineRule="auto"/>
      <w:ind w:firstLine="480" w:firstLineChars="200"/>
    </w:pPr>
    <w:rPr>
      <w:rFonts w:ascii="Times New Roman" w:hAnsi="Times New Roman" w:eastAsia="仿宋_GB2312" w:cs="宋体"/>
      <w:sz w:val="24"/>
      <w:szCs w:val="20"/>
    </w:rPr>
  </w:style>
  <w:style w:type="paragraph" w:customStyle="1" w:styleId="2454">
    <w:name w:val="样式 小四 左 段前: 12 磅 段后: 6 磅 行距: 1.5 倍行距"/>
    <w:basedOn w:val="1"/>
    <w:qFormat/>
    <w:uiPriority w:val="0"/>
    <w:pPr>
      <w:spacing w:beforeLines="50" w:after="200" w:afterLines="50" w:line="300" w:lineRule="auto"/>
      <w:ind w:firstLine="482" w:firstLineChars="200"/>
      <w:jc w:val="left"/>
    </w:pPr>
    <w:rPr>
      <w:rFonts w:ascii="Times New Roman" w:hAnsi="Times New Roman" w:eastAsia="仿宋_GB2312" w:cs="宋体"/>
      <w:b/>
      <w:sz w:val="24"/>
      <w:szCs w:val="20"/>
    </w:rPr>
  </w:style>
  <w:style w:type="paragraph" w:customStyle="1" w:styleId="2455">
    <w:name w:val="样式 小四 加粗 左 段前: 12 磅 段后: 6 磅 行距: 1.5 倍行距"/>
    <w:basedOn w:val="1"/>
    <w:qFormat/>
    <w:uiPriority w:val="0"/>
    <w:pPr>
      <w:spacing w:beforeLines="50" w:after="200" w:afterLines="50" w:line="300" w:lineRule="auto"/>
      <w:jc w:val="left"/>
    </w:pPr>
    <w:rPr>
      <w:rFonts w:ascii="Times New Roman" w:hAnsi="Times New Roman" w:eastAsia="仿宋_GB2312" w:cs="宋体"/>
      <w:b/>
      <w:bCs/>
      <w:sz w:val="24"/>
      <w:szCs w:val="20"/>
    </w:rPr>
  </w:style>
  <w:style w:type="paragraph" w:customStyle="1" w:styleId="2456">
    <w:name w:val="样式 文档正文 + 行距: 1.5 倍行距"/>
    <w:basedOn w:val="595"/>
    <w:qFormat/>
    <w:uiPriority w:val="0"/>
    <w:pPr>
      <w:widowControl w:val="0"/>
      <w:tabs>
        <w:tab w:val="clear" w:pos="420"/>
      </w:tabs>
      <w:spacing w:beforeLines="50" w:afterLines="50" w:line="300" w:lineRule="auto"/>
      <w:ind w:left="0" w:firstLine="482" w:firstLineChars="0"/>
      <w:textAlignment w:val="baseline"/>
    </w:pPr>
    <w:rPr>
      <w:rFonts w:ascii="Times New Roman" w:hAnsi="Times New Roman" w:eastAsia="仿宋_GB2312" w:cs="宋体"/>
      <w:spacing w:val="0"/>
      <w:kern w:val="2"/>
      <w:szCs w:val="20"/>
    </w:rPr>
  </w:style>
  <w:style w:type="paragraph" w:customStyle="1" w:styleId="2457">
    <w:name w:val="样式 小四 段前: 3 磅 段后: 3 磅 行距: 1.5 倍行距"/>
    <w:basedOn w:val="1"/>
    <w:qFormat/>
    <w:uiPriority w:val="0"/>
    <w:pPr>
      <w:numPr>
        <w:ilvl w:val="0"/>
        <w:numId w:val="111"/>
      </w:numPr>
      <w:tabs>
        <w:tab w:val="left" w:pos="960"/>
      </w:tabs>
      <w:spacing w:beforeLines="50" w:after="200" w:afterLines="50" w:line="300" w:lineRule="auto"/>
      <w:ind w:firstLine="0"/>
    </w:pPr>
    <w:rPr>
      <w:rFonts w:ascii="Times New Roman" w:hAnsi="Times New Roman" w:eastAsia="仿宋_GB2312" w:cs="宋体"/>
      <w:sz w:val="24"/>
      <w:szCs w:val="20"/>
    </w:rPr>
  </w:style>
  <w:style w:type="paragraph" w:customStyle="1" w:styleId="2458">
    <w:name w:val="样式 (符号) 宋体 小四 加粗 左 行距: 1.5 倍行距"/>
    <w:basedOn w:val="1"/>
    <w:qFormat/>
    <w:uiPriority w:val="0"/>
    <w:pPr>
      <w:numPr>
        <w:ilvl w:val="0"/>
        <w:numId w:val="72"/>
      </w:numPr>
      <w:tabs>
        <w:tab w:val="left" w:pos="960"/>
      </w:tabs>
      <w:spacing w:beforeLines="50" w:after="200" w:afterLines="50" w:line="300" w:lineRule="auto"/>
      <w:ind w:firstLine="0"/>
      <w:jc w:val="left"/>
    </w:pPr>
    <w:rPr>
      <w:rFonts w:ascii="Times New Roman" w:hAnsi="宋体" w:eastAsia="仿宋_GB2312" w:cs="宋体"/>
      <w:b/>
      <w:bCs/>
      <w:sz w:val="24"/>
      <w:szCs w:val="20"/>
    </w:rPr>
  </w:style>
  <w:style w:type="paragraph" w:customStyle="1" w:styleId="2459">
    <w:name w:val="样式 小四 行距: 1.5 倍行距4"/>
    <w:basedOn w:val="1"/>
    <w:qFormat/>
    <w:uiPriority w:val="0"/>
    <w:pPr>
      <w:spacing w:beforeLines="50" w:after="200" w:afterLines="50" w:line="300" w:lineRule="auto"/>
      <w:ind w:firstLine="300" w:firstLineChars="300"/>
    </w:pPr>
    <w:rPr>
      <w:rFonts w:ascii="Times New Roman" w:hAnsi="Times New Roman" w:eastAsia="仿宋_GB2312" w:cs="宋体"/>
      <w:sz w:val="24"/>
      <w:szCs w:val="20"/>
    </w:rPr>
  </w:style>
  <w:style w:type="paragraph" w:customStyle="1" w:styleId="2460">
    <w:name w:val="样式 小四 行距: 1.5 倍行距5"/>
    <w:basedOn w:val="1"/>
    <w:qFormat/>
    <w:uiPriority w:val="0"/>
    <w:pPr>
      <w:spacing w:beforeLines="50" w:after="200" w:afterLines="50" w:line="300" w:lineRule="auto"/>
      <w:ind w:firstLine="294" w:firstLineChars="294"/>
    </w:pPr>
    <w:rPr>
      <w:rFonts w:ascii="Times New Roman" w:hAnsi="Times New Roman" w:eastAsia="仿宋_GB2312" w:cs="宋体"/>
      <w:sz w:val="24"/>
      <w:szCs w:val="20"/>
    </w:rPr>
  </w:style>
  <w:style w:type="paragraph" w:customStyle="1" w:styleId="2461">
    <w:name w:val="样式 行距: 1.5 倍行距"/>
    <w:basedOn w:val="1"/>
    <w:qFormat/>
    <w:uiPriority w:val="0"/>
    <w:pPr>
      <w:spacing w:beforeLines="50" w:after="200" w:afterLines="50" w:line="300" w:lineRule="auto"/>
      <w:ind w:firstLine="482" w:firstLineChars="200"/>
    </w:pPr>
    <w:rPr>
      <w:rFonts w:ascii="Times New Roman" w:hAnsi="Times New Roman" w:eastAsia="仿宋_GB2312" w:cs="宋体"/>
      <w:sz w:val="24"/>
      <w:szCs w:val="20"/>
    </w:rPr>
  </w:style>
  <w:style w:type="paragraph" w:customStyle="1" w:styleId="2462">
    <w:name w:val="样式 样式 行距: 1.5 倍行距 + 首行缩进:  2 字符 段前: 0.5 行 段后: 0.5 行"/>
    <w:basedOn w:val="2461"/>
    <w:qFormat/>
    <w:uiPriority w:val="0"/>
    <w:pPr>
      <w:ind w:firstLine="420"/>
      <w:jc w:val="center"/>
    </w:pPr>
    <w:rPr>
      <w:sz w:val="21"/>
      <w:szCs w:val="21"/>
    </w:rPr>
  </w:style>
  <w:style w:type="paragraph" w:customStyle="1" w:styleId="2463">
    <w:name w:val="样式 小四 行距: 1.5 倍行距6"/>
    <w:basedOn w:val="1"/>
    <w:qFormat/>
    <w:uiPriority w:val="0"/>
    <w:pPr>
      <w:spacing w:beforeLines="50" w:after="200" w:afterLines="50" w:line="300" w:lineRule="auto"/>
      <w:ind w:firstLine="200" w:firstLineChars="200"/>
    </w:pPr>
    <w:rPr>
      <w:rFonts w:ascii="Times New Roman" w:hAnsi="Times New Roman" w:eastAsia="仿宋_GB2312" w:cs="宋体"/>
      <w:sz w:val="24"/>
      <w:szCs w:val="20"/>
    </w:rPr>
  </w:style>
  <w:style w:type="paragraph" w:customStyle="1" w:styleId="2464">
    <w:name w:val="样式 标题 6 + 宋体 行距: 1.5 倍行距"/>
    <w:basedOn w:val="9"/>
    <w:qFormat/>
    <w:uiPriority w:val="0"/>
    <w:pPr>
      <w:spacing w:beforeLines="50" w:afterLines="50" w:line="300" w:lineRule="auto"/>
      <w:ind w:left="1151" w:hanging="1151"/>
    </w:pPr>
    <w:rPr>
      <w:rFonts w:ascii="宋体" w:hAnsi="宋体" w:eastAsia="仿宋_GB2312" w:cs="宋体"/>
      <w:bCs w:val="0"/>
      <w:szCs w:val="20"/>
    </w:rPr>
  </w:style>
  <w:style w:type="paragraph" w:customStyle="1" w:styleId="2465">
    <w:name w:val="样式 宋体 小四 段前: 15.6 磅 段后: 15.6 磅 行距: 1.5 倍行距"/>
    <w:basedOn w:val="1"/>
    <w:qFormat/>
    <w:uiPriority w:val="0"/>
    <w:pPr>
      <w:spacing w:line="300" w:lineRule="auto"/>
      <w:ind w:firstLine="200" w:firstLineChars="200"/>
    </w:pPr>
    <w:rPr>
      <w:rFonts w:ascii="宋体" w:hAnsi="宋体" w:eastAsia="仿宋_GB2312" w:cs="宋体"/>
      <w:sz w:val="24"/>
      <w:szCs w:val="20"/>
    </w:rPr>
  </w:style>
  <w:style w:type="paragraph" w:customStyle="1" w:styleId="2466">
    <w:name w:val="样式 宋体 小四 左 段前: 15.6 磅 段后: 15.6 磅 行距: 1.5 倍行距"/>
    <w:basedOn w:val="1"/>
    <w:qFormat/>
    <w:uiPriority w:val="0"/>
    <w:pPr>
      <w:numPr>
        <w:ilvl w:val="0"/>
        <w:numId w:val="112"/>
      </w:numPr>
      <w:tabs>
        <w:tab w:val="left" w:pos="420"/>
      </w:tabs>
      <w:spacing w:beforeLines="50" w:after="200" w:afterLines="50" w:line="300" w:lineRule="auto"/>
      <w:ind w:firstLine="0"/>
      <w:jc w:val="left"/>
    </w:pPr>
    <w:rPr>
      <w:rFonts w:ascii="宋体" w:hAnsi="宋体" w:eastAsia="仿宋_GB2312" w:cs="宋体"/>
      <w:sz w:val="24"/>
      <w:szCs w:val="20"/>
    </w:rPr>
  </w:style>
  <w:style w:type="paragraph" w:customStyle="1" w:styleId="2467">
    <w:name w:val="样式 宋体 小四 段前: 15.6 磅 段后: 5 磅 行距: 1.5 倍行距"/>
    <w:basedOn w:val="1"/>
    <w:qFormat/>
    <w:uiPriority w:val="0"/>
    <w:pPr>
      <w:spacing w:beforeLines="50" w:after="200" w:afterLines="50" w:line="300" w:lineRule="auto"/>
      <w:ind w:firstLine="413" w:firstLineChars="172"/>
    </w:pPr>
    <w:rPr>
      <w:rFonts w:ascii="宋体" w:hAnsi="宋体" w:eastAsia="仿宋_GB2312" w:cs="宋体"/>
      <w:sz w:val="24"/>
      <w:szCs w:val="20"/>
    </w:rPr>
  </w:style>
  <w:style w:type="paragraph" w:customStyle="1" w:styleId="2468">
    <w:name w:val="样式 PI + 仿宋_GB2312 五号 居中 首行缩进:  0.35 厘米 段前: 自动 段后: 自动 行距: 多..."/>
    <w:basedOn w:val="35"/>
    <w:qFormat/>
    <w:uiPriority w:val="0"/>
    <w:pPr>
      <w:widowControl/>
      <w:spacing w:beforeLines="50" w:afterLines="50" w:line="300" w:lineRule="auto"/>
      <w:ind w:left="0" w:leftChars="0" w:firstLine="198" w:firstLineChars="0"/>
      <w:jc w:val="center"/>
    </w:pPr>
    <w:rPr>
      <w:rFonts w:ascii="仿宋_GB2312" w:hAnsi="宋体" w:eastAsia="仿宋_GB2312" w:cs="宋体"/>
      <w:kern w:val="0"/>
      <w:sz w:val="24"/>
      <w:szCs w:val="20"/>
    </w:rPr>
  </w:style>
  <w:style w:type="paragraph" w:customStyle="1" w:styleId="2469">
    <w:name w:val="样式 宋体 小四 段前: 15.6 磅 段后: 5 磅 行距: 1.5 倍行距1"/>
    <w:basedOn w:val="1"/>
    <w:qFormat/>
    <w:uiPriority w:val="0"/>
    <w:pPr>
      <w:spacing w:beforeLines="50" w:after="200" w:afterLines="50" w:line="300" w:lineRule="auto"/>
      <w:ind w:firstLine="200" w:firstLineChars="200"/>
    </w:pPr>
    <w:rPr>
      <w:rFonts w:ascii="宋体" w:hAnsi="宋体" w:eastAsia="仿宋_GB2312" w:cs="宋体"/>
      <w:sz w:val="24"/>
      <w:szCs w:val="20"/>
    </w:rPr>
  </w:style>
  <w:style w:type="paragraph" w:customStyle="1" w:styleId="2470">
    <w:name w:val="样式 宋体 小四 段前: 15.6 磅 段后: 5 磅 行距: 1.5 倍行距2"/>
    <w:basedOn w:val="1"/>
    <w:qFormat/>
    <w:uiPriority w:val="0"/>
    <w:pPr>
      <w:numPr>
        <w:ilvl w:val="0"/>
        <w:numId w:val="113"/>
      </w:numPr>
      <w:tabs>
        <w:tab w:val="left" w:pos="420"/>
      </w:tabs>
      <w:spacing w:line="300" w:lineRule="auto"/>
      <w:ind w:firstLine="0"/>
    </w:pPr>
    <w:rPr>
      <w:rFonts w:ascii="宋体" w:hAnsi="宋体" w:eastAsia="仿宋_GB2312" w:cs="宋体"/>
      <w:sz w:val="24"/>
      <w:szCs w:val="20"/>
    </w:rPr>
  </w:style>
  <w:style w:type="paragraph" w:customStyle="1" w:styleId="2471">
    <w:name w:val="样式 宋体 小四 加粗 居中 段前: 15.6 磅 段后: 5 磅 行距: 1.5 倍行距"/>
    <w:basedOn w:val="1"/>
    <w:qFormat/>
    <w:uiPriority w:val="0"/>
    <w:pPr>
      <w:spacing w:beforeLines="50" w:after="200" w:afterLines="50" w:line="300" w:lineRule="auto"/>
      <w:jc w:val="center"/>
    </w:pPr>
    <w:rPr>
      <w:rFonts w:ascii="宋体" w:hAnsi="宋体" w:eastAsia="仿宋_GB2312" w:cs="宋体"/>
      <w:b/>
      <w:bCs/>
      <w:kern w:val="0"/>
      <w:sz w:val="24"/>
      <w:szCs w:val="20"/>
    </w:rPr>
  </w:style>
  <w:style w:type="paragraph" w:customStyle="1" w:styleId="2472">
    <w:name w:val="样式 样式 宋体 小四 加粗 居中 段前: 15.6 磅 段后: 5 磅 行距: 1.5 倍行距 + 段前: 0.5 行 段后..."/>
    <w:basedOn w:val="2471"/>
    <w:qFormat/>
    <w:uiPriority w:val="0"/>
    <w:rPr>
      <w:b w:val="0"/>
    </w:rPr>
  </w:style>
  <w:style w:type="paragraph" w:customStyle="1" w:styleId="2473">
    <w:name w:val="样式 宋体 小四 加粗 段前: 15.6 磅 段后: 5 磅 行距: 1.5 倍行距"/>
    <w:basedOn w:val="1"/>
    <w:qFormat/>
    <w:uiPriority w:val="0"/>
    <w:pPr>
      <w:spacing w:beforeLines="50" w:after="200" w:afterLines="50" w:line="300" w:lineRule="auto"/>
    </w:pPr>
    <w:rPr>
      <w:rFonts w:ascii="宋体" w:hAnsi="宋体" w:eastAsia="仿宋_GB2312" w:cs="宋体"/>
      <w:b/>
      <w:bCs/>
      <w:kern w:val="0"/>
      <w:sz w:val="24"/>
      <w:szCs w:val="20"/>
    </w:rPr>
  </w:style>
  <w:style w:type="paragraph" w:customStyle="1" w:styleId="2474">
    <w:name w:val="样式 宋体 小四 段前: 15.6 磅 段后: 5 磅 行距: 1.5 倍行距3"/>
    <w:basedOn w:val="1"/>
    <w:qFormat/>
    <w:uiPriority w:val="0"/>
    <w:pPr>
      <w:spacing w:line="300" w:lineRule="auto"/>
      <w:ind w:firstLine="200" w:firstLineChars="200"/>
    </w:pPr>
    <w:rPr>
      <w:rFonts w:ascii="宋体" w:hAnsi="宋体" w:eastAsia="仿宋_GB2312" w:cs="宋体"/>
      <w:kern w:val="0"/>
      <w:sz w:val="24"/>
      <w:szCs w:val="20"/>
    </w:rPr>
  </w:style>
  <w:style w:type="paragraph" w:customStyle="1" w:styleId="2475">
    <w:name w:val="样式 宋体 小四 段前: 15.6 磅 段后: 5 磅 行距: 1.5 倍行距4"/>
    <w:basedOn w:val="1"/>
    <w:qFormat/>
    <w:uiPriority w:val="0"/>
    <w:pPr>
      <w:numPr>
        <w:ilvl w:val="0"/>
        <w:numId w:val="114"/>
      </w:numPr>
      <w:tabs>
        <w:tab w:val="left" w:pos="420"/>
        <w:tab w:val="clear" w:pos="425"/>
      </w:tabs>
      <w:spacing w:beforeLines="50" w:after="200" w:afterLines="50" w:line="300" w:lineRule="auto"/>
      <w:ind w:firstLine="0"/>
    </w:pPr>
    <w:rPr>
      <w:rFonts w:ascii="宋体" w:hAnsi="宋体" w:eastAsia="仿宋_GB2312" w:cs="宋体"/>
      <w:kern w:val="0"/>
      <w:sz w:val="24"/>
      <w:szCs w:val="20"/>
    </w:rPr>
  </w:style>
  <w:style w:type="paragraph" w:customStyle="1" w:styleId="2476">
    <w:name w:val="样式 宋体 小四 加粗 段前: 15.6 磅 段后: 15.6 磅 行距: 1.5 倍行距"/>
    <w:basedOn w:val="1"/>
    <w:qFormat/>
    <w:uiPriority w:val="0"/>
    <w:pPr>
      <w:spacing w:beforeLines="50" w:after="200" w:afterLines="50" w:line="300" w:lineRule="auto"/>
    </w:pPr>
    <w:rPr>
      <w:rFonts w:ascii="宋体" w:hAnsi="宋体" w:eastAsia="仿宋_GB2312" w:cs="宋体"/>
      <w:b/>
      <w:bCs/>
      <w:sz w:val="24"/>
      <w:szCs w:val="20"/>
    </w:rPr>
  </w:style>
  <w:style w:type="paragraph" w:customStyle="1" w:styleId="2477">
    <w:name w:val="样式 宋体 小四 段前: 15.6 磅 段后: 15.6 磅 行距: 1.5 倍行距1"/>
    <w:basedOn w:val="1"/>
    <w:qFormat/>
    <w:uiPriority w:val="0"/>
    <w:pPr>
      <w:spacing w:beforeLines="50" w:after="200" w:afterLines="50" w:line="300" w:lineRule="auto"/>
      <w:ind w:firstLine="200" w:firstLineChars="200"/>
    </w:pPr>
    <w:rPr>
      <w:rFonts w:ascii="宋体" w:hAnsi="宋体" w:eastAsia="仿宋_GB2312" w:cs="宋体"/>
      <w:sz w:val="24"/>
      <w:szCs w:val="20"/>
    </w:rPr>
  </w:style>
  <w:style w:type="paragraph" w:customStyle="1" w:styleId="2478">
    <w:name w:val="样式 样式 宋体 加粗 行距: 1.5 倍行距 + 首行缩进:  1.47 字符"/>
    <w:basedOn w:val="1"/>
    <w:qFormat/>
    <w:uiPriority w:val="0"/>
    <w:pPr>
      <w:spacing w:beforeLines="50" w:after="200" w:afterLines="50" w:line="300" w:lineRule="auto"/>
      <w:ind w:firstLine="147" w:firstLineChars="147"/>
    </w:pPr>
    <w:rPr>
      <w:rFonts w:ascii="宋体" w:hAnsi="宋体" w:eastAsia="仿宋_GB2312" w:cs="宋体"/>
      <w:b/>
      <w:bCs/>
      <w:sz w:val="24"/>
      <w:szCs w:val="20"/>
    </w:rPr>
  </w:style>
  <w:style w:type="paragraph" w:customStyle="1" w:styleId="2479">
    <w:name w:val="样式 宋体 小四 行距: 1.5 倍行距9"/>
    <w:basedOn w:val="1"/>
    <w:qFormat/>
    <w:uiPriority w:val="0"/>
    <w:pPr>
      <w:numPr>
        <w:ilvl w:val="0"/>
        <w:numId w:val="115"/>
      </w:numPr>
      <w:tabs>
        <w:tab w:val="left" w:pos="960"/>
      </w:tabs>
      <w:spacing w:beforeLines="50" w:after="200" w:afterLines="50" w:line="300" w:lineRule="auto"/>
      <w:ind w:right="-693" w:rightChars="-330"/>
    </w:pPr>
    <w:rPr>
      <w:rFonts w:ascii="宋体" w:hAnsi="宋体" w:eastAsia="仿宋_GB2312" w:cs="宋体"/>
      <w:sz w:val="24"/>
      <w:szCs w:val="20"/>
    </w:rPr>
  </w:style>
  <w:style w:type="paragraph" w:customStyle="1" w:styleId="2480">
    <w:name w:val="样式 题注 + 仿宋_GB2312 五号 加粗 居中 段前: 7.8 磅 段后: 7.8 磅 行距: 多倍行距 1...."/>
    <w:basedOn w:val="23"/>
    <w:qFormat/>
    <w:uiPriority w:val="0"/>
    <w:pPr>
      <w:spacing w:before="156" w:after="156" w:line="300" w:lineRule="auto"/>
      <w:ind w:firstLine="0" w:firstLineChars="0"/>
      <w:jc w:val="center"/>
    </w:pPr>
    <w:rPr>
      <w:rFonts w:ascii="仿宋_GB2312" w:hAnsi="Arial" w:eastAsia="仿宋_GB2312" w:cs="宋体"/>
      <w:bCs/>
      <w:sz w:val="24"/>
    </w:rPr>
  </w:style>
  <w:style w:type="paragraph" w:customStyle="1" w:styleId="2481">
    <w:name w:val="样式 题注 + 仿宋_GB2312 五号 加粗 居中"/>
    <w:basedOn w:val="23"/>
    <w:qFormat/>
    <w:uiPriority w:val="0"/>
    <w:pPr>
      <w:spacing w:line="240" w:lineRule="auto"/>
      <w:ind w:firstLine="0" w:firstLineChars="0"/>
      <w:jc w:val="center"/>
    </w:pPr>
    <w:rPr>
      <w:rFonts w:ascii="仿宋_GB2312" w:hAnsi="Arial" w:eastAsia="仿宋_GB2312" w:cs="宋体"/>
      <w:bCs/>
      <w:sz w:val="24"/>
    </w:rPr>
  </w:style>
  <w:style w:type="paragraph" w:customStyle="1" w:styleId="2482">
    <w:name w:val="样式 样式 小四 加粗 行距: 1.5 倍行距 + 两端对齐"/>
    <w:basedOn w:val="2444"/>
    <w:qFormat/>
    <w:uiPriority w:val="0"/>
    <w:rPr>
      <w:szCs w:val="20"/>
    </w:rPr>
  </w:style>
  <w:style w:type="paragraph" w:customStyle="1" w:styleId="2483">
    <w:name w:val="样式 仿宋_GB2312 (符号) 宋体 小四 加粗 右侧:  0.07 厘米 段前: 7.8 磅 段后: 7.8 ..."/>
    <w:basedOn w:val="1"/>
    <w:qFormat/>
    <w:uiPriority w:val="0"/>
    <w:pPr>
      <w:spacing w:beforeLines="50" w:after="200" w:afterLines="50" w:line="300" w:lineRule="auto"/>
      <w:ind w:firstLine="482" w:firstLineChars="200"/>
    </w:pPr>
    <w:rPr>
      <w:rFonts w:ascii="仿宋_GB2312" w:hAnsi="宋体" w:eastAsia="仿宋_GB2312" w:cs="宋体"/>
      <w:b/>
      <w:bCs/>
      <w:kern w:val="24"/>
      <w:sz w:val="24"/>
      <w:szCs w:val="20"/>
    </w:rPr>
  </w:style>
  <w:style w:type="paragraph" w:customStyle="1" w:styleId="2484">
    <w:name w:val="样式 样式 宋体 首行缩进:  0.74 厘米 行距: 1.5 倍行距 + 加粗"/>
    <w:basedOn w:val="2403"/>
    <w:qFormat/>
    <w:uiPriority w:val="0"/>
    <w:pPr>
      <w:ind w:firstLine="482"/>
    </w:pPr>
    <w:rPr>
      <w:b/>
      <w:bCs/>
    </w:rPr>
  </w:style>
  <w:style w:type="paragraph" w:customStyle="1" w:styleId="2485">
    <w:name w:val="classification"/>
    <w:basedOn w:val="1"/>
    <w:qFormat/>
    <w:uiPriority w:val="0"/>
    <w:pPr>
      <w:widowControl/>
      <w:jc w:val="center"/>
    </w:pPr>
    <w:rPr>
      <w:rFonts w:ascii="Arial" w:hAnsi="Arial" w:eastAsia="Times New Roman" w:cs="Times New Roman"/>
      <w:caps/>
      <w:kern w:val="0"/>
      <w:sz w:val="24"/>
      <w:szCs w:val="20"/>
      <w:lang w:eastAsia="en-US"/>
    </w:rPr>
  </w:style>
  <w:style w:type="paragraph" w:customStyle="1" w:styleId="2486">
    <w:name w:val="样式 仿宋_GB2312 (符号) 宋体 小四 段前: 7.8 磅 段后: 7.8 磅 行距: 多倍行距 1.25 字行"/>
    <w:basedOn w:val="1"/>
    <w:qFormat/>
    <w:uiPriority w:val="0"/>
    <w:pPr>
      <w:spacing w:beforeLines="50" w:after="200" w:afterLines="50" w:line="300" w:lineRule="auto"/>
      <w:ind w:firstLine="200" w:firstLineChars="200"/>
    </w:pPr>
    <w:rPr>
      <w:rFonts w:ascii="仿宋_GB2312" w:hAnsi="宋体" w:eastAsia="仿宋_GB2312" w:cs="宋体"/>
      <w:sz w:val="24"/>
      <w:szCs w:val="20"/>
    </w:rPr>
  </w:style>
  <w:style w:type="paragraph" w:customStyle="1" w:styleId="2487">
    <w:name w:val="样式 正文文本 + 首行缩进:  2 字符 行距: 2 倍行距"/>
    <w:basedOn w:val="2"/>
    <w:qFormat/>
    <w:uiPriority w:val="0"/>
    <w:pPr>
      <w:tabs>
        <w:tab w:val="left" w:pos="3161"/>
      </w:tabs>
      <w:spacing w:line="360" w:lineRule="auto"/>
      <w:ind w:firstLine="562" w:firstLineChars="200"/>
      <w:jc w:val="left"/>
    </w:pPr>
    <w:rPr>
      <w:rFonts w:ascii="仿宋_GB2312" w:hAnsi="Times New Roman" w:eastAsia="仿宋_GB2312" w:cs="宋体"/>
      <w:sz w:val="28"/>
      <w:szCs w:val="20"/>
      <w:lang w:eastAsia="zh-CN"/>
    </w:rPr>
  </w:style>
  <w:style w:type="paragraph" w:customStyle="1" w:styleId="2488">
    <w:name w:val="样式 (西文) 华文楷体 (中文) 仿宋_GB2312 四号 左侧:  0.99 厘米 段后: 6 磅 行距: 固定值..."/>
    <w:basedOn w:val="1"/>
    <w:qFormat/>
    <w:uiPriority w:val="0"/>
    <w:pPr>
      <w:spacing w:beforeLines="50" w:after="200" w:afterLines="50" w:line="300" w:lineRule="auto"/>
      <w:ind w:firstLine="559" w:firstLineChars="233"/>
    </w:pPr>
    <w:rPr>
      <w:rFonts w:ascii="华文楷体" w:hAnsi="Times New Roman" w:eastAsia="仿宋" w:cs="宋体"/>
      <w:sz w:val="24"/>
      <w:szCs w:val="20"/>
    </w:rPr>
  </w:style>
  <w:style w:type="paragraph" w:customStyle="1" w:styleId="2489">
    <w:name w:val="样式 标题 6第五层条H6Heading 6ABullet (Single Lines)BOD 4Legal Lev..."/>
    <w:basedOn w:val="9"/>
    <w:qFormat/>
    <w:uiPriority w:val="0"/>
    <w:pPr>
      <w:spacing w:beforeLines="50" w:afterLines="50" w:line="360" w:lineRule="auto"/>
      <w:ind w:left="964"/>
    </w:pPr>
    <w:rPr>
      <w:rFonts w:ascii="Arial" w:hAnsi="Arial" w:eastAsia="黑体" w:cs="宋体"/>
      <w:szCs w:val="20"/>
    </w:rPr>
  </w:style>
  <w:style w:type="paragraph" w:customStyle="1" w:styleId="2490">
    <w:name w:val="金宏发行正文 Char"/>
    <w:basedOn w:val="1"/>
    <w:qFormat/>
    <w:uiPriority w:val="0"/>
    <w:pPr>
      <w:spacing w:beforeLines="50" w:after="200" w:afterLines="50" w:line="500" w:lineRule="exact"/>
      <w:ind w:firstLine="560" w:firstLineChars="200"/>
    </w:pPr>
    <w:rPr>
      <w:rFonts w:ascii="Times New Roman" w:hAnsi="Times New Roman" w:eastAsia="仿宋_GB2312" w:cs="宋体"/>
      <w:sz w:val="28"/>
      <w:szCs w:val="20"/>
    </w:rPr>
  </w:style>
  <w:style w:type="paragraph" w:customStyle="1" w:styleId="2491">
    <w:name w:val="样式 样式 标题 6第五层条H6Heading 6ABullet (Single Lines)BOD 4Legal Lev......"/>
    <w:basedOn w:val="2489"/>
    <w:qFormat/>
    <w:uiPriority w:val="0"/>
    <w:pPr>
      <w:tabs>
        <w:tab w:val="left" w:pos="2520"/>
      </w:tabs>
      <w:ind w:left="2520" w:hanging="420"/>
    </w:pPr>
  </w:style>
  <w:style w:type="paragraph" w:customStyle="1" w:styleId="2492">
    <w:name w:val="图形"/>
    <w:basedOn w:val="1"/>
    <w:qFormat/>
    <w:uiPriority w:val="0"/>
    <w:pPr>
      <w:spacing w:beforeLines="50" w:after="200" w:afterLines="50" w:line="200" w:lineRule="exact"/>
      <w:ind w:firstLine="480" w:firstLineChars="200"/>
    </w:pPr>
    <w:rPr>
      <w:rFonts w:ascii="Times New Roman" w:hAnsi="Times New Roman" w:eastAsia="仿宋_GB2312" w:cs="Times New Roman"/>
      <w:sz w:val="24"/>
    </w:rPr>
  </w:style>
  <w:style w:type="paragraph" w:customStyle="1" w:styleId="2493">
    <w:name w:val="样式 样式 样式 标题 6第五层条H6Heading 6ABullet (Single Lines)BOD 4Legal Lev..."/>
    <w:basedOn w:val="2491"/>
    <w:qFormat/>
    <w:uiPriority w:val="0"/>
  </w:style>
  <w:style w:type="paragraph" w:customStyle="1" w:styleId="2494">
    <w:name w:val="样式 样式 标题 6第五层条H6Heading 6ABullet (Single Lines)BOD 4Legal Lev......1"/>
    <w:basedOn w:val="2489"/>
    <w:qFormat/>
    <w:uiPriority w:val="0"/>
    <w:pPr>
      <w:tabs>
        <w:tab w:val="left" w:pos="2520"/>
      </w:tabs>
      <w:ind w:left="2520" w:hanging="420"/>
    </w:pPr>
  </w:style>
  <w:style w:type="paragraph" w:customStyle="1" w:styleId="2495">
    <w:name w:val="样式 样式 标题 4四级sect 1.2.3.4Ref Heading 1rh1H4Heading sqlh4h41... +"/>
    <w:basedOn w:val="2374"/>
    <w:qFormat/>
    <w:uiPriority w:val="0"/>
    <w:pPr>
      <w:tabs>
        <w:tab w:val="left" w:pos="1680"/>
      </w:tabs>
      <w:spacing w:before="120" w:after="120"/>
      <w:ind w:left="1680" w:hanging="420"/>
    </w:pPr>
  </w:style>
  <w:style w:type="paragraph" w:customStyle="1" w:styleId="2496">
    <w:name w:val="有缩进正文"/>
    <w:basedOn w:val="1"/>
    <w:qFormat/>
    <w:uiPriority w:val="0"/>
    <w:pPr>
      <w:spacing w:beforeLines="50" w:after="200" w:afterLines="50" w:line="240" w:lineRule="atLeast"/>
      <w:ind w:firstLine="200" w:firstLineChars="200"/>
    </w:pPr>
    <w:rPr>
      <w:rFonts w:ascii="Arial" w:hAnsi="Arial" w:eastAsia="仿宋_GB2312" w:cs="Times New Roman"/>
      <w:sz w:val="24"/>
    </w:rPr>
  </w:style>
  <w:style w:type="paragraph" w:customStyle="1" w:styleId="2497">
    <w:name w:val="样式 样式 正文文本 + 首行缩进:  2 字符 行距: 2 倍行距 + 首行缩进:  2 字符"/>
    <w:basedOn w:val="2487"/>
    <w:qFormat/>
    <w:uiPriority w:val="0"/>
    <w:pPr>
      <w:spacing w:beforeLines="50" w:afterLines="50" w:line="300" w:lineRule="auto"/>
      <w:ind w:firstLine="566" w:firstLineChars="236"/>
    </w:pPr>
    <w:rPr>
      <w:rFonts w:eastAsia="仿宋"/>
      <w:sz w:val="24"/>
    </w:rPr>
  </w:style>
  <w:style w:type="paragraph" w:customStyle="1" w:styleId="2498">
    <w:name w:val="样式 正文文本 + 行距: 1.5 倍行距 首行缩进:  0 字符"/>
    <w:basedOn w:val="2"/>
    <w:qFormat/>
    <w:uiPriority w:val="0"/>
    <w:pPr>
      <w:tabs>
        <w:tab w:val="left" w:pos="3161"/>
      </w:tabs>
      <w:spacing w:beforeLines="50" w:after="120" w:afterLines="50" w:line="360" w:lineRule="auto"/>
      <w:jc w:val="left"/>
    </w:pPr>
    <w:rPr>
      <w:rFonts w:ascii="仿宋_GB2312" w:hAnsi="Times New Roman" w:eastAsia="仿宋" w:cs="宋体"/>
      <w:szCs w:val="20"/>
      <w:lang w:eastAsia="zh-CN"/>
    </w:rPr>
  </w:style>
  <w:style w:type="paragraph" w:customStyle="1" w:styleId="2499">
    <w:name w:val="样式 仿宋 小四 段后: 6 磅 行距: 固定值 18 磅"/>
    <w:basedOn w:val="1"/>
    <w:qFormat/>
    <w:uiPriority w:val="0"/>
    <w:pPr>
      <w:spacing w:beforeLines="50" w:after="200" w:afterLines="50" w:line="300" w:lineRule="auto"/>
      <w:jc w:val="left"/>
    </w:pPr>
    <w:rPr>
      <w:rFonts w:ascii="仿宋" w:hAnsi="仿宋" w:eastAsia="仿宋" w:cs="宋体"/>
      <w:sz w:val="24"/>
      <w:szCs w:val="20"/>
    </w:rPr>
  </w:style>
  <w:style w:type="paragraph" w:customStyle="1" w:styleId="2500">
    <w:name w:val="样式 (西文) 华文楷体 (中文) 仿宋_GB2312 四号 段后: 6 磅 行距: 固定值 18 磅"/>
    <w:basedOn w:val="1"/>
    <w:qFormat/>
    <w:uiPriority w:val="0"/>
    <w:pPr>
      <w:spacing w:beforeLines="50" w:after="200" w:afterLines="50" w:line="300" w:lineRule="auto"/>
      <w:jc w:val="left"/>
    </w:pPr>
    <w:rPr>
      <w:rFonts w:ascii="华文楷体" w:hAnsi="Times New Roman" w:eastAsia="仿宋_GB2312" w:cs="宋体"/>
      <w:sz w:val="28"/>
      <w:szCs w:val="20"/>
    </w:rPr>
  </w:style>
  <w:style w:type="paragraph" w:customStyle="1" w:styleId="2501">
    <w:name w:val="样式 样式 正文文本 + 行距: 2 倍行距 + 首行缩进:  2.45 字符 段前: 0.5 行 段后: 0.5 行"/>
    <w:basedOn w:val="1445"/>
    <w:qFormat/>
    <w:uiPriority w:val="0"/>
    <w:pPr>
      <w:tabs>
        <w:tab w:val="left" w:pos="142"/>
        <w:tab w:val="clear" w:pos="3161"/>
      </w:tabs>
      <w:ind w:left="120" w:leftChars="57" w:right="119" w:firstLine="245" w:firstLineChars="245"/>
    </w:pPr>
    <w:rPr>
      <w:rFonts w:ascii="仿宋" w:hAnsi="仿宋" w:eastAsia="宋体"/>
      <w:color w:val="auto"/>
    </w:rPr>
  </w:style>
  <w:style w:type="paragraph" w:customStyle="1" w:styleId="2502">
    <w:name w:val="样式 样式 正文文本 + 行距: 2 倍行距 + 左  0.57 字符 首行缩进:  2 字符"/>
    <w:basedOn w:val="1445"/>
    <w:qFormat/>
    <w:uiPriority w:val="0"/>
    <w:pPr>
      <w:tabs>
        <w:tab w:val="left" w:pos="142"/>
        <w:tab w:val="clear" w:pos="3161"/>
      </w:tabs>
      <w:ind w:left="120" w:leftChars="57" w:right="119" w:firstLine="588" w:firstLineChars="245"/>
    </w:pPr>
    <w:rPr>
      <w:rFonts w:ascii="仿宋" w:hAnsi="仿宋" w:eastAsia="宋体"/>
      <w:color w:val="auto"/>
    </w:rPr>
  </w:style>
  <w:style w:type="paragraph" w:customStyle="1" w:styleId="2503">
    <w:name w:val="称呼1"/>
    <w:basedOn w:val="1"/>
    <w:next w:val="1"/>
    <w:qFormat/>
    <w:uiPriority w:val="0"/>
    <w:pPr>
      <w:jc w:val="left"/>
    </w:pPr>
    <w:rPr>
      <w:rFonts w:ascii="Times New Roman" w:hAnsi="Times New Roman" w:eastAsia="仿宋" w:cs="Times New Roman"/>
      <w:kern w:val="0"/>
      <w:sz w:val="24"/>
      <w:szCs w:val="22"/>
    </w:rPr>
  </w:style>
  <w:style w:type="paragraph" w:customStyle="1" w:styleId="2504">
    <w:name w:val="样式 样式 样式 正文文本 + 首行缩进:  2 字符 行距: 2 倍行距 + 首行缩进:  2 字符 + 仿宋"/>
    <w:basedOn w:val="2497"/>
    <w:qFormat/>
    <w:uiPriority w:val="0"/>
    <w:pPr>
      <w:spacing w:before="50" w:after="50"/>
      <w:ind w:firstLine="200" w:firstLineChars="200"/>
    </w:pPr>
    <w:rPr>
      <w:rFonts w:ascii="仿宋" w:hAnsi="仿宋" w:eastAsia="仿宋_GB2312"/>
    </w:rPr>
  </w:style>
  <w:style w:type="paragraph" w:customStyle="1" w:styleId="2505">
    <w:name w:val="样式 样式 样式 样式 正文文本 + (西文) 华文楷体 行距: 2 倍行距 + 首行缩进:  2 字符 + 首行缩进:  2 ..."/>
    <w:basedOn w:val="1473"/>
    <w:qFormat/>
    <w:uiPriority w:val="0"/>
  </w:style>
  <w:style w:type="paragraph" w:customStyle="1" w:styleId="2506">
    <w:name w:val="样式 样式 样式 样式 样式 正文文本 + (西文) 华文楷体 行距: 2 倍行距 + 首行缩进:  2 字符 + 首行缩进: ..."/>
    <w:basedOn w:val="2505"/>
    <w:qFormat/>
    <w:uiPriority w:val="0"/>
  </w:style>
  <w:style w:type="paragraph" w:customStyle="1" w:styleId="2507">
    <w:name w:val="样式 样式 样式 样式 正文文本 + 行距: 2 倍行距 + 左侧:  0.57 字符 首行缩进:  2.45 字符 段前: 0...1"/>
    <w:basedOn w:val="1533"/>
    <w:qFormat/>
    <w:uiPriority w:val="0"/>
    <w:rPr>
      <w:rFonts w:ascii="仿宋_GB2312" w:hAnsi="仿宋_GB2312"/>
    </w:rPr>
  </w:style>
  <w:style w:type="paragraph" w:customStyle="1" w:styleId="2508">
    <w:name w:val="样式 正文文本 + (中文) 仿宋 (符号) 仿宋_GB2312 小四 行距: 2 倍行距 左  0.67 字符 首行..."/>
    <w:basedOn w:val="2"/>
    <w:qFormat/>
    <w:uiPriority w:val="0"/>
    <w:pPr>
      <w:tabs>
        <w:tab w:val="left" w:pos="3161"/>
      </w:tabs>
      <w:spacing w:line="300" w:lineRule="auto"/>
      <w:ind w:left="141" w:leftChars="67" w:firstLine="566" w:firstLineChars="236"/>
      <w:jc w:val="left"/>
    </w:pPr>
    <w:rPr>
      <w:rFonts w:ascii="仿宋_GB2312" w:hAnsi="仿宋_GB2312" w:eastAsia="仿宋" w:cs="宋体"/>
      <w:szCs w:val="20"/>
      <w:lang w:eastAsia="zh-CN"/>
    </w:rPr>
  </w:style>
  <w:style w:type="paragraph" w:customStyle="1" w:styleId="2509">
    <w:name w:val="样式 样式 正文文本 + (中文) 仿宋 (符号) 仿宋_GB2312 小四 行距: 2 倍行距 左  0.67 字符 首行....."/>
    <w:basedOn w:val="2508"/>
    <w:qFormat/>
    <w:uiPriority w:val="0"/>
    <w:pPr>
      <w:ind w:firstLine="425" w:firstLineChars="177"/>
    </w:pPr>
  </w:style>
  <w:style w:type="paragraph" w:customStyle="1" w:styleId="2510">
    <w:name w:val="样式 样式 样式 样式 正文文本 + 行距: 2 倍行距 + 左侧:  0.57 字符 首行缩进:  2.45 字符 段前: 0...4"/>
    <w:basedOn w:val="1533"/>
    <w:qFormat/>
    <w:uiPriority w:val="0"/>
  </w:style>
  <w:style w:type="paragraph" w:customStyle="1" w:styleId="2511">
    <w:name w:val="样式 样式 样式 正文文本 + 行距: 2 倍行距 + 左侧:  0.57 字符 首行缩进:  2.45 字符 段前: 0.5 ...1"/>
    <w:basedOn w:val="1508"/>
    <w:qFormat/>
    <w:uiPriority w:val="0"/>
  </w:style>
  <w:style w:type="paragraph" w:customStyle="1" w:styleId="2512">
    <w:name w:val="样式 样式 (西文) 华文楷体 (中文) 仿宋_GB2312 四号 段后: 6 磅 行距: 固定值 18 磅 + 段前: 0.5..."/>
    <w:basedOn w:val="2500"/>
    <w:qFormat/>
    <w:uiPriority w:val="0"/>
    <w:pPr>
      <w:ind w:firstLine="200" w:firstLineChars="200"/>
    </w:pPr>
    <w:rPr>
      <w:rFonts w:eastAsia="仿宋"/>
      <w:sz w:val="24"/>
    </w:rPr>
  </w:style>
  <w:style w:type="paragraph" w:customStyle="1" w:styleId="2513">
    <w:name w:val="样式 样式 样式 (西文) 华文楷体 (中文) 仿宋_GB2312 四号 段后: 6 磅 行距: 固定值 18 磅 + 段前: ..."/>
    <w:basedOn w:val="2512"/>
    <w:qFormat/>
    <w:uiPriority w:val="0"/>
    <w:pPr>
      <w:spacing w:before="120" w:after="120"/>
      <w:ind w:firstLine="480"/>
    </w:pPr>
  </w:style>
  <w:style w:type="paragraph" w:customStyle="1" w:styleId="2514">
    <w:name w:val="样式 样式 样式 样式 正文文本 + 行距: 2 倍行距 + 左侧:  0.57 字符 首行缩进:  2.45 字符 段前: 0...5"/>
    <w:basedOn w:val="2511"/>
    <w:qFormat/>
    <w:uiPriority w:val="0"/>
  </w:style>
  <w:style w:type="paragraph" w:customStyle="1" w:styleId="2515">
    <w:name w:val="样式 样式 样式 样式 样式 正文文本 + 行距: 2 倍行距 + 左侧:  0.57 字符 首行缩进:  2.45 字符 段前...1"/>
    <w:basedOn w:val="2514"/>
    <w:qFormat/>
    <w:uiPriority w:val="0"/>
    <w:pPr>
      <w:spacing w:before="120"/>
      <w:ind w:left="0" w:leftChars="0" w:firstLine="0" w:firstLineChars="0"/>
    </w:pPr>
  </w:style>
  <w:style w:type="paragraph" w:customStyle="1" w:styleId="2516">
    <w:name w:val="样式 样式 样式 样式 样式 样式 正文文本 + 行距: 2 倍行距 + 左侧:  0.57 字符 首行缩进:  2.45 字符...1"/>
    <w:basedOn w:val="2515"/>
    <w:qFormat/>
    <w:uiPriority w:val="0"/>
    <w:pPr>
      <w:spacing w:before="50" w:after="50"/>
      <w:ind w:left="27" w:leftChars="27" w:firstLine="202" w:firstLineChars="202"/>
    </w:pPr>
  </w:style>
  <w:style w:type="paragraph" w:customStyle="1" w:styleId="2517">
    <w:name w:val="样式 样式 样式 样式 正文文本 + 行距: 2 倍行距 + 左侧:  0.57 字符 首行缩进:  2.45 字符 段前: 0...6"/>
    <w:basedOn w:val="1561"/>
    <w:qFormat/>
    <w:uiPriority w:val="0"/>
  </w:style>
  <w:style w:type="paragraph" w:customStyle="1" w:styleId="2518">
    <w:name w:val="样式 样式 正文文本 + 行距: 2 倍行距1 + 首行缩进:  2 字符 段前: 0.5 行 段后: 0.5 行"/>
    <w:basedOn w:val="1524"/>
    <w:qFormat/>
    <w:uiPriority w:val="0"/>
    <w:pPr>
      <w:spacing w:before="50" w:after="50"/>
      <w:ind w:firstLine="200"/>
    </w:pPr>
  </w:style>
  <w:style w:type="paragraph" w:customStyle="1" w:styleId="2519">
    <w:name w:val="样式 样式 样式 正文文本 + 行距: 2 倍行距 + 首行缩进:  2.45 字符 + 首行缩进:  2.45 字符"/>
    <w:basedOn w:val="1521"/>
    <w:qFormat/>
    <w:uiPriority w:val="0"/>
    <w:pPr>
      <w:spacing w:before="50" w:after="50"/>
      <w:ind w:left="57" w:firstLine="245"/>
    </w:pPr>
  </w:style>
  <w:style w:type="paragraph" w:customStyle="1" w:styleId="2520">
    <w:name w:val="样式 样式 样式 样式 样式 样式 样式 正文文本 + 行距: 2 倍行距 + 左侧:  0.57 字符 首行缩进:  2.45...1"/>
    <w:basedOn w:val="2516"/>
    <w:qFormat/>
    <w:uiPriority w:val="0"/>
    <w:pPr>
      <w:ind w:firstLine="152" w:firstLineChars="152"/>
    </w:pPr>
  </w:style>
  <w:style w:type="paragraph" w:customStyle="1" w:styleId="2521">
    <w:name w:val="样式 样式 样式 正文文本 + 行距: 2 倍行距1 + 首行缩进:  2 字符 段前: 0.5 行 段后: 0.5 行1 + ..."/>
    <w:basedOn w:val="1523"/>
    <w:qFormat/>
    <w:uiPriority w:val="0"/>
  </w:style>
  <w:style w:type="paragraph" w:customStyle="1" w:styleId="2522">
    <w:name w:val="样式 样式 样式 样式 正文文本 + 行距: 2 倍行距1 + 首行缩进:  2 字符 段前: 0.5 行 段后: 0.5 行1..."/>
    <w:basedOn w:val="2521"/>
    <w:qFormat/>
    <w:uiPriority w:val="0"/>
    <w:pPr>
      <w:spacing w:before="50" w:after="50"/>
      <w:ind w:firstLine="200"/>
    </w:pPr>
  </w:style>
  <w:style w:type="paragraph" w:customStyle="1" w:styleId="2523">
    <w:name w:val="样式 仿宋_GB2312 四号 段前: 6 磅 段后: 6 磅 行距: 1.5 倍行距"/>
    <w:basedOn w:val="1"/>
    <w:qFormat/>
    <w:uiPriority w:val="0"/>
    <w:pPr>
      <w:spacing w:beforeLines="50" w:after="200" w:afterLines="50" w:line="300" w:lineRule="auto"/>
    </w:pPr>
    <w:rPr>
      <w:rFonts w:ascii="仿宋_GB2312" w:hAnsi="Times New Roman" w:eastAsia="仿宋" w:cs="宋体"/>
      <w:sz w:val="24"/>
      <w:szCs w:val="20"/>
    </w:rPr>
  </w:style>
  <w:style w:type="paragraph" w:customStyle="1" w:styleId="2524">
    <w:name w:val="样式 样式 仿宋_GB2312 四号 段前: 6 磅 段后: 6 磅 行距: 1.5 倍行距 + 段前: 0.5 行 段后: ..."/>
    <w:basedOn w:val="2523"/>
    <w:qFormat/>
    <w:uiPriority w:val="0"/>
    <w:pPr>
      <w:spacing w:before="120" w:after="120"/>
    </w:pPr>
  </w:style>
  <w:style w:type="paragraph" w:customStyle="1" w:styleId="2525">
    <w:name w:val="样式 样式 正文文本 + 行距: 2 倍行距1 + (中文) 仿宋_GB2312 四号"/>
    <w:basedOn w:val="1524"/>
    <w:qFormat/>
    <w:uiPriority w:val="0"/>
    <w:pPr>
      <w:spacing w:before="50" w:after="50"/>
      <w:ind w:firstLine="200"/>
    </w:pPr>
  </w:style>
  <w:style w:type="paragraph" w:customStyle="1" w:styleId="2526">
    <w:name w:val="样式 样式 样式 样式 正文文本 + 行距: 2 倍行距 + 左侧:  0.57 字符 首行缩进:  2.45 字符 段前: 0...7"/>
    <w:basedOn w:val="1507"/>
    <w:qFormat/>
    <w:uiPriority w:val="0"/>
  </w:style>
  <w:style w:type="paragraph" w:customStyle="1" w:styleId="2527">
    <w:name w:val="样式 样式 样式 样式 正文文本 + 行距: 2 倍行距 + 首行缩进:  2.45 字符 + 首行缩进:  2.45 字符 +..."/>
    <w:basedOn w:val="2519"/>
    <w:qFormat/>
    <w:uiPriority w:val="0"/>
  </w:style>
  <w:style w:type="paragraph" w:customStyle="1" w:styleId="2528">
    <w:name w:val="样式 样式 样式 样式 正文文本 + 行距: 2 倍行距 + 左侧:  0.57 字符 首行缩进:  2.45 字符 段前: 0...8"/>
    <w:basedOn w:val="1507"/>
    <w:qFormat/>
    <w:uiPriority w:val="0"/>
  </w:style>
  <w:style w:type="paragraph" w:customStyle="1" w:styleId="2529">
    <w:name w:val="样式 样式 样式 样式 正文文本 + 行距: 2 倍行距 + 左侧:  0.57 字符 首行缩进:  2.45 字符 段前: 0...9"/>
    <w:basedOn w:val="1507"/>
    <w:qFormat/>
    <w:uiPriority w:val="0"/>
    <w:pPr>
      <w:ind w:firstLine="200" w:firstLineChars="200"/>
    </w:pPr>
  </w:style>
  <w:style w:type="paragraph" w:customStyle="1" w:styleId="2530">
    <w:name w:val="样式 样式 样式 样式 样式 正文文本 + 行距: 2 倍行距 + 左侧:  0.57 字符 首行缩进:  2.45 字符 段前...2"/>
    <w:basedOn w:val="2529"/>
    <w:qFormat/>
    <w:uiPriority w:val="0"/>
    <w:pPr>
      <w:spacing w:before="120"/>
      <w:ind w:left="120" w:firstLine="480"/>
    </w:pPr>
  </w:style>
  <w:style w:type="paragraph" w:customStyle="1" w:styleId="2531">
    <w:name w:val="样式 (中文) 仿宋_GB2312 小四 段前: 6 磅 段后: 6 磅 行距: 1.5 倍行距"/>
    <w:basedOn w:val="1"/>
    <w:qFormat/>
    <w:uiPriority w:val="0"/>
    <w:pPr>
      <w:spacing w:beforeLines="50" w:after="200" w:afterLines="50" w:line="300" w:lineRule="auto"/>
    </w:pPr>
    <w:rPr>
      <w:rFonts w:ascii="Times New Roman" w:hAnsi="Times New Roman" w:eastAsia="仿宋_GB2312" w:cs="宋体"/>
      <w:sz w:val="24"/>
      <w:szCs w:val="20"/>
    </w:rPr>
  </w:style>
  <w:style w:type="paragraph" w:customStyle="1" w:styleId="2532">
    <w:name w:val="样式 仿宋_GB2312 四号 段前: 6 磅 段后: 6 磅 行距: 1.5 倍行距 首行缩进:  2.5 字符"/>
    <w:basedOn w:val="1"/>
    <w:qFormat/>
    <w:uiPriority w:val="0"/>
    <w:pPr>
      <w:spacing w:beforeLines="50" w:after="200" w:afterLines="50" w:line="300" w:lineRule="auto"/>
      <w:ind w:firstLine="250" w:firstLineChars="250"/>
    </w:pPr>
    <w:rPr>
      <w:rFonts w:ascii="仿宋_GB2312" w:hAnsi="Times New Roman" w:eastAsia="仿宋_GB2312" w:cs="宋体"/>
      <w:sz w:val="28"/>
      <w:szCs w:val="20"/>
    </w:rPr>
  </w:style>
  <w:style w:type="paragraph" w:customStyle="1" w:styleId="2533">
    <w:name w:val="样式 仿宋 小四 段前: 6 磅 段后: 6 磅 行距: 1.5 倍行距 首行缩进:  2 字符"/>
    <w:basedOn w:val="1"/>
    <w:qFormat/>
    <w:uiPriority w:val="0"/>
    <w:pPr>
      <w:spacing w:beforeLines="50" w:after="200" w:afterLines="50" w:line="300" w:lineRule="auto"/>
      <w:ind w:firstLine="480" w:firstLineChars="200"/>
      <w:jc w:val="left"/>
    </w:pPr>
    <w:rPr>
      <w:rFonts w:ascii="仿宋" w:hAnsi="仿宋" w:eastAsia="仿宋" w:cs="宋体"/>
      <w:sz w:val="24"/>
      <w:szCs w:val="20"/>
    </w:rPr>
  </w:style>
  <w:style w:type="paragraph" w:customStyle="1" w:styleId="2534">
    <w:name w:val="样式 样式 仿宋 小四 段前: 6 磅 段后: 6 磅 行距: 1.5 倍行距 首行缩进:  2 字符 + 首行缩进:  2 字..."/>
    <w:basedOn w:val="2533"/>
    <w:qFormat/>
    <w:uiPriority w:val="0"/>
    <w:pPr>
      <w:spacing w:before="50" w:after="50"/>
      <w:ind w:firstLine="482" w:firstLineChars="0"/>
    </w:pPr>
  </w:style>
  <w:style w:type="paragraph" w:customStyle="1" w:styleId="2535">
    <w:name w:val="样式 样式 样式 仿宋 小四 段前: 6 磅 段后: 6 磅 行距: 1.5 倍行距 首行缩进:  2 字符 + 首行缩进:  ..."/>
    <w:basedOn w:val="2534"/>
    <w:qFormat/>
    <w:uiPriority w:val="0"/>
    <w:pPr>
      <w:spacing w:before="120" w:after="120"/>
      <w:ind w:firstLine="480"/>
    </w:pPr>
  </w:style>
  <w:style w:type="paragraph" w:customStyle="1" w:styleId="2536">
    <w:name w:val="样式 小四 加粗 段前: 6 磅 段后: 6 磅 行距: 1.5 倍行距"/>
    <w:basedOn w:val="1"/>
    <w:qFormat/>
    <w:uiPriority w:val="0"/>
    <w:pPr>
      <w:spacing w:beforeLines="50" w:after="200" w:afterLines="50" w:line="300" w:lineRule="auto"/>
      <w:jc w:val="left"/>
    </w:pPr>
    <w:rPr>
      <w:rFonts w:ascii="Times New Roman" w:hAnsi="Times New Roman" w:eastAsia="宋体" w:cs="宋体"/>
      <w:b/>
      <w:bCs/>
      <w:sz w:val="24"/>
      <w:szCs w:val="20"/>
    </w:rPr>
  </w:style>
  <w:style w:type="paragraph" w:customStyle="1" w:styleId="2537">
    <w:name w:val="样式 宋体 小四 首行缩进:  0.93 厘米 段前: 6 磅 段后: 6 磅 行距: 1.5 倍行距"/>
    <w:basedOn w:val="1"/>
    <w:qFormat/>
    <w:uiPriority w:val="0"/>
    <w:pPr>
      <w:spacing w:beforeLines="50" w:after="200" w:afterLines="50" w:line="300" w:lineRule="auto"/>
      <w:ind w:firstLine="527"/>
      <w:jc w:val="left"/>
    </w:pPr>
    <w:rPr>
      <w:rFonts w:ascii="宋体" w:hAnsi="宋体" w:eastAsia="宋体" w:cs="宋体"/>
      <w:sz w:val="24"/>
      <w:szCs w:val="20"/>
    </w:rPr>
  </w:style>
  <w:style w:type="paragraph" w:customStyle="1" w:styleId="2538">
    <w:name w:val="样式 样式 样式 样式 样式 正文文本 + 行距: 2 倍行距 + 左侧:  0.57 字符 首行缩进:  2.45 字符 段前...3"/>
    <w:basedOn w:val="1506"/>
    <w:qFormat/>
    <w:uiPriority w:val="0"/>
  </w:style>
  <w:style w:type="paragraph" w:customStyle="1" w:styleId="2539">
    <w:name w:val="样式 一级正文 + 仿宋 首行缩进:  0 字符"/>
    <w:basedOn w:val="1622"/>
    <w:qFormat/>
    <w:uiPriority w:val="0"/>
    <w:pPr>
      <w:spacing w:beforeLines="50"/>
      <w:ind w:firstLine="539" w:firstLineChars="0"/>
    </w:pPr>
    <w:rPr>
      <w:rFonts w:ascii="仿宋" w:hAnsi="仿宋" w:eastAsia="仿宋" w:cs="宋体"/>
      <w:szCs w:val="20"/>
    </w:rPr>
  </w:style>
  <w:style w:type="paragraph" w:customStyle="1" w:styleId="2540">
    <w:name w:val="样式 样式 一级正文 + 仿宋 首行缩进:  0 字符 + 段前: 0.5 行"/>
    <w:basedOn w:val="2539"/>
    <w:qFormat/>
    <w:uiPriority w:val="0"/>
    <w:pPr>
      <w:spacing w:before="50" w:afterLines="50" w:line="300" w:lineRule="auto"/>
      <w:jc w:val="left"/>
    </w:pPr>
  </w:style>
  <w:style w:type="paragraph" w:customStyle="1" w:styleId="2541">
    <w:name w:val="样式 一级正文 + (符号) 宋体"/>
    <w:basedOn w:val="1622"/>
    <w:qFormat/>
    <w:uiPriority w:val="0"/>
    <w:pPr>
      <w:spacing w:beforeLines="50" w:afterLines="50" w:line="300" w:lineRule="auto"/>
      <w:jc w:val="left"/>
    </w:pPr>
  </w:style>
  <w:style w:type="paragraph" w:customStyle="1" w:styleId="2542">
    <w:name w:val="样式 样式 一级正文 + (符号) 宋体 + 首行缩进:  2 字符 段前: 0.5 行 段后: 0.5 行"/>
    <w:basedOn w:val="2541"/>
    <w:qFormat/>
    <w:uiPriority w:val="0"/>
    <w:pPr>
      <w:spacing w:before="50" w:after="50"/>
      <w:ind w:firstLine="200"/>
    </w:pPr>
    <w:rPr>
      <w:rFonts w:cs="宋体"/>
      <w:szCs w:val="20"/>
    </w:rPr>
  </w:style>
  <w:style w:type="paragraph" w:customStyle="1" w:styleId="2543">
    <w:name w:val="样式 样式 标题 3三级h33rd levelH3标题 3 Charl3CTsect1.2.33heading 3... + 段..."/>
    <w:basedOn w:val="396"/>
    <w:qFormat/>
    <w:uiPriority w:val="0"/>
    <w:pPr>
      <w:tabs>
        <w:tab w:val="left" w:pos="-284"/>
        <w:tab w:val="left" w:pos="862"/>
      </w:tabs>
      <w:ind w:left="-141" w:leftChars="-67" w:firstLine="0"/>
    </w:pPr>
  </w:style>
  <w:style w:type="paragraph" w:customStyle="1" w:styleId="2544">
    <w:name w:val="样式 样式 样式 标题 3三级h33rd levelH3标题 3 Charl3CTsect1.2.33heading 3... ..."/>
    <w:basedOn w:val="2543"/>
    <w:qFormat/>
    <w:uiPriority w:val="0"/>
  </w:style>
  <w:style w:type="paragraph" w:customStyle="1" w:styleId="2545">
    <w:name w:val="样式 样式 样式 标题 4四级sect 1.2.3.4Ref Heading 1rh1H4Heading sqlh4h41......"/>
    <w:basedOn w:val="2495"/>
    <w:qFormat/>
    <w:uiPriority w:val="0"/>
    <w:pPr>
      <w:spacing w:before="50" w:after="50"/>
      <w:ind w:left="-67" w:leftChars="-67"/>
      <w:jc w:val="left"/>
    </w:pPr>
  </w:style>
  <w:style w:type="paragraph" w:customStyle="1" w:styleId="2546">
    <w:name w:val="样式 样式 标题 4四级sect 1.2.3.4Ref Heading 1rh1H4Heading sqlh4h41... + ..."/>
    <w:basedOn w:val="2374"/>
    <w:qFormat/>
    <w:uiPriority w:val="0"/>
    <w:pPr>
      <w:tabs>
        <w:tab w:val="left" w:pos="1680"/>
      </w:tabs>
      <w:jc w:val="left"/>
    </w:pPr>
  </w:style>
  <w:style w:type="paragraph" w:customStyle="1" w:styleId="2547">
    <w:name w:val="样式 样式 样式 样式 标题 3三级h33rd levelH3标题 3 Charl3CTsect1.2.33heading 3...."/>
    <w:basedOn w:val="2544"/>
    <w:qFormat/>
    <w:uiPriority w:val="0"/>
    <w:pPr>
      <w:jc w:val="left"/>
    </w:pPr>
  </w:style>
  <w:style w:type="paragraph" w:customStyle="1" w:styleId="2548">
    <w:name w:val="样式 样式 样式 样式 样式 标题 3三级h33rd levelH3标题 3 Charl3CTsect1.2.33heading..."/>
    <w:basedOn w:val="2547"/>
    <w:qFormat/>
    <w:uiPriority w:val="0"/>
    <w:pPr>
      <w:ind w:left="566" w:leftChars="0" w:hanging="566" w:hangingChars="188"/>
    </w:pPr>
  </w:style>
  <w:style w:type="paragraph" w:customStyle="1" w:styleId="2549">
    <w:name w:val="第一章"/>
    <w:basedOn w:val="1"/>
    <w:qFormat/>
    <w:uiPriority w:val="0"/>
    <w:pPr>
      <w:adjustRightInd w:val="0"/>
      <w:spacing w:beforeLines="50" w:after="200" w:afterLines="50" w:line="400" w:lineRule="atLeast"/>
      <w:ind w:firstLine="480" w:firstLineChars="200"/>
      <w:jc w:val="center"/>
      <w:textAlignment w:val="baseline"/>
    </w:pPr>
    <w:rPr>
      <w:rFonts w:ascii="Times New Roman" w:hAnsi="Times New Roman" w:eastAsia="黑体" w:cs="Times New Roman"/>
      <w:kern w:val="0"/>
      <w:sz w:val="36"/>
      <w:szCs w:val="20"/>
    </w:rPr>
  </w:style>
  <w:style w:type="paragraph" w:customStyle="1" w:styleId="2550">
    <w:name w:val="附表"/>
    <w:basedOn w:val="2551"/>
    <w:qFormat/>
    <w:uiPriority w:val="0"/>
    <w:pPr>
      <w:tabs>
        <w:tab w:val="left" w:pos="360"/>
      </w:tabs>
    </w:pPr>
  </w:style>
  <w:style w:type="paragraph" w:customStyle="1" w:styleId="2551">
    <w:name w:val="节名"/>
    <w:basedOn w:val="1"/>
    <w:qFormat/>
    <w:uiPriority w:val="0"/>
    <w:pPr>
      <w:tabs>
        <w:tab w:val="left" w:pos="360"/>
      </w:tabs>
      <w:spacing w:beforeLines="50" w:after="200" w:afterLines="50" w:line="360" w:lineRule="auto"/>
      <w:ind w:firstLine="482" w:firstLineChars="200"/>
    </w:pPr>
    <w:rPr>
      <w:rFonts w:ascii="宋体" w:hAnsi="宋体" w:eastAsia="仿宋_GB2312" w:cs="Times New Roman"/>
      <w:b/>
      <w:color w:val="000000"/>
      <w:sz w:val="24"/>
      <w:szCs w:val="20"/>
    </w:rPr>
  </w:style>
  <w:style w:type="paragraph" w:customStyle="1" w:styleId="2552">
    <w:name w:val="xl23"/>
    <w:basedOn w:val="1"/>
    <w:qFormat/>
    <w:uiPriority w:val="0"/>
    <w:pPr>
      <w:widowControl/>
      <w:pBdr>
        <w:left w:val="single" w:color="auto" w:sz="4" w:space="0"/>
        <w:bottom w:val="single" w:color="000000" w:sz="4" w:space="0"/>
        <w:right w:val="single" w:color="auto" w:sz="4" w:space="0"/>
      </w:pBdr>
      <w:spacing w:beforeLines="50" w:beforeAutospacing="1" w:after="200" w:afterLines="50" w:afterAutospacing="1" w:line="300" w:lineRule="auto"/>
      <w:ind w:firstLine="480" w:firstLineChars="200"/>
      <w:jc w:val="center"/>
    </w:pPr>
    <w:rPr>
      <w:rFonts w:ascii="Arial Unicode MS" w:hAnsi="Arial Unicode MS" w:eastAsia="Arial Unicode MS" w:cs="Times New Roman"/>
      <w:kern w:val="0"/>
      <w:sz w:val="20"/>
      <w:szCs w:val="20"/>
    </w:rPr>
  </w:style>
  <w:style w:type="paragraph" w:customStyle="1" w:styleId="2553">
    <w:name w:val="wen"/>
    <w:basedOn w:val="1"/>
    <w:qFormat/>
    <w:uiPriority w:val="0"/>
    <w:pPr>
      <w:widowControl/>
      <w:spacing w:beforeLines="50" w:beforeAutospacing="1" w:after="200" w:afterLines="50" w:afterAutospacing="1" w:line="270" w:lineRule="atLeast"/>
      <w:ind w:firstLine="360" w:firstLineChars="200"/>
      <w:jc w:val="left"/>
    </w:pPr>
    <w:rPr>
      <w:rFonts w:ascii="宋体" w:hAnsi="宋体" w:eastAsia="仿宋_GB2312" w:cs="Times New Roman"/>
      <w:color w:val="333333"/>
      <w:kern w:val="0"/>
      <w:sz w:val="18"/>
      <w:szCs w:val="20"/>
    </w:rPr>
  </w:style>
  <w:style w:type="paragraph" w:customStyle="1" w:styleId="2554">
    <w:name w:val="样式 标题 5 + 非加粗 行距: 多倍行距 1.57 字行"/>
    <w:basedOn w:val="8"/>
    <w:qFormat/>
    <w:uiPriority w:val="0"/>
    <w:pPr>
      <w:tabs>
        <w:tab w:val="left" w:pos="2299"/>
      </w:tabs>
      <w:spacing w:before="240" w:beforeLines="50" w:after="120" w:afterLines="50" w:line="377" w:lineRule="auto"/>
      <w:ind w:left="2299" w:hanging="420"/>
    </w:pPr>
    <w:rPr>
      <w:rFonts w:ascii="Times New Roman" w:hAnsi="Times New Roman" w:eastAsia="黑体" w:cs="Times New Roman"/>
      <w:b w:val="0"/>
      <w:bCs w:val="0"/>
      <w:sz w:val="24"/>
      <w:szCs w:val="20"/>
    </w:rPr>
  </w:style>
  <w:style w:type="paragraph" w:customStyle="1" w:styleId="2555">
    <w:name w:val="封面项目名称2"/>
    <w:qFormat/>
    <w:uiPriority w:val="0"/>
    <w:pPr>
      <w:jc w:val="distribute"/>
      <w:outlineLvl w:val="7"/>
    </w:pPr>
    <w:rPr>
      <w:rFonts w:ascii="Times New Roman" w:hAnsi="Times New Roman" w:eastAsia="宋体" w:cs="Times New Roman"/>
      <w:b/>
      <w:color w:val="000000"/>
      <w:spacing w:val="-60"/>
      <w:kern w:val="52"/>
      <w:sz w:val="52"/>
      <w:lang w:val="en-US" w:eastAsia="zh-CN" w:bidi="ar-SA"/>
    </w:rPr>
  </w:style>
  <w:style w:type="paragraph" w:customStyle="1" w:styleId="2556">
    <w:name w:val="样式 标题 3H3标题 3 Char Char Char CharLevel 3 Headh3l3CTHeadin..."/>
    <w:basedOn w:val="6"/>
    <w:qFormat/>
    <w:uiPriority w:val="0"/>
    <w:pPr>
      <w:adjustRightInd w:val="0"/>
      <w:snapToGrid w:val="0"/>
      <w:spacing w:before="100" w:beforeLines="50" w:beforeAutospacing="1" w:after="200" w:afterLines="50" w:line="413" w:lineRule="auto"/>
      <w:ind w:left="210" w:right="210" w:firstLine="200" w:firstLineChars="200"/>
    </w:pPr>
    <w:rPr>
      <w:rFonts w:ascii="Times New Roman" w:hAnsi="Times New Roman" w:eastAsia="font277" w:cs="Times New Roman"/>
      <w:bCs w:val="0"/>
      <w:szCs w:val="20"/>
    </w:rPr>
  </w:style>
  <w:style w:type="paragraph" w:customStyle="1" w:styleId="2557">
    <w:name w:val="样式 标题 3título 3RN paragraph 1h33rd levelH3l3CTheading 3 ..."/>
    <w:basedOn w:val="6"/>
    <w:qFormat/>
    <w:uiPriority w:val="0"/>
    <w:pPr>
      <w:widowControl/>
      <w:overflowPunct w:val="0"/>
      <w:autoSpaceDN w:val="0"/>
      <w:adjustRightInd w:val="0"/>
      <w:spacing w:before="100" w:beforeLines="50" w:beforeAutospacing="1" w:after="200" w:afterLines="50" w:line="240" w:lineRule="auto"/>
      <w:ind w:left="720" w:firstLine="454" w:firstLineChars="200"/>
      <w:jc w:val="left"/>
      <w:textAlignment w:val="baseline"/>
    </w:pPr>
    <w:rPr>
      <w:rFonts w:ascii="Times New Roman" w:hAnsi="Times New Roman" w:eastAsia="仿宋_GB2312" w:cs="Times New Roman"/>
      <w:b w:val="0"/>
      <w:bCs w:val="0"/>
      <w:szCs w:val="20"/>
    </w:rPr>
  </w:style>
  <w:style w:type="paragraph" w:customStyle="1" w:styleId="2558">
    <w:name w:val="D正文"/>
    <w:basedOn w:val="1"/>
    <w:qFormat/>
    <w:uiPriority w:val="0"/>
    <w:pPr>
      <w:spacing w:beforeLines="50" w:beforeAutospacing="1" w:after="200" w:afterLines="50" w:afterAutospacing="1" w:line="360" w:lineRule="auto"/>
      <w:ind w:firstLine="420" w:firstLineChars="200"/>
    </w:pPr>
    <w:rPr>
      <w:rFonts w:ascii="Times New Roman" w:hAnsi="Times New Roman" w:eastAsia="仿宋_GB2312" w:cs="Times New Roman"/>
      <w:sz w:val="24"/>
      <w:szCs w:val="20"/>
    </w:rPr>
  </w:style>
  <w:style w:type="paragraph" w:customStyle="1" w:styleId="2559">
    <w:name w:val="样式 正文首行缩进 2 + 左  0 字符"/>
    <w:basedOn w:val="87"/>
    <w:qFormat/>
    <w:uiPriority w:val="0"/>
    <w:pPr>
      <w:ind w:firstLine="0" w:firstLineChars="0"/>
    </w:pPr>
    <w:rPr>
      <w:rFonts w:eastAsia="宋体"/>
      <w:lang w:val="en-US"/>
    </w:rPr>
  </w:style>
  <w:style w:type="paragraph" w:customStyle="1" w:styleId="2560">
    <w:name w:val="节"/>
    <w:basedOn w:val="1"/>
    <w:qFormat/>
    <w:uiPriority w:val="0"/>
    <w:pPr>
      <w:spacing w:beforeLines="50" w:after="200" w:afterLines="50" w:line="480" w:lineRule="auto"/>
      <w:ind w:firstLine="480" w:firstLineChars="200"/>
    </w:pPr>
    <w:rPr>
      <w:rFonts w:ascii="Times New Roman" w:hAnsi="Times New Roman" w:eastAsia="黑体" w:cs="Times New Roman"/>
      <w:b/>
      <w:sz w:val="28"/>
      <w:szCs w:val="20"/>
    </w:rPr>
  </w:style>
  <w:style w:type="paragraph" w:customStyle="1" w:styleId="2561">
    <w:name w:val="guide"/>
    <w:basedOn w:val="1"/>
    <w:qFormat/>
    <w:uiPriority w:val="0"/>
    <w:pPr>
      <w:widowControl/>
      <w:spacing w:beforeLines="50" w:beforeAutospacing="1" w:after="200" w:afterLines="50" w:afterAutospacing="1" w:line="300" w:lineRule="auto"/>
      <w:ind w:firstLine="480" w:firstLineChars="200"/>
      <w:jc w:val="left"/>
    </w:pPr>
    <w:rPr>
      <w:rFonts w:ascii="宋体" w:hAnsi="宋体" w:eastAsia="仿宋_GB2312" w:cs="Times New Roman"/>
      <w:kern w:val="0"/>
      <w:sz w:val="24"/>
      <w:szCs w:val="20"/>
    </w:rPr>
  </w:style>
  <w:style w:type="paragraph" w:customStyle="1" w:styleId="2562">
    <w:name w:val="text1"/>
    <w:basedOn w:val="1"/>
    <w:qFormat/>
    <w:uiPriority w:val="0"/>
    <w:pPr>
      <w:widowControl/>
      <w:spacing w:beforeLines="50" w:beforeAutospacing="1" w:after="200" w:afterLines="50" w:afterAutospacing="1" w:line="384" w:lineRule="auto"/>
      <w:ind w:firstLine="480" w:firstLineChars="200"/>
      <w:jc w:val="left"/>
    </w:pPr>
    <w:rPr>
      <w:rFonts w:ascii="Times New Roman" w:hAnsi="Times New Roman" w:eastAsia="仿宋_GB2312" w:cs="Times New Roman"/>
      <w:color w:val="666666"/>
      <w:kern w:val="0"/>
      <w:sz w:val="24"/>
      <w:szCs w:val="20"/>
    </w:rPr>
  </w:style>
  <w:style w:type="paragraph" w:customStyle="1" w:styleId="2563">
    <w:name w:val="样式 公文标题2 + 段前: 18 磅 段后: 12 磅"/>
    <w:basedOn w:val="2564"/>
    <w:next w:val="1"/>
    <w:qFormat/>
    <w:uiPriority w:val="0"/>
    <w:pPr>
      <w:tabs>
        <w:tab w:val="left" w:pos="1260"/>
      </w:tabs>
      <w:spacing w:before="360" w:after="240" w:line="520" w:lineRule="exact"/>
      <w:ind w:hanging="420"/>
    </w:pPr>
  </w:style>
  <w:style w:type="paragraph" w:customStyle="1" w:styleId="2564">
    <w:name w:val="公文标题2"/>
    <w:basedOn w:val="5"/>
    <w:next w:val="1"/>
    <w:qFormat/>
    <w:uiPriority w:val="0"/>
    <w:pPr>
      <w:numPr>
        <w:ilvl w:val="0"/>
        <w:numId w:val="0"/>
      </w:numPr>
      <w:adjustRightInd w:val="0"/>
      <w:snapToGrid w:val="0"/>
      <w:spacing w:before="0" w:beforeLines="50" w:after="200" w:afterLines="50" w:line="240" w:lineRule="auto"/>
      <w:ind w:left="576" w:firstLine="200" w:firstLineChars="200"/>
      <w:jc w:val="left"/>
    </w:pPr>
    <w:rPr>
      <w:rFonts w:ascii="黑体" w:eastAsia="黑体" w:cs="Times New Roman"/>
      <w:snapToGrid w:val="0"/>
      <w:kern w:val="0"/>
      <w:sz w:val="32"/>
      <w:szCs w:val="20"/>
    </w:rPr>
  </w:style>
  <w:style w:type="paragraph" w:customStyle="1" w:styleId="2565">
    <w:name w:val="样式 样式 样式 样式 样式 样式 样式 公文标题3 + 段前: 1 行 段后: 0.5 行 + 段前: 1 行 段后: 0.5..."/>
    <w:basedOn w:val="1"/>
    <w:next w:val="2566"/>
    <w:qFormat/>
    <w:uiPriority w:val="0"/>
    <w:pPr>
      <w:tabs>
        <w:tab w:val="left" w:pos="1820"/>
      </w:tabs>
      <w:adjustRightInd w:val="0"/>
      <w:snapToGrid w:val="0"/>
      <w:spacing w:beforeLines="150" w:after="200" w:afterLines="100" w:line="300" w:lineRule="auto"/>
      <w:ind w:left="1820" w:hanging="420" w:firstLineChars="200"/>
      <w:jc w:val="left"/>
      <w:outlineLvl w:val="2"/>
    </w:pPr>
    <w:rPr>
      <w:rFonts w:ascii="Times New Roman" w:hAnsi="Times New Roman" w:eastAsia="华文中宋" w:cs="Times New Roman"/>
      <w:snapToGrid w:val="0"/>
      <w:sz w:val="32"/>
      <w:szCs w:val="20"/>
    </w:rPr>
  </w:style>
  <w:style w:type="paragraph" w:customStyle="1" w:styleId="2566">
    <w:name w:val="公文正文"/>
    <w:basedOn w:val="1"/>
    <w:qFormat/>
    <w:uiPriority w:val="0"/>
    <w:pPr>
      <w:widowControl/>
      <w:spacing w:beforeLines="50" w:after="200" w:afterLines="50" w:line="480" w:lineRule="atLeast"/>
      <w:ind w:firstLine="600" w:firstLineChars="200"/>
    </w:pPr>
    <w:rPr>
      <w:rFonts w:ascii="Times New Roman" w:hAnsi="Times New Roman" w:eastAsia="仿宋_GB2312" w:cs="Times New Roman"/>
      <w:snapToGrid w:val="0"/>
      <w:kern w:val="24"/>
      <w:sz w:val="30"/>
      <w:szCs w:val="20"/>
    </w:rPr>
  </w:style>
  <w:style w:type="paragraph" w:customStyle="1" w:styleId="2567">
    <w:name w:val="公文标题1"/>
    <w:basedOn w:val="4"/>
    <w:next w:val="1"/>
    <w:qFormat/>
    <w:uiPriority w:val="0"/>
    <w:pPr>
      <w:pageBreakBefore/>
      <w:adjustRightInd w:val="0"/>
      <w:snapToGrid w:val="0"/>
      <w:spacing w:before="0" w:beforeLines="50" w:after="200" w:afterLines="50" w:line="600" w:lineRule="exact"/>
      <w:ind w:left="431" w:firstLine="200" w:firstLineChars="200"/>
      <w:jc w:val="left"/>
    </w:pPr>
    <w:rPr>
      <w:rFonts w:ascii="黑体" w:hAnsi="Times New Roman" w:eastAsia="黑体" w:cs="Times New Roman"/>
      <w:snapToGrid w:val="0"/>
      <w:sz w:val="36"/>
      <w:szCs w:val="20"/>
    </w:rPr>
  </w:style>
  <w:style w:type="paragraph" w:customStyle="1" w:styleId="2568">
    <w:name w:val="样式 正文内容"/>
    <w:basedOn w:val="294"/>
    <w:qFormat/>
    <w:uiPriority w:val="0"/>
    <w:pPr>
      <w:spacing w:beforeLines="50" w:afterLines="50"/>
    </w:pPr>
    <w:rPr>
      <w:rFonts w:ascii="Times New Roman" w:hAnsi="Times New Roman" w:eastAsia="宋体"/>
      <w:kern w:val="2"/>
    </w:rPr>
  </w:style>
  <w:style w:type="paragraph" w:customStyle="1" w:styleId="2569">
    <w:name w:val="样式 标题 5 + 行距: 多倍行距 1.57 字行"/>
    <w:basedOn w:val="8"/>
    <w:qFormat/>
    <w:uiPriority w:val="0"/>
    <w:pPr>
      <w:tabs>
        <w:tab w:val="left" w:pos="2299"/>
      </w:tabs>
      <w:spacing w:before="240" w:beforeLines="50" w:after="120" w:afterLines="50" w:line="377" w:lineRule="auto"/>
      <w:ind w:left="2299" w:hanging="420"/>
    </w:pPr>
    <w:rPr>
      <w:rFonts w:ascii="Times New Roman" w:hAnsi="Times New Roman" w:eastAsia="黑体" w:cs="Times New Roman"/>
      <w:b w:val="0"/>
      <w:bCs w:val="0"/>
      <w:sz w:val="24"/>
      <w:szCs w:val="20"/>
    </w:rPr>
  </w:style>
  <w:style w:type="paragraph" w:customStyle="1" w:styleId="2570">
    <w:name w:val="样式 标题 1 + 黑体 居中"/>
    <w:basedOn w:val="4"/>
    <w:qFormat/>
    <w:uiPriority w:val="0"/>
    <w:pPr>
      <w:pageBreakBefore/>
      <w:spacing w:before="0" w:beforeLines="50" w:after="200" w:afterLines="50"/>
      <w:ind w:left="431" w:firstLine="200" w:firstLineChars="200"/>
      <w:jc w:val="center"/>
    </w:pPr>
    <w:rPr>
      <w:rFonts w:ascii="黑体" w:hAnsi="Times New Roman" w:eastAsia="黑体" w:cs="Times New Roman"/>
      <w:sz w:val="44"/>
      <w:szCs w:val="20"/>
    </w:rPr>
  </w:style>
  <w:style w:type="paragraph" w:customStyle="1" w:styleId="2571">
    <w:name w:val="样式 样式 样式 样式 首行缩进:  2 字符1 + 首行缩进:  2 字符 + 首行缩进:  2 字符 + 首行缩进:  2 ..."/>
    <w:basedOn w:val="1"/>
    <w:qFormat/>
    <w:uiPriority w:val="0"/>
    <w:pPr>
      <w:spacing w:beforeLines="50" w:after="200" w:afterLines="50" w:line="520" w:lineRule="exact"/>
      <w:ind w:firstLine="480" w:firstLineChars="200"/>
    </w:pPr>
    <w:rPr>
      <w:rFonts w:ascii="Times New Roman" w:hAnsi="Times New Roman" w:eastAsia="仿宋_GB2312" w:cs="Times New Roman"/>
      <w:sz w:val="28"/>
      <w:szCs w:val="20"/>
    </w:rPr>
  </w:style>
  <w:style w:type="paragraph" w:customStyle="1" w:styleId="2572">
    <w:name w:val="方案标题3"/>
    <w:basedOn w:val="65"/>
    <w:qFormat/>
    <w:uiPriority w:val="0"/>
    <w:pPr>
      <w:widowControl w:val="0"/>
      <w:spacing w:before="240" w:beforeLines="50" w:after="60" w:afterLines="50" w:line="440" w:lineRule="atLeast"/>
      <w:ind w:firstLine="480" w:firstLineChars="200"/>
      <w:contextualSpacing w:val="0"/>
      <w:jc w:val="left"/>
      <w:outlineLvl w:val="2"/>
    </w:pPr>
    <w:rPr>
      <w:rFonts w:hint="eastAsia" w:ascii="黑体" w:hAnsi="Arial" w:eastAsia="黑体" w:cs="Times New Roman"/>
      <w:spacing w:val="0"/>
      <w:kern w:val="2"/>
      <w:sz w:val="28"/>
      <w:szCs w:val="20"/>
    </w:rPr>
  </w:style>
  <w:style w:type="paragraph" w:customStyle="1" w:styleId="2573">
    <w:name w:val="表图"/>
    <w:basedOn w:val="1"/>
    <w:qFormat/>
    <w:uiPriority w:val="0"/>
    <w:pPr>
      <w:spacing w:beforeLines="50" w:after="200" w:afterLines="50" w:line="300" w:lineRule="auto"/>
      <w:ind w:firstLine="480" w:firstLineChars="200"/>
      <w:jc w:val="center"/>
      <w:outlineLvl w:val="0"/>
    </w:pPr>
    <w:rPr>
      <w:rFonts w:ascii="黑体" w:hAnsi="Times New Roman" w:eastAsia="黑体" w:cs="Times New Roman"/>
      <w:b/>
      <w:sz w:val="28"/>
      <w:szCs w:val="20"/>
    </w:rPr>
  </w:style>
  <w:style w:type="paragraph" w:customStyle="1" w:styleId="2574">
    <w:name w:val="列表符号项目级别1"/>
    <w:basedOn w:val="1"/>
    <w:qFormat/>
    <w:uiPriority w:val="0"/>
    <w:pPr>
      <w:widowControl/>
      <w:tabs>
        <w:tab w:val="left" w:pos="840"/>
      </w:tabs>
      <w:spacing w:beforeLines="50" w:after="200" w:afterLines="50" w:line="288" w:lineRule="auto"/>
      <w:ind w:left="840" w:hanging="420" w:firstLineChars="200"/>
    </w:pPr>
    <w:rPr>
      <w:rFonts w:ascii="Arial" w:hAnsi="Arial" w:eastAsia="仿宋_GB2312" w:cs="Times New Roman"/>
      <w:kern w:val="0"/>
      <w:sz w:val="24"/>
      <w:szCs w:val="20"/>
    </w:rPr>
  </w:style>
  <w:style w:type="paragraph" w:customStyle="1" w:styleId="2575">
    <w:name w:val="样式 样式 正文首行缩进 2 + 左  0 字符 + 首行缩进:  2 字符"/>
    <w:basedOn w:val="2559"/>
    <w:qFormat/>
    <w:uiPriority w:val="0"/>
  </w:style>
  <w:style w:type="paragraph" w:customStyle="1" w:styleId="2576">
    <w:name w:val="子标题"/>
    <w:basedOn w:val="1"/>
    <w:qFormat/>
    <w:uiPriority w:val="0"/>
    <w:pPr>
      <w:spacing w:beforeLines="50" w:after="200" w:afterLines="50" w:line="300" w:lineRule="auto"/>
      <w:ind w:firstLine="480" w:firstLineChars="200"/>
    </w:pPr>
    <w:rPr>
      <w:rFonts w:ascii="Times New Roman" w:hAnsi="Times New Roman" w:eastAsia="仿宋_GB2312" w:cs="Times New Roman"/>
      <w:sz w:val="24"/>
      <w:szCs w:val="20"/>
    </w:rPr>
  </w:style>
  <w:style w:type="paragraph" w:customStyle="1" w:styleId="2577">
    <w:name w:val="章名"/>
    <w:basedOn w:val="1"/>
    <w:qFormat/>
    <w:uiPriority w:val="0"/>
    <w:pPr>
      <w:spacing w:beforeLines="150" w:after="200" w:afterLines="150" w:line="360" w:lineRule="auto"/>
      <w:ind w:right="-55" w:rightChars="-55" w:firstLine="480" w:firstLineChars="200"/>
      <w:jc w:val="center"/>
    </w:pPr>
    <w:rPr>
      <w:rFonts w:ascii="黑体" w:hAnsi="宋体" w:eastAsia="黑体" w:cs="Times New Roman"/>
      <w:b/>
      <w:sz w:val="32"/>
      <w:szCs w:val="20"/>
    </w:rPr>
  </w:style>
  <w:style w:type="paragraph" w:customStyle="1" w:styleId="2578">
    <w:name w:val="封面项目名称1"/>
    <w:basedOn w:val="2555"/>
    <w:next w:val="2555"/>
    <w:qFormat/>
    <w:uiPriority w:val="0"/>
  </w:style>
  <w:style w:type="paragraph" w:customStyle="1" w:styleId="2579">
    <w:name w:val="注"/>
    <w:basedOn w:val="2580"/>
    <w:qFormat/>
    <w:uiPriority w:val="0"/>
    <w:pPr>
      <w:spacing w:line="240" w:lineRule="auto"/>
    </w:pPr>
    <w:rPr>
      <w:rFonts w:ascii="仿宋体" w:eastAsia="仿宋体"/>
      <w:sz w:val="24"/>
    </w:rPr>
  </w:style>
  <w:style w:type="paragraph" w:customStyle="1" w:styleId="2580">
    <w:name w:val="四号正文"/>
    <w:basedOn w:val="1"/>
    <w:qFormat/>
    <w:uiPriority w:val="0"/>
    <w:pPr>
      <w:spacing w:beforeLines="50" w:after="200" w:afterLines="50" w:line="360" w:lineRule="auto"/>
      <w:ind w:firstLine="645" w:firstLineChars="200"/>
    </w:pPr>
    <w:rPr>
      <w:rFonts w:ascii="Times New Roman" w:hAnsi="Times New Roman" w:eastAsia="仿宋_GB2312" w:cs="Times New Roman"/>
      <w:sz w:val="28"/>
      <w:szCs w:val="20"/>
    </w:rPr>
  </w:style>
  <w:style w:type="paragraph" w:customStyle="1" w:styleId="2581">
    <w:name w:val="样式 标题 2H2título 2h2RN chapter段2nd levelTitre2l2Header 2..."/>
    <w:basedOn w:val="5"/>
    <w:qFormat/>
    <w:uiPriority w:val="0"/>
    <w:pPr>
      <w:numPr>
        <w:ilvl w:val="0"/>
        <w:numId w:val="0"/>
      </w:numPr>
      <w:spacing w:before="0" w:beforeLines="50" w:after="200" w:afterLines="50"/>
      <w:ind w:left="576" w:firstLine="200" w:firstLineChars="200"/>
    </w:pPr>
    <w:rPr>
      <w:rFonts w:cs="Times New Roman"/>
      <w:b w:val="0"/>
      <w:szCs w:val="20"/>
    </w:rPr>
  </w:style>
  <w:style w:type="paragraph" w:customStyle="1" w:styleId="2582">
    <w:name w:val="列表内容"/>
    <w:basedOn w:val="1"/>
    <w:next w:val="1"/>
    <w:qFormat/>
    <w:uiPriority w:val="0"/>
    <w:pPr>
      <w:widowControl/>
      <w:tabs>
        <w:tab w:val="left" w:pos="840"/>
      </w:tabs>
      <w:spacing w:beforeLines="50" w:after="200" w:afterLines="50" w:line="300" w:lineRule="auto"/>
      <w:ind w:left="840" w:firstLine="200" w:firstLineChars="200"/>
      <w:jc w:val="left"/>
    </w:pPr>
    <w:rPr>
      <w:rFonts w:ascii="Times New Roman" w:hAnsi="Times New Roman" w:eastAsia="仿宋_GB2312" w:cs="Times New Roman"/>
      <w:kern w:val="0"/>
      <w:sz w:val="18"/>
      <w:szCs w:val="20"/>
    </w:rPr>
  </w:style>
  <w:style w:type="paragraph" w:customStyle="1" w:styleId="2583">
    <w:name w:val="排列"/>
    <w:basedOn w:val="1"/>
    <w:qFormat/>
    <w:uiPriority w:val="0"/>
    <w:pPr>
      <w:widowControl/>
      <w:tabs>
        <w:tab w:val="left" w:pos="1213"/>
      </w:tabs>
      <w:spacing w:beforeLines="50" w:after="200" w:afterLines="50" w:line="360" w:lineRule="auto"/>
      <w:ind w:left="1213" w:hanging="420" w:firstLineChars="200"/>
    </w:pPr>
    <w:rPr>
      <w:rFonts w:ascii="Times New Roman" w:hAnsi="Times New Roman" w:eastAsia="仿宋_GB2312" w:cs="Times New Roman"/>
      <w:kern w:val="0"/>
      <w:sz w:val="24"/>
      <w:szCs w:val="20"/>
    </w:rPr>
  </w:style>
  <w:style w:type="paragraph" w:customStyle="1" w:styleId="2584">
    <w:name w:val="样式 正文 +1"/>
    <w:basedOn w:val="1"/>
    <w:qFormat/>
    <w:uiPriority w:val="0"/>
    <w:pPr>
      <w:widowControl/>
      <w:spacing w:beforeLines="50" w:after="200" w:afterLines="50" w:line="300" w:lineRule="auto"/>
      <w:ind w:firstLine="470" w:firstLineChars="196"/>
    </w:pPr>
    <w:rPr>
      <w:rFonts w:ascii="Times New Roman" w:hAnsi="Times New Roman" w:eastAsia="仿宋_GB2312" w:cs="Times New Roman"/>
      <w:kern w:val="0"/>
      <w:sz w:val="24"/>
      <w:szCs w:val="20"/>
    </w:rPr>
  </w:style>
  <w:style w:type="paragraph" w:customStyle="1" w:styleId="2585">
    <w:name w:val="GU"/>
    <w:basedOn w:val="1"/>
    <w:qFormat/>
    <w:uiPriority w:val="0"/>
    <w:pPr>
      <w:spacing w:beforeLines="50" w:after="200" w:afterLines="50" w:line="300" w:lineRule="auto"/>
      <w:ind w:firstLine="720" w:firstLineChars="200"/>
    </w:pPr>
    <w:rPr>
      <w:rFonts w:ascii="Times New Roman" w:hAnsi="Times New Roman" w:eastAsia="仿宋_GB2312" w:cs="Times New Roman"/>
      <w:sz w:val="28"/>
      <w:szCs w:val="20"/>
    </w:rPr>
  </w:style>
  <w:style w:type="paragraph" w:customStyle="1" w:styleId="2586">
    <w:name w:val="样式 公文标题3 + 段前: 1 行 段后: 0.5 行"/>
    <w:basedOn w:val="1517"/>
    <w:qFormat/>
    <w:uiPriority w:val="0"/>
    <w:pPr>
      <w:tabs>
        <w:tab w:val="left" w:pos="1260"/>
      </w:tabs>
      <w:spacing w:beforeLines="50" w:afterLines="0" w:line="312" w:lineRule="auto"/>
      <w:ind w:left="1260" w:right="100" w:rightChars="100" w:hanging="420" w:firstLineChars="0"/>
    </w:pPr>
    <w:rPr>
      <w:b w:val="0"/>
    </w:rPr>
  </w:style>
  <w:style w:type="paragraph" w:customStyle="1" w:styleId="2587">
    <w:name w:val="方案标题1"/>
    <w:basedOn w:val="65"/>
    <w:qFormat/>
    <w:uiPriority w:val="0"/>
    <w:pPr>
      <w:widowControl w:val="0"/>
      <w:tabs>
        <w:tab w:val="left" w:pos="420"/>
      </w:tabs>
      <w:spacing w:before="240" w:beforeLines="50" w:after="60" w:afterLines="50" w:line="360" w:lineRule="auto"/>
      <w:ind w:left="420" w:hanging="420" w:firstLineChars="200"/>
      <w:contextualSpacing w:val="0"/>
      <w:jc w:val="both"/>
      <w:outlineLvl w:val="0"/>
    </w:pPr>
    <w:rPr>
      <w:rFonts w:ascii="Arial" w:hAnsi="Arial" w:eastAsia="仿宋_GB2312" w:cs="Times New Roman"/>
      <w:spacing w:val="0"/>
      <w:kern w:val="2"/>
      <w:sz w:val="36"/>
      <w:szCs w:val="20"/>
    </w:rPr>
  </w:style>
  <w:style w:type="paragraph" w:customStyle="1" w:styleId="2588">
    <w:name w:val="样式 样式 样式 正文首行缩进 2 + 左  0 字符 + 首行缩进:  2 字符 +"/>
    <w:basedOn w:val="2575"/>
    <w:qFormat/>
    <w:uiPriority w:val="0"/>
    <w:pPr>
      <w:keepNext/>
      <w:spacing w:beforeLines="50" w:afterLines="50" w:line="720" w:lineRule="auto"/>
      <w:ind w:left="0" w:leftChars="0" w:firstLine="200" w:firstLineChars="200"/>
    </w:pPr>
    <w:rPr>
      <w:rFonts w:ascii="宋体" w:hAnsi="宋体" w:eastAsia="仿宋_GB2312"/>
      <w:sz w:val="28"/>
      <w:szCs w:val="20"/>
    </w:rPr>
  </w:style>
  <w:style w:type="paragraph" w:customStyle="1" w:styleId="2589">
    <w:name w:val="方案标题4"/>
    <w:basedOn w:val="65"/>
    <w:qFormat/>
    <w:uiPriority w:val="0"/>
    <w:pPr>
      <w:widowControl w:val="0"/>
      <w:spacing w:before="240" w:beforeLines="50" w:after="60" w:afterLines="50" w:line="360" w:lineRule="auto"/>
      <w:ind w:firstLine="480" w:firstLineChars="200"/>
      <w:contextualSpacing w:val="0"/>
      <w:jc w:val="left"/>
      <w:outlineLvl w:val="3"/>
    </w:pPr>
    <w:rPr>
      <w:rFonts w:ascii="宋体" w:hAnsi="宋体" w:eastAsia="仿宋_GB2312" w:cs="Times New Roman"/>
      <w:spacing w:val="0"/>
      <w:kern w:val="2"/>
      <w:sz w:val="24"/>
      <w:szCs w:val="20"/>
    </w:rPr>
  </w:style>
  <w:style w:type="paragraph" w:customStyle="1" w:styleId="2590">
    <w:name w:val="reference"/>
    <w:basedOn w:val="1"/>
    <w:qFormat/>
    <w:uiPriority w:val="0"/>
    <w:pPr>
      <w:spacing w:beforeLines="50" w:after="200" w:afterLines="50" w:line="360" w:lineRule="auto"/>
      <w:ind w:left="200" w:hanging="200" w:hangingChars="200"/>
    </w:pPr>
    <w:rPr>
      <w:rFonts w:ascii="Arial" w:hAnsi="Arial" w:eastAsia="仿宋_GB2312" w:cs="Times New Roman"/>
      <w:sz w:val="24"/>
      <w:szCs w:val="20"/>
    </w:rPr>
  </w:style>
  <w:style w:type="paragraph" w:customStyle="1" w:styleId="2591">
    <w:name w:val="申报单位样式1"/>
    <w:basedOn w:val="2578"/>
    <w:qFormat/>
    <w:uiPriority w:val="0"/>
    <w:pPr>
      <w:outlineLvl w:val="9"/>
    </w:pPr>
    <w:rPr>
      <w:snapToGrid w:val="0"/>
      <w:spacing w:val="0"/>
      <w:kern w:val="32"/>
      <w:sz w:val="36"/>
    </w:rPr>
  </w:style>
  <w:style w:type="paragraph" w:customStyle="1" w:styleId="2592">
    <w:name w:val="样式 黑体 四号 加粗 行距: 1.5 倍行距"/>
    <w:basedOn w:val="1"/>
    <w:qFormat/>
    <w:uiPriority w:val="0"/>
    <w:pPr>
      <w:spacing w:beforeLines="50" w:after="200" w:afterLines="50" w:line="360" w:lineRule="auto"/>
      <w:ind w:right="1" w:rightChars="1" w:firstLine="480" w:firstLineChars="200"/>
    </w:pPr>
    <w:rPr>
      <w:rFonts w:ascii="宋体" w:hAnsi="宋体" w:eastAsia="仿宋_GB2312" w:cs="Times New Roman"/>
      <w:sz w:val="28"/>
      <w:szCs w:val="20"/>
    </w:rPr>
  </w:style>
  <w:style w:type="paragraph" w:customStyle="1" w:styleId="2593">
    <w:name w:val="封面-建设单位"/>
    <w:basedOn w:val="1"/>
    <w:qFormat/>
    <w:uiPriority w:val="0"/>
    <w:pPr>
      <w:spacing w:beforeLines="50" w:after="200" w:afterLines="50" w:line="360" w:lineRule="auto"/>
      <w:ind w:firstLine="480" w:firstLineChars="200"/>
      <w:jc w:val="center"/>
    </w:pPr>
    <w:rPr>
      <w:rFonts w:ascii="宋体" w:hAnsi="Times New Roman" w:eastAsia="黑体" w:cs="Times New Roman"/>
      <w:sz w:val="52"/>
      <w:szCs w:val="20"/>
    </w:rPr>
  </w:style>
  <w:style w:type="paragraph" w:customStyle="1" w:styleId="2594">
    <w:name w:val="方案标题2"/>
    <w:basedOn w:val="65"/>
    <w:qFormat/>
    <w:uiPriority w:val="0"/>
    <w:pPr>
      <w:widowControl w:val="0"/>
      <w:snapToGrid w:val="0"/>
      <w:spacing w:before="240" w:beforeLines="50" w:after="60" w:afterLines="50" w:line="360" w:lineRule="auto"/>
      <w:ind w:firstLine="480" w:firstLineChars="200"/>
      <w:contextualSpacing w:val="0"/>
      <w:jc w:val="left"/>
      <w:outlineLvl w:val="1"/>
    </w:pPr>
    <w:rPr>
      <w:rFonts w:ascii="Arial" w:hAnsi="Arial" w:eastAsia="仿宋_GB2312" w:cs="Times New Roman"/>
      <w:spacing w:val="0"/>
      <w:kern w:val="2"/>
      <w:sz w:val="30"/>
      <w:szCs w:val="20"/>
    </w:rPr>
  </w:style>
  <w:style w:type="paragraph" w:customStyle="1" w:styleId="2595">
    <w:name w:val="标题4new"/>
    <w:basedOn w:val="6"/>
    <w:qFormat/>
    <w:uiPriority w:val="0"/>
    <w:pPr>
      <w:widowControl/>
      <w:overflowPunct w:val="0"/>
      <w:autoSpaceDE w:val="0"/>
      <w:autoSpaceDN w:val="0"/>
      <w:adjustRightInd w:val="0"/>
      <w:spacing w:before="100" w:beforeLines="50" w:beforeAutospacing="1" w:after="200" w:afterLines="50" w:line="240" w:lineRule="auto"/>
      <w:ind w:left="720" w:firstLine="454" w:firstLineChars="200"/>
      <w:jc w:val="left"/>
      <w:textAlignment w:val="baseline"/>
      <w:outlineLvl w:val="3"/>
    </w:pPr>
    <w:rPr>
      <w:rFonts w:ascii="Times New Roman" w:hAnsi="Times New Roman" w:eastAsia="仿宋_GB2312" w:cs="Times New Roman"/>
      <w:bCs w:val="0"/>
      <w:szCs w:val="20"/>
    </w:rPr>
  </w:style>
  <w:style w:type="paragraph" w:customStyle="1" w:styleId="2596">
    <w:name w:val="标题2_十一五"/>
    <w:basedOn w:val="5"/>
    <w:qFormat/>
    <w:uiPriority w:val="0"/>
    <w:pPr>
      <w:numPr>
        <w:ilvl w:val="0"/>
        <w:numId w:val="0"/>
      </w:numPr>
      <w:adjustRightInd w:val="0"/>
      <w:snapToGrid w:val="0"/>
      <w:spacing w:before="0" w:beforeLines="50" w:after="200" w:afterLines="50" w:line="240" w:lineRule="auto"/>
      <w:ind w:left="992" w:hanging="992" w:firstLineChars="200"/>
    </w:pPr>
    <w:rPr>
      <w:rFonts w:ascii="Times New Roman" w:hAnsi="Times New Roman" w:eastAsia="黑体" w:cs="Times New Roman"/>
      <w:sz w:val="36"/>
      <w:szCs w:val="20"/>
    </w:rPr>
  </w:style>
  <w:style w:type="paragraph" w:customStyle="1" w:styleId="2597">
    <w:name w:val="封面-日期"/>
    <w:basedOn w:val="77"/>
    <w:qFormat/>
    <w:uiPriority w:val="0"/>
    <w:pPr>
      <w:spacing w:beforeLines="50" w:afterLines="50" w:line="360" w:lineRule="auto"/>
      <w:ind w:firstLine="480"/>
      <w:jc w:val="center"/>
    </w:pPr>
    <w:rPr>
      <w:rFonts w:ascii="黑体" w:hAnsi="Times New Roman" w:eastAsia="黑体"/>
      <w:sz w:val="52"/>
      <w:szCs w:val="20"/>
      <w:lang w:val="en-US"/>
    </w:rPr>
  </w:style>
  <w:style w:type="paragraph" w:customStyle="1" w:styleId="2598">
    <w:name w:val="（一）"/>
    <w:basedOn w:val="1"/>
    <w:qFormat/>
    <w:uiPriority w:val="0"/>
    <w:pPr>
      <w:spacing w:beforeLines="50" w:after="200" w:afterLines="50" w:line="480" w:lineRule="auto"/>
      <w:ind w:firstLine="538" w:firstLineChars="192"/>
    </w:pPr>
    <w:rPr>
      <w:rFonts w:ascii="Times New Roman" w:hAnsi="Times New Roman" w:eastAsia="仿宋_GB2312" w:cs="Times New Roman"/>
      <w:sz w:val="28"/>
      <w:szCs w:val="20"/>
    </w:rPr>
  </w:style>
  <w:style w:type="paragraph" w:customStyle="1" w:styleId="2599">
    <w:name w:val="次封面"/>
    <w:basedOn w:val="77"/>
    <w:qFormat/>
    <w:uiPriority w:val="0"/>
    <w:pPr>
      <w:spacing w:beforeLines="50" w:afterLines="50" w:line="360" w:lineRule="auto"/>
      <w:ind w:firstLine="480"/>
      <w:jc w:val="center"/>
    </w:pPr>
    <w:rPr>
      <w:rFonts w:ascii="Times New Roman" w:hAnsi="Times New Roman" w:eastAsia="黑体"/>
      <w:sz w:val="52"/>
      <w:szCs w:val="20"/>
      <w:lang w:val="en-US"/>
    </w:rPr>
  </w:style>
  <w:style w:type="paragraph" w:customStyle="1" w:styleId="2600">
    <w:name w:val="样式 标题 4Heading 4.四级标题H4付标题Ref Heading 1rh1Heading sqlPIM..."/>
    <w:basedOn w:val="7"/>
    <w:qFormat/>
    <w:uiPriority w:val="0"/>
    <w:pPr>
      <w:keepNext w:val="0"/>
      <w:keepLines w:val="0"/>
      <w:tabs>
        <w:tab w:val="left" w:pos="0"/>
      </w:tabs>
      <w:adjustRightInd w:val="0"/>
      <w:snapToGrid w:val="0"/>
      <w:spacing w:before="50" w:beforeLines="100" w:after="200" w:afterLines="50" w:line="400" w:lineRule="exact"/>
      <w:ind w:firstLine="200" w:firstLineChars="200"/>
    </w:pPr>
    <w:rPr>
      <w:rFonts w:ascii="Times New Roman" w:hAnsi="Times New Roman" w:eastAsia="宋体" w:cs="Times New Roman"/>
      <w:b w:val="0"/>
      <w:bCs w:val="0"/>
      <w:kern w:val="44"/>
      <w:sz w:val="30"/>
      <w:szCs w:val="20"/>
    </w:rPr>
  </w:style>
  <w:style w:type="paragraph" w:customStyle="1" w:styleId="2601">
    <w:name w:val="样式 样式 公文标题3 + 段前: 1 行 段后: 0.5 行 + 段前: 0.5 行 段后: 0.5 行"/>
    <w:basedOn w:val="2586"/>
    <w:qFormat/>
    <w:uiPriority w:val="0"/>
    <w:pPr>
      <w:spacing w:line="288" w:lineRule="auto"/>
    </w:pPr>
  </w:style>
  <w:style w:type="paragraph" w:customStyle="1" w:styleId="2602">
    <w:name w:val="样式 样式 标题 2 + 小四 非加粗 段前: 6 磅 标2 + 首行缩进:  2 字符 段前: 0.5 行 段后: 0.5..."/>
    <w:basedOn w:val="1"/>
    <w:qFormat/>
    <w:uiPriority w:val="0"/>
    <w:pPr>
      <w:keepNext/>
      <w:keepLines/>
      <w:snapToGrid w:val="0"/>
      <w:spacing w:beforeLines="50" w:after="200" w:afterLines="50" w:line="360" w:lineRule="auto"/>
      <w:ind w:firstLine="482" w:firstLineChars="200"/>
      <w:jc w:val="left"/>
      <w:outlineLvl w:val="1"/>
    </w:pPr>
    <w:rPr>
      <w:rFonts w:ascii="宋体" w:hAnsi="宋体" w:eastAsia="仿宋_GB2312" w:cs="Times New Roman"/>
      <w:b/>
      <w:sz w:val="24"/>
      <w:szCs w:val="20"/>
    </w:rPr>
  </w:style>
  <w:style w:type="paragraph" w:customStyle="1" w:styleId="2603">
    <w:name w:val="样式 节名 + 首行缩进:  2 字符"/>
    <w:basedOn w:val="2551"/>
    <w:qFormat/>
    <w:uiPriority w:val="0"/>
  </w:style>
  <w:style w:type="paragraph" w:customStyle="1" w:styleId="2604">
    <w:name w:val="前言、引言标题"/>
    <w:next w:val="1"/>
    <w:qFormat/>
    <w:uiPriority w:val="0"/>
    <w:pPr>
      <w:shd w:val="clear" w:color="FFFFFF" w:fill="FFFFFF"/>
      <w:spacing w:before="640" w:after="560"/>
      <w:jc w:val="center"/>
      <w:outlineLvl w:val="0"/>
    </w:pPr>
    <w:rPr>
      <w:rFonts w:ascii="黑体" w:hAnsi="Times New Roman" w:eastAsia="黑体" w:cs="Times New Roman"/>
      <w:sz w:val="32"/>
      <w:lang w:val="en-US" w:eastAsia="zh-CN" w:bidi="ar-SA"/>
    </w:rPr>
  </w:style>
  <w:style w:type="paragraph" w:customStyle="1" w:styleId="2605">
    <w:name w:val="样式 宋体 四号 首行缩进:  2 字符"/>
    <w:basedOn w:val="1"/>
    <w:qFormat/>
    <w:uiPriority w:val="0"/>
    <w:pPr>
      <w:spacing w:beforeLines="50" w:after="200" w:afterLines="50" w:line="480" w:lineRule="exact"/>
      <w:ind w:firstLine="200" w:firstLineChars="200"/>
    </w:pPr>
    <w:rPr>
      <w:rFonts w:ascii="宋体" w:hAnsi="宋体" w:eastAsia="仿宋_GB2312" w:cs="Times New Roman"/>
      <w:sz w:val="28"/>
      <w:szCs w:val="20"/>
    </w:rPr>
  </w:style>
  <w:style w:type="paragraph" w:customStyle="1" w:styleId="2606">
    <w:name w:val="font0"/>
    <w:basedOn w:val="1"/>
    <w:qFormat/>
    <w:uiPriority w:val="0"/>
    <w:pPr>
      <w:widowControl/>
      <w:spacing w:beforeLines="50" w:beforeAutospacing="1" w:after="200" w:afterLines="50" w:afterAutospacing="1" w:line="300" w:lineRule="auto"/>
      <w:ind w:firstLine="480" w:firstLineChars="200"/>
      <w:jc w:val="left"/>
    </w:pPr>
    <w:rPr>
      <w:rFonts w:hint="eastAsia" w:ascii="宋体" w:hAnsi="宋体" w:eastAsia="仿宋_GB2312" w:cs="Times New Roman"/>
      <w:kern w:val="0"/>
      <w:sz w:val="24"/>
      <w:szCs w:val="20"/>
    </w:rPr>
  </w:style>
  <w:style w:type="paragraph" w:customStyle="1" w:styleId="2607">
    <w:name w:val="Normal0"/>
    <w:qFormat/>
    <w:uiPriority w:val="0"/>
    <w:rPr>
      <w:rFonts w:ascii="Times New Roman" w:hAnsi="Times New Roman" w:eastAsia="宋体" w:cs="Times New Roman"/>
      <w:lang w:val="en-US" w:eastAsia="en-US" w:bidi="ar-SA"/>
    </w:rPr>
  </w:style>
  <w:style w:type="paragraph" w:customStyle="1" w:styleId="2608">
    <w:name w:val="Section Heading 3"/>
    <w:basedOn w:val="1"/>
    <w:qFormat/>
    <w:uiPriority w:val="0"/>
    <w:pPr>
      <w:overflowPunct w:val="0"/>
      <w:autoSpaceDE w:val="0"/>
      <w:autoSpaceDN w:val="0"/>
      <w:adjustRightInd w:val="0"/>
      <w:spacing w:beforeLines="50" w:after="200" w:afterLines="50" w:line="360" w:lineRule="atLeast"/>
      <w:ind w:firstLine="480" w:firstLineChars="200"/>
      <w:jc w:val="left"/>
      <w:textAlignment w:val="baseline"/>
    </w:pPr>
    <w:rPr>
      <w:rFonts w:ascii="Times New Roman" w:hAnsi="Times New Roman" w:eastAsia="仿宋_GB2312" w:cs="Times New Roman"/>
      <w:b/>
      <w:caps/>
      <w:kern w:val="0"/>
      <w:sz w:val="20"/>
      <w:szCs w:val="20"/>
      <w:lang w:eastAsia="en-US"/>
    </w:rPr>
  </w:style>
  <w:style w:type="paragraph" w:customStyle="1" w:styleId="2609">
    <w:name w:val="样式 正文文本 + 宋体 小四 首行缩进:  2 字符 行距: 2 倍行距"/>
    <w:basedOn w:val="2"/>
    <w:qFormat/>
    <w:uiPriority w:val="0"/>
    <w:pPr>
      <w:tabs>
        <w:tab w:val="left" w:pos="3161"/>
      </w:tabs>
      <w:spacing w:beforeLines="50" w:after="120" w:afterLines="50" w:line="300" w:lineRule="auto"/>
      <w:ind w:firstLine="560" w:firstLineChars="200"/>
      <w:jc w:val="left"/>
    </w:pPr>
    <w:rPr>
      <w:rFonts w:ascii="宋体" w:eastAsia="仿宋_GB2312" w:cs="宋体"/>
      <w:szCs w:val="20"/>
      <w:lang w:eastAsia="zh-CN"/>
    </w:rPr>
  </w:style>
  <w:style w:type="paragraph" w:customStyle="1" w:styleId="2610">
    <w:name w:val="样式 样式 正文文本 + 宋体 小四 首行缩进:  2 字符 行距: 2 倍行距 + 首行缩进:  2 字符 段前: 0.5 ..."/>
    <w:basedOn w:val="2609"/>
    <w:qFormat/>
    <w:uiPriority w:val="0"/>
    <w:pPr>
      <w:numPr>
        <w:ilvl w:val="2"/>
        <w:numId w:val="111"/>
      </w:numPr>
      <w:tabs>
        <w:tab w:val="left" w:pos="0"/>
        <w:tab w:val="left" w:pos="1134"/>
        <w:tab w:val="clear" w:pos="3161"/>
      </w:tabs>
      <w:spacing w:before="120" w:line="360" w:lineRule="auto"/>
      <w:ind w:left="1134" w:hanging="594" w:firstLineChars="0"/>
    </w:pPr>
  </w:style>
  <w:style w:type="paragraph" w:customStyle="1" w:styleId="2611">
    <w:name w:val="样式 华文楷体 小四 首行缩进:  0.74 厘米"/>
    <w:basedOn w:val="1"/>
    <w:qFormat/>
    <w:uiPriority w:val="0"/>
    <w:pPr>
      <w:spacing w:beforeLines="50" w:after="200" w:afterLines="50" w:line="300" w:lineRule="auto"/>
      <w:ind w:firstLine="480" w:firstLineChars="200"/>
    </w:pPr>
    <w:rPr>
      <w:rFonts w:ascii="华文楷体" w:hAnsi="华文楷体" w:eastAsia="仿宋_GB2312" w:cs="宋体"/>
      <w:sz w:val="24"/>
      <w:szCs w:val="20"/>
    </w:rPr>
  </w:style>
  <w:style w:type="paragraph" w:customStyle="1" w:styleId="2612">
    <w:name w:val="样式 仿宋_GB2312 四号 首行缩进:  2 字符 段前: 0.5 行 段后: 0.5 行"/>
    <w:basedOn w:val="1"/>
    <w:qFormat/>
    <w:uiPriority w:val="0"/>
    <w:pPr>
      <w:spacing w:beforeLines="50" w:after="200" w:afterLines="50" w:line="300" w:lineRule="auto"/>
      <w:ind w:firstLine="560" w:firstLineChars="200"/>
    </w:pPr>
    <w:rPr>
      <w:rFonts w:ascii="仿宋_GB2312" w:hAnsi="Times New Roman" w:eastAsia="仿宋_GB2312" w:cs="宋体"/>
      <w:sz w:val="24"/>
      <w:szCs w:val="20"/>
    </w:rPr>
  </w:style>
  <w:style w:type="paragraph" w:customStyle="1" w:styleId="2613">
    <w:name w:val="样式 仿宋_GB2312 四号 首行缩进:  2 字符 段前: 0.5 行 段后: 0.5 行1"/>
    <w:basedOn w:val="1"/>
    <w:next w:val="2612"/>
    <w:qFormat/>
    <w:uiPriority w:val="0"/>
    <w:pPr>
      <w:spacing w:beforeLines="50" w:after="200" w:afterLines="50" w:line="300" w:lineRule="auto"/>
      <w:ind w:firstLine="560" w:firstLineChars="200"/>
    </w:pPr>
    <w:rPr>
      <w:rFonts w:ascii="仿宋_GB2312" w:hAnsi="Times New Roman" w:eastAsia="仿宋_GB2312" w:cs="宋体"/>
      <w:sz w:val="28"/>
      <w:szCs w:val="20"/>
    </w:rPr>
  </w:style>
  <w:style w:type="paragraph" w:customStyle="1" w:styleId="2614">
    <w:name w:val="样式 正文 +2"/>
    <w:basedOn w:val="1"/>
    <w:qFormat/>
    <w:uiPriority w:val="0"/>
    <w:pPr>
      <w:spacing w:beforeLines="50" w:after="200" w:afterLines="50" w:line="300" w:lineRule="auto"/>
      <w:ind w:firstLine="560" w:firstLineChars="200"/>
    </w:pPr>
    <w:rPr>
      <w:rFonts w:ascii="仿宋_GB2312" w:hAnsi="Times New Roman" w:eastAsia="仿宋_GB2312" w:cs="宋体"/>
      <w:sz w:val="24"/>
      <w:szCs w:val="20"/>
    </w:rPr>
  </w:style>
  <w:style w:type="paragraph" w:customStyle="1" w:styleId="2615">
    <w:name w:val="样式 正文 +21"/>
    <w:basedOn w:val="1"/>
    <w:next w:val="2614"/>
    <w:qFormat/>
    <w:uiPriority w:val="0"/>
    <w:pPr>
      <w:spacing w:beforeLines="50" w:after="200" w:afterLines="50" w:line="300" w:lineRule="auto"/>
      <w:ind w:firstLine="560" w:firstLineChars="200"/>
    </w:pPr>
    <w:rPr>
      <w:rFonts w:ascii="仿宋_GB2312" w:hAnsi="Times New Roman" w:eastAsia="仿宋_GB2312" w:cs="宋体"/>
      <w:sz w:val="28"/>
      <w:szCs w:val="20"/>
    </w:rPr>
  </w:style>
  <w:style w:type="paragraph" w:customStyle="1" w:styleId="2616">
    <w:name w:val="样式 标题 2二级2nd levelh22Header 2H2l2Underrubrik1prop2sect...1"/>
    <w:basedOn w:val="5"/>
    <w:qFormat/>
    <w:uiPriority w:val="0"/>
    <w:pPr>
      <w:numPr>
        <w:ilvl w:val="0"/>
        <w:numId w:val="0"/>
      </w:numPr>
      <w:spacing w:before="0" w:beforeLines="50" w:after="200" w:afterLines="50" w:line="300" w:lineRule="auto"/>
      <w:ind w:left="576" w:hanging="576"/>
    </w:pPr>
    <w:rPr>
      <w:rFonts w:ascii="Arial" w:hAnsi="Arial" w:eastAsia="黑体" w:cs="宋体"/>
      <w:bCs/>
      <w:sz w:val="32"/>
      <w:szCs w:val="20"/>
    </w:rPr>
  </w:style>
  <w:style w:type="paragraph" w:customStyle="1" w:styleId="2617">
    <w:name w:val="Char2 Char Char Char Char Char Char Char Char Char Char Char Char Char Char1 Char Char Char Char1 Char Char Char Char Char Char Char Char Char Char Char"/>
    <w:basedOn w:val="7"/>
    <w:next w:val="7"/>
    <w:qFormat/>
    <w:uiPriority w:val="0"/>
    <w:pPr>
      <w:keepNext w:val="0"/>
      <w:keepLines w:val="0"/>
      <w:widowControl/>
      <w:tabs>
        <w:tab w:val="left" w:pos="1620"/>
      </w:tabs>
      <w:adjustRightInd w:val="0"/>
      <w:snapToGrid w:val="0"/>
      <w:spacing w:before="240" w:beforeLines="50" w:after="160" w:line="240" w:lineRule="exact"/>
      <w:ind w:left="720"/>
      <w:jc w:val="left"/>
      <w:textAlignment w:val="baseline"/>
    </w:pPr>
    <w:rPr>
      <w:rFonts w:ascii="Verdana" w:hAnsi="Verdana" w:eastAsia="黑体" w:cs="Times New Roman"/>
      <w:b w:val="0"/>
      <w:bCs w:val="0"/>
      <w:spacing w:val="20"/>
      <w:kern w:val="0"/>
      <w:sz w:val="20"/>
      <w:szCs w:val="20"/>
      <w:lang w:val="en-GB" w:eastAsia="en-US"/>
    </w:rPr>
  </w:style>
  <w:style w:type="paragraph" w:customStyle="1" w:styleId="2618">
    <w:name w:val="样式 样式 小四 左侧:  0.74 厘米 行距: 1.5 倍行距1 + 首行缩进:  2 字符"/>
    <w:basedOn w:val="1"/>
    <w:qFormat/>
    <w:uiPriority w:val="0"/>
    <w:pPr>
      <w:spacing w:beforeLines="50" w:after="200" w:afterLines="50" w:line="360" w:lineRule="auto"/>
      <w:ind w:firstLine="480" w:firstLineChars="200"/>
      <w:jc w:val="left"/>
    </w:pPr>
    <w:rPr>
      <w:rFonts w:ascii="仿宋_GB2312" w:hAnsi="Times New Roman" w:eastAsia="仿宋_GB2312" w:cs="宋体"/>
      <w:sz w:val="24"/>
    </w:rPr>
  </w:style>
  <w:style w:type="paragraph" w:customStyle="1" w:styleId="2619">
    <w:name w:val="样式 (中文) 仿宋_GB2312 四号 行距: 1.5 倍行距"/>
    <w:basedOn w:val="1"/>
    <w:qFormat/>
    <w:uiPriority w:val="0"/>
    <w:pPr>
      <w:spacing w:beforeLines="50" w:after="200" w:afterLines="50" w:line="300" w:lineRule="auto"/>
      <w:ind w:firstLine="200" w:firstLineChars="200"/>
    </w:pPr>
    <w:rPr>
      <w:rFonts w:ascii="仿宋_GB2312" w:hAnsi="宋体" w:eastAsia="仿宋_GB2312" w:cs="宋体"/>
      <w:bCs/>
      <w:kern w:val="0"/>
      <w:sz w:val="24"/>
      <w:szCs w:val="21"/>
    </w:rPr>
  </w:style>
  <w:style w:type="paragraph" w:customStyle="1" w:styleId="2620">
    <w:name w:val="样式 段前: 6 磅 段后: 6 磅 首行缩进:  2 字符"/>
    <w:basedOn w:val="1"/>
    <w:qFormat/>
    <w:uiPriority w:val="0"/>
    <w:pPr>
      <w:spacing w:beforeLines="50" w:after="200" w:afterLines="50" w:line="300" w:lineRule="auto"/>
      <w:ind w:firstLine="480" w:firstLineChars="200"/>
      <w:jc w:val="left"/>
    </w:pPr>
    <w:rPr>
      <w:rFonts w:ascii="Times New Roman" w:hAnsi="Times New Roman" w:eastAsia="仿宋_GB2312" w:cs="宋体"/>
      <w:sz w:val="24"/>
      <w:szCs w:val="20"/>
    </w:rPr>
  </w:style>
  <w:style w:type="paragraph" w:customStyle="1" w:styleId="2621">
    <w:name w:val="样式 仿宋_GB2312 四号3"/>
    <w:basedOn w:val="1"/>
    <w:qFormat/>
    <w:uiPriority w:val="0"/>
    <w:pPr>
      <w:spacing w:beforeLines="50" w:after="200" w:afterLines="50" w:line="300" w:lineRule="auto"/>
      <w:ind w:firstLine="200" w:firstLineChars="200"/>
    </w:pPr>
    <w:rPr>
      <w:rFonts w:ascii="仿宋_GB2312" w:hAnsi="仿宋_GB2312" w:eastAsia="仿宋_GB2312" w:cs="宋体"/>
      <w:kern w:val="0"/>
      <w:sz w:val="24"/>
      <w:szCs w:val="20"/>
    </w:rPr>
  </w:style>
  <w:style w:type="paragraph" w:customStyle="1" w:styleId="2622">
    <w:name w:val="样式 样式 样式 样式 样式 正文 + + 首行缩进:  2 字符 + 首行缩进:  2 字符 + 段前: 0.5 行 段后: ..."/>
    <w:basedOn w:val="1"/>
    <w:qFormat/>
    <w:uiPriority w:val="0"/>
    <w:pPr>
      <w:spacing w:beforeLines="50" w:after="200" w:afterLines="50" w:line="360" w:lineRule="auto"/>
      <w:ind w:firstLine="480" w:firstLineChars="200"/>
      <w:jc w:val="left"/>
    </w:pPr>
    <w:rPr>
      <w:rFonts w:ascii="仿宋_GB2312" w:hAnsi="仿宋_GB2312" w:eastAsia="仿宋_GB2312" w:cs="宋体"/>
      <w:kern w:val="0"/>
      <w:sz w:val="24"/>
      <w:szCs w:val="20"/>
    </w:rPr>
  </w:style>
  <w:style w:type="paragraph" w:customStyle="1" w:styleId="2623">
    <w:name w:val="样式 样式 仿宋_GB2312 (符号) 宋体 四号 黑色 行距: 1.5 倍行距 首行缩进:  2 字符 + 首行缩进:  2..."/>
    <w:basedOn w:val="1575"/>
    <w:qFormat/>
    <w:uiPriority w:val="0"/>
    <w:pPr>
      <w:spacing w:before="50" w:after="50"/>
      <w:ind w:firstLine="200"/>
    </w:pPr>
  </w:style>
  <w:style w:type="paragraph" w:customStyle="1" w:styleId="2624">
    <w:name w:val="样式 小四 左侧:  0.74 厘米 行距: 1.5 倍行距1"/>
    <w:basedOn w:val="1"/>
    <w:qFormat/>
    <w:uiPriority w:val="0"/>
    <w:pPr>
      <w:spacing w:beforeLines="50" w:after="200" w:afterLines="50" w:line="300" w:lineRule="auto"/>
      <w:ind w:left="420" w:firstLine="200" w:firstLineChars="200"/>
      <w:jc w:val="left"/>
    </w:pPr>
    <w:rPr>
      <w:rFonts w:ascii="Calibri" w:hAnsi="Calibri" w:eastAsia="仿宋_GB2312" w:cs="宋体"/>
      <w:sz w:val="24"/>
      <w:szCs w:val="20"/>
    </w:rPr>
  </w:style>
  <w:style w:type="paragraph" w:customStyle="1" w:styleId="2625">
    <w:name w:val="Char Char"/>
    <w:basedOn w:val="4"/>
    <w:next w:val="4"/>
    <w:qFormat/>
    <w:uiPriority w:val="0"/>
    <w:pPr>
      <w:pageBreakBefore/>
      <w:spacing w:before="0" w:beforeLines="50" w:after="200" w:afterLines="50" w:line="300" w:lineRule="auto"/>
      <w:ind w:left="431" w:hanging="431"/>
      <w:jc w:val="center"/>
    </w:pPr>
    <w:rPr>
      <w:rFonts w:ascii="Calibri" w:hAnsi="Calibri" w:eastAsia="黑体" w:cs="Times New Roman"/>
      <w:bCs/>
      <w:sz w:val="44"/>
      <w:szCs w:val="44"/>
    </w:rPr>
  </w:style>
  <w:style w:type="paragraph" w:customStyle="1" w:styleId="2626">
    <w:name w:val="样式 样式 标题 5第四层条h55l4H5dashdsddFirst BulletHeading 5A标题5B...2 + 段前..."/>
    <w:basedOn w:val="2383"/>
    <w:qFormat/>
    <w:uiPriority w:val="0"/>
    <w:pPr>
      <w:spacing w:beforeLines="0" w:afterLines="0" w:line="300" w:lineRule="auto"/>
      <w:jc w:val="left"/>
    </w:pPr>
    <w:rPr>
      <w:rFonts w:ascii="仿宋_GB2312" w:hAnsi="仿宋_GB2312" w:eastAsia="仿宋_GB2312"/>
      <w:kern w:val="0"/>
    </w:rPr>
  </w:style>
  <w:style w:type="paragraph" w:customStyle="1" w:styleId="2627">
    <w:name w:val="样式 样式 标题 3三级h33rd levelH3标题 3 Charl3CTsect1.2.33heading 3...2 + ..."/>
    <w:basedOn w:val="2381"/>
    <w:qFormat/>
    <w:uiPriority w:val="0"/>
    <w:pPr>
      <w:adjustRightInd w:val="0"/>
      <w:snapToGrid w:val="0"/>
      <w:spacing w:line="300" w:lineRule="auto"/>
      <w:ind w:left="0" w:firstLine="200"/>
      <w:jc w:val="both"/>
    </w:pPr>
    <w:rPr>
      <w:rFonts w:ascii="仿宋_GB2312" w:hAnsi="仿宋_GB2312"/>
      <w:kern w:val="0"/>
    </w:rPr>
  </w:style>
  <w:style w:type="paragraph" w:customStyle="1" w:styleId="2628">
    <w:name w:val="样式 样式 (中文) 仿宋_GB2312 四号 首行缩进:  0.74 厘米 + 首行缩进:  2 字符 段前: 0.5 行..."/>
    <w:basedOn w:val="1655"/>
    <w:qFormat/>
    <w:uiPriority w:val="0"/>
    <w:pPr>
      <w:spacing w:before="50" w:after="50"/>
      <w:ind w:firstLine="200"/>
    </w:pPr>
  </w:style>
  <w:style w:type="paragraph" w:customStyle="1" w:styleId="2629">
    <w:name w:val="样式 样式 正文 + + 首行缩进:  2 字符"/>
    <w:basedOn w:val="2075"/>
    <w:qFormat/>
    <w:uiPriority w:val="0"/>
    <w:pPr>
      <w:spacing w:beforeLines="0" w:afterLines="0"/>
    </w:pPr>
    <w:rPr>
      <w:rFonts w:ascii="仿宋_GB2312" w:hAnsi="仿宋_GB2312" w:cs="宋体"/>
    </w:rPr>
  </w:style>
  <w:style w:type="paragraph" w:customStyle="1" w:styleId="2630">
    <w:name w:val="样式 样式 样式 正文 + + 首行缩进:  2 字符 + 首行缩进:  2 字符"/>
    <w:basedOn w:val="2629"/>
    <w:qFormat/>
    <w:uiPriority w:val="0"/>
    <w:pPr>
      <w:spacing w:beforeLines="50" w:afterLines="50"/>
      <w:ind w:firstLine="0" w:firstLineChars="0"/>
    </w:pPr>
    <w:rPr>
      <w:sz w:val="21"/>
    </w:rPr>
  </w:style>
  <w:style w:type="paragraph" w:customStyle="1" w:styleId="2631">
    <w:name w:val="样式 样式 样式 样式 正文 + + 首行缩进:  2 字符 + 首行缩进:  2 字符 + 段前: 0.5 行 段后: 0...."/>
    <w:basedOn w:val="2630"/>
    <w:qFormat/>
    <w:uiPriority w:val="0"/>
    <w:pPr>
      <w:spacing w:before="156" w:after="156"/>
      <w:jc w:val="center"/>
    </w:pPr>
    <w:rPr>
      <w:sz w:val="18"/>
    </w:rPr>
  </w:style>
  <w:style w:type="paragraph" w:customStyle="1" w:styleId="2632">
    <w:name w:val="样式 标题 3三级h33rd levelH3标题 3 Charl3CTsect1.2.33heading 3...3"/>
    <w:basedOn w:val="6"/>
    <w:qFormat/>
    <w:uiPriority w:val="0"/>
    <w:pPr>
      <w:tabs>
        <w:tab w:val="left" w:pos="900"/>
      </w:tabs>
      <w:spacing w:before="100" w:beforeLines="50" w:beforeAutospacing="1" w:after="200" w:afterLines="50" w:line="300" w:lineRule="auto"/>
      <w:ind w:left="720" w:hanging="720"/>
    </w:pPr>
    <w:rPr>
      <w:rFonts w:ascii="仿宋_GB2312" w:hAnsi="仿宋_GB2312" w:eastAsia="黑体" w:cs="宋体"/>
      <w:kern w:val="0"/>
      <w:sz w:val="30"/>
      <w:szCs w:val="20"/>
    </w:rPr>
  </w:style>
  <w:style w:type="paragraph" w:customStyle="1" w:styleId="2633">
    <w:name w:val="样式 正文文本缩进 2 + 仿宋_GB2312 (符号) 宋体 四号 黑色 段后: 0 磅 行距: 1.5 倍行距 ..."/>
    <w:basedOn w:val="51"/>
    <w:qFormat/>
    <w:uiPriority w:val="0"/>
    <w:pPr>
      <w:spacing w:beforeLines="50" w:afterLines="50" w:line="300" w:lineRule="auto"/>
      <w:ind w:left="0" w:leftChars="0" w:firstLine="480"/>
    </w:pPr>
    <w:rPr>
      <w:rFonts w:ascii="仿宋_GB2312" w:hAnsi="宋体" w:eastAsia="仿宋_GB2312" w:cs="宋体"/>
      <w:color w:val="000000"/>
      <w:szCs w:val="20"/>
    </w:rPr>
  </w:style>
  <w:style w:type="paragraph" w:customStyle="1" w:styleId="2634">
    <w:name w:val="样式 正文文本缩进 2 + 仿宋_GB2312 (符号) Arial"/>
    <w:basedOn w:val="51"/>
    <w:qFormat/>
    <w:uiPriority w:val="0"/>
    <w:pPr>
      <w:spacing w:beforeLines="50" w:afterLines="50" w:line="300" w:lineRule="auto"/>
      <w:ind w:left="0" w:leftChars="0" w:firstLine="0" w:firstLineChars="0"/>
      <w:jc w:val="center"/>
    </w:pPr>
    <w:rPr>
      <w:rFonts w:ascii="仿宋_GB2312" w:hAnsi="仿宋_GB2312" w:eastAsia="仿宋_GB2312"/>
    </w:rPr>
  </w:style>
  <w:style w:type="paragraph" w:customStyle="1" w:styleId="2635">
    <w:name w:val="样式 仿宋_GB2312 居中 行距: 1.5 倍行距"/>
    <w:basedOn w:val="1"/>
    <w:qFormat/>
    <w:uiPriority w:val="0"/>
    <w:pPr>
      <w:spacing w:beforeLines="50" w:after="200" w:afterLines="50" w:line="300" w:lineRule="auto"/>
      <w:jc w:val="center"/>
    </w:pPr>
    <w:rPr>
      <w:rFonts w:ascii="仿宋_GB2312" w:hAnsi="Times New Roman" w:eastAsia="仿宋_GB2312" w:cs="宋体"/>
      <w:sz w:val="24"/>
      <w:szCs w:val="20"/>
    </w:rPr>
  </w:style>
  <w:style w:type="paragraph" w:customStyle="1" w:styleId="2636">
    <w:name w:val="样式 题注 + 仿宋_GB2312 五号 居中 行距: 1.5 倍行距"/>
    <w:basedOn w:val="23"/>
    <w:qFormat/>
    <w:uiPriority w:val="0"/>
    <w:pPr>
      <w:spacing w:beforeLines="50" w:afterLines="50" w:line="60" w:lineRule="auto"/>
      <w:ind w:firstLine="0" w:firstLineChars="0"/>
      <w:jc w:val="center"/>
    </w:pPr>
    <w:rPr>
      <w:rFonts w:ascii="仿宋_GB2312" w:hAnsi="Arial" w:eastAsia="仿宋_GB2312" w:cs="宋体"/>
      <w:sz w:val="24"/>
    </w:rPr>
  </w:style>
  <w:style w:type="paragraph" w:customStyle="1" w:styleId="2637">
    <w:name w:val="样式 样式 题注 + 仿宋_GB2312 (符号) Times New Roman 五号 + 段前: 0.5 行 段后: 0...."/>
    <w:basedOn w:val="1"/>
    <w:qFormat/>
    <w:uiPriority w:val="0"/>
    <w:pPr>
      <w:spacing w:beforeLines="50" w:after="200" w:afterLines="50" w:line="300" w:lineRule="auto"/>
      <w:jc w:val="center"/>
    </w:pPr>
    <w:rPr>
      <w:rFonts w:ascii="仿宋_GB2312" w:hAnsi="仿宋_GB2312" w:eastAsia="仿宋_GB2312" w:cs="宋体"/>
      <w:sz w:val="24"/>
      <w:szCs w:val="20"/>
    </w:rPr>
  </w:style>
  <w:style w:type="paragraph" w:customStyle="1" w:styleId="2638">
    <w:name w:val="¨¨¡À¨º???¡À?:1"/>
    <w:basedOn w:val="1"/>
    <w:qFormat/>
    <w:uiPriority w:val="0"/>
    <w:pPr>
      <w:widowControl/>
      <w:overflowPunct w:val="0"/>
      <w:autoSpaceDE w:val="0"/>
      <w:autoSpaceDN w:val="0"/>
      <w:adjustRightInd w:val="0"/>
      <w:jc w:val="left"/>
      <w:textAlignment w:val="baseline"/>
    </w:pPr>
    <w:rPr>
      <w:rFonts w:ascii="宋体" w:hAnsi="Times New Roman" w:eastAsia="宋体" w:cs="Times New Roman"/>
      <w:kern w:val="0"/>
      <w:sz w:val="24"/>
      <w:szCs w:val="20"/>
    </w:rPr>
  </w:style>
  <w:style w:type="paragraph" w:customStyle="1" w:styleId="2639">
    <w:name w:val="样式 标题 2 + 黑体"/>
    <w:basedOn w:val="5"/>
    <w:qFormat/>
    <w:uiPriority w:val="0"/>
    <w:pPr>
      <w:numPr>
        <w:ilvl w:val="0"/>
        <w:numId w:val="0"/>
      </w:numPr>
      <w:tabs>
        <w:tab w:val="left" w:pos="840"/>
      </w:tabs>
      <w:spacing w:before="0" w:beforeLines="50" w:after="200" w:afterLines="50" w:line="360" w:lineRule="auto"/>
      <w:ind w:left="578" w:hanging="578"/>
    </w:pPr>
    <w:rPr>
      <w:rFonts w:ascii="黑体" w:hAnsi="黑体" w:eastAsia="黑体" w:cs="Times New Roman"/>
      <w:bCs/>
      <w:sz w:val="32"/>
      <w:szCs w:val="32"/>
    </w:rPr>
  </w:style>
  <w:style w:type="paragraph" w:customStyle="1" w:styleId="2640">
    <w:name w:val="样式 (中文) 仿宋_GB2312 四号 首行缩进:  0.74 厘米 行距: 1.5 倍行距"/>
    <w:basedOn w:val="1"/>
    <w:qFormat/>
    <w:uiPriority w:val="0"/>
    <w:pPr>
      <w:spacing w:beforeLines="50" w:after="200" w:afterLines="50" w:line="300" w:lineRule="auto"/>
      <w:ind w:firstLine="200" w:firstLineChars="200"/>
    </w:pPr>
    <w:rPr>
      <w:rFonts w:ascii="Times New Roman" w:hAnsi="Times New Roman" w:eastAsia="仿宋_GB2312" w:cs="宋体"/>
      <w:sz w:val="24"/>
      <w:szCs w:val="20"/>
    </w:rPr>
  </w:style>
  <w:style w:type="paragraph" w:customStyle="1" w:styleId="2641">
    <w:name w:val="样式 段 + (中文) 仿宋_GB2312 四号 首行缩进:  0 厘米 行距: 1.5 倍行距"/>
    <w:basedOn w:val="546"/>
    <w:qFormat/>
    <w:uiPriority w:val="0"/>
  </w:style>
  <w:style w:type="paragraph" w:customStyle="1" w:styleId="2642">
    <w:name w:val="样式 (中文) 仿宋_GB2312 四号 段后: 7.8 磅 行距: 1.5 倍行距"/>
    <w:basedOn w:val="1"/>
    <w:qFormat/>
    <w:uiPriority w:val="0"/>
    <w:pPr>
      <w:spacing w:beforeLines="50" w:after="200" w:afterLines="50" w:line="300" w:lineRule="auto"/>
      <w:ind w:firstLine="200" w:firstLineChars="200"/>
    </w:pPr>
    <w:rPr>
      <w:rFonts w:ascii="Times New Roman" w:hAnsi="Times New Roman" w:eastAsia="仿宋_GB2312" w:cs="宋体"/>
      <w:sz w:val="24"/>
      <w:szCs w:val="20"/>
    </w:rPr>
  </w:style>
  <w:style w:type="paragraph" w:customStyle="1" w:styleId="2643">
    <w:name w:val="样式 (中文) 仿宋_GB2312 四号 首行缩进:  0.77 厘米 行距: 1.5 倍行距"/>
    <w:basedOn w:val="1"/>
    <w:qFormat/>
    <w:uiPriority w:val="0"/>
    <w:pPr>
      <w:spacing w:beforeLines="50" w:after="200" w:afterLines="50" w:line="300" w:lineRule="auto"/>
      <w:ind w:firstLine="200" w:firstLineChars="200"/>
    </w:pPr>
    <w:rPr>
      <w:rFonts w:ascii="Times New Roman" w:hAnsi="Times New Roman" w:eastAsia="仿宋_GB2312" w:cs="宋体"/>
      <w:sz w:val="24"/>
      <w:szCs w:val="20"/>
    </w:rPr>
  </w:style>
  <w:style w:type="paragraph" w:customStyle="1" w:styleId="2644">
    <w:name w:val="样式 (中文) 仿宋_GB2312 四号 黑色 行距: 1.5 倍行距"/>
    <w:basedOn w:val="1"/>
    <w:qFormat/>
    <w:uiPriority w:val="0"/>
    <w:pPr>
      <w:spacing w:beforeLines="50" w:after="200" w:afterLines="50" w:line="300" w:lineRule="auto"/>
      <w:ind w:firstLine="480" w:firstLineChars="200"/>
    </w:pPr>
    <w:rPr>
      <w:rFonts w:ascii="仿宋_GB2312" w:hAnsi="Times New Roman" w:eastAsia="仿宋_GB2312" w:cs="宋体"/>
      <w:color w:val="000000"/>
      <w:sz w:val="24"/>
      <w:szCs w:val="20"/>
    </w:rPr>
  </w:style>
  <w:style w:type="paragraph" w:customStyle="1" w:styleId="2645">
    <w:name w:val="样式 ¨¨¡À¨º???¡À?:1 + (中文) 仿宋_GB2312 四号 黑色"/>
    <w:basedOn w:val="2638"/>
    <w:qFormat/>
    <w:uiPriority w:val="0"/>
    <w:pPr>
      <w:spacing w:beforeLines="50" w:afterLines="50" w:line="300" w:lineRule="auto"/>
      <w:ind w:firstLine="480" w:firstLineChars="200"/>
    </w:pPr>
    <w:rPr>
      <w:rFonts w:eastAsia="仿宋_GB2312"/>
      <w:color w:val="000000"/>
    </w:rPr>
  </w:style>
  <w:style w:type="paragraph" w:customStyle="1" w:styleId="2646">
    <w:name w:val="样式 仿宋_GB2312 四号 黑色 行距: 1.5 倍行距"/>
    <w:basedOn w:val="1"/>
    <w:qFormat/>
    <w:uiPriority w:val="0"/>
    <w:pPr>
      <w:spacing w:beforeLines="50" w:after="200" w:afterLines="50" w:line="300" w:lineRule="auto"/>
      <w:ind w:firstLine="200" w:firstLineChars="200"/>
    </w:pPr>
    <w:rPr>
      <w:rFonts w:ascii="仿宋_GB2312" w:hAnsi="Times New Roman" w:eastAsia="仿宋_GB2312" w:cs="宋体"/>
      <w:color w:val="000000"/>
      <w:sz w:val="24"/>
      <w:szCs w:val="20"/>
    </w:rPr>
  </w:style>
  <w:style w:type="paragraph" w:customStyle="1" w:styleId="2647">
    <w:name w:val="样式 仿宋_GB2312 四号 黑色 首行缩进:  0.74 厘米 行距: 1.5 倍行距"/>
    <w:basedOn w:val="1"/>
    <w:qFormat/>
    <w:uiPriority w:val="0"/>
    <w:pPr>
      <w:spacing w:beforeLines="50" w:after="200" w:afterLines="50" w:line="300" w:lineRule="auto"/>
      <w:ind w:firstLine="420"/>
    </w:pPr>
    <w:rPr>
      <w:rFonts w:ascii="仿宋_GB2312" w:hAnsi="Times New Roman" w:eastAsia="仿宋_GB2312" w:cs="宋体"/>
      <w:color w:val="000000"/>
      <w:sz w:val="24"/>
      <w:szCs w:val="20"/>
    </w:rPr>
  </w:style>
  <w:style w:type="paragraph" w:customStyle="1" w:styleId="2648">
    <w:name w:val="样式 (中文) 仿宋_GB2312 四号 黑色 行距: 1.5 倍行距1"/>
    <w:basedOn w:val="1"/>
    <w:qFormat/>
    <w:uiPriority w:val="0"/>
    <w:pPr>
      <w:spacing w:beforeLines="50" w:after="200" w:afterLines="50" w:line="300" w:lineRule="auto"/>
      <w:ind w:firstLine="480" w:firstLineChars="200"/>
    </w:pPr>
    <w:rPr>
      <w:rFonts w:ascii="Times New Roman" w:hAnsi="Times New Roman" w:eastAsia="仿宋_GB2312" w:cs="宋体"/>
      <w:color w:val="000000"/>
      <w:sz w:val="24"/>
      <w:szCs w:val="20"/>
    </w:rPr>
  </w:style>
  <w:style w:type="paragraph" w:customStyle="1" w:styleId="2649">
    <w:name w:val="样式 左侧:  0.85 厘米 行距: 1.5 倍行距"/>
    <w:basedOn w:val="1"/>
    <w:qFormat/>
    <w:uiPriority w:val="0"/>
    <w:pPr>
      <w:spacing w:beforeLines="50" w:after="200" w:afterLines="50" w:line="300" w:lineRule="auto"/>
      <w:ind w:left="482" w:firstLine="200" w:firstLineChars="200"/>
    </w:pPr>
    <w:rPr>
      <w:rFonts w:ascii="Times New Roman" w:hAnsi="Times New Roman" w:eastAsia="仿宋_GB2312" w:cs="宋体"/>
      <w:sz w:val="24"/>
      <w:szCs w:val="20"/>
    </w:rPr>
  </w:style>
  <w:style w:type="paragraph" w:customStyle="1" w:styleId="2650">
    <w:name w:val="样式 (中文) 仿宋_GB2312 四号 黑色 首行缩进:  0.85 厘米 行距: 1.5 倍行距"/>
    <w:basedOn w:val="1"/>
    <w:qFormat/>
    <w:uiPriority w:val="0"/>
    <w:pPr>
      <w:spacing w:beforeLines="50" w:after="200" w:afterLines="50" w:line="300" w:lineRule="auto"/>
      <w:ind w:firstLine="200" w:firstLineChars="200"/>
    </w:pPr>
    <w:rPr>
      <w:rFonts w:ascii="Times New Roman" w:hAnsi="Times New Roman" w:eastAsia="仿宋_GB2312" w:cs="宋体"/>
      <w:color w:val="000000"/>
      <w:sz w:val="24"/>
      <w:szCs w:val="20"/>
    </w:rPr>
  </w:style>
  <w:style w:type="paragraph" w:customStyle="1" w:styleId="2651">
    <w:name w:val="样式 段前: 6 磅 段后: 6 磅"/>
    <w:basedOn w:val="1"/>
    <w:qFormat/>
    <w:uiPriority w:val="0"/>
    <w:pPr>
      <w:spacing w:before="120" w:after="120"/>
    </w:pPr>
    <w:rPr>
      <w:rFonts w:ascii="Times New Roman" w:hAnsi="Times New Roman" w:eastAsia="宋体" w:cs="宋体"/>
      <w:sz w:val="24"/>
      <w:szCs w:val="20"/>
    </w:rPr>
  </w:style>
  <w:style w:type="paragraph" w:customStyle="1" w:styleId="2652">
    <w:name w:val="样式 标题 6 + (西文) 宋体"/>
    <w:basedOn w:val="9"/>
    <w:qFormat/>
    <w:uiPriority w:val="0"/>
    <w:pPr>
      <w:numPr>
        <w:ilvl w:val="5"/>
        <w:numId w:val="116"/>
      </w:numPr>
      <w:tabs>
        <w:tab w:val="left" w:pos="1152"/>
      </w:tabs>
      <w:spacing w:line="317" w:lineRule="auto"/>
    </w:pPr>
    <w:rPr>
      <w:rFonts w:ascii="宋体" w:hAnsi="宋体" w:eastAsia="黑体" w:cs="Times New Roman"/>
      <w:b w:val="0"/>
      <w:bCs w:val="0"/>
      <w:szCs w:val="20"/>
    </w:rPr>
  </w:style>
  <w:style w:type="paragraph" w:customStyle="1" w:styleId="2653">
    <w:name w:val="样式 样式 样式 小四 左侧:  0.74 厘米 行距: 1.5 倍行距1 + 首行缩进:  2 字符 + 段前: 0.5 行..."/>
    <w:basedOn w:val="2618"/>
    <w:qFormat/>
    <w:uiPriority w:val="0"/>
    <w:pPr>
      <w:ind w:left="420" w:leftChars="100" w:right="210" w:rightChars="100"/>
    </w:pPr>
  </w:style>
  <w:style w:type="paragraph" w:customStyle="1" w:styleId="2654">
    <w:name w:val="Date1"/>
    <w:basedOn w:val="1"/>
    <w:next w:val="1"/>
    <w:qFormat/>
    <w:uiPriority w:val="0"/>
    <w:pPr>
      <w:adjustRightInd w:val="0"/>
      <w:spacing w:line="360" w:lineRule="auto"/>
    </w:pPr>
    <w:rPr>
      <w:rFonts w:hint="eastAsia" w:ascii="宋体" w:hAnsi="Arial" w:eastAsia="宋体" w:cs="Times New Roman"/>
      <w:spacing w:val="2"/>
      <w:sz w:val="24"/>
      <w:szCs w:val="20"/>
    </w:rPr>
  </w:style>
  <w:style w:type="paragraph" w:customStyle="1" w:styleId="2655">
    <w:name w:val="样式 标题 2Heading 2 HiddenHeading 2 CCBSH2heading 2sect 1.2Un..."/>
    <w:basedOn w:val="5"/>
    <w:qFormat/>
    <w:uiPriority w:val="0"/>
    <w:pPr>
      <w:numPr>
        <w:ilvl w:val="0"/>
        <w:numId w:val="0"/>
      </w:numPr>
      <w:tabs>
        <w:tab w:val="left" w:pos="567"/>
      </w:tabs>
      <w:adjustRightInd w:val="0"/>
      <w:spacing w:line="416" w:lineRule="auto"/>
      <w:ind w:left="567" w:hanging="567"/>
      <w:jc w:val="left"/>
      <w:textAlignment w:val="baseline"/>
    </w:pPr>
    <w:rPr>
      <w:rFonts w:ascii="Arial" w:hAnsi="Arial" w:eastAsia="黑体" w:cs="宋体"/>
      <w:b w:val="0"/>
      <w:kern w:val="44"/>
      <w:szCs w:val="20"/>
    </w:rPr>
  </w:style>
  <w:style w:type="paragraph" w:customStyle="1" w:styleId="2656">
    <w:name w:val="表内容"/>
    <w:basedOn w:val="1"/>
    <w:qFormat/>
    <w:uiPriority w:val="0"/>
    <w:pPr>
      <w:widowControl/>
    </w:pPr>
    <w:rPr>
      <w:rFonts w:ascii="Times New Roman" w:hAnsi="Times New Roman" w:eastAsia="宋体" w:cs="Times New Roman"/>
      <w:snapToGrid w:val="0"/>
      <w:kern w:val="0"/>
      <w:sz w:val="20"/>
    </w:rPr>
  </w:style>
  <w:style w:type="paragraph" w:customStyle="1" w:styleId="2657">
    <w:name w:val="列表1"/>
    <w:basedOn w:val="1"/>
    <w:qFormat/>
    <w:uiPriority w:val="0"/>
    <w:pPr>
      <w:numPr>
        <w:ilvl w:val="1"/>
        <w:numId w:val="117"/>
      </w:numPr>
      <w:tabs>
        <w:tab w:val="left" w:pos="840"/>
      </w:tabs>
      <w:adjustRightInd w:val="0"/>
      <w:spacing w:line="360" w:lineRule="auto"/>
      <w:textAlignment w:val="baseline"/>
    </w:pPr>
    <w:rPr>
      <w:rFonts w:ascii="Times New Roman" w:hAnsi="Times New Roman" w:eastAsia="宋体" w:cs="Times New Roman"/>
      <w:kern w:val="0"/>
      <w:sz w:val="24"/>
      <w:szCs w:val="20"/>
    </w:rPr>
  </w:style>
  <w:style w:type="paragraph" w:customStyle="1" w:styleId="2658">
    <w:name w:val="样式 正文文本 + 黑色 段前: 7.8 磅 段后: 7.8 磅"/>
    <w:basedOn w:val="2"/>
    <w:qFormat/>
    <w:uiPriority w:val="0"/>
    <w:pPr>
      <w:tabs>
        <w:tab w:val="left" w:pos="3161"/>
      </w:tabs>
      <w:spacing w:beforeLines="50" w:after="120" w:afterLines="50" w:line="300" w:lineRule="auto"/>
      <w:ind w:firstLine="200" w:firstLineChars="200"/>
      <w:jc w:val="left"/>
    </w:pPr>
    <w:rPr>
      <w:rFonts w:ascii="Times New Roman" w:hAnsi="Times New Roman" w:eastAsia="仿宋_GB2312" w:cs="宋体"/>
      <w:color w:val="000000"/>
      <w:szCs w:val="20"/>
      <w:lang w:eastAsia="zh-CN"/>
    </w:rPr>
  </w:style>
  <w:style w:type="paragraph" w:customStyle="1" w:styleId="2659">
    <w:name w:val="样式 宋体 小四 黑色 段前: 7.8 磅 段后: 7.8 磅 行距: 1.5 倍行距 首行缩进:  2 字符"/>
    <w:basedOn w:val="1"/>
    <w:qFormat/>
    <w:uiPriority w:val="0"/>
    <w:pPr>
      <w:spacing w:beforeLines="50" w:after="200" w:afterLines="50" w:line="300" w:lineRule="auto"/>
      <w:ind w:firstLine="480" w:firstLineChars="200"/>
    </w:pPr>
    <w:rPr>
      <w:rFonts w:ascii="宋体" w:hAnsi="宋体" w:eastAsia="仿宋_GB2312" w:cs="宋体"/>
      <w:color w:val="000000"/>
      <w:sz w:val="24"/>
      <w:szCs w:val="20"/>
    </w:rPr>
  </w:style>
  <w:style w:type="paragraph" w:customStyle="1" w:styleId="2660">
    <w:name w:val="样式 小四 黑色 段前: 7.8 磅 段后: 7.8 磅 行距: 1.5 倍行距"/>
    <w:basedOn w:val="1"/>
    <w:qFormat/>
    <w:uiPriority w:val="0"/>
    <w:pPr>
      <w:spacing w:beforeLines="50" w:after="200" w:afterLines="50" w:line="300" w:lineRule="auto"/>
      <w:ind w:firstLine="480" w:firstLineChars="200"/>
    </w:pPr>
    <w:rPr>
      <w:rFonts w:ascii="Times New Roman" w:hAnsi="Times New Roman" w:eastAsia="仿宋_GB2312" w:cs="宋体"/>
      <w:color w:val="000000"/>
      <w:sz w:val="24"/>
      <w:szCs w:val="20"/>
    </w:rPr>
  </w:style>
  <w:style w:type="paragraph" w:customStyle="1" w:styleId="2661">
    <w:name w:val="样式 宋体 小四 黑色 首行缩进:  0.85 厘米 段前: 7.8 磅 段后: 7.8 磅 行距: 1.5 倍行距"/>
    <w:basedOn w:val="1"/>
    <w:qFormat/>
    <w:uiPriority w:val="0"/>
    <w:pPr>
      <w:spacing w:beforeLines="50" w:after="200" w:afterLines="50" w:line="300" w:lineRule="auto"/>
      <w:ind w:firstLine="480" w:firstLineChars="200"/>
    </w:pPr>
    <w:rPr>
      <w:rFonts w:ascii="宋体" w:hAnsi="宋体" w:eastAsia="仿宋_GB2312" w:cs="宋体"/>
      <w:color w:val="000000"/>
      <w:sz w:val="24"/>
      <w:szCs w:val="20"/>
    </w:rPr>
  </w:style>
  <w:style w:type="paragraph" w:customStyle="1" w:styleId="2662">
    <w:name w:val="样式 PI + 黑色 段前: 自动 段后: 自动 行距: 1.5 倍行距 首行缩进:  2 字符"/>
    <w:basedOn w:val="35"/>
    <w:qFormat/>
    <w:uiPriority w:val="0"/>
    <w:pPr>
      <w:widowControl/>
      <w:spacing w:beforeLines="50" w:afterLines="50" w:line="300" w:lineRule="auto"/>
      <w:ind w:left="0" w:leftChars="0" w:firstLine="480"/>
    </w:pPr>
    <w:rPr>
      <w:rFonts w:ascii="宋体" w:hAnsi="宋体" w:eastAsia="仿宋_GB2312" w:cs="宋体"/>
      <w:color w:val="000000"/>
      <w:kern w:val="0"/>
      <w:sz w:val="24"/>
      <w:szCs w:val="20"/>
    </w:rPr>
  </w:style>
  <w:style w:type="paragraph" w:customStyle="1" w:styleId="2663">
    <w:name w:val="样式 样式 样式 标题 1一级H1章节章标题 1 CharH11H12H111H13H112PIM 1h1Sect... + 段..."/>
    <w:basedOn w:val="2364"/>
    <w:qFormat/>
    <w:uiPriority w:val="0"/>
  </w:style>
  <w:style w:type="paragraph" w:customStyle="1" w:styleId="2664">
    <w:name w:val="样式 标题 2二级2nd levelh22Header 2H2l2Underrubrik1prop2sect...2"/>
    <w:basedOn w:val="5"/>
    <w:qFormat/>
    <w:uiPriority w:val="0"/>
    <w:pPr>
      <w:numPr>
        <w:ilvl w:val="0"/>
        <w:numId w:val="0"/>
      </w:numPr>
      <w:tabs>
        <w:tab w:val="left" w:pos="1200"/>
      </w:tabs>
      <w:spacing w:before="0" w:beforeLines="50" w:after="200" w:afterLines="50" w:line="360" w:lineRule="auto"/>
      <w:ind w:left="400" w:leftChars="400" w:hanging="200" w:hangingChars="200"/>
    </w:pPr>
    <w:rPr>
      <w:rFonts w:ascii="Calibri" w:hAnsi="Calibri" w:eastAsia="黑体" w:cs="Times New Roman"/>
      <w:bCs/>
      <w:sz w:val="32"/>
      <w:szCs w:val="32"/>
    </w:rPr>
  </w:style>
  <w:style w:type="paragraph" w:customStyle="1" w:styleId="2665">
    <w:name w:val="样式 (西文) Calibri (中文) 仿宋_GB2312 小四 首行缩进:  0.74 厘米 行距: 1.5 倍行距"/>
    <w:basedOn w:val="1"/>
    <w:qFormat/>
    <w:uiPriority w:val="0"/>
    <w:pPr>
      <w:spacing w:beforeLines="50" w:after="200" w:afterLines="50" w:line="360" w:lineRule="auto"/>
      <w:ind w:firstLine="480" w:firstLineChars="200"/>
    </w:pPr>
    <w:rPr>
      <w:rFonts w:ascii="Calibri" w:hAnsi="Calibri" w:eastAsia="仿宋_GB2312" w:cs="宋体"/>
      <w:sz w:val="24"/>
      <w:szCs w:val="20"/>
    </w:rPr>
  </w:style>
  <w:style w:type="paragraph" w:customStyle="1" w:styleId="2666">
    <w:name w:val="样式 (西文) Calibri (中文) 仿宋_GB2312 小四 行距: 1.5 倍行距 首行缩进:  2 字符"/>
    <w:basedOn w:val="1"/>
    <w:qFormat/>
    <w:uiPriority w:val="0"/>
    <w:pPr>
      <w:spacing w:beforeLines="50" w:after="200" w:afterLines="50" w:line="300" w:lineRule="auto"/>
      <w:ind w:firstLine="480" w:firstLineChars="200"/>
    </w:pPr>
    <w:rPr>
      <w:rFonts w:ascii="Calibri" w:hAnsi="Calibri" w:eastAsia="仿宋_GB2312" w:cs="宋体"/>
      <w:sz w:val="24"/>
      <w:szCs w:val="20"/>
    </w:rPr>
  </w:style>
  <w:style w:type="paragraph" w:customStyle="1" w:styleId="2667">
    <w:name w:val="样式 样式 (西文) Calibri (中文) 仿宋_GB2312 小四 首行缩进:  0.74 厘米 行距: 1.5 倍行距 ..."/>
    <w:basedOn w:val="2665"/>
    <w:qFormat/>
    <w:uiPriority w:val="0"/>
    <w:pPr>
      <w:spacing w:before="156" w:after="156"/>
    </w:pPr>
  </w:style>
  <w:style w:type="paragraph" w:customStyle="1" w:styleId="2668">
    <w:name w:val="样式 (西文) Calibri (中文) 仿宋_GB2312 小四 首行缩进:  0.74 厘米 段前: 6 磅 段后..."/>
    <w:basedOn w:val="1"/>
    <w:qFormat/>
    <w:uiPriority w:val="0"/>
    <w:pPr>
      <w:spacing w:beforeLines="50" w:after="200" w:afterLines="50" w:line="300" w:lineRule="auto"/>
      <w:ind w:firstLine="200" w:firstLineChars="200"/>
    </w:pPr>
    <w:rPr>
      <w:rFonts w:ascii="Calibri" w:hAnsi="Calibri" w:eastAsia="仿宋_GB2312" w:cs="宋体"/>
      <w:sz w:val="24"/>
      <w:szCs w:val="20"/>
    </w:rPr>
  </w:style>
  <w:style w:type="paragraph" w:customStyle="1" w:styleId="2669">
    <w:name w:val="xl22"/>
    <w:basedOn w:val="1"/>
    <w:qFormat/>
    <w:uiPriority w:val="0"/>
    <w:pPr>
      <w:widowControl/>
      <w:spacing w:before="100" w:beforeAutospacing="1" w:after="100" w:afterAutospacing="1"/>
      <w:jc w:val="center"/>
      <w:textAlignment w:val="center"/>
    </w:pPr>
    <w:rPr>
      <w:rFonts w:ascii="Arial" w:hAnsi="Arial" w:eastAsia="宋体" w:cs="Times New Roman"/>
      <w:b/>
      <w:bCs/>
      <w:kern w:val="0"/>
      <w:sz w:val="18"/>
      <w:szCs w:val="18"/>
    </w:rPr>
  </w:style>
  <w:style w:type="paragraph" w:customStyle="1" w:styleId="2670">
    <w:name w:val="样式 样式 样式 标题 1一级H1章节章标题 1 CharH11H12H111H13H112PIM 1h1Sect... + 段...1"/>
    <w:basedOn w:val="2364"/>
    <w:qFormat/>
    <w:uiPriority w:val="0"/>
  </w:style>
  <w:style w:type="paragraph" w:customStyle="1" w:styleId="2671">
    <w:name w:val="样式 样式 标题 5第四层条h55l4H5dashdsddFirst BulletHeading 5A标题5B... + Ari..."/>
    <w:basedOn w:val="1520"/>
    <w:qFormat/>
    <w:uiPriority w:val="0"/>
    <w:pPr>
      <w:tabs>
        <w:tab w:val="left" w:pos="2100"/>
      </w:tabs>
      <w:spacing w:before="156" w:after="156"/>
      <w:ind w:left="2100" w:hanging="420"/>
    </w:pPr>
    <w:rPr>
      <w:rFonts w:ascii="Arial" w:hAnsi="Arial"/>
    </w:rPr>
  </w:style>
  <w:style w:type="paragraph" w:customStyle="1" w:styleId="2672">
    <w:name w:val="样式 样式 样式 仿宋_GB2312 四号 行距: 2 倍行距 首行缩进:  2 字符 + 首行缩进:  2 字符 段前: 0...."/>
    <w:basedOn w:val="2414"/>
    <w:qFormat/>
    <w:uiPriority w:val="0"/>
    <w:pPr>
      <w:spacing w:before="120" w:after="120"/>
      <w:ind w:firstLine="480"/>
    </w:pPr>
    <w:rPr>
      <w:rFonts w:ascii="Arial" w:hAnsi="Arial"/>
    </w:rPr>
  </w:style>
  <w:style w:type="paragraph" w:customStyle="1" w:styleId="2673">
    <w:name w:val="样式 样式 仿宋_GB2312 四号 首行缩进:  0.85 厘米 行距: 2 倍行距1 + Arial 行距: 1.5 倍行距"/>
    <w:basedOn w:val="2396"/>
    <w:qFormat/>
    <w:uiPriority w:val="0"/>
    <w:pPr>
      <w:spacing w:before="50" w:after="50"/>
      <w:ind w:firstLine="200"/>
    </w:pPr>
    <w:rPr>
      <w:rFonts w:ascii="Arial" w:hAnsi="Arial"/>
    </w:rPr>
  </w:style>
  <w:style w:type="paragraph" w:customStyle="1" w:styleId="2674">
    <w:name w:val="样式 样式 华文楷体 小四 首行缩进:  0.74 厘米 + 段前: 0.5 行 段后: 0.5 行 行距: 1.5 倍行距"/>
    <w:basedOn w:val="2611"/>
    <w:qFormat/>
    <w:uiPriority w:val="99"/>
    <w:pPr>
      <w:spacing w:before="120" w:after="120" w:line="360" w:lineRule="auto"/>
    </w:pPr>
  </w:style>
  <w:style w:type="paragraph" w:customStyle="1" w:styleId="2675">
    <w:name w:val="样式 正文文本 + 自动设置"/>
    <w:basedOn w:val="2"/>
    <w:qFormat/>
    <w:uiPriority w:val="99"/>
    <w:pPr>
      <w:tabs>
        <w:tab w:val="left" w:pos="3161"/>
      </w:tabs>
      <w:spacing w:beforeLines="50" w:after="120" w:afterLines="50" w:line="300" w:lineRule="auto"/>
      <w:ind w:firstLine="200" w:firstLineChars="200"/>
      <w:jc w:val="left"/>
    </w:pPr>
    <w:rPr>
      <w:rFonts w:ascii="仿宋_GB2312" w:hAnsi="Times New Roman" w:eastAsia="仿宋_GB2312" w:cs="Times New Roman"/>
      <w:szCs w:val="21"/>
      <w:lang w:eastAsia="zh-CN"/>
    </w:rPr>
  </w:style>
  <w:style w:type="paragraph" w:customStyle="1" w:styleId="2676">
    <w:name w:val="样式 样式 正文文本 + 自动设置 + 首行缩进:  2 字符 段前: 0.5 行 段后: 0.5 行"/>
    <w:basedOn w:val="2675"/>
    <w:qFormat/>
    <w:uiPriority w:val="0"/>
    <w:pPr>
      <w:spacing w:before="156" w:after="156"/>
      <w:ind w:firstLine="420"/>
      <w:jc w:val="both"/>
    </w:pPr>
    <w:rPr>
      <w:rFonts w:cs="宋体"/>
      <w:sz w:val="21"/>
    </w:rPr>
  </w:style>
  <w:style w:type="paragraph" w:customStyle="1" w:styleId="2677">
    <w:name w:val="样式 仿宋_GB2312 小四 段前: 6 磅 段后: 6 磅 行距: 1.5 倍行距 首行缩进:  2 字符"/>
    <w:basedOn w:val="1"/>
    <w:qFormat/>
    <w:uiPriority w:val="0"/>
    <w:pPr>
      <w:spacing w:beforeLines="50" w:after="200" w:afterLines="50" w:line="300" w:lineRule="auto"/>
      <w:ind w:firstLine="480" w:firstLineChars="200"/>
    </w:pPr>
    <w:rPr>
      <w:rFonts w:ascii="仿宋_GB2312" w:hAnsi="Times New Roman" w:eastAsia="仿宋_GB2312" w:cs="宋体"/>
      <w:sz w:val="24"/>
      <w:szCs w:val="20"/>
    </w:rPr>
  </w:style>
  <w:style w:type="paragraph" w:customStyle="1" w:styleId="2678">
    <w:name w:val="样式 仿宋_GB2312 小四 段前: 6 磅 段后: 6 磅 行距: 1.5 倍行距"/>
    <w:basedOn w:val="1"/>
    <w:qFormat/>
    <w:uiPriority w:val="0"/>
    <w:pPr>
      <w:spacing w:beforeLines="50" w:after="200" w:afterLines="50" w:line="300" w:lineRule="auto"/>
      <w:ind w:firstLine="200" w:firstLineChars="200"/>
    </w:pPr>
    <w:rPr>
      <w:rFonts w:ascii="仿宋_GB2312" w:hAnsi="Times New Roman" w:eastAsia="仿宋_GB2312" w:cs="宋体"/>
      <w:sz w:val="24"/>
      <w:szCs w:val="20"/>
    </w:rPr>
  </w:style>
  <w:style w:type="paragraph" w:customStyle="1" w:styleId="2679">
    <w:name w:val="样式 正文缩进表正文正文非缩进特点四号缩进ALT+Z段1标题4正文不缩进首行缩进市检方案正文（首行缩进两字..."/>
    <w:basedOn w:val="22"/>
    <w:qFormat/>
    <w:uiPriority w:val="99"/>
    <w:pPr>
      <w:widowControl w:val="0"/>
      <w:spacing w:beforeLines="50" w:after="0" w:afterLines="50" w:line="300" w:lineRule="auto"/>
      <w:ind w:firstLine="200"/>
      <w:jc w:val="both"/>
    </w:pPr>
    <w:rPr>
      <w:rFonts w:hint="eastAsia" w:ascii="仿宋_GB2312" w:hAnsi="Times New Roman" w:eastAsia="仿宋_GB2312"/>
      <w:kern w:val="2"/>
      <w:sz w:val="24"/>
      <w:szCs w:val="20"/>
    </w:rPr>
  </w:style>
  <w:style w:type="paragraph" w:customStyle="1" w:styleId="2680">
    <w:name w:val="样式 标题 1一级H1章节章H11H12H111H13H112PIM 1h1Section HeadH..."/>
    <w:basedOn w:val="4"/>
    <w:qFormat/>
    <w:uiPriority w:val="0"/>
    <w:pPr>
      <w:pageBreakBefore/>
      <w:numPr>
        <w:ilvl w:val="0"/>
        <w:numId w:val="118"/>
      </w:numPr>
      <w:tabs>
        <w:tab w:val="left" w:pos="360"/>
      </w:tabs>
      <w:spacing w:before="0" w:beforeLines="50" w:after="200" w:afterLines="50" w:line="480" w:lineRule="auto"/>
      <w:jc w:val="center"/>
    </w:pPr>
    <w:rPr>
      <w:rFonts w:ascii="Times New Roman" w:hAnsi="Times New Roman" w:eastAsia="黑体" w:cs="宋体"/>
      <w:bCs/>
      <w:sz w:val="44"/>
      <w:szCs w:val="20"/>
    </w:rPr>
  </w:style>
  <w:style w:type="paragraph" w:customStyle="1" w:styleId="2681">
    <w:name w:val="样式 正文文本 + 段前: 0.5 行 段后: 0.5 行 首行缩进:  0.83 字符"/>
    <w:basedOn w:val="2"/>
    <w:qFormat/>
    <w:uiPriority w:val="0"/>
    <w:pPr>
      <w:tabs>
        <w:tab w:val="left" w:pos="3161"/>
      </w:tabs>
      <w:spacing w:beforeLines="50" w:after="120" w:afterLines="50" w:line="300" w:lineRule="auto"/>
      <w:ind w:firstLine="200" w:firstLineChars="200"/>
      <w:jc w:val="left"/>
    </w:pPr>
    <w:rPr>
      <w:rFonts w:ascii="仿宋_GB2312" w:hAnsi="Times New Roman" w:eastAsia="仿宋_GB2312" w:cs="宋体"/>
      <w:color w:val="000000"/>
      <w:szCs w:val="20"/>
      <w:lang w:eastAsia="zh-CN"/>
    </w:rPr>
  </w:style>
  <w:style w:type="paragraph" w:customStyle="1" w:styleId="2682">
    <w:name w:val="样式 样式 样式 首行缩进:  2 字符 + 行距: 2 倍行距 + 行距: 1.5 倍行距"/>
    <w:basedOn w:val="2380"/>
    <w:qFormat/>
    <w:uiPriority w:val="0"/>
    <w:pPr>
      <w:spacing w:before="120" w:after="120"/>
      <w:ind w:firstLine="480"/>
    </w:pPr>
  </w:style>
  <w:style w:type="paragraph" w:customStyle="1" w:styleId="2683">
    <w:name w:val="样式 标题 3Title三级h33rd levelH3l3CTsect1.2.33heading 3第二层..."/>
    <w:basedOn w:val="6"/>
    <w:qFormat/>
    <w:uiPriority w:val="0"/>
    <w:pPr>
      <w:tabs>
        <w:tab w:val="left" w:pos="600"/>
      </w:tabs>
      <w:spacing w:before="100" w:beforeLines="50" w:beforeAutospacing="1" w:after="200" w:afterLines="50" w:line="360" w:lineRule="auto"/>
      <w:ind w:left="720" w:hanging="720"/>
    </w:pPr>
    <w:rPr>
      <w:rFonts w:ascii="黑体" w:hAnsi="Times New Roman" w:eastAsia="黑体" w:cs="宋体"/>
      <w:szCs w:val="20"/>
    </w:rPr>
  </w:style>
  <w:style w:type="paragraph" w:customStyle="1" w:styleId="2684">
    <w:name w:val="样式 样式 首行缩进:  2 字符 + 仿宋_GB2312 (符号) 楷体 小四 首行缩进:  2 字符 段前: 6 磅..."/>
    <w:basedOn w:val="582"/>
    <w:qFormat/>
    <w:uiPriority w:val="0"/>
    <w:pPr>
      <w:spacing w:beforeLines="50" w:afterLines="50"/>
      <w:ind w:firstLine="480"/>
    </w:pPr>
    <w:rPr>
      <w:rFonts w:ascii="仿宋_GB2312" w:hAnsi="楷体" w:eastAsia="仿宋_GB2312" w:cs="宋体"/>
    </w:rPr>
  </w:style>
  <w:style w:type="paragraph" w:customStyle="1" w:styleId="2685">
    <w:name w:val="样式 标题 2heading 4二级2nd levelh22Header 2H2l2Underrubrik1...1"/>
    <w:basedOn w:val="5"/>
    <w:qFormat/>
    <w:uiPriority w:val="0"/>
    <w:pPr>
      <w:numPr>
        <w:ilvl w:val="0"/>
        <w:numId w:val="0"/>
      </w:numPr>
      <w:tabs>
        <w:tab w:val="left" w:pos="600"/>
      </w:tabs>
      <w:spacing w:before="0" w:beforeLines="50" w:after="200" w:afterLines="50" w:line="360" w:lineRule="auto"/>
      <w:ind w:left="600" w:hanging="420"/>
    </w:pPr>
    <w:rPr>
      <w:rFonts w:ascii="Calibri" w:hAnsi="Calibri" w:eastAsia="黑体" w:cs="Times New Roman"/>
      <w:bCs/>
      <w:sz w:val="32"/>
      <w:szCs w:val="32"/>
    </w:rPr>
  </w:style>
  <w:style w:type="paragraph" w:customStyle="1" w:styleId="2686">
    <w:name w:val="样式 样式 首行缩进:  2 字符 + Calibri 小四 首行缩进:  2 字符 段前: 6 磅 段后: 18 磅..."/>
    <w:basedOn w:val="582"/>
    <w:qFormat/>
    <w:uiPriority w:val="0"/>
    <w:pPr>
      <w:spacing w:beforeLines="50" w:afterLines="50" w:line="300" w:lineRule="auto"/>
      <w:ind w:firstLine="480"/>
    </w:pPr>
    <w:rPr>
      <w:rFonts w:ascii="Calibri" w:hAnsi="Calibri" w:eastAsia="仿宋_GB2312" w:cs="宋体"/>
    </w:rPr>
  </w:style>
  <w:style w:type="paragraph" w:customStyle="1" w:styleId="2687">
    <w:name w:val="样式 样式 首行缩进:  2 字符 + 左侧:  3.17 厘米 行距: 1.5 倍行距 首行缩进:  0 字符"/>
    <w:basedOn w:val="582"/>
    <w:qFormat/>
    <w:uiPriority w:val="0"/>
    <w:pPr>
      <w:spacing w:beforeLines="50" w:afterLines="50" w:line="300" w:lineRule="auto"/>
      <w:ind w:firstLine="0" w:firstLineChars="0"/>
      <w:jc w:val="center"/>
    </w:pPr>
    <w:rPr>
      <w:rFonts w:eastAsia="仿宋_GB2312" w:cs="宋体"/>
    </w:rPr>
  </w:style>
  <w:style w:type="paragraph" w:customStyle="1" w:styleId="2688">
    <w:name w:val="样式 题注 + 左 段前: 0.5 行 段后: 0.5 行"/>
    <w:basedOn w:val="23"/>
    <w:qFormat/>
    <w:uiPriority w:val="0"/>
    <w:pPr>
      <w:keepNext/>
      <w:spacing w:beforeLines="50" w:afterLines="50" w:line="300" w:lineRule="auto"/>
      <w:ind w:firstLine="0" w:firstLineChars="0"/>
      <w:jc w:val="center"/>
    </w:pPr>
    <w:rPr>
      <w:rFonts w:ascii="仿宋_GB2312" w:hAnsi="Cambria" w:eastAsia="仿宋_GB2312" w:cs="宋体"/>
      <w:sz w:val="24"/>
      <w:szCs w:val="21"/>
    </w:rPr>
  </w:style>
  <w:style w:type="paragraph" w:customStyle="1" w:styleId="2689">
    <w:name w:val="样式 (中文) 仿宋_GB2312 小四 段前: 7.8 磅 段后: 7.8 磅 行距: 1.5 倍行距 首行缩进: ..."/>
    <w:basedOn w:val="1"/>
    <w:qFormat/>
    <w:uiPriority w:val="0"/>
    <w:pPr>
      <w:spacing w:beforeLines="50" w:after="200" w:afterLines="50" w:line="300" w:lineRule="auto"/>
      <w:ind w:firstLine="200" w:firstLineChars="200"/>
    </w:pPr>
    <w:rPr>
      <w:rFonts w:ascii="Times New Roman" w:hAnsi="Times New Roman" w:eastAsia="仿宋_GB2312" w:cs="宋体"/>
      <w:sz w:val="24"/>
      <w:szCs w:val="20"/>
    </w:rPr>
  </w:style>
  <w:style w:type="paragraph" w:customStyle="1" w:styleId="2690">
    <w:name w:val="样式 (中文) 仿宋_GB2312 小四 段前: 6 磅 段后: 6 磅 行距: 1.5 倍行距1"/>
    <w:basedOn w:val="1"/>
    <w:qFormat/>
    <w:uiPriority w:val="0"/>
    <w:pPr>
      <w:spacing w:beforeLines="50" w:after="200" w:afterLines="50" w:line="300" w:lineRule="auto"/>
    </w:pPr>
    <w:rPr>
      <w:rFonts w:ascii="Times New Roman" w:hAnsi="Times New Roman" w:eastAsia="仿宋_GB2312" w:cs="宋体"/>
      <w:sz w:val="24"/>
      <w:szCs w:val="20"/>
    </w:rPr>
  </w:style>
  <w:style w:type="paragraph" w:customStyle="1" w:styleId="2691">
    <w:name w:val="样式 标题 4四级sect 1.2.3.4Ref Heading 1rh1H4Heading sqlh4h41...3"/>
    <w:basedOn w:val="7"/>
    <w:qFormat/>
    <w:uiPriority w:val="0"/>
    <w:pPr>
      <w:spacing w:before="50" w:beforeLines="50" w:after="200" w:afterLines="50" w:line="360" w:lineRule="auto"/>
    </w:pPr>
    <w:rPr>
      <w:rFonts w:ascii="Arial" w:hAnsi="Arial" w:eastAsia="黑体" w:cs="宋体"/>
      <w:b w:val="0"/>
      <w:bCs w:val="0"/>
      <w:kern w:val="44"/>
      <w:szCs w:val="20"/>
    </w:rPr>
  </w:style>
  <w:style w:type="paragraph" w:customStyle="1" w:styleId="2692">
    <w:name w:val="样式 标题 4四级sect 1.2.3.4Ref Heading 1rh1H4Heading sqlh4h41...4"/>
    <w:basedOn w:val="7"/>
    <w:qFormat/>
    <w:uiPriority w:val="0"/>
    <w:pPr>
      <w:spacing w:before="50" w:beforeLines="50" w:after="200" w:afterLines="50" w:line="360" w:lineRule="auto"/>
    </w:pPr>
    <w:rPr>
      <w:rFonts w:ascii="Arial" w:hAnsi="Arial" w:eastAsia="黑体" w:cs="宋体"/>
      <w:b w:val="0"/>
      <w:bCs w:val="0"/>
      <w:kern w:val="44"/>
      <w:szCs w:val="20"/>
    </w:rPr>
  </w:style>
  <w:style w:type="paragraph" w:customStyle="1" w:styleId="2693">
    <w:name w:val="样式 标题 2 + 黑色 行距: 1.5 倍行距"/>
    <w:basedOn w:val="5"/>
    <w:qFormat/>
    <w:uiPriority w:val="0"/>
    <w:pPr>
      <w:numPr>
        <w:ilvl w:val="0"/>
        <w:numId w:val="0"/>
      </w:numPr>
      <w:spacing w:before="0" w:after="0" w:line="300" w:lineRule="auto"/>
      <w:ind w:left="576" w:hanging="576"/>
    </w:pPr>
    <w:rPr>
      <w:rFonts w:ascii="Arial" w:hAnsi="Arial" w:eastAsia="黑体" w:cs="宋体"/>
      <w:bCs/>
      <w:color w:val="000000"/>
      <w:sz w:val="32"/>
      <w:szCs w:val="20"/>
    </w:rPr>
  </w:style>
  <w:style w:type="paragraph" w:customStyle="1" w:styleId="2694">
    <w:name w:val="样式 标题 3 + 黑色"/>
    <w:basedOn w:val="6"/>
    <w:qFormat/>
    <w:uiPriority w:val="0"/>
    <w:pPr>
      <w:spacing w:before="100" w:beforeLines="50" w:beforeAutospacing="1" w:after="200" w:afterLines="50" w:line="360" w:lineRule="auto"/>
      <w:ind w:left="720" w:hanging="720"/>
    </w:pPr>
    <w:rPr>
      <w:rFonts w:ascii="Times New Roman" w:hAnsi="Times New Roman" w:eastAsia="黑体" w:cs="Times New Roman"/>
      <w:color w:val="000000"/>
      <w:szCs w:val="20"/>
    </w:rPr>
  </w:style>
  <w:style w:type="paragraph" w:customStyle="1" w:styleId="2695">
    <w:name w:val="样式 标题 4 + 黑色 行距: 1.5 倍行距"/>
    <w:basedOn w:val="7"/>
    <w:qFormat/>
    <w:uiPriority w:val="0"/>
    <w:pPr>
      <w:spacing w:before="50" w:beforeLines="50" w:after="200" w:afterLines="50" w:line="360" w:lineRule="auto"/>
    </w:pPr>
    <w:rPr>
      <w:rFonts w:ascii="Arial" w:hAnsi="Arial" w:eastAsia="黑体" w:cs="宋体"/>
      <w:b w:val="0"/>
      <w:bCs w:val="0"/>
      <w:color w:val="000000"/>
      <w:kern w:val="44"/>
      <w:szCs w:val="20"/>
    </w:rPr>
  </w:style>
  <w:style w:type="paragraph" w:customStyle="1" w:styleId="2696">
    <w:name w:val="样式 标题 4 + (西文) 宋体 黑色 字距调整小四"/>
    <w:basedOn w:val="7"/>
    <w:qFormat/>
    <w:uiPriority w:val="0"/>
    <w:pPr>
      <w:spacing w:before="50" w:beforeLines="50" w:after="200" w:afterLines="50" w:line="360" w:lineRule="auto"/>
    </w:pPr>
    <w:rPr>
      <w:rFonts w:ascii="宋体" w:hAnsi="宋体" w:eastAsia="黑体" w:cs="Times New Roman"/>
      <w:b w:val="0"/>
      <w:bCs w:val="0"/>
      <w:color w:val="000000"/>
      <w:kern w:val="24"/>
      <w:szCs w:val="20"/>
    </w:rPr>
  </w:style>
  <w:style w:type="paragraph" w:customStyle="1" w:styleId="2697">
    <w:name w:val="样式 标题 4 + (西文) 宋体 黑色 行距: 1.5 倍行距"/>
    <w:basedOn w:val="7"/>
    <w:qFormat/>
    <w:uiPriority w:val="0"/>
    <w:pPr>
      <w:spacing w:before="50" w:beforeLines="50" w:after="200" w:afterLines="50" w:line="360" w:lineRule="auto"/>
    </w:pPr>
    <w:rPr>
      <w:rFonts w:ascii="宋体" w:hAnsi="宋体" w:eastAsia="黑体" w:cs="宋体"/>
      <w:b w:val="0"/>
      <w:bCs w:val="0"/>
      <w:color w:val="000000"/>
      <w:kern w:val="44"/>
      <w:szCs w:val="20"/>
    </w:rPr>
  </w:style>
  <w:style w:type="paragraph" w:customStyle="1" w:styleId="2698">
    <w:name w:val="样式 仿宋_GB2312 (符号) 宋体 黑色 首行缩进:  0.74 厘米"/>
    <w:basedOn w:val="1"/>
    <w:qFormat/>
    <w:uiPriority w:val="0"/>
    <w:pPr>
      <w:spacing w:beforeLines="50" w:after="200" w:afterLines="50" w:line="300" w:lineRule="auto"/>
      <w:ind w:firstLine="480" w:firstLineChars="200"/>
    </w:pPr>
    <w:rPr>
      <w:rFonts w:ascii="仿宋_GB2312" w:hAnsi="宋体" w:eastAsia="仿宋_GB2312" w:cs="宋体"/>
      <w:color w:val="000000"/>
      <w:sz w:val="24"/>
      <w:szCs w:val="20"/>
    </w:rPr>
  </w:style>
  <w:style w:type="paragraph" w:customStyle="1" w:styleId="2699">
    <w:name w:val="样式 标题 4 + Calibri 小四 黑色 行距: 1.5 倍行距"/>
    <w:basedOn w:val="7"/>
    <w:qFormat/>
    <w:uiPriority w:val="0"/>
    <w:pPr>
      <w:spacing w:before="50" w:beforeLines="50" w:after="200" w:afterLines="50" w:line="360" w:lineRule="auto"/>
    </w:pPr>
    <w:rPr>
      <w:rFonts w:ascii="Calibri" w:hAnsi="Arial" w:eastAsia="黑体" w:cs="宋体"/>
      <w:b w:val="0"/>
      <w:bCs w:val="0"/>
      <w:color w:val="000000"/>
      <w:kern w:val="44"/>
      <w:szCs w:val="20"/>
    </w:rPr>
  </w:style>
  <w:style w:type="paragraph" w:customStyle="1" w:styleId="2700">
    <w:name w:val="样式 (西文) Calibri (中文) 仿宋_GB2312 黑色 首行缩进:  2.94 字符"/>
    <w:basedOn w:val="1"/>
    <w:qFormat/>
    <w:uiPriority w:val="0"/>
    <w:pPr>
      <w:spacing w:beforeLines="50" w:after="200" w:afterLines="50" w:line="300" w:lineRule="auto"/>
      <w:ind w:firstLine="200" w:firstLineChars="200"/>
    </w:pPr>
    <w:rPr>
      <w:rFonts w:ascii="Calibri" w:hAnsi="Calibri" w:eastAsia="仿宋_GB2312" w:cs="宋体"/>
      <w:color w:val="000000"/>
      <w:sz w:val="24"/>
      <w:szCs w:val="20"/>
    </w:rPr>
  </w:style>
  <w:style w:type="paragraph" w:customStyle="1" w:styleId="2701">
    <w:name w:val="样式 (西文) Calibri (中文) 仿宋_GB2312 黑色 首行缩进:  1.47 字符"/>
    <w:basedOn w:val="1"/>
    <w:qFormat/>
    <w:uiPriority w:val="0"/>
    <w:pPr>
      <w:spacing w:beforeLines="50" w:after="200" w:afterLines="50" w:line="300" w:lineRule="auto"/>
      <w:ind w:firstLine="200" w:firstLineChars="200"/>
    </w:pPr>
    <w:rPr>
      <w:rFonts w:ascii="Calibri" w:hAnsi="Calibri" w:eastAsia="仿宋_GB2312" w:cs="宋体"/>
      <w:color w:val="000000"/>
      <w:sz w:val="24"/>
      <w:szCs w:val="20"/>
    </w:rPr>
  </w:style>
  <w:style w:type="paragraph" w:customStyle="1" w:styleId="2702">
    <w:name w:val="样式 标题 3 + Calibri 小四 黑色"/>
    <w:basedOn w:val="6"/>
    <w:qFormat/>
    <w:uiPriority w:val="0"/>
    <w:pPr>
      <w:tabs>
        <w:tab w:val="left" w:pos="720"/>
      </w:tabs>
      <w:spacing w:before="100" w:beforeLines="50" w:beforeAutospacing="1" w:after="200" w:afterLines="50" w:line="360" w:lineRule="auto"/>
      <w:ind w:left="720" w:hanging="720"/>
    </w:pPr>
    <w:rPr>
      <w:rFonts w:ascii="Calibri" w:hAnsi="Calibri" w:eastAsia="黑体" w:cs="Times New Roman"/>
      <w:color w:val="000000"/>
      <w:szCs w:val="20"/>
    </w:rPr>
  </w:style>
  <w:style w:type="paragraph" w:customStyle="1" w:styleId="2703">
    <w:name w:val="正文样式s"/>
    <w:basedOn w:val="1"/>
    <w:qFormat/>
    <w:uiPriority w:val="0"/>
    <w:pPr>
      <w:spacing w:beforeLines="50" w:after="200" w:afterLines="50" w:line="360" w:lineRule="auto"/>
      <w:ind w:firstLine="480" w:firstLineChars="200"/>
    </w:pPr>
    <w:rPr>
      <w:rFonts w:ascii="Arial" w:hAnsi="Arial" w:eastAsia="仿宋_GB2312" w:cs="Times New Roman"/>
      <w:sz w:val="24"/>
      <w:szCs w:val="20"/>
    </w:rPr>
  </w:style>
  <w:style w:type="paragraph" w:customStyle="1" w:styleId="2704">
    <w:name w:val="样式 段 + (符号) 宋体 小四 首行缩进:  2 字符 行距: 1.5 倍行距"/>
    <w:basedOn w:val="546"/>
    <w:qFormat/>
    <w:uiPriority w:val="0"/>
  </w:style>
  <w:style w:type="paragraph" w:customStyle="1" w:styleId="2705">
    <w:name w:val="样式 (西文) 宋体 加粗 居中 首行缩进:  2 字符 段前: 0.5 行 段后: 0.5 行"/>
    <w:basedOn w:val="1"/>
    <w:qFormat/>
    <w:uiPriority w:val="0"/>
    <w:pPr>
      <w:spacing w:before="156" w:after="156" w:line="240" w:lineRule="exact"/>
      <w:jc w:val="center"/>
    </w:pPr>
    <w:rPr>
      <w:rFonts w:ascii="宋体" w:hAnsi="宋体" w:eastAsia="仿宋_GB2312" w:cs="宋体"/>
      <w:b/>
      <w:kern w:val="0"/>
      <w:sz w:val="18"/>
      <w:szCs w:val="18"/>
    </w:rPr>
  </w:style>
  <w:style w:type="paragraph" w:customStyle="1" w:styleId="2706">
    <w:name w:val="样式 (西文) 宋体 加粗 左 首行缩进:  2 字符 段前: 0.5 行 段后: 0.5 行"/>
    <w:basedOn w:val="1"/>
    <w:qFormat/>
    <w:uiPriority w:val="0"/>
    <w:pPr>
      <w:spacing w:before="156" w:after="156" w:line="240" w:lineRule="exact"/>
      <w:jc w:val="center"/>
    </w:pPr>
    <w:rPr>
      <w:rFonts w:ascii="宋体" w:hAnsi="宋体" w:eastAsia="仿宋_GB2312" w:cs="宋体"/>
      <w:b/>
      <w:bCs/>
      <w:kern w:val="0"/>
      <w:sz w:val="24"/>
      <w:szCs w:val="20"/>
    </w:rPr>
  </w:style>
  <w:style w:type="paragraph" w:customStyle="1" w:styleId="2707">
    <w:name w:val="样式 (西文) 宋体 10 磅 右 首行缩进:  2 字符 段前: 0.5 行 段后: 0.5 行"/>
    <w:basedOn w:val="1"/>
    <w:qFormat/>
    <w:uiPriority w:val="0"/>
    <w:pPr>
      <w:spacing w:line="240" w:lineRule="exact"/>
      <w:jc w:val="center"/>
    </w:pPr>
    <w:rPr>
      <w:rFonts w:ascii="宋体" w:hAnsi="宋体" w:eastAsia="仿宋_GB2312" w:cs="宋体"/>
      <w:kern w:val="0"/>
      <w:sz w:val="18"/>
      <w:szCs w:val="20"/>
    </w:rPr>
  </w:style>
  <w:style w:type="paragraph" w:customStyle="1" w:styleId="2708">
    <w:name w:val="样式 样式 段 + (符号) 宋体 小四 首行缩进:  2 字符 行距: 1.5 倍行距 + 首行缩进:  2 字符"/>
    <w:basedOn w:val="2704"/>
    <w:qFormat/>
    <w:uiPriority w:val="0"/>
    <w:pPr>
      <w:spacing w:beforeLines="50" w:afterLines="50" w:line="300" w:lineRule="auto"/>
    </w:pPr>
    <w:rPr>
      <w:rFonts w:ascii="宋体" w:hAnsi="宋体" w:eastAsia="仿宋_GB2312" w:cs="宋体"/>
      <w:sz w:val="24"/>
    </w:rPr>
  </w:style>
  <w:style w:type="paragraph" w:customStyle="1" w:styleId="2709">
    <w:name w:val="样式 样式 首行缩进:  0.85 厘米 + 首行缩进:  2 字符 段前: 0.5 行 段后: 0.5 行"/>
    <w:basedOn w:val="1"/>
    <w:qFormat/>
    <w:uiPriority w:val="0"/>
    <w:pPr>
      <w:spacing w:beforeLines="50" w:after="200" w:afterLines="50" w:line="300" w:lineRule="auto"/>
      <w:jc w:val="center"/>
    </w:pPr>
    <w:rPr>
      <w:rFonts w:ascii="仿宋_GB2312" w:hAnsi="Calibri" w:eastAsia="仿宋_GB2312" w:cs="宋体"/>
      <w:sz w:val="24"/>
      <w:szCs w:val="21"/>
    </w:rPr>
  </w:style>
  <w:style w:type="paragraph" w:customStyle="1" w:styleId="2710">
    <w:name w:val="样式 样式 段 + (符号) 宋体 小四 首行缩进:  2 字符 行距: 1.5 倍行距 + 首行缩进:  2 字符 段前: ..."/>
    <w:basedOn w:val="2704"/>
    <w:qFormat/>
    <w:uiPriority w:val="0"/>
    <w:pPr>
      <w:spacing w:beforeLines="50" w:afterLines="50" w:line="300" w:lineRule="auto"/>
    </w:pPr>
    <w:rPr>
      <w:rFonts w:ascii="宋体" w:hAnsi="宋体" w:eastAsia="仿宋_GB2312" w:cs="宋体"/>
      <w:sz w:val="24"/>
    </w:rPr>
  </w:style>
  <w:style w:type="paragraph" w:customStyle="1" w:styleId="2711">
    <w:name w:val="style16"/>
    <w:basedOn w:val="1"/>
    <w:qFormat/>
    <w:uiPriority w:val="0"/>
    <w:pPr>
      <w:widowControl/>
      <w:spacing w:beforeLines="50" w:beforeAutospacing="1" w:after="200" w:afterLines="50" w:afterAutospacing="1" w:line="300" w:lineRule="auto"/>
      <w:ind w:firstLine="200" w:firstLineChars="200"/>
      <w:jc w:val="left"/>
    </w:pPr>
    <w:rPr>
      <w:rFonts w:ascii="华文细黑" w:hAnsi="华文细黑" w:eastAsia="华文细黑" w:cs="宋体"/>
      <w:color w:val="330099"/>
      <w:kern w:val="0"/>
      <w:sz w:val="29"/>
      <w:szCs w:val="29"/>
    </w:rPr>
  </w:style>
  <w:style w:type="paragraph" w:customStyle="1" w:styleId="2712">
    <w:name w:val="样式 段前: 0.5 行 段后: 0.5 行 行距: 1.5 倍行距"/>
    <w:basedOn w:val="1"/>
    <w:qFormat/>
    <w:uiPriority w:val="0"/>
    <w:pPr>
      <w:spacing w:beforeLines="50" w:after="200" w:afterLines="50" w:line="300" w:lineRule="auto"/>
      <w:ind w:firstLine="200" w:firstLineChars="200"/>
    </w:pPr>
    <w:rPr>
      <w:rFonts w:ascii="仿宋_GB2312" w:hAnsi="Calibri" w:eastAsia="仿宋_GB2312" w:cs="宋体"/>
      <w:sz w:val="24"/>
      <w:szCs w:val="20"/>
    </w:rPr>
  </w:style>
  <w:style w:type="paragraph" w:customStyle="1" w:styleId="2713">
    <w:name w:val="样式 段 + (西文) Calibri (中文) 仿宋_GB2312 小四 首行缩进:  2 字符 行距: 1.5 倍行距"/>
    <w:basedOn w:val="546"/>
    <w:qFormat/>
    <w:uiPriority w:val="0"/>
  </w:style>
  <w:style w:type="paragraph" w:customStyle="1" w:styleId="2714">
    <w:name w:val="样式 样式 样式 首行缩进:  2 字符 段前: 0.5 行 段后: 0.5 行 行距: 1.5 倍行距1 + 首行缩进:  2..."/>
    <w:basedOn w:val="1"/>
    <w:qFormat/>
    <w:uiPriority w:val="0"/>
    <w:pPr>
      <w:spacing w:beforeLines="50" w:after="200" w:afterLines="50" w:line="300" w:lineRule="auto"/>
      <w:ind w:firstLine="200" w:firstLineChars="200"/>
    </w:pPr>
    <w:rPr>
      <w:rFonts w:ascii="仿宋_GB2312" w:hAnsi="Calibri" w:eastAsia="仿宋_GB2312" w:cs="宋体"/>
      <w:sz w:val="24"/>
      <w:szCs w:val="20"/>
    </w:rPr>
  </w:style>
  <w:style w:type="paragraph" w:customStyle="1" w:styleId="2715">
    <w:name w:val="样式 样式 样式 样式 首行缩进:  0.85 厘米 + 首行缩进:  2 字符 段前: 0.5 行 段后: 0.5 行1 + ..."/>
    <w:basedOn w:val="1"/>
    <w:qFormat/>
    <w:uiPriority w:val="0"/>
    <w:pPr>
      <w:spacing w:beforeLines="50" w:after="200" w:afterLines="50" w:line="300" w:lineRule="auto"/>
      <w:ind w:firstLine="200" w:firstLineChars="200"/>
    </w:pPr>
    <w:rPr>
      <w:rFonts w:ascii="仿宋_GB2312" w:hAnsi="Calibri" w:eastAsia="仿宋_GB2312" w:cs="宋体"/>
      <w:sz w:val="24"/>
      <w:szCs w:val="20"/>
    </w:rPr>
  </w:style>
  <w:style w:type="paragraph" w:customStyle="1" w:styleId="2716">
    <w:name w:val="样式 样式 样式 (西文) 宋体 首行缩进:  2 字符 段前: 0.5 行 段后: 0.5 行 行距: 1.5 倍行距 + 首..."/>
    <w:basedOn w:val="1"/>
    <w:qFormat/>
    <w:uiPriority w:val="0"/>
    <w:pPr>
      <w:spacing w:beforeLines="50" w:after="200" w:afterLines="50" w:line="300" w:lineRule="auto"/>
      <w:ind w:firstLine="480" w:firstLineChars="200"/>
    </w:pPr>
    <w:rPr>
      <w:rFonts w:ascii="宋体" w:hAnsi="宋体" w:eastAsia="仿宋_GB2312" w:cs="宋体"/>
      <w:sz w:val="24"/>
      <w:szCs w:val="20"/>
    </w:rPr>
  </w:style>
  <w:style w:type="paragraph" w:customStyle="1" w:styleId="2717">
    <w:name w:val="样式 (西文) 宋体 首行缩进:  2 字符 段前: 0.5 行 段后: 0.5 行 行距: 1.5 倍行距"/>
    <w:basedOn w:val="1"/>
    <w:qFormat/>
    <w:uiPriority w:val="0"/>
    <w:pPr>
      <w:spacing w:beforeLines="50" w:after="200" w:afterLines="50" w:line="300" w:lineRule="auto"/>
      <w:ind w:firstLine="480" w:firstLineChars="200"/>
    </w:pPr>
    <w:rPr>
      <w:rFonts w:ascii="宋体" w:hAnsi="宋体" w:eastAsia="仿宋_GB2312" w:cs="宋体"/>
      <w:sz w:val="24"/>
      <w:szCs w:val="20"/>
    </w:rPr>
  </w:style>
  <w:style w:type="paragraph" w:customStyle="1" w:styleId="2718">
    <w:name w:val="样式 样式 首行缩进:  2 字符 段前: 0.5 行 段后: 0.5 行 行距: 1.5 倍行距1 + 首行缩进:  2 字符..."/>
    <w:basedOn w:val="1"/>
    <w:qFormat/>
    <w:uiPriority w:val="0"/>
    <w:pPr>
      <w:spacing w:beforeLines="50" w:after="200" w:afterLines="50" w:line="300" w:lineRule="auto"/>
      <w:ind w:firstLine="200" w:firstLineChars="200"/>
    </w:pPr>
    <w:rPr>
      <w:rFonts w:ascii="仿宋_GB2312" w:hAnsi="Calibri" w:eastAsia="仿宋_GB2312" w:cs="宋体"/>
      <w:sz w:val="24"/>
      <w:szCs w:val="20"/>
    </w:rPr>
  </w:style>
  <w:style w:type="paragraph" w:customStyle="1" w:styleId="2719">
    <w:name w:val="样式 样式 首行缩进:  0.85 厘米 + 首行缩进:  2 字符 段前: 0.5 行 段后: 0.5 行1"/>
    <w:basedOn w:val="1"/>
    <w:qFormat/>
    <w:uiPriority w:val="0"/>
    <w:pPr>
      <w:spacing w:beforeLines="50" w:after="200" w:afterLines="50" w:line="300" w:lineRule="auto"/>
      <w:jc w:val="center"/>
    </w:pPr>
    <w:rPr>
      <w:rFonts w:ascii="仿宋_GB2312" w:hAnsi="Calibri" w:eastAsia="仿宋_GB2312" w:cs="宋体"/>
      <w:sz w:val="24"/>
      <w:szCs w:val="21"/>
    </w:rPr>
  </w:style>
  <w:style w:type="paragraph" w:customStyle="1" w:styleId="2720">
    <w:name w:val="样式 样式 样式 首行缩进:  0.85 厘米 + 首行缩进:  2 字符 段前: 0.5 行 段后: 0.5 行1 + 首行缩..."/>
    <w:basedOn w:val="2719"/>
    <w:qFormat/>
    <w:uiPriority w:val="0"/>
  </w:style>
  <w:style w:type="paragraph" w:customStyle="1" w:styleId="2721">
    <w:name w:val="样式 样式 (西文) 宋体 首行缩进:  2 字符 段前: 0.5 行 段后: 0.5 行 行距: 1.5 倍行距 + 首行缩进..."/>
    <w:basedOn w:val="2717"/>
    <w:qFormat/>
    <w:uiPriority w:val="0"/>
  </w:style>
  <w:style w:type="paragraph" w:customStyle="1" w:styleId="2722">
    <w:name w:val="样式 (西文) 宋体 段前: 0.5 行 段后: 0.5 行 行距: 1.5 倍行距 首行缩进:  2.5 字符"/>
    <w:basedOn w:val="1"/>
    <w:qFormat/>
    <w:uiPriority w:val="0"/>
    <w:pPr>
      <w:spacing w:beforeLines="50" w:after="200" w:afterLines="50" w:line="300" w:lineRule="auto"/>
      <w:ind w:firstLine="600" w:firstLineChars="250"/>
    </w:pPr>
    <w:rPr>
      <w:rFonts w:ascii="宋体" w:hAnsi="宋体" w:eastAsia="仿宋_GB2312" w:cs="宋体"/>
      <w:sz w:val="24"/>
      <w:szCs w:val="20"/>
    </w:rPr>
  </w:style>
  <w:style w:type="paragraph" w:customStyle="1" w:styleId="2723">
    <w:name w:val="样式 样式 (西文) 宋体 首行缩进:  2 字符 段前: 0.5 行 段后: 0.5 行 行距: 1.5 倍行距 左  0....."/>
    <w:basedOn w:val="1805"/>
    <w:qFormat/>
    <w:uiPriority w:val="0"/>
    <w:pPr>
      <w:spacing w:before="50" w:after="50"/>
      <w:ind w:left="86" w:firstLine="200"/>
    </w:pPr>
  </w:style>
  <w:style w:type="paragraph" w:customStyle="1" w:styleId="2724">
    <w:name w:val="样式 样式 样式 (西文) 宋体 首行缩进:  2 字符 段前: 0.5 行 段后: 0.5 行 行距: 1.5 倍行距 左  ..."/>
    <w:basedOn w:val="2723"/>
    <w:qFormat/>
    <w:uiPriority w:val="0"/>
  </w:style>
  <w:style w:type="paragraph" w:customStyle="1" w:styleId="2725">
    <w:name w:val="样式 样式 样式 首行缩进:  0.85 厘米 + 首行缩进:  2 字符 段前: 0.5 行 段后: 0.5 行1 + 首行缩...1"/>
    <w:basedOn w:val="2719"/>
    <w:qFormat/>
    <w:uiPriority w:val="0"/>
  </w:style>
  <w:style w:type="paragraph" w:customStyle="1" w:styleId="2726">
    <w:name w:val="样式 样式 样式 样式 首行缩进:  0.85 厘米 + 首行缩进:  2 字符 段前: 0.5 行 段后: 0.5 行1 + ...1"/>
    <w:basedOn w:val="2725"/>
    <w:qFormat/>
    <w:uiPriority w:val="0"/>
  </w:style>
  <w:style w:type="paragraph" w:customStyle="1" w:styleId="2727">
    <w:name w:val="样式 样式 样式 样式 首行缩进:  0.85 厘米 + 首行缩进:  2 字符 段前: 0.5 行 段后: 0.5 行1 + ...2"/>
    <w:basedOn w:val="2725"/>
    <w:qFormat/>
    <w:uiPriority w:val="0"/>
  </w:style>
  <w:style w:type="paragraph" w:customStyle="1" w:styleId="2728">
    <w:name w:val="样式 样式 样式 样式 首行缩进:  0.85 厘米 + 首行缩进:  2 字符 段前: 0.5 行 段后: 0.5 行1 + ...3"/>
    <w:basedOn w:val="2725"/>
    <w:qFormat/>
    <w:uiPriority w:val="0"/>
    <w:pPr>
      <w:ind w:firstLine="480"/>
    </w:pPr>
  </w:style>
  <w:style w:type="paragraph" w:customStyle="1" w:styleId="2729">
    <w:name w:val="样式 (西文) 宋体 黑色 左 首行缩进:  2 字符 段前: 0.5 行 段后: 0.5 行 行距: 1.5 倍行距"/>
    <w:basedOn w:val="1"/>
    <w:qFormat/>
    <w:uiPriority w:val="0"/>
    <w:pPr>
      <w:spacing w:beforeLines="50" w:after="200" w:afterLines="50" w:line="300" w:lineRule="auto"/>
      <w:ind w:firstLine="200" w:firstLineChars="200"/>
      <w:jc w:val="left"/>
    </w:pPr>
    <w:rPr>
      <w:rFonts w:ascii="宋体" w:hAnsi="宋体" w:eastAsia="仿宋_GB2312" w:cs="宋体"/>
      <w:color w:val="000000"/>
      <w:sz w:val="24"/>
      <w:szCs w:val="20"/>
    </w:rPr>
  </w:style>
  <w:style w:type="paragraph" w:customStyle="1" w:styleId="2730">
    <w:name w:val="样式 (西文) 宋体 首行缩进:  2 字符 段前: 0.5 行 段后: 0.5 行 行距: 1.5 倍行距1"/>
    <w:basedOn w:val="1"/>
    <w:qFormat/>
    <w:uiPriority w:val="0"/>
    <w:pPr>
      <w:spacing w:beforeLines="50" w:after="200" w:afterLines="50" w:line="300" w:lineRule="auto"/>
      <w:ind w:left="86" w:leftChars="86" w:firstLine="200" w:firstLineChars="200"/>
    </w:pPr>
    <w:rPr>
      <w:rFonts w:ascii="宋体" w:hAnsi="宋体" w:eastAsia="仿宋_GB2312" w:cs="宋体"/>
      <w:sz w:val="24"/>
      <w:szCs w:val="20"/>
    </w:rPr>
  </w:style>
  <w:style w:type="paragraph" w:customStyle="1" w:styleId="2731">
    <w:name w:val="样式 样式 首行缩进:  0.85 厘米 + 居中 首行缩进:  2 字符 段前: 0.5 行 段后: 0.5 行"/>
    <w:basedOn w:val="1"/>
    <w:qFormat/>
    <w:uiPriority w:val="0"/>
    <w:pPr>
      <w:spacing w:beforeLines="50" w:after="200" w:afterLines="50" w:line="300" w:lineRule="auto"/>
      <w:ind w:firstLine="480"/>
      <w:jc w:val="center"/>
    </w:pPr>
    <w:rPr>
      <w:rFonts w:ascii="仿宋_GB2312" w:hAnsi="Calibri" w:eastAsia="仿宋_GB2312" w:cs="宋体"/>
      <w:sz w:val="24"/>
    </w:rPr>
  </w:style>
  <w:style w:type="paragraph" w:customStyle="1" w:styleId="2732">
    <w:name w:val="样式 样式 首行缩进:  0.85 厘米 + 段前: 0.5 行 段后: 0.5 行1"/>
    <w:basedOn w:val="1"/>
    <w:qFormat/>
    <w:uiPriority w:val="0"/>
    <w:pPr>
      <w:numPr>
        <w:ilvl w:val="0"/>
        <w:numId w:val="119"/>
      </w:numPr>
      <w:tabs>
        <w:tab w:val="left" w:pos="900"/>
      </w:tabs>
      <w:spacing w:beforeLines="50" w:after="200" w:afterLines="50" w:line="300" w:lineRule="auto"/>
      <w:ind w:firstLine="0"/>
      <w:jc w:val="center"/>
    </w:pPr>
    <w:rPr>
      <w:rFonts w:ascii="仿宋_GB2312" w:hAnsi="Calibri" w:eastAsia="仿宋_GB2312" w:cs="宋体"/>
      <w:sz w:val="24"/>
      <w:szCs w:val="21"/>
    </w:rPr>
  </w:style>
  <w:style w:type="paragraph" w:customStyle="1" w:styleId="2733">
    <w:name w:val="样式 标题 3Title三级h33rd levelH3标题 3 Charl3CTsect1.2.33hea..."/>
    <w:basedOn w:val="6"/>
    <w:qFormat/>
    <w:uiPriority w:val="0"/>
    <w:pPr>
      <w:numPr>
        <w:ilvl w:val="2"/>
        <w:numId w:val="120"/>
      </w:numPr>
      <w:spacing w:before="100" w:beforeLines="50" w:beforeAutospacing="1" w:after="200" w:afterLines="50" w:line="360" w:lineRule="auto"/>
      <w:ind w:left="0"/>
    </w:pPr>
    <w:rPr>
      <w:rFonts w:ascii="Times New Roman" w:hAnsi="Times New Roman" w:eastAsia="黑体" w:cs="宋体"/>
      <w:szCs w:val="20"/>
    </w:rPr>
  </w:style>
  <w:style w:type="paragraph" w:customStyle="1" w:styleId="2734">
    <w:name w:val="样式 仿宋_GB2312 (符号) 宋体 小四 黑色 字距调整小四"/>
    <w:basedOn w:val="1"/>
    <w:qFormat/>
    <w:uiPriority w:val="0"/>
    <w:pPr>
      <w:tabs>
        <w:tab w:val="left" w:pos="1980"/>
      </w:tabs>
      <w:spacing w:beforeLines="50" w:after="200" w:afterLines="50" w:line="300" w:lineRule="auto"/>
      <w:ind w:firstLine="200" w:firstLineChars="200"/>
    </w:pPr>
    <w:rPr>
      <w:rFonts w:ascii="仿宋_GB2312" w:hAnsi="宋体" w:eastAsia="仿宋_GB2312" w:cs="Times New Roman"/>
      <w:color w:val="000000"/>
      <w:kern w:val="24"/>
      <w:sz w:val="24"/>
    </w:rPr>
  </w:style>
  <w:style w:type="paragraph" w:customStyle="1" w:styleId="2735">
    <w:name w:val="样式 样式 仿宋_GB2312 (符号) 宋体 小四 黑色 行距: 多倍行距 1.25 字行 首行缩进:  2 字符 + 首行缩..."/>
    <w:basedOn w:val="1"/>
    <w:qFormat/>
    <w:uiPriority w:val="0"/>
    <w:pPr>
      <w:spacing w:beforeLines="50" w:after="200" w:afterLines="50" w:line="300" w:lineRule="auto"/>
      <w:ind w:firstLine="480" w:firstLineChars="200"/>
    </w:pPr>
    <w:rPr>
      <w:rFonts w:ascii="仿宋_GB2312" w:hAnsi="宋体" w:eastAsia="仿宋_GB2312" w:cs="宋体"/>
      <w:color w:val="000000"/>
      <w:sz w:val="24"/>
      <w:szCs w:val="20"/>
    </w:rPr>
  </w:style>
  <w:style w:type="paragraph" w:customStyle="1" w:styleId="2736">
    <w:name w:val="样式 仿宋_GB2312 (符号) 宋体 小四 黑色 右侧:  0.07 厘米 行距: 多倍行距 1.25 字行 首..."/>
    <w:basedOn w:val="1"/>
    <w:qFormat/>
    <w:uiPriority w:val="0"/>
    <w:pPr>
      <w:spacing w:beforeLines="50" w:after="200" w:afterLines="50" w:line="300" w:lineRule="auto"/>
      <w:ind w:right="40" w:firstLine="473" w:firstLineChars="225"/>
    </w:pPr>
    <w:rPr>
      <w:rFonts w:ascii="仿宋_GB2312" w:hAnsi="宋体" w:eastAsia="仿宋_GB2312" w:cs="宋体"/>
      <w:color w:val="000000"/>
      <w:kern w:val="0"/>
      <w:sz w:val="24"/>
      <w:szCs w:val="20"/>
    </w:rPr>
  </w:style>
  <w:style w:type="paragraph" w:customStyle="1" w:styleId="2737">
    <w:name w:val="样式 样式 首行缩进:  2 字符 + Calibri 小四 首行缩进:  2 字符 段前: 6 磅 段后: 6 磅 ..."/>
    <w:basedOn w:val="582"/>
    <w:qFormat/>
    <w:uiPriority w:val="0"/>
    <w:pPr>
      <w:spacing w:beforeLines="50" w:afterLines="50" w:line="300" w:lineRule="auto"/>
      <w:ind w:firstLine="480"/>
    </w:pPr>
    <w:rPr>
      <w:rFonts w:ascii="Calibri" w:eastAsia="仿宋_GB2312" w:cs="宋体"/>
    </w:rPr>
  </w:style>
  <w:style w:type="paragraph" w:customStyle="1" w:styleId="2738">
    <w:name w:val="标题 2(智慧花都)"/>
    <w:basedOn w:val="5"/>
    <w:qFormat/>
    <w:uiPriority w:val="99"/>
    <w:pPr>
      <w:widowControl/>
      <w:numPr>
        <w:ilvl w:val="0"/>
        <w:numId w:val="0"/>
      </w:numPr>
      <w:tabs>
        <w:tab w:val="left" w:pos="360"/>
        <w:tab w:val="left" w:pos="480"/>
      </w:tabs>
      <w:spacing w:before="240" w:after="240" w:line="400" w:lineRule="exact"/>
      <w:ind w:left="576" w:firstLine="288"/>
    </w:pPr>
    <w:rPr>
      <w:rFonts w:ascii="仿宋_GB2312" w:eastAsia="黑体" w:cs="Times New Roman"/>
      <w:b w:val="0"/>
      <w:bCs/>
      <w:kern w:val="44"/>
      <w:sz w:val="32"/>
      <w:lang w:bidi="en-US"/>
    </w:rPr>
  </w:style>
  <w:style w:type="paragraph" w:customStyle="1" w:styleId="2739">
    <w:name w:val="标题 7(智慧花都)"/>
    <w:basedOn w:val="10"/>
    <w:qFormat/>
    <w:uiPriority w:val="99"/>
    <w:pPr>
      <w:widowControl/>
      <w:tabs>
        <w:tab w:val="left" w:pos="360"/>
      </w:tabs>
      <w:spacing w:before="120" w:after="120" w:line="400" w:lineRule="exact"/>
      <w:ind w:left="1296" w:firstLine="288"/>
    </w:pPr>
    <w:rPr>
      <w:rFonts w:ascii="仿宋" w:hAnsi="仿宋" w:eastAsia="黑体" w:cs="Times New Roman"/>
      <w:b w:val="0"/>
      <w:kern w:val="44"/>
      <w:sz w:val="28"/>
      <w:szCs w:val="28"/>
    </w:rPr>
  </w:style>
  <w:style w:type="paragraph" w:customStyle="1" w:styleId="2740">
    <w:name w:val="标题 8(智慧花都-表)"/>
    <w:basedOn w:val="11"/>
    <w:qFormat/>
    <w:uiPriority w:val="99"/>
    <w:pPr>
      <w:widowControl/>
      <w:tabs>
        <w:tab w:val="left" w:pos="360"/>
      </w:tabs>
      <w:spacing w:before="0" w:after="0" w:line="400" w:lineRule="exact"/>
      <w:ind w:left="2268" w:firstLine="288"/>
      <w:jc w:val="left"/>
    </w:pPr>
    <w:rPr>
      <w:rFonts w:ascii="仿宋" w:hAnsi="仿宋" w:eastAsia="楷体" w:cs="Times New Roman"/>
      <w:b/>
      <w:sz w:val="28"/>
    </w:rPr>
  </w:style>
  <w:style w:type="paragraph" w:customStyle="1" w:styleId="2741">
    <w:name w:val="_Style 11"/>
    <w:basedOn w:val="27"/>
    <w:qFormat/>
    <w:uiPriority w:val="0"/>
    <w:pPr>
      <w:shd w:val="clear" w:color="auto" w:fill="000080"/>
      <w:spacing w:after="0"/>
      <w:ind w:firstLine="0" w:firstLineChars="0"/>
      <w:jc w:val="both"/>
    </w:pPr>
    <w:rPr>
      <w:rFonts w:ascii="Arial" w:hAnsi="Arial" w:eastAsia="宋体"/>
      <w:sz w:val="21"/>
      <w:szCs w:val="20"/>
    </w:rPr>
  </w:style>
  <w:style w:type="paragraph" w:customStyle="1" w:styleId="2742">
    <w:name w:val="目录页码"/>
    <w:basedOn w:val="1"/>
    <w:qFormat/>
    <w:uiPriority w:val="0"/>
    <w:pPr>
      <w:spacing w:line="288" w:lineRule="auto"/>
      <w:jc w:val="center"/>
    </w:pPr>
    <w:rPr>
      <w:rFonts w:ascii="Arial" w:hAnsi="Arial" w:eastAsia="宋体" w:cs="Times New Roman"/>
      <w:sz w:val="18"/>
      <w:szCs w:val="20"/>
    </w:rPr>
  </w:style>
  <w:style w:type="paragraph" w:customStyle="1" w:styleId="2743">
    <w:name w:val="封面正文"/>
    <w:basedOn w:val="1"/>
    <w:qFormat/>
    <w:uiPriority w:val="0"/>
    <w:pPr>
      <w:spacing w:line="288" w:lineRule="auto"/>
      <w:jc w:val="left"/>
    </w:pPr>
    <w:rPr>
      <w:rFonts w:ascii="Arial" w:hAnsi="Arial" w:eastAsia="宋体" w:cs="Times New Roman"/>
      <w:sz w:val="30"/>
      <w:szCs w:val="20"/>
    </w:rPr>
  </w:style>
  <w:style w:type="paragraph" w:customStyle="1" w:styleId="2744">
    <w:name w:val="归结正文"/>
    <w:qFormat/>
    <w:uiPriority w:val="0"/>
    <w:pPr>
      <w:spacing w:before="120" w:after="120"/>
    </w:pPr>
    <w:rPr>
      <w:rFonts w:ascii="Times New Roman" w:hAnsi="Times New Roman" w:eastAsia="宋体" w:cs="Times New Roman"/>
      <w:kern w:val="2"/>
      <w:sz w:val="21"/>
      <w:lang w:val="en-US" w:eastAsia="zh-CN" w:bidi="ar-SA"/>
    </w:rPr>
  </w:style>
  <w:style w:type="paragraph" w:customStyle="1" w:styleId="2745">
    <w:name w:val="封面副标题"/>
    <w:basedOn w:val="1"/>
    <w:next w:val="2743"/>
    <w:qFormat/>
    <w:uiPriority w:val="0"/>
    <w:pPr>
      <w:spacing w:line="288" w:lineRule="auto"/>
      <w:jc w:val="center"/>
    </w:pPr>
    <w:rPr>
      <w:rFonts w:ascii="Arial" w:hAnsi="Arial" w:eastAsia="宋体" w:cs="Times New Roman"/>
      <w:b/>
      <w:color w:val="000080"/>
      <w:sz w:val="72"/>
      <w:szCs w:val="20"/>
    </w:rPr>
  </w:style>
  <w:style w:type="paragraph" w:customStyle="1" w:styleId="2746">
    <w:name w:val="正文项目"/>
    <w:basedOn w:val="1"/>
    <w:next w:val="86"/>
    <w:qFormat/>
    <w:uiPriority w:val="0"/>
    <w:pPr>
      <w:tabs>
        <w:tab w:val="left" w:pos="0"/>
      </w:tabs>
      <w:spacing w:line="288" w:lineRule="auto"/>
      <w:ind w:left="340" w:hanging="340"/>
    </w:pPr>
    <w:rPr>
      <w:rFonts w:ascii="Arial" w:hAnsi="宋体" w:eastAsia="宋体" w:cs="Times New Roman"/>
      <w:sz w:val="24"/>
      <w:szCs w:val="20"/>
    </w:rPr>
  </w:style>
  <w:style w:type="paragraph" w:customStyle="1" w:styleId="2747">
    <w:name w:val="Char Char Char Char Char Char Char Char Char Char Char Char Char1 Char Char"/>
    <w:basedOn w:val="1"/>
    <w:qFormat/>
    <w:uiPriority w:val="0"/>
    <w:pPr>
      <w:widowControl/>
      <w:spacing w:after="160" w:line="240" w:lineRule="exact"/>
      <w:jc w:val="left"/>
    </w:pPr>
    <w:rPr>
      <w:rFonts w:ascii="宋体" w:hAnsi="Times New Roman" w:eastAsia="宋体" w:cs="Times New Roman"/>
      <w:kern w:val="0"/>
      <w:sz w:val="24"/>
      <w:szCs w:val="20"/>
    </w:rPr>
  </w:style>
  <w:style w:type="paragraph" w:customStyle="1" w:styleId="2748">
    <w:name w:val="正文首行缩进:0.74cm"/>
    <w:basedOn w:val="1"/>
    <w:qFormat/>
    <w:uiPriority w:val="0"/>
    <w:pPr>
      <w:spacing w:line="360" w:lineRule="auto"/>
      <w:ind w:firstLine="420"/>
    </w:pPr>
    <w:rPr>
      <w:rFonts w:ascii="Times New Roman" w:hAnsi="Times New Roman" w:eastAsia="宋体" w:cs="宋体"/>
      <w:sz w:val="24"/>
      <w:szCs w:val="20"/>
    </w:rPr>
  </w:style>
  <w:style w:type="paragraph" w:customStyle="1" w:styleId="2749">
    <w:name w:val="信用初设正文-首行缩进"/>
    <w:qFormat/>
    <w:uiPriority w:val="0"/>
    <w:pPr>
      <w:spacing w:line="360" w:lineRule="auto"/>
      <w:ind w:firstLine="200" w:firstLineChars="200"/>
    </w:pPr>
    <w:rPr>
      <w:rFonts w:ascii="Times New Roman" w:hAnsi="Times New Roman" w:eastAsia="宋体" w:cs="Times New Roman"/>
      <w:kern w:val="2"/>
      <w:sz w:val="24"/>
      <w:szCs w:val="24"/>
      <w:lang w:val="en-US" w:eastAsia="zh-CN" w:bidi="ar-SA"/>
    </w:rPr>
  </w:style>
  <w:style w:type="paragraph" w:customStyle="1" w:styleId="2750">
    <w:name w:val="表格内容五号"/>
    <w:basedOn w:val="1"/>
    <w:qFormat/>
    <w:uiPriority w:val="0"/>
    <w:pPr>
      <w:jc w:val="center"/>
    </w:pPr>
    <w:rPr>
      <w:rFonts w:ascii="仿宋" w:hAnsi="仿宋" w:eastAsia="楷体" w:cs="Arial Unicode MS"/>
      <w:kern w:val="0"/>
      <w:sz w:val="24"/>
      <w:szCs w:val="21"/>
    </w:rPr>
  </w:style>
  <w:style w:type="paragraph" w:customStyle="1" w:styleId="2751">
    <w:name w:val="表格内容小五"/>
    <w:basedOn w:val="2750"/>
    <w:qFormat/>
    <w:uiPriority w:val="0"/>
    <w:rPr>
      <w:sz w:val="18"/>
      <w:szCs w:val="18"/>
    </w:rPr>
  </w:style>
  <w:style w:type="paragraph" w:customStyle="1" w:styleId="2752">
    <w:name w:val="封面上部"/>
    <w:basedOn w:val="1"/>
    <w:qFormat/>
    <w:uiPriority w:val="0"/>
    <w:pPr>
      <w:tabs>
        <w:tab w:val="left" w:pos="8280"/>
      </w:tabs>
      <w:adjustRightInd w:val="0"/>
      <w:spacing w:line="400" w:lineRule="exact"/>
      <w:ind w:right="26"/>
      <w:jc w:val="center"/>
      <w:outlineLvl w:val="0"/>
    </w:pPr>
    <w:rPr>
      <w:rFonts w:ascii="Arial" w:hAnsi="仿宋" w:eastAsia="黑体" w:cs="Times New Roman"/>
      <w:color w:val="000000"/>
      <w:kern w:val="0"/>
      <w:sz w:val="32"/>
      <w:szCs w:val="20"/>
    </w:rPr>
  </w:style>
  <w:style w:type="paragraph" w:customStyle="1" w:styleId="2753">
    <w:name w:val="封面下部"/>
    <w:basedOn w:val="1"/>
    <w:qFormat/>
    <w:uiPriority w:val="0"/>
    <w:pPr>
      <w:tabs>
        <w:tab w:val="left" w:pos="8280"/>
      </w:tabs>
      <w:adjustRightInd w:val="0"/>
      <w:spacing w:line="400" w:lineRule="exact"/>
      <w:ind w:right="26"/>
      <w:jc w:val="center"/>
      <w:outlineLvl w:val="0"/>
    </w:pPr>
    <w:rPr>
      <w:rFonts w:ascii="Arial" w:hAnsi="仿宋" w:eastAsia="黑体" w:cs="Times New Roman"/>
      <w:color w:val="000000"/>
      <w:kern w:val="0"/>
      <w:sz w:val="32"/>
      <w:szCs w:val="20"/>
    </w:rPr>
  </w:style>
  <w:style w:type="paragraph" w:customStyle="1" w:styleId="2754">
    <w:name w:val="封面中部"/>
    <w:basedOn w:val="1"/>
    <w:qFormat/>
    <w:uiPriority w:val="0"/>
    <w:pPr>
      <w:tabs>
        <w:tab w:val="left" w:pos="2977"/>
        <w:tab w:val="left" w:pos="8280"/>
      </w:tabs>
      <w:adjustRightInd w:val="0"/>
      <w:spacing w:line="400" w:lineRule="exact"/>
      <w:ind w:right="26"/>
      <w:outlineLvl w:val="0"/>
    </w:pPr>
    <w:rPr>
      <w:rFonts w:ascii="Arial" w:hAnsi="仿宋" w:eastAsia="楷体" w:cs="Times New Roman"/>
      <w:color w:val="000000"/>
      <w:kern w:val="0"/>
      <w:sz w:val="32"/>
      <w:szCs w:val="20"/>
    </w:rPr>
  </w:style>
  <w:style w:type="paragraph" w:customStyle="1" w:styleId="2755">
    <w:name w:val="目录二级"/>
    <w:basedOn w:val="75"/>
    <w:qFormat/>
    <w:uiPriority w:val="0"/>
    <w:pPr>
      <w:widowControl w:val="0"/>
      <w:spacing w:before="0" w:beforeLines="0" w:after="0" w:afterLines="0" w:line="288" w:lineRule="auto"/>
      <w:ind w:left="210" w:leftChars="0" w:firstLine="0" w:firstLineChars="0"/>
    </w:pPr>
    <w:rPr>
      <w:rFonts w:ascii="Times New Roman" w:hAnsi="Times New Roman" w:eastAsia="宋体" w:cs="Times New Roman"/>
      <w:b w:val="0"/>
      <w:smallCaps/>
      <w:kern w:val="2"/>
      <w:sz w:val="21"/>
      <w:szCs w:val="20"/>
    </w:rPr>
  </w:style>
  <w:style w:type="paragraph" w:customStyle="1" w:styleId="2756">
    <w:name w:val="目录三级"/>
    <w:basedOn w:val="44"/>
    <w:qFormat/>
    <w:uiPriority w:val="0"/>
    <w:pPr>
      <w:widowControl w:val="0"/>
      <w:spacing w:before="0" w:beforeLines="0" w:after="200" w:afterLines="0"/>
      <w:ind w:left="840" w:leftChars="400" w:firstLine="560"/>
    </w:pPr>
    <w:rPr>
      <w:rFonts w:ascii="Calibri Light" w:hAnsi="Calibri Light" w:eastAsia="Calibri Light" w:cs="Times New Roman"/>
      <w:b w:val="0"/>
      <w:kern w:val="2"/>
      <w:szCs w:val="28"/>
    </w:rPr>
  </w:style>
  <w:style w:type="paragraph" w:customStyle="1" w:styleId="2757">
    <w:name w:val="目录一级"/>
    <w:basedOn w:val="59"/>
    <w:qFormat/>
    <w:uiPriority w:val="0"/>
    <w:pPr>
      <w:widowControl w:val="0"/>
      <w:tabs>
        <w:tab w:val="left" w:pos="1320"/>
        <w:tab w:val="right" w:leader="dot" w:pos="8296"/>
      </w:tabs>
      <w:spacing w:before="120" w:beforeLines="0" w:after="120" w:afterLines="0" w:line="400" w:lineRule="exact"/>
      <w:ind w:firstLine="480"/>
      <w:jc w:val="center"/>
    </w:pPr>
    <w:rPr>
      <w:rFonts w:ascii="Times New Roman" w:hAnsi="Times New Roman" w:eastAsia="黑体" w:cs="Times New Roman"/>
      <w:b w:val="0"/>
      <w:bCs/>
      <w:caps/>
      <w:kern w:val="2"/>
      <w:sz w:val="24"/>
      <w:szCs w:val="20"/>
    </w:rPr>
  </w:style>
  <w:style w:type="paragraph" w:customStyle="1" w:styleId="2758">
    <w:name w:val="图纸编号"/>
    <w:basedOn w:val="1310"/>
    <w:qFormat/>
    <w:uiPriority w:val="0"/>
    <w:pPr>
      <w:numPr>
        <w:numId w:val="0"/>
      </w:numPr>
      <w:jc w:val="right"/>
    </w:pPr>
    <w:rPr>
      <w:rFonts w:cs="宋体"/>
    </w:rPr>
  </w:style>
  <w:style w:type="paragraph" w:customStyle="1" w:styleId="2759">
    <w:name w:val="正文二级项目列"/>
    <w:basedOn w:val="1"/>
    <w:qFormat/>
    <w:uiPriority w:val="0"/>
    <w:pPr>
      <w:numPr>
        <w:ilvl w:val="0"/>
        <w:numId w:val="121"/>
      </w:numPr>
      <w:tabs>
        <w:tab w:val="left" w:pos="840"/>
      </w:tabs>
      <w:spacing w:line="400" w:lineRule="exact"/>
      <w:ind w:left="840" w:firstLine="0"/>
    </w:pPr>
    <w:rPr>
      <w:rFonts w:ascii="仿宋" w:hAnsi="仿宋" w:eastAsia="楷体" w:cs="Times New Roman"/>
      <w:sz w:val="28"/>
    </w:rPr>
  </w:style>
  <w:style w:type="paragraph" w:customStyle="1" w:styleId="2760">
    <w:name w:val="正文三级项目列"/>
    <w:basedOn w:val="1"/>
    <w:qFormat/>
    <w:uiPriority w:val="0"/>
    <w:pPr>
      <w:numPr>
        <w:ilvl w:val="0"/>
        <w:numId w:val="122"/>
      </w:numPr>
      <w:tabs>
        <w:tab w:val="left" w:pos="840"/>
      </w:tabs>
      <w:spacing w:line="400" w:lineRule="exact"/>
      <w:ind w:left="900" w:firstLine="0"/>
    </w:pPr>
    <w:rPr>
      <w:rFonts w:ascii="仿宋" w:hAnsi="仿宋" w:eastAsia="楷体" w:cs="Times New Roman"/>
      <w:sz w:val="28"/>
    </w:rPr>
  </w:style>
  <w:style w:type="paragraph" w:customStyle="1" w:styleId="2761">
    <w:name w:val="正文一级项目列"/>
    <w:basedOn w:val="1"/>
    <w:qFormat/>
    <w:uiPriority w:val="0"/>
    <w:pPr>
      <w:numPr>
        <w:ilvl w:val="0"/>
        <w:numId w:val="123"/>
      </w:numPr>
      <w:tabs>
        <w:tab w:val="left" w:pos="840"/>
      </w:tabs>
      <w:spacing w:line="400" w:lineRule="exact"/>
      <w:ind w:left="1140" w:firstLine="0"/>
    </w:pPr>
    <w:rPr>
      <w:rFonts w:ascii="仿宋" w:hAnsi="仿宋" w:eastAsia="楷体" w:cs="Times New Roman"/>
      <w:sz w:val="28"/>
    </w:rPr>
  </w:style>
  <w:style w:type="paragraph" w:customStyle="1" w:styleId="2762">
    <w:name w:val="1初设正文"/>
    <w:basedOn w:val="1"/>
    <w:qFormat/>
    <w:uiPriority w:val="0"/>
    <w:pPr>
      <w:spacing w:line="400" w:lineRule="exact"/>
      <w:ind w:firstLine="560" w:firstLineChars="200"/>
    </w:pPr>
    <w:rPr>
      <w:rFonts w:ascii="仿宋" w:hAnsi="仿宋" w:eastAsia="楷体" w:cs="Times New Roman"/>
      <w:sz w:val="28"/>
    </w:rPr>
  </w:style>
  <w:style w:type="paragraph" w:customStyle="1" w:styleId="2763">
    <w:name w:val="R图文"/>
    <w:basedOn w:val="1"/>
    <w:qFormat/>
    <w:uiPriority w:val="0"/>
    <w:pPr>
      <w:spacing w:line="400" w:lineRule="exact"/>
      <w:jc w:val="center"/>
    </w:pPr>
    <w:rPr>
      <w:rFonts w:ascii="宋体" w:hAnsi="宋体" w:eastAsia="楷体_GB2312" w:cs="Times New Roman"/>
      <w:color w:val="000000"/>
      <w:sz w:val="28"/>
      <w:szCs w:val="20"/>
    </w:rPr>
  </w:style>
  <w:style w:type="paragraph" w:customStyle="1" w:styleId="2764">
    <w:name w:val="初设正文"/>
    <w:basedOn w:val="1"/>
    <w:qFormat/>
    <w:uiPriority w:val="99"/>
    <w:pPr>
      <w:spacing w:line="400" w:lineRule="exact"/>
      <w:ind w:firstLine="560" w:firstLineChars="200"/>
    </w:pPr>
    <w:rPr>
      <w:rFonts w:ascii="仿宋" w:hAnsi="仿宋" w:eastAsia="楷体" w:cs="Times New Roman"/>
      <w:sz w:val="28"/>
    </w:rPr>
  </w:style>
  <w:style w:type="paragraph" w:customStyle="1" w:styleId="2765">
    <w:name w:val="R初设图文"/>
    <w:basedOn w:val="1"/>
    <w:qFormat/>
    <w:uiPriority w:val="0"/>
    <w:pPr>
      <w:spacing w:line="400" w:lineRule="exact"/>
      <w:jc w:val="center"/>
    </w:pPr>
    <w:rPr>
      <w:rFonts w:ascii="宋体" w:hAnsi="宋体" w:eastAsia="楷体_GB2312" w:cs="Times New Roman"/>
      <w:color w:val="000000"/>
      <w:sz w:val="28"/>
      <w:szCs w:val="20"/>
    </w:rPr>
  </w:style>
  <w:style w:type="paragraph" w:customStyle="1" w:styleId="2766">
    <w:name w:val="插图说明"/>
    <w:basedOn w:val="1"/>
    <w:next w:val="22"/>
    <w:qFormat/>
    <w:uiPriority w:val="0"/>
    <w:pPr>
      <w:spacing w:after="200" w:afterLines="100"/>
      <w:jc w:val="center"/>
    </w:pPr>
    <w:rPr>
      <w:rFonts w:ascii="Times New Roman" w:hAnsi="Times New Roman" w:eastAsia="宋体" w:cs="Times New Roman"/>
      <w:sz w:val="18"/>
    </w:rPr>
  </w:style>
  <w:style w:type="paragraph" w:customStyle="1" w:styleId="2767">
    <w:name w:val="正文文本 21"/>
    <w:basedOn w:val="1"/>
    <w:qFormat/>
    <w:uiPriority w:val="0"/>
    <w:pPr>
      <w:spacing w:after="120" w:line="480" w:lineRule="auto"/>
      <w:jc w:val="left"/>
    </w:pPr>
    <w:rPr>
      <w:rFonts w:ascii="Arial" w:hAnsi="Arial" w:eastAsia="宋体" w:cs="Times New Roman"/>
      <w:sz w:val="24"/>
      <w:szCs w:val="20"/>
    </w:rPr>
  </w:style>
  <w:style w:type="paragraph" w:customStyle="1" w:styleId="2768">
    <w:name w:val="注释标题1"/>
    <w:basedOn w:val="1"/>
    <w:next w:val="1"/>
    <w:qFormat/>
    <w:uiPriority w:val="0"/>
    <w:pPr>
      <w:jc w:val="center"/>
    </w:pPr>
    <w:rPr>
      <w:rFonts w:ascii="Times New Roman" w:hAnsi="Times New Roman" w:eastAsia="仿宋" w:cs="Times New Roman"/>
      <w:kern w:val="0"/>
      <w:sz w:val="24"/>
      <w:szCs w:val="22"/>
    </w:rPr>
  </w:style>
  <w:style w:type="paragraph" w:customStyle="1" w:styleId="2769">
    <w:name w:val="正文文本缩进 21"/>
    <w:basedOn w:val="1"/>
    <w:qFormat/>
    <w:uiPriority w:val="0"/>
    <w:pPr>
      <w:adjustRightInd w:val="0"/>
      <w:snapToGrid w:val="0"/>
      <w:spacing w:line="300" w:lineRule="auto"/>
      <w:ind w:firstLine="360" w:firstLineChars="200"/>
      <w:jc w:val="left"/>
    </w:pPr>
    <w:rPr>
      <w:rFonts w:ascii="Arial" w:hAnsi="Arial" w:eastAsia="宋体" w:cs="Times New Roman"/>
      <w:sz w:val="24"/>
      <w:szCs w:val="20"/>
    </w:rPr>
  </w:style>
  <w:style w:type="paragraph" w:customStyle="1" w:styleId="2770">
    <w:name w:val="HTML 地址1"/>
    <w:basedOn w:val="1"/>
    <w:qFormat/>
    <w:uiPriority w:val="0"/>
    <w:pPr>
      <w:jc w:val="left"/>
    </w:pPr>
    <w:rPr>
      <w:rFonts w:ascii="Times New Roman" w:hAnsi="Times New Roman" w:eastAsia="仿宋" w:cs="Times New Roman"/>
      <w:i/>
      <w:iCs/>
      <w:kern w:val="0"/>
      <w:sz w:val="24"/>
      <w:szCs w:val="22"/>
    </w:rPr>
  </w:style>
  <w:style w:type="paragraph" w:customStyle="1" w:styleId="2771">
    <w:name w:val="信息标题1"/>
    <w:basedOn w:val="1"/>
    <w:qFormat/>
    <w:uiPriority w:val="0"/>
    <w:pPr>
      <w:pBdr>
        <w:top w:val="single" w:color="auto" w:sz="6" w:space="1"/>
        <w:left w:val="single" w:color="auto" w:sz="6" w:space="1"/>
        <w:bottom w:val="single" w:color="auto" w:sz="6" w:space="1"/>
        <w:right w:val="single" w:color="auto" w:sz="6" w:space="1"/>
      </w:pBdr>
      <w:shd w:val="pct20" w:color="auto" w:fill="auto"/>
      <w:ind w:left="1080" w:leftChars="500" w:hanging="1080" w:hangingChars="500"/>
      <w:jc w:val="left"/>
    </w:pPr>
    <w:rPr>
      <w:rFonts w:ascii="Cambria" w:hAnsi="Cambria" w:eastAsia="宋体" w:cs="Times New Roman"/>
      <w:kern w:val="0"/>
      <w:sz w:val="24"/>
      <w:shd w:val="pct20" w:color="auto" w:fill="auto"/>
    </w:rPr>
  </w:style>
  <w:style w:type="paragraph" w:customStyle="1" w:styleId="2772">
    <w:name w:val="签名1"/>
    <w:basedOn w:val="1"/>
    <w:qFormat/>
    <w:uiPriority w:val="0"/>
    <w:pPr>
      <w:ind w:left="100" w:leftChars="2100"/>
      <w:jc w:val="left"/>
    </w:pPr>
    <w:rPr>
      <w:rFonts w:ascii="Times New Roman" w:hAnsi="Times New Roman" w:eastAsia="仿宋" w:cs="Times New Roman"/>
      <w:kern w:val="0"/>
      <w:sz w:val="24"/>
      <w:szCs w:val="22"/>
    </w:rPr>
  </w:style>
  <w:style w:type="paragraph" w:customStyle="1" w:styleId="2773">
    <w:name w:val="结束语1"/>
    <w:basedOn w:val="1"/>
    <w:qFormat/>
    <w:uiPriority w:val="0"/>
    <w:pPr>
      <w:ind w:left="100" w:leftChars="2100"/>
      <w:jc w:val="left"/>
    </w:pPr>
    <w:rPr>
      <w:rFonts w:ascii="Times New Roman" w:hAnsi="Times New Roman" w:eastAsia="仿宋" w:cs="Times New Roman"/>
      <w:kern w:val="0"/>
      <w:sz w:val="24"/>
      <w:szCs w:val="22"/>
    </w:rPr>
  </w:style>
  <w:style w:type="paragraph" w:customStyle="1" w:styleId="2774">
    <w:name w:val="正文文本 31"/>
    <w:basedOn w:val="1"/>
    <w:qFormat/>
    <w:uiPriority w:val="0"/>
    <w:pPr>
      <w:spacing w:line="500" w:lineRule="exact"/>
      <w:jc w:val="left"/>
    </w:pPr>
    <w:rPr>
      <w:rFonts w:ascii="Arial" w:hAnsi="Arial" w:eastAsia="宋体" w:cs="Times New Roman"/>
      <w:sz w:val="16"/>
      <w:szCs w:val="16"/>
    </w:rPr>
  </w:style>
  <w:style w:type="paragraph" w:customStyle="1" w:styleId="2775">
    <w:name w:val="宏文本1"/>
    <w:qFormat/>
    <w:uiPriority w:val="0"/>
    <w:pPr>
      <w:widowControl w:val="0"/>
      <w:tabs>
        <w:tab w:val="left" w:pos="480"/>
        <w:tab w:val="left" w:pos="960"/>
        <w:tab w:val="left" w:pos="1440"/>
        <w:tab w:val="left" w:pos="1920"/>
        <w:tab w:val="left" w:pos="2400"/>
        <w:tab w:val="left" w:pos="2880"/>
        <w:tab w:val="left" w:pos="3360"/>
        <w:tab w:val="left" w:pos="3840"/>
        <w:tab w:val="left" w:pos="4320"/>
      </w:tabs>
      <w:kinsoku w:val="0"/>
      <w:overflowPunct w:val="0"/>
      <w:autoSpaceDE w:val="0"/>
      <w:autoSpaceDN w:val="0"/>
      <w:snapToGrid w:val="0"/>
    </w:pPr>
    <w:rPr>
      <w:rFonts w:ascii="Courier New" w:hAnsi="Courier New" w:eastAsia="宋体" w:cs="Courier New"/>
      <w:sz w:val="24"/>
      <w:szCs w:val="24"/>
      <w:lang w:val="en-US" w:eastAsia="zh-CN" w:bidi="ar-SA"/>
    </w:rPr>
  </w:style>
  <w:style w:type="paragraph" w:customStyle="1" w:styleId="2776">
    <w:name w:val="彩色列表 - 着色 11"/>
    <w:basedOn w:val="1"/>
    <w:qFormat/>
    <w:uiPriority w:val="0"/>
    <w:pPr>
      <w:spacing w:line="360" w:lineRule="auto"/>
      <w:ind w:firstLine="420" w:firstLineChars="200"/>
      <w:jc w:val="left"/>
    </w:pPr>
    <w:rPr>
      <w:rFonts w:ascii="Arial" w:hAnsi="Arial" w:eastAsia="仿宋" w:cs="Times New Roman"/>
      <w:kern w:val="0"/>
      <w:sz w:val="24"/>
      <w:szCs w:val="22"/>
    </w:rPr>
  </w:style>
  <w:style w:type="paragraph" w:customStyle="1" w:styleId="2777">
    <w:name w:val="样式 标题 4 + 仿宋 黑色 段后: 5 磅"/>
    <w:basedOn w:val="8"/>
    <w:qFormat/>
    <w:uiPriority w:val="0"/>
    <w:pPr>
      <w:keepNext w:val="0"/>
      <w:keepLines w:val="0"/>
      <w:spacing w:before="240" w:after="100" w:line="400" w:lineRule="exact"/>
      <w:jc w:val="left"/>
    </w:pPr>
    <w:rPr>
      <w:rFonts w:ascii="仿宋" w:hAnsi="仿宋" w:eastAsia="仿宋" w:cs="宋体"/>
      <w:color w:val="000000"/>
      <w:szCs w:val="20"/>
    </w:rPr>
  </w:style>
  <w:style w:type="paragraph" w:customStyle="1" w:styleId="2778">
    <w:name w:val="List Paragraph_885f25f6-bcdf-44f5-9a81-63189e6fa2b5"/>
    <w:basedOn w:val="1"/>
    <w:qFormat/>
    <w:uiPriority w:val="0"/>
    <w:pPr>
      <w:spacing w:after="200" w:line="360" w:lineRule="auto"/>
      <w:ind w:firstLine="420" w:firstLineChars="200"/>
      <w:jc w:val="left"/>
    </w:pPr>
    <w:rPr>
      <w:rFonts w:ascii="Calibri" w:hAnsi="Calibri" w:eastAsia="Calibri Light" w:cs="Times New Roman"/>
      <w:sz w:val="28"/>
      <w:szCs w:val="22"/>
    </w:rPr>
  </w:style>
  <w:style w:type="paragraph" w:customStyle="1" w:styleId="2779">
    <w:name w:val="样式 首行缩进:  2 字符1"/>
    <w:basedOn w:val="1"/>
    <w:qFormat/>
    <w:uiPriority w:val="0"/>
    <w:pPr>
      <w:spacing w:line="360" w:lineRule="auto"/>
      <w:ind w:firstLine="480" w:firstLineChars="200"/>
    </w:pPr>
    <w:rPr>
      <w:rFonts w:ascii="Times New Roman" w:hAnsi="Times New Roman" w:eastAsia="宋体" w:cs="宋体"/>
      <w:sz w:val="24"/>
      <w:szCs w:val="20"/>
    </w:rPr>
  </w:style>
  <w:style w:type="paragraph" w:customStyle="1" w:styleId="2780">
    <w:name w:val="样式 目录 3 + 首行缩进:  2 字符"/>
    <w:basedOn w:val="44"/>
    <w:qFormat/>
    <w:uiPriority w:val="0"/>
    <w:pPr>
      <w:widowControl w:val="0"/>
      <w:tabs>
        <w:tab w:val="right" w:leader="dot" w:pos="9060"/>
      </w:tabs>
      <w:spacing w:before="0" w:beforeLines="0" w:after="0" w:afterLines="0"/>
      <w:ind w:left="480" w:leftChars="0" w:firstLine="400" w:firstLineChars="0"/>
    </w:pPr>
    <w:rPr>
      <w:rFonts w:ascii="Times New Roman" w:hAnsi="Times New Roman" w:eastAsia="宋体"/>
      <w:b w:val="0"/>
      <w:iCs/>
      <w:kern w:val="2"/>
      <w:sz w:val="20"/>
      <w:szCs w:val="20"/>
    </w:rPr>
  </w:style>
  <w:style w:type="paragraph" w:customStyle="1" w:styleId="2781">
    <w:name w:val="样式 目录 1 + 首行缩进:  2 字符"/>
    <w:basedOn w:val="59"/>
    <w:qFormat/>
    <w:uiPriority w:val="0"/>
    <w:pPr>
      <w:widowControl w:val="0"/>
      <w:spacing w:before="0" w:beforeLines="0" w:after="0" w:afterLines="0"/>
      <w:ind w:firstLine="0" w:firstLineChars="0"/>
    </w:pPr>
    <w:rPr>
      <w:rFonts w:ascii="Times New Roman" w:hAnsi="Times New Roman" w:eastAsia="宋体"/>
      <w:b w:val="0"/>
      <w:kern w:val="2"/>
      <w:sz w:val="24"/>
      <w:szCs w:val="20"/>
    </w:rPr>
  </w:style>
  <w:style w:type="character" w:customStyle="1" w:styleId="2782">
    <w:name w:val="标题 6 Char4"/>
    <w:qFormat/>
    <w:uiPriority w:val="0"/>
    <w:rPr>
      <w:rFonts w:ascii="PMingLiU" w:hAnsi="PMingLiU" w:eastAsia="PMingLiU" w:cs="Times New Roman"/>
      <w:b/>
      <w:bCs/>
      <w:kern w:val="2"/>
      <w:sz w:val="28"/>
      <w:szCs w:val="24"/>
      <w:lang w:val="zh-CN" w:eastAsia="zh-CN"/>
    </w:rPr>
  </w:style>
  <w:style w:type="character" w:customStyle="1" w:styleId="2783">
    <w:name w:val="标题 7 Char5"/>
    <w:qFormat/>
    <w:uiPriority w:val="0"/>
    <w:rPr>
      <w:rFonts w:ascii="微软雅黑" w:eastAsia="微软雅黑" w:cs="Times New Roman"/>
      <w:b/>
      <w:bCs/>
      <w:kern w:val="2"/>
      <w:sz w:val="24"/>
      <w:szCs w:val="24"/>
      <w:lang w:val="zh-CN" w:eastAsia="zh-CN"/>
    </w:rPr>
  </w:style>
  <w:style w:type="character" w:customStyle="1" w:styleId="2784">
    <w:name w:val="标题 8 Char4"/>
    <w:qFormat/>
    <w:uiPriority w:val="0"/>
    <w:rPr>
      <w:rFonts w:ascii="黑体" w:hAnsi="黑体"/>
      <w:b/>
      <w:kern w:val="2"/>
      <w:sz w:val="24"/>
      <w:szCs w:val="24"/>
    </w:rPr>
  </w:style>
  <w:style w:type="character" w:customStyle="1" w:styleId="2785">
    <w:name w:val="标题 9 Char4"/>
    <w:qFormat/>
    <w:uiPriority w:val="0"/>
    <w:rPr>
      <w:rFonts w:ascii="黑体" w:hAnsi="黑体"/>
      <w:kern w:val="2"/>
      <w:sz w:val="21"/>
      <w:szCs w:val="21"/>
    </w:rPr>
  </w:style>
  <w:style w:type="character" w:customStyle="1" w:styleId="2786">
    <w:name w:val="正文文本 Char4"/>
    <w:qFormat/>
    <w:uiPriority w:val="99"/>
    <w:rPr>
      <w:rFonts w:ascii="Calibri Light" w:hAnsi="Calibri Light" w:eastAsia="Calibri Light"/>
      <w:kern w:val="2"/>
      <w:sz w:val="28"/>
      <w:szCs w:val="28"/>
    </w:rPr>
  </w:style>
  <w:style w:type="paragraph" w:customStyle="1" w:styleId="2787">
    <w:name w:val="TOC 标题11"/>
    <w:basedOn w:val="4"/>
    <w:next w:val="1"/>
    <w:unhideWhenUsed/>
    <w:qFormat/>
    <w:uiPriority w:val="0"/>
    <w:pPr>
      <w:pageBreakBefore/>
      <w:widowControl/>
      <w:numPr>
        <w:numId w:val="0"/>
      </w:numPr>
      <w:spacing w:before="240" w:after="240" w:line="259" w:lineRule="auto"/>
      <w:jc w:val="center"/>
      <w:outlineLvl w:val="9"/>
    </w:pPr>
    <w:rPr>
      <w:rFonts w:ascii="黑体" w:hAnsi="黑体" w:eastAsia="Cambria" w:cs="Arial"/>
      <w:b w:val="0"/>
      <w:color w:val="2E74B5"/>
      <w:kern w:val="0"/>
    </w:rPr>
  </w:style>
  <w:style w:type="character" w:customStyle="1" w:styleId="2788">
    <w:name w:val="z-窗体顶端 Char"/>
    <w:qFormat/>
    <w:uiPriority w:val="0"/>
    <w:rPr>
      <w:rFonts w:ascii="Arial" w:hAnsi="Arial" w:eastAsia="仿宋" w:cs="Times New Roman"/>
      <w:vanish/>
      <w:sz w:val="16"/>
      <w:szCs w:val="16"/>
      <w:lang w:val="zh-CN"/>
    </w:rPr>
  </w:style>
  <w:style w:type="paragraph" w:customStyle="1" w:styleId="2789">
    <w:name w:val="修订11"/>
    <w:qFormat/>
    <w:uiPriority w:val="0"/>
    <w:rPr>
      <w:rFonts w:ascii="Times New Roman" w:hAnsi="Times New Roman" w:eastAsia="宋体" w:cs="Times New Roman"/>
      <w:kern w:val="2"/>
      <w:sz w:val="24"/>
      <w:lang w:val="en-US" w:eastAsia="zh-CN" w:bidi="ar-SA"/>
    </w:rPr>
  </w:style>
  <w:style w:type="character" w:customStyle="1" w:styleId="2790">
    <w:name w:val="明显强调11"/>
    <w:qFormat/>
    <w:uiPriority w:val="21"/>
    <w:rPr>
      <w:b/>
      <w:bCs/>
      <w:i/>
      <w:iCs/>
      <w:color w:val="4F81BD"/>
    </w:rPr>
  </w:style>
  <w:style w:type="paragraph" w:customStyle="1" w:styleId="2791">
    <w:name w:val="z-窗体顶端11"/>
    <w:basedOn w:val="1"/>
    <w:next w:val="1"/>
    <w:qFormat/>
    <w:uiPriority w:val="0"/>
    <w:pPr>
      <w:widowControl/>
      <w:pBdr>
        <w:bottom w:val="single" w:color="auto" w:sz="6" w:space="1"/>
      </w:pBdr>
      <w:jc w:val="center"/>
    </w:pPr>
    <w:rPr>
      <w:rFonts w:ascii="Calibri" w:hAnsi="Calibri" w:eastAsia="宋体" w:cs="Times New Roman"/>
      <w:vanish/>
      <w:kern w:val="0"/>
      <w:sz w:val="16"/>
      <w:szCs w:val="16"/>
      <w:lang w:val="zh-CN"/>
    </w:rPr>
  </w:style>
  <w:style w:type="character" w:customStyle="1" w:styleId="2792">
    <w:name w:val="不明显强调11"/>
    <w:qFormat/>
    <w:uiPriority w:val="0"/>
    <w:rPr>
      <w:i/>
      <w:iCs/>
      <w:color w:val="808080"/>
    </w:rPr>
  </w:style>
  <w:style w:type="paragraph" w:customStyle="1" w:styleId="2793">
    <w:name w:val="正文小四"/>
    <w:basedOn w:val="1"/>
    <w:link w:val="2794"/>
    <w:qFormat/>
    <w:uiPriority w:val="0"/>
    <w:pPr>
      <w:widowControl/>
      <w:spacing w:line="360" w:lineRule="auto"/>
      <w:ind w:firstLine="200" w:firstLineChars="200"/>
      <w:jc w:val="left"/>
    </w:pPr>
    <w:rPr>
      <w:rFonts w:ascii="Calibri" w:hAnsi="Calibri" w:eastAsia="宋体" w:cs="Times New Roman"/>
      <w:sz w:val="24"/>
      <w:szCs w:val="21"/>
    </w:rPr>
  </w:style>
  <w:style w:type="character" w:customStyle="1" w:styleId="2794">
    <w:name w:val="正文小四 Char"/>
    <w:link w:val="2793"/>
    <w:qFormat/>
    <w:uiPriority w:val="0"/>
    <w:rPr>
      <w:rFonts w:ascii="Calibri" w:hAnsi="Calibri" w:eastAsia="宋体" w:cs="Times New Roman"/>
      <w:kern w:val="2"/>
      <w:sz w:val="24"/>
      <w:szCs w:val="21"/>
    </w:rPr>
  </w:style>
  <w:style w:type="paragraph" w:customStyle="1" w:styleId="2795">
    <w:name w:val="表格文字靠左"/>
    <w:basedOn w:val="1"/>
    <w:qFormat/>
    <w:uiPriority w:val="2"/>
    <w:pPr>
      <w:jc w:val="left"/>
    </w:pPr>
    <w:rPr>
      <w:rFonts w:ascii="Calibri" w:hAnsi="Calibri" w:eastAsia="宋体" w:cs="Times New Roman"/>
      <w:szCs w:val="21"/>
    </w:rPr>
  </w:style>
  <w:style w:type="paragraph" w:customStyle="1" w:styleId="2796">
    <w:name w:val="图片居中"/>
    <w:basedOn w:val="1"/>
    <w:link w:val="2797"/>
    <w:qFormat/>
    <w:uiPriority w:val="0"/>
    <w:pPr>
      <w:jc w:val="center"/>
    </w:pPr>
    <w:rPr>
      <w:rFonts w:ascii="Calibri" w:hAnsi="Calibri" w:eastAsia="宋体" w:cs="Times New Roman"/>
      <w:szCs w:val="21"/>
    </w:rPr>
  </w:style>
  <w:style w:type="character" w:customStyle="1" w:styleId="2797">
    <w:name w:val="图片居中 Char"/>
    <w:link w:val="2796"/>
    <w:qFormat/>
    <w:uiPriority w:val="0"/>
    <w:rPr>
      <w:rFonts w:ascii="Calibri" w:hAnsi="Calibri" w:eastAsia="宋体" w:cs="Times New Roman"/>
      <w:kern w:val="2"/>
      <w:sz w:val="21"/>
      <w:szCs w:val="21"/>
    </w:rPr>
  </w:style>
  <w:style w:type="paragraph" w:customStyle="1" w:styleId="2798">
    <w:name w:val="表格文字居中"/>
    <w:basedOn w:val="1"/>
    <w:qFormat/>
    <w:uiPriority w:val="2"/>
    <w:pPr>
      <w:jc w:val="center"/>
    </w:pPr>
    <w:rPr>
      <w:rFonts w:ascii="Calibri" w:hAnsi="Calibri" w:eastAsia="宋体" w:cs="Times New Roman"/>
      <w:szCs w:val="21"/>
    </w:rPr>
  </w:style>
  <w:style w:type="paragraph" w:customStyle="1" w:styleId="2799">
    <w:name w:val="一级编号"/>
    <w:basedOn w:val="1"/>
    <w:qFormat/>
    <w:uiPriority w:val="2"/>
    <w:pPr>
      <w:spacing w:line="360" w:lineRule="auto"/>
      <w:ind w:left="420" w:hanging="420"/>
    </w:pPr>
    <w:rPr>
      <w:rFonts w:ascii="Calibri" w:hAnsi="Calibri" w:eastAsia="宋体" w:cs="Times New Roman"/>
      <w:sz w:val="24"/>
      <w:szCs w:val="21"/>
    </w:rPr>
  </w:style>
  <w:style w:type="paragraph" w:customStyle="1" w:styleId="2800">
    <w:name w:val="二级编号"/>
    <w:basedOn w:val="1"/>
    <w:qFormat/>
    <w:uiPriority w:val="3"/>
    <w:pPr>
      <w:spacing w:line="360" w:lineRule="auto"/>
      <w:ind w:left="420" w:hanging="420"/>
    </w:pPr>
    <w:rPr>
      <w:rFonts w:ascii="Calibri" w:hAnsi="Calibri" w:eastAsia="宋体" w:cs="Times New Roman"/>
      <w:sz w:val="24"/>
      <w:szCs w:val="21"/>
    </w:rPr>
  </w:style>
  <w:style w:type="paragraph" w:customStyle="1" w:styleId="2801">
    <w:name w:val="正文表格标准"/>
    <w:basedOn w:val="1"/>
    <w:qFormat/>
    <w:uiPriority w:val="0"/>
    <w:pPr>
      <w:spacing w:line="360" w:lineRule="auto"/>
      <w:jc w:val="left"/>
    </w:pPr>
    <w:rPr>
      <w:rFonts w:ascii="Times New Roman" w:hAnsi="Times New Roman" w:eastAsia="宋体" w:cs="Times New Roman"/>
      <w:kern w:val="0"/>
      <w:szCs w:val="20"/>
    </w:rPr>
  </w:style>
  <w:style w:type="paragraph" w:customStyle="1" w:styleId="2802">
    <w:name w:val="☆正文"/>
    <w:basedOn w:val="1"/>
    <w:link w:val="2803"/>
    <w:qFormat/>
    <w:uiPriority w:val="0"/>
    <w:pPr>
      <w:spacing w:line="360" w:lineRule="auto"/>
      <w:ind w:firstLine="200" w:firstLineChars="200"/>
    </w:pPr>
    <w:rPr>
      <w:rFonts w:ascii="Times New Roman" w:hAnsi="Times New Roman" w:eastAsia="宋体" w:cs="Times New Roman"/>
      <w:bCs/>
      <w:sz w:val="24"/>
      <w:szCs w:val="28"/>
    </w:rPr>
  </w:style>
  <w:style w:type="character" w:customStyle="1" w:styleId="2803">
    <w:name w:val="☆正文 字符"/>
    <w:link w:val="2802"/>
    <w:qFormat/>
    <w:uiPriority w:val="0"/>
    <w:rPr>
      <w:rFonts w:ascii="Times New Roman" w:hAnsi="Times New Roman" w:eastAsia="宋体" w:cs="Times New Roman"/>
      <w:bCs/>
      <w:kern w:val="2"/>
      <w:sz w:val="24"/>
      <w:szCs w:val="28"/>
    </w:rPr>
  </w:style>
  <w:style w:type="paragraph" w:customStyle="1" w:styleId="2804">
    <w:name w:val="1正文"/>
    <w:basedOn w:val="1"/>
    <w:link w:val="2805"/>
    <w:qFormat/>
    <w:uiPriority w:val="0"/>
    <w:pPr>
      <w:widowControl/>
      <w:spacing w:line="480" w:lineRule="exact"/>
      <w:ind w:firstLine="480" w:firstLineChars="200"/>
    </w:pPr>
    <w:rPr>
      <w:rFonts w:ascii="Times New Roman" w:hAnsi="Times New Roman" w:eastAsia="宋体" w:cs="Times New Roman"/>
      <w:sz w:val="24"/>
    </w:rPr>
  </w:style>
  <w:style w:type="character" w:customStyle="1" w:styleId="2805">
    <w:name w:val="1正文 Char"/>
    <w:link w:val="2804"/>
    <w:qFormat/>
    <w:uiPriority w:val="0"/>
    <w:rPr>
      <w:rFonts w:ascii="Times New Roman" w:hAnsi="Times New Roman" w:eastAsia="宋体" w:cs="Times New Roman"/>
      <w:kern w:val="2"/>
      <w:sz w:val="24"/>
      <w:szCs w:val="24"/>
    </w:rPr>
  </w:style>
  <w:style w:type="paragraph" w:customStyle="1" w:styleId="2806">
    <w:name w:val="CD-标题1"/>
    <w:basedOn w:val="4"/>
    <w:next w:val="1"/>
    <w:qFormat/>
    <w:uiPriority w:val="0"/>
    <w:pPr>
      <w:numPr>
        <w:numId w:val="0"/>
      </w:numPr>
      <w:tabs>
        <w:tab w:val="left" w:pos="425"/>
      </w:tabs>
      <w:ind w:left="454" w:hanging="454"/>
      <w:jc w:val="left"/>
    </w:pPr>
    <w:rPr>
      <w:rFonts w:ascii="Arial" w:hAnsi="Arial" w:eastAsia="黑体" w:cs="Times New Roman"/>
      <w:bCs/>
      <w:szCs w:val="24"/>
    </w:rPr>
  </w:style>
  <w:style w:type="paragraph" w:customStyle="1" w:styleId="2807">
    <w:name w:val="CD-标题2"/>
    <w:basedOn w:val="5"/>
    <w:next w:val="1"/>
    <w:qFormat/>
    <w:uiPriority w:val="0"/>
    <w:pPr>
      <w:tabs>
        <w:tab w:val="left" w:pos="992"/>
      </w:tabs>
      <w:spacing w:line="415" w:lineRule="auto"/>
      <w:ind w:left="454" w:hanging="170"/>
      <w:jc w:val="left"/>
    </w:pPr>
    <w:rPr>
      <w:rFonts w:ascii="Arial" w:hAnsi="Arial" w:eastAsia="微软雅黑" w:cs="Times New Roman"/>
      <w:sz w:val="32"/>
      <w:szCs w:val="24"/>
    </w:rPr>
  </w:style>
  <w:style w:type="paragraph" w:customStyle="1" w:styleId="2808">
    <w:name w:val="CD-标题3"/>
    <w:basedOn w:val="6"/>
    <w:next w:val="1"/>
    <w:qFormat/>
    <w:uiPriority w:val="0"/>
    <w:pPr>
      <w:tabs>
        <w:tab w:val="left" w:pos="960"/>
        <w:tab w:val="left" w:pos="1418"/>
      </w:tabs>
      <w:spacing w:line="415" w:lineRule="auto"/>
      <w:ind w:firstLine="170"/>
      <w:jc w:val="left"/>
    </w:pPr>
    <w:rPr>
      <w:rFonts w:ascii="Arial" w:hAnsi="Arial" w:eastAsia="微软雅黑" w:cs="Times New Roman"/>
      <w:bCs w:val="0"/>
      <w:kern w:val="0"/>
      <w:sz w:val="30"/>
      <w:szCs w:val="30"/>
    </w:rPr>
  </w:style>
  <w:style w:type="paragraph" w:customStyle="1" w:styleId="2809">
    <w:name w:val="CD-标题4"/>
    <w:basedOn w:val="7"/>
    <w:next w:val="1"/>
    <w:qFormat/>
    <w:uiPriority w:val="0"/>
    <w:pPr>
      <w:widowControl/>
      <w:tabs>
        <w:tab w:val="left" w:pos="3156"/>
      </w:tabs>
      <w:spacing w:line="377" w:lineRule="auto"/>
      <w:ind w:left="200" w:leftChars="200" w:firstLine="397"/>
      <w:jc w:val="left"/>
    </w:pPr>
    <w:rPr>
      <w:rFonts w:ascii="Arial" w:hAnsi="Arial" w:eastAsia="黑体" w:cs="Times New Roman"/>
      <w:bCs w:val="0"/>
      <w:kern w:val="0"/>
      <w:szCs w:val="24"/>
    </w:rPr>
  </w:style>
  <w:style w:type="paragraph" w:customStyle="1" w:styleId="2810">
    <w:name w:val="CD-标题5"/>
    <w:basedOn w:val="1"/>
    <w:next w:val="1"/>
    <w:qFormat/>
    <w:uiPriority w:val="0"/>
    <w:pPr>
      <w:keepNext/>
      <w:keepLines/>
      <w:spacing w:line="377" w:lineRule="auto"/>
      <w:ind w:left="454" w:firstLine="397"/>
      <w:jc w:val="left"/>
      <w:outlineLvl w:val="4"/>
    </w:pPr>
    <w:rPr>
      <w:rFonts w:ascii="Arial" w:hAnsi="Arial" w:eastAsia="黑体" w:cs="Times New Roman"/>
      <w:b/>
      <w:kern w:val="0"/>
      <w:sz w:val="24"/>
      <w:szCs w:val="28"/>
    </w:rPr>
  </w:style>
  <w:style w:type="paragraph" w:customStyle="1" w:styleId="2811">
    <w:name w:val="CD-标题6"/>
    <w:basedOn w:val="1"/>
    <w:next w:val="1"/>
    <w:qFormat/>
    <w:uiPriority w:val="0"/>
    <w:pPr>
      <w:keepNext/>
      <w:keepLines/>
      <w:spacing w:line="319" w:lineRule="auto"/>
      <w:ind w:left="454" w:firstLine="567"/>
      <w:jc w:val="left"/>
      <w:outlineLvl w:val="5"/>
    </w:pPr>
    <w:rPr>
      <w:rFonts w:ascii="Arial" w:hAnsi="Arial" w:eastAsia="黑体" w:cs="Times New Roman"/>
      <w:b/>
      <w:kern w:val="0"/>
    </w:rPr>
  </w:style>
  <w:style w:type="paragraph" w:customStyle="1" w:styleId="2812">
    <w:name w:val="tupian"/>
    <w:basedOn w:val="1"/>
    <w:link w:val="2813"/>
    <w:qFormat/>
    <w:uiPriority w:val="0"/>
    <w:pPr>
      <w:keepNext/>
      <w:jc w:val="center"/>
    </w:pPr>
    <w:rPr>
      <w:rFonts w:ascii="Calibri" w:hAnsi="Calibri" w:eastAsia="宋体" w:cs="Times New Roman"/>
      <w:sz w:val="24"/>
    </w:rPr>
  </w:style>
  <w:style w:type="character" w:customStyle="1" w:styleId="2813">
    <w:name w:val="tupian Char"/>
    <w:link w:val="2812"/>
    <w:qFormat/>
    <w:uiPriority w:val="0"/>
    <w:rPr>
      <w:rFonts w:ascii="Calibri" w:hAnsi="Calibri" w:eastAsia="宋体" w:cs="Times New Roman"/>
      <w:kern w:val="2"/>
      <w:sz w:val="24"/>
      <w:szCs w:val="24"/>
    </w:rPr>
  </w:style>
  <w:style w:type="paragraph" w:customStyle="1" w:styleId="2814">
    <w:name w:val="正文（标记）"/>
    <w:basedOn w:val="1"/>
    <w:qFormat/>
    <w:uiPriority w:val="0"/>
    <w:pPr>
      <w:widowControl/>
      <w:tabs>
        <w:tab w:val="left" w:pos="704"/>
      </w:tabs>
      <w:spacing w:beforeLines="50" w:afterLines="50"/>
      <w:ind w:left="704" w:hanging="420"/>
      <w:jc w:val="left"/>
    </w:pPr>
    <w:rPr>
      <w:rFonts w:ascii="Calibri" w:hAnsi="Calibri" w:eastAsia="宋体" w:cs="Times New Roman"/>
      <w:sz w:val="24"/>
      <w:lang w:eastAsia="en-US"/>
    </w:rPr>
  </w:style>
  <w:style w:type="paragraph" w:customStyle="1" w:styleId="2815">
    <w:name w:val="正文对齐"/>
    <w:basedOn w:val="1"/>
    <w:qFormat/>
    <w:uiPriority w:val="0"/>
    <w:pPr>
      <w:spacing w:after="120"/>
      <w:ind w:left="400" w:leftChars="400"/>
    </w:pPr>
    <w:rPr>
      <w:rFonts w:ascii="Times New Roman" w:hAnsi="Times New Roman" w:eastAsia="宋体" w:cs="Times New Roman"/>
      <w:szCs w:val="22"/>
    </w:rPr>
  </w:style>
  <w:style w:type="paragraph" w:customStyle="1" w:styleId="2816">
    <w:name w:val="插图对齐"/>
    <w:basedOn w:val="1"/>
    <w:next w:val="1"/>
    <w:link w:val="2817"/>
    <w:qFormat/>
    <w:uiPriority w:val="0"/>
    <w:pPr>
      <w:spacing w:after="120"/>
      <w:ind w:left="400" w:leftChars="400"/>
      <w:jc w:val="center"/>
    </w:pPr>
    <w:rPr>
      <w:rFonts w:ascii="Times New Roman" w:hAnsi="Times New Roman" w:eastAsia="仿宋" w:cs="Times New Roman"/>
      <w:szCs w:val="22"/>
      <w:lang w:val="zh-CN"/>
    </w:rPr>
  </w:style>
  <w:style w:type="character" w:customStyle="1" w:styleId="2817">
    <w:name w:val="插图对齐 Char"/>
    <w:link w:val="2816"/>
    <w:qFormat/>
    <w:uiPriority w:val="0"/>
    <w:rPr>
      <w:rFonts w:ascii="Times New Roman" w:hAnsi="Times New Roman" w:eastAsia="仿宋" w:cs="Times New Roman"/>
      <w:kern w:val="2"/>
      <w:sz w:val="21"/>
      <w:szCs w:val="22"/>
      <w:lang w:val="zh-CN"/>
    </w:rPr>
  </w:style>
  <w:style w:type="paragraph" w:customStyle="1" w:styleId="2818">
    <w:name w:val="Step1"/>
    <w:basedOn w:val="1"/>
    <w:next w:val="1"/>
    <w:link w:val="2819"/>
    <w:qFormat/>
    <w:uiPriority w:val="0"/>
    <w:pPr>
      <w:ind w:left="1588" w:hanging="755"/>
    </w:pPr>
    <w:rPr>
      <w:rFonts w:ascii="Times New Roman" w:hAnsi="Times New Roman" w:eastAsia="宋体" w:cs="Times New Roman"/>
      <w:szCs w:val="21"/>
    </w:rPr>
  </w:style>
  <w:style w:type="character" w:customStyle="1" w:styleId="2819">
    <w:name w:val="Step1 Char"/>
    <w:link w:val="2818"/>
    <w:qFormat/>
    <w:uiPriority w:val="0"/>
    <w:rPr>
      <w:rFonts w:ascii="Times New Roman" w:hAnsi="Times New Roman" w:eastAsia="宋体" w:cs="Times New Roman"/>
      <w:kern w:val="2"/>
      <w:sz w:val="21"/>
      <w:szCs w:val="21"/>
    </w:rPr>
  </w:style>
  <w:style w:type="paragraph" w:customStyle="1" w:styleId="2820">
    <w:name w:val="Step1正文"/>
    <w:basedOn w:val="1"/>
    <w:link w:val="2821"/>
    <w:qFormat/>
    <w:uiPriority w:val="0"/>
    <w:pPr>
      <w:ind w:left="1588"/>
    </w:pPr>
    <w:rPr>
      <w:rFonts w:ascii="Times New Roman" w:hAnsi="Times New Roman" w:eastAsia="宋体" w:cs="Times New Roman"/>
      <w:szCs w:val="21"/>
    </w:rPr>
  </w:style>
  <w:style w:type="character" w:customStyle="1" w:styleId="2821">
    <w:name w:val="Step1正文 Char"/>
    <w:link w:val="2820"/>
    <w:qFormat/>
    <w:uiPriority w:val="0"/>
    <w:rPr>
      <w:rFonts w:ascii="Times New Roman" w:hAnsi="Times New Roman" w:eastAsia="宋体" w:cs="Times New Roman"/>
      <w:kern w:val="2"/>
      <w:sz w:val="21"/>
      <w:szCs w:val="21"/>
    </w:rPr>
  </w:style>
  <w:style w:type="paragraph" w:customStyle="1" w:styleId="2822">
    <w:name w:val="Step1说明图标"/>
    <w:basedOn w:val="1"/>
    <w:qFormat/>
    <w:uiPriority w:val="0"/>
    <w:pPr>
      <w:keepNext/>
      <w:spacing w:after="60"/>
      <w:ind w:left="1588"/>
    </w:pPr>
    <w:rPr>
      <w:rFonts w:ascii="Times New Roman" w:hAnsi="Times New Roman" w:eastAsia="宋体" w:cs="Times New Roman"/>
      <w:szCs w:val="21"/>
    </w:rPr>
  </w:style>
  <w:style w:type="paragraph" w:customStyle="1" w:styleId="2823">
    <w:name w:val="Step1说明正文"/>
    <w:basedOn w:val="1"/>
    <w:qFormat/>
    <w:uiPriority w:val="0"/>
    <w:pPr>
      <w:ind w:left="1588"/>
    </w:pPr>
    <w:rPr>
      <w:rFonts w:ascii="Times New Roman" w:hAnsi="Times New Roman" w:eastAsia="宋体" w:cs="Times New Roman"/>
      <w:szCs w:val="21"/>
      <w:shd w:val="clear" w:color="auto" w:fill="D9D9D9"/>
    </w:rPr>
  </w:style>
  <w:style w:type="paragraph" w:customStyle="1" w:styleId="2824">
    <w:name w:val="【2级标题】"/>
    <w:basedOn w:val="5"/>
    <w:next w:val="1"/>
    <w:qFormat/>
    <w:uiPriority w:val="0"/>
    <w:pPr>
      <w:numPr>
        <w:ilvl w:val="0"/>
        <w:numId w:val="0"/>
      </w:numPr>
      <w:spacing w:before="100" w:beforeAutospacing="1" w:after="100" w:afterAutospacing="1" w:line="360" w:lineRule="auto"/>
      <w:ind w:left="288"/>
    </w:pPr>
    <w:rPr>
      <w:rFonts w:ascii="Arial" w:hAnsi="Arial" w:eastAsia="黑体" w:cs="Times New Roman"/>
      <w:sz w:val="36"/>
      <w:szCs w:val="20"/>
    </w:rPr>
  </w:style>
  <w:style w:type="paragraph" w:customStyle="1" w:styleId="2825">
    <w:name w:val="【3级标题】"/>
    <w:basedOn w:val="6"/>
    <w:next w:val="1"/>
    <w:qFormat/>
    <w:uiPriority w:val="0"/>
    <w:pPr>
      <w:tabs>
        <w:tab w:val="left" w:pos="1021"/>
      </w:tabs>
      <w:spacing w:before="100" w:beforeAutospacing="1" w:after="100" w:afterAutospacing="1" w:line="360" w:lineRule="auto"/>
      <w:ind w:left="861" w:hanging="861"/>
    </w:pPr>
    <w:rPr>
      <w:rFonts w:ascii="Arial" w:hAnsi="Arial" w:eastAsia="黑体" w:cs="Times New Roman"/>
      <w:szCs w:val="20"/>
    </w:rPr>
  </w:style>
  <w:style w:type="paragraph" w:customStyle="1" w:styleId="2826">
    <w:name w:val="列表段落1"/>
    <w:basedOn w:val="1"/>
    <w:qFormat/>
    <w:uiPriority w:val="99"/>
    <w:pPr>
      <w:spacing w:line="360" w:lineRule="auto"/>
      <w:ind w:firstLine="420" w:firstLineChars="200"/>
    </w:pPr>
    <w:rPr>
      <w:rFonts w:ascii="Calibri" w:hAnsi="Calibri" w:eastAsia="宋体" w:cs="黑体"/>
      <w:sz w:val="24"/>
      <w:szCs w:val="22"/>
    </w:rPr>
  </w:style>
  <w:style w:type="paragraph" w:customStyle="1" w:styleId="2827">
    <w:name w:val="正文四号"/>
    <w:basedOn w:val="1"/>
    <w:link w:val="2828"/>
    <w:qFormat/>
    <w:uiPriority w:val="0"/>
    <w:pPr>
      <w:spacing w:line="360" w:lineRule="auto"/>
      <w:ind w:firstLine="200" w:firstLineChars="200"/>
    </w:pPr>
    <w:rPr>
      <w:rFonts w:ascii="Times New Roman" w:hAnsi="Times New Roman" w:eastAsia="仿宋_GB2312" w:cs="Times New Roman"/>
      <w:sz w:val="28"/>
      <w:szCs w:val="20"/>
    </w:rPr>
  </w:style>
  <w:style w:type="character" w:customStyle="1" w:styleId="2828">
    <w:name w:val="正文四号 Char"/>
    <w:link w:val="2827"/>
    <w:qFormat/>
    <w:uiPriority w:val="0"/>
    <w:rPr>
      <w:rFonts w:ascii="Times New Roman" w:hAnsi="Times New Roman" w:eastAsia="仿宋_GB2312" w:cs="Times New Roman"/>
      <w:kern w:val="2"/>
      <w:sz w:val="28"/>
    </w:rPr>
  </w:style>
  <w:style w:type="character" w:customStyle="1" w:styleId="2829">
    <w:name w:val="纯文本 Char"/>
    <w:qFormat/>
    <w:uiPriority w:val="99"/>
    <w:rPr>
      <w:rFonts w:ascii="宋体" w:hAnsi="Courier New" w:eastAsia="宋体" w:cs="Courier New"/>
    </w:rPr>
  </w:style>
  <w:style w:type="character" w:customStyle="1" w:styleId="2830">
    <w:name w:val="正文文本缩进 Char"/>
    <w:qFormat/>
    <w:uiPriority w:val="0"/>
  </w:style>
  <w:style w:type="character" w:customStyle="1" w:styleId="2831">
    <w:name w:val="协议正文 Char"/>
    <w:link w:val="2832"/>
    <w:qFormat/>
    <w:uiPriority w:val="0"/>
    <w:rPr>
      <w:rFonts w:ascii="宋体" w:hAnsi="宋体" w:cs="宋体"/>
      <w:bCs/>
      <w:sz w:val="24"/>
    </w:rPr>
  </w:style>
  <w:style w:type="paragraph" w:customStyle="1" w:styleId="2832">
    <w:name w:val="协议正文"/>
    <w:basedOn w:val="1"/>
    <w:link w:val="2831"/>
    <w:qFormat/>
    <w:uiPriority w:val="0"/>
    <w:pPr>
      <w:spacing w:line="360" w:lineRule="auto"/>
      <w:ind w:firstLine="480" w:firstLineChars="200"/>
    </w:pPr>
    <w:rPr>
      <w:rFonts w:ascii="宋体" w:hAnsi="宋体" w:cs="宋体"/>
      <w:bCs/>
      <w:kern w:val="0"/>
      <w:sz w:val="24"/>
      <w:szCs w:val="20"/>
    </w:rPr>
  </w:style>
  <w:style w:type="character" w:customStyle="1" w:styleId="2833">
    <w:name w:val="hps"/>
    <w:qFormat/>
    <w:uiPriority w:val="0"/>
  </w:style>
  <w:style w:type="character" w:customStyle="1" w:styleId="2834">
    <w:name w:val="节名 Char1"/>
    <w:qFormat/>
    <w:uiPriority w:val="0"/>
    <w:rPr>
      <w:rFonts w:ascii="Cambria" w:hAnsi="Cambria" w:eastAsia="宋体" w:cs="Times New Roman"/>
      <w:b/>
      <w:bCs/>
      <w:sz w:val="32"/>
      <w:szCs w:val="32"/>
    </w:rPr>
  </w:style>
  <w:style w:type="character" w:customStyle="1" w:styleId="2835">
    <w:name w:val="Char Char6"/>
    <w:qFormat/>
    <w:uiPriority w:val="0"/>
    <w:rPr>
      <w:rFonts w:eastAsia="宋体"/>
      <w:b/>
      <w:bCs/>
      <w:kern w:val="2"/>
      <w:sz w:val="28"/>
      <w:szCs w:val="28"/>
      <w:lang w:val="en-US" w:eastAsia="zh-CN" w:bidi="ar-SA"/>
    </w:rPr>
  </w:style>
  <w:style w:type="character" w:customStyle="1" w:styleId="2836">
    <w:name w:val="样式 (西文) 微软雅黑 (中文) 微软雅黑 小三 加粗"/>
    <w:qFormat/>
    <w:uiPriority w:val="0"/>
    <w:rPr>
      <w:rFonts w:ascii="微软雅黑" w:hAnsi="微软雅黑" w:eastAsia="微软雅黑"/>
      <w:b/>
      <w:bCs/>
      <w:sz w:val="32"/>
    </w:rPr>
  </w:style>
  <w:style w:type="character" w:customStyle="1" w:styleId="2837">
    <w:name w:val="标题 2 + 宋体 四号 非加粗 Char Char Char Char"/>
    <w:qFormat/>
    <w:uiPriority w:val="0"/>
    <w:rPr>
      <w:rFonts w:eastAsia="宋体"/>
      <w:b/>
      <w:color w:val="000000"/>
      <w:kern w:val="2"/>
      <w:sz w:val="24"/>
      <w:szCs w:val="24"/>
      <w:lang w:val="en-US" w:eastAsia="zh-CN" w:bidi="ar-SA"/>
    </w:rPr>
  </w:style>
  <w:style w:type="character" w:customStyle="1" w:styleId="2838">
    <w:name w:val="正文－缩进 Char"/>
    <w:link w:val="2839"/>
    <w:qFormat/>
    <w:uiPriority w:val="0"/>
    <w:rPr>
      <w:sz w:val="24"/>
    </w:rPr>
  </w:style>
  <w:style w:type="paragraph" w:customStyle="1" w:styleId="2839">
    <w:name w:val="正文－缩进"/>
    <w:basedOn w:val="22"/>
    <w:link w:val="2838"/>
    <w:qFormat/>
    <w:uiPriority w:val="0"/>
    <w:pPr>
      <w:spacing w:before="156" w:beforeLines="50" w:after="0"/>
      <w:ind w:firstLine="200"/>
    </w:pPr>
    <w:rPr>
      <w:rFonts w:asciiTheme="minorHAnsi" w:hAnsiTheme="minorHAnsi" w:eastAsiaTheme="minorEastAsia" w:cstheme="minorBidi"/>
      <w:sz w:val="24"/>
      <w:szCs w:val="20"/>
    </w:rPr>
  </w:style>
  <w:style w:type="character" w:customStyle="1" w:styleId="2840">
    <w:name w:val="Char Char181"/>
    <w:qFormat/>
    <w:uiPriority w:val="0"/>
    <w:rPr>
      <w:b/>
      <w:bCs/>
      <w:kern w:val="2"/>
      <w:sz w:val="24"/>
      <w:szCs w:val="24"/>
    </w:rPr>
  </w:style>
  <w:style w:type="character" w:customStyle="1" w:styleId="2841">
    <w:name w:val="正文首行缩进 Char1"/>
    <w:qFormat/>
    <w:uiPriority w:val="99"/>
  </w:style>
  <w:style w:type="character" w:customStyle="1" w:styleId="2842">
    <w:name w:val="Char Char191"/>
    <w:qFormat/>
    <w:uiPriority w:val="0"/>
    <w:rPr>
      <w:rFonts w:ascii="Cambria" w:hAnsi="Cambria"/>
      <w:b/>
      <w:bCs/>
      <w:kern w:val="2"/>
      <w:sz w:val="24"/>
      <w:szCs w:val="24"/>
    </w:rPr>
  </w:style>
  <w:style w:type="character" w:customStyle="1" w:styleId="2843">
    <w:name w:val="标题1 Char"/>
    <w:qFormat/>
    <w:uiPriority w:val="0"/>
    <w:rPr>
      <w:rFonts w:ascii="黑体" w:hAnsi="Times New Roman" w:eastAsia="黑体"/>
      <w:sz w:val="32"/>
      <w:szCs w:val="32"/>
    </w:rPr>
  </w:style>
  <w:style w:type="character" w:customStyle="1" w:styleId="2844">
    <w:name w:val="样式 样式 样式 样式 样式 (西文) 微软雅黑 (中文) 微软雅黑 小三 加粗 + + 字距调整四号 行距: 多倍行距 3 字...1 Char"/>
    <w:link w:val="2845"/>
    <w:qFormat/>
    <w:uiPriority w:val="0"/>
    <w:rPr>
      <w:rFonts w:cs="宋体"/>
      <w:b/>
      <w:bCs/>
      <w:kern w:val="28"/>
      <w:sz w:val="32"/>
      <w:szCs w:val="32"/>
    </w:rPr>
  </w:style>
  <w:style w:type="paragraph" w:customStyle="1" w:styleId="2845">
    <w:name w:val="样式 样式 样式 样式 样式 (西文) 微软雅黑 (中文) 微软雅黑 小三 加粗 + + 字距调整四号 行距: 多倍行距 3 字...1"/>
    <w:basedOn w:val="2846"/>
    <w:link w:val="2844"/>
    <w:qFormat/>
    <w:uiPriority w:val="0"/>
    <w:pPr>
      <w:tabs>
        <w:tab w:val="left" w:pos="567"/>
      </w:tabs>
      <w:ind w:right="0" w:rightChars="0"/>
    </w:pPr>
    <w:rPr>
      <w:rFonts w:cs="宋体" w:asciiTheme="minorHAnsi" w:hAnsiTheme="minorHAnsi" w:eastAsiaTheme="minorEastAsia"/>
      <w:b/>
      <w:bCs/>
      <w:kern w:val="28"/>
      <w:sz w:val="32"/>
      <w:szCs w:val="32"/>
    </w:rPr>
  </w:style>
  <w:style w:type="paragraph" w:customStyle="1" w:styleId="2846">
    <w:name w:val="样式 样式 样式 样式 (西文) 微软雅黑 (中文) 微软雅黑 小三 加粗 + + 字距调整四号 行距: 多倍行距 3 字行 +..."/>
    <w:basedOn w:val="2847"/>
    <w:link w:val="2851"/>
    <w:qFormat/>
    <w:uiPriority w:val="0"/>
    <w:pPr>
      <w:tabs>
        <w:tab w:val="left" w:pos="567"/>
      </w:tabs>
      <w:ind w:right="150" w:rightChars="150"/>
    </w:pPr>
    <w:rPr>
      <w:rFonts w:ascii="Calibri" w:hAnsi="Calibri" w:eastAsia="宋体"/>
      <w:b w:val="0"/>
      <w:bCs w:val="0"/>
      <w:kern w:val="2"/>
      <w:sz w:val="21"/>
      <w:szCs w:val="22"/>
    </w:rPr>
  </w:style>
  <w:style w:type="paragraph" w:customStyle="1" w:styleId="2847">
    <w:name w:val="样式 样式 样式 (西文) 微软雅黑 (中文) 微软雅黑 小三 加粗 + + 字距调整四号 行距: 多倍行距 3 字行"/>
    <w:basedOn w:val="2848"/>
    <w:link w:val="2850"/>
    <w:qFormat/>
    <w:uiPriority w:val="0"/>
    <w:pPr>
      <w:tabs>
        <w:tab w:val="left" w:pos="567"/>
      </w:tabs>
      <w:spacing w:line="360" w:lineRule="auto"/>
      <w:ind w:left="567" w:right="53" w:rightChars="53" w:hanging="567"/>
    </w:pPr>
    <w:rPr>
      <w:rFonts w:eastAsia="微软雅黑"/>
      <w:kern w:val="28"/>
    </w:rPr>
  </w:style>
  <w:style w:type="paragraph" w:customStyle="1" w:styleId="2848">
    <w:name w:val="样式 样式 (西文) 微软雅黑 (中文) 微软雅黑 小三 加粗 +"/>
    <w:basedOn w:val="1"/>
    <w:link w:val="2849"/>
    <w:qFormat/>
    <w:uiPriority w:val="0"/>
    <w:pPr>
      <w:keepNext/>
      <w:keepLines/>
      <w:spacing w:before="20" w:after="20" w:line="400" w:lineRule="exact"/>
      <w:outlineLvl w:val="1"/>
    </w:pPr>
    <w:rPr>
      <w:rFonts w:ascii="微软雅黑" w:hAnsi="微软雅黑" w:eastAsia="黑体" w:cs="Times New Roman"/>
      <w:b/>
      <w:bCs/>
      <w:sz w:val="32"/>
      <w:szCs w:val="32"/>
    </w:rPr>
  </w:style>
  <w:style w:type="character" w:customStyle="1" w:styleId="2849">
    <w:name w:val="样式 样式 (西文) 微软雅黑 (中文) 微软雅黑 小三 加粗 + Char"/>
    <w:link w:val="2848"/>
    <w:qFormat/>
    <w:uiPriority w:val="0"/>
    <w:rPr>
      <w:rFonts w:ascii="微软雅黑" w:hAnsi="微软雅黑" w:eastAsia="黑体" w:cs="Times New Roman"/>
      <w:b/>
      <w:bCs/>
      <w:kern w:val="2"/>
      <w:sz w:val="32"/>
      <w:szCs w:val="32"/>
    </w:rPr>
  </w:style>
  <w:style w:type="character" w:customStyle="1" w:styleId="2850">
    <w:name w:val="样式 样式 样式 (西文) 微软雅黑 (中文) 微软雅黑 小三 加粗 + + 字距调整四号 行距: 多倍行距 3 字行 Char"/>
    <w:link w:val="2847"/>
    <w:qFormat/>
    <w:uiPriority w:val="0"/>
    <w:rPr>
      <w:rFonts w:ascii="微软雅黑" w:hAnsi="微软雅黑" w:eastAsia="微软雅黑" w:cs="Times New Roman"/>
      <w:b/>
      <w:bCs/>
      <w:kern w:val="28"/>
      <w:sz w:val="32"/>
      <w:szCs w:val="32"/>
    </w:rPr>
  </w:style>
  <w:style w:type="character" w:customStyle="1" w:styleId="2851">
    <w:name w:val="样式 样式 样式 样式 (西文) 微软雅黑 (中文) 微软雅黑 小三 加粗 + + 字距调整四号 行距: 多倍行距 3 字行 +... Char"/>
    <w:link w:val="2846"/>
    <w:qFormat/>
    <w:uiPriority w:val="0"/>
    <w:rPr>
      <w:rFonts w:ascii="Calibri" w:hAnsi="Calibri" w:eastAsia="宋体" w:cs="Times New Roman"/>
      <w:kern w:val="2"/>
      <w:sz w:val="21"/>
      <w:szCs w:val="22"/>
    </w:rPr>
  </w:style>
  <w:style w:type="character" w:customStyle="1" w:styleId="2852">
    <w:name w:val="第*部分 Char1"/>
    <w:qFormat/>
    <w:uiPriority w:val="0"/>
    <w:rPr>
      <w:b/>
      <w:bCs/>
      <w:kern w:val="44"/>
      <w:sz w:val="44"/>
      <w:szCs w:val="44"/>
    </w:rPr>
  </w:style>
  <w:style w:type="character" w:customStyle="1" w:styleId="2853">
    <w:name w:val="样式 正文文本缩进 3 + 宋体 小四 Char"/>
    <w:link w:val="2854"/>
    <w:qFormat/>
    <w:uiPriority w:val="0"/>
    <w:rPr>
      <w:rFonts w:ascii="宋体" w:hAnsi="宋体"/>
      <w:sz w:val="24"/>
      <w:szCs w:val="16"/>
    </w:rPr>
  </w:style>
  <w:style w:type="paragraph" w:customStyle="1" w:styleId="2854">
    <w:name w:val="样式 正文文本缩进 3 + 宋体 小四"/>
    <w:basedOn w:val="71"/>
    <w:link w:val="2853"/>
    <w:qFormat/>
    <w:uiPriority w:val="0"/>
    <w:pPr>
      <w:spacing w:after="120" w:line="240" w:lineRule="auto"/>
      <w:ind w:left="420" w:leftChars="200" w:firstLine="0" w:firstLineChars="0"/>
    </w:pPr>
    <w:rPr>
      <w:rFonts w:ascii="宋体" w:hAnsi="宋体" w:eastAsiaTheme="minorEastAsia" w:cstheme="minorBidi"/>
      <w:kern w:val="0"/>
      <w:sz w:val="24"/>
      <w:szCs w:val="16"/>
    </w:rPr>
  </w:style>
  <w:style w:type="character" w:customStyle="1" w:styleId="2855">
    <w:name w:val="三级序号正文 Char1"/>
    <w:link w:val="2856"/>
    <w:qFormat/>
    <w:uiPriority w:val="0"/>
  </w:style>
  <w:style w:type="paragraph" w:customStyle="1" w:styleId="2856">
    <w:name w:val="三级序号正文"/>
    <w:basedOn w:val="2857"/>
    <w:link w:val="2855"/>
    <w:qFormat/>
    <w:uiPriority w:val="0"/>
    <w:pPr>
      <w:spacing w:before="156" w:beforeLines="50" w:after="156" w:afterLines="50" w:line="360" w:lineRule="auto"/>
      <w:ind w:left="718" w:leftChars="342" w:right="0" w:rightChars="0" w:firstLine="540" w:firstLineChars="225"/>
    </w:pPr>
    <w:rPr>
      <w:rFonts w:asciiTheme="minorHAnsi" w:hAnsiTheme="minorHAnsi" w:eastAsiaTheme="minorEastAsia" w:cstheme="minorBidi"/>
      <w:b w:val="0"/>
      <w:kern w:val="0"/>
      <w:sz w:val="20"/>
      <w:szCs w:val="20"/>
    </w:rPr>
  </w:style>
  <w:style w:type="paragraph" w:customStyle="1" w:styleId="2857">
    <w:name w:val="三级正文"/>
    <w:basedOn w:val="1"/>
    <w:link w:val="2858"/>
    <w:qFormat/>
    <w:uiPriority w:val="0"/>
    <w:pPr>
      <w:spacing w:line="540" w:lineRule="exact"/>
      <w:ind w:left="123" w:right="-25" w:rightChars="-12"/>
      <w:jc w:val="left"/>
    </w:pPr>
    <w:rPr>
      <w:rFonts w:ascii="Calibri" w:hAnsi="Calibri" w:eastAsia="宋体" w:cs="Times New Roman"/>
      <w:b/>
      <w:sz w:val="24"/>
      <w:szCs w:val="22"/>
    </w:rPr>
  </w:style>
  <w:style w:type="character" w:customStyle="1" w:styleId="2858">
    <w:name w:val="三级正文 Char1"/>
    <w:link w:val="2857"/>
    <w:qFormat/>
    <w:uiPriority w:val="0"/>
    <w:rPr>
      <w:rFonts w:ascii="Calibri" w:hAnsi="Calibri" w:eastAsia="宋体" w:cs="Times New Roman"/>
      <w:b/>
      <w:kern w:val="2"/>
      <w:sz w:val="24"/>
      <w:szCs w:val="22"/>
    </w:rPr>
  </w:style>
  <w:style w:type="character" w:customStyle="1" w:styleId="2859">
    <w:name w:val="标题2 Char1"/>
    <w:qFormat/>
    <w:uiPriority w:val="0"/>
    <w:rPr>
      <w:rFonts w:ascii="方正仿宋_GBK" w:hAnsi="微软雅黑" w:eastAsia="方正楷体_GBK"/>
      <w:b/>
      <w:bCs/>
      <w:kern w:val="2"/>
      <w:sz w:val="36"/>
      <w:szCs w:val="36"/>
    </w:rPr>
  </w:style>
  <w:style w:type="character" w:customStyle="1" w:styleId="2860">
    <w:name w:val="普通文字 Char Char2"/>
    <w:qFormat/>
    <w:uiPriority w:val="0"/>
    <w:rPr>
      <w:rFonts w:ascii="宋体" w:hAnsi="Courier New" w:eastAsia="宋体" w:cs="Courier New"/>
      <w:szCs w:val="21"/>
    </w:rPr>
  </w:style>
  <w:style w:type="character" w:customStyle="1" w:styleId="2861">
    <w:name w:val="第一部分标题3 Char"/>
    <w:link w:val="2862"/>
    <w:qFormat/>
    <w:uiPriority w:val="0"/>
    <w:rPr>
      <w:rFonts w:eastAsia="黑体"/>
      <w:b/>
      <w:bCs/>
      <w:sz w:val="28"/>
      <w:szCs w:val="32"/>
    </w:rPr>
  </w:style>
  <w:style w:type="paragraph" w:customStyle="1" w:styleId="2862">
    <w:name w:val="第一部分标题3"/>
    <w:basedOn w:val="6"/>
    <w:link w:val="2861"/>
    <w:qFormat/>
    <w:uiPriority w:val="0"/>
    <w:pPr>
      <w:tabs>
        <w:tab w:val="left" w:pos="1021"/>
      </w:tabs>
      <w:spacing w:before="156" w:beforeLines="50" w:after="156" w:afterLines="50" w:line="360" w:lineRule="auto"/>
      <w:ind w:left="1418" w:hanging="567"/>
    </w:pPr>
    <w:rPr>
      <w:rFonts w:eastAsia="黑体"/>
      <w:kern w:val="0"/>
      <w:sz w:val="28"/>
    </w:rPr>
  </w:style>
  <w:style w:type="character" w:customStyle="1" w:styleId="2863">
    <w:name w:val="明显引用 字符"/>
    <w:link w:val="2864"/>
    <w:qFormat/>
    <w:uiPriority w:val="0"/>
    <w:rPr>
      <w:b/>
      <w:i/>
      <w:sz w:val="24"/>
      <w:lang w:eastAsia="en-US" w:bidi="en-US"/>
    </w:rPr>
  </w:style>
  <w:style w:type="paragraph" w:styleId="2864">
    <w:name w:val="Intense Quote"/>
    <w:basedOn w:val="1"/>
    <w:next w:val="1"/>
    <w:link w:val="2863"/>
    <w:qFormat/>
    <w:uiPriority w:val="0"/>
    <w:pPr>
      <w:widowControl/>
      <w:spacing w:line="360" w:lineRule="auto"/>
      <w:ind w:left="720" w:right="720"/>
      <w:jc w:val="left"/>
    </w:pPr>
    <w:rPr>
      <w:b/>
      <w:i/>
      <w:kern w:val="0"/>
      <w:sz w:val="24"/>
      <w:szCs w:val="20"/>
      <w:lang w:eastAsia="en-US" w:bidi="en-US"/>
    </w:rPr>
  </w:style>
  <w:style w:type="character" w:customStyle="1" w:styleId="2865">
    <w:name w:val="明显引用 字符1"/>
    <w:basedOn w:val="90"/>
    <w:qFormat/>
    <w:uiPriority w:val="30"/>
    <w:rPr>
      <w:i/>
      <w:iCs/>
      <w:color w:val="4874CB" w:themeColor="accent1"/>
      <w:kern w:val="2"/>
      <w:sz w:val="21"/>
      <w:szCs w:val="24"/>
      <w14:textFill>
        <w14:solidFill>
          <w14:schemeClr w14:val="accent1"/>
        </w14:solidFill>
      </w14:textFill>
    </w:rPr>
  </w:style>
  <w:style w:type="character" w:customStyle="1" w:styleId="2866">
    <w:name w:val="第三部分标题3 Char"/>
    <w:link w:val="2867"/>
    <w:qFormat/>
    <w:uiPriority w:val="0"/>
    <w:rPr>
      <w:rFonts w:eastAsia="黑体"/>
      <w:b/>
      <w:bCs/>
      <w:sz w:val="28"/>
      <w:szCs w:val="32"/>
    </w:rPr>
  </w:style>
  <w:style w:type="paragraph" w:customStyle="1" w:styleId="2867">
    <w:name w:val="第三部分标题3"/>
    <w:basedOn w:val="6"/>
    <w:link w:val="2866"/>
    <w:qFormat/>
    <w:uiPriority w:val="0"/>
    <w:pPr>
      <w:numPr>
        <w:ilvl w:val="2"/>
        <w:numId w:val="124"/>
      </w:numPr>
      <w:tabs>
        <w:tab w:val="left" w:pos="1021"/>
      </w:tabs>
      <w:spacing w:before="156" w:beforeLines="50" w:after="156" w:afterLines="50" w:line="360" w:lineRule="auto"/>
      <w:ind w:left="0"/>
    </w:pPr>
    <w:rPr>
      <w:rFonts w:eastAsia="黑体"/>
      <w:kern w:val="0"/>
      <w:sz w:val="28"/>
    </w:rPr>
  </w:style>
  <w:style w:type="character" w:customStyle="1" w:styleId="2868">
    <w:name w:val="Char Char8"/>
    <w:qFormat/>
    <w:uiPriority w:val="0"/>
    <w:rPr>
      <w:rFonts w:eastAsia="宋体"/>
      <w:b/>
      <w:bCs/>
      <w:kern w:val="2"/>
      <w:sz w:val="32"/>
      <w:szCs w:val="32"/>
      <w:lang w:val="en-US" w:eastAsia="zh-CN" w:bidi="ar-SA"/>
    </w:rPr>
  </w:style>
  <w:style w:type="character" w:customStyle="1" w:styleId="2869">
    <w:name w:val="Title Char"/>
    <w:qFormat/>
    <w:uiPriority w:val="0"/>
    <w:rPr>
      <w:rFonts w:ascii="Arial" w:hAnsi="Arial" w:eastAsia="宋体" w:cs="Arial"/>
      <w:b/>
      <w:bCs/>
      <w:kern w:val="2"/>
      <w:sz w:val="32"/>
      <w:szCs w:val="32"/>
      <w:lang w:val="en-US" w:eastAsia="zh-CN" w:bidi="ar-SA"/>
    </w:rPr>
  </w:style>
  <w:style w:type="character" w:customStyle="1" w:styleId="2870">
    <w:name w:val="特殊标题 Char"/>
    <w:link w:val="2871"/>
    <w:qFormat/>
    <w:uiPriority w:val="0"/>
    <w:rPr>
      <w:rFonts w:eastAsia="黑体"/>
      <w:b/>
      <w:bCs/>
      <w:kern w:val="44"/>
      <w:sz w:val="32"/>
      <w:szCs w:val="44"/>
    </w:rPr>
  </w:style>
  <w:style w:type="paragraph" w:customStyle="1" w:styleId="2871">
    <w:name w:val="特殊标题"/>
    <w:basedOn w:val="4"/>
    <w:link w:val="2870"/>
    <w:qFormat/>
    <w:uiPriority w:val="0"/>
    <w:pPr>
      <w:widowControl/>
      <w:spacing w:before="156" w:beforeLines="50" w:after="156" w:afterLines="50" w:line="360" w:lineRule="auto"/>
      <w:jc w:val="left"/>
    </w:pPr>
    <w:rPr>
      <w:rFonts w:eastAsia="黑体" w:asciiTheme="minorHAnsi" w:hAnsiTheme="minorHAnsi"/>
      <w:bCs/>
      <w:szCs w:val="44"/>
    </w:rPr>
  </w:style>
  <w:style w:type="character" w:customStyle="1" w:styleId="2872">
    <w:name w:val="二级正文 Char1"/>
    <w:link w:val="2873"/>
    <w:qFormat/>
    <w:uiPriority w:val="0"/>
    <w:rPr>
      <w:rFonts w:ascii="宋体" w:hAnsi="宋体" w:cs="宋体"/>
      <w:sz w:val="24"/>
      <w:szCs w:val="24"/>
    </w:rPr>
  </w:style>
  <w:style w:type="paragraph" w:customStyle="1" w:styleId="2873">
    <w:name w:val="二级正文"/>
    <w:basedOn w:val="1"/>
    <w:link w:val="2872"/>
    <w:qFormat/>
    <w:uiPriority w:val="0"/>
    <w:pPr>
      <w:spacing w:line="360" w:lineRule="auto"/>
      <w:ind w:left="-42" w:leftChars="-20" w:right="-25" w:rightChars="-12" w:firstLine="734" w:firstLineChars="306"/>
    </w:pPr>
    <w:rPr>
      <w:rFonts w:ascii="宋体" w:hAnsi="宋体" w:cs="宋体"/>
      <w:kern w:val="0"/>
      <w:sz w:val="24"/>
    </w:rPr>
  </w:style>
  <w:style w:type="character" w:customStyle="1" w:styleId="2874">
    <w:name w:val="第**部分 Char"/>
    <w:link w:val="2875"/>
    <w:qFormat/>
    <w:uiPriority w:val="0"/>
    <w:rPr>
      <w:rFonts w:ascii="Cambria" w:hAnsi="Cambria" w:eastAsia="黑体"/>
      <w:b/>
      <w:kern w:val="44"/>
      <w:sz w:val="48"/>
      <w:szCs w:val="44"/>
    </w:rPr>
  </w:style>
  <w:style w:type="paragraph" w:customStyle="1" w:styleId="2875">
    <w:name w:val="第**部分"/>
    <w:basedOn w:val="65"/>
    <w:link w:val="2874"/>
    <w:qFormat/>
    <w:uiPriority w:val="0"/>
    <w:pPr>
      <w:widowControl w:val="0"/>
      <w:numPr>
        <w:ilvl w:val="0"/>
        <w:numId w:val="125"/>
      </w:numPr>
      <w:spacing w:before="156" w:beforeLines="50" w:after="156" w:afterLines="50" w:line="360" w:lineRule="auto"/>
      <w:ind w:left="0" w:firstLine="0"/>
      <w:contextualSpacing w:val="0"/>
      <w:outlineLvl w:val="0"/>
    </w:pPr>
    <w:rPr>
      <w:rFonts w:ascii="Cambria" w:hAnsi="Cambria" w:eastAsia="黑体" w:cstheme="minorBidi"/>
      <w:spacing w:val="0"/>
      <w:kern w:val="44"/>
      <w:sz w:val="48"/>
      <w:szCs w:val="44"/>
    </w:rPr>
  </w:style>
  <w:style w:type="paragraph" w:customStyle="1" w:styleId="2876">
    <w:name w:val="Text"/>
    <w:basedOn w:val="1"/>
    <w:qFormat/>
    <w:uiPriority w:val="0"/>
    <w:pPr>
      <w:widowControl/>
      <w:spacing w:line="360" w:lineRule="auto"/>
      <w:jc w:val="left"/>
    </w:pPr>
    <w:rPr>
      <w:rFonts w:ascii="Arial" w:hAnsi="Arial" w:eastAsia="宋体" w:cs="Courier New"/>
      <w:szCs w:val="21"/>
    </w:rPr>
  </w:style>
  <w:style w:type="character" w:customStyle="1" w:styleId="2877">
    <w:name w:val="样式 样式 标题 2节名h2Titre2sect 1.2H2H21sect 1.21H22sect 1.22H21... + 右... Char"/>
    <w:link w:val="2878"/>
    <w:qFormat/>
    <w:uiPriority w:val="0"/>
    <w:rPr>
      <w:rFonts w:eastAsia="黑体"/>
      <w:b/>
    </w:rPr>
  </w:style>
  <w:style w:type="paragraph" w:customStyle="1" w:styleId="2878">
    <w:name w:val="样式 样式 标题 2节名h2Titre2sect 1.2H2H21sect 1.21H22sect 1.22H21... + 右..."/>
    <w:basedOn w:val="2879"/>
    <w:link w:val="2877"/>
    <w:qFormat/>
    <w:uiPriority w:val="0"/>
    <w:pPr>
      <w:tabs>
        <w:tab w:val="left" w:pos="0"/>
        <w:tab w:val="left" w:pos="567"/>
        <w:tab w:val="left" w:pos="929"/>
      </w:tabs>
      <w:spacing w:before="500" w:after="500"/>
      <w:ind w:left="567" w:right="210"/>
    </w:pPr>
    <w:rPr>
      <w:rFonts w:eastAsia="黑体" w:asciiTheme="minorHAnsi" w:hAnsiTheme="minorHAnsi" w:cstheme="minorBidi"/>
      <w:kern w:val="0"/>
      <w:sz w:val="20"/>
    </w:rPr>
  </w:style>
  <w:style w:type="paragraph" w:customStyle="1" w:styleId="2879">
    <w:name w:val="样式 标题 2节名h2Titre2sect 1.2H2H21sect 1.21H22sect 1.22H21..."/>
    <w:basedOn w:val="5"/>
    <w:qFormat/>
    <w:uiPriority w:val="0"/>
    <w:pPr>
      <w:numPr>
        <w:ilvl w:val="0"/>
        <w:numId w:val="0"/>
      </w:numPr>
      <w:tabs>
        <w:tab w:val="left" w:pos="0"/>
        <w:tab w:val="left" w:pos="929"/>
      </w:tabs>
      <w:adjustRightInd w:val="0"/>
      <w:snapToGrid w:val="0"/>
      <w:spacing w:before="163" w:after="163" w:line="400" w:lineRule="exact"/>
      <w:ind w:left="929" w:hanging="567"/>
      <w:jc w:val="left"/>
    </w:pPr>
    <w:rPr>
      <w:rFonts w:ascii="微软雅黑" w:hAnsi="微软雅黑" w:cs="宋体"/>
      <w:sz w:val="21"/>
      <w:szCs w:val="20"/>
    </w:rPr>
  </w:style>
  <w:style w:type="character" w:customStyle="1" w:styleId="2880">
    <w:name w:val="案例表正文 Char"/>
    <w:link w:val="2881"/>
    <w:qFormat/>
    <w:uiPriority w:val="0"/>
    <w:rPr>
      <w:rFonts w:ascii="宋体" w:hAnsi="宋体"/>
    </w:rPr>
  </w:style>
  <w:style w:type="paragraph" w:customStyle="1" w:styleId="2881">
    <w:name w:val="案例表正文"/>
    <w:basedOn w:val="1"/>
    <w:link w:val="2880"/>
    <w:qFormat/>
    <w:uiPriority w:val="0"/>
    <w:pPr>
      <w:jc w:val="left"/>
    </w:pPr>
    <w:rPr>
      <w:rFonts w:ascii="宋体" w:hAnsi="宋体"/>
      <w:kern w:val="0"/>
      <w:sz w:val="20"/>
      <w:szCs w:val="20"/>
    </w:rPr>
  </w:style>
  <w:style w:type="character" w:customStyle="1" w:styleId="2882">
    <w:name w:val="第一部分标题1 Char"/>
    <w:link w:val="2883"/>
    <w:qFormat/>
    <w:uiPriority w:val="0"/>
    <w:rPr>
      <w:rFonts w:eastAsia="黑体"/>
      <w:b/>
      <w:bCs/>
      <w:kern w:val="44"/>
      <w:sz w:val="32"/>
      <w:szCs w:val="44"/>
    </w:rPr>
  </w:style>
  <w:style w:type="paragraph" w:customStyle="1" w:styleId="2883">
    <w:name w:val="第一部分标题1"/>
    <w:basedOn w:val="4"/>
    <w:link w:val="2882"/>
    <w:qFormat/>
    <w:uiPriority w:val="0"/>
    <w:pPr>
      <w:widowControl/>
      <w:numPr>
        <w:ilvl w:val="0"/>
        <w:numId w:val="126"/>
      </w:numPr>
      <w:spacing w:before="156" w:beforeLines="50" w:after="156" w:afterLines="50" w:line="360" w:lineRule="auto"/>
      <w:jc w:val="left"/>
    </w:pPr>
    <w:rPr>
      <w:rFonts w:eastAsia="黑体" w:asciiTheme="minorHAnsi" w:hAnsiTheme="minorHAnsi"/>
      <w:bCs/>
      <w:szCs w:val="44"/>
    </w:rPr>
  </w:style>
  <w:style w:type="character" w:customStyle="1" w:styleId="2884">
    <w:name w:val="Char Char16"/>
    <w:qFormat/>
    <w:uiPriority w:val="0"/>
    <w:rPr>
      <w:rFonts w:ascii="Cambria" w:hAnsi="Cambria" w:eastAsia="宋体"/>
      <w:kern w:val="2"/>
      <w:sz w:val="21"/>
      <w:szCs w:val="21"/>
      <w:lang w:val="en-US" w:eastAsia="zh-CN" w:bidi="ar-SA"/>
    </w:rPr>
  </w:style>
  <w:style w:type="character" w:customStyle="1" w:styleId="2885">
    <w:name w:val="第一部分标题2 Char"/>
    <w:link w:val="2886"/>
    <w:qFormat/>
    <w:uiPriority w:val="0"/>
    <w:rPr>
      <w:rFonts w:ascii="Cambria" w:hAnsi="Cambria" w:eastAsia="黑体"/>
      <w:b/>
      <w:bCs/>
      <w:sz w:val="32"/>
      <w:szCs w:val="32"/>
    </w:rPr>
  </w:style>
  <w:style w:type="paragraph" w:customStyle="1" w:styleId="2886">
    <w:name w:val="第一部分标题2"/>
    <w:basedOn w:val="5"/>
    <w:link w:val="2885"/>
    <w:qFormat/>
    <w:uiPriority w:val="0"/>
    <w:pPr>
      <w:widowControl/>
      <w:numPr>
        <w:numId w:val="0"/>
      </w:numPr>
      <w:spacing w:before="156" w:beforeLines="50" w:after="156" w:afterLines="50" w:line="360" w:lineRule="auto"/>
      <w:ind w:left="992" w:hanging="567"/>
      <w:jc w:val="left"/>
    </w:pPr>
    <w:rPr>
      <w:rFonts w:ascii="Cambria" w:hAnsi="Cambria" w:eastAsia="黑体"/>
      <w:bCs/>
      <w:kern w:val="0"/>
      <w:sz w:val="32"/>
      <w:szCs w:val="32"/>
    </w:rPr>
  </w:style>
  <w:style w:type="character" w:customStyle="1" w:styleId="2887">
    <w:name w:val="正文格式 Char"/>
    <w:qFormat/>
    <w:uiPriority w:val="0"/>
    <w:rPr>
      <w:rFonts w:ascii="Times New Roman" w:hAnsi="Times New Roman"/>
      <w:sz w:val="24"/>
    </w:rPr>
  </w:style>
  <w:style w:type="character" w:customStyle="1" w:styleId="2888">
    <w:name w:val="样式 标题 2 + 微软雅黑 两端对齐 行距: 固定值 20 磅 Char"/>
    <w:link w:val="2889"/>
    <w:qFormat/>
    <w:uiPriority w:val="0"/>
    <w:rPr>
      <w:rFonts w:eastAsia="黑体"/>
      <w:b/>
    </w:rPr>
  </w:style>
  <w:style w:type="paragraph" w:customStyle="1" w:styleId="2889">
    <w:name w:val="样式 标题 2 + 微软雅黑 两端对齐 行距: 固定值 20 磅"/>
    <w:basedOn w:val="5"/>
    <w:link w:val="2888"/>
    <w:qFormat/>
    <w:uiPriority w:val="0"/>
    <w:pPr>
      <w:numPr>
        <w:ilvl w:val="0"/>
        <w:numId w:val="0"/>
      </w:numPr>
      <w:tabs>
        <w:tab w:val="left" w:pos="0"/>
      </w:tabs>
      <w:spacing w:before="163" w:after="163" w:line="400" w:lineRule="exact"/>
      <w:ind w:left="420" w:hanging="420"/>
    </w:pPr>
    <w:rPr>
      <w:rFonts w:eastAsia="黑体" w:asciiTheme="minorHAnsi" w:hAnsiTheme="minorHAnsi"/>
      <w:kern w:val="0"/>
      <w:sz w:val="20"/>
      <w:szCs w:val="20"/>
    </w:rPr>
  </w:style>
  <w:style w:type="character" w:customStyle="1" w:styleId="2890">
    <w:name w:val="Body Text1 Char Char"/>
    <w:qFormat/>
    <w:uiPriority w:val="0"/>
    <w:rPr>
      <w:rFonts w:eastAsia="宋体"/>
      <w:kern w:val="2"/>
      <w:sz w:val="21"/>
      <w:szCs w:val="24"/>
      <w:lang w:val="en-US" w:eastAsia="zh-CN" w:bidi="ar-SA"/>
    </w:rPr>
  </w:style>
  <w:style w:type="character" w:customStyle="1" w:styleId="2891">
    <w:name w:val="图示 Char"/>
    <w:link w:val="2892"/>
    <w:qFormat/>
    <w:uiPriority w:val="0"/>
    <w:rPr>
      <w:b/>
      <w:szCs w:val="24"/>
    </w:rPr>
  </w:style>
  <w:style w:type="paragraph" w:customStyle="1" w:styleId="2892">
    <w:name w:val="图示"/>
    <w:basedOn w:val="1"/>
    <w:link w:val="2891"/>
    <w:qFormat/>
    <w:uiPriority w:val="0"/>
    <w:pPr>
      <w:spacing w:line="360" w:lineRule="auto"/>
      <w:jc w:val="center"/>
    </w:pPr>
    <w:rPr>
      <w:b/>
      <w:kern w:val="0"/>
      <w:sz w:val="20"/>
    </w:rPr>
  </w:style>
  <w:style w:type="character" w:customStyle="1" w:styleId="2893">
    <w:name w:val="第一部分标题4 Char"/>
    <w:link w:val="2894"/>
    <w:qFormat/>
    <w:uiPriority w:val="0"/>
    <w:rPr>
      <w:rFonts w:ascii="Cambria" w:hAnsi="Cambria"/>
      <w:b/>
      <w:bCs/>
      <w:sz w:val="28"/>
      <w:szCs w:val="28"/>
    </w:rPr>
  </w:style>
  <w:style w:type="paragraph" w:customStyle="1" w:styleId="2894">
    <w:name w:val="第一部分标题4"/>
    <w:basedOn w:val="7"/>
    <w:link w:val="2893"/>
    <w:qFormat/>
    <w:uiPriority w:val="0"/>
    <w:pPr>
      <w:tabs>
        <w:tab w:val="left" w:pos="1021"/>
      </w:tabs>
      <w:spacing w:before="156" w:beforeLines="50" w:after="156" w:afterLines="50" w:line="360" w:lineRule="auto"/>
      <w:ind w:left="1984" w:hanging="708"/>
      <w:jc w:val="left"/>
    </w:pPr>
    <w:rPr>
      <w:rFonts w:ascii="Cambria" w:hAnsi="Cambria" w:eastAsiaTheme="minorEastAsia" w:cstheme="minorBidi"/>
      <w:kern w:val="0"/>
    </w:rPr>
  </w:style>
  <w:style w:type="character" w:customStyle="1" w:styleId="2895">
    <w:name w:val="第三部分标题2 Char"/>
    <w:link w:val="2896"/>
    <w:qFormat/>
    <w:uiPriority w:val="0"/>
    <w:rPr>
      <w:rFonts w:ascii="Cambria" w:hAnsi="Cambria" w:eastAsia="黑体"/>
      <w:b/>
      <w:bCs/>
      <w:sz w:val="32"/>
      <w:szCs w:val="32"/>
    </w:rPr>
  </w:style>
  <w:style w:type="paragraph" w:customStyle="1" w:styleId="2896">
    <w:name w:val="第三部分标题2"/>
    <w:basedOn w:val="5"/>
    <w:link w:val="2895"/>
    <w:qFormat/>
    <w:uiPriority w:val="0"/>
    <w:pPr>
      <w:widowControl/>
      <w:numPr>
        <w:numId w:val="124"/>
      </w:numPr>
      <w:spacing w:before="156" w:beforeLines="50" w:after="156" w:afterLines="50" w:line="360" w:lineRule="auto"/>
      <w:jc w:val="left"/>
    </w:pPr>
    <w:rPr>
      <w:rFonts w:ascii="Cambria" w:hAnsi="Cambria" w:eastAsia="黑体"/>
      <w:bCs/>
      <w:kern w:val="0"/>
      <w:sz w:val="32"/>
      <w:szCs w:val="32"/>
    </w:rPr>
  </w:style>
  <w:style w:type="character" w:customStyle="1" w:styleId="2897">
    <w:name w:val="Char Char18"/>
    <w:qFormat/>
    <w:uiPriority w:val="0"/>
    <w:rPr>
      <w:b/>
      <w:bCs/>
      <w:kern w:val="2"/>
      <w:sz w:val="24"/>
      <w:szCs w:val="24"/>
    </w:rPr>
  </w:style>
  <w:style w:type="character" w:customStyle="1" w:styleId="2898">
    <w:name w:val="首行缩进正文 Char"/>
    <w:link w:val="2899"/>
    <w:qFormat/>
    <w:uiPriority w:val="0"/>
    <w:rPr>
      <w:rFonts w:eastAsia="仿宋_GB2312"/>
      <w:sz w:val="28"/>
      <w:szCs w:val="24"/>
    </w:rPr>
  </w:style>
  <w:style w:type="paragraph" w:customStyle="1" w:styleId="2899">
    <w:name w:val="首行缩进正文"/>
    <w:basedOn w:val="1"/>
    <w:link w:val="2898"/>
    <w:qFormat/>
    <w:uiPriority w:val="0"/>
    <w:pPr>
      <w:spacing w:line="360" w:lineRule="auto"/>
      <w:ind w:firstLine="567"/>
    </w:pPr>
    <w:rPr>
      <w:rFonts w:eastAsia="仿宋_GB2312"/>
      <w:kern w:val="0"/>
      <w:sz w:val="28"/>
    </w:rPr>
  </w:style>
  <w:style w:type="character" w:customStyle="1" w:styleId="2900">
    <w:name w:val="页脚正文 Char"/>
    <w:link w:val="2901"/>
    <w:qFormat/>
    <w:uiPriority w:val="0"/>
    <w:rPr>
      <w:sz w:val="18"/>
    </w:rPr>
  </w:style>
  <w:style w:type="paragraph" w:customStyle="1" w:styleId="2901">
    <w:name w:val="页脚正文"/>
    <w:basedOn w:val="1"/>
    <w:link w:val="2900"/>
    <w:qFormat/>
    <w:uiPriority w:val="0"/>
    <w:pPr>
      <w:ind w:firstLine="200" w:firstLineChars="200"/>
    </w:pPr>
    <w:rPr>
      <w:kern w:val="0"/>
      <w:sz w:val="18"/>
      <w:szCs w:val="20"/>
    </w:rPr>
  </w:style>
  <w:style w:type="character" w:customStyle="1" w:styleId="2902">
    <w:name w:val="Char Char20"/>
    <w:qFormat/>
    <w:uiPriority w:val="0"/>
    <w:rPr>
      <w:rFonts w:ascii="Calibri" w:hAnsi="Calibri" w:eastAsia="宋体"/>
      <w:b/>
      <w:bCs/>
      <w:kern w:val="2"/>
      <w:sz w:val="28"/>
      <w:szCs w:val="28"/>
      <w:lang w:val="en-US" w:eastAsia="zh-CN" w:bidi="ar-SA"/>
    </w:rPr>
  </w:style>
  <w:style w:type="character" w:customStyle="1" w:styleId="2903">
    <w:name w:val="样式 样式 样式 标题 2节名h2Titre2sect 1.2H2H21sect 1.21H22sect 1.22H21... ... Char"/>
    <w:link w:val="2904"/>
    <w:qFormat/>
    <w:uiPriority w:val="0"/>
    <w:rPr>
      <w:rFonts w:ascii="华文新魏" w:hAnsi="华文新魏" w:eastAsia="华文新魏"/>
      <w:b/>
      <w:sz w:val="28"/>
    </w:rPr>
  </w:style>
  <w:style w:type="paragraph" w:customStyle="1" w:styleId="2904">
    <w:name w:val="样式 样式 样式 标题 2节名h2Titre2sect 1.2H2H21sect 1.21H22sect 1.22H21... ..."/>
    <w:basedOn w:val="2878"/>
    <w:link w:val="2903"/>
    <w:qFormat/>
    <w:uiPriority w:val="0"/>
    <w:rPr>
      <w:rFonts w:ascii="华文新魏" w:hAnsi="华文新魏" w:eastAsia="华文新魏"/>
      <w:sz w:val="28"/>
    </w:rPr>
  </w:style>
  <w:style w:type="character" w:customStyle="1" w:styleId="2905">
    <w:name w:val="Char Char19"/>
    <w:qFormat/>
    <w:uiPriority w:val="0"/>
    <w:rPr>
      <w:rFonts w:ascii="Cambria" w:hAnsi="Cambria"/>
      <w:b/>
      <w:bCs/>
      <w:kern w:val="2"/>
      <w:sz w:val="24"/>
      <w:szCs w:val="24"/>
    </w:rPr>
  </w:style>
  <w:style w:type="character" w:customStyle="1" w:styleId="2906">
    <w:name w:val="小节正文 Char2"/>
    <w:link w:val="2907"/>
    <w:qFormat/>
    <w:uiPriority w:val="0"/>
    <w:rPr>
      <w:rFonts w:cs="宋体"/>
      <w:sz w:val="24"/>
    </w:rPr>
  </w:style>
  <w:style w:type="paragraph" w:customStyle="1" w:styleId="2907">
    <w:name w:val="小节正文"/>
    <w:basedOn w:val="1"/>
    <w:next w:val="2908"/>
    <w:link w:val="2906"/>
    <w:qFormat/>
    <w:uiPriority w:val="0"/>
    <w:pPr>
      <w:spacing w:before="156" w:beforeLines="50" w:after="156" w:afterLines="50" w:line="360" w:lineRule="auto"/>
      <w:ind w:left="420" w:leftChars="200" w:firstLine="480" w:firstLineChars="200"/>
    </w:pPr>
    <w:rPr>
      <w:rFonts w:cs="宋体"/>
      <w:kern w:val="0"/>
      <w:sz w:val="24"/>
      <w:szCs w:val="20"/>
    </w:rPr>
  </w:style>
  <w:style w:type="paragraph" w:customStyle="1" w:styleId="2908">
    <w:name w:val="段正文"/>
    <w:basedOn w:val="2907"/>
    <w:qFormat/>
    <w:uiPriority w:val="0"/>
    <w:pPr>
      <w:ind w:left="840" w:leftChars="400"/>
    </w:pPr>
    <w:rPr>
      <w:rFonts w:ascii="Calibri" w:hAnsi="Calibri"/>
    </w:rPr>
  </w:style>
  <w:style w:type="character" w:customStyle="1" w:styleId="2909">
    <w:name w:val="标四 Char"/>
    <w:link w:val="2910"/>
    <w:qFormat/>
    <w:uiPriority w:val="0"/>
    <w:rPr>
      <w:rFonts w:ascii="宋体" w:hAnsi="宋体"/>
      <w:bCs/>
      <w:sz w:val="24"/>
      <w:szCs w:val="24"/>
    </w:rPr>
  </w:style>
  <w:style w:type="paragraph" w:customStyle="1" w:styleId="2910">
    <w:name w:val="标四"/>
    <w:next w:val="1"/>
    <w:link w:val="2909"/>
    <w:qFormat/>
    <w:uiPriority w:val="0"/>
    <w:pPr>
      <w:spacing w:line="360" w:lineRule="auto"/>
      <w:ind w:firstLine="540"/>
    </w:pPr>
    <w:rPr>
      <w:rFonts w:ascii="宋体" w:hAnsi="宋体" w:eastAsiaTheme="minorEastAsia" w:cstheme="minorBidi"/>
      <w:bCs/>
      <w:sz w:val="24"/>
      <w:szCs w:val="24"/>
      <w:lang w:val="en-US" w:eastAsia="zh-CN" w:bidi="ar-SA"/>
    </w:rPr>
  </w:style>
  <w:style w:type="character" w:customStyle="1" w:styleId="2911">
    <w:name w:val="paramname3"/>
    <w:qFormat/>
    <w:uiPriority w:val="0"/>
  </w:style>
  <w:style w:type="character" w:customStyle="1" w:styleId="2912">
    <w:name w:val="Body Text1 Char"/>
    <w:qFormat/>
    <w:uiPriority w:val="0"/>
    <w:rPr>
      <w:rFonts w:ascii="Times New Roman" w:hAnsi="Times New Roman"/>
      <w:kern w:val="2"/>
      <w:sz w:val="21"/>
      <w:szCs w:val="24"/>
    </w:rPr>
  </w:style>
  <w:style w:type="character" w:customStyle="1" w:styleId="2913">
    <w:name w:val="第三部分标题1 Char"/>
    <w:link w:val="2914"/>
    <w:qFormat/>
    <w:uiPriority w:val="0"/>
    <w:rPr>
      <w:rFonts w:eastAsia="黑体"/>
      <w:b/>
      <w:bCs/>
      <w:kern w:val="44"/>
      <w:sz w:val="32"/>
      <w:szCs w:val="44"/>
    </w:rPr>
  </w:style>
  <w:style w:type="paragraph" w:customStyle="1" w:styleId="2914">
    <w:name w:val="第三部分标题1"/>
    <w:basedOn w:val="4"/>
    <w:link w:val="2913"/>
    <w:qFormat/>
    <w:uiPriority w:val="0"/>
    <w:pPr>
      <w:widowControl/>
      <w:numPr>
        <w:ilvl w:val="0"/>
        <w:numId w:val="124"/>
      </w:numPr>
      <w:spacing w:before="156" w:beforeLines="50" w:after="156" w:afterLines="50" w:line="360" w:lineRule="auto"/>
      <w:jc w:val="left"/>
    </w:pPr>
    <w:rPr>
      <w:rFonts w:eastAsia="黑体" w:asciiTheme="minorHAnsi" w:hAnsiTheme="minorHAnsi"/>
      <w:bCs/>
      <w:szCs w:val="44"/>
    </w:rPr>
  </w:style>
  <w:style w:type="character" w:customStyle="1" w:styleId="2915">
    <w:name w:val="第*部分 Char2"/>
    <w:qFormat/>
    <w:uiPriority w:val="0"/>
    <w:rPr>
      <w:rFonts w:eastAsia="宋体"/>
      <w:b/>
      <w:bCs/>
      <w:kern w:val="44"/>
      <w:sz w:val="44"/>
      <w:szCs w:val="44"/>
      <w:lang w:val="en-US" w:eastAsia="zh-CN" w:bidi="ar-SA"/>
    </w:rPr>
  </w:style>
  <w:style w:type="character" w:customStyle="1" w:styleId="2916">
    <w:name w:val="34 Char"/>
    <w:link w:val="2917"/>
    <w:qFormat/>
    <w:uiPriority w:val="0"/>
    <w:rPr>
      <w:rFonts w:ascii="宋体" w:hAnsi="宋体" w:cs="宋体"/>
      <w:sz w:val="24"/>
    </w:rPr>
  </w:style>
  <w:style w:type="paragraph" w:customStyle="1" w:styleId="2917">
    <w:name w:val="34"/>
    <w:basedOn w:val="1"/>
    <w:link w:val="2916"/>
    <w:qFormat/>
    <w:uiPriority w:val="0"/>
    <w:pPr>
      <w:spacing w:line="360" w:lineRule="auto"/>
      <w:ind w:firstLine="480" w:firstLineChars="200"/>
    </w:pPr>
    <w:rPr>
      <w:rFonts w:ascii="宋体" w:hAnsi="宋体" w:cs="宋体"/>
      <w:kern w:val="0"/>
      <w:sz w:val="24"/>
      <w:szCs w:val="20"/>
    </w:rPr>
  </w:style>
  <w:style w:type="character" w:customStyle="1" w:styleId="2918">
    <w:name w:val="apple-style-span"/>
    <w:qFormat/>
    <w:uiPriority w:val="0"/>
  </w:style>
  <w:style w:type="character" w:customStyle="1" w:styleId="2919">
    <w:name w:val="图例 Char"/>
    <w:link w:val="2920"/>
    <w:qFormat/>
    <w:uiPriority w:val="0"/>
    <w:rPr>
      <w:rFonts w:eastAsia="黑体"/>
      <w:sz w:val="24"/>
      <w:szCs w:val="28"/>
    </w:rPr>
  </w:style>
  <w:style w:type="paragraph" w:customStyle="1" w:styleId="2920">
    <w:name w:val="图例"/>
    <w:basedOn w:val="1"/>
    <w:link w:val="2919"/>
    <w:qFormat/>
    <w:uiPriority w:val="0"/>
    <w:pPr>
      <w:spacing w:line="360" w:lineRule="auto"/>
      <w:jc w:val="center"/>
    </w:pPr>
    <w:rPr>
      <w:rFonts w:eastAsia="黑体"/>
      <w:kern w:val="0"/>
      <w:sz w:val="24"/>
      <w:szCs w:val="28"/>
    </w:rPr>
  </w:style>
  <w:style w:type="character" w:customStyle="1" w:styleId="2921">
    <w:name w:val="Char Char5"/>
    <w:qFormat/>
    <w:uiPriority w:val="0"/>
    <w:rPr>
      <w:rFonts w:eastAsia="宋体"/>
      <w:kern w:val="2"/>
      <w:sz w:val="21"/>
      <w:szCs w:val="24"/>
      <w:lang w:val="en-US" w:eastAsia="zh-CN" w:bidi="ar-SA"/>
    </w:rPr>
  </w:style>
  <w:style w:type="character" w:customStyle="1" w:styleId="2922">
    <w:name w:val="Char Char10"/>
    <w:qFormat/>
    <w:uiPriority w:val="0"/>
    <w:rPr>
      <w:rFonts w:ascii="Times New Roman" w:hAnsi="Times New Roman" w:eastAsia="宋体" w:cs="Times New Roman"/>
      <w:szCs w:val="24"/>
    </w:rPr>
  </w:style>
  <w:style w:type="character" w:customStyle="1" w:styleId="2923">
    <w:name w:val="Titre4 Char1"/>
    <w:qFormat/>
    <w:uiPriority w:val="0"/>
    <w:rPr>
      <w:rFonts w:ascii="宋体" w:hAnsi="宋体" w:eastAsia="宋体"/>
      <w:b/>
      <w:bCs/>
      <w:kern w:val="2"/>
      <w:sz w:val="28"/>
      <w:szCs w:val="28"/>
      <w:lang w:val="en-US" w:eastAsia="zh-CN" w:bidi="ar-SA"/>
    </w:rPr>
  </w:style>
  <w:style w:type="character" w:customStyle="1" w:styleId="2924">
    <w:name w:val="expo_31"/>
    <w:qFormat/>
    <w:uiPriority w:val="0"/>
    <w:rPr>
      <w:b/>
      <w:bCs/>
      <w:color w:val="FF0000"/>
    </w:rPr>
  </w:style>
  <w:style w:type="character" w:customStyle="1" w:styleId="2925">
    <w:name w:val="样式 样式 样式 内容 + 首行缩进:  2 字符 段后: 1 行 + 首行缩进:  2 字符 + 段后: 0.5 行 Char"/>
    <w:link w:val="2926"/>
    <w:qFormat/>
    <w:uiPriority w:val="0"/>
    <w:rPr>
      <w:rFonts w:ascii="宋体" w:hAnsi="宋体"/>
      <w:sz w:val="24"/>
      <w:szCs w:val="24"/>
    </w:rPr>
  </w:style>
  <w:style w:type="paragraph" w:customStyle="1" w:styleId="2926">
    <w:name w:val="样式 样式 样式 内容 + 首行缩进:  2 字符 段后: 1 行 + 首行缩进:  2 字符 + 段后: 0.5 行"/>
    <w:basedOn w:val="1"/>
    <w:link w:val="2925"/>
    <w:qFormat/>
    <w:uiPriority w:val="0"/>
    <w:pPr>
      <w:widowControl/>
      <w:spacing w:line="360" w:lineRule="auto"/>
      <w:ind w:firstLine="480"/>
      <w:jc w:val="left"/>
    </w:pPr>
    <w:rPr>
      <w:rFonts w:ascii="宋体" w:hAnsi="宋体"/>
      <w:kern w:val="0"/>
      <w:sz w:val="24"/>
    </w:rPr>
  </w:style>
  <w:style w:type="character" w:customStyle="1" w:styleId="2927">
    <w:name w:val="样式 标题 5 + (西文) 黑体 三号 Char Char Char Char Char Char Char"/>
    <w:link w:val="2928"/>
    <w:qFormat/>
    <w:uiPriority w:val="0"/>
    <w:rPr>
      <w:rFonts w:ascii="黑体" w:hAnsi="黑体"/>
      <w:bCs/>
      <w:sz w:val="24"/>
      <w:szCs w:val="28"/>
    </w:rPr>
  </w:style>
  <w:style w:type="paragraph" w:customStyle="1" w:styleId="2928">
    <w:name w:val="样式 标题 5 + (西文) 黑体 三号 Char Char Char Char Char Char"/>
    <w:basedOn w:val="8"/>
    <w:link w:val="2927"/>
    <w:qFormat/>
    <w:uiPriority w:val="0"/>
    <w:rPr>
      <w:rFonts w:ascii="黑体" w:hAnsi="黑体"/>
      <w:b w:val="0"/>
      <w:kern w:val="0"/>
      <w:sz w:val="24"/>
    </w:rPr>
  </w:style>
  <w:style w:type="character" w:customStyle="1" w:styleId="2929">
    <w:name w:val="biaoti21"/>
    <w:qFormat/>
    <w:uiPriority w:val="0"/>
    <w:rPr>
      <w:rFonts w:hint="default" w:ascii="Arial" w:hAnsi="Arial" w:cs="Arial"/>
      <w:b/>
      <w:bCs/>
      <w:color w:val="000000"/>
      <w:sz w:val="21"/>
      <w:szCs w:val="21"/>
      <w:u w:val="none"/>
    </w:rPr>
  </w:style>
  <w:style w:type="character" w:customStyle="1" w:styleId="2930">
    <w:name w:val="sect1.2.3 Char2"/>
    <w:qFormat/>
    <w:uiPriority w:val="0"/>
    <w:rPr>
      <w:rFonts w:eastAsia="宋体"/>
      <w:b/>
      <w:bCs/>
      <w:kern w:val="2"/>
      <w:sz w:val="32"/>
      <w:szCs w:val="32"/>
      <w:lang w:val="en-US" w:eastAsia="zh-CN" w:bidi="ar-SA"/>
    </w:rPr>
  </w:style>
  <w:style w:type="character" w:customStyle="1" w:styleId="2931">
    <w:name w:val="协议正文 Char Char"/>
    <w:qFormat/>
    <w:uiPriority w:val="0"/>
    <w:rPr>
      <w:rFonts w:ascii="宋体" w:hAnsi="宋体" w:eastAsia="微软雅黑"/>
      <w:bCs/>
      <w:kern w:val="2"/>
      <w:sz w:val="24"/>
      <w:szCs w:val="21"/>
    </w:rPr>
  </w:style>
  <w:style w:type="character" w:customStyle="1" w:styleId="2932">
    <w:name w:val="样式 样式 标题 1 + 两端对齐 行距: 固定值 25 磅 + 右侧:  1 字符 Char"/>
    <w:link w:val="2933"/>
    <w:qFormat/>
    <w:uiPriority w:val="0"/>
    <w:rPr>
      <w:rFonts w:eastAsia="黑体"/>
    </w:rPr>
  </w:style>
  <w:style w:type="paragraph" w:customStyle="1" w:styleId="2933">
    <w:name w:val="样式 样式 标题 1 + 两端对齐 行距: 固定值 25 磅 + 右侧:  1 字符"/>
    <w:basedOn w:val="2934"/>
    <w:link w:val="2932"/>
    <w:qFormat/>
    <w:uiPriority w:val="0"/>
    <w:rPr>
      <w:rFonts w:eastAsia="黑体" w:asciiTheme="minorHAnsi" w:hAnsiTheme="minorHAnsi" w:cstheme="minorBidi"/>
      <w:b w:val="0"/>
      <w:bCs w:val="0"/>
      <w:kern w:val="0"/>
      <w:sz w:val="20"/>
      <w:szCs w:val="20"/>
    </w:rPr>
  </w:style>
  <w:style w:type="paragraph" w:customStyle="1" w:styleId="2934">
    <w:name w:val="样式 标题 1 + 两端对齐 行距: 固定值 25 磅"/>
    <w:basedOn w:val="4"/>
    <w:link w:val="2935"/>
    <w:qFormat/>
    <w:uiPriority w:val="0"/>
    <w:pPr>
      <w:numPr>
        <w:ilvl w:val="0"/>
        <w:numId w:val="0"/>
      </w:numPr>
      <w:spacing w:before="0" w:after="0" w:line="500" w:lineRule="exact"/>
      <w:ind w:right="100" w:rightChars="100"/>
    </w:pPr>
    <w:rPr>
      <w:rFonts w:cs="Times New Roman"/>
      <w:bCs/>
      <w:sz w:val="28"/>
      <w:szCs w:val="28"/>
    </w:rPr>
  </w:style>
  <w:style w:type="character" w:customStyle="1" w:styleId="2935">
    <w:name w:val="样式 标题 1 + 两端对齐 行距: 固定值 25 磅 Char"/>
    <w:link w:val="2934"/>
    <w:qFormat/>
    <w:uiPriority w:val="0"/>
    <w:rPr>
      <w:rFonts w:ascii="宋体" w:hAnsi="宋体" w:eastAsia="宋体" w:cs="Times New Roman"/>
      <w:b/>
      <w:bCs/>
      <w:kern w:val="44"/>
      <w:sz w:val="28"/>
      <w:szCs w:val="28"/>
    </w:rPr>
  </w:style>
  <w:style w:type="character" w:customStyle="1" w:styleId="2936">
    <w:name w:val="Char Char7"/>
    <w:qFormat/>
    <w:uiPriority w:val="0"/>
    <w:rPr>
      <w:rFonts w:ascii="Arial" w:hAnsi="Arial" w:eastAsia="黑体"/>
      <w:b/>
      <w:bCs/>
      <w:kern w:val="2"/>
      <w:sz w:val="28"/>
      <w:szCs w:val="28"/>
      <w:lang w:val="en-US" w:eastAsia="zh-CN" w:bidi="ar-SA"/>
    </w:rPr>
  </w:style>
  <w:style w:type="character" w:customStyle="1" w:styleId="2937">
    <w:name w:val="Char Char17"/>
    <w:qFormat/>
    <w:uiPriority w:val="0"/>
    <w:rPr>
      <w:rFonts w:ascii="Cambria" w:hAnsi="Cambria" w:eastAsia="宋体"/>
      <w:kern w:val="2"/>
      <w:sz w:val="24"/>
      <w:szCs w:val="24"/>
      <w:lang w:val="en-US" w:eastAsia="zh-CN" w:bidi="ar-SA"/>
    </w:rPr>
  </w:style>
  <w:style w:type="character" w:customStyle="1" w:styleId="2938">
    <w:name w:val="普通正文 Char Char"/>
    <w:qFormat/>
    <w:uiPriority w:val="0"/>
    <w:rPr>
      <w:rFonts w:ascii="Calibri" w:hAnsi="Calibri"/>
      <w:kern w:val="2"/>
      <w:sz w:val="24"/>
      <w:szCs w:val="22"/>
    </w:rPr>
  </w:style>
  <w:style w:type="paragraph" w:customStyle="1" w:styleId="2939">
    <w:name w:val="纯文本1"/>
    <w:basedOn w:val="1"/>
    <w:qFormat/>
    <w:uiPriority w:val="0"/>
    <w:pPr>
      <w:adjustRightInd w:val="0"/>
      <w:textAlignment w:val="baseline"/>
    </w:pPr>
    <w:rPr>
      <w:rFonts w:ascii="宋体" w:hAnsi="Courier New" w:eastAsia="楷体_GB2312" w:cs="Times New Roman"/>
      <w:sz w:val="26"/>
      <w:szCs w:val="20"/>
    </w:rPr>
  </w:style>
  <w:style w:type="paragraph" w:customStyle="1" w:styleId="2940">
    <w:name w:val="大纲正文"/>
    <w:basedOn w:val="1"/>
    <w:qFormat/>
    <w:uiPriority w:val="0"/>
    <w:pPr>
      <w:spacing w:line="360" w:lineRule="auto"/>
      <w:ind w:firstLine="480" w:firstLineChars="200"/>
    </w:pPr>
    <w:rPr>
      <w:rFonts w:ascii="Times New Roman" w:hAnsi="Times New Roman" w:eastAsia="宋体" w:cs="Times New Roman"/>
      <w:sz w:val="24"/>
      <w:szCs w:val="20"/>
    </w:rPr>
  </w:style>
  <w:style w:type="paragraph" w:customStyle="1" w:styleId="2941">
    <w:name w:val="样式 样式 样式 样式 (西文) 微软雅黑 (中文) 微软雅黑 小三 加粗 + + 行距: 1.5 倍行距1 + 右侧:  1....1"/>
    <w:basedOn w:val="2942"/>
    <w:qFormat/>
    <w:uiPriority w:val="0"/>
    <w:pPr>
      <w:tabs>
        <w:tab w:val="left" w:pos="567"/>
      </w:tabs>
      <w:ind w:left="300" w:leftChars="300" w:right="0" w:rightChars="0" w:firstLine="0"/>
    </w:pPr>
  </w:style>
  <w:style w:type="paragraph" w:customStyle="1" w:styleId="2942">
    <w:name w:val="样式 样式 样式 (西文) 微软雅黑 (中文) 微软雅黑 小三 加粗 + + 行距: 1.5 倍行距1"/>
    <w:basedOn w:val="2848"/>
    <w:qFormat/>
    <w:uiPriority w:val="0"/>
    <w:pPr>
      <w:tabs>
        <w:tab w:val="left" w:pos="567"/>
      </w:tabs>
      <w:spacing w:line="360" w:lineRule="auto"/>
      <w:ind w:left="567" w:right="150" w:rightChars="150" w:hanging="567"/>
    </w:pPr>
    <w:rPr>
      <w:rFonts w:eastAsia="微软雅黑"/>
      <w:szCs w:val="20"/>
    </w:rPr>
  </w:style>
  <w:style w:type="character" w:customStyle="1" w:styleId="2943">
    <w:name w:val="引用 Char1"/>
    <w:qFormat/>
    <w:uiPriority w:val="29"/>
    <w:rPr>
      <w:rFonts w:ascii="Calibri" w:hAnsi="Calibri" w:eastAsia="仿宋_GB2312" w:cs="Times New Roman"/>
      <w:i/>
      <w:iCs/>
      <w:color w:val="404040"/>
      <w:sz w:val="28"/>
    </w:rPr>
  </w:style>
  <w:style w:type="paragraph" w:customStyle="1" w:styleId="2944">
    <w:name w:val="BulletDiamond"/>
    <w:qFormat/>
    <w:uiPriority w:val="0"/>
    <w:pPr>
      <w:numPr>
        <w:ilvl w:val="0"/>
        <w:numId w:val="127"/>
      </w:numPr>
      <w:tabs>
        <w:tab w:val="left" w:pos="1008"/>
      </w:tabs>
      <w:spacing w:before="60" w:after="60"/>
    </w:pPr>
    <w:rPr>
      <w:rFonts w:ascii="Garamond" w:hAnsi="Garamond" w:eastAsia="宋体" w:cs="Times New Roman"/>
      <w:sz w:val="24"/>
      <w:szCs w:val="24"/>
      <w:lang w:val="en-US" w:eastAsia="zh-CN" w:bidi="ar-SA"/>
    </w:rPr>
  </w:style>
  <w:style w:type="paragraph" w:customStyle="1" w:styleId="2945">
    <w:name w:val="Char Char Char Char"/>
    <w:basedOn w:val="1"/>
    <w:qFormat/>
    <w:uiPriority w:val="0"/>
    <w:pPr>
      <w:widowControl/>
      <w:spacing w:after="160" w:line="240" w:lineRule="exact"/>
      <w:jc w:val="left"/>
    </w:pPr>
    <w:rPr>
      <w:rFonts w:ascii="Verdana" w:hAnsi="Verdana" w:eastAsia="仿宋_GB2312" w:cs="Times New Roman"/>
      <w:kern w:val="0"/>
      <w:sz w:val="24"/>
      <w:szCs w:val="20"/>
      <w:lang w:eastAsia="en-US"/>
    </w:rPr>
  </w:style>
  <w:style w:type="character" w:customStyle="1" w:styleId="2946">
    <w:name w:val="明显引用 Char1"/>
    <w:qFormat/>
    <w:uiPriority w:val="30"/>
    <w:rPr>
      <w:rFonts w:ascii="Calibri" w:hAnsi="Calibri" w:eastAsia="仿宋_GB2312" w:cs="Times New Roman"/>
      <w:i/>
      <w:iCs/>
      <w:color w:val="5B9BD5"/>
      <w:sz w:val="28"/>
    </w:rPr>
  </w:style>
  <w:style w:type="paragraph" w:customStyle="1" w:styleId="2947">
    <w:name w:val="Char1"/>
    <w:basedOn w:val="1"/>
    <w:qFormat/>
    <w:uiPriority w:val="0"/>
    <w:rPr>
      <w:rFonts w:ascii="Times New Roman" w:hAnsi="Times New Roman" w:eastAsia="宋体" w:cs="Times New Roman"/>
      <w:szCs w:val="20"/>
    </w:rPr>
  </w:style>
  <w:style w:type="paragraph" w:customStyle="1" w:styleId="2948">
    <w:name w:val="Char4 Char Char1 Char"/>
    <w:basedOn w:val="1"/>
    <w:qFormat/>
    <w:uiPriority w:val="0"/>
    <w:pPr>
      <w:spacing w:line="360" w:lineRule="auto"/>
    </w:pPr>
    <w:rPr>
      <w:rFonts w:ascii="Tahoma" w:hAnsi="Tahoma" w:eastAsia="宋体" w:cs="Times New Roman"/>
      <w:sz w:val="24"/>
      <w:szCs w:val="20"/>
    </w:rPr>
  </w:style>
  <w:style w:type="paragraph" w:customStyle="1" w:styleId="2949">
    <w:name w:val="样式 样式 宋体 小四 悬挂缩进: 0.63 字符 行距: 1.5 倍行距 + 右侧:  1.94 字符"/>
    <w:basedOn w:val="2950"/>
    <w:qFormat/>
    <w:uiPriority w:val="0"/>
    <w:pPr>
      <w:ind w:right="407"/>
    </w:pPr>
    <w:rPr>
      <w:sz w:val="13"/>
    </w:rPr>
  </w:style>
  <w:style w:type="paragraph" w:customStyle="1" w:styleId="2950">
    <w:name w:val="样式 宋体 小四 悬挂缩进: 0.63 字符 行距: 1.5 倍行距"/>
    <w:basedOn w:val="1"/>
    <w:qFormat/>
    <w:uiPriority w:val="0"/>
    <w:pPr>
      <w:pageBreakBefore/>
      <w:spacing w:line="360" w:lineRule="auto"/>
      <w:ind w:right="194" w:rightChars="194" w:hanging="62"/>
    </w:pPr>
    <w:rPr>
      <w:rFonts w:ascii="宋体" w:hAnsi="宋体" w:eastAsia="宋体" w:cs="宋体"/>
      <w:sz w:val="18"/>
      <w:szCs w:val="20"/>
    </w:rPr>
  </w:style>
  <w:style w:type="paragraph" w:customStyle="1" w:styleId="2951">
    <w:name w:val="內文 (Web)1"/>
    <w:basedOn w:val="1"/>
    <w:qFormat/>
    <w:uiPriority w:val="0"/>
    <w:pPr>
      <w:widowControl/>
      <w:spacing w:before="100" w:after="100"/>
      <w:jc w:val="left"/>
    </w:pPr>
    <w:rPr>
      <w:rFonts w:hint="eastAsia" w:ascii="宋体" w:hAnsi="宋体" w:eastAsia="仿宋_GB2312" w:cs="Times New Roman"/>
      <w:kern w:val="0"/>
      <w:sz w:val="28"/>
      <w:szCs w:val="20"/>
    </w:rPr>
  </w:style>
  <w:style w:type="paragraph" w:customStyle="1" w:styleId="2952">
    <w:name w:val="样式 宋体 小四 首行缩进:  0.74 厘米"/>
    <w:basedOn w:val="1"/>
    <w:qFormat/>
    <w:uiPriority w:val="0"/>
    <w:pPr>
      <w:spacing w:line="360" w:lineRule="auto"/>
      <w:ind w:firstLine="420"/>
    </w:pPr>
    <w:rPr>
      <w:rFonts w:ascii="宋体" w:hAnsi="宋体" w:eastAsia="宋体" w:cs="宋体"/>
      <w:sz w:val="24"/>
      <w:szCs w:val="20"/>
    </w:rPr>
  </w:style>
  <w:style w:type="paragraph" w:customStyle="1" w:styleId="2953">
    <w:name w:val="标题3正文"/>
    <w:basedOn w:val="1"/>
    <w:qFormat/>
    <w:uiPriority w:val="0"/>
    <w:pPr>
      <w:snapToGrid w:val="0"/>
      <w:spacing w:line="360" w:lineRule="auto"/>
      <w:ind w:firstLine="480" w:firstLineChars="200"/>
    </w:pPr>
    <w:rPr>
      <w:rFonts w:ascii="Times New Roman" w:hAnsi="Times New Roman" w:eastAsia="仿宋_GB2312" w:cs="Times New Roman"/>
      <w:sz w:val="28"/>
    </w:rPr>
  </w:style>
  <w:style w:type="paragraph" w:customStyle="1" w:styleId="2954">
    <w:name w:val="五号正文（标准）"/>
    <w:basedOn w:val="1"/>
    <w:qFormat/>
    <w:uiPriority w:val="0"/>
    <w:pPr>
      <w:spacing w:line="360" w:lineRule="auto"/>
      <w:ind w:firstLine="480" w:firstLineChars="200"/>
    </w:pPr>
    <w:rPr>
      <w:rFonts w:ascii="宋体" w:hAnsi="宋体" w:eastAsia="仿宋_GB2312" w:cs="Times New Roman"/>
      <w:bCs/>
      <w:sz w:val="28"/>
    </w:rPr>
  </w:style>
  <w:style w:type="paragraph" w:customStyle="1" w:styleId="2955">
    <w:name w:val="样式 标题 3 + 微软雅黑 四号"/>
    <w:basedOn w:val="6"/>
    <w:qFormat/>
    <w:uiPriority w:val="0"/>
    <w:pPr>
      <w:tabs>
        <w:tab w:val="left" w:pos="1021"/>
        <w:tab w:val="left" w:pos="1931"/>
      </w:tabs>
      <w:spacing w:before="156" w:beforeLines="50" w:after="156" w:afterLines="50" w:line="413" w:lineRule="auto"/>
      <w:ind w:left="1418"/>
    </w:pPr>
    <w:rPr>
      <w:rFonts w:ascii="微软雅黑" w:hAnsi="微软雅黑" w:eastAsia="微软雅黑" w:cs="Times New Roman"/>
      <w:b w:val="0"/>
      <w:sz w:val="28"/>
    </w:rPr>
  </w:style>
  <w:style w:type="paragraph" w:customStyle="1" w:styleId="2956">
    <w:name w:val="SZF项目2"/>
    <w:basedOn w:val="5"/>
    <w:next w:val="1"/>
    <w:qFormat/>
    <w:uiPriority w:val="0"/>
    <w:pPr>
      <w:keepLines w:val="0"/>
      <w:widowControl/>
      <w:numPr>
        <w:ilvl w:val="0"/>
        <w:numId w:val="0"/>
      </w:numPr>
      <w:tabs>
        <w:tab w:val="left" w:pos="0"/>
      </w:tabs>
      <w:spacing w:before="163" w:after="163" w:line="240" w:lineRule="auto"/>
      <w:ind w:left="927" w:hanging="420"/>
      <w:jc w:val="left"/>
    </w:pPr>
    <w:rPr>
      <w:rFonts w:ascii="Arial" w:hAnsi="Arial" w:cs="Times New Roman"/>
      <w:bCs/>
      <w:kern w:val="0"/>
      <w:sz w:val="36"/>
      <w:szCs w:val="20"/>
    </w:rPr>
  </w:style>
  <w:style w:type="paragraph" w:customStyle="1" w:styleId="2957">
    <w:name w:val="样式 标题 3 + 微软雅黑"/>
    <w:basedOn w:val="6"/>
    <w:qFormat/>
    <w:uiPriority w:val="0"/>
    <w:pPr>
      <w:tabs>
        <w:tab w:val="left" w:pos="360"/>
        <w:tab w:val="left" w:pos="1021"/>
        <w:tab w:val="left" w:pos="1249"/>
      </w:tabs>
      <w:spacing w:before="156" w:beforeLines="50" w:after="156" w:afterLines="50" w:line="420" w:lineRule="auto"/>
      <w:ind w:left="3859" w:hanging="420"/>
      <w:jc w:val="left"/>
    </w:pPr>
    <w:rPr>
      <w:rFonts w:ascii="微软雅黑" w:hAnsi="微软雅黑" w:eastAsia="微软雅黑" w:cs="Times New Roman"/>
      <w:b w:val="0"/>
      <w:sz w:val="21"/>
      <w:szCs w:val="21"/>
    </w:rPr>
  </w:style>
  <w:style w:type="paragraph" w:customStyle="1" w:styleId="2958">
    <w:name w:val="正文 + 15 磅"/>
    <w:basedOn w:val="1"/>
    <w:qFormat/>
    <w:uiPriority w:val="0"/>
    <w:pPr>
      <w:spacing w:line="360" w:lineRule="auto"/>
    </w:pPr>
    <w:rPr>
      <w:rFonts w:ascii="宋体" w:hAnsi="宋体" w:eastAsia="宋体" w:cs="Times New Roman"/>
      <w:b/>
      <w:bCs/>
      <w:sz w:val="30"/>
    </w:rPr>
  </w:style>
  <w:style w:type="paragraph" w:customStyle="1" w:styleId="2959">
    <w:name w:val="MM Topic 6"/>
    <w:basedOn w:val="9"/>
    <w:qFormat/>
    <w:uiPriority w:val="0"/>
    <w:pPr>
      <w:spacing w:line="319" w:lineRule="auto"/>
    </w:pPr>
    <w:rPr>
      <w:rFonts w:ascii="Cambria" w:hAnsi="Cambria" w:eastAsia="宋体" w:cs="Times New Roman"/>
    </w:rPr>
  </w:style>
  <w:style w:type="paragraph" w:customStyle="1" w:styleId="2960">
    <w:name w:val="MM Topic 7"/>
    <w:basedOn w:val="10"/>
    <w:qFormat/>
    <w:uiPriority w:val="0"/>
    <w:rPr>
      <w:rFonts w:ascii="Times New Roman" w:hAnsi="Times New Roman" w:eastAsia="宋体" w:cs="Times New Roman"/>
    </w:rPr>
  </w:style>
  <w:style w:type="paragraph" w:customStyle="1" w:styleId="2961">
    <w:name w:val="MM Topic 8"/>
    <w:basedOn w:val="11"/>
    <w:qFormat/>
    <w:uiPriority w:val="0"/>
    <w:pPr>
      <w:tabs>
        <w:tab w:val="left" w:pos="1954"/>
      </w:tabs>
    </w:pPr>
    <w:rPr>
      <w:rFonts w:ascii="Cambria" w:hAnsi="Cambria" w:eastAsia="宋体" w:cs="Times New Roman"/>
    </w:rPr>
  </w:style>
  <w:style w:type="paragraph" w:customStyle="1" w:styleId="2962">
    <w:name w:val="样式 仿宋_GB2312 首行缩进:  2 字符"/>
    <w:basedOn w:val="1"/>
    <w:qFormat/>
    <w:uiPriority w:val="0"/>
    <w:pPr>
      <w:spacing w:line="600" w:lineRule="exact"/>
      <w:ind w:firstLine="420" w:firstLineChars="150"/>
      <w:jc w:val="left"/>
    </w:pPr>
    <w:rPr>
      <w:rFonts w:ascii="仿宋_GB2312" w:hAnsi="Arial" w:eastAsia="仿宋_GB2312" w:cs="Times New Roman"/>
      <w:color w:val="000000"/>
      <w:kern w:val="0"/>
      <w:sz w:val="28"/>
      <w:szCs w:val="20"/>
      <w:lang w:val="zh-CN"/>
    </w:rPr>
  </w:style>
  <w:style w:type="paragraph" w:customStyle="1" w:styleId="2963">
    <w:name w:val="正文表标题"/>
    <w:next w:val="546"/>
    <w:qFormat/>
    <w:uiPriority w:val="0"/>
    <w:pPr>
      <w:numPr>
        <w:ilvl w:val="0"/>
        <w:numId w:val="128"/>
      </w:numPr>
      <w:jc w:val="center"/>
    </w:pPr>
    <w:rPr>
      <w:rFonts w:ascii="黑体" w:hAnsi="Times New Roman" w:eastAsia="黑体" w:cs="Times New Roman"/>
      <w:sz w:val="21"/>
      <w:lang w:val="en-US" w:eastAsia="zh-CN" w:bidi="ar-SA"/>
    </w:rPr>
  </w:style>
  <w:style w:type="paragraph" w:customStyle="1" w:styleId="2964">
    <w:name w:val="标题 正文（一）"/>
    <w:basedOn w:val="1"/>
    <w:qFormat/>
    <w:uiPriority w:val="0"/>
    <w:pPr>
      <w:spacing w:line="360" w:lineRule="auto"/>
      <w:ind w:left="840"/>
    </w:pPr>
    <w:rPr>
      <w:rFonts w:ascii="Calibri" w:hAnsi="Calibri" w:eastAsia="宋体" w:cs="Times New Roman"/>
      <w:b/>
      <w:sz w:val="24"/>
      <w:szCs w:val="21"/>
    </w:rPr>
  </w:style>
  <w:style w:type="paragraph" w:customStyle="1" w:styleId="2965">
    <w:name w:val="样式 样式 样式 样式 样式 (西文) 微软雅黑 (中文) 微软雅黑 小三 加粗 + + 字距调整四号 行距: 多倍行距 3 字..."/>
    <w:basedOn w:val="2846"/>
    <w:qFormat/>
    <w:uiPriority w:val="0"/>
    <w:pPr>
      <w:tabs>
        <w:tab w:val="clear" w:pos="567"/>
      </w:tabs>
      <w:ind w:right="250" w:rightChars="250"/>
    </w:pPr>
  </w:style>
  <w:style w:type="paragraph" w:customStyle="1" w:styleId="2966">
    <w:name w:val="Char1 Char Char Char Char Char Char Char3"/>
    <w:basedOn w:val="1"/>
    <w:qFormat/>
    <w:uiPriority w:val="0"/>
    <w:rPr>
      <w:rFonts w:ascii="Tahoma" w:hAnsi="Tahoma" w:eastAsia="宋体" w:cs="Times New Roman"/>
      <w:sz w:val="24"/>
      <w:szCs w:val="20"/>
    </w:rPr>
  </w:style>
  <w:style w:type="paragraph" w:customStyle="1" w:styleId="2967">
    <w:name w:val="Char17"/>
    <w:basedOn w:val="1"/>
    <w:qFormat/>
    <w:uiPriority w:val="0"/>
    <w:rPr>
      <w:rFonts w:ascii="Times New Roman" w:hAnsi="Times New Roman" w:eastAsia="宋体" w:cs="Times New Roman"/>
      <w:szCs w:val="20"/>
    </w:rPr>
  </w:style>
  <w:style w:type="paragraph" w:customStyle="1" w:styleId="2968">
    <w:name w:val="样式 样式 宋体 小四 行距: 固定值 22 磅1 + 加粗"/>
    <w:basedOn w:val="2969"/>
    <w:qFormat/>
    <w:uiPriority w:val="0"/>
    <w:pPr>
      <w:tabs>
        <w:tab w:val="left" w:pos="360"/>
      </w:tabs>
      <w:ind w:left="0" w:leftChars="0" w:firstLine="0" w:firstLineChars="0"/>
    </w:pPr>
    <w:rPr>
      <w:b/>
      <w:bCs/>
    </w:rPr>
  </w:style>
  <w:style w:type="paragraph" w:customStyle="1" w:styleId="2969">
    <w:name w:val="样式 宋体 小四 行距: 固定值 22 磅1"/>
    <w:basedOn w:val="1"/>
    <w:qFormat/>
    <w:uiPriority w:val="0"/>
    <w:pPr>
      <w:spacing w:line="440" w:lineRule="exact"/>
      <w:ind w:left="-418" w:leftChars="-199" w:right="-525" w:rightChars="-250" w:firstLine="372" w:firstLineChars="150"/>
    </w:pPr>
    <w:rPr>
      <w:rFonts w:ascii="宋体" w:hAnsi="宋体" w:eastAsia="宋体" w:cs="宋体"/>
      <w:spacing w:val="4"/>
      <w:kern w:val="0"/>
      <w:sz w:val="24"/>
      <w:szCs w:val="20"/>
    </w:rPr>
  </w:style>
  <w:style w:type="paragraph" w:customStyle="1" w:styleId="2970">
    <w:name w:val="默认段落字体 Para Char Char Char Char Char Char Char Char Char Char Char Char Char Char Char Char2 Char"/>
    <w:next w:val="1"/>
    <w:qFormat/>
    <w:uiPriority w:val="0"/>
    <w:pPr>
      <w:keepNext/>
      <w:keepLines/>
      <w:tabs>
        <w:tab w:val="left" w:pos="3360"/>
      </w:tabs>
      <w:spacing w:before="240" w:after="240"/>
      <w:ind w:left="3360" w:hanging="420"/>
      <w:outlineLvl w:val="7"/>
    </w:pPr>
    <w:rPr>
      <w:rFonts w:ascii="Times New Roman" w:hAnsi="Times New Roman" w:eastAsia="宋体" w:cs="Times New Roman"/>
      <w:lang w:val="en-US" w:eastAsia="zh-CN" w:bidi="ar-SA"/>
    </w:rPr>
  </w:style>
  <w:style w:type="paragraph" w:customStyle="1" w:styleId="2971">
    <w:name w:val="样式 样式 样式 (西文) 微软雅黑 (中文) 微软雅黑 小三 加粗 + + 行距: 1.5 倍行距"/>
    <w:basedOn w:val="2848"/>
    <w:qFormat/>
    <w:uiPriority w:val="0"/>
    <w:pPr>
      <w:tabs>
        <w:tab w:val="left" w:pos="567"/>
      </w:tabs>
      <w:spacing w:line="360" w:lineRule="auto"/>
      <w:ind w:left="567" w:right="111" w:rightChars="53" w:hanging="567"/>
    </w:pPr>
    <w:rPr>
      <w:rFonts w:eastAsia="微软雅黑"/>
      <w:szCs w:val="20"/>
    </w:rPr>
  </w:style>
  <w:style w:type="paragraph" w:customStyle="1" w:styleId="2972">
    <w:name w:val="样式 标题 3sect1.2.3Level 3 HeadH3Titre3章标题1Heading 3 - oldhe..."/>
    <w:basedOn w:val="6"/>
    <w:qFormat/>
    <w:uiPriority w:val="0"/>
    <w:pPr>
      <w:tabs>
        <w:tab w:val="left" w:pos="709"/>
        <w:tab w:val="left" w:pos="1021"/>
      </w:tabs>
      <w:adjustRightInd w:val="0"/>
      <w:snapToGrid w:val="0"/>
      <w:spacing w:before="156" w:beforeLines="50" w:after="156" w:afterLines="50" w:line="420" w:lineRule="auto"/>
      <w:ind w:left="709" w:hanging="709"/>
      <w:jc w:val="left"/>
    </w:pPr>
    <w:rPr>
      <w:rFonts w:ascii="微软雅黑" w:hAnsi="微软雅黑" w:eastAsia="宋体" w:cs="宋体"/>
      <w:b w:val="0"/>
      <w:sz w:val="28"/>
      <w:szCs w:val="20"/>
    </w:rPr>
  </w:style>
  <w:style w:type="paragraph" w:customStyle="1" w:styleId="2973">
    <w:name w:val="样式 题注 + 段前: 2.4 磅 段后: 2.4 磅"/>
    <w:basedOn w:val="23"/>
    <w:qFormat/>
    <w:uiPriority w:val="0"/>
    <w:pPr>
      <w:widowControl/>
      <w:spacing w:before="120" w:after="120" w:line="240" w:lineRule="auto"/>
      <w:ind w:firstLine="440" w:firstLineChars="0"/>
      <w:jc w:val="center"/>
    </w:pPr>
    <w:rPr>
      <w:rFonts w:ascii="仿宋_GB2312" w:hAnsi="宋体" w:eastAsia="仿宋_GB2312" w:cs="宋体"/>
      <w:b/>
      <w:bCs/>
      <w:szCs w:val="22"/>
    </w:rPr>
  </w:style>
  <w:style w:type="paragraph" w:customStyle="1" w:styleId="2974">
    <w:name w:val="正文本"/>
    <w:basedOn w:val="1"/>
    <w:qFormat/>
    <w:uiPriority w:val="0"/>
    <w:pPr>
      <w:spacing w:line="360" w:lineRule="auto"/>
      <w:ind w:firstLine="420"/>
    </w:pPr>
    <w:rPr>
      <w:rFonts w:ascii="Times New Roman" w:hAnsi="Times New Roman" w:eastAsia="新宋体" w:cs="Times New Roman"/>
      <w:spacing w:val="4"/>
      <w:sz w:val="24"/>
    </w:rPr>
  </w:style>
  <w:style w:type="paragraph" w:customStyle="1" w:styleId="2975">
    <w:name w:val="样式 标题 2 + 微软雅黑 行距: 固定值 23 磅"/>
    <w:basedOn w:val="5"/>
    <w:qFormat/>
    <w:uiPriority w:val="0"/>
    <w:pPr>
      <w:numPr>
        <w:ilvl w:val="0"/>
        <w:numId w:val="0"/>
      </w:numPr>
      <w:tabs>
        <w:tab w:val="left" w:pos="0"/>
        <w:tab w:val="left" w:pos="576"/>
      </w:tabs>
      <w:spacing w:before="163" w:after="163" w:line="460" w:lineRule="exact"/>
      <w:ind w:left="840" w:hanging="420"/>
    </w:pPr>
    <w:rPr>
      <w:rFonts w:ascii="微软雅黑" w:hAnsi="微软雅黑" w:eastAsia="微软雅黑" w:cs="宋体"/>
      <w:bCs/>
      <w:sz w:val="32"/>
      <w:szCs w:val="20"/>
    </w:rPr>
  </w:style>
  <w:style w:type="paragraph" w:customStyle="1" w:styleId="2976">
    <w:name w:val="正文3"/>
    <w:basedOn w:val="1"/>
    <w:qFormat/>
    <w:uiPriority w:val="0"/>
    <w:pPr>
      <w:suppressAutoHyphens/>
      <w:spacing w:before="156" w:after="156" w:line="360" w:lineRule="auto"/>
      <w:ind w:firstLine="420"/>
    </w:pPr>
    <w:rPr>
      <w:rFonts w:ascii="Times New Roman" w:hAnsi="Times New Roman" w:eastAsia="宋体" w:cs="Times New Roman"/>
      <w:kern w:val="1"/>
      <w:lang w:eastAsia="ar-SA"/>
    </w:rPr>
  </w:style>
  <w:style w:type="paragraph" w:customStyle="1" w:styleId="2977">
    <w:name w:val="标题 32"/>
    <w:qFormat/>
    <w:uiPriority w:val="0"/>
    <w:pPr>
      <w:widowControl w:val="0"/>
      <w:autoSpaceDE w:val="0"/>
      <w:autoSpaceDN w:val="0"/>
      <w:adjustRightInd w:val="0"/>
      <w:outlineLvl w:val="2"/>
    </w:pPr>
    <w:rPr>
      <w:rFonts w:ascii="Arial" w:hAnsi="Arial" w:eastAsia="PMingLiU" w:cs="Arial"/>
      <w:b/>
      <w:bCs/>
      <w:color w:val="004080"/>
      <w:sz w:val="26"/>
      <w:szCs w:val="26"/>
      <w:u w:color="000000"/>
      <w:lang w:val="en-US" w:eastAsia="zh-TW" w:bidi="ar-SA"/>
    </w:rPr>
  </w:style>
  <w:style w:type="paragraph" w:customStyle="1" w:styleId="2978">
    <w:name w:val="Char16"/>
    <w:basedOn w:val="1"/>
    <w:qFormat/>
    <w:uiPriority w:val="0"/>
    <w:rPr>
      <w:rFonts w:ascii="Times New Roman" w:hAnsi="Times New Roman" w:eastAsia="宋体" w:cs="Times New Roman"/>
      <w:szCs w:val="20"/>
    </w:rPr>
  </w:style>
  <w:style w:type="paragraph" w:customStyle="1" w:styleId="2979">
    <w:name w:val="样式 标题 1 + 行距: 固定值 23 磅"/>
    <w:basedOn w:val="4"/>
    <w:qFormat/>
    <w:uiPriority w:val="0"/>
    <w:pPr>
      <w:numPr>
        <w:ilvl w:val="0"/>
        <w:numId w:val="0"/>
      </w:numPr>
      <w:tabs>
        <w:tab w:val="left" w:pos="432"/>
      </w:tabs>
      <w:spacing w:before="0" w:after="0" w:line="460" w:lineRule="exact"/>
      <w:ind w:left="420" w:hanging="420"/>
    </w:pPr>
    <w:rPr>
      <w:rFonts w:ascii="Times New Roman" w:hAnsi="Times New Roman" w:eastAsia="微软雅黑" w:cs="宋体"/>
      <w:bCs/>
      <w:sz w:val="44"/>
      <w:szCs w:val="20"/>
    </w:rPr>
  </w:style>
  <w:style w:type="paragraph" w:customStyle="1" w:styleId="2980">
    <w:name w:val="ymtext"/>
    <w:basedOn w:val="1"/>
    <w:qFormat/>
    <w:uiPriority w:val="0"/>
    <w:pPr>
      <w:widowControl/>
      <w:spacing w:line="480" w:lineRule="atLeast"/>
      <w:ind w:firstLine="504"/>
    </w:pPr>
    <w:rPr>
      <w:rFonts w:ascii="宋体" w:hAnsi="宋体" w:eastAsia="宋体" w:cs="Times New Roman"/>
      <w:kern w:val="0"/>
      <w:sz w:val="24"/>
      <w:szCs w:val="20"/>
    </w:rPr>
  </w:style>
  <w:style w:type="paragraph" w:customStyle="1" w:styleId="2981">
    <w:name w:val="手册文字"/>
    <w:qFormat/>
    <w:uiPriority w:val="0"/>
    <w:pPr>
      <w:widowControl w:val="0"/>
      <w:spacing w:line="360" w:lineRule="auto"/>
      <w:ind w:left="483" w:leftChars="230" w:right="105" w:rightChars="50" w:firstLine="713" w:firstLineChars="297"/>
    </w:pPr>
    <w:rPr>
      <w:rFonts w:ascii="宋体" w:hAnsi="Times New Roman" w:eastAsia="宋体" w:cs="Times New Roman"/>
      <w:sz w:val="24"/>
      <w:lang w:val="en-US" w:eastAsia="zh-CN" w:bidi="ar-SA"/>
    </w:rPr>
  </w:style>
  <w:style w:type="paragraph" w:customStyle="1" w:styleId="2982">
    <w:name w:val="样式 样式 标题 1 + + 左侧:  0 厘米 首行缩进:  0 厘米"/>
    <w:basedOn w:val="1"/>
    <w:qFormat/>
    <w:uiPriority w:val="0"/>
    <w:pPr>
      <w:keepNext/>
      <w:keepLines/>
      <w:tabs>
        <w:tab w:val="left" w:pos="425"/>
      </w:tabs>
      <w:spacing w:before="340" w:after="330" w:line="576" w:lineRule="auto"/>
      <w:ind w:left="425" w:hanging="425"/>
      <w:outlineLvl w:val="0"/>
    </w:pPr>
    <w:rPr>
      <w:rFonts w:ascii="Times New Roman" w:hAnsi="Times New Roman" w:eastAsia="宋体" w:cs="宋体"/>
      <w:b/>
      <w:bCs/>
      <w:sz w:val="44"/>
      <w:szCs w:val="20"/>
    </w:rPr>
  </w:style>
  <w:style w:type="paragraph" w:customStyle="1" w:styleId="2983">
    <w:name w:val="Char18"/>
    <w:basedOn w:val="1"/>
    <w:qFormat/>
    <w:uiPriority w:val="0"/>
    <w:rPr>
      <w:rFonts w:ascii="Times New Roman" w:hAnsi="Times New Roman" w:eastAsia="宋体" w:cs="Times New Roman"/>
      <w:szCs w:val="20"/>
    </w:rPr>
  </w:style>
  <w:style w:type="paragraph" w:customStyle="1" w:styleId="2984">
    <w:name w:val="Char1 Char Char Char Char Char Char Char"/>
    <w:basedOn w:val="1"/>
    <w:qFormat/>
    <w:uiPriority w:val="0"/>
    <w:rPr>
      <w:rFonts w:ascii="Tahoma" w:hAnsi="Tahoma" w:eastAsia="宋体" w:cs="Times New Roman"/>
      <w:sz w:val="24"/>
      <w:szCs w:val="20"/>
    </w:rPr>
  </w:style>
  <w:style w:type="paragraph" w:customStyle="1" w:styleId="2985">
    <w:name w:val="样式 宋体 小四 行距: 固定值 22 磅"/>
    <w:basedOn w:val="1"/>
    <w:qFormat/>
    <w:uiPriority w:val="0"/>
    <w:pPr>
      <w:pageBreakBefore/>
      <w:spacing w:line="440" w:lineRule="exact"/>
      <w:ind w:left="-199" w:leftChars="-199" w:right="-250" w:rightChars="-250" w:firstLine="150" w:firstLineChars="150"/>
    </w:pPr>
    <w:rPr>
      <w:rFonts w:ascii="宋体" w:hAnsi="宋体" w:eastAsia="宋体" w:cs="宋体"/>
      <w:spacing w:val="4"/>
      <w:kern w:val="0"/>
      <w:sz w:val="24"/>
      <w:szCs w:val="20"/>
    </w:rPr>
  </w:style>
  <w:style w:type="paragraph" w:customStyle="1" w:styleId="2986">
    <w:name w:val="样式 微软雅黑 四号 加粗"/>
    <w:basedOn w:val="1"/>
    <w:qFormat/>
    <w:uiPriority w:val="0"/>
    <w:pPr>
      <w:keepNext/>
      <w:keepLines/>
      <w:spacing w:line="413" w:lineRule="auto"/>
      <w:jc w:val="left"/>
      <w:outlineLvl w:val="2"/>
    </w:pPr>
    <w:rPr>
      <w:rFonts w:ascii="微软雅黑" w:hAnsi="微软雅黑" w:eastAsia="微软雅黑" w:cs="Times New Roman"/>
      <w:bCs/>
      <w:sz w:val="28"/>
      <w:szCs w:val="28"/>
    </w:rPr>
  </w:style>
  <w:style w:type="paragraph" w:customStyle="1" w:styleId="2987">
    <w:name w:val="样式 样式 样式 (西文) 微软雅黑 (中文) 微软雅黑 小三 加粗 + + 行距: 多倍行距 3 字行"/>
    <w:basedOn w:val="2848"/>
    <w:qFormat/>
    <w:uiPriority w:val="0"/>
    <w:pPr>
      <w:tabs>
        <w:tab w:val="left" w:pos="567"/>
      </w:tabs>
      <w:spacing w:line="360" w:lineRule="auto"/>
      <w:ind w:left="567" w:right="53" w:rightChars="53" w:hanging="567"/>
    </w:pPr>
    <w:rPr>
      <w:rFonts w:eastAsia="微软雅黑"/>
      <w:szCs w:val="20"/>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6" Type="http://schemas.openxmlformats.org/officeDocument/2006/relationships/fontTable" Target="fontTable.xml"/><Relationship Id="rId15" Type="http://schemas.openxmlformats.org/officeDocument/2006/relationships/customXml" Target="../customXml/item2.xml"/><Relationship Id="rId14" Type="http://schemas.openxmlformats.org/officeDocument/2006/relationships/numbering" Target="numbering.xml"/><Relationship Id="rId13" Type="http://schemas.openxmlformats.org/officeDocument/2006/relationships/customXml" Target="../customXml/item1.xml"/><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0F52391D-335F-4EE8-B926-27F8367A30BC}">
  <ds:schemaRefs/>
</ds:datastoreItem>
</file>

<file path=docProps/app.xml><?xml version="1.0" encoding="utf-8"?>
<Properties xmlns="http://schemas.openxmlformats.org/officeDocument/2006/extended-properties" xmlns:vt="http://schemas.openxmlformats.org/officeDocument/2006/docPropsVTypes">
  <Template>Normal</Template>
  <Pages>80</Pages>
  <Words>48610</Words>
  <Characters>53818</Characters>
  <Lines>454</Lines>
  <Paragraphs>127</Paragraphs>
  <TotalTime>2</TotalTime>
  <ScaleCrop>false</ScaleCrop>
  <LinksUpToDate>false</LinksUpToDate>
  <CharactersWithSpaces>54114</CharactersWithSpaces>
  <Application>WPS Office_12.1.0.18276_F1E327BC-269C-435d-A152-05C5408002CA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2024-09-25T03:38:00Z</dcterms:created>
  <dc:creator>文件存本地丢失不负责</dc:creator>
  <cp:lastModifiedBy>後來。</cp:lastModifiedBy>
  <dcterms:modified xsi:type="dcterms:W3CDTF">2024-10-11T08:45:26Z</dcterms:modified>
  <cp:revision>5</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2052-12.1.0.18276</vt:lpwstr>
  </property>
  <property fmtid="{D5CDD505-2E9C-101B-9397-08002B2CF9AE}" pid="3" name="ICV">
    <vt:lpwstr>82E850A4F0E94121A0CC9557AA797A25_11</vt:lpwstr>
  </property>
</Properties>
</file>