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版本号：N513432202600003920260605001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教育提升发展设备采购项目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N5134322026000039</w:t>
      </w:r>
    </w:p>
    <w:p>
      <w:pPr>
        <w:pStyle w:val="null3"/>
        <w:jc w:val="left"/>
        <w:outlineLvl w:val="2"/>
      </w:pPr>
      <w:r>
        <w:rPr>
          <w:rFonts w:ascii="仿宋_GB2312" w:hAnsi="仿宋_GB2312" w:cs="仿宋_GB2312" w:eastAsia="仿宋_GB2312"/>
          <w:sz w:val="28"/>
          <w:b/>
        </w:rPr>
        <w:t>喜德县中学</w:t>
      </w:r>
    </w:p>
    <w:p>
      <w:pPr>
        <w:pStyle w:val="null3"/>
        <w:jc w:val="center"/>
        <w:outlineLvl w:val="2"/>
      </w:pPr>
      <w:r>
        <w:rPr>
          <w:rFonts w:ascii="仿宋_GB2312" w:hAnsi="仿宋_GB2312" w:cs="仿宋_GB2312" w:eastAsia="仿宋_GB2312"/>
          <w:sz w:val="28"/>
          <w:b/>
        </w:rPr>
        <w:t>喜德县政府采购中心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喜德县政府采购中心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喜德县中学</w:t>
      </w:r>
      <w:r>
        <w:rPr>
          <w:rFonts w:ascii="仿宋_GB2312" w:hAnsi="仿宋_GB2312" w:cs="仿宋_GB2312" w:eastAsia="仿宋_GB2312"/>
        </w:rPr>
        <w:t xml:space="preserve"> 委托，拟对 </w:t>
      </w:r>
      <w:r>
        <w:rPr>
          <w:rFonts w:ascii="仿宋_GB2312" w:hAnsi="仿宋_GB2312" w:cs="仿宋_GB2312" w:eastAsia="仿宋_GB2312"/>
        </w:rPr>
        <w:t>教育提升发展设备采购项目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凉山彝族自治州喜德县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N5134322026000039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教育提升发展设备采购项目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为实现巩固脱贫攻坚成果同乡村振兴有效衔接，改善喜德县中学办学条件。结合 2026年东西部协作项目实施计划，进一步推进完善新校区的功能教室及生活配套设施。同时，为落实上级部门关于校园消防安全的最新要求，校本部消防系统亟待升级。为保障新校区正常开展教学、集会活动，改善学生午休条件，并确保校本部消防安全达标，特申请本批次设备设施采购及安装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采购包3：无。</w:t>
      </w:r>
    </w:p>
    <w:p>
      <w:pPr>
        <w:pStyle w:val="null3"/>
        <w:jc w:val="left"/>
      </w:pPr>
      <w:r>
        <w:rPr>
          <w:rFonts w:ascii="仿宋_GB2312" w:hAnsi="仿宋_GB2312" w:cs="仿宋_GB2312" w:eastAsia="仿宋_GB2312"/>
        </w:rPr>
        <w:t>采购包4：专门面向中小企业采购。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喜德县中学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喜德县环城东路212号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616750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0834-8677672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喜德县政府采购中心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四川省凉山彝族自治州喜德县喜德县光明镇环城东路27号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616750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阿苏老师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0834-7447346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采购包1：1,676,480.00元</w:t>
            </w:r>
          </w:p>
          <w:p>
            <w:pPr>
              <w:pStyle w:val="null3"/>
              <w:jc w:val="left"/>
            </w:pPr>
            <w:r>
              <w:rPr>
                <w:rFonts w:ascii="仿宋_GB2312" w:hAnsi="仿宋_GB2312" w:cs="仿宋_GB2312" w:eastAsia="仿宋_GB2312"/>
              </w:rPr>
              <w:t>采购包2：400,000.00元</w:t>
            </w:r>
          </w:p>
          <w:p>
            <w:pPr>
              <w:pStyle w:val="null3"/>
              <w:jc w:val="left"/>
            </w:pPr>
            <w:r>
              <w:rPr>
                <w:rFonts w:ascii="仿宋_GB2312" w:hAnsi="仿宋_GB2312" w:cs="仿宋_GB2312" w:eastAsia="仿宋_GB2312"/>
              </w:rPr>
              <w:t>采购包3：399,920.61元</w:t>
            </w:r>
          </w:p>
          <w:p>
            <w:pPr>
              <w:pStyle w:val="null3"/>
              <w:jc w:val="left"/>
            </w:pPr>
            <w:r>
              <w:rPr>
                <w:rFonts w:ascii="仿宋_GB2312" w:hAnsi="仿宋_GB2312" w:cs="仿宋_GB2312" w:eastAsia="仿宋_GB2312"/>
              </w:rPr>
              <w:t>采购包4：880,000.00元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采购包4：不接受联合体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p>
            <w:pPr>
              <w:pStyle w:val="null3"/>
              <w:jc w:val="left"/>
            </w:pPr>
            <w:r>
              <w:rPr>
                <w:rFonts w:ascii="仿宋_GB2312" w:hAnsi="仿宋_GB2312" w:cs="仿宋_GB2312" w:eastAsia="仿宋_GB2312"/>
              </w:rPr>
              <w:t>采购包3：不收取</w:t>
            </w:r>
          </w:p>
          <w:p>
            <w:pPr>
              <w:pStyle w:val="null3"/>
              <w:jc w:val="left"/>
            </w:pPr>
            <w:r>
              <w:rPr>
                <w:rFonts w:ascii="仿宋_GB2312" w:hAnsi="仿宋_GB2312" w:cs="仿宋_GB2312" w:eastAsia="仿宋_GB2312"/>
              </w:rPr>
              <w:t>采购包4：不收取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pPr>
            <w:r>
              <w:rPr>
                <w:rFonts w:ascii="仿宋_GB2312" w:hAnsi="仿宋_GB2312" w:cs="仿宋_GB2312" w:eastAsia="仿宋_GB2312"/>
              </w:rPr>
              <w:t>采购包4：否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喜德县中学</w:t>
      </w:r>
      <w:r>
        <w:rPr>
          <w:rFonts w:ascii="仿宋_GB2312" w:hAnsi="仿宋_GB2312" w:cs="仿宋_GB2312" w:eastAsia="仿宋_GB2312"/>
        </w:rPr>
        <w:t xml:space="preserve"> 和 </w:t>
      </w:r>
      <w:r>
        <w:rPr>
          <w:rFonts w:ascii="仿宋_GB2312" w:hAnsi="仿宋_GB2312" w:cs="仿宋_GB2312" w:eastAsia="仿宋_GB2312"/>
        </w:rPr>
        <w:t>喜德县政府采购中心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喜德县中学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喜德县政府采购中心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是</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供应商提出验收申请 </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采购包4：</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根据国家相关规定、招标文件要求、中标方的投标文件及承诺以及合同约定标准，单位组织验收。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根据国家相关规定、招标文件要求、中标方的投标文件及承诺以及合同约定标准，单位组织验收。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根据国家相关规定、招标文件要求、中标方的投标文件及承诺以及合同约定标准，单位组织验收。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根据国家相关规定、招标文件要求、中标方的投标文件及承诺以及合同约定标准，单位组织验收。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根据国家相关规定、招标文件要求、中标方的投标文件及承诺以及合同约定标准，单位组织验收。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根据国家相关规定、招标文件要求、中标方的投标文件及承诺以及合同约定标准，单位组织验收。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根据国家相关规定、招标文件要求、中标方的投标文件及承诺以及合同约定标准，单位组织验收。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根据国家相关规定、招标文件要求、中标方的投标文件及承诺以及合同约定标准，单位组织验收。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按照《财政部关于进一步加强政府采购需求和履约验收管理的指导意见》(财库[2016]205号)和根据国家相关规定、招标文件要求、中标方的投标文件及承 诺以及合同约定标准进行验收.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按照《财政部关于进一步加强政府采购需求和履约验收管理的指导意见》(财库[2016]205号)和根据国家相关规定、招标文件要求、中标方的投标文件及承 诺以及合同约定标准进行验收。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按照《财政部关于进一步加强政府采购需求和履约验收管理的指导意见》(财库[2016]205号)和根据国家相关规定、招标文件要求、中标方的投标文件及承 诺以及合同约定标准进行验收。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按照《财政部关于进一步加强政府采购需求和履约验收管理的指导意见》(财库[2016]205号)和根据国家相关规定、招标文件要求、中标方的投标文件及承 诺以及合同约定标准进行验收。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按照财库〔2016〕205号《财政部关于进一步加强政府采购需求和履约验收管理的指导意见》的要求进行验收。根据财政部关于印发《政府采购需求管理办法》（财库〔2021〕22号）等相关规定。</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按照财库〔2016〕205号《财政部关于进一步加强政府采购需求和履约验收管理的指导意见》的要求进行验收。根据财政部关于印发《政府采购需求管理办法》（财库〔2021〕22号）等相关规定。</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按照财库〔2016〕205号《财政部关于进一步加强政府采购需求和履约验收管理的指导意见》的要求进行验收。根据财政部关于印发《政府采购需求管理办法》（财库〔2021〕22号）等相关规定。</w:t>
      </w:r>
    </w:p>
    <w:p>
      <w:pPr>
        <w:pStyle w:val="null3"/>
        <w:jc w:val="left"/>
      </w:pPr>
      <w:r>
        <w:rPr>
          <w:rFonts w:ascii="仿宋_GB2312" w:hAnsi="仿宋_GB2312" w:cs="仿宋_GB2312" w:eastAsia="仿宋_GB2312"/>
        </w:rPr>
        <w:t>采购包4：</w:t>
      </w:r>
      <w:r>
        <w:rPr>
          <w:rFonts w:ascii="仿宋_GB2312" w:hAnsi="仿宋_GB2312" w:cs="仿宋_GB2312" w:eastAsia="仿宋_GB2312"/>
        </w:rPr>
        <w:t>按照《财政部关于进一步加强政府采购需求和履约验收管理的指导意见》(财库[2016]205号)和根据国家相关规定、招标文件要求、中标方的投标文件及承 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jc w:val="left"/>
      </w:pPr>
      <w:r>
        <w:rPr>
          <w:rFonts w:ascii="仿宋_GB2312" w:hAnsi="仿宋_GB2312" w:cs="仿宋_GB2312" w:eastAsia="仿宋_GB2312"/>
        </w:rPr>
        <w:t>采购包4：</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喜德县中学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喜德县政府采购中心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喜德县政府采购中心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联系人：黄老师</w:t>
      </w:r>
    </w:p>
    <w:p>
      <w:pPr>
        <w:pStyle w:val="null3"/>
        <w:jc w:val="left"/>
      </w:pPr>
      <w:r>
        <w:rPr>
          <w:rFonts w:ascii="仿宋_GB2312" w:hAnsi="仿宋_GB2312" w:cs="仿宋_GB2312" w:eastAsia="仿宋_GB2312"/>
        </w:rPr>
        <w:t>联系电话： 0834-8677672</w:t>
      </w:r>
    </w:p>
    <w:p>
      <w:pPr>
        <w:pStyle w:val="null3"/>
        <w:jc w:val="left"/>
      </w:pPr>
      <w:r>
        <w:rPr>
          <w:rFonts w:ascii="仿宋_GB2312" w:hAnsi="仿宋_GB2312" w:cs="仿宋_GB2312" w:eastAsia="仿宋_GB2312"/>
        </w:rPr>
        <w:t>地址：喜德县环城东路212号</w:t>
      </w:r>
    </w:p>
    <w:p>
      <w:pPr>
        <w:pStyle w:val="null3"/>
        <w:jc w:val="left"/>
      </w:pPr>
      <w:r>
        <w:rPr>
          <w:rFonts w:ascii="仿宋_GB2312" w:hAnsi="仿宋_GB2312" w:cs="仿宋_GB2312" w:eastAsia="仿宋_GB2312"/>
        </w:rPr>
        <w:t>邮编：616750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联系人：阿苏老师</w:t>
      </w:r>
    </w:p>
    <w:p>
      <w:pPr>
        <w:pStyle w:val="null3"/>
        <w:jc w:val="left"/>
      </w:pPr>
      <w:r>
        <w:rPr>
          <w:rFonts w:ascii="仿宋_GB2312" w:hAnsi="仿宋_GB2312" w:cs="仿宋_GB2312" w:eastAsia="仿宋_GB2312"/>
        </w:rPr>
        <w:t>联系电话：0834-7447346</w:t>
      </w:r>
    </w:p>
    <w:p>
      <w:pPr>
        <w:pStyle w:val="null3"/>
        <w:jc w:val="left"/>
      </w:pPr>
      <w:r>
        <w:rPr>
          <w:rFonts w:ascii="仿宋_GB2312" w:hAnsi="仿宋_GB2312" w:cs="仿宋_GB2312" w:eastAsia="仿宋_GB2312"/>
        </w:rPr>
        <w:t>地址：四川省凉山彝族自治州喜德县喜德县光明镇环城东路27号</w:t>
      </w:r>
    </w:p>
    <w:p>
      <w:pPr>
        <w:pStyle w:val="null3"/>
        <w:jc w:val="left"/>
      </w:pPr>
      <w:r>
        <w:rPr>
          <w:rFonts w:ascii="仿宋_GB2312" w:hAnsi="仿宋_GB2312" w:cs="仿宋_GB2312" w:eastAsia="仿宋_GB2312"/>
        </w:rPr>
        <w:t>邮编：616750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jc w:val="left"/>
      </w:pPr>
      <w:r>
        <w:rPr>
          <w:rFonts w:ascii="仿宋_GB2312" w:hAnsi="仿宋_GB2312" w:cs="仿宋_GB2312" w:eastAsia="仿宋_GB2312"/>
        </w:rPr>
        <w:t>采购包4：不需要样品评审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1,676,480.00</w:t>
      </w:r>
    </w:p>
    <w:p>
      <w:pPr>
        <w:pStyle w:val="null3"/>
        <w:jc w:val="left"/>
      </w:pPr>
      <w:r>
        <w:rPr>
          <w:rFonts w:ascii="仿宋_GB2312" w:hAnsi="仿宋_GB2312" w:cs="仿宋_GB2312" w:eastAsia="仿宋_GB2312"/>
        </w:rPr>
        <w:t>采购包最高限价（元）: 1,676,480.00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A02091211 音箱</w:t>
            </w:r>
          </w:p>
        </w:tc>
        <w:tc>
          <w:tcPr>
            <w:tcW w:type="dxa" w:w="821"/>
          </w:tcPr>
          <w:p>
            <w:pPr>
              <w:pStyle w:val="null3"/>
              <w:jc w:val="left"/>
            </w:pPr>
            <w:r>
              <w:rPr>
                <w:rFonts w:ascii="仿宋_GB2312" w:hAnsi="仿宋_GB2312" w:cs="仿宋_GB2312" w:eastAsia="仿宋_GB2312"/>
              </w:rPr>
              <w:t>左右主扩全频线阵列扬声器</w:t>
            </w:r>
          </w:p>
        </w:tc>
        <w:tc>
          <w:tcPr>
            <w:tcW w:type="dxa" w:w="821"/>
          </w:tcPr>
          <w:p>
            <w:pPr>
              <w:pStyle w:val="null3"/>
              <w:jc w:val="right"/>
            </w:pPr>
            <w:r>
              <w:rPr>
                <w:rFonts w:ascii="仿宋_GB2312" w:hAnsi="仿宋_GB2312" w:cs="仿宋_GB2312" w:eastAsia="仿宋_GB2312"/>
              </w:rPr>
              <w:t>4.00（支）</w:t>
            </w:r>
          </w:p>
        </w:tc>
        <w:tc>
          <w:tcPr>
            <w:tcW w:type="dxa" w:w="821"/>
          </w:tcPr>
          <w:p>
            <w:pPr>
              <w:pStyle w:val="null3"/>
              <w:jc w:val="right"/>
            </w:pPr>
            <w:r>
              <w:rPr>
                <w:rFonts w:ascii="仿宋_GB2312" w:hAnsi="仿宋_GB2312" w:cs="仿宋_GB2312" w:eastAsia="仿宋_GB2312"/>
              </w:rPr>
              <w:t>88,268.00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A02091211 音箱</w:t>
            </w:r>
          </w:p>
        </w:tc>
        <w:tc>
          <w:tcPr>
            <w:tcW w:type="dxa" w:w="821"/>
          </w:tcPr>
          <w:p>
            <w:pPr>
              <w:pStyle w:val="null3"/>
              <w:jc w:val="left"/>
            </w:pPr>
            <w:r>
              <w:rPr>
                <w:rFonts w:ascii="仿宋_GB2312" w:hAnsi="仿宋_GB2312" w:cs="仿宋_GB2312" w:eastAsia="仿宋_GB2312"/>
              </w:rPr>
              <w:t>中置声道主扩阵列扬声器</w:t>
            </w:r>
          </w:p>
        </w:tc>
        <w:tc>
          <w:tcPr>
            <w:tcW w:type="dxa" w:w="821"/>
          </w:tcPr>
          <w:p>
            <w:pPr>
              <w:pStyle w:val="null3"/>
              <w:jc w:val="right"/>
            </w:pPr>
            <w:r>
              <w:rPr>
                <w:rFonts w:ascii="仿宋_GB2312" w:hAnsi="仿宋_GB2312" w:cs="仿宋_GB2312" w:eastAsia="仿宋_GB2312"/>
              </w:rPr>
              <w:t>2.00（支）</w:t>
            </w:r>
          </w:p>
        </w:tc>
        <w:tc>
          <w:tcPr>
            <w:tcW w:type="dxa" w:w="821"/>
          </w:tcPr>
          <w:p>
            <w:pPr>
              <w:pStyle w:val="null3"/>
              <w:jc w:val="right"/>
            </w:pPr>
            <w:r>
              <w:rPr>
                <w:rFonts w:ascii="仿宋_GB2312" w:hAnsi="仿宋_GB2312" w:cs="仿宋_GB2312" w:eastAsia="仿宋_GB2312"/>
              </w:rPr>
              <w:t>44,134.00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A02091211 音箱</w:t>
            </w:r>
          </w:p>
        </w:tc>
        <w:tc>
          <w:tcPr>
            <w:tcW w:type="dxa" w:w="821"/>
          </w:tcPr>
          <w:p>
            <w:pPr>
              <w:pStyle w:val="null3"/>
              <w:jc w:val="left"/>
            </w:pPr>
            <w:r>
              <w:rPr>
                <w:rFonts w:ascii="仿宋_GB2312" w:hAnsi="仿宋_GB2312" w:cs="仿宋_GB2312" w:eastAsia="仿宋_GB2312"/>
              </w:rPr>
              <w:t>超低频扬声器</w:t>
            </w:r>
          </w:p>
        </w:tc>
        <w:tc>
          <w:tcPr>
            <w:tcW w:type="dxa" w:w="821"/>
          </w:tcPr>
          <w:p>
            <w:pPr>
              <w:pStyle w:val="null3"/>
              <w:jc w:val="right"/>
            </w:pPr>
            <w:r>
              <w:rPr>
                <w:rFonts w:ascii="仿宋_GB2312" w:hAnsi="仿宋_GB2312" w:cs="仿宋_GB2312" w:eastAsia="仿宋_GB2312"/>
              </w:rPr>
              <w:t>2.00（支）</w:t>
            </w:r>
          </w:p>
        </w:tc>
        <w:tc>
          <w:tcPr>
            <w:tcW w:type="dxa" w:w="821"/>
          </w:tcPr>
          <w:p>
            <w:pPr>
              <w:pStyle w:val="null3"/>
              <w:jc w:val="right"/>
            </w:pPr>
            <w:r>
              <w:rPr>
                <w:rFonts w:ascii="仿宋_GB2312" w:hAnsi="仿宋_GB2312" w:cs="仿宋_GB2312" w:eastAsia="仿宋_GB2312"/>
              </w:rPr>
              <w:t>58,572.00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A02091211 音箱</w:t>
            </w:r>
          </w:p>
        </w:tc>
        <w:tc>
          <w:tcPr>
            <w:tcW w:type="dxa" w:w="821"/>
          </w:tcPr>
          <w:p>
            <w:pPr>
              <w:pStyle w:val="null3"/>
              <w:jc w:val="left"/>
            </w:pPr>
            <w:r>
              <w:rPr>
                <w:rFonts w:ascii="仿宋_GB2312" w:hAnsi="仿宋_GB2312" w:cs="仿宋_GB2312" w:eastAsia="仿宋_GB2312"/>
              </w:rPr>
              <w:t>拉声像扬声器</w:t>
            </w:r>
          </w:p>
        </w:tc>
        <w:tc>
          <w:tcPr>
            <w:tcW w:type="dxa" w:w="821"/>
          </w:tcPr>
          <w:p>
            <w:pPr>
              <w:pStyle w:val="null3"/>
              <w:jc w:val="right"/>
            </w:pPr>
            <w:r>
              <w:rPr>
                <w:rFonts w:ascii="仿宋_GB2312" w:hAnsi="仿宋_GB2312" w:cs="仿宋_GB2312" w:eastAsia="仿宋_GB2312"/>
              </w:rPr>
              <w:t>2.00（支）</w:t>
            </w:r>
          </w:p>
        </w:tc>
        <w:tc>
          <w:tcPr>
            <w:tcW w:type="dxa" w:w="821"/>
          </w:tcPr>
          <w:p>
            <w:pPr>
              <w:pStyle w:val="null3"/>
              <w:jc w:val="right"/>
            </w:pPr>
            <w:r>
              <w:rPr>
                <w:rFonts w:ascii="仿宋_GB2312" w:hAnsi="仿宋_GB2312" w:cs="仿宋_GB2312" w:eastAsia="仿宋_GB2312"/>
              </w:rPr>
              <w:t>26,950.00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A02091211 音箱</w:t>
            </w:r>
          </w:p>
        </w:tc>
        <w:tc>
          <w:tcPr>
            <w:tcW w:type="dxa" w:w="821"/>
          </w:tcPr>
          <w:p>
            <w:pPr>
              <w:pStyle w:val="null3"/>
              <w:jc w:val="left"/>
            </w:pPr>
            <w:r>
              <w:rPr>
                <w:rFonts w:ascii="仿宋_GB2312" w:hAnsi="仿宋_GB2312" w:cs="仿宋_GB2312" w:eastAsia="仿宋_GB2312"/>
              </w:rPr>
              <w:t>舞台返听扬声器</w:t>
            </w:r>
          </w:p>
        </w:tc>
        <w:tc>
          <w:tcPr>
            <w:tcW w:type="dxa" w:w="821"/>
          </w:tcPr>
          <w:p>
            <w:pPr>
              <w:pStyle w:val="null3"/>
              <w:jc w:val="right"/>
            </w:pPr>
            <w:r>
              <w:rPr>
                <w:rFonts w:ascii="仿宋_GB2312" w:hAnsi="仿宋_GB2312" w:cs="仿宋_GB2312" w:eastAsia="仿宋_GB2312"/>
              </w:rPr>
              <w:t>4.00（支）</w:t>
            </w:r>
          </w:p>
        </w:tc>
        <w:tc>
          <w:tcPr>
            <w:tcW w:type="dxa" w:w="821"/>
          </w:tcPr>
          <w:p>
            <w:pPr>
              <w:pStyle w:val="null3"/>
              <w:jc w:val="right"/>
            </w:pPr>
            <w:r>
              <w:rPr>
                <w:rFonts w:ascii="仿宋_GB2312" w:hAnsi="仿宋_GB2312" w:cs="仿宋_GB2312" w:eastAsia="仿宋_GB2312"/>
              </w:rPr>
              <w:t>47,284.00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A02091211 音箱</w:t>
            </w:r>
          </w:p>
        </w:tc>
        <w:tc>
          <w:tcPr>
            <w:tcW w:type="dxa" w:w="821"/>
          </w:tcPr>
          <w:p>
            <w:pPr>
              <w:pStyle w:val="null3"/>
              <w:jc w:val="left"/>
            </w:pPr>
            <w:r>
              <w:rPr>
                <w:rFonts w:ascii="仿宋_GB2312" w:hAnsi="仿宋_GB2312" w:cs="仿宋_GB2312" w:eastAsia="仿宋_GB2312"/>
              </w:rPr>
              <w:t>台唇扬声器</w:t>
            </w:r>
          </w:p>
        </w:tc>
        <w:tc>
          <w:tcPr>
            <w:tcW w:type="dxa" w:w="821"/>
          </w:tcPr>
          <w:p>
            <w:pPr>
              <w:pStyle w:val="null3"/>
              <w:jc w:val="right"/>
            </w:pPr>
            <w:r>
              <w:rPr>
                <w:rFonts w:ascii="仿宋_GB2312" w:hAnsi="仿宋_GB2312" w:cs="仿宋_GB2312" w:eastAsia="仿宋_GB2312"/>
              </w:rPr>
              <w:t>4.00（支）</w:t>
            </w:r>
          </w:p>
        </w:tc>
        <w:tc>
          <w:tcPr>
            <w:tcW w:type="dxa" w:w="821"/>
          </w:tcPr>
          <w:p>
            <w:pPr>
              <w:pStyle w:val="null3"/>
              <w:jc w:val="right"/>
            </w:pPr>
            <w:r>
              <w:rPr>
                <w:rFonts w:ascii="仿宋_GB2312" w:hAnsi="仿宋_GB2312" w:cs="仿宋_GB2312" w:eastAsia="仿宋_GB2312"/>
              </w:rPr>
              <w:t>28,596.00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A02091211 音箱</w:t>
            </w:r>
          </w:p>
        </w:tc>
        <w:tc>
          <w:tcPr>
            <w:tcW w:type="dxa" w:w="821"/>
          </w:tcPr>
          <w:p>
            <w:pPr>
              <w:pStyle w:val="null3"/>
              <w:jc w:val="left"/>
            </w:pPr>
            <w:r>
              <w:rPr>
                <w:rFonts w:ascii="仿宋_GB2312" w:hAnsi="仿宋_GB2312" w:cs="仿宋_GB2312" w:eastAsia="仿宋_GB2312"/>
              </w:rPr>
              <w:t>补声扬声器</w:t>
            </w:r>
          </w:p>
        </w:tc>
        <w:tc>
          <w:tcPr>
            <w:tcW w:type="dxa" w:w="821"/>
          </w:tcPr>
          <w:p>
            <w:pPr>
              <w:pStyle w:val="null3"/>
              <w:jc w:val="right"/>
            </w:pPr>
            <w:r>
              <w:rPr>
                <w:rFonts w:ascii="仿宋_GB2312" w:hAnsi="仿宋_GB2312" w:cs="仿宋_GB2312" w:eastAsia="仿宋_GB2312"/>
              </w:rPr>
              <w:t>4.00（支）</w:t>
            </w:r>
          </w:p>
        </w:tc>
        <w:tc>
          <w:tcPr>
            <w:tcW w:type="dxa" w:w="821"/>
          </w:tcPr>
          <w:p>
            <w:pPr>
              <w:pStyle w:val="null3"/>
              <w:jc w:val="right"/>
            </w:pPr>
            <w:r>
              <w:rPr>
                <w:rFonts w:ascii="仿宋_GB2312" w:hAnsi="仿宋_GB2312" w:cs="仿宋_GB2312" w:eastAsia="仿宋_GB2312"/>
              </w:rPr>
              <w:t>42,220.00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A02091203 音频功率放大器设备（功放设备）</w:t>
            </w:r>
          </w:p>
        </w:tc>
        <w:tc>
          <w:tcPr>
            <w:tcW w:type="dxa" w:w="821"/>
          </w:tcPr>
          <w:p>
            <w:pPr>
              <w:pStyle w:val="null3"/>
              <w:jc w:val="left"/>
            </w:pPr>
            <w:r>
              <w:rPr>
                <w:rFonts w:ascii="仿宋_GB2312" w:hAnsi="仿宋_GB2312" w:cs="仿宋_GB2312" w:eastAsia="仿宋_GB2312"/>
              </w:rPr>
              <w:t>四通道数字网络功放1</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62,496.00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A02091203 音频功率放大器设备（功放设备）</w:t>
            </w:r>
          </w:p>
        </w:tc>
        <w:tc>
          <w:tcPr>
            <w:tcW w:type="dxa" w:w="821"/>
          </w:tcPr>
          <w:p>
            <w:pPr>
              <w:pStyle w:val="null3"/>
              <w:jc w:val="left"/>
            </w:pPr>
            <w:r>
              <w:rPr>
                <w:rFonts w:ascii="仿宋_GB2312" w:hAnsi="仿宋_GB2312" w:cs="仿宋_GB2312" w:eastAsia="仿宋_GB2312"/>
              </w:rPr>
              <w:t>四通道数字网络功放2</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53,010.00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A02091299 其他音频设备</w:t>
            </w:r>
          </w:p>
        </w:tc>
        <w:tc>
          <w:tcPr>
            <w:tcW w:type="dxa" w:w="821"/>
          </w:tcPr>
          <w:p>
            <w:pPr>
              <w:pStyle w:val="null3"/>
              <w:jc w:val="left"/>
            </w:pPr>
            <w:r>
              <w:rPr>
                <w:rFonts w:ascii="仿宋_GB2312" w:hAnsi="仿宋_GB2312" w:cs="仿宋_GB2312" w:eastAsia="仿宋_GB2312"/>
              </w:rPr>
              <w:t>数字调音台</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31,620.00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A02091299 其他音频设备</w:t>
            </w:r>
          </w:p>
        </w:tc>
        <w:tc>
          <w:tcPr>
            <w:tcW w:type="dxa" w:w="821"/>
          </w:tcPr>
          <w:p>
            <w:pPr>
              <w:pStyle w:val="null3"/>
              <w:jc w:val="left"/>
            </w:pPr>
            <w:r>
              <w:rPr>
                <w:rFonts w:ascii="仿宋_GB2312" w:hAnsi="仿宋_GB2312" w:cs="仿宋_GB2312" w:eastAsia="仿宋_GB2312"/>
              </w:rPr>
              <w:t>数字音频信息服务器1</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47,988.00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A02091299 其他音频设备</w:t>
            </w:r>
          </w:p>
        </w:tc>
        <w:tc>
          <w:tcPr>
            <w:tcW w:type="dxa" w:w="821"/>
          </w:tcPr>
          <w:p>
            <w:pPr>
              <w:pStyle w:val="null3"/>
              <w:jc w:val="left"/>
            </w:pPr>
            <w:r>
              <w:rPr>
                <w:rFonts w:ascii="仿宋_GB2312" w:hAnsi="仿宋_GB2312" w:cs="仿宋_GB2312" w:eastAsia="仿宋_GB2312"/>
              </w:rPr>
              <w:t>音频系统交互管理中心</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5,989.00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A02091211 音箱</w:t>
            </w:r>
          </w:p>
        </w:tc>
        <w:tc>
          <w:tcPr>
            <w:tcW w:type="dxa" w:w="821"/>
          </w:tcPr>
          <w:p>
            <w:pPr>
              <w:pStyle w:val="null3"/>
              <w:jc w:val="left"/>
            </w:pPr>
            <w:r>
              <w:rPr>
                <w:rFonts w:ascii="仿宋_GB2312" w:hAnsi="仿宋_GB2312" w:cs="仿宋_GB2312" w:eastAsia="仿宋_GB2312"/>
              </w:rPr>
              <w:t>监听音箱</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6,696.00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A02091299 其他音频设备</w:t>
            </w:r>
          </w:p>
        </w:tc>
        <w:tc>
          <w:tcPr>
            <w:tcW w:type="dxa" w:w="821"/>
          </w:tcPr>
          <w:p>
            <w:pPr>
              <w:pStyle w:val="null3"/>
              <w:jc w:val="left"/>
            </w:pPr>
            <w:r>
              <w:rPr>
                <w:rFonts w:ascii="仿宋_GB2312" w:hAnsi="仿宋_GB2312" w:cs="仿宋_GB2312" w:eastAsia="仿宋_GB2312"/>
              </w:rPr>
              <w:t>监听耳机</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2,232.00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A02091299 其他音频设备</w:t>
            </w:r>
          </w:p>
        </w:tc>
        <w:tc>
          <w:tcPr>
            <w:tcW w:type="dxa" w:w="821"/>
          </w:tcPr>
          <w:p>
            <w:pPr>
              <w:pStyle w:val="null3"/>
              <w:jc w:val="left"/>
            </w:pPr>
            <w:r>
              <w:rPr>
                <w:rFonts w:ascii="仿宋_GB2312" w:hAnsi="仿宋_GB2312" w:cs="仿宋_GB2312" w:eastAsia="仿宋_GB2312"/>
              </w:rPr>
              <w:t>DI盒</w:t>
            </w:r>
          </w:p>
        </w:tc>
        <w:tc>
          <w:tcPr>
            <w:tcW w:type="dxa" w:w="821"/>
          </w:tcPr>
          <w:p>
            <w:pPr>
              <w:pStyle w:val="null3"/>
              <w:jc w:val="right"/>
            </w:pPr>
            <w:r>
              <w:rPr>
                <w:rFonts w:ascii="仿宋_GB2312" w:hAnsi="仿宋_GB2312" w:cs="仿宋_GB2312" w:eastAsia="仿宋_GB2312"/>
              </w:rPr>
              <w:t>2.00（盒）</w:t>
            </w:r>
          </w:p>
        </w:tc>
        <w:tc>
          <w:tcPr>
            <w:tcW w:type="dxa" w:w="821"/>
          </w:tcPr>
          <w:p>
            <w:pPr>
              <w:pStyle w:val="null3"/>
              <w:jc w:val="right"/>
            </w:pPr>
            <w:r>
              <w:rPr>
                <w:rFonts w:ascii="仿宋_GB2312" w:hAnsi="仿宋_GB2312" w:cs="仿宋_GB2312" w:eastAsia="仿宋_GB2312"/>
              </w:rPr>
              <w:t>1,302.00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A02091600 传声器、扬声器、耳塞机</w:t>
            </w:r>
          </w:p>
        </w:tc>
        <w:tc>
          <w:tcPr>
            <w:tcW w:type="dxa" w:w="821"/>
          </w:tcPr>
          <w:p>
            <w:pPr>
              <w:pStyle w:val="null3"/>
              <w:jc w:val="left"/>
            </w:pPr>
            <w:r>
              <w:rPr>
                <w:rFonts w:ascii="仿宋_GB2312" w:hAnsi="仿宋_GB2312" w:cs="仿宋_GB2312" w:eastAsia="仿宋_GB2312"/>
              </w:rPr>
              <w:t>主席台发言话筒</w:t>
            </w:r>
          </w:p>
        </w:tc>
        <w:tc>
          <w:tcPr>
            <w:tcW w:type="dxa" w:w="821"/>
          </w:tcPr>
          <w:p>
            <w:pPr>
              <w:pStyle w:val="null3"/>
              <w:jc w:val="right"/>
            </w:pPr>
            <w:r>
              <w:rPr>
                <w:rFonts w:ascii="仿宋_GB2312" w:hAnsi="仿宋_GB2312" w:cs="仿宋_GB2312" w:eastAsia="仿宋_GB2312"/>
              </w:rPr>
              <w:t>8.00（个）</w:t>
            </w:r>
          </w:p>
        </w:tc>
        <w:tc>
          <w:tcPr>
            <w:tcW w:type="dxa" w:w="821"/>
          </w:tcPr>
          <w:p>
            <w:pPr>
              <w:pStyle w:val="null3"/>
              <w:jc w:val="right"/>
            </w:pPr>
            <w:r>
              <w:rPr>
                <w:rFonts w:ascii="仿宋_GB2312" w:hAnsi="仿宋_GB2312" w:cs="仿宋_GB2312" w:eastAsia="仿宋_GB2312"/>
              </w:rPr>
              <w:t>23,064.00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A02091600 传声器、扬声器、耳塞机</w:t>
            </w:r>
          </w:p>
        </w:tc>
        <w:tc>
          <w:tcPr>
            <w:tcW w:type="dxa" w:w="821"/>
          </w:tcPr>
          <w:p>
            <w:pPr>
              <w:pStyle w:val="null3"/>
              <w:jc w:val="left"/>
            </w:pPr>
            <w:r>
              <w:rPr>
                <w:rFonts w:ascii="仿宋_GB2312" w:hAnsi="仿宋_GB2312" w:cs="仿宋_GB2312" w:eastAsia="仿宋_GB2312"/>
              </w:rPr>
              <w:t>双手持无线话筒</w:t>
            </w:r>
          </w:p>
        </w:tc>
        <w:tc>
          <w:tcPr>
            <w:tcW w:type="dxa" w:w="821"/>
          </w:tcPr>
          <w:p>
            <w:pPr>
              <w:pStyle w:val="null3"/>
              <w:jc w:val="right"/>
            </w:pPr>
            <w:r>
              <w:rPr>
                <w:rFonts w:ascii="仿宋_GB2312" w:hAnsi="仿宋_GB2312" w:cs="仿宋_GB2312" w:eastAsia="仿宋_GB2312"/>
              </w:rPr>
              <w:t>4.00（套）</w:t>
            </w:r>
          </w:p>
        </w:tc>
        <w:tc>
          <w:tcPr>
            <w:tcW w:type="dxa" w:w="821"/>
          </w:tcPr>
          <w:p>
            <w:pPr>
              <w:pStyle w:val="null3"/>
              <w:jc w:val="right"/>
            </w:pPr>
            <w:r>
              <w:rPr>
                <w:rFonts w:ascii="仿宋_GB2312" w:hAnsi="仿宋_GB2312" w:cs="仿宋_GB2312" w:eastAsia="仿宋_GB2312"/>
              </w:rPr>
              <w:t>18,600.00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A02091600 传声器、扬声器、耳塞机</w:t>
            </w:r>
          </w:p>
        </w:tc>
        <w:tc>
          <w:tcPr>
            <w:tcW w:type="dxa" w:w="821"/>
          </w:tcPr>
          <w:p>
            <w:pPr>
              <w:pStyle w:val="null3"/>
              <w:jc w:val="left"/>
            </w:pPr>
            <w:r>
              <w:rPr>
                <w:rFonts w:ascii="仿宋_GB2312" w:hAnsi="仿宋_GB2312" w:cs="仿宋_GB2312" w:eastAsia="仿宋_GB2312"/>
              </w:rPr>
              <w:t>双头戴无线话筒</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11,532.00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A02091600 传声器、扬声器、耳塞机</w:t>
            </w:r>
          </w:p>
        </w:tc>
        <w:tc>
          <w:tcPr>
            <w:tcW w:type="dxa" w:w="821"/>
          </w:tcPr>
          <w:p>
            <w:pPr>
              <w:pStyle w:val="null3"/>
              <w:jc w:val="left"/>
            </w:pPr>
            <w:r>
              <w:rPr>
                <w:rFonts w:ascii="仿宋_GB2312" w:hAnsi="仿宋_GB2312" w:cs="仿宋_GB2312" w:eastAsia="仿宋_GB2312"/>
              </w:rPr>
              <w:t>无线话筒天线系统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7,905.00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A02010108 便携式计算机</w:t>
            </w:r>
          </w:p>
        </w:tc>
        <w:tc>
          <w:tcPr>
            <w:tcW w:type="dxa" w:w="821"/>
          </w:tcPr>
          <w:p>
            <w:pPr>
              <w:pStyle w:val="null3"/>
              <w:jc w:val="left"/>
            </w:pPr>
            <w:r>
              <w:rPr>
                <w:rFonts w:ascii="仿宋_GB2312" w:hAnsi="仿宋_GB2312" w:cs="仿宋_GB2312" w:eastAsia="仿宋_GB2312"/>
              </w:rPr>
              <w:t>音乐播放电脑</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11,160.00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A02091299 其他音频设备</w:t>
            </w:r>
          </w:p>
        </w:tc>
        <w:tc>
          <w:tcPr>
            <w:tcW w:type="dxa" w:w="821"/>
          </w:tcPr>
          <w:p>
            <w:pPr>
              <w:pStyle w:val="null3"/>
              <w:jc w:val="left"/>
            </w:pPr>
            <w:r>
              <w:rPr>
                <w:rFonts w:ascii="仿宋_GB2312" w:hAnsi="仿宋_GB2312" w:cs="仿宋_GB2312" w:eastAsia="仿宋_GB2312"/>
              </w:rPr>
              <w:t>时序电源</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10,724.00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A02010601 机柜</w:t>
            </w:r>
          </w:p>
        </w:tc>
        <w:tc>
          <w:tcPr>
            <w:tcW w:type="dxa" w:w="821"/>
          </w:tcPr>
          <w:p>
            <w:pPr>
              <w:pStyle w:val="null3"/>
              <w:jc w:val="left"/>
            </w:pPr>
            <w:r>
              <w:rPr>
                <w:rFonts w:ascii="仿宋_GB2312" w:hAnsi="仿宋_GB2312" w:cs="仿宋_GB2312" w:eastAsia="仿宋_GB2312"/>
              </w:rPr>
              <w:t>机柜</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4,092.00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A02091299 其他音频设备</w:t>
            </w:r>
          </w:p>
        </w:tc>
        <w:tc>
          <w:tcPr>
            <w:tcW w:type="dxa" w:w="821"/>
          </w:tcPr>
          <w:p>
            <w:pPr>
              <w:pStyle w:val="null3"/>
              <w:jc w:val="left"/>
            </w:pPr>
            <w:r>
              <w:rPr>
                <w:rFonts w:ascii="仿宋_GB2312" w:hAnsi="仿宋_GB2312" w:cs="仿宋_GB2312" w:eastAsia="仿宋_GB2312"/>
              </w:rPr>
              <w:t>舞台多媒体地插盒</w:t>
            </w:r>
          </w:p>
        </w:tc>
        <w:tc>
          <w:tcPr>
            <w:tcW w:type="dxa" w:w="821"/>
          </w:tcPr>
          <w:p>
            <w:pPr>
              <w:pStyle w:val="null3"/>
              <w:jc w:val="right"/>
            </w:pPr>
            <w:r>
              <w:rPr>
                <w:rFonts w:ascii="仿宋_GB2312" w:hAnsi="仿宋_GB2312" w:cs="仿宋_GB2312" w:eastAsia="仿宋_GB2312"/>
              </w:rPr>
              <w:t>6.00（个）</w:t>
            </w:r>
          </w:p>
        </w:tc>
        <w:tc>
          <w:tcPr>
            <w:tcW w:type="dxa" w:w="821"/>
          </w:tcPr>
          <w:p>
            <w:pPr>
              <w:pStyle w:val="null3"/>
              <w:jc w:val="right"/>
            </w:pPr>
            <w:r>
              <w:rPr>
                <w:rFonts w:ascii="仿宋_GB2312" w:hAnsi="仿宋_GB2312" w:cs="仿宋_GB2312" w:eastAsia="仿宋_GB2312"/>
              </w:rPr>
              <w:t>2,676.00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A02062100 绝缘电线和电缆</w:t>
            </w:r>
          </w:p>
        </w:tc>
        <w:tc>
          <w:tcPr>
            <w:tcW w:type="dxa" w:w="821"/>
          </w:tcPr>
          <w:p>
            <w:pPr>
              <w:pStyle w:val="null3"/>
              <w:jc w:val="left"/>
            </w:pPr>
            <w:r>
              <w:rPr>
                <w:rFonts w:ascii="仿宋_GB2312" w:hAnsi="仿宋_GB2312" w:cs="仿宋_GB2312" w:eastAsia="仿宋_GB2312"/>
              </w:rPr>
              <w:t>音箱线</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5,580.00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A02062100 绝缘电线和电缆</w:t>
            </w:r>
          </w:p>
        </w:tc>
        <w:tc>
          <w:tcPr>
            <w:tcW w:type="dxa" w:w="821"/>
          </w:tcPr>
          <w:p>
            <w:pPr>
              <w:pStyle w:val="null3"/>
              <w:jc w:val="left"/>
            </w:pPr>
            <w:r>
              <w:rPr>
                <w:rFonts w:ascii="仿宋_GB2312" w:hAnsi="仿宋_GB2312" w:cs="仿宋_GB2312" w:eastAsia="仿宋_GB2312"/>
              </w:rPr>
              <w:t>电源线</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7,440.00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A02062100 绝缘电线和电缆</w:t>
            </w:r>
          </w:p>
        </w:tc>
        <w:tc>
          <w:tcPr>
            <w:tcW w:type="dxa" w:w="821"/>
          </w:tcPr>
          <w:p>
            <w:pPr>
              <w:pStyle w:val="null3"/>
              <w:jc w:val="left"/>
            </w:pPr>
            <w:r>
              <w:rPr>
                <w:rFonts w:ascii="仿宋_GB2312" w:hAnsi="仿宋_GB2312" w:cs="仿宋_GB2312" w:eastAsia="仿宋_GB2312"/>
              </w:rPr>
              <w:t>音频信号线</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3,720.00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A02062100 绝缘电线和电缆</w:t>
            </w:r>
          </w:p>
        </w:tc>
        <w:tc>
          <w:tcPr>
            <w:tcW w:type="dxa" w:w="821"/>
          </w:tcPr>
          <w:p>
            <w:pPr>
              <w:pStyle w:val="null3"/>
              <w:jc w:val="left"/>
            </w:pPr>
            <w:r>
              <w:rPr>
                <w:rFonts w:ascii="仿宋_GB2312" w:hAnsi="仿宋_GB2312" w:cs="仿宋_GB2312" w:eastAsia="仿宋_GB2312"/>
              </w:rPr>
              <w:t>50欧同轴线</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744.00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A02091299 其他音频设备</w:t>
            </w:r>
          </w:p>
        </w:tc>
        <w:tc>
          <w:tcPr>
            <w:tcW w:type="dxa" w:w="821"/>
          </w:tcPr>
          <w:p>
            <w:pPr>
              <w:pStyle w:val="null3"/>
              <w:jc w:val="left"/>
            </w:pPr>
            <w:r>
              <w:rPr>
                <w:rFonts w:ascii="仿宋_GB2312" w:hAnsi="仿宋_GB2312" w:cs="仿宋_GB2312" w:eastAsia="仿宋_GB2312"/>
              </w:rPr>
              <w:t>接插件</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7,440.00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A02450300 舞台设备</w:t>
            </w:r>
          </w:p>
        </w:tc>
        <w:tc>
          <w:tcPr>
            <w:tcW w:type="dxa" w:w="821"/>
          </w:tcPr>
          <w:p>
            <w:pPr>
              <w:pStyle w:val="null3"/>
              <w:jc w:val="left"/>
            </w:pPr>
            <w:r>
              <w:rPr>
                <w:rFonts w:ascii="仿宋_GB2312" w:hAnsi="仿宋_GB2312" w:cs="仿宋_GB2312" w:eastAsia="仿宋_GB2312"/>
              </w:rPr>
              <w:t>200W变焦COB面光</w:t>
            </w:r>
          </w:p>
        </w:tc>
        <w:tc>
          <w:tcPr>
            <w:tcW w:type="dxa" w:w="821"/>
          </w:tcPr>
          <w:p>
            <w:pPr>
              <w:pStyle w:val="null3"/>
              <w:jc w:val="right"/>
            </w:pPr>
            <w:r>
              <w:rPr>
                <w:rFonts w:ascii="仿宋_GB2312" w:hAnsi="仿宋_GB2312" w:cs="仿宋_GB2312" w:eastAsia="仿宋_GB2312"/>
              </w:rPr>
              <w:t>20.00（台）</w:t>
            </w:r>
          </w:p>
        </w:tc>
        <w:tc>
          <w:tcPr>
            <w:tcW w:type="dxa" w:w="821"/>
          </w:tcPr>
          <w:p>
            <w:pPr>
              <w:pStyle w:val="null3"/>
              <w:jc w:val="right"/>
            </w:pPr>
            <w:r>
              <w:rPr>
                <w:rFonts w:ascii="仿宋_GB2312" w:hAnsi="仿宋_GB2312" w:cs="仿宋_GB2312" w:eastAsia="仿宋_GB2312"/>
              </w:rPr>
              <w:t>33,100.00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A02450300 舞台设备</w:t>
            </w:r>
          </w:p>
        </w:tc>
        <w:tc>
          <w:tcPr>
            <w:tcW w:type="dxa" w:w="821"/>
          </w:tcPr>
          <w:p>
            <w:pPr>
              <w:pStyle w:val="null3"/>
              <w:jc w:val="left"/>
            </w:pPr>
            <w:r>
              <w:rPr>
                <w:rFonts w:ascii="仿宋_GB2312" w:hAnsi="仿宋_GB2312" w:cs="仿宋_GB2312" w:eastAsia="仿宋_GB2312"/>
              </w:rPr>
              <w:t>12X40W变焦揺头染色</w:t>
            </w:r>
          </w:p>
        </w:tc>
        <w:tc>
          <w:tcPr>
            <w:tcW w:type="dxa" w:w="821"/>
          </w:tcPr>
          <w:p>
            <w:pPr>
              <w:pStyle w:val="null3"/>
              <w:jc w:val="right"/>
            </w:pPr>
            <w:r>
              <w:rPr>
                <w:rFonts w:ascii="仿宋_GB2312" w:hAnsi="仿宋_GB2312" w:cs="仿宋_GB2312" w:eastAsia="仿宋_GB2312"/>
              </w:rPr>
              <w:t>30.00（台）</w:t>
            </w:r>
          </w:p>
        </w:tc>
        <w:tc>
          <w:tcPr>
            <w:tcW w:type="dxa" w:w="821"/>
          </w:tcPr>
          <w:p>
            <w:pPr>
              <w:pStyle w:val="null3"/>
              <w:jc w:val="right"/>
            </w:pPr>
            <w:r>
              <w:rPr>
                <w:rFonts w:ascii="仿宋_GB2312" w:hAnsi="仿宋_GB2312" w:cs="仿宋_GB2312" w:eastAsia="仿宋_GB2312"/>
              </w:rPr>
              <w:t>153,450.00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31</w:t>
            </w:r>
          </w:p>
        </w:tc>
        <w:tc>
          <w:tcPr>
            <w:tcW w:type="dxa" w:w="821"/>
          </w:tcPr>
          <w:p>
            <w:pPr>
              <w:pStyle w:val="null3"/>
              <w:jc w:val="left"/>
            </w:pPr>
            <w:r>
              <w:rPr>
                <w:rFonts w:ascii="仿宋_GB2312" w:hAnsi="仿宋_GB2312" w:cs="仿宋_GB2312" w:eastAsia="仿宋_GB2312"/>
              </w:rPr>
              <w:t>A02450300 舞台设备</w:t>
            </w:r>
          </w:p>
        </w:tc>
        <w:tc>
          <w:tcPr>
            <w:tcW w:type="dxa" w:w="821"/>
          </w:tcPr>
          <w:p>
            <w:pPr>
              <w:pStyle w:val="null3"/>
              <w:jc w:val="left"/>
            </w:pPr>
            <w:r>
              <w:rPr>
                <w:rFonts w:ascii="仿宋_GB2312" w:hAnsi="仿宋_GB2312" w:cs="仿宋_GB2312" w:eastAsia="仿宋_GB2312"/>
              </w:rPr>
              <w:t>吊挂平板柔光灯</w:t>
            </w:r>
          </w:p>
        </w:tc>
        <w:tc>
          <w:tcPr>
            <w:tcW w:type="dxa" w:w="821"/>
          </w:tcPr>
          <w:p>
            <w:pPr>
              <w:pStyle w:val="null3"/>
              <w:jc w:val="right"/>
            </w:pPr>
            <w:r>
              <w:rPr>
                <w:rFonts w:ascii="仿宋_GB2312" w:hAnsi="仿宋_GB2312" w:cs="仿宋_GB2312" w:eastAsia="仿宋_GB2312"/>
              </w:rPr>
              <w:t>18.00（台）</w:t>
            </w:r>
          </w:p>
        </w:tc>
        <w:tc>
          <w:tcPr>
            <w:tcW w:type="dxa" w:w="821"/>
          </w:tcPr>
          <w:p>
            <w:pPr>
              <w:pStyle w:val="null3"/>
              <w:jc w:val="right"/>
            </w:pPr>
            <w:r>
              <w:rPr>
                <w:rFonts w:ascii="仿宋_GB2312" w:hAnsi="仿宋_GB2312" w:cs="仿宋_GB2312" w:eastAsia="仿宋_GB2312"/>
              </w:rPr>
              <w:t>18,864.00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32</w:t>
            </w:r>
          </w:p>
        </w:tc>
        <w:tc>
          <w:tcPr>
            <w:tcW w:type="dxa" w:w="821"/>
          </w:tcPr>
          <w:p>
            <w:pPr>
              <w:pStyle w:val="null3"/>
              <w:jc w:val="left"/>
            </w:pPr>
            <w:r>
              <w:rPr>
                <w:rFonts w:ascii="仿宋_GB2312" w:hAnsi="仿宋_GB2312" w:cs="仿宋_GB2312" w:eastAsia="仿宋_GB2312"/>
              </w:rPr>
              <w:t>A02450300 舞台设备</w:t>
            </w:r>
          </w:p>
        </w:tc>
        <w:tc>
          <w:tcPr>
            <w:tcW w:type="dxa" w:w="821"/>
          </w:tcPr>
          <w:p>
            <w:pPr>
              <w:pStyle w:val="null3"/>
              <w:jc w:val="left"/>
            </w:pPr>
            <w:r>
              <w:rPr>
                <w:rFonts w:ascii="仿宋_GB2312" w:hAnsi="仿宋_GB2312" w:cs="仿宋_GB2312" w:eastAsia="仿宋_GB2312"/>
              </w:rPr>
              <w:t>500W LED三合一电脑灯</w:t>
            </w:r>
          </w:p>
        </w:tc>
        <w:tc>
          <w:tcPr>
            <w:tcW w:type="dxa" w:w="821"/>
          </w:tcPr>
          <w:p>
            <w:pPr>
              <w:pStyle w:val="null3"/>
              <w:jc w:val="right"/>
            </w:pPr>
            <w:r>
              <w:rPr>
                <w:rFonts w:ascii="仿宋_GB2312" w:hAnsi="仿宋_GB2312" w:cs="仿宋_GB2312" w:eastAsia="仿宋_GB2312"/>
              </w:rPr>
              <w:t>12.00（台）</w:t>
            </w:r>
          </w:p>
        </w:tc>
        <w:tc>
          <w:tcPr>
            <w:tcW w:type="dxa" w:w="821"/>
          </w:tcPr>
          <w:p>
            <w:pPr>
              <w:pStyle w:val="null3"/>
              <w:jc w:val="right"/>
            </w:pPr>
            <w:r>
              <w:rPr>
                <w:rFonts w:ascii="仿宋_GB2312" w:hAnsi="仿宋_GB2312" w:cs="仿宋_GB2312" w:eastAsia="仿宋_GB2312"/>
              </w:rPr>
              <w:t>81,012.00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33</w:t>
            </w:r>
          </w:p>
        </w:tc>
        <w:tc>
          <w:tcPr>
            <w:tcW w:type="dxa" w:w="821"/>
          </w:tcPr>
          <w:p>
            <w:pPr>
              <w:pStyle w:val="null3"/>
              <w:jc w:val="left"/>
            </w:pPr>
            <w:r>
              <w:rPr>
                <w:rFonts w:ascii="仿宋_GB2312" w:hAnsi="仿宋_GB2312" w:cs="仿宋_GB2312" w:eastAsia="仿宋_GB2312"/>
              </w:rPr>
              <w:t>A02450300 舞台设备</w:t>
            </w:r>
          </w:p>
        </w:tc>
        <w:tc>
          <w:tcPr>
            <w:tcW w:type="dxa" w:w="821"/>
          </w:tcPr>
          <w:p>
            <w:pPr>
              <w:pStyle w:val="null3"/>
              <w:jc w:val="left"/>
            </w:pPr>
            <w:r>
              <w:rPr>
                <w:rFonts w:ascii="仿宋_GB2312" w:hAnsi="仿宋_GB2312" w:cs="仿宋_GB2312" w:eastAsia="仿宋_GB2312"/>
              </w:rPr>
              <w:t>电脑灯控制台</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24,606.00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34</w:t>
            </w:r>
          </w:p>
        </w:tc>
        <w:tc>
          <w:tcPr>
            <w:tcW w:type="dxa" w:w="821"/>
          </w:tcPr>
          <w:p>
            <w:pPr>
              <w:pStyle w:val="null3"/>
              <w:jc w:val="left"/>
            </w:pPr>
            <w:r>
              <w:rPr>
                <w:rFonts w:ascii="仿宋_GB2312" w:hAnsi="仿宋_GB2312" w:cs="仿宋_GB2312" w:eastAsia="仿宋_GB2312"/>
              </w:rPr>
              <w:t>A02450300 舞台设备</w:t>
            </w:r>
          </w:p>
        </w:tc>
        <w:tc>
          <w:tcPr>
            <w:tcW w:type="dxa" w:w="821"/>
          </w:tcPr>
          <w:p>
            <w:pPr>
              <w:pStyle w:val="null3"/>
              <w:jc w:val="left"/>
            </w:pPr>
            <w:r>
              <w:rPr>
                <w:rFonts w:ascii="仿宋_GB2312" w:hAnsi="仿宋_GB2312" w:cs="仿宋_GB2312" w:eastAsia="仿宋_GB2312"/>
              </w:rPr>
              <w:t>信号放大器</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2,046.00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35</w:t>
            </w:r>
          </w:p>
        </w:tc>
        <w:tc>
          <w:tcPr>
            <w:tcW w:type="dxa" w:w="821"/>
          </w:tcPr>
          <w:p>
            <w:pPr>
              <w:pStyle w:val="null3"/>
              <w:jc w:val="left"/>
            </w:pPr>
            <w:r>
              <w:rPr>
                <w:rFonts w:ascii="仿宋_GB2312" w:hAnsi="仿宋_GB2312" w:cs="仿宋_GB2312" w:eastAsia="仿宋_GB2312"/>
              </w:rPr>
              <w:t>A02450300 舞台设备</w:t>
            </w:r>
          </w:p>
        </w:tc>
        <w:tc>
          <w:tcPr>
            <w:tcW w:type="dxa" w:w="821"/>
          </w:tcPr>
          <w:p>
            <w:pPr>
              <w:pStyle w:val="null3"/>
              <w:jc w:val="left"/>
            </w:pPr>
            <w:r>
              <w:rPr>
                <w:rFonts w:ascii="仿宋_GB2312" w:hAnsi="仿宋_GB2312" w:cs="仿宋_GB2312" w:eastAsia="仿宋_GB2312"/>
              </w:rPr>
              <w:t>电源直通柜</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7,365.00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36</w:t>
            </w:r>
          </w:p>
        </w:tc>
        <w:tc>
          <w:tcPr>
            <w:tcW w:type="dxa" w:w="821"/>
          </w:tcPr>
          <w:p>
            <w:pPr>
              <w:pStyle w:val="null3"/>
              <w:jc w:val="left"/>
            </w:pPr>
            <w:r>
              <w:rPr>
                <w:rFonts w:ascii="仿宋_GB2312" w:hAnsi="仿宋_GB2312" w:cs="仿宋_GB2312" w:eastAsia="仿宋_GB2312"/>
              </w:rPr>
              <w:t>A02450300 舞台设备</w:t>
            </w:r>
          </w:p>
        </w:tc>
        <w:tc>
          <w:tcPr>
            <w:tcW w:type="dxa" w:w="821"/>
          </w:tcPr>
          <w:p>
            <w:pPr>
              <w:pStyle w:val="null3"/>
              <w:jc w:val="left"/>
            </w:pPr>
            <w:r>
              <w:rPr>
                <w:rFonts w:ascii="仿宋_GB2312" w:hAnsi="仿宋_GB2312" w:cs="仿宋_GB2312" w:eastAsia="仿宋_GB2312"/>
              </w:rPr>
              <w:t>灯钩</w:t>
            </w:r>
          </w:p>
        </w:tc>
        <w:tc>
          <w:tcPr>
            <w:tcW w:type="dxa" w:w="821"/>
          </w:tcPr>
          <w:p>
            <w:pPr>
              <w:pStyle w:val="null3"/>
              <w:jc w:val="right"/>
            </w:pPr>
            <w:r>
              <w:rPr>
                <w:rFonts w:ascii="仿宋_GB2312" w:hAnsi="仿宋_GB2312" w:cs="仿宋_GB2312" w:eastAsia="仿宋_GB2312"/>
              </w:rPr>
              <w:t>80.00（个）</w:t>
            </w:r>
          </w:p>
        </w:tc>
        <w:tc>
          <w:tcPr>
            <w:tcW w:type="dxa" w:w="821"/>
          </w:tcPr>
          <w:p>
            <w:pPr>
              <w:pStyle w:val="null3"/>
              <w:jc w:val="right"/>
            </w:pPr>
            <w:r>
              <w:rPr>
                <w:rFonts w:ascii="仿宋_GB2312" w:hAnsi="仿宋_GB2312" w:cs="仿宋_GB2312" w:eastAsia="仿宋_GB2312"/>
              </w:rPr>
              <w:t>3,680.00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37</w:t>
            </w:r>
          </w:p>
        </w:tc>
        <w:tc>
          <w:tcPr>
            <w:tcW w:type="dxa" w:w="821"/>
          </w:tcPr>
          <w:p>
            <w:pPr>
              <w:pStyle w:val="null3"/>
              <w:jc w:val="left"/>
            </w:pPr>
            <w:r>
              <w:rPr>
                <w:rFonts w:ascii="仿宋_GB2312" w:hAnsi="仿宋_GB2312" w:cs="仿宋_GB2312" w:eastAsia="仿宋_GB2312"/>
              </w:rPr>
              <w:t>A02450300 舞台设备</w:t>
            </w:r>
          </w:p>
        </w:tc>
        <w:tc>
          <w:tcPr>
            <w:tcW w:type="dxa" w:w="821"/>
          </w:tcPr>
          <w:p>
            <w:pPr>
              <w:pStyle w:val="null3"/>
              <w:jc w:val="left"/>
            </w:pPr>
            <w:r>
              <w:rPr>
                <w:rFonts w:ascii="仿宋_GB2312" w:hAnsi="仿宋_GB2312" w:cs="仿宋_GB2312" w:eastAsia="仿宋_GB2312"/>
              </w:rPr>
              <w:t>保险绳</w:t>
            </w:r>
          </w:p>
        </w:tc>
        <w:tc>
          <w:tcPr>
            <w:tcW w:type="dxa" w:w="821"/>
          </w:tcPr>
          <w:p>
            <w:pPr>
              <w:pStyle w:val="null3"/>
              <w:jc w:val="right"/>
            </w:pPr>
            <w:r>
              <w:rPr>
                <w:rFonts w:ascii="仿宋_GB2312" w:hAnsi="仿宋_GB2312" w:cs="仿宋_GB2312" w:eastAsia="仿宋_GB2312"/>
              </w:rPr>
              <w:t>80.00（条）</w:t>
            </w:r>
          </w:p>
        </w:tc>
        <w:tc>
          <w:tcPr>
            <w:tcW w:type="dxa" w:w="821"/>
          </w:tcPr>
          <w:p>
            <w:pPr>
              <w:pStyle w:val="null3"/>
              <w:jc w:val="right"/>
            </w:pPr>
            <w:r>
              <w:rPr>
                <w:rFonts w:ascii="仿宋_GB2312" w:hAnsi="仿宋_GB2312" w:cs="仿宋_GB2312" w:eastAsia="仿宋_GB2312"/>
              </w:rPr>
              <w:t>1,440.00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38</w:t>
            </w:r>
          </w:p>
        </w:tc>
        <w:tc>
          <w:tcPr>
            <w:tcW w:type="dxa" w:w="821"/>
          </w:tcPr>
          <w:p>
            <w:pPr>
              <w:pStyle w:val="null3"/>
              <w:jc w:val="left"/>
            </w:pPr>
            <w:r>
              <w:rPr>
                <w:rFonts w:ascii="仿宋_GB2312" w:hAnsi="仿宋_GB2312" w:cs="仿宋_GB2312" w:eastAsia="仿宋_GB2312"/>
              </w:rPr>
              <w:t>A02062100 绝缘电线和电缆</w:t>
            </w:r>
          </w:p>
        </w:tc>
        <w:tc>
          <w:tcPr>
            <w:tcW w:type="dxa" w:w="821"/>
          </w:tcPr>
          <w:p>
            <w:pPr>
              <w:pStyle w:val="null3"/>
              <w:jc w:val="left"/>
            </w:pPr>
            <w:r>
              <w:rPr>
                <w:rFonts w:ascii="仿宋_GB2312" w:hAnsi="仿宋_GB2312" w:cs="仿宋_GB2312" w:eastAsia="仿宋_GB2312"/>
              </w:rPr>
              <w:t>灯光电缆线</w:t>
            </w:r>
          </w:p>
        </w:tc>
        <w:tc>
          <w:tcPr>
            <w:tcW w:type="dxa" w:w="821"/>
          </w:tcPr>
          <w:p>
            <w:pPr>
              <w:pStyle w:val="null3"/>
              <w:jc w:val="right"/>
            </w:pPr>
            <w:r>
              <w:rPr>
                <w:rFonts w:ascii="仿宋_GB2312" w:hAnsi="仿宋_GB2312" w:cs="仿宋_GB2312" w:eastAsia="仿宋_GB2312"/>
              </w:rPr>
              <w:t>400.00（批）</w:t>
            </w:r>
          </w:p>
        </w:tc>
        <w:tc>
          <w:tcPr>
            <w:tcW w:type="dxa" w:w="821"/>
          </w:tcPr>
          <w:p>
            <w:pPr>
              <w:pStyle w:val="null3"/>
              <w:jc w:val="right"/>
            </w:pPr>
            <w:r>
              <w:rPr>
                <w:rFonts w:ascii="仿宋_GB2312" w:hAnsi="仿宋_GB2312" w:cs="仿宋_GB2312" w:eastAsia="仿宋_GB2312"/>
              </w:rPr>
              <w:t>14,400.00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39</w:t>
            </w:r>
          </w:p>
        </w:tc>
        <w:tc>
          <w:tcPr>
            <w:tcW w:type="dxa" w:w="821"/>
          </w:tcPr>
          <w:p>
            <w:pPr>
              <w:pStyle w:val="null3"/>
              <w:jc w:val="left"/>
            </w:pPr>
            <w:r>
              <w:rPr>
                <w:rFonts w:ascii="仿宋_GB2312" w:hAnsi="仿宋_GB2312" w:cs="仿宋_GB2312" w:eastAsia="仿宋_GB2312"/>
              </w:rPr>
              <w:t>A02062100 绝缘电线和电缆</w:t>
            </w:r>
          </w:p>
        </w:tc>
        <w:tc>
          <w:tcPr>
            <w:tcW w:type="dxa" w:w="821"/>
          </w:tcPr>
          <w:p>
            <w:pPr>
              <w:pStyle w:val="null3"/>
              <w:jc w:val="left"/>
            </w:pPr>
            <w:r>
              <w:rPr>
                <w:rFonts w:ascii="仿宋_GB2312" w:hAnsi="仿宋_GB2312" w:cs="仿宋_GB2312" w:eastAsia="仿宋_GB2312"/>
              </w:rPr>
              <w:t>灯光信号线</w:t>
            </w:r>
          </w:p>
        </w:tc>
        <w:tc>
          <w:tcPr>
            <w:tcW w:type="dxa" w:w="821"/>
          </w:tcPr>
          <w:p>
            <w:pPr>
              <w:pStyle w:val="null3"/>
              <w:jc w:val="right"/>
            </w:pPr>
            <w:r>
              <w:rPr>
                <w:rFonts w:ascii="仿宋_GB2312" w:hAnsi="仿宋_GB2312" w:cs="仿宋_GB2312" w:eastAsia="仿宋_GB2312"/>
              </w:rPr>
              <w:t>800.00（批）</w:t>
            </w:r>
          </w:p>
        </w:tc>
        <w:tc>
          <w:tcPr>
            <w:tcW w:type="dxa" w:w="821"/>
          </w:tcPr>
          <w:p>
            <w:pPr>
              <w:pStyle w:val="null3"/>
              <w:jc w:val="right"/>
            </w:pPr>
            <w:r>
              <w:rPr>
                <w:rFonts w:ascii="仿宋_GB2312" w:hAnsi="仿宋_GB2312" w:cs="仿宋_GB2312" w:eastAsia="仿宋_GB2312"/>
              </w:rPr>
              <w:t>12,340.00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40</w:t>
            </w:r>
          </w:p>
        </w:tc>
        <w:tc>
          <w:tcPr>
            <w:tcW w:type="dxa" w:w="821"/>
          </w:tcPr>
          <w:p>
            <w:pPr>
              <w:pStyle w:val="null3"/>
              <w:jc w:val="left"/>
            </w:pPr>
            <w:r>
              <w:rPr>
                <w:rFonts w:ascii="仿宋_GB2312" w:hAnsi="仿宋_GB2312" w:cs="仿宋_GB2312" w:eastAsia="仿宋_GB2312"/>
              </w:rPr>
              <w:t>A02450300 舞台设备</w:t>
            </w:r>
          </w:p>
        </w:tc>
        <w:tc>
          <w:tcPr>
            <w:tcW w:type="dxa" w:w="821"/>
          </w:tcPr>
          <w:p>
            <w:pPr>
              <w:pStyle w:val="null3"/>
              <w:jc w:val="left"/>
            </w:pPr>
            <w:r>
              <w:rPr>
                <w:rFonts w:ascii="仿宋_GB2312" w:hAnsi="仿宋_GB2312" w:cs="仿宋_GB2312" w:eastAsia="仿宋_GB2312"/>
              </w:rPr>
              <w:t>电动面光吊杆</w:t>
            </w:r>
          </w:p>
        </w:tc>
        <w:tc>
          <w:tcPr>
            <w:tcW w:type="dxa" w:w="821"/>
          </w:tcPr>
          <w:p>
            <w:pPr>
              <w:pStyle w:val="null3"/>
              <w:jc w:val="right"/>
            </w:pPr>
            <w:r>
              <w:rPr>
                <w:rFonts w:ascii="仿宋_GB2312" w:hAnsi="仿宋_GB2312" w:cs="仿宋_GB2312" w:eastAsia="仿宋_GB2312"/>
              </w:rPr>
              <w:t>1.00（组）</w:t>
            </w:r>
          </w:p>
        </w:tc>
        <w:tc>
          <w:tcPr>
            <w:tcW w:type="dxa" w:w="821"/>
          </w:tcPr>
          <w:p>
            <w:pPr>
              <w:pStyle w:val="null3"/>
              <w:jc w:val="right"/>
            </w:pPr>
            <w:r>
              <w:rPr>
                <w:rFonts w:ascii="仿宋_GB2312" w:hAnsi="仿宋_GB2312" w:cs="仿宋_GB2312" w:eastAsia="仿宋_GB2312"/>
              </w:rPr>
              <w:t>35,340.00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41</w:t>
            </w:r>
          </w:p>
        </w:tc>
        <w:tc>
          <w:tcPr>
            <w:tcW w:type="dxa" w:w="821"/>
          </w:tcPr>
          <w:p>
            <w:pPr>
              <w:pStyle w:val="null3"/>
              <w:jc w:val="left"/>
            </w:pPr>
            <w:r>
              <w:rPr>
                <w:rFonts w:ascii="仿宋_GB2312" w:hAnsi="仿宋_GB2312" w:cs="仿宋_GB2312" w:eastAsia="仿宋_GB2312"/>
              </w:rPr>
              <w:t>A02450300 舞台设备</w:t>
            </w:r>
          </w:p>
        </w:tc>
        <w:tc>
          <w:tcPr>
            <w:tcW w:type="dxa" w:w="821"/>
          </w:tcPr>
          <w:p>
            <w:pPr>
              <w:pStyle w:val="null3"/>
              <w:jc w:val="left"/>
            </w:pPr>
            <w:r>
              <w:rPr>
                <w:rFonts w:ascii="仿宋_GB2312" w:hAnsi="仿宋_GB2312" w:cs="仿宋_GB2312" w:eastAsia="仿宋_GB2312"/>
              </w:rPr>
              <w:t>固定灯光幕布吊杆</w:t>
            </w:r>
          </w:p>
        </w:tc>
        <w:tc>
          <w:tcPr>
            <w:tcW w:type="dxa" w:w="821"/>
          </w:tcPr>
          <w:p>
            <w:pPr>
              <w:pStyle w:val="null3"/>
              <w:jc w:val="right"/>
            </w:pPr>
            <w:r>
              <w:rPr>
                <w:rFonts w:ascii="仿宋_GB2312" w:hAnsi="仿宋_GB2312" w:cs="仿宋_GB2312" w:eastAsia="仿宋_GB2312"/>
              </w:rPr>
              <w:t>3.00（组）</w:t>
            </w:r>
          </w:p>
        </w:tc>
        <w:tc>
          <w:tcPr>
            <w:tcW w:type="dxa" w:w="821"/>
          </w:tcPr>
          <w:p>
            <w:pPr>
              <w:pStyle w:val="null3"/>
              <w:jc w:val="right"/>
            </w:pPr>
            <w:r>
              <w:rPr>
                <w:rFonts w:ascii="仿宋_GB2312" w:hAnsi="仿宋_GB2312" w:cs="仿宋_GB2312" w:eastAsia="仿宋_GB2312"/>
              </w:rPr>
              <w:t>34,224.00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42</w:t>
            </w:r>
          </w:p>
        </w:tc>
        <w:tc>
          <w:tcPr>
            <w:tcW w:type="dxa" w:w="821"/>
          </w:tcPr>
          <w:p>
            <w:pPr>
              <w:pStyle w:val="null3"/>
              <w:jc w:val="left"/>
            </w:pPr>
            <w:r>
              <w:rPr>
                <w:rFonts w:ascii="仿宋_GB2312" w:hAnsi="仿宋_GB2312" w:cs="仿宋_GB2312" w:eastAsia="仿宋_GB2312"/>
              </w:rPr>
              <w:t>A02450300 舞台设备</w:t>
            </w:r>
          </w:p>
        </w:tc>
        <w:tc>
          <w:tcPr>
            <w:tcW w:type="dxa" w:w="821"/>
          </w:tcPr>
          <w:p>
            <w:pPr>
              <w:pStyle w:val="null3"/>
              <w:jc w:val="left"/>
            </w:pPr>
            <w:r>
              <w:rPr>
                <w:rFonts w:ascii="仿宋_GB2312" w:hAnsi="仿宋_GB2312" w:cs="仿宋_GB2312" w:eastAsia="仿宋_GB2312"/>
              </w:rPr>
              <w:t>前沿幕含衬里</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2,751.00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43</w:t>
            </w:r>
          </w:p>
        </w:tc>
        <w:tc>
          <w:tcPr>
            <w:tcW w:type="dxa" w:w="821"/>
          </w:tcPr>
          <w:p>
            <w:pPr>
              <w:pStyle w:val="null3"/>
              <w:jc w:val="left"/>
            </w:pPr>
            <w:r>
              <w:rPr>
                <w:rFonts w:ascii="仿宋_GB2312" w:hAnsi="仿宋_GB2312" w:cs="仿宋_GB2312" w:eastAsia="仿宋_GB2312"/>
              </w:rPr>
              <w:t>A02450300 舞台设备</w:t>
            </w:r>
          </w:p>
        </w:tc>
        <w:tc>
          <w:tcPr>
            <w:tcW w:type="dxa" w:w="821"/>
          </w:tcPr>
          <w:p>
            <w:pPr>
              <w:pStyle w:val="null3"/>
              <w:jc w:val="left"/>
            </w:pPr>
            <w:r>
              <w:rPr>
                <w:rFonts w:ascii="仿宋_GB2312" w:hAnsi="仿宋_GB2312" w:cs="仿宋_GB2312" w:eastAsia="仿宋_GB2312"/>
              </w:rPr>
              <w:t>侧条幕含衬里</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2,178.00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44</w:t>
            </w:r>
          </w:p>
        </w:tc>
        <w:tc>
          <w:tcPr>
            <w:tcW w:type="dxa" w:w="821"/>
          </w:tcPr>
          <w:p>
            <w:pPr>
              <w:pStyle w:val="null3"/>
              <w:jc w:val="left"/>
            </w:pPr>
            <w:r>
              <w:rPr>
                <w:rFonts w:ascii="仿宋_GB2312" w:hAnsi="仿宋_GB2312" w:cs="仿宋_GB2312" w:eastAsia="仿宋_GB2312"/>
              </w:rPr>
              <w:t>A02091211 音箱</w:t>
            </w:r>
          </w:p>
        </w:tc>
        <w:tc>
          <w:tcPr>
            <w:tcW w:type="dxa" w:w="821"/>
          </w:tcPr>
          <w:p>
            <w:pPr>
              <w:pStyle w:val="null3"/>
              <w:jc w:val="left"/>
            </w:pPr>
            <w:r>
              <w:rPr>
                <w:rFonts w:ascii="仿宋_GB2312" w:hAnsi="仿宋_GB2312" w:cs="仿宋_GB2312" w:eastAsia="仿宋_GB2312"/>
              </w:rPr>
              <w:t>PoE音柱扬声器</w:t>
            </w:r>
          </w:p>
        </w:tc>
        <w:tc>
          <w:tcPr>
            <w:tcW w:type="dxa" w:w="821"/>
          </w:tcPr>
          <w:p>
            <w:pPr>
              <w:pStyle w:val="null3"/>
              <w:jc w:val="right"/>
            </w:pPr>
            <w:r>
              <w:rPr>
                <w:rFonts w:ascii="仿宋_GB2312" w:hAnsi="仿宋_GB2312" w:cs="仿宋_GB2312" w:eastAsia="仿宋_GB2312"/>
              </w:rPr>
              <w:t>2.00（支）</w:t>
            </w:r>
          </w:p>
        </w:tc>
        <w:tc>
          <w:tcPr>
            <w:tcW w:type="dxa" w:w="821"/>
          </w:tcPr>
          <w:p>
            <w:pPr>
              <w:pStyle w:val="null3"/>
              <w:jc w:val="right"/>
            </w:pPr>
            <w:r>
              <w:rPr>
                <w:rFonts w:ascii="仿宋_GB2312" w:hAnsi="仿宋_GB2312" w:cs="仿宋_GB2312" w:eastAsia="仿宋_GB2312"/>
              </w:rPr>
              <w:t>13,400.00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45</w:t>
            </w:r>
          </w:p>
        </w:tc>
        <w:tc>
          <w:tcPr>
            <w:tcW w:type="dxa" w:w="821"/>
          </w:tcPr>
          <w:p>
            <w:pPr>
              <w:pStyle w:val="null3"/>
              <w:jc w:val="left"/>
            </w:pPr>
            <w:r>
              <w:rPr>
                <w:rFonts w:ascii="仿宋_GB2312" w:hAnsi="仿宋_GB2312" w:cs="仿宋_GB2312" w:eastAsia="仿宋_GB2312"/>
              </w:rPr>
              <w:t>A02091211 音箱</w:t>
            </w:r>
          </w:p>
        </w:tc>
        <w:tc>
          <w:tcPr>
            <w:tcW w:type="dxa" w:w="821"/>
          </w:tcPr>
          <w:p>
            <w:pPr>
              <w:pStyle w:val="null3"/>
              <w:jc w:val="left"/>
            </w:pPr>
            <w:r>
              <w:rPr>
                <w:rFonts w:ascii="仿宋_GB2312" w:hAnsi="仿宋_GB2312" w:cs="仿宋_GB2312" w:eastAsia="仿宋_GB2312"/>
              </w:rPr>
              <w:t>PoE吸顶扬声器</w:t>
            </w:r>
          </w:p>
        </w:tc>
        <w:tc>
          <w:tcPr>
            <w:tcW w:type="dxa" w:w="821"/>
          </w:tcPr>
          <w:p>
            <w:pPr>
              <w:pStyle w:val="null3"/>
              <w:jc w:val="right"/>
            </w:pPr>
            <w:r>
              <w:rPr>
                <w:rFonts w:ascii="仿宋_GB2312" w:hAnsi="仿宋_GB2312" w:cs="仿宋_GB2312" w:eastAsia="仿宋_GB2312"/>
              </w:rPr>
              <w:t>8.00（支）</w:t>
            </w:r>
          </w:p>
        </w:tc>
        <w:tc>
          <w:tcPr>
            <w:tcW w:type="dxa" w:w="821"/>
          </w:tcPr>
          <w:p>
            <w:pPr>
              <w:pStyle w:val="null3"/>
              <w:jc w:val="right"/>
            </w:pPr>
            <w:r>
              <w:rPr>
                <w:rFonts w:ascii="仿宋_GB2312" w:hAnsi="仿宋_GB2312" w:cs="仿宋_GB2312" w:eastAsia="仿宋_GB2312"/>
              </w:rPr>
              <w:t>36,000.00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46</w:t>
            </w:r>
          </w:p>
        </w:tc>
        <w:tc>
          <w:tcPr>
            <w:tcW w:type="dxa" w:w="821"/>
          </w:tcPr>
          <w:p>
            <w:pPr>
              <w:pStyle w:val="null3"/>
              <w:jc w:val="left"/>
            </w:pPr>
            <w:r>
              <w:rPr>
                <w:rFonts w:ascii="仿宋_GB2312" w:hAnsi="仿宋_GB2312" w:cs="仿宋_GB2312" w:eastAsia="仿宋_GB2312"/>
              </w:rPr>
              <w:t>A02091299 其他音频设备</w:t>
            </w:r>
          </w:p>
        </w:tc>
        <w:tc>
          <w:tcPr>
            <w:tcW w:type="dxa" w:w="821"/>
          </w:tcPr>
          <w:p>
            <w:pPr>
              <w:pStyle w:val="null3"/>
              <w:jc w:val="left"/>
            </w:pPr>
            <w:r>
              <w:rPr>
                <w:rFonts w:ascii="仿宋_GB2312" w:hAnsi="仿宋_GB2312" w:cs="仿宋_GB2312" w:eastAsia="仿宋_GB2312"/>
              </w:rPr>
              <w:t>PoE交互管理中心</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6,440.00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47</w:t>
            </w:r>
          </w:p>
        </w:tc>
        <w:tc>
          <w:tcPr>
            <w:tcW w:type="dxa" w:w="821"/>
          </w:tcPr>
          <w:p>
            <w:pPr>
              <w:pStyle w:val="null3"/>
              <w:jc w:val="left"/>
            </w:pPr>
            <w:r>
              <w:rPr>
                <w:rFonts w:ascii="仿宋_GB2312" w:hAnsi="仿宋_GB2312" w:cs="仿宋_GB2312" w:eastAsia="仿宋_GB2312"/>
              </w:rPr>
              <w:t>A02091299 其他音频设备</w:t>
            </w:r>
          </w:p>
        </w:tc>
        <w:tc>
          <w:tcPr>
            <w:tcW w:type="dxa" w:w="821"/>
          </w:tcPr>
          <w:p>
            <w:pPr>
              <w:pStyle w:val="null3"/>
              <w:jc w:val="left"/>
            </w:pPr>
            <w:r>
              <w:rPr>
                <w:rFonts w:ascii="仿宋_GB2312" w:hAnsi="仿宋_GB2312" w:cs="仿宋_GB2312" w:eastAsia="仿宋_GB2312"/>
              </w:rPr>
              <w:t>数字音频信息服务器2</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13,100.00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48</w:t>
            </w:r>
          </w:p>
        </w:tc>
        <w:tc>
          <w:tcPr>
            <w:tcW w:type="dxa" w:w="821"/>
          </w:tcPr>
          <w:p>
            <w:pPr>
              <w:pStyle w:val="null3"/>
              <w:jc w:val="left"/>
            </w:pPr>
            <w:r>
              <w:rPr>
                <w:rFonts w:ascii="仿宋_GB2312" w:hAnsi="仿宋_GB2312" w:cs="仿宋_GB2312" w:eastAsia="仿宋_GB2312"/>
              </w:rPr>
              <w:t>A02091600 传声器、扬声器、耳塞机</w:t>
            </w:r>
          </w:p>
        </w:tc>
        <w:tc>
          <w:tcPr>
            <w:tcW w:type="dxa" w:w="821"/>
          </w:tcPr>
          <w:p>
            <w:pPr>
              <w:pStyle w:val="null3"/>
              <w:jc w:val="left"/>
            </w:pPr>
            <w:r>
              <w:rPr>
                <w:rFonts w:ascii="仿宋_GB2312" w:hAnsi="仿宋_GB2312" w:cs="仿宋_GB2312" w:eastAsia="仿宋_GB2312"/>
              </w:rPr>
              <w:t>视像跟踪采集主机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25,260.00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49</w:t>
            </w:r>
          </w:p>
        </w:tc>
        <w:tc>
          <w:tcPr>
            <w:tcW w:type="dxa" w:w="821"/>
          </w:tcPr>
          <w:p>
            <w:pPr>
              <w:pStyle w:val="null3"/>
              <w:jc w:val="left"/>
            </w:pPr>
            <w:r>
              <w:rPr>
                <w:rFonts w:ascii="仿宋_GB2312" w:hAnsi="仿宋_GB2312" w:cs="仿宋_GB2312" w:eastAsia="仿宋_GB2312"/>
              </w:rPr>
              <w:t>A02091299 其他音频设备</w:t>
            </w:r>
          </w:p>
        </w:tc>
        <w:tc>
          <w:tcPr>
            <w:tcW w:type="dxa" w:w="821"/>
          </w:tcPr>
          <w:p>
            <w:pPr>
              <w:pStyle w:val="null3"/>
              <w:jc w:val="left"/>
            </w:pPr>
            <w:r>
              <w:rPr>
                <w:rFonts w:ascii="仿宋_GB2312" w:hAnsi="仿宋_GB2312" w:cs="仿宋_GB2312" w:eastAsia="仿宋_GB2312"/>
              </w:rPr>
              <w:t>音频控制面板</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50</w:t>
            </w:r>
          </w:p>
        </w:tc>
        <w:tc>
          <w:tcPr>
            <w:tcW w:type="dxa" w:w="821"/>
          </w:tcPr>
          <w:p>
            <w:pPr>
              <w:pStyle w:val="null3"/>
              <w:jc w:val="left"/>
            </w:pPr>
            <w:r>
              <w:rPr>
                <w:rFonts w:ascii="仿宋_GB2312" w:hAnsi="仿宋_GB2312" w:cs="仿宋_GB2312" w:eastAsia="仿宋_GB2312"/>
              </w:rPr>
              <w:t>A02091299 其他音频设备</w:t>
            </w:r>
          </w:p>
        </w:tc>
        <w:tc>
          <w:tcPr>
            <w:tcW w:type="dxa" w:w="821"/>
          </w:tcPr>
          <w:p>
            <w:pPr>
              <w:pStyle w:val="null3"/>
              <w:jc w:val="left"/>
            </w:pPr>
            <w:r>
              <w:rPr>
                <w:rFonts w:ascii="仿宋_GB2312" w:hAnsi="仿宋_GB2312" w:cs="仿宋_GB2312" w:eastAsia="仿宋_GB2312"/>
              </w:rPr>
              <w:t>多功能会议主控机 （带跟踪）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25,320.00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51</w:t>
            </w:r>
          </w:p>
        </w:tc>
        <w:tc>
          <w:tcPr>
            <w:tcW w:type="dxa" w:w="821"/>
          </w:tcPr>
          <w:p>
            <w:pPr>
              <w:pStyle w:val="null3"/>
              <w:jc w:val="left"/>
            </w:pPr>
            <w:r>
              <w:rPr>
                <w:rFonts w:ascii="仿宋_GB2312" w:hAnsi="仿宋_GB2312" w:cs="仿宋_GB2312" w:eastAsia="仿宋_GB2312"/>
              </w:rPr>
              <w:t>A02091600 传声器、扬声器、耳塞机</w:t>
            </w:r>
          </w:p>
        </w:tc>
        <w:tc>
          <w:tcPr>
            <w:tcW w:type="dxa" w:w="821"/>
          </w:tcPr>
          <w:p>
            <w:pPr>
              <w:pStyle w:val="null3"/>
              <w:jc w:val="left"/>
            </w:pPr>
            <w:r>
              <w:rPr>
                <w:rFonts w:ascii="仿宋_GB2312" w:hAnsi="仿宋_GB2312" w:cs="仿宋_GB2312" w:eastAsia="仿宋_GB2312"/>
              </w:rPr>
              <w:t>无线会议主席话筒</w:t>
            </w:r>
          </w:p>
        </w:tc>
        <w:tc>
          <w:tcPr>
            <w:tcW w:type="dxa" w:w="821"/>
          </w:tcPr>
          <w:p>
            <w:pPr>
              <w:pStyle w:val="null3"/>
              <w:jc w:val="right"/>
            </w:pPr>
            <w:r>
              <w:rPr>
                <w:rFonts w:ascii="仿宋_GB2312" w:hAnsi="仿宋_GB2312" w:cs="仿宋_GB2312" w:eastAsia="仿宋_GB2312"/>
              </w:rPr>
              <w:t>1.00（支）</w:t>
            </w:r>
          </w:p>
        </w:tc>
        <w:tc>
          <w:tcPr>
            <w:tcW w:type="dxa" w:w="821"/>
          </w:tcPr>
          <w:p>
            <w:pPr>
              <w:pStyle w:val="null3"/>
              <w:jc w:val="right"/>
            </w:pPr>
            <w:r>
              <w:rPr>
                <w:rFonts w:ascii="仿宋_GB2312" w:hAnsi="仿宋_GB2312" w:cs="仿宋_GB2312" w:eastAsia="仿宋_GB2312"/>
              </w:rPr>
              <w:t>5,320.00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52</w:t>
            </w:r>
          </w:p>
        </w:tc>
        <w:tc>
          <w:tcPr>
            <w:tcW w:type="dxa" w:w="821"/>
          </w:tcPr>
          <w:p>
            <w:pPr>
              <w:pStyle w:val="null3"/>
              <w:jc w:val="left"/>
            </w:pPr>
            <w:r>
              <w:rPr>
                <w:rFonts w:ascii="仿宋_GB2312" w:hAnsi="仿宋_GB2312" w:cs="仿宋_GB2312" w:eastAsia="仿宋_GB2312"/>
              </w:rPr>
              <w:t>A02091600 传声器、扬声器、耳塞机</w:t>
            </w:r>
          </w:p>
        </w:tc>
        <w:tc>
          <w:tcPr>
            <w:tcW w:type="dxa" w:w="821"/>
          </w:tcPr>
          <w:p>
            <w:pPr>
              <w:pStyle w:val="null3"/>
              <w:jc w:val="left"/>
            </w:pPr>
            <w:r>
              <w:rPr>
                <w:rFonts w:ascii="仿宋_GB2312" w:hAnsi="仿宋_GB2312" w:cs="仿宋_GB2312" w:eastAsia="仿宋_GB2312"/>
              </w:rPr>
              <w:t>无线会议代表话筒</w:t>
            </w:r>
          </w:p>
        </w:tc>
        <w:tc>
          <w:tcPr>
            <w:tcW w:type="dxa" w:w="821"/>
          </w:tcPr>
          <w:p>
            <w:pPr>
              <w:pStyle w:val="null3"/>
              <w:jc w:val="right"/>
            </w:pPr>
            <w:r>
              <w:rPr>
                <w:rFonts w:ascii="仿宋_GB2312" w:hAnsi="仿宋_GB2312" w:cs="仿宋_GB2312" w:eastAsia="仿宋_GB2312"/>
              </w:rPr>
              <w:t>5.00（支）</w:t>
            </w:r>
          </w:p>
        </w:tc>
        <w:tc>
          <w:tcPr>
            <w:tcW w:type="dxa" w:w="821"/>
          </w:tcPr>
          <w:p>
            <w:pPr>
              <w:pStyle w:val="null3"/>
              <w:jc w:val="right"/>
            </w:pPr>
            <w:r>
              <w:rPr>
                <w:rFonts w:ascii="仿宋_GB2312" w:hAnsi="仿宋_GB2312" w:cs="仿宋_GB2312" w:eastAsia="仿宋_GB2312"/>
              </w:rPr>
              <w:t>26,600.00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53</w:t>
            </w:r>
          </w:p>
        </w:tc>
        <w:tc>
          <w:tcPr>
            <w:tcW w:type="dxa" w:w="821"/>
          </w:tcPr>
          <w:p>
            <w:pPr>
              <w:pStyle w:val="null3"/>
              <w:jc w:val="left"/>
            </w:pPr>
            <w:r>
              <w:rPr>
                <w:rFonts w:ascii="仿宋_GB2312" w:hAnsi="仿宋_GB2312" w:cs="仿宋_GB2312" w:eastAsia="仿宋_GB2312"/>
              </w:rPr>
              <w:t>A02450300 舞台设备</w:t>
            </w:r>
          </w:p>
        </w:tc>
        <w:tc>
          <w:tcPr>
            <w:tcW w:type="dxa" w:w="821"/>
          </w:tcPr>
          <w:p>
            <w:pPr>
              <w:pStyle w:val="null3"/>
              <w:jc w:val="left"/>
            </w:pPr>
            <w:r>
              <w:rPr>
                <w:rFonts w:ascii="仿宋_GB2312" w:hAnsi="仿宋_GB2312" w:cs="仿宋_GB2312" w:eastAsia="仿宋_GB2312"/>
              </w:rPr>
              <w:t>多媒体地插盒</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54</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LED显示屏</w:t>
            </w:r>
          </w:p>
        </w:tc>
        <w:tc>
          <w:tcPr>
            <w:tcW w:type="dxa" w:w="821"/>
          </w:tcPr>
          <w:p>
            <w:pPr>
              <w:pStyle w:val="null3"/>
              <w:jc w:val="right"/>
            </w:pPr>
            <w:r>
              <w:rPr>
                <w:rFonts w:ascii="仿宋_GB2312" w:hAnsi="仿宋_GB2312" w:cs="仿宋_GB2312" w:eastAsia="仿宋_GB2312"/>
              </w:rPr>
              <w:t>14.75（平方米）</w:t>
            </w:r>
          </w:p>
        </w:tc>
        <w:tc>
          <w:tcPr>
            <w:tcW w:type="dxa" w:w="821"/>
          </w:tcPr>
          <w:p>
            <w:pPr>
              <w:pStyle w:val="null3"/>
              <w:jc w:val="right"/>
            </w:pPr>
            <w:r>
              <w:rPr>
                <w:rFonts w:ascii="仿宋_GB2312" w:hAnsi="仿宋_GB2312" w:cs="仿宋_GB2312" w:eastAsia="仿宋_GB2312"/>
              </w:rPr>
              <w:t>75,590.00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55</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电源</w:t>
            </w:r>
          </w:p>
        </w:tc>
        <w:tc>
          <w:tcPr>
            <w:tcW w:type="dxa" w:w="821"/>
          </w:tcPr>
          <w:p>
            <w:pPr>
              <w:pStyle w:val="null3"/>
              <w:jc w:val="right"/>
            </w:pPr>
            <w:r>
              <w:rPr>
                <w:rFonts w:ascii="仿宋_GB2312" w:hAnsi="仿宋_GB2312" w:cs="仿宋_GB2312" w:eastAsia="仿宋_GB2312"/>
              </w:rPr>
              <w:t>50.00（台）</w:t>
            </w:r>
          </w:p>
        </w:tc>
        <w:tc>
          <w:tcPr>
            <w:tcW w:type="dxa" w:w="821"/>
          </w:tcPr>
          <w:p>
            <w:pPr>
              <w:pStyle w:val="null3"/>
              <w:jc w:val="right"/>
            </w:pPr>
            <w:r>
              <w:rPr>
                <w:rFonts w:ascii="仿宋_GB2312" w:hAnsi="仿宋_GB2312" w:cs="仿宋_GB2312" w:eastAsia="仿宋_GB2312"/>
              </w:rPr>
              <w:t>3,500.00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56</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接收卡</w:t>
            </w:r>
          </w:p>
        </w:tc>
        <w:tc>
          <w:tcPr>
            <w:tcW w:type="dxa" w:w="821"/>
          </w:tcPr>
          <w:p>
            <w:pPr>
              <w:pStyle w:val="null3"/>
              <w:jc w:val="right"/>
            </w:pPr>
            <w:r>
              <w:rPr>
                <w:rFonts w:ascii="仿宋_GB2312" w:hAnsi="仿宋_GB2312" w:cs="仿宋_GB2312" w:eastAsia="仿宋_GB2312"/>
              </w:rPr>
              <w:t>34.00（张）</w:t>
            </w:r>
          </w:p>
        </w:tc>
        <w:tc>
          <w:tcPr>
            <w:tcW w:type="dxa" w:w="821"/>
          </w:tcPr>
          <w:p>
            <w:pPr>
              <w:pStyle w:val="null3"/>
              <w:jc w:val="right"/>
            </w:pPr>
            <w:r>
              <w:rPr>
                <w:rFonts w:ascii="仿宋_GB2312" w:hAnsi="仿宋_GB2312" w:cs="仿宋_GB2312" w:eastAsia="仿宋_GB2312"/>
              </w:rPr>
              <w:t>5,780.00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57</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视频处理器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6,500.00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58</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配电柜</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59</w:t>
            </w:r>
          </w:p>
        </w:tc>
        <w:tc>
          <w:tcPr>
            <w:tcW w:type="dxa" w:w="821"/>
          </w:tcPr>
          <w:p>
            <w:pPr>
              <w:pStyle w:val="null3"/>
              <w:jc w:val="left"/>
            </w:pPr>
            <w:r>
              <w:rPr>
                <w:rFonts w:ascii="仿宋_GB2312" w:hAnsi="仿宋_GB2312" w:cs="仿宋_GB2312" w:eastAsia="仿宋_GB2312"/>
              </w:rPr>
              <w:t>A02052305 空调机组</w:t>
            </w:r>
          </w:p>
        </w:tc>
        <w:tc>
          <w:tcPr>
            <w:tcW w:type="dxa" w:w="821"/>
          </w:tcPr>
          <w:p>
            <w:pPr>
              <w:pStyle w:val="null3"/>
              <w:jc w:val="left"/>
            </w:pPr>
            <w:r>
              <w:rPr>
                <w:rFonts w:ascii="仿宋_GB2312" w:hAnsi="仿宋_GB2312" w:cs="仿宋_GB2312" w:eastAsia="仿宋_GB2312"/>
              </w:rPr>
              <w:t>5P内机空调</w:t>
            </w:r>
          </w:p>
        </w:tc>
        <w:tc>
          <w:tcPr>
            <w:tcW w:type="dxa" w:w="821"/>
          </w:tcPr>
          <w:p>
            <w:pPr>
              <w:pStyle w:val="null3"/>
              <w:jc w:val="right"/>
            </w:pPr>
            <w:r>
              <w:rPr>
                <w:rFonts w:ascii="仿宋_GB2312" w:hAnsi="仿宋_GB2312" w:cs="仿宋_GB2312" w:eastAsia="仿宋_GB2312"/>
              </w:rPr>
              <w:t>16.00（台）</w:t>
            </w:r>
          </w:p>
        </w:tc>
        <w:tc>
          <w:tcPr>
            <w:tcW w:type="dxa" w:w="821"/>
          </w:tcPr>
          <w:p>
            <w:pPr>
              <w:pStyle w:val="null3"/>
              <w:jc w:val="right"/>
            </w:pPr>
            <w:r>
              <w:rPr>
                <w:rFonts w:ascii="仿宋_GB2312" w:hAnsi="仿宋_GB2312" w:cs="仿宋_GB2312" w:eastAsia="仿宋_GB2312"/>
              </w:rPr>
              <w:t>126,480.00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60</w:t>
            </w:r>
          </w:p>
        </w:tc>
        <w:tc>
          <w:tcPr>
            <w:tcW w:type="dxa" w:w="821"/>
          </w:tcPr>
          <w:p>
            <w:pPr>
              <w:pStyle w:val="null3"/>
              <w:jc w:val="left"/>
            </w:pPr>
            <w:r>
              <w:rPr>
                <w:rFonts w:ascii="仿宋_GB2312" w:hAnsi="仿宋_GB2312" w:cs="仿宋_GB2312" w:eastAsia="仿宋_GB2312"/>
              </w:rPr>
              <w:t>A02052305 空调机组</w:t>
            </w:r>
          </w:p>
        </w:tc>
        <w:tc>
          <w:tcPr>
            <w:tcW w:type="dxa" w:w="821"/>
          </w:tcPr>
          <w:p>
            <w:pPr>
              <w:pStyle w:val="null3"/>
              <w:jc w:val="left"/>
            </w:pPr>
            <w:r>
              <w:rPr>
                <w:rFonts w:ascii="仿宋_GB2312" w:hAnsi="仿宋_GB2312" w:cs="仿宋_GB2312" w:eastAsia="仿宋_GB2312"/>
              </w:rPr>
              <w:t>36P外机空调</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210,000.00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400,000.00</w:t>
      </w:r>
    </w:p>
    <w:p>
      <w:pPr>
        <w:pStyle w:val="null3"/>
        <w:jc w:val="left"/>
      </w:pPr>
      <w:r>
        <w:rPr>
          <w:rFonts w:ascii="仿宋_GB2312" w:hAnsi="仿宋_GB2312" w:cs="仿宋_GB2312" w:eastAsia="仿宋_GB2312"/>
        </w:rPr>
        <w:t>采购包最高限价（元）: 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智慧钢琴</w:t>
            </w:r>
          </w:p>
        </w:tc>
        <w:tc>
          <w:tcPr>
            <w:tcW w:type="dxa" w:w="821"/>
          </w:tcPr>
          <w:p>
            <w:pPr>
              <w:pStyle w:val="null3"/>
              <w:jc w:val="right"/>
            </w:pPr>
            <w:r>
              <w:rPr>
                <w:rFonts w:ascii="仿宋_GB2312" w:hAnsi="仿宋_GB2312" w:cs="仿宋_GB2312" w:eastAsia="仿宋_GB2312"/>
              </w:rPr>
              <w:t>10.00（台）</w:t>
            </w:r>
          </w:p>
        </w:tc>
        <w:tc>
          <w:tcPr>
            <w:tcW w:type="dxa" w:w="821"/>
          </w:tcPr>
          <w:p>
            <w:pPr>
              <w:pStyle w:val="null3"/>
              <w:jc w:val="right"/>
            </w:pPr>
            <w:r>
              <w:rPr>
                <w:rFonts w:ascii="仿宋_GB2312" w:hAnsi="仿宋_GB2312" w:cs="仿宋_GB2312" w:eastAsia="仿宋_GB2312"/>
              </w:rPr>
              <w:t>280,800.00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配套教学资源</w:t>
            </w:r>
          </w:p>
        </w:tc>
        <w:tc>
          <w:tcPr>
            <w:tcW w:type="dxa" w:w="821"/>
          </w:tcPr>
          <w:p>
            <w:pPr>
              <w:pStyle w:val="null3"/>
              <w:jc w:val="right"/>
            </w:pPr>
            <w:r>
              <w:rPr>
                <w:rFonts w:ascii="仿宋_GB2312" w:hAnsi="仿宋_GB2312" w:cs="仿宋_GB2312" w:eastAsia="仿宋_GB2312"/>
              </w:rPr>
              <w:t>10.00（套）</w:t>
            </w:r>
          </w:p>
        </w:tc>
        <w:tc>
          <w:tcPr>
            <w:tcW w:type="dxa" w:w="821"/>
          </w:tcPr>
          <w:p>
            <w:pPr>
              <w:pStyle w:val="null3"/>
              <w:jc w:val="right"/>
            </w:pPr>
            <w:r>
              <w:rPr>
                <w:rFonts w:ascii="仿宋_GB2312" w:hAnsi="仿宋_GB2312" w:cs="仿宋_GB2312" w:eastAsia="仿宋_GB2312"/>
              </w:rPr>
              <w:t>32,000.00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电子琴</w:t>
            </w:r>
          </w:p>
        </w:tc>
        <w:tc>
          <w:tcPr>
            <w:tcW w:type="dxa" w:w="821"/>
          </w:tcPr>
          <w:p>
            <w:pPr>
              <w:pStyle w:val="null3"/>
              <w:jc w:val="right"/>
            </w:pPr>
            <w:r>
              <w:rPr>
                <w:rFonts w:ascii="仿宋_GB2312" w:hAnsi="仿宋_GB2312" w:cs="仿宋_GB2312" w:eastAsia="仿宋_GB2312"/>
              </w:rPr>
              <w:t>60.00（台）</w:t>
            </w:r>
          </w:p>
        </w:tc>
        <w:tc>
          <w:tcPr>
            <w:tcW w:type="dxa" w:w="821"/>
          </w:tcPr>
          <w:p>
            <w:pPr>
              <w:pStyle w:val="null3"/>
              <w:jc w:val="right"/>
            </w:pPr>
            <w:r>
              <w:rPr>
                <w:rFonts w:ascii="仿宋_GB2312" w:hAnsi="仿宋_GB2312" w:cs="仿宋_GB2312" w:eastAsia="仿宋_GB2312"/>
              </w:rPr>
              <w:t>81,000.00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耳机</w:t>
            </w:r>
          </w:p>
        </w:tc>
        <w:tc>
          <w:tcPr>
            <w:tcW w:type="dxa" w:w="821"/>
          </w:tcPr>
          <w:p>
            <w:pPr>
              <w:pStyle w:val="null3"/>
              <w:jc w:val="right"/>
            </w:pPr>
            <w:r>
              <w:rPr>
                <w:rFonts w:ascii="仿宋_GB2312" w:hAnsi="仿宋_GB2312" w:cs="仿宋_GB2312" w:eastAsia="仿宋_GB2312"/>
              </w:rPr>
              <w:t>62.00（支）</w:t>
            </w:r>
          </w:p>
        </w:tc>
        <w:tc>
          <w:tcPr>
            <w:tcW w:type="dxa" w:w="821"/>
          </w:tcPr>
          <w:p>
            <w:pPr>
              <w:pStyle w:val="null3"/>
              <w:jc w:val="right"/>
            </w:pPr>
            <w:r>
              <w:rPr>
                <w:rFonts w:ascii="仿宋_GB2312" w:hAnsi="仿宋_GB2312" w:cs="仿宋_GB2312" w:eastAsia="仿宋_GB2312"/>
              </w:rPr>
              <w:t>6,200.00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399,920.61</w:t>
      </w:r>
    </w:p>
    <w:p>
      <w:pPr>
        <w:pStyle w:val="null3"/>
        <w:jc w:val="left"/>
      </w:pPr>
      <w:r>
        <w:rPr>
          <w:rFonts w:ascii="仿宋_GB2312" w:hAnsi="仿宋_GB2312" w:cs="仿宋_GB2312" w:eastAsia="仿宋_GB2312"/>
        </w:rPr>
        <w:t>采购包最高限价（元）: 399,920.61</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火灾报警/消防联动控制器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19,585.00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消防控制室图形显示装置</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4,869.00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多线盘</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492.37</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总线盘</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2,268.49</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485通讯卡</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422.86</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CAN网卡</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264.63</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铅酸蓄电池</w:t>
            </w:r>
          </w:p>
        </w:tc>
        <w:tc>
          <w:tcPr>
            <w:tcW w:type="dxa" w:w="821"/>
          </w:tcPr>
          <w:p>
            <w:pPr>
              <w:pStyle w:val="null3"/>
              <w:jc w:val="right"/>
            </w:pPr>
            <w:r>
              <w:rPr>
                <w:rFonts w:ascii="仿宋_GB2312" w:hAnsi="仿宋_GB2312" w:cs="仿宋_GB2312" w:eastAsia="仿宋_GB2312"/>
              </w:rPr>
              <w:t>4.00（支）</w:t>
            </w:r>
          </w:p>
        </w:tc>
        <w:tc>
          <w:tcPr>
            <w:tcW w:type="dxa" w:w="821"/>
          </w:tcPr>
          <w:p>
            <w:pPr>
              <w:pStyle w:val="null3"/>
              <w:jc w:val="right"/>
            </w:pPr>
            <w:r>
              <w:rPr>
                <w:rFonts w:ascii="仿宋_GB2312" w:hAnsi="仿宋_GB2312" w:cs="仿宋_GB2312" w:eastAsia="仿宋_GB2312"/>
              </w:rPr>
              <w:t>837.00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广播主机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2,159.32</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电话主机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1,768.25</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功率放大器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958.00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端子箱</w:t>
            </w:r>
          </w:p>
        </w:tc>
        <w:tc>
          <w:tcPr>
            <w:tcW w:type="dxa" w:w="821"/>
          </w:tcPr>
          <w:p>
            <w:pPr>
              <w:pStyle w:val="null3"/>
              <w:jc w:val="right"/>
            </w:pPr>
            <w:r>
              <w:rPr>
                <w:rFonts w:ascii="仿宋_GB2312" w:hAnsi="仿宋_GB2312" w:cs="仿宋_GB2312" w:eastAsia="仿宋_GB2312"/>
              </w:rPr>
              <w:t>11.00（个）</w:t>
            </w:r>
          </w:p>
        </w:tc>
        <w:tc>
          <w:tcPr>
            <w:tcW w:type="dxa" w:w="821"/>
          </w:tcPr>
          <w:p>
            <w:pPr>
              <w:pStyle w:val="null3"/>
              <w:jc w:val="right"/>
            </w:pPr>
            <w:r>
              <w:rPr>
                <w:rFonts w:ascii="仿宋_GB2312" w:hAnsi="仿宋_GB2312" w:cs="仿宋_GB2312" w:eastAsia="仿宋_GB2312"/>
              </w:rPr>
              <w:t>3,368.63</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火灾探测器</w:t>
            </w:r>
          </w:p>
        </w:tc>
        <w:tc>
          <w:tcPr>
            <w:tcW w:type="dxa" w:w="821"/>
          </w:tcPr>
          <w:p>
            <w:pPr>
              <w:pStyle w:val="null3"/>
              <w:jc w:val="right"/>
            </w:pPr>
            <w:r>
              <w:rPr>
                <w:rFonts w:ascii="仿宋_GB2312" w:hAnsi="仿宋_GB2312" w:cs="仿宋_GB2312" w:eastAsia="仿宋_GB2312"/>
              </w:rPr>
              <w:t>526.00（套）</w:t>
            </w:r>
          </w:p>
        </w:tc>
        <w:tc>
          <w:tcPr>
            <w:tcW w:type="dxa" w:w="821"/>
          </w:tcPr>
          <w:p>
            <w:pPr>
              <w:pStyle w:val="null3"/>
              <w:jc w:val="right"/>
            </w:pPr>
            <w:r>
              <w:rPr>
                <w:rFonts w:ascii="仿宋_GB2312" w:hAnsi="仿宋_GB2312" w:cs="仿宋_GB2312" w:eastAsia="仿宋_GB2312"/>
              </w:rPr>
              <w:t>39,998.24</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手动报警按钮</w:t>
            </w:r>
          </w:p>
        </w:tc>
        <w:tc>
          <w:tcPr>
            <w:tcW w:type="dxa" w:w="821"/>
          </w:tcPr>
          <w:p>
            <w:pPr>
              <w:pStyle w:val="null3"/>
              <w:jc w:val="right"/>
            </w:pPr>
            <w:r>
              <w:rPr>
                <w:rFonts w:ascii="仿宋_GB2312" w:hAnsi="仿宋_GB2312" w:cs="仿宋_GB2312" w:eastAsia="仿宋_GB2312"/>
              </w:rPr>
              <w:t>96.00（套）</w:t>
            </w:r>
          </w:p>
        </w:tc>
        <w:tc>
          <w:tcPr>
            <w:tcW w:type="dxa" w:w="821"/>
          </w:tcPr>
          <w:p>
            <w:pPr>
              <w:pStyle w:val="null3"/>
              <w:jc w:val="right"/>
            </w:pPr>
            <w:r>
              <w:rPr>
                <w:rFonts w:ascii="仿宋_GB2312" w:hAnsi="仿宋_GB2312" w:cs="仿宋_GB2312" w:eastAsia="仿宋_GB2312"/>
              </w:rPr>
              <w:t>25,452.48</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声光报警器</w:t>
            </w:r>
          </w:p>
        </w:tc>
        <w:tc>
          <w:tcPr>
            <w:tcW w:type="dxa" w:w="821"/>
          </w:tcPr>
          <w:p>
            <w:pPr>
              <w:pStyle w:val="null3"/>
              <w:jc w:val="right"/>
            </w:pPr>
            <w:r>
              <w:rPr>
                <w:rFonts w:ascii="仿宋_GB2312" w:hAnsi="仿宋_GB2312" w:cs="仿宋_GB2312" w:eastAsia="仿宋_GB2312"/>
              </w:rPr>
              <w:t>96.00（套）</w:t>
            </w:r>
          </w:p>
        </w:tc>
        <w:tc>
          <w:tcPr>
            <w:tcW w:type="dxa" w:w="821"/>
          </w:tcPr>
          <w:p>
            <w:pPr>
              <w:pStyle w:val="null3"/>
              <w:jc w:val="right"/>
            </w:pPr>
            <w:r>
              <w:rPr>
                <w:rFonts w:ascii="仿宋_GB2312" w:hAnsi="仿宋_GB2312" w:cs="仿宋_GB2312" w:eastAsia="仿宋_GB2312"/>
              </w:rPr>
              <w:t>18,484.80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消火栓按钮</w:t>
            </w:r>
          </w:p>
        </w:tc>
        <w:tc>
          <w:tcPr>
            <w:tcW w:type="dxa" w:w="821"/>
          </w:tcPr>
          <w:p>
            <w:pPr>
              <w:pStyle w:val="null3"/>
              <w:jc w:val="right"/>
            </w:pPr>
            <w:r>
              <w:rPr>
                <w:rFonts w:ascii="仿宋_GB2312" w:hAnsi="仿宋_GB2312" w:cs="仿宋_GB2312" w:eastAsia="仿宋_GB2312"/>
              </w:rPr>
              <w:t>58.00（套）</w:t>
            </w:r>
          </w:p>
        </w:tc>
        <w:tc>
          <w:tcPr>
            <w:tcW w:type="dxa" w:w="821"/>
          </w:tcPr>
          <w:p>
            <w:pPr>
              <w:pStyle w:val="null3"/>
              <w:jc w:val="right"/>
            </w:pPr>
            <w:r>
              <w:rPr>
                <w:rFonts w:ascii="仿宋_GB2312" w:hAnsi="仿宋_GB2312" w:cs="仿宋_GB2312" w:eastAsia="仿宋_GB2312"/>
              </w:rPr>
              <w:t>10,499.16</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消防电话</w:t>
            </w:r>
          </w:p>
        </w:tc>
        <w:tc>
          <w:tcPr>
            <w:tcW w:type="dxa" w:w="821"/>
          </w:tcPr>
          <w:p>
            <w:pPr>
              <w:pStyle w:val="null3"/>
              <w:jc w:val="right"/>
            </w:pPr>
            <w:r>
              <w:rPr>
                <w:rFonts w:ascii="仿宋_GB2312" w:hAnsi="仿宋_GB2312" w:cs="仿宋_GB2312" w:eastAsia="仿宋_GB2312"/>
              </w:rPr>
              <w:t>11.00（台）</w:t>
            </w:r>
          </w:p>
        </w:tc>
        <w:tc>
          <w:tcPr>
            <w:tcW w:type="dxa" w:w="821"/>
          </w:tcPr>
          <w:p>
            <w:pPr>
              <w:pStyle w:val="null3"/>
              <w:jc w:val="right"/>
            </w:pPr>
            <w:r>
              <w:rPr>
                <w:rFonts w:ascii="仿宋_GB2312" w:hAnsi="仿宋_GB2312" w:cs="仿宋_GB2312" w:eastAsia="仿宋_GB2312"/>
              </w:rPr>
              <w:t>1,161.60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插孔电话</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249.88</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火灾报警扬声器</w:t>
            </w:r>
          </w:p>
        </w:tc>
        <w:tc>
          <w:tcPr>
            <w:tcW w:type="dxa" w:w="821"/>
          </w:tcPr>
          <w:p>
            <w:pPr>
              <w:pStyle w:val="null3"/>
              <w:jc w:val="right"/>
            </w:pPr>
            <w:r>
              <w:rPr>
                <w:rFonts w:ascii="仿宋_GB2312" w:hAnsi="仿宋_GB2312" w:cs="仿宋_GB2312" w:eastAsia="仿宋_GB2312"/>
              </w:rPr>
              <w:t>126.00（个）</w:t>
            </w:r>
          </w:p>
        </w:tc>
        <w:tc>
          <w:tcPr>
            <w:tcW w:type="dxa" w:w="821"/>
          </w:tcPr>
          <w:p>
            <w:pPr>
              <w:pStyle w:val="null3"/>
              <w:jc w:val="right"/>
            </w:pPr>
            <w:r>
              <w:rPr>
                <w:rFonts w:ascii="仿宋_GB2312" w:hAnsi="仿宋_GB2312" w:cs="仿宋_GB2312" w:eastAsia="仿宋_GB2312"/>
              </w:rPr>
              <w:t>12,146.40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输入/输出模块</w:t>
            </w:r>
          </w:p>
        </w:tc>
        <w:tc>
          <w:tcPr>
            <w:tcW w:type="dxa" w:w="821"/>
          </w:tcPr>
          <w:p>
            <w:pPr>
              <w:pStyle w:val="null3"/>
              <w:jc w:val="right"/>
            </w:pPr>
            <w:r>
              <w:rPr>
                <w:rFonts w:ascii="仿宋_GB2312" w:hAnsi="仿宋_GB2312" w:cs="仿宋_GB2312" w:eastAsia="仿宋_GB2312"/>
              </w:rPr>
              <w:t>12.00（套）</w:t>
            </w:r>
          </w:p>
        </w:tc>
        <w:tc>
          <w:tcPr>
            <w:tcW w:type="dxa" w:w="821"/>
          </w:tcPr>
          <w:p>
            <w:pPr>
              <w:pStyle w:val="null3"/>
              <w:jc w:val="right"/>
            </w:pPr>
            <w:r>
              <w:rPr>
                <w:rFonts w:ascii="仿宋_GB2312" w:hAnsi="仿宋_GB2312" w:cs="仿宋_GB2312" w:eastAsia="仿宋_GB2312"/>
              </w:rPr>
              <w:t>4,897.20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A02062100 绝缘电线和电缆</w:t>
            </w:r>
          </w:p>
        </w:tc>
        <w:tc>
          <w:tcPr>
            <w:tcW w:type="dxa" w:w="821"/>
          </w:tcPr>
          <w:p>
            <w:pPr>
              <w:pStyle w:val="null3"/>
              <w:jc w:val="left"/>
            </w:pPr>
            <w:r>
              <w:rPr>
                <w:rFonts w:ascii="仿宋_GB2312" w:hAnsi="仿宋_GB2312" w:cs="仿宋_GB2312" w:eastAsia="仿宋_GB2312"/>
              </w:rPr>
              <w:t>报警线</w:t>
            </w:r>
          </w:p>
        </w:tc>
        <w:tc>
          <w:tcPr>
            <w:tcW w:type="dxa" w:w="821"/>
          </w:tcPr>
          <w:p>
            <w:pPr>
              <w:pStyle w:val="null3"/>
              <w:jc w:val="right"/>
            </w:pPr>
            <w:r>
              <w:rPr>
                <w:rFonts w:ascii="仿宋_GB2312" w:hAnsi="仿宋_GB2312" w:cs="仿宋_GB2312" w:eastAsia="仿宋_GB2312"/>
              </w:rPr>
              <w:t>10,520.00（米）</w:t>
            </w:r>
          </w:p>
        </w:tc>
        <w:tc>
          <w:tcPr>
            <w:tcW w:type="dxa" w:w="821"/>
          </w:tcPr>
          <w:p>
            <w:pPr>
              <w:pStyle w:val="null3"/>
              <w:jc w:val="right"/>
            </w:pPr>
            <w:r>
              <w:rPr>
                <w:rFonts w:ascii="仿宋_GB2312" w:hAnsi="仿宋_GB2312" w:cs="仿宋_GB2312" w:eastAsia="仿宋_GB2312"/>
              </w:rPr>
              <w:t>61,962.80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A02062100 绝缘电线和电缆</w:t>
            </w:r>
          </w:p>
        </w:tc>
        <w:tc>
          <w:tcPr>
            <w:tcW w:type="dxa" w:w="821"/>
          </w:tcPr>
          <w:p>
            <w:pPr>
              <w:pStyle w:val="null3"/>
              <w:jc w:val="left"/>
            </w:pPr>
            <w:r>
              <w:rPr>
                <w:rFonts w:ascii="仿宋_GB2312" w:hAnsi="仿宋_GB2312" w:cs="仿宋_GB2312" w:eastAsia="仿宋_GB2312"/>
              </w:rPr>
              <w:t>广播线</w:t>
            </w:r>
          </w:p>
        </w:tc>
        <w:tc>
          <w:tcPr>
            <w:tcW w:type="dxa" w:w="821"/>
          </w:tcPr>
          <w:p>
            <w:pPr>
              <w:pStyle w:val="null3"/>
              <w:jc w:val="right"/>
            </w:pPr>
            <w:r>
              <w:rPr>
                <w:rFonts w:ascii="仿宋_GB2312" w:hAnsi="仿宋_GB2312" w:cs="仿宋_GB2312" w:eastAsia="仿宋_GB2312"/>
              </w:rPr>
              <w:t>3,680.00（米）</w:t>
            </w:r>
          </w:p>
        </w:tc>
        <w:tc>
          <w:tcPr>
            <w:tcW w:type="dxa" w:w="821"/>
          </w:tcPr>
          <w:p>
            <w:pPr>
              <w:pStyle w:val="null3"/>
              <w:jc w:val="right"/>
            </w:pPr>
            <w:r>
              <w:rPr>
                <w:rFonts w:ascii="仿宋_GB2312" w:hAnsi="仿宋_GB2312" w:cs="仿宋_GB2312" w:eastAsia="仿宋_GB2312"/>
              </w:rPr>
              <w:t>13,100.80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A02062100 绝缘电线和电缆</w:t>
            </w:r>
          </w:p>
        </w:tc>
        <w:tc>
          <w:tcPr>
            <w:tcW w:type="dxa" w:w="821"/>
          </w:tcPr>
          <w:p>
            <w:pPr>
              <w:pStyle w:val="null3"/>
              <w:jc w:val="left"/>
            </w:pPr>
            <w:r>
              <w:rPr>
                <w:rFonts w:ascii="仿宋_GB2312" w:hAnsi="仿宋_GB2312" w:cs="仿宋_GB2312" w:eastAsia="仿宋_GB2312"/>
              </w:rPr>
              <w:t>电源线</w:t>
            </w:r>
          </w:p>
        </w:tc>
        <w:tc>
          <w:tcPr>
            <w:tcW w:type="dxa" w:w="821"/>
          </w:tcPr>
          <w:p>
            <w:pPr>
              <w:pStyle w:val="null3"/>
              <w:jc w:val="right"/>
            </w:pPr>
            <w:r>
              <w:rPr>
                <w:rFonts w:ascii="仿宋_GB2312" w:hAnsi="仿宋_GB2312" w:cs="仿宋_GB2312" w:eastAsia="仿宋_GB2312"/>
              </w:rPr>
              <w:t>2,450.00（米）</w:t>
            </w:r>
          </w:p>
        </w:tc>
        <w:tc>
          <w:tcPr>
            <w:tcW w:type="dxa" w:w="821"/>
          </w:tcPr>
          <w:p>
            <w:pPr>
              <w:pStyle w:val="null3"/>
              <w:jc w:val="right"/>
            </w:pPr>
            <w:r>
              <w:rPr>
                <w:rFonts w:ascii="仿宋_GB2312" w:hAnsi="仿宋_GB2312" w:cs="仿宋_GB2312" w:eastAsia="仿宋_GB2312"/>
              </w:rPr>
              <w:t>8,477.00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A02062100 绝缘电线和电缆</w:t>
            </w:r>
          </w:p>
        </w:tc>
        <w:tc>
          <w:tcPr>
            <w:tcW w:type="dxa" w:w="821"/>
          </w:tcPr>
          <w:p>
            <w:pPr>
              <w:pStyle w:val="null3"/>
              <w:jc w:val="left"/>
            </w:pPr>
            <w:r>
              <w:rPr>
                <w:rFonts w:ascii="仿宋_GB2312" w:hAnsi="仿宋_GB2312" w:cs="仿宋_GB2312" w:eastAsia="仿宋_GB2312"/>
              </w:rPr>
              <w:t>控制电缆</w:t>
            </w:r>
          </w:p>
        </w:tc>
        <w:tc>
          <w:tcPr>
            <w:tcW w:type="dxa" w:w="821"/>
          </w:tcPr>
          <w:p>
            <w:pPr>
              <w:pStyle w:val="null3"/>
              <w:jc w:val="right"/>
            </w:pPr>
            <w:r>
              <w:rPr>
                <w:rFonts w:ascii="仿宋_GB2312" w:hAnsi="仿宋_GB2312" w:cs="仿宋_GB2312" w:eastAsia="仿宋_GB2312"/>
              </w:rPr>
              <w:t>2,150.00（米）</w:t>
            </w:r>
          </w:p>
        </w:tc>
        <w:tc>
          <w:tcPr>
            <w:tcW w:type="dxa" w:w="821"/>
          </w:tcPr>
          <w:p>
            <w:pPr>
              <w:pStyle w:val="null3"/>
              <w:jc w:val="right"/>
            </w:pPr>
            <w:r>
              <w:rPr>
                <w:rFonts w:ascii="仿宋_GB2312" w:hAnsi="仿宋_GB2312" w:cs="仿宋_GB2312" w:eastAsia="仿宋_GB2312"/>
              </w:rPr>
              <w:t>26,337.50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A02069900 其他电气设备</w:t>
            </w:r>
          </w:p>
        </w:tc>
        <w:tc>
          <w:tcPr>
            <w:tcW w:type="dxa" w:w="821"/>
          </w:tcPr>
          <w:p>
            <w:pPr>
              <w:pStyle w:val="null3"/>
              <w:jc w:val="left"/>
            </w:pPr>
            <w:r>
              <w:rPr>
                <w:rFonts w:ascii="仿宋_GB2312" w:hAnsi="仿宋_GB2312" w:cs="仿宋_GB2312" w:eastAsia="仿宋_GB2312"/>
              </w:rPr>
              <w:t>镀锌电线管</w:t>
            </w:r>
          </w:p>
        </w:tc>
        <w:tc>
          <w:tcPr>
            <w:tcW w:type="dxa" w:w="821"/>
          </w:tcPr>
          <w:p>
            <w:pPr>
              <w:pStyle w:val="null3"/>
              <w:jc w:val="right"/>
            </w:pPr>
            <w:r>
              <w:rPr>
                <w:rFonts w:ascii="仿宋_GB2312" w:hAnsi="仿宋_GB2312" w:cs="仿宋_GB2312" w:eastAsia="仿宋_GB2312"/>
              </w:rPr>
              <w:t>10,960.00（米）</w:t>
            </w:r>
          </w:p>
        </w:tc>
        <w:tc>
          <w:tcPr>
            <w:tcW w:type="dxa" w:w="821"/>
          </w:tcPr>
          <w:p>
            <w:pPr>
              <w:pStyle w:val="null3"/>
              <w:jc w:val="right"/>
            </w:pPr>
            <w:r>
              <w:rPr>
                <w:rFonts w:ascii="仿宋_GB2312" w:hAnsi="仿宋_GB2312" w:cs="仿宋_GB2312" w:eastAsia="仿宋_GB2312"/>
              </w:rPr>
              <w:t>137,876.80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A07010699 其他建筑涂料</w:t>
            </w:r>
          </w:p>
        </w:tc>
        <w:tc>
          <w:tcPr>
            <w:tcW w:type="dxa" w:w="821"/>
          </w:tcPr>
          <w:p>
            <w:pPr>
              <w:pStyle w:val="null3"/>
              <w:jc w:val="left"/>
            </w:pPr>
            <w:r>
              <w:rPr>
                <w:rFonts w:ascii="仿宋_GB2312" w:hAnsi="仿宋_GB2312" w:cs="仿宋_GB2312" w:eastAsia="仿宋_GB2312"/>
              </w:rPr>
              <w:t>防火涂料</w:t>
            </w:r>
          </w:p>
        </w:tc>
        <w:tc>
          <w:tcPr>
            <w:tcW w:type="dxa" w:w="821"/>
          </w:tcPr>
          <w:p>
            <w:pPr>
              <w:pStyle w:val="null3"/>
              <w:jc w:val="right"/>
            </w:pPr>
            <w:r>
              <w:rPr>
                <w:rFonts w:ascii="仿宋_GB2312" w:hAnsi="仿宋_GB2312" w:cs="仿宋_GB2312" w:eastAsia="仿宋_GB2312"/>
              </w:rPr>
              <w:t>0.18（吨）</w:t>
            </w:r>
          </w:p>
        </w:tc>
        <w:tc>
          <w:tcPr>
            <w:tcW w:type="dxa" w:w="821"/>
          </w:tcPr>
          <w:p>
            <w:pPr>
              <w:pStyle w:val="null3"/>
              <w:jc w:val="right"/>
            </w:pPr>
            <w:r>
              <w:rPr>
                <w:rFonts w:ascii="仿宋_GB2312" w:hAnsi="仿宋_GB2312" w:cs="仿宋_GB2312" w:eastAsia="仿宋_GB2312"/>
              </w:rPr>
              <w:t>2,282.40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880,000.00</w:t>
      </w:r>
    </w:p>
    <w:p>
      <w:pPr>
        <w:pStyle w:val="null3"/>
        <w:jc w:val="left"/>
      </w:pPr>
      <w:r>
        <w:rPr>
          <w:rFonts w:ascii="仿宋_GB2312" w:hAnsi="仿宋_GB2312" w:cs="仿宋_GB2312" w:eastAsia="仿宋_GB2312"/>
        </w:rPr>
        <w:t>采购包最高限价（元）: 880,000.00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A05010203 教学、实验用桌</w:t>
            </w:r>
          </w:p>
        </w:tc>
        <w:tc>
          <w:tcPr>
            <w:tcW w:type="dxa" w:w="821"/>
          </w:tcPr>
          <w:p>
            <w:pPr>
              <w:pStyle w:val="null3"/>
              <w:jc w:val="left"/>
            </w:pPr>
            <w:r>
              <w:rPr>
                <w:rFonts w:ascii="仿宋_GB2312" w:hAnsi="仿宋_GB2312" w:cs="仿宋_GB2312" w:eastAsia="仿宋_GB2312"/>
              </w:rPr>
              <w:t>课桌椅</w:t>
            </w:r>
          </w:p>
        </w:tc>
        <w:tc>
          <w:tcPr>
            <w:tcW w:type="dxa" w:w="821"/>
          </w:tcPr>
          <w:p>
            <w:pPr>
              <w:pStyle w:val="null3"/>
              <w:jc w:val="right"/>
            </w:pPr>
            <w:r>
              <w:rPr>
                <w:rFonts w:ascii="仿宋_GB2312" w:hAnsi="仿宋_GB2312" w:cs="仿宋_GB2312" w:eastAsia="仿宋_GB2312"/>
              </w:rPr>
              <w:t>1,760.00（套）</w:t>
            </w:r>
          </w:p>
        </w:tc>
        <w:tc>
          <w:tcPr>
            <w:tcW w:type="dxa" w:w="821"/>
          </w:tcPr>
          <w:p>
            <w:pPr>
              <w:pStyle w:val="null3"/>
              <w:jc w:val="right"/>
            </w:pPr>
            <w:r>
              <w:rPr>
                <w:rFonts w:ascii="仿宋_GB2312" w:hAnsi="仿宋_GB2312" w:cs="仿宋_GB2312" w:eastAsia="仿宋_GB2312"/>
              </w:rPr>
              <w:t>880,000.00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pPr>
      <w:r>
        <w:rPr>
          <w:rFonts w:ascii="仿宋_GB2312" w:hAnsi="仿宋_GB2312" w:cs="仿宋_GB2312" w:eastAsia="仿宋_GB2312"/>
        </w:rPr>
        <w:t>采购包2：是</w:t>
      </w:r>
    </w:p>
    <w:p>
      <w:pPr>
        <w:pStyle w:val="null3"/>
        <w:jc w:val="left"/>
      </w:pPr>
      <w:r>
        <w:rPr>
          <w:rFonts w:ascii="仿宋_GB2312" w:hAnsi="仿宋_GB2312" w:cs="仿宋_GB2312" w:eastAsia="仿宋_GB2312"/>
        </w:rPr>
        <w:t>采购包3：是</w:t>
      </w:r>
    </w:p>
    <w:p>
      <w:pPr>
        <w:pStyle w:val="null3"/>
        <w:jc w:val="left"/>
      </w:pPr>
      <w:r>
        <w:rPr>
          <w:rFonts w:ascii="仿宋_GB2312" w:hAnsi="仿宋_GB2312" w:cs="仿宋_GB2312" w:eastAsia="仿宋_GB2312"/>
        </w:rPr>
        <w:t>采购包4：是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左右主扩全频线阵列扬声器</w:t>
            </w:r>
          </w:p>
        </w:tc>
        <w:tc>
          <w:tcPr>
            <w:tcW w:type="dxa" w:w="1138"/>
          </w:tcPr>
          <w:p>
            <w:pPr>
              <w:pStyle w:val="null3"/>
              <w:jc w:val="center"/>
            </w:pPr>
            <w:r>
              <w:rPr>
                <w:rFonts w:ascii="仿宋_GB2312" w:hAnsi="仿宋_GB2312" w:cs="仿宋_GB2312" w:eastAsia="仿宋_GB2312"/>
              </w:rPr>
              <w:t>4.00（支）</w:t>
            </w:r>
          </w:p>
        </w:tc>
        <w:tc>
          <w:tcPr>
            <w:tcW w:type="dxa" w:w="1365"/>
          </w:tcPr>
          <w:p>
            <w:pPr>
              <w:pStyle w:val="null3"/>
              <w:jc w:val="center"/>
            </w:pPr>
            <w:r>
              <w:rPr>
                <w:rFonts w:ascii="仿宋_GB2312" w:hAnsi="仿宋_GB2312" w:cs="仿宋_GB2312" w:eastAsia="仿宋_GB2312"/>
              </w:rPr>
              <w:t>88,268.00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中置声道主扩阵列扬声器</w:t>
            </w:r>
          </w:p>
        </w:tc>
        <w:tc>
          <w:tcPr>
            <w:tcW w:type="dxa" w:w="1138"/>
          </w:tcPr>
          <w:p>
            <w:pPr>
              <w:pStyle w:val="null3"/>
              <w:jc w:val="center"/>
            </w:pPr>
            <w:r>
              <w:rPr>
                <w:rFonts w:ascii="仿宋_GB2312" w:hAnsi="仿宋_GB2312" w:cs="仿宋_GB2312" w:eastAsia="仿宋_GB2312"/>
              </w:rPr>
              <w:t>2.00（支）</w:t>
            </w:r>
          </w:p>
        </w:tc>
        <w:tc>
          <w:tcPr>
            <w:tcW w:type="dxa" w:w="1365"/>
          </w:tcPr>
          <w:p>
            <w:pPr>
              <w:pStyle w:val="null3"/>
              <w:jc w:val="center"/>
            </w:pPr>
            <w:r>
              <w:rPr>
                <w:rFonts w:ascii="仿宋_GB2312" w:hAnsi="仿宋_GB2312" w:cs="仿宋_GB2312" w:eastAsia="仿宋_GB2312"/>
              </w:rPr>
              <w:t>44,134.00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超低频扬声器</w:t>
            </w:r>
          </w:p>
        </w:tc>
        <w:tc>
          <w:tcPr>
            <w:tcW w:type="dxa" w:w="1138"/>
          </w:tcPr>
          <w:p>
            <w:pPr>
              <w:pStyle w:val="null3"/>
              <w:jc w:val="center"/>
            </w:pPr>
            <w:r>
              <w:rPr>
                <w:rFonts w:ascii="仿宋_GB2312" w:hAnsi="仿宋_GB2312" w:cs="仿宋_GB2312" w:eastAsia="仿宋_GB2312"/>
              </w:rPr>
              <w:t>2.00（支）</w:t>
            </w:r>
          </w:p>
        </w:tc>
        <w:tc>
          <w:tcPr>
            <w:tcW w:type="dxa" w:w="1365"/>
          </w:tcPr>
          <w:p>
            <w:pPr>
              <w:pStyle w:val="null3"/>
              <w:jc w:val="center"/>
            </w:pPr>
            <w:r>
              <w:rPr>
                <w:rFonts w:ascii="仿宋_GB2312" w:hAnsi="仿宋_GB2312" w:cs="仿宋_GB2312" w:eastAsia="仿宋_GB2312"/>
              </w:rPr>
              <w:t>58,572.00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拉声像扬声器</w:t>
            </w:r>
          </w:p>
        </w:tc>
        <w:tc>
          <w:tcPr>
            <w:tcW w:type="dxa" w:w="1138"/>
          </w:tcPr>
          <w:p>
            <w:pPr>
              <w:pStyle w:val="null3"/>
              <w:jc w:val="center"/>
            </w:pPr>
            <w:r>
              <w:rPr>
                <w:rFonts w:ascii="仿宋_GB2312" w:hAnsi="仿宋_GB2312" w:cs="仿宋_GB2312" w:eastAsia="仿宋_GB2312"/>
              </w:rPr>
              <w:t>2.00（支）</w:t>
            </w:r>
          </w:p>
        </w:tc>
        <w:tc>
          <w:tcPr>
            <w:tcW w:type="dxa" w:w="1365"/>
          </w:tcPr>
          <w:p>
            <w:pPr>
              <w:pStyle w:val="null3"/>
              <w:jc w:val="center"/>
            </w:pPr>
            <w:r>
              <w:rPr>
                <w:rFonts w:ascii="仿宋_GB2312" w:hAnsi="仿宋_GB2312" w:cs="仿宋_GB2312" w:eastAsia="仿宋_GB2312"/>
              </w:rPr>
              <w:t>26,950.00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舞台返听扬声器</w:t>
            </w:r>
          </w:p>
        </w:tc>
        <w:tc>
          <w:tcPr>
            <w:tcW w:type="dxa" w:w="1138"/>
          </w:tcPr>
          <w:p>
            <w:pPr>
              <w:pStyle w:val="null3"/>
              <w:jc w:val="center"/>
            </w:pPr>
            <w:r>
              <w:rPr>
                <w:rFonts w:ascii="仿宋_GB2312" w:hAnsi="仿宋_GB2312" w:cs="仿宋_GB2312" w:eastAsia="仿宋_GB2312"/>
              </w:rPr>
              <w:t>4.00（支）</w:t>
            </w:r>
          </w:p>
        </w:tc>
        <w:tc>
          <w:tcPr>
            <w:tcW w:type="dxa" w:w="1365"/>
          </w:tcPr>
          <w:p>
            <w:pPr>
              <w:pStyle w:val="null3"/>
              <w:jc w:val="center"/>
            </w:pPr>
            <w:r>
              <w:rPr>
                <w:rFonts w:ascii="仿宋_GB2312" w:hAnsi="仿宋_GB2312" w:cs="仿宋_GB2312" w:eastAsia="仿宋_GB2312"/>
              </w:rPr>
              <w:t>47,284.00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台唇扬声器</w:t>
            </w:r>
          </w:p>
        </w:tc>
        <w:tc>
          <w:tcPr>
            <w:tcW w:type="dxa" w:w="1138"/>
          </w:tcPr>
          <w:p>
            <w:pPr>
              <w:pStyle w:val="null3"/>
              <w:jc w:val="center"/>
            </w:pPr>
            <w:r>
              <w:rPr>
                <w:rFonts w:ascii="仿宋_GB2312" w:hAnsi="仿宋_GB2312" w:cs="仿宋_GB2312" w:eastAsia="仿宋_GB2312"/>
              </w:rPr>
              <w:t>4.00（支）</w:t>
            </w:r>
          </w:p>
        </w:tc>
        <w:tc>
          <w:tcPr>
            <w:tcW w:type="dxa" w:w="1365"/>
          </w:tcPr>
          <w:p>
            <w:pPr>
              <w:pStyle w:val="null3"/>
              <w:jc w:val="center"/>
            </w:pPr>
            <w:r>
              <w:rPr>
                <w:rFonts w:ascii="仿宋_GB2312" w:hAnsi="仿宋_GB2312" w:cs="仿宋_GB2312" w:eastAsia="仿宋_GB2312"/>
              </w:rPr>
              <w:t>28,596.00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补声扬声器</w:t>
            </w:r>
          </w:p>
        </w:tc>
        <w:tc>
          <w:tcPr>
            <w:tcW w:type="dxa" w:w="1138"/>
          </w:tcPr>
          <w:p>
            <w:pPr>
              <w:pStyle w:val="null3"/>
              <w:jc w:val="center"/>
            </w:pPr>
            <w:r>
              <w:rPr>
                <w:rFonts w:ascii="仿宋_GB2312" w:hAnsi="仿宋_GB2312" w:cs="仿宋_GB2312" w:eastAsia="仿宋_GB2312"/>
              </w:rPr>
              <w:t>4.00（支）</w:t>
            </w:r>
          </w:p>
        </w:tc>
        <w:tc>
          <w:tcPr>
            <w:tcW w:type="dxa" w:w="1365"/>
          </w:tcPr>
          <w:p>
            <w:pPr>
              <w:pStyle w:val="null3"/>
              <w:jc w:val="center"/>
            </w:pPr>
            <w:r>
              <w:rPr>
                <w:rFonts w:ascii="仿宋_GB2312" w:hAnsi="仿宋_GB2312" w:cs="仿宋_GB2312" w:eastAsia="仿宋_GB2312"/>
              </w:rPr>
              <w:t>42,220.00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四通道数字网络功放1</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62,496.00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四通道数字网络功放2</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53,010.00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数字调音台</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31,620.00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数字音频信息服务器1</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47,988.00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音频系统交互管理中心</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5,989.00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监听音箱</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6,696.00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监听耳机</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2,232.00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DI盒</w:t>
            </w:r>
          </w:p>
        </w:tc>
        <w:tc>
          <w:tcPr>
            <w:tcW w:type="dxa" w:w="1138"/>
          </w:tcPr>
          <w:p>
            <w:pPr>
              <w:pStyle w:val="null3"/>
              <w:jc w:val="center"/>
            </w:pPr>
            <w:r>
              <w:rPr>
                <w:rFonts w:ascii="仿宋_GB2312" w:hAnsi="仿宋_GB2312" w:cs="仿宋_GB2312" w:eastAsia="仿宋_GB2312"/>
              </w:rPr>
              <w:t>2.00（盒）</w:t>
            </w:r>
          </w:p>
        </w:tc>
        <w:tc>
          <w:tcPr>
            <w:tcW w:type="dxa" w:w="1365"/>
          </w:tcPr>
          <w:p>
            <w:pPr>
              <w:pStyle w:val="null3"/>
              <w:jc w:val="center"/>
            </w:pPr>
            <w:r>
              <w:rPr>
                <w:rFonts w:ascii="仿宋_GB2312" w:hAnsi="仿宋_GB2312" w:cs="仿宋_GB2312" w:eastAsia="仿宋_GB2312"/>
              </w:rPr>
              <w:t>1,302.00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主席台发言话筒</w:t>
            </w:r>
          </w:p>
        </w:tc>
        <w:tc>
          <w:tcPr>
            <w:tcW w:type="dxa" w:w="1138"/>
          </w:tcPr>
          <w:p>
            <w:pPr>
              <w:pStyle w:val="null3"/>
              <w:jc w:val="center"/>
            </w:pPr>
            <w:r>
              <w:rPr>
                <w:rFonts w:ascii="仿宋_GB2312" w:hAnsi="仿宋_GB2312" w:cs="仿宋_GB2312" w:eastAsia="仿宋_GB2312"/>
              </w:rPr>
              <w:t>8.00（个）</w:t>
            </w:r>
          </w:p>
        </w:tc>
        <w:tc>
          <w:tcPr>
            <w:tcW w:type="dxa" w:w="1365"/>
          </w:tcPr>
          <w:p>
            <w:pPr>
              <w:pStyle w:val="null3"/>
              <w:jc w:val="center"/>
            </w:pPr>
            <w:r>
              <w:rPr>
                <w:rFonts w:ascii="仿宋_GB2312" w:hAnsi="仿宋_GB2312" w:cs="仿宋_GB2312" w:eastAsia="仿宋_GB2312"/>
              </w:rPr>
              <w:t>23,064.00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双手持无线话筒</w:t>
            </w:r>
          </w:p>
        </w:tc>
        <w:tc>
          <w:tcPr>
            <w:tcW w:type="dxa" w:w="1138"/>
          </w:tcPr>
          <w:p>
            <w:pPr>
              <w:pStyle w:val="null3"/>
              <w:jc w:val="center"/>
            </w:pPr>
            <w:r>
              <w:rPr>
                <w:rFonts w:ascii="仿宋_GB2312" w:hAnsi="仿宋_GB2312" w:cs="仿宋_GB2312" w:eastAsia="仿宋_GB2312"/>
              </w:rPr>
              <w:t>4.00（套）</w:t>
            </w:r>
          </w:p>
        </w:tc>
        <w:tc>
          <w:tcPr>
            <w:tcW w:type="dxa" w:w="1365"/>
          </w:tcPr>
          <w:p>
            <w:pPr>
              <w:pStyle w:val="null3"/>
              <w:jc w:val="center"/>
            </w:pPr>
            <w:r>
              <w:rPr>
                <w:rFonts w:ascii="仿宋_GB2312" w:hAnsi="仿宋_GB2312" w:cs="仿宋_GB2312" w:eastAsia="仿宋_GB2312"/>
              </w:rPr>
              <w:t>18,600.00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双头戴无线话筒</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11,532.00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无线话筒天线系统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7,905.00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音乐播放电脑</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11,160.00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时序电源</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10,724.00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机柜</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4,092.00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舞台多媒体地插盒</w:t>
            </w:r>
          </w:p>
        </w:tc>
        <w:tc>
          <w:tcPr>
            <w:tcW w:type="dxa" w:w="1138"/>
          </w:tcPr>
          <w:p>
            <w:pPr>
              <w:pStyle w:val="null3"/>
              <w:jc w:val="center"/>
            </w:pPr>
            <w:r>
              <w:rPr>
                <w:rFonts w:ascii="仿宋_GB2312" w:hAnsi="仿宋_GB2312" w:cs="仿宋_GB2312" w:eastAsia="仿宋_GB2312"/>
              </w:rPr>
              <w:t>6.00（个）</w:t>
            </w:r>
          </w:p>
        </w:tc>
        <w:tc>
          <w:tcPr>
            <w:tcW w:type="dxa" w:w="1365"/>
          </w:tcPr>
          <w:p>
            <w:pPr>
              <w:pStyle w:val="null3"/>
              <w:jc w:val="center"/>
            </w:pPr>
            <w:r>
              <w:rPr>
                <w:rFonts w:ascii="仿宋_GB2312" w:hAnsi="仿宋_GB2312" w:cs="仿宋_GB2312" w:eastAsia="仿宋_GB2312"/>
              </w:rPr>
              <w:t>2,676.00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音箱线</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5,580.00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电源线</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7,440.00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音频信号线</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3,720.00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50欧同轴线</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744.00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接插件</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7,440.00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200W变焦COB面光</w:t>
            </w:r>
          </w:p>
        </w:tc>
        <w:tc>
          <w:tcPr>
            <w:tcW w:type="dxa" w:w="1138"/>
          </w:tcPr>
          <w:p>
            <w:pPr>
              <w:pStyle w:val="null3"/>
              <w:jc w:val="center"/>
            </w:pPr>
            <w:r>
              <w:rPr>
                <w:rFonts w:ascii="仿宋_GB2312" w:hAnsi="仿宋_GB2312" w:cs="仿宋_GB2312" w:eastAsia="仿宋_GB2312"/>
              </w:rPr>
              <w:t>20.00（台）</w:t>
            </w:r>
          </w:p>
        </w:tc>
        <w:tc>
          <w:tcPr>
            <w:tcW w:type="dxa" w:w="1365"/>
          </w:tcPr>
          <w:p>
            <w:pPr>
              <w:pStyle w:val="null3"/>
              <w:jc w:val="center"/>
            </w:pPr>
            <w:r>
              <w:rPr>
                <w:rFonts w:ascii="仿宋_GB2312" w:hAnsi="仿宋_GB2312" w:cs="仿宋_GB2312" w:eastAsia="仿宋_GB2312"/>
              </w:rPr>
              <w:t>33,100.00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12X40W变焦揺头染色</w:t>
            </w:r>
          </w:p>
        </w:tc>
        <w:tc>
          <w:tcPr>
            <w:tcW w:type="dxa" w:w="1138"/>
          </w:tcPr>
          <w:p>
            <w:pPr>
              <w:pStyle w:val="null3"/>
              <w:jc w:val="center"/>
            </w:pPr>
            <w:r>
              <w:rPr>
                <w:rFonts w:ascii="仿宋_GB2312" w:hAnsi="仿宋_GB2312" w:cs="仿宋_GB2312" w:eastAsia="仿宋_GB2312"/>
              </w:rPr>
              <w:t>30.00（台）</w:t>
            </w:r>
          </w:p>
        </w:tc>
        <w:tc>
          <w:tcPr>
            <w:tcW w:type="dxa" w:w="1365"/>
          </w:tcPr>
          <w:p>
            <w:pPr>
              <w:pStyle w:val="null3"/>
              <w:jc w:val="center"/>
            </w:pPr>
            <w:r>
              <w:rPr>
                <w:rFonts w:ascii="仿宋_GB2312" w:hAnsi="仿宋_GB2312" w:cs="仿宋_GB2312" w:eastAsia="仿宋_GB2312"/>
              </w:rPr>
              <w:t>153,450.00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31</w:t>
            </w:r>
          </w:p>
        </w:tc>
        <w:tc>
          <w:tcPr>
            <w:tcW w:type="dxa" w:w="1707"/>
          </w:tcPr>
          <w:p>
            <w:pPr>
              <w:pStyle w:val="null3"/>
              <w:jc w:val="center"/>
            </w:pPr>
            <w:r>
              <w:rPr>
                <w:rFonts w:ascii="仿宋_GB2312" w:hAnsi="仿宋_GB2312" w:cs="仿宋_GB2312" w:eastAsia="仿宋_GB2312"/>
              </w:rPr>
              <w:t>吊挂平板柔光灯</w:t>
            </w:r>
          </w:p>
        </w:tc>
        <w:tc>
          <w:tcPr>
            <w:tcW w:type="dxa" w:w="1138"/>
          </w:tcPr>
          <w:p>
            <w:pPr>
              <w:pStyle w:val="null3"/>
              <w:jc w:val="center"/>
            </w:pPr>
            <w:r>
              <w:rPr>
                <w:rFonts w:ascii="仿宋_GB2312" w:hAnsi="仿宋_GB2312" w:cs="仿宋_GB2312" w:eastAsia="仿宋_GB2312"/>
              </w:rPr>
              <w:t>18.00（台）</w:t>
            </w:r>
          </w:p>
        </w:tc>
        <w:tc>
          <w:tcPr>
            <w:tcW w:type="dxa" w:w="1365"/>
          </w:tcPr>
          <w:p>
            <w:pPr>
              <w:pStyle w:val="null3"/>
              <w:jc w:val="center"/>
            </w:pPr>
            <w:r>
              <w:rPr>
                <w:rFonts w:ascii="仿宋_GB2312" w:hAnsi="仿宋_GB2312" w:cs="仿宋_GB2312" w:eastAsia="仿宋_GB2312"/>
              </w:rPr>
              <w:t>18,864.00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32</w:t>
            </w:r>
          </w:p>
        </w:tc>
        <w:tc>
          <w:tcPr>
            <w:tcW w:type="dxa" w:w="1707"/>
          </w:tcPr>
          <w:p>
            <w:pPr>
              <w:pStyle w:val="null3"/>
              <w:jc w:val="center"/>
            </w:pPr>
            <w:r>
              <w:rPr>
                <w:rFonts w:ascii="仿宋_GB2312" w:hAnsi="仿宋_GB2312" w:cs="仿宋_GB2312" w:eastAsia="仿宋_GB2312"/>
              </w:rPr>
              <w:t>500W LED三合一电脑灯</w:t>
            </w:r>
          </w:p>
        </w:tc>
        <w:tc>
          <w:tcPr>
            <w:tcW w:type="dxa" w:w="1138"/>
          </w:tcPr>
          <w:p>
            <w:pPr>
              <w:pStyle w:val="null3"/>
              <w:jc w:val="center"/>
            </w:pPr>
            <w:r>
              <w:rPr>
                <w:rFonts w:ascii="仿宋_GB2312" w:hAnsi="仿宋_GB2312" w:cs="仿宋_GB2312" w:eastAsia="仿宋_GB2312"/>
              </w:rPr>
              <w:t>12.00（台）</w:t>
            </w:r>
          </w:p>
        </w:tc>
        <w:tc>
          <w:tcPr>
            <w:tcW w:type="dxa" w:w="1365"/>
          </w:tcPr>
          <w:p>
            <w:pPr>
              <w:pStyle w:val="null3"/>
              <w:jc w:val="center"/>
            </w:pPr>
            <w:r>
              <w:rPr>
                <w:rFonts w:ascii="仿宋_GB2312" w:hAnsi="仿宋_GB2312" w:cs="仿宋_GB2312" w:eastAsia="仿宋_GB2312"/>
              </w:rPr>
              <w:t>81,012.00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33</w:t>
            </w:r>
          </w:p>
        </w:tc>
        <w:tc>
          <w:tcPr>
            <w:tcW w:type="dxa" w:w="1707"/>
          </w:tcPr>
          <w:p>
            <w:pPr>
              <w:pStyle w:val="null3"/>
              <w:jc w:val="center"/>
            </w:pPr>
            <w:r>
              <w:rPr>
                <w:rFonts w:ascii="仿宋_GB2312" w:hAnsi="仿宋_GB2312" w:cs="仿宋_GB2312" w:eastAsia="仿宋_GB2312"/>
              </w:rPr>
              <w:t>电脑灯控制台</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24,606.00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34</w:t>
            </w:r>
          </w:p>
        </w:tc>
        <w:tc>
          <w:tcPr>
            <w:tcW w:type="dxa" w:w="1707"/>
          </w:tcPr>
          <w:p>
            <w:pPr>
              <w:pStyle w:val="null3"/>
              <w:jc w:val="center"/>
            </w:pPr>
            <w:r>
              <w:rPr>
                <w:rFonts w:ascii="仿宋_GB2312" w:hAnsi="仿宋_GB2312" w:cs="仿宋_GB2312" w:eastAsia="仿宋_GB2312"/>
              </w:rPr>
              <w:t>信号放大器</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2,046.00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35</w:t>
            </w:r>
          </w:p>
        </w:tc>
        <w:tc>
          <w:tcPr>
            <w:tcW w:type="dxa" w:w="1707"/>
          </w:tcPr>
          <w:p>
            <w:pPr>
              <w:pStyle w:val="null3"/>
              <w:jc w:val="center"/>
            </w:pPr>
            <w:r>
              <w:rPr>
                <w:rFonts w:ascii="仿宋_GB2312" w:hAnsi="仿宋_GB2312" w:cs="仿宋_GB2312" w:eastAsia="仿宋_GB2312"/>
              </w:rPr>
              <w:t>电源直通柜</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7,365.00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36</w:t>
            </w:r>
          </w:p>
        </w:tc>
        <w:tc>
          <w:tcPr>
            <w:tcW w:type="dxa" w:w="1707"/>
          </w:tcPr>
          <w:p>
            <w:pPr>
              <w:pStyle w:val="null3"/>
              <w:jc w:val="center"/>
            </w:pPr>
            <w:r>
              <w:rPr>
                <w:rFonts w:ascii="仿宋_GB2312" w:hAnsi="仿宋_GB2312" w:cs="仿宋_GB2312" w:eastAsia="仿宋_GB2312"/>
              </w:rPr>
              <w:t>灯钩</w:t>
            </w:r>
          </w:p>
        </w:tc>
        <w:tc>
          <w:tcPr>
            <w:tcW w:type="dxa" w:w="1138"/>
          </w:tcPr>
          <w:p>
            <w:pPr>
              <w:pStyle w:val="null3"/>
              <w:jc w:val="center"/>
            </w:pPr>
            <w:r>
              <w:rPr>
                <w:rFonts w:ascii="仿宋_GB2312" w:hAnsi="仿宋_GB2312" w:cs="仿宋_GB2312" w:eastAsia="仿宋_GB2312"/>
              </w:rPr>
              <w:t>80.00（个）</w:t>
            </w:r>
          </w:p>
        </w:tc>
        <w:tc>
          <w:tcPr>
            <w:tcW w:type="dxa" w:w="1365"/>
          </w:tcPr>
          <w:p>
            <w:pPr>
              <w:pStyle w:val="null3"/>
              <w:jc w:val="center"/>
            </w:pPr>
            <w:r>
              <w:rPr>
                <w:rFonts w:ascii="仿宋_GB2312" w:hAnsi="仿宋_GB2312" w:cs="仿宋_GB2312" w:eastAsia="仿宋_GB2312"/>
              </w:rPr>
              <w:t>3,680.00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37</w:t>
            </w:r>
          </w:p>
        </w:tc>
        <w:tc>
          <w:tcPr>
            <w:tcW w:type="dxa" w:w="1707"/>
          </w:tcPr>
          <w:p>
            <w:pPr>
              <w:pStyle w:val="null3"/>
              <w:jc w:val="center"/>
            </w:pPr>
            <w:r>
              <w:rPr>
                <w:rFonts w:ascii="仿宋_GB2312" w:hAnsi="仿宋_GB2312" w:cs="仿宋_GB2312" w:eastAsia="仿宋_GB2312"/>
              </w:rPr>
              <w:t>保险绳</w:t>
            </w:r>
          </w:p>
        </w:tc>
        <w:tc>
          <w:tcPr>
            <w:tcW w:type="dxa" w:w="1138"/>
          </w:tcPr>
          <w:p>
            <w:pPr>
              <w:pStyle w:val="null3"/>
              <w:jc w:val="center"/>
            </w:pPr>
            <w:r>
              <w:rPr>
                <w:rFonts w:ascii="仿宋_GB2312" w:hAnsi="仿宋_GB2312" w:cs="仿宋_GB2312" w:eastAsia="仿宋_GB2312"/>
              </w:rPr>
              <w:t>80.00（条）</w:t>
            </w:r>
          </w:p>
        </w:tc>
        <w:tc>
          <w:tcPr>
            <w:tcW w:type="dxa" w:w="1365"/>
          </w:tcPr>
          <w:p>
            <w:pPr>
              <w:pStyle w:val="null3"/>
              <w:jc w:val="center"/>
            </w:pPr>
            <w:r>
              <w:rPr>
                <w:rFonts w:ascii="仿宋_GB2312" w:hAnsi="仿宋_GB2312" w:cs="仿宋_GB2312" w:eastAsia="仿宋_GB2312"/>
              </w:rPr>
              <w:t>1,440.00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38</w:t>
            </w:r>
          </w:p>
        </w:tc>
        <w:tc>
          <w:tcPr>
            <w:tcW w:type="dxa" w:w="1707"/>
          </w:tcPr>
          <w:p>
            <w:pPr>
              <w:pStyle w:val="null3"/>
              <w:jc w:val="center"/>
            </w:pPr>
            <w:r>
              <w:rPr>
                <w:rFonts w:ascii="仿宋_GB2312" w:hAnsi="仿宋_GB2312" w:cs="仿宋_GB2312" w:eastAsia="仿宋_GB2312"/>
              </w:rPr>
              <w:t>灯光电缆线</w:t>
            </w:r>
          </w:p>
        </w:tc>
        <w:tc>
          <w:tcPr>
            <w:tcW w:type="dxa" w:w="1138"/>
          </w:tcPr>
          <w:p>
            <w:pPr>
              <w:pStyle w:val="null3"/>
              <w:jc w:val="center"/>
            </w:pPr>
            <w:r>
              <w:rPr>
                <w:rFonts w:ascii="仿宋_GB2312" w:hAnsi="仿宋_GB2312" w:cs="仿宋_GB2312" w:eastAsia="仿宋_GB2312"/>
              </w:rPr>
              <w:t>400.00（批）</w:t>
            </w:r>
          </w:p>
        </w:tc>
        <w:tc>
          <w:tcPr>
            <w:tcW w:type="dxa" w:w="1365"/>
          </w:tcPr>
          <w:p>
            <w:pPr>
              <w:pStyle w:val="null3"/>
              <w:jc w:val="center"/>
            </w:pPr>
            <w:r>
              <w:rPr>
                <w:rFonts w:ascii="仿宋_GB2312" w:hAnsi="仿宋_GB2312" w:cs="仿宋_GB2312" w:eastAsia="仿宋_GB2312"/>
              </w:rPr>
              <w:t>14,400.00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39</w:t>
            </w:r>
          </w:p>
        </w:tc>
        <w:tc>
          <w:tcPr>
            <w:tcW w:type="dxa" w:w="1707"/>
          </w:tcPr>
          <w:p>
            <w:pPr>
              <w:pStyle w:val="null3"/>
              <w:jc w:val="center"/>
            </w:pPr>
            <w:r>
              <w:rPr>
                <w:rFonts w:ascii="仿宋_GB2312" w:hAnsi="仿宋_GB2312" w:cs="仿宋_GB2312" w:eastAsia="仿宋_GB2312"/>
              </w:rPr>
              <w:t>灯光信号线</w:t>
            </w:r>
          </w:p>
        </w:tc>
        <w:tc>
          <w:tcPr>
            <w:tcW w:type="dxa" w:w="1138"/>
          </w:tcPr>
          <w:p>
            <w:pPr>
              <w:pStyle w:val="null3"/>
              <w:jc w:val="center"/>
            </w:pPr>
            <w:r>
              <w:rPr>
                <w:rFonts w:ascii="仿宋_GB2312" w:hAnsi="仿宋_GB2312" w:cs="仿宋_GB2312" w:eastAsia="仿宋_GB2312"/>
              </w:rPr>
              <w:t>800.00（批）</w:t>
            </w:r>
          </w:p>
        </w:tc>
        <w:tc>
          <w:tcPr>
            <w:tcW w:type="dxa" w:w="1365"/>
          </w:tcPr>
          <w:p>
            <w:pPr>
              <w:pStyle w:val="null3"/>
              <w:jc w:val="center"/>
            </w:pPr>
            <w:r>
              <w:rPr>
                <w:rFonts w:ascii="仿宋_GB2312" w:hAnsi="仿宋_GB2312" w:cs="仿宋_GB2312" w:eastAsia="仿宋_GB2312"/>
              </w:rPr>
              <w:t>12,340.00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40</w:t>
            </w:r>
          </w:p>
        </w:tc>
        <w:tc>
          <w:tcPr>
            <w:tcW w:type="dxa" w:w="1707"/>
          </w:tcPr>
          <w:p>
            <w:pPr>
              <w:pStyle w:val="null3"/>
              <w:jc w:val="center"/>
            </w:pPr>
            <w:r>
              <w:rPr>
                <w:rFonts w:ascii="仿宋_GB2312" w:hAnsi="仿宋_GB2312" w:cs="仿宋_GB2312" w:eastAsia="仿宋_GB2312"/>
              </w:rPr>
              <w:t>电动面光吊杆</w:t>
            </w:r>
          </w:p>
        </w:tc>
        <w:tc>
          <w:tcPr>
            <w:tcW w:type="dxa" w:w="1138"/>
          </w:tcPr>
          <w:p>
            <w:pPr>
              <w:pStyle w:val="null3"/>
              <w:jc w:val="center"/>
            </w:pPr>
            <w:r>
              <w:rPr>
                <w:rFonts w:ascii="仿宋_GB2312" w:hAnsi="仿宋_GB2312" w:cs="仿宋_GB2312" w:eastAsia="仿宋_GB2312"/>
              </w:rPr>
              <w:t>1.00（组）</w:t>
            </w:r>
          </w:p>
        </w:tc>
        <w:tc>
          <w:tcPr>
            <w:tcW w:type="dxa" w:w="1365"/>
          </w:tcPr>
          <w:p>
            <w:pPr>
              <w:pStyle w:val="null3"/>
              <w:jc w:val="center"/>
            </w:pPr>
            <w:r>
              <w:rPr>
                <w:rFonts w:ascii="仿宋_GB2312" w:hAnsi="仿宋_GB2312" w:cs="仿宋_GB2312" w:eastAsia="仿宋_GB2312"/>
              </w:rPr>
              <w:t>35,340.00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41</w:t>
            </w:r>
          </w:p>
        </w:tc>
        <w:tc>
          <w:tcPr>
            <w:tcW w:type="dxa" w:w="1707"/>
          </w:tcPr>
          <w:p>
            <w:pPr>
              <w:pStyle w:val="null3"/>
              <w:jc w:val="center"/>
            </w:pPr>
            <w:r>
              <w:rPr>
                <w:rFonts w:ascii="仿宋_GB2312" w:hAnsi="仿宋_GB2312" w:cs="仿宋_GB2312" w:eastAsia="仿宋_GB2312"/>
              </w:rPr>
              <w:t>固定灯光幕布吊杆</w:t>
            </w:r>
          </w:p>
        </w:tc>
        <w:tc>
          <w:tcPr>
            <w:tcW w:type="dxa" w:w="1138"/>
          </w:tcPr>
          <w:p>
            <w:pPr>
              <w:pStyle w:val="null3"/>
              <w:jc w:val="center"/>
            </w:pPr>
            <w:r>
              <w:rPr>
                <w:rFonts w:ascii="仿宋_GB2312" w:hAnsi="仿宋_GB2312" w:cs="仿宋_GB2312" w:eastAsia="仿宋_GB2312"/>
              </w:rPr>
              <w:t>3.00（组）</w:t>
            </w:r>
          </w:p>
        </w:tc>
        <w:tc>
          <w:tcPr>
            <w:tcW w:type="dxa" w:w="1365"/>
          </w:tcPr>
          <w:p>
            <w:pPr>
              <w:pStyle w:val="null3"/>
              <w:jc w:val="center"/>
            </w:pPr>
            <w:r>
              <w:rPr>
                <w:rFonts w:ascii="仿宋_GB2312" w:hAnsi="仿宋_GB2312" w:cs="仿宋_GB2312" w:eastAsia="仿宋_GB2312"/>
              </w:rPr>
              <w:t>34,224.00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42</w:t>
            </w:r>
          </w:p>
        </w:tc>
        <w:tc>
          <w:tcPr>
            <w:tcW w:type="dxa" w:w="1707"/>
          </w:tcPr>
          <w:p>
            <w:pPr>
              <w:pStyle w:val="null3"/>
              <w:jc w:val="center"/>
            </w:pPr>
            <w:r>
              <w:rPr>
                <w:rFonts w:ascii="仿宋_GB2312" w:hAnsi="仿宋_GB2312" w:cs="仿宋_GB2312" w:eastAsia="仿宋_GB2312"/>
              </w:rPr>
              <w:t>前沿幕含衬里</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2,751.00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43</w:t>
            </w:r>
          </w:p>
        </w:tc>
        <w:tc>
          <w:tcPr>
            <w:tcW w:type="dxa" w:w="1707"/>
          </w:tcPr>
          <w:p>
            <w:pPr>
              <w:pStyle w:val="null3"/>
              <w:jc w:val="center"/>
            </w:pPr>
            <w:r>
              <w:rPr>
                <w:rFonts w:ascii="仿宋_GB2312" w:hAnsi="仿宋_GB2312" w:cs="仿宋_GB2312" w:eastAsia="仿宋_GB2312"/>
              </w:rPr>
              <w:t>侧条幕含衬里</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2,178.00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44</w:t>
            </w:r>
          </w:p>
        </w:tc>
        <w:tc>
          <w:tcPr>
            <w:tcW w:type="dxa" w:w="1707"/>
          </w:tcPr>
          <w:p>
            <w:pPr>
              <w:pStyle w:val="null3"/>
              <w:jc w:val="center"/>
            </w:pPr>
            <w:r>
              <w:rPr>
                <w:rFonts w:ascii="仿宋_GB2312" w:hAnsi="仿宋_GB2312" w:cs="仿宋_GB2312" w:eastAsia="仿宋_GB2312"/>
              </w:rPr>
              <w:t>PoE音柱扬声器</w:t>
            </w:r>
          </w:p>
        </w:tc>
        <w:tc>
          <w:tcPr>
            <w:tcW w:type="dxa" w:w="1138"/>
          </w:tcPr>
          <w:p>
            <w:pPr>
              <w:pStyle w:val="null3"/>
              <w:jc w:val="center"/>
            </w:pPr>
            <w:r>
              <w:rPr>
                <w:rFonts w:ascii="仿宋_GB2312" w:hAnsi="仿宋_GB2312" w:cs="仿宋_GB2312" w:eastAsia="仿宋_GB2312"/>
              </w:rPr>
              <w:t>2.00（支）</w:t>
            </w:r>
          </w:p>
        </w:tc>
        <w:tc>
          <w:tcPr>
            <w:tcW w:type="dxa" w:w="1365"/>
          </w:tcPr>
          <w:p>
            <w:pPr>
              <w:pStyle w:val="null3"/>
              <w:jc w:val="center"/>
            </w:pPr>
            <w:r>
              <w:rPr>
                <w:rFonts w:ascii="仿宋_GB2312" w:hAnsi="仿宋_GB2312" w:cs="仿宋_GB2312" w:eastAsia="仿宋_GB2312"/>
              </w:rPr>
              <w:t>13,400.00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45</w:t>
            </w:r>
          </w:p>
        </w:tc>
        <w:tc>
          <w:tcPr>
            <w:tcW w:type="dxa" w:w="1707"/>
          </w:tcPr>
          <w:p>
            <w:pPr>
              <w:pStyle w:val="null3"/>
              <w:jc w:val="center"/>
            </w:pPr>
            <w:r>
              <w:rPr>
                <w:rFonts w:ascii="仿宋_GB2312" w:hAnsi="仿宋_GB2312" w:cs="仿宋_GB2312" w:eastAsia="仿宋_GB2312"/>
              </w:rPr>
              <w:t>PoE吸顶扬声器</w:t>
            </w:r>
          </w:p>
        </w:tc>
        <w:tc>
          <w:tcPr>
            <w:tcW w:type="dxa" w:w="1138"/>
          </w:tcPr>
          <w:p>
            <w:pPr>
              <w:pStyle w:val="null3"/>
              <w:jc w:val="center"/>
            </w:pPr>
            <w:r>
              <w:rPr>
                <w:rFonts w:ascii="仿宋_GB2312" w:hAnsi="仿宋_GB2312" w:cs="仿宋_GB2312" w:eastAsia="仿宋_GB2312"/>
              </w:rPr>
              <w:t>8.00（支）</w:t>
            </w:r>
          </w:p>
        </w:tc>
        <w:tc>
          <w:tcPr>
            <w:tcW w:type="dxa" w:w="1365"/>
          </w:tcPr>
          <w:p>
            <w:pPr>
              <w:pStyle w:val="null3"/>
              <w:jc w:val="center"/>
            </w:pPr>
            <w:r>
              <w:rPr>
                <w:rFonts w:ascii="仿宋_GB2312" w:hAnsi="仿宋_GB2312" w:cs="仿宋_GB2312" w:eastAsia="仿宋_GB2312"/>
              </w:rPr>
              <w:t>36,000.00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46</w:t>
            </w:r>
          </w:p>
        </w:tc>
        <w:tc>
          <w:tcPr>
            <w:tcW w:type="dxa" w:w="1707"/>
          </w:tcPr>
          <w:p>
            <w:pPr>
              <w:pStyle w:val="null3"/>
              <w:jc w:val="center"/>
            </w:pPr>
            <w:r>
              <w:rPr>
                <w:rFonts w:ascii="仿宋_GB2312" w:hAnsi="仿宋_GB2312" w:cs="仿宋_GB2312" w:eastAsia="仿宋_GB2312"/>
              </w:rPr>
              <w:t>PoE交互管理中心</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6,440.00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47</w:t>
            </w:r>
          </w:p>
        </w:tc>
        <w:tc>
          <w:tcPr>
            <w:tcW w:type="dxa" w:w="1707"/>
          </w:tcPr>
          <w:p>
            <w:pPr>
              <w:pStyle w:val="null3"/>
              <w:jc w:val="center"/>
            </w:pPr>
            <w:r>
              <w:rPr>
                <w:rFonts w:ascii="仿宋_GB2312" w:hAnsi="仿宋_GB2312" w:cs="仿宋_GB2312" w:eastAsia="仿宋_GB2312"/>
              </w:rPr>
              <w:t>数字音频信息服务器2</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13,100.00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48</w:t>
            </w:r>
          </w:p>
        </w:tc>
        <w:tc>
          <w:tcPr>
            <w:tcW w:type="dxa" w:w="1707"/>
          </w:tcPr>
          <w:p>
            <w:pPr>
              <w:pStyle w:val="null3"/>
              <w:jc w:val="center"/>
            </w:pPr>
            <w:r>
              <w:rPr>
                <w:rFonts w:ascii="仿宋_GB2312" w:hAnsi="仿宋_GB2312" w:cs="仿宋_GB2312" w:eastAsia="仿宋_GB2312"/>
              </w:rPr>
              <w:t>视像跟踪采集主机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25,260.00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49</w:t>
            </w:r>
          </w:p>
        </w:tc>
        <w:tc>
          <w:tcPr>
            <w:tcW w:type="dxa" w:w="1707"/>
          </w:tcPr>
          <w:p>
            <w:pPr>
              <w:pStyle w:val="null3"/>
              <w:jc w:val="center"/>
            </w:pPr>
            <w:r>
              <w:rPr>
                <w:rFonts w:ascii="仿宋_GB2312" w:hAnsi="仿宋_GB2312" w:cs="仿宋_GB2312" w:eastAsia="仿宋_GB2312"/>
              </w:rPr>
              <w:t>音频控制面板</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50</w:t>
            </w:r>
          </w:p>
        </w:tc>
        <w:tc>
          <w:tcPr>
            <w:tcW w:type="dxa" w:w="1707"/>
          </w:tcPr>
          <w:p>
            <w:pPr>
              <w:pStyle w:val="null3"/>
              <w:jc w:val="center"/>
            </w:pPr>
            <w:r>
              <w:rPr>
                <w:rFonts w:ascii="仿宋_GB2312" w:hAnsi="仿宋_GB2312" w:cs="仿宋_GB2312" w:eastAsia="仿宋_GB2312"/>
              </w:rPr>
              <w:t>多功能会议主控机 （带跟踪）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25,320.00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51</w:t>
            </w:r>
          </w:p>
        </w:tc>
        <w:tc>
          <w:tcPr>
            <w:tcW w:type="dxa" w:w="1707"/>
          </w:tcPr>
          <w:p>
            <w:pPr>
              <w:pStyle w:val="null3"/>
              <w:jc w:val="center"/>
            </w:pPr>
            <w:r>
              <w:rPr>
                <w:rFonts w:ascii="仿宋_GB2312" w:hAnsi="仿宋_GB2312" w:cs="仿宋_GB2312" w:eastAsia="仿宋_GB2312"/>
              </w:rPr>
              <w:t>无线会议主席话筒</w:t>
            </w:r>
          </w:p>
        </w:tc>
        <w:tc>
          <w:tcPr>
            <w:tcW w:type="dxa" w:w="1138"/>
          </w:tcPr>
          <w:p>
            <w:pPr>
              <w:pStyle w:val="null3"/>
              <w:jc w:val="center"/>
            </w:pPr>
            <w:r>
              <w:rPr>
                <w:rFonts w:ascii="仿宋_GB2312" w:hAnsi="仿宋_GB2312" w:cs="仿宋_GB2312" w:eastAsia="仿宋_GB2312"/>
              </w:rPr>
              <w:t>1.00（支）</w:t>
            </w:r>
          </w:p>
        </w:tc>
        <w:tc>
          <w:tcPr>
            <w:tcW w:type="dxa" w:w="1365"/>
          </w:tcPr>
          <w:p>
            <w:pPr>
              <w:pStyle w:val="null3"/>
              <w:jc w:val="center"/>
            </w:pPr>
            <w:r>
              <w:rPr>
                <w:rFonts w:ascii="仿宋_GB2312" w:hAnsi="仿宋_GB2312" w:cs="仿宋_GB2312" w:eastAsia="仿宋_GB2312"/>
              </w:rPr>
              <w:t>5,320.00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52</w:t>
            </w:r>
          </w:p>
        </w:tc>
        <w:tc>
          <w:tcPr>
            <w:tcW w:type="dxa" w:w="1707"/>
          </w:tcPr>
          <w:p>
            <w:pPr>
              <w:pStyle w:val="null3"/>
              <w:jc w:val="center"/>
            </w:pPr>
            <w:r>
              <w:rPr>
                <w:rFonts w:ascii="仿宋_GB2312" w:hAnsi="仿宋_GB2312" w:cs="仿宋_GB2312" w:eastAsia="仿宋_GB2312"/>
              </w:rPr>
              <w:t>无线会议代表话筒</w:t>
            </w:r>
          </w:p>
        </w:tc>
        <w:tc>
          <w:tcPr>
            <w:tcW w:type="dxa" w:w="1138"/>
          </w:tcPr>
          <w:p>
            <w:pPr>
              <w:pStyle w:val="null3"/>
              <w:jc w:val="center"/>
            </w:pPr>
            <w:r>
              <w:rPr>
                <w:rFonts w:ascii="仿宋_GB2312" w:hAnsi="仿宋_GB2312" w:cs="仿宋_GB2312" w:eastAsia="仿宋_GB2312"/>
              </w:rPr>
              <w:t>5.00（支）</w:t>
            </w:r>
          </w:p>
        </w:tc>
        <w:tc>
          <w:tcPr>
            <w:tcW w:type="dxa" w:w="1365"/>
          </w:tcPr>
          <w:p>
            <w:pPr>
              <w:pStyle w:val="null3"/>
              <w:jc w:val="center"/>
            </w:pPr>
            <w:r>
              <w:rPr>
                <w:rFonts w:ascii="仿宋_GB2312" w:hAnsi="仿宋_GB2312" w:cs="仿宋_GB2312" w:eastAsia="仿宋_GB2312"/>
              </w:rPr>
              <w:t>26,600.00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53</w:t>
            </w:r>
          </w:p>
        </w:tc>
        <w:tc>
          <w:tcPr>
            <w:tcW w:type="dxa" w:w="1707"/>
          </w:tcPr>
          <w:p>
            <w:pPr>
              <w:pStyle w:val="null3"/>
              <w:jc w:val="center"/>
            </w:pPr>
            <w:r>
              <w:rPr>
                <w:rFonts w:ascii="仿宋_GB2312" w:hAnsi="仿宋_GB2312" w:cs="仿宋_GB2312" w:eastAsia="仿宋_GB2312"/>
              </w:rPr>
              <w:t>多媒体地插盒</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54</w:t>
            </w:r>
          </w:p>
        </w:tc>
        <w:tc>
          <w:tcPr>
            <w:tcW w:type="dxa" w:w="1707"/>
          </w:tcPr>
          <w:p>
            <w:pPr>
              <w:pStyle w:val="null3"/>
              <w:jc w:val="center"/>
            </w:pPr>
            <w:r>
              <w:rPr>
                <w:rFonts w:ascii="仿宋_GB2312" w:hAnsi="仿宋_GB2312" w:cs="仿宋_GB2312" w:eastAsia="仿宋_GB2312"/>
              </w:rPr>
              <w:t>LED显示屏</w:t>
            </w:r>
          </w:p>
        </w:tc>
        <w:tc>
          <w:tcPr>
            <w:tcW w:type="dxa" w:w="1138"/>
          </w:tcPr>
          <w:p>
            <w:pPr>
              <w:pStyle w:val="null3"/>
              <w:jc w:val="center"/>
            </w:pPr>
            <w:r>
              <w:rPr>
                <w:rFonts w:ascii="仿宋_GB2312" w:hAnsi="仿宋_GB2312" w:cs="仿宋_GB2312" w:eastAsia="仿宋_GB2312"/>
              </w:rPr>
              <w:t>14.75（平方米）</w:t>
            </w:r>
          </w:p>
        </w:tc>
        <w:tc>
          <w:tcPr>
            <w:tcW w:type="dxa" w:w="1365"/>
          </w:tcPr>
          <w:p>
            <w:pPr>
              <w:pStyle w:val="null3"/>
              <w:jc w:val="center"/>
            </w:pPr>
            <w:r>
              <w:rPr>
                <w:rFonts w:ascii="仿宋_GB2312" w:hAnsi="仿宋_GB2312" w:cs="仿宋_GB2312" w:eastAsia="仿宋_GB2312"/>
              </w:rPr>
              <w:t>75,590.00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55</w:t>
            </w:r>
          </w:p>
        </w:tc>
        <w:tc>
          <w:tcPr>
            <w:tcW w:type="dxa" w:w="1707"/>
          </w:tcPr>
          <w:p>
            <w:pPr>
              <w:pStyle w:val="null3"/>
              <w:jc w:val="center"/>
            </w:pPr>
            <w:r>
              <w:rPr>
                <w:rFonts w:ascii="仿宋_GB2312" w:hAnsi="仿宋_GB2312" w:cs="仿宋_GB2312" w:eastAsia="仿宋_GB2312"/>
              </w:rPr>
              <w:t>电源</w:t>
            </w:r>
          </w:p>
        </w:tc>
        <w:tc>
          <w:tcPr>
            <w:tcW w:type="dxa" w:w="1138"/>
          </w:tcPr>
          <w:p>
            <w:pPr>
              <w:pStyle w:val="null3"/>
              <w:jc w:val="center"/>
            </w:pPr>
            <w:r>
              <w:rPr>
                <w:rFonts w:ascii="仿宋_GB2312" w:hAnsi="仿宋_GB2312" w:cs="仿宋_GB2312" w:eastAsia="仿宋_GB2312"/>
              </w:rPr>
              <w:t>50.00（台）</w:t>
            </w:r>
          </w:p>
        </w:tc>
        <w:tc>
          <w:tcPr>
            <w:tcW w:type="dxa" w:w="1365"/>
          </w:tcPr>
          <w:p>
            <w:pPr>
              <w:pStyle w:val="null3"/>
              <w:jc w:val="center"/>
            </w:pPr>
            <w:r>
              <w:rPr>
                <w:rFonts w:ascii="仿宋_GB2312" w:hAnsi="仿宋_GB2312" w:cs="仿宋_GB2312" w:eastAsia="仿宋_GB2312"/>
              </w:rPr>
              <w:t>3,500.00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56</w:t>
            </w:r>
          </w:p>
        </w:tc>
        <w:tc>
          <w:tcPr>
            <w:tcW w:type="dxa" w:w="1707"/>
          </w:tcPr>
          <w:p>
            <w:pPr>
              <w:pStyle w:val="null3"/>
              <w:jc w:val="center"/>
            </w:pPr>
            <w:r>
              <w:rPr>
                <w:rFonts w:ascii="仿宋_GB2312" w:hAnsi="仿宋_GB2312" w:cs="仿宋_GB2312" w:eastAsia="仿宋_GB2312"/>
              </w:rPr>
              <w:t>接收卡</w:t>
            </w:r>
          </w:p>
        </w:tc>
        <w:tc>
          <w:tcPr>
            <w:tcW w:type="dxa" w:w="1138"/>
          </w:tcPr>
          <w:p>
            <w:pPr>
              <w:pStyle w:val="null3"/>
              <w:jc w:val="center"/>
            </w:pPr>
            <w:r>
              <w:rPr>
                <w:rFonts w:ascii="仿宋_GB2312" w:hAnsi="仿宋_GB2312" w:cs="仿宋_GB2312" w:eastAsia="仿宋_GB2312"/>
              </w:rPr>
              <w:t>34.00（张）</w:t>
            </w:r>
          </w:p>
        </w:tc>
        <w:tc>
          <w:tcPr>
            <w:tcW w:type="dxa" w:w="1365"/>
          </w:tcPr>
          <w:p>
            <w:pPr>
              <w:pStyle w:val="null3"/>
              <w:jc w:val="center"/>
            </w:pPr>
            <w:r>
              <w:rPr>
                <w:rFonts w:ascii="仿宋_GB2312" w:hAnsi="仿宋_GB2312" w:cs="仿宋_GB2312" w:eastAsia="仿宋_GB2312"/>
              </w:rPr>
              <w:t>5,780.00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57</w:t>
            </w:r>
          </w:p>
        </w:tc>
        <w:tc>
          <w:tcPr>
            <w:tcW w:type="dxa" w:w="1707"/>
          </w:tcPr>
          <w:p>
            <w:pPr>
              <w:pStyle w:val="null3"/>
              <w:jc w:val="center"/>
            </w:pPr>
            <w:r>
              <w:rPr>
                <w:rFonts w:ascii="仿宋_GB2312" w:hAnsi="仿宋_GB2312" w:cs="仿宋_GB2312" w:eastAsia="仿宋_GB2312"/>
              </w:rPr>
              <w:t>视频处理器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6,500.00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58</w:t>
            </w:r>
          </w:p>
        </w:tc>
        <w:tc>
          <w:tcPr>
            <w:tcW w:type="dxa" w:w="1707"/>
          </w:tcPr>
          <w:p>
            <w:pPr>
              <w:pStyle w:val="null3"/>
              <w:jc w:val="center"/>
            </w:pPr>
            <w:r>
              <w:rPr>
                <w:rFonts w:ascii="仿宋_GB2312" w:hAnsi="仿宋_GB2312" w:cs="仿宋_GB2312" w:eastAsia="仿宋_GB2312"/>
              </w:rPr>
              <w:t>配电柜</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59</w:t>
            </w:r>
          </w:p>
        </w:tc>
        <w:tc>
          <w:tcPr>
            <w:tcW w:type="dxa" w:w="1707"/>
          </w:tcPr>
          <w:p>
            <w:pPr>
              <w:pStyle w:val="null3"/>
              <w:jc w:val="center"/>
            </w:pPr>
            <w:r>
              <w:rPr>
                <w:rFonts w:ascii="仿宋_GB2312" w:hAnsi="仿宋_GB2312" w:cs="仿宋_GB2312" w:eastAsia="仿宋_GB2312"/>
              </w:rPr>
              <w:t>5P内机空调</w:t>
            </w:r>
          </w:p>
        </w:tc>
        <w:tc>
          <w:tcPr>
            <w:tcW w:type="dxa" w:w="1138"/>
          </w:tcPr>
          <w:p>
            <w:pPr>
              <w:pStyle w:val="null3"/>
              <w:jc w:val="center"/>
            </w:pPr>
            <w:r>
              <w:rPr>
                <w:rFonts w:ascii="仿宋_GB2312" w:hAnsi="仿宋_GB2312" w:cs="仿宋_GB2312" w:eastAsia="仿宋_GB2312"/>
              </w:rPr>
              <w:t>16.00（台）</w:t>
            </w:r>
          </w:p>
        </w:tc>
        <w:tc>
          <w:tcPr>
            <w:tcW w:type="dxa" w:w="1365"/>
          </w:tcPr>
          <w:p>
            <w:pPr>
              <w:pStyle w:val="null3"/>
              <w:jc w:val="center"/>
            </w:pPr>
            <w:r>
              <w:rPr>
                <w:rFonts w:ascii="仿宋_GB2312" w:hAnsi="仿宋_GB2312" w:cs="仿宋_GB2312" w:eastAsia="仿宋_GB2312"/>
              </w:rPr>
              <w:t>126,480.00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60</w:t>
            </w:r>
          </w:p>
        </w:tc>
        <w:tc>
          <w:tcPr>
            <w:tcW w:type="dxa" w:w="1707"/>
          </w:tcPr>
          <w:p>
            <w:pPr>
              <w:pStyle w:val="null3"/>
              <w:jc w:val="center"/>
            </w:pPr>
            <w:r>
              <w:rPr>
                <w:rFonts w:ascii="仿宋_GB2312" w:hAnsi="仿宋_GB2312" w:cs="仿宋_GB2312" w:eastAsia="仿宋_GB2312"/>
              </w:rPr>
              <w:t>36P外机空调</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210,000.00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智慧钢琴</w:t>
            </w:r>
          </w:p>
        </w:tc>
        <w:tc>
          <w:tcPr>
            <w:tcW w:type="dxa" w:w="1138"/>
          </w:tcPr>
          <w:p>
            <w:pPr>
              <w:pStyle w:val="null3"/>
              <w:jc w:val="center"/>
            </w:pPr>
            <w:r>
              <w:rPr>
                <w:rFonts w:ascii="仿宋_GB2312" w:hAnsi="仿宋_GB2312" w:cs="仿宋_GB2312" w:eastAsia="仿宋_GB2312"/>
              </w:rPr>
              <w:t>10.00（台）</w:t>
            </w:r>
          </w:p>
        </w:tc>
        <w:tc>
          <w:tcPr>
            <w:tcW w:type="dxa" w:w="1365"/>
          </w:tcPr>
          <w:p>
            <w:pPr>
              <w:pStyle w:val="null3"/>
              <w:jc w:val="center"/>
            </w:pPr>
            <w:r>
              <w:rPr>
                <w:rFonts w:ascii="仿宋_GB2312" w:hAnsi="仿宋_GB2312" w:cs="仿宋_GB2312" w:eastAsia="仿宋_GB2312"/>
              </w:rPr>
              <w:t>280,800.00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配套教学资源</w:t>
            </w:r>
          </w:p>
        </w:tc>
        <w:tc>
          <w:tcPr>
            <w:tcW w:type="dxa" w:w="1138"/>
          </w:tcPr>
          <w:p>
            <w:pPr>
              <w:pStyle w:val="null3"/>
              <w:jc w:val="center"/>
            </w:pPr>
            <w:r>
              <w:rPr>
                <w:rFonts w:ascii="仿宋_GB2312" w:hAnsi="仿宋_GB2312" w:cs="仿宋_GB2312" w:eastAsia="仿宋_GB2312"/>
              </w:rPr>
              <w:t>10.00（套）</w:t>
            </w:r>
          </w:p>
        </w:tc>
        <w:tc>
          <w:tcPr>
            <w:tcW w:type="dxa" w:w="1365"/>
          </w:tcPr>
          <w:p>
            <w:pPr>
              <w:pStyle w:val="null3"/>
              <w:jc w:val="center"/>
            </w:pPr>
            <w:r>
              <w:rPr>
                <w:rFonts w:ascii="仿宋_GB2312" w:hAnsi="仿宋_GB2312" w:cs="仿宋_GB2312" w:eastAsia="仿宋_GB2312"/>
              </w:rPr>
              <w:t>32,000.00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电子琴</w:t>
            </w:r>
          </w:p>
        </w:tc>
        <w:tc>
          <w:tcPr>
            <w:tcW w:type="dxa" w:w="1138"/>
          </w:tcPr>
          <w:p>
            <w:pPr>
              <w:pStyle w:val="null3"/>
              <w:jc w:val="center"/>
            </w:pPr>
            <w:r>
              <w:rPr>
                <w:rFonts w:ascii="仿宋_GB2312" w:hAnsi="仿宋_GB2312" w:cs="仿宋_GB2312" w:eastAsia="仿宋_GB2312"/>
              </w:rPr>
              <w:t>60.00（台）</w:t>
            </w:r>
          </w:p>
        </w:tc>
        <w:tc>
          <w:tcPr>
            <w:tcW w:type="dxa" w:w="1365"/>
          </w:tcPr>
          <w:p>
            <w:pPr>
              <w:pStyle w:val="null3"/>
              <w:jc w:val="center"/>
            </w:pPr>
            <w:r>
              <w:rPr>
                <w:rFonts w:ascii="仿宋_GB2312" w:hAnsi="仿宋_GB2312" w:cs="仿宋_GB2312" w:eastAsia="仿宋_GB2312"/>
              </w:rPr>
              <w:t>81,000.00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耳机</w:t>
            </w:r>
          </w:p>
        </w:tc>
        <w:tc>
          <w:tcPr>
            <w:tcW w:type="dxa" w:w="1138"/>
          </w:tcPr>
          <w:p>
            <w:pPr>
              <w:pStyle w:val="null3"/>
              <w:jc w:val="center"/>
            </w:pPr>
            <w:r>
              <w:rPr>
                <w:rFonts w:ascii="仿宋_GB2312" w:hAnsi="仿宋_GB2312" w:cs="仿宋_GB2312" w:eastAsia="仿宋_GB2312"/>
              </w:rPr>
              <w:t>62.00（支）</w:t>
            </w:r>
          </w:p>
        </w:tc>
        <w:tc>
          <w:tcPr>
            <w:tcW w:type="dxa" w:w="1365"/>
          </w:tcPr>
          <w:p>
            <w:pPr>
              <w:pStyle w:val="null3"/>
              <w:jc w:val="center"/>
            </w:pPr>
            <w:r>
              <w:rPr>
                <w:rFonts w:ascii="仿宋_GB2312" w:hAnsi="仿宋_GB2312" w:cs="仿宋_GB2312" w:eastAsia="仿宋_GB2312"/>
              </w:rPr>
              <w:t>6,200.00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火灾报警/消防联动控制器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19,585.00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消防控制室图形显示装置</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4,869.00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多线盘</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492.37</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总线盘</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2,268.49</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485通讯卡</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422.86</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CAN网卡</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264.63</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铅酸蓄电池</w:t>
            </w:r>
          </w:p>
        </w:tc>
        <w:tc>
          <w:tcPr>
            <w:tcW w:type="dxa" w:w="1138"/>
          </w:tcPr>
          <w:p>
            <w:pPr>
              <w:pStyle w:val="null3"/>
              <w:jc w:val="center"/>
            </w:pPr>
            <w:r>
              <w:rPr>
                <w:rFonts w:ascii="仿宋_GB2312" w:hAnsi="仿宋_GB2312" w:cs="仿宋_GB2312" w:eastAsia="仿宋_GB2312"/>
              </w:rPr>
              <w:t>4.00（支）</w:t>
            </w:r>
          </w:p>
        </w:tc>
        <w:tc>
          <w:tcPr>
            <w:tcW w:type="dxa" w:w="1365"/>
          </w:tcPr>
          <w:p>
            <w:pPr>
              <w:pStyle w:val="null3"/>
              <w:jc w:val="center"/>
            </w:pPr>
            <w:r>
              <w:rPr>
                <w:rFonts w:ascii="仿宋_GB2312" w:hAnsi="仿宋_GB2312" w:cs="仿宋_GB2312" w:eastAsia="仿宋_GB2312"/>
              </w:rPr>
              <w:t>837.00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广播主机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2,159.32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电话主机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1,768.25</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功率放大器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958.00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端子箱</w:t>
            </w:r>
          </w:p>
        </w:tc>
        <w:tc>
          <w:tcPr>
            <w:tcW w:type="dxa" w:w="1138"/>
          </w:tcPr>
          <w:p>
            <w:pPr>
              <w:pStyle w:val="null3"/>
              <w:jc w:val="center"/>
            </w:pPr>
            <w:r>
              <w:rPr>
                <w:rFonts w:ascii="仿宋_GB2312" w:hAnsi="仿宋_GB2312" w:cs="仿宋_GB2312" w:eastAsia="仿宋_GB2312"/>
              </w:rPr>
              <w:t>11.00（个）</w:t>
            </w:r>
          </w:p>
        </w:tc>
        <w:tc>
          <w:tcPr>
            <w:tcW w:type="dxa" w:w="1365"/>
          </w:tcPr>
          <w:p>
            <w:pPr>
              <w:pStyle w:val="null3"/>
              <w:jc w:val="center"/>
            </w:pPr>
            <w:r>
              <w:rPr>
                <w:rFonts w:ascii="仿宋_GB2312" w:hAnsi="仿宋_GB2312" w:cs="仿宋_GB2312" w:eastAsia="仿宋_GB2312"/>
              </w:rPr>
              <w:t>3,368.63</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火灾探测器</w:t>
            </w:r>
          </w:p>
        </w:tc>
        <w:tc>
          <w:tcPr>
            <w:tcW w:type="dxa" w:w="1138"/>
          </w:tcPr>
          <w:p>
            <w:pPr>
              <w:pStyle w:val="null3"/>
              <w:jc w:val="center"/>
            </w:pPr>
            <w:r>
              <w:rPr>
                <w:rFonts w:ascii="仿宋_GB2312" w:hAnsi="仿宋_GB2312" w:cs="仿宋_GB2312" w:eastAsia="仿宋_GB2312"/>
              </w:rPr>
              <w:t>526.00（套）</w:t>
            </w:r>
          </w:p>
        </w:tc>
        <w:tc>
          <w:tcPr>
            <w:tcW w:type="dxa" w:w="1365"/>
          </w:tcPr>
          <w:p>
            <w:pPr>
              <w:pStyle w:val="null3"/>
              <w:jc w:val="center"/>
            </w:pPr>
            <w:r>
              <w:rPr>
                <w:rFonts w:ascii="仿宋_GB2312" w:hAnsi="仿宋_GB2312" w:cs="仿宋_GB2312" w:eastAsia="仿宋_GB2312"/>
              </w:rPr>
              <w:t>39,998.24</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手动报警按钮</w:t>
            </w:r>
          </w:p>
        </w:tc>
        <w:tc>
          <w:tcPr>
            <w:tcW w:type="dxa" w:w="1138"/>
          </w:tcPr>
          <w:p>
            <w:pPr>
              <w:pStyle w:val="null3"/>
              <w:jc w:val="center"/>
            </w:pPr>
            <w:r>
              <w:rPr>
                <w:rFonts w:ascii="仿宋_GB2312" w:hAnsi="仿宋_GB2312" w:cs="仿宋_GB2312" w:eastAsia="仿宋_GB2312"/>
              </w:rPr>
              <w:t>96.00（套）</w:t>
            </w:r>
          </w:p>
        </w:tc>
        <w:tc>
          <w:tcPr>
            <w:tcW w:type="dxa" w:w="1365"/>
          </w:tcPr>
          <w:p>
            <w:pPr>
              <w:pStyle w:val="null3"/>
              <w:jc w:val="center"/>
            </w:pPr>
            <w:r>
              <w:rPr>
                <w:rFonts w:ascii="仿宋_GB2312" w:hAnsi="仿宋_GB2312" w:cs="仿宋_GB2312" w:eastAsia="仿宋_GB2312"/>
              </w:rPr>
              <w:t>25,452.48</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声光报警器</w:t>
            </w:r>
          </w:p>
        </w:tc>
        <w:tc>
          <w:tcPr>
            <w:tcW w:type="dxa" w:w="1138"/>
          </w:tcPr>
          <w:p>
            <w:pPr>
              <w:pStyle w:val="null3"/>
              <w:jc w:val="center"/>
            </w:pPr>
            <w:r>
              <w:rPr>
                <w:rFonts w:ascii="仿宋_GB2312" w:hAnsi="仿宋_GB2312" w:cs="仿宋_GB2312" w:eastAsia="仿宋_GB2312"/>
              </w:rPr>
              <w:t>96.00（套）</w:t>
            </w:r>
          </w:p>
        </w:tc>
        <w:tc>
          <w:tcPr>
            <w:tcW w:type="dxa" w:w="1365"/>
          </w:tcPr>
          <w:p>
            <w:pPr>
              <w:pStyle w:val="null3"/>
              <w:jc w:val="center"/>
            </w:pPr>
            <w:r>
              <w:rPr>
                <w:rFonts w:ascii="仿宋_GB2312" w:hAnsi="仿宋_GB2312" w:cs="仿宋_GB2312" w:eastAsia="仿宋_GB2312"/>
              </w:rPr>
              <w:t>18,484.80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消火栓按钮</w:t>
            </w:r>
          </w:p>
        </w:tc>
        <w:tc>
          <w:tcPr>
            <w:tcW w:type="dxa" w:w="1138"/>
          </w:tcPr>
          <w:p>
            <w:pPr>
              <w:pStyle w:val="null3"/>
              <w:jc w:val="center"/>
            </w:pPr>
            <w:r>
              <w:rPr>
                <w:rFonts w:ascii="仿宋_GB2312" w:hAnsi="仿宋_GB2312" w:cs="仿宋_GB2312" w:eastAsia="仿宋_GB2312"/>
              </w:rPr>
              <w:t>58.00（套）</w:t>
            </w:r>
          </w:p>
        </w:tc>
        <w:tc>
          <w:tcPr>
            <w:tcW w:type="dxa" w:w="1365"/>
          </w:tcPr>
          <w:p>
            <w:pPr>
              <w:pStyle w:val="null3"/>
              <w:jc w:val="center"/>
            </w:pPr>
            <w:r>
              <w:rPr>
                <w:rFonts w:ascii="仿宋_GB2312" w:hAnsi="仿宋_GB2312" w:cs="仿宋_GB2312" w:eastAsia="仿宋_GB2312"/>
              </w:rPr>
              <w:t>10,499.16</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消防电话</w:t>
            </w:r>
          </w:p>
        </w:tc>
        <w:tc>
          <w:tcPr>
            <w:tcW w:type="dxa" w:w="1138"/>
          </w:tcPr>
          <w:p>
            <w:pPr>
              <w:pStyle w:val="null3"/>
              <w:jc w:val="center"/>
            </w:pPr>
            <w:r>
              <w:rPr>
                <w:rFonts w:ascii="仿宋_GB2312" w:hAnsi="仿宋_GB2312" w:cs="仿宋_GB2312" w:eastAsia="仿宋_GB2312"/>
              </w:rPr>
              <w:t>11.00（台）</w:t>
            </w:r>
          </w:p>
        </w:tc>
        <w:tc>
          <w:tcPr>
            <w:tcW w:type="dxa" w:w="1365"/>
          </w:tcPr>
          <w:p>
            <w:pPr>
              <w:pStyle w:val="null3"/>
              <w:jc w:val="center"/>
            </w:pPr>
            <w:r>
              <w:rPr>
                <w:rFonts w:ascii="仿宋_GB2312" w:hAnsi="仿宋_GB2312" w:cs="仿宋_GB2312" w:eastAsia="仿宋_GB2312"/>
              </w:rPr>
              <w:t>1,161.60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插孔电话</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249.88</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火灾报警扬声器</w:t>
            </w:r>
          </w:p>
        </w:tc>
        <w:tc>
          <w:tcPr>
            <w:tcW w:type="dxa" w:w="1138"/>
          </w:tcPr>
          <w:p>
            <w:pPr>
              <w:pStyle w:val="null3"/>
              <w:jc w:val="center"/>
            </w:pPr>
            <w:r>
              <w:rPr>
                <w:rFonts w:ascii="仿宋_GB2312" w:hAnsi="仿宋_GB2312" w:cs="仿宋_GB2312" w:eastAsia="仿宋_GB2312"/>
              </w:rPr>
              <w:t>126.00（个）</w:t>
            </w:r>
          </w:p>
        </w:tc>
        <w:tc>
          <w:tcPr>
            <w:tcW w:type="dxa" w:w="1365"/>
          </w:tcPr>
          <w:p>
            <w:pPr>
              <w:pStyle w:val="null3"/>
              <w:jc w:val="center"/>
            </w:pPr>
            <w:r>
              <w:rPr>
                <w:rFonts w:ascii="仿宋_GB2312" w:hAnsi="仿宋_GB2312" w:cs="仿宋_GB2312" w:eastAsia="仿宋_GB2312"/>
              </w:rPr>
              <w:t>12,146.40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输入/输出模块</w:t>
            </w:r>
          </w:p>
        </w:tc>
        <w:tc>
          <w:tcPr>
            <w:tcW w:type="dxa" w:w="1138"/>
          </w:tcPr>
          <w:p>
            <w:pPr>
              <w:pStyle w:val="null3"/>
              <w:jc w:val="center"/>
            </w:pPr>
            <w:r>
              <w:rPr>
                <w:rFonts w:ascii="仿宋_GB2312" w:hAnsi="仿宋_GB2312" w:cs="仿宋_GB2312" w:eastAsia="仿宋_GB2312"/>
              </w:rPr>
              <w:t>12.00（套）</w:t>
            </w:r>
          </w:p>
        </w:tc>
        <w:tc>
          <w:tcPr>
            <w:tcW w:type="dxa" w:w="1365"/>
          </w:tcPr>
          <w:p>
            <w:pPr>
              <w:pStyle w:val="null3"/>
              <w:jc w:val="center"/>
            </w:pPr>
            <w:r>
              <w:rPr>
                <w:rFonts w:ascii="仿宋_GB2312" w:hAnsi="仿宋_GB2312" w:cs="仿宋_GB2312" w:eastAsia="仿宋_GB2312"/>
              </w:rPr>
              <w:t>4,897.20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报警线</w:t>
            </w:r>
          </w:p>
        </w:tc>
        <w:tc>
          <w:tcPr>
            <w:tcW w:type="dxa" w:w="1138"/>
          </w:tcPr>
          <w:p>
            <w:pPr>
              <w:pStyle w:val="null3"/>
              <w:jc w:val="center"/>
            </w:pPr>
            <w:r>
              <w:rPr>
                <w:rFonts w:ascii="仿宋_GB2312" w:hAnsi="仿宋_GB2312" w:cs="仿宋_GB2312" w:eastAsia="仿宋_GB2312"/>
              </w:rPr>
              <w:t>10,520.00（米）</w:t>
            </w:r>
          </w:p>
        </w:tc>
        <w:tc>
          <w:tcPr>
            <w:tcW w:type="dxa" w:w="1365"/>
          </w:tcPr>
          <w:p>
            <w:pPr>
              <w:pStyle w:val="null3"/>
              <w:jc w:val="center"/>
            </w:pPr>
            <w:r>
              <w:rPr>
                <w:rFonts w:ascii="仿宋_GB2312" w:hAnsi="仿宋_GB2312" w:cs="仿宋_GB2312" w:eastAsia="仿宋_GB2312"/>
              </w:rPr>
              <w:t>61,962.80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广播线</w:t>
            </w:r>
          </w:p>
        </w:tc>
        <w:tc>
          <w:tcPr>
            <w:tcW w:type="dxa" w:w="1138"/>
          </w:tcPr>
          <w:p>
            <w:pPr>
              <w:pStyle w:val="null3"/>
              <w:jc w:val="center"/>
            </w:pPr>
            <w:r>
              <w:rPr>
                <w:rFonts w:ascii="仿宋_GB2312" w:hAnsi="仿宋_GB2312" w:cs="仿宋_GB2312" w:eastAsia="仿宋_GB2312"/>
              </w:rPr>
              <w:t>3,680.00（米）</w:t>
            </w:r>
          </w:p>
        </w:tc>
        <w:tc>
          <w:tcPr>
            <w:tcW w:type="dxa" w:w="1365"/>
          </w:tcPr>
          <w:p>
            <w:pPr>
              <w:pStyle w:val="null3"/>
              <w:jc w:val="center"/>
            </w:pPr>
            <w:r>
              <w:rPr>
                <w:rFonts w:ascii="仿宋_GB2312" w:hAnsi="仿宋_GB2312" w:cs="仿宋_GB2312" w:eastAsia="仿宋_GB2312"/>
              </w:rPr>
              <w:t>13,100.80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电源线</w:t>
            </w:r>
          </w:p>
        </w:tc>
        <w:tc>
          <w:tcPr>
            <w:tcW w:type="dxa" w:w="1138"/>
          </w:tcPr>
          <w:p>
            <w:pPr>
              <w:pStyle w:val="null3"/>
              <w:jc w:val="center"/>
            </w:pPr>
            <w:r>
              <w:rPr>
                <w:rFonts w:ascii="仿宋_GB2312" w:hAnsi="仿宋_GB2312" w:cs="仿宋_GB2312" w:eastAsia="仿宋_GB2312"/>
              </w:rPr>
              <w:t>2,450.00（米）</w:t>
            </w:r>
          </w:p>
        </w:tc>
        <w:tc>
          <w:tcPr>
            <w:tcW w:type="dxa" w:w="1365"/>
          </w:tcPr>
          <w:p>
            <w:pPr>
              <w:pStyle w:val="null3"/>
              <w:jc w:val="center"/>
            </w:pPr>
            <w:r>
              <w:rPr>
                <w:rFonts w:ascii="仿宋_GB2312" w:hAnsi="仿宋_GB2312" w:cs="仿宋_GB2312" w:eastAsia="仿宋_GB2312"/>
              </w:rPr>
              <w:t>8,477.00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控制电缆</w:t>
            </w:r>
          </w:p>
        </w:tc>
        <w:tc>
          <w:tcPr>
            <w:tcW w:type="dxa" w:w="1138"/>
          </w:tcPr>
          <w:p>
            <w:pPr>
              <w:pStyle w:val="null3"/>
              <w:jc w:val="center"/>
            </w:pPr>
            <w:r>
              <w:rPr>
                <w:rFonts w:ascii="仿宋_GB2312" w:hAnsi="仿宋_GB2312" w:cs="仿宋_GB2312" w:eastAsia="仿宋_GB2312"/>
              </w:rPr>
              <w:t>2,150.00（米）</w:t>
            </w:r>
          </w:p>
        </w:tc>
        <w:tc>
          <w:tcPr>
            <w:tcW w:type="dxa" w:w="1365"/>
          </w:tcPr>
          <w:p>
            <w:pPr>
              <w:pStyle w:val="null3"/>
              <w:jc w:val="center"/>
            </w:pPr>
            <w:r>
              <w:rPr>
                <w:rFonts w:ascii="仿宋_GB2312" w:hAnsi="仿宋_GB2312" w:cs="仿宋_GB2312" w:eastAsia="仿宋_GB2312"/>
              </w:rPr>
              <w:t>26,337.50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镀锌电线管</w:t>
            </w:r>
          </w:p>
        </w:tc>
        <w:tc>
          <w:tcPr>
            <w:tcW w:type="dxa" w:w="1138"/>
          </w:tcPr>
          <w:p>
            <w:pPr>
              <w:pStyle w:val="null3"/>
              <w:jc w:val="center"/>
            </w:pPr>
            <w:r>
              <w:rPr>
                <w:rFonts w:ascii="仿宋_GB2312" w:hAnsi="仿宋_GB2312" w:cs="仿宋_GB2312" w:eastAsia="仿宋_GB2312"/>
              </w:rPr>
              <w:t>10,960.00（米）</w:t>
            </w:r>
          </w:p>
        </w:tc>
        <w:tc>
          <w:tcPr>
            <w:tcW w:type="dxa" w:w="1365"/>
          </w:tcPr>
          <w:p>
            <w:pPr>
              <w:pStyle w:val="null3"/>
              <w:jc w:val="center"/>
            </w:pPr>
            <w:r>
              <w:rPr>
                <w:rFonts w:ascii="仿宋_GB2312" w:hAnsi="仿宋_GB2312" w:cs="仿宋_GB2312" w:eastAsia="仿宋_GB2312"/>
              </w:rPr>
              <w:t>137,876.80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防火涂料</w:t>
            </w:r>
          </w:p>
        </w:tc>
        <w:tc>
          <w:tcPr>
            <w:tcW w:type="dxa" w:w="1138"/>
          </w:tcPr>
          <w:p>
            <w:pPr>
              <w:pStyle w:val="null3"/>
              <w:jc w:val="center"/>
            </w:pPr>
            <w:r>
              <w:rPr>
                <w:rFonts w:ascii="仿宋_GB2312" w:hAnsi="仿宋_GB2312" w:cs="仿宋_GB2312" w:eastAsia="仿宋_GB2312"/>
              </w:rPr>
              <w:t>0.18（吨）</w:t>
            </w:r>
          </w:p>
        </w:tc>
        <w:tc>
          <w:tcPr>
            <w:tcW w:type="dxa" w:w="1365"/>
          </w:tcPr>
          <w:p>
            <w:pPr>
              <w:pStyle w:val="null3"/>
              <w:jc w:val="center"/>
            </w:pPr>
            <w:r>
              <w:rPr>
                <w:rFonts w:ascii="仿宋_GB2312" w:hAnsi="仿宋_GB2312" w:cs="仿宋_GB2312" w:eastAsia="仿宋_GB2312"/>
              </w:rPr>
              <w:t>2,282.40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课桌椅</w:t>
            </w:r>
          </w:p>
        </w:tc>
        <w:tc>
          <w:tcPr>
            <w:tcW w:type="dxa" w:w="1138"/>
          </w:tcPr>
          <w:p>
            <w:pPr>
              <w:pStyle w:val="null3"/>
              <w:jc w:val="center"/>
            </w:pPr>
            <w:r>
              <w:rPr>
                <w:rFonts w:ascii="仿宋_GB2312" w:hAnsi="仿宋_GB2312" w:cs="仿宋_GB2312" w:eastAsia="仿宋_GB2312"/>
              </w:rPr>
              <w:t>1,760.00（套）</w:t>
            </w:r>
          </w:p>
        </w:tc>
        <w:tc>
          <w:tcPr>
            <w:tcW w:type="dxa" w:w="1365"/>
          </w:tcPr>
          <w:p>
            <w:pPr>
              <w:pStyle w:val="null3"/>
              <w:jc w:val="center"/>
            </w:pPr>
            <w:r>
              <w:rPr>
                <w:rFonts w:ascii="仿宋_GB2312" w:hAnsi="仿宋_GB2312" w:cs="仿宋_GB2312" w:eastAsia="仿宋_GB2312"/>
              </w:rPr>
              <w:t>880,000.00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A02091299 其他音频设备</w:t>
            </w:r>
          </w:p>
        </w:tc>
        <w:tc>
          <w:tcPr>
            <w:tcW w:type="dxa" w:w="2492"/>
          </w:tcPr>
          <w:p>
            <w:pPr>
              <w:pStyle w:val="null3"/>
              <w:jc w:val="left"/>
            </w:pPr>
            <w:r>
              <w:rPr>
                <w:rFonts w:ascii="仿宋_GB2312" w:hAnsi="仿宋_GB2312" w:cs="仿宋_GB2312" w:eastAsia="仿宋_GB2312"/>
              </w:rPr>
              <w:t>数字音频信息服务器1</w:t>
            </w:r>
          </w:p>
        </w:tc>
        <w:tc>
          <w:tcPr>
            <w:tcW w:type="dxa" w:w="2492"/>
          </w:tcPr>
          <w:p>
            <w:pPr>
              <w:pStyle w:val="null3"/>
              <w:jc w:val="left"/>
            </w:pPr>
            <w:r>
              <w:rPr>
                <w:rFonts w:ascii="仿宋_GB2312" w:hAnsi="仿宋_GB2312" w:cs="仿宋_GB2312" w:eastAsia="仿宋_GB2312"/>
              </w:rPr>
              <w:t>数字音频信息服务器1</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A02091211 音箱</w:t>
            </w:r>
          </w:p>
        </w:tc>
        <w:tc>
          <w:tcPr>
            <w:tcW w:type="dxa" w:w="2492"/>
          </w:tcPr>
          <w:p>
            <w:pPr>
              <w:pStyle w:val="null3"/>
              <w:jc w:val="left"/>
            </w:pPr>
            <w:r>
              <w:rPr>
                <w:rFonts w:ascii="仿宋_GB2312" w:hAnsi="仿宋_GB2312" w:cs="仿宋_GB2312" w:eastAsia="仿宋_GB2312"/>
              </w:rPr>
              <w:t>PoE音柱扬声器</w:t>
            </w:r>
          </w:p>
        </w:tc>
        <w:tc>
          <w:tcPr>
            <w:tcW w:type="dxa" w:w="2492"/>
          </w:tcPr>
          <w:p>
            <w:pPr>
              <w:pStyle w:val="null3"/>
              <w:jc w:val="left"/>
            </w:pPr>
            <w:r>
              <w:rPr>
                <w:rFonts w:ascii="仿宋_GB2312" w:hAnsi="仿宋_GB2312" w:cs="仿宋_GB2312" w:eastAsia="仿宋_GB2312"/>
              </w:rPr>
              <w:t>PoE音柱扬声器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配套教学资源</w:t>
            </w:r>
          </w:p>
        </w:tc>
        <w:tc>
          <w:tcPr>
            <w:tcW w:type="dxa" w:w="2492"/>
          </w:tcPr>
          <w:p>
            <w:pPr>
              <w:pStyle w:val="null3"/>
              <w:jc w:val="left"/>
            </w:pPr>
            <w:r>
              <w:rPr>
                <w:rFonts w:ascii="仿宋_GB2312" w:hAnsi="仿宋_GB2312" w:cs="仿宋_GB2312" w:eastAsia="仿宋_GB2312"/>
              </w:rPr>
              <w:t>配套教学资源</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火灾报警/消防联动控制器</w:t>
            </w:r>
          </w:p>
        </w:tc>
        <w:tc>
          <w:tcPr>
            <w:tcW w:type="dxa" w:w="2492"/>
          </w:tcPr>
          <w:p>
            <w:pPr>
              <w:pStyle w:val="null3"/>
              <w:jc w:val="left"/>
            </w:pPr>
            <w:r>
              <w:rPr>
                <w:rFonts w:ascii="仿宋_GB2312" w:hAnsi="仿宋_GB2312" w:cs="仿宋_GB2312" w:eastAsia="仿宋_GB2312"/>
              </w:rPr>
              <w:t>火灾报警/消防联动控制器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课桌椅</w:t>
            </w:r>
          </w:p>
        </w:tc>
        <w:tc>
          <w:tcPr>
            <w:tcW w:type="dxa" w:w="2492"/>
          </w:tcPr>
          <w:p>
            <w:pPr>
              <w:pStyle w:val="null3"/>
              <w:jc w:val="left"/>
            </w:pPr>
            <w:r>
              <w:rPr>
                <w:rFonts w:ascii="仿宋_GB2312" w:hAnsi="仿宋_GB2312" w:cs="仿宋_GB2312" w:eastAsia="仿宋_GB2312"/>
              </w:rPr>
              <w:t>课桌椅</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A02010108 便携式计算机</w:t>
            </w:r>
          </w:p>
        </w:tc>
        <w:tc>
          <w:tcPr>
            <w:tcW w:type="dxa" w:w="2492"/>
          </w:tcPr>
          <w:p>
            <w:pPr>
              <w:pStyle w:val="null3"/>
              <w:jc w:val="left"/>
            </w:pPr>
            <w:r>
              <w:rPr>
                <w:rFonts w:ascii="仿宋_GB2312" w:hAnsi="仿宋_GB2312" w:cs="仿宋_GB2312" w:eastAsia="仿宋_GB2312"/>
              </w:rPr>
              <w:t>音乐播放电脑</w:t>
            </w:r>
          </w:p>
        </w:tc>
        <w:tc>
          <w:tcPr>
            <w:tcW w:type="dxa" w:w="2492"/>
          </w:tcPr>
          <w:p>
            <w:pPr>
              <w:pStyle w:val="null3"/>
              <w:jc w:val="left"/>
            </w:pPr>
            <w:r>
              <w:rPr>
                <w:rFonts w:ascii="仿宋_GB2312" w:hAnsi="仿宋_GB2312" w:cs="仿宋_GB2312" w:eastAsia="仿宋_GB2312"/>
              </w:rPr>
              <w:t>音乐播放电脑</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A02052305 空调机组</w:t>
            </w:r>
          </w:p>
        </w:tc>
        <w:tc>
          <w:tcPr>
            <w:tcW w:type="dxa" w:w="2492"/>
          </w:tcPr>
          <w:p>
            <w:pPr>
              <w:pStyle w:val="null3"/>
              <w:jc w:val="left"/>
            </w:pPr>
            <w:r>
              <w:rPr>
                <w:rFonts w:ascii="仿宋_GB2312" w:hAnsi="仿宋_GB2312" w:cs="仿宋_GB2312" w:eastAsia="仿宋_GB2312"/>
              </w:rPr>
              <w:t>5P内机空调</w:t>
            </w:r>
          </w:p>
        </w:tc>
        <w:tc>
          <w:tcPr>
            <w:tcW w:type="dxa" w:w="2492"/>
          </w:tcPr>
          <w:p>
            <w:pPr>
              <w:pStyle w:val="null3"/>
              <w:jc w:val="left"/>
            </w:pPr>
            <w:r>
              <w:rPr>
                <w:rFonts w:ascii="仿宋_GB2312" w:hAnsi="仿宋_GB2312" w:cs="仿宋_GB2312" w:eastAsia="仿宋_GB2312"/>
              </w:rPr>
              <w:t>5P内机空调</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A02052305 空调机组</w:t>
            </w:r>
          </w:p>
        </w:tc>
        <w:tc>
          <w:tcPr>
            <w:tcW w:type="dxa" w:w="2492"/>
          </w:tcPr>
          <w:p>
            <w:pPr>
              <w:pStyle w:val="null3"/>
              <w:jc w:val="left"/>
            </w:pPr>
            <w:r>
              <w:rPr>
                <w:rFonts w:ascii="仿宋_GB2312" w:hAnsi="仿宋_GB2312" w:cs="仿宋_GB2312" w:eastAsia="仿宋_GB2312"/>
              </w:rPr>
              <w:t>36P外机空调</w:t>
            </w:r>
          </w:p>
        </w:tc>
        <w:tc>
          <w:tcPr>
            <w:tcW w:type="dxa" w:w="2492"/>
          </w:tcPr>
          <w:p>
            <w:pPr>
              <w:pStyle w:val="null3"/>
              <w:jc w:val="left"/>
            </w:pPr>
            <w:r>
              <w:rPr>
                <w:rFonts w:ascii="仿宋_GB2312" w:hAnsi="仿宋_GB2312" w:cs="仿宋_GB2312" w:eastAsia="仿宋_GB2312"/>
              </w:rPr>
              <w:t>36P外机空调</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A02010108 便携式计算机</w:t>
            </w:r>
          </w:p>
        </w:tc>
        <w:tc>
          <w:tcPr>
            <w:tcW w:type="dxa" w:w="2492"/>
          </w:tcPr>
          <w:p>
            <w:pPr>
              <w:pStyle w:val="null3"/>
              <w:jc w:val="left"/>
            </w:pPr>
            <w:r>
              <w:rPr>
                <w:rFonts w:ascii="仿宋_GB2312" w:hAnsi="仿宋_GB2312" w:cs="仿宋_GB2312" w:eastAsia="仿宋_GB2312"/>
              </w:rPr>
              <w:t>音乐播放电脑</w:t>
            </w:r>
          </w:p>
        </w:tc>
        <w:tc>
          <w:tcPr>
            <w:tcW w:type="dxa" w:w="2492"/>
          </w:tcPr>
          <w:p>
            <w:pPr>
              <w:pStyle w:val="null3"/>
              <w:jc w:val="left"/>
            </w:pPr>
            <w:r>
              <w:rPr>
                <w:rFonts w:ascii="仿宋_GB2312" w:hAnsi="仿宋_GB2312" w:cs="仿宋_GB2312" w:eastAsia="仿宋_GB2312"/>
              </w:rPr>
              <w:t>音乐播放电脑</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A02450300 舞台设备</w:t>
            </w:r>
          </w:p>
        </w:tc>
        <w:tc>
          <w:tcPr>
            <w:tcW w:type="dxa" w:w="2492"/>
          </w:tcPr>
          <w:p>
            <w:pPr>
              <w:pStyle w:val="null3"/>
              <w:jc w:val="left"/>
            </w:pPr>
            <w:r>
              <w:rPr>
                <w:rFonts w:ascii="仿宋_GB2312" w:hAnsi="仿宋_GB2312" w:cs="仿宋_GB2312" w:eastAsia="仿宋_GB2312"/>
              </w:rPr>
              <w:t>前沿幕含衬里</w:t>
            </w:r>
          </w:p>
        </w:tc>
        <w:tc>
          <w:tcPr>
            <w:tcW w:type="dxa" w:w="2492"/>
          </w:tcPr>
          <w:p>
            <w:pPr>
              <w:pStyle w:val="null3"/>
              <w:jc w:val="left"/>
            </w:pPr>
            <w:r>
              <w:rPr>
                <w:rFonts w:ascii="仿宋_GB2312" w:hAnsi="仿宋_GB2312" w:cs="仿宋_GB2312" w:eastAsia="仿宋_GB2312"/>
              </w:rPr>
              <w:t>前沿幕含衬里</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A02450300 舞台设备</w:t>
            </w:r>
          </w:p>
        </w:tc>
        <w:tc>
          <w:tcPr>
            <w:tcW w:type="dxa" w:w="2492"/>
          </w:tcPr>
          <w:p>
            <w:pPr>
              <w:pStyle w:val="null3"/>
              <w:jc w:val="left"/>
            </w:pPr>
            <w:r>
              <w:rPr>
                <w:rFonts w:ascii="仿宋_GB2312" w:hAnsi="仿宋_GB2312" w:cs="仿宋_GB2312" w:eastAsia="仿宋_GB2312"/>
              </w:rPr>
              <w:t>侧条幕含衬里</w:t>
            </w:r>
          </w:p>
        </w:tc>
        <w:tc>
          <w:tcPr>
            <w:tcW w:type="dxa" w:w="2492"/>
          </w:tcPr>
          <w:p>
            <w:pPr>
              <w:pStyle w:val="null3"/>
              <w:jc w:val="left"/>
            </w:pPr>
            <w:r>
              <w:rPr>
                <w:rFonts w:ascii="仿宋_GB2312" w:hAnsi="仿宋_GB2312" w:cs="仿宋_GB2312" w:eastAsia="仿宋_GB2312"/>
              </w:rPr>
              <w:t>侧条幕含衬里</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A02052305 空调机组</w:t>
            </w:r>
          </w:p>
        </w:tc>
        <w:tc>
          <w:tcPr>
            <w:tcW w:type="dxa" w:w="2492"/>
          </w:tcPr>
          <w:p>
            <w:pPr>
              <w:pStyle w:val="null3"/>
              <w:jc w:val="left"/>
            </w:pPr>
            <w:r>
              <w:rPr>
                <w:rFonts w:ascii="仿宋_GB2312" w:hAnsi="仿宋_GB2312" w:cs="仿宋_GB2312" w:eastAsia="仿宋_GB2312"/>
              </w:rPr>
              <w:t>5P内机空调</w:t>
            </w:r>
          </w:p>
        </w:tc>
        <w:tc>
          <w:tcPr>
            <w:tcW w:type="dxa" w:w="2492"/>
          </w:tcPr>
          <w:p>
            <w:pPr>
              <w:pStyle w:val="null3"/>
              <w:jc w:val="left"/>
            </w:pPr>
            <w:r>
              <w:rPr>
                <w:rFonts w:ascii="仿宋_GB2312" w:hAnsi="仿宋_GB2312" w:cs="仿宋_GB2312" w:eastAsia="仿宋_GB2312"/>
              </w:rPr>
              <w:t>5P内机空调</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A02052305 空调机组</w:t>
            </w:r>
          </w:p>
        </w:tc>
        <w:tc>
          <w:tcPr>
            <w:tcW w:type="dxa" w:w="2492"/>
          </w:tcPr>
          <w:p>
            <w:pPr>
              <w:pStyle w:val="null3"/>
              <w:jc w:val="left"/>
            </w:pPr>
            <w:r>
              <w:rPr>
                <w:rFonts w:ascii="仿宋_GB2312" w:hAnsi="仿宋_GB2312" w:cs="仿宋_GB2312" w:eastAsia="仿宋_GB2312"/>
              </w:rPr>
              <w:t>36P外机空调</w:t>
            </w:r>
          </w:p>
        </w:tc>
        <w:tc>
          <w:tcPr>
            <w:tcW w:type="dxa" w:w="2492"/>
          </w:tcPr>
          <w:p>
            <w:pPr>
              <w:pStyle w:val="null3"/>
              <w:jc w:val="left"/>
            </w:pPr>
            <w:r>
              <w:rPr>
                <w:rFonts w:ascii="仿宋_GB2312" w:hAnsi="仿宋_GB2312" w:cs="仿宋_GB2312" w:eastAsia="仿宋_GB2312"/>
              </w:rPr>
              <w:t>36P外机空调</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A07010699 其他建筑涂料</w:t>
            </w:r>
          </w:p>
        </w:tc>
        <w:tc>
          <w:tcPr>
            <w:tcW w:type="dxa" w:w="2492"/>
          </w:tcPr>
          <w:p>
            <w:pPr>
              <w:pStyle w:val="null3"/>
              <w:jc w:val="left"/>
            </w:pPr>
            <w:r>
              <w:rPr>
                <w:rFonts w:ascii="仿宋_GB2312" w:hAnsi="仿宋_GB2312" w:cs="仿宋_GB2312" w:eastAsia="仿宋_GB2312"/>
              </w:rPr>
              <w:t>防火涂料</w:t>
            </w:r>
          </w:p>
        </w:tc>
        <w:tc>
          <w:tcPr>
            <w:tcW w:type="dxa" w:w="2492"/>
          </w:tcPr>
          <w:p>
            <w:pPr>
              <w:pStyle w:val="null3"/>
              <w:jc w:val="left"/>
            </w:pPr>
            <w:r>
              <w:rPr>
                <w:rFonts w:ascii="仿宋_GB2312" w:hAnsi="仿宋_GB2312" w:cs="仿宋_GB2312" w:eastAsia="仿宋_GB2312"/>
              </w:rPr>
              <w:t>防火涂料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课桌椅</w:t>
            </w:r>
          </w:p>
        </w:tc>
        <w:tc>
          <w:tcPr>
            <w:tcW w:type="dxa" w:w="2492"/>
          </w:tcPr>
          <w:p>
            <w:pPr>
              <w:pStyle w:val="null3"/>
              <w:jc w:val="left"/>
            </w:pPr>
            <w:r>
              <w:rPr>
                <w:rFonts w:ascii="仿宋_GB2312" w:hAnsi="仿宋_GB2312" w:cs="仿宋_GB2312" w:eastAsia="仿宋_GB2312"/>
              </w:rPr>
              <w:t>课桌椅</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标的名称：左右主扩全频线阵列扬声器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 xml:space="preserve">1、技术实现72°×15°可控指向性 </w:t>
            </w:r>
            <w:r>
              <w:br/>
            </w:r>
            <w:r>
              <w:rPr>
                <w:rFonts w:ascii="仿宋_GB2312" w:hAnsi="仿宋_GB2312" w:cs="仿宋_GB2312" w:eastAsia="仿宋_GB2312"/>
                <w:sz w:val="21"/>
              </w:rPr>
              <w:t>2、低频延伸至55Hz (±3dB)</w:t>
            </w:r>
            <w:r>
              <w:br/>
            </w:r>
            <w:r>
              <w:rPr>
                <w:rFonts w:ascii="仿宋_GB2312" w:hAnsi="仿宋_GB2312" w:cs="仿宋_GB2312" w:eastAsia="仿宋_GB2312"/>
                <w:sz w:val="21"/>
              </w:rPr>
              <w:t>3、最大声压级≥13</w:t>
            </w:r>
            <w:r>
              <w:rPr>
                <w:rFonts w:ascii="仿宋_GB2312" w:hAnsi="仿宋_GB2312" w:cs="仿宋_GB2312" w:eastAsia="仿宋_GB2312"/>
                <w:sz w:val="21"/>
              </w:rPr>
              <w:t>0</w:t>
            </w:r>
            <w:r>
              <w:rPr>
                <w:rFonts w:ascii="仿宋_GB2312" w:hAnsi="仿宋_GB2312" w:cs="仿宋_GB2312" w:eastAsia="仿宋_GB2312"/>
                <w:sz w:val="21"/>
              </w:rPr>
              <w:t>dB</w:t>
            </w:r>
            <w:r>
              <w:br/>
            </w:r>
            <w:r>
              <w:rPr>
                <w:rFonts w:ascii="仿宋_GB2312" w:hAnsi="仿宋_GB2312" w:cs="仿宋_GB2312" w:eastAsia="仿宋_GB2312"/>
                <w:sz w:val="21"/>
              </w:rPr>
              <w:t>4、频率范围不劣于 (-6dB)：108Hz - 14kHz</w:t>
            </w:r>
            <w:r>
              <w:br/>
            </w:r>
            <w:r>
              <w:rPr>
                <w:rFonts w:ascii="仿宋_GB2312" w:hAnsi="仿宋_GB2312" w:cs="仿宋_GB2312" w:eastAsia="仿宋_GB2312"/>
                <w:sz w:val="21"/>
              </w:rPr>
              <w:t>5、频率响应不劣于 (-10dB)：100Hz - 20kHz</w:t>
            </w:r>
            <w:r>
              <w:br/>
            </w:r>
            <w:r>
              <w:rPr>
                <w:rFonts w:ascii="仿宋_GB2312" w:hAnsi="仿宋_GB2312" w:cs="仿宋_GB2312" w:eastAsia="仿宋_GB2312"/>
                <w:sz w:val="21"/>
              </w:rPr>
              <w:t>▲6、低音单元：不少于3×8”英寸 /2”音圈</w:t>
            </w:r>
            <w:r>
              <w:br/>
            </w:r>
            <w:r>
              <w:rPr>
                <w:rFonts w:ascii="仿宋_GB2312" w:hAnsi="仿宋_GB2312" w:cs="仿宋_GB2312" w:eastAsia="仿宋_GB2312"/>
                <w:sz w:val="21"/>
              </w:rPr>
              <w:t>7、高音单元：不劣于1×1”英寸 /1.75”音圈</w:t>
            </w:r>
            <w:r>
              <w:br/>
            </w:r>
            <w:r>
              <w:rPr>
                <w:rFonts w:ascii="仿宋_GB2312" w:hAnsi="仿宋_GB2312" w:cs="仿宋_GB2312" w:eastAsia="仿宋_GB2312"/>
                <w:sz w:val="21"/>
              </w:rPr>
              <w:t>8、系统功率(连续/音乐/峰值)：≥600W / 1200W / 2400W</w:t>
            </w:r>
            <w:r>
              <w:br/>
            </w:r>
            <w:r>
              <w:rPr>
                <w:rFonts w:ascii="仿宋_GB2312" w:hAnsi="仿宋_GB2312" w:cs="仿宋_GB2312" w:eastAsia="仿宋_GB2312"/>
                <w:sz w:val="21"/>
              </w:rPr>
              <w:t>▲9、最大声压级：≥133dB (138dB峰值)</w:t>
            </w:r>
            <w:r>
              <w:br/>
            </w:r>
            <w:r>
              <w:rPr>
                <w:rFonts w:ascii="仿宋_GB2312" w:hAnsi="仿宋_GB2312" w:cs="仿宋_GB2312" w:eastAsia="仿宋_GB2312"/>
                <w:sz w:val="21"/>
              </w:rPr>
              <w:t>▲10、灵敏度：≥110dB</w:t>
            </w:r>
            <w:r>
              <w:br/>
            </w:r>
            <w:r>
              <w:rPr>
                <w:rFonts w:ascii="仿宋_GB2312" w:hAnsi="仿宋_GB2312" w:cs="仿宋_GB2312" w:eastAsia="仿宋_GB2312"/>
                <w:sz w:val="21"/>
              </w:rPr>
              <w:t>11、覆盖角度：不劣于60°×+5°/-25°(H×V)</w:t>
            </w:r>
          </w:p>
        </w:tc>
      </w:tr>
    </w:tbl>
    <w:p>
      <w:pPr>
        <w:pStyle w:val="null3"/>
        <w:jc w:val="left"/>
      </w:pPr>
      <w:r>
        <w:rPr>
          <w:rFonts w:ascii="仿宋_GB2312" w:hAnsi="仿宋_GB2312" w:cs="仿宋_GB2312" w:eastAsia="仿宋_GB2312"/>
        </w:rPr>
        <w:t>标的名称：中置声道主扩阵列扬声器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 xml:space="preserve">1、技术实现72°×15°可控指向性 </w:t>
            </w:r>
            <w:r>
              <w:br/>
            </w:r>
            <w:r>
              <w:rPr>
                <w:rFonts w:ascii="仿宋_GB2312" w:hAnsi="仿宋_GB2312" w:cs="仿宋_GB2312" w:eastAsia="仿宋_GB2312"/>
                <w:sz w:val="21"/>
              </w:rPr>
              <w:t>2、低频延伸至55Hz (±3dB)</w:t>
            </w:r>
            <w:r>
              <w:br/>
            </w:r>
            <w:r>
              <w:rPr>
                <w:rFonts w:ascii="仿宋_GB2312" w:hAnsi="仿宋_GB2312" w:cs="仿宋_GB2312" w:eastAsia="仿宋_GB2312"/>
                <w:sz w:val="21"/>
              </w:rPr>
              <w:t>3、最大声压级≥13</w:t>
            </w:r>
            <w:r>
              <w:rPr>
                <w:rFonts w:ascii="仿宋_GB2312" w:hAnsi="仿宋_GB2312" w:cs="仿宋_GB2312" w:eastAsia="仿宋_GB2312"/>
                <w:sz w:val="21"/>
              </w:rPr>
              <w:t>0</w:t>
            </w:r>
            <w:r>
              <w:rPr>
                <w:rFonts w:ascii="仿宋_GB2312" w:hAnsi="仿宋_GB2312" w:cs="仿宋_GB2312" w:eastAsia="仿宋_GB2312"/>
                <w:sz w:val="21"/>
              </w:rPr>
              <w:t>dB</w:t>
            </w:r>
            <w:r>
              <w:br/>
            </w:r>
            <w:r>
              <w:rPr>
                <w:rFonts w:ascii="仿宋_GB2312" w:hAnsi="仿宋_GB2312" w:cs="仿宋_GB2312" w:eastAsia="仿宋_GB2312"/>
                <w:sz w:val="21"/>
              </w:rPr>
              <w:t>4、频率范围不劣于 (-6dB)：108Hz - 14kHz</w:t>
            </w:r>
            <w:r>
              <w:br/>
            </w:r>
            <w:r>
              <w:rPr>
                <w:rFonts w:ascii="仿宋_GB2312" w:hAnsi="仿宋_GB2312" w:cs="仿宋_GB2312" w:eastAsia="仿宋_GB2312"/>
                <w:sz w:val="21"/>
              </w:rPr>
              <w:t>5、频率响应不劣于 (-10dB)：100Hz - 20kHz</w:t>
            </w:r>
            <w:r>
              <w:br/>
            </w:r>
            <w:r>
              <w:rPr>
                <w:rFonts w:ascii="仿宋_GB2312" w:hAnsi="仿宋_GB2312" w:cs="仿宋_GB2312" w:eastAsia="仿宋_GB2312"/>
                <w:sz w:val="21"/>
              </w:rPr>
              <w:t>▲6、低音单元：不少于3×8”英寸 /2”音圈</w:t>
            </w:r>
            <w:r>
              <w:br/>
            </w:r>
            <w:r>
              <w:rPr>
                <w:rFonts w:ascii="仿宋_GB2312" w:hAnsi="仿宋_GB2312" w:cs="仿宋_GB2312" w:eastAsia="仿宋_GB2312"/>
                <w:sz w:val="21"/>
              </w:rPr>
              <w:t>7、高音单元：不劣于1×1”英寸 /1.75”音圈</w:t>
            </w:r>
            <w:r>
              <w:br/>
            </w:r>
            <w:r>
              <w:rPr>
                <w:rFonts w:ascii="仿宋_GB2312" w:hAnsi="仿宋_GB2312" w:cs="仿宋_GB2312" w:eastAsia="仿宋_GB2312"/>
                <w:sz w:val="21"/>
              </w:rPr>
              <w:t>8、系统功率(连续/音乐/峰值)：≥600W / 1200W / 2400W</w:t>
            </w:r>
            <w:r>
              <w:br/>
            </w:r>
            <w:r>
              <w:rPr>
                <w:rFonts w:ascii="仿宋_GB2312" w:hAnsi="仿宋_GB2312" w:cs="仿宋_GB2312" w:eastAsia="仿宋_GB2312"/>
                <w:sz w:val="21"/>
              </w:rPr>
              <w:t>▲9、最大声压级：≥133dB (138dB峰值)</w:t>
            </w:r>
            <w:r>
              <w:br/>
            </w:r>
            <w:r>
              <w:rPr>
                <w:rFonts w:ascii="仿宋_GB2312" w:hAnsi="仿宋_GB2312" w:cs="仿宋_GB2312" w:eastAsia="仿宋_GB2312"/>
                <w:sz w:val="21"/>
              </w:rPr>
              <w:t>▲10、灵敏度：≥110dB</w:t>
            </w:r>
            <w:r>
              <w:br/>
            </w:r>
            <w:r>
              <w:rPr>
                <w:rFonts w:ascii="仿宋_GB2312" w:hAnsi="仿宋_GB2312" w:cs="仿宋_GB2312" w:eastAsia="仿宋_GB2312"/>
                <w:sz w:val="21"/>
              </w:rPr>
              <w:t>11、覆盖角度：不劣于60°×+5°/-25°(H×V)</w:t>
            </w:r>
          </w:p>
        </w:tc>
      </w:tr>
    </w:tbl>
    <w:p>
      <w:pPr>
        <w:pStyle w:val="null3"/>
        <w:jc w:val="left"/>
      </w:pPr>
      <w:r>
        <w:rPr>
          <w:rFonts w:ascii="仿宋_GB2312" w:hAnsi="仿宋_GB2312" w:cs="仿宋_GB2312" w:eastAsia="仿宋_GB2312"/>
        </w:rPr>
        <w:t>标的名称：超低频扬声器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1、频率范围不劣于(-6dB)：39Hz - X-Over</w:t>
            </w:r>
            <w:r>
              <w:br/>
            </w:r>
            <w:r>
              <w:rPr>
                <w:rFonts w:ascii="仿宋_GB2312" w:hAnsi="仿宋_GB2312" w:cs="仿宋_GB2312" w:eastAsia="仿宋_GB2312"/>
                <w:sz w:val="21"/>
              </w:rPr>
              <w:t>2、频率响应不劣于 (-10dB)：31Hz - X-Over</w:t>
            </w:r>
            <w:r>
              <w:br/>
            </w:r>
            <w:r>
              <w:rPr>
                <w:rFonts w:ascii="仿宋_GB2312" w:hAnsi="仿宋_GB2312" w:cs="仿宋_GB2312" w:eastAsia="仿宋_GB2312"/>
                <w:sz w:val="21"/>
              </w:rPr>
              <w:t>▲3、低音单元：不少于1×18”英寸 /4”音圈</w:t>
            </w:r>
            <w:r>
              <w:br/>
            </w:r>
            <w:r>
              <w:rPr>
                <w:rFonts w:ascii="仿宋_GB2312" w:hAnsi="仿宋_GB2312" w:cs="仿宋_GB2312" w:eastAsia="仿宋_GB2312"/>
                <w:sz w:val="21"/>
              </w:rPr>
              <w:t>4、系统功率 (连续/音乐/峰值)：≥1200W / 2400W / 4800W</w:t>
            </w:r>
            <w:r>
              <w:br/>
            </w:r>
            <w:r>
              <w:rPr>
                <w:rFonts w:ascii="仿宋_GB2312" w:hAnsi="仿宋_GB2312" w:cs="仿宋_GB2312" w:eastAsia="仿宋_GB2312"/>
                <w:sz w:val="21"/>
              </w:rPr>
              <w:t>▲5、最大声压级：≥135dB (137dB峰值)</w:t>
            </w:r>
            <w:r>
              <w:br/>
            </w:r>
            <w:r>
              <w:rPr>
                <w:rFonts w:ascii="仿宋_GB2312" w:hAnsi="仿宋_GB2312" w:cs="仿宋_GB2312" w:eastAsia="仿宋_GB2312"/>
                <w:sz w:val="21"/>
              </w:rPr>
              <w:t>6、灵敏度：≥10</w:t>
            </w:r>
            <w:r>
              <w:rPr>
                <w:rFonts w:ascii="仿宋_GB2312" w:hAnsi="仿宋_GB2312" w:cs="仿宋_GB2312" w:eastAsia="仿宋_GB2312"/>
                <w:sz w:val="21"/>
              </w:rPr>
              <w:t>5</w:t>
            </w:r>
            <w:r>
              <w:rPr>
                <w:rFonts w:ascii="仿宋_GB2312" w:hAnsi="仿宋_GB2312" w:cs="仿宋_GB2312" w:eastAsia="仿宋_GB2312"/>
                <w:sz w:val="21"/>
              </w:rPr>
              <w:t>dB</w:t>
            </w:r>
            <w:r>
              <w:br/>
            </w:r>
            <w:r>
              <w:rPr>
                <w:rFonts w:ascii="仿宋_GB2312" w:hAnsi="仿宋_GB2312" w:cs="仿宋_GB2312" w:eastAsia="仿宋_GB2312"/>
                <w:sz w:val="21"/>
              </w:rPr>
              <w:t>7、双腔室带通结构优化低频效率，专为长冲程大功率应用设计，实现30Hz超低频高能量输出</w:t>
            </w:r>
          </w:p>
        </w:tc>
      </w:tr>
    </w:tbl>
    <w:p>
      <w:pPr>
        <w:pStyle w:val="null3"/>
        <w:jc w:val="left"/>
      </w:pPr>
      <w:r>
        <w:rPr>
          <w:rFonts w:ascii="仿宋_GB2312" w:hAnsi="仿宋_GB2312" w:cs="仿宋_GB2312" w:eastAsia="仿宋_GB2312"/>
        </w:rPr>
        <w:t>标的名称：拉声像扬声器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1、频率范围 (-6dB)：62Hz - 18kHz</w:t>
            </w:r>
            <w:r>
              <w:br/>
            </w:r>
            <w:r>
              <w:rPr>
                <w:rFonts w:ascii="仿宋_GB2312" w:hAnsi="仿宋_GB2312" w:cs="仿宋_GB2312" w:eastAsia="仿宋_GB2312"/>
                <w:sz w:val="21"/>
              </w:rPr>
              <w:t>2、频率响应不劣于 (-10dB)：52Hz - 20kHz</w:t>
            </w:r>
            <w:r>
              <w:br/>
            </w:r>
            <w:r>
              <w:rPr>
                <w:rFonts w:ascii="仿宋_GB2312" w:hAnsi="仿宋_GB2312" w:cs="仿宋_GB2312" w:eastAsia="仿宋_GB2312"/>
                <w:sz w:val="21"/>
              </w:rPr>
              <w:t>▲3、低音单元：不少于1×15”英寸 /3”音圈</w:t>
            </w:r>
            <w:r>
              <w:br/>
            </w:r>
            <w:r>
              <w:rPr>
                <w:rFonts w:ascii="仿宋_GB2312" w:hAnsi="仿宋_GB2312" w:cs="仿宋_GB2312" w:eastAsia="仿宋_GB2312"/>
                <w:sz w:val="21"/>
              </w:rPr>
              <w:t>4、高音单元：不劣于1×1”英寸 /1.75”音圈</w:t>
            </w:r>
            <w:r>
              <w:br/>
            </w:r>
            <w:r>
              <w:rPr>
                <w:rFonts w:ascii="仿宋_GB2312" w:hAnsi="仿宋_GB2312" w:cs="仿宋_GB2312" w:eastAsia="仿宋_GB2312"/>
                <w:sz w:val="21"/>
              </w:rPr>
              <w:t>5、系统功率 (连续/音乐/峰值)：≥600W / 1200W / 2400W</w:t>
            </w:r>
            <w:r>
              <w:br/>
            </w:r>
            <w:r>
              <w:rPr>
                <w:rFonts w:ascii="仿宋_GB2312" w:hAnsi="仿宋_GB2312" w:cs="仿宋_GB2312" w:eastAsia="仿宋_GB2312"/>
                <w:sz w:val="21"/>
              </w:rPr>
              <w:t>▲6、最大声压级：≥1</w:t>
            </w:r>
            <w:r>
              <w:rPr>
                <w:rFonts w:ascii="仿宋_GB2312" w:hAnsi="仿宋_GB2312" w:cs="仿宋_GB2312" w:eastAsia="仿宋_GB2312"/>
                <w:sz w:val="21"/>
              </w:rPr>
              <w:t>30</w:t>
            </w:r>
            <w:r>
              <w:rPr>
                <w:rFonts w:ascii="仿宋_GB2312" w:hAnsi="仿宋_GB2312" w:cs="仿宋_GB2312" w:eastAsia="仿宋_GB2312"/>
                <w:sz w:val="21"/>
              </w:rPr>
              <w:t>dB (13</w:t>
            </w:r>
            <w:r>
              <w:rPr>
                <w:rFonts w:ascii="仿宋_GB2312" w:hAnsi="仿宋_GB2312" w:cs="仿宋_GB2312" w:eastAsia="仿宋_GB2312"/>
                <w:sz w:val="21"/>
              </w:rPr>
              <w:t>9</w:t>
            </w:r>
            <w:r>
              <w:rPr>
                <w:rFonts w:ascii="仿宋_GB2312" w:hAnsi="仿宋_GB2312" w:cs="仿宋_GB2312" w:eastAsia="仿宋_GB2312"/>
                <w:sz w:val="21"/>
              </w:rPr>
              <w:t>dB峰值)</w:t>
            </w:r>
            <w:r>
              <w:br/>
            </w:r>
            <w:r>
              <w:rPr>
                <w:rFonts w:ascii="仿宋_GB2312" w:hAnsi="仿宋_GB2312" w:cs="仿宋_GB2312" w:eastAsia="仿宋_GB2312"/>
                <w:sz w:val="21"/>
              </w:rPr>
              <w:t>▲7、灵敏度：≥103dB</w:t>
            </w:r>
            <w:r>
              <w:br/>
            </w:r>
            <w:r>
              <w:rPr>
                <w:rFonts w:ascii="仿宋_GB2312" w:hAnsi="仿宋_GB2312" w:cs="仿宋_GB2312" w:eastAsia="仿宋_GB2312"/>
                <w:sz w:val="21"/>
              </w:rPr>
              <w:t>8、覆盖角度：不劣于60°-90°×55°(H×V)可旋转</w:t>
            </w:r>
          </w:p>
        </w:tc>
      </w:tr>
    </w:tbl>
    <w:p>
      <w:pPr>
        <w:pStyle w:val="null3"/>
        <w:jc w:val="left"/>
      </w:pPr>
      <w:r>
        <w:rPr>
          <w:rFonts w:ascii="仿宋_GB2312" w:hAnsi="仿宋_GB2312" w:cs="仿宋_GB2312" w:eastAsia="仿宋_GB2312"/>
        </w:rPr>
        <w:t>标的名称：舞台返听扬声器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1、频率范围不劣于 (+/- 3dB)：</w:t>
            </w:r>
            <w:r>
              <w:rPr>
                <w:rFonts w:ascii="仿宋_GB2312" w:hAnsi="仿宋_GB2312" w:cs="仿宋_GB2312" w:eastAsia="仿宋_GB2312"/>
                <w:sz w:val="21"/>
              </w:rPr>
              <w:t>100</w:t>
            </w:r>
            <w:r>
              <w:rPr>
                <w:rFonts w:ascii="仿宋_GB2312" w:hAnsi="仿宋_GB2312" w:cs="仿宋_GB2312" w:eastAsia="仿宋_GB2312"/>
                <w:sz w:val="21"/>
              </w:rPr>
              <w:t xml:space="preserve">Hz - </w:t>
            </w:r>
            <w:r>
              <w:rPr>
                <w:rFonts w:ascii="仿宋_GB2312" w:hAnsi="仿宋_GB2312" w:cs="仿宋_GB2312" w:eastAsia="仿宋_GB2312"/>
                <w:sz w:val="21"/>
              </w:rPr>
              <w:t>18</w:t>
            </w:r>
            <w:r>
              <w:rPr>
                <w:rFonts w:ascii="仿宋_GB2312" w:hAnsi="仿宋_GB2312" w:cs="仿宋_GB2312" w:eastAsia="仿宋_GB2312"/>
                <w:sz w:val="21"/>
              </w:rPr>
              <w:t>kHz</w:t>
            </w:r>
            <w:r>
              <w:br/>
            </w:r>
            <w:r>
              <w:rPr>
                <w:rFonts w:ascii="仿宋_GB2312" w:hAnsi="仿宋_GB2312" w:cs="仿宋_GB2312" w:eastAsia="仿宋_GB2312"/>
                <w:sz w:val="21"/>
              </w:rPr>
              <w:t>2、频率响应不劣于 (-10dB)：</w:t>
            </w:r>
            <w:r>
              <w:rPr>
                <w:rFonts w:ascii="仿宋_GB2312" w:hAnsi="仿宋_GB2312" w:cs="仿宋_GB2312" w:eastAsia="仿宋_GB2312"/>
                <w:sz w:val="21"/>
              </w:rPr>
              <w:t>72</w:t>
            </w:r>
            <w:r>
              <w:rPr>
                <w:rFonts w:ascii="仿宋_GB2312" w:hAnsi="仿宋_GB2312" w:cs="仿宋_GB2312" w:eastAsia="仿宋_GB2312"/>
                <w:sz w:val="21"/>
              </w:rPr>
              <w:t>Hz - 20kHz</w:t>
            </w:r>
            <w:r>
              <w:br/>
            </w:r>
            <w:r>
              <w:rPr>
                <w:rFonts w:ascii="仿宋_GB2312" w:hAnsi="仿宋_GB2312" w:cs="仿宋_GB2312" w:eastAsia="仿宋_GB2312"/>
                <w:sz w:val="21"/>
              </w:rPr>
              <w:t>▲3、低音单元：不少于1×12”英寸 /2</w:t>
            </w:r>
            <w:r>
              <w:rPr>
                <w:rFonts w:ascii="仿宋_GB2312" w:hAnsi="仿宋_GB2312" w:cs="仿宋_GB2312" w:eastAsia="仿宋_GB2312"/>
                <w:sz w:val="21"/>
              </w:rPr>
              <w:t>.5</w:t>
            </w:r>
            <w:r>
              <w:rPr>
                <w:rFonts w:ascii="仿宋_GB2312" w:hAnsi="仿宋_GB2312" w:cs="仿宋_GB2312" w:eastAsia="仿宋_GB2312"/>
                <w:sz w:val="21"/>
              </w:rPr>
              <w:t>”音圈</w:t>
            </w:r>
            <w:r>
              <w:br/>
            </w:r>
            <w:r>
              <w:rPr>
                <w:rFonts w:ascii="仿宋_GB2312" w:hAnsi="仿宋_GB2312" w:cs="仿宋_GB2312" w:eastAsia="仿宋_GB2312"/>
                <w:sz w:val="21"/>
              </w:rPr>
              <w:t>4、高音单元：不劣于1×1”英寸 /1</w:t>
            </w:r>
            <w:r>
              <w:rPr>
                <w:rFonts w:ascii="仿宋_GB2312" w:hAnsi="仿宋_GB2312" w:cs="仿宋_GB2312" w:eastAsia="仿宋_GB2312"/>
                <w:sz w:val="21"/>
              </w:rPr>
              <w:t>.75</w:t>
            </w:r>
            <w:r>
              <w:rPr>
                <w:rFonts w:ascii="仿宋_GB2312" w:hAnsi="仿宋_GB2312" w:cs="仿宋_GB2312" w:eastAsia="仿宋_GB2312"/>
                <w:sz w:val="21"/>
              </w:rPr>
              <w:t>”音圈</w:t>
            </w:r>
            <w:r>
              <w:br/>
            </w:r>
            <w:r>
              <w:rPr>
                <w:rFonts w:ascii="仿宋_GB2312" w:hAnsi="仿宋_GB2312" w:cs="仿宋_GB2312" w:eastAsia="仿宋_GB2312"/>
                <w:sz w:val="21"/>
              </w:rPr>
              <w:t>5、系统功率 (连续/音乐/峰值)：≥</w:t>
            </w:r>
            <w:r>
              <w:rPr>
                <w:rFonts w:ascii="仿宋_GB2312" w:hAnsi="仿宋_GB2312" w:cs="仿宋_GB2312" w:eastAsia="仿宋_GB2312"/>
                <w:sz w:val="21"/>
              </w:rPr>
              <w:t>5</w:t>
            </w:r>
            <w:r>
              <w:rPr>
                <w:rFonts w:ascii="仿宋_GB2312" w:hAnsi="仿宋_GB2312" w:cs="仿宋_GB2312" w:eastAsia="仿宋_GB2312"/>
                <w:sz w:val="21"/>
              </w:rPr>
              <w:t xml:space="preserve">00W / </w:t>
            </w:r>
            <w:r>
              <w:rPr>
                <w:rFonts w:ascii="仿宋_GB2312" w:hAnsi="仿宋_GB2312" w:cs="仿宋_GB2312" w:eastAsia="仿宋_GB2312"/>
                <w:sz w:val="21"/>
              </w:rPr>
              <w:t>10</w:t>
            </w:r>
            <w:r>
              <w:rPr>
                <w:rFonts w:ascii="仿宋_GB2312" w:hAnsi="仿宋_GB2312" w:cs="仿宋_GB2312" w:eastAsia="仿宋_GB2312"/>
                <w:sz w:val="21"/>
              </w:rPr>
              <w:t xml:space="preserve">00W / </w:t>
            </w:r>
            <w:r>
              <w:rPr>
                <w:rFonts w:ascii="仿宋_GB2312" w:hAnsi="仿宋_GB2312" w:cs="仿宋_GB2312" w:eastAsia="仿宋_GB2312"/>
                <w:sz w:val="21"/>
              </w:rPr>
              <w:t>20</w:t>
            </w:r>
            <w:r>
              <w:rPr>
                <w:rFonts w:ascii="仿宋_GB2312" w:hAnsi="仿宋_GB2312" w:cs="仿宋_GB2312" w:eastAsia="仿宋_GB2312"/>
                <w:sz w:val="21"/>
              </w:rPr>
              <w:t>00W</w:t>
            </w:r>
            <w:r>
              <w:br/>
            </w:r>
            <w:r>
              <w:rPr>
                <w:rFonts w:ascii="仿宋_GB2312" w:hAnsi="仿宋_GB2312" w:cs="仿宋_GB2312" w:eastAsia="仿宋_GB2312"/>
                <w:sz w:val="21"/>
              </w:rPr>
              <w:t>▲6、最大声压级：≥129dB (135dB峰值)</w:t>
            </w:r>
            <w:r>
              <w:br/>
            </w:r>
            <w:r>
              <w:rPr>
                <w:rFonts w:ascii="仿宋_GB2312" w:hAnsi="仿宋_GB2312" w:cs="仿宋_GB2312" w:eastAsia="仿宋_GB2312"/>
                <w:sz w:val="21"/>
              </w:rPr>
              <w:t>▲7、灵敏度：≥105</w:t>
            </w:r>
            <w:r>
              <w:br/>
            </w:r>
            <w:r>
              <w:rPr>
                <w:rFonts w:ascii="仿宋_GB2312" w:hAnsi="仿宋_GB2312" w:cs="仿宋_GB2312" w:eastAsia="仿宋_GB2312"/>
                <w:sz w:val="21"/>
              </w:rPr>
              <w:t>8、不劣于60°x40°号角，可旋转</w:t>
            </w:r>
          </w:p>
        </w:tc>
      </w:tr>
    </w:tbl>
    <w:p>
      <w:pPr>
        <w:pStyle w:val="null3"/>
        <w:jc w:val="left"/>
      </w:pPr>
      <w:r>
        <w:rPr>
          <w:rFonts w:ascii="仿宋_GB2312" w:hAnsi="仿宋_GB2312" w:cs="仿宋_GB2312" w:eastAsia="仿宋_GB2312"/>
        </w:rPr>
        <w:t>标的名称：台唇扬声器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1、频率范围 不劣于(-6dB)：72Hz - 20kHz</w:t>
            </w:r>
            <w:r>
              <w:br/>
            </w:r>
            <w:r>
              <w:rPr>
                <w:rFonts w:ascii="仿宋_GB2312" w:hAnsi="仿宋_GB2312" w:cs="仿宋_GB2312" w:eastAsia="仿宋_GB2312"/>
                <w:sz w:val="21"/>
              </w:rPr>
              <w:t>2、频率响应不劣于 (-10dB)：69Hz - 20kHz</w:t>
            </w:r>
            <w:r>
              <w:br/>
            </w:r>
            <w:r>
              <w:rPr>
                <w:rFonts w:ascii="仿宋_GB2312" w:hAnsi="仿宋_GB2312" w:cs="仿宋_GB2312" w:eastAsia="仿宋_GB2312"/>
                <w:sz w:val="21"/>
              </w:rPr>
              <w:t>▲3、低音单元：不少于1×8”英寸 /1.75”音圈</w:t>
            </w:r>
            <w:r>
              <w:br/>
            </w:r>
            <w:r>
              <w:rPr>
                <w:rFonts w:ascii="仿宋_GB2312" w:hAnsi="仿宋_GB2312" w:cs="仿宋_GB2312" w:eastAsia="仿宋_GB2312"/>
                <w:sz w:val="21"/>
              </w:rPr>
              <w:t>4、高音单元：不劣于1×1”英寸 /1”音圈</w:t>
            </w:r>
            <w:r>
              <w:br/>
            </w:r>
            <w:r>
              <w:rPr>
                <w:rFonts w:ascii="仿宋_GB2312" w:hAnsi="仿宋_GB2312" w:cs="仿宋_GB2312" w:eastAsia="仿宋_GB2312"/>
                <w:sz w:val="21"/>
              </w:rPr>
              <w:t>5、系统功率 (连续/音乐/峰值)：≥200W / 400W / 800W</w:t>
            </w:r>
            <w:r>
              <w:br/>
            </w:r>
            <w:r>
              <w:rPr>
                <w:rFonts w:ascii="仿宋_GB2312" w:hAnsi="仿宋_GB2312" w:cs="仿宋_GB2312" w:eastAsia="仿宋_GB2312"/>
                <w:sz w:val="21"/>
              </w:rPr>
              <w:t>▲6、最大声压级：≥115dB (119dB峰值)</w:t>
            </w:r>
            <w:r>
              <w:br/>
            </w:r>
            <w:r>
              <w:rPr>
                <w:rFonts w:ascii="仿宋_GB2312" w:hAnsi="仿宋_GB2312" w:cs="仿宋_GB2312" w:eastAsia="仿宋_GB2312"/>
                <w:sz w:val="21"/>
              </w:rPr>
              <w:t>7、灵敏度：≥90dB</w:t>
            </w:r>
            <w:r>
              <w:br/>
            </w:r>
            <w:r>
              <w:rPr>
                <w:rFonts w:ascii="仿宋_GB2312" w:hAnsi="仿宋_GB2312" w:cs="仿宋_GB2312" w:eastAsia="仿宋_GB2312"/>
                <w:sz w:val="21"/>
              </w:rPr>
              <w:t>8、覆盖角度：不劣于80°×60°(H×V)</w:t>
            </w:r>
          </w:p>
        </w:tc>
      </w:tr>
    </w:tbl>
    <w:p>
      <w:pPr>
        <w:pStyle w:val="null3"/>
        <w:jc w:val="left"/>
      </w:pPr>
      <w:r>
        <w:rPr>
          <w:rFonts w:ascii="仿宋_GB2312" w:hAnsi="仿宋_GB2312" w:cs="仿宋_GB2312" w:eastAsia="仿宋_GB2312"/>
        </w:rPr>
        <w:t>标的名称：补声扬声器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1、额定功率：≥400 W</w:t>
            </w:r>
            <w:r>
              <w:br/>
            </w:r>
            <w:r>
              <w:rPr>
                <w:rFonts w:ascii="仿宋_GB2312" w:hAnsi="仿宋_GB2312" w:cs="仿宋_GB2312" w:eastAsia="仿宋_GB2312"/>
                <w:sz w:val="21"/>
              </w:rPr>
              <w:t>▲2、最大SPL：≥126 dB（@ 10％THD）</w:t>
            </w:r>
            <w:r>
              <w:br/>
            </w:r>
            <w:r>
              <w:rPr>
                <w:rFonts w:ascii="仿宋_GB2312" w:hAnsi="仿宋_GB2312" w:cs="仿宋_GB2312" w:eastAsia="仿宋_GB2312"/>
                <w:sz w:val="21"/>
              </w:rPr>
              <w:t>3、灵敏度1W/1m ：≥94 dB</w:t>
            </w:r>
            <w:r>
              <w:br/>
            </w:r>
            <w:r>
              <w:rPr>
                <w:rFonts w:ascii="仿宋_GB2312" w:hAnsi="仿宋_GB2312" w:cs="仿宋_GB2312" w:eastAsia="仿宋_GB2312"/>
                <w:sz w:val="21"/>
              </w:rPr>
              <w:t xml:space="preserve">4、频率响应不劣于(- </w:t>
            </w:r>
            <w:r>
              <w:rPr>
                <w:rFonts w:ascii="仿宋_GB2312" w:hAnsi="仿宋_GB2312" w:cs="仿宋_GB2312" w:eastAsia="仿宋_GB2312"/>
                <w:sz w:val="21"/>
              </w:rPr>
              <w:t>6</w:t>
            </w:r>
            <w:r>
              <w:rPr>
                <w:rFonts w:ascii="仿宋_GB2312" w:hAnsi="仿宋_GB2312" w:cs="仿宋_GB2312" w:eastAsia="仿宋_GB2312"/>
                <w:sz w:val="21"/>
              </w:rPr>
              <w:t xml:space="preserve">dB)： </w:t>
            </w:r>
            <w:r>
              <w:rPr>
                <w:rFonts w:ascii="仿宋_GB2312" w:hAnsi="仿宋_GB2312" w:cs="仿宋_GB2312" w:eastAsia="仿宋_GB2312"/>
                <w:sz w:val="21"/>
              </w:rPr>
              <w:t>7</w:t>
            </w:r>
            <w:r>
              <w:rPr>
                <w:rFonts w:ascii="仿宋_GB2312" w:hAnsi="仿宋_GB2312" w:cs="仿宋_GB2312" w:eastAsia="仿宋_GB2312"/>
                <w:sz w:val="21"/>
              </w:rPr>
              <w:t>0 Hz -</w:t>
            </w:r>
            <w:r>
              <w:rPr>
                <w:rFonts w:ascii="仿宋_GB2312" w:hAnsi="仿宋_GB2312" w:cs="仿宋_GB2312" w:eastAsia="仿宋_GB2312"/>
                <w:sz w:val="21"/>
              </w:rPr>
              <w:t>20</w:t>
            </w:r>
            <w:r>
              <w:rPr>
                <w:rFonts w:ascii="仿宋_GB2312" w:hAnsi="仿宋_GB2312" w:cs="仿宋_GB2312" w:eastAsia="仿宋_GB2312"/>
                <w:sz w:val="21"/>
              </w:rPr>
              <w:t xml:space="preserve"> </w:t>
            </w:r>
            <w:r>
              <w:rPr>
                <w:rFonts w:ascii="仿宋_GB2312" w:hAnsi="仿宋_GB2312" w:cs="仿宋_GB2312" w:eastAsia="仿宋_GB2312"/>
                <w:sz w:val="21"/>
              </w:rPr>
              <w:t>kHz</w:t>
            </w:r>
            <w:r>
              <w:br/>
            </w:r>
            <w:r>
              <w:rPr>
                <w:rFonts w:ascii="仿宋_GB2312" w:hAnsi="仿宋_GB2312" w:cs="仿宋_GB2312" w:eastAsia="仿宋_GB2312"/>
                <w:sz w:val="21"/>
              </w:rPr>
              <w:t xml:space="preserve">5、频率响应不劣于( -10 dB)： </w:t>
            </w:r>
            <w:r>
              <w:rPr>
                <w:rFonts w:ascii="仿宋_GB2312" w:hAnsi="仿宋_GB2312" w:cs="仿宋_GB2312" w:eastAsia="仿宋_GB2312"/>
                <w:sz w:val="21"/>
              </w:rPr>
              <w:t>65</w:t>
            </w:r>
            <w:r>
              <w:rPr>
                <w:rFonts w:ascii="仿宋_GB2312" w:hAnsi="仿宋_GB2312" w:cs="仿宋_GB2312" w:eastAsia="仿宋_GB2312"/>
                <w:sz w:val="21"/>
              </w:rPr>
              <w:t>Hz -20 kHz</w:t>
            </w:r>
            <w:r>
              <w:br/>
            </w:r>
            <w:r>
              <w:rPr>
                <w:rFonts w:ascii="仿宋_GB2312" w:hAnsi="仿宋_GB2312" w:cs="仿宋_GB2312" w:eastAsia="仿宋_GB2312"/>
                <w:sz w:val="21"/>
              </w:rPr>
              <w:t>▲6、低/中单元：不少于1x 12"，带2"音圈</w:t>
            </w:r>
            <w:r>
              <w:br/>
            </w:r>
            <w:r>
              <w:rPr>
                <w:rFonts w:ascii="仿宋_GB2312" w:hAnsi="仿宋_GB2312" w:cs="仿宋_GB2312" w:eastAsia="仿宋_GB2312"/>
                <w:sz w:val="21"/>
              </w:rPr>
              <w:t>7、高音单元：不劣于1"，带1"音圈</w:t>
            </w:r>
            <w:r>
              <w:br/>
            </w:r>
            <w:r>
              <w:rPr>
                <w:rFonts w:ascii="仿宋_GB2312" w:hAnsi="仿宋_GB2312" w:cs="仿宋_GB2312" w:eastAsia="仿宋_GB2312"/>
                <w:sz w:val="21"/>
              </w:rPr>
              <w:t>8、辐射角度：覆盖角度：不劣于80°×60°(H×V)</w:t>
            </w:r>
          </w:p>
        </w:tc>
      </w:tr>
    </w:tbl>
    <w:p>
      <w:pPr>
        <w:pStyle w:val="null3"/>
        <w:jc w:val="left"/>
      </w:pPr>
      <w:r>
        <w:rPr>
          <w:rFonts w:ascii="仿宋_GB2312" w:hAnsi="仿宋_GB2312" w:cs="仿宋_GB2312" w:eastAsia="仿宋_GB2312"/>
        </w:rPr>
        <w:t>标的名称：四通道数字网络功放1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Ω</w:t>
            </w:r>
            <w:r>
              <w:rPr>
                <w:rFonts w:ascii="仿宋_GB2312" w:hAnsi="仿宋_GB2312" w:cs="仿宋_GB2312" w:eastAsia="仿宋_GB2312"/>
                <w:sz w:val="21"/>
              </w:rPr>
              <w:t>每通道不小于</w:t>
            </w:r>
            <w:r>
              <w:rPr>
                <w:rFonts w:ascii="仿宋_GB2312" w:hAnsi="仿宋_GB2312" w:cs="仿宋_GB2312" w:eastAsia="仿宋_GB2312"/>
                <w:sz w:val="21"/>
              </w:rPr>
              <w:t>1200W，4</w:t>
            </w:r>
            <w:r>
              <w:rPr>
                <w:rFonts w:ascii="仿宋_GB2312" w:hAnsi="仿宋_GB2312" w:cs="仿宋_GB2312" w:eastAsia="仿宋_GB2312"/>
                <w:sz w:val="21"/>
              </w:rPr>
              <w:t>Ω</w:t>
            </w:r>
            <w:r>
              <w:rPr>
                <w:rFonts w:ascii="仿宋_GB2312" w:hAnsi="仿宋_GB2312" w:cs="仿宋_GB2312" w:eastAsia="仿宋_GB2312"/>
                <w:sz w:val="21"/>
              </w:rPr>
              <w:t>每通道不小于</w:t>
            </w:r>
            <w:r>
              <w:rPr>
                <w:rFonts w:ascii="仿宋_GB2312" w:hAnsi="仿宋_GB2312" w:cs="仿宋_GB2312" w:eastAsia="仿宋_GB2312"/>
                <w:sz w:val="21"/>
              </w:rPr>
              <w:t>1900W，2</w:t>
            </w:r>
            <w:r>
              <w:rPr>
                <w:rFonts w:ascii="仿宋_GB2312" w:hAnsi="仿宋_GB2312" w:cs="仿宋_GB2312" w:eastAsia="仿宋_GB2312"/>
                <w:sz w:val="21"/>
              </w:rPr>
              <w:t>Ω</w:t>
            </w:r>
            <w:r>
              <w:rPr>
                <w:rFonts w:ascii="仿宋_GB2312" w:hAnsi="仿宋_GB2312" w:cs="仿宋_GB2312" w:eastAsia="仿宋_GB2312"/>
                <w:sz w:val="21"/>
              </w:rPr>
              <w:t>每通道不小于</w:t>
            </w:r>
            <w:r>
              <w:rPr>
                <w:rFonts w:ascii="仿宋_GB2312" w:hAnsi="仿宋_GB2312" w:cs="仿宋_GB2312" w:eastAsia="仿宋_GB2312"/>
                <w:sz w:val="21"/>
              </w:rPr>
              <w:t>2500W，8</w:t>
            </w:r>
            <w:r>
              <w:rPr>
                <w:rFonts w:ascii="仿宋_GB2312" w:hAnsi="仿宋_GB2312" w:cs="仿宋_GB2312" w:eastAsia="仿宋_GB2312"/>
                <w:sz w:val="21"/>
              </w:rPr>
              <w:t>Ω</w:t>
            </w:r>
            <w:r>
              <w:rPr>
                <w:rFonts w:ascii="仿宋_GB2312" w:hAnsi="仿宋_GB2312" w:cs="仿宋_GB2312" w:eastAsia="仿宋_GB2312"/>
                <w:sz w:val="21"/>
              </w:rPr>
              <w:t>桥接每通道不小于</w:t>
            </w:r>
            <w:r>
              <w:rPr>
                <w:rFonts w:ascii="仿宋_GB2312" w:hAnsi="仿宋_GB2312" w:cs="仿宋_GB2312" w:eastAsia="仿宋_GB2312"/>
                <w:sz w:val="21"/>
              </w:rPr>
              <w:t>3200W，4</w:t>
            </w:r>
            <w:r>
              <w:rPr>
                <w:rFonts w:ascii="仿宋_GB2312" w:hAnsi="仿宋_GB2312" w:cs="仿宋_GB2312" w:eastAsia="仿宋_GB2312"/>
                <w:sz w:val="21"/>
              </w:rPr>
              <w:t>Ω</w:t>
            </w:r>
            <w:r>
              <w:rPr>
                <w:rFonts w:ascii="仿宋_GB2312" w:hAnsi="仿宋_GB2312" w:cs="仿宋_GB2312" w:eastAsia="仿宋_GB2312"/>
                <w:sz w:val="21"/>
              </w:rPr>
              <w:t>桥接每通道不小于</w:t>
            </w:r>
            <w:r>
              <w:rPr>
                <w:rFonts w:ascii="仿宋_GB2312" w:hAnsi="仿宋_GB2312" w:cs="仿宋_GB2312" w:eastAsia="仿宋_GB2312"/>
                <w:sz w:val="21"/>
              </w:rPr>
              <w:t>4200W</w:t>
            </w:r>
            <w:r>
              <w:rPr>
                <w:rFonts w:ascii="仿宋_GB2312" w:hAnsi="仿宋_GB2312" w:cs="仿宋_GB2312" w:eastAsia="仿宋_GB2312"/>
                <w:sz w:val="21"/>
              </w:rPr>
              <w:t>（需提供国家认可的第三方检测机构出具的带</w:t>
            </w:r>
            <w:r>
              <w:rPr>
                <w:rFonts w:ascii="仿宋_GB2312" w:hAnsi="仿宋_GB2312" w:cs="仿宋_GB2312" w:eastAsia="仿宋_GB2312"/>
                <w:sz w:val="21"/>
              </w:rPr>
              <w:t>CMA标志的检测检验报告复印件并加盖供应商公章 ）</w:t>
            </w:r>
            <w:r>
              <w:br/>
            </w:r>
            <w:r>
              <w:rPr>
                <w:rFonts w:ascii="仿宋_GB2312" w:hAnsi="仿宋_GB2312" w:cs="仿宋_GB2312" w:eastAsia="仿宋_GB2312"/>
                <w:sz w:val="21"/>
              </w:rPr>
              <w:t>▲</w:t>
            </w:r>
            <w:r>
              <w:rPr>
                <w:rFonts w:ascii="仿宋_GB2312" w:hAnsi="仿宋_GB2312" w:cs="仿宋_GB2312" w:eastAsia="仿宋_GB2312"/>
                <w:sz w:val="21"/>
              </w:rPr>
              <w:t>2、模拟线路输入通道数不小于4，Dante网络输入通道数不小于4</w:t>
            </w:r>
            <w:r>
              <w:rPr>
                <w:rFonts w:ascii="仿宋_GB2312" w:hAnsi="仿宋_GB2312" w:cs="仿宋_GB2312" w:eastAsia="仿宋_GB2312"/>
                <w:sz w:val="21"/>
              </w:rPr>
              <w:t>（需提供国家认可的第三方检测机构出具的带</w:t>
            </w:r>
            <w:r>
              <w:rPr>
                <w:rFonts w:ascii="仿宋_GB2312" w:hAnsi="仿宋_GB2312" w:cs="仿宋_GB2312" w:eastAsia="仿宋_GB2312"/>
                <w:sz w:val="21"/>
              </w:rPr>
              <w:t>CMA标志的检测检验报告复印件并加盖供应商公章 ）</w:t>
            </w:r>
            <w:r>
              <w:br/>
            </w:r>
            <w:r>
              <w:rPr>
                <w:rFonts w:ascii="仿宋_GB2312" w:hAnsi="仿宋_GB2312" w:cs="仿宋_GB2312" w:eastAsia="仿宋_GB2312"/>
                <w:sz w:val="21"/>
              </w:rPr>
              <w:t>3、4通道均具有独立的压缩器、限幅器、噪声门、延时器</w:t>
            </w:r>
            <w:r>
              <w:br/>
            </w:r>
            <w:r>
              <w:rPr>
                <w:rFonts w:ascii="仿宋_GB2312" w:hAnsi="仿宋_GB2312" w:cs="仿宋_GB2312" w:eastAsia="仿宋_GB2312"/>
                <w:sz w:val="21"/>
              </w:rPr>
              <w:t>4、支持设备识别，远程开关机、DSP控制、组网联调</w:t>
            </w:r>
          </w:p>
        </w:tc>
      </w:tr>
    </w:tbl>
    <w:p>
      <w:pPr>
        <w:pStyle w:val="null3"/>
        <w:jc w:val="left"/>
      </w:pPr>
      <w:r>
        <w:rPr>
          <w:rFonts w:ascii="仿宋_GB2312" w:hAnsi="仿宋_GB2312" w:cs="仿宋_GB2312" w:eastAsia="仿宋_GB2312"/>
        </w:rPr>
        <w:t>标的名称：四通道数字网络功放2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Ω</w:t>
            </w:r>
            <w:r>
              <w:rPr>
                <w:rFonts w:ascii="仿宋_GB2312" w:hAnsi="仿宋_GB2312" w:cs="仿宋_GB2312" w:eastAsia="仿宋_GB2312"/>
                <w:sz w:val="21"/>
              </w:rPr>
              <w:t>每通道不小于</w:t>
            </w:r>
            <w:r>
              <w:rPr>
                <w:rFonts w:ascii="仿宋_GB2312" w:hAnsi="仿宋_GB2312" w:cs="仿宋_GB2312" w:eastAsia="仿宋_GB2312"/>
                <w:sz w:val="21"/>
              </w:rPr>
              <w:t>600W，4</w:t>
            </w:r>
            <w:r>
              <w:rPr>
                <w:rFonts w:ascii="仿宋_GB2312" w:hAnsi="仿宋_GB2312" w:cs="仿宋_GB2312" w:eastAsia="仿宋_GB2312"/>
                <w:sz w:val="21"/>
              </w:rPr>
              <w:t>Ω</w:t>
            </w:r>
            <w:r>
              <w:rPr>
                <w:rFonts w:ascii="仿宋_GB2312" w:hAnsi="仿宋_GB2312" w:cs="仿宋_GB2312" w:eastAsia="仿宋_GB2312"/>
                <w:sz w:val="21"/>
              </w:rPr>
              <w:t>每通道不小于</w:t>
            </w:r>
            <w:r>
              <w:rPr>
                <w:rFonts w:ascii="仿宋_GB2312" w:hAnsi="仿宋_GB2312" w:cs="仿宋_GB2312" w:eastAsia="仿宋_GB2312"/>
                <w:sz w:val="21"/>
              </w:rPr>
              <w:t>1100W，2</w:t>
            </w:r>
            <w:r>
              <w:rPr>
                <w:rFonts w:ascii="仿宋_GB2312" w:hAnsi="仿宋_GB2312" w:cs="仿宋_GB2312" w:eastAsia="仿宋_GB2312"/>
                <w:sz w:val="21"/>
              </w:rPr>
              <w:t>Ω</w:t>
            </w:r>
            <w:r>
              <w:rPr>
                <w:rFonts w:ascii="仿宋_GB2312" w:hAnsi="仿宋_GB2312" w:cs="仿宋_GB2312" w:eastAsia="仿宋_GB2312"/>
                <w:sz w:val="21"/>
              </w:rPr>
              <w:t>每通道不小于</w:t>
            </w:r>
            <w:r>
              <w:rPr>
                <w:rFonts w:ascii="仿宋_GB2312" w:hAnsi="仿宋_GB2312" w:cs="仿宋_GB2312" w:eastAsia="仿宋_GB2312"/>
                <w:sz w:val="21"/>
              </w:rPr>
              <w:t>1900W，8</w:t>
            </w:r>
            <w:r>
              <w:rPr>
                <w:rFonts w:ascii="仿宋_GB2312" w:hAnsi="仿宋_GB2312" w:cs="仿宋_GB2312" w:eastAsia="仿宋_GB2312"/>
                <w:sz w:val="21"/>
              </w:rPr>
              <w:t>Ω</w:t>
            </w:r>
            <w:r>
              <w:rPr>
                <w:rFonts w:ascii="仿宋_GB2312" w:hAnsi="仿宋_GB2312" w:cs="仿宋_GB2312" w:eastAsia="仿宋_GB2312"/>
                <w:sz w:val="21"/>
              </w:rPr>
              <w:t>桥接每通道不小于</w:t>
            </w:r>
            <w:r>
              <w:rPr>
                <w:rFonts w:ascii="仿宋_GB2312" w:hAnsi="仿宋_GB2312" w:cs="仿宋_GB2312" w:eastAsia="仿宋_GB2312"/>
                <w:sz w:val="21"/>
              </w:rPr>
              <w:t>2300W，4</w:t>
            </w:r>
            <w:r>
              <w:rPr>
                <w:rFonts w:ascii="仿宋_GB2312" w:hAnsi="仿宋_GB2312" w:cs="仿宋_GB2312" w:eastAsia="仿宋_GB2312"/>
                <w:sz w:val="21"/>
              </w:rPr>
              <w:t>Ω</w:t>
            </w:r>
            <w:r>
              <w:rPr>
                <w:rFonts w:ascii="仿宋_GB2312" w:hAnsi="仿宋_GB2312" w:cs="仿宋_GB2312" w:eastAsia="仿宋_GB2312"/>
                <w:sz w:val="21"/>
              </w:rPr>
              <w:t>桥接每通道不小于</w:t>
            </w:r>
            <w:r>
              <w:rPr>
                <w:rFonts w:ascii="仿宋_GB2312" w:hAnsi="仿宋_GB2312" w:cs="仿宋_GB2312" w:eastAsia="仿宋_GB2312"/>
                <w:sz w:val="21"/>
              </w:rPr>
              <w:t>3800W</w:t>
            </w:r>
            <w:r>
              <w:rPr>
                <w:rFonts w:ascii="仿宋_GB2312" w:hAnsi="仿宋_GB2312" w:cs="仿宋_GB2312" w:eastAsia="仿宋_GB2312"/>
                <w:sz w:val="21"/>
              </w:rPr>
              <w:t>（需提供国家认可的第三方检测机构出具的带</w:t>
            </w:r>
            <w:r>
              <w:rPr>
                <w:rFonts w:ascii="仿宋_GB2312" w:hAnsi="仿宋_GB2312" w:cs="仿宋_GB2312" w:eastAsia="仿宋_GB2312"/>
                <w:sz w:val="21"/>
              </w:rPr>
              <w:t>CMA标志的检测检验报告复印件并加盖供应商公章 ）</w:t>
            </w:r>
            <w:r>
              <w:br/>
            </w:r>
            <w:r>
              <w:rPr>
                <w:rFonts w:ascii="仿宋_GB2312" w:hAnsi="仿宋_GB2312" w:cs="仿宋_GB2312" w:eastAsia="仿宋_GB2312"/>
                <w:sz w:val="21"/>
              </w:rPr>
              <w:t>▲</w:t>
            </w:r>
            <w:r>
              <w:rPr>
                <w:rFonts w:ascii="仿宋_GB2312" w:hAnsi="仿宋_GB2312" w:cs="仿宋_GB2312" w:eastAsia="仿宋_GB2312"/>
                <w:sz w:val="21"/>
              </w:rPr>
              <w:t>2、模拟线路输入通道数不小于4，Dante网络输入通道数不小于4</w:t>
            </w:r>
            <w:r>
              <w:rPr>
                <w:rFonts w:ascii="仿宋_GB2312" w:hAnsi="仿宋_GB2312" w:cs="仿宋_GB2312" w:eastAsia="仿宋_GB2312"/>
                <w:sz w:val="21"/>
              </w:rPr>
              <w:t>（需提供国家认可的第三方检测机构出具的带</w:t>
            </w:r>
            <w:r>
              <w:rPr>
                <w:rFonts w:ascii="仿宋_GB2312" w:hAnsi="仿宋_GB2312" w:cs="仿宋_GB2312" w:eastAsia="仿宋_GB2312"/>
                <w:sz w:val="21"/>
              </w:rPr>
              <w:t>CMA标志的检测检验报告复印件并加盖供应商公章 ）</w:t>
            </w:r>
            <w:r>
              <w:br/>
            </w:r>
            <w:r>
              <w:rPr>
                <w:rFonts w:ascii="仿宋_GB2312" w:hAnsi="仿宋_GB2312" w:cs="仿宋_GB2312" w:eastAsia="仿宋_GB2312"/>
                <w:sz w:val="21"/>
              </w:rPr>
              <w:t>3、4通道均具有独立的压缩器、限幅器、噪声门、延时器</w:t>
            </w:r>
            <w:r>
              <w:br/>
            </w:r>
            <w:r>
              <w:rPr>
                <w:rFonts w:ascii="仿宋_GB2312" w:hAnsi="仿宋_GB2312" w:cs="仿宋_GB2312" w:eastAsia="仿宋_GB2312"/>
                <w:sz w:val="21"/>
              </w:rPr>
              <w:t>4、支持设备识别，远程开关机、DSP控制、组网联调</w:t>
            </w:r>
          </w:p>
        </w:tc>
      </w:tr>
    </w:tbl>
    <w:p>
      <w:pPr>
        <w:pStyle w:val="null3"/>
        <w:jc w:val="left"/>
      </w:pPr>
      <w:r>
        <w:rPr>
          <w:rFonts w:ascii="仿宋_GB2312" w:hAnsi="仿宋_GB2312" w:cs="仿宋_GB2312" w:eastAsia="仿宋_GB2312"/>
        </w:rPr>
        <w:t>标的名称：数字调音台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1、不小于24MIC或Line输入，</w:t>
            </w:r>
            <w:r>
              <w:br/>
            </w:r>
            <w:r>
              <w:rPr>
                <w:rFonts w:ascii="仿宋_GB2312" w:hAnsi="仿宋_GB2312" w:cs="仿宋_GB2312" w:eastAsia="仿宋_GB2312"/>
                <w:sz w:val="21"/>
              </w:rPr>
              <w:t>2、不小于16个通道独立的反馈抑制器，</w:t>
            </w:r>
            <w:r>
              <w:br/>
            </w:r>
            <w:r>
              <w:rPr>
                <w:rFonts w:ascii="仿宋_GB2312" w:hAnsi="仿宋_GB2312" w:cs="仿宋_GB2312" w:eastAsia="仿宋_GB2312"/>
                <w:sz w:val="21"/>
              </w:rPr>
              <w:t>3、不小于2个效果器模块，</w:t>
            </w:r>
            <w:r>
              <w:br/>
            </w:r>
            <w:r>
              <w:rPr>
                <w:rFonts w:ascii="仿宋_GB2312" w:hAnsi="仿宋_GB2312" w:cs="仿宋_GB2312" w:eastAsia="仿宋_GB2312"/>
                <w:sz w:val="21"/>
              </w:rPr>
              <w:t>4、不小于8个推子编组，</w:t>
            </w:r>
            <w:r>
              <w:br/>
            </w:r>
            <w:r>
              <w:rPr>
                <w:rFonts w:ascii="仿宋_GB2312" w:hAnsi="仿宋_GB2312" w:cs="仿宋_GB2312" w:eastAsia="仿宋_GB2312"/>
                <w:sz w:val="21"/>
              </w:rPr>
              <w:t>5、不小于100组场景预设，满足内置USB录音、放音功能；</w:t>
            </w:r>
          </w:p>
        </w:tc>
      </w:tr>
    </w:tbl>
    <w:p>
      <w:pPr>
        <w:pStyle w:val="null3"/>
        <w:jc w:val="left"/>
      </w:pPr>
      <w:r>
        <w:rPr>
          <w:rFonts w:ascii="仿宋_GB2312" w:hAnsi="仿宋_GB2312" w:cs="仿宋_GB2312" w:eastAsia="仿宋_GB2312"/>
        </w:rPr>
        <w:t>标的名称：数字音频信息服务器1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 xml:space="preserve">1、标准Dante网络音频通道：≥128路，支持双网备份；兼容AES67 </w:t>
            </w:r>
            <w:r>
              <w:br/>
            </w:r>
            <w:r>
              <w:rPr>
                <w:rFonts w:ascii="仿宋_GB2312" w:hAnsi="仿宋_GB2312" w:cs="仿宋_GB2312" w:eastAsia="仿宋_GB2312"/>
                <w:sz w:val="21"/>
              </w:rPr>
              <w:t>▲2、模拟通道：≥16个通道话筒/线路输入，≥16个通道线路输出；（需提供国家认可的第三方检测机构出具的带CMA标志的检测检验报告复印件并加盖供应商公章 ）</w:t>
            </w:r>
            <w:r>
              <w:br/>
            </w:r>
            <w:r>
              <w:rPr>
                <w:rFonts w:ascii="仿宋_GB2312" w:hAnsi="仿宋_GB2312" w:cs="仿宋_GB2312" w:eastAsia="仿宋_GB2312"/>
                <w:sz w:val="21"/>
              </w:rPr>
              <w:t>▲3、支持独立AEC处理通道：≥8路；（需提供国家认可的第三方检测机构出具的带CMA标志的检测检验报告复印件并加盖供应商公章 ）</w:t>
            </w:r>
            <w:r>
              <w:br/>
            </w:r>
            <w:r>
              <w:rPr>
                <w:rFonts w:ascii="仿宋_GB2312" w:hAnsi="仿宋_GB2312" w:cs="仿宋_GB2312" w:eastAsia="仿宋_GB2312"/>
                <w:sz w:val="21"/>
              </w:rPr>
              <w:t>▲4、1个USB音频接口，USB通道：≥4路；（需提供国家认可的第三方检测机构出具的带CMA标志的检测检验报告复印件并加盖供应商公章 ）</w:t>
            </w:r>
            <w:r>
              <w:br/>
            </w:r>
            <w:r>
              <w:rPr>
                <w:rFonts w:ascii="仿宋_GB2312" w:hAnsi="仿宋_GB2312" w:cs="仿宋_GB2312" w:eastAsia="仿宋_GB2312"/>
                <w:sz w:val="21"/>
              </w:rPr>
              <w:t>▲5、硬件端口：≥8个GPIO通道，1个RS-485接口和1个RS-232接口；（需提供国家认可的第三方检测机构出具的带CMA标志的检测检验报告复印件并加盖供应商公章 ）</w:t>
            </w:r>
            <w:r>
              <w:br/>
            </w:r>
            <w:r>
              <w:rPr>
                <w:rFonts w:ascii="仿宋_GB2312" w:hAnsi="仿宋_GB2312" w:cs="仿宋_GB2312" w:eastAsia="仿宋_GB2312"/>
                <w:sz w:val="21"/>
              </w:rPr>
              <w:t>6、支持拖拽式DSP模块，系统由一个处理软件界面统一调试及管理多台设备</w:t>
            </w:r>
            <w:r>
              <w:br/>
            </w:r>
            <w:r>
              <w:rPr>
                <w:rFonts w:ascii="仿宋_GB2312" w:hAnsi="仿宋_GB2312" w:cs="仿宋_GB2312" w:eastAsia="仿宋_GB2312"/>
                <w:sz w:val="21"/>
              </w:rPr>
              <w:t xml:space="preserve">7、用户界面：可按需编辑自定义图形化中文用户界面；   </w:t>
            </w:r>
            <w:r>
              <w:br/>
            </w:r>
            <w:r>
              <w:rPr>
                <w:rFonts w:ascii="仿宋_GB2312" w:hAnsi="仿宋_GB2312" w:cs="仿宋_GB2312" w:eastAsia="仿宋_GB2312"/>
                <w:sz w:val="21"/>
              </w:rPr>
              <w:t>支持在软件端或</w:t>
            </w:r>
            <w:r>
              <w:rPr>
                <w:rFonts w:ascii="仿宋_GB2312" w:hAnsi="仿宋_GB2312" w:cs="仿宋_GB2312" w:eastAsia="仿宋_GB2312"/>
                <w:sz w:val="21"/>
              </w:rPr>
              <w:t>Web端进行音频控制，图形化用户控制界面兼容Windows、Andriond，IOS，macOS，国产麒麟，Linux等操作系统；</w:t>
            </w:r>
            <w:r>
              <w:br/>
            </w:r>
            <w:r>
              <w:rPr>
                <w:rFonts w:ascii="仿宋_GB2312" w:hAnsi="仿宋_GB2312" w:cs="仿宋_GB2312" w:eastAsia="仿宋_GB2312"/>
                <w:sz w:val="21"/>
              </w:rPr>
              <w:t>8、拖拽式编程架构：支持参量均衡处理、反馈抑制器、、压缩器、峰值限幅器、分频、噪声门、AGC（自动增益）、混音器、路由矩阵等音频处理模块；</w:t>
            </w:r>
          </w:p>
        </w:tc>
      </w:tr>
    </w:tbl>
    <w:p>
      <w:pPr>
        <w:pStyle w:val="null3"/>
        <w:jc w:val="left"/>
      </w:pPr>
      <w:r>
        <w:rPr>
          <w:rFonts w:ascii="仿宋_GB2312" w:hAnsi="仿宋_GB2312" w:cs="仿宋_GB2312" w:eastAsia="仿宋_GB2312"/>
        </w:rPr>
        <w:t>标的名称：音频系统交互管理中心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1、端口特征：不少于16个10/100/1000Base-T POE口（Data/Power）2个1000Base-X SFP光口插槽 (Data)</w:t>
            </w:r>
            <w:r>
              <w:br/>
            </w:r>
            <w:r>
              <w:rPr>
                <w:rFonts w:ascii="仿宋_GB2312" w:hAnsi="仿宋_GB2312" w:cs="仿宋_GB2312" w:eastAsia="仿宋_GB2312"/>
                <w:sz w:val="21"/>
              </w:rPr>
              <w:t>2、网口特性：不少于16口10/100/1000Base-T（X）自动侦测，全/半双工MDI/MDI-X自适应</w:t>
            </w:r>
            <w:r>
              <w:br/>
            </w:r>
            <w:r>
              <w:rPr>
                <w:rFonts w:ascii="仿宋_GB2312" w:hAnsi="仿宋_GB2312" w:cs="仿宋_GB2312" w:eastAsia="仿宋_GB2312"/>
                <w:sz w:val="21"/>
              </w:rPr>
              <w:t>PoE端口：端口支持IEEE802.3bt,并向下兼容</w:t>
            </w:r>
            <w:r>
              <w:br/>
            </w:r>
            <w:r>
              <w:rPr>
                <w:rFonts w:ascii="仿宋_GB2312" w:hAnsi="仿宋_GB2312" w:cs="仿宋_GB2312" w:eastAsia="仿宋_GB2312"/>
                <w:sz w:val="21"/>
              </w:rPr>
              <w:t>3、最高单口PoE功率：95W，标准IEEE802.3af/at/bt，端口同时使用时，平均每端口功率最大71W</w:t>
            </w:r>
            <w:r>
              <w:br/>
            </w:r>
            <w:r>
              <w:rPr>
                <w:rFonts w:ascii="仿宋_GB2312" w:hAnsi="仿宋_GB2312" w:cs="仿宋_GB2312" w:eastAsia="仿宋_GB2312"/>
                <w:sz w:val="21"/>
              </w:rPr>
              <w:t>4、背板带宽：不小于52Gbps （无阻塞）包转发率@64byte：26.78Mpps</w:t>
            </w:r>
            <w:r>
              <w:br/>
            </w:r>
            <w:r>
              <w:rPr>
                <w:rFonts w:ascii="仿宋_GB2312" w:hAnsi="仿宋_GB2312" w:cs="仿宋_GB2312" w:eastAsia="仿宋_GB2312"/>
                <w:sz w:val="21"/>
              </w:rPr>
              <w:t>5、总功率/输入电压：1200W 交流（AC100-240V）</w:t>
            </w:r>
          </w:p>
        </w:tc>
      </w:tr>
    </w:tbl>
    <w:p>
      <w:pPr>
        <w:pStyle w:val="null3"/>
        <w:jc w:val="left"/>
      </w:pPr>
      <w:r>
        <w:rPr>
          <w:rFonts w:ascii="仿宋_GB2312" w:hAnsi="仿宋_GB2312" w:cs="仿宋_GB2312" w:eastAsia="仿宋_GB2312"/>
        </w:rPr>
        <w:t>标的名称：监听音箱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1、有源监听音箱，不小于5寸单元</w:t>
            </w:r>
          </w:p>
        </w:tc>
      </w:tr>
    </w:tbl>
    <w:p>
      <w:pPr>
        <w:pStyle w:val="null3"/>
        <w:jc w:val="left"/>
      </w:pPr>
      <w:r>
        <w:rPr>
          <w:rFonts w:ascii="仿宋_GB2312" w:hAnsi="仿宋_GB2312" w:cs="仿宋_GB2312" w:eastAsia="仿宋_GB2312"/>
        </w:rPr>
        <w:t>标的名称：监听耳机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1、专业头戴监听耳机，阻抗≥250</w:t>
            </w:r>
            <w:r>
              <w:rPr>
                <w:rFonts w:ascii="仿宋_GB2312" w:hAnsi="仿宋_GB2312" w:cs="仿宋_GB2312" w:eastAsia="仿宋_GB2312"/>
                <w:sz w:val="21"/>
              </w:rPr>
              <w:t>Ω</w:t>
            </w:r>
          </w:p>
        </w:tc>
      </w:tr>
    </w:tbl>
    <w:p>
      <w:pPr>
        <w:pStyle w:val="null3"/>
        <w:jc w:val="left"/>
      </w:pPr>
      <w:r>
        <w:rPr>
          <w:rFonts w:ascii="仿宋_GB2312" w:hAnsi="仿宋_GB2312" w:cs="仿宋_GB2312" w:eastAsia="仿宋_GB2312"/>
        </w:rPr>
        <w:t>标的名称：DI盒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1、舞台演出非平衡信号转平衡信号吉他各种乐器适用 DI盒</w:t>
            </w:r>
          </w:p>
        </w:tc>
      </w:tr>
    </w:tbl>
    <w:p>
      <w:pPr>
        <w:pStyle w:val="null3"/>
        <w:jc w:val="left"/>
      </w:pPr>
      <w:r>
        <w:rPr>
          <w:rFonts w:ascii="仿宋_GB2312" w:hAnsi="仿宋_GB2312" w:cs="仿宋_GB2312" w:eastAsia="仿宋_GB2312"/>
        </w:rPr>
        <w:t>标的名称：主席台发言话筒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▲1、拾音头：不小于20.2毫米直径镀金电容式；（需提供国家认可的第三方检测机构出具的带CMA标志的检测检验报告复印件并加盖供应商公章 ）</w:t>
            </w:r>
            <w:r>
              <w:br/>
            </w:r>
            <w:r>
              <w:rPr>
                <w:rFonts w:ascii="仿宋_GB2312" w:hAnsi="仿宋_GB2312" w:cs="仿宋_GB2312" w:eastAsia="仿宋_GB2312"/>
                <w:sz w:val="21"/>
              </w:rPr>
              <w:t>2、指向特性：超心型；</w:t>
            </w:r>
            <w:r>
              <w:br/>
            </w:r>
            <w:r>
              <w:rPr>
                <w:rFonts w:ascii="仿宋_GB2312" w:hAnsi="仿宋_GB2312" w:cs="仿宋_GB2312" w:eastAsia="仿宋_GB2312"/>
                <w:sz w:val="21"/>
              </w:rPr>
              <w:t>3、频率响应不劣于20Hz～20kHz；</w:t>
            </w:r>
            <w:r>
              <w:br/>
            </w:r>
            <w:r>
              <w:rPr>
                <w:rFonts w:ascii="仿宋_GB2312" w:hAnsi="仿宋_GB2312" w:cs="仿宋_GB2312" w:eastAsia="仿宋_GB2312"/>
                <w:sz w:val="21"/>
              </w:rPr>
              <w:t>4、灵敏度：-28dB；</w:t>
            </w:r>
            <w:r>
              <w:br/>
            </w:r>
            <w:r>
              <w:rPr>
                <w:rFonts w:ascii="仿宋_GB2312" w:hAnsi="仿宋_GB2312" w:cs="仿宋_GB2312" w:eastAsia="仿宋_GB2312"/>
                <w:sz w:val="21"/>
              </w:rPr>
              <w:t>5、最大承受声压：139dB；</w:t>
            </w:r>
            <w:r>
              <w:br/>
            </w:r>
            <w:r>
              <w:rPr>
                <w:rFonts w:ascii="仿宋_GB2312" w:hAnsi="仿宋_GB2312" w:cs="仿宋_GB2312" w:eastAsia="仿宋_GB2312"/>
                <w:sz w:val="21"/>
              </w:rPr>
              <w:t>▲6、输出接口：1路卡侬接口，内置</w:t>
            </w:r>
            <w:r>
              <w:rPr>
                <w:rFonts w:ascii="仿宋_GB2312" w:hAnsi="仿宋_GB2312" w:cs="仿宋_GB2312" w:eastAsia="仿宋_GB2312"/>
                <w:sz w:val="21"/>
              </w:rPr>
              <w:t>三</w:t>
            </w:r>
            <w:r>
              <w:rPr>
                <w:rFonts w:ascii="仿宋_GB2312" w:hAnsi="仿宋_GB2312" w:cs="仿宋_GB2312" w:eastAsia="仿宋_GB2312"/>
                <w:sz w:val="21"/>
              </w:rPr>
              <w:t>芯线可接</w:t>
            </w:r>
            <w:r>
              <w:rPr>
                <w:rFonts w:ascii="仿宋_GB2312" w:hAnsi="仿宋_GB2312" w:cs="仿宋_GB2312" w:eastAsia="仿宋_GB2312"/>
                <w:sz w:val="21"/>
              </w:rPr>
              <w:t>GPIO控制信号，发言时摄像机进行自动追踪发言人；（需提供国家认可的第三方检测机构出具的带CMA标志的检测检验报告复印件并加盖供应商公章 ）</w:t>
            </w:r>
            <w:r>
              <w:br/>
            </w:r>
            <w:r>
              <w:rPr>
                <w:rFonts w:ascii="仿宋_GB2312" w:hAnsi="仿宋_GB2312" w:cs="仿宋_GB2312" w:eastAsia="仿宋_GB2312"/>
                <w:sz w:val="21"/>
              </w:rPr>
              <w:t>7、底座：带开关底座，具备低切开关和增益补偿开关，无噪开关底座，内置LED显示灯，显示拾音状态</w:t>
            </w:r>
            <w:r>
              <w:br/>
            </w:r>
            <w:r>
              <w:rPr>
                <w:rFonts w:ascii="仿宋_GB2312" w:hAnsi="仿宋_GB2312" w:cs="仿宋_GB2312" w:eastAsia="仿宋_GB2312"/>
                <w:sz w:val="21"/>
              </w:rPr>
              <w:t>外壳为全金属结构，锌合金一体成型外壳，有效抑制各类电磁干扰</w:t>
            </w:r>
          </w:p>
        </w:tc>
      </w:tr>
    </w:tbl>
    <w:p>
      <w:pPr>
        <w:pStyle w:val="null3"/>
        <w:jc w:val="left"/>
      </w:pPr>
      <w:r>
        <w:rPr>
          <w:rFonts w:ascii="仿宋_GB2312" w:hAnsi="仿宋_GB2312" w:cs="仿宋_GB2312" w:eastAsia="仿宋_GB2312"/>
        </w:rPr>
        <w:t>标的名称：双手持无线话筒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1、不少于100个讯道可调、具有液晶动态面板、可设定工作距离和显示方式、具有面板锁；</w:t>
            </w:r>
            <w:r>
              <w:br/>
            </w:r>
            <w:r>
              <w:rPr>
                <w:rFonts w:ascii="仿宋_GB2312" w:hAnsi="仿宋_GB2312" w:cs="仿宋_GB2312" w:eastAsia="仿宋_GB2312"/>
                <w:sz w:val="21"/>
              </w:rPr>
              <w:t>2、频偏：±25KHz~±48KHz；</w:t>
            </w:r>
            <w:r>
              <w:br/>
            </w:r>
            <w:r>
              <w:rPr>
                <w:rFonts w:ascii="仿宋_GB2312" w:hAnsi="仿宋_GB2312" w:cs="仿宋_GB2312" w:eastAsia="仿宋_GB2312"/>
                <w:sz w:val="21"/>
              </w:rPr>
              <w:t>3、频率稳定度：≤±15ppm；</w:t>
            </w:r>
            <w:r>
              <w:br/>
            </w:r>
            <w:r>
              <w:rPr>
                <w:rFonts w:ascii="仿宋_GB2312" w:hAnsi="仿宋_GB2312" w:cs="仿宋_GB2312" w:eastAsia="仿宋_GB2312"/>
                <w:sz w:val="21"/>
              </w:rPr>
              <w:t>4、频率响应不小于60Hz~18KHz</w:t>
            </w:r>
            <w:r>
              <w:br/>
            </w:r>
            <w:r>
              <w:rPr>
                <w:rFonts w:ascii="仿宋_GB2312" w:hAnsi="仿宋_GB2312" w:cs="仿宋_GB2312" w:eastAsia="仿宋_GB2312"/>
                <w:sz w:val="21"/>
              </w:rPr>
              <w:t>5、信噪比：≥110dB；</w:t>
            </w:r>
            <w:r>
              <w:br/>
            </w:r>
            <w:r>
              <w:rPr>
                <w:rFonts w:ascii="仿宋_GB2312" w:hAnsi="仿宋_GB2312" w:cs="仿宋_GB2312" w:eastAsia="仿宋_GB2312"/>
                <w:sz w:val="21"/>
              </w:rPr>
              <w:t>6、总偕波失真：≤1%；</w:t>
            </w:r>
            <w:r>
              <w:br/>
            </w:r>
            <w:r>
              <w:rPr>
                <w:rFonts w:ascii="仿宋_GB2312" w:hAnsi="仿宋_GB2312" w:cs="仿宋_GB2312" w:eastAsia="仿宋_GB2312"/>
                <w:sz w:val="21"/>
              </w:rPr>
              <w:t>7、接收形式：自动选讯式接收，灵敏度不小于3微伏（信噪比52分贝）</w:t>
            </w:r>
            <w:r>
              <w:br/>
            </w:r>
            <w:r>
              <w:rPr>
                <w:rFonts w:ascii="仿宋_GB2312" w:hAnsi="仿宋_GB2312" w:cs="仿宋_GB2312" w:eastAsia="仿宋_GB2312"/>
                <w:sz w:val="21"/>
              </w:rPr>
              <w:t>8、发射器：谐波抑制不小于-50分贝</w:t>
            </w:r>
          </w:p>
        </w:tc>
      </w:tr>
    </w:tbl>
    <w:p>
      <w:pPr>
        <w:pStyle w:val="null3"/>
        <w:jc w:val="left"/>
      </w:pPr>
      <w:r>
        <w:rPr>
          <w:rFonts w:ascii="仿宋_GB2312" w:hAnsi="仿宋_GB2312" w:cs="仿宋_GB2312" w:eastAsia="仿宋_GB2312"/>
        </w:rPr>
        <w:t>标的名称：双头戴无线话筒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1、不少于100个讯道可调、具有液晶动态面板、可设定工作距离和显示方式、具有面板锁；</w:t>
            </w:r>
            <w:r>
              <w:br/>
            </w:r>
            <w:r>
              <w:rPr>
                <w:rFonts w:ascii="仿宋_GB2312" w:hAnsi="仿宋_GB2312" w:cs="仿宋_GB2312" w:eastAsia="仿宋_GB2312"/>
                <w:sz w:val="21"/>
              </w:rPr>
              <w:t>2、频偏：±25KHz~±48KHz；</w:t>
            </w:r>
            <w:r>
              <w:br/>
            </w:r>
            <w:r>
              <w:rPr>
                <w:rFonts w:ascii="仿宋_GB2312" w:hAnsi="仿宋_GB2312" w:cs="仿宋_GB2312" w:eastAsia="仿宋_GB2312"/>
                <w:sz w:val="21"/>
              </w:rPr>
              <w:t>3、频率稳定度：≤±15ppm；</w:t>
            </w:r>
            <w:r>
              <w:br/>
            </w:r>
            <w:r>
              <w:rPr>
                <w:rFonts w:ascii="仿宋_GB2312" w:hAnsi="仿宋_GB2312" w:cs="仿宋_GB2312" w:eastAsia="仿宋_GB2312"/>
                <w:sz w:val="21"/>
              </w:rPr>
              <w:t>4、频率响应不小于60Hz~18KHz</w:t>
            </w:r>
            <w:r>
              <w:br/>
            </w:r>
            <w:r>
              <w:rPr>
                <w:rFonts w:ascii="仿宋_GB2312" w:hAnsi="仿宋_GB2312" w:cs="仿宋_GB2312" w:eastAsia="仿宋_GB2312"/>
                <w:sz w:val="21"/>
              </w:rPr>
              <w:t>5、信噪比：≥110dB；</w:t>
            </w:r>
            <w:r>
              <w:br/>
            </w:r>
            <w:r>
              <w:rPr>
                <w:rFonts w:ascii="仿宋_GB2312" w:hAnsi="仿宋_GB2312" w:cs="仿宋_GB2312" w:eastAsia="仿宋_GB2312"/>
                <w:sz w:val="21"/>
              </w:rPr>
              <w:t>6、总偕波失真：≤1%；</w:t>
            </w:r>
            <w:r>
              <w:br/>
            </w:r>
            <w:r>
              <w:rPr>
                <w:rFonts w:ascii="仿宋_GB2312" w:hAnsi="仿宋_GB2312" w:cs="仿宋_GB2312" w:eastAsia="仿宋_GB2312"/>
                <w:sz w:val="21"/>
              </w:rPr>
              <w:t>7、接收形式：自动选讯式接收，灵敏度不小于3微伏（信噪比52分贝）</w:t>
            </w:r>
            <w:r>
              <w:br/>
            </w:r>
            <w:r>
              <w:rPr>
                <w:rFonts w:ascii="仿宋_GB2312" w:hAnsi="仿宋_GB2312" w:cs="仿宋_GB2312" w:eastAsia="仿宋_GB2312"/>
                <w:sz w:val="21"/>
              </w:rPr>
              <w:t>8、发射器：谐波抑制不小于-50分贝</w:t>
            </w:r>
          </w:p>
        </w:tc>
      </w:tr>
    </w:tbl>
    <w:p>
      <w:pPr>
        <w:pStyle w:val="null3"/>
        <w:jc w:val="left"/>
      </w:pPr>
      <w:r>
        <w:rPr>
          <w:rFonts w:ascii="仿宋_GB2312" w:hAnsi="仿宋_GB2312" w:cs="仿宋_GB2312" w:eastAsia="仿宋_GB2312"/>
        </w:rPr>
        <w:t>标的名称：无线话筒天线系统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1、天线套装，包含不限于：1台天线分配器，2个带放大器的定向天线，2条10米延长线和8条设备间短跳线</w:t>
            </w:r>
          </w:p>
        </w:tc>
      </w:tr>
    </w:tbl>
    <w:p>
      <w:pPr>
        <w:pStyle w:val="null3"/>
        <w:jc w:val="left"/>
      </w:pPr>
      <w:r>
        <w:rPr>
          <w:rFonts w:ascii="仿宋_GB2312" w:hAnsi="仿宋_GB2312" w:cs="仿宋_GB2312" w:eastAsia="仿宋_GB2312"/>
        </w:rPr>
        <w:t>标的名称：音乐播放电脑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1、不小于16英寸轻薄移动图形工作站；</w:t>
            </w:r>
            <w:r>
              <w:br/>
            </w:r>
            <w:r>
              <w:rPr>
                <w:rFonts w:ascii="仿宋_GB2312" w:hAnsi="仿宋_GB2312" w:cs="仿宋_GB2312" w:eastAsia="仿宋_GB2312"/>
                <w:sz w:val="21"/>
              </w:rPr>
              <w:t>2、不劣于</w:t>
            </w:r>
            <w:r>
              <w:rPr>
                <w:rFonts w:ascii="仿宋_GB2312" w:hAnsi="仿宋_GB2312" w:cs="仿宋_GB2312" w:eastAsia="仿宋_GB2312"/>
                <w:sz w:val="21"/>
              </w:rPr>
              <w:t xml:space="preserve"> </w:t>
            </w:r>
            <w:r>
              <w:rPr>
                <w:rFonts w:ascii="仿宋_GB2312" w:hAnsi="仿宋_GB2312" w:cs="仿宋_GB2312" w:eastAsia="仿宋_GB2312"/>
                <w:sz w:val="21"/>
              </w:rPr>
              <w:t>CPU≥8核，独立显卡≥16</w:t>
            </w:r>
            <w:r>
              <w:rPr>
                <w:rFonts w:ascii="仿宋_GB2312" w:hAnsi="仿宋_GB2312" w:cs="仿宋_GB2312" w:eastAsia="仿宋_GB2312"/>
                <w:sz w:val="21"/>
              </w:rPr>
              <w:t>G内存</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1TB固态硬盘</w:t>
            </w:r>
          </w:p>
        </w:tc>
      </w:tr>
    </w:tbl>
    <w:p>
      <w:pPr>
        <w:pStyle w:val="null3"/>
        <w:jc w:val="left"/>
      </w:pPr>
      <w:r>
        <w:rPr>
          <w:rFonts w:ascii="仿宋_GB2312" w:hAnsi="仿宋_GB2312" w:cs="仿宋_GB2312" w:eastAsia="仿宋_GB2312"/>
        </w:rPr>
        <w:t>标的名称：时序电源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1、具有≥32A总线漏电空开断路器实现漏电短路保护；（需提供国家认可的第三方检测机构出具的带CMA标志的检测检验报告复印件并加盖供应商公章 ）</w:t>
            </w:r>
            <w:r>
              <w:br/>
            </w:r>
            <w:r>
              <w:rPr>
                <w:rFonts w:ascii="仿宋_GB2312" w:hAnsi="仿宋_GB2312" w:cs="仿宋_GB2312" w:eastAsia="仿宋_GB2312"/>
                <w:sz w:val="21"/>
              </w:rPr>
              <w:t>2、提供不少于8个电源开关通道，其中1-6通道为最大电流不少于10A，7、8通道为最大电流不少于16A，整机总输出电流容量不少于32A；（需提供国家认可的第三方检测机构出具的带CMA标志的检测检验报告复印件并加盖供应商公章 ）</w:t>
            </w:r>
            <w:r>
              <w:br/>
            </w:r>
            <w:r>
              <w:rPr>
                <w:rFonts w:ascii="仿宋_GB2312" w:hAnsi="仿宋_GB2312" w:cs="仿宋_GB2312" w:eastAsia="仿宋_GB2312"/>
                <w:sz w:val="21"/>
              </w:rPr>
              <w:t>3、至少4路电源通路分别具备10A额定电流的EMI电磁干扰滤波器；</w:t>
            </w:r>
            <w:r>
              <w:br/>
            </w:r>
            <w:r>
              <w:rPr>
                <w:rFonts w:ascii="仿宋_GB2312" w:hAnsi="仿宋_GB2312" w:cs="仿宋_GB2312" w:eastAsia="仿宋_GB2312"/>
                <w:sz w:val="21"/>
              </w:rPr>
              <w:t>4、具备浪涌保护，短路保护，过载保护，隔离保护，漏电保护功能</w:t>
            </w:r>
            <w:r>
              <w:br/>
            </w:r>
            <w:r>
              <w:rPr>
                <w:rFonts w:ascii="仿宋_GB2312" w:hAnsi="仿宋_GB2312" w:cs="仿宋_GB2312" w:eastAsia="仿宋_GB2312"/>
                <w:sz w:val="21"/>
              </w:rPr>
              <w:t>5、前面板配有1路常供电插座和1个USB插座，方便在现场使用，前面板配有LED显示屏可显示设备总电压和电流，通道开关可由面板独立控制及显示，通过面板一键开关，可按照设定的时序开启、关闭通道；</w:t>
            </w:r>
            <w:r>
              <w:br/>
            </w:r>
            <w:r>
              <w:rPr>
                <w:rFonts w:ascii="仿宋_GB2312" w:hAnsi="仿宋_GB2312" w:cs="仿宋_GB2312" w:eastAsia="仿宋_GB2312"/>
                <w:sz w:val="21"/>
              </w:rPr>
              <w:t>6、提供RS232串口和</w:t>
            </w:r>
            <w:r>
              <w:rPr>
                <w:rFonts w:ascii="仿宋_GB2312" w:hAnsi="仿宋_GB2312" w:cs="仿宋_GB2312" w:eastAsia="仿宋_GB2312"/>
                <w:sz w:val="21"/>
              </w:rPr>
              <w:t>GP</w:t>
            </w:r>
            <w:r>
              <w:rPr>
                <w:rFonts w:ascii="仿宋_GB2312" w:hAnsi="仿宋_GB2312" w:cs="仿宋_GB2312" w:eastAsia="仿宋_GB2312"/>
                <w:sz w:val="21"/>
              </w:rPr>
              <w:t>IO控制接口；（需提供国家认可的第三方检测机构出具的带CMA标志的检测检验报告复印件并加盖供应商公章 ）</w:t>
            </w:r>
          </w:p>
        </w:tc>
      </w:tr>
    </w:tbl>
    <w:p>
      <w:pPr>
        <w:pStyle w:val="null3"/>
        <w:jc w:val="left"/>
      </w:pPr>
      <w:r>
        <w:rPr>
          <w:rFonts w:ascii="仿宋_GB2312" w:hAnsi="仿宋_GB2312" w:cs="仿宋_GB2312" w:eastAsia="仿宋_GB2312"/>
        </w:rPr>
        <w:t>标的名称：机柜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1、钢制、带风扇、不小于32U</w:t>
            </w:r>
          </w:p>
        </w:tc>
      </w:tr>
    </w:tbl>
    <w:p>
      <w:pPr>
        <w:pStyle w:val="null3"/>
        <w:jc w:val="left"/>
      </w:pPr>
      <w:r>
        <w:rPr>
          <w:rFonts w:ascii="仿宋_GB2312" w:hAnsi="仿宋_GB2312" w:cs="仿宋_GB2312" w:eastAsia="仿宋_GB2312"/>
        </w:rPr>
        <w:t>标的名称：舞台多媒体地插盒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1、现场定制，含卡侬公母接口、专业扬声器接口等</w:t>
            </w:r>
          </w:p>
        </w:tc>
      </w:tr>
    </w:tbl>
    <w:p>
      <w:pPr>
        <w:pStyle w:val="null3"/>
        <w:jc w:val="left"/>
      </w:pPr>
      <w:r>
        <w:rPr>
          <w:rFonts w:ascii="仿宋_GB2312" w:hAnsi="仿宋_GB2312" w:cs="仿宋_GB2312" w:eastAsia="仿宋_GB2312"/>
        </w:rPr>
        <w:t>标的名称：音箱线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1、2*2平方专业护套音箱线</w:t>
            </w:r>
          </w:p>
        </w:tc>
      </w:tr>
    </w:tbl>
    <w:p>
      <w:pPr>
        <w:pStyle w:val="null3"/>
        <w:jc w:val="left"/>
      </w:pPr>
      <w:r>
        <w:rPr>
          <w:rFonts w:ascii="仿宋_GB2312" w:hAnsi="仿宋_GB2312" w:cs="仿宋_GB2312" w:eastAsia="仿宋_GB2312"/>
        </w:rPr>
        <w:t>标的名称：电源线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1、2*2.5平方</w:t>
            </w:r>
          </w:p>
        </w:tc>
      </w:tr>
    </w:tbl>
    <w:p>
      <w:pPr>
        <w:pStyle w:val="null3"/>
        <w:jc w:val="left"/>
      </w:pPr>
      <w:r>
        <w:rPr>
          <w:rFonts w:ascii="仿宋_GB2312" w:hAnsi="仿宋_GB2312" w:cs="仿宋_GB2312" w:eastAsia="仿宋_GB2312"/>
        </w:rPr>
        <w:t>标的名称：音频信号线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1、128网，双芯带屏蔽</w:t>
            </w:r>
          </w:p>
        </w:tc>
      </w:tr>
    </w:tbl>
    <w:p>
      <w:pPr>
        <w:pStyle w:val="null3"/>
        <w:jc w:val="left"/>
      </w:pPr>
      <w:r>
        <w:rPr>
          <w:rFonts w:ascii="仿宋_GB2312" w:hAnsi="仿宋_GB2312" w:cs="仿宋_GB2312" w:eastAsia="仿宋_GB2312"/>
        </w:rPr>
        <w:t>标的名称：50欧同轴线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1、50欧同轴线</w:t>
            </w:r>
          </w:p>
        </w:tc>
      </w:tr>
    </w:tbl>
    <w:p>
      <w:pPr>
        <w:pStyle w:val="null3"/>
        <w:jc w:val="left"/>
      </w:pPr>
      <w:r>
        <w:rPr>
          <w:rFonts w:ascii="仿宋_GB2312" w:hAnsi="仿宋_GB2312" w:cs="仿宋_GB2312" w:eastAsia="仿宋_GB2312"/>
        </w:rPr>
        <w:t>标的名称：接插件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1、卡农公、卡农母、大三芯、莲花、speakon头、钢丝绳、膨胀螺丝等</w:t>
            </w:r>
          </w:p>
        </w:tc>
      </w:tr>
    </w:tbl>
    <w:p>
      <w:pPr>
        <w:pStyle w:val="null3"/>
        <w:jc w:val="left"/>
      </w:pPr>
      <w:r>
        <w:rPr>
          <w:rFonts w:ascii="仿宋_GB2312" w:hAnsi="仿宋_GB2312" w:cs="仿宋_GB2312" w:eastAsia="仿宋_GB2312"/>
        </w:rPr>
        <w:t>标的名称：200W变焦COB面光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1、光源：不小于200WCOB 双色</w:t>
            </w:r>
            <w:r>
              <w:br/>
            </w:r>
            <w:r>
              <w:rPr>
                <w:rFonts w:ascii="仿宋_GB2312" w:hAnsi="仿宋_GB2312" w:cs="仿宋_GB2312" w:eastAsia="仿宋_GB2312"/>
                <w:sz w:val="21"/>
              </w:rPr>
              <w:t>2、开光角度：不劣于15°-60°可调焦</w:t>
            </w:r>
            <w:r>
              <w:br/>
            </w:r>
            <w:r>
              <w:rPr>
                <w:rFonts w:ascii="仿宋_GB2312" w:hAnsi="仿宋_GB2312" w:cs="仿宋_GB2312" w:eastAsia="仿宋_GB2312"/>
                <w:sz w:val="21"/>
              </w:rPr>
              <w:t>3、控制 ：包含不限于DMX512 信号或主从、声控自走</w:t>
            </w:r>
            <w:r>
              <w:br/>
            </w:r>
            <w:r>
              <w:rPr>
                <w:rFonts w:ascii="仿宋_GB2312" w:hAnsi="仿宋_GB2312" w:cs="仿宋_GB2312" w:eastAsia="仿宋_GB2312"/>
                <w:sz w:val="21"/>
              </w:rPr>
              <w:t>4、色温：3200-5600K线性调节</w:t>
            </w:r>
            <w:r>
              <w:br/>
            </w:r>
            <w:r>
              <w:rPr>
                <w:rFonts w:ascii="仿宋_GB2312" w:hAnsi="仿宋_GB2312" w:cs="仿宋_GB2312" w:eastAsia="仿宋_GB2312"/>
                <w:sz w:val="21"/>
              </w:rPr>
              <w:t>5、调光：0~100线性调光</w:t>
            </w:r>
            <w:r>
              <w:br/>
            </w:r>
            <w:r>
              <w:rPr>
                <w:rFonts w:ascii="仿宋_GB2312" w:hAnsi="仿宋_GB2312" w:cs="仿宋_GB2312" w:eastAsia="仿宋_GB2312"/>
                <w:sz w:val="21"/>
              </w:rPr>
              <w:t>6、频闪：1~25次/秒、脉冲模式频闪</w:t>
            </w:r>
          </w:p>
        </w:tc>
      </w:tr>
    </w:tbl>
    <w:p>
      <w:pPr>
        <w:pStyle w:val="null3"/>
        <w:jc w:val="left"/>
      </w:pPr>
      <w:r>
        <w:rPr>
          <w:rFonts w:ascii="仿宋_GB2312" w:hAnsi="仿宋_GB2312" w:cs="仿宋_GB2312" w:eastAsia="仿宋_GB2312"/>
        </w:rPr>
        <w:t>标的名称：12X40W变焦揺头染色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1、额定功率：≥600W</w:t>
            </w:r>
            <w:r>
              <w:br/>
            </w:r>
            <w:r>
              <w:rPr>
                <w:rFonts w:ascii="仿宋_GB2312" w:hAnsi="仿宋_GB2312" w:cs="仿宋_GB2312" w:eastAsia="仿宋_GB2312"/>
                <w:sz w:val="21"/>
              </w:rPr>
              <w:t>2、控制模式：DMX512/主从</w:t>
            </w:r>
            <w:r>
              <w:br/>
            </w:r>
            <w:r>
              <w:rPr>
                <w:rFonts w:ascii="仿宋_GB2312" w:hAnsi="仿宋_GB2312" w:cs="仿宋_GB2312" w:eastAsia="仿宋_GB2312"/>
                <w:sz w:val="21"/>
              </w:rPr>
              <w:t>3、X 轴：540°(16 bit)</w:t>
            </w:r>
            <w:r>
              <w:br/>
            </w:r>
            <w:r>
              <w:rPr>
                <w:rFonts w:ascii="仿宋_GB2312" w:hAnsi="仿宋_GB2312" w:cs="仿宋_GB2312" w:eastAsia="仿宋_GB2312"/>
                <w:sz w:val="21"/>
              </w:rPr>
              <w:t>4、Y轴：270°(16 bit)</w:t>
            </w:r>
            <w:r>
              <w:br/>
            </w:r>
            <w:r>
              <w:rPr>
                <w:rFonts w:ascii="仿宋_GB2312" w:hAnsi="仿宋_GB2312" w:cs="仿宋_GB2312" w:eastAsia="仿宋_GB2312"/>
                <w:sz w:val="21"/>
              </w:rPr>
              <w:t>5、光源：不劣于12颗40W  4in1  RGBWLED</w:t>
            </w:r>
            <w:r>
              <w:br/>
            </w:r>
            <w:r>
              <w:rPr>
                <w:rFonts w:ascii="仿宋_GB2312" w:hAnsi="仿宋_GB2312" w:cs="仿宋_GB2312" w:eastAsia="仿宋_GB2312"/>
                <w:sz w:val="21"/>
              </w:rPr>
              <w:t>6、色温：2000-8000K(可调)</w:t>
            </w:r>
            <w:r>
              <w:br/>
            </w:r>
            <w:r>
              <w:rPr>
                <w:rFonts w:ascii="仿宋_GB2312" w:hAnsi="仿宋_GB2312" w:cs="仿宋_GB2312" w:eastAsia="仿宋_GB2312"/>
                <w:sz w:val="21"/>
              </w:rPr>
              <w:t>7、出光角度：2.8°~55°</w:t>
            </w:r>
            <w:r>
              <w:br/>
            </w:r>
            <w:r>
              <w:rPr>
                <w:rFonts w:ascii="仿宋_GB2312" w:hAnsi="仿宋_GB2312" w:cs="仿宋_GB2312" w:eastAsia="仿宋_GB2312"/>
                <w:sz w:val="21"/>
              </w:rPr>
              <w:t>8、中心照度：≥8212Lux/10 米2.8°</w:t>
            </w:r>
            <w:r>
              <w:br/>
            </w:r>
            <w:r>
              <w:rPr>
                <w:rFonts w:ascii="仿宋_GB2312" w:hAnsi="仿宋_GB2312" w:cs="仿宋_GB2312" w:eastAsia="仿宋_GB2312"/>
                <w:sz w:val="21"/>
              </w:rPr>
              <w:t>9、调光线性：0-100%</w:t>
            </w:r>
          </w:p>
        </w:tc>
      </w:tr>
    </w:tbl>
    <w:p>
      <w:pPr>
        <w:pStyle w:val="null3"/>
        <w:jc w:val="left"/>
      </w:pPr>
      <w:r>
        <w:rPr>
          <w:rFonts w:ascii="仿宋_GB2312" w:hAnsi="仿宋_GB2312" w:cs="仿宋_GB2312" w:eastAsia="仿宋_GB2312"/>
        </w:rPr>
        <w:t>标的名称：吊挂平板柔光灯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1、功率：≥200W</w:t>
            </w:r>
            <w:r>
              <w:br/>
            </w:r>
            <w:r>
              <w:rPr>
                <w:rFonts w:ascii="仿宋_GB2312" w:hAnsi="仿宋_GB2312" w:cs="仿宋_GB2312" w:eastAsia="仿宋_GB2312"/>
                <w:sz w:val="21"/>
              </w:rPr>
              <w:t>2、光源：不劣于432颗0.5WLED （暖白/纯白可选）</w:t>
            </w:r>
            <w:r>
              <w:br/>
            </w:r>
            <w:r>
              <w:rPr>
                <w:rFonts w:ascii="仿宋_GB2312" w:hAnsi="仿宋_GB2312" w:cs="仿宋_GB2312" w:eastAsia="仿宋_GB2312"/>
                <w:sz w:val="21"/>
              </w:rPr>
              <w:t>3、色温：3200K-6000K可调</w:t>
            </w:r>
            <w:r>
              <w:br/>
            </w:r>
            <w:r>
              <w:rPr>
                <w:rFonts w:ascii="仿宋_GB2312" w:hAnsi="仿宋_GB2312" w:cs="仿宋_GB2312" w:eastAsia="仿宋_GB2312"/>
                <w:sz w:val="21"/>
              </w:rPr>
              <w:t>4、显示指示：Ra&gt;85</w:t>
            </w:r>
            <w:r>
              <w:br/>
            </w:r>
            <w:r>
              <w:rPr>
                <w:rFonts w:ascii="仿宋_GB2312" w:hAnsi="仿宋_GB2312" w:cs="仿宋_GB2312" w:eastAsia="仿宋_GB2312"/>
                <w:sz w:val="21"/>
              </w:rPr>
              <w:t>5、调光：0-100%线性调光</w:t>
            </w:r>
            <w:r>
              <w:br/>
            </w:r>
            <w:r>
              <w:rPr>
                <w:rFonts w:ascii="仿宋_GB2312" w:hAnsi="仿宋_GB2312" w:cs="仿宋_GB2312" w:eastAsia="仿宋_GB2312"/>
                <w:sz w:val="21"/>
              </w:rPr>
              <w:t>6、控制方式：包含不限于DMX512、手动、主附机控制</w:t>
            </w:r>
            <w:r>
              <w:br/>
            </w:r>
            <w:r>
              <w:rPr>
                <w:rFonts w:ascii="仿宋_GB2312" w:hAnsi="仿宋_GB2312" w:cs="仿宋_GB2312" w:eastAsia="仿宋_GB2312"/>
                <w:sz w:val="21"/>
              </w:rPr>
              <w:t>7、控制通道：≥4个DMX512通道</w:t>
            </w:r>
          </w:p>
        </w:tc>
      </w:tr>
    </w:tbl>
    <w:p>
      <w:pPr>
        <w:pStyle w:val="null3"/>
        <w:jc w:val="left"/>
      </w:pPr>
      <w:r>
        <w:rPr>
          <w:rFonts w:ascii="仿宋_GB2312" w:hAnsi="仿宋_GB2312" w:cs="仿宋_GB2312" w:eastAsia="仿宋_GB2312"/>
        </w:rPr>
        <w:t>标的名称：500W LED三合一电脑灯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 xml:space="preserve">1、功率：≥500W白光LED模组； </w:t>
            </w:r>
            <w:r>
              <w:br/>
            </w:r>
            <w:r>
              <w:rPr>
                <w:rFonts w:ascii="仿宋_GB2312" w:hAnsi="仿宋_GB2312" w:cs="仿宋_GB2312" w:eastAsia="仿宋_GB2312"/>
                <w:sz w:val="21"/>
              </w:rPr>
              <w:t xml:space="preserve">2、色温：7500K-8000K； </w:t>
            </w:r>
            <w:r>
              <w:br/>
            </w:r>
            <w:r>
              <w:rPr>
                <w:rFonts w:ascii="仿宋_GB2312" w:hAnsi="仿宋_GB2312" w:cs="仿宋_GB2312" w:eastAsia="仿宋_GB2312"/>
                <w:sz w:val="21"/>
              </w:rPr>
              <w:t xml:space="preserve">3、光斑角度：8-38°； </w:t>
            </w:r>
            <w:r>
              <w:br/>
            </w:r>
            <w:r>
              <w:rPr>
                <w:rFonts w:ascii="仿宋_GB2312" w:hAnsi="仿宋_GB2312" w:cs="仿宋_GB2312" w:eastAsia="仿宋_GB2312"/>
                <w:sz w:val="21"/>
              </w:rPr>
              <w:t xml:space="preserve">4、颜色：CMY无极混色，CTO，≥8个色片+纯白光，彩虹效果，可任意定位； </w:t>
            </w:r>
            <w:r>
              <w:br/>
            </w:r>
            <w:r>
              <w:rPr>
                <w:rFonts w:ascii="仿宋_GB2312" w:hAnsi="仿宋_GB2312" w:cs="仿宋_GB2312" w:eastAsia="仿宋_GB2312"/>
                <w:sz w:val="21"/>
              </w:rPr>
              <w:t xml:space="preserve">5、图案：≥7个可插拔式图案片，图案旋转，图案流水效果； </w:t>
            </w:r>
            <w:r>
              <w:br/>
            </w:r>
            <w:r>
              <w:rPr>
                <w:rFonts w:ascii="仿宋_GB2312" w:hAnsi="仿宋_GB2312" w:cs="仿宋_GB2312" w:eastAsia="仿宋_GB2312"/>
                <w:sz w:val="21"/>
              </w:rPr>
              <w:t xml:space="preserve">6、固定图案：≥11个固定图案片，抖动流水效果； </w:t>
            </w:r>
            <w:r>
              <w:br/>
            </w:r>
            <w:r>
              <w:rPr>
                <w:rFonts w:ascii="仿宋_GB2312" w:hAnsi="仿宋_GB2312" w:cs="仿宋_GB2312" w:eastAsia="仿宋_GB2312"/>
                <w:sz w:val="21"/>
              </w:rPr>
              <w:t xml:space="preserve">7、雾化镜：雾化柔光镜； </w:t>
            </w:r>
            <w:r>
              <w:br/>
            </w:r>
            <w:r>
              <w:rPr>
                <w:rFonts w:ascii="仿宋_GB2312" w:hAnsi="仿宋_GB2312" w:cs="仿宋_GB2312" w:eastAsia="仿宋_GB2312"/>
                <w:sz w:val="21"/>
              </w:rPr>
              <w:t xml:space="preserve">8、调光：0-100﹪线性调光； </w:t>
            </w:r>
            <w:r>
              <w:br/>
            </w:r>
            <w:r>
              <w:rPr>
                <w:rFonts w:ascii="仿宋_GB2312" w:hAnsi="仿宋_GB2312" w:cs="仿宋_GB2312" w:eastAsia="仿宋_GB2312"/>
                <w:sz w:val="21"/>
              </w:rPr>
              <w:t xml:space="preserve">9、频闪：同步脉冲频闪，随机脉冲频闪； </w:t>
            </w:r>
            <w:r>
              <w:br/>
            </w:r>
            <w:r>
              <w:rPr>
                <w:rFonts w:ascii="仿宋_GB2312" w:hAnsi="仿宋_GB2312" w:cs="仿宋_GB2312" w:eastAsia="仿宋_GB2312"/>
                <w:sz w:val="21"/>
              </w:rPr>
              <w:t>10、棱镜盘：3棱镜，8棱镜双向旋转效果；</w:t>
            </w:r>
          </w:p>
        </w:tc>
      </w:tr>
    </w:tbl>
    <w:p>
      <w:pPr>
        <w:pStyle w:val="null3"/>
        <w:jc w:val="left"/>
      </w:pPr>
      <w:r>
        <w:rPr>
          <w:rFonts w:ascii="仿宋_GB2312" w:hAnsi="仿宋_GB2312" w:cs="仿宋_GB2312" w:eastAsia="仿宋_GB2312"/>
        </w:rPr>
        <w:t>标的名称：电脑灯控制台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1、内置多版本操作系统</w:t>
            </w:r>
            <w:r>
              <w:br/>
            </w:r>
            <w:r>
              <w:rPr>
                <w:rFonts w:ascii="仿宋_GB2312" w:hAnsi="仿宋_GB2312" w:cs="仿宋_GB2312" w:eastAsia="仿宋_GB2312"/>
                <w:sz w:val="21"/>
              </w:rPr>
              <w:t>2、硬件配置不低于</w:t>
            </w:r>
            <w:r>
              <w:rPr>
                <w:rFonts w:ascii="仿宋_GB2312" w:hAnsi="仿宋_GB2312" w:cs="仿宋_GB2312" w:eastAsia="仿宋_GB2312"/>
                <w:sz w:val="21"/>
              </w:rPr>
              <w:t>6核</w:t>
            </w:r>
            <w:r>
              <w:rPr>
                <w:rFonts w:ascii="仿宋_GB2312" w:hAnsi="仿宋_GB2312" w:cs="仿宋_GB2312" w:eastAsia="仿宋_GB2312"/>
                <w:sz w:val="21"/>
              </w:rPr>
              <w:t>CPU,120GB高速固态硬盘，4GB内存；</w:t>
            </w:r>
            <w:r>
              <w:br/>
            </w:r>
            <w:r>
              <w:rPr>
                <w:rFonts w:ascii="仿宋_GB2312" w:hAnsi="仿宋_GB2312" w:cs="仿宋_GB2312" w:eastAsia="仿宋_GB2312"/>
                <w:sz w:val="21"/>
              </w:rPr>
              <w:t>3、控台自身配置不少于12个光电隔离信号输出口（6144通道）</w:t>
            </w:r>
            <w:r>
              <w:br/>
            </w:r>
            <w:r>
              <w:rPr>
                <w:rFonts w:ascii="仿宋_GB2312" w:hAnsi="仿宋_GB2312" w:cs="仿宋_GB2312" w:eastAsia="仿宋_GB2312"/>
                <w:sz w:val="21"/>
              </w:rPr>
              <w:t>▲4、内置不少于2个15.6寸高分辩率触摸屏，屏幕可在控台上用按键组合键电动调整角度0至125角度之间。另配带1个轨迹球鼠标，轻松上手选择菜单操作。</w:t>
            </w:r>
            <w:r>
              <w:br/>
            </w:r>
            <w:r>
              <w:rPr>
                <w:rFonts w:ascii="仿宋_GB2312" w:hAnsi="仿宋_GB2312" w:cs="仿宋_GB2312" w:eastAsia="仿宋_GB2312"/>
                <w:sz w:val="21"/>
              </w:rPr>
              <w:t>5、内置无需220V外部电源可启动的UPS</w:t>
            </w:r>
            <w:r>
              <w:br/>
            </w:r>
            <w:r>
              <w:rPr>
                <w:rFonts w:ascii="仿宋_GB2312" w:hAnsi="仿宋_GB2312" w:cs="仿宋_GB2312" w:eastAsia="仿宋_GB2312"/>
                <w:sz w:val="21"/>
              </w:rPr>
              <w:t>6、支持中文菜单显示，内置多国语言，支持涂鸦式屏幕标识功能，支持联网到计算机设备控制各种灯光3D可视化软件；</w:t>
            </w:r>
            <w:r>
              <w:br/>
            </w:r>
            <w:r>
              <w:rPr>
                <w:rFonts w:ascii="仿宋_GB2312" w:hAnsi="仿宋_GB2312" w:cs="仿宋_GB2312" w:eastAsia="仿宋_GB2312"/>
                <w:sz w:val="21"/>
              </w:rPr>
              <w:t>7、大于等于20个重放推杆，支持1000个以上的程序重放；</w:t>
            </w:r>
            <w:r>
              <w:br/>
            </w:r>
            <w:r>
              <w:rPr>
                <w:rFonts w:ascii="仿宋_GB2312" w:hAnsi="仿宋_GB2312" w:cs="仿宋_GB2312" w:eastAsia="仿宋_GB2312"/>
                <w:sz w:val="21"/>
              </w:rPr>
              <w:t>8、支持Art-Net网络功能</w:t>
            </w:r>
            <w:r>
              <w:br/>
            </w:r>
            <w:r>
              <w:rPr>
                <w:rFonts w:ascii="仿宋_GB2312" w:hAnsi="仿宋_GB2312" w:cs="仿宋_GB2312" w:eastAsia="仿宋_GB2312"/>
                <w:sz w:val="21"/>
              </w:rPr>
              <w:t>9、支持Wi-Fi接入，无线控灯、移动设备远程控制灯具；</w:t>
            </w:r>
          </w:p>
        </w:tc>
      </w:tr>
    </w:tbl>
    <w:p>
      <w:pPr>
        <w:pStyle w:val="null3"/>
        <w:jc w:val="left"/>
      </w:pPr>
      <w:r>
        <w:rPr>
          <w:rFonts w:ascii="仿宋_GB2312" w:hAnsi="仿宋_GB2312" w:cs="仿宋_GB2312" w:eastAsia="仿宋_GB2312"/>
        </w:rPr>
        <w:t>标的名称：信号放大器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1、1路DMX512 数码输入，1路DMX512 直接输出。</w:t>
            </w:r>
            <w:r>
              <w:br/>
            </w:r>
            <w:r>
              <w:rPr>
                <w:rFonts w:ascii="仿宋_GB2312" w:hAnsi="仿宋_GB2312" w:cs="仿宋_GB2312" w:eastAsia="仿宋_GB2312"/>
                <w:sz w:val="21"/>
              </w:rPr>
              <w:t>2、输入/输出光电隔离。8路独立放大驱动输出。</w:t>
            </w:r>
          </w:p>
        </w:tc>
      </w:tr>
    </w:tbl>
    <w:p>
      <w:pPr>
        <w:pStyle w:val="null3"/>
        <w:jc w:val="left"/>
      </w:pPr>
      <w:r>
        <w:rPr>
          <w:rFonts w:ascii="仿宋_GB2312" w:hAnsi="仿宋_GB2312" w:cs="仿宋_GB2312" w:eastAsia="仿宋_GB2312"/>
        </w:rPr>
        <w:t>标的名称：电源直通柜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 xml:space="preserve">1、供电：三相五线制 AC380V±10％，频率 50Hz±5％。 </w:t>
            </w:r>
            <w:r>
              <w:br/>
            </w:r>
            <w:r>
              <w:rPr>
                <w:rFonts w:ascii="仿宋_GB2312" w:hAnsi="仿宋_GB2312" w:cs="仿宋_GB2312" w:eastAsia="仿宋_GB2312"/>
                <w:sz w:val="21"/>
              </w:rPr>
              <w:t xml:space="preserve">2、额定功率：12路×≥4KW；可适用于任何负载。 </w:t>
            </w:r>
            <w:r>
              <w:br/>
            </w:r>
            <w:r>
              <w:rPr>
                <w:rFonts w:ascii="仿宋_GB2312" w:hAnsi="仿宋_GB2312" w:cs="仿宋_GB2312" w:eastAsia="仿宋_GB2312"/>
                <w:sz w:val="21"/>
              </w:rPr>
              <w:t xml:space="preserve">3、过载与短路双重保护高分断空气开关。 </w:t>
            </w:r>
            <w:r>
              <w:br/>
            </w:r>
            <w:r>
              <w:rPr>
                <w:rFonts w:ascii="仿宋_GB2312" w:hAnsi="仿宋_GB2312" w:cs="仿宋_GB2312" w:eastAsia="仿宋_GB2312"/>
                <w:sz w:val="21"/>
              </w:rPr>
              <w:t>4、A.B.C三相工作指示灯。设两脚和三脚万能备用插座方便使用</w:t>
            </w:r>
          </w:p>
        </w:tc>
      </w:tr>
    </w:tbl>
    <w:p>
      <w:pPr>
        <w:pStyle w:val="null3"/>
        <w:jc w:val="left"/>
      </w:pPr>
      <w:r>
        <w:rPr>
          <w:rFonts w:ascii="仿宋_GB2312" w:hAnsi="仿宋_GB2312" w:cs="仿宋_GB2312" w:eastAsia="仿宋_GB2312"/>
        </w:rPr>
        <w:t>标的名称：灯钩</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1、铝合金材料，承重</w:t>
            </w:r>
            <w:r>
              <w:rPr>
                <w:rFonts w:ascii="仿宋_GB2312" w:hAnsi="仿宋_GB2312" w:cs="仿宋_GB2312" w:eastAsia="仿宋_GB2312"/>
                <w:sz w:val="21"/>
              </w:rPr>
              <w:t>≥</w:t>
            </w:r>
            <w:r>
              <w:rPr>
                <w:rFonts w:ascii="仿宋_GB2312" w:hAnsi="仿宋_GB2312" w:cs="仿宋_GB2312" w:eastAsia="仿宋_GB2312"/>
                <w:sz w:val="21"/>
              </w:rPr>
              <w:t>60KG</w:t>
            </w:r>
          </w:p>
        </w:tc>
      </w:tr>
    </w:tbl>
    <w:p>
      <w:pPr>
        <w:pStyle w:val="null3"/>
        <w:jc w:val="left"/>
      </w:pPr>
      <w:r>
        <w:rPr>
          <w:rFonts w:ascii="仿宋_GB2312" w:hAnsi="仿宋_GB2312" w:cs="仿宋_GB2312" w:eastAsia="仿宋_GB2312"/>
        </w:rPr>
        <w:t>标的名称：保险绳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1、钢丝材料，承重</w:t>
            </w:r>
            <w:r>
              <w:rPr>
                <w:rFonts w:ascii="仿宋_GB2312" w:hAnsi="仿宋_GB2312" w:cs="仿宋_GB2312" w:eastAsia="仿宋_GB2312"/>
                <w:sz w:val="21"/>
              </w:rPr>
              <w:t>≥</w:t>
            </w:r>
            <w:r>
              <w:rPr>
                <w:rFonts w:ascii="仿宋_GB2312" w:hAnsi="仿宋_GB2312" w:cs="仿宋_GB2312" w:eastAsia="仿宋_GB2312"/>
                <w:sz w:val="21"/>
              </w:rPr>
              <w:t>80KG</w:t>
            </w:r>
          </w:p>
        </w:tc>
      </w:tr>
    </w:tbl>
    <w:p>
      <w:pPr>
        <w:pStyle w:val="null3"/>
        <w:jc w:val="left"/>
      </w:pPr>
      <w:r>
        <w:rPr>
          <w:rFonts w:ascii="仿宋_GB2312" w:hAnsi="仿宋_GB2312" w:cs="仿宋_GB2312" w:eastAsia="仿宋_GB2312"/>
        </w:rPr>
        <w:t>标的名称：灯光电缆线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1、三芯2.5平方，护套橡胶软线</w:t>
            </w:r>
          </w:p>
        </w:tc>
      </w:tr>
    </w:tbl>
    <w:p>
      <w:pPr>
        <w:pStyle w:val="null3"/>
        <w:jc w:val="left"/>
      </w:pPr>
      <w:r>
        <w:rPr>
          <w:rFonts w:ascii="仿宋_GB2312" w:hAnsi="仿宋_GB2312" w:cs="仿宋_GB2312" w:eastAsia="仿宋_GB2312"/>
        </w:rPr>
        <w:t>标的名称：灯光信号线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1、护套2*0.5平方128网双屏蔽DMX512数字信号线</w:t>
            </w:r>
          </w:p>
        </w:tc>
      </w:tr>
    </w:tbl>
    <w:p>
      <w:pPr>
        <w:pStyle w:val="null3"/>
        <w:jc w:val="left"/>
      </w:pPr>
      <w:r>
        <w:rPr>
          <w:rFonts w:ascii="仿宋_GB2312" w:hAnsi="仿宋_GB2312" w:cs="仿宋_GB2312" w:eastAsia="仿宋_GB2312"/>
        </w:rPr>
        <w:t>标的名称：电动面光吊杆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 xml:space="preserve">1、单层缠绕吊杆机   </w:t>
            </w:r>
          </w:p>
          <w:p>
            <w:pPr>
              <w:pStyle w:val="null3"/>
              <w:jc w:val="left"/>
            </w:pPr>
            <w:r>
              <w:rPr>
                <w:rFonts w:ascii="仿宋_GB2312" w:hAnsi="仿宋_GB2312" w:cs="仿宋_GB2312" w:eastAsia="仿宋_GB2312"/>
                <w:sz w:val="21"/>
              </w:rPr>
              <w:t>2、杆体：三角形吊杆、L=20米</w:t>
            </w:r>
          </w:p>
          <w:p>
            <w:pPr>
              <w:pStyle w:val="null3"/>
              <w:jc w:val="left"/>
            </w:pPr>
            <w:r>
              <w:rPr>
                <w:rFonts w:ascii="仿宋_GB2312" w:hAnsi="仿宋_GB2312" w:cs="仿宋_GB2312" w:eastAsia="仿宋_GB2312"/>
                <w:sz w:val="21"/>
              </w:rPr>
              <w:t>3、速度：0.15m/s</w:t>
            </w:r>
          </w:p>
          <w:p>
            <w:pPr>
              <w:pStyle w:val="null3"/>
              <w:jc w:val="left"/>
            </w:pPr>
            <w:r>
              <w:rPr>
                <w:rFonts w:ascii="仿宋_GB2312" w:hAnsi="仿宋_GB2312" w:cs="仿宋_GB2312" w:eastAsia="仿宋_GB2312"/>
                <w:sz w:val="21"/>
              </w:rPr>
              <w:t>4、载荷：</w:t>
            </w:r>
            <w:r>
              <w:rPr>
                <w:rFonts w:ascii="仿宋_GB2312" w:hAnsi="仿宋_GB2312" w:cs="仿宋_GB2312" w:eastAsia="仿宋_GB2312"/>
                <w:sz w:val="21"/>
              </w:rPr>
              <w:t>≥</w:t>
            </w:r>
            <w:r>
              <w:rPr>
                <w:rFonts w:ascii="仿宋_GB2312" w:hAnsi="仿宋_GB2312" w:cs="仿宋_GB2312" w:eastAsia="仿宋_GB2312"/>
                <w:sz w:val="21"/>
              </w:rPr>
              <w:t xml:space="preserve">600kg                                               </w:t>
            </w:r>
          </w:p>
          <w:p>
            <w:pPr>
              <w:pStyle w:val="null3"/>
              <w:jc w:val="left"/>
            </w:pPr>
            <w:r>
              <w:rPr>
                <w:rFonts w:ascii="仿宋_GB2312" w:hAnsi="仿宋_GB2312" w:cs="仿宋_GB2312" w:eastAsia="仿宋_GB2312"/>
                <w:sz w:val="21"/>
              </w:rPr>
              <w:t xml:space="preserve">5、行程：8米                                               </w:t>
            </w:r>
          </w:p>
          <w:p>
            <w:pPr>
              <w:pStyle w:val="null3"/>
              <w:jc w:val="left"/>
            </w:pPr>
            <w:r>
              <w:rPr>
                <w:rFonts w:ascii="仿宋_GB2312" w:hAnsi="仿宋_GB2312" w:cs="仿宋_GB2312" w:eastAsia="仿宋_GB2312"/>
                <w:sz w:val="21"/>
              </w:rPr>
              <w:t xml:space="preserve">6、吊点数：4                                               </w:t>
            </w:r>
          </w:p>
          <w:p>
            <w:pPr>
              <w:pStyle w:val="null3"/>
              <w:jc w:val="left"/>
            </w:pPr>
            <w:r>
              <w:rPr>
                <w:rFonts w:ascii="仿宋_GB2312" w:hAnsi="仿宋_GB2312" w:cs="仿宋_GB2312" w:eastAsia="仿宋_GB2312"/>
                <w:sz w:val="21"/>
              </w:rPr>
              <w:t>7、定位精度：±5mm</w:t>
            </w:r>
            <w:r>
              <w:br/>
            </w:r>
            <w:r>
              <w:rPr>
                <w:rFonts w:ascii="仿宋_GB2312" w:hAnsi="仿宋_GB2312" w:cs="仿宋_GB2312" w:eastAsia="仿宋_GB2312"/>
                <w:sz w:val="21"/>
              </w:rPr>
              <w:t>8、运行噪音：≤50dB（A）；</w:t>
            </w:r>
            <w:r>
              <w:br/>
            </w:r>
            <w:r>
              <w:rPr>
                <w:rFonts w:ascii="仿宋_GB2312" w:hAnsi="仿宋_GB2312" w:cs="仿宋_GB2312" w:eastAsia="仿宋_GB2312"/>
                <w:sz w:val="21"/>
              </w:rPr>
              <w:t xml:space="preserve">9、表面喷黑，表面除锈防锈处理   </w:t>
            </w:r>
          </w:p>
        </w:tc>
      </w:tr>
    </w:tbl>
    <w:p>
      <w:pPr>
        <w:pStyle w:val="null3"/>
        <w:jc w:val="left"/>
      </w:pPr>
      <w:r>
        <w:rPr>
          <w:rFonts w:ascii="仿宋_GB2312" w:hAnsi="仿宋_GB2312" w:cs="仿宋_GB2312" w:eastAsia="仿宋_GB2312"/>
        </w:rPr>
        <w:t>标的名称：固定灯光幕布吊杆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1.定制，Q235碳素结构钢制作，管径</w:t>
            </w:r>
            <w:r>
              <w:rPr>
                <w:rFonts w:ascii="仿宋_GB2312" w:hAnsi="仿宋_GB2312" w:cs="仿宋_GB2312" w:eastAsia="仿宋_GB2312"/>
                <w:sz w:val="21"/>
              </w:rPr>
              <w:t>φ</w:t>
            </w:r>
            <w:r>
              <w:rPr>
                <w:rFonts w:ascii="仿宋_GB2312" w:hAnsi="仿宋_GB2312" w:cs="仿宋_GB2312" w:eastAsia="仿宋_GB2312"/>
                <w:sz w:val="21"/>
              </w:rPr>
              <w:t>48×3，ø5mm钢绳吊装在舞台顶部的钢梁上，载荷≥400kg；长度14-16米。</w:t>
            </w:r>
          </w:p>
        </w:tc>
      </w:tr>
    </w:tbl>
    <w:p>
      <w:pPr>
        <w:pStyle w:val="null3"/>
        <w:jc w:val="left"/>
      </w:pPr>
      <w:r>
        <w:rPr>
          <w:rFonts w:ascii="仿宋_GB2312" w:hAnsi="仿宋_GB2312" w:cs="仿宋_GB2312" w:eastAsia="仿宋_GB2312"/>
        </w:rPr>
        <w:t>标的名称：前沿幕含衬里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1、克重：240g/㎡±3%</w:t>
            </w:r>
            <w:r>
              <w:br/>
            </w:r>
            <w:r>
              <w:rPr>
                <w:rFonts w:ascii="仿宋_GB2312" w:hAnsi="仿宋_GB2312" w:cs="仿宋_GB2312" w:eastAsia="仿宋_GB2312"/>
                <w:sz w:val="21"/>
              </w:rPr>
              <w:t>2、布料：金丝绒(浸泡阻燃）</w:t>
            </w:r>
            <w:r>
              <w:br/>
            </w:r>
            <w:r>
              <w:rPr>
                <w:rFonts w:ascii="仿宋_GB2312" w:hAnsi="仿宋_GB2312" w:cs="仿宋_GB2312" w:eastAsia="仿宋_GB2312"/>
                <w:sz w:val="21"/>
              </w:rPr>
              <w:t>★</w:t>
            </w:r>
            <w:r>
              <w:rPr>
                <w:rFonts w:ascii="仿宋_GB2312" w:hAnsi="仿宋_GB2312" w:cs="仿宋_GB2312" w:eastAsia="仿宋_GB2312"/>
                <w:sz w:val="21"/>
              </w:rPr>
              <w:t>3、符合GB 8624-2012《建筑材料及制品燃烧性能分级》标准B1级防火性能要求</w:t>
            </w:r>
          </w:p>
        </w:tc>
      </w:tr>
    </w:tbl>
    <w:p>
      <w:pPr>
        <w:pStyle w:val="null3"/>
        <w:jc w:val="left"/>
      </w:pPr>
      <w:r>
        <w:rPr>
          <w:rFonts w:ascii="仿宋_GB2312" w:hAnsi="仿宋_GB2312" w:cs="仿宋_GB2312" w:eastAsia="仿宋_GB2312"/>
        </w:rPr>
        <w:t>标的名称：侧条幕含衬里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1、克重：240g/㎡±3%</w:t>
            </w:r>
            <w:r>
              <w:br/>
            </w:r>
            <w:r>
              <w:rPr>
                <w:rFonts w:ascii="仿宋_GB2312" w:hAnsi="仿宋_GB2312" w:cs="仿宋_GB2312" w:eastAsia="仿宋_GB2312"/>
                <w:sz w:val="21"/>
              </w:rPr>
              <w:t>2、布料：金丝绒(浸泡阻燃）</w:t>
            </w:r>
            <w:r>
              <w:br/>
            </w:r>
            <w:r>
              <w:rPr>
                <w:rFonts w:ascii="仿宋_GB2312" w:hAnsi="仿宋_GB2312" w:cs="仿宋_GB2312" w:eastAsia="仿宋_GB2312"/>
                <w:sz w:val="21"/>
              </w:rPr>
              <w:t>★</w:t>
            </w:r>
            <w:r>
              <w:rPr>
                <w:rFonts w:ascii="仿宋_GB2312" w:hAnsi="仿宋_GB2312" w:cs="仿宋_GB2312" w:eastAsia="仿宋_GB2312"/>
                <w:sz w:val="21"/>
              </w:rPr>
              <w:t>3、符合GB 8624-2012《建筑材料及制品燃烧性能分级》标准B1级防火性能要求</w:t>
            </w:r>
          </w:p>
        </w:tc>
      </w:tr>
    </w:tbl>
    <w:p>
      <w:pPr>
        <w:pStyle w:val="null3"/>
        <w:jc w:val="left"/>
      </w:pPr>
      <w:r>
        <w:rPr>
          <w:rFonts w:ascii="仿宋_GB2312" w:hAnsi="仿宋_GB2312" w:cs="仿宋_GB2312" w:eastAsia="仿宋_GB2312"/>
        </w:rPr>
        <w:t>标的名称：PoE音柱扬声器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▲1、单元配置：不少于4×3.5"低频单元、1×1.25"高频单元、2x3" 低频增幅器； （需提供国家认可的第三方检测机构出具的带CMA标志的检测检验报告复印件并加盖供应商公章 ）</w:t>
            </w:r>
            <w:r>
              <w:br/>
            </w:r>
            <w:r>
              <w:rPr>
                <w:rFonts w:ascii="仿宋_GB2312" w:hAnsi="仿宋_GB2312" w:cs="仿宋_GB2312" w:eastAsia="仿宋_GB2312"/>
                <w:sz w:val="21"/>
              </w:rPr>
              <w:t>▲2、内置混音矩阵、高低通、PEQ、压缩器等DSP处理模块 （需提供国家认可的第三方检测机构出具的带CMA标志的检测检验报告复印件并加盖供应商公章 ）</w:t>
            </w:r>
            <w:r>
              <w:br/>
            </w:r>
            <w:r>
              <w:rPr>
                <w:rFonts w:ascii="仿宋_GB2312" w:hAnsi="仿宋_GB2312" w:cs="仿宋_GB2312" w:eastAsia="仿宋_GB2312"/>
                <w:sz w:val="21"/>
              </w:rPr>
              <w:t>▲3、不少于2路Dante输入通道 （需提供国家认可的第三方检测机构出具的带CMA标志的检测检验报告复印件并加盖供应商公章 ）</w:t>
            </w:r>
            <w:r>
              <w:br/>
            </w:r>
            <w:r>
              <w:rPr>
                <w:rFonts w:ascii="仿宋_GB2312" w:hAnsi="仿宋_GB2312" w:cs="仿宋_GB2312" w:eastAsia="仿宋_GB2312"/>
                <w:sz w:val="21"/>
              </w:rPr>
              <w:t xml:space="preserve">4、频率响应不劣于85Hz-20KHz（±3dB）/70Hz-20kHz （-10dB）； </w:t>
            </w:r>
            <w:r>
              <w:br/>
            </w:r>
            <w:r>
              <w:rPr>
                <w:rFonts w:ascii="仿宋_GB2312" w:hAnsi="仿宋_GB2312" w:cs="仿宋_GB2312" w:eastAsia="仿宋_GB2312"/>
                <w:sz w:val="21"/>
              </w:rPr>
              <w:t>灵敏度</w:t>
            </w:r>
            <w:r>
              <w:rPr>
                <w:rFonts w:ascii="仿宋_GB2312" w:hAnsi="仿宋_GB2312" w:cs="仿宋_GB2312" w:eastAsia="仿宋_GB2312"/>
                <w:sz w:val="21"/>
              </w:rPr>
              <w:t xml:space="preserve">≥95dB； </w:t>
            </w:r>
            <w:r>
              <w:br/>
            </w:r>
            <w:r>
              <w:rPr>
                <w:rFonts w:ascii="仿宋_GB2312" w:hAnsi="仿宋_GB2312" w:cs="仿宋_GB2312" w:eastAsia="仿宋_GB2312"/>
                <w:sz w:val="21"/>
              </w:rPr>
              <w:t>▲5、最大声压级 ≥11</w:t>
            </w:r>
            <w:r>
              <w:rPr>
                <w:rFonts w:ascii="仿宋_GB2312" w:hAnsi="仿宋_GB2312" w:cs="仿宋_GB2312" w:eastAsia="仿宋_GB2312"/>
                <w:sz w:val="21"/>
              </w:rPr>
              <w:t>5</w:t>
            </w:r>
            <w:r>
              <w:rPr>
                <w:rFonts w:ascii="仿宋_GB2312" w:hAnsi="仿宋_GB2312" w:cs="仿宋_GB2312" w:eastAsia="仿宋_GB2312"/>
                <w:sz w:val="21"/>
              </w:rPr>
              <w:t>dB（有源）/122dB（无源）（需提供国家认可的第三方检测机构出具的带CMA标志的检测检验报告复印件并加盖供应商公章 ）</w:t>
            </w:r>
            <w:r>
              <w:br/>
            </w:r>
            <w:r>
              <w:rPr>
                <w:rFonts w:ascii="仿宋_GB2312" w:hAnsi="仿宋_GB2312" w:cs="仿宋_GB2312" w:eastAsia="仿宋_GB2312"/>
                <w:sz w:val="21"/>
              </w:rPr>
              <w:t xml:space="preserve">6、音箱功率≤120W（AES）/240W（PGM） </w:t>
            </w:r>
            <w:r>
              <w:br/>
            </w:r>
            <w:r>
              <w:rPr>
                <w:rFonts w:ascii="仿宋_GB2312" w:hAnsi="仿宋_GB2312" w:cs="仿宋_GB2312" w:eastAsia="仿宋_GB2312"/>
                <w:sz w:val="21"/>
              </w:rPr>
              <w:t>有源功放功率</w:t>
            </w:r>
            <w:r>
              <w:rPr>
                <w:rFonts w:ascii="仿宋_GB2312" w:hAnsi="仿宋_GB2312" w:cs="仿宋_GB2312" w:eastAsia="仿宋_GB2312"/>
                <w:sz w:val="21"/>
              </w:rPr>
              <w:t>≤120W（PEAK） 阻抗：8Ω</w:t>
            </w:r>
            <w:r>
              <w:rPr>
                <w:rFonts w:ascii="仿宋_GB2312" w:hAnsi="仿宋_GB2312" w:cs="仿宋_GB2312" w:eastAsia="仿宋_GB2312"/>
                <w:sz w:val="21"/>
              </w:rPr>
              <w:t xml:space="preserve"> </w:t>
            </w:r>
            <w:r>
              <w:rPr>
                <w:rFonts w:ascii="仿宋_GB2312" w:hAnsi="仿宋_GB2312" w:cs="仿宋_GB2312" w:eastAsia="仿宋_GB2312"/>
                <w:sz w:val="21"/>
              </w:rPr>
              <w:t>；</w:t>
            </w:r>
            <w:r>
              <w:br/>
            </w:r>
            <w:r>
              <w:rPr>
                <w:rFonts w:ascii="仿宋_GB2312" w:hAnsi="仿宋_GB2312" w:cs="仿宋_GB2312" w:eastAsia="仿宋_GB2312"/>
                <w:sz w:val="21"/>
              </w:rPr>
              <w:t xml:space="preserve">7、覆盖角度(H×V)：90°*55° </w:t>
            </w:r>
            <w:r>
              <w:br/>
            </w:r>
            <w:r>
              <w:rPr>
                <w:rFonts w:ascii="仿宋_GB2312" w:hAnsi="仿宋_GB2312" w:cs="仿宋_GB2312" w:eastAsia="仿宋_GB2312"/>
                <w:sz w:val="21"/>
              </w:rPr>
              <w:t>▲</w:t>
            </w:r>
            <w:r>
              <w:rPr>
                <w:rFonts w:ascii="仿宋_GB2312" w:hAnsi="仿宋_GB2312" w:cs="仿宋_GB2312" w:eastAsia="仿宋_GB2312"/>
                <w:sz w:val="21"/>
              </w:rPr>
              <w:t xml:space="preserve">8、供电电源：PoE++（IEEE 802.3BT）连接方式：5.08接线端子&amp;RJ45以太网口 </w:t>
            </w:r>
            <w:r>
              <w:rPr>
                <w:rFonts w:ascii="仿宋_GB2312" w:hAnsi="仿宋_GB2312" w:cs="仿宋_GB2312" w:eastAsia="仿宋_GB2312"/>
                <w:sz w:val="21"/>
              </w:rPr>
              <w:t>（需提供国家认可的第三方检测机构出具的带</w:t>
            </w:r>
            <w:r>
              <w:rPr>
                <w:rFonts w:ascii="仿宋_GB2312" w:hAnsi="仿宋_GB2312" w:cs="仿宋_GB2312" w:eastAsia="仿宋_GB2312"/>
                <w:sz w:val="21"/>
              </w:rPr>
              <w:t>CMA标志的检测检验报告复印件并加盖供应商公章 ）</w:t>
            </w:r>
          </w:p>
        </w:tc>
      </w:tr>
    </w:tbl>
    <w:p>
      <w:pPr>
        <w:pStyle w:val="null3"/>
        <w:jc w:val="left"/>
      </w:pPr>
      <w:r>
        <w:rPr>
          <w:rFonts w:ascii="仿宋_GB2312" w:hAnsi="仿宋_GB2312" w:cs="仿宋_GB2312" w:eastAsia="仿宋_GB2312"/>
        </w:rPr>
        <w:t>标的名称：PoE吸顶扬声器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1、单元尺寸： 不少于6.5英寸低频单元、1英寸高频单元 （需提供国家认可的第三方检测机构出具的带CMA标志的检测检验报告复印件并加盖供应商公章 ）</w:t>
            </w:r>
            <w:r>
              <w:br/>
            </w:r>
            <w:r>
              <w:rPr>
                <w:rFonts w:ascii="仿宋_GB2312" w:hAnsi="仿宋_GB2312" w:cs="仿宋_GB2312" w:eastAsia="仿宋_GB2312"/>
                <w:sz w:val="21"/>
              </w:rPr>
              <w:t xml:space="preserve">▲2、内置DSP处理模块矩阵混音、高低通、PEQ、压缩器 </w:t>
            </w:r>
            <w:r>
              <w:br/>
            </w:r>
            <w:r>
              <w:rPr>
                <w:rFonts w:ascii="仿宋_GB2312" w:hAnsi="仿宋_GB2312" w:cs="仿宋_GB2312" w:eastAsia="仿宋_GB2312"/>
                <w:sz w:val="21"/>
              </w:rPr>
              <w:t>3、频响范围不劣于80Hz-20kHz(±3dB)/60Hz-20kHz (-10dB) （需提供国家认可的第三方检测机构出具的带CMA标志的检测检验报告复印件并加盖供应商公章 ）</w:t>
            </w:r>
            <w:r>
              <w:br/>
            </w:r>
            <w:r>
              <w:rPr>
                <w:rFonts w:ascii="仿宋_GB2312" w:hAnsi="仿宋_GB2312" w:cs="仿宋_GB2312" w:eastAsia="仿宋_GB2312"/>
                <w:sz w:val="21"/>
              </w:rPr>
              <w:t>4、灵敏度（1m/1W）≥ 90dB （需提供国家认可的第三方检测机构出具的带CMA标志的检测检验报告复印件并加盖供应商公章 ）</w:t>
            </w:r>
            <w:r>
              <w:br/>
            </w:r>
            <w:r>
              <w:rPr>
                <w:rFonts w:ascii="仿宋_GB2312" w:hAnsi="仿宋_GB2312" w:cs="仿宋_GB2312" w:eastAsia="仿宋_GB2312"/>
                <w:sz w:val="21"/>
              </w:rPr>
              <w:t>5、最大声压级≥110dB（有源）/114dB（无源） （需提供国家认可的第三方检测机构出具的带CMA标志的检测检验报告复印件并加盖供应商公章 ）</w:t>
            </w:r>
            <w:r>
              <w:br/>
            </w:r>
            <w:r>
              <w:rPr>
                <w:rFonts w:ascii="仿宋_GB2312" w:hAnsi="仿宋_GB2312" w:cs="仿宋_GB2312" w:eastAsia="仿宋_GB2312"/>
                <w:sz w:val="21"/>
              </w:rPr>
              <w:t xml:space="preserve">6、音箱功率≤60W（AES）/ 120W（PGM） </w:t>
            </w:r>
            <w:r>
              <w:br/>
            </w:r>
            <w:r>
              <w:rPr>
                <w:rFonts w:ascii="仿宋_GB2312" w:hAnsi="仿宋_GB2312" w:cs="仿宋_GB2312" w:eastAsia="仿宋_GB2312"/>
                <w:sz w:val="21"/>
              </w:rPr>
              <w:t>有源功放功率</w:t>
            </w:r>
            <w:r>
              <w:rPr>
                <w:rFonts w:ascii="仿宋_GB2312" w:hAnsi="仿宋_GB2312" w:cs="仿宋_GB2312" w:eastAsia="仿宋_GB2312"/>
                <w:sz w:val="21"/>
              </w:rPr>
              <w:t>≤90W（PEAK）音箱阻抗：8</w:t>
            </w:r>
            <w:r>
              <w:rPr>
                <w:rFonts w:ascii="仿宋_GB2312" w:hAnsi="仿宋_GB2312" w:cs="仿宋_GB2312" w:eastAsia="仿宋_GB2312"/>
                <w:sz w:val="21"/>
              </w:rPr>
              <w:t>Ω</w:t>
            </w:r>
            <w:r>
              <w:rPr>
                <w:rFonts w:ascii="仿宋_GB2312" w:hAnsi="仿宋_GB2312" w:cs="仿宋_GB2312" w:eastAsia="仿宋_GB2312"/>
              </w:rPr>
              <w:t xml:space="preserve">  </w:t>
            </w:r>
            <w:r>
              <w:br/>
            </w:r>
            <w:r>
              <w:rPr>
                <w:rFonts w:ascii="仿宋_GB2312" w:hAnsi="仿宋_GB2312" w:cs="仿宋_GB2312" w:eastAsia="仿宋_GB2312"/>
                <w:sz w:val="21"/>
              </w:rPr>
              <w:t>▲</w:t>
            </w:r>
            <w:r>
              <w:rPr>
                <w:rFonts w:ascii="仿宋_GB2312" w:hAnsi="仿宋_GB2312" w:cs="仿宋_GB2312" w:eastAsia="仿宋_GB2312"/>
                <w:sz w:val="21"/>
              </w:rPr>
              <w:t xml:space="preserve">7、网络通道不少于2通道Dante输入，模拟通道不少于1通道输入，具有数模转换开关 </w:t>
            </w:r>
            <w:r>
              <w:rPr>
                <w:rFonts w:ascii="仿宋_GB2312" w:hAnsi="仿宋_GB2312" w:cs="仿宋_GB2312" w:eastAsia="仿宋_GB2312"/>
                <w:sz w:val="21"/>
              </w:rPr>
              <w:t>（需提供国家认可的第三方检测机构出具的带</w:t>
            </w:r>
            <w:r>
              <w:rPr>
                <w:rFonts w:ascii="仿宋_GB2312" w:hAnsi="仿宋_GB2312" w:cs="仿宋_GB2312" w:eastAsia="仿宋_GB2312"/>
                <w:sz w:val="21"/>
              </w:rPr>
              <w:t>CMA标志的检测检验报告复印件并加盖供应商公章 ）</w:t>
            </w:r>
            <w:r>
              <w:rPr>
                <w:rFonts w:ascii="仿宋_GB2312" w:hAnsi="仿宋_GB2312" w:cs="仿宋_GB2312" w:eastAsia="仿宋_GB2312"/>
              </w:rPr>
              <w:t xml:space="preserve"> </w:t>
            </w:r>
            <w:r>
              <w:br/>
            </w:r>
            <w:r>
              <w:rPr>
                <w:rFonts w:ascii="仿宋_GB2312" w:hAnsi="仿宋_GB2312" w:cs="仿宋_GB2312" w:eastAsia="仿宋_GB2312"/>
                <w:sz w:val="21"/>
              </w:rPr>
              <w:t xml:space="preserve">8、覆盖角度： 105°(1kHz-6kHz) </w:t>
            </w:r>
            <w:r>
              <w:br/>
            </w:r>
            <w:r>
              <w:rPr>
                <w:rFonts w:ascii="仿宋_GB2312" w:hAnsi="仿宋_GB2312" w:cs="仿宋_GB2312" w:eastAsia="仿宋_GB2312"/>
                <w:sz w:val="21"/>
              </w:rPr>
              <w:t>▲</w:t>
            </w:r>
            <w:r>
              <w:rPr>
                <w:rFonts w:ascii="仿宋_GB2312" w:hAnsi="仿宋_GB2312" w:cs="仿宋_GB2312" w:eastAsia="仿宋_GB2312"/>
                <w:sz w:val="21"/>
              </w:rPr>
              <w:t>9、供电电源：PoE++（IEEE802.3BT） 连接方式：5.08mm接线端子&amp;RJ45以太网口</w:t>
            </w:r>
            <w:r>
              <w:rPr>
                <w:rFonts w:ascii="仿宋_GB2312" w:hAnsi="仿宋_GB2312" w:cs="仿宋_GB2312" w:eastAsia="仿宋_GB2312"/>
                <w:sz w:val="21"/>
              </w:rPr>
              <w:t>（需提供国家认可的第三方检测机构出具的带</w:t>
            </w:r>
            <w:r>
              <w:rPr>
                <w:rFonts w:ascii="仿宋_GB2312" w:hAnsi="仿宋_GB2312" w:cs="仿宋_GB2312" w:eastAsia="仿宋_GB2312"/>
                <w:sz w:val="21"/>
              </w:rPr>
              <w:t>CMA标志的检测检验报告复印件并加盖供应商公章 ）</w:t>
            </w:r>
          </w:p>
        </w:tc>
      </w:tr>
    </w:tbl>
    <w:p>
      <w:pPr>
        <w:pStyle w:val="null3"/>
        <w:jc w:val="left"/>
      </w:pPr>
      <w:r>
        <w:rPr>
          <w:rFonts w:ascii="仿宋_GB2312" w:hAnsi="仿宋_GB2312" w:cs="仿宋_GB2312" w:eastAsia="仿宋_GB2312"/>
        </w:rPr>
        <w:t>标的名称：PoE交互管理中心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1、端口特征：不少于16个10/100/1000Base-T POE口（Data/Power）2个1000Base-X SFP光口插槽 (Data)</w:t>
            </w:r>
            <w:r>
              <w:br/>
            </w:r>
            <w:r>
              <w:rPr>
                <w:rFonts w:ascii="仿宋_GB2312" w:hAnsi="仿宋_GB2312" w:cs="仿宋_GB2312" w:eastAsia="仿宋_GB2312"/>
                <w:sz w:val="21"/>
              </w:rPr>
              <w:t>2、网口特性：不少于16口10/100/1000Base-T（X）自动侦测，全/半双工MDI/MDI-X自适应</w:t>
            </w:r>
            <w:r>
              <w:br/>
            </w:r>
            <w:r>
              <w:rPr>
                <w:rFonts w:ascii="仿宋_GB2312" w:hAnsi="仿宋_GB2312" w:cs="仿宋_GB2312" w:eastAsia="仿宋_GB2312"/>
                <w:sz w:val="21"/>
              </w:rPr>
              <w:t>PoE端口：端口支持IEEE802.3bt,并向下兼容</w:t>
            </w:r>
            <w:r>
              <w:br/>
            </w:r>
            <w:r>
              <w:rPr>
                <w:rFonts w:ascii="仿宋_GB2312" w:hAnsi="仿宋_GB2312" w:cs="仿宋_GB2312" w:eastAsia="仿宋_GB2312"/>
                <w:sz w:val="21"/>
              </w:rPr>
              <w:t>3、最高单口PoE功率：95W，标准IEEE802.3af/at/bt，端口同时使用时，平均每端口功率最大71W</w:t>
            </w:r>
            <w:r>
              <w:br/>
            </w:r>
            <w:r>
              <w:rPr>
                <w:rFonts w:ascii="仿宋_GB2312" w:hAnsi="仿宋_GB2312" w:cs="仿宋_GB2312" w:eastAsia="仿宋_GB2312"/>
                <w:sz w:val="21"/>
              </w:rPr>
              <w:t>4、背板带宽：不小于52Gbps （无阻塞）包转发率@64byte：26.78Mpps</w:t>
            </w:r>
            <w:r>
              <w:br/>
            </w:r>
            <w:r>
              <w:rPr>
                <w:rFonts w:ascii="仿宋_GB2312" w:hAnsi="仿宋_GB2312" w:cs="仿宋_GB2312" w:eastAsia="仿宋_GB2312"/>
                <w:sz w:val="21"/>
              </w:rPr>
              <w:t>5、总功率/输入电压：1200W 交流（AC100-240V）</w:t>
            </w:r>
          </w:p>
        </w:tc>
      </w:tr>
    </w:tbl>
    <w:p>
      <w:pPr>
        <w:pStyle w:val="null3"/>
        <w:jc w:val="left"/>
      </w:pPr>
      <w:r>
        <w:rPr>
          <w:rFonts w:ascii="仿宋_GB2312" w:hAnsi="仿宋_GB2312" w:cs="仿宋_GB2312" w:eastAsia="仿宋_GB2312"/>
        </w:rPr>
        <w:t>标的名称：数字音频信息服务器2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▲1、模拟通道：≥8个通道话筒/线路输入，≥8个通道线路输出；（需提供国家认可的第三方检测机构出具的带CMA标志的检测检验报告复印件并加盖供应商公章 ）</w:t>
            </w:r>
            <w:r>
              <w:br/>
            </w:r>
            <w:r>
              <w:rPr>
                <w:rFonts w:ascii="仿宋_GB2312" w:hAnsi="仿宋_GB2312" w:cs="仿宋_GB2312" w:eastAsia="仿宋_GB2312"/>
                <w:sz w:val="21"/>
              </w:rPr>
              <w:t>▲2、标准Dante网络音频通道：≥128路，支持双网备份；（需提供国家认可的第三方检测机构出具的带CMA标志的检测检验报告复印件并加盖供应商公章 ）</w:t>
            </w:r>
            <w:r>
              <w:br/>
            </w:r>
            <w:r>
              <w:rPr>
                <w:rFonts w:ascii="仿宋_GB2312" w:hAnsi="仿宋_GB2312" w:cs="仿宋_GB2312" w:eastAsia="仿宋_GB2312"/>
                <w:sz w:val="21"/>
              </w:rPr>
              <w:t>▲3、支持独立AEC处理通道：≥8路；（需提供国家认可的第三方检测机构出具的带CMA标志的检测检验报告复印件并加盖供应商公章 ）</w:t>
            </w:r>
            <w:r>
              <w:br/>
            </w:r>
            <w:r>
              <w:rPr>
                <w:rFonts w:ascii="仿宋_GB2312" w:hAnsi="仿宋_GB2312" w:cs="仿宋_GB2312" w:eastAsia="仿宋_GB2312"/>
                <w:sz w:val="21"/>
              </w:rPr>
              <w:t>▲4、1个USB音频接口，USB通道：≥4路；（需提供国家认可的第三方检测机构出具的带CMA标志的检测检验报告复印件并加盖供应商公章 ）</w:t>
            </w:r>
            <w:r>
              <w:br/>
            </w:r>
            <w:r>
              <w:rPr>
                <w:rFonts w:ascii="仿宋_GB2312" w:hAnsi="仿宋_GB2312" w:cs="仿宋_GB2312" w:eastAsia="仿宋_GB2312"/>
                <w:sz w:val="21"/>
              </w:rPr>
              <w:t>5、硬件端口：≥8个GPIO通道，1个RS-485接口和1个RS-232接口；（需提供国家认可的第三方检测机构出具的带CMA标志的检测检验报告复印件并加盖供应商公章 ）</w:t>
            </w:r>
            <w:r>
              <w:br/>
            </w:r>
            <w:r>
              <w:rPr>
                <w:rFonts w:ascii="仿宋_GB2312" w:hAnsi="仿宋_GB2312" w:cs="仿宋_GB2312" w:eastAsia="仿宋_GB2312"/>
                <w:sz w:val="21"/>
              </w:rPr>
              <w:t>6、支持拖拽式DSP模块，系统由一个处理软件界面统一调试及管理多台设备</w:t>
            </w:r>
            <w:r>
              <w:br/>
            </w:r>
            <w:r>
              <w:rPr>
                <w:rFonts w:ascii="仿宋_GB2312" w:hAnsi="仿宋_GB2312" w:cs="仿宋_GB2312" w:eastAsia="仿宋_GB2312"/>
                <w:sz w:val="21"/>
              </w:rPr>
              <w:t>7、用户界面：可按需编辑自定义图形化中文用户界面，支持在软件端或Web端进行音频控制，图形化用户控制界面兼容Windows、Andriond，IOS，macOS，国产麒麟，Linux等操作系统；</w:t>
            </w:r>
            <w:r>
              <w:br/>
            </w:r>
            <w:r>
              <w:rPr>
                <w:rFonts w:ascii="仿宋_GB2312" w:hAnsi="仿宋_GB2312" w:cs="仿宋_GB2312" w:eastAsia="仿宋_GB2312"/>
                <w:sz w:val="21"/>
              </w:rPr>
              <w:t>8、拖拽式编程架构：支持参量均衡处理、反馈抑制器、、压缩器、峰值限幅器、分频、噪声门、AGC（自动增益）、混音器、路由矩阵等音频处理模块；</w:t>
            </w:r>
          </w:p>
        </w:tc>
      </w:tr>
    </w:tbl>
    <w:p>
      <w:pPr>
        <w:pStyle w:val="null3"/>
        <w:jc w:val="left"/>
      </w:pPr>
      <w:r>
        <w:rPr>
          <w:rFonts w:ascii="仿宋_GB2312" w:hAnsi="仿宋_GB2312" w:cs="仿宋_GB2312" w:eastAsia="仿宋_GB2312"/>
        </w:rPr>
        <w:t>标的名称：视像跟踪采集主机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1、不劣于1/2.5英寸MOS，4K/30p最高分辨率，24倍光学变焦，76度水平广角；</w:t>
            </w:r>
            <w:r>
              <w:br/>
            </w:r>
            <w:r>
              <w:rPr>
                <w:rFonts w:ascii="仿宋_GB2312" w:hAnsi="仿宋_GB2312" w:cs="仿宋_GB2312" w:eastAsia="仿宋_GB2312"/>
                <w:sz w:val="21"/>
              </w:rPr>
              <w:t>2、输出接口HDMI、USB和IP，PoE+供电，支持NDI|HX和SRT输出。</w:t>
            </w:r>
          </w:p>
        </w:tc>
      </w:tr>
    </w:tbl>
    <w:p>
      <w:pPr>
        <w:pStyle w:val="null3"/>
        <w:jc w:val="left"/>
      </w:pPr>
      <w:r>
        <w:rPr>
          <w:rFonts w:ascii="仿宋_GB2312" w:hAnsi="仿宋_GB2312" w:cs="仿宋_GB2312" w:eastAsia="仿宋_GB2312"/>
        </w:rPr>
        <w:t>标的名称：音频控制面板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1、电容式 4.0寸触摸屏</w:t>
            </w:r>
            <w:r>
              <w:br/>
            </w:r>
            <w:r>
              <w:rPr>
                <w:rFonts w:ascii="仿宋_GB2312" w:hAnsi="仿宋_GB2312" w:cs="仿宋_GB2312" w:eastAsia="仿宋_GB2312"/>
                <w:sz w:val="21"/>
              </w:rPr>
              <w:t>2、支持PoE或直流电源供电</w:t>
            </w:r>
            <w:r>
              <w:br/>
            </w:r>
            <w:r>
              <w:rPr>
                <w:rFonts w:ascii="仿宋_GB2312" w:hAnsi="仿宋_GB2312" w:cs="仿宋_GB2312" w:eastAsia="仿宋_GB2312"/>
                <w:sz w:val="21"/>
              </w:rPr>
              <w:t xml:space="preserve">3、分辨率不低于480*480 </w:t>
            </w:r>
            <w:r>
              <w:br/>
            </w:r>
            <w:r>
              <w:rPr>
                <w:rFonts w:ascii="仿宋_GB2312" w:hAnsi="仿宋_GB2312" w:cs="仿宋_GB2312" w:eastAsia="仿宋_GB2312"/>
                <w:sz w:val="21"/>
              </w:rPr>
              <w:t>4、内存不小于1GB</w:t>
            </w:r>
          </w:p>
        </w:tc>
      </w:tr>
    </w:tbl>
    <w:p>
      <w:pPr>
        <w:pStyle w:val="null3"/>
        <w:jc w:val="left"/>
      </w:pPr>
      <w:r>
        <w:rPr>
          <w:rFonts w:ascii="仿宋_GB2312" w:hAnsi="仿宋_GB2312" w:cs="仿宋_GB2312" w:eastAsia="仿宋_GB2312"/>
        </w:rPr>
        <w:t>标的名称：多功能会议主控机 （带跟踪）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1、无线数字会议主机基于稳定可靠的DPLL数字锁相环电路、无线传输数字控制电路和模拟音频传输相结合，主机内置噪声门和通信蜂鸣器开关功能设计，本系统可容纳最多200支单元通信。</w:t>
            </w:r>
            <w:r>
              <w:br/>
            </w:r>
            <w:r>
              <w:rPr>
                <w:rFonts w:ascii="仿宋_GB2312" w:hAnsi="仿宋_GB2312" w:cs="仿宋_GB2312" w:eastAsia="仿宋_GB2312"/>
                <w:sz w:val="21"/>
              </w:rPr>
              <w:t>2、主机自带4.3寸TFT触摸屏操作功能，并可实时显示通信状态，IP地址、时间日期，频率组、通道组、会议模式、音量大小、摄像协议等相关菜单栏功能，可在主机上支持单独开关某只话筒或一键关闭所有话筒和话筒电源；</w:t>
            </w:r>
            <w:r>
              <w:br/>
            </w:r>
            <w:r>
              <w:rPr>
                <w:rFonts w:ascii="仿宋_GB2312" w:hAnsi="仿宋_GB2312" w:cs="仿宋_GB2312" w:eastAsia="仿宋_GB2312"/>
                <w:sz w:val="21"/>
              </w:rPr>
              <w:t>3、当话筒单元无法和主机通信出现异常时，单元在在3分钟后自动关机，更好的节省单元电池电量</w:t>
            </w:r>
            <w:r>
              <w:br/>
            </w:r>
            <w:r>
              <w:rPr>
                <w:rFonts w:ascii="仿宋_GB2312" w:hAnsi="仿宋_GB2312" w:cs="仿宋_GB2312" w:eastAsia="仿宋_GB2312"/>
                <w:sz w:val="21"/>
              </w:rPr>
              <w:t>▲4、主机具有干扰信号检测和监测功能，通过主机监测信号开关功能来判别干扰和正常信号，确保无线传输可靠性和语音质量；</w:t>
            </w:r>
            <w:r>
              <w:br/>
            </w:r>
            <w:r>
              <w:rPr>
                <w:rFonts w:ascii="仿宋_GB2312" w:hAnsi="仿宋_GB2312" w:cs="仿宋_GB2312" w:eastAsia="仿宋_GB2312"/>
                <w:sz w:val="21"/>
              </w:rPr>
              <w:t xml:space="preserve">5、主机具备FIFO（先进先出）、LIFO（后进先出）、限制模式、主席模式、限时发言等会议模式，支持最多4只话筒同时开启，代表话筒超过预设数量，按照系统设定模式进行通信； </w:t>
            </w:r>
            <w:r>
              <w:br/>
            </w:r>
            <w:r>
              <w:rPr>
                <w:rFonts w:ascii="仿宋_GB2312" w:hAnsi="仿宋_GB2312" w:cs="仿宋_GB2312" w:eastAsia="仿宋_GB2312"/>
                <w:sz w:val="21"/>
              </w:rPr>
              <w:t>6、系统支持最多四个主席话筒同时使用；</w:t>
            </w:r>
            <w:r>
              <w:br/>
            </w:r>
            <w:r>
              <w:rPr>
                <w:rFonts w:ascii="仿宋_GB2312" w:hAnsi="仿宋_GB2312" w:cs="仿宋_GB2312" w:eastAsia="仿宋_GB2312"/>
                <w:sz w:val="21"/>
              </w:rPr>
              <w:t>7、主机具备10个控制信道可选，同时具备10个预设选用频组，每个通道的频点支持自定义修改；</w:t>
            </w:r>
            <w:r>
              <w:br/>
            </w:r>
            <w:r>
              <w:rPr>
                <w:rFonts w:ascii="仿宋_GB2312" w:hAnsi="仿宋_GB2312" w:cs="仿宋_GB2312" w:eastAsia="仿宋_GB2312"/>
                <w:sz w:val="21"/>
              </w:rPr>
              <w:t xml:space="preserve">▲8、主机支持外接USB移动存储设备录音功能，即可实现会议语音的录制，自动生成MP3格式文件； </w:t>
            </w:r>
            <w:r>
              <w:br/>
            </w:r>
            <w:r>
              <w:rPr>
                <w:rFonts w:ascii="仿宋_GB2312" w:hAnsi="仿宋_GB2312" w:cs="仿宋_GB2312" w:eastAsia="仿宋_GB2312"/>
                <w:sz w:val="21"/>
              </w:rPr>
              <w:t>9、主机可以设置总输出的音量大小和话筒音量大小</w:t>
            </w:r>
            <w:r>
              <w:br/>
            </w:r>
            <w:r>
              <w:rPr>
                <w:rFonts w:ascii="仿宋_GB2312" w:hAnsi="仿宋_GB2312" w:cs="仿宋_GB2312" w:eastAsia="仿宋_GB2312"/>
                <w:sz w:val="21"/>
              </w:rPr>
              <w:t>10、主机具有RS232\485 \RJ45等通信接口，方便连接第三方中控、摄像头、视频切换器、电脑等多种设备；</w:t>
            </w:r>
          </w:p>
        </w:tc>
      </w:tr>
    </w:tbl>
    <w:p>
      <w:pPr>
        <w:pStyle w:val="null3"/>
        <w:jc w:val="left"/>
      </w:pPr>
      <w:r>
        <w:rPr>
          <w:rFonts w:ascii="仿宋_GB2312" w:hAnsi="仿宋_GB2312" w:cs="仿宋_GB2312" w:eastAsia="仿宋_GB2312"/>
        </w:rPr>
        <w:t>标的名称：无线会议主席话筒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、采用独特设计的大电容超心型指向话筒，超高品质声音与超强拾音距离，确保语音的清晰度、可懂度，拾音距离</w:t>
            </w:r>
            <w:r>
              <w:rPr>
                <w:rFonts w:ascii="仿宋_GB2312" w:hAnsi="仿宋_GB2312" w:cs="仿宋_GB2312" w:eastAsia="仿宋_GB2312"/>
                <w:sz w:val="21"/>
              </w:rPr>
              <w:t>≥50cm；</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、单元面板采取</w:t>
            </w:r>
            <w:r>
              <w:rPr>
                <w:rFonts w:ascii="仿宋_GB2312" w:hAnsi="仿宋_GB2312" w:cs="仿宋_GB2312" w:eastAsia="仿宋_GB2312"/>
                <w:sz w:val="21"/>
              </w:rPr>
              <w:t>2寸光面玻璃方式制作，具备圆型OLED显示屏，时针显示功能，并可显示话筒ID和话筒状态、电池状态等相关信息</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、话筒具备</w:t>
            </w:r>
            <w:r>
              <w:rPr>
                <w:rFonts w:ascii="仿宋_GB2312" w:hAnsi="仿宋_GB2312" w:cs="仿宋_GB2312" w:eastAsia="仿宋_GB2312"/>
                <w:sz w:val="21"/>
              </w:rPr>
              <w:t>10级电平大小独立调整，同时主机支持总输出电平大小调整；</w:t>
            </w:r>
            <w:r>
              <w:br/>
            </w:r>
            <w:r>
              <w:rPr>
                <w:rFonts w:ascii="仿宋_GB2312" w:hAnsi="仿宋_GB2312" w:cs="仿宋_GB2312" w:eastAsia="仿宋_GB2312"/>
                <w:sz w:val="21"/>
              </w:rPr>
              <w:t>4</w:t>
            </w:r>
            <w:r>
              <w:rPr>
                <w:rFonts w:ascii="仿宋_GB2312" w:hAnsi="仿宋_GB2312" w:cs="仿宋_GB2312" w:eastAsia="仿宋_GB2312"/>
                <w:sz w:val="21"/>
              </w:rPr>
              <w:t>、单元时钟和主机时间同步显示功能。</w:t>
            </w:r>
            <w:r>
              <w:br/>
            </w:r>
            <w:r>
              <w:rPr>
                <w:rFonts w:ascii="仿宋_GB2312" w:hAnsi="仿宋_GB2312" w:cs="仿宋_GB2312" w:eastAsia="仿宋_GB2312"/>
                <w:sz w:val="21"/>
              </w:rPr>
              <w:t>5</w:t>
            </w:r>
            <w:r>
              <w:rPr>
                <w:rFonts w:ascii="仿宋_GB2312" w:hAnsi="仿宋_GB2312" w:cs="仿宋_GB2312" w:eastAsia="仿宋_GB2312"/>
                <w:sz w:val="21"/>
              </w:rPr>
              <w:t>、主席单元具有优先键，可关闭正在发言的代表单元，同时支持多只主席话筒讲话；</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170M话筒杆，拾音头可上下摆动，与圆型底座为一体式连接，牢固可靠。</w:t>
            </w:r>
            <w:r>
              <w:br/>
            </w:r>
            <w:r>
              <w:rPr>
                <w:rFonts w:ascii="仿宋_GB2312" w:hAnsi="仿宋_GB2312" w:cs="仿宋_GB2312" w:eastAsia="仿宋_GB2312"/>
                <w:sz w:val="21"/>
              </w:rPr>
              <w:t>7</w:t>
            </w:r>
            <w:r>
              <w:rPr>
                <w:rFonts w:ascii="仿宋_GB2312" w:hAnsi="仿宋_GB2312" w:cs="仿宋_GB2312" w:eastAsia="仿宋_GB2312"/>
                <w:sz w:val="21"/>
              </w:rPr>
              <w:t>、单元内置高性能锂电池，采用</w:t>
            </w:r>
            <w:r>
              <w:rPr>
                <w:rFonts w:ascii="仿宋_GB2312" w:hAnsi="仿宋_GB2312" w:cs="仿宋_GB2312" w:eastAsia="仿宋_GB2312"/>
                <w:sz w:val="21"/>
              </w:rPr>
              <w:t>TYPE-C口充电，支持边充电边使用；</w:t>
            </w:r>
            <w:r>
              <w:br/>
            </w:r>
            <w:r>
              <w:rPr>
                <w:rFonts w:ascii="仿宋_GB2312" w:hAnsi="仿宋_GB2312" w:cs="仿宋_GB2312" w:eastAsia="仿宋_GB2312"/>
                <w:sz w:val="21"/>
              </w:rPr>
              <w:t>8</w:t>
            </w:r>
            <w:r>
              <w:rPr>
                <w:rFonts w:ascii="仿宋_GB2312" w:hAnsi="仿宋_GB2312" w:cs="仿宋_GB2312" w:eastAsia="仿宋_GB2312"/>
                <w:sz w:val="21"/>
              </w:rPr>
              <w:t>、单元打开，咪杆具备</w:t>
            </w:r>
            <w:r>
              <w:rPr>
                <w:rFonts w:ascii="仿宋_GB2312" w:hAnsi="仿宋_GB2312" w:cs="仿宋_GB2312" w:eastAsia="仿宋_GB2312"/>
                <w:sz w:val="21"/>
              </w:rPr>
              <w:t>LED灯环指示和OLED屏状态指示，表示话筒已打开；</w:t>
            </w:r>
            <w:r>
              <w:br/>
            </w:r>
            <w:r>
              <w:rPr>
                <w:rFonts w:ascii="仿宋_GB2312" w:hAnsi="仿宋_GB2312" w:cs="仿宋_GB2312" w:eastAsia="仿宋_GB2312"/>
                <w:sz w:val="21"/>
              </w:rPr>
              <w:t>9</w:t>
            </w:r>
            <w:r>
              <w:rPr>
                <w:rFonts w:ascii="仿宋_GB2312" w:hAnsi="仿宋_GB2312" w:cs="仿宋_GB2312" w:eastAsia="仿宋_GB2312"/>
                <w:sz w:val="21"/>
              </w:rPr>
              <w:t>、最多支持</w:t>
            </w:r>
            <w:r>
              <w:rPr>
                <w:rFonts w:ascii="仿宋_GB2312" w:hAnsi="仿宋_GB2312" w:cs="仿宋_GB2312" w:eastAsia="仿宋_GB2312"/>
                <w:sz w:val="21"/>
              </w:rPr>
              <w:t>4只话筒同时发言，以先进先出模式设定，超过设定的代表话筒数量，先打开的代表话筒被后打开的代表话筒自动关闭。</w:t>
            </w:r>
          </w:p>
        </w:tc>
      </w:tr>
    </w:tbl>
    <w:p>
      <w:pPr>
        <w:pStyle w:val="null3"/>
        <w:jc w:val="left"/>
      </w:pPr>
      <w:r>
        <w:rPr>
          <w:rFonts w:ascii="仿宋_GB2312" w:hAnsi="仿宋_GB2312" w:cs="仿宋_GB2312" w:eastAsia="仿宋_GB2312"/>
        </w:rPr>
        <w:t>标的名称：无线会议代表话筒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、采用独特设计的大电容超心型指向话筒，超高品质声音与超强拾音距离，确保语音的清晰度、可懂度，拾音距离</w:t>
            </w:r>
            <w:r>
              <w:rPr>
                <w:rFonts w:ascii="仿宋_GB2312" w:hAnsi="仿宋_GB2312" w:cs="仿宋_GB2312" w:eastAsia="仿宋_GB2312"/>
                <w:sz w:val="21"/>
              </w:rPr>
              <w:t>≥50cm；</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、单元面板采取</w:t>
            </w:r>
            <w:r>
              <w:rPr>
                <w:rFonts w:ascii="仿宋_GB2312" w:hAnsi="仿宋_GB2312" w:cs="仿宋_GB2312" w:eastAsia="仿宋_GB2312"/>
                <w:sz w:val="21"/>
              </w:rPr>
              <w:t>2寸光面玻璃方式制作，具备圆型OLED显示屏，时针显示功能，并可显示话筒ID和话筒状态、电池状态等相关信息</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、话筒具备</w:t>
            </w:r>
            <w:r>
              <w:rPr>
                <w:rFonts w:ascii="仿宋_GB2312" w:hAnsi="仿宋_GB2312" w:cs="仿宋_GB2312" w:eastAsia="仿宋_GB2312"/>
                <w:sz w:val="21"/>
              </w:rPr>
              <w:t>10级电平大小独立调整，同时主机支持总输出电平大小调整；</w:t>
            </w:r>
            <w:r>
              <w:br/>
            </w:r>
            <w:r>
              <w:rPr>
                <w:rFonts w:ascii="仿宋_GB2312" w:hAnsi="仿宋_GB2312" w:cs="仿宋_GB2312" w:eastAsia="仿宋_GB2312"/>
                <w:sz w:val="21"/>
              </w:rPr>
              <w:t>4</w:t>
            </w:r>
            <w:r>
              <w:rPr>
                <w:rFonts w:ascii="仿宋_GB2312" w:hAnsi="仿宋_GB2312" w:cs="仿宋_GB2312" w:eastAsia="仿宋_GB2312"/>
                <w:sz w:val="21"/>
              </w:rPr>
              <w:t>、单元时钟和主机时间同步显示功能。</w:t>
            </w:r>
            <w:r>
              <w:br/>
            </w:r>
            <w:r>
              <w:rPr>
                <w:rFonts w:ascii="仿宋_GB2312" w:hAnsi="仿宋_GB2312" w:cs="仿宋_GB2312" w:eastAsia="仿宋_GB2312"/>
                <w:sz w:val="21"/>
              </w:rPr>
              <w:t>5</w:t>
            </w:r>
            <w:r>
              <w:rPr>
                <w:rFonts w:ascii="仿宋_GB2312" w:hAnsi="仿宋_GB2312" w:cs="仿宋_GB2312" w:eastAsia="仿宋_GB2312"/>
                <w:sz w:val="21"/>
              </w:rPr>
              <w:t>、主席单元具有优先键，可关闭正在发言的代表单元，同时支持多只主席话筒讲话；</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170M话筒杆，拾音头可上下摆动，与圆型底座为一体式连接，牢固可靠。</w:t>
            </w:r>
            <w:r>
              <w:br/>
            </w:r>
            <w:r>
              <w:rPr>
                <w:rFonts w:ascii="仿宋_GB2312" w:hAnsi="仿宋_GB2312" w:cs="仿宋_GB2312" w:eastAsia="仿宋_GB2312"/>
                <w:sz w:val="21"/>
              </w:rPr>
              <w:t>7</w:t>
            </w:r>
            <w:r>
              <w:rPr>
                <w:rFonts w:ascii="仿宋_GB2312" w:hAnsi="仿宋_GB2312" w:cs="仿宋_GB2312" w:eastAsia="仿宋_GB2312"/>
                <w:sz w:val="21"/>
              </w:rPr>
              <w:t>、单元内置高性能锂电池，采用</w:t>
            </w:r>
            <w:r>
              <w:rPr>
                <w:rFonts w:ascii="仿宋_GB2312" w:hAnsi="仿宋_GB2312" w:cs="仿宋_GB2312" w:eastAsia="仿宋_GB2312"/>
                <w:sz w:val="21"/>
              </w:rPr>
              <w:t>TYPE-C口充电，支持边充电边使用；</w:t>
            </w:r>
            <w:r>
              <w:br/>
            </w:r>
            <w:r>
              <w:rPr>
                <w:rFonts w:ascii="仿宋_GB2312" w:hAnsi="仿宋_GB2312" w:cs="仿宋_GB2312" w:eastAsia="仿宋_GB2312"/>
                <w:sz w:val="21"/>
              </w:rPr>
              <w:t>8</w:t>
            </w:r>
            <w:r>
              <w:rPr>
                <w:rFonts w:ascii="仿宋_GB2312" w:hAnsi="仿宋_GB2312" w:cs="仿宋_GB2312" w:eastAsia="仿宋_GB2312"/>
                <w:sz w:val="21"/>
              </w:rPr>
              <w:t>、单元打开，咪杆具备</w:t>
            </w:r>
            <w:r>
              <w:rPr>
                <w:rFonts w:ascii="仿宋_GB2312" w:hAnsi="仿宋_GB2312" w:cs="仿宋_GB2312" w:eastAsia="仿宋_GB2312"/>
                <w:sz w:val="21"/>
              </w:rPr>
              <w:t>LED灯环指示和OLED屏状态指示，表示话筒已打开；</w:t>
            </w:r>
            <w:r>
              <w:br/>
            </w:r>
            <w:r>
              <w:rPr>
                <w:rFonts w:ascii="仿宋_GB2312" w:hAnsi="仿宋_GB2312" w:cs="仿宋_GB2312" w:eastAsia="仿宋_GB2312"/>
                <w:sz w:val="21"/>
              </w:rPr>
              <w:t>9</w:t>
            </w:r>
            <w:r>
              <w:rPr>
                <w:rFonts w:ascii="仿宋_GB2312" w:hAnsi="仿宋_GB2312" w:cs="仿宋_GB2312" w:eastAsia="仿宋_GB2312"/>
                <w:sz w:val="21"/>
              </w:rPr>
              <w:t>、最多支持</w:t>
            </w:r>
            <w:r>
              <w:rPr>
                <w:rFonts w:ascii="仿宋_GB2312" w:hAnsi="仿宋_GB2312" w:cs="仿宋_GB2312" w:eastAsia="仿宋_GB2312"/>
                <w:sz w:val="21"/>
              </w:rPr>
              <w:t>4只话筒同时发言，以先进先出模式设定，超过设定的代表话筒数量，先打开的代表话筒被后打开的代表话筒自动关闭。</w:t>
            </w:r>
          </w:p>
        </w:tc>
      </w:tr>
    </w:tbl>
    <w:p>
      <w:pPr>
        <w:pStyle w:val="null3"/>
        <w:jc w:val="left"/>
      </w:pPr>
      <w:r>
        <w:rPr>
          <w:rFonts w:ascii="仿宋_GB2312" w:hAnsi="仿宋_GB2312" w:cs="仿宋_GB2312" w:eastAsia="仿宋_GB2312"/>
        </w:rPr>
        <w:t>标的名称：多媒体地插盒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1、现场定制，含卡侬公母接口、专业音视频接口等</w:t>
            </w:r>
          </w:p>
        </w:tc>
      </w:tr>
    </w:tbl>
    <w:p>
      <w:pPr>
        <w:pStyle w:val="null3"/>
        <w:jc w:val="left"/>
      </w:pPr>
      <w:r>
        <w:rPr>
          <w:rFonts w:ascii="仿宋_GB2312" w:hAnsi="仿宋_GB2312" w:cs="仿宋_GB2312" w:eastAsia="仿宋_GB2312"/>
        </w:rPr>
        <w:t>标的名称：LED显示屏</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1.像素间距（mm）：</w:t>
            </w:r>
            <w:r>
              <w:rPr>
                <w:rFonts w:ascii="仿宋_GB2312" w:hAnsi="仿宋_GB2312" w:cs="仿宋_GB2312" w:eastAsia="仿宋_GB2312"/>
                <w:sz w:val="21"/>
              </w:rPr>
              <w:t>≤</w:t>
            </w:r>
            <w:r>
              <w:rPr>
                <w:rFonts w:ascii="仿宋_GB2312" w:hAnsi="仿宋_GB2312" w:cs="仿宋_GB2312" w:eastAsia="仿宋_GB2312"/>
                <w:sz w:val="21"/>
              </w:rPr>
              <w:t>2.5</w:t>
            </w:r>
            <w:r>
              <w:br/>
            </w:r>
            <w:r>
              <w:rPr>
                <w:rFonts w:ascii="仿宋_GB2312" w:hAnsi="仿宋_GB2312" w:cs="仿宋_GB2312" w:eastAsia="仿宋_GB2312"/>
                <w:sz w:val="21"/>
              </w:rPr>
              <w:t>2.像素点密度(点/㎡)：</w:t>
            </w:r>
            <w:r>
              <w:rPr>
                <w:rFonts w:ascii="仿宋_GB2312" w:hAnsi="仿宋_GB2312" w:cs="仿宋_GB2312" w:eastAsia="仿宋_GB2312"/>
                <w:sz w:val="21"/>
              </w:rPr>
              <w:t>≥</w:t>
            </w:r>
            <w:r>
              <w:rPr>
                <w:rFonts w:ascii="仿宋_GB2312" w:hAnsi="仿宋_GB2312" w:cs="仿宋_GB2312" w:eastAsia="仿宋_GB2312"/>
                <w:sz w:val="21"/>
              </w:rPr>
              <w:t>160000</w:t>
            </w:r>
            <w:r>
              <w:br/>
            </w:r>
            <w:r>
              <w:rPr>
                <w:rFonts w:ascii="仿宋_GB2312" w:hAnsi="仿宋_GB2312" w:cs="仿宋_GB2312" w:eastAsia="仿宋_GB2312"/>
                <w:sz w:val="21"/>
              </w:rPr>
              <w:t>3.模组尺寸（mm）：320*160</w:t>
            </w:r>
            <w:r>
              <w:br/>
            </w:r>
            <w:r>
              <w:rPr>
                <w:rFonts w:ascii="仿宋_GB2312" w:hAnsi="仿宋_GB2312" w:cs="仿宋_GB2312" w:eastAsia="仿宋_GB2312"/>
                <w:sz w:val="21"/>
              </w:rPr>
              <w:t>4.模组分辨率：128*64</w:t>
            </w:r>
            <w:r>
              <w:br/>
            </w:r>
            <w:r>
              <w:rPr>
                <w:rFonts w:ascii="仿宋_GB2312" w:hAnsi="仿宋_GB2312" w:cs="仿宋_GB2312" w:eastAsia="仿宋_GB2312"/>
                <w:sz w:val="21"/>
              </w:rPr>
              <w:t>5.像素结构：SMD</w:t>
            </w:r>
          </w:p>
        </w:tc>
      </w:tr>
    </w:tbl>
    <w:p>
      <w:pPr>
        <w:pStyle w:val="null3"/>
        <w:jc w:val="left"/>
      </w:pPr>
      <w:r>
        <w:rPr>
          <w:rFonts w:ascii="仿宋_GB2312" w:hAnsi="仿宋_GB2312" w:cs="仿宋_GB2312" w:eastAsia="仿宋_GB2312"/>
        </w:rPr>
        <w:t>标的名称：电源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1.输入电压范围：180-264V。</w:t>
            </w:r>
            <w:r>
              <w:br/>
            </w:r>
            <w:r>
              <w:rPr>
                <w:rFonts w:ascii="仿宋_GB2312" w:hAnsi="仿宋_GB2312" w:cs="仿宋_GB2312" w:eastAsia="仿宋_GB2312"/>
                <w:sz w:val="21"/>
              </w:rPr>
              <w:t>2.输入频率范围：47-63Hz。</w:t>
            </w:r>
            <w:r>
              <w:br/>
            </w:r>
            <w:r>
              <w:rPr>
                <w:rFonts w:ascii="仿宋_GB2312" w:hAnsi="仿宋_GB2312" w:cs="仿宋_GB2312" w:eastAsia="仿宋_GB2312"/>
                <w:sz w:val="21"/>
              </w:rPr>
              <w:t>3.最大输入电流：2.5A。</w:t>
            </w:r>
          </w:p>
        </w:tc>
      </w:tr>
    </w:tbl>
    <w:p>
      <w:pPr>
        <w:pStyle w:val="null3"/>
        <w:jc w:val="left"/>
      </w:pPr>
      <w:r>
        <w:rPr>
          <w:rFonts w:ascii="仿宋_GB2312" w:hAnsi="仿宋_GB2312" w:cs="仿宋_GB2312" w:eastAsia="仿宋_GB2312"/>
        </w:rPr>
        <w:t>标的名称：接收卡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1.灵活带载，单卡支持24组数据输出模式</w:t>
            </w:r>
            <w:r>
              <w:br/>
            </w:r>
            <w:r>
              <w:rPr>
                <w:rFonts w:ascii="仿宋_GB2312" w:hAnsi="仿宋_GB2312" w:cs="仿宋_GB2312" w:eastAsia="仿宋_GB2312"/>
                <w:sz w:val="21"/>
              </w:rPr>
              <w:t xml:space="preserve">2.无需转接板，单卡自带HUB75E接口，更加稳定 </w:t>
            </w:r>
            <w:r>
              <w:br/>
            </w:r>
            <w:r>
              <w:rPr>
                <w:rFonts w:ascii="仿宋_GB2312" w:hAnsi="仿宋_GB2312" w:cs="仿宋_GB2312" w:eastAsia="仿宋_GB2312"/>
                <w:sz w:val="21"/>
              </w:rPr>
              <w:t>3.单卡带载像素512*384</w:t>
            </w:r>
            <w:r>
              <w:br/>
            </w:r>
            <w:r>
              <w:rPr>
                <w:rFonts w:ascii="仿宋_GB2312" w:hAnsi="仿宋_GB2312" w:cs="仿宋_GB2312" w:eastAsia="仿宋_GB2312"/>
                <w:sz w:val="21"/>
              </w:rPr>
              <w:t>▲4.支持逐点亮色度校正，可以对每个灯点的亮度和色度进行校正，有效消除色差，使整屏的亮度和色度达到高度均匀一致，提高显示屏的画质</w:t>
            </w:r>
            <w:r>
              <w:br/>
            </w:r>
            <w:r>
              <w:rPr>
                <w:rFonts w:ascii="仿宋_GB2312" w:hAnsi="仿宋_GB2312" w:cs="仿宋_GB2312" w:eastAsia="仿宋_GB2312"/>
                <w:sz w:val="21"/>
              </w:rPr>
              <w:t>5.快速亮暗线调节在调试软件上进行快速亮暗线调节，快速解决因箱体及模组拼接造成的显示屏亮暗线，调节过程中即时生效，简单易用</w:t>
            </w:r>
          </w:p>
        </w:tc>
      </w:tr>
    </w:tbl>
    <w:p>
      <w:pPr>
        <w:pStyle w:val="null3"/>
        <w:jc w:val="left"/>
      </w:pPr>
      <w:r>
        <w:rPr>
          <w:rFonts w:ascii="仿宋_GB2312" w:hAnsi="仿宋_GB2312" w:cs="仿宋_GB2312" w:eastAsia="仿宋_GB2312"/>
        </w:rPr>
        <w:t>标的名称：视频处理器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1、三画面；带载390万、横向最大10240、纵向最大8192；输入:1xSDI、1xDVI、2xHDMI；输出:6x网口、1路HDMI1.3；</w:t>
            </w:r>
          </w:p>
        </w:tc>
      </w:tr>
    </w:tbl>
    <w:p>
      <w:pPr>
        <w:pStyle w:val="null3"/>
        <w:jc w:val="left"/>
      </w:pPr>
      <w:r>
        <w:rPr>
          <w:rFonts w:ascii="仿宋_GB2312" w:hAnsi="仿宋_GB2312" w:cs="仿宋_GB2312" w:eastAsia="仿宋_GB2312"/>
        </w:rPr>
        <w:t>标的名称：配电柜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1.配电柜功率：30KW。</w:t>
            </w:r>
            <w:r>
              <w:br/>
            </w:r>
            <w:r>
              <w:rPr>
                <w:rFonts w:ascii="仿宋_GB2312" w:hAnsi="仿宋_GB2312" w:cs="仿宋_GB2312" w:eastAsia="仿宋_GB2312"/>
                <w:sz w:val="21"/>
              </w:rPr>
              <w:t>2.支持远程同步断电/上电，支持一键启动，屏内分布上电。</w:t>
            </w:r>
          </w:p>
        </w:tc>
      </w:tr>
    </w:tbl>
    <w:p>
      <w:pPr>
        <w:pStyle w:val="null3"/>
        <w:jc w:val="left"/>
      </w:pPr>
      <w:r>
        <w:rPr>
          <w:rFonts w:ascii="仿宋_GB2312" w:hAnsi="仿宋_GB2312" w:cs="仿宋_GB2312" w:eastAsia="仿宋_GB2312"/>
        </w:rPr>
        <w:t>标的名称：5P内机空调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1.制冷量</w:t>
            </w:r>
            <w:r>
              <w:rPr>
                <w:rFonts w:ascii="仿宋_GB2312" w:hAnsi="仿宋_GB2312" w:cs="仿宋_GB2312" w:eastAsia="仿宋_GB2312"/>
                <w:sz w:val="21"/>
              </w:rPr>
              <w:t>≥</w:t>
            </w:r>
            <w:r>
              <w:rPr>
                <w:rFonts w:ascii="仿宋_GB2312" w:hAnsi="仿宋_GB2312" w:cs="仿宋_GB2312" w:eastAsia="仿宋_GB2312"/>
                <w:sz w:val="21"/>
              </w:rPr>
              <w:t>12kw，制热量</w:t>
            </w:r>
            <w:r>
              <w:rPr>
                <w:rFonts w:ascii="仿宋_GB2312" w:hAnsi="仿宋_GB2312" w:cs="仿宋_GB2312" w:eastAsia="仿宋_GB2312"/>
                <w:sz w:val="21"/>
              </w:rPr>
              <w:t>≥</w:t>
            </w:r>
            <w:r>
              <w:rPr>
                <w:rFonts w:ascii="仿宋_GB2312" w:hAnsi="仿宋_GB2312" w:cs="仿宋_GB2312" w:eastAsia="仿宋_GB2312"/>
                <w:sz w:val="21"/>
              </w:rPr>
              <w:t>14kw；</w:t>
            </w:r>
            <w:r>
              <w:br/>
            </w:r>
            <w:r>
              <w:rPr>
                <w:rFonts w:ascii="仿宋_GB2312" w:hAnsi="仿宋_GB2312" w:cs="仿宋_GB2312" w:eastAsia="仿宋_GB2312"/>
                <w:sz w:val="21"/>
              </w:rPr>
              <w:t>2.额定制冷功率</w:t>
            </w:r>
            <w:r>
              <w:rPr>
                <w:rFonts w:ascii="仿宋_GB2312" w:hAnsi="仿宋_GB2312" w:cs="仿宋_GB2312" w:eastAsia="仿宋_GB2312"/>
                <w:sz w:val="21"/>
              </w:rPr>
              <w:t>≥</w:t>
            </w:r>
            <w:r>
              <w:rPr>
                <w:rFonts w:ascii="仿宋_GB2312" w:hAnsi="仿宋_GB2312" w:cs="仿宋_GB2312" w:eastAsia="仿宋_GB2312"/>
                <w:sz w:val="21"/>
              </w:rPr>
              <w:t>4.6kw，额定制热功率</w:t>
            </w:r>
            <w:r>
              <w:rPr>
                <w:rFonts w:ascii="仿宋_GB2312" w:hAnsi="仿宋_GB2312" w:cs="仿宋_GB2312" w:eastAsia="仿宋_GB2312"/>
                <w:sz w:val="21"/>
              </w:rPr>
              <w:t>≥</w:t>
            </w:r>
            <w:r>
              <w:rPr>
                <w:rFonts w:ascii="仿宋_GB2312" w:hAnsi="仿宋_GB2312" w:cs="仿宋_GB2312" w:eastAsia="仿宋_GB2312"/>
                <w:sz w:val="21"/>
              </w:rPr>
              <w:t>4.3kw，电辅热功率</w:t>
            </w:r>
            <w:r>
              <w:rPr>
                <w:rFonts w:ascii="仿宋_GB2312" w:hAnsi="仿宋_GB2312" w:cs="仿宋_GB2312" w:eastAsia="仿宋_GB2312"/>
                <w:sz w:val="21"/>
              </w:rPr>
              <w:t>≥</w:t>
            </w:r>
            <w:r>
              <w:rPr>
                <w:rFonts w:ascii="仿宋_GB2312" w:hAnsi="仿宋_GB2312" w:cs="仿宋_GB2312" w:eastAsia="仿宋_GB2312"/>
                <w:sz w:val="21"/>
              </w:rPr>
              <w:t>3.3kw；</w:t>
            </w:r>
            <w:r>
              <w:br/>
            </w:r>
            <w:r>
              <w:rPr>
                <w:rFonts w:ascii="仿宋_GB2312" w:hAnsi="仿宋_GB2312" w:cs="仿宋_GB2312" w:eastAsia="仿宋_GB2312"/>
                <w:sz w:val="21"/>
              </w:rPr>
              <w:t>3.一级能效，APF≥3.72</w:t>
            </w:r>
            <w:r>
              <w:br/>
            </w:r>
            <w:r>
              <w:rPr>
                <w:rFonts w:ascii="仿宋_GB2312" w:hAnsi="仿宋_GB2312" w:cs="仿宋_GB2312" w:eastAsia="仿宋_GB2312"/>
                <w:sz w:val="21"/>
              </w:rPr>
              <w:t>4</w:t>
            </w:r>
            <w:r>
              <w:rPr>
                <w:rFonts w:ascii="仿宋_GB2312" w:hAnsi="仿宋_GB2312" w:cs="仿宋_GB2312" w:eastAsia="仿宋_GB2312"/>
                <w:sz w:val="21"/>
              </w:rPr>
              <w:t>.气体旁通蒸发高效换热技术，运行温度范围-32℃～55℃；</w:t>
            </w:r>
            <w:r>
              <w:br/>
            </w:r>
            <w:r>
              <w:rPr>
                <w:rFonts w:ascii="仿宋_GB2312" w:hAnsi="仿宋_GB2312" w:cs="仿宋_GB2312" w:eastAsia="仿宋_GB2312"/>
                <w:sz w:val="21"/>
              </w:rPr>
              <w:t>5</w:t>
            </w:r>
            <w:r>
              <w:rPr>
                <w:rFonts w:ascii="仿宋_GB2312" w:hAnsi="仿宋_GB2312" w:cs="仿宋_GB2312" w:eastAsia="仿宋_GB2312"/>
                <w:sz w:val="21"/>
              </w:rPr>
              <w:t>.温度调节精准至0.5℃；</w:t>
            </w:r>
            <w:r>
              <w:br/>
            </w:r>
            <w:r>
              <w:rPr>
                <w:rFonts w:ascii="仿宋_GB2312" w:hAnsi="仿宋_GB2312" w:cs="仿宋_GB2312" w:eastAsia="仿宋_GB2312"/>
                <w:sz w:val="21"/>
              </w:rPr>
              <w:t>6</w:t>
            </w:r>
            <w:r>
              <w:rPr>
                <w:rFonts w:ascii="仿宋_GB2312" w:hAnsi="仿宋_GB2312" w:cs="仿宋_GB2312" w:eastAsia="仿宋_GB2312"/>
                <w:sz w:val="21"/>
              </w:rPr>
              <w:t>.翅片采用至臻金翅片，提升亲水性能和耐腐蚀性能，8、保证产品可靠性及耐久性，减少空调性能衰减，保持空调长效节能持续高效。</w:t>
            </w:r>
          </w:p>
        </w:tc>
      </w:tr>
    </w:tbl>
    <w:p>
      <w:pPr>
        <w:pStyle w:val="null3"/>
        <w:jc w:val="left"/>
      </w:pPr>
      <w:r>
        <w:rPr>
          <w:rFonts w:ascii="仿宋_GB2312" w:hAnsi="仿宋_GB2312" w:cs="仿宋_GB2312" w:eastAsia="仿宋_GB2312"/>
        </w:rPr>
        <w:t>标的名称：36P外机空调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1、电源：380V 3Ph 50Hz</w:t>
            </w:r>
            <w:r>
              <w:br/>
            </w:r>
            <w:r>
              <w:rPr>
                <w:rFonts w:ascii="仿宋_GB2312" w:hAnsi="仿宋_GB2312" w:cs="仿宋_GB2312" w:eastAsia="仿宋_GB2312"/>
                <w:sz w:val="21"/>
              </w:rPr>
              <w:t>2、制冷量：</w:t>
            </w:r>
            <w:r>
              <w:rPr>
                <w:rFonts w:ascii="仿宋_GB2312" w:hAnsi="仿宋_GB2312" w:cs="仿宋_GB2312" w:eastAsia="仿宋_GB2312"/>
                <w:sz w:val="21"/>
              </w:rPr>
              <w:t>≥</w:t>
            </w:r>
            <w:r>
              <w:rPr>
                <w:rFonts w:ascii="仿宋_GB2312" w:hAnsi="仿宋_GB2312" w:cs="仿宋_GB2312" w:eastAsia="仿宋_GB2312"/>
                <w:sz w:val="21"/>
              </w:rPr>
              <w:t>100kW</w:t>
            </w:r>
            <w:r>
              <w:br/>
            </w:r>
            <w:r>
              <w:rPr>
                <w:rFonts w:ascii="仿宋_GB2312" w:hAnsi="仿宋_GB2312" w:cs="仿宋_GB2312" w:eastAsia="仿宋_GB2312"/>
                <w:sz w:val="21"/>
              </w:rPr>
              <w:t>3、制热量：</w:t>
            </w:r>
            <w:r>
              <w:rPr>
                <w:rFonts w:ascii="仿宋_GB2312" w:hAnsi="仿宋_GB2312" w:cs="仿宋_GB2312" w:eastAsia="仿宋_GB2312"/>
                <w:sz w:val="21"/>
              </w:rPr>
              <w:t>≥</w:t>
            </w:r>
            <w:r>
              <w:rPr>
                <w:rFonts w:ascii="仿宋_GB2312" w:hAnsi="仿宋_GB2312" w:cs="仿宋_GB2312" w:eastAsia="仿宋_GB2312"/>
                <w:sz w:val="21"/>
              </w:rPr>
              <w:t>110kW</w:t>
            </w:r>
            <w:r>
              <w:br/>
            </w:r>
            <w:r>
              <w:rPr>
                <w:rFonts w:ascii="仿宋_GB2312" w:hAnsi="仿宋_GB2312" w:cs="仿宋_GB2312" w:eastAsia="仿宋_GB2312"/>
                <w:sz w:val="21"/>
              </w:rPr>
              <w:t>4、制冷剂：R410A</w:t>
            </w:r>
            <w:r>
              <w:br/>
            </w:r>
            <w:r>
              <w:rPr>
                <w:rFonts w:ascii="仿宋_GB2312" w:hAnsi="仿宋_GB2312" w:cs="仿宋_GB2312" w:eastAsia="仿宋_GB2312"/>
                <w:sz w:val="21"/>
              </w:rPr>
              <w:t>5、运行频率：直流变频</w:t>
            </w:r>
            <w:r>
              <w:br/>
            </w:r>
            <w:r>
              <w:rPr>
                <w:rFonts w:ascii="仿宋_GB2312" w:hAnsi="仿宋_GB2312" w:cs="仿宋_GB2312" w:eastAsia="仿宋_GB2312"/>
                <w:sz w:val="21"/>
              </w:rPr>
              <w:t>▲6、运行温度范围：制冷-5℃～54℃，制热-20℃～24℃</w:t>
            </w:r>
            <w:r>
              <w:br/>
            </w:r>
            <w:r>
              <w:rPr>
                <w:rFonts w:ascii="仿宋_GB2312" w:hAnsi="仿宋_GB2312" w:cs="仿宋_GB2312" w:eastAsia="仿宋_GB2312"/>
                <w:sz w:val="21"/>
              </w:rPr>
              <w:t>7、综合能效IPLV(C)：≥6.8</w:t>
            </w:r>
            <w:r>
              <w:br/>
            </w:r>
            <w:r>
              <w:rPr>
                <w:rFonts w:ascii="仿宋_GB2312" w:hAnsi="仿宋_GB2312" w:cs="仿宋_GB2312" w:eastAsia="仿宋_GB2312"/>
                <w:sz w:val="21"/>
              </w:rPr>
              <w:t>▲8、噪音（室外）：≤65dB(A)</w:t>
            </w:r>
            <w:r>
              <w:br/>
            </w:r>
            <w:r>
              <w:rPr>
                <w:rFonts w:ascii="仿宋_GB2312" w:hAnsi="仿宋_GB2312" w:cs="仿宋_GB2312" w:eastAsia="仿宋_GB2312"/>
                <w:sz w:val="21"/>
              </w:rPr>
              <w:t>9</w:t>
            </w:r>
            <w:r>
              <w:rPr>
                <w:rFonts w:ascii="仿宋_GB2312" w:hAnsi="仿宋_GB2312" w:cs="仿宋_GB2312" w:eastAsia="仿宋_GB2312"/>
                <w:sz w:val="21"/>
              </w:rPr>
              <w:t>、控制方式：智能变频控制，支持线控、集中控制、</w:t>
            </w:r>
            <w:r>
              <w:rPr>
                <w:rFonts w:ascii="仿宋_GB2312" w:hAnsi="仿宋_GB2312" w:cs="仿宋_GB2312" w:eastAsia="仿宋_GB2312"/>
                <w:sz w:val="21"/>
              </w:rPr>
              <w:t>Modbus协议</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标的名称：智慧钢琴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1、演奏性能：白键下沉偏差≤1.0mm；相邻两白键高度偏差≤0.5mm；全键盘白键表面高度误差≤2.0mm。</w:t>
            </w:r>
          </w:p>
          <w:p>
            <w:pPr>
              <w:pStyle w:val="null3"/>
              <w:jc w:val="left"/>
            </w:pPr>
            <w:r>
              <w:rPr>
                <w:rFonts w:ascii="仿宋_GB2312" w:hAnsi="仿宋_GB2312" w:cs="仿宋_GB2312" w:eastAsia="仿宋_GB2312"/>
                <w:sz w:val="21"/>
              </w:rPr>
              <w:t>2、声学品质：全音域音准误差≤±2音分；相邻两键音准误差之差≤3音分；质量符合QB/T 1477-2012相关要求。</w:t>
            </w:r>
          </w:p>
          <w:p>
            <w:pPr>
              <w:pStyle w:val="null3"/>
              <w:jc w:val="left"/>
            </w:pPr>
            <w:r>
              <w:rPr>
                <w:rFonts w:ascii="仿宋_GB2312" w:hAnsi="仿宋_GB2312" w:cs="仿宋_GB2312" w:eastAsia="仿宋_GB2312"/>
                <w:sz w:val="21"/>
              </w:rPr>
              <w:t>3、规格：≥长1461mm宽470mm高1103mm，88键逐级配重重锤触感力度键盘。</w:t>
            </w:r>
          </w:p>
          <w:p>
            <w:pPr>
              <w:pStyle w:val="null3"/>
              <w:jc w:val="left"/>
            </w:pPr>
            <w:r>
              <w:rPr>
                <w:rFonts w:ascii="仿宋_GB2312" w:hAnsi="仿宋_GB2312" w:cs="仿宋_GB2312" w:eastAsia="仿宋_GB2312"/>
                <w:sz w:val="21"/>
              </w:rPr>
              <w:t>4、内置高清摄像头。</w:t>
            </w:r>
          </w:p>
          <w:p>
            <w:pPr>
              <w:pStyle w:val="null3"/>
              <w:jc w:val="left"/>
            </w:pPr>
            <w:r>
              <w:rPr>
                <w:rFonts w:ascii="仿宋_GB2312" w:hAnsi="仿宋_GB2312" w:cs="仿宋_GB2312" w:eastAsia="仿宋_GB2312"/>
                <w:sz w:val="21"/>
              </w:rPr>
              <w:t>5、音源：Dream音源或同等级系列音源。</w:t>
            </w:r>
          </w:p>
          <w:p>
            <w:pPr>
              <w:pStyle w:val="null3"/>
              <w:jc w:val="left"/>
            </w:pPr>
            <w:r>
              <w:rPr>
                <w:rFonts w:ascii="仿宋_GB2312" w:hAnsi="仿宋_GB2312" w:cs="仿宋_GB2312" w:eastAsia="仿宋_GB2312"/>
                <w:sz w:val="21"/>
              </w:rPr>
              <w:t>6、复音数：≥128复音数。</w:t>
            </w:r>
          </w:p>
          <w:p>
            <w:pPr>
              <w:pStyle w:val="null3"/>
              <w:jc w:val="left"/>
            </w:pPr>
            <w:r>
              <w:rPr>
                <w:rFonts w:ascii="仿宋_GB2312" w:hAnsi="仿宋_GB2312" w:cs="仿宋_GB2312" w:eastAsia="仿宋_GB2312"/>
                <w:sz w:val="21"/>
              </w:rPr>
              <w:t>7、音色：≥128个GM音色 高保真逐级采样大钢琴。</w:t>
            </w:r>
          </w:p>
          <w:p>
            <w:pPr>
              <w:pStyle w:val="null3"/>
              <w:jc w:val="left"/>
            </w:pPr>
            <w:r>
              <w:rPr>
                <w:rFonts w:ascii="仿宋_GB2312" w:hAnsi="仿宋_GB2312" w:cs="仿宋_GB2312" w:eastAsia="仿宋_GB2312"/>
                <w:sz w:val="21"/>
              </w:rPr>
              <w:t>8、喇叭：≥6.5寸*2，踏板：≥3踏板（延音踏板 分音踏板 弱音踏板）。</w:t>
            </w:r>
          </w:p>
          <w:p>
            <w:pPr>
              <w:pStyle w:val="null3"/>
              <w:jc w:val="left"/>
            </w:pPr>
            <w:r>
              <w:rPr>
                <w:rFonts w:ascii="仿宋_GB2312" w:hAnsi="仿宋_GB2312" w:cs="仿宋_GB2312" w:eastAsia="仿宋_GB2312"/>
                <w:sz w:val="21"/>
              </w:rPr>
              <w:t>9、总功率：≥150W。</w:t>
            </w:r>
          </w:p>
          <w:p>
            <w:pPr>
              <w:pStyle w:val="null3"/>
              <w:jc w:val="left"/>
            </w:pPr>
            <w:r>
              <w:rPr>
                <w:rFonts w:ascii="仿宋_GB2312" w:hAnsi="仿宋_GB2312" w:cs="仿宋_GB2312" w:eastAsia="仿宋_GB2312"/>
                <w:sz w:val="21"/>
              </w:rPr>
              <w:t>10、CPU：</w:t>
            </w:r>
            <w:r>
              <w:rPr>
                <w:rFonts w:ascii="仿宋_GB2312" w:hAnsi="仿宋_GB2312" w:cs="仿宋_GB2312" w:eastAsia="仿宋_GB2312"/>
                <w:sz w:val="21"/>
              </w:rPr>
              <w:t>≥</w:t>
            </w:r>
            <w:r>
              <w:rPr>
                <w:rFonts w:ascii="仿宋_GB2312" w:hAnsi="仿宋_GB2312" w:cs="仿宋_GB2312" w:eastAsia="仿宋_GB2312"/>
                <w:sz w:val="21"/>
              </w:rPr>
              <w:t>双核</w:t>
            </w:r>
            <w:r>
              <w:rPr>
                <w:rFonts w:ascii="仿宋_GB2312" w:hAnsi="仿宋_GB2312" w:cs="仿宋_GB2312" w:eastAsia="仿宋_GB2312"/>
                <w:sz w:val="21"/>
              </w:rPr>
              <w:t>，内存：</w:t>
            </w:r>
            <w:r>
              <w:rPr>
                <w:rFonts w:ascii="仿宋_GB2312" w:hAnsi="仿宋_GB2312" w:cs="仿宋_GB2312" w:eastAsia="仿宋_GB2312"/>
                <w:sz w:val="21"/>
              </w:rPr>
              <w:t>≥8G RAM，存储：≥256G。</w:t>
            </w:r>
          </w:p>
          <w:p>
            <w:pPr>
              <w:pStyle w:val="null3"/>
              <w:jc w:val="left"/>
            </w:pPr>
            <w:r>
              <w:rPr>
                <w:rFonts w:ascii="仿宋_GB2312" w:hAnsi="仿宋_GB2312" w:cs="仿宋_GB2312" w:eastAsia="仿宋_GB2312"/>
                <w:sz w:val="21"/>
              </w:rPr>
              <w:t>11、接口：≥USB*2 ，≥耳机6.5mm*2，≥VGA输出*1。</w:t>
            </w:r>
          </w:p>
          <w:p>
            <w:pPr>
              <w:pStyle w:val="null3"/>
              <w:jc w:val="left"/>
            </w:pPr>
            <w:r>
              <w:rPr>
                <w:rFonts w:ascii="仿宋_GB2312" w:hAnsi="仿宋_GB2312" w:cs="仿宋_GB2312" w:eastAsia="仿宋_GB2312"/>
                <w:sz w:val="21"/>
              </w:rPr>
              <w:t>12、网络：100/1000兆自适应网卡。</w:t>
            </w:r>
          </w:p>
          <w:p>
            <w:pPr>
              <w:pStyle w:val="null3"/>
              <w:jc w:val="left"/>
            </w:pPr>
            <w:r>
              <w:rPr>
                <w:rFonts w:ascii="仿宋_GB2312" w:hAnsi="仿宋_GB2312" w:cs="仿宋_GB2312" w:eastAsia="仿宋_GB2312"/>
                <w:sz w:val="21"/>
              </w:rPr>
              <w:t>▲13、屏幕：超清触摸屏（3840*1080）≥43.8英寸。（提供产品实物截图资料佐证该功能项）</w:t>
            </w:r>
          </w:p>
          <w:p>
            <w:pPr>
              <w:pStyle w:val="null3"/>
              <w:jc w:val="left"/>
            </w:pPr>
            <w:r>
              <w:rPr>
                <w:rFonts w:ascii="仿宋_GB2312" w:hAnsi="仿宋_GB2312" w:cs="仿宋_GB2312" w:eastAsia="仿宋_GB2312"/>
                <w:sz w:val="21"/>
              </w:rPr>
              <w:t>14、伴奏、视频格式：*.mp4、*.3gp、*.mkv、*.avi、*.m4v、*.m4a、*.webm、*.ts、*.3g2、*.flv。</w:t>
            </w:r>
          </w:p>
          <w:p>
            <w:pPr>
              <w:pStyle w:val="null3"/>
              <w:jc w:val="left"/>
            </w:pPr>
            <w:r>
              <w:rPr>
                <w:rFonts w:ascii="仿宋_GB2312" w:hAnsi="仿宋_GB2312" w:cs="仿宋_GB2312" w:eastAsia="仿宋_GB2312"/>
                <w:sz w:val="21"/>
              </w:rPr>
              <w:t>15、伴奏、音频格式：*.mp3、*.mp4、*.ogg、*.amr、*.aac、*.flac、*.wav、*.midi。</w:t>
            </w:r>
          </w:p>
          <w:p>
            <w:pPr>
              <w:pStyle w:val="null3"/>
              <w:jc w:val="left"/>
            </w:pPr>
            <w:r>
              <w:rPr>
                <w:rFonts w:ascii="仿宋_GB2312" w:hAnsi="仿宋_GB2312" w:cs="仿宋_GB2312" w:eastAsia="仿宋_GB2312"/>
                <w:sz w:val="21"/>
              </w:rPr>
              <w:t>16、电源：100V-240V自适应交流电源。</w:t>
            </w:r>
          </w:p>
        </w:tc>
      </w:tr>
    </w:tbl>
    <w:p>
      <w:pPr>
        <w:pStyle w:val="null3"/>
        <w:jc w:val="left"/>
      </w:pPr>
      <w:r>
        <w:rPr>
          <w:rFonts w:ascii="仿宋_GB2312" w:hAnsi="仿宋_GB2312" w:cs="仿宋_GB2312" w:eastAsia="仿宋_GB2312"/>
        </w:rPr>
        <w:t>标的名称：配套教学资源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b/>
              </w:rPr>
              <w:t>配套教学资源：</w:t>
            </w:r>
          </w:p>
          <w:p>
            <w:pPr>
              <w:pStyle w:val="null3"/>
              <w:jc w:val="left"/>
            </w:pPr>
            <w:r>
              <w:rPr>
                <w:rFonts w:ascii="仿宋_GB2312" w:hAnsi="仿宋_GB2312" w:cs="仿宋_GB2312" w:eastAsia="仿宋_GB2312"/>
                <w:sz w:val="21"/>
              </w:rPr>
              <w:t>满足音乐信息化教学，辅助于音乐创作、音乐欣赏、乐理教学、视唱教学、音乐实践等环节，有效辅助教师数字化音乐教学。</w:t>
            </w:r>
          </w:p>
          <w:p>
            <w:pPr>
              <w:pStyle w:val="null3"/>
              <w:jc w:val="left"/>
            </w:pPr>
            <w:r>
              <w:rPr>
                <w:rFonts w:ascii="仿宋_GB2312" w:hAnsi="仿宋_GB2312" w:cs="仿宋_GB2312" w:eastAsia="仿宋_GB2312"/>
                <w:sz w:val="21"/>
              </w:rPr>
              <w:t>1、支持直接选择与当地教学同步的电子课件课件创作修改，包含教学参考、示例等。也可插入图形,包括形状、卡通动物、小图标、柯尔文手势、乐器图片等。</w:t>
            </w:r>
          </w:p>
          <w:p>
            <w:pPr>
              <w:pStyle w:val="null3"/>
              <w:jc w:val="left"/>
            </w:pPr>
            <w:r>
              <w:rPr>
                <w:rFonts w:ascii="仿宋_GB2312" w:hAnsi="仿宋_GB2312" w:cs="仿宋_GB2312" w:eastAsia="仿宋_GB2312"/>
                <w:sz w:val="21"/>
              </w:rPr>
              <w:t>▲2、支持触摸、鼠标、电脑键盘、MIDI键盘进行打谱，可自动保存，保存时长间隔可进行设置。（需提供国家认可的第三方检测机构出具的带CMA标志的检测检验报告复印件并加盖供应商公章）</w:t>
            </w:r>
          </w:p>
          <w:p>
            <w:pPr>
              <w:pStyle w:val="null3"/>
              <w:jc w:val="left"/>
            </w:pPr>
            <w:r>
              <w:rPr>
                <w:rFonts w:ascii="仿宋_GB2312" w:hAnsi="仿宋_GB2312" w:cs="仿宋_GB2312" w:eastAsia="仿宋_GB2312"/>
                <w:sz w:val="21"/>
              </w:rPr>
              <w:t>3、支持课件编辑，课件内置的背景图片可一键调用，也可插入本地背景，调节背景大小。可设置页面网格。拖动色带进度条颜色可同步改变课件背景颜色，也可一键恢复默认颜色。本地资源素材可直接插入课件，支持图片、音频、视频文字搜索定位选择。</w:t>
            </w:r>
          </w:p>
          <w:p>
            <w:pPr>
              <w:pStyle w:val="null3"/>
              <w:jc w:val="left"/>
            </w:pPr>
            <w:r>
              <w:rPr>
                <w:rFonts w:ascii="仿宋_GB2312" w:hAnsi="仿宋_GB2312" w:cs="仿宋_GB2312" w:eastAsia="仿宋_GB2312"/>
                <w:sz w:val="21"/>
              </w:rPr>
              <w:t>4、支持图文组合（可将插入的文本和图片组合在一起,同时移动位置）。支持填行功能（添加行超出本页后自动跟进）。</w:t>
            </w:r>
          </w:p>
          <w:p>
            <w:pPr>
              <w:pStyle w:val="null3"/>
              <w:jc w:val="left"/>
            </w:pPr>
            <w:r>
              <w:rPr>
                <w:rFonts w:ascii="仿宋_GB2312" w:hAnsi="仿宋_GB2312" w:cs="仿宋_GB2312" w:eastAsia="仿宋_GB2312"/>
                <w:sz w:val="21"/>
              </w:rPr>
              <w:t>▲5、支持曲谱编辑，支持简谱与五线谱输入及谱表分类（单谱表、钢琴谱表、合唱谱表、声部分类谱表，带歌词曲谱）。可修改乐器音色，乐音乐器（科拉维科特琴等音色）及噪音乐器（鼓组：伯克利学院、马玲等）。支持简谱、五线谱一键转换，可生成钢琴谱。支持音符快捷输入键盘1、2、3、4、5、6、7输入简谱音符，键盘C、D、E、F、G、A、B输入五线谱音符。（需提供国家认可的第三方检测机构出具的带CMA标志的检测检验报告复印件并加盖供应商公章）</w:t>
            </w:r>
          </w:p>
          <w:p>
            <w:pPr>
              <w:pStyle w:val="null3"/>
              <w:jc w:val="left"/>
            </w:pPr>
            <w:r>
              <w:rPr>
                <w:rFonts w:ascii="仿宋_GB2312" w:hAnsi="仿宋_GB2312" w:cs="仿宋_GB2312" w:eastAsia="仿宋_GB2312"/>
                <w:sz w:val="21"/>
              </w:rPr>
              <w:t>▲6、支持音符属性修改，可选择音符属性（谱号、符杆等），音符头属性修改（时值、连音、倚音、附点等）。音乐力度调节，可以曲谱音符批量调节力度也可调整每个单音不同力度,在曲谱播放过程中体现不同力度播放。（需提供国家认可的第三方检测机构出具的带CMA标志的检测检验报告复印件并加盖供应商公章）</w:t>
            </w:r>
          </w:p>
          <w:p>
            <w:pPr>
              <w:pStyle w:val="null3"/>
              <w:jc w:val="left"/>
            </w:pPr>
            <w:r>
              <w:rPr>
                <w:rFonts w:ascii="仿宋_GB2312" w:hAnsi="仿宋_GB2312" w:cs="仿宋_GB2312" w:eastAsia="仿宋_GB2312"/>
                <w:sz w:val="21"/>
              </w:rPr>
              <w:t>7、可以根据节拍自动判定弹奏音符时值,进行打谱,自动切换到下一小节。</w:t>
            </w:r>
          </w:p>
          <w:p>
            <w:pPr>
              <w:pStyle w:val="null3"/>
              <w:jc w:val="left"/>
            </w:pPr>
            <w:r>
              <w:rPr>
                <w:rFonts w:ascii="仿宋_GB2312" w:hAnsi="仿宋_GB2312" w:cs="仿宋_GB2312" w:eastAsia="仿宋_GB2312"/>
                <w:sz w:val="21"/>
              </w:rPr>
              <w:t>▲8、包含多功能工具包，包含截图、录屏、护眼色、打印、帮助、进度提示(指针、乐谱两种模式)、虚拟键盘、识谱图、幕布等功能。（提供功能面截图资料佐证该功能项）</w:t>
            </w:r>
          </w:p>
          <w:p>
            <w:pPr>
              <w:pStyle w:val="null3"/>
              <w:jc w:val="left"/>
            </w:pPr>
            <w:r>
              <w:rPr>
                <w:rFonts w:ascii="仿宋_GB2312" w:hAnsi="仿宋_GB2312" w:cs="仿宋_GB2312" w:eastAsia="仿宋_GB2312"/>
                <w:sz w:val="21"/>
              </w:rPr>
              <w:t>9、支持白板书写，可使用铅笔、荧光笔进行书写，可对笔的颜色、粗细进行调节，可一键隐藏白板内容。</w:t>
            </w:r>
          </w:p>
          <w:p>
            <w:pPr>
              <w:pStyle w:val="null3"/>
              <w:jc w:val="left"/>
            </w:pPr>
            <w:r>
              <w:rPr>
                <w:rFonts w:ascii="仿宋_GB2312" w:hAnsi="仿宋_GB2312" w:cs="仿宋_GB2312" w:eastAsia="仿宋_GB2312"/>
                <w:sz w:val="21"/>
              </w:rPr>
              <w:t>▲10、智能识谱功能：系统可直接识别图片或PPT上的曲谱，并直接转成电子课件。（提供功能面截图资料佐证该功能项）</w:t>
            </w:r>
          </w:p>
          <w:p>
            <w:pPr>
              <w:pStyle w:val="null3"/>
              <w:jc w:val="left"/>
            </w:pPr>
            <w:r>
              <w:rPr>
                <w:rFonts w:ascii="仿宋_GB2312" w:hAnsi="仿宋_GB2312" w:cs="仿宋_GB2312" w:eastAsia="仿宋_GB2312"/>
                <w:sz w:val="21"/>
              </w:rPr>
              <w:t>11、满足不同人偏好设置（支持根据实用琴选择键位、输出音量、打谱自动保存间隔时间等）。</w:t>
            </w:r>
          </w:p>
          <w:p>
            <w:pPr>
              <w:pStyle w:val="null3"/>
              <w:jc w:val="left"/>
            </w:pPr>
            <w:r>
              <w:rPr>
                <w:rFonts w:ascii="仿宋_GB2312" w:hAnsi="仿宋_GB2312" w:cs="仿宋_GB2312" w:eastAsia="仿宋_GB2312"/>
                <w:sz w:val="21"/>
              </w:rPr>
              <w:t>12、支持扫码方式直接添加研发中心老师微信，随时解疑答惑。</w:t>
            </w:r>
          </w:p>
          <w:p>
            <w:pPr>
              <w:pStyle w:val="null3"/>
              <w:jc w:val="left"/>
            </w:pPr>
            <w:r>
              <w:rPr>
                <w:rFonts w:ascii="仿宋_GB2312" w:hAnsi="仿宋_GB2312" w:cs="仿宋_GB2312" w:eastAsia="仿宋_GB2312"/>
                <w:sz w:val="21"/>
              </w:rPr>
              <w:t>▲13、AI创编：可直接输入歌词、选择选择曲风、节奏类型，AI自动生成可播放的课件。（提供功能面截图资料佐证该功能项）</w:t>
            </w:r>
          </w:p>
          <w:p>
            <w:pPr>
              <w:pStyle w:val="null3"/>
              <w:jc w:val="left"/>
            </w:pPr>
            <w:r>
              <w:rPr>
                <w:rFonts w:ascii="仿宋_GB2312" w:hAnsi="仿宋_GB2312" w:cs="仿宋_GB2312" w:eastAsia="仿宋_GB2312"/>
                <w:sz w:val="21"/>
              </w:rPr>
              <w:t>▲14、AI语音小助手：实现人机交互，语音问答。（提供功能面截图资料佐证该功能项）</w:t>
            </w:r>
          </w:p>
          <w:p>
            <w:pPr>
              <w:pStyle w:val="null3"/>
              <w:jc w:val="left"/>
            </w:pPr>
            <w:r>
              <w:rPr>
                <w:rFonts w:ascii="仿宋_GB2312" w:hAnsi="仿宋_GB2312" w:cs="仿宋_GB2312" w:eastAsia="仿宋_GB2312"/>
                <w:sz w:val="21"/>
                <w:b/>
              </w:rPr>
              <w:t>授课学习：</w:t>
            </w:r>
          </w:p>
          <w:p>
            <w:pPr>
              <w:pStyle w:val="null3"/>
              <w:jc w:val="left"/>
            </w:pPr>
            <w:r>
              <w:rPr>
                <w:rFonts w:ascii="仿宋_GB2312" w:hAnsi="仿宋_GB2312" w:cs="仿宋_GB2312" w:eastAsia="仿宋_GB2312"/>
                <w:sz w:val="21"/>
              </w:rPr>
              <w:t>▲1、满足与当地教学同步的电子教材,可根据学校需要选择对应版本及年级教材课件、课件云端教师可选择性下载。（提供功能面截图资料佐证该功能项）</w:t>
            </w:r>
          </w:p>
          <w:p>
            <w:pPr>
              <w:pStyle w:val="null3"/>
              <w:jc w:val="left"/>
            </w:pPr>
            <w:r>
              <w:rPr>
                <w:rFonts w:ascii="仿宋_GB2312" w:hAnsi="仿宋_GB2312" w:cs="仿宋_GB2312" w:eastAsia="仿宋_GB2312"/>
                <w:sz w:val="21"/>
              </w:rPr>
              <w:t>2、曲谱播放时可链接自动演奏钢琴自动演奏，播放可设置变调、变速（播放过程中可以改变钢琴播放速度）。可以选择单音播放、范围播放、任意位置双击播放、可选择歌词播放。也可以跨框选曲谱、歌词范围播放，默认播放为上一次选择的播放模式。</w:t>
            </w:r>
          </w:p>
          <w:p>
            <w:pPr>
              <w:pStyle w:val="null3"/>
              <w:jc w:val="left"/>
            </w:pPr>
            <w:r>
              <w:rPr>
                <w:rFonts w:ascii="仿宋_GB2312" w:hAnsi="仿宋_GB2312" w:cs="仿宋_GB2312" w:eastAsia="仿宋_GB2312"/>
                <w:sz w:val="21"/>
              </w:rPr>
              <w:t>▲3、教唱包括不限于谱曲播放、男生唱名播放、女生唱名播放、真人唱名、范唱播放、伴奏播放、男声节奏、女声节奏、女声试唱、伴奏+旋律、童声等模式，播放过程中即可改变播放音色，如钢琴、小提琴、单簧管、古筝、颤音琴等音色快捷键。（需提供国家认可的第三方检测机构出具的带CMA标志的检测检验报告复印件并加盖供应商公章）</w:t>
            </w:r>
          </w:p>
          <w:p>
            <w:pPr>
              <w:pStyle w:val="null3"/>
              <w:jc w:val="left"/>
            </w:pPr>
            <w:r>
              <w:rPr>
                <w:rFonts w:ascii="仿宋_GB2312" w:hAnsi="仿宋_GB2312" w:cs="仿宋_GB2312" w:eastAsia="仿宋_GB2312"/>
                <w:sz w:val="21"/>
              </w:rPr>
              <w:t>▲4、支持不低于12种曲谱转换（简线双谱、节奏、唱名标注、音名标注、钢琴谱、手势图、歌词显隐、歌词拼音标注、竖笛、陶笛、葫芦丝、萧）。（需提供国家认可的第三方检测机构出具的带CMA标志的检测检验报告复印件并加盖供应商公章）</w:t>
            </w:r>
          </w:p>
          <w:p>
            <w:pPr>
              <w:pStyle w:val="null3"/>
              <w:jc w:val="left"/>
            </w:pPr>
            <w:r>
              <w:rPr>
                <w:rFonts w:ascii="仿宋_GB2312" w:hAnsi="仿宋_GB2312" w:cs="仿宋_GB2312" w:eastAsia="仿宋_GB2312"/>
                <w:sz w:val="21"/>
              </w:rPr>
              <w:t>5、支持跟随曲谱的节拍、速度进行播放，也可通过节拍器自定义播放速度和节拍，亦可通过滑动速度条调节速度40-208，其中含不低于5种直选键（0.5、0.75、1、1.25、1.5倍速可调）。</w:t>
            </w:r>
          </w:p>
          <w:p>
            <w:pPr>
              <w:pStyle w:val="null3"/>
              <w:jc w:val="left"/>
            </w:pPr>
            <w:r>
              <w:rPr>
                <w:rFonts w:ascii="仿宋_GB2312" w:hAnsi="仿宋_GB2312" w:cs="仿宋_GB2312" w:eastAsia="仿宋_GB2312"/>
                <w:sz w:val="21"/>
              </w:rPr>
              <w:t>6、五线谱、简谱课件都可以进行移调选择调式，含不低于5种直选键（降全音、降半音、原调、升半音、升全音）。</w:t>
            </w:r>
          </w:p>
          <w:p>
            <w:pPr>
              <w:pStyle w:val="null3"/>
              <w:jc w:val="left"/>
            </w:pPr>
            <w:r>
              <w:rPr>
                <w:rFonts w:ascii="仿宋_GB2312" w:hAnsi="仿宋_GB2312" w:cs="仿宋_GB2312" w:eastAsia="仿宋_GB2312"/>
                <w:sz w:val="21"/>
              </w:rPr>
              <w:t>7、多声部曲谱满足选择性播放，对每个声部可进行不同音量的比例调节，支持总音量一键重置、各声部一键静音等。</w:t>
            </w:r>
          </w:p>
          <w:p>
            <w:pPr>
              <w:pStyle w:val="null3"/>
              <w:jc w:val="left"/>
            </w:pPr>
            <w:r>
              <w:rPr>
                <w:rFonts w:ascii="仿宋_GB2312" w:hAnsi="仿宋_GB2312" w:cs="仿宋_GB2312" w:eastAsia="仿宋_GB2312"/>
                <w:sz w:val="21"/>
              </w:rPr>
              <w:t>▲8、支持五线谱转换为简谱或简谱转化为五线谱（转换后的乐谱可直接播放并伴有高亮显示），五线谱、简谱可一键生成歌词拼音、一键生成唱名音名、一键生成科尔文手势，一键生成旋律线、一键生成强弱对照谱，亦可一键打印白板内容。（需提供国家认可的第三方检测机构出具的带CMA标志的检测检验报告复印件并加盖供应商公章）</w:t>
            </w:r>
          </w:p>
          <w:p>
            <w:pPr>
              <w:pStyle w:val="null3"/>
              <w:jc w:val="left"/>
            </w:pPr>
            <w:r>
              <w:rPr>
                <w:rFonts w:ascii="仿宋_GB2312" w:hAnsi="仿宋_GB2312" w:cs="仿宋_GB2312" w:eastAsia="仿宋_GB2312"/>
                <w:sz w:val="21"/>
              </w:rPr>
              <w:t>9、支持简线双谱、节奏谱唱名标注、支持歌词一键显隐，可对乐谱生成竖笛、箫、葫芦丝、陶笛等对照谱。</w:t>
            </w:r>
          </w:p>
          <w:p>
            <w:pPr>
              <w:pStyle w:val="null3"/>
              <w:jc w:val="left"/>
            </w:pPr>
            <w:r>
              <w:rPr>
                <w:rFonts w:ascii="仿宋_GB2312" w:hAnsi="仿宋_GB2312" w:cs="仿宋_GB2312" w:eastAsia="仿宋_GB2312"/>
                <w:sz w:val="21"/>
              </w:rPr>
              <w:t>10、支持PPT、Word、视频、系统曲谱等文件教学。</w:t>
            </w:r>
          </w:p>
          <w:p>
            <w:pPr>
              <w:pStyle w:val="null3"/>
              <w:jc w:val="left"/>
            </w:pPr>
            <w:r>
              <w:rPr>
                <w:rFonts w:ascii="仿宋_GB2312" w:hAnsi="仿宋_GB2312" w:cs="仿宋_GB2312" w:eastAsia="仿宋_GB2312"/>
                <w:sz w:val="21"/>
              </w:rPr>
              <w:t>11、支持对播放的曲谱进行进行改编，如移调、变速、改变音高、歌词等，编辑完成后支持再次播放和保存，支持页面截图、录制。</w:t>
            </w:r>
          </w:p>
          <w:p>
            <w:pPr>
              <w:pStyle w:val="null3"/>
              <w:jc w:val="left"/>
            </w:pPr>
            <w:r>
              <w:rPr>
                <w:rFonts w:ascii="仿宋_GB2312" w:hAnsi="仿宋_GB2312" w:cs="仿宋_GB2312" w:eastAsia="仿宋_GB2312"/>
                <w:sz w:val="21"/>
              </w:rPr>
              <w:t>▲12、包含不限于点名器、幸运大转盘、计时器等功能，更便于课堂互动。本次上课打开用过的所有课件可通过导航标签一键调用，且支持任意功能模块一键跳转。（提供功能面截图资料佐证该功能项）</w:t>
            </w:r>
          </w:p>
          <w:p>
            <w:pPr>
              <w:pStyle w:val="null3"/>
              <w:jc w:val="left"/>
            </w:pPr>
            <w:r>
              <w:rPr>
                <w:rFonts w:ascii="仿宋_GB2312" w:hAnsi="仿宋_GB2312" w:cs="仿宋_GB2312" w:eastAsia="仿宋_GB2312"/>
                <w:sz w:val="21"/>
              </w:rPr>
              <w:t>▲13、曲风一键生成功能：支持对课件中的五线谱、简谱内容一键生成AI伴奏，内置乡村民谣、流行、国潮、电子、摇滚等≥5种核心曲风，可根据教学需求自由选择；选定曲风后，AI自动生成对应风格伴奏；支持不低于2种播放模式（单独伴奏播放、伴奏+人声同步播放）；支持将生成的伴奏以音频格式下载至本地任意路径，或直接插入当前课件中无缝衔接教学，插入后可即时播放、编辑。（提供功能面截图资料佐证该功能项）</w:t>
            </w:r>
          </w:p>
          <w:p>
            <w:pPr>
              <w:pStyle w:val="null3"/>
              <w:jc w:val="left"/>
            </w:pPr>
            <w:r>
              <w:rPr>
                <w:rFonts w:ascii="仿宋_GB2312" w:hAnsi="仿宋_GB2312" w:cs="仿宋_GB2312" w:eastAsia="仿宋_GB2312"/>
                <w:sz w:val="21"/>
                <w:b/>
              </w:rPr>
              <w:t>音乐理论：</w:t>
            </w:r>
          </w:p>
          <w:p>
            <w:pPr>
              <w:pStyle w:val="null3"/>
              <w:jc w:val="left"/>
            </w:pPr>
            <w:r>
              <w:rPr>
                <w:rFonts w:ascii="仿宋_GB2312" w:hAnsi="仿宋_GB2312" w:cs="仿宋_GB2312" w:eastAsia="仿宋_GB2312"/>
                <w:sz w:val="21"/>
              </w:rPr>
              <w:t>1、具有88键/61键/实体键可选的虚拟键盘，支持三种虚拟键盘组的显示，包含大字组、小字组、小字一组、小字二组等，分别有不同颜色区分区分键盘组。弹奏外接设备的同时，虚拟键盘高亮显示，在谱表中展示对应五线谱及简谱音符。</w:t>
            </w:r>
          </w:p>
          <w:p>
            <w:pPr>
              <w:pStyle w:val="null3"/>
              <w:jc w:val="left"/>
            </w:pPr>
            <w:r>
              <w:rPr>
                <w:rFonts w:ascii="仿宋_GB2312" w:hAnsi="仿宋_GB2312" w:cs="仿宋_GB2312" w:eastAsia="仿宋_GB2312"/>
                <w:sz w:val="21"/>
              </w:rPr>
              <w:t>2、具备键盘、谱表和简谱窗口三位一体同步功能，支持不低于15 种调式讲解，15度音程尺，32组和弦同时对照讲解。</w:t>
            </w:r>
          </w:p>
          <w:p>
            <w:pPr>
              <w:pStyle w:val="null3"/>
              <w:jc w:val="left"/>
            </w:pPr>
            <w:r>
              <w:rPr>
                <w:rFonts w:ascii="仿宋_GB2312" w:hAnsi="仿宋_GB2312" w:cs="仿宋_GB2312" w:eastAsia="仿宋_GB2312"/>
                <w:sz w:val="21"/>
              </w:rPr>
              <w:t>3、支持简谱、五线谱、高低音谱表、大谱表不低于四种模式教学。</w:t>
            </w:r>
          </w:p>
          <w:p>
            <w:pPr>
              <w:pStyle w:val="null3"/>
              <w:jc w:val="left"/>
            </w:pPr>
            <w:r>
              <w:rPr>
                <w:rFonts w:ascii="仿宋_GB2312" w:hAnsi="仿宋_GB2312" w:cs="仿宋_GB2312" w:eastAsia="仿宋_GB2312"/>
                <w:sz w:val="21"/>
              </w:rPr>
              <w:t>5、支持页面无限延伸漫游，可保留音符在谱表上的位置，内容可左右拖动，进行标注笔迹与谱表同步移动。</w:t>
            </w:r>
          </w:p>
          <w:p>
            <w:pPr>
              <w:pStyle w:val="null3"/>
              <w:jc w:val="left"/>
            </w:pPr>
            <w:r>
              <w:rPr>
                <w:rFonts w:ascii="仿宋_GB2312" w:hAnsi="仿宋_GB2312" w:cs="仿宋_GB2312" w:eastAsia="仿宋_GB2312"/>
                <w:sz w:val="21"/>
              </w:rPr>
              <w:t>6、支持五度循环图：外圈调号、中圈大调、内圈小调，点击调号可直接更改谱表调式。</w:t>
            </w:r>
          </w:p>
          <w:p>
            <w:pPr>
              <w:pStyle w:val="null3"/>
              <w:jc w:val="left"/>
            </w:pPr>
            <w:r>
              <w:rPr>
                <w:rFonts w:ascii="仿宋_GB2312" w:hAnsi="仿宋_GB2312" w:cs="仿宋_GB2312" w:eastAsia="仿宋_GB2312"/>
                <w:sz w:val="21"/>
              </w:rPr>
              <w:t>▲7、五线谱谱表或简谱谱表输入音符时可选择时值、音符及休止符，谱表小节自动识别时值，音符可通过上下拖动改变音高。点击音符符杆可添加变音记号和符杠。（提供软件实物功能面截图佐证该功能项）</w:t>
            </w:r>
          </w:p>
          <w:p>
            <w:pPr>
              <w:pStyle w:val="null3"/>
              <w:jc w:val="left"/>
            </w:pPr>
            <w:r>
              <w:rPr>
                <w:rFonts w:ascii="仿宋_GB2312" w:hAnsi="仿宋_GB2312" w:cs="仿宋_GB2312" w:eastAsia="仿宋_GB2312"/>
                <w:sz w:val="21"/>
              </w:rPr>
              <w:t>8、支持在智能电教板中,曲谱上的所有音符进行上下行自由切换，可一键清除音符；</w:t>
            </w:r>
          </w:p>
          <w:p>
            <w:pPr>
              <w:pStyle w:val="null3"/>
              <w:jc w:val="left"/>
            </w:pPr>
            <w:r>
              <w:rPr>
                <w:rFonts w:ascii="仿宋_GB2312" w:hAnsi="仿宋_GB2312" w:cs="仿宋_GB2312" w:eastAsia="仿宋_GB2312"/>
                <w:sz w:val="21"/>
              </w:rPr>
              <w:t>9、乐理书籍包括：基础知识、乐音体系、谱号五线谱音律、自然半音、自然全音、三连音、为旋律配和声、音乐主题等。</w:t>
            </w:r>
          </w:p>
          <w:p>
            <w:pPr>
              <w:pStyle w:val="null3"/>
              <w:jc w:val="left"/>
            </w:pPr>
            <w:r>
              <w:rPr>
                <w:rFonts w:ascii="仿宋_GB2312" w:hAnsi="仿宋_GB2312" w:cs="仿宋_GB2312" w:eastAsia="仿宋_GB2312"/>
                <w:sz w:val="21"/>
              </w:rPr>
              <w:t>10、乐理小视频包括：音的产生与特性、基本音级的名称、音的分组、等音、自然变化、音域、五线谱、音符、休止符、附点等常用乐理知识的讲解。</w:t>
            </w:r>
          </w:p>
          <w:p>
            <w:pPr>
              <w:pStyle w:val="null3"/>
              <w:jc w:val="left"/>
            </w:pPr>
            <w:r>
              <w:rPr>
                <w:rFonts w:ascii="仿宋_GB2312" w:hAnsi="仿宋_GB2312" w:cs="仿宋_GB2312" w:eastAsia="仿宋_GB2312"/>
                <w:sz w:val="21"/>
              </w:rPr>
              <w:t>11、不低于八个单元110条以上课题的视唱练耳课程和12单元的乐理音基课堂教学内容资源。</w:t>
            </w:r>
          </w:p>
          <w:p>
            <w:pPr>
              <w:pStyle w:val="null3"/>
              <w:jc w:val="left"/>
            </w:pPr>
            <w:r>
              <w:rPr>
                <w:rFonts w:ascii="仿宋_GB2312" w:hAnsi="仿宋_GB2312" w:cs="仿宋_GB2312" w:eastAsia="仿宋_GB2312"/>
                <w:sz w:val="21"/>
              </w:rPr>
              <w:t>12、包括不限于音程识别、和弦识别、调号识别、音阶识别等多款素养训练小程序。</w:t>
            </w:r>
          </w:p>
          <w:p>
            <w:pPr>
              <w:pStyle w:val="null3"/>
              <w:jc w:val="left"/>
            </w:pPr>
            <w:r>
              <w:rPr>
                <w:rFonts w:ascii="仿宋_GB2312" w:hAnsi="仿宋_GB2312" w:cs="仿宋_GB2312" w:eastAsia="仿宋_GB2312"/>
                <w:sz w:val="21"/>
                <w:b/>
              </w:rPr>
              <w:t>动感乐器：</w:t>
            </w:r>
          </w:p>
          <w:p>
            <w:pPr>
              <w:pStyle w:val="null3"/>
              <w:jc w:val="left"/>
            </w:pPr>
            <w:r>
              <w:rPr>
                <w:rFonts w:ascii="仿宋_GB2312" w:hAnsi="仿宋_GB2312" w:cs="仿宋_GB2312" w:eastAsia="仿宋_GB2312"/>
                <w:sz w:val="21"/>
              </w:rPr>
              <w:t>1、包含常见的架子鼓、电子鼓机、吉他、竖笛、口琴、葫芦丝、小提琴、哑鼓精灵等乐器。</w:t>
            </w:r>
          </w:p>
          <w:p>
            <w:pPr>
              <w:pStyle w:val="null3"/>
              <w:jc w:val="left"/>
            </w:pPr>
            <w:r>
              <w:rPr>
                <w:rFonts w:ascii="仿宋_GB2312" w:hAnsi="仿宋_GB2312" w:cs="仿宋_GB2312" w:eastAsia="仿宋_GB2312"/>
                <w:sz w:val="21"/>
              </w:rPr>
              <w:t>2、架子鼓具备不低于12个彩色立体按键（底鼓、军鼓、吊镲、低通鼓等），军乐团具有不低于8个彩色立体按键（大鼓、军鼓、大小擦、青年号等），奥尔夫具有不低于12个彩色立体按键（响板、响棒、卡巴萨、三角铁、木鱼、蛙鸣简、牛铃等），敲击对应按键发出对应的音色，可以从上述乐器中选择乐器自由组合。并具备插入音频配乐和音频录制功能。</w:t>
            </w:r>
          </w:p>
          <w:p>
            <w:pPr>
              <w:pStyle w:val="null3"/>
              <w:jc w:val="left"/>
            </w:pPr>
            <w:r>
              <w:rPr>
                <w:rFonts w:ascii="仿宋_GB2312" w:hAnsi="仿宋_GB2312" w:cs="仿宋_GB2312" w:eastAsia="仿宋_GB2312"/>
                <w:sz w:val="21"/>
              </w:rPr>
              <w:t>3、电子鼓机敲击不同按键发出不同音色，也可添加音轨，包括不限于基本节奏、八六拍、流行、划分节奏、巴萨诺瓦、华尔兹、深箱等不低于8种类型。</w:t>
            </w:r>
          </w:p>
          <w:p>
            <w:pPr>
              <w:pStyle w:val="null3"/>
              <w:jc w:val="left"/>
            </w:pPr>
            <w:r>
              <w:rPr>
                <w:rFonts w:ascii="仿宋_GB2312" w:hAnsi="仿宋_GB2312" w:cs="仿宋_GB2312" w:eastAsia="仿宋_GB2312"/>
                <w:sz w:val="21"/>
              </w:rPr>
              <w:t>4、吉他支持虚拟键盘对照，点击吉他品格图，虚拟键盘和对应弦位，三位一体同时同步高亮，品格图不低于26个。</w:t>
            </w:r>
          </w:p>
          <w:p>
            <w:pPr>
              <w:pStyle w:val="null3"/>
              <w:jc w:val="left"/>
            </w:pPr>
            <w:r>
              <w:rPr>
                <w:rFonts w:ascii="仿宋_GB2312" w:hAnsi="仿宋_GB2312" w:cs="仿宋_GB2312" w:eastAsia="仿宋_GB2312"/>
                <w:sz w:val="21"/>
              </w:rPr>
              <w:t>5、标准古典吉他模型可以触摸任意琴弦任意品格进行弹奏，有白色圆点显示。虚拟钢琴键可以对应高亮显示。</w:t>
            </w:r>
          </w:p>
          <w:p>
            <w:pPr>
              <w:pStyle w:val="null3"/>
              <w:jc w:val="left"/>
            </w:pPr>
            <w:r>
              <w:rPr>
                <w:rFonts w:ascii="仿宋_GB2312" w:hAnsi="仿宋_GB2312" w:cs="仿宋_GB2312" w:eastAsia="仿宋_GB2312"/>
                <w:sz w:val="21"/>
              </w:rPr>
              <w:t>▲6、竖笛可选8孔、6孔、C调、F调不低于四种类型，演奏时谱表、虚拟键盘、竖笛孔位同步高亮显示，播放速度可调，并支持五线谱和简谱一键转换。同时具备竖笛教学视频课程，课程中中谱曲对应音符和真人演奏孔位同步显示。测评模式：完成后可直接查看弹奏数据，具有完美、吹错、漏吹演奏数据的统计。（提供功能面截图资料佐证该功能项）</w:t>
            </w:r>
          </w:p>
          <w:p>
            <w:pPr>
              <w:pStyle w:val="null3"/>
              <w:jc w:val="left"/>
            </w:pPr>
            <w:r>
              <w:rPr>
                <w:rFonts w:ascii="仿宋_GB2312" w:hAnsi="仿宋_GB2312" w:cs="仿宋_GB2312" w:eastAsia="仿宋_GB2312"/>
                <w:sz w:val="21"/>
              </w:rPr>
              <w:t>7、弹奏虚拟键盘对应口琴按键同步高亮显示。具有吹奏提示，点开后对应显示吸、吹提示。</w:t>
            </w:r>
          </w:p>
          <w:p>
            <w:pPr>
              <w:pStyle w:val="null3"/>
              <w:jc w:val="left"/>
            </w:pPr>
            <w:r>
              <w:rPr>
                <w:rFonts w:ascii="仿宋_GB2312" w:hAnsi="仿宋_GB2312" w:cs="仿宋_GB2312" w:eastAsia="仿宋_GB2312"/>
                <w:sz w:val="21"/>
              </w:rPr>
              <w:t>8、口琴具有口琴谱曲，谱曲播放时虚拟键位、谱曲、口琴同步高亮显示对应键位。具有口琴视频教程，视频中谱曲与演奏孔位同步显示。</w:t>
            </w:r>
          </w:p>
          <w:p>
            <w:pPr>
              <w:pStyle w:val="null3"/>
              <w:jc w:val="left"/>
            </w:pPr>
            <w:r>
              <w:rPr>
                <w:rFonts w:ascii="仿宋_GB2312" w:hAnsi="仿宋_GB2312" w:cs="仿宋_GB2312" w:eastAsia="仿宋_GB2312"/>
                <w:sz w:val="21"/>
              </w:rPr>
              <w:t>▲9、葫芦丝弹奏虚拟键盘对应葫芦丝孔位同步高亮显示。具有葫芦丝谱曲，谱曲播放时虚拟钢琴键位、谱曲、葫芦丝同步高亮显示对应键位。具有葫芦丝教学视频，曲谱结合演奏示范，曲谱和演奏孔位同步显示。测评模式：完成后可直接查看弹奏数据，具有完美、吹错、漏吹演奏数据的统计。（提供功能面截图资料佐证该功能项）</w:t>
            </w:r>
          </w:p>
          <w:p>
            <w:pPr>
              <w:pStyle w:val="null3"/>
              <w:jc w:val="left"/>
            </w:pPr>
            <w:r>
              <w:rPr>
                <w:rFonts w:ascii="仿宋_GB2312" w:hAnsi="仿宋_GB2312" w:cs="仿宋_GB2312" w:eastAsia="仿宋_GB2312"/>
                <w:sz w:val="21"/>
                <w:b/>
              </w:rPr>
              <w:t>鉴赏拓展：</w:t>
            </w:r>
          </w:p>
          <w:p>
            <w:pPr>
              <w:pStyle w:val="null3"/>
              <w:jc w:val="left"/>
            </w:pPr>
            <w:r>
              <w:rPr>
                <w:rFonts w:ascii="仿宋_GB2312" w:hAnsi="仿宋_GB2312" w:cs="仿宋_GB2312" w:eastAsia="仿宋_GB2312"/>
                <w:sz w:val="21"/>
              </w:rPr>
              <w:t>1、中国音乐不低于190种拓展知识、包括中国乐器、中国歌唱家、中国作词作曲家、中国舞蹈、中国戏曲、中国话剧、中国戏曲等。</w:t>
            </w:r>
          </w:p>
          <w:p>
            <w:pPr>
              <w:pStyle w:val="null3"/>
              <w:jc w:val="left"/>
            </w:pPr>
            <w:r>
              <w:rPr>
                <w:rFonts w:ascii="仿宋_GB2312" w:hAnsi="仿宋_GB2312" w:cs="仿宋_GB2312" w:eastAsia="仿宋_GB2312"/>
                <w:sz w:val="21"/>
              </w:rPr>
              <w:t>2、西方音乐不低于190种拓展知识、包括西洋乐器、西方音乐家、西方歌剧、西方指挥家、西方舞蹈、西方乐团等。钢琴教学为需求，拓展了以数字化智能乐谱为主的，包括哈农、拜厄、车尔尼、约翰汤普森、流行钢琴、车尔尼849演奏法、演奏知识、钢琴百科等名曲资源，以及上百集钢琴学习视频资料，满足入门到进阶学习需求。</w:t>
            </w:r>
          </w:p>
          <w:p>
            <w:pPr>
              <w:pStyle w:val="null3"/>
              <w:jc w:val="left"/>
            </w:pPr>
            <w:r>
              <w:rPr>
                <w:rFonts w:ascii="仿宋_GB2312" w:hAnsi="仿宋_GB2312" w:cs="仿宋_GB2312" w:eastAsia="仿宋_GB2312"/>
                <w:sz w:val="21"/>
              </w:rPr>
              <w:t>3、世界音乐/其他音乐/音乐周边均不低于20种音乐拓展知识。</w:t>
            </w:r>
          </w:p>
          <w:p>
            <w:pPr>
              <w:pStyle w:val="null3"/>
              <w:jc w:val="left"/>
            </w:pPr>
            <w:r>
              <w:rPr>
                <w:rFonts w:ascii="仿宋_GB2312" w:hAnsi="仿宋_GB2312" w:cs="仿宋_GB2312" w:eastAsia="仿宋_GB2312"/>
                <w:sz w:val="21"/>
              </w:rPr>
              <w:t>4、包含现代流行的非洲鼓乐器教学资源的知识技能，不低于16课时的教学视频，后续不断更新。</w:t>
            </w:r>
          </w:p>
          <w:p>
            <w:pPr>
              <w:pStyle w:val="null3"/>
              <w:jc w:val="left"/>
            </w:pPr>
            <w:r>
              <w:rPr>
                <w:rFonts w:ascii="仿宋_GB2312" w:hAnsi="仿宋_GB2312" w:cs="仿宋_GB2312" w:eastAsia="仿宋_GB2312"/>
                <w:sz w:val="21"/>
              </w:rPr>
              <w:t>▲5、支持文字内容一键播放并可进行音量调节，也可进行文字圈划范围播放。（提供功能面截图资料佐证该功能项）</w:t>
            </w:r>
          </w:p>
          <w:p>
            <w:pPr>
              <w:pStyle w:val="null3"/>
              <w:jc w:val="left"/>
            </w:pPr>
            <w:r>
              <w:rPr>
                <w:rFonts w:ascii="仿宋_GB2312" w:hAnsi="仿宋_GB2312" w:cs="仿宋_GB2312" w:eastAsia="仿宋_GB2312"/>
                <w:sz w:val="21"/>
              </w:rPr>
              <w:t>6、内容支持一键文字播放,并伴有蓝色高亮显示。支持白板书写，支持使用铅笔、荧光笔书写，可对笔的颜色、粗细进行调节，具有橡皮擦除与全部擦除功能。</w:t>
            </w:r>
          </w:p>
          <w:p>
            <w:pPr>
              <w:pStyle w:val="null3"/>
              <w:jc w:val="left"/>
            </w:pPr>
            <w:r>
              <w:rPr>
                <w:rFonts w:ascii="仿宋_GB2312" w:hAnsi="仿宋_GB2312" w:cs="仿宋_GB2312" w:eastAsia="仿宋_GB2312"/>
                <w:sz w:val="21"/>
              </w:rPr>
              <w:t>7、支持PPT、Word、视频、及系统曲谱等文件进行教学。</w:t>
            </w:r>
          </w:p>
          <w:p>
            <w:pPr>
              <w:pStyle w:val="null3"/>
              <w:jc w:val="left"/>
            </w:pPr>
            <w:r>
              <w:rPr>
                <w:rFonts w:ascii="仿宋_GB2312" w:hAnsi="仿宋_GB2312" w:cs="仿宋_GB2312" w:eastAsia="仿宋_GB2312"/>
                <w:sz w:val="21"/>
              </w:rPr>
              <w:t>注：参数中要求提供的软件测试报告，报告需符合</w:t>
            </w:r>
            <w:r>
              <w:rPr>
                <w:rFonts w:ascii="仿宋_GB2312" w:hAnsi="仿宋_GB2312" w:cs="仿宋_GB2312" w:eastAsia="仿宋_GB2312"/>
                <w:sz w:val="21"/>
              </w:rPr>
              <w:t>GB/T25000.51-2016《系统与软件工程系统与软件质量要求和评价第51部分就绪可用软件产品的质量要求和测试细则》标准要求，否则视为负偏离，作扣分处理。</w:t>
            </w:r>
          </w:p>
        </w:tc>
      </w:tr>
    </w:tbl>
    <w:p>
      <w:pPr>
        <w:pStyle w:val="null3"/>
        <w:jc w:val="left"/>
      </w:pPr>
      <w:r>
        <w:rPr>
          <w:rFonts w:ascii="仿宋_GB2312" w:hAnsi="仿宋_GB2312" w:cs="仿宋_GB2312" w:eastAsia="仿宋_GB2312"/>
        </w:rPr>
        <w:t>标的名称：电子琴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1、键盘：61键 力度键盘</w:t>
            </w:r>
          </w:p>
          <w:p>
            <w:pPr>
              <w:pStyle w:val="null3"/>
              <w:jc w:val="left"/>
            </w:pPr>
            <w:r>
              <w:rPr>
                <w:rFonts w:ascii="仿宋_GB2312" w:hAnsi="仿宋_GB2312" w:cs="仿宋_GB2312" w:eastAsia="仿宋_GB2312"/>
                <w:sz w:val="21"/>
              </w:rPr>
              <w:t>2、显示：液晶显示</w:t>
            </w:r>
          </w:p>
          <w:p>
            <w:pPr>
              <w:pStyle w:val="null3"/>
              <w:jc w:val="left"/>
            </w:pPr>
            <w:r>
              <w:rPr>
                <w:rFonts w:ascii="仿宋_GB2312" w:hAnsi="仿宋_GB2312" w:cs="仿宋_GB2312" w:eastAsia="仿宋_GB2312"/>
                <w:sz w:val="21"/>
              </w:rPr>
              <w:t>3、复音数：≥128</w:t>
            </w:r>
          </w:p>
          <w:p>
            <w:pPr>
              <w:pStyle w:val="null3"/>
              <w:jc w:val="left"/>
            </w:pPr>
            <w:r>
              <w:rPr>
                <w:rFonts w:ascii="仿宋_GB2312" w:hAnsi="仿宋_GB2312" w:cs="仿宋_GB2312" w:eastAsia="仿宋_GB2312"/>
                <w:sz w:val="21"/>
              </w:rPr>
              <w:t>4、音色：≥633+45中国民族音色+2套中国民乐鼓组</w:t>
            </w:r>
          </w:p>
          <w:p>
            <w:pPr>
              <w:pStyle w:val="null3"/>
              <w:jc w:val="left"/>
            </w:pPr>
            <w:r>
              <w:rPr>
                <w:rFonts w:ascii="仿宋_GB2312" w:hAnsi="仿宋_GB2312" w:cs="仿宋_GB2312" w:eastAsia="仿宋_GB2312"/>
                <w:sz w:val="21"/>
              </w:rPr>
              <w:t>5、节奏：≥220+40中国民族节奏</w:t>
            </w:r>
          </w:p>
          <w:p>
            <w:pPr>
              <w:pStyle w:val="null3"/>
              <w:jc w:val="left"/>
            </w:pPr>
            <w:r>
              <w:rPr>
                <w:rFonts w:ascii="仿宋_GB2312" w:hAnsi="仿宋_GB2312" w:cs="仿宋_GB2312" w:eastAsia="仿宋_GB2312"/>
                <w:sz w:val="21"/>
              </w:rPr>
              <w:t>6、示范曲：≥8</w:t>
            </w:r>
          </w:p>
          <w:p>
            <w:pPr>
              <w:pStyle w:val="null3"/>
              <w:jc w:val="left"/>
            </w:pPr>
            <w:r>
              <w:rPr>
                <w:rFonts w:ascii="仿宋_GB2312" w:hAnsi="仿宋_GB2312" w:cs="仿宋_GB2312" w:eastAsia="仿宋_GB2312"/>
                <w:sz w:val="21"/>
              </w:rPr>
              <w:t>7、曲库：≥150 预置曲目• 音乐教学系统（三步学习）"</w:t>
            </w:r>
          </w:p>
          <w:p>
            <w:pPr>
              <w:pStyle w:val="null3"/>
              <w:jc w:val="left"/>
            </w:pPr>
            <w:r>
              <w:rPr>
                <w:rFonts w:ascii="仿宋_GB2312" w:hAnsi="仿宋_GB2312" w:cs="仿宋_GB2312" w:eastAsia="仿宋_GB2312"/>
                <w:sz w:val="21"/>
              </w:rPr>
              <w:t>8、音色层：左手，右手1，右手2</w:t>
            </w:r>
          </w:p>
          <w:p>
            <w:pPr>
              <w:pStyle w:val="null3"/>
              <w:jc w:val="left"/>
            </w:pPr>
            <w:r>
              <w:rPr>
                <w:rFonts w:ascii="仿宋_GB2312" w:hAnsi="仿宋_GB2312" w:cs="仿宋_GB2312" w:eastAsia="仿宋_GB2312"/>
                <w:sz w:val="21"/>
              </w:rPr>
              <w:t>9、节奏控制：启动/停止、同步启动、前奏/尾奏、主奏A/插入A、主奏B/插入B、和弦模式 、渐强/渐弱 、伴奏音量</w:t>
            </w:r>
          </w:p>
          <w:p>
            <w:pPr>
              <w:pStyle w:val="null3"/>
              <w:jc w:val="left"/>
            </w:pPr>
            <w:r>
              <w:rPr>
                <w:rFonts w:ascii="仿宋_GB2312" w:hAnsi="仿宋_GB2312" w:cs="仿宋_GB2312" w:eastAsia="仿宋_GB2312"/>
                <w:sz w:val="21"/>
              </w:rPr>
              <w:t>10、和弦类型： ≥32</w:t>
            </w:r>
          </w:p>
          <w:p>
            <w:pPr>
              <w:pStyle w:val="null3"/>
              <w:jc w:val="left"/>
            </w:pPr>
            <w:r>
              <w:rPr>
                <w:rFonts w:ascii="仿宋_GB2312" w:hAnsi="仿宋_GB2312" w:cs="仿宋_GB2312" w:eastAsia="仿宋_GB2312"/>
                <w:sz w:val="21"/>
              </w:rPr>
              <w:t>11、混响：≥10 类型，≥33 深度</w:t>
            </w:r>
          </w:p>
          <w:p>
            <w:pPr>
              <w:pStyle w:val="null3"/>
              <w:jc w:val="left"/>
            </w:pPr>
            <w:r>
              <w:rPr>
                <w:rFonts w:ascii="仿宋_GB2312" w:hAnsi="仿宋_GB2312" w:cs="仿宋_GB2312" w:eastAsia="仿宋_GB2312"/>
                <w:sz w:val="21"/>
              </w:rPr>
              <w:t>12、合唱：≥8 类型，≥33深度</w:t>
            </w:r>
          </w:p>
          <w:p>
            <w:pPr>
              <w:pStyle w:val="null3"/>
              <w:jc w:val="left"/>
            </w:pPr>
            <w:r>
              <w:rPr>
                <w:rFonts w:ascii="仿宋_GB2312" w:hAnsi="仿宋_GB2312" w:cs="仿宋_GB2312" w:eastAsia="仿宋_GB2312"/>
                <w:sz w:val="21"/>
              </w:rPr>
              <w:t>13、效果 ：DSP 开关</w:t>
            </w:r>
          </w:p>
          <w:p>
            <w:pPr>
              <w:pStyle w:val="null3"/>
              <w:jc w:val="left"/>
            </w:pPr>
            <w:r>
              <w:rPr>
                <w:rFonts w:ascii="仿宋_GB2312" w:hAnsi="仿宋_GB2312" w:cs="仿宋_GB2312" w:eastAsia="仿宋_GB2312"/>
                <w:sz w:val="21"/>
              </w:rPr>
              <w:t>14、全局均衡： ≥6 类型</w:t>
            </w:r>
          </w:p>
          <w:p>
            <w:pPr>
              <w:pStyle w:val="null3"/>
              <w:jc w:val="left"/>
            </w:pPr>
            <w:r>
              <w:rPr>
                <w:rFonts w:ascii="仿宋_GB2312" w:hAnsi="仿宋_GB2312" w:cs="仿宋_GB2312" w:eastAsia="仿宋_GB2312"/>
                <w:sz w:val="21"/>
              </w:rPr>
              <w:t>15、调音台：有（≥11轨）</w:t>
            </w:r>
          </w:p>
          <w:p>
            <w:pPr>
              <w:pStyle w:val="null3"/>
              <w:jc w:val="left"/>
            </w:pPr>
            <w:r>
              <w:rPr>
                <w:rFonts w:ascii="仿宋_GB2312" w:hAnsi="仿宋_GB2312" w:cs="仿宋_GB2312" w:eastAsia="仿宋_GB2312"/>
                <w:sz w:val="21"/>
              </w:rPr>
              <w:t>16、音序器：≥10 用户曲目 (1 旋律 + 1 伴奏)</w:t>
            </w:r>
          </w:p>
          <w:p>
            <w:pPr>
              <w:pStyle w:val="null3"/>
              <w:jc w:val="left"/>
            </w:pPr>
            <w:r>
              <w:rPr>
                <w:rFonts w:ascii="仿宋_GB2312" w:hAnsi="仿宋_GB2312" w:cs="仿宋_GB2312" w:eastAsia="仿宋_GB2312"/>
                <w:sz w:val="21"/>
              </w:rPr>
              <w:t>17、注册记忆：≥ 4x8记忆库</w:t>
            </w:r>
          </w:p>
          <w:p>
            <w:pPr>
              <w:pStyle w:val="null3"/>
              <w:jc w:val="left"/>
            </w:pPr>
            <w:r>
              <w:rPr>
                <w:rFonts w:ascii="仿宋_GB2312" w:hAnsi="仿宋_GB2312" w:cs="仿宋_GB2312" w:eastAsia="仿宋_GB2312"/>
                <w:sz w:val="21"/>
              </w:rPr>
              <w:t>18、单触设置： 有</w:t>
            </w:r>
          </w:p>
          <w:p>
            <w:pPr>
              <w:pStyle w:val="null3"/>
              <w:jc w:val="left"/>
            </w:pPr>
            <w:r>
              <w:rPr>
                <w:rFonts w:ascii="仿宋_GB2312" w:hAnsi="仿宋_GB2312" w:cs="仿宋_GB2312" w:eastAsia="仿宋_GB2312"/>
                <w:sz w:val="21"/>
              </w:rPr>
              <w:t>19、演奏增强：和声</w:t>
            </w:r>
          </w:p>
          <w:p>
            <w:pPr>
              <w:pStyle w:val="null3"/>
              <w:jc w:val="left"/>
            </w:pPr>
            <w:r>
              <w:rPr>
                <w:rFonts w:ascii="仿宋_GB2312" w:hAnsi="仿宋_GB2312" w:cs="仿宋_GB2312" w:eastAsia="仿宋_GB2312"/>
                <w:sz w:val="21"/>
              </w:rPr>
              <w:t>20、可定义控制器：≥1 踏板</w:t>
            </w:r>
          </w:p>
          <w:p>
            <w:pPr>
              <w:pStyle w:val="null3"/>
              <w:jc w:val="left"/>
            </w:pPr>
            <w:r>
              <w:rPr>
                <w:rFonts w:ascii="仿宋_GB2312" w:hAnsi="仿宋_GB2312" w:cs="仿宋_GB2312" w:eastAsia="仿宋_GB2312"/>
                <w:sz w:val="21"/>
              </w:rPr>
              <w:t>21、滑音轮：有</w:t>
            </w:r>
          </w:p>
          <w:p>
            <w:pPr>
              <w:pStyle w:val="null3"/>
              <w:jc w:val="left"/>
            </w:pPr>
            <w:r>
              <w:rPr>
                <w:rFonts w:ascii="仿宋_GB2312" w:hAnsi="仿宋_GB2312" w:cs="仿宋_GB2312" w:eastAsia="仿宋_GB2312"/>
                <w:sz w:val="21"/>
              </w:rPr>
              <w:t>22、音高调节：移调、 八度（±1）、调音"</w:t>
            </w:r>
          </w:p>
          <w:p>
            <w:pPr>
              <w:pStyle w:val="null3"/>
              <w:jc w:val="left"/>
            </w:pPr>
            <w:r>
              <w:rPr>
                <w:rFonts w:ascii="仿宋_GB2312" w:hAnsi="仿宋_GB2312" w:cs="仿宋_GB2312" w:eastAsia="仿宋_GB2312"/>
                <w:sz w:val="21"/>
              </w:rPr>
              <w:t>23、节拍器：有</w:t>
            </w:r>
          </w:p>
          <w:p>
            <w:pPr>
              <w:pStyle w:val="null3"/>
              <w:jc w:val="left"/>
            </w:pPr>
            <w:r>
              <w:rPr>
                <w:rFonts w:ascii="仿宋_GB2312" w:hAnsi="仿宋_GB2312" w:cs="仿宋_GB2312" w:eastAsia="仿宋_GB2312"/>
                <w:sz w:val="21"/>
              </w:rPr>
              <w:t>24、速度 ：30-280</w:t>
            </w:r>
          </w:p>
          <w:p>
            <w:pPr>
              <w:pStyle w:val="null3"/>
              <w:jc w:val="left"/>
            </w:pPr>
            <w:r>
              <w:rPr>
                <w:rFonts w:ascii="仿宋_GB2312" w:hAnsi="仿宋_GB2312" w:cs="仿宋_GB2312" w:eastAsia="仿宋_GB2312"/>
                <w:sz w:val="21"/>
              </w:rPr>
              <w:t>25、其他控制： 力度调节（≥3类型，关闭）、延音 、和弦字典、钢琴演奏模式"</w:t>
            </w:r>
          </w:p>
          <w:p>
            <w:pPr>
              <w:pStyle w:val="null3"/>
              <w:jc w:val="left"/>
            </w:pPr>
            <w:r>
              <w:rPr>
                <w:rFonts w:ascii="仿宋_GB2312" w:hAnsi="仿宋_GB2312" w:cs="仿宋_GB2312" w:eastAsia="仿宋_GB2312"/>
                <w:sz w:val="21"/>
              </w:rPr>
              <w:t>26、USB：USB-B (MIDI)</w:t>
            </w:r>
          </w:p>
          <w:p>
            <w:pPr>
              <w:pStyle w:val="null3"/>
              <w:jc w:val="left"/>
            </w:pPr>
            <w:r>
              <w:rPr>
                <w:rFonts w:ascii="仿宋_GB2312" w:hAnsi="仿宋_GB2312" w:cs="仿宋_GB2312" w:eastAsia="仿宋_GB2312"/>
                <w:sz w:val="21"/>
              </w:rPr>
              <w:t>27、耳机 标准立体声接口（耳机/输出）</w:t>
            </w:r>
          </w:p>
          <w:p>
            <w:pPr>
              <w:pStyle w:val="null3"/>
              <w:jc w:val="left"/>
            </w:pPr>
            <w:r>
              <w:rPr>
                <w:rFonts w:ascii="仿宋_GB2312" w:hAnsi="仿宋_GB2312" w:cs="仿宋_GB2312" w:eastAsia="仿宋_GB2312"/>
                <w:sz w:val="21"/>
              </w:rPr>
              <w:t>28、踏板 延音踏板</w:t>
            </w:r>
          </w:p>
          <w:p>
            <w:pPr>
              <w:pStyle w:val="null3"/>
              <w:jc w:val="left"/>
            </w:pPr>
            <w:r>
              <w:rPr>
                <w:rFonts w:ascii="仿宋_GB2312" w:hAnsi="仿宋_GB2312" w:cs="仿宋_GB2312" w:eastAsia="仿宋_GB2312"/>
                <w:sz w:val="21"/>
              </w:rPr>
              <w:t>29、输出功率： ≥2 x 15W、喇叭尺寸：≥2 x 12 cm、喇叭功率：≥ 2 x 10W</w:t>
            </w:r>
          </w:p>
          <w:p>
            <w:pPr>
              <w:pStyle w:val="null3"/>
              <w:jc w:val="left"/>
            </w:pPr>
            <w:r>
              <w:rPr>
                <w:rFonts w:ascii="仿宋_GB2312" w:hAnsi="仿宋_GB2312" w:cs="仿宋_GB2312" w:eastAsia="仿宋_GB2312"/>
                <w:sz w:val="21"/>
              </w:rPr>
              <w:t>30、电源：DC 12V 或 6 节5号电池</w:t>
            </w:r>
          </w:p>
          <w:p>
            <w:pPr>
              <w:pStyle w:val="null3"/>
              <w:jc w:val="left"/>
            </w:pPr>
            <w:r>
              <w:rPr>
                <w:rFonts w:ascii="仿宋_GB2312" w:hAnsi="仿宋_GB2312" w:cs="仿宋_GB2312" w:eastAsia="仿宋_GB2312"/>
                <w:sz w:val="21"/>
              </w:rPr>
              <w:t>31、具有自动关机功能</w:t>
            </w:r>
          </w:p>
          <w:p>
            <w:pPr>
              <w:pStyle w:val="null3"/>
              <w:jc w:val="left"/>
            </w:pPr>
            <w:r>
              <w:rPr>
                <w:rFonts w:ascii="仿宋_GB2312" w:hAnsi="仿宋_GB2312" w:cs="仿宋_GB2312" w:eastAsia="仿宋_GB2312"/>
                <w:sz w:val="21"/>
              </w:rPr>
              <w:t>32、含配套琴架、琴凳</w:t>
            </w:r>
          </w:p>
        </w:tc>
      </w:tr>
    </w:tbl>
    <w:p>
      <w:pPr>
        <w:pStyle w:val="null3"/>
        <w:jc w:val="left"/>
      </w:pPr>
      <w:r>
        <w:rPr>
          <w:rFonts w:ascii="仿宋_GB2312" w:hAnsi="仿宋_GB2312" w:cs="仿宋_GB2312" w:eastAsia="仿宋_GB2312"/>
        </w:rPr>
        <w:t>标的名称：耳机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1.40mm喇叭可调节头梁双版本接口舒适柔软耳罩85bB安全分贝单指向麦克风3.5双插接口；</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标的名称：火灾报警/消防联动控制器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b/>
              </w:rPr>
              <w:t>一、火灾报警</w:t>
            </w:r>
            <w:r>
              <w:rPr>
                <w:rFonts w:ascii="仿宋_GB2312" w:hAnsi="仿宋_GB2312" w:cs="仿宋_GB2312" w:eastAsia="仿宋_GB2312"/>
                <w:sz w:val="21"/>
                <w:b/>
              </w:rPr>
              <w:t>/消防联动控制主机</w:t>
            </w:r>
          </w:p>
          <w:p>
            <w:pPr>
              <w:pStyle w:val="null3"/>
              <w:jc w:val="left"/>
            </w:pPr>
            <w:r>
              <w:rPr>
                <w:rFonts w:ascii="仿宋_GB2312" w:hAnsi="仿宋_GB2312" w:cs="仿宋_GB2312" w:eastAsia="仿宋_GB2312"/>
                <w:sz w:val="21"/>
              </w:rPr>
              <w:t>1、彩色液晶显示屏，显示分辨率≥1024×600p；内置全键盘中文输入法；内置微型热敏打印机。</w:t>
            </w:r>
          </w:p>
          <w:p>
            <w:pPr>
              <w:pStyle w:val="null3"/>
              <w:jc w:val="left"/>
            </w:pPr>
            <w:r>
              <w:rPr>
                <w:rFonts w:ascii="仿宋_GB2312" w:hAnsi="仿宋_GB2312" w:cs="仿宋_GB2312" w:eastAsia="仿宋_GB2312"/>
                <w:sz w:val="21"/>
              </w:rPr>
              <w:t>2、模块化设计，可灵活配置总线按键盘、多线按键盘、消防广播系统、消防电话系统。</w:t>
            </w:r>
          </w:p>
          <w:p>
            <w:pPr>
              <w:pStyle w:val="null3"/>
              <w:jc w:val="left"/>
            </w:pPr>
            <w:r>
              <w:rPr>
                <w:rFonts w:ascii="仿宋_GB2312" w:hAnsi="仿宋_GB2312" w:cs="仿宋_GB2312" w:eastAsia="仿宋_GB2312"/>
                <w:sz w:val="21"/>
              </w:rPr>
              <w:t>内置超低功耗微处理器，运算速度快，性能可靠。</w:t>
            </w:r>
          </w:p>
          <w:p>
            <w:pPr>
              <w:pStyle w:val="null3"/>
              <w:jc w:val="left"/>
            </w:pPr>
            <w:r>
              <w:rPr>
                <w:rFonts w:ascii="仿宋_GB2312" w:hAnsi="仿宋_GB2312" w:cs="仿宋_GB2312" w:eastAsia="仿宋_GB2312"/>
                <w:sz w:val="21"/>
              </w:rPr>
              <w:t>3、支持系统自诊断、自纠错、自恢复功能，保障系统可靠运行。</w:t>
            </w:r>
          </w:p>
          <w:p>
            <w:pPr>
              <w:pStyle w:val="null3"/>
              <w:jc w:val="left"/>
            </w:pPr>
            <w:r>
              <w:rPr>
                <w:rFonts w:ascii="仿宋_GB2312" w:hAnsi="仿宋_GB2312" w:cs="仿宋_GB2312" w:eastAsia="仿宋_GB2312"/>
                <w:sz w:val="21"/>
              </w:rPr>
              <w:t>4、支持故障检测、环境曲线查看、回路状态查看等功能，提高系统管理能力。</w:t>
            </w:r>
          </w:p>
          <w:p>
            <w:pPr>
              <w:pStyle w:val="null3"/>
              <w:jc w:val="left"/>
            </w:pPr>
            <w:r>
              <w:rPr>
                <w:rFonts w:ascii="仿宋_GB2312" w:hAnsi="仿宋_GB2312" w:cs="仿宋_GB2312" w:eastAsia="仿宋_GB2312"/>
                <w:sz w:val="21"/>
              </w:rPr>
              <w:t>5、配套强大的现场编程工具，支持参数信息和联动关系的远程配置。</w:t>
            </w:r>
          </w:p>
          <w:p>
            <w:pPr>
              <w:pStyle w:val="null3"/>
              <w:jc w:val="left"/>
            </w:pPr>
            <w:r>
              <w:rPr>
                <w:rFonts w:ascii="仿宋_GB2312" w:hAnsi="仿宋_GB2312" w:cs="仿宋_GB2312" w:eastAsia="仿宋_GB2312"/>
                <w:sz w:val="21"/>
              </w:rPr>
              <w:t>6、支持模块间电源隔离，提高抗干扰性能，具备静电、浪涌、电快速脉冲、辐射抗扰、抗雷击等方面的防护能力。</w:t>
            </w:r>
          </w:p>
          <w:p>
            <w:pPr>
              <w:pStyle w:val="null3"/>
              <w:jc w:val="left"/>
            </w:pPr>
            <w:r>
              <w:rPr>
                <w:rFonts w:ascii="仿宋_GB2312" w:hAnsi="仿宋_GB2312" w:cs="仿宋_GB2312" w:eastAsia="仿宋_GB2312"/>
                <w:sz w:val="21"/>
              </w:rPr>
              <w:t>7、具备CAN、RS-485、百兆网络、USB等多种数据通讯接口，实现多种协议交互功能，可外接U盘，便于调试。</w:t>
            </w:r>
          </w:p>
          <w:p>
            <w:pPr>
              <w:pStyle w:val="null3"/>
              <w:jc w:val="left"/>
            </w:pPr>
            <w:r>
              <w:rPr>
                <w:rFonts w:ascii="仿宋_GB2312" w:hAnsi="仿宋_GB2312" w:cs="仿宋_GB2312" w:eastAsia="仿宋_GB2312"/>
                <w:sz w:val="21"/>
              </w:rPr>
              <w:t>8、支持接入消防物联网平台，通过平台统一可视化管理、接收消防报警情况。</w:t>
            </w:r>
          </w:p>
          <w:p>
            <w:pPr>
              <w:pStyle w:val="null3"/>
              <w:jc w:val="left"/>
            </w:pPr>
            <w:r>
              <w:rPr>
                <w:rFonts w:ascii="仿宋_GB2312" w:hAnsi="仿宋_GB2312" w:cs="仿宋_GB2312" w:eastAsia="仿宋_GB2312"/>
                <w:sz w:val="21"/>
              </w:rPr>
              <w:t>9、主电电源≥AC220V，50Hz</w:t>
            </w:r>
          </w:p>
          <w:p>
            <w:pPr>
              <w:pStyle w:val="null3"/>
              <w:jc w:val="left"/>
            </w:pPr>
            <w:r>
              <w:rPr>
                <w:rFonts w:ascii="仿宋_GB2312" w:hAnsi="仿宋_GB2312" w:cs="仿宋_GB2312" w:eastAsia="仿宋_GB2312"/>
                <w:sz w:val="21"/>
              </w:rPr>
              <w:t>10、备电电源12V/24Ah，2节密封铅酸电池</w:t>
            </w:r>
          </w:p>
          <w:p>
            <w:pPr>
              <w:pStyle w:val="null3"/>
              <w:jc w:val="left"/>
            </w:pPr>
            <w:r>
              <w:rPr>
                <w:rFonts w:ascii="仿宋_GB2312" w:hAnsi="仿宋_GB2312" w:cs="仿宋_GB2312" w:eastAsia="仿宋_GB2312"/>
                <w:sz w:val="21"/>
              </w:rPr>
              <w:t>11、总线电压≥DC24V</w:t>
            </w:r>
          </w:p>
          <w:p>
            <w:pPr>
              <w:pStyle w:val="null3"/>
              <w:jc w:val="left"/>
            </w:pPr>
            <w:r>
              <w:rPr>
                <w:rFonts w:ascii="仿宋_GB2312" w:hAnsi="仿宋_GB2312" w:cs="仿宋_GB2312" w:eastAsia="仿宋_GB2312"/>
                <w:sz w:val="21"/>
              </w:rPr>
              <w:t>12、容量≥24回路，每回路满载≥250点</w:t>
            </w:r>
          </w:p>
          <w:p>
            <w:pPr>
              <w:pStyle w:val="null3"/>
              <w:jc w:val="left"/>
            </w:pPr>
            <w:r>
              <w:rPr>
                <w:rFonts w:ascii="仿宋_GB2312" w:hAnsi="仿宋_GB2312" w:cs="仿宋_GB2312" w:eastAsia="仿宋_GB2312"/>
                <w:sz w:val="21"/>
              </w:rPr>
              <w:t>13、直接控制输出标配≥8组，满载≥160组</w:t>
            </w:r>
          </w:p>
          <w:p>
            <w:pPr>
              <w:pStyle w:val="null3"/>
              <w:jc w:val="left"/>
            </w:pPr>
            <w:r>
              <w:rPr>
                <w:rFonts w:ascii="仿宋_GB2312" w:hAnsi="仿宋_GB2312" w:cs="仿宋_GB2312" w:eastAsia="仿宋_GB2312"/>
                <w:sz w:val="21"/>
              </w:rPr>
              <w:t>14、总线控制输出标配≥48组，满载≥432组</w:t>
            </w:r>
          </w:p>
          <w:p>
            <w:pPr>
              <w:pStyle w:val="null3"/>
              <w:jc w:val="left"/>
            </w:pPr>
            <w:r>
              <w:rPr>
                <w:rFonts w:ascii="仿宋_GB2312" w:hAnsi="仿宋_GB2312" w:cs="仿宋_GB2312" w:eastAsia="仿宋_GB2312"/>
                <w:sz w:val="21"/>
              </w:rPr>
              <w:t>15、输出接口火警继电器输出，CAN×1，RS485×3，24V对外供电输出</w:t>
            </w:r>
          </w:p>
          <w:p>
            <w:pPr>
              <w:pStyle w:val="null3"/>
              <w:jc w:val="left"/>
            </w:pPr>
            <w:r>
              <w:rPr>
                <w:rFonts w:ascii="仿宋_GB2312" w:hAnsi="仿宋_GB2312" w:cs="仿宋_GB2312" w:eastAsia="仿宋_GB2312"/>
                <w:sz w:val="21"/>
                <w:b/>
              </w:rPr>
              <w:t>二、配光电感烟火灾探测报警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1.产品需符合GB 20517-2025《独立式感烟火灾探测报警器》要求，并取得国家消防电子产品质量检验检测中心出具的型式试验报告</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2.产品需符合GB 20517-2025《独立式感烟火灾探测报警器》要求，取得应急管理部消防产品合格评定中心出具的强制性产品认证证书。</w:t>
            </w:r>
          </w:p>
          <w:p>
            <w:pPr>
              <w:pStyle w:val="null3"/>
              <w:jc w:val="left"/>
            </w:pPr>
            <w:r>
              <w:rPr>
                <w:rFonts w:ascii="仿宋_GB2312" w:hAnsi="仿宋_GB2312" w:cs="仿宋_GB2312" w:eastAsia="仿宋_GB2312"/>
                <w:sz w:val="21"/>
              </w:rPr>
              <w:t>3.电池容量≥3000mAh</w:t>
            </w:r>
          </w:p>
          <w:p>
            <w:pPr>
              <w:pStyle w:val="null3"/>
              <w:jc w:val="left"/>
            </w:pPr>
            <w:r>
              <w:rPr>
                <w:rFonts w:ascii="仿宋_GB2312" w:hAnsi="仿宋_GB2312" w:cs="仿宋_GB2312" w:eastAsia="仿宋_GB2312"/>
                <w:sz w:val="21"/>
              </w:rPr>
              <w:t>4.工作原理：光电式</w:t>
            </w:r>
          </w:p>
          <w:p>
            <w:pPr>
              <w:pStyle w:val="null3"/>
              <w:jc w:val="left"/>
            </w:pPr>
            <w:r>
              <w:rPr>
                <w:rFonts w:ascii="仿宋_GB2312" w:hAnsi="仿宋_GB2312" w:cs="仿宋_GB2312" w:eastAsia="仿宋_GB2312"/>
                <w:sz w:val="21"/>
              </w:rPr>
              <w:t>5.工作电压：DC 3V</w:t>
            </w:r>
          </w:p>
          <w:p>
            <w:pPr>
              <w:pStyle w:val="null3"/>
              <w:jc w:val="left"/>
            </w:pPr>
            <w:r>
              <w:rPr>
                <w:rFonts w:ascii="仿宋_GB2312" w:hAnsi="仿宋_GB2312" w:cs="仿宋_GB2312" w:eastAsia="仿宋_GB2312"/>
                <w:sz w:val="21"/>
              </w:rPr>
              <w:t>6.静态电流：≤14μA，报警电流：≤30 mA</w:t>
            </w:r>
          </w:p>
          <w:p>
            <w:pPr>
              <w:pStyle w:val="null3"/>
              <w:jc w:val="left"/>
            </w:pPr>
            <w:r>
              <w:rPr>
                <w:rFonts w:ascii="仿宋_GB2312" w:hAnsi="仿宋_GB2312" w:cs="仿宋_GB2312" w:eastAsia="仿宋_GB2312"/>
                <w:sz w:val="21"/>
              </w:rPr>
              <w:t>7.本地报警方式：声光报警</w:t>
            </w:r>
          </w:p>
          <w:p>
            <w:pPr>
              <w:pStyle w:val="null3"/>
              <w:jc w:val="left"/>
            </w:pPr>
            <w:r>
              <w:rPr>
                <w:rFonts w:ascii="仿宋_GB2312" w:hAnsi="仿宋_GB2312" w:cs="仿宋_GB2312" w:eastAsia="仿宋_GB2312"/>
                <w:sz w:val="21"/>
              </w:rPr>
              <w:t>8.报警音量：≥85dB@3m（A 计权）</w:t>
            </w:r>
          </w:p>
          <w:p>
            <w:pPr>
              <w:pStyle w:val="null3"/>
              <w:jc w:val="left"/>
            </w:pPr>
            <w:r>
              <w:rPr>
                <w:rFonts w:ascii="仿宋_GB2312" w:hAnsi="仿宋_GB2312" w:cs="仿宋_GB2312" w:eastAsia="仿宋_GB2312"/>
                <w:sz w:val="21"/>
              </w:rPr>
              <w:t>9.电池设计寿命：≥3年</w:t>
            </w:r>
          </w:p>
          <w:p>
            <w:pPr>
              <w:pStyle w:val="null3"/>
              <w:jc w:val="left"/>
            </w:pPr>
            <w:r>
              <w:rPr>
                <w:rFonts w:ascii="仿宋_GB2312" w:hAnsi="仿宋_GB2312" w:cs="仿宋_GB2312" w:eastAsia="仿宋_GB2312"/>
                <w:sz w:val="21"/>
              </w:rPr>
              <w:t>10.使用环境：室内，温度：-10°C～55°C，相对湿度：≤95%RH</w:t>
            </w:r>
          </w:p>
          <w:p>
            <w:pPr>
              <w:pStyle w:val="null3"/>
              <w:jc w:val="left"/>
            </w:pPr>
            <w:r>
              <w:rPr>
                <w:rFonts w:ascii="仿宋_GB2312" w:hAnsi="仿宋_GB2312" w:cs="仿宋_GB2312" w:eastAsia="仿宋_GB2312"/>
                <w:sz w:val="21"/>
              </w:rPr>
              <w:t>▲11.设备响应阈值不小于0.3dB/m（响应阈值至少应包含:通电试验、重复性试验、碰撞试验、冲击试验等）</w:t>
            </w:r>
            <w:r>
              <w:rPr>
                <w:rFonts w:ascii="仿宋_GB2312" w:hAnsi="仿宋_GB2312" w:cs="仿宋_GB2312" w:eastAsia="仿宋_GB2312"/>
                <w:sz w:val="21"/>
                <w:b/>
              </w:rPr>
              <w:t>（需提供国家认可的第三方检测机构出具的带</w:t>
            </w:r>
            <w:r>
              <w:rPr>
                <w:rFonts w:ascii="仿宋_GB2312" w:hAnsi="仿宋_GB2312" w:cs="仿宋_GB2312" w:eastAsia="仿宋_GB2312"/>
                <w:sz w:val="21"/>
                <w:b/>
              </w:rPr>
              <w:t>CMA标志的检测检验报告复印件并加盖供应商公章 ）</w:t>
            </w:r>
          </w:p>
          <w:p>
            <w:pPr>
              <w:pStyle w:val="null3"/>
              <w:jc w:val="left"/>
            </w:pPr>
            <w:r>
              <w:rPr>
                <w:rFonts w:ascii="仿宋_GB2312" w:hAnsi="仿宋_GB2312" w:cs="仿宋_GB2312" w:eastAsia="仿宋_GB2312"/>
                <w:sz w:val="21"/>
              </w:rPr>
              <w:t>▲12.设备电池故障报警电压小于等于2.65V。</w:t>
            </w:r>
            <w:r>
              <w:rPr>
                <w:rFonts w:ascii="仿宋_GB2312" w:hAnsi="仿宋_GB2312" w:cs="仿宋_GB2312" w:eastAsia="仿宋_GB2312"/>
                <w:sz w:val="21"/>
                <w:b/>
              </w:rPr>
              <w:t>（</w:t>
            </w:r>
            <w:r>
              <w:rPr>
                <w:rFonts w:ascii="仿宋_GB2312" w:hAnsi="仿宋_GB2312" w:cs="仿宋_GB2312" w:eastAsia="仿宋_GB2312"/>
                <w:sz w:val="21"/>
                <w:b/>
              </w:rPr>
              <w:t>需提供国家认可的第三方检测机构出具的带</w:t>
            </w:r>
            <w:r>
              <w:rPr>
                <w:rFonts w:ascii="仿宋_GB2312" w:hAnsi="仿宋_GB2312" w:cs="仿宋_GB2312" w:eastAsia="仿宋_GB2312"/>
                <w:sz w:val="21"/>
                <w:b/>
              </w:rPr>
              <w:t>CMA标志的检测检验报告复印件并加盖供应商公章 ）</w:t>
            </w:r>
          </w:p>
          <w:p>
            <w:pPr>
              <w:pStyle w:val="null3"/>
              <w:jc w:val="left"/>
            </w:pPr>
            <w:r>
              <w:rPr>
                <w:rFonts w:ascii="仿宋_GB2312" w:hAnsi="仿宋_GB2312" w:cs="仿宋_GB2312" w:eastAsia="仿宋_GB2312"/>
                <w:sz w:val="21"/>
                <w:b/>
              </w:rPr>
              <w:t>三、配可视化红外火焰探测器</w:t>
            </w:r>
          </w:p>
          <w:p>
            <w:pPr>
              <w:pStyle w:val="null3"/>
              <w:jc w:val="left"/>
            </w:pPr>
            <w:r>
              <w:rPr>
                <w:rFonts w:ascii="仿宋_GB2312" w:hAnsi="仿宋_GB2312" w:cs="仿宋_GB2312" w:eastAsia="仿宋_GB2312"/>
                <w:sz w:val="21"/>
              </w:rPr>
              <w:t>▲1.设备内置≥1个1.5TOPS算力的芯片、1个双波段红外热释电传感器、1个扬声器、1个麦克风、1个红外接收器，具有1个RJ45网络接口、1个音频输入接口、1个音频输出接口、2个报警输入接口、2个报警输出接口、1个RS232接口、1个SD卡卡槽、1个4G卡卡槽、1个复位键、1个DC12V电源输出接口、2颗补光灯、3个状态指示灯。采用AC220V转DC12V或POE供电。</w:t>
            </w:r>
            <w:r>
              <w:rPr>
                <w:rFonts w:ascii="仿宋_GB2312" w:hAnsi="仿宋_GB2312" w:cs="仿宋_GB2312" w:eastAsia="仿宋_GB2312"/>
                <w:sz w:val="21"/>
                <w:b/>
              </w:rPr>
              <w:t>（</w:t>
            </w:r>
            <w:r>
              <w:rPr>
                <w:rFonts w:ascii="仿宋_GB2312" w:hAnsi="仿宋_GB2312" w:cs="仿宋_GB2312" w:eastAsia="仿宋_GB2312"/>
                <w:sz w:val="21"/>
                <w:b/>
              </w:rPr>
              <w:t>需提供国家认可的第三方检测机构出具的带</w:t>
            </w:r>
            <w:r>
              <w:rPr>
                <w:rFonts w:ascii="仿宋_GB2312" w:hAnsi="仿宋_GB2312" w:cs="仿宋_GB2312" w:eastAsia="仿宋_GB2312"/>
                <w:sz w:val="21"/>
                <w:b/>
              </w:rPr>
              <w:t>CMA标志的检测检验报告复印件并加盖供应商公章 ）</w:t>
            </w:r>
          </w:p>
          <w:p>
            <w:pPr>
              <w:pStyle w:val="null3"/>
              <w:jc w:val="left"/>
            </w:pPr>
            <w:r>
              <w:rPr>
                <w:rFonts w:ascii="仿宋_GB2312" w:hAnsi="仿宋_GB2312" w:cs="仿宋_GB2312" w:eastAsia="仿宋_GB2312"/>
                <w:sz w:val="21"/>
              </w:rPr>
              <w:t>▲2.设备支持两种供电方式，供电方式支持POE;在不带适用适配器情况下，电源电压在DC9V~DC36V范围内变化正常工作(成交后签订合同时提供国家认可的第三方检测机构出具的检测检验报告，并加盖投标人公章)</w:t>
            </w:r>
          </w:p>
          <w:p>
            <w:pPr>
              <w:pStyle w:val="null3"/>
              <w:jc w:val="left"/>
            </w:pPr>
            <w:r>
              <w:rPr>
                <w:rFonts w:ascii="仿宋_GB2312" w:hAnsi="仿宋_GB2312" w:cs="仿宋_GB2312" w:eastAsia="仿宋_GB2312"/>
                <w:sz w:val="21"/>
              </w:rPr>
              <w:t>▲3.设备具有双向语音对讲和单向语音广播功能</w:t>
            </w:r>
            <w:r>
              <w:rPr>
                <w:rFonts w:ascii="仿宋_GB2312" w:hAnsi="仿宋_GB2312" w:cs="仿宋_GB2312" w:eastAsia="仿宋_GB2312"/>
                <w:sz w:val="21"/>
                <w:b/>
              </w:rPr>
              <w:t>（</w:t>
            </w:r>
            <w:r>
              <w:rPr>
                <w:rFonts w:ascii="仿宋_GB2312" w:hAnsi="仿宋_GB2312" w:cs="仿宋_GB2312" w:eastAsia="仿宋_GB2312"/>
                <w:sz w:val="21"/>
                <w:b/>
              </w:rPr>
              <w:t>需提供国家认可的第三方检测机构出具的带</w:t>
            </w:r>
            <w:r>
              <w:rPr>
                <w:rFonts w:ascii="仿宋_GB2312" w:hAnsi="仿宋_GB2312" w:cs="仿宋_GB2312" w:eastAsia="仿宋_GB2312"/>
                <w:sz w:val="21"/>
                <w:b/>
              </w:rPr>
              <w:t>CMA标志的检测检验报告复印件并加盖供应商公章 ）</w:t>
            </w:r>
          </w:p>
          <w:p>
            <w:pPr>
              <w:pStyle w:val="null3"/>
              <w:jc w:val="left"/>
            </w:pPr>
            <w:r>
              <w:rPr>
                <w:rFonts w:ascii="仿宋_GB2312" w:hAnsi="仿宋_GB2312" w:cs="仿宋_GB2312" w:eastAsia="仿宋_GB2312"/>
                <w:sz w:val="21"/>
              </w:rPr>
              <w:t>▲4.不带辅助光源的球机输出图像的分辨力下降到标称亮度条件下分辨力的70%时目标景物上的照度应满足：彩色：小于等于0.051x;黑白：小于等于0.011x</w:t>
            </w:r>
            <w:r>
              <w:rPr>
                <w:rFonts w:ascii="仿宋_GB2312" w:hAnsi="仿宋_GB2312" w:cs="仿宋_GB2312" w:eastAsia="仿宋_GB2312"/>
                <w:sz w:val="21"/>
                <w:b/>
              </w:rPr>
              <w:t>（</w:t>
            </w:r>
            <w:r>
              <w:rPr>
                <w:rFonts w:ascii="仿宋_GB2312" w:hAnsi="仿宋_GB2312" w:cs="仿宋_GB2312" w:eastAsia="仿宋_GB2312"/>
                <w:sz w:val="21"/>
                <w:b/>
              </w:rPr>
              <w:t>需提供国家认可的第三方检测机构出具的带</w:t>
            </w:r>
            <w:r>
              <w:rPr>
                <w:rFonts w:ascii="仿宋_GB2312" w:hAnsi="仿宋_GB2312" w:cs="仿宋_GB2312" w:eastAsia="仿宋_GB2312"/>
                <w:sz w:val="21"/>
                <w:b/>
              </w:rPr>
              <w:t>CMA标志的检测检验报告复印件并加盖供应商公章 ）</w:t>
            </w:r>
          </w:p>
          <w:p>
            <w:pPr>
              <w:pStyle w:val="null3"/>
              <w:jc w:val="left"/>
            </w:pPr>
            <w:r>
              <w:rPr>
                <w:rFonts w:ascii="仿宋_GB2312" w:hAnsi="仿宋_GB2312" w:cs="仿宋_GB2312" w:eastAsia="仿宋_GB2312"/>
                <w:sz w:val="21"/>
              </w:rPr>
              <w:t>▲5.开启红外夜视功能，可识别距设备30m处的人体(1.7mx0.5m)轮廓</w:t>
            </w:r>
            <w:r>
              <w:rPr>
                <w:rFonts w:ascii="仿宋_GB2312" w:hAnsi="仿宋_GB2312" w:cs="仿宋_GB2312" w:eastAsia="仿宋_GB2312"/>
                <w:sz w:val="21"/>
                <w:b/>
              </w:rPr>
              <w:t>（</w:t>
            </w:r>
            <w:r>
              <w:rPr>
                <w:rFonts w:ascii="仿宋_GB2312" w:hAnsi="仿宋_GB2312" w:cs="仿宋_GB2312" w:eastAsia="仿宋_GB2312"/>
                <w:sz w:val="21"/>
                <w:b/>
              </w:rPr>
              <w:t>需提供国家认可的第三方检测机构出具的带</w:t>
            </w:r>
            <w:r>
              <w:rPr>
                <w:rFonts w:ascii="仿宋_GB2312" w:hAnsi="仿宋_GB2312" w:cs="仿宋_GB2312" w:eastAsia="仿宋_GB2312"/>
                <w:sz w:val="21"/>
                <w:b/>
              </w:rPr>
              <w:t>CMA标志的检测检验报告复印件并加盖供应商公章 ）</w:t>
            </w:r>
          </w:p>
          <w:p>
            <w:pPr>
              <w:pStyle w:val="null3"/>
              <w:jc w:val="left"/>
            </w:pPr>
            <w:r>
              <w:rPr>
                <w:rFonts w:ascii="仿宋_GB2312" w:hAnsi="仿宋_GB2312" w:cs="仿宋_GB2312" w:eastAsia="仿宋_GB2312"/>
                <w:sz w:val="21"/>
              </w:rPr>
              <w:t>▲6.设备5m范围内，测试人员以超过80db大声呼喊“叔命”、“看火”、"灭火"时，设备应能自动识别并触发呼救报警，视频画面叠加呼救报警信息，同时录像及上传抓拍图片，报警指示灯自动点亮</w:t>
            </w:r>
            <w:r>
              <w:rPr>
                <w:rFonts w:ascii="仿宋_GB2312" w:hAnsi="仿宋_GB2312" w:cs="仿宋_GB2312" w:eastAsia="仿宋_GB2312"/>
                <w:sz w:val="21"/>
                <w:b/>
              </w:rPr>
              <w:t>（</w:t>
            </w:r>
            <w:r>
              <w:rPr>
                <w:rFonts w:ascii="仿宋_GB2312" w:hAnsi="仿宋_GB2312" w:cs="仿宋_GB2312" w:eastAsia="仿宋_GB2312"/>
                <w:sz w:val="21"/>
                <w:b/>
              </w:rPr>
              <w:t>需提供国家认可的第三方检测机构出具的带</w:t>
            </w:r>
            <w:r>
              <w:rPr>
                <w:rFonts w:ascii="仿宋_GB2312" w:hAnsi="仿宋_GB2312" w:cs="仿宋_GB2312" w:eastAsia="仿宋_GB2312"/>
                <w:sz w:val="21"/>
                <w:b/>
              </w:rPr>
              <w:t>CMA标志的检测检验报告复印件并加盖供应商公章 ）</w:t>
            </w:r>
          </w:p>
          <w:p>
            <w:pPr>
              <w:pStyle w:val="null3"/>
              <w:jc w:val="left"/>
            </w:pPr>
            <w:r>
              <w:rPr>
                <w:rFonts w:ascii="仿宋_GB2312" w:hAnsi="仿宋_GB2312" w:cs="仿宋_GB2312" w:eastAsia="仿宋_GB2312"/>
                <w:sz w:val="21"/>
              </w:rPr>
              <w:t>▲7.可在10s内探测到距离设备50m处面积为0.1m2的火盘中燃烧的火焰并报警</w:t>
            </w:r>
            <w:r>
              <w:rPr>
                <w:rFonts w:ascii="仿宋_GB2312" w:hAnsi="仿宋_GB2312" w:cs="仿宋_GB2312" w:eastAsia="仿宋_GB2312"/>
                <w:sz w:val="21"/>
                <w:b/>
              </w:rPr>
              <w:t>（</w:t>
            </w:r>
            <w:r>
              <w:rPr>
                <w:rFonts w:ascii="仿宋_GB2312" w:hAnsi="仿宋_GB2312" w:cs="仿宋_GB2312" w:eastAsia="仿宋_GB2312"/>
                <w:sz w:val="21"/>
                <w:b/>
              </w:rPr>
              <w:t>需提供国家认可的第三方检测机构出具的带</w:t>
            </w:r>
            <w:r>
              <w:rPr>
                <w:rFonts w:ascii="仿宋_GB2312" w:hAnsi="仿宋_GB2312" w:cs="仿宋_GB2312" w:eastAsia="仿宋_GB2312"/>
                <w:sz w:val="21"/>
                <w:b/>
              </w:rPr>
              <w:t>CMA标志的检测检验报告复印件并加盖供应商公章 ）</w:t>
            </w:r>
          </w:p>
          <w:p>
            <w:pPr>
              <w:pStyle w:val="null3"/>
              <w:jc w:val="left"/>
            </w:pPr>
            <w:r>
              <w:rPr>
                <w:rFonts w:ascii="仿宋_GB2312" w:hAnsi="仿宋_GB2312" w:cs="仿宋_GB2312" w:eastAsia="仿宋_GB2312"/>
                <w:sz w:val="21"/>
              </w:rPr>
              <w:t>▲8.可在10s内探测到距离设备100m的烟雾(50像素x50像素)并报警</w:t>
            </w:r>
            <w:r>
              <w:rPr>
                <w:rFonts w:ascii="仿宋_GB2312" w:hAnsi="仿宋_GB2312" w:cs="仿宋_GB2312" w:eastAsia="仿宋_GB2312"/>
                <w:sz w:val="21"/>
                <w:b/>
              </w:rPr>
              <w:t>（</w:t>
            </w:r>
            <w:r>
              <w:rPr>
                <w:rFonts w:ascii="仿宋_GB2312" w:hAnsi="仿宋_GB2312" w:cs="仿宋_GB2312" w:eastAsia="仿宋_GB2312"/>
                <w:sz w:val="21"/>
                <w:b/>
              </w:rPr>
              <w:t>需提供国家认可的第三方检测机构出具的带</w:t>
            </w:r>
            <w:r>
              <w:rPr>
                <w:rFonts w:ascii="仿宋_GB2312" w:hAnsi="仿宋_GB2312" w:cs="仿宋_GB2312" w:eastAsia="仿宋_GB2312"/>
                <w:sz w:val="21"/>
                <w:b/>
              </w:rPr>
              <w:t>CMA标志的检测检验报告复印件并加盖供应商公章 ）</w:t>
            </w:r>
          </w:p>
          <w:p>
            <w:pPr>
              <w:pStyle w:val="null3"/>
              <w:jc w:val="left"/>
            </w:pPr>
            <w:r>
              <w:rPr>
                <w:rFonts w:ascii="仿宋_GB2312" w:hAnsi="仿宋_GB2312" w:cs="仿宋_GB2312" w:eastAsia="仿宋_GB2312"/>
                <w:sz w:val="21"/>
              </w:rPr>
              <w:t>▲9.可在预览画面中实时叠加火焰的双波段红外数据并报警</w:t>
            </w:r>
            <w:r>
              <w:rPr>
                <w:rFonts w:ascii="仿宋_GB2312" w:hAnsi="仿宋_GB2312" w:cs="仿宋_GB2312" w:eastAsia="仿宋_GB2312"/>
                <w:sz w:val="21"/>
                <w:b/>
              </w:rPr>
              <w:t>（</w:t>
            </w:r>
            <w:r>
              <w:rPr>
                <w:rFonts w:ascii="仿宋_GB2312" w:hAnsi="仿宋_GB2312" w:cs="仿宋_GB2312" w:eastAsia="仿宋_GB2312"/>
                <w:sz w:val="21"/>
                <w:b/>
              </w:rPr>
              <w:t>需提供国家认可的第三方检测机构出具的带</w:t>
            </w:r>
            <w:r>
              <w:rPr>
                <w:rFonts w:ascii="仿宋_GB2312" w:hAnsi="仿宋_GB2312" w:cs="仿宋_GB2312" w:eastAsia="仿宋_GB2312"/>
                <w:sz w:val="21"/>
                <w:b/>
              </w:rPr>
              <w:t>CMA标志的检测检验报告复印件并加盖供应商公章 ）</w:t>
            </w:r>
          </w:p>
          <w:p>
            <w:pPr>
              <w:pStyle w:val="null3"/>
              <w:jc w:val="left"/>
            </w:pPr>
            <w:r>
              <w:rPr>
                <w:rFonts w:ascii="仿宋_GB2312" w:hAnsi="仿宋_GB2312" w:cs="仿宋_GB2312" w:eastAsia="仿宋_GB2312"/>
                <w:sz w:val="21"/>
              </w:rPr>
              <w:t>▲10.设备支持多种智能算法并行，支持烟火检测、值岗状态检测(离岗、睡岗、玩手机)、危险行为检测(抽烟、打电话)、电梯危险品检测(电瓶车、煤气罐)、呼叫识别、周界入侵检测(移动侦测、区域入侵、越界侦测)、遮挡检测等启用，各类智能事件可正常检测和报警</w:t>
            </w:r>
            <w:r>
              <w:rPr>
                <w:rFonts w:ascii="仿宋_GB2312" w:hAnsi="仿宋_GB2312" w:cs="仿宋_GB2312" w:eastAsia="仿宋_GB2312"/>
                <w:sz w:val="21"/>
                <w:b/>
              </w:rPr>
              <w:t>（</w:t>
            </w:r>
            <w:r>
              <w:rPr>
                <w:rFonts w:ascii="仿宋_GB2312" w:hAnsi="仿宋_GB2312" w:cs="仿宋_GB2312" w:eastAsia="仿宋_GB2312"/>
                <w:sz w:val="21"/>
                <w:b/>
              </w:rPr>
              <w:t>需提供国家认可的第三方检测机构出具的带</w:t>
            </w:r>
            <w:r>
              <w:rPr>
                <w:rFonts w:ascii="仿宋_GB2312" w:hAnsi="仿宋_GB2312" w:cs="仿宋_GB2312" w:eastAsia="仿宋_GB2312"/>
                <w:sz w:val="21"/>
                <w:b/>
              </w:rPr>
              <w:t>CMA标志的检测检验报告复印件并加盖供应商公章 ）</w:t>
            </w:r>
          </w:p>
          <w:p>
            <w:pPr>
              <w:pStyle w:val="null3"/>
              <w:jc w:val="left"/>
            </w:pPr>
            <w:r>
              <w:rPr>
                <w:rFonts w:ascii="仿宋_GB2312" w:hAnsi="仿宋_GB2312" w:cs="仿宋_GB2312" w:eastAsia="仿宋_GB2312"/>
                <w:sz w:val="21"/>
              </w:rPr>
              <w:t>▲11.可通过红外遥控器进行报警消音，一键消除设备当前声光报警</w:t>
            </w:r>
            <w:r>
              <w:rPr>
                <w:rFonts w:ascii="仿宋_GB2312" w:hAnsi="仿宋_GB2312" w:cs="仿宋_GB2312" w:eastAsia="仿宋_GB2312"/>
                <w:sz w:val="21"/>
                <w:b/>
              </w:rPr>
              <w:t>（</w:t>
            </w:r>
            <w:r>
              <w:rPr>
                <w:rFonts w:ascii="仿宋_GB2312" w:hAnsi="仿宋_GB2312" w:cs="仿宋_GB2312" w:eastAsia="仿宋_GB2312"/>
                <w:sz w:val="21"/>
                <w:b/>
              </w:rPr>
              <w:t>需提供国家认可的第三方检测机构出具的带</w:t>
            </w:r>
            <w:r>
              <w:rPr>
                <w:rFonts w:ascii="仿宋_GB2312" w:hAnsi="仿宋_GB2312" w:cs="仿宋_GB2312" w:eastAsia="仿宋_GB2312"/>
                <w:sz w:val="21"/>
                <w:b/>
              </w:rPr>
              <w:t>CMA标志的检测检验报告复印件并加盖供应商公章 ）</w:t>
            </w:r>
          </w:p>
          <w:p>
            <w:pPr>
              <w:pStyle w:val="null3"/>
              <w:jc w:val="left"/>
            </w:pPr>
            <w:r>
              <w:rPr>
                <w:rFonts w:ascii="仿宋_GB2312" w:hAnsi="仿宋_GB2312" w:cs="仿宋_GB2312" w:eastAsia="仿宋_GB2312"/>
                <w:sz w:val="21"/>
              </w:rPr>
              <w:t>▲12.设备可通过DC12V反向为烟感探测器供电，烟感探测器检测到烟雾、温度异常时，设备机可通过报警输入接收烟感报警信息，触发输入报警、同时录像及上传抓拍图片、报警指示灯自动点亮</w:t>
            </w:r>
            <w:r>
              <w:rPr>
                <w:rFonts w:ascii="仿宋_GB2312" w:hAnsi="仿宋_GB2312" w:cs="仿宋_GB2312" w:eastAsia="仿宋_GB2312"/>
                <w:sz w:val="21"/>
                <w:b/>
              </w:rPr>
              <w:t>（</w:t>
            </w:r>
            <w:r>
              <w:rPr>
                <w:rFonts w:ascii="仿宋_GB2312" w:hAnsi="仿宋_GB2312" w:cs="仿宋_GB2312" w:eastAsia="仿宋_GB2312"/>
                <w:sz w:val="21"/>
                <w:b/>
              </w:rPr>
              <w:t>需提供国家认可的第三方检测机构出具的带</w:t>
            </w:r>
            <w:r>
              <w:rPr>
                <w:rFonts w:ascii="仿宋_GB2312" w:hAnsi="仿宋_GB2312" w:cs="仿宋_GB2312" w:eastAsia="仿宋_GB2312"/>
                <w:sz w:val="21"/>
                <w:b/>
              </w:rPr>
              <w:t>CMA标志的检测检验报告复印件并加盖供应商公章 ）</w:t>
            </w:r>
          </w:p>
          <w:p>
            <w:pPr>
              <w:pStyle w:val="null3"/>
              <w:jc w:val="left"/>
            </w:pPr>
            <w:r>
              <w:rPr>
                <w:rFonts w:ascii="仿宋_GB2312" w:hAnsi="仿宋_GB2312" w:cs="仿宋_GB2312" w:eastAsia="仿宋_GB2312"/>
                <w:sz w:val="21"/>
                <w:b/>
              </w:rPr>
              <w:t>四、配</w:t>
            </w:r>
            <w:r>
              <w:rPr>
                <w:rFonts w:ascii="仿宋_GB2312" w:hAnsi="仿宋_GB2312" w:cs="仿宋_GB2312" w:eastAsia="仿宋_GB2312"/>
                <w:sz w:val="21"/>
                <w:b/>
              </w:rPr>
              <w:t>安消智能摄像机</w:t>
            </w:r>
          </w:p>
          <w:p>
            <w:pPr>
              <w:pStyle w:val="null3"/>
              <w:jc w:val="left"/>
            </w:pPr>
            <w:r>
              <w:rPr>
                <w:rFonts w:ascii="仿宋_GB2312" w:hAnsi="仿宋_GB2312" w:cs="仿宋_GB2312" w:eastAsia="仿宋_GB2312"/>
                <w:sz w:val="21"/>
              </w:rPr>
              <w:t>1.安消智能摄像机，可感知高温、差温进行报警，并可通过视频复核，视频分辨率和帧率不低于2688×1520、25fps,支持POE供电；</w:t>
            </w:r>
          </w:p>
          <w:p>
            <w:pPr>
              <w:pStyle w:val="null3"/>
              <w:jc w:val="left"/>
            </w:pPr>
            <w:r>
              <w:rPr>
                <w:rFonts w:ascii="仿宋_GB2312" w:hAnsi="仿宋_GB2312" w:cs="仿宋_GB2312" w:eastAsia="仿宋_GB2312"/>
                <w:sz w:val="21"/>
              </w:rPr>
              <w:t>2.内置4G或5G无线模块，可通过无线网络接入，支持客户端、手机APP进行监控画面预览，支持报警信息、图谱和录像上传；</w:t>
            </w:r>
          </w:p>
          <w:p>
            <w:pPr>
              <w:pStyle w:val="null3"/>
              <w:jc w:val="left"/>
            </w:pPr>
            <w:r>
              <w:rPr>
                <w:rFonts w:ascii="仿宋_GB2312" w:hAnsi="仿宋_GB2312" w:cs="仿宋_GB2312" w:eastAsia="仿宋_GB2312"/>
                <w:sz w:val="21"/>
              </w:rPr>
              <w:t>▲3.内置≥1.5 TOPS算力的芯片，内置≥1个感温传感器、≥1个扬声器、≥1个麦克风、≥1个红外接收器、≥3个状态指示灯；</w:t>
            </w:r>
            <w:r>
              <w:rPr>
                <w:rFonts w:ascii="仿宋_GB2312" w:hAnsi="仿宋_GB2312" w:cs="仿宋_GB2312" w:eastAsia="仿宋_GB2312"/>
                <w:sz w:val="21"/>
                <w:b/>
              </w:rPr>
              <w:t>（</w:t>
            </w:r>
            <w:r>
              <w:rPr>
                <w:rFonts w:ascii="仿宋_GB2312" w:hAnsi="仿宋_GB2312" w:cs="仿宋_GB2312" w:eastAsia="仿宋_GB2312"/>
                <w:sz w:val="21"/>
                <w:b/>
              </w:rPr>
              <w:t>需提供国家认可的第三方检测机构出具的带</w:t>
            </w:r>
            <w:r>
              <w:rPr>
                <w:rFonts w:ascii="仿宋_GB2312" w:hAnsi="仿宋_GB2312" w:cs="仿宋_GB2312" w:eastAsia="仿宋_GB2312"/>
                <w:sz w:val="21"/>
                <w:b/>
              </w:rPr>
              <w:t>CMA标志的检测检验报告复印件并加盖供应商公章 ）</w:t>
            </w:r>
          </w:p>
          <w:p>
            <w:pPr>
              <w:pStyle w:val="null3"/>
              <w:jc w:val="left"/>
            </w:pPr>
            <w:r>
              <w:rPr>
                <w:rFonts w:ascii="仿宋_GB2312" w:hAnsi="仿宋_GB2312" w:cs="仿宋_GB2312" w:eastAsia="仿宋_GB2312"/>
                <w:sz w:val="21"/>
              </w:rPr>
              <w:t>▲4.支持烟火检测、值岗状态检测(离岗、睡岗、玩手机)、危险行为检测(抽烟、打电话)、电梯危险物品检测(电瓶车、煤气罐)、呼救识别、周界入侵检测(移动侦测、区域入侵、越界侦测)、遮挡检测同时启用，各类智能事件可以正常检测和报警；</w:t>
            </w:r>
            <w:r>
              <w:rPr>
                <w:rFonts w:ascii="仿宋_GB2312" w:hAnsi="仿宋_GB2312" w:cs="仿宋_GB2312" w:eastAsia="仿宋_GB2312"/>
                <w:sz w:val="21"/>
                <w:b/>
              </w:rPr>
              <w:t>（</w:t>
            </w:r>
            <w:r>
              <w:rPr>
                <w:rFonts w:ascii="仿宋_GB2312" w:hAnsi="仿宋_GB2312" w:cs="仿宋_GB2312" w:eastAsia="仿宋_GB2312"/>
                <w:sz w:val="21"/>
                <w:b/>
              </w:rPr>
              <w:t>需提供国家认可的第三方检测机构出具的带</w:t>
            </w:r>
            <w:r>
              <w:rPr>
                <w:rFonts w:ascii="仿宋_GB2312" w:hAnsi="仿宋_GB2312" w:cs="仿宋_GB2312" w:eastAsia="仿宋_GB2312"/>
                <w:sz w:val="21"/>
                <w:b/>
              </w:rPr>
              <w:t>CMA标志的检测检验报告复印件并加盖供应商公章 ）</w:t>
            </w:r>
          </w:p>
          <w:p>
            <w:pPr>
              <w:pStyle w:val="null3"/>
              <w:jc w:val="left"/>
            </w:pPr>
            <w:r>
              <w:rPr>
                <w:rFonts w:ascii="仿宋_GB2312" w:hAnsi="仿宋_GB2312" w:cs="仿宋_GB2312" w:eastAsia="仿宋_GB2312"/>
                <w:sz w:val="21"/>
              </w:rPr>
              <w:t>▲5.支持实时温度曲线叠加到监控画面中，触发报警后温度曲线会自动变为红色；</w:t>
            </w:r>
            <w:r>
              <w:rPr>
                <w:rFonts w:ascii="仿宋_GB2312" w:hAnsi="仿宋_GB2312" w:cs="仿宋_GB2312" w:eastAsia="仿宋_GB2312"/>
                <w:sz w:val="21"/>
                <w:b/>
              </w:rPr>
              <w:t>（</w:t>
            </w:r>
            <w:r>
              <w:rPr>
                <w:rFonts w:ascii="仿宋_GB2312" w:hAnsi="仿宋_GB2312" w:cs="仿宋_GB2312" w:eastAsia="仿宋_GB2312"/>
                <w:sz w:val="21"/>
                <w:b/>
              </w:rPr>
              <w:t>需提供国家认可的第三方检测机构出具的带</w:t>
            </w:r>
            <w:r>
              <w:rPr>
                <w:rFonts w:ascii="仿宋_GB2312" w:hAnsi="仿宋_GB2312" w:cs="仿宋_GB2312" w:eastAsia="仿宋_GB2312"/>
                <w:sz w:val="21"/>
                <w:b/>
              </w:rPr>
              <w:t>CMA标志的检测检验报告复印件并加盖供应商公章 ）</w:t>
            </w:r>
          </w:p>
          <w:p>
            <w:pPr>
              <w:pStyle w:val="null3"/>
              <w:jc w:val="left"/>
            </w:pPr>
            <w:r>
              <w:rPr>
                <w:rFonts w:ascii="仿宋_GB2312" w:hAnsi="仿宋_GB2312" w:cs="仿宋_GB2312" w:eastAsia="仿宋_GB2312"/>
                <w:sz w:val="21"/>
              </w:rPr>
              <w:t>▲6.设备具备高温报警功能，支持设定不低于0℃~120℃高温报警阈值，不低于1～600秒温度报警时间阈值，当环境温度超过设定高温报警阈值和时间阈值时，触发设备高温报警，视频画面叠加高温报警信息，同时录像及上传抓拍图片，报警指示灯自动点亮；</w:t>
            </w:r>
            <w:r>
              <w:rPr>
                <w:rFonts w:ascii="仿宋_GB2312" w:hAnsi="仿宋_GB2312" w:cs="仿宋_GB2312" w:eastAsia="仿宋_GB2312"/>
                <w:sz w:val="21"/>
                <w:b/>
              </w:rPr>
              <w:t>（</w:t>
            </w:r>
            <w:r>
              <w:rPr>
                <w:rFonts w:ascii="仿宋_GB2312" w:hAnsi="仿宋_GB2312" w:cs="仿宋_GB2312" w:eastAsia="仿宋_GB2312"/>
                <w:sz w:val="21"/>
                <w:b/>
              </w:rPr>
              <w:t>需提供国家认可的第三方检测机构出具的带</w:t>
            </w:r>
            <w:r>
              <w:rPr>
                <w:rFonts w:ascii="仿宋_GB2312" w:hAnsi="仿宋_GB2312" w:cs="仿宋_GB2312" w:eastAsia="仿宋_GB2312"/>
                <w:sz w:val="21"/>
                <w:b/>
              </w:rPr>
              <w:t>CMA标志的检测检验报告复印件并加盖供应商公章 ）</w:t>
            </w:r>
          </w:p>
          <w:p>
            <w:pPr>
              <w:pStyle w:val="null3"/>
              <w:jc w:val="left"/>
            </w:pPr>
            <w:r>
              <w:rPr>
                <w:rFonts w:ascii="仿宋_GB2312" w:hAnsi="仿宋_GB2312" w:cs="仿宋_GB2312" w:eastAsia="仿宋_GB2312"/>
                <w:sz w:val="21"/>
              </w:rPr>
              <w:t>▲7.设备具备温度突升、突降的差温报警功能，支持设定不低于1℃~120℃温度突升或突降的差温报警阈值，不低于1～30秒温度突升或者突降报警时间阈值，当环境温度满足设定高温报警阈值和时间阈值时，触发设备温度突升或突降差温报警，视频画面叠加温度突升/突降报警信息，同时录像及上传抓拍图片，报警指示灯自动点亮；</w:t>
            </w:r>
            <w:r>
              <w:rPr>
                <w:rFonts w:ascii="仿宋_GB2312" w:hAnsi="仿宋_GB2312" w:cs="仿宋_GB2312" w:eastAsia="仿宋_GB2312"/>
                <w:sz w:val="21"/>
                <w:b/>
              </w:rPr>
              <w:t>（</w:t>
            </w:r>
            <w:r>
              <w:rPr>
                <w:rFonts w:ascii="仿宋_GB2312" w:hAnsi="仿宋_GB2312" w:cs="仿宋_GB2312" w:eastAsia="仿宋_GB2312"/>
                <w:sz w:val="21"/>
                <w:b/>
              </w:rPr>
              <w:t>需提供国家认可的第三方检测机构出具的带</w:t>
            </w:r>
            <w:r>
              <w:rPr>
                <w:rFonts w:ascii="仿宋_GB2312" w:hAnsi="仿宋_GB2312" w:cs="仿宋_GB2312" w:eastAsia="仿宋_GB2312"/>
                <w:sz w:val="21"/>
                <w:b/>
              </w:rPr>
              <w:t>CMA标志的检测检验报告复印件并加盖供应商公章 ）</w:t>
            </w:r>
          </w:p>
          <w:p>
            <w:pPr>
              <w:pStyle w:val="null3"/>
              <w:jc w:val="left"/>
            </w:pPr>
            <w:r>
              <w:rPr>
                <w:rFonts w:ascii="仿宋_GB2312" w:hAnsi="仿宋_GB2312" w:cs="仿宋_GB2312" w:eastAsia="仿宋_GB2312"/>
                <w:sz w:val="21"/>
              </w:rPr>
              <w:t>▲8.可在≤10s内探测到距离设备≥50m处面积≤0.1m²的火盘中燃烧的火焰并报警；</w:t>
            </w:r>
            <w:r>
              <w:rPr>
                <w:rFonts w:ascii="仿宋_GB2312" w:hAnsi="仿宋_GB2312" w:cs="仿宋_GB2312" w:eastAsia="仿宋_GB2312"/>
                <w:sz w:val="21"/>
                <w:b/>
              </w:rPr>
              <w:t>（</w:t>
            </w:r>
            <w:r>
              <w:rPr>
                <w:rFonts w:ascii="仿宋_GB2312" w:hAnsi="仿宋_GB2312" w:cs="仿宋_GB2312" w:eastAsia="仿宋_GB2312"/>
                <w:sz w:val="21"/>
                <w:b/>
              </w:rPr>
              <w:t>需提供国家认可的第三方检测机构出具的带</w:t>
            </w:r>
            <w:r>
              <w:rPr>
                <w:rFonts w:ascii="仿宋_GB2312" w:hAnsi="仿宋_GB2312" w:cs="仿宋_GB2312" w:eastAsia="仿宋_GB2312"/>
                <w:sz w:val="21"/>
                <w:b/>
              </w:rPr>
              <w:t>CMA标志的检测检验报告复印件并加盖供应商公章 ）</w:t>
            </w:r>
          </w:p>
          <w:p>
            <w:pPr>
              <w:pStyle w:val="null3"/>
              <w:jc w:val="left"/>
            </w:pPr>
            <w:r>
              <w:rPr>
                <w:rFonts w:ascii="仿宋_GB2312" w:hAnsi="仿宋_GB2312" w:cs="仿宋_GB2312" w:eastAsia="仿宋_GB2312"/>
                <w:sz w:val="21"/>
              </w:rPr>
              <w:t>▲9.设备支持反向为烟感探测器供电，烟感探测器检测到烟雾、温度异常时，设备可通过报警输入接收烟感报警信息，触发输入报警、同时录像及上传抓拍图片，报警指示灯自动点亮；</w:t>
            </w:r>
            <w:r>
              <w:rPr>
                <w:rFonts w:ascii="仿宋_GB2312" w:hAnsi="仿宋_GB2312" w:cs="仿宋_GB2312" w:eastAsia="仿宋_GB2312"/>
                <w:sz w:val="21"/>
                <w:b/>
              </w:rPr>
              <w:t>（</w:t>
            </w:r>
            <w:r>
              <w:rPr>
                <w:rFonts w:ascii="仿宋_GB2312" w:hAnsi="仿宋_GB2312" w:cs="仿宋_GB2312" w:eastAsia="仿宋_GB2312"/>
                <w:sz w:val="21"/>
                <w:b/>
              </w:rPr>
              <w:t>需提供国家认可的第三方检测机构出具的带</w:t>
            </w:r>
            <w:r>
              <w:rPr>
                <w:rFonts w:ascii="仿宋_GB2312" w:hAnsi="仿宋_GB2312" w:cs="仿宋_GB2312" w:eastAsia="仿宋_GB2312"/>
                <w:sz w:val="21"/>
                <w:b/>
              </w:rPr>
              <w:t>CMA标志的检测检验报告复印件并加盖供应商公章 ）</w:t>
            </w:r>
          </w:p>
          <w:p>
            <w:pPr>
              <w:pStyle w:val="null3"/>
              <w:jc w:val="left"/>
            </w:pPr>
            <w:r>
              <w:rPr>
                <w:rFonts w:ascii="仿宋_GB2312" w:hAnsi="仿宋_GB2312" w:cs="仿宋_GB2312" w:eastAsia="仿宋_GB2312"/>
                <w:sz w:val="21"/>
              </w:rPr>
              <w:t>▲10.支持配置各个报警指示灯状态，包括开、关、闪烁以及闪烁频率。</w:t>
            </w:r>
            <w:r>
              <w:rPr>
                <w:rFonts w:ascii="仿宋_GB2312" w:hAnsi="仿宋_GB2312" w:cs="仿宋_GB2312" w:eastAsia="仿宋_GB2312"/>
                <w:sz w:val="21"/>
                <w:b/>
              </w:rPr>
              <w:t>（</w:t>
            </w:r>
            <w:r>
              <w:rPr>
                <w:rFonts w:ascii="仿宋_GB2312" w:hAnsi="仿宋_GB2312" w:cs="仿宋_GB2312" w:eastAsia="仿宋_GB2312"/>
                <w:sz w:val="21"/>
                <w:b/>
              </w:rPr>
              <w:t>需提供国家认可的第三方检测机构出具的带</w:t>
            </w:r>
            <w:r>
              <w:rPr>
                <w:rFonts w:ascii="仿宋_GB2312" w:hAnsi="仿宋_GB2312" w:cs="仿宋_GB2312" w:eastAsia="仿宋_GB2312"/>
                <w:sz w:val="21"/>
                <w:b/>
              </w:rPr>
              <w:t>CMA标志的检测检验报告复印件并加盖供应商公章 ）</w:t>
            </w:r>
          </w:p>
        </w:tc>
      </w:tr>
    </w:tbl>
    <w:p>
      <w:pPr>
        <w:pStyle w:val="null3"/>
        <w:jc w:val="left"/>
      </w:pPr>
      <w:r>
        <w:rPr>
          <w:rFonts w:ascii="仿宋_GB2312" w:hAnsi="仿宋_GB2312" w:cs="仿宋_GB2312" w:eastAsia="仿宋_GB2312"/>
        </w:rPr>
        <w:t>标的名称：消防控制室图形显示装置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color w:val="000000"/>
              </w:rPr>
              <w:t>1.双千兆网卡，支持网络容错以及双网络IP设定、双网隔离等应用</w:t>
            </w:r>
          </w:p>
          <w:p>
            <w:pPr>
              <w:pStyle w:val="null3"/>
              <w:jc w:val="left"/>
            </w:pPr>
            <w:r>
              <w:rPr>
                <w:rFonts w:ascii="仿宋_GB2312" w:hAnsi="仿宋_GB2312" w:cs="仿宋_GB2312" w:eastAsia="仿宋_GB2312"/>
                <w:sz w:val="21"/>
                <w:color w:val="000000"/>
              </w:rPr>
              <w:t>2.工业级液晶屏，长久耐用，性能稳定</w:t>
            </w:r>
          </w:p>
          <w:p>
            <w:pPr>
              <w:pStyle w:val="null3"/>
              <w:jc w:val="left"/>
            </w:pPr>
            <w:r>
              <w:rPr>
                <w:rFonts w:ascii="仿宋_GB2312" w:hAnsi="仿宋_GB2312" w:cs="仿宋_GB2312" w:eastAsia="仿宋_GB2312"/>
                <w:sz w:val="21"/>
                <w:color w:val="000000"/>
              </w:rPr>
              <w:t>3.具备标准全功能RS232接口，可直接接入标准RS232接口设备</w:t>
            </w:r>
          </w:p>
          <w:p>
            <w:pPr>
              <w:pStyle w:val="null3"/>
              <w:jc w:val="left"/>
            </w:pPr>
            <w:r>
              <w:rPr>
                <w:rFonts w:ascii="仿宋_GB2312" w:hAnsi="仿宋_GB2312" w:cs="仿宋_GB2312" w:eastAsia="仿宋_GB2312"/>
                <w:sz w:val="21"/>
                <w:color w:val="000000"/>
              </w:rPr>
              <w:t>4.具备标准RS485接口，支持火灾报警控制器、消防联动控制器等主机的接入</w:t>
            </w:r>
          </w:p>
          <w:p>
            <w:pPr>
              <w:pStyle w:val="null3"/>
              <w:jc w:val="left"/>
            </w:pPr>
            <w:r>
              <w:rPr>
                <w:rFonts w:ascii="仿宋_GB2312" w:hAnsi="仿宋_GB2312" w:cs="仿宋_GB2312" w:eastAsia="仿宋_GB2312"/>
                <w:sz w:val="21"/>
                <w:color w:val="000000"/>
              </w:rPr>
              <w:t>5.支持显示器输出接口，兼容外部显示设备接入支持安装WIN10系统或Linux系统</w:t>
            </w:r>
          </w:p>
          <w:p>
            <w:pPr>
              <w:pStyle w:val="null3"/>
              <w:jc w:val="left"/>
            </w:pPr>
            <w:r>
              <w:rPr>
                <w:rFonts w:ascii="仿宋_GB2312" w:hAnsi="仿宋_GB2312" w:cs="仿宋_GB2312" w:eastAsia="仿宋_GB2312"/>
                <w:sz w:val="21"/>
                <w:color w:val="000000"/>
              </w:rPr>
              <w:t>6.内置图形显示软件，页面友好，功能易用，系统稳定</w:t>
            </w:r>
          </w:p>
          <w:p>
            <w:pPr>
              <w:pStyle w:val="null3"/>
              <w:jc w:val="left"/>
            </w:pPr>
            <w:r>
              <w:rPr>
                <w:rFonts w:ascii="仿宋_GB2312" w:hAnsi="仿宋_GB2312" w:cs="仿宋_GB2312" w:eastAsia="仿宋_GB2312"/>
                <w:sz w:val="21"/>
                <w:color w:val="000000"/>
              </w:rPr>
              <w:t>7.主电电源≥DC24V，内存≥4GB</w:t>
            </w:r>
          </w:p>
          <w:p>
            <w:pPr>
              <w:pStyle w:val="null3"/>
              <w:jc w:val="left"/>
            </w:pPr>
            <w:r>
              <w:rPr>
                <w:rFonts w:ascii="仿宋_GB2312" w:hAnsi="仿宋_GB2312" w:cs="仿宋_GB2312" w:eastAsia="仿宋_GB2312"/>
                <w:sz w:val="21"/>
                <w:color w:val="000000"/>
              </w:rPr>
              <w:t>8.指示灯≥7个，分别是传输(红色)/火警(红色)/启动(红色)/反馈(红色)/故障(黄色)/屏蔽(黄色)/运行(绿色)</w:t>
            </w:r>
          </w:p>
          <w:p>
            <w:pPr>
              <w:pStyle w:val="null3"/>
              <w:jc w:val="left"/>
            </w:pPr>
            <w:r>
              <w:rPr>
                <w:rFonts w:ascii="仿宋_GB2312" w:hAnsi="仿宋_GB2312" w:cs="仿宋_GB2312" w:eastAsia="仿宋_GB2312"/>
                <w:sz w:val="21"/>
                <w:color w:val="000000"/>
              </w:rPr>
              <w:t>9.显示器分辨率≥1366×768</w:t>
            </w:r>
          </w:p>
          <w:p>
            <w:pPr>
              <w:pStyle w:val="null3"/>
              <w:jc w:val="left"/>
            </w:pPr>
            <w:r>
              <w:rPr>
                <w:rFonts w:ascii="仿宋_GB2312" w:hAnsi="仿宋_GB2312" w:cs="仿宋_GB2312" w:eastAsia="仿宋_GB2312"/>
                <w:sz w:val="21"/>
                <w:color w:val="000000"/>
              </w:rPr>
              <w:t>10.输出接口≥RS232*1，RS485*4，USB3.0*4，100/1000M自适应以太网口*2</w:t>
            </w:r>
          </w:p>
          <w:p>
            <w:pPr>
              <w:pStyle w:val="null3"/>
              <w:jc w:val="left"/>
            </w:pPr>
            <w:r>
              <w:rPr>
                <w:rFonts w:ascii="仿宋_GB2312" w:hAnsi="仿宋_GB2312" w:cs="仿宋_GB2312" w:eastAsia="仿宋_GB2312"/>
                <w:sz w:val="21"/>
                <w:color w:val="000000"/>
              </w:rPr>
              <w:t>11.最大可接入≥1500路视频，具备安消防联动功能，报警时候抓图及视频实时查看</w:t>
            </w:r>
          </w:p>
        </w:tc>
      </w:tr>
    </w:tbl>
    <w:p>
      <w:pPr>
        <w:pStyle w:val="null3"/>
        <w:jc w:val="left"/>
      </w:pPr>
      <w:r>
        <w:rPr>
          <w:rFonts w:ascii="仿宋_GB2312" w:hAnsi="仿宋_GB2312" w:cs="仿宋_GB2312" w:eastAsia="仿宋_GB2312"/>
        </w:rPr>
        <w:t>标的名称：多线盘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color w:val="000000"/>
              </w:rPr>
              <w:t>1.多线操作盘容量≥8组（每组至少包含1个启动按键、1个停止按键）</w:t>
            </w:r>
          </w:p>
          <w:p>
            <w:pPr>
              <w:pStyle w:val="null3"/>
              <w:jc w:val="left"/>
            </w:pPr>
            <w:r>
              <w:rPr>
                <w:rFonts w:ascii="仿宋_GB2312" w:hAnsi="仿宋_GB2312" w:cs="仿宋_GB2312" w:eastAsia="仿宋_GB2312"/>
                <w:sz w:val="21"/>
                <w:color w:val="000000"/>
              </w:rPr>
              <w:t>2.指示灯数量≥8组（每组指示灯包至少含1个启动指示灯、1个反馈指示灯、1个故障指示灯）</w:t>
            </w:r>
          </w:p>
          <w:p>
            <w:pPr>
              <w:pStyle w:val="null3"/>
              <w:jc w:val="left"/>
            </w:pPr>
            <w:r>
              <w:rPr>
                <w:rFonts w:ascii="仿宋_GB2312" w:hAnsi="仿宋_GB2312" w:cs="仿宋_GB2312" w:eastAsia="仿宋_GB2312"/>
                <w:sz w:val="21"/>
                <w:color w:val="000000"/>
              </w:rPr>
              <w:t>3.工作电压≥DC24V</w:t>
            </w:r>
          </w:p>
        </w:tc>
      </w:tr>
    </w:tbl>
    <w:p>
      <w:pPr>
        <w:pStyle w:val="null3"/>
        <w:jc w:val="left"/>
      </w:pPr>
      <w:r>
        <w:rPr>
          <w:rFonts w:ascii="仿宋_GB2312" w:hAnsi="仿宋_GB2312" w:cs="仿宋_GB2312" w:eastAsia="仿宋_GB2312"/>
        </w:rPr>
        <w:t>标的名称：总线盘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color w:val="000000"/>
              </w:rPr>
              <w:t>1.总线控制盘容量≥48个</w:t>
            </w:r>
          </w:p>
          <w:p>
            <w:pPr>
              <w:pStyle w:val="null3"/>
              <w:jc w:val="left"/>
            </w:pPr>
            <w:r>
              <w:rPr>
                <w:rFonts w:ascii="仿宋_GB2312" w:hAnsi="仿宋_GB2312" w:cs="仿宋_GB2312" w:eastAsia="仿宋_GB2312"/>
                <w:sz w:val="21"/>
                <w:color w:val="000000"/>
              </w:rPr>
              <w:t>2.指示灯数量≥48组（每组指示灯至少包含1个启动指示灯、1个反馈指示灯）</w:t>
            </w:r>
          </w:p>
          <w:p>
            <w:pPr>
              <w:pStyle w:val="null3"/>
              <w:jc w:val="left"/>
            </w:pPr>
            <w:r>
              <w:rPr>
                <w:rFonts w:ascii="仿宋_GB2312" w:hAnsi="仿宋_GB2312" w:cs="仿宋_GB2312" w:eastAsia="仿宋_GB2312"/>
                <w:sz w:val="21"/>
                <w:color w:val="000000"/>
              </w:rPr>
              <w:t>3.工作电压≥DC24V</w:t>
            </w:r>
          </w:p>
        </w:tc>
      </w:tr>
    </w:tbl>
    <w:p>
      <w:pPr>
        <w:pStyle w:val="null3"/>
        <w:jc w:val="left"/>
      </w:pPr>
      <w:r>
        <w:rPr>
          <w:rFonts w:ascii="仿宋_GB2312" w:hAnsi="仿宋_GB2312" w:cs="仿宋_GB2312" w:eastAsia="仿宋_GB2312"/>
        </w:rPr>
        <w:t>标的名称：485通讯卡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color w:val="000000"/>
              </w:rPr>
              <w:t>1.接口：RS-485串口，写入数据传输率：≥921.6 kbpsKbps</w:t>
            </w:r>
          </w:p>
        </w:tc>
      </w:tr>
    </w:tbl>
    <w:p>
      <w:pPr>
        <w:pStyle w:val="null3"/>
        <w:jc w:val="left"/>
      </w:pPr>
      <w:r>
        <w:rPr>
          <w:rFonts w:ascii="仿宋_GB2312" w:hAnsi="仿宋_GB2312" w:cs="仿宋_GB2312" w:eastAsia="仿宋_GB2312"/>
        </w:rPr>
        <w:t>标的名称：CAN网卡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color w:val="000000"/>
              </w:rPr>
              <w:t>1.最多支持≥4个CAN FD接口</w:t>
            </w:r>
          </w:p>
        </w:tc>
      </w:tr>
    </w:tbl>
    <w:p>
      <w:pPr>
        <w:pStyle w:val="null3"/>
        <w:jc w:val="left"/>
      </w:pPr>
      <w:r>
        <w:rPr>
          <w:rFonts w:ascii="仿宋_GB2312" w:hAnsi="仿宋_GB2312" w:cs="仿宋_GB2312" w:eastAsia="仿宋_GB2312"/>
        </w:rPr>
        <w:t>标的名称：铅酸蓄电池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color w:val="000000"/>
              </w:rPr>
              <w:t>1.≥12V4.5AH铅酸蓄电池</w:t>
            </w:r>
          </w:p>
        </w:tc>
      </w:tr>
    </w:tbl>
    <w:p>
      <w:pPr>
        <w:pStyle w:val="null3"/>
        <w:jc w:val="left"/>
      </w:pPr>
      <w:r>
        <w:rPr>
          <w:rFonts w:ascii="仿宋_GB2312" w:hAnsi="仿宋_GB2312" w:cs="仿宋_GB2312" w:eastAsia="仿宋_GB2312"/>
        </w:rPr>
        <w:t>标的名称：广播主机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color w:val="000000"/>
              </w:rPr>
              <w:t>1.采用≥4.3寸彩色触摸屏；</w:t>
            </w:r>
          </w:p>
          <w:p>
            <w:pPr>
              <w:pStyle w:val="null3"/>
              <w:jc w:val="left"/>
            </w:pPr>
            <w:r>
              <w:rPr>
                <w:rFonts w:ascii="仿宋_GB2312" w:hAnsi="仿宋_GB2312" w:cs="仿宋_GB2312" w:eastAsia="仿宋_GB2312"/>
                <w:sz w:val="21"/>
                <w:color w:val="000000"/>
              </w:rPr>
              <w:t>2.应急广播、话筒、MP3、外线四种播音模式；</w:t>
            </w:r>
          </w:p>
          <w:p>
            <w:pPr>
              <w:pStyle w:val="null3"/>
              <w:jc w:val="left"/>
            </w:pPr>
            <w:r>
              <w:rPr>
                <w:rFonts w:ascii="仿宋_GB2312" w:hAnsi="仿宋_GB2312" w:cs="仿宋_GB2312" w:eastAsia="仿宋_GB2312"/>
                <w:sz w:val="21"/>
                <w:color w:val="000000"/>
              </w:rPr>
              <w:t>3.话筒播音具备背景和应急两种播音方式；</w:t>
            </w:r>
          </w:p>
          <w:p>
            <w:pPr>
              <w:pStyle w:val="null3"/>
              <w:jc w:val="left"/>
            </w:pPr>
            <w:r>
              <w:rPr>
                <w:rFonts w:ascii="仿宋_GB2312" w:hAnsi="仿宋_GB2312" w:cs="仿宋_GB2312" w:eastAsia="仿宋_GB2312"/>
                <w:sz w:val="21"/>
                <w:color w:val="000000"/>
              </w:rPr>
              <w:t>4.支持手动、自动两种工作方式；</w:t>
            </w:r>
          </w:p>
          <w:p>
            <w:pPr>
              <w:pStyle w:val="null3"/>
              <w:jc w:val="left"/>
            </w:pPr>
            <w:r>
              <w:rPr>
                <w:rFonts w:ascii="仿宋_GB2312" w:hAnsi="仿宋_GB2312" w:cs="仿宋_GB2312" w:eastAsia="仿宋_GB2312"/>
                <w:sz w:val="21"/>
                <w:color w:val="000000"/>
              </w:rPr>
              <w:t>5.分区、通播两种启闭方式；</w:t>
            </w:r>
          </w:p>
          <w:p>
            <w:pPr>
              <w:pStyle w:val="null3"/>
              <w:jc w:val="left"/>
            </w:pPr>
            <w:r>
              <w:rPr>
                <w:rFonts w:ascii="仿宋_GB2312" w:hAnsi="仿宋_GB2312" w:cs="仿宋_GB2312" w:eastAsia="仿宋_GB2312"/>
                <w:sz w:val="21"/>
                <w:color w:val="000000"/>
              </w:rPr>
              <w:t>6.可以级联≥15台功放。</w:t>
            </w:r>
          </w:p>
          <w:p>
            <w:pPr>
              <w:pStyle w:val="null3"/>
              <w:jc w:val="left"/>
            </w:pPr>
            <w:r>
              <w:rPr>
                <w:rFonts w:ascii="仿宋_GB2312" w:hAnsi="仿宋_GB2312" w:cs="仿宋_GB2312" w:eastAsia="仿宋_GB2312"/>
                <w:sz w:val="21"/>
                <w:color w:val="000000"/>
              </w:rPr>
              <w:t>7.播音方式应急、话筒、MP3、外线</w:t>
            </w:r>
          </w:p>
          <w:p>
            <w:pPr>
              <w:pStyle w:val="null3"/>
              <w:jc w:val="left"/>
            </w:pPr>
            <w:r>
              <w:rPr>
                <w:rFonts w:ascii="仿宋_GB2312" w:hAnsi="仿宋_GB2312" w:cs="仿宋_GB2312" w:eastAsia="仿宋_GB2312"/>
                <w:sz w:val="21"/>
                <w:color w:val="000000"/>
              </w:rPr>
              <w:t>8.输入RS485/CAN开关量</w:t>
            </w:r>
          </w:p>
          <w:p>
            <w:pPr>
              <w:pStyle w:val="null3"/>
              <w:jc w:val="left"/>
            </w:pPr>
            <w:r>
              <w:rPr>
                <w:rFonts w:ascii="仿宋_GB2312" w:hAnsi="仿宋_GB2312" w:cs="仿宋_GB2312" w:eastAsia="仿宋_GB2312"/>
                <w:sz w:val="21"/>
                <w:color w:val="000000"/>
              </w:rPr>
              <w:t>9.输出音频输出，</w:t>
            </w:r>
          </w:p>
          <w:p>
            <w:pPr>
              <w:pStyle w:val="null3"/>
              <w:jc w:val="left"/>
            </w:pPr>
            <w:r>
              <w:rPr>
                <w:rFonts w:ascii="仿宋_GB2312" w:hAnsi="仿宋_GB2312" w:cs="仿宋_GB2312" w:eastAsia="仿宋_GB2312"/>
                <w:sz w:val="21"/>
                <w:color w:val="000000"/>
              </w:rPr>
              <w:t>10.显示液晶+指示灯</w:t>
            </w:r>
          </w:p>
        </w:tc>
      </w:tr>
    </w:tbl>
    <w:p>
      <w:pPr>
        <w:pStyle w:val="null3"/>
        <w:jc w:val="left"/>
      </w:pPr>
      <w:r>
        <w:rPr>
          <w:rFonts w:ascii="仿宋_GB2312" w:hAnsi="仿宋_GB2312" w:cs="仿宋_GB2312" w:eastAsia="仿宋_GB2312"/>
        </w:rPr>
        <w:t>标的名称：电话主机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color w:val="000000"/>
              </w:rPr>
              <w:t>1.通过操作总机可随时呼叫总线上的任一个分机，分机发出振铃声，分机摘机后，即进入通话。</w:t>
            </w:r>
          </w:p>
          <w:p>
            <w:pPr>
              <w:pStyle w:val="null3"/>
              <w:jc w:val="left"/>
            </w:pPr>
            <w:r>
              <w:rPr>
                <w:rFonts w:ascii="仿宋_GB2312" w:hAnsi="仿宋_GB2312" w:cs="仿宋_GB2312" w:eastAsia="仿宋_GB2312"/>
                <w:sz w:val="21"/>
                <w:color w:val="000000"/>
              </w:rPr>
              <w:t>2.总机允许同时呼叫≥5部分机。</w:t>
            </w:r>
          </w:p>
          <w:p>
            <w:pPr>
              <w:pStyle w:val="null3"/>
              <w:jc w:val="left"/>
            </w:pPr>
            <w:r>
              <w:rPr>
                <w:rFonts w:ascii="仿宋_GB2312" w:hAnsi="仿宋_GB2312" w:cs="仿宋_GB2312" w:eastAsia="仿宋_GB2312"/>
                <w:sz w:val="21"/>
                <w:color w:val="000000"/>
              </w:rPr>
              <w:t>3.支持存储≥9小时的通话录音，总机只要进入通话状态，立即启动录音功能，直到通话结束。</w:t>
            </w:r>
          </w:p>
          <w:p>
            <w:pPr>
              <w:pStyle w:val="null3"/>
              <w:jc w:val="left"/>
            </w:pPr>
            <w:r>
              <w:rPr>
                <w:rFonts w:ascii="仿宋_GB2312" w:hAnsi="仿宋_GB2312" w:cs="仿宋_GB2312" w:eastAsia="仿宋_GB2312"/>
                <w:sz w:val="21"/>
                <w:color w:val="000000"/>
              </w:rPr>
              <w:t>4.系统可保存≥500条历史运行记录。记录的种类有故障、呼入、呼出、通话等，以及产生记录的日期时间，分机地址等信息。</w:t>
            </w:r>
          </w:p>
          <w:p>
            <w:pPr>
              <w:pStyle w:val="null3"/>
              <w:jc w:val="left"/>
            </w:pPr>
            <w:r>
              <w:rPr>
                <w:rFonts w:ascii="仿宋_GB2312" w:hAnsi="仿宋_GB2312" w:cs="仿宋_GB2312" w:eastAsia="仿宋_GB2312"/>
                <w:sz w:val="21"/>
                <w:color w:val="000000"/>
              </w:rPr>
              <w:t>5.总线输出电话总线≥DC24V</w:t>
            </w:r>
          </w:p>
          <w:p>
            <w:pPr>
              <w:pStyle w:val="null3"/>
              <w:jc w:val="left"/>
            </w:pPr>
            <w:r>
              <w:rPr>
                <w:rFonts w:ascii="仿宋_GB2312" w:hAnsi="仿宋_GB2312" w:cs="仿宋_GB2312" w:eastAsia="仿宋_GB2312"/>
                <w:sz w:val="21"/>
                <w:color w:val="000000"/>
              </w:rPr>
              <w:t>6.传输距离≥1.5km</w:t>
            </w:r>
          </w:p>
          <w:p>
            <w:pPr>
              <w:pStyle w:val="null3"/>
              <w:jc w:val="left"/>
            </w:pPr>
            <w:r>
              <w:rPr>
                <w:rFonts w:ascii="仿宋_GB2312" w:hAnsi="仿宋_GB2312" w:cs="仿宋_GB2312" w:eastAsia="仿宋_GB2312"/>
                <w:sz w:val="21"/>
                <w:color w:val="000000"/>
              </w:rPr>
              <w:t>7.监视电流＜1mA，通话电流＜25mA</w:t>
            </w:r>
          </w:p>
          <w:p>
            <w:pPr>
              <w:pStyle w:val="null3"/>
              <w:jc w:val="left"/>
            </w:pPr>
            <w:r>
              <w:rPr>
                <w:rFonts w:ascii="仿宋_GB2312" w:hAnsi="仿宋_GB2312" w:cs="仿宋_GB2312" w:eastAsia="仿宋_GB2312"/>
                <w:sz w:val="21"/>
                <w:color w:val="000000"/>
              </w:rPr>
              <w:t>8.话音频率范围≥≥300～3400Hz</w:t>
            </w:r>
          </w:p>
        </w:tc>
      </w:tr>
    </w:tbl>
    <w:p>
      <w:pPr>
        <w:pStyle w:val="null3"/>
        <w:jc w:val="left"/>
      </w:pPr>
      <w:r>
        <w:rPr>
          <w:rFonts w:ascii="仿宋_GB2312" w:hAnsi="仿宋_GB2312" w:cs="仿宋_GB2312" w:eastAsia="仿宋_GB2312"/>
        </w:rPr>
        <w:t>标的名称：功率放大器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color w:val="000000"/>
              </w:rPr>
              <w:t>1.在使用话筒播音时，监听能够自动静音，以彻底消除音频回授；</w:t>
            </w:r>
          </w:p>
          <w:p>
            <w:pPr>
              <w:pStyle w:val="null3"/>
              <w:jc w:val="left"/>
            </w:pPr>
            <w:r>
              <w:rPr>
                <w:rFonts w:ascii="仿宋_GB2312" w:hAnsi="仿宋_GB2312" w:cs="仿宋_GB2312" w:eastAsia="仿宋_GB2312"/>
                <w:sz w:val="21"/>
                <w:color w:val="000000"/>
              </w:rPr>
              <w:t>2.当接收应急广播控制信号时，能自动调整音频输出至预定位置，不受音量电位器的控制，消除人为操作对音频输出的影响；</w:t>
            </w:r>
          </w:p>
          <w:p>
            <w:pPr>
              <w:pStyle w:val="null3"/>
              <w:jc w:val="left"/>
            </w:pPr>
            <w:r>
              <w:rPr>
                <w:rFonts w:ascii="仿宋_GB2312" w:hAnsi="仿宋_GB2312" w:cs="仿宋_GB2312" w:eastAsia="仿宋_GB2312"/>
                <w:sz w:val="21"/>
                <w:color w:val="000000"/>
              </w:rPr>
              <w:t>3.功放主电或备电存在异常时，能将故障信号上传到广播盘，可以实现声光告警；</w:t>
            </w:r>
          </w:p>
          <w:p>
            <w:pPr>
              <w:pStyle w:val="null3"/>
              <w:jc w:val="left"/>
            </w:pPr>
            <w:r>
              <w:rPr>
                <w:rFonts w:ascii="仿宋_GB2312" w:hAnsi="仿宋_GB2312" w:cs="仿宋_GB2312" w:eastAsia="仿宋_GB2312"/>
                <w:sz w:val="21"/>
                <w:color w:val="000000"/>
              </w:rPr>
              <w:t>4.当功放故障或外部线路出现异常致使其处于故障不可恢复的状态时，广播控制器可以实现声光告警；</w:t>
            </w:r>
          </w:p>
          <w:p>
            <w:pPr>
              <w:pStyle w:val="null3"/>
              <w:jc w:val="left"/>
            </w:pPr>
            <w:r>
              <w:rPr>
                <w:rFonts w:ascii="仿宋_GB2312" w:hAnsi="仿宋_GB2312" w:cs="仿宋_GB2312" w:eastAsia="仿宋_GB2312"/>
                <w:sz w:val="21"/>
                <w:color w:val="000000"/>
              </w:rPr>
              <w:t>5.功率≥500W；</w:t>
            </w:r>
          </w:p>
          <w:p>
            <w:pPr>
              <w:pStyle w:val="null3"/>
              <w:jc w:val="left"/>
            </w:pPr>
            <w:r>
              <w:rPr>
                <w:rFonts w:ascii="仿宋_GB2312" w:hAnsi="仿宋_GB2312" w:cs="仿宋_GB2312" w:eastAsia="仿宋_GB2312"/>
                <w:sz w:val="21"/>
                <w:color w:val="000000"/>
              </w:rPr>
              <w:t>6.内部控制线RS232接口。</w:t>
            </w:r>
          </w:p>
        </w:tc>
      </w:tr>
    </w:tbl>
    <w:p>
      <w:pPr>
        <w:pStyle w:val="null3"/>
        <w:jc w:val="left"/>
      </w:pPr>
      <w:r>
        <w:rPr>
          <w:rFonts w:ascii="仿宋_GB2312" w:hAnsi="仿宋_GB2312" w:cs="仿宋_GB2312" w:eastAsia="仿宋_GB2312"/>
        </w:rPr>
        <w:t>标的名称：端子箱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color w:val="000000"/>
              </w:rPr>
              <w:t>1.表面处理喷涂处理</w:t>
            </w:r>
          </w:p>
          <w:p>
            <w:pPr>
              <w:pStyle w:val="null3"/>
              <w:jc w:val="left"/>
            </w:pPr>
            <w:r>
              <w:rPr>
                <w:rFonts w:ascii="仿宋_GB2312" w:hAnsi="仿宋_GB2312" w:cs="仿宋_GB2312" w:eastAsia="仿宋_GB2312"/>
                <w:sz w:val="21"/>
                <w:color w:val="000000"/>
              </w:rPr>
              <w:t>2.防爆等级：≥IP65</w:t>
            </w:r>
          </w:p>
        </w:tc>
      </w:tr>
    </w:tbl>
    <w:p>
      <w:pPr>
        <w:pStyle w:val="null3"/>
        <w:jc w:val="left"/>
      </w:pPr>
      <w:r>
        <w:rPr>
          <w:rFonts w:ascii="仿宋_GB2312" w:hAnsi="仿宋_GB2312" w:cs="仿宋_GB2312" w:eastAsia="仿宋_GB2312"/>
        </w:rPr>
        <w:t>标的名称：火灾探测器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color w:val="000000"/>
              </w:rPr>
              <w:t>1.内置超低功耗微处理器，运算速度快，性能可靠</w:t>
            </w:r>
          </w:p>
          <w:p>
            <w:pPr>
              <w:pStyle w:val="null3"/>
              <w:jc w:val="left"/>
            </w:pPr>
            <w:r>
              <w:rPr>
                <w:rFonts w:ascii="仿宋_GB2312" w:hAnsi="仿宋_GB2312" w:cs="仿宋_GB2312" w:eastAsia="仿宋_GB2312"/>
                <w:sz w:val="21"/>
                <w:color w:val="000000"/>
              </w:rPr>
              <w:t>2.无极性二总线，方便施工布线，避免接错导致设备故障问题</w:t>
            </w:r>
          </w:p>
          <w:p>
            <w:pPr>
              <w:pStyle w:val="null3"/>
              <w:jc w:val="left"/>
            </w:pPr>
            <w:r>
              <w:rPr>
                <w:rFonts w:ascii="仿宋_GB2312" w:hAnsi="仿宋_GB2312" w:cs="仿宋_GB2312" w:eastAsia="仿宋_GB2312"/>
                <w:sz w:val="21"/>
                <w:color w:val="000000"/>
              </w:rPr>
              <w:t>3.实时数据采集存储和智能算法，具有自诊断功能火警确认灯采用导光柱传导，360°可见</w:t>
            </w:r>
          </w:p>
          <w:p>
            <w:pPr>
              <w:pStyle w:val="null3"/>
              <w:jc w:val="left"/>
            </w:pPr>
            <w:r>
              <w:rPr>
                <w:rFonts w:ascii="仿宋_GB2312" w:hAnsi="仿宋_GB2312" w:cs="仿宋_GB2312" w:eastAsia="仿宋_GB2312"/>
                <w:sz w:val="21"/>
                <w:color w:val="000000"/>
              </w:rPr>
              <w:t>4.污染自动补偿，根据自身的污染程度进行自动补偿，最大程度减少误报</w:t>
            </w:r>
          </w:p>
          <w:p>
            <w:pPr>
              <w:pStyle w:val="null3"/>
              <w:jc w:val="left"/>
            </w:pPr>
            <w:r>
              <w:rPr>
                <w:rFonts w:ascii="仿宋_GB2312" w:hAnsi="仿宋_GB2312" w:cs="仿宋_GB2312" w:eastAsia="仿宋_GB2312"/>
                <w:sz w:val="21"/>
                <w:color w:val="000000"/>
              </w:rPr>
              <w:t>5.抗干扰能力强，抗灰尘附着、抗电磁干扰、抗温度影响、抗腐蚀、抗环境光线（光源）干扰抗湿热能力强，可适应不同气候环境的要求</w:t>
            </w:r>
          </w:p>
          <w:p>
            <w:pPr>
              <w:pStyle w:val="null3"/>
              <w:jc w:val="left"/>
            </w:pPr>
            <w:r>
              <w:rPr>
                <w:rFonts w:ascii="仿宋_GB2312" w:hAnsi="仿宋_GB2312" w:cs="仿宋_GB2312" w:eastAsia="仿宋_GB2312"/>
                <w:sz w:val="21"/>
                <w:color w:val="000000"/>
              </w:rPr>
              <w:t>6.额定工作电压≥DC24V(DC18V~DC28V)</w:t>
            </w:r>
          </w:p>
          <w:p>
            <w:pPr>
              <w:pStyle w:val="null3"/>
              <w:jc w:val="left"/>
            </w:pPr>
            <w:r>
              <w:rPr>
                <w:rFonts w:ascii="仿宋_GB2312" w:hAnsi="仿宋_GB2312" w:cs="仿宋_GB2312" w:eastAsia="仿宋_GB2312"/>
                <w:sz w:val="21"/>
                <w:color w:val="000000"/>
              </w:rPr>
              <w:t>7.线制无极性二线制（供电通讯共用2根线）</w:t>
            </w:r>
          </w:p>
          <w:p>
            <w:pPr>
              <w:pStyle w:val="null3"/>
              <w:jc w:val="left"/>
            </w:pPr>
            <w:r>
              <w:rPr>
                <w:rFonts w:ascii="仿宋_GB2312" w:hAnsi="仿宋_GB2312" w:cs="仿宋_GB2312" w:eastAsia="仿宋_GB2312"/>
                <w:sz w:val="21"/>
                <w:color w:val="000000"/>
              </w:rPr>
              <w:t>8.类型光电式</w:t>
            </w:r>
          </w:p>
          <w:p>
            <w:pPr>
              <w:pStyle w:val="null3"/>
              <w:jc w:val="left"/>
            </w:pPr>
            <w:r>
              <w:rPr>
                <w:rFonts w:ascii="仿宋_GB2312" w:hAnsi="仿宋_GB2312" w:cs="仿宋_GB2312" w:eastAsia="仿宋_GB2312"/>
                <w:sz w:val="21"/>
                <w:color w:val="000000"/>
              </w:rPr>
              <w:t>9.监视电流≤200uA</w:t>
            </w:r>
          </w:p>
          <w:p>
            <w:pPr>
              <w:pStyle w:val="null3"/>
              <w:jc w:val="left"/>
            </w:pPr>
            <w:r>
              <w:rPr>
                <w:rFonts w:ascii="仿宋_GB2312" w:hAnsi="仿宋_GB2312" w:cs="仿宋_GB2312" w:eastAsia="仿宋_GB2312"/>
                <w:sz w:val="21"/>
                <w:color w:val="000000"/>
              </w:rPr>
              <w:t>10.报警电流≤400uA</w:t>
            </w:r>
          </w:p>
        </w:tc>
      </w:tr>
    </w:tbl>
    <w:p>
      <w:pPr>
        <w:pStyle w:val="null3"/>
        <w:jc w:val="left"/>
      </w:pPr>
      <w:r>
        <w:rPr>
          <w:rFonts w:ascii="仿宋_GB2312" w:hAnsi="仿宋_GB2312" w:cs="仿宋_GB2312" w:eastAsia="仿宋_GB2312"/>
        </w:rPr>
        <w:t>标的名称：手动报警按钮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额定工作电压：直流</w:t>
            </w:r>
            <w:r>
              <w:rPr>
                <w:rFonts w:ascii="仿宋_GB2312" w:hAnsi="仿宋_GB2312" w:cs="仿宋_GB2312" w:eastAsia="仿宋_GB2312"/>
                <w:sz w:val="21"/>
                <w:color w:val="000000"/>
              </w:rPr>
              <w:t>10V~28V</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工作电流：挂机电流</w:t>
            </w:r>
            <w:r>
              <w:rPr>
                <w:rFonts w:ascii="仿宋_GB2312" w:hAnsi="仿宋_GB2312" w:cs="仿宋_GB2312" w:eastAsia="仿宋_GB2312"/>
                <w:sz w:val="21"/>
                <w:color w:val="000000"/>
              </w:rPr>
              <w:t>&lt;1mA,摘机电流&lt;20mA</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频率响应：</w:t>
            </w:r>
            <w:r>
              <w:rPr>
                <w:rFonts w:ascii="仿宋_GB2312" w:hAnsi="仿宋_GB2312" w:cs="仿宋_GB2312" w:eastAsia="仿宋_GB2312"/>
                <w:sz w:val="21"/>
                <w:color w:val="000000"/>
              </w:rPr>
              <w:t>300～3400HZ</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话音频率范围：</w:t>
            </w:r>
            <w:r>
              <w:rPr>
                <w:rFonts w:ascii="仿宋_GB2312" w:hAnsi="仿宋_GB2312" w:cs="仿宋_GB2312" w:eastAsia="仿宋_GB2312"/>
                <w:sz w:val="21"/>
                <w:color w:val="000000"/>
              </w:rPr>
              <w:t>300～3400Hz</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话音传输损耗：</w:t>
            </w:r>
            <w:r>
              <w:rPr>
                <w:rFonts w:ascii="仿宋_GB2312" w:hAnsi="仿宋_GB2312" w:cs="仿宋_GB2312" w:eastAsia="仿宋_GB2312"/>
                <w:sz w:val="21"/>
                <w:color w:val="000000"/>
              </w:rPr>
              <w:t>&lt;5dB</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环境噪声：</w:t>
            </w:r>
            <w:r>
              <w:rPr>
                <w:rFonts w:ascii="仿宋_GB2312" w:hAnsi="仿宋_GB2312" w:cs="仿宋_GB2312" w:eastAsia="仿宋_GB2312"/>
                <w:sz w:val="21"/>
                <w:color w:val="000000"/>
              </w:rPr>
              <w:t>≤60dB</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工作环境：温度</w:t>
            </w:r>
            <w:r>
              <w:rPr>
                <w:rFonts w:ascii="仿宋_GB2312" w:hAnsi="仿宋_GB2312" w:cs="仿宋_GB2312" w:eastAsia="仿宋_GB2312"/>
                <w:sz w:val="21"/>
                <w:color w:val="000000"/>
              </w:rPr>
              <w:t>-10~55℃,相对湿度≤95%(不凝露)</w:t>
            </w:r>
          </w:p>
        </w:tc>
      </w:tr>
    </w:tbl>
    <w:p>
      <w:pPr>
        <w:pStyle w:val="null3"/>
        <w:jc w:val="left"/>
      </w:pPr>
      <w:r>
        <w:rPr>
          <w:rFonts w:ascii="仿宋_GB2312" w:hAnsi="仿宋_GB2312" w:cs="仿宋_GB2312" w:eastAsia="仿宋_GB2312"/>
        </w:rPr>
        <w:t>标的名称：声光报警器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color w:val="000000"/>
              </w:rPr>
              <w:t>1.内置超低功耗微处理器，运算速度快，性能可靠</w:t>
            </w:r>
          </w:p>
          <w:p>
            <w:pPr>
              <w:pStyle w:val="null3"/>
              <w:jc w:val="left"/>
            </w:pPr>
            <w:r>
              <w:rPr>
                <w:rFonts w:ascii="仿宋_GB2312" w:hAnsi="仿宋_GB2312" w:cs="仿宋_GB2312" w:eastAsia="仿宋_GB2312"/>
                <w:sz w:val="21"/>
                <w:color w:val="000000"/>
              </w:rPr>
              <w:t>2.无极性二总线，方便施工布线，避免接错导致设备故障问题</w:t>
            </w:r>
          </w:p>
          <w:p>
            <w:pPr>
              <w:pStyle w:val="null3"/>
              <w:jc w:val="left"/>
            </w:pPr>
            <w:r>
              <w:rPr>
                <w:rFonts w:ascii="仿宋_GB2312" w:hAnsi="仿宋_GB2312" w:cs="仿宋_GB2312" w:eastAsia="仿宋_GB2312"/>
                <w:sz w:val="21"/>
                <w:color w:val="000000"/>
              </w:rPr>
              <w:t>3.采用底座分离式结构设计，安装简单方便</w:t>
            </w:r>
          </w:p>
          <w:p>
            <w:pPr>
              <w:pStyle w:val="null3"/>
              <w:jc w:val="left"/>
            </w:pPr>
            <w:r>
              <w:rPr>
                <w:rFonts w:ascii="仿宋_GB2312" w:hAnsi="仿宋_GB2312" w:cs="仿宋_GB2312" w:eastAsia="仿宋_GB2312"/>
                <w:sz w:val="21"/>
                <w:color w:val="000000"/>
              </w:rPr>
              <w:t>4.达到稳定后的声信号，在正前方≥3m处的声压级为≥75~100dB（A计权）</w:t>
            </w:r>
          </w:p>
          <w:p>
            <w:pPr>
              <w:pStyle w:val="null3"/>
              <w:jc w:val="left"/>
            </w:pPr>
            <w:r>
              <w:rPr>
                <w:rFonts w:ascii="仿宋_GB2312" w:hAnsi="仿宋_GB2312" w:cs="仿宋_GB2312" w:eastAsia="仿宋_GB2312"/>
                <w:sz w:val="21"/>
                <w:color w:val="000000"/>
              </w:rPr>
              <w:t>5.警示灯罩采用钻石纹理设计，保证在启动时各个角度都有强光信号发出</w:t>
            </w:r>
          </w:p>
          <w:p>
            <w:pPr>
              <w:pStyle w:val="null3"/>
              <w:jc w:val="left"/>
            </w:pPr>
            <w:r>
              <w:rPr>
                <w:rFonts w:ascii="仿宋_GB2312" w:hAnsi="仿宋_GB2312" w:cs="仿宋_GB2312" w:eastAsia="仿宋_GB2312"/>
                <w:sz w:val="21"/>
                <w:color w:val="000000"/>
              </w:rPr>
              <w:t>6.额定工作电压≥DC24V</w:t>
            </w:r>
          </w:p>
          <w:p>
            <w:pPr>
              <w:pStyle w:val="null3"/>
              <w:jc w:val="left"/>
            </w:pPr>
            <w:r>
              <w:rPr>
                <w:rFonts w:ascii="仿宋_GB2312" w:hAnsi="仿宋_GB2312" w:cs="仿宋_GB2312" w:eastAsia="仿宋_GB2312"/>
                <w:sz w:val="21"/>
                <w:color w:val="000000"/>
              </w:rPr>
              <w:t>7.线制无极性二总线（供电通讯共用2根线）</w:t>
            </w:r>
          </w:p>
          <w:p>
            <w:pPr>
              <w:pStyle w:val="null3"/>
              <w:jc w:val="left"/>
            </w:pPr>
            <w:r>
              <w:rPr>
                <w:rFonts w:ascii="仿宋_GB2312" w:hAnsi="仿宋_GB2312" w:cs="仿宋_GB2312" w:eastAsia="仿宋_GB2312"/>
                <w:sz w:val="21"/>
                <w:color w:val="000000"/>
              </w:rPr>
              <w:t>声压级</w:t>
            </w:r>
            <w:r>
              <w:rPr>
                <w:rFonts w:ascii="仿宋_GB2312" w:hAnsi="仿宋_GB2312" w:cs="仿宋_GB2312" w:eastAsia="仿宋_GB2312"/>
                <w:sz w:val="21"/>
                <w:color w:val="000000"/>
              </w:rPr>
              <w:t>≥75dB~100dB</w:t>
            </w:r>
          </w:p>
          <w:p>
            <w:pPr>
              <w:pStyle w:val="null3"/>
              <w:jc w:val="left"/>
            </w:pPr>
            <w:r>
              <w:rPr>
                <w:rFonts w:ascii="仿宋_GB2312" w:hAnsi="仿宋_GB2312" w:cs="仿宋_GB2312" w:eastAsia="仿宋_GB2312"/>
                <w:sz w:val="21"/>
                <w:color w:val="000000"/>
              </w:rPr>
              <w:t>8.闪光频率≥1Hz~1.5Hz</w:t>
            </w:r>
          </w:p>
          <w:p>
            <w:pPr>
              <w:pStyle w:val="null3"/>
              <w:jc w:val="left"/>
            </w:pPr>
            <w:r>
              <w:rPr>
                <w:rFonts w:ascii="仿宋_GB2312" w:hAnsi="仿宋_GB2312" w:cs="仿宋_GB2312" w:eastAsia="仿宋_GB2312"/>
                <w:sz w:val="21"/>
                <w:color w:val="000000"/>
              </w:rPr>
              <w:t>9.变调周期≥4s~5s</w:t>
            </w:r>
          </w:p>
          <w:p>
            <w:pPr>
              <w:pStyle w:val="null3"/>
              <w:jc w:val="left"/>
            </w:pPr>
            <w:r>
              <w:rPr>
                <w:rFonts w:ascii="仿宋_GB2312" w:hAnsi="仿宋_GB2312" w:cs="仿宋_GB2312" w:eastAsia="仿宋_GB2312"/>
                <w:sz w:val="21"/>
                <w:color w:val="000000"/>
              </w:rPr>
              <w:t>10.报警电流≤5mA</w:t>
            </w:r>
          </w:p>
        </w:tc>
      </w:tr>
    </w:tbl>
    <w:p>
      <w:pPr>
        <w:pStyle w:val="null3"/>
        <w:jc w:val="left"/>
      </w:pPr>
      <w:r>
        <w:rPr>
          <w:rFonts w:ascii="仿宋_GB2312" w:hAnsi="仿宋_GB2312" w:cs="仿宋_GB2312" w:eastAsia="仿宋_GB2312"/>
        </w:rPr>
        <w:t>标的名称：消火栓按钮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1.内置超低功耗微处理器，运算速度快，性能可靠。</w:t>
            </w:r>
          </w:p>
          <w:p>
            <w:pPr>
              <w:pStyle w:val="null3"/>
              <w:jc w:val="left"/>
            </w:pPr>
            <w:r>
              <w:rPr>
                <w:rFonts w:ascii="仿宋_GB2312" w:hAnsi="仿宋_GB2312" w:cs="仿宋_GB2312" w:eastAsia="仿宋_GB2312"/>
                <w:sz w:val="21"/>
              </w:rPr>
              <w:t>2.无极性两总线，方便施工布线，避免接错导致设备故障问题。</w:t>
            </w:r>
          </w:p>
          <w:p>
            <w:pPr>
              <w:pStyle w:val="null3"/>
              <w:jc w:val="left"/>
            </w:pPr>
            <w:r>
              <w:rPr>
                <w:rFonts w:ascii="仿宋_GB2312" w:hAnsi="仿宋_GB2312" w:cs="仿宋_GB2312" w:eastAsia="仿宋_GB2312"/>
                <w:sz w:val="21"/>
              </w:rPr>
              <w:t>3.采用底座分离式结构设计，安装简单方便,与手动火灾报警按钮底座通用。</w:t>
            </w:r>
          </w:p>
          <w:p>
            <w:pPr>
              <w:pStyle w:val="null3"/>
              <w:jc w:val="left"/>
            </w:pPr>
            <w:r>
              <w:rPr>
                <w:rFonts w:ascii="仿宋_GB2312" w:hAnsi="仿宋_GB2312" w:cs="仿宋_GB2312" w:eastAsia="仿宋_GB2312"/>
                <w:sz w:val="21"/>
              </w:rPr>
              <w:t>4.采用可复位式操作面板，通过专用钥匙进行复位。</w:t>
            </w:r>
          </w:p>
          <w:p>
            <w:pPr>
              <w:pStyle w:val="null3"/>
              <w:jc w:val="left"/>
            </w:pPr>
            <w:r>
              <w:rPr>
                <w:rFonts w:ascii="仿宋_GB2312" w:hAnsi="仿宋_GB2312" w:cs="仿宋_GB2312" w:eastAsia="仿宋_GB2312"/>
                <w:sz w:val="21"/>
              </w:rPr>
              <w:t>5.每个安装底座都含有一个复位钥匙，随用随取。</w:t>
            </w:r>
          </w:p>
          <w:p>
            <w:pPr>
              <w:pStyle w:val="null3"/>
              <w:jc w:val="left"/>
            </w:pPr>
            <w:r>
              <w:rPr>
                <w:rFonts w:ascii="仿宋_GB2312" w:hAnsi="仿宋_GB2312" w:cs="仿宋_GB2312" w:eastAsia="仿宋_GB2312"/>
                <w:sz w:val="21"/>
              </w:rPr>
              <w:t>6.具备一组无源输出触点，用于启动警报器。</w:t>
            </w:r>
          </w:p>
          <w:p>
            <w:pPr>
              <w:pStyle w:val="null3"/>
              <w:jc w:val="left"/>
            </w:pPr>
            <w:r>
              <w:rPr>
                <w:rFonts w:ascii="仿宋_GB2312" w:hAnsi="仿宋_GB2312" w:cs="仿宋_GB2312" w:eastAsia="仿宋_GB2312"/>
                <w:sz w:val="21"/>
              </w:rPr>
              <w:t>7.工作电压DC24V</w:t>
            </w:r>
          </w:p>
          <w:p>
            <w:pPr>
              <w:pStyle w:val="null3"/>
              <w:jc w:val="left"/>
            </w:pPr>
            <w:r>
              <w:rPr>
                <w:rFonts w:ascii="仿宋_GB2312" w:hAnsi="仿宋_GB2312" w:cs="仿宋_GB2312" w:eastAsia="仿宋_GB2312"/>
                <w:sz w:val="21"/>
              </w:rPr>
              <w:t>8.报警方式手动按下启动零件</w:t>
            </w:r>
          </w:p>
          <w:p>
            <w:pPr>
              <w:pStyle w:val="null3"/>
              <w:jc w:val="left"/>
            </w:pPr>
            <w:r>
              <w:rPr>
                <w:rFonts w:ascii="仿宋_GB2312" w:hAnsi="仿宋_GB2312" w:cs="仿宋_GB2312" w:eastAsia="仿宋_GB2312"/>
                <w:sz w:val="21"/>
              </w:rPr>
              <w:t>9.复位方式专用钥匙手动复位</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10.产品执行标准GB16806-2006《消防联动控制系统》</w:t>
            </w:r>
          </w:p>
          <w:p>
            <w:pPr>
              <w:pStyle w:val="null3"/>
              <w:jc w:val="left"/>
            </w:pPr>
            <w:r>
              <w:rPr>
                <w:rFonts w:ascii="仿宋_GB2312" w:hAnsi="仿宋_GB2312" w:cs="仿宋_GB2312" w:eastAsia="仿宋_GB2312"/>
                <w:sz w:val="21"/>
              </w:rPr>
              <w:t>11.监视电流≤150uA</w:t>
            </w:r>
          </w:p>
          <w:p>
            <w:pPr>
              <w:pStyle w:val="null3"/>
              <w:jc w:val="left"/>
            </w:pPr>
            <w:r>
              <w:rPr>
                <w:rFonts w:ascii="仿宋_GB2312" w:hAnsi="仿宋_GB2312" w:cs="仿宋_GB2312" w:eastAsia="仿宋_GB2312"/>
                <w:sz w:val="21"/>
              </w:rPr>
              <w:t>12.报警电流≤0.5mA</w:t>
            </w:r>
          </w:p>
          <w:p>
            <w:pPr>
              <w:pStyle w:val="null3"/>
              <w:jc w:val="left"/>
            </w:pPr>
            <w:r>
              <w:rPr>
                <w:rFonts w:ascii="仿宋_GB2312" w:hAnsi="仿宋_GB2312" w:cs="仿宋_GB2312" w:eastAsia="仿宋_GB2312"/>
                <w:sz w:val="21"/>
              </w:rPr>
              <w:t>13.指示灯启动指示灯、回答指示灯</w:t>
            </w:r>
          </w:p>
          <w:p>
            <w:pPr>
              <w:pStyle w:val="null3"/>
              <w:jc w:val="left"/>
            </w:pPr>
            <w:r>
              <w:rPr>
                <w:rFonts w:ascii="仿宋_GB2312" w:hAnsi="仿宋_GB2312" w:cs="仿宋_GB2312" w:eastAsia="仿宋_GB2312"/>
                <w:sz w:val="21"/>
              </w:rPr>
              <w:t>14.线制无极性两总线</w:t>
            </w:r>
          </w:p>
          <w:p>
            <w:pPr>
              <w:pStyle w:val="null3"/>
              <w:jc w:val="left"/>
            </w:pPr>
            <w:r>
              <w:rPr>
                <w:rFonts w:ascii="仿宋_GB2312" w:hAnsi="仿宋_GB2312" w:cs="仿宋_GB2312" w:eastAsia="仿宋_GB2312"/>
                <w:sz w:val="21"/>
              </w:rPr>
              <w:t>15.最大距离：≥1000m</w:t>
            </w:r>
          </w:p>
          <w:p>
            <w:pPr>
              <w:pStyle w:val="null3"/>
              <w:jc w:val="left"/>
            </w:pPr>
            <w:r>
              <w:rPr>
                <w:rFonts w:ascii="仿宋_GB2312" w:hAnsi="仿宋_GB2312" w:cs="仿宋_GB2312" w:eastAsia="仿宋_GB2312"/>
                <w:sz w:val="21"/>
              </w:rPr>
              <w:t>16.触点容量：≥27V/1A</w:t>
            </w:r>
          </w:p>
        </w:tc>
      </w:tr>
    </w:tbl>
    <w:p>
      <w:pPr>
        <w:pStyle w:val="null3"/>
        <w:jc w:val="left"/>
      </w:pPr>
      <w:r>
        <w:rPr>
          <w:rFonts w:ascii="仿宋_GB2312" w:hAnsi="仿宋_GB2312" w:cs="仿宋_GB2312" w:eastAsia="仿宋_GB2312"/>
        </w:rPr>
        <w:t>标的名称：消防电话</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color w:val="000000"/>
              </w:rPr>
              <w:t>1.举起本机手柄呼叫总机，若总机应答，则本机与总机之间通话。</w:t>
            </w:r>
          </w:p>
          <w:p>
            <w:pPr>
              <w:pStyle w:val="null3"/>
              <w:jc w:val="left"/>
            </w:pPr>
            <w:r>
              <w:rPr>
                <w:rFonts w:ascii="仿宋_GB2312" w:hAnsi="仿宋_GB2312" w:cs="仿宋_GB2312" w:eastAsia="仿宋_GB2312"/>
                <w:sz w:val="21"/>
                <w:color w:val="000000"/>
              </w:rPr>
              <w:t>2.本机收到总机呼叫时自动振铃，红色振铃指示灯闪亮。此时举机应答，则本机与总机之间通话。</w:t>
            </w:r>
          </w:p>
          <w:p>
            <w:pPr>
              <w:pStyle w:val="null3"/>
              <w:jc w:val="left"/>
            </w:pPr>
            <w:r>
              <w:rPr>
                <w:rFonts w:ascii="仿宋_GB2312" w:hAnsi="仿宋_GB2312" w:cs="仿宋_GB2312" w:eastAsia="仿宋_GB2312"/>
                <w:sz w:val="21"/>
                <w:color w:val="000000"/>
              </w:rPr>
              <w:t>3.本机正常监视状态时，绿色工作指示灯闪亮以指示工作正常。</w:t>
            </w:r>
          </w:p>
          <w:p>
            <w:pPr>
              <w:pStyle w:val="null3"/>
              <w:jc w:val="left"/>
            </w:pPr>
            <w:r>
              <w:rPr>
                <w:rFonts w:ascii="仿宋_GB2312" w:hAnsi="仿宋_GB2312" w:cs="仿宋_GB2312" w:eastAsia="仿宋_GB2312"/>
                <w:sz w:val="21"/>
                <w:color w:val="000000"/>
              </w:rPr>
              <w:t>4.供电范围≥DC10V~28V</w:t>
            </w:r>
          </w:p>
          <w:p>
            <w:pPr>
              <w:pStyle w:val="null3"/>
              <w:jc w:val="left"/>
            </w:pPr>
            <w:r>
              <w:rPr>
                <w:rFonts w:ascii="仿宋_GB2312" w:hAnsi="仿宋_GB2312" w:cs="仿宋_GB2312" w:eastAsia="仿宋_GB2312"/>
                <w:sz w:val="21"/>
                <w:color w:val="000000"/>
              </w:rPr>
              <w:t>5.工作电流挂机电流＜1mA,摘机电流＜25mA</w:t>
            </w:r>
          </w:p>
          <w:p>
            <w:pPr>
              <w:pStyle w:val="null3"/>
              <w:jc w:val="left"/>
            </w:pPr>
            <w:r>
              <w:rPr>
                <w:rFonts w:ascii="仿宋_GB2312" w:hAnsi="仿宋_GB2312" w:cs="仿宋_GB2312" w:eastAsia="仿宋_GB2312"/>
                <w:sz w:val="21"/>
                <w:color w:val="000000"/>
              </w:rPr>
              <w:t>6.频率响应≥300～3400HZ</w:t>
            </w:r>
          </w:p>
          <w:p>
            <w:pPr>
              <w:pStyle w:val="null3"/>
              <w:jc w:val="left"/>
            </w:pPr>
            <w:r>
              <w:rPr>
                <w:rFonts w:ascii="仿宋_GB2312" w:hAnsi="仿宋_GB2312" w:cs="仿宋_GB2312" w:eastAsia="仿宋_GB2312"/>
                <w:sz w:val="21"/>
                <w:color w:val="000000"/>
              </w:rPr>
              <w:t>7.话音频率范围≥300～3400Hz</w:t>
            </w:r>
          </w:p>
          <w:p>
            <w:pPr>
              <w:pStyle w:val="null3"/>
              <w:jc w:val="left"/>
            </w:pPr>
            <w:r>
              <w:rPr>
                <w:rFonts w:ascii="仿宋_GB2312" w:hAnsi="仿宋_GB2312" w:cs="仿宋_GB2312" w:eastAsia="仿宋_GB2312"/>
                <w:sz w:val="21"/>
                <w:color w:val="000000"/>
              </w:rPr>
              <w:t>8.话音传输损耗＜5dB</w:t>
            </w:r>
          </w:p>
        </w:tc>
      </w:tr>
    </w:tbl>
    <w:p>
      <w:pPr>
        <w:pStyle w:val="null3"/>
        <w:jc w:val="left"/>
      </w:pPr>
      <w:r>
        <w:rPr>
          <w:rFonts w:ascii="仿宋_GB2312" w:hAnsi="仿宋_GB2312" w:cs="仿宋_GB2312" w:eastAsia="仿宋_GB2312"/>
        </w:rPr>
        <w:t>标的名称：插孔电话</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color w:val="000000"/>
              </w:rPr>
              <w:t>1.本机配有≥7位编码开关，用于设置本机地址，有效地址范围≥1-99。</w:t>
            </w:r>
          </w:p>
          <w:p>
            <w:pPr>
              <w:pStyle w:val="null3"/>
              <w:jc w:val="left"/>
            </w:pPr>
            <w:r>
              <w:rPr>
                <w:rFonts w:ascii="仿宋_GB2312" w:hAnsi="仿宋_GB2312" w:cs="仿宋_GB2312" w:eastAsia="仿宋_GB2312"/>
                <w:sz w:val="21"/>
                <w:color w:val="000000"/>
              </w:rPr>
              <w:t>2.将手提式消防电话分机插入本机插孔，即可呼叫总机。若总机应答，则本机与总机之间通话。拔出手提分机，本机挂机。</w:t>
            </w:r>
          </w:p>
          <w:p>
            <w:pPr>
              <w:pStyle w:val="null3"/>
              <w:jc w:val="left"/>
            </w:pPr>
            <w:r>
              <w:rPr>
                <w:rFonts w:ascii="仿宋_GB2312" w:hAnsi="仿宋_GB2312" w:cs="仿宋_GB2312" w:eastAsia="仿宋_GB2312"/>
                <w:sz w:val="21"/>
                <w:color w:val="000000"/>
              </w:rPr>
              <w:t>3.供电范围直流≥≥10V-28V</w:t>
            </w:r>
          </w:p>
          <w:p>
            <w:pPr>
              <w:pStyle w:val="null3"/>
              <w:jc w:val="left"/>
            </w:pPr>
            <w:r>
              <w:rPr>
                <w:rFonts w:ascii="仿宋_GB2312" w:hAnsi="仿宋_GB2312" w:cs="仿宋_GB2312" w:eastAsia="仿宋_GB2312"/>
                <w:sz w:val="21"/>
                <w:color w:val="000000"/>
              </w:rPr>
              <w:t>4.工作电流挂机电流＜1mA,摘机电流＜20mA</w:t>
            </w:r>
          </w:p>
          <w:p>
            <w:pPr>
              <w:pStyle w:val="null3"/>
              <w:jc w:val="left"/>
            </w:pPr>
            <w:r>
              <w:rPr>
                <w:rFonts w:ascii="仿宋_GB2312" w:hAnsi="仿宋_GB2312" w:cs="仿宋_GB2312" w:eastAsia="仿宋_GB2312"/>
                <w:sz w:val="21"/>
                <w:color w:val="000000"/>
              </w:rPr>
              <w:t>5.频率响应≥300～3400HZ</w:t>
            </w:r>
          </w:p>
          <w:p>
            <w:pPr>
              <w:pStyle w:val="null3"/>
              <w:jc w:val="left"/>
            </w:pPr>
            <w:r>
              <w:rPr>
                <w:rFonts w:ascii="仿宋_GB2312" w:hAnsi="仿宋_GB2312" w:cs="仿宋_GB2312" w:eastAsia="仿宋_GB2312"/>
                <w:sz w:val="21"/>
                <w:color w:val="000000"/>
              </w:rPr>
              <w:t>6.话音频率范围≥300～3400Hz</w:t>
            </w:r>
          </w:p>
          <w:p>
            <w:pPr>
              <w:pStyle w:val="null3"/>
              <w:jc w:val="left"/>
            </w:pPr>
            <w:r>
              <w:rPr>
                <w:rFonts w:ascii="仿宋_GB2312" w:hAnsi="仿宋_GB2312" w:cs="仿宋_GB2312" w:eastAsia="仿宋_GB2312"/>
                <w:sz w:val="21"/>
                <w:color w:val="000000"/>
              </w:rPr>
              <w:t>7.话音传输损耗＜5dB</w:t>
            </w:r>
          </w:p>
          <w:p>
            <w:pPr>
              <w:pStyle w:val="null3"/>
              <w:jc w:val="left"/>
            </w:pPr>
            <w:r>
              <w:rPr>
                <w:rFonts w:ascii="仿宋_GB2312" w:hAnsi="仿宋_GB2312" w:cs="仿宋_GB2312" w:eastAsia="仿宋_GB2312"/>
                <w:sz w:val="21"/>
                <w:color w:val="000000"/>
              </w:rPr>
              <w:t>8.环境噪声≤60dB</w:t>
            </w:r>
          </w:p>
          <w:p>
            <w:pPr>
              <w:pStyle w:val="null3"/>
              <w:jc w:val="left"/>
            </w:pPr>
            <w:r>
              <w:rPr>
                <w:rFonts w:ascii="仿宋_GB2312" w:hAnsi="仿宋_GB2312" w:cs="仿宋_GB2312" w:eastAsia="仿宋_GB2312"/>
                <w:sz w:val="21"/>
                <w:color w:val="000000"/>
              </w:rPr>
              <w:t>9.包含：手持式消防电话分机、电子编码器（通用型）</w:t>
            </w:r>
          </w:p>
        </w:tc>
      </w:tr>
    </w:tbl>
    <w:p>
      <w:pPr>
        <w:pStyle w:val="null3"/>
        <w:jc w:val="left"/>
      </w:pPr>
      <w:r>
        <w:rPr>
          <w:rFonts w:ascii="仿宋_GB2312" w:hAnsi="仿宋_GB2312" w:cs="仿宋_GB2312" w:eastAsia="仿宋_GB2312"/>
        </w:rPr>
        <w:t>标的名称：火灾报警扬声器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color w:val="000000"/>
              </w:rPr>
              <w:t>1.安装方式嵌顶</w:t>
            </w:r>
          </w:p>
          <w:p>
            <w:pPr>
              <w:pStyle w:val="null3"/>
              <w:jc w:val="left"/>
            </w:pPr>
            <w:r>
              <w:rPr>
                <w:rFonts w:ascii="仿宋_GB2312" w:hAnsi="仿宋_GB2312" w:cs="仿宋_GB2312" w:eastAsia="仿宋_GB2312"/>
                <w:sz w:val="21"/>
                <w:color w:val="000000"/>
              </w:rPr>
              <w:t>2.额定功率≥3W</w:t>
            </w:r>
          </w:p>
          <w:p>
            <w:pPr>
              <w:pStyle w:val="null3"/>
              <w:jc w:val="left"/>
            </w:pPr>
            <w:r>
              <w:rPr>
                <w:rFonts w:ascii="仿宋_GB2312" w:hAnsi="仿宋_GB2312" w:cs="仿宋_GB2312" w:eastAsia="仿宋_GB2312"/>
                <w:sz w:val="21"/>
                <w:color w:val="000000"/>
              </w:rPr>
              <w:t>3.输入电压≥AC120V</w:t>
            </w:r>
          </w:p>
        </w:tc>
      </w:tr>
    </w:tbl>
    <w:p>
      <w:pPr>
        <w:pStyle w:val="null3"/>
        <w:jc w:val="left"/>
      </w:pPr>
      <w:r>
        <w:rPr>
          <w:rFonts w:ascii="仿宋_GB2312" w:hAnsi="仿宋_GB2312" w:cs="仿宋_GB2312" w:eastAsia="仿宋_GB2312"/>
        </w:rPr>
        <w:t>标的名称：输入/输出模块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color w:val="000000"/>
              </w:rPr>
              <w:t>1.内置超低功耗微处理器，运算速度快，性能可靠</w:t>
            </w:r>
          </w:p>
          <w:p>
            <w:pPr>
              <w:pStyle w:val="null3"/>
              <w:jc w:val="left"/>
            </w:pPr>
            <w:r>
              <w:rPr>
                <w:rFonts w:ascii="仿宋_GB2312" w:hAnsi="仿宋_GB2312" w:cs="仿宋_GB2312" w:eastAsia="仿宋_GB2312"/>
                <w:sz w:val="21"/>
                <w:color w:val="000000"/>
              </w:rPr>
              <w:t>2.无极性二总线，方便施工布线，避免接错导致设备故障问题</w:t>
            </w:r>
          </w:p>
          <w:p>
            <w:pPr>
              <w:pStyle w:val="null3"/>
              <w:jc w:val="left"/>
            </w:pPr>
            <w:r>
              <w:rPr>
                <w:rFonts w:ascii="仿宋_GB2312" w:hAnsi="仿宋_GB2312" w:cs="仿宋_GB2312" w:eastAsia="仿宋_GB2312"/>
                <w:sz w:val="21"/>
                <w:color w:val="000000"/>
              </w:rPr>
              <w:t>3.采用底座分离式结构设计，安装简单方便</w:t>
            </w:r>
          </w:p>
          <w:p>
            <w:pPr>
              <w:pStyle w:val="null3"/>
              <w:jc w:val="left"/>
            </w:pPr>
            <w:r>
              <w:rPr>
                <w:rFonts w:ascii="仿宋_GB2312" w:hAnsi="仿宋_GB2312" w:cs="仿宋_GB2312" w:eastAsia="仿宋_GB2312"/>
                <w:sz w:val="21"/>
                <w:color w:val="000000"/>
              </w:rPr>
              <w:t>4.人性化交互设计，前盖设计输入指示灯和输出指示灯具备外部线路的断线检测和短路保护功能</w:t>
            </w:r>
          </w:p>
          <w:p>
            <w:pPr>
              <w:pStyle w:val="null3"/>
              <w:jc w:val="left"/>
            </w:pPr>
            <w:r>
              <w:rPr>
                <w:rFonts w:ascii="仿宋_GB2312" w:hAnsi="仿宋_GB2312" w:cs="仿宋_GB2312" w:eastAsia="仿宋_GB2312"/>
                <w:sz w:val="21"/>
                <w:color w:val="000000"/>
              </w:rPr>
              <w:t>5.额定工作电压≥DC24V(DC18V~DC28V)</w:t>
            </w:r>
          </w:p>
          <w:p>
            <w:pPr>
              <w:pStyle w:val="null3"/>
              <w:jc w:val="left"/>
            </w:pPr>
            <w:r>
              <w:rPr>
                <w:rFonts w:ascii="仿宋_GB2312" w:hAnsi="仿宋_GB2312" w:cs="仿宋_GB2312" w:eastAsia="仿宋_GB2312"/>
                <w:sz w:val="21"/>
                <w:color w:val="000000"/>
              </w:rPr>
              <w:t>6.线制无极性二线制（供电通讯共用2根线）</w:t>
            </w:r>
          </w:p>
          <w:p>
            <w:pPr>
              <w:pStyle w:val="null3"/>
              <w:jc w:val="left"/>
            </w:pPr>
            <w:r>
              <w:rPr>
                <w:rFonts w:ascii="仿宋_GB2312" w:hAnsi="仿宋_GB2312" w:cs="仿宋_GB2312" w:eastAsia="仿宋_GB2312"/>
                <w:sz w:val="21"/>
                <w:color w:val="000000"/>
              </w:rPr>
              <w:t>7.监视电流≤200uA</w:t>
            </w:r>
          </w:p>
          <w:p>
            <w:pPr>
              <w:pStyle w:val="null3"/>
              <w:jc w:val="left"/>
            </w:pPr>
            <w:r>
              <w:rPr>
                <w:rFonts w:ascii="仿宋_GB2312" w:hAnsi="仿宋_GB2312" w:cs="仿宋_GB2312" w:eastAsia="仿宋_GB2312"/>
                <w:sz w:val="21"/>
                <w:color w:val="000000"/>
              </w:rPr>
              <w:t>8.动作电流≤1.5A</w:t>
            </w:r>
          </w:p>
          <w:p>
            <w:pPr>
              <w:pStyle w:val="null3"/>
              <w:jc w:val="left"/>
            </w:pPr>
            <w:r>
              <w:rPr>
                <w:rFonts w:ascii="仿宋_GB2312" w:hAnsi="仿宋_GB2312" w:cs="仿宋_GB2312" w:eastAsia="仿宋_GB2312"/>
                <w:sz w:val="21"/>
                <w:color w:val="000000"/>
              </w:rPr>
              <w:t>9.输出容量≥DC34V/1.5A/25ms</w:t>
            </w:r>
          </w:p>
          <w:p>
            <w:pPr>
              <w:pStyle w:val="null3"/>
              <w:jc w:val="left"/>
            </w:pPr>
            <w:r>
              <w:rPr>
                <w:rFonts w:ascii="仿宋_GB2312" w:hAnsi="仿宋_GB2312" w:cs="仿宋_GB2312" w:eastAsia="仿宋_GB2312"/>
                <w:sz w:val="21"/>
                <w:color w:val="000000"/>
              </w:rPr>
              <w:t>10.指示灯输入指示灯、输出指示灯</w:t>
            </w:r>
          </w:p>
        </w:tc>
      </w:tr>
    </w:tbl>
    <w:p>
      <w:pPr>
        <w:pStyle w:val="null3"/>
        <w:jc w:val="left"/>
      </w:pPr>
      <w:r>
        <w:rPr>
          <w:rFonts w:ascii="仿宋_GB2312" w:hAnsi="仿宋_GB2312" w:cs="仿宋_GB2312" w:eastAsia="仿宋_GB2312"/>
        </w:rPr>
        <w:t>标的名称：报警线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color w:val="000000"/>
              </w:rPr>
              <w:t>1.报警线 WDZB1N-RVS-2X1.5</w:t>
            </w:r>
          </w:p>
        </w:tc>
      </w:tr>
    </w:tbl>
    <w:p>
      <w:pPr>
        <w:pStyle w:val="null3"/>
        <w:jc w:val="left"/>
      </w:pPr>
      <w:r>
        <w:rPr>
          <w:rFonts w:ascii="仿宋_GB2312" w:hAnsi="仿宋_GB2312" w:cs="仿宋_GB2312" w:eastAsia="仿宋_GB2312"/>
        </w:rPr>
        <w:t>标的名称：广播线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color w:val="000000"/>
              </w:rPr>
              <w:t>1.广播线 WDZB1N-BYJ-B7-2X1.5</w:t>
            </w:r>
          </w:p>
        </w:tc>
      </w:tr>
    </w:tbl>
    <w:p>
      <w:pPr>
        <w:pStyle w:val="null3"/>
        <w:jc w:val="left"/>
      </w:pPr>
      <w:r>
        <w:rPr>
          <w:rFonts w:ascii="仿宋_GB2312" w:hAnsi="仿宋_GB2312" w:cs="仿宋_GB2312" w:eastAsia="仿宋_GB2312"/>
        </w:rPr>
        <w:t>标的名称：电源线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color w:val="000000"/>
              </w:rPr>
              <w:t>1.电源线 WDZB1N-BYJ-2.5mm2</w:t>
            </w:r>
          </w:p>
        </w:tc>
      </w:tr>
    </w:tbl>
    <w:p>
      <w:pPr>
        <w:pStyle w:val="null3"/>
        <w:jc w:val="left"/>
      </w:pPr>
      <w:r>
        <w:rPr>
          <w:rFonts w:ascii="仿宋_GB2312" w:hAnsi="仿宋_GB2312" w:cs="仿宋_GB2312" w:eastAsia="仿宋_GB2312"/>
        </w:rPr>
        <w:t>标的名称：控制电缆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color w:val="000000"/>
              </w:rPr>
              <w:t>1.控制电缆 WDZB1N-KVVP-5x1.5</w:t>
            </w:r>
          </w:p>
        </w:tc>
      </w:tr>
    </w:tbl>
    <w:p>
      <w:pPr>
        <w:pStyle w:val="null3"/>
        <w:jc w:val="left"/>
      </w:pPr>
      <w:r>
        <w:rPr>
          <w:rFonts w:ascii="仿宋_GB2312" w:hAnsi="仿宋_GB2312" w:cs="仿宋_GB2312" w:eastAsia="仿宋_GB2312"/>
        </w:rPr>
        <w:t>标的名称：镀锌电线管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color w:val="000000"/>
              </w:rPr>
              <w:t>1.紧定套接式镀锌电线管敷设JDG20（明敷）</w:t>
            </w:r>
          </w:p>
        </w:tc>
      </w:tr>
    </w:tbl>
    <w:p>
      <w:pPr>
        <w:pStyle w:val="null3"/>
        <w:jc w:val="left"/>
      </w:pPr>
      <w:r>
        <w:rPr>
          <w:rFonts w:ascii="仿宋_GB2312" w:hAnsi="仿宋_GB2312" w:cs="仿宋_GB2312" w:eastAsia="仿宋_GB2312"/>
        </w:rPr>
        <w:t>标的名称：防火涂料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color w:val="000000"/>
              </w:rPr>
              <w:t>1.阻燃防火，黏结强度≥0.2 6Mpa，耐火温度≥1755℃</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标的名称：课桌椅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b/>
              </w:rPr>
              <w:t>一、课桌：</w:t>
            </w:r>
          </w:p>
          <w:p>
            <w:pPr>
              <w:pStyle w:val="null3"/>
              <w:jc w:val="left"/>
            </w:pPr>
            <w:r>
              <w:rPr>
                <w:rFonts w:ascii="仿宋_GB2312" w:hAnsi="仿宋_GB2312" w:cs="仿宋_GB2312" w:eastAsia="仿宋_GB2312"/>
                <w:sz w:val="21"/>
              </w:rPr>
              <w:t>1.桌面：尺寸：长</w:t>
            </w:r>
            <w:r>
              <w:rPr>
                <w:rFonts w:ascii="仿宋_GB2312" w:hAnsi="仿宋_GB2312" w:cs="仿宋_GB2312" w:eastAsia="仿宋_GB2312"/>
                <w:sz w:val="21"/>
              </w:rPr>
              <w:t>600mm</w:t>
            </w:r>
            <w:r>
              <w:rPr>
                <w:rFonts w:ascii="仿宋_GB2312" w:hAnsi="仿宋_GB2312" w:cs="仿宋_GB2312" w:eastAsia="仿宋_GB2312"/>
                <w:sz w:val="21"/>
              </w:rPr>
              <w:t>±2mm</w:t>
            </w:r>
            <w:r>
              <w:rPr>
                <w:rFonts w:ascii="仿宋_GB2312" w:hAnsi="仿宋_GB2312" w:cs="仿宋_GB2312" w:eastAsia="仿宋_GB2312"/>
                <w:sz w:val="21"/>
              </w:rPr>
              <w:t>*宽450mm</w:t>
            </w:r>
            <w:r>
              <w:rPr>
                <w:rFonts w:ascii="仿宋_GB2312" w:hAnsi="仿宋_GB2312" w:cs="仿宋_GB2312" w:eastAsia="仿宋_GB2312"/>
                <w:sz w:val="21"/>
              </w:rPr>
              <w:t>±2mm</w:t>
            </w:r>
            <w:r>
              <w:rPr>
                <w:rFonts w:ascii="仿宋_GB2312" w:hAnsi="仿宋_GB2312" w:cs="仿宋_GB2312" w:eastAsia="仿宋_GB2312"/>
                <w:sz w:val="21"/>
              </w:rPr>
              <w:t>*高18mm±2mm，（课桌高度自由调节范围不小于</w:t>
            </w:r>
            <w:r>
              <w:rPr>
                <w:rFonts w:ascii="仿宋_GB2312" w:hAnsi="仿宋_GB2312" w:cs="仿宋_GB2312" w:eastAsia="仿宋_GB2312"/>
                <w:sz w:val="21"/>
              </w:rPr>
              <w:t>640mm-790mm）。</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桌面：桌面基材采用实木多层板</w:t>
            </w:r>
            <w:r>
              <w:rPr>
                <w:rFonts w:ascii="仿宋_GB2312" w:hAnsi="仿宋_GB2312" w:cs="仿宋_GB2312" w:eastAsia="仿宋_GB2312"/>
                <w:sz w:val="21"/>
              </w:rPr>
              <w:t>，</w:t>
            </w:r>
            <w:r>
              <w:rPr>
                <w:rFonts w:ascii="仿宋_GB2312" w:hAnsi="仿宋_GB2312" w:cs="仿宋_GB2312" w:eastAsia="仿宋_GB2312"/>
                <w:sz w:val="21"/>
              </w:rPr>
              <w:t>胶膜纸饰面，桌面规格长</w:t>
            </w:r>
            <w:r>
              <w:rPr>
                <w:rFonts w:ascii="仿宋_GB2312" w:hAnsi="仿宋_GB2312" w:cs="仿宋_GB2312" w:eastAsia="仿宋_GB2312"/>
                <w:sz w:val="21"/>
              </w:rPr>
              <w:t>600mm±2mm</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450mm±2mm</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18mm</w:t>
            </w:r>
            <w:r>
              <w:rPr>
                <w:rFonts w:ascii="仿宋_GB2312" w:hAnsi="仿宋_GB2312" w:cs="仿宋_GB2312" w:eastAsia="仿宋_GB2312"/>
                <w:sz w:val="21"/>
              </w:rPr>
              <w:t>±2mm</w:t>
            </w:r>
            <w:r>
              <w:rPr>
                <w:rFonts w:ascii="仿宋_GB2312" w:hAnsi="仿宋_GB2312" w:cs="仿宋_GB2312" w:eastAsia="仿宋_GB2312"/>
                <w:sz w:val="21"/>
              </w:rPr>
              <w:t>，桌面前处内弧造型鸭嘴边设计</w:t>
            </w:r>
            <w:r>
              <w:rPr>
                <w:rFonts w:ascii="仿宋_GB2312" w:hAnsi="仿宋_GB2312" w:cs="仿宋_GB2312" w:eastAsia="仿宋_GB2312"/>
                <w:sz w:val="21"/>
              </w:rPr>
              <w:t>(鸭嘴边包边与桌面平齐无凸起)，三方</w:t>
            </w:r>
            <w:r>
              <w:rPr>
                <w:rFonts w:ascii="仿宋_GB2312" w:hAnsi="仿宋_GB2312" w:cs="仿宋_GB2312" w:eastAsia="仿宋_GB2312"/>
                <w:sz w:val="21"/>
              </w:rPr>
              <w:t>直边</w:t>
            </w:r>
            <w:r>
              <w:rPr>
                <w:rFonts w:ascii="仿宋_GB2312" w:hAnsi="仿宋_GB2312" w:cs="仿宋_GB2312" w:eastAsia="仿宋_GB2312"/>
                <w:sz w:val="21"/>
              </w:rPr>
              <w:t>(三方直边与桌面板有微挡线)，笔槽尺寸长330mm</w:t>
            </w:r>
            <w:r>
              <w:rPr>
                <w:rFonts w:ascii="仿宋_GB2312" w:hAnsi="仿宋_GB2312" w:cs="仿宋_GB2312" w:eastAsia="仿宋_GB2312"/>
                <w:sz w:val="21"/>
              </w:rPr>
              <w:t>±2mm</w:t>
            </w:r>
            <w:r>
              <w:rPr>
                <w:rFonts w:ascii="仿宋_GB2312" w:hAnsi="仿宋_GB2312" w:cs="仿宋_GB2312" w:eastAsia="仿宋_GB2312"/>
                <w:sz w:val="21"/>
              </w:rPr>
              <w:t>*宽14mm</w:t>
            </w:r>
            <w:r>
              <w:rPr>
                <w:rFonts w:ascii="仿宋_GB2312" w:hAnsi="仿宋_GB2312" w:cs="仿宋_GB2312" w:eastAsia="仿宋_GB2312"/>
                <w:sz w:val="21"/>
              </w:rPr>
              <w:t>±2mm</w:t>
            </w:r>
            <w:r>
              <w:rPr>
                <w:rFonts w:ascii="仿宋_GB2312" w:hAnsi="仿宋_GB2312" w:cs="仿宋_GB2312" w:eastAsia="仿宋_GB2312"/>
                <w:sz w:val="21"/>
              </w:rPr>
              <w:t>*高7mm</w:t>
            </w:r>
            <w:r>
              <w:rPr>
                <w:rFonts w:ascii="仿宋_GB2312" w:hAnsi="仿宋_GB2312" w:cs="仿宋_GB2312" w:eastAsia="仿宋_GB2312"/>
                <w:sz w:val="21"/>
              </w:rPr>
              <w:t>±2mm</w:t>
            </w:r>
            <w:r>
              <w:rPr>
                <w:rFonts w:ascii="仿宋_GB2312" w:hAnsi="仿宋_GB2312" w:cs="仿宋_GB2312" w:eastAsia="仿宋_GB2312"/>
                <w:sz w:val="21"/>
              </w:rPr>
              <w:t>（笔槽内有两个</w:t>
            </w:r>
            <w:r>
              <w:rPr>
                <w:rFonts w:ascii="仿宋_GB2312" w:hAnsi="仿宋_GB2312" w:cs="仿宋_GB2312" w:eastAsia="仿宋_GB2312"/>
                <w:sz w:val="21"/>
              </w:rPr>
              <w:t>7mm排水孔），四周包边采用一级全新PP塑料一次性成型，无接头。课桌的边缘经过圆滑处理，边角处不得有锐利、突出的部分。</w:t>
            </w:r>
          </w:p>
          <w:p>
            <w:pPr>
              <w:pStyle w:val="null3"/>
              <w:jc w:val="left"/>
            </w:pPr>
            <w:r>
              <w:rPr>
                <w:rFonts w:ascii="仿宋_GB2312" w:hAnsi="仿宋_GB2312" w:cs="仿宋_GB2312" w:eastAsia="仿宋_GB2312"/>
                <w:sz w:val="21"/>
              </w:rPr>
              <w:t>▲3.实木多层板：依据GB/T 9846-2015、GB/T 35601-2024、GB/T 20285-2006等标准，要求达到：（1）含水率5～14%，胶合强度≥0.70MPa；（2）浸渍剥离要求每个试件同一胶层每边剥离长度累计不超过25mm；（3）静曲强度顺纹≥22.0MPa、横纹≥20.0MPa；（4）弹性模量顺纹≥5000MPa、横纹≥4000MPa；（5）有害物质要求甲醛释放限量≤0.05mg/m³，苯≤2μg/m³，甲苯≤10μg/m³，二甲苯≤10μg/m³，总挥发性有机化合物（TVOC）≤100μg/m³；（6）防霉性能要求绿色木霉、出芽短梗霉、球毛壳霉的防霉菌等级达到0级；（7）产烟特性要求烟气生成速率指数SMOGRA≤20m²/s²，烟气毒性等级至少达到准安全一级ZA1。（提供具有CMA资质认定的第三方检测机构出具的“实木多层板”检测报告扫描件予以佐证，报告内容需满足参数要求）</w:t>
            </w:r>
          </w:p>
          <w:p>
            <w:pPr>
              <w:pStyle w:val="null3"/>
              <w:jc w:val="left"/>
            </w:pPr>
            <w:r>
              <w:rPr>
                <w:rFonts w:ascii="仿宋_GB2312" w:hAnsi="仿宋_GB2312" w:cs="仿宋_GB2312" w:eastAsia="仿宋_GB2312"/>
                <w:sz w:val="21"/>
              </w:rPr>
              <w:t>▲4.PP塑料：依据GB/T 32487-2016标准，要求达到：（1）塑料件耐冷热循环应无裂纹、鼓泡、变色、起皱；（2）塑料件硬度（邵氏D硬度）≥HD63；（3）塑料多溴联苯≤10mg/kg、塑料多溴二苯醚≤10mg/kg；（4）苯并［a］芘≤0.5mg/kg。（提供具有CMA资质认定的第三方检测机构出具的“PP塑料”检测报告扫描件予以佐证，报告内容需满足参数要求）</w:t>
            </w:r>
          </w:p>
          <w:p>
            <w:pPr>
              <w:pStyle w:val="null3"/>
              <w:jc w:val="left"/>
            </w:pPr>
            <w:r>
              <w:rPr>
                <w:rFonts w:ascii="仿宋_GB2312" w:hAnsi="仿宋_GB2312" w:cs="仿宋_GB2312" w:eastAsia="仿宋_GB2312"/>
                <w:sz w:val="21"/>
              </w:rPr>
              <w:t xml:space="preserve">5.桌斗及书包挂钩：采用全新PP塑料一体注塑成型，符合环保要求，不得采用回收料生产。书箱底部靠胸前设有笔槽，方便学生放置文具。桌斗三面均为网孔设计，课斗内尺寸≥长450mm*宽355mm*高120mm，午休翻转时与桌架配套尺寸可适当调整。书箱底部后方设有排水孔设计，防止书本等受潮，边缘平整圆滑，美观坚固。书箱底部设计有加强筋保证书箱强度，具有抗扭曲，抗潮且兼顾安全等优点。衣包挂钩采用ABS塑料一体注塑成型，麻面防滑，尺寸为长55mm±2mm*宽23mm±2mm*厚27mm±2mm。    </w:t>
            </w:r>
          </w:p>
          <w:p>
            <w:pPr>
              <w:pStyle w:val="null3"/>
              <w:jc w:val="left"/>
            </w:pPr>
            <w:r>
              <w:rPr>
                <w:rFonts w:ascii="仿宋_GB2312" w:hAnsi="仿宋_GB2312" w:cs="仿宋_GB2312" w:eastAsia="仿宋_GB2312"/>
                <w:sz w:val="21"/>
              </w:rPr>
              <w:t>▲6.ABS塑料：依据GB/T 32487-2016标准，要求达到：（1）塑料件耐冷热循环应无裂纹、鼓泡、变色、起皱；（2）塑料件硬度（邵氏D硬度）≥HD63；（3）塑料多溴联苯≤10mg/kg、塑料多溴二苯醚≤10mg/kg；（4）苯并［a］芘≤0.5mg/kg。（提供具有CMA资质认定的第三方检测机构出具的“ABS塑料”检测报告扫描件予以佐证，报告内容需满足参数要求）</w:t>
            </w:r>
          </w:p>
          <w:p>
            <w:pPr>
              <w:pStyle w:val="null3"/>
              <w:jc w:val="left"/>
            </w:pPr>
            <w:r>
              <w:rPr>
                <w:rFonts w:ascii="仿宋_GB2312" w:hAnsi="仿宋_GB2312" w:cs="仿宋_GB2312" w:eastAsia="仿宋_GB2312"/>
                <w:sz w:val="21"/>
              </w:rPr>
              <w:t>7.桌面翻转结构：桌面托起支架采用冷轧钢板一次成型,为厚度≥2.0mm和厚度≥2.5mm钢板组合成型；支架外装饰盖采用PP塑料，尺寸为130mm*45mm*4mm，桌斗可整体翻转手</w:t>
            </w:r>
            <w:r>
              <w:rPr>
                <w:rFonts w:ascii="仿宋_GB2312" w:hAnsi="仿宋_GB2312" w:cs="仿宋_GB2312" w:eastAsia="仿宋_GB2312"/>
                <w:sz w:val="21"/>
              </w:rPr>
              <w:t>柄采用</w:t>
            </w:r>
            <w:r>
              <w:rPr>
                <w:rFonts w:ascii="仿宋_GB2312" w:hAnsi="仿宋_GB2312" w:cs="仿宋_GB2312" w:eastAsia="仿宋_GB2312"/>
                <w:sz w:val="21"/>
              </w:rPr>
              <w:t>PP塑料，尺寸为165mm*23mm*4mm桌面桌斗可整体翻转呈≥130°倾斜状态，便于前排学生躺平时不升起课桌。</w:t>
            </w:r>
          </w:p>
          <w:p>
            <w:pPr>
              <w:pStyle w:val="null3"/>
              <w:jc w:val="left"/>
            </w:pPr>
            <w:r>
              <w:rPr>
                <w:rFonts w:ascii="仿宋_GB2312" w:hAnsi="仿宋_GB2312" w:cs="仿宋_GB2312" w:eastAsia="仿宋_GB2312"/>
                <w:sz w:val="21"/>
              </w:rPr>
              <w:t>▲8.冷轧钢板：依据GB/T 11253-2019、GB/T 3325-2024、GB/T 10125-2021等标准，要求达到：（1）力学性能要求规定塑性延伸强度≥195MPa，抗拉强度315～430MPa，断后伸长率≥24%；（2）理化性能要求金属喷塑涂层（硬度、冲击强度、耐盐浴、附着力）均检测合格；（3）抗菌性能要求大肠杆菌、金黄色葡萄球菌的抑菌率≥90%；（4）耐腐蚀性要求不低于200小时的人造气氛腐蚀试验（盐雾试验）后，保护评级≥8级，外观评级≥8级。（提供具有CMA资质认定的第三方检测机构出具的“冷轧钢板”检测报告扫描件予以佐证，报告内容需满足参数要求）</w:t>
            </w:r>
          </w:p>
          <w:p>
            <w:pPr>
              <w:pStyle w:val="null3"/>
              <w:jc w:val="left"/>
            </w:pPr>
            <w:r>
              <w:rPr>
                <w:rFonts w:ascii="仿宋_GB2312" w:hAnsi="仿宋_GB2312" w:cs="仿宋_GB2312" w:eastAsia="仿宋_GB2312"/>
                <w:sz w:val="21"/>
              </w:rPr>
              <w:t>▲9.粉末涂料：依据HG/T 2006-2022、GB/T 35602-2017等标准，要求达到：（1）外观色泽均匀，无异物，呈松散粉末状；（2）筛余物（125μm）全部通过；涂膜外观正常；（3）附着力（干附着力）≤1级；（4）铅笔硬度≥H；（5）耐冲击性（正向冲击，高度50cm）检测，无裂纹、皱纹及剥落现象；（6）杯突试验≥4mm；（7）弯曲试验≤4mm；（8）耐磨性（750g/500r）≤50mg；（9）耐酸性（3％质量分数盐酸溶液）240h无异常；（10）耐碱性（5％质量分数氢氧化钠溶液）168h无异常；（11）耐沸水性2h无异常；（12）耐湿性（室内用）300h无异常；（13）重金属元素含量（木质板、家具用）铅≤10mg/kg、镉≤10mg/kg、六价铬≤10mg/kg、汞≤10mg/kg、砷≤10mg/kg、硒（Se）≤10mg/kg、锑（Sb）≤10mg/kg。（提供具有CMA资质认定的第三方检测机构出具的“粉末涂料”检测报告扫描件予以佐证，报告内容需满足参数要求。）</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课桌脚架</w:t>
            </w:r>
            <w:r>
              <w:rPr>
                <w:rFonts w:ascii="仿宋_GB2312" w:hAnsi="仿宋_GB2312" w:cs="仿宋_GB2312" w:eastAsia="仿宋_GB2312"/>
                <w:sz w:val="21"/>
              </w:rPr>
              <w:t>：</w:t>
            </w:r>
            <w:r>
              <w:rPr>
                <w:rFonts w:ascii="仿宋_GB2312" w:hAnsi="仿宋_GB2312" w:cs="仿宋_GB2312" w:eastAsia="仿宋_GB2312"/>
                <w:sz w:val="21"/>
              </w:rPr>
              <w:t>材质钢管，</w:t>
            </w:r>
            <w:r>
              <w:rPr>
                <w:rFonts w:ascii="仿宋_GB2312" w:hAnsi="仿宋_GB2312" w:cs="仿宋_GB2312" w:eastAsia="仿宋_GB2312"/>
                <w:sz w:val="21"/>
              </w:rPr>
              <w:t>桌架立脚管采用</w:t>
            </w:r>
            <w:r>
              <w:rPr>
                <w:rFonts w:ascii="仿宋_GB2312" w:hAnsi="仿宋_GB2312" w:cs="仿宋_GB2312" w:eastAsia="仿宋_GB2312"/>
                <w:sz w:val="21"/>
              </w:rPr>
              <w:t>≥宽35mm*73mm*1.2mm厚八角棱形管，升降管≥宽25mm*63mm*1.2mm厚八角棱形管，平脚管≥宽30mm*60mm*1.5mm厚椭圆管，下拉横条≥宽25mm*50mm*1.2mm厚椭圆管组合结构，</w:t>
            </w:r>
            <w:r>
              <w:rPr>
                <w:rFonts w:ascii="仿宋_GB2312" w:hAnsi="仿宋_GB2312" w:cs="仿宋_GB2312" w:eastAsia="仿宋_GB2312"/>
                <w:sz w:val="21"/>
              </w:rPr>
              <w:t>为保证学生使用安全八个角为</w:t>
            </w:r>
            <w:r>
              <w:rPr>
                <w:rFonts w:ascii="仿宋_GB2312" w:hAnsi="仿宋_GB2312" w:cs="仿宋_GB2312" w:eastAsia="仿宋_GB2312"/>
                <w:sz w:val="21"/>
              </w:rPr>
              <w:t>R2角，不能为尖角</w:t>
            </w:r>
            <w:r>
              <w:rPr>
                <w:rFonts w:ascii="仿宋_GB2312" w:hAnsi="仿宋_GB2312" w:cs="仿宋_GB2312" w:eastAsia="仿宋_GB2312"/>
                <w:sz w:val="21"/>
              </w:rPr>
              <w:t>。升降采用套管式内机全螺杆手摇式升降、在支撑架内设有高低调节装置包括设在两个升降管内的螺杆、传动轴、摇柄及连接两个传动轴的六角形连杆，桌面和课斗安装牢固，符合人体工程学设计。</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▲11.课桌脚架：依据GB/T 3325-2024、GB/T 35607-2024等标准，要求达到：（1）金属喷塑涂层（硬度、冲击强度、耐盐浴、附着力）均检测合格；（2）产品有害物质要求家具涂层可迁移元素铅≤10mg/kg、镉≤10mg/kg、铬≤10mg/kg、汞≤10mg/kg、锑≤10mg/kg、钡≤10mg/kg、硒≤10mg/kg、砷≤10mg/kg。（提供具有CMA资质认定的第三方检测机构出具的“课桌脚架”检测报告扫描件予以佐证，报告内容需满足参数要求。）</w:t>
            </w:r>
          </w:p>
          <w:p>
            <w:pPr>
              <w:pStyle w:val="null3"/>
              <w:jc w:val="left"/>
            </w:pPr>
            <w:r>
              <w:rPr>
                <w:rFonts w:ascii="仿宋_GB2312" w:hAnsi="仿宋_GB2312" w:cs="仿宋_GB2312" w:eastAsia="仿宋_GB2312"/>
                <w:sz w:val="21"/>
              </w:rPr>
              <w:t>12.工艺要求：所有焊接均采用二氧化碳保护焊焊接，钢架受力部位满焊，焊接部位打磨光滑，焊点不存在沙眼、焊穿、脱焊、刺手等安全隐患；冷轧钢件表面陶化处理：经脱脂--水洗—酸洗除锈--水洗—助镀处理—热镀锌—镀后处理—去油—去尘--200℃高压恒温环氧树脂固体粉末静电喷涂处理，钢件表面成型后要求耐磨、防锈强、不掉漆、不起包等现象。</w:t>
            </w:r>
          </w:p>
          <w:p>
            <w:pPr>
              <w:pStyle w:val="null3"/>
              <w:jc w:val="left"/>
            </w:pPr>
            <w:r>
              <w:rPr>
                <w:rFonts w:ascii="仿宋_GB2312" w:hAnsi="仿宋_GB2312" w:cs="仿宋_GB2312" w:eastAsia="仿宋_GB2312"/>
                <w:sz w:val="21"/>
              </w:rPr>
              <w:t>13.桌椅脚调节胶套及升降套：（1）桌椅脚调节胶套材质采用全新环保PP塑料，一次成型静音防滑脚垫，脚垫带调节螺钉，不</w:t>
            </w:r>
            <w:r>
              <w:rPr>
                <w:rFonts w:ascii="仿宋_GB2312" w:hAnsi="仿宋_GB2312" w:cs="仿宋_GB2312" w:eastAsia="仿宋_GB2312"/>
                <w:sz w:val="21"/>
              </w:rPr>
              <w:t>可采用回收料生产；尺寸</w:t>
            </w:r>
            <w:r>
              <w:rPr>
                <w:rFonts w:ascii="仿宋_GB2312" w:hAnsi="仿宋_GB2312" w:cs="仿宋_GB2312" w:eastAsia="仿宋_GB2312"/>
                <w:sz w:val="21"/>
              </w:rPr>
              <w:t>≥90mm*65mm*5mm。（2）升降套采用ABS材质，尺寸≥90mm*77mm*40mm。</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桌椅脚调节胶套：依据</w:t>
            </w:r>
            <w:r>
              <w:rPr>
                <w:rFonts w:ascii="仿宋_GB2312" w:hAnsi="仿宋_GB2312" w:cs="仿宋_GB2312" w:eastAsia="仿宋_GB2312"/>
                <w:sz w:val="21"/>
              </w:rPr>
              <w:t>GB/T 32487-2016标准，要求达到：（1）冲击强度≥10J/m²；（2）塑料件硬度（邵氏D硬度）≥HD63。（</w:t>
            </w:r>
            <w:r>
              <w:rPr>
                <w:rFonts w:ascii="仿宋_GB2312" w:hAnsi="仿宋_GB2312" w:cs="仿宋_GB2312" w:eastAsia="仿宋_GB2312"/>
                <w:sz w:val="21"/>
              </w:rPr>
              <w:t>提供具有</w:t>
            </w:r>
            <w:r>
              <w:rPr>
                <w:rFonts w:ascii="仿宋_GB2312" w:hAnsi="仿宋_GB2312" w:cs="仿宋_GB2312" w:eastAsia="仿宋_GB2312"/>
                <w:sz w:val="21"/>
              </w:rPr>
              <w:t>CMA资质认定的第三方检测机构出具的“桌椅脚调节胶套”检测报告扫描件予以佐证，报告内容需满足参数要求。）</w:t>
            </w:r>
          </w:p>
          <w:p>
            <w:pPr>
              <w:pStyle w:val="null3"/>
              <w:jc w:val="left"/>
            </w:pPr>
            <w:r>
              <w:rPr>
                <w:rFonts w:ascii="仿宋_GB2312" w:hAnsi="仿宋_GB2312" w:cs="仿宋_GB2312" w:eastAsia="仿宋_GB2312"/>
                <w:sz w:val="21"/>
                <w:b/>
              </w:rPr>
              <w:t>二、课椅：</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靠背</w:t>
            </w:r>
            <w:r>
              <w:rPr>
                <w:rFonts w:ascii="仿宋_GB2312" w:hAnsi="仿宋_GB2312" w:cs="仿宋_GB2312" w:eastAsia="仿宋_GB2312"/>
                <w:sz w:val="21"/>
              </w:rPr>
              <w:t>、</w:t>
            </w:r>
            <w:r>
              <w:rPr>
                <w:rFonts w:ascii="仿宋_GB2312" w:hAnsi="仿宋_GB2312" w:cs="仿宋_GB2312" w:eastAsia="仿宋_GB2312"/>
                <w:sz w:val="21"/>
              </w:rPr>
              <w:t>头枕</w:t>
            </w:r>
            <w:r>
              <w:rPr>
                <w:rFonts w:ascii="仿宋_GB2312" w:hAnsi="仿宋_GB2312" w:cs="仿宋_GB2312" w:eastAsia="仿宋_GB2312"/>
                <w:sz w:val="21"/>
              </w:rPr>
              <w:t>、</w:t>
            </w:r>
            <w:r>
              <w:rPr>
                <w:rFonts w:ascii="仿宋_GB2312" w:hAnsi="仿宋_GB2312" w:cs="仿宋_GB2312" w:eastAsia="仿宋_GB2312"/>
                <w:sz w:val="21"/>
              </w:rPr>
              <w:t>靠背装饰盖</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椅靠背尺寸</w:t>
            </w:r>
            <w:r>
              <w:rPr>
                <w:rFonts w:ascii="仿宋_GB2312" w:hAnsi="仿宋_GB2312" w:cs="仿宋_GB2312" w:eastAsia="仿宋_GB2312"/>
                <w:sz w:val="21"/>
              </w:rPr>
              <w:t>≥长480mm*宽425mm*厚7mm，椅面高度自由调节范围不小于380</w:t>
            </w:r>
            <w:r>
              <w:rPr>
                <w:rFonts w:ascii="仿宋_GB2312" w:hAnsi="仿宋_GB2312" w:cs="仿宋_GB2312" w:eastAsia="仿宋_GB2312"/>
                <w:sz w:val="21"/>
              </w:rPr>
              <w:t>mm</w:t>
            </w:r>
            <w:r>
              <w:rPr>
                <w:rFonts w:ascii="仿宋_GB2312" w:hAnsi="仿宋_GB2312" w:cs="仿宋_GB2312" w:eastAsia="仿宋_GB2312"/>
                <w:sz w:val="21"/>
              </w:rPr>
              <w:t>-460mm，采用全新PP塑料，背板采用4mm多孔设计，预埋铜螺母注塑成型，背板</w:t>
            </w:r>
            <w:r>
              <w:rPr>
                <w:rFonts w:ascii="仿宋_GB2312" w:hAnsi="仿宋_GB2312" w:cs="仿宋_GB2312" w:eastAsia="仿宋_GB2312"/>
                <w:sz w:val="21"/>
              </w:rPr>
              <w:t>中间有</w:t>
            </w:r>
            <w:r>
              <w:rPr>
                <w:rFonts w:ascii="仿宋_GB2312" w:hAnsi="仿宋_GB2312" w:cs="仿宋_GB2312" w:eastAsia="仿宋_GB2312"/>
                <w:sz w:val="21"/>
              </w:rPr>
              <w:t>35mm内凹漩涡，</w:t>
            </w:r>
            <w:r>
              <w:rPr>
                <w:rFonts w:ascii="仿宋_GB2312" w:hAnsi="仿宋_GB2312" w:cs="仿宋_GB2312" w:eastAsia="仿宋_GB2312"/>
                <w:sz w:val="21"/>
              </w:rPr>
              <w:t>麻面防滑；（</w:t>
            </w:r>
            <w:r>
              <w:rPr>
                <w:rFonts w:ascii="仿宋_GB2312" w:hAnsi="仿宋_GB2312" w:cs="仿宋_GB2312" w:eastAsia="仿宋_GB2312"/>
                <w:sz w:val="21"/>
              </w:rPr>
              <w:t>2）头枕采用全新ABS塑料，靠背上端设有一个尺寸为高160mm</w:t>
            </w:r>
            <w:r>
              <w:rPr>
                <w:rFonts w:ascii="仿宋_GB2312" w:hAnsi="仿宋_GB2312" w:cs="仿宋_GB2312" w:eastAsia="仿宋_GB2312"/>
                <w:sz w:val="21"/>
              </w:rPr>
              <w:t>±2mm</w:t>
            </w:r>
            <w:r>
              <w:rPr>
                <w:rFonts w:ascii="仿宋_GB2312" w:hAnsi="仿宋_GB2312" w:cs="仿宋_GB2312" w:eastAsia="仿宋_GB2312"/>
                <w:sz w:val="21"/>
              </w:rPr>
              <w:t>*宽245mm</w:t>
            </w:r>
            <w:r>
              <w:rPr>
                <w:rFonts w:ascii="仿宋_GB2312" w:hAnsi="仿宋_GB2312" w:cs="仿宋_GB2312" w:eastAsia="仿宋_GB2312"/>
                <w:sz w:val="21"/>
              </w:rPr>
              <w:t>±2mm</w:t>
            </w:r>
            <w:r>
              <w:rPr>
                <w:rFonts w:ascii="仿宋_GB2312" w:hAnsi="仿宋_GB2312" w:cs="仿宋_GB2312" w:eastAsia="仿宋_GB2312"/>
                <w:sz w:val="21"/>
              </w:rPr>
              <w:t>的</w:t>
            </w:r>
            <w:r>
              <w:rPr>
                <w:rFonts w:ascii="仿宋_GB2312" w:hAnsi="仿宋_GB2312" w:cs="仿宋_GB2312" w:eastAsia="仿宋_GB2312"/>
                <w:sz w:val="21"/>
              </w:rPr>
              <w:t>PU发泡软面头枕，头枕可活动拉伸50mm靠背装饰盖采用ABS材质，尺寸78mm*78mm*3mm</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背板装饰盖采用全新</w:t>
            </w:r>
            <w:r>
              <w:rPr>
                <w:rFonts w:ascii="仿宋_GB2312" w:hAnsi="仿宋_GB2312" w:cs="仿宋_GB2312" w:eastAsia="仿宋_GB2312"/>
                <w:sz w:val="21"/>
              </w:rPr>
              <w:t>PP塑料，具有抗冲击，抗压，抗磨特性</w:t>
            </w:r>
            <w:r>
              <w:rPr>
                <w:rFonts w:ascii="仿宋_GB2312" w:hAnsi="仿宋_GB2312" w:cs="仿宋_GB2312" w:eastAsia="仿宋_GB2312"/>
                <w:sz w:val="21"/>
              </w:rPr>
              <w:t>，</w:t>
            </w:r>
            <w:r>
              <w:rPr>
                <w:rFonts w:ascii="仿宋_GB2312" w:hAnsi="仿宋_GB2312" w:cs="仿宋_GB2312" w:eastAsia="仿宋_GB2312"/>
                <w:sz w:val="21"/>
              </w:rPr>
              <w:t>尺寸</w:t>
            </w:r>
            <w:r>
              <w:rPr>
                <w:rFonts w:ascii="仿宋_GB2312" w:hAnsi="仿宋_GB2312" w:cs="仿宋_GB2312" w:eastAsia="仿宋_GB2312"/>
                <w:sz w:val="21"/>
              </w:rPr>
              <w:t>≥长</w:t>
            </w:r>
            <w:r>
              <w:rPr>
                <w:rFonts w:ascii="仿宋_GB2312" w:hAnsi="仿宋_GB2312" w:cs="仿宋_GB2312" w:eastAsia="仿宋_GB2312"/>
                <w:sz w:val="21"/>
              </w:rPr>
              <w:t>420</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210</w:t>
            </w:r>
            <w:r>
              <w:rPr>
                <w:rFonts w:ascii="仿宋_GB2312" w:hAnsi="仿宋_GB2312" w:cs="仿宋_GB2312" w:eastAsia="仿宋_GB2312"/>
                <w:sz w:val="21"/>
              </w:rPr>
              <w:t>mm</w:t>
            </w:r>
            <w:r>
              <w:rPr>
                <w:rFonts w:ascii="仿宋_GB2312" w:hAnsi="仿宋_GB2312" w:cs="仿宋_GB2312" w:eastAsia="仿宋_GB2312"/>
                <w:sz w:val="21"/>
              </w:rPr>
              <w:t>*70mm</w:t>
            </w:r>
            <w:r>
              <w:rPr>
                <w:rFonts w:ascii="仿宋_GB2312" w:hAnsi="仿宋_GB2312" w:cs="仿宋_GB2312" w:eastAsia="仿宋_GB2312"/>
                <w:sz w:val="21"/>
              </w:rPr>
              <w:t>；功能</w:t>
            </w:r>
            <w:r>
              <w:rPr>
                <w:rFonts w:ascii="仿宋_GB2312" w:hAnsi="仿宋_GB2312" w:cs="仿宋_GB2312" w:eastAsia="仿宋_GB2312"/>
                <w:sz w:val="21"/>
              </w:rPr>
              <w:t>要求</w:t>
            </w:r>
            <w:r>
              <w:rPr>
                <w:rFonts w:ascii="仿宋_GB2312" w:hAnsi="仿宋_GB2312" w:cs="仿宋_GB2312" w:eastAsia="仿宋_GB2312"/>
                <w:sz w:val="21"/>
              </w:rPr>
              <w:t>实现与靠背同步放倒和收起。</w:t>
            </w:r>
            <w:r>
              <w:rPr>
                <w:rFonts w:ascii="仿宋_GB2312" w:hAnsi="仿宋_GB2312" w:cs="仿宋_GB2312" w:eastAsia="仿宋_GB2312"/>
                <w:sz w:val="21"/>
              </w:rPr>
              <w:t>靠背设计有完整的曲线弧度，</w:t>
            </w:r>
            <w:r>
              <w:rPr>
                <w:rFonts w:ascii="仿宋_GB2312" w:hAnsi="仿宋_GB2312" w:cs="仿宋_GB2312" w:eastAsia="仿宋_GB2312"/>
                <w:sz w:val="21"/>
              </w:rPr>
              <w:t>能服帖地包覆支撑学</w:t>
            </w:r>
            <w:r>
              <w:rPr>
                <w:rFonts w:ascii="仿宋_GB2312" w:hAnsi="仿宋_GB2312" w:cs="仿宋_GB2312" w:eastAsia="仿宋_GB2312"/>
                <w:sz w:val="21"/>
              </w:rPr>
              <w:t>生的背部脊椎。</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16.课椅坐板</w:t>
            </w:r>
            <w:r>
              <w:rPr>
                <w:rFonts w:ascii="仿宋_GB2312" w:hAnsi="仿宋_GB2312" w:cs="仿宋_GB2312" w:eastAsia="仿宋_GB2312"/>
                <w:sz w:val="21"/>
              </w:rPr>
              <w:t>：</w:t>
            </w:r>
            <w:r>
              <w:rPr>
                <w:rFonts w:ascii="仿宋_GB2312" w:hAnsi="仿宋_GB2312" w:cs="仿宋_GB2312" w:eastAsia="仿宋_GB2312"/>
                <w:sz w:val="21"/>
              </w:rPr>
              <w:t>椅座板尺寸</w:t>
            </w:r>
            <w:r>
              <w:rPr>
                <w:rFonts w:ascii="仿宋_GB2312" w:hAnsi="仿宋_GB2312" w:cs="仿宋_GB2312" w:eastAsia="仿宋_GB2312"/>
                <w:sz w:val="21"/>
              </w:rPr>
              <w:t>≥长425mm*宽420mm*厚5mm，采用全新PP塑料，座板采用4mm多孔设计，一体注塑成型，麻面防滑。具有抗冲击，抗压，抗磨特性。功能要求坐垫中间有45mm内凹漩涡，坐垫设置透气散热孔。</w:t>
            </w:r>
          </w:p>
          <w:p>
            <w:pPr>
              <w:pStyle w:val="null3"/>
              <w:jc w:val="left"/>
            </w:pPr>
            <w:r>
              <w:rPr>
                <w:rFonts w:ascii="仿宋_GB2312" w:hAnsi="仿宋_GB2312" w:cs="仿宋_GB2312" w:eastAsia="仿宋_GB2312"/>
                <w:sz w:val="21"/>
              </w:rPr>
              <w:t>▲17.课椅坐板：</w:t>
            </w:r>
            <w:r>
              <w:rPr>
                <w:rFonts w:ascii="仿宋_GB2312" w:hAnsi="仿宋_GB2312" w:cs="仿宋_GB2312" w:eastAsia="仿宋_GB2312"/>
                <w:sz w:val="21"/>
              </w:rPr>
              <w:t>依据</w:t>
            </w:r>
            <w:r>
              <w:rPr>
                <w:rFonts w:ascii="仿宋_GB2312" w:hAnsi="仿宋_GB2312" w:cs="仿宋_GB2312" w:eastAsia="仿宋_GB2312"/>
                <w:sz w:val="21"/>
              </w:rPr>
              <w:t>GB/T 32487-2016、GB/T 35607-2024、QB/T 4371-2012标准，要求达到：（1）塑料件耐冷热循环应无裂纹、鼓泡、变色、起皱；（2）塑料件硬度（邵氏D硬度）≥HD63；（3）塑料多溴联苯≤10mg/kg、塑料多溴二苯醚≤10mg/kg；（4）多环芳烃苯并［a］芘≤0.5mg/kg；（5）抗菌性能要求大肠杆菌、金黄色葡萄球菌的抑菌率≥90%。（</w:t>
            </w:r>
            <w:r>
              <w:rPr>
                <w:rFonts w:ascii="仿宋_GB2312" w:hAnsi="仿宋_GB2312" w:cs="仿宋_GB2312" w:eastAsia="仿宋_GB2312"/>
                <w:sz w:val="21"/>
              </w:rPr>
              <w:t>提供具有</w:t>
            </w:r>
            <w:r>
              <w:rPr>
                <w:rFonts w:ascii="仿宋_GB2312" w:hAnsi="仿宋_GB2312" w:cs="仿宋_GB2312" w:eastAsia="仿宋_GB2312"/>
                <w:sz w:val="21"/>
              </w:rPr>
              <w:t>CMA资质认定的第三方检测机构出具的“课椅坐板”检测报告扫描件予以佐证，报告内容需满足参数要求。</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▲18.课椅背板：</w:t>
            </w:r>
            <w:r>
              <w:rPr>
                <w:rFonts w:ascii="仿宋_GB2312" w:hAnsi="仿宋_GB2312" w:cs="仿宋_GB2312" w:eastAsia="仿宋_GB2312"/>
                <w:sz w:val="21"/>
              </w:rPr>
              <w:t>依据</w:t>
            </w:r>
            <w:r>
              <w:rPr>
                <w:rFonts w:ascii="仿宋_GB2312" w:hAnsi="仿宋_GB2312" w:cs="仿宋_GB2312" w:eastAsia="仿宋_GB2312"/>
                <w:sz w:val="21"/>
              </w:rPr>
              <w:t>GB/T 32487-2016、GB/T 35607-2024、QB/T 4371-2012标准，要求达到：（1）塑料件耐冷热循环应无裂纹、鼓泡、变色、起皱；（2）塑料件硬度（邵氏D硬度）≥HD63；（3）塑料多溴联苯≤10mg/kg、塑料多溴二苯醚≤10mg/kg；（4）多环芳烃苯并［a］芘≤0.5mg/kg；（5）抗菌性能要求大肠杆菌、金黄色葡萄球菌的抑菌率≥90%。（</w:t>
            </w:r>
            <w:r>
              <w:rPr>
                <w:rFonts w:ascii="仿宋_GB2312" w:hAnsi="仿宋_GB2312" w:cs="仿宋_GB2312" w:eastAsia="仿宋_GB2312"/>
                <w:sz w:val="21"/>
              </w:rPr>
              <w:t>提供具有</w:t>
            </w:r>
            <w:r>
              <w:rPr>
                <w:rFonts w:ascii="仿宋_GB2312" w:hAnsi="仿宋_GB2312" w:cs="仿宋_GB2312" w:eastAsia="仿宋_GB2312"/>
                <w:sz w:val="21"/>
              </w:rPr>
              <w:t>CMA资质认定的第三方检测机构出具的“课椅背板”检测报告扫描件予以佐证，报告内容需满足参数要求。）</w:t>
            </w:r>
          </w:p>
          <w:p>
            <w:pPr>
              <w:pStyle w:val="null3"/>
              <w:jc w:val="left"/>
            </w:pPr>
            <w:r>
              <w:rPr>
                <w:rFonts w:ascii="仿宋_GB2312" w:hAnsi="仿宋_GB2312" w:cs="仿宋_GB2312" w:eastAsia="仿宋_GB2312"/>
                <w:sz w:val="21"/>
              </w:rPr>
              <w:t>19.课椅脚架</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椅子平脚采用</w:t>
            </w:r>
            <w:r>
              <w:rPr>
                <w:rFonts w:ascii="仿宋_GB2312" w:hAnsi="仿宋_GB2312" w:cs="仿宋_GB2312" w:eastAsia="仿宋_GB2312"/>
                <w:sz w:val="21"/>
              </w:rPr>
              <w:t>≥30mm*60mm*1.5mm厚椭圆管，椅子立柱采用≥35mm*73mm*1.2mm厚八角棱形钢管，连接横挡管≥17mm*35mm*1.2mm厚椭圆钢管，为保证学生使用安全八个角为R2角，不能为尖角；椅子内管采用≥25mm*63mm*1.2mm厚八角棱形钢管，坐垫及靠背支撑管采用≥30mm*1.5mm厚圆管和38mm*1.5mm厚圆管和≥20mm*40mm*1.5厚矩管和≥30mm*30mm*1.5厚矩管组合成型，腿托管采用不锈钢≥开口宽16mm*1.8mm厚，为保证学生使用安全八个角为R2角，不能为尖角；采用二氧化碳保护焊接，保证无稀焊、漏焊。课桌椅升降方式：升降采用套管式内机权螺杆手摇式升降、在桌支撑架内设有高低调节装置包括设在两升降管内的螺杆、传动轴、摇柄及连接两传动轴的六角形连杆，可根据需求调节高度。</w:t>
            </w:r>
          </w:p>
          <w:p>
            <w:pPr>
              <w:pStyle w:val="null3"/>
              <w:jc w:val="left"/>
            </w:pPr>
            <w:r>
              <w:rPr>
                <w:rFonts w:ascii="仿宋_GB2312" w:hAnsi="仿宋_GB2312" w:cs="仿宋_GB2312" w:eastAsia="仿宋_GB2312"/>
                <w:sz w:val="21"/>
              </w:rPr>
              <w:t>▲20.课椅脚架：依据GB/T 3325-2024、GB/T 35607-2024等标准，要求达到：（1）金属喷塑涂层（硬度、冲击强度、耐盐浴、附着力）均检测合格；（2）产品有害物质要求家具涂层可迁移元素铅≤10mg/kg、镉≤10mg/kg、铬≤10mg/kg、汞≤10mg/kg、锑≤10mg/kg、钡≤10mg/kg、硒≤10mg/kg、砷≤10mg/kg。（</w:t>
            </w:r>
            <w:r>
              <w:rPr>
                <w:rFonts w:ascii="仿宋_GB2312" w:hAnsi="仿宋_GB2312" w:cs="仿宋_GB2312" w:eastAsia="仿宋_GB2312"/>
                <w:sz w:val="21"/>
              </w:rPr>
              <w:t>提供具有</w:t>
            </w:r>
            <w:r>
              <w:rPr>
                <w:rFonts w:ascii="仿宋_GB2312" w:hAnsi="仿宋_GB2312" w:cs="仿宋_GB2312" w:eastAsia="仿宋_GB2312"/>
                <w:sz w:val="21"/>
              </w:rPr>
              <w:t>CMA资质认定的第三方检测机构出具的“课椅脚架”检测报告扫描件予以佐证，报告内容需满足参数要求。）</w:t>
            </w:r>
          </w:p>
          <w:p>
            <w:pPr>
              <w:pStyle w:val="null3"/>
              <w:jc w:val="left"/>
            </w:pPr>
            <w:r>
              <w:rPr>
                <w:rFonts w:ascii="仿宋_GB2312" w:hAnsi="仿宋_GB2312" w:cs="仿宋_GB2312" w:eastAsia="仿宋_GB2312"/>
                <w:sz w:val="21"/>
              </w:rPr>
              <w:t>▲21.圆管：依据GB/T 13793-2016、GB/T 10125-2021等标准，要求达到：（1）弯曲度≤1.5mm/m，钢管端面（切斜）≤3mm；（2）钢管外焊缝毛刺应清除平整；（3）耐腐蚀性要求不低于200小时的人造气氛腐蚀试验（盐雾试验）后，保护评级≥8级，外观评级≥8级。（</w:t>
            </w:r>
            <w:r>
              <w:rPr>
                <w:rFonts w:ascii="仿宋_GB2312" w:hAnsi="仿宋_GB2312" w:cs="仿宋_GB2312" w:eastAsia="仿宋_GB2312"/>
                <w:sz w:val="21"/>
              </w:rPr>
              <w:t>提供具有</w:t>
            </w:r>
            <w:r>
              <w:rPr>
                <w:rFonts w:ascii="仿宋_GB2312" w:hAnsi="仿宋_GB2312" w:cs="仿宋_GB2312" w:eastAsia="仿宋_GB2312"/>
                <w:sz w:val="21"/>
              </w:rPr>
              <w:t>CMA资质认定的第三方检测机构出具的“圆管”检测报告扫描件予以佐证，报告内容需满足参数要求。）</w:t>
            </w:r>
          </w:p>
          <w:p>
            <w:pPr>
              <w:pStyle w:val="null3"/>
              <w:jc w:val="left"/>
            </w:pPr>
            <w:r>
              <w:rPr>
                <w:rFonts w:ascii="仿宋_GB2312" w:hAnsi="仿宋_GB2312" w:cs="仿宋_GB2312" w:eastAsia="仿宋_GB2312"/>
                <w:sz w:val="21"/>
              </w:rPr>
              <w:t>▲22.矩管：依据GB/T 6725-2017、GB/T 3325-2024、GB/T 10125-2021等标准，要求达到：（1）下屈服强度≥235MPa，抗拉强度370～560MPa，断后伸长率≥24%；（2）化学成分C≤0.20%、Si≤0.35%、Mn≤1.40%、P≤0.045%、S≤0.045%；（3）金属喷塑涂层（硬度、冲击强度、耐盐浴、附着力）均检测合格；（4）弯曲试验（180°），试样弯曲处的外面和侧面不应有目视可见的裂纹；（5）耐腐蚀性要求不低于200小时的人造气氛腐蚀试验（盐雾试验）后，保护评级≥8级，外观评级≥8级。（</w:t>
            </w:r>
            <w:r>
              <w:rPr>
                <w:rFonts w:ascii="仿宋_GB2312" w:hAnsi="仿宋_GB2312" w:cs="仿宋_GB2312" w:eastAsia="仿宋_GB2312"/>
                <w:sz w:val="21"/>
              </w:rPr>
              <w:t>提供具有</w:t>
            </w:r>
            <w:r>
              <w:rPr>
                <w:rFonts w:ascii="仿宋_GB2312" w:hAnsi="仿宋_GB2312" w:cs="仿宋_GB2312" w:eastAsia="仿宋_GB2312"/>
                <w:sz w:val="21"/>
              </w:rPr>
              <w:t>CMA资质认定的第三方检测机构出具的“矩管”检测报告扫描件予以佐证，报告内容需满足参数要求。）</w:t>
            </w:r>
          </w:p>
          <w:p>
            <w:pPr>
              <w:pStyle w:val="null3"/>
              <w:jc w:val="left"/>
            </w:pPr>
            <w:r>
              <w:rPr>
                <w:rFonts w:ascii="仿宋_GB2312" w:hAnsi="仿宋_GB2312" w:cs="仿宋_GB2312" w:eastAsia="仿宋_GB2312"/>
                <w:sz w:val="21"/>
              </w:rPr>
              <w:t>▲23.不锈钢：依据GB/T 3280-2015、GB/T 3325-2024、GB/T 10125-2021等标准，要求达到：（1）力学性能要求规定塑性延伸强度≥205MPa，抗拉强度≥515MPa，断后伸长率≥40%，硬度值≤201HBW；（2）外观要求不平度≤10mm，镰刀弯≤1.0mm/m，边浪≤0.03mm；（3）抗菌性能要求大肠杆菌、金黄色葡萄球菌的抑菌率≥90%；（4）耐腐蚀性要求不低于200小时的人造气氛腐蚀试验（盐雾试验）后，保护评级≥8级，外观评级≥8级。（</w:t>
            </w:r>
            <w:r>
              <w:rPr>
                <w:rFonts w:ascii="仿宋_GB2312" w:hAnsi="仿宋_GB2312" w:cs="仿宋_GB2312" w:eastAsia="仿宋_GB2312"/>
                <w:sz w:val="21"/>
              </w:rPr>
              <w:t>提供具有</w:t>
            </w:r>
            <w:r>
              <w:rPr>
                <w:rFonts w:ascii="仿宋_GB2312" w:hAnsi="仿宋_GB2312" w:cs="仿宋_GB2312" w:eastAsia="仿宋_GB2312"/>
                <w:sz w:val="21"/>
              </w:rPr>
              <w:t>CMA资质认定的第三方检测机构出具的“不锈钢”检测报告扫描件予以佐证，报告内容需满足参数要求。）</w:t>
            </w:r>
          </w:p>
          <w:p>
            <w:pPr>
              <w:pStyle w:val="null3"/>
              <w:jc w:val="left"/>
            </w:pPr>
            <w:r>
              <w:rPr>
                <w:rFonts w:ascii="仿宋_GB2312" w:hAnsi="仿宋_GB2312" w:cs="仿宋_GB2312" w:eastAsia="仿宋_GB2312"/>
                <w:sz w:val="21"/>
              </w:rPr>
              <w:t>24.</w:t>
            </w:r>
            <w:r>
              <w:rPr>
                <w:rFonts w:ascii="仿宋_GB2312" w:hAnsi="仿宋_GB2312" w:cs="仿宋_GB2312" w:eastAsia="仿宋_GB2312"/>
                <w:sz w:val="21"/>
              </w:rPr>
              <w:t>靠背后躺结构</w:t>
            </w:r>
            <w:r>
              <w:rPr>
                <w:rFonts w:ascii="仿宋_GB2312" w:hAnsi="仿宋_GB2312" w:cs="仿宋_GB2312" w:eastAsia="仿宋_GB2312"/>
                <w:sz w:val="21"/>
              </w:rPr>
              <w:t>：</w:t>
            </w:r>
            <w:r>
              <w:rPr>
                <w:rFonts w:ascii="仿宋_GB2312" w:hAnsi="仿宋_GB2312" w:cs="仿宋_GB2312" w:eastAsia="仿宋_GB2312"/>
                <w:sz w:val="21"/>
              </w:rPr>
              <w:t>采用</w:t>
            </w:r>
            <w:r>
              <w:rPr>
                <w:rFonts w:ascii="仿宋_GB2312" w:hAnsi="仿宋_GB2312" w:cs="仿宋_GB2312" w:eastAsia="仿宋_GB2312"/>
                <w:sz w:val="21"/>
              </w:rPr>
              <w:t>300N高精度气缸无级翻转后躺，想躺下时提动座板下开关，靠背可达成</w:t>
            </w:r>
            <w:r>
              <w:rPr>
                <w:rFonts w:ascii="仿宋_GB2312" w:hAnsi="仿宋_GB2312" w:cs="仿宋_GB2312" w:eastAsia="仿宋_GB2312"/>
                <w:sz w:val="21"/>
              </w:rPr>
              <w:t>98°-135°范围内任意角度转动，操作方便简单。</w:t>
            </w:r>
          </w:p>
          <w:p>
            <w:pPr>
              <w:pStyle w:val="null3"/>
              <w:jc w:val="left"/>
            </w:pPr>
            <w:r>
              <w:rPr>
                <w:rFonts w:ascii="仿宋_GB2312" w:hAnsi="仿宋_GB2312" w:cs="仿宋_GB2312" w:eastAsia="仿宋_GB2312"/>
                <w:sz w:val="21"/>
              </w:rPr>
              <w:t>25.靠背拉伸结</w:t>
            </w:r>
            <w:r>
              <w:rPr>
                <w:rFonts w:ascii="仿宋_GB2312" w:hAnsi="仿宋_GB2312" w:cs="仿宋_GB2312" w:eastAsia="仿宋_GB2312"/>
                <w:sz w:val="21"/>
              </w:rPr>
              <w:t>构：午休时靠背整体可活动拉伸</w:t>
            </w:r>
            <w:r>
              <w:rPr>
                <w:rFonts w:ascii="仿宋_GB2312" w:hAnsi="仿宋_GB2312" w:cs="仿宋_GB2312" w:eastAsia="仿宋_GB2312"/>
                <w:sz w:val="21"/>
              </w:rPr>
              <w:t>120mm，能有效地调整学生身高差距，调整到合适位置，保护学生脖颈，避免由于不良睡姿而引起的骨位不正，上课状态时往下降回上课正常状态，符合国际安全标准，保护学生腰椎。</w:t>
            </w:r>
          </w:p>
          <w:p>
            <w:pPr>
              <w:pStyle w:val="null3"/>
              <w:jc w:val="left"/>
            </w:pPr>
            <w:r>
              <w:rPr>
                <w:rFonts w:ascii="仿宋_GB2312" w:hAnsi="仿宋_GB2312" w:cs="仿宋_GB2312" w:eastAsia="仿宋_GB2312"/>
                <w:sz w:val="21"/>
              </w:rPr>
              <w:t xml:space="preserve">26.腿托板及扶手：腿托板材质采用全新PP塑料，具有抗冲击，抗压，抗磨特性；尺寸≥长205mm*宽280mm；功能要求腿托板厚不小于4mm且可翻转，躺平时可拉伸出来通过翻转即可托起腿部不滑落，端坐时可收缩放置。扶手采用改型PP塑料，尺寸≥长200mm*宽60mm*高230mm，护手厚度18mm，护手连接件采用压铸铝，尺寸≥长95mm*宽84mm*高65mm。  </w:t>
            </w:r>
          </w:p>
          <w:p>
            <w:pPr>
              <w:pStyle w:val="null3"/>
              <w:jc w:val="left"/>
            </w:pPr>
            <w:r>
              <w:rPr>
                <w:rFonts w:ascii="仿宋_GB2312" w:hAnsi="仿宋_GB2312" w:cs="仿宋_GB2312" w:eastAsia="仿宋_GB2312"/>
                <w:sz w:val="21"/>
              </w:rPr>
              <w:t>27.椅下置物架：采用PP塑料一级新料一体射出成型。不得采用回收料生产。外径尺寸长385mm</w:t>
            </w:r>
            <w:r>
              <w:rPr>
                <w:rFonts w:ascii="仿宋_GB2312" w:hAnsi="仿宋_GB2312" w:cs="仿宋_GB2312" w:eastAsia="仿宋_GB2312"/>
                <w:sz w:val="21"/>
              </w:rPr>
              <w:t>±2mm</w:t>
            </w:r>
            <w:r>
              <w:rPr>
                <w:rFonts w:ascii="仿宋_GB2312" w:hAnsi="仿宋_GB2312" w:cs="仿宋_GB2312" w:eastAsia="仿宋_GB2312"/>
                <w:sz w:val="21"/>
              </w:rPr>
              <w:t>*宽285mm</w:t>
            </w:r>
            <w:r>
              <w:rPr>
                <w:rFonts w:ascii="仿宋_GB2312" w:hAnsi="仿宋_GB2312" w:cs="仿宋_GB2312" w:eastAsia="仿宋_GB2312"/>
                <w:sz w:val="21"/>
              </w:rPr>
              <w:t>±2mm</w:t>
            </w:r>
            <w:r>
              <w:rPr>
                <w:rFonts w:ascii="仿宋_GB2312" w:hAnsi="仿宋_GB2312" w:cs="仿宋_GB2312" w:eastAsia="仿宋_GB2312"/>
                <w:sz w:val="21"/>
              </w:rPr>
              <w:t>*高100mm</w:t>
            </w:r>
            <w:r>
              <w:rPr>
                <w:rFonts w:ascii="仿宋_GB2312" w:hAnsi="仿宋_GB2312" w:cs="仿宋_GB2312" w:eastAsia="仿宋_GB2312"/>
                <w:sz w:val="21"/>
              </w:rPr>
              <w:t>±2mm</w:t>
            </w:r>
            <w:r>
              <w:rPr>
                <w:rFonts w:ascii="仿宋_GB2312" w:hAnsi="仿宋_GB2312" w:cs="仿宋_GB2312" w:eastAsia="仿宋_GB2312"/>
                <w:sz w:val="21"/>
              </w:rPr>
              <w:t>，可放置小被子等物品，置物盒底部左右侧及后方设有</w:t>
            </w:r>
            <w:r>
              <w:rPr>
                <w:rFonts w:ascii="仿宋_GB2312" w:hAnsi="仿宋_GB2312" w:cs="仿宋_GB2312" w:eastAsia="仿宋_GB2312"/>
                <w:sz w:val="21"/>
              </w:rPr>
              <w:t>4mm多孔设计，防止小被子，书本等受潮，边缘平整圆滑，美观坚固。</w:t>
            </w:r>
          </w:p>
          <w:p>
            <w:pPr>
              <w:pStyle w:val="null3"/>
              <w:jc w:val="left"/>
            </w:pPr>
            <w:r>
              <w:rPr>
                <w:rFonts w:ascii="仿宋_GB2312" w:hAnsi="仿宋_GB2312" w:cs="仿宋_GB2312" w:eastAsia="仿宋_GB2312"/>
                <w:sz w:val="21"/>
              </w:rPr>
              <w:t>28.脚垫及升降套</w:t>
            </w:r>
            <w:r>
              <w:rPr>
                <w:rFonts w:ascii="仿宋_GB2312" w:hAnsi="仿宋_GB2312" w:cs="仿宋_GB2312" w:eastAsia="仿宋_GB2312"/>
                <w:sz w:val="21"/>
              </w:rPr>
              <w:t>：</w:t>
            </w:r>
            <w:r>
              <w:rPr>
                <w:rFonts w:ascii="仿宋_GB2312" w:hAnsi="仿宋_GB2312" w:cs="仿宋_GB2312" w:eastAsia="仿宋_GB2312"/>
                <w:sz w:val="21"/>
              </w:rPr>
              <w:t>采用全新</w:t>
            </w:r>
            <w:r>
              <w:rPr>
                <w:rFonts w:ascii="仿宋_GB2312" w:hAnsi="仿宋_GB2312" w:cs="仿宋_GB2312" w:eastAsia="仿宋_GB2312"/>
                <w:sz w:val="21"/>
              </w:rPr>
              <w:t>PP塑料，一次成型静音防滑脚垫，不可采用回收料生产。功能要求脚垫底部带调节螺丝，可对地面不平进行微调。</w:t>
            </w:r>
          </w:p>
          <w:p>
            <w:pPr>
              <w:pStyle w:val="null3"/>
              <w:jc w:val="left"/>
            </w:pPr>
            <w:r>
              <w:rPr>
                <w:rFonts w:ascii="仿宋_GB2312" w:hAnsi="仿宋_GB2312" w:cs="仿宋_GB2312" w:eastAsia="仿宋_GB2312"/>
                <w:sz w:val="21"/>
                <w:b/>
              </w:rPr>
              <w:t>注：中标后中标供应商需提供一套午休课桌椅供货样品，经采购人检验符合</w:t>
            </w:r>
            <w:r>
              <w:rPr>
                <w:rFonts w:ascii="仿宋_GB2312" w:hAnsi="仿宋_GB2312" w:cs="仿宋_GB2312" w:eastAsia="仿宋_GB2312"/>
                <w:sz w:val="21"/>
                <w:b/>
              </w:rPr>
              <w:t>招标</w:t>
            </w:r>
            <w:r>
              <w:rPr>
                <w:rFonts w:ascii="仿宋_GB2312" w:hAnsi="仿宋_GB2312" w:cs="仿宋_GB2312" w:eastAsia="仿宋_GB2312"/>
                <w:sz w:val="21"/>
                <w:b/>
              </w:rPr>
              <w:t>文件规定要求</w:t>
            </w:r>
            <w:r>
              <w:rPr>
                <w:rFonts w:ascii="仿宋_GB2312" w:hAnsi="仿宋_GB2312" w:cs="仿宋_GB2312" w:eastAsia="仿宋_GB2312"/>
                <w:sz w:val="21"/>
                <w:b/>
              </w:rPr>
              <w:t>，作为验收标准。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30天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喜德县中学</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1、签订合同后，达到付款条件起3日内，支付合同总金额的40.00%</w:t>
            </w:r>
          </w:p>
          <w:p>
            <w:pPr>
              <w:pStyle w:val="null3"/>
              <w:jc w:val="left"/>
            </w:pPr>
            <w:r>
              <w:rPr>
                <w:rFonts w:ascii="仿宋_GB2312" w:hAnsi="仿宋_GB2312" w:cs="仿宋_GB2312" w:eastAsia="仿宋_GB2312"/>
              </w:rPr>
              <w:t>2、项目验收合格交付正式启用，达到付款条件起30日内，支付合同总金额的60.00%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采购人与成交供应商应严格按照《财政部关于进一步加强政府采购需求和履约验收管理的指导意见》(财库〔2016〕205 号)的要求、招标文件规定的要求和投标文件及合同承诺的内容进行验收。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（1）质保期：质保期1年（验收合格之日起算一年为质保期，免费提供维修用的易损耗件；在质保期时间内，出现的质量问题能及时得到解决，并对货物质量实行“三包”服务。） （2）质量要求：是满足采购文件质量要求的，合格的、正规渠道的原装正品，且须符合国家规定的相关标准和国家质检要求。若因产品质量问题所造成的损失损害由成交供应商承担全部责任。 （3）经采购人抽检，如货物出现包装问题，则成交供应商在采购人规定的时间内进行更换。如货物质量出现问题，采购人有权解除合同，有权拒付货款并要求退货，因此而产生的损失和费用由成交供应商承担。</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1、因货物的质量问题发生争议，由采购人或其指定的第三方机构进行质量鉴定。服务符合标准的，鉴定费由采购人承担；货物不符合质量标准的，鉴定费由供应商承担； 2、合同履行期间，若双方发生争议，可协商或由有关部门调解解决，协商或调解不成的，向采购人所在地人民法院起诉。</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30天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喜德县中学</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1、合同签订后，达到付款条件起3日内，支付合同总金额的40.00%</w:t>
            </w:r>
          </w:p>
          <w:p>
            <w:pPr>
              <w:pStyle w:val="null3"/>
              <w:jc w:val="left"/>
            </w:pPr>
            <w:r>
              <w:rPr>
                <w:rFonts w:ascii="仿宋_GB2312" w:hAnsi="仿宋_GB2312" w:cs="仿宋_GB2312" w:eastAsia="仿宋_GB2312"/>
              </w:rPr>
              <w:t>2、项目验收合格交付正式启用后，达到付款条件起30日内，支付合同总金额的60.00%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采购人与成交供应商应严格按照《财政部关于进一步加强政府采购需求和履约验收管理的指导意见》(财库〔2016〕205 号)的要求、招标文件规定的要求和投标文件及合同承诺的内容进行验收。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（1）质保期：质保期1年（验收合格之日起算一年为质保期，免费提供维修用的易损耗件；在质保期时间内，出现的质量问题能及时得到解决，并对货物质量实行“三包”服务。） （2）质量要求：是满足采购文件质量要求的，合格的、正规渠道的原装正品，且须符合国家规定的相关标准和国家质检要求。若因产品质量问题所造成的损失损害由成交供应商承担全部责任。 （3）经采购人抽检，如货物出现包装问题，则成交供应商在采购人规定的时间内进行更换。如货物质量出现问题，采购人有权解除合同，有权拒付货款并要求退货，因此而产生的损失和费用由成交供应商承担。</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1、因货物的质量问题发生争议，由采购人或其指定的第三方机构进行质量鉴定。服务符合标准的，鉴定费由采购人承担；货物不符合质量标准的，鉴定费由供应商承担； 2、合同履行期间，若双方发生争议，可协商或由有关部门调解解决，协商或调解不成的，向采购人所在地人民法院起诉。</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30天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喜德县中学</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1、合同签订后，达到付款条件起3日内，支付合同总金额的40.00%</w:t>
            </w:r>
          </w:p>
          <w:p>
            <w:pPr>
              <w:pStyle w:val="null3"/>
              <w:jc w:val="left"/>
            </w:pPr>
            <w:r>
              <w:rPr>
                <w:rFonts w:ascii="仿宋_GB2312" w:hAnsi="仿宋_GB2312" w:cs="仿宋_GB2312" w:eastAsia="仿宋_GB2312"/>
              </w:rPr>
              <w:t>2、项目验收合格交付正式启用后，达到付款条件起30日内，支付合同总金额的60.00%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采购人与成交供应商应严格按照《财政部关于进一步加强政府采购需求和履约验收管理的指导意见》(财库〔2016〕205 号)的要求、招标文件规定的要求和投标文件及合同承诺的内容进行验收。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（1）质保期：质保期1年（验收合格之日起算一年为质保期，免费提供维修用的易损耗件；在质保期时间内，出现的质量问题能及时得到解决，并对货物质量实行“三包”服务。） （2）质量要求：是满足采购文件质量要求的，合格的、正规渠道的原装正品，且须符合国家规定的相关标准和国家质检要求。若因产品质量问题所造成的损失损害由成交供应商承担全部责任。 （3）经采购人抽检，如货物出现包装问题，则成交供应商在采购人规定的时间内进行更换。如货物质量出现问题，采购人有权解除合同，有权拒付货款并要求退货，因此而产生的损失和费用由成交供应商承担。</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1、因货物的质量问题发生争议，由采购人或其指定的第三方机构进行质量鉴定。服务符合标准的，鉴定费由采购人承担；货物不符合质量标准的，鉴定费由供应商承担； 2、合同履行期间，若双方发生争议，可协商或由有关部门调解解决，协商或调解不成的，向采购人所在地人民法院起诉。</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30天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喜德县中学</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1、签订合同后，达到付款条件起3日内，支付合同总金额的40.00%</w:t>
            </w:r>
          </w:p>
          <w:p>
            <w:pPr>
              <w:pStyle w:val="null3"/>
              <w:jc w:val="left"/>
            </w:pPr>
            <w:r>
              <w:rPr>
                <w:rFonts w:ascii="仿宋_GB2312" w:hAnsi="仿宋_GB2312" w:cs="仿宋_GB2312" w:eastAsia="仿宋_GB2312"/>
              </w:rPr>
              <w:t>2、项目验收合格交付正式启用后，达到付款条件起30日内，支付合同总金额的60.00%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采购人与成交供应商应严格按照《财政部关于进一步加强政府采购需求和履约验收管理的指导意见》(财库〔2016〕205 号)的要求、招标文件规定的要求和投标文件及合同承诺的内容进行验收。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（1）质保期：质保期1年（验收合格之日起算一年为质保期，免费提供维修用的易损耗件；在质保期时间内，出现的质量问题能及时得到解决，并对货物质量实行“三包”服务。） （2）质量要求：是满足采购文件质量要求的，合格的、正规渠道的原装正品，且须符合国家规定的相关标准和国家质检要求。若因产品质量问题所造成的损失损害由成交供应商承担全部责任。 （3）经采购人抽检，如货物出现包装问题，则成交供应商在采购人规定的时间内进行更换。如货物质量出现问题，采购人有权解除合同，有权拒付货款并要求退货，因此而产生的损失和费用由成交供应商承担。</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1、因货物的质量问题发生争议，由采购人或其指定的第三方机构进行质量鉴定。服务符合标准的，鉴定费由采购人承担；货物不符合质量标准的，鉴定费由供应商承担； 2、合同履行期间，若双方发生争议，可协商或由有关部门调解解决，协商或调解不成的，向采购人所在地人民法院起诉。</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如采购需求文件与招标文件不一致，以招标文件为准。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及法定代表人身份证复印件；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材料”；（复印件盖投标人公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以来任意一年度经审计的财务审计报告复印件（至少包含报告本身以及报告中提及的财务报表），②也可提供2024年以来任意一年度供应商内部财务报表复印件（至少包含资产负债表），③也可提供截至响应文件递交截止日一年内银行出具的资信证明，④成立不足一年的法人或者组织以及非盈利性单位或其他机关事业单位提供内部财务制度（复印件盖供应商公章），⑤也可提供具有健全的财务会计制度的投标（响应）函进行电子签章；【以上五项提供任意一项即可）】</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及法定代表人身份证复印件；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材料”；（复印件盖投标人公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以来任意一年度经审计的财务审计报告复印件（至少包含报告本身以及报告中提及的财务报表），②也可提供2024年以来任意一年度供应商内部财务报表复印件（至少包含资产负债表），③也可提供截至响应文件递交截止日一年内银行出具的资信证明，④成立不足一年的法人或者组织以及非盈利性单位或其他机关事业单位提供内部财务制度（复印件盖供应商公章），⑤也可提供具有健全的财务会计制度的投标（响应）函进行电子签章；【以上五项提供任意一项即可）】</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及法定代表人身份证复印件；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材料”；（复印件盖投标人公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以来任意一年度经审计的财务审计报告复印件（至少包含报告本身以及报告中提及的财务报表），②也可提供2024年以来任意一年度供应商内部财务报表复印件（至少包含资产负债表），③也可提供截至响应文件递交截止日一年内银行出具的资信证明，④成立不足一年的法人或者组织以及非盈利性单位或其他机关事业单位提供内部财务制度（复印件盖供应商公章），⑤也可提供具有健全的财务会计制度的投标（响应）函进行电子签章；【以上五项提供任意一项即可）】</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及法定代表人身份证复印件；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材料”；（复印件盖投标人公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以来任意一年度经审计的财务审计报告复印件（至少包含报告本身以及报告中提及的财务报表），②也可提供2024年以来任意一年度供应商内部财务报表复印件（至少包含资产负债表），③也可提供截至响应文件递交截止日一年内银行出具的资信证明，④成立不足一年的法人或者组织以及非盈利性单位或其他机关事业单位提供内部财务制度（复印件盖供应商公章），⑤也可提供具有健全的财务会计制度的投标（响应）函进行电子签章；【以上五项提供任意一项即可）】</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按采购文件实质性要求内容进行审查</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按采购文件实质性要求内容进行审查</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按采购文件实质性要求内容进行审查</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按采购文件实质性要求内容进行审查</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采购包4：</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技术参数要求</w:t>
            </w:r>
          </w:p>
        </w:tc>
        <w:tc>
          <w:tcPr>
            <w:tcW w:type="dxa" w:w="2575"/>
          </w:tcPr>
          <w:p>
            <w:pPr>
              <w:pStyle w:val="null3"/>
              <w:jc w:val="left"/>
            </w:pPr>
            <w:r>
              <w:rPr>
                <w:rFonts w:ascii="仿宋_GB2312" w:hAnsi="仿宋_GB2312" w:cs="仿宋_GB2312" w:eastAsia="仿宋_GB2312"/>
              </w:rPr>
              <w:t>采购文件 “技术参数及要求”中：标注“▲”条款50条；一般技术参数条款（指未标注“▲”和“★”的条款）240条； （1）标注“▲”条款响应得分=（投标人满足标注“▲”条款的数量÷招标文件中标注“▲”条款的总数量）*25分； （2）一般技术参数条款响应得分=（投标人满足一般技术参数条款的数量÷招标文件中一般技术参数条款的总数量）*15分； 注： 1.本招标文件以一级序号数字（如 “1.”“2.”“3.”…）为一条（标题除外）；数字序号下有多级序号的，以“1.”“2.”“3.”…为一条； 2.“ ▲ ”条款为产品重要参数，有明确要求提供佐证材料的，需按招标文件要求提供，不提供证明材料或证明材料不能佐证参数满足招标文件要求的视为负偏离，负偏离不得分。 3.非“ ▲ ”条款，有明确要求的按要求提供相关材料予以佐证，未作明确要求的在技术响应表中响应即可，但供应商必须如实响应，虚假响应自行承担相关法律责任。（带“★”号为实质性要求不参与评分） 4.供应商须认真核实所有技术支持资料，并对其在投标文件中提供的技术支持资料的真实性负责，并承担由此带来的一切法律责任和后果。</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根据投标人2023年1月1日（含1日）至提交投标文件截止日的类似业绩进行评审，每提供1个业绩得0.5分，不提供不得分，最多得2分。 注：提供销售合同或中标（成交、中选）通知书复印件加盖投标人公章。</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根据投标人提供的售后服务方案进行评审，包括： ①售后服务实施流程； ②应急预案； ③故障响应时间及应急措施； ④售后服务人员配置及职责分工； ⑤售后巡检计划； ⑥投标产品配送管理方案及退换货制度； 上述6项内容齐全且无缺陷（缺陷是指：非专门针对本项目或不适用项目特性的情形、内容缺少关键因素、套用其他项目内容、地点区域错误、不利于项目实施等任意一种情形。）得6分，每缺少一项内容扣1分，扣完为止；单项内容每存在一处缺陷扣0.5分，单项内容分扣完为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项目技术方案实施方案</w:t>
            </w:r>
          </w:p>
        </w:tc>
        <w:tc>
          <w:tcPr>
            <w:tcW w:type="dxa" w:w="2575"/>
          </w:tcPr>
          <w:p>
            <w:pPr>
              <w:pStyle w:val="null3"/>
              <w:jc w:val="left"/>
            </w:pPr>
            <w:r>
              <w:rPr>
                <w:rFonts w:ascii="仿宋_GB2312" w:hAnsi="仿宋_GB2312" w:cs="仿宋_GB2312" w:eastAsia="仿宋_GB2312"/>
              </w:rPr>
              <w:t>根据投标人提供的技术方案和实施方案进行评审，包括： （1）技术方案，内容包含： ①系统架构（含数字会议系统、专业扩声系统、舞台灯光系统、集中控制系统、视频显示系统）；包括不限于系统图、平面布置图、线路走向布置图以及各个系统的设计思路、设计目标、执行标准，系统的重点难点分析； ②深化设计方案（至少应包含满足采购需求的深化设计效果图、相关声学声场计算机模拟分析报告，舞台灯光计算机模拟照度分析报告，LED显示屏安装结构施工方案及施工图） 技术方案①-②项内容齐全且无缺陷（缺陷是指：非专门针对本项目或不适用项目特性的情形、内容缺少关键因素、套用其他项目内容、地点区域错误、不利于项目实施等任意一种情形。）得12分，每缺少一项内容扣6分，扣完为止；单项内容每存在一处缺陷扣2分，单项内容分扣完为止。 （2）实施方案，内容包含： ①项目团队人员配置及专业能力； ②实施方案，内容包含：供货方案；安装调试方案；安全保障方案；验收组织方案； ③培训方案，内容包含：投标产品培训方案；培训计划安排；专业培训人员配置。 实施方案①-③项内容齐全且无缺陷（缺陷是指：非专门针对本项目或不适用项目特性的情形、内容缺少关键因素、套用其他项目内容、地点区域错误、不利于项目实施等任意一种情形。）得9分，每缺少一项内容扣3分，扣完为止；单项内容每存在一处缺陷扣1分，单项内容分扣完为止。</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节能、环境标志产品</w:t>
            </w:r>
          </w:p>
        </w:tc>
        <w:tc>
          <w:tcPr>
            <w:tcW w:type="dxa" w:w="2575"/>
          </w:tcPr>
          <w:p>
            <w:pPr>
              <w:pStyle w:val="null3"/>
              <w:jc w:val="left"/>
            </w:pPr>
            <w:r>
              <w:rPr>
                <w:rFonts w:ascii="仿宋_GB2312" w:hAnsi="仿宋_GB2312" w:cs="仿宋_GB2312" w:eastAsia="仿宋_GB2312"/>
              </w:rPr>
              <w:t>投标产品中属于政府采购优先采购范围的，则每有一项节能产品或环境标志产品的得0.2分，非节能、环境标志产品的不得分。本项最多得1分。 注：1. 节能产品、环境标志产品优先采购范围以品目清单为准。 2. 投标产品属于优先采购范围内的节能产品或者环境标志产品的，提供国家确定的认证机构出具的、处于有效期之内的节能产品、环境标志产品认证证书复印件加盖供应商公章。</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采购文件 “技术参数及要求”中：标注“▲”条款18条；一般技术参数条款（指未标注“▲”和的条款）86条； （1）标注“▲”条款响应得分=（投标人满足标注“▲”条款的数量÷招标文件中标注“▲”条款的总数量）*27分； （2）一般技术参数条款响应得分=（投标人满足一般技术参数条款的数量÷招标文件中一般技术参数条款的总数量）*18分； 注：1.“ ▲ ”条款为产品重要参数，有明确要求提供佐证材料的，需按招标文件要求提供，不提供证明材料或证明材料不能佐证参数满足招标文件要求的视为负偏离，负偏离不得分。 2.非“ ▲ ”条款，有明确要求的按要求提供相关材料予以佐证，未作明确要求的在技术响应表中响应即可，但供应商必须如实响应，虚假响应自行承担相关法律责任。 3.供应商须认真核实所有技术支持资料，并对其在投标文件中提供的技术支持资料的真实性负责，并承担由此带来的一切法律责任和后果。</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具体包括：①投标人承诺的售后服务保障工作内容计划、②售后服务保障巡查或复查计划、③售后服务保障质量措施、④质保期满后保障措施）进行综合评分。 上述内容符合实际情况、内容齐全、描述准确、完全响应采购要求的得10分；每缺少一小项扣2.5分；每一小项每有一处缺陷扣1.25分，该小项分扣完为止。 注：“缺陷”是指每有一处内容与项目实际情况不符，内容与项目无关，内容表述错误，内容前后表述矛盾，内容与项目不匹配，项目信息错误，不符合本项目涉及的相关规范或标准要求等情形或照搬其他项目方案</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1.根据投标人制定的实施方案，①货源保障；②进度计划及进度保障措施；③质量保障措施；④货物运输方案；⑤调试方案。上述内容方案完整、无缺陷的得15分；每缺失一项扣3分；每有一项存在缺陷的扣1.5分；本项分值扣完为止。 注：缺陷是指方案内容与项目实际情况不符、套用其他项目方案或存在与本项目无关的内容或表述错误或引用的法律、法规、规范及标准与项目不相关或失效等任意一种情形。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采购文件 “技术参数及要求”中：标注“▲”条款共22条；一般技术参数条款（指未标注“▲”和“★”的条款）共149条；完全符合招标文件“技术参数要求”没有负偏离的得39分。 （1）标注“▲”条款响应得分=（投标人满足标注“▲”条款的数量÷招标文件中标注“▲”条款的总数量）*22分； （2）一般技术参数条款响应得分=（投标人满足一般技术参数条款的数量÷招标文件中一般技术参数条款的总数量）*17分； 注：1.“ ▲ ”条款为产品重要参数，有明确要求提供佐证材料的，需按招标文件要求提供，不提供证明材料或证明材料不能佐证参数满足招标文件要求的视为负偏离，负偏离不得分。 2.非“ ▲ ”条款，有明确要求的按要求提供相关材料予以佐证，未作明确要求的在技术响应表中响应即可，但供应商必须如实响应，虚假响应自行承担相关法律责任。（带“★”号为实质性要求不参与评分） 3.供应商须认真核实所有技术支持资料，并对其在投标文件中提供的技术支持资料的真实性负责，并承担由此带来的一切法律责任和后果。</w:t>
            </w:r>
          </w:p>
        </w:tc>
        <w:tc>
          <w:tcPr>
            <w:tcW w:type="dxa" w:w="831"/>
          </w:tcPr>
          <w:p>
            <w:pPr>
              <w:pStyle w:val="null3"/>
              <w:jc w:val="center"/>
            </w:pPr>
            <w:r>
              <w:rPr>
                <w:rFonts w:ascii="仿宋_GB2312" w:hAnsi="仿宋_GB2312" w:cs="仿宋_GB2312" w:eastAsia="仿宋_GB2312"/>
              </w:rPr>
              <w:t>39.0000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项目实施技术方案</w:t>
            </w:r>
          </w:p>
        </w:tc>
        <w:tc>
          <w:tcPr>
            <w:tcW w:type="dxa" w:w="2575"/>
          </w:tcPr>
          <w:p>
            <w:pPr>
              <w:pStyle w:val="null3"/>
              <w:jc w:val="left"/>
            </w:pPr>
            <w:r>
              <w:rPr>
                <w:rFonts w:ascii="仿宋_GB2312" w:hAnsi="仿宋_GB2312" w:cs="仿宋_GB2312" w:eastAsia="仿宋_GB2312"/>
              </w:rPr>
              <w:t>评标委员会根据投标人针对本项目的项目实施技术方案进行综合评审，包含但不限于：（1）项目运输配送方案，（2）管理制度，（3）安全文明措施，（4）项目质量及服务保障措施，（5）项目进度保障方案，（6）安装调试方案，（7）应急预案等。项目实施方案包含以上7项内容，完全满足且能够保障项目顺利实施的得21分。上述7项中每有一项缺项的扣3分；每有一处内容存在错误或缺陷的扣1.5分，扣完为止，未提供不得分。 注：1、完全满足且能够保障项目顺利实施是指：①内容与项目技术、服务需求吻合、层次细化，有具体详细的阐述；②内容符合国家、地方、行业标准、行业惯例以及项目特点，保障项目高质量履约，实现采购目标；③内容清楚明了、表述规范、含义准确。2、错误或缺陷是指：①内容生搬硬造，阐述与本项目无关；②涉及内容无重点，未能体现出本项目的特点或与实际需求不完全相符；③方案内容体现不齐全；④响应方案与项目实施方案不一致存在前后矛盾；⑤语言错误或存在歧义，项目名称、实施地点与本项目不一致、标准引用有误等。</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评标委员会根据投标人针对本项目的售后服务方案进行综合评审，包含但不限于：（1）售后服务人员配置方案；（2）培训措施；（3）售后服务人员配置等。投标人的售后服务方案包含上述3项内容且全面满足招标文件要求，售后内容阐述清晰、详尽的得9分。上述3项中每有一项缺项扣3分；每有一处内容存在错误或缺陷的扣1.5分，扣完为止，未提供不得分。 注：1、内容全面满足招标文件要求、售后内容阐述清晰、详尽是指：方案包含但不限于上述内容的文字、图片、表格等形式详细呈现方案内容，方案内容切合行业实际、行业规范及满足本项目要求；2、错误或缺陷是指：①内容生搬硬造，阐述与本项目无关；②涉及内容无重点，未能体现出本项目的特点或与实际需求不完全相符；③方案内容体现不齐全；④响应方案与项目实施方案不一致存在前后矛盾；⑤语言错误或存在歧义，项目名称、实施地点与本项目不一致、标准引用有误等。</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节能、环境标志产品</w:t>
            </w:r>
          </w:p>
        </w:tc>
        <w:tc>
          <w:tcPr>
            <w:tcW w:type="dxa" w:w="2575"/>
          </w:tcPr>
          <w:p>
            <w:pPr>
              <w:pStyle w:val="null3"/>
              <w:jc w:val="left"/>
            </w:pPr>
            <w:r>
              <w:rPr>
                <w:rFonts w:ascii="仿宋_GB2312" w:hAnsi="仿宋_GB2312" w:cs="仿宋_GB2312" w:eastAsia="仿宋_GB2312"/>
              </w:rPr>
              <w:t>每提供一项优先采购节能产品或者政府采购环境标志产品的得1分，本项目最多得1分。非政府采购节能、环境标志产品的不得分。 注：1.“节能产品政府采购清单”以财政部会同国务院有关部门机构认定的为准；2.“环境标志产品政府采购清单”以财政部会同国务院有关部门机构认定的为准；3.采购产品为政府强制采购节能产品的，非节能清单内产品不得参与评分。</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1、投标人完全满足招标文件“技术要求”“技术参数要求”“技术参数与性能指标”标记“▲”项技术参数条款（共13条，以序号1.2.3.....为1条）的得26分，每有1条负偏离的扣2分，扣完为止。 2、投标人完全满足招标文件“技术要求”“技术参数要求”“技术参数与性能指标”的一般性技术参数条款（一般性技术参数条款指未标注“▲”或“★”的条款，以序号1.2.3.....为1条,共15条）的得15分，每有1条负偏离的扣1分，扣完为止。（要求提供证明材料的需提供证明材料，未要求提供证明材料的供应商需在技术应答表中逐一响应）。</w:t>
            </w:r>
          </w:p>
        </w:tc>
        <w:tc>
          <w:tcPr>
            <w:tcW w:type="dxa" w:w="831"/>
          </w:tcPr>
          <w:p>
            <w:pPr>
              <w:pStyle w:val="null3"/>
              <w:jc w:val="center"/>
            </w:pPr>
            <w:r>
              <w:rPr>
                <w:rFonts w:ascii="仿宋_GB2312" w:hAnsi="仿宋_GB2312" w:cs="仿宋_GB2312" w:eastAsia="仿宋_GB2312"/>
              </w:rPr>
              <w:t>41.0000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产品深化设计</w:t>
            </w:r>
          </w:p>
        </w:tc>
        <w:tc>
          <w:tcPr>
            <w:tcW w:type="dxa" w:w="2575"/>
          </w:tcPr>
          <w:p>
            <w:pPr>
              <w:pStyle w:val="null3"/>
              <w:jc w:val="left"/>
            </w:pPr>
            <w:r>
              <w:rPr>
                <w:rFonts w:ascii="仿宋_GB2312" w:hAnsi="仿宋_GB2312" w:cs="仿宋_GB2312" w:eastAsia="仿宋_GB2312"/>
              </w:rPr>
              <w:t>投标人根据采购需求提供午休课桌椅的①“桌面”、②“桌斗及书包挂钩”、③“课桌脚架”、④“课椅坐板”、⑤“课椅脚架”、⑥“椅下置物架”6项产品主要部件的三视（主视图、后视图、侧视图）线型图和结构展示图并标注其外形规格尺寸、材质应用说明，彩色主视效果图，完全提供且符合要求得12分，每有一项内容缺失的扣2分，每项内容中每有一处存在错误的扣1分，本项分值扣完为止，未提供不得分。 注：设计方案缺失指：未按要求提供图纸或其中要求的任一要素缺失；设计方案存在错误是指以下情形中的任意一种：尺寸标注与采购需求不符，材料与工艺说明与采购需求不符，结构和功能表达与采购需求不符。</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针对本项目提供的售后服务方案（包含①售后服务承诺内容；②售后人员配置；③售后工作流程；④售后保证措施；⑤售后巡检计划）进行评定。方案完整、无缺陷的得10分；每有一项缺项的扣2分；每有一项存在缺陷的扣1分；本项分值扣完为止。 注：缺陷是指方案内容与项目实际情况不符、套用其他项目方案或存在与本项目无关的内容或表述错误或引用的法律、法规、规范及标准与项目不相关或失效等任意一种情形。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针对本项目提供的实施方案（包含①生产工艺；②运输方案；③人员配置；④防损措施；⑤项目进度计划；⑥质量保障方案）。方案完整、无缺陷的得6分；每有一项缺项的扣1分；每有一项存在缺陷的扣0.5分；本项分值扣完为止。 注：缺陷是指方案内容与项目实际情况不符、套用其他项目方案或存在与本项目无关的内容或表述错误或内容简略仅有框架或标题或引用的法律、法规、规范及标准与项目不相关或失效等任意一种情形。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环境标志产品</w:t>
            </w:r>
          </w:p>
        </w:tc>
        <w:tc>
          <w:tcPr>
            <w:tcW w:type="dxa" w:w="2575"/>
          </w:tcPr>
          <w:p>
            <w:pPr>
              <w:pStyle w:val="null3"/>
              <w:jc w:val="left"/>
            </w:pPr>
            <w:r>
              <w:rPr>
                <w:rFonts w:ascii="仿宋_GB2312" w:hAnsi="仿宋_GB2312" w:cs="仿宋_GB2312" w:eastAsia="仿宋_GB2312"/>
              </w:rPr>
              <w:t>投标人提供的产品属于“政府采购环境标志产品实施品目清单”中实施政府优先采购的，投标人提供由国家确定的认证机构出具的、处于有效期之内的环境标志产品认证证书的原件扫描件或“全国认证认可信息公共服务平台”（http://cx.cnca.cn）的认证信息截图，（课桌、椅子）每提供有一个得0.5分，本项最多得1分。 注：对政府采购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投标人应提交的相关证明材料,关于符合本国产品标准的声明函,报价表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关于符合本国产品标准的声明函,报价表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关于符合本国产品标准的声明函,报价表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投标人应提交的相关证明材料,服务应答表,投标（响应）函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投标人应提交的相关证明材料,服务应答表,投标（响应）函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投标人应提交的相关证明材料,服务应答表,投标（响应）函</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