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216E" w:rsidRDefault="007F216E" w:rsidP="007F216E">
      <w:pPr>
        <w:spacing w:line="360" w:lineRule="auto"/>
        <w:rPr>
          <w:rFonts w:ascii="Times New Roman" w:eastAsia="宋体" w:hAnsi="Times New Roman" w:cs="Times New Roman"/>
          <w:b/>
          <w:bCs/>
          <w:color w:val="000000"/>
          <w:sz w:val="28"/>
          <w:szCs w:val="28"/>
        </w:rPr>
      </w:pPr>
      <w:r w:rsidRPr="004A2B2C">
        <w:rPr>
          <w:rFonts w:ascii="Times New Roman" w:eastAsia="宋体" w:hAnsi="Times New Roman" w:cs="Times New Roman"/>
          <w:b/>
          <w:bCs/>
          <w:color w:val="000000"/>
          <w:sz w:val="28"/>
          <w:szCs w:val="28"/>
        </w:rPr>
        <w:t>附件</w:t>
      </w:r>
      <w:r>
        <w:rPr>
          <w:rFonts w:ascii="Times New Roman" w:eastAsia="宋体" w:hAnsi="Times New Roman" w:cs="Times New Roman" w:hint="eastAsia"/>
          <w:b/>
          <w:bCs/>
          <w:color w:val="000000"/>
          <w:sz w:val="28"/>
          <w:szCs w:val="28"/>
        </w:rPr>
        <w:t xml:space="preserve"> </w:t>
      </w:r>
      <w:r>
        <w:rPr>
          <w:rFonts w:ascii="Times New Roman" w:eastAsia="宋体" w:hAnsi="Times New Roman" w:cs="Times New Roman"/>
          <w:b/>
          <w:bCs/>
          <w:color w:val="000000"/>
          <w:sz w:val="28"/>
          <w:szCs w:val="28"/>
        </w:rPr>
        <w:t xml:space="preserve">                 </w:t>
      </w:r>
    </w:p>
    <w:p w:rsidR="007F216E" w:rsidRPr="00A307E4" w:rsidRDefault="007F216E" w:rsidP="007F216E">
      <w:pPr>
        <w:spacing w:line="360" w:lineRule="auto"/>
        <w:ind w:firstLineChars="1200" w:firstLine="3373"/>
        <w:jc w:val="left"/>
        <w:rPr>
          <w:rFonts w:ascii="Times New Roman" w:hAnsi="Times New Roman"/>
          <w:b/>
          <w:color w:val="000000"/>
          <w:sz w:val="28"/>
          <w:szCs w:val="28"/>
        </w:rPr>
      </w:pPr>
      <w:r w:rsidRPr="00A307E4">
        <w:rPr>
          <w:rFonts w:ascii="Times New Roman" w:hAnsi="Times New Roman"/>
          <w:b/>
          <w:color w:val="000000"/>
          <w:sz w:val="28"/>
          <w:szCs w:val="28"/>
        </w:rPr>
        <w:t>资格审查承诺书</w:t>
      </w:r>
    </w:p>
    <w:p w:rsidR="007F216E" w:rsidRDefault="007F216E" w:rsidP="007F216E">
      <w:pPr>
        <w:snapToGrid w:val="0"/>
        <w:spacing w:line="288" w:lineRule="auto"/>
        <w:rPr>
          <w:color w:val="000000"/>
          <w:sz w:val="24"/>
          <w:szCs w:val="24"/>
        </w:rPr>
      </w:pPr>
      <w:r>
        <w:rPr>
          <w:color w:val="000000"/>
          <w:sz w:val="24"/>
          <w:szCs w:val="24"/>
        </w:rPr>
        <w:t>________________</w:t>
      </w:r>
      <w:r>
        <w:rPr>
          <w:color w:val="000000"/>
          <w:sz w:val="24"/>
          <w:szCs w:val="24"/>
        </w:rPr>
        <w:t>（招标人）：</w:t>
      </w:r>
    </w:p>
    <w:p w:rsidR="007F216E" w:rsidRDefault="007F216E" w:rsidP="007F216E">
      <w:pPr>
        <w:snapToGrid w:val="0"/>
        <w:spacing w:afterLines="50" w:after="156" w:line="288" w:lineRule="auto"/>
        <w:ind w:firstLineChars="200" w:firstLine="480"/>
        <w:rPr>
          <w:color w:val="000000"/>
          <w:sz w:val="24"/>
          <w:szCs w:val="24"/>
        </w:rPr>
      </w:pPr>
      <w:r>
        <w:rPr>
          <w:color w:val="000000"/>
          <w:sz w:val="24"/>
          <w:szCs w:val="24"/>
        </w:rPr>
        <w:t>我公司将参加</w:t>
      </w:r>
      <w:r>
        <w:rPr>
          <w:color w:val="000000"/>
          <w:sz w:val="24"/>
          <w:szCs w:val="24"/>
        </w:rPr>
        <w:t>_____________________</w:t>
      </w:r>
      <w:r>
        <w:rPr>
          <w:color w:val="000000"/>
          <w:sz w:val="24"/>
          <w:szCs w:val="24"/>
        </w:rPr>
        <w:t>（项目名称）的投标，现承诺如下：</w:t>
      </w:r>
    </w:p>
    <w:p w:rsidR="007F216E" w:rsidRDefault="007F216E" w:rsidP="007F216E">
      <w:pPr>
        <w:spacing w:line="288" w:lineRule="auto"/>
        <w:ind w:firstLineChars="200" w:firstLine="480"/>
        <w:rPr>
          <w:color w:val="000000"/>
          <w:sz w:val="24"/>
          <w:szCs w:val="24"/>
        </w:rPr>
      </w:pPr>
      <w:r>
        <w:rPr>
          <w:color w:val="000000"/>
          <w:sz w:val="24"/>
          <w:szCs w:val="24"/>
        </w:rPr>
        <w:t>1.</w:t>
      </w:r>
      <w:r>
        <w:rPr>
          <w:color w:val="000000"/>
          <w:sz w:val="24"/>
          <w:szCs w:val="24"/>
        </w:rPr>
        <w:t>满足《中华人民共和国政府采购法》第二十二条规定；</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1</w:t>
      </w:r>
      <w:r>
        <w:rPr>
          <w:color w:val="000000"/>
          <w:sz w:val="24"/>
          <w:szCs w:val="24"/>
        </w:rPr>
        <w:t>）具有独立承担民事责任的能力；</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2</w:t>
      </w:r>
      <w:r>
        <w:rPr>
          <w:color w:val="000000"/>
          <w:sz w:val="24"/>
          <w:szCs w:val="24"/>
        </w:rPr>
        <w:t>）具有良好的商业信誉和健全的财务会计制度；</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3</w:t>
      </w:r>
      <w:r>
        <w:rPr>
          <w:color w:val="000000"/>
          <w:sz w:val="24"/>
          <w:szCs w:val="24"/>
        </w:rPr>
        <w:t>）具有履行合同所必需的设备和专业技术能力；</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4</w:t>
      </w:r>
      <w:r>
        <w:rPr>
          <w:color w:val="000000"/>
          <w:sz w:val="24"/>
          <w:szCs w:val="24"/>
        </w:rPr>
        <w:t>）有依法缴纳税收和社会保障资金的良好记录；</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5</w:t>
      </w:r>
      <w:r>
        <w:rPr>
          <w:color w:val="000000"/>
          <w:sz w:val="24"/>
          <w:szCs w:val="24"/>
        </w:rPr>
        <w:t>）参加政府采购活动前三年内，在经营活动中没有重大违法记录；</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6</w:t>
      </w:r>
      <w:r>
        <w:rPr>
          <w:color w:val="000000"/>
          <w:sz w:val="24"/>
          <w:szCs w:val="24"/>
        </w:rPr>
        <w:t>）法律、行政法规规定的其他条件。</w:t>
      </w:r>
    </w:p>
    <w:p w:rsidR="007F216E" w:rsidRDefault="007F216E" w:rsidP="007F216E">
      <w:pPr>
        <w:spacing w:line="288" w:lineRule="auto"/>
        <w:ind w:firstLineChars="200" w:firstLine="480"/>
        <w:rPr>
          <w:color w:val="000000"/>
          <w:sz w:val="24"/>
          <w:szCs w:val="24"/>
        </w:rPr>
      </w:pPr>
      <w:r>
        <w:rPr>
          <w:color w:val="000000"/>
          <w:sz w:val="24"/>
          <w:szCs w:val="24"/>
        </w:rPr>
        <w:t>2.</w:t>
      </w:r>
      <w:r>
        <w:rPr>
          <w:color w:val="000000"/>
          <w:sz w:val="24"/>
          <w:szCs w:val="24"/>
        </w:rPr>
        <w:t>不存在下列任意一种情形：</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1</w:t>
      </w:r>
      <w:r>
        <w:rPr>
          <w:color w:val="000000"/>
          <w:sz w:val="24"/>
          <w:szCs w:val="24"/>
        </w:rPr>
        <w:t>）为招标人不具有独立法人资格的附属机构（单位）；</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2</w:t>
      </w:r>
      <w:r>
        <w:rPr>
          <w:color w:val="000000"/>
          <w:sz w:val="24"/>
          <w:szCs w:val="24"/>
        </w:rPr>
        <w:t>）为本招标项目的监理人、代建人、项目管理人，以及为本招标项目提供招标代理、设计服务的；</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3</w:t>
      </w:r>
      <w:r>
        <w:rPr>
          <w:color w:val="000000"/>
          <w:sz w:val="24"/>
          <w:szCs w:val="24"/>
        </w:rPr>
        <w:t>）与本招标项目的监理人、代建人、招标代理机构同为一个法定代表人的，或者相互控股、参股的；</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4</w:t>
      </w:r>
      <w:r>
        <w:rPr>
          <w:color w:val="000000"/>
          <w:sz w:val="24"/>
          <w:szCs w:val="24"/>
        </w:rPr>
        <w:t>）与招标人存在利害关系可能影响招标公正性的；</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5</w:t>
      </w:r>
      <w:r>
        <w:rPr>
          <w:color w:val="000000"/>
          <w:sz w:val="24"/>
          <w:szCs w:val="24"/>
        </w:rPr>
        <w:t>）单位负责人为同一人或者存在控股、管理关系的不同单位；</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6</w:t>
      </w:r>
      <w:r>
        <w:rPr>
          <w:color w:val="000000"/>
          <w:sz w:val="24"/>
          <w:szCs w:val="24"/>
        </w:rPr>
        <w:t>）处于被责令停业、财产被接管、冻结和破产状态，以及投标资格被取消或者被暂停且在暂停期内；</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7</w:t>
      </w:r>
      <w:r>
        <w:rPr>
          <w:color w:val="000000"/>
          <w:sz w:val="24"/>
          <w:szCs w:val="24"/>
        </w:rPr>
        <w:t>）因拖欠工人工资或者因发生质量安全事故被有关部门限制在招标项目所在地承接工程的；</w:t>
      </w:r>
    </w:p>
    <w:p w:rsidR="007F216E" w:rsidRDefault="007F216E" w:rsidP="007F216E">
      <w:pPr>
        <w:spacing w:line="288" w:lineRule="auto"/>
        <w:ind w:firstLineChars="200" w:firstLine="480"/>
        <w:rPr>
          <w:color w:val="000000"/>
          <w:sz w:val="24"/>
          <w:szCs w:val="24"/>
        </w:rPr>
      </w:pPr>
      <w:r>
        <w:rPr>
          <w:color w:val="000000"/>
          <w:sz w:val="24"/>
          <w:szCs w:val="24"/>
        </w:rPr>
        <w:t>（</w:t>
      </w:r>
      <w:r>
        <w:rPr>
          <w:color w:val="000000"/>
          <w:sz w:val="24"/>
          <w:szCs w:val="24"/>
        </w:rPr>
        <w:t>8</w:t>
      </w:r>
      <w:r>
        <w:rPr>
          <w:color w:val="000000"/>
          <w:sz w:val="24"/>
          <w:szCs w:val="24"/>
        </w:rPr>
        <w:t>）投标人近</w:t>
      </w:r>
      <w:r>
        <w:rPr>
          <w:color w:val="000000"/>
          <w:sz w:val="24"/>
          <w:szCs w:val="24"/>
        </w:rPr>
        <w:t xml:space="preserve"> 3 </w:t>
      </w:r>
      <w:r>
        <w:rPr>
          <w:color w:val="000000"/>
          <w:sz w:val="24"/>
          <w:szCs w:val="24"/>
        </w:rPr>
        <w:t>年内有行贿犯罪行为且被记录，或者法定代表人有行贿犯罪记录且自记录之日起未超过</w:t>
      </w:r>
      <w:r>
        <w:rPr>
          <w:color w:val="000000"/>
          <w:sz w:val="24"/>
          <w:szCs w:val="24"/>
        </w:rPr>
        <w:t xml:space="preserve"> 5 </w:t>
      </w:r>
      <w:r>
        <w:rPr>
          <w:color w:val="000000"/>
          <w:sz w:val="24"/>
          <w:szCs w:val="24"/>
        </w:rPr>
        <w:t>年的；</w:t>
      </w:r>
    </w:p>
    <w:p w:rsidR="007F216E" w:rsidRDefault="007F216E" w:rsidP="007F216E">
      <w:pPr>
        <w:spacing w:line="288" w:lineRule="auto"/>
        <w:ind w:firstLineChars="200" w:firstLine="480"/>
        <w:rPr>
          <w:color w:val="000000"/>
          <w:sz w:val="24"/>
          <w:szCs w:val="24"/>
        </w:rPr>
      </w:pPr>
      <w:r>
        <w:rPr>
          <w:color w:val="000000"/>
          <w:sz w:val="24"/>
          <w:szCs w:val="24"/>
        </w:rPr>
        <w:t>3.</w:t>
      </w:r>
      <w:r>
        <w:rPr>
          <w:color w:val="000000"/>
          <w:sz w:val="24"/>
          <w:szCs w:val="24"/>
        </w:rPr>
        <w:t>我公司和拟派项目负责人近</w:t>
      </w:r>
      <w:r>
        <w:rPr>
          <w:color w:val="000000"/>
          <w:sz w:val="24"/>
          <w:szCs w:val="24"/>
        </w:rPr>
        <w:t xml:space="preserve"> 2 </w:t>
      </w:r>
      <w:r>
        <w:rPr>
          <w:color w:val="000000"/>
          <w:sz w:val="24"/>
          <w:szCs w:val="24"/>
        </w:rPr>
        <w:t>年内没有因串通投标、弄虚作假、以他人名义投标、骗取中标、转包、违法分包等违法行为受到建设等有关部门行政处罚的；</w:t>
      </w:r>
    </w:p>
    <w:p w:rsidR="007F216E" w:rsidRDefault="007F216E" w:rsidP="007F216E">
      <w:pPr>
        <w:spacing w:line="288" w:lineRule="auto"/>
        <w:ind w:firstLineChars="200" w:firstLine="480"/>
        <w:rPr>
          <w:color w:val="000000"/>
          <w:sz w:val="24"/>
          <w:szCs w:val="24"/>
        </w:rPr>
      </w:pPr>
      <w:r>
        <w:rPr>
          <w:color w:val="000000"/>
          <w:sz w:val="24"/>
          <w:szCs w:val="24"/>
        </w:rPr>
        <w:t>4.</w:t>
      </w:r>
      <w:r>
        <w:rPr>
          <w:color w:val="000000"/>
          <w:sz w:val="24"/>
          <w:szCs w:val="24"/>
        </w:rPr>
        <w:t>资格审查文件中的重要内容没有失实或者弄虚作假。</w:t>
      </w:r>
    </w:p>
    <w:p w:rsidR="007F216E" w:rsidRDefault="007F216E" w:rsidP="007F216E">
      <w:pPr>
        <w:spacing w:beforeLines="50" w:before="156" w:afterLines="50" w:after="156" w:line="288" w:lineRule="auto"/>
        <w:ind w:firstLineChars="200" w:firstLine="480"/>
        <w:rPr>
          <w:color w:val="000000"/>
          <w:sz w:val="24"/>
          <w:szCs w:val="24"/>
        </w:rPr>
      </w:pPr>
      <w:r>
        <w:rPr>
          <w:color w:val="000000"/>
          <w:sz w:val="24"/>
          <w:szCs w:val="24"/>
        </w:rPr>
        <w:t>本公司若有违反以上承诺的行为，愿意承担法律责任，包括：招标人拒绝我公司投标；愿意接受相关行政主管部门做出的处罚，愿意接受南京市招投标监督管理部门做出的限制交易</w:t>
      </w:r>
      <w:r>
        <w:rPr>
          <w:color w:val="000000"/>
          <w:sz w:val="24"/>
          <w:szCs w:val="24"/>
        </w:rPr>
        <w:t>/</w:t>
      </w:r>
      <w:r>
        <w:rPr>
          <w:color w:val="000000"/>
          <w:sz w:val="24"/>
          <w:szCs w:val="24"/>
        </w:rPr>
        <w:t>停止交易等市场准入与清出的处理。</w:t>
      </w:r>
    </w:p>
    <w:p w:rsidR="007F216E" w:rsidRDefault="007F216E" w:rsidP="007F216E">
      <w:pPr>
        <w:snapToGrid w:val="0"/>
        <w:spacing w:beforeLines="50" w:before="156" w:line="288" w:lineRule="auto"/>
        <w:ind w:firstLineChars="200" w:firstLine="480"/>
        <w:rPr>
          <w:color w:val="000000"/>
          <w:sz w:val="24"/>
          <w:szCs w:val="24"/>
        </w:rPr>
      </w:pPr>
      <w:r>
        <w:rPr>
          <w:color w:val="000000"/>
          <w:sz w:val="24"/>
          <w:szCs w:val="24"/>
        </w:rPr>
        <w:t>投</w:t>
      </w:r>
      <w:r>
        <w:rPr>
          <w:color w:val="000000"/>
          <w:sz w:val="24"/>
          <w:szCs w:val="24"/>
        </w:rPr>
        <w:t xml:space="preserve">  </w:t>
      </w:r>
      <w:r>
        <w:rPr>
          <w:color w:val="000000"/>
          <w:sz w:val="24"/>
          <w:szCs w:val="24"/>
        </w:rPr>
        <w:t>标</w:t>
      </w:r>
      <w:r>
        <w:rPr>
          <w:color w:val="000000"/>
          <w:sz w:val="24"/>
          <w:szCs w:val="24"/>
        </w:rPr>
        <w:t xml:space="preserve">  </w:t>
      </w:r>
      <w:r>
        <w:rPr>
          <w:color w:val="000000"/>
          <w:sz w:val="24"/>
          <w:szCs w:val="24"/>
        </w:rPr>
        <w:t>人：</w:t>
      </w:r>
      <w:r>
        <w:rPr>
          <w:color w:val="000000"/>
          <w:sz w:val="24"/>
          <w:szCs w:val="24"/>
        </w:rPr>
        <w:t>______________</w:t>
      </w:r>
      <w:r>
        <w:rPr>
          <w:color w:val="000000"/>
          <w:sz w:val="24"/>
          <w:szCs w:val="24"/>
        </w:rPr>
        <w:t>（盖章）</w:t>
      </w:r>
    </w:p>
    <w:p w:rsidR="007F216E" w:rsidRDefault="007F216E" w:rsidP="007F216E">
      <w:pPr>
        <w:snapToGrid w:val="0"/>
        <w:spacing w:line="288" w:lineRule="auto"/>
        <w:ind w:firstLineChars="200" w:firstLine="480"/>
        <w:rPr>
          <w:color w:val="000000"/>
          <w:sz w:val="24"/>
          <w:szCs w:val="24"/>
        </w:rPr>
      </w:pPr>
      <w:r>
        <w:rPr>
          <w:color w:val="000000"/>
          <w:sz w:val="24"/>
          <w:szCs w:val="24"/>
        </w:rPr>
        <w:t>法定代表人：</w:t>
      </w:r>
      <w:r>
        <w:rPr>
          <w:color w:val="000000"/>
          <w:sz w:val="24"/>
          <w:szCs w:val="24"/>
        </w:rPr>
        <w:t>______________</w:t>
      </w:r>
      <w:r>
        <w:rPr>
          <w:color w:val="000000"/>
          <w:sz w:val="24"/>
          <w:szCs w:val="24"/>
        </w:rPr>
        <w:t>（签名或法人章）</w:t>
      </w:r>
    </w:p>
    <w:p w:rsidR="00012A20" w:rsidRPr="00B269F4" w:rsidRDefault="007F216E" w:rsidP="00B269F4">
      <w:pPr>
        <w:snapToGrid w:val="0"/>
        <w:spacing w:line="288" w:lineRule="auto"/>
        <w:ind w:firstLineChars="200" w:firstLine="480"/>
        <w:rPr>
          <w:rFonts w:ascii="Times New Roman" w:hAnsi="Times New Roman" w:cs="Times New Roman" w:hint="eastAsia"/>
        </w:rPr>
      </w:pPr>
      <w:r>
        <w:rPr>
          <w:color w:val="000000"/>
          <w:sz w:val="24"/>
          <w:szCs w:val="24"/>
        </w:rPr>
        <w:t>日</w:t>
      </w:r>
      <w:r>
        <w:rPr>
          <w:color w:val="000000"/>
          <w:sz w:val="24"/>
          <w:szCs w:val="24"/>
        </w:rPr>
        <w:t xml:space="preserve">     </w:t>
      </w:r>
      <w:r>
        <w:rPr>
          <w:color w:val="000000"/>
          <w:sz w:val="24"/>
          <w:szCs w:val="24"/>
        </w:rPr>
        <w:t>期</w:t>
      </w:r>
      <w:r>
        <w:rPr>
          <w:color w:val="000000"/>
          <w:sz w:val="24"/>
          <w:szCs w:val="24"/>
        </w:rPr>
        <w:t xml:space="preserve"> </w:t>
      </w:r>
      <w:r>
        <w:rPr>
          <w:color w:val="000000"/>
          <w:sz w:val="24"/>
          <w:szCs w:val="24"/>
        </w:rPr>
        <w:t>：</w:t>
      </w:r>
      <w:r>
        <w:rPr>
          <w:color w:val="000000"/>
          <w:sz w:val="24"/>
          <w:szCs w:val="24"/>
          <w:u w:val="single"/>
        </w:rPr>
        <w:tab/>
        <w:t xml:space="preserve">   </w:t>
      </w:r>
      <w:r>
        <w:rPr>
          <w:color w:val="000000"/>
          <w:sz w:val="24"/>
          <w:szCs w:val="24"/>
        </w:rPr>
        <w:t>年</w:t>
      </w:r>
      <w:r>
        <w:rPr>
          <w:color w:val="000000"/>
          <w:sz w:val="24"/>
          <w:szCs w:val="24"/>
        </w:rPr>
        <w:t>____</w:t>
      </w:r>
      <w:r>
        <w:rPr>
          <w:color w:val="000000"/>
          <w:sz w:val="24"/>
          <w:szCs w:val="24"/>
        </w:rPr>
        <w:t>月</w:t>
      </w:r>
      <w:r>
        <w:rPr>
          <w:color w:val="000000"/>
          <w:sz w:val="24"/>
          <w:szCs w:val="24"/>
        </w:rPr>
        <w:t>_____</w:t>
      </w:r>
      <w:r>
        <w:rPr>
          <w:color w:val="000000"/>
          <w:sz w:val="24"/>
          <w:szCs w:val="24"/>
        </w:rPr>
        <w:t>日</w:t>
      </w:r>
      <w:bookmarkStart w:id="0" w:name="_GoBack"/>
      <w:bookmarkEnd w:id="0"/>
    </w:p>
    <w:sectPr w:rsidR="00012A20" w:rsidRPr="00B269F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15A" w:rsidRDefault="00F7715A" w:rsidP="007F216E">
      <w:r>
        <w:separator/>
      </w:r>
    </w:p>
  </w:endnote>
  <w:endnote w:type="continuationSeparator" w:id="0">
    <w:p w:rsidR="00F7715A" w:rsidRDefault="00F7715A" w:rsidP="007F2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15A" w:rsidRDefault="00F7715A" w:rsidP="007F216E">
      <w:r>
        <w:separator/>
      </w:r>
    </w:p>
  </w:footnote>
  <w:footnote w:type="continuationSeparator" w:id="0">
    <w:p w:rsidR="00F7715A" w:rsidRDefault="00F7715A" w:rsidP="007F21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92E"/>
    <w:rsid w:val="00012A20"/>
    <w:rsid w:val="0043192E"/>
    <w:rsid w:val="007F216E"/>
    <w:rsid w:val="00B269F4"/>
    <w:rsid w:val="00F771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4623B0-140C-4BC2-BDE5-71603679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216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F216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F216E"/>
    <w:rPr>
      <w:sz w:val="18"/>
      <w:szCs w:val="18"/>
    </w:rPr>
  </w:style>
  <w:style w:type="paragraph" w:styleId="a4">
    <w:name w:val="footer"/>
    <w:basedOn w:val="a"/>
    <w:link w:val="Char0"/>
    <w:uiPriority w:val="99"/>
    <w:unhideWhenUsed/>
    <w:rsid w:val="007F216E"/>
    <w:pPr>
      <w:tabs>
        <w:tab w:val="center" w:pos="4153"/>
        <w:tab w:val="right" w:pos="8306"/>
      </w:tabs>
      <w:snapToGrid w:val="0"/>
      <w:jc w:val="left"/>
    </w:pPr>
    <w:rPr>
      <w:sz w:val="18"/>
      <w:szCs w:val="18"/>
    </w:rPr>
  </w:style>
  <w:style w:type="character" w:customStyle="1" w:styleId="Char0">
    <w:name w:val="页脚 Char"/>
    <w:basedOn w:val="a0"/>
    <w:link w:val="a4"/>
    <w:uiPriority w:val="99"/>
    <w:rsid w:val="007F216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747</Characters>
  <Application>Microsoft Office Word</Application>
  <DocSecurity>0</DocSecurity>
  <Lines>6</Lines>
  <Paragraphs>1</Paragraphs>
  <ScaleCrop>false</ScaleCrop>
  <Company>P R C</Company>
  <LinksUpToDate>false</LinksUpToDate>
  <CharactersWithSpaces>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2026-05-25T06:18:00Z</dcterms:created>
  <dcterms:modified xsi:type="dcterms:W3CDTF">2026-05-25T06:18:00Z</dcterms:modified>
</cp:coreProperties>
</file>