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1"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pacing w:val="-10"/>
          <w:sz w:val="28"/>
          <w:szCs w:val="28"/>
          <w:lang w:val="en-US" w:eastAsia="zh-CN"/>
        </w:rPr>
        <w:t>1、供应商</w:t>
      </w:r>
      <w:r>
        <w:rPr>
          <w:rFonts w:hint="eastAsia" w:ascii="黑体" w:hAnsi="黑体" w:eastAsia="黑体" w:cs="黑体"/>
          <w:b/>
          <w:bCs/>
          <w:spacing w:val="-10"/>
          <w:sz w:val="28"/>
          <w:szCs w:val="28"/>
        </w:rPr>
        <w:t>类似项目业绩一览表</w:t>
      </w:r>
    </w:p>
    <w:p>
      <w:pPr>
        <w:spacing w:line="138" w:lineRule="exact"/>
        <w:rPr>
          <w:rFonts w:hint="eastAsia" w:ascii="宋体" w:hAnsi="宋体" w:eastAsia="宋体" w:cs="宋体"/>
          <w:sz w:val="22"/>
          <w:szCs w:val="22"/>
        </w:rPr>
      </w:pPr>
    </w:p>
    <w:tbl>
      <w:tblPr>
        <w:tblStyle w:val="5"/>
        <w:tblW w:w="8220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778"/>
        <w:gridCol w:w="1618"/>
        <w:gridCol w:w="1428"/>
        <w:gridCol w:w="1548"/>
        <w:gridCol w:w="9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884" w:type="dxa"/>
            <w:vAlign w:val="top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年份</w:t>
            </w:r>
          </w:p>
        </w:tc>
        <w:tc>
          <w:tcPr>
            <w:tcW w:w="1778" w:type="dxa"/>
            <w:vAlign w:val="top"/>
          </w:tcPr>
          <w:p>
            <w:pPr>
              <w:spacing w:before="253" w:line="219" w:lineRule="auto"/>
              <w:ind w:left="6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</w:rPr>
              <w:t>采购人名称</w:t>
            </w:r>
          </w:p>
        </w:tc>
        <w:tc>
          <w:tcPr>
            <w:tcW w:w="1618" w:type="dxa"/>
            <w:vAlign w:val="top"/>
          </w:tcPr>
          <w:p>
            <w:pPr>
              <w:spacing w:before="256" w:line="220" w:lineRule="auto"/>
              <w:ind w:left="32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3"/>
                <w:sz w:val="22"/>
                <w:szCs w:val="22"/>
              </w:rPr>
              <w:t>项目名称</w:t>
            </w:r>
          </w:p>
        </w:tc>
        <w:tc>
          <w:tcPr>
            <w:tcW w:w="1428" w:type="dxa"/>
            <w:vAlign w:val="top"/>
          </w:tcPr>
          <w:p>
            <w:pPr>
              <w:spacing w:before="255" w:line="219" w:lineRule="auto"/>
              <w:ind w:left="55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</w:rPr>
              <w:t>完成时间</w:t>
            </w:r>
          </w:p>
        </w:tc>
        <w:tc>
          <w:tcPr>
            <w:tcW w:w="1548" w:type="dxa"/>
            <w:vAlign w:val="top"/>
          </w:tcPr>
          <w:p>
            <w:pPr>
              <w:spacing w:before="255" w:line="219" w:lineRule="auto"/>
              <w:ind w:left="57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</w:rPr>
              <w:t>合同金额</w:t>
            </w:r>
          </w:p>
        </w:tc>
        <w:tc>
          <w:tcPr>
            <w:tcW w:w="964" w:type="dxa"/>
            <w:vAlign w:val="top"/>
          </w:tcPr>
          <w:p>
            <w:pPr>
              <w:spacing w:before="256" w:line="221" w:lineRule="auto"/>
              <w:ind w:left="49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6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8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7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2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spacing w:before="255" w:line="219" w:lineRule="auto"/>
        <w:ind w:left="34"/>
        <w:rPr>
          <w:rFonts w:hint="eastAsia" w:ascii="宋体" w:hAnsi="宋体" w:eastAsia="宋体" w:cs="宋体"/>
          <w:spacing w:val="5"/>
          <w:sz w:val="22"/>
          <w:szCs w:val="22"/>
        </w:rPr>
      </w:pPr>
      <w:r>
        <w:rPr>
          <w:rFonts w:hint="eastAsia" w:ascii="宋体" w:hAnsi="宋体" w:eastAsia="宋体" w:cs="宋体"/>
          <w:spacing w:val="5"/>
          <w:sz w:val="22"/>
          <w:szCs w:val="22"/>
        </w:rPr>
        <w:t>注：1.投标人可根据实际情况调整该表格内容；</w:t>
      </w:r>
    </w:p>
    <w:p>
      <w:pPr>
        <w:spacing w:before="255" w:line="219" w:lineRule="auto"/>
        <w:ind w:left="34"/>
        <w:rPr>
          <w:rFonts w:hint="eastAsia" w:ascii="宋体" w:hAnsi="宋体" w:eastAsia="宋体" w:cs="宋体"/>
          <w:spacing w:val="5"/>
          <w:sz w:val="22"/>
          <w:szCs w:val="22"/>
        </w:rPr>
      </w:pPr>
      <w:r>
        <w:rPr>
          <w:rFonts w:hint="eastAsia" w:ascii="宋体" w:hAnsi="宋体" w:eastAsia="宋体" w:cs="宋体"/>
          <w:spacing w:val="5"/>
          <w:sz w:val="22"/>
          <w:szCs w:val="22"/>
        </w:rPr>
        <w:t>2.以上业绩应按招标文件评审要求提供相应证明材料。</w:t>
      </w:r>
      <w:r>
        <w:rPr>
          <w:rFonts w:hint="eastAsia" w:ascii="宋体" w:hAnsi="宋体" w:eastAsia="宋体" w:cs="宋体"/>
          <w:spacing w:val="5"/>
          <w:sz w:val="22"/>
          <w:szCs w:val="22"/>
        </w:rPr>
        <w:br w:type="page"/>
      </w:r>
    </w:p>
    <w:p>
      <w:pPr>
        <w:spacing w:before="81" w:line="360" w:lineRule="auto"/>
        <w:jc w:val="center"/>
        <w:rPr>
          <w:rFonts w:hint="eastAsia" w:ascii="黑体" w:hAnsi="黑体" w:eastAsia="黑体" w:cs="黑体"/>
          <w:b/>
          <w:bCs/>
          <w:spacing w:val="-1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0"/>
          <w:sz w:val="28"/>
          <w:szCs w:val="28"/>
          <w:lang w:val="en-US" w:eastAsia="zh-CN"/>
        </w:rPr>
        <w:t>2、供应商本项目管理、技术、服务人员情况表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910"/>
        <w:gridCol w:w="911"/>
        <w:gridCol w:w="911"/>
        <w:gridCol w:w="911"/>
        <w:gridCol w:w="959"/>
        <w:gridCol w:w="1082"/>
        <w:gridCol w:w="955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1" w:type="pct"/>
            <w:vMerge w:val="restar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0" w:name="_Toc491724586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类别</w:t>
            </w:r>
            <w:bookmarkEnd w:id="0"/>
          </w:p>
        </w:tc>
        <w:tc>
          <w:tcPr>
            <w:tcW w:w="533" w:type="pct"/>
            <w:vMerge w:val="restar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1" w:name="_Toc491724587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职务</w:t>
            </w:r>
            <w:bookmarkEnd w:id="1"/>
          </w:p>
        </w:tc>
        <w:tc>
          <w:tcPr>
            <w:tcW w:w="533" w:type="pct"/>
            <w:vMerge w:val="restar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2" w:name="_Toc491724588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姓名</w:t>
            </w:r>
            <w:bookmarkEnd w:id="2"/>
          </w:p>
        </w:tc>
        <w:tc>
          <w:tcPr>
            <w:tcW w:w="533" w:type="pct"/>
            <w:vMerge w:val="restar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3" w:name="_Toc491724589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职称</w:t>
            </w:r>
            <w:bookmarkEnd w:id="3"/>
          </w:p>
        </w:tc>
        <w:tc>
          <w:tcPr>
            <w:tcW w:w="533" w:type="pct"/>
            <w:vMerge w:val="restar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4" w:name="_Toc491724590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常住地</w:t>
            </w:r>
            <w:bookmarkEnd w:id="4"/>
          </w:p>
        </w:tc>
        <w:tc>
          <w:tcPr>
            <w:tcW w:w="2238" w:type="pct"/>
            <w:gridSpan w:val="4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5" w:name="_Toc491724591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资格证明（附复印件）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1" w:type="pct"/>
            <w:vMerge w:val="continue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  <w:vMerge w:val="continue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  <w:vMerge w:val="continue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  <w:vMerge w:val="continue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  <w:vMerge w:val="continue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6" w:name="_Toc491724592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证书</w:t>
            </w:r>
            <w:bookmarkEnd w:id="6"/>
          </w:p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7" w:name="_Toc491724593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名称</w:t>
            </w:r>
            <w:bookmarkEnd w:id="7"/>
          </w:p>
        </w:tc>
        <w:tc>
          <w:tcPr>
            <w:tcW w:w="633" w:type="pc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8" w:name="_Toc491724594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级别</w:t>
            </w:r>
            <w:bookmarkEnd w:id="8"/>
          </w:p>
        </w:tc>
        <w:tc>
          <w:tcPr>
            <w:tcW w:w="559" w:type="pc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9" w:name="_Toc491724595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证号</w:t>
            </w:r>
            <w:bookmarkEnd w:id="9"/>
          </w:p>
        </w:tc>
        <w:tc>
          <w:tcPr>
            <w:tcW w:w="485" w:type="pct"/>
            <w:vAlign w:val="center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10" w:name="_Toc491724596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专业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1" w:type="pct"/>
            <w:vMerge w:val="restar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11" w:name="_Toc491724597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管理</w:t>
            </w:r>
            <w:bookmarkEnd w:id="11"/>
          </w:p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12" w:name="_Toc491724598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人员</w:t>
            </w:r>
            <w:bookmarkEnd w:id="12"/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6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59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485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1" w:type="pct"/>
            <w:vMerge w:val="continue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6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59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485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1" w:type="pct"/>
            <w:vMerge w:val="continue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6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59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485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1" w:type="pct"/>
            <w:vMerge w:val="restar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13" w:name="_Toc491724599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技术</w:t>
            </w:r>
            <w:bookmarkEnd w:id="13"/>
          </w:p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服务</w:t>
            </w:r>
          </w:p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  <w:bookmarkStart w:id="14" w:name="_Toc491724600"/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人员</w:t>
            </w:r>
            <w:bookmarkEnd w:id="14"/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6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59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485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31" w:type="pct"/>
            <w:vMerge w:val="continue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6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59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485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1" w:type="pct"/>
            <w:vMerge w:val="continue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61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633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559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  <w:tc>
          <w:tcPr>
            <w:tcW w:w="485" w:type="pct"/>
          </w:tcPr>
          <w:p>
            <w:pPr>
              <w:spacing w:before="255" w:line="219" w:lineRule="auto"/>
              <w:ind w:left="34"/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</w:pPr>
          </w:p>
        </w:tc>
      </w:tr>
    </w:tbl>
    <w:p>
      <w:pPr>
        <w:spacing w:line="360" w:lineRule="auto"/>
        <w:rPr>
          <w:sz w:val="24"/>
        </w:rPr>
      </w:pPr>
    </w:p>
    <w:p>
      <w:pPr>
        <w:spacing w:before="255" w:line="219" w:lineRule="auto"/>
        <w:ind w:left="34"/>
        <w:rPr>
          <w:rFonts w:hint="eastAsia" w:ascii="宋体" w:hAnsi="宋体" w:eastAsia="宋体" w:cs="宋体"/>
          <w:spacing w:val="5"/>
          <w:sz w:val="22"/>
          <w:szCs w:val="22"/>
        </w:rPr>
      </w:pPr>
      <w:r>
        <w:rPr>
          <w:rFonts w:hint="eastAsia" w:ascii="宋体" w:hAnsi="宋体" w:eastAsia="宋体" w:cs="宋体"/>
          <w:spacing w:val="5"/>
          <w:sz w:val="22"/>
          <w:szCs w:val="22"/>
        </w:rPr>
        <w:t>注：1.投标人可根据实际情况调整该表格内容。</w:t>
      </w:r>
    </w:p>
    <w:p>
      <w:pPr>
        <w:spacing w:before="255" w:line="219" w:lineRule="auto"/>
        <w:ind w:left="34"/>
        <w:rPr>
          <w:rFonts w:hint="eastAsia" w:ascii="宋体" w:hAnsi="宋体" w:eastAsia="宋体" w:cs="宋体"/>
          <w:spacing w:val="5"/>
          <w:sz w:val="22"/>
          <w:szCs w:val="22"/>
        </w:rPr>
      </w:pPr>
      <w:r>
        <w:rPr>
          <w:rFonts w:hint="eastAsia" w:ascii="宋体" w:hAnsi="宋体" w:eastAsia="宋体" w:cs="宋体"/>
          <w:spacing w:val="5"/>
          <w:sz w:val="22"/>
          <w:szCs w:val="22"/>
        </w:rPr>
        <w:t xml:space="preserve">    2.以上人员应按招标文件要求提供相应证明材料。</w:t>
      </w:r>
    </w:p>
    <w:p>
      <w:pPr>
        <w:rPr>
          <w:rFonts w:hint="eastAsia" w:ascii="宋体" w:hAnsi="宋体" w:eastAsia="宋体" w:cs="宋体"/>
          <w:b/>
          <w:bCs/>
          <w:spacing w:val="-16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pacing w:val="-16"/>
          <w:sz w:val="22"/>
          <w:szCs w:val="22"/>
        </w:rPr>
        <w:br w:type="page"/>
      </w:r>
    </w:p>
    <w:p>
      <w:pPr>
        <w:spacing w:before="81" w:line="360" w:lineRule="auto"/>
        <w:jc w:val="center"/>
        <w:rPr>
          <w:rFonts w:hint="eastAsia" w:ascii="黑体" w:hAnsi="黑体" w:eastAsia="黑体" w:cs="黑体"/>
          <w:b/>
          <w:bCs/>
          <w:spacing w:val="-16"/>
          <w:sz w:val="28"/>
          <w:szCs w:val="28"/>
          <w:lang w:val="en-US"/>
        </w:rPr>
      </w:pPr>
      <w:r>
        <w:rPr>
          <w:rFonts w:hint="eastAsia" w:ascii="黑体" w:hAnsi="黑体" w:eastAsia="黑体" w:cs="黑体"/>
          <w:b/>
          <w:bCs/>
          <w:spacing w:val="-11"/>
          <w:sz w:val="28"/>
          <w:szCs w:val="28"/>
          <w:lang w:val="en-US" w:eastAsia="zh-CN"/>
        </w:rPr>
        <w:t>3、其余内容，格式自拟。</w:t>
      </w:r>
    </w:p>
    <w:p>
      <w:pPr>
        <w:spacing w:before="255" w:line="219" w:lineRule="auto"/>
        <w:ind w:left="34"/>
        <w:jc w:val="center"/>
        <w:rPr>
          <w:rFonts w:hint="eastAsia" w:ascii="宋体" w:hAnsi="宋体" w:eastAsia="宋体" w:cs="宋体"/>
          <w:spacing w:val="5"/>
          <w:sz w:val="22"/>
          <w:szCs w:val="22"/>
        </w:rPr>
      </w:pPr>
      <w:r>
        <w:rPr>
          <w:rFonts w:hint="eastAsia" w:ascii="宋体" w:hAnsi="宋体" w:eastAsia="宋体" w:cs="宋体"/>
          <w:spacing w:val="5"/>
          <w:sz w:val="22"/>
          <w:szCs w:val="22"/>
        </w:rPr>
        <w:t>注：投标人根据综合评分明细表自行编制，格式自拟。</w:t>
      </w:r>
      <w:bookmarkStart w:id="15" w:name="_GoBack"/>
      <w:bookmarkEnd w:id="15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Q5ZTc5N2JhNTI1MjFhZDlhMmNmZTAxY2E1NDczMzIifQ=="/>
  </w:docVars>
  <w:rsids>
    <w:rsidRoot w:val="00000000"/>
    <w:rsid w:val="08AA0601"/>
    <w:rsid w:val="09B259BF"/>
    <w:rsid w:val="0A99092D"/>
    <w:rsid w:val="0CAF4438"/>
    <w:rsid w:val="17B62B1E"/>
    <w:rsid w:val="189270E7"/>
    <w:rsid w:val="25635FDF"/>
    <w:rsid w:val="38AF1198"/>
    <w:rsid w:val="488717E9"/>
    <w:rsid w:val="4FB07878"/>
    <w:rsid w:val="53AE2320"/>
    <w:rsid w:val="6C6416E3"/>
    <w:rsid w:val="6EB34837"/>
    <w:rsid w:val="72DC0B1A"/>
    <w:rsid w:val="793D2F23"/>
    <w:rsid w:val="7BA955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200" w:firstLineChars="20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195</Words>
  <Characters>199</Characters>
  <TotalTime>0</TotalTime>
  <ScaleCrop>false</ScaleCrop>
  <LinksUpToDate>false</LinksUpToDate>
  <CharactersWithSpaces>199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2023-08-04T15:30:00Z</dcterms:created>
  <dc:creator>Kingsoft-PDF</dc:creator>
  <cp:lastModifiedBy>zhj-所有批注仅供参考</cp:lastModifiedBy>
  <dcterms:modified xsi:type="dcterms:W3CDTF">2023-11-13T03:18:31Z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2023-08-04T15:30:15Z</vt:filetime>
  </property>
  <property fmtid="{D5CDD505-2E9C-101B-9397-08002B2CF9AE}" pid="4" name="UsrData">
    <vt:lpwstr>64cca9055c57f4001f330fe9wl</vt:lpwstr>
  </property>
  <property fmtid="{D5CDD505-2E9C-101B-9397-08002B2CF9AE}" pid="5" name="KSOProductBuildVer">
    <vt:lpwstr>2052-11.1.0.14309</vt:lpwstr>
  </property>
  <property fmtid="{D5CDD505-2E9C-101B-9397-08002B2CF9AE}" pid="6" name="ICV">
    <vt:lpwstr>0F75B1BB1B57462C820D351191729ED6_12</vt:lpwstr>
  </property>
</Properties>
</file>