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版本号：N513422202600006020260605001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木里县新建第三幼儿园幼教玩具设施设备采购项目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N5134222026000060</w:t>
      </w:r>
    </w:p>
    <w:p>
      <w:pPr>
        <w:pStyle w:val="null3"/>
        <w:jc w:val="left"/>
        <w:outlineLvl w:val="2"/>
      </w:pPr>
      <w:r>
        <w:rPr>
          <w:rFonts w:ascii="仿宋_GB2312" w:hAnsi="仿宋_GB2312" w:cs="仿宋_GB2312" w:eastAsia="仿宋_GB2312"/>
          <w:sz w:val="28"/>
          <w:b/>
        </w:rPr>
        <w:t>木里藏族自治县教育体育和科学技术局</w:t>
      </w:r>
    </w:p>
    <w:p>
      <w:pPr>
        <w:pStyle w:val="null3"/>
        <w:jc w:val="center"/>
        <w:outlineLvl w:val="2"/>
      </w:pPr>
      <w:r>
        <w:rPr>
          <w:rFonts w:ascii="仿宋_GB2312" w:hAnsi="仿宋_GB2312" w:cs="仿宋_GB2312" w:eastAsia="仿宋_GB2312"/>
          <w:sz w:val="28"/>
          <w:b/>
        </w:rPr>
        <w:t>四川远华志恒招标代理有限公司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四川远华志恒招标代理有限公司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木里藏族自治县教育体育和科学技术局</w:t>
      </w:r>
      <w:r>
        <w:rPr>
          <w:rFonts w:ascii="仿宋_GB2312" w:hAnsi="仿宋_GB2312" w:cs="仿宋_GB2312" w:eastAsia="仿宋_GB2312"/>
        </w:rPr>
        <w:t xml:space="preserve"> 委托，拟对 </w:t>
      </w:r>
      <w:r>
        <w:rPr>
          <w:rFonts w:ascii="仿宋_GB2312" w:hAnsi="仿宋_GB2312" w:cs="仿宋_GB2312" w:eastAsia="仿宋_GB2312"/>
        </w:rPr>
        <w:t>木里县新建第三幼儿园幼教玩具设施设备采购项目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凉山彝族自治州木里藏族自治县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N5134222026000060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木里县新建第三幼儿园幼教玩具设施设备采购项目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本项目为货物类采购，本项目共1个包，包括幼儿教具、娱乐设备、窗帘、柜子等内容，满足幼儿园开展教学工作。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木里藏族自治县教育体育和科学技术局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四川省凉山州木里县乔瓦镇新兴路</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615899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边老师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0834-6522617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四川远华志恒招标代理有限公司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四川省凉山彝族自治州西昌市航宇中路150号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荣刚</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0834-6968036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采购包1：1,677,000.00元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代理服务费收费标准：参照《国家发展改革委关于进一步放开建设项目专业服务价格的通知》发改价格〔2015〕299号规定进行收取，代理服务费按中标（成交）金额×1.5%计取原则收取。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木里藏族自治县教育体育和科学技术局</w:t>
      </w:r>
      <w:r>
        <w:rPr>
          <w:rFonts w:ascii="仿宋_GB2312" w:hAnsi="仿宋_GB2312" w:cs="仿宋_GB2312" w:eastAsia="仿宋_GB2312"/>
        </w:rPr>
        <w:t xml:space="preserve"> 和 </w:t>
      </w:r>
      <w:r>
        <w:rPr>
          <w:rFonts w:ascii="仿宋_GB2312" w:hAnsi="仿宋_GB2312" w:cs="仿宋_GB2312" w:eastAsia="仿宋_GB2312"/>
        </w:rPr>
        <w:t>四川远华志恒招标代理有限公司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木里藏族自治县教育体育和科学技术局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四川远华志恒招标代理有限公司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合同签订后30日内，中标（成交）供应商完成供货</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90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质保期满后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按照本项目招标文件中技术参数要求、服务、质量要求及成交供应商响应文件进行验收。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按照本项目招标文件中商务要求及成交供应商响应文件进行验收。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按照《财政部关于进一步加强政府采购需求和履约验收管理的指导意见》（财库〔2016〕205号）、财政部关于印发《政府采购需求管理办法》（财库〔2021〕22号）等政府采购相关法律法规的要求进行验收。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木里藏族自治县教育体育和科学技术局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四川远华志恒招标代理有限公司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四川远华志恒招标代理有限公司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联系人：荣先生</w:t>
      </w:r>
    </w:p>
    <w:p>
      <w:pPr>
        <w:pStyle w:val="null3"/>
        <w:jc w:val="left"/>
      </w:pPr>
      <w:r>
        <w:rPr>
          <w:rFonts w:ascii="仿宋_GB2312" w:hAnsi="仿宋_GB2312" w:cs="仿宋_GB2312" w:eastAsia="仿宋_GB2312"/>
        </w:rPr>
        <w:t>联系电话：0834-6968036</w:t>
      </w:r>
    </w:p>
    <w:p>
      <w:pPr>
        <w:pStyle w:val="null3"/>
        <w:jc w:val="left"/>
      </w:pPr>
      <w:r>
        <w:rPr>
          <w:rFonts w:ascii="仿宋_GB2312" w:hAnsi="仿宋_GB2312" w:cs="仿宋_GB2312" w:eastAsia="仿宋_GB2312"/>
        </w:rPr>
        <w:t>地址：凉山彝族自治州西昌市航宇中路150号</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1,677,000.00</w:t>
      </w:r>
    </w:p>
    <w:p>
      <w:pPr>
        <w:pStyle w:val="null3"/>
        <w:jc w:val="left"/>
      </w:pPr>
      <w:r>
        <w:rPr>
          <w:rFonts w:ascii="仿宋_GB2312" w:hAnsi="仿宋_GB2312" w:cs="仿宋_GB2312" w:eastAsia="仿宋_GB2312"/>
        </w:rPr>
        <w:t>采购包最高限价（元）: 1,677,000.00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科学教具（小班）</w:t>
            </w:r>
          </w:p>
        </w:tc>
        <w:tc>
          <w:tcPr>
            <w:tcW w:type="dxa" w:w="821"/>
          </w:tcPr>
          <w:p>
            <w:pPr>
              <w:pStyle w:val="null3"/>
              <w:jc w:val="right"/>
            </w:pPr>
            <w:r>
              <w:rPr>
                <w:rFonts w:ascii="仿宋_GB2312" w:hAnsi="仿宋_GB2312" w:cs="仿宋_GB2312" w:eastAsia="仿宋_GB2312"/>
              </w:rPr>
              <w:t>3.00（套）</w:t>
            </w:r>
          </w:p>
        </w:tc>
        <w:tc>
          <w:tcPr>
            <w:tcW w:type="dxa" w:w="821"/>
          </w:tcPr>
          <w:p>
            <w:pPr>
              <w:pStyle w:val="null3"/>
              <w:jc w:val="right"/>
            </w:pPr>
            <w:r>
              <w:rPr>
                <w:rFonts w:ascii="仿宋_GB2312" w:hAnsi="仿宋_GB2312" w:cs="仿宋_GB2312" w:eastAsia="仿宋_GB2312"/>
              </w:rPr>
              <w:t>17,940.00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科学教具（中班）</w:t>
            </w:r>
          </w:p>
        </w:tc>
        <w:tc>
          <w:tcPr>
            <w:tcW w:type="dxa" w:w="821"/>
          </w:tcPr>
          <w:p>
            <w:pPr>
              <w:pStyle w:val="null3"/>
              <w:jc w:val="right"/>
            </w:pPr>
            <w:r>
              <w:rPr>
                <w:rFonts w:ascii="仿宋_GB2312" w:hAnsi="仿宋_GB2312" w:cs="仿宋_GB2312" w:eastAsia="仿宋_GB2312"/>
              </w:rPr>
              <w:t>3.00（套）</w:t>
            </w:r>
          </w:p>
        </w:tc>
        <w:tc>
          <w:tcPr>
            <w:tcW w:type="dxa" w:w="821"/>
          </w:tcPr>
          <w:p>
            <w:pPr>
              <w:pStyle w:val="null3"/>
              <w:jc w:val="right"/>
            </w:pPr>
            <w:r>
              <w:rPr>
                <w:rFonts w:ascii="仿宋_GB2312" w:hAnsi="仿宋_GB2312" w:cs="仿宋_GB2312" w:eastAsia="仿宋_GB2312"/>
              </w:rPr>
              <w:t>17,940.00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科学教具（大班）</w:t>
            </w:r>
          </w:p>
        </w:tc>
        <w:tc>
          <w:tcPr>
            <w:tcW w:type="dxa" w:w="821"/>
          </w:tcPr>
          <w:p>
            <w:pPr>
              <w:pStyle w:val="null3"/>
              <w:jc w:val="right"/>
            </w:pPr>
            <w:r>
              <w:rPr>
                <w:rFonts w:ascii="仿宋_GB2312" w:hAnsi="仿宋_GB2312" w:cs="仿宋_GB2312" w:eastAsia="仿宋_GB2312"/>
              </w:rPr>
              <w:t>3.00（套）</w:t>
            </w:r>
          </w:p>
        </w:tc>
        <w:tc>
          <w:tcPr>
            <w:tcW w:type="dxa" w:w="821"/>
          </w:tcPr>
          <w:p>
            <w:pPr>
              <w:pStyle w:val="null3"/>
              <w:jc w:val="right"/>
            </w:pPr>
            <w:r>
              <w:rPr>
                <w:rFonts w:ascii="仿宋_GB2312" w:hAnsi="仿宋_GB2312" w:cs="仿宋_GB2312" w:eastAsia="仿宋_GB2312"/>
              </w:rPr>
              <w:t>17,940.00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建构教具（小班）</w:t>
            </w:r>
          </w:p>
        </w:tc>
        <w:tc>
          <w:tcPr>
            <w:tcW w:type="dxa" w:w="821"/>
          </w:tcPr>
          <w:p>
            <w:pPr>
              <w:pStyle w:val="null3"/>
              <w:jc w:val="right"/>
            </w:pPr>
            <w:r>
              <w:rPr>
                <w:rFonts w:ascii="仿宋_GB2312" w:hAnsi="仿宋_GB2312" w:cs="仿宋_GB2312" w:eastAsia="仿宋_GB2312"/>
              </w:rPr>
              <w:t>3.00（套）</w:t>
            </w:r>
          </w:p>
        </w:tc>
        <w:tc>
          <w:tcPr>
            <w:tcW w:type="dxa" w:w="821"/>
          </w:tcPr>
          <w:p>
            <w:pPr>
              <w:pStyle w:val="null3"/>
              <w:jc w:val="right"/>
            </w:pPr>
            <w:r>
              <w:rPr>
                <w:rFonts w:ascii="仿宋_GB2312" w:hAnsi="仿宋_GB2312" w:cs="仿宋_GB2312" w:eastAsia="仿宋_GB2312"/>
              </w:rPr>
              <w:t>11,940.00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建构教具（中班）</w:t>
            </w:r>
          </w:p>
        </w:tc>
        <w:tc>
          <w:tcPr>
            <w:tcW w:type="dxa" w:w="821"/>
          </w:tcPr>
          <w:p>
            <w:pPr>
              <w:pStyle w:val="null3"/>
              <w:jc w:val="right"/>
            </w:pPr>
            <w:r>
              <w:rPr>
                <w:rFonts w:ascii="仿宋_GB2312" w:hAnsi="仿宋_GB2312" w:cs="仿宋_GB2312" w:eastAsia="仿宋_GB2312"/>
              </w:rPr>
              <w:t>3.00（套）</w:t>
            </w:r>
          </w:p>
        </w:tc>
        <w:tc>
          <w:tcPr>
            <w:tcW w:type="dxa" w:w="821"/>
          </w:tcPr>
          <w:p>
            <w:pPr>
              <w:pStyle w:val="null3"/>
              <w:jc w:val="right"/>
            </w:pPr>
            <w:r>
              <w:rPr>
                <w:rFonts w:ascii="仿宋_GB2312" w:hAnsi="仿宋_GB2312" w:cs="仿宋_GB2312" w:eastAsia="仿宋_GB2312"/>
              </w:rPr>
              <w:t>11,940.00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建构教具（大班）</w:t>
            </w:r>
          </w:p>
        </w:tc>
        <w:tc>
          <w:tcPr>
            <w:tcW w:type="dxa" w:w="821"/>
          </w:tcPr>
          <w:p>
            <w:pPr>
              <w:pStyle w:val="null3"/>
              <w:jc w:val="right"/>
            </w:pPr>
            <w:r>
              <w:rPr>
                <w:rFonts w:ascii="仿宋_GB2312" w:hAnsi="仿宋_GB2312" w:cs="仿宋_GB2312" w:eastAsia="仿宋_GB2312"/>
              </w:rPr>
              <w:t>3.00（套）</w:t>
            </w:r>
          </w:p>
        </w:tc>
        <w:tc>
          <w:tcPr>
            <w:tcW w:type="dxa" w:w="821"/>
          </w:tcPr>
          <w:p>
            <w:pPr>
              <w:pStyle w:val="null3"/>
              <w:jc w:val="right"/>
            </w:pPr>
            <w:r>
              <w:rPr>
                <w:rFonts w:ascii="仿宋_GB2312" w:hAnsi="仿宋_GB2312" w:cs="仿宋_GB2312" w:eastAsia="仿宋_GB2312"/>
              </w:rPr>
              <w:t>11,940.00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融合认知发展（低龄）</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9,800.00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定制平台滑梯</w:t>
            </w:r>
          </w:p>
        </w:tc>
        <w:tc>
          <w:tcPr>
            <w:tcW w:type="dxa" w:w="821"/>
          </w:tcPr>
          <w:p>
            <w:pPr>
              <w:pStyle w:val="null3"/>
              <w:jc w:val="right"/>
            </w:pPr>
            <w:r>
              <w:rPr>
                <w:rFonts w:ascii="仿宋_GB2312" w:hAnsi="仿宋_GB2312" w:cs="仿宋_GB2312" w:eastAsia="仿宋_GB2312"/>
              </w:rPr>
              <w:t>1.00（组）</w:t>
            </w:r>
          </w:p>
        </w:tc>
        <w:tc>
          <w:tcPr>
            <w:tcW w:type="dxa" w:w="821"/>
          </w:tcPr>
          <w:p>
            <w:pPr>
              <w:pStyle w:val="null3"/>
              <w:jc w:val="right"/>
            </w:pPr>
            <w:r>
              <w:rPr>
                <w:rFonts w:ascii="仿宋_GB2312" w:hAnsi="仿宋_GB2312" w:cs="仿宋_GB2312" w:eastAsia="仿宋_GB2312"/>
              </w:rPr>
              <w:t>374,550.00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墙面建构</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55,700.00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墙面益智</w:t>
            </w:r>
          </w:p>
        </w:tc>
        <w:tc>
          <w:tcPr>
            <w:tcW w:type="dxa" w:w="821"/>
          </w:tcPr>
          <w:p>
            <w:pPr>
              <w:pStyle w:val="null3"/>
              <w:jc w:val="right"/>
            </w:pPr>
            <w:r>
              <w:rPr>
                <w:rFonts w:ascii="仿宋_GB2312" w:hAnsi="仿宋_GB2312" w:cs="仿宋_GB2312" w:eastAsia="仿宋_GB2312"/>
              </w:rPr>
              <w:t>1.00（组）</w:t>
            </w:r>
          </w:p>
        </w:tc>
        <w:tc>
          <w:tcPr>
            <w:tcW w:type="dxa" w:w="821"/>
          </w:tcPr>
          <w:p>
            <w:pPr>
              <w:pStyle w:val="null3"/>
              <w:jc w:val="right"/>
            </w:pPr>
            <w:r>
              <w:rPr>
                <w:rFonts w:ascii="仿宋_GB2312" w:hAnsi="仿宋_GB2312" w:cs="仿宋_GB2312" w:eastAsia="仿宋_GB2312"/>
              </w:rPr>
              <w:t>6,950.00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墙面益智风琴</w:t>
            </w:r>
          </w:p>
        </w:tc>
        <w:tc>
          <w:tcPr>
            <w:tcW w:type="dxa" w:w="821"/>
          </w:tcPr>
          <w:p>
            <w:pPr>
              <w:pStyle w:val="null3"/>
              <w:jc w:val="right"/>
            </w:pPr>
            <w:r>
              <w:rPr>
                <w:rFonts w:ascii="仿宋_GB2312" w:hAnsi="仿宋_GB2312" w:cs="仿宋_GB2312" w:eastAsia="仿宋_GB2312"/>
              </w:rPr>
              <w:t>1.00（组）</w:t>
            </w:r>
          </w:p>
        </w:tc>
        <w:tc>
          <w:tcPr>
            <w:tcW w:type="dxa" w:w="821"/>
          </w:tcPr>
          <w:p>
            <w:pPr>
              <w:pStyle w:val="null3"/>
              <w:jc w:val="right"/>
            </w:pPr>
            <w:r>
              <w:rPr>
                <w:rFonts w:ascii="仿宋_GB2312" w:hAnsi="仿宋_GB2312" w:cs="仿宋_GB2312" w:eastAsia="仿宋_GB2312"/>
              </w:rPr>
              <w:t>1,860.00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墙面益智1</w:t>
            </w:r>
          </w:p>
        </w:tc>
        <w:tc>
          <w:tcPr>
            <w:tcW w:type="dxa" w:w="821"/>
          </w:tcPr>
          <w:p>
            <w:pPr>
              <w:pStyle w:val="null3"/>
              <w:jc w:val="right"/>
            </w:pPr>
            <w:r>
              <w:rPr>
                <w:rFonts w:ascii="仿宋_GB2312" w:hAnsi="仿宋_GB2312" w:cs="仿宋_GB2312" w:eastAsia="仿宋_GB2312"/>
              </w:rPr>
              <w:t>1.00（组）</w:t>
            </w:r>
          </w:p>
        </w:tc>
        <w:tc>
          <w:tcPr>
            <w:tcW w:type="dxa" w:w="821"/>
          </w:tcPr>
          <w:p>
            <w:pPr>
              <w:pStyle w:val="null3"/>
              <w:jc w:val="right"/>
            </w:pPr>
            <w:r>
              <w:rPr>
                <w:rFonts w:ascii="仿宋_GB2312" w:hAnsi="仿宋_GB2312" w:cs="仿宋_GB2312" w:eastAsia="仿宋_GB2312"/>
              </w:rPr>
              <w:t>2,570.00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墙面益智2</w:t>
            </w:r>
          </w:p>
        </w:tc>
        <w:tc>
          <w:tcPr>
            <w:tcW w:type="dxa" w:w="821"/>
          </w:tcPr>
          <w:p>
            <w:pPr>
              <w:pStyle w:val="null3"/>
              <w:jc w:val="right"/>
            </w:pPr>
            <w:r>
              <w:rPr>
                <w:rFonts w:ascii="仿宋_GB2312" w:hAnsi="仿宋_GB2312" w:cs="仿宋_GB2312" w:eastAsia="仿宋_GB2312"/>
              </w:rPr>
              <w:t>1.00（组）</w:t>
            </w:r>
          </w:p>
        </w:tc>
        <w:tc>
          <w:tcPr>
            <w:tcW w:type="dxa" w:w="821"/>
          </w:tcPr>
          <w:p>
            <w:pPr>
              <w:pStyle w:val="null3"/>
              <w:jc w:val="right"/>
            </w:pPr>
            <w:r>
              <w:rPr>
                <w:rFonts w:ascii="仿宋_GB2312" w:hAnsi="仿宋_GB2312" w:cs="仿宋_GB2312" w:eastAsia="仿宋_GB2312"/>
              </w:rPr>
              <w:t>2,800.00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墙面益智3</w:t>
            </w:r>
          </w:p>
        </w:tc>
        <w:tc>
          <w:tcPr>
            <w:tcW w:type="dxa" w:w="821"/>
          </w:tcPr>
          <w:p>
            <w:pPr>
              <w:pStyle w:val="null3"/>
              <w:jc w:val="right"/>
            </w:pPr>
            <w:r>
              <w:rPr>
                <w:rFonts w:ascii="仿宋_GB2312" w:hAnsi="仿宋_GB2312" w:cs="仿宋_GB2312" w:eastAsia="仿宋_GB2312"/>
              </w:rPr>
              <w:t>1.00（组）</w:t>
            </w:r>
          </w:p>
        </w:tc>
        <w:tc>
          <w:tcPr>
            <w:tcW w:type="dxa" w:w="821"/>
          </w:tcPr>
          <w:p>
            <w:pPr>
              <w:pStyle w:val="null3"/>
              <w:jc w:val="right"/>
            </w:pPr>
            <w:r>
              <w:rPr>
                <w:rFonts w:ascii="仿宋_GB2312" w:hAnsi="仿宋_GB2312" w:cs="仿宋_GB2312" w:eastAsia="仿宋_GB2312"/>
              </w:rPr>
              <w:t>2,570.00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墙面益智4</w:t>
            </w:r>
          </w:p>
        </w:tc>
        <w:tc>
          <w:tcPr>
            <w:tcW w:type="dxa" w:w="821"/>
          </w:tcPr>
          <w:p>
            <w:pPr>
              <w:pStyle w:val="null3"/>
              <w:jc w:val="right"/>
            </w:pPr>
            <w:r>
              <w:rPr>
                <w:rFonts w:ascii="仿宋_GB2312" w:hAnsi="仿宋_GB2312" w:cs="仿宋_GB2312" w:eastAsia="仿宋_GB2312"/>
              </w:rPr>
              <w:t>1.00（组）</w:t>
            </w:r>
          </w:p>
        </w:tc>
        <w:tc>
          <w:tcPr>
            <w:tcW w:type="dxa" w:w="821"/>
          </w:tcPr>
          <w:p>
            <w:pPr>
              <w:pStyle w:val="null3"/>
              <w:jc w:val="right"/>
            </w:pPr>
            <w:r>
              <w:rPr>
                <w:rFonts w:ascii="仿宋_GB2312" w:hAnsi="仿宋_GB2312" w:cs="仿宋_GB2312" w:eastAsia="仿宋_GB2312"/>
              </w:rPr>
              <w:t>2,300.00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墙面益智5</w:t>
            </w:r>
          </w:p>
        </w:tc>
        <w:tc>
          <w:tcPr>
            <w:tcW w:type="dxa" w:w="821"/>
          </w:tcPr>
          <w:p>
            <w:pPr>
              <w:pStyle w:val="null3"/>
              <w:jc w:val="right"/>
            </w:pPr>
            <w:r>
              <w:rPr>
                <w:rFonts w:ascii="仿宋_GB2312" w:hAnsi="仿宋_GB2312" w:cs="仿宋_GB2312" w:eastAsia="仿宋_GB2312"/>
              </w:rPr>
              <w:t>1.00（组）</w:t>
            </w:r>
          </w:p>
        </w:tc>
        <w:tc>
          <w:tcPr>
            <w:tcW w:type="dxa" w:w="821"/>
          </w:tcPr>
          <w:p>
            <w:pPr>
              <w:pStyle w:val="null3"/>
              <w:jc w:val="right"/>
            </w:pPr>
            <w:r>
              <w:rPr>
                <w:rFonts w:ascii="仿宋_GB2312" w:hAnsi="仿宋_GB2312" w:cs="仿宋_GB2312" w:eastAsia="仿宋_GB2312"/>
              </w:rPr>
              <w:t>2,600.00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地震区</w:t>
            </w:r>
          </w:p>
        </w:tc>
        <w:tc>
          <w:tcPr>
            <w:tcW w:type="dxa" w:w="821"/>
          </w:tcPr>
          <w:p>
            <w:pPr>
              <w:pStyle w:val="null3"/>
              <w:jc w:val="right"/>
            </w:pPr>
            <w:r>
              <w:rPr>
                <w:rFonts w:ascii="仿宋_GB2312" w:hAnsi="仿宋_GB2312" w:cs="仿宋_GB2312" w:eastAsia="仿宋_GB2312"/>
              </w:rPr>
              <w:t>1.00（组）</w:t>
            </w:r>
          </w:p>
        </w:tc>
        <w:tc>
          <w:tcPr>
            <w:tcW w:type="dxa" w:w="821"/>
          </w:tcPr>
          <w:p>
            <w:pPr>
              <w:pStyle w:val="null3"/>
              <w:jc w:val="right"/>
            </w:pPr>
            <w:r>
              <w:rPr>
                <w:rFonts w:ascii="仿宋_GB2312" w:hAnsi="仿宋_GB2312" w:cs="仿宋_GB2312" w:eastAsia="仿宋_GB2312"/>
              </w:rPr>
              <w:t>26,000.00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收纳柜</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17,200.00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秋千</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8,930.00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体能组</w:t>
            </w:r>
          </w:p>
        </w:tc>
        <w:tc>
          <w:tcPr>
            <w:tcW w:type="dxa" w:w="821"/>
          </w:tcPr>
          <w:p>
            <w:pPr>
              <w:pStyle w:val="null3"/>
              <w:jc w:val="right"/>
            </w:pPr>
            <w:r>
              <w:rPr>
                <w:rFonts w:ascii="仿宋_GB2312" w:hAnsi="仿宋_GB2312" w:cs="仿宋_GB2312" w:eastAsia="仿宋_GB2312"/>
              </w:rPr>
              <w:t>1.00（组）</w:t>
            </w:r>
          </w:p>
        </w:tc>
        <w:tc>
          <w:tcPr>
            <w:tcW w:type="dxa" w:w="821"/>
          </w:tcPr>
          <w:p>
            <w:pPr>
              <w:pStyle w:val="null3"/>
              <w:jc w:val="right"/>
            </w:pPr>
            <w:r>
              <w:rPr>
                <w:rFonts w:ascii="仿宋_GB2312" w:hAnsi="仿宋_GB2312" w:cs="仿宋_GB2312" w:eastAsia="仿宋_GB2312"/>
              </w:rPr>
              <w:t>26,320.00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攀爬组合</w:t>
            </w:r>
          </w:p>
        </w:tc>
        <w:tc>
          <w:tcPr>
            <w:tcW w:type="dxa" w:w="821"/>
          </w:tcPr>
          <w:p>
            <w:pPr>
              <w:pStyle w:val="null3"/>
              <w:jc w:val="right"/>
            </w:pPr>
            <w:r>
              <w:rPr>
                <w:rFonts w:ascii="仿宋_GB2312" w:hAnsi="仿宋_GB2312" w:cs="仿宋_GB2312" w:eastAsia="仿宋_GB2312"/>
              </w:rPr>
              <w:t>1.00（组）</w:t>
            </w:r>
          </w:p>
        </w:tc>
        <w:tc>
          <w:tcPr>
            <w:tcW w:type="dxa" w:w="821"/>
          </w:tcPr>
          <w:p>
            <w:pPr>
              <w:pStyle w:val="null3"/>
              <w:jc w:val="right"/>
            </w:pPr>
            <w:r>
              <w:rPr>
                <w:rFonts w:ascii="仿宋_GB2312" w:hAnsi="仿宋_GB2312" w:cs="仿宋_GB2312" w:eastAsia="仿宋_GB2312"/>
              </w:rPr>
              <w:t>1,250.00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可调节式篮球架套装</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784.00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毛毛虫钻洞</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1,300.00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立体钻山洞</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1,360.00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钻圈</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5,850.00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闪闪跳跳鞋</w:t>
            </w:r>
          </w:p>
        </w:tc>
        <w:tc>
          <w:tcPr>
            <w:tcW w:type="dxa" w:w="821"/>
          </w:tcPr>
          <w:p>
            <w:pPr>
              <w:pStyle w:val="null3"/>
              <w:jc w:val="right"/>
            </w:pPr>
            <w:r>
              <w:rPr>
                <w:rFonts w:ascii="仿宋_GB2312" w:hAnsi="仿宋_GB2312" w:cs="仿宋_GB2312" w:eastAsia="仿宋_GB2312"/>
              </w:rPr>
              <w:t>10.00（组）</w:t>
            </w:r>
          </w:p>
        </w:tc>
        <w:tc>
          <w:tcPr>
            <w:tcW w:type="dxa" w:w="821"/>
          </w:tcPr>
          <w:p>
            <w:pPr>
              <w:pStyle w:val="null3"/>
              <w:jc w:val="right"/>
            </w:pPr>
            <w:r>
              <w:rPr>
                <w:rFonts w:ascii="仿宋_GB2312" w:hAnsi="仿宋_GB2312" w:cs="仿宋_GB2312" w:eastAsia="仿宋_GB2312"/>
              </w:rPr>
              <w:t>1,640.00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青蛙跳</w:t>
            </w:r>
          </w:p>
        </w:tc>
        <w:tc>
          <w:tcPr>
            <w:tcW w:type="dxa" w:w="821"/>
          </w:tcPr>
          <w:p>
            <w:pPr>
              <w:pStyle w:val="null3"/>
              <w:jc w:val="right"/>
            </w:pPr>
            <w:r>
              <w:rPr>
                <w:rFonts w:ascii="仿宋_GB2312" w:hAnsi="仿宋_GB2312" w:cs="仿宋_GB2312" w:eastAsia="仿宋_GB2312"/>
              </w:rPr>
              <w:t>10.00（组）</w:t>
            </w:r>
          </w:p>
        </w:tc>
        <w:tc>
          <w:tcPr>
            <w:tcW w:type="dxa" w:w="821"/>
          </w:tcPr>
          <w:p>
            <w:pPr>
              <w:pStyle w:val="null3"/>
              <w:jc w:val="right"/>
            </w:pPr>
            <w:r>
              <w:rPr>
                <w:rFonts w:ascii="仿宋_GB2312" w:hAnsi="仿宋_GB2312" w:cs="仿宋_GB2312" w:eastAsia="仿宋_GB2312"/>
              </w:rPr>
              <w:t>1,250.00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过河石</w:t>
            </w:r>
          </w:p>
        </w:tc>
        <w:tc>
          <w:tcPr>
            <w:tcW w:type="dxa" w:w="821"/>
          </w:tcPr>
          <w:p>
            <w:pPr>
              <w:pStyle w:val="null3"/>
              <w:jc w:val="right"/>
            </w:pPr>
            <w:r>
              <w:rPr>
                <w:rFonts w:ascii="仿宋_GB2312" w:hAnsi="仿宋_GB2312" w:cs="仿宋_GB2312" w:eastAsia="仿宋_GB2312"/>
              </w:rPr>
              <w:t>2.00（件）</w:t>
            </w:r>
          </w:p>
        </w:tc>
        <w:tc>
          <w:tcPr>
            <w:tcW w:type="dxa" w:w="821"/>
          </w:tcPr>
          <w:p>
            <w:pPr>
              <w:pStyle w:val="null3"/>
              <w:jc w:val="right"/>
            </w:pPr>
            <w:r>
              <w:rPr>
                <w:rFonts w:ascii="仿宋_GB2312" w:hAnsi="仿宋_GB2312" w:cs="仿宋_GB2312" w:eastAsia="仿宋_GB2312"/>
              </w:rPr>
              <w:t>1,840.00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6米彩虹伞</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儿童海绵呼啦圈</w:t>
            </w:r>
          </w:p>
        </w:tc>
        <w:tc>
          <w:tcPr>
            <w:tcW w:type="dxa" w:w="821"/>
          </w:tcPr>
          <w:p>
            <w:pPr>
              <w:pStyle w:val="null3"/>
              <w:jc w:val="right"/>
            </w:pPr>
            <w:r>
              <w:rPr>
                <w:rFonts w:ascii="仿宋_GB2312" w:hAnsi="仿宋_GB2312" w:cs="仿宋_GB2312" w:eastAsia="仿宋_GB2312"/>
              </w:rPr>
              <w:t>3.00（套）</w:t>
            </w:r>
          </w:p>
        </w:tc>
        <w:tc>
          <w:tcPr>
            <w:tcW w:type="dxa" w:w="821"/>
          </w:tcPr>
          <w:p>
            <w:pPr>
              <w:pStyle w:val="null3"/>
              <w:jc w:val="right"/>
            </w:pPr>
            <w:r>
              <w:rPr>
                <w:rFonts w:ascii="仿宋_GB2312" w:hAnsi="仿宋_GB2312" w:cs="仿宋_GB2312" w:eastAsia="仿宋_GB2312"/>
              </w:rPr>
              <w:t>1,164.00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体能训练组合</w:t>
            </w:r>
          </w:p>
        </w:tc>
        <w:tc>
          <w:tcPr>
            <w:tcW w:type="dxa" w:w="821"/>
          </w:tcPr>
          <w:p>
            <w:pPr>
              <w:pStyle w:val="null3"/>
              <w:jc w:val="right"/>
            </w:pPr>
            <w:r>
              <w:rPr>
                <w:rFonts w:ascii="仿宋_GB2312" w:hAnsi="仿宋_GB2312" w:cs="仿宋_GB2312" w:eastAsia="仿宋_GB2312"/>
              </w:rPr>
              <w:t>1.00（件）</w:t>
            </w:r>
          </w:p>
        </w:tc>
        <w:tc>
          <w:tcPr>
            <w:tcW w:type="dxa" w:w="821"/>
          </w:tcPr>
          <w:p>
            <w:pPr>
              <w:pStyle w:val="null3"/>
              <w:jc w:val="right"/>
            </w:pPr>
            <w:r>
              <w:rPr>
                <w:rFonts w:ascii="仿宋_GB2312" w:hAnsi="仿宋_GB2312" w:cs="仿宋_GB2312" w:eastAsia="仿宋_GB2312"/>
              </w:rPr>
              <w:t>5,300.00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6色标志桶</w:t>
            </w:r>
          </w:p>
        </w:tc>
        <w:tc>
          <w:tcPr>
            <w:tcW w:type="dxa" w:w="821"/>
          </w:tcPr>
          <w:p>
            <w:pPr>
              <w:pStyle w:val="null3"/>
              <w:jc w:val="right"/>
            </w:pPr>
            <w:r>
              <w:rPr>
                <w:rFonts w:ascii="仿宋_GB2312" w:hAnsi="仿宋_GB2312" w:cs="仿宋_GB2312" w:eastAsia="仿宋_GB2312"/>
              </w:rPr>
              <w:t>3.00（套）</w:t>
            </w:r>
          </w:p>
        </w:tc>
        <w:tc>
          <w:tcPr>
            <w:tcW w:type="dxa" w:w="821"/>
          </w:tcPr>
          <w:p>
            <w:pPr>
              <w:pStyle w:val="null3"/>
              <w:jc w:val="right"/>
            </w:pPr>
            <w:r>
              <w:rPr>
                <w:rFonts w:ascii="仿宋_GB2312" w:hAnsi="仿宋_GB2312" w:cs="仿宋_GB2312" w:eastAsia="仿宋_GB2312"/>
              </w:rPr>
              <w:t>636.00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10卡轮胎架含轮胎</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3,360.00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34</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摇马</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5,360.00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35</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篮球</w:t>
            </w:r>
          </w:p>
        </w:tc>
        <w:tc>
          <w:tcPr>
            <w:tcW w:type="dxa" w:w="821"/>
          </w:tcPr>
          <w:p>
            <w:pPr>
              <w:pStyle w:val="null3"/>
              <w:jc w:val="right"/>
            </w:pPr>
            <w:r>
              <w:rPr>
                <w:rFonts w:ascii="仿宋_GB2312" w:hAnsi="仿宋_GB2312" w:cs="仿宋_GB2312" w:eastAsia="仿宋_GB2312"/>
              </w:rPr>
              <w:t>40.00（个）</w:t>
            </w:r>
          </w:p>
        </w:tc>
        <w:tc>
          <w:tcPr>
            <w:tcW w:type="dxa" w:w="821"/>
          </w:tcPr>
          <w:p>
            <w:pPr>
              <w:pStyle w:val="null3"/>
              <w:jc w:val="right"/>
            </w:pPr>
            <w:r>
              <w:rPr>
                <w:rFonts w:ascii="仿宋_GB2312" w:hAnsi="仿宋_GB2312" w:cs="仿宋_GB2312" w:eastAsia="仿宋_GB2312"/>
              </w:rPr>
              <w:t>2,400.00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36</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足球</w:t>
            </w:r>
          </w:p>
        </w:tc>
        <w:tc>
          <w:tcPr>
            <w:tcW w:type="dxa" w:w="821"/>
          </w:tcPr>
          <w:p>
            <w:pPr>
              <w:pStyle w:val="null3"/>
              <w:jc w:val="right"/>
            </w:pPr>
            <w:r>
              <w:rPr>
                <w:rFonts w:ascii="仿宋_GB2312" w:hAnsi="仿宋_GB2312" w:cs="仿宋_GB2312" w:eastAsia="仿宋_GB2312"/>
              </w:rPr>
              <w:t>40.00（个）</w:t>
            </w:r>
          </w:p>
        </w:tc>
        <w:tc>
          <w:tcPr>
            <w:tcW w:type="dxa" w:w="821"/>
          </w:tcPr>
          <w:p>
            <w:pPr>
              <w:pStyle w:val="null3"/>
              <w:jc w:val="right"/>
            </w:pPr>
            <w:r>
              <w:rPr>
                <w:rFonts w:ascii="仿宋_GB2312" w:hAnsi="仿宋_GB2312" w:cs="仿宋_GB2312" w:eastAsia="仿宋_GB2312"/>
              </w:rPr>
              <w:t>2,400.00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37</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球门</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5,380.00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38</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迷彩二联垫</w:t>
            </w:r>
          </w:p>
        </w:tc>
        <w:tc>
          <w:tcPr>
            <w:tcW w:type="dxa" w:w="821"/>
          </w:tcPr>
          <w:p>
            <w:pPr>
              <w:pStyle w:val="null3"/>
              <w:jc w:val="right"/>
            </w:pPr>
            <w:r>
              <w:rPr>
                <w:rFonts w:ascii="仿宋_GB2312" w:hAnsi="仿宋_GB2312" w:cs="仿宋_GB2312" w:eastAsia="仿宋_GB2312"/>
              </w:rPr>
              <w:t>6.00（个）</w:t>
            </w:r>
          </w:p>
        </w:tc>
        <w:tc>
          <w:tcPr>
            <w:tcW w:type="dxa" w:w="821"/>
          </w:tcPr>
          <w:p>
            <w:pPr>
              <w:pStyle w:val="null3"/>
              <w:jc w:val="right"/>
            </w:pPr>
            <w:r>
              <w:rPr>
                <w:rFonts w:ascii="仿宋_GB2312" w:hAnsi="仿宋_GB2312" w:cs="仿宋_GB2312" w:eastAsia="仿宋_GB2312"/>
              </w:rPr>
              <w:t>5,160.00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39</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接力棒</w:t>
            </w:r>
          </w:p>
        </w:tc>
        <w:tc>
          <w:tcPr>
            <w:tcW w:type="dxa" w:w="821"/>
          </w:tcPr>
          <w:p>
            <w:pPr>
              <w:pStyle w:val="null3"/>
              <w:jc w:val="right"/>
            </w:pPr>
            <w:r>
              <w:rPr>
                <w:rFonts w:ascii="仿宋_GB2312" w:hAnsi="仿宋_GB2312" w:cs="仿宋_GB2312" w:eastAsia="仿宋_GB2312"/>
              </w:rPr>
              <w:t>30.00（套）</w:t>
            </w:r>
          </w:p>
        </w:tc>
        <w:tc>
          <w:tcPr>
            <w:tcW w:type="dxa" w:w="821"/>
          </w:tcPr>
          <w:p>
            <w:pPr>
              <w:pStyle w:val="null3"/>
              <w:jc w:val="right"/>
            </w:pPr>
            <w:r>
              <w:rPr>
                <w:rFonts w:ascii="仿宋_GB2312" w:hAnsi="仿宋_GB2312" w:cs="仿宋_GB2312" w:eastAsia="仿宋_GB2312"/>
              </w:rPr>
              <w:t>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40</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儿童跨栏（低)</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1,540.00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41</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粘粘垫</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390.00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42</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中号三轮脚踏车</w:t>
            </w:r>
          </w:p>
        </w:tc>
        <w:tc>
          <w:tcPr>
            <w:tcW w:type="dxa" w:w="821"/>
          </w:tcPr>
          <w:p>
            <w:pPr>
              <w:pStyle w:val="null3"/>
              <w:jc w:val="right"/>
            </w:pPr>
            <w:r>
              <w:rPr>
                <w:rFonts w:ascii="仿宋_GB2312" w:hAnsi="仿宋_GB2312" w:cs="仿宋_GB2312" w:eastAsia="仿宋_GB2312"/>
              </w:rPr>
              <w:t>5.00（辆）</w:t>
            </w:r>
          </w:p>
        </w:tc>
        <w:tc>
          <w:tcPr>
            <w:tcW w:type="dxa" w:w="821"/>
          </w:tcPr>
          <w:p>
            <w:pPr>
              <w:pStyle w:val="null3"/>
              <w:jc w:val="right"/>
            </w:pPr>
            <w:r>
              <w:rPr>
                <w:rFonts w:ascii="仿宋_GB2312" w:hAnsi="仿宋_GB2312" w:cs="仿宋_GB2312" w:eastAsia="仿宋_GB2312"/>
              </w:rPr>
              <w:t>2,750.00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43</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脚踏车-黄色</w:t>
            </w:r>
          </w:p>
        </w:tc>
        <w:tc>
          <w:tcPr>
            <w:tcW w:type="dxa" w:w="821"/>
          </w:tcPr>
          <w:p>
            <w:pPr>
              <w:pStyle w:val="null3"/>
              <w:jc w:val="right"/>
            </w:pPr>
            <w:r>
              <w:rPr>
                <w:rFonts w:ascii="仿宋_GB2312" w:hAnsi="仿宋_GB2312" w:cs="仿宋_GB2312" w:eastAsia="仿宋_GB2312"/>
              </w:rPr>
              <w:t>5.00（辆）</w:t>
            </w:r>
          </w:p>
        </w:tc>
        <w:tc>
          <w:tcPr>
            <w:tcW w:type="dxa" w:w="821"/>
          </w:tcPr>
          <w:p>
            <w:pPr>
              <w:pStyle w:val="null3"/>
              <w:jc w:val="right"/>
            </w:pPr>
            <w:r>
              <w:rPr>
                <w:rFonts w:ascii="仿宋_GB2312" w:hAnsi="仿宋_GB2312" w:cs="仿宋_GB2312" w:eastAsia="仿宋_GB2312"/>
              </w:rPr>
              <w:t>2,750.00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44</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消防车-红色</w:t>
            </w:r>
          </w:p>
        </w:tc>
        <w:tc>
          <w:tcPr>
            <w:tcW w:type="dxa" w:w="821"/>
          </w:tcPr>
          <w:p>
            <w:pPr>
              <w:pStyle w:val="null3"/>
              <w:jc w:val="right"/>
            </w:pPr>
            <w:r>
              <w:rPr>
                <w:rFonts w:ascii="仿宋_GB2312" w:hAnsi="仿宋_GB2312" w:cs="仿宋_GB2312" w:eastAsia="仿宋_GB2312"/>
              </w:rPr>
              <w:t>3.00（辆）</w:t>
            </w:r>
          </w:p>
        </w:tc>
        <w:tc>
          <w:tcPr>
            <w:tcW w:type="dxa" w:w="821"/>
          </w:tcPr>
          <w:p>
            <w:pPr>
              <w:pStyle w:val="null3"/>
              <w:jc w:val="right"/>
            </w:pPr>
            <w:r>
              <w:rPr>
                <w:rFonts w:ascii="仿宋_GB2312" w:hAnsi="仿宋_GB2312" w:cs="仿宋_GB2312" w:eastAsia="仿宋_GB2312"/>
              </w:rPr>
              <w:t>2,850.00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45</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红色小推车</w:t>
            </w:r>
          </w:p>
        </w:tc>
        <w:tc>
          <w:tcPr>
            <w:tcW w:type="dxa" w:w="821"/>
          </w:tcPr>
          <w:p>
            <w:pPr>
              <w:pStyle w:val="null3"/>
              <w:jc w:val="right"/>
            </w:pPr>
            <w:r>
              <w:rPr>
                <w:rFonts w:ascii="仿宋_GB2312" w:hAnsi="仿宋_GB2312" w:cs="仿宋_GB2312" w:eastAsia="仿宋_GB2312"/>
              </w:rPr>
              <w:t>2.00（辆）</w:t>
            </w:r>
          </w:p>
        </w:tc>
        <w:tc>
          <w:tcPr>
            <w:tcW w:type="dxa" w:w="821"/>
          </w:tcPr>
          <w:p>
            <w:pPr>
              <w:pStyle w:val="null3"/>
              <w:jc w:val="right"/>
            </w:pPr>
            <w:r>
              <w:rPr>
                <w:rFonts w:ascii="仿宋_GB2312" w:hAnsi="仿宋_GB2312" w:cs="仿宋_GB2312" w:eastAsia="仿宋_GB2312"/>
              </w:rPr>
              <w:t>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46</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平衡踩踏车</w:t>
            </w:r>
          </w:p>
        </w:tc>
        <w:tc>
          <w:tcPr>
            <w:tcW w:type="dxa" w:w="821"/>
          </w:tcPr>
          <w:p>
            <w:pPr>
              <w:pStyle w:val="null3"/>
              <w:jc w:val="right"/>
            </w:pPr>
            <w:r>
              <w:rPr>
                <w:rFonts w:ascii="仿宋_GB2312" w:hAnsi="仿宋_GB2312" w:cs="仿宋_GB2312" w:eastAsia="仿宋_GB2312"/>
              </w:rPr>
              <w:t>4.00（辆）</w:t>
            </w:r>
          </w:p>
        </w:tc>
        <w:tc>
          <w:tcPr>
            <w:tcW w:type="dxa" w:w="821"/>
          </w:tcPr>
          <w:p>
            <w:pPr>
              <w:pStyle w:val="null3"/>
              <w:jc w:val="right"/>
            </w:pPr>
            <w:r>
              <w:rPr>
                <w:rFonts w:ascii="仿宋_GB2312" w:hAnsi="仿宋_GB2312" w:cs="仿宋_GB2312" w:eastAsia="仿宋_GB2312"/>
              </w:rPr>
              <w:t>2,352.00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47</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标志杆</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48</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儿童轮胎车</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3,800.00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49</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翻盖移动网型球筐</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3,360.00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50</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滑板车</w:t>
            </w:r>
          </w:p>
        </w:tc>
        <w:tc>
          <w:tcPr>
            <w:tcW w:type="dxa" w:w="821"/>
          </w:tcPr>
          <w:p>
            <w:pPr>
              <w:pStyle w:val="null3"/>
              <w:jc w:val="right"/>
            </w:pPr>
            <w:r>
              <w:rPr>
                <w:rFonts w:ascii="仿宋_GB2312" w:hAnsi="仿宋_GB2312" w:cs="仿宋_GB2312" w:eastAsia="仿宋_GB2312"/>
              </w:rPr>
              <w:t>5.00（辆）</w:t>
            </w:r>
          </w:p>
        </w:tc>
        <w:tc>
          <w:tcPr>
            <w:tcW w:type="dxa" w:w="821"/>
          </w:tcPr>
          <w:p>
            <w:pPr>
              <w:pStyle w:val="null3"/>
              <w:jc w:val="right"/>
            </w:pPr>
            <w:r>
              <w:rPr>
                <w:rFonts w:ascii="仿宋_GB2312" w:hAnsi="仿宋_GB2312" w:cs="仿宋_GB2312" w:eastAsia="仿宋_GB2312"/>
              </w:rPr>
              <w:t>1,335.00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51</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户外碳化木建构</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8,904.00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52</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跷跷板</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7,120.00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53</w:t>
            </w:r>
          </w:p>
        </w:tc>
        <w:tc>
          <w:tcPr>
            <w:tcW w:type="dxa" w:w="821"/>
          </w:tcPr>
          <w:p>
            <w:pPr>
              <w:pStyle w:val="null3"/>
              <w:jc w:val="left"/>
            </w:pPr>
            <w:r>
              <w:rPr>
                <w:rFonts w:ascii="仿宋_GB2312" w:hAnsi="仿宋_GB2312" w:cs="仿宋_GB2312" w:eastAsia="仿宋_GB2312"/>
              </w:rPr>
              <w:t>A05030505 窗帘及类似品</w:t>
            </w:r>
          </w:p>
        </w:tc>
        <w:tc>
          <w:tcPr>
            <w:tcW w:type="dxa" w:w="821"/>
          </w:tcPr>
          <w:p>
            <w:pPr>
              <w:pStyle w:val="null3"/>
              <w:jc w:val="left"/>
            </w:pPr>
            <w:r>
              <w:rPr>
                <w:rFonts w:ascii="仿宋_GB2312" w:hAnsi="仿宋_GB2312" w:cs="仿宋_GB2312" w:eastAsia="仿宋_GB2312"/>
              </w:rPr>
              <w:t>窗帘</w:t>
            </w:r>
          </w:p>
        </w:tc>
        <w:tc>
          <w:tcPr>
            <w:tcW w:type="dxa" w:w="821"/>
          </w:tcPr>
          <w:p>
            <w:pPr>
              <w:pStyle w:val="null3"/>
              <w:jc w:val="right"/>
            </w:pPr>
            <w:r>
              <w:rPr>
                <w:rFonts w:ascii="仿宋_GB2312" w:hAnsi="仿宋_GB2312" w:cs="仿宋_GB2312" w:eastAsia="仿宋_GB2312"/>
              </w:rPr>
              <w:t>985.00（平方米）</w:t>
            </w:r>
          </w:p>
        </w:tc>
        <w:tc>
          <w:tcPr>
            <w:tcW w:type="dxa" w:w="821"/>
          </w:tcPr>
          <w:p>
            <w:pPr>
              <w:pStyle w:val="null3"/>
              <w:jc w:val="right"/>
            </w:pPr>
            <w:r>
              <w:rPr>
                <w:rFonts w:ascii="仿宋_GB2312" w:hAnsi="仿宋_GB2312" w:cs="仿宋_GB2312" w:eastAsia="仿宋_GB2312"/>
              </w:rPr>
              <w:t>133,960.00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54</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长方桌</w:t>
            </w:r>
          </w:p>
        </w:tc>
        <w:tc>
          <w:tcPr>
            <w:tcW w:type="dxa" w:w="821"/>
          </w:tcPr>
          <w:p>
            <w:pPr>
              <w:pStyle w:val="null3"/>
              <w:jc w:val="right"/>
            </w:pPr>
            <w:r>
              <w:rPr>
                <w:rFonts w:ascii="仿宋_GB2312" w:hAnsi="仿宋_GB2312" w:cs="仿宋_GB2312" w:eastAsia="仿宋_GB2312"/>
              </w:rPr>
              <w:t>45.00（个）</w:t>
            </w:r>
          </w:p>
        </w:tc>
        <w:tc>
          <w:tcPr>
            <w:tcW w:type="dxa" w:w="821"/>
          </w:tcPr>
          <w:p>
            <w:pPr>
              <w:pStyle w:val="null3"/>
              <w:jc w:val="right"/>
            </w:pPr>
            <w:r>
              <w:rPr>
                <w:rFonts w:ascii="仿宋_GB2312" w:hAnsi="仿宋_GB2312" w:cs="仿宋_GB2312" w:eastAsia="仿宋_GB2312"/>
              </w:rPr>
              <w:t>26,370.00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55</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圆桌</w:t>
            </w:r>
          </w:p>
        </w:tc>
        <w:tc>
          <w:tcPr>
            <w:tcW w:type="dxa" w:w="821"/>
          </w:tcPr>
          <w:p>
            <w:pPr>
              <w:pStyle w:val="null3"/>
              <w:jc w:val="right"/>
            </w:pPr>
            <w:r>
              <w:rPr>
                <w:rFonts w:ascii="仿宋_GB2312" w:hAnsi="仿宋_GB2312" w:cs="仿宋_GB2312" w:eastAsia="仿宋_GB2312"/>
              </w:rPr>
              <w:t>9.00（个）</w:t>
            </w:r>
          </w:p>
        </w:tc>
        <w:tc>
          <w:tcPr>
            <w:tcW w:type="dxa" w:w="821"/>
          </w:tcPr>
          <w:p>
            <w:pPr>
              <w:pStyle w:val="null3"/>
              <w:jc w:val="right"/>
            </w:pPr>
            <w:r>
              <w:rPr>
                <w:rFonts w:ascii="仿宋_GB2312" w:hAnsi="仿宋_GB2312" w:cs="仿宋_GB2312" w:eastAsia="仿宋_GB2312"/>
              </w:rPr>
              <w:t>5,310.00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56</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幼教椅</w:t>
            </w:r>
          </w:p>
        </w:tc>
        <w:tc>
          <w:tcPr>
            <w:tcW w:type="dxa" w:w="821"/>
          </w:tcPr>
          <w:p>
            <w:pPr>
              <w:pStyle w:val="null3"/>
              <w:jc w:val="right"/>
            </w:pPr>
            <w:r>
              <w:rPr>
                <w:rFonts w:ascii="仿宋_GB2312" w:hAnsi="仿宋_GB2312" w:cs="仿宋_GB2312" w:eastAsia="仿宋_GB2312"/>
              </w:rPr>
              <w:t>270.00（个）</w:t>
            </w:r>
          </w:p>
        </w:tc>
        <w:tc>
          <w:tcPr>
            <w:tcW w:type="dxa" w:w="821"/>
          </w:tcPr>
          <w:p>
            <w:pPr>
              <w:pStyle w:val="null3"/>
              <w:jc w:val="right"/>
            </w:pPr>
            <w:r>
              <w:rPr>
                <w:rFonts w:ascii="仿宋_GB2312" w:hAnsi="仿宋_GB2312" w:cs="仿宋_GB2312" w:eastAsia="仿宋_GB2312"/>
              </w:rPr>
              <w:t>37,260.00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57</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儿童床</w:t>
            </w:r>
          </w:p>
        </w:tc>
        <w:tc>
          <w:tcPr>
            <w:tcW w:type="dxa" w:w="821"/>
          </w:tcPr>
          <w:p>
            <w:pPr>
              <w:pStyle w:val="null3"/>
              <w:jc w:val="right"/>
            </w:pPr>
            <w:r>
              <w:rPr>
                <w:rFonts w:ascii="仿宋_GB2312" w:hAnsi="仿宋_GB2312" w:cs="仿宋_GB2312" w:eastAsia="仿宋_GB2312"/>
              </w:rPr>
              <w:t>270.00（项）</w:t>
            </w:r>
          </w:p>
        </w:tc>
        <w:tc>
          <w:tcPr>
            <w:tcW w:type="dxa" w:w="821"/>
          </w:tcPr>
          <w:p>
            <w:pPr>
              <w:pStyle w:val="null3"/>
              <w:jc w:val="right"/>
            </w:pPr>
            <w:r>
              <w:rPr>
                <w:rFonts w:ascii="仿宋_GB2312" w:hAnsi="仿宋_GB2312" w:cs="仿宋_GB2312" w:eastAsia="仿宋_GB2312"/>
              </w:rPr>
              <w:t>121,500.00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58</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树形毛巾架</w:t>
            </w:r>
          </w:p>
        </w:tc>
        <w:tc>
          <w:tcPr>
            <w:tcW w:type="dxa" w:w="821"/>
          </w:tcPr>
          <w:p>
            <w:pPr>
              <w:pStyle w:val="null3"/>
              <w:jc w:val="right"/>
            </w:pPr>
            <w:r>
              <w:rPr>
                <w:rFonts w:ascii="仿宋_GB2312" w:hAnsi="仿宋_GB2312" w:cs="仿宋_GB2312" w:eastAsia="仿宋_GB2312"/>
              </w:rPr>
              <w:t>9.00（个）</w:t>
            </w:r>
          </w:p>
        </w:tc>
        <w:tc>
          <w:tcPr>
            <w:tcW w:type="dxa" w:w="821"/>
          </w:tcPr>
          <w:p>
            <w:pPr>
              <w:pStyle w:val="null3"/>
              <w:jc w:val="right"/>
            </w:pPr>
            <w:r>
              <w:rPr>
                <w:rFonts w:ascii="仿宋_GB2312" w:hAnsi="仿宋_GB2312" w:cs="仿宋_GB2312" w:eastAsia="仿宋_GB2312"/>
              </w:rPr>
              <w:t>6,210.00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59</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40人茶水柜</w:t>
            </w:r>
          </w:p>
        </w:tc>
        <w:tc>
          <w:tcPr>
            <w:tcW w:type="dxa" w:w="821"/>
          </w:tcPr>
          <w:p>
            <w:pPr>
              <w:pStyle w:val="null3"/>
              <w:jc w:val="right"/>
            </w:pPr>
            <w:r>
              <w:rPr>
                <w:rFonts w:ascii="仿宋_GB2312" w:hAnsi="仿宋_GB2312" w:cs="仿宋_GB2312" w:eastAsia="仿宋_GB2312"/>
              </w:rPr>
              <w:t>9.00（个）</w:t>
            </w:r>
          </w:p>
        </w:tc>
        <w:tc>
          <w:tcPr>
            <w:tcW w:type="dxa" w:w="821"/>
          </w:tcPr>
          <w:p>
            <w:pPr>
              <w:pStyle w:val="null3"/>
              <w:jc w:val="right"/>
            </w:pPr>
            <w:r>
              <w:rPr>
                <w:rFonts w:ascii="仿宋_GB2312" w:hAnsi="仿宋_GB2312" w:cs="仿宋_GB2312" w:eastAsia="仿宋_GB2312"/>
              </w:rPr>
              <w:t>7,884.00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60</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12人书包柜鞋柜</w:t>
            </w:r>
          </w:p>
        </w:tc>
        <w:tc>
          <w:tcPr>
            <w:tcW w:type="dxa" w:w="821"/>
          </w:tcPr>
          <w:p>
            <w:pPr>
              <w:pStyle w:val="null3"/>
              <w:jc w:val="right"/>
            </w:pPr>
            <w:r>
              <w:rPr>
                <w:rFonts w:ascii="仿宋_GB2312" w:hAnsi="仿宋_GB2312" w:cs="仿宋_GB2312" w:eastAsia="仿宋_GB2312"/>
              </w:rPr>
              <w:t>27.00（个）</w:t>
            </w:r>
          </w:p>
        </w:tc>
        <w:tc>
          <w:tcPr>
            <w:tcW w:type="dxa" w:w="821"/>
          </w:tcPr>
          <w:p>
            <w:pPr>
              <w:pStyle w:val="null3"/>
              <w:jc w:val="right"/>
            </w:pPr>
            <w:r>
              <w:rPr>
                <w:rFonts w:ascii="仿宋_GB2312" w:hAnsi="仿宋_GB2312" w:cs="仿宋_GB2312" w:eastAsia="仿宋_GB2312"/>
              </w:rPr>
              <w:t>34,560.00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61</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6人书包柜鞋柜</w:t>
            </w:r>
          </w:p>
        </w:tc>
        <w:tc>
          <w:tcPr>
            <w:tcW w:type="dxa" w:w="821"/>
          </w:tcPr>
          <w:p>
            <w:pPr>
              <w:pStyle w:val="null3"/>
              <w:jc w:val="right"/>
            </w:pPr>
            <w:r>
              <w:rPr>
                <w:rFonts w:ascii="仿宋_GB2312" w:hAnsi="仿宋_GB2312" w:cs="仿宋_GB2312" w:eastAsia="仿宋_GB2312"/>
              </w:rPr>
              <w:t>9.00（个）</w:t>
            </w:r>
          </w:p>
        </w:tc>
        <w:tc>
          <w:tcPr>
            <w:tcW w:type="dxa" w:w="821"/>
          </w:tcPr>
          <w:p>
            <w:pPr>
              <w:pStyle w:val="null3"/>
              <w:jc w:val="right"/>
            </w:pPr>
            <w:r>
              <w:rPr>
                <w:rFonts w:ascii="仿宋_GB2312" w:hAnsi="仿宋_GB2312" w:cs="仿宋_GB2312" w:eastAsia="仿宋_GB2312"/>
              </w:rPr>
              <w:t>7,074.00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62</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旋转书架（小班）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2,769.00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63</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立式图书柜</w:t>
            </w:r>
          </w:p>
        </w:tc>
        <w:tc>
          <w:tcPr>
            <w:tcW w:type="dxa" w:w="821"/>
          </w:tcPr>
          <w:p>
            <w:pPr>
              <w:pStyle w:val="null3"/>
              <w:jc w:val="right"/>
            </w:pPr>
            <w:r>
              <w:rPr>
                <w:rFonts w:ascii="仿宋_GB2312" w:hAnsi="仿宋_GB2312" w:cs="仿宋_GB2312" w:eastAsia="仿宋_GB2312"/>
              </w:rPr>
              <w:t>9.00（个）</w:t>
            </w:r>
          </w:p>
        </w:tc>
        <w:tc>
          <w:tcPr>
            <w:tcW w:type="dxa" w:w="821"/>
          </w:tcPr>
          <w:p>
            <w:pPr>
              <w:pStyle w:val="null3"/>
              <w:jc w:val="right"/>
            </w:pPr>
            <w:r>
              <w:rPr>
                <w:rFonts w:ascii="仿宋_GB2312" w:hAnsi="仿宋_GB2312" w:cs="仿宋_GB2312" w:eastAsia="仿宋_GB2312"/>
              </w:rPr>
              <w:t>6,084.00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64</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实木教具盒柜A（小班）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2,268.00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65</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实木中空五格柜</w:t>
            </w:r>
          </w:p>
        </w:tc>
        <w:tc>
          <w:tcPr>
            <w:tcW w:type="dxa" w:w="821"/>
          </w:tcPr>
          <w:p>
            <w:pPr>
              <w:pStyle w:val="null3"/>
              <w:jc w:val="right"/>
            </w:pPr>
            <w:r>
              <w:rPr>
                <w:rFonts w:ascii="仿宋_GB2312" w:hAnsi="仿宋_GB2312" w:cs="仿宋_GB2312" w:eastAsia="仿宋_GB2312"/>
              </w:rPr>
              <w:t>27.00（个）</w:t>
            </w:r>
          </w:p>
        </w:tc>
        <w:tc>
          <w:tcPr>
            <w:tcW w:type="dxa" w:w="821"/>
          </w:tcPr>
          <w:p>
            <w:pPr>
              <w:pStyle w:val="null3"/>
              <w:jc w:val="right"/>
            </w:pPr>
            <w:r>
              <w:rPr>
                <w:rFonts w:ascii="仿宋_GB2312" w:hAnsi="仿宋_GB2312" w:cs="仿宋_GB2312" w:eastAsia="仿宋_GB2312"/>
              </w:rPr>
              <w:t>17,820.00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66</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阶梯组合柜（小班）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2,286.00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67</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实木二层90度弧形柜</w:t>
            </w:r>
          </w:p>
        </w:tc>
        <w:tc>
          <w:tcPr>
            <w:tcW w:type="dxa" w:w="821"/>
          </w:tcPr>
          <w:p>
            <w:pPr>
              <w:pStyle w:val="null3"/>
              <w:jc w:val="right"/>
            </w:pPr>
            <w:r>
              <w:rPr>
                <w:rFonts w:ascii="仿宋_GB2312" w:hAnsi="仿宋_GB2312" w:cs="仿宋_GB2312" w:eastAsia="仿宋_GB2312"/>
              </w:rPr>
              <w:t>18.00（个）</w:t>
            </w:r>
          </w:p>
        </w:tc>
        <w:tc>
          <w:tcPr>
            <w:tcW w:type="dxa" w:w="821"/>
          </w:tcPr>
          <w:p>
            <w:pPr>
              <w:pStyle w:val="null3"/>
              <w:jc w:val="right"/>
            </w:pPr>
            <w:r>
              <w:rPr>
                <w:rFonts w:ascii="仿宋_GB2312" w:hAnsi="仿宋_GB2312" w:cs="仿宋_GB2312" w:eastAsia="仿宋_GB2312"/>
              </w:rPr>
              <w:t>12,348.00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68</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系统图书柜（小班）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1,908.00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69</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蒙氏积木游戏桌（小班）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2,778.00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70</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通用系统柜-低</w:t>
            </w:r>
          </w:p>
        </w:tc>
        <w:tc>
          <w:tcPr>
            <w:tcW w:type="dxa" w:w="821"/>
          </w:tcPr>
          <w:p>
            <w:pPr>
              <w:pStyle w:val="null3"/>
              <w:jc w:val="right"/>
            </w:pPr>
            <w:r>
              <w:rPr>
                <w:rFonts w:ascii="仿宋_GB2312" w:hAnsi="仿宋_GB2312" w:cs="仿宋_GB2312" w:eastAsia="仿宋_GB2312"/>
              </w:rPr>
              <w:t>12.00（个）</w:t>
            </w:r>
          </w:p>
        </w:tc>
        <w:tc>
          <w:tcPr>
            <w:tcW w:type="dxa" w:w="821"/>
          </w:tcPr>
          <w:p>
            <w:pPr>
              <w:pStyle w:val="null3"/>
              <w:jc w:val="right"/>
            </w:pPr>
            <w:r>
              <w:rPr>
                <w:rFonts w:ascii="仿宋_GB2312" w:hAnsi="仿宋_GB2312" w:cs="仿宋_GB2312" w:eastAsia="仿宋_GB2312"/>
              </w:rPr>
              <w:t>7,800.00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71</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常春藤（小班）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1,860.00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72</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教具盒-小米色</w:t>
            </w:r>
          </w:p>
        </w:tc>
        <w:tc>
          <w:tcPr>
            <w:tcW w:type="dxa" w:w="821"/>
          </w:tcPr>
          <w:p>
            <w:pPr>
              <w:pStyle w:val="null3"/>
              <w:jc w:val="right"/>
            </w:pPr>
            <w:r>
              <w:rPr>
                <w:rFonts w:ascii="仿宋_GB2312" w:hAnsi="仿宋_GB2312" w:cs="仿宋_GB2312" w:eastAsia="仿宋_GB2312"/>
              </w:rPr>
              <w:t>78.00（个）</w:t>
            </w:r>
          </w:p>
        </w:tc>
        <w:tc>
          <w:tcPr>
            <w:tcW w:type="dxa" w:w="821"/>
          </w:tcPr>
          <w:p>
            <w:pPr>
              <w:pStyle w:val="null3"/>
              <w:jc w:val="right"/>
            </w:pPr>
            <w:r>
              <w:rPr>
                <w:rFonts w:ascii="仿宋_GB2312" w:hAnsi="仿宋_GB2312" w:cs="仿宋_GB2312" w:eastAsia="仿宋_GB2312"/>
              </w:rPr>
              <w:t>2,496.00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73</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实木直角柜B</w:t>
            </w:r>
          </w:p>
        </w:tc>
        <w:tc>
          <w:tcPr>
            <w:tcW w:type="dxa" w:w="821"/>
          </w:tcPr>
          <w:p>
            <w:pPr>
              <w:pStyle w:val="null3"/>
              <w:jc w:val="right"/>
            </w:pPr>
            <w:r>
              <w:rPr>
                <w:rFonts w:ascii="仿宋_GB2312" w:hAnsi="仿宋_GB2312" w:cs="仿宋_GB2312" w:eastAsia="仿宋_GB2312"/>
              </w:rPr>
              <w:t>6.00（个）</w:t>
            </w:r>
          </w:p>
        </w:tc>
        <w:tc>
          <w:tcPr>
            <w:tcW w:type="dxa" w:w="821"/>
          </w:tcPr>
          <w:p>
            <w:pPr>
              <w:pStyle w:val="null3"/>
              <w:jc w:val="right"/>
            </w:pPr>
            <w:r>
              <w:rPr>
                <w:rFonts w:ascii="仿宋_GB2312" w:hAnsi="仿宋_GB2312" w:cs="仿宋_GB2312" w:eastAsia="仿宋_GB2312"/>
              </w:rPr>
              <w:t>3,996.00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74</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实木三格柜</w:t>
            </w:r>
          </w:p>
        </w:tc>
        <w:tc>
          <w:tcPr>
            <w:tcW w:type="dxa" w:w="821"/>
          </w:tcPr>
          <w:p>
            <w:pPr>
              <w:pStyle w:val="null3"/>
              <w:jc w:val="right"/>
            </w:pPr>
            <w:r>
              <w:rPr>
                <w:rFonts w:ascii="仿宋_GB2312" w:hAnsi="仿宋_GB2312" w:cs="仿宋_GB2312" w:eastAsia="仿宋_GB2312"/>
              </w:rPr>
              <w:t>6.00（个）</w:t>
            </w:r>
          </w:p>
        </w:tc>
        <w:tc>
          <w:tcPr>
            <w:tcW w:type="dxa" w:w="821"/>
          </w:tcPr>
          <w:p>
            <w:pPr>
              <w:pStyle w:val="null3"/>
              <w:jc w:val="right"/>
            </w:pPr>
            <w:r>
              <w:rPr>
                <w:rFonts w:ascii="仿宋_GB2312" w:hAnsi="仿宋_GB2312" w:cs="仿宋_GB2312" w:eastAsia="仿宋_GB2312"/>
              </w:rPr>
              <w:t>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75</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组合二格柜-螃蟹（小班）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2,628.00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76</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美劳用品柜</w:t>
            </w:r>
          </w:p>
        </w:tc>
        <w:tc>
          <w:tcPr>
            <w:tcW w:type="dxa" w:w="821"/>
          </w:tcPr>
          <w:p>
            <w:pPr>
              <w:pStyle w:val="null3"/>
              <w:jc w:val="right"/>
            </w:pPr>
            <w:r>
              <w:rPr>
                <w:rFonts w:ascii="仿宋_GB2312" w:hAnsi="仿宋_GB2312" w:cs="仿宋_GB2312" w:eastAsia="仿宋_GB2312"/>
              </w:rPr>
              <w:t>9.00（个）</w:t>
            </w:r>
          </w:p>
        </w:tc>
        <w:tc>
          <w:tcPr>
            <w:tcW w:type="dxa" w:w="821"/>
          </w:tcPr>
          <w:p>
            <w:pPr>
              <w:pStyle w:val="null3"/>
              <w:jc w:val="right"/>
            </w:pPr>
            <w:r>
              <w:rPr>
                <w:rFonts w:ascii="仿宋_GB2312" w:hAnsi="仿宋_GB2312" w:cs="仿宋_GB2312" w:eastAsia="仿宋_GB2312"/>
              </w:rPr>
              <w:t>8,550.00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77</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教具盒-小绿色</w:t>
            </w:r>
          </w:p>
        </w:tc>
        <w:tc>
          <w:tcPr>
            <w:tcW w:type="dxa" w:w="821"/>
          </w:tcPr>
          <w:p>
            <w:pPr>
              <w:pStyle w:val="null3"/>
              <w:jc w:val="right"/>
            </w:pPr>
            <w:r>
              <w:rPr>
                <w:rFonts w:ascii="仿宋_GB2312" w:hAnsi="仿宋_GB2312" w:cs="仿宋_GB2312" w:eastAsia="仿宋_GB2312"/>
              </w:rPr>
              <w:t>48.00（个）</w:t>
            </w:r>
          </w:p>
        </w:tc>
        <w:tc>
          <w:tcPr>
            <w:tcW w:type="dxa" w:w="821"/>
          </w:tcPr>
          <w:p>
            <w:pPr>
              <w:pStyle w:val="null3"/>
              <w:jc w:val="right"/>
            </w:pPr>
            <w:r>
              <w:rPr>
                <w:rFonts w:ascii="仿宋_GB2312" w:hAnsi="仿宋_GB2312" w:cs="仿宋_GB2312" w:eastAsia="仿宋_GB2312"/>
              </w:rPr>
              <w:t>1,536.00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78</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中空美劳用品柜</w:t>
            </w:r>
          </w:p>
        </w:tc>
        <w:tc>
          <w:tcPr>
            <w:tcW w:type="dxa" w:w="821"/>
          </w:tcPr>
          <w:p>
            <w:pPr>
              <w:pStyle w:val="null3"/>
              <w:jc w:val="right"/>
            </w:pPr>
            <w:r>
              <w:rPr>
                <w:rFonts w:ascii="仿宋_GB2312" w:hAnsi="仿宋_GB2312" w:cs="仿宋_GB2312" w:eastAsia="仿宋_GB2312"/>
              </w:rPr>
              <w:t>6.00（个）</w:t>
            </w:r>
          </w:p>
        </w:tc>
        <w:tc>
          <w:tcPr>
            <w:tcW w:type="dxa" w:w="821"/>
          </w:tcPr>
          <w:p>
            <w:pPr>
              <w:pStyle w:val="null3"/>
              <w:jc w:val="right"/>
            </w:pPr>
            <w:r>
              <w:rPr>
                <w:rFonts w:ascii="仿宋_GB2312" w:hAnsi="仿宋_GB2312" w:cs="仿宋_GB2312" w:eastAsia="仿宋_GB2312"/>
              </w:rPr>
              <w:t>3,900.00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79</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双面画架（小班）</w:t>
            </w:r>
          </w:p>
        </w:tc>
        <w:tc>
          <w:tcPr>
            <w:tcW w:type="dxa" w:w="821"/>
          </w:tcPr>
          <w:p>
            <w:pPr>
              <w:pStyle w:val="null3"/>
              <w:jc w:val="right"/>
            </w:pPr>
            <w:r>
              <w:rPr>
                <w:rFonts w:ascii="仿宋_GB2312" w:hAnsi="仿宋_GB2312" w:cs="仿宋_GB2312" w:eastAsia="仿宋_GB2312"/>
              </w:rPr>
              <w:t>3.00（项）</w:t>
            </w:r>
          </w:p>
        </w:tc>
        <w:tc>
          <w:tcPr>
            <w:tcW w:type="dxa" w:w="821"/>
          </w:tcPr>
          <w:p>
            <w:pPr>
              <w:pStyle w:val="null3"/>
              <w:jc w:val="right"/>
            </w:pPr>
            <w:r>
              <w:rPr>
                <w:rFonts w:ascii="仿宋_GB2312" w:hAnsi="仿宋_GB2312" w:cs="仿宋_GB2312" w:eastAsia="仿宋_GB2312"/>
              </w:rPr>
              <w:t>2,055.00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80</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画板柜-高</w:t>
            </w:r>
          </w:p>
        </w:tc>
        <w:tc>
          <w:tcPr>
            <w:tcW w:type="dxa" w:w="821"/>
          </w:tcPr>
          <w:p>
            <w:pPr>
              <w:pStyle w:val="null3"/>
              <w:jc w:val="right"/>
            </w:pPr>
            <w:r>
              <w:rPr>
                <w:rFonts w:ascii="仿宋_GB2312" w:hAnsi="仿宋_GB2312" w:cs="仿宋_GB2312" w:eastAsia="仿宋_GB2312"/>
              </w:rPr>
              <w:t>6.00（个）</w:t>
            </w:r>
          </w:p>
        </w:tc>
        <w:tc>
          <w:tcPr>
            <w:tcW w:type="dxa" w:w="821"/>
          </w:tcPr>
          <w:p>
            <w:pPr>
              <w:pStyle w:val="null3"/>
              <w:jc w:val="right"/>
            </w:pPr>
            <w:r>
              <w:rPr>
                <w:rFonts w:ascii="仿宋_GB2312" w:hAnsi="仿宋_GB2312" w:cs="仿宋_GB2312" w:eastAsia="仿宋_GB2312"/>
              </w:rPr>
              <w:t>5,460.00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81</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实木直角柜A（小班）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2,058.00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82</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实木双格柜（小班）</w:t>
            </w:r>
          </w:p>
        </w:tc>
        <w:tc>
          <w:tcPr>
            <w:tcW w:type="dxa" w:w="821"/>
          </w:tcPr>
          <w:p>
            <w:pPr>
              <w:pStyle w:val="null3"/>
              <w:jc w:val="right"/>
            </w:pPr>
            <w:r>
              <w:rPr>
                <w:rFonts w:ascii="仿宋_GB2312" w:hAnsi="仿宋_GB2312" w:cs="仿宋_GB2312" w:eastAsia="仿宋_GB2312"/>
              </w:rPr>
              <w:t>6.00（个）</w:t>
            </w:r>
          </w:p>
        </w:tc>
        <w:tc>
          <w:tcPr>
            <w:tcW w:type="dxa" w:w="821"/>
          </w:tcPr>
          <w:p>
            <w:pPr>
              <w:pStyle w:val="null3"/>
              <w:jc w:val="right"/>
            </w:pPr>
            <w:r>
              <w:rPr>
                <w:rFonts w:ascii="仿宋_GB2312" w:hAnsi="仿宋_GB2312" w:cs="仿宋_GB2312" w:eastAsia="仿宋_GB2312"/>
              </w:rPr>
              <w:t>4,776.00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83</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实木双格柜2（小班）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1,200.00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84</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移动书架B（中班）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1,590.00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85</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阅读屋（中班）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5,400.00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86</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厨房组-田园（中班）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11,610.00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87</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中空二层三格柜（中班）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1,905.00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88</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中空二层柜（中班）</w:t>
            </w:r>
          </w:p>
        </w:tc>
        <w:tc>
          <w:tcPr>
            <w:tcW w:type="dxa" w:w="821"/>
          </w:tcPr>
          <w:p>
            <w:pPr>
              <w:pStyle w:val="null3"/>
              <w:jc w:val="right"/>
            </w:pPr>
            <w:r>
              <w:rPr>
                <w:rFonts w:ascii="仿宋_GB2312" w:hAnsi="仿宋_GB2312" w:cs="仿宋_GB2312" w:eastAsia="仿宋_GB2312"/>
              </w:rPr>
              <w:t>12.00（个）</w:t>
            </w:r>
          </w:p>
        </w:tc>
        <w:tc>
          <w:tcPr>
            <w:tcW w:type="dxa" w:w="821"/>
          </w:tcPr>
          <w:p>
            <w:pPr>
              <w:pStyle w:val="null3"/>
              <w:jc w:val="right"/>
            </w:pPr>
            <w:r>
              <w:rPr>
                <w:rFonts w:ascii="仿宋_GB2312" w:hAnsi="仿宋_GB2312" w:cs="仿宋_GB2312" w:eastAsia="仿宋_GB2312"/>
              </w:rPr>
              <w:t>7,320.00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89</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贩卖台（中班）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3,780.00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90</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中空八格柜（中班）</w:t>
            </w:r>
          </w:p>
        </w:tc>
        <w:tc>
          <w:tcPr>
            <w:tcW w:type="dxa" w:w="821"/>
          </w:tcPr>
          <w:p>
            <w:pPr>
              <w:pStyle w:val="null3"/>
              <w:jc w:val="right"/>
            </w:pPr>
            <w:r>
              <w:rPr>
                <w:rFonts w:ascii="仿宋_GB2312" w:hAnsi="仿宋_GB2312" w:cs="仿宋_GB2312" w:eastAsia="仿宋_GB2312"/>
              </w:rPr>
              <w:t>6.00（个）</w:t>
            </w:r>
          </w:p>
        </w:tc>
        <w:tc>
          <w:tcPr>
            <w:tcW w:type="dxa" w:w="821"/>
          </w:tcPr>
          <w:p>
            <w:pPr>
              <w:pStyle w:val="null3"/>
              <w:jc w:val="right"/>
            </w:pPr>
            <w:r>
              <w:rPr>
                <w:rFonts w:ascii="仿宋_GB2312" w:hAnsi="仿宋_GB2312" w:cs="仿宋_GB2312" w:eastAsia="仿宋_GB2312"/>
              </w:rPr>
              <w:t>4,560.00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91</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实木直角柜（中班）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1,998.00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92</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通用小护栏（中班）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1,608.00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93</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组合黑板柜（中班）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5,718.00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94</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弧形透明绘图屏风（中班）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2,820.00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95</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实木展示书柜（大班）</w:t>
            </w:r>
          </w:p>
        </w:tc>
        <w:tc>
          <w:tcPr>
            <w:tcW w:type="dxa" w:w="821"/>
          </w:tcPr>
          <w:p>
            <w:pPr>
              <w:pStyle w:val="null3"/>
              <w:jc w:val="right"/>
            </w:pPr>
            <w:r>
              <w:rPr>
                <w:rFonts w:ascii="仿宋_GB2312" w:hAnsi="仿宋_GB2312" w:cs="仿宋_GB2312" w:eastAsia="仿宋_GB2312"/>
              </w:rPr>
              <w:t>6.00（个）</w:t>
            </w:r>
          </w:p>
        </w:tc>
        <w:tc>
          <w:tcPr>
            <w:tcW w:type="dxa" w:w="821"/>
          </w:tcPr>
          <w:p>
            <w:pPr>
              <w:pStyle w:val="null3"/>
              <w:jc w:val="right"/>
            </w:pPr>
            <w:r>
              <w:rPr>
                <w:rFonts w:ascii="仿宋_GB2312" w:hAnsi="仿宋_GB2312" w:cs="仿宋_GB2312" w:eastAsia="仿宋_GB2312"/>
              </w:rPr>
              <w:t>5,340.00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96</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转角超市（大班）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5,748.00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97</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贩卖展示柜（大班）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2,676.00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98</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二层边角柜（大班）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1,128.00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99</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直角柜（大班）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1,998.00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100</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实木双格柜（大班）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1,164.00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101</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实木单格柜（大班）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828.00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102</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通用科学展示柜（大班）</w:t>
            </w:r>
          </w:p>
        </w:tc>
        <w:tc>
          <w:tcPr>
            <w:tcW w:type="dxa" w:w="821"/>
          </w:tcPr>
          <w:p>
            <w:pPr>
              <w:pStyle w:val="null3"/>
              <w:jc w:val="right"/>
            </w:pPr>
            <w:r>
              <w:rPr>
                <w:rFonts w:ascii="仿宋_GB2312" w:hAnsi="仿宋_GB2312" w:cs="仿宋_GB2312" w:eastAsia="仿宋_GB2312"/>
              </w:rPr>
              <w:t>6.00（个）</w:t>
            </w:r>
          </w:p>
        </w:tc>
        <w:tc>
          <w:tcPr>
            <w:tcW w:type="dxa" w:w="821"/>
          </w:tcPr>
          <w:p>
            <w:pPr>
              <w:pStyle w:val="null3"/>
              <w:jc w:val="right"/>
            </w:pPr>
            <w:r>
              <w:rPr>
                <w:rFonts w:ascii="仿宋_GB2312" w:hAnsi="仿宋_GB2312" w:cs="仿宋_GB2312" w:eastAsia="仿宋_GB2312"/>
              </w:rPr>
              <w:t>4,536.00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103</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组合四格柜-灯塔（大班）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2,874.00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104</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组合四格柜-鹈鹕（大班）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2,874.00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105</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科学灯桌（大班）</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2,388.00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106</w:t>
            </w:r>
          </w:p>
        </w:tc>
        <w:tc>
          <w:tcPr>
            <w:tcW w:type="dxa" w:w="821"/>
          </w:tcPr>
          <w:p>
            <w:pPr>
              <w:pStyle w:val="null3"/>
              <w:jc w:val="left"/>
            </w:pPr>
            <w:r>
              <w:rPr>
                <w:rFonts w:ascii="仿宋_GB2312" w:hAnsi="仿宋_GB2312" w:cs="仿宋_GB2312" w:eastAsia="仿宋_GB2312"/>
              </w:rPr>
              <w:t>A02479900 其他娱乐设备</w:t>
            </w:r>
          </w:p>
        </w:tc>
        <w:tc>
          <w:tcPr>
            <w:tcW w:type="dxa" w:w="821"/>
          </w:tcPr>
          <w:p>
            <w:pPr>
              <w:pStyle w:val="null3"/>
              <w:jc w:val="left"/>
            </w:pPr>
            <w:r>
              <w:rPr>
                <w:rFonts w:ascii="仿宋_GB2312" w:hAnsi="仿宋_GB2312" w:cs="仿宋_GB2312" w:eastAsia="仿宋_GB2312"/>
              </w:rPr>
              <w:t>食育烘焙生活工坊</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156,500.00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107</w:t>
            </w:r>
          </w:p>
        </w:tc>
        <w:tc>
          <w:tcPr>
            <w:tcW w:type="dxa" w:w="821"/>
          </w:tcPr>
          <w:p>
            <w:pPr>
              <w:pStyle w:val="null3"/>
              <w:jc w:val="left"/>
            </w:pPr>
            <w:r>
              <w:rPr>
                <w:rFonts w:ascii="仿宋_GB2312" w:hAnsi="仿宋_GB2312" w:cs="仿宋_GB2312" w:eastAsia="仿宋_GB2312"/>
              </w:rPr>
              <w:t>A02479900 其他娱乐设备</w:t>
            </w:r>
          </w:p>
        </w:tc>
        <w:tc>
          <w:tcPr>
            <w:tcW w:type="dxa" w:w="821"/>
          </w:tcPr>
          <w:p>
            <w:pPr>
              <w:pStyle w:val="null3"/>
              <w:jc w:val="left"/>
            </w:pPr>
            <w:r>
              <w:rPr>
                <w:rFonts w:ascii="仿宋_GB2312" w:hAnsi="仿宋_GB2312" w:cs="仿宋_GB2312" w:eastAsia="仿宋_GB2312"/>
              </w:rPr>
              <w:t>美术室</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55,800.00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108</w:t>
            </w:r>
          </w:p>
        </w:tc>
        <w:tc>
          <w:tcPr>
            <w:tcW w:type="dxa" w:w="821"/>
          </w:tcPr>
          <w:p>
            <w:pPr>
              <w:pStyle w:val="null3"/>
              <w:jc w:val="left"/>
            </w:pPr>
            <w:r>
              <w:rPr>
                <w:rFonts w:ascii="仿宋_GB2312" w:hAnsi="仿宋_GB2312" w:cs="仿宋_GB2312" w:eastAsia="仿宋_GB2312"/>
              </w:rPr>
              <w:t>A02479900 其他娱乐设备</w:t>
            </w:r>
          </w:p>
        </w:tc>
        <w:tc>
          <w:tcPr>
            <w:tcW w:type="dxa" w:w="821"/>
          </w:tcPr>
          <w:p>
            <w:pPr>
              <w:pStyle w:val="null3"/>
              <w:jc w:val="left"/>
            </w:pPr>
            <w:r>
              <w:rPr>
                <w:rFonts w:ascii="仿宋_GB2312" w:hAnsi="仿宋_GB2312" w:cs="仿宋_GB2312" w:eastAsia="仿宋_GB2312"/>
              </w:rPr>
              <w:t>党建室打造</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109</w:t>
            </w:r>
          </w:p>
        </w:tc>
        <w:tc>
          <w:tcPr>
            <w:tcW w:type="dxa" w:w="821"/>
          </w:tcPr>
          <w:p>
            <w:pPr>
              <w:pStyle w:val="null3"/>
              <w:jc w:val="left"/>
            </w:pPr>
            <w:r>
              <w:rPr>
                <w:rFonts w:ascii="仿宋_GB2312" w:hAnsi="仿宋_GB2312" w:cs="仿宋_GB2312" w:eastAsia="仿宋_GB2312"/>
              </w:rPr>
              <w:t>A02479900 其他娱乐设备</w:t>
            </w:r>
          </w:p>
        </w:tc>
        <w:tc>
          <w:tcPr>
            <w:tcW w:type="dxa" w:w="821"/>
          </w:tcPr>
          <w:p>
            <w:pPr>
              <w:pStyle w:val="null3"/>
              <w:jc w:val="left"/>
            </w:pPr>
            <w:r>
              <w:rPr>
                <w:rFonts w:ascii="仿宋_GB2312" w:hAnsi="仿宋_GB2312" w:cs="仿宋_GB2312" w:eastAsia="仿宋_GB2312"/>
              </w:rPr>
              <w:t>阅读室</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67,210.00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110</w:t>
            </w:r>
          </w:p>
        </w:tc>
        <w:tc>
          <w:tcPr>
            <w:tcW w:type="dxa" w:w="821"/>
          </w:tcPr>
          <w:p>
            <w:pPr>
              <w:pStyle w:val="null3"/>
              <w:jc w:val="left"/>
            </w:pPr>
            <w:r>
              <w:rPr>
                <w:rFonts w:ascii="仿宋_GB2312" w:hAnsi="仿宋_GB2312" w:cs="仿宋_GB2312" w:eastAsia="仿宋_GB2312"/>
              </w:rPr>
              <w:t>A02479900 其他娱乐设备</w:t>
            </w:r>
          </w:p>
        </w:tc>
        <w:tc>
          <w:tcPr>
            <w:tcW w:type="dxa" w:w="821"/>
          </w:tcPr>
          <w:p>
            <w:pPr>
              <w:pStyle w:val="null3"/>
              <w:jc w:val="left"/>
            </w:pPr>
            <w:r>
              <w:rPr>
                <w:rFonts w:ascii="仿宋_GB2312" w:hAnsi="仿宋_GB2312" w:cs="仿宋_GB2312" w:eastAsia="仿宋_GB2312"/>
              </w:rPr>
              <w:t>科技建构室</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91,968.00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科学教具（小班）</w:t>
            </w:r>
          </w:p>
        </w:tc>
        <w:tc>
          <w:tcPr>
            <w:tcW w:type="dxa" w:w="1138"/>
          </w:tcPr>
          <w:p>
            <w:pPr>
              <w:pStyle w:val="null3"/>
              <w:jc w:val="center"/>
            </w:pPr>
            <w:r>
              <w:rPr>
                <w:rFonts w:ascii="仿宋_GB2312" w:hAnsi="仿宋_GB2312" w:cs="仿宋_GB2312" w:eastAsia="仿宋_GB2312"/>
              </w:rPr>
              <w:t>3.00（套）</w:t>
            </w:r>
          </w:p>
        </w:tc>
        <w:tc>
          <w:tcPr>
            <w:tcW w:type="dxa" w:w="1365"/>
          </w:tcPr>
          <w:p>
            <w:pPr>
              <w:pStyle w:val="null3"/>
              <w:jc w:val="center"/>
            </w:pPr>
            <w:r>
              <w:rPr>
                <w:rFonts w:ascii="仿宋_GB2312" w:hAnsi="仿宋_GB2312" w:cs="仿宋_GB2312" w:eastAsia="仿宋_GB2312"/>
              </w:rPr>
              <w:t>17,940.00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科学教具（中班）</w:t>
            </w:r>
          </w:p>
        </w:tc>
        <w:tc>
          <w:tcPr>
            <w:tcW w:type="dxa" w:w="1138"/>
          </w:tcPr>
          <w:p>
            <w:pPr>
              <w:pStyle w:val="null3"/>
              <w:jc w:val="center"/>
            </w:pPr>
            <w:r>
              <w:rPr>
                <w:rFonts w:ascii="仿宋_GB2312" w:hAnsi="仿宋_GB2312" w:cs="仿宋_GB2312" w:eastAsia="仿宋_GB2312"/>
              </w:rPr>
              <w:t>3.00（套）</w:t>
            </w:r>
          </w:p>
        </w:tc>
        <w:tc>
          <w:tcPr>
            <w:tcW w:type="dxa" w:w="1365"/>
          </w:tcPr>
          <w:p>
            <w:pPr>
              <w:pStyle w:val="null3"/>
              <w:jc w:val="center"/>
            </w:pPr>
            <w:r>
              <w:rPr>
                <w:rFonts w:ascii="仿宋_GB2312" w:hAnsi="仿宋_GB2312" w:cs="仿宋_GB2312" w:eastAsia="仿宋_GB2312"/>
              </w:rPr>
              <w:t>17,940.00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科学教具（大班）</w:t>
            </w:r>
          </w:p>
        </w:tc>
        <w:tc>
          <w:tcPr>
            <w:tcW w:type="dxa" w:w="1138"/>
          </w:tcPr>
          <w:p>
            <w:pPr>
              <w:pStyle w:val="null3"/>
              <w:jc w:val="center"/>
            </w:pPr>
            <w:r>
              <w:rPr>
                <w:rFonts w:ascii="仿宋_GB2312" w:hAnsi="仿宋_GB2312" w:cs="仿宋_GB2312" w:eastAsia="仿宋_GB2312"/>
              </w:rPr>
              <w:t>3.00（套）</w:t>
            </w:r>
          </w:p>
        </w:tc>
        <w:tc>
          <w:tcPr>
            <w:tcW w:type="dxa" w:w="1365"/>
          </w:tcPr>
          <w:p>
            <w:pPr>
              <w:pStyle w:val="null3"/>
              <w:jc w:val="center"/>
            </w:pPr>
            <w:r>
              <w:rPr>
                <w:rFonts w:ascii="仿宋_GB2312" w:hAnsi="仿宋_GB2312" w:cs="仿宋_GB2312" w:eastAsia="仿宋_GB2312"/>
              </w:rPr>
              <w:t>17,940.00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建构教具（小班）</w:t>
            </w:r>
          </w:p>
        </w:tc>
        <w:tc>
          <w:tcPr>
            <w:tcW w:type="dxa" w:w="1138"/>
          </w:tcPr>
          <w:p>
            <w:pPr>
              <w:pStyle w:val="null3"/>
              <w:jc w:val="center"/>
            </w:pPr>
            <w:r>
              <w:rPr>
                <w:rFonts w:ascii="仿宋_GB2312" w:hAnsi="仿宋_GB2312" w:cs="仿宋_GB2312" w:eastAsia="仿宋_GB2312"/>
              </w:rPr>
              <w:t>3.00（套）</w:t>
            </w:r>
          </w:p>
        </w:tc>
        <w:tc>
          <w:tcPr>
            <w:tcW w:type="dxa" w:w="1365"/>
          </w:tcPr>
          <w:p>
            <w:pPr>
              <w:pStyle w:val="null3"/>
              <w:jc w:val="center"/>
            </w:pPr>
            <w:r>
              <w:rPr>
                <w:rFonts w:ascii="仿宋_GB2312" w:hAnsi="仿宋_GB2312" w:cs="仿宋_GB2312" w:eastAsia="仿宋_GB2312"/>
              </w:rPr>
              <w:t>11,940.00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建构教具（中班）</w:t>
            </w:r>
          </w:p>
        </w:tc>
        <w:tc>
          <w:tcPr>
            <w:tcW w:type="dxa" w:w="1138"/>
          </w:tcPr>
          <w:p>
            <w:pPr>
              <w:pStyle w:val="null3"/>
              <w:jc w:val="center"/>
            </w:pPr>
            <w:r>
              <w:rPr>
                <w:rFonts w:ascii="仿宋_GB2312" w:hAnsi="仿宋_GB2312" w:cs="仿宋_GB2312" w:eastAsia="仿宋_GB2312"/>
              </w:rPr>
              <w:t>3.00（套）</w:t>
            </w:r>
          </w:p>
        </w:tc>
        <w:tc>
          <w:tcPr>
            <w:tcW w:type="dxa" w:w="1365"/>
          </w:tcPr>
          <w:p>
            <w:pPr>
              <w:pStyle w:val="null3"/>
              <w:jc w:val="center"/>
            </w:pPr>
            <w:r>
              <w:rPr>
                <w:rFonts w:ascii="仿宋_GB2312" w:hAnsi="仿宋_GB2312" w:cs="仿宋_GB2312" w:eastAsia="仿宋_GB2312"/>
              </w:rPr>
              <w:t>11,940.00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建构教具（大班）</w:t>
            </w:r>
          </w:p>
        </w:tc>
        <w:tc>
          <w:tcPr>
            <w:tcW w:type="dxa" w:w="1138"/>
          </w:tcPr>
          <w:p>
            <w:pPr>
              <w:pStyle w:val="null3"/>
              <w:jc w:val="center"/>
            </w:pPr>
            <w:r>
              <w:rPr>
                <w:rFonts w:ascii="仿宋_GB2312" w:hAnsi="仿宋_GB2312" w:cs="仿宋_GB2312" w:eastAsia="仿宋_GB2312"/>
              </w:rPr>
              <w:t>3.00（套）</w:t>
            </w:r>
          </w:p>
        </w:tc>
        <w:tc>
          <w:tcPr>
            <w:tcW w:type="dxa" w:w="1365"/>
          </w:tcPr>
          <w:p>
            <w:pPr>
              <w:pStyle w:val="null3"/>
              <w:jc w:val="center"/>
            </w:pPr>
            <w:r>
              <w:rPr>
                <w:rFonts w:ascii="仿宋_GB2312" w:hAnsi="仿宋_GB2312" w:cs="仿宋_GB2312" w:eastAsia="仿宋_GB2312"/>
              </w:rPr>
              <w:t>11,940.00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融合认知发展（低龄）</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9,800.00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定制平台滑梯</w:t>
            </w:r>
          </w:p>
        </w:tc>
        <w:tc>
          <w:tcPr>
            <w:tcW w:type="dxa" w:w="1138"/>
          </w:tcPr>
          <w:p>
            <w:pPr>
              <w:pStyle w:val="null3"/>
              <w:jc w:val="center"/>
            </w:pPr>
            <w:r>
              <w:rPr>
                <w:rFonts w:ascii="仿宋_GB2312" w:hAnsi="仿宋_GB2312" w:cs="仿宋_GB2312" w:eastAsia="仿宋_GB2312"/>
              </w:rPr>
              <w:t>1.00（组）</w:t>
            </w:r>
          </w:p>
        </w:tc>
        <w:tc>
          <w:tcPr>
            <w:tcW w:type="dxa" w:w="1365"/>
          </w:tcPr>
          <w:p>
            <w:pPr>
              <w:pStyle w:val="null3"/>
              <w:jc w:val="center"/>
            </w:pPr>
            <w:r>
              <w:rPr>
                <w:rFonts w:ascii="仿宋_GB2312" w:hAnsi="仿宋_GB2312" w:cs="仿宋_GB2312" w:eastAsia="仿宋_GB2312"/>
              </w:rPr>
              <w:t>374,550.00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墙面建构</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55,700.00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墙面益智</w:t>
            </w:r>
          </w:p>
        </w:tc>
        <w:tc>
          <w:tcPr>
            <w:tcW w:type="dxa" w:w="1138"/>
          </w:tcPr>
          <w:p>
            <w:pPr>
              <w:pStyle w:val="null3"/>
              <w:jc w:val="center"/>
            </w:pPr>
            <w:r>
              <w:rPr>
                <w:rFonts w:ascii="仿宋_GB2312" w:hAnsi="仿宋_GB2312" w:cs="仿宋_GB2312" w:eastAsia="仿宋_GB2312"/>
              </w:rPr>
              <w:t>1.00（组）</w:t>
            </w:r>
          </w:p>
        </w:tc>
        <w:tc>
          <w:tcPr>
            <w:tcW w:type="dxa" w:w="1365"/>
          </w:tcPr>
          <w:p>
            <w:pPr>
              <w:pStyle w:val="null3"/>
              <w:jc w:val="center"/>
            </w:pPr>
            <w:r>
              <w:rPr>
                <w:rFonts w:ascii="仿宋_GB2312" w:hAnsi="仿宋_GB2312" w:cs="仿宋_GB2312" w:eastAsia="仿宋_GB2312"/>
              </w:rPr>
              <w:t>6,950.00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墙面益智风琴</w:t>
            </w:r>
          </w:p>
        </w:tc>
        <w:tc>
          <w:tcPr>
            <w:tcW w:type="dxa" w:w="1138"/>
          </w:tcPr>
          <w:p>
            <w:pPr>
              <w:pStyle w:val="null3"/>
              <w:jc w:val="center"/>
            </w:pPr>
            <w:r>
              <w:rPr>
                <w:rFonts w:ascii="仿宋_GB2312" w:hAnsi="仿宋_GB2312" w:cs="仿宋_GB2312" w:eastAsia="仿宋_GB2312"/>
              </w:rPr>
              <w:t>1.00（组）</w:t>
            </w:r>
          </w:p>
        </w:tc>
        <w:tc>
          <w:tcPr>
            <w:tcW w:type="dxa" w:w="1365"/>
          </w:tcPr>
          <w:p>
            <w:pPr>
              <w:pStyle w:val="null3"/>
              <w:jc w:val="center"/>
            </w:pPr>
            <w:r>
              <w:rPr>
                <w:rFonts w:ascii="仿宋_GB2312" w:hAnsi="仿宋_GB2312" w:cs="仿宋_GB2312" w:eastAsia="仿宋_GB2312"/>
              </w:rPr>
              <w:t>1,860.00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墙面益智1</w:t>
            </w:r>
          </w:p>
        </w:tc>
        <w:tc>
          <w:tcPr>
            <w:tcW w:type="dxa" w:w="1138"/>
          </w:tcPr>
          <w:p>
            <w:pPr>
              <w:pStyle w:val="null3"/>
              <w:jc w:val="center"/>
            </w:pPr>
            <w:r>
              <w:rPr>
                <w:rFonts w:ascii="仿宋_GB2312" w:hAnsi="仿宋_GB2312" w:cs="仿宋_GB2312" w:eastAsia="仿宋_GB2312"/>
              </w:rPr>
              <w:t>1.00（组）</w:t>
            </w:r>
          </w:p>
        </w:tc>
        <w:tc>
          <w:tcPr>
            <w:tcW w:type="dxa" w:w="1365"/>
          </w:tcPr>
          <w:p>
            <w:pPr>
              <w:pStyle w:val="null3"/>
              <w:jc w:val="center"/>
            </w:pPr>
            <w:r>
              <w:rPr>
                <w:rFonts w:ascii="仿宋_GB2312" w:hAnsi="仿宋_GB2312" w:cs="仿宋_GB2312" w:eastAsia="仿宋_GB2312"/>
              </w:rPr>
              <w:t>2,570.00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墙面益智2</w:t>
            </w:r>
          </w:p>
        </w:tc>
        <w:tc>
          <w:tcPr>
            <w:tcW w:type="dxa" w:w="1138"/>
          </w:tcPr>
          <w:p>
            <w:pPr>
              <w:pStyle w:val="null3"/>
              <w:jc w:val="center"/>
            </w:pPr>
            <w:r>
              <w:rPr>
                <w:rFonts w:ascii="仿宋_GB2312" w:hAnsi="仿宋_GB2312" w:cs="仿宋_GB2312" w:eastAsia="仿宋_GB2312"/>
              </w:rPr>
              <w:t>1.00（组）</w:t>
            </w:r>
          </w:p>
        </w:tc>
        <w:tc>
          <w:tcPr>
            <w:tcW w:type="dxa" w:w="1365"/>
          </w:tcPr>
          <w:p>
            <w:pPr>
              <w:pStyle w:val="null3"/>
              <w:jc w:val="center"/>
            </w:pPr>
            <w:r>
              <w:rPr>
                <w:rFonts w:ascii="仿宋_GB2312" w:hAnsi="仿宋_GB2312" w:cs="仿宋_GB2312" w:eastAsia="仿宋_GB2312"/>
              </w:rPr>
              <w:t>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墙面益智3</w:t>
            </w:r>
          </w:p>
        </w:tc>
        <w:tc>
          <w:tcPr>
            <w:tcW w:type="dxa" w:w="1138"/>
          </w:tcPr>
          <w:p>
            <w:pPr>
              <w:pStyle w:val="null3"/>
              <w:jc w:val="center"/>
            </w:pPr>
            <w:r>
              <w:rPr>
                <w:rFonts w:ascii="仿宋_GB2312" w:hAnsi="仿宋_GB2312" w:cs="仿宋_GB2312" w:eastAsia="仿宋_GB2312"/>
              </w:rPr>
              <w:t>1.00（组）</w:t>
            </w:r>
          </w:p>
        </w:tc>
        <w:tc>
          <w:tcPr>
            <w:tcW w:type="dxa" w:w="1365"/>
          </w:tcPr>
          <w:p>
            <w:pPr>
              <w:pStyle w:val="null3"/>
              <w:jc w:val="center"/>
            </w:pPr>
            <w:r>
              <w:rPr>
                <w:rFonts w:ascii="仿宋_GB2312" w:hAnsi="仿宋_GB2312" w:cs="仿宋_GB2312" w:eastAsia="仿宋_GB2312"/>
              </w:rPr>
              <w:t>2,570.00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墙面益智4</w:t>
            </w:r>
          </w:p>
        </w:tc>
        <w:tc>
          <w:tcPr>
            <w:tcW w:type="dxa" w:w="1138"/>
          </w:tcPr>
          <w:p>
            <w:pPr>
              <w:pStyle w:val="null3"/>
              <w:jc w:val="center"/>
            </w:pPr>
            <w:r>
              <w:rPr>
                <w:rFonts w:ascii="仿宋_GB2312" w:hAnsi="仿宋_GB2312" w:cs="仿宋_GB2312" w:eastAsia="仿宋_GB2312"/>
              </w:rPr>
              <w:t>1.00（组）</w:t>
            </w:r>
          </w:p>
        </w:tc>
        <w:tc>
          <w:tcPr>
            <w:tcW w:type="dxa" w:w="1365"/>
          </w:tcPr>
          <w:p>
            <w:pPr>
              <w:pStyle w:val="null3"/>
              <w:jc w:val="center"/>
            </w:pPr>
            <w:r>
              <w:rPr>
                <w:rFonts w:ascii="仿宋_GB2312" w:hAnsi="仿宋_GB2312" w:cs="仿宋_GB2312" w:eastAsia="仿宋_GB2312"/>
              </w:rPr>
              <w:t>2,300.00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墙面益智5</w:t>
            </w:r>
          </w:p>
        </w:tc>
        <w:tc>
          <w:tcPr>
            <w:tcW w:type="dxa" w:w="1138"/>
          </w:tcPr>
          <w:p>
            <w:pPr>
              <w:pStyle w:val="null3"/>
              <w:jc w:val="center"/>
            </w:pPr>
            <w:r>
              <w:rPr>
                <w:rFonts w:ascii="仿宋_GB2312" w:hAnsi="仿宋_GB2312" w:cs="仿宋_GB2312" w:eastAsia="仿宋_GB2312"/>
              </w:rPr>
              <w:t>1.00（组）</w:t>
            </w:r>
          </w:p>
        </w:tc>
        <w:tc>
          <w:tcPr>
            <w:tcW w:type="dxa" w:w="1365"/>
          </w:tcPr>
          <w:p>
            <w:pPr>
              <w:pStyle w:val="null3"/>
              <w:jc w:val="center"/>
            </w:pPr>
            <w:r>
              <w:rPr>
                <w:rFonts w:ascii="仿宋_GB2312" w:hAnsi="仿宋_GB2312" w:cs="仿宋_GB2312" w:eastAsia="仿宋_GB2312"/>
              </w:rPr>
              <w:t>2,600.00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地震区</w:t>
            </w:r>
          </w:p>
        </w:tc>
        <w:tc>
          <w:tcPr>
            <w:tcW w:type="dxa" w:w="1138"/>
          </w:tcPr>
          <w:p>
            <w:pPr>
              <w:pStyle w:val="null3"/>
              <w:jc w:val="center"/>
            </w:pPr>
            <w:r>
              <w:rPr>
                <w:rFonts w:ascii="仿宋_GB2312" w:hAnsi="仿宋_GB2312" w:cs="仿宋_GB2312" w:eastAsia="仿宋_GB2312"/>
              </w:rPr>
              <w:t>1.00（组）</w:t>
            </w:r>
          </w:p>
        </w:tc>
        <w:tc>
          <w:tcPr>
            <w:tcW w:type="dxa" w:w="1365"/>
          </w:tcPr>
          <w:p>
            <w:pPr>
              <w:pStyle w:val="null3"/>
              <w:jc w:val="center"/>
            </w:pPr>
            <w:r>
              <w:rPr>
                <w:rFonts w:ascii="仿宋_GB2312" w:hAnsi="仿宋_GB2312" w:cs="仿宋_GB2312" w:eastAsia="仿宋_GB2312"/>
              </w:rPr>
              <w:t>26,000.00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收纳柜</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17,200.00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秋千</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8,930.00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体能组</w:t>
            </w:r>
          </w:p>
        </w:tc>
        <w:tc>
          <w:tcPr>
            <w:tcW w:type="dxa" w:w="1138"/>
          </w:tcPr>
          <w:p>
            <w:pPr>
              <w:pStyle w:val="null3"/>
              <w:jc w:val="center"/>
            </w:pPr>
            <w:r>
              <w:rPr>
                <w:rFonts w:ascii="仿宋_GB2312" w:hAnsi="仿宋_GB2312" w:cs="仿宋_GB2312" w:eastAsia="仿宋_GB2312"/>
              </w:rPr>
              <w:t>1.00（组）</w:t>
            </w:r>
          </w:p>
        </w:tc>
        <w:tc>
          <w:tcPr>
            <w:tcW w:type="dxa" w:w="1365"/>
          </w:tcPr>
          <w:p>
            <w:pPr>
              <w:pStyle w:val="null3"/>
              <w:jc w:val="center"/>
            </w:pPr>
            <w:r>
              <w:rPr>
                <w:rFonts w:ascii="仿宋_GB2312" w:hAnsi="仿宋_GB2312" w:cs="仿宋_GB2312" w:eastAsia="仿宋_GB2312"/>
              </w:rPr>
              <w:t>26,320.00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攀爬组合</w:t>
            </w:r>
          </w:p>
        </w:tc>
        <w:tc>
          <w:tcPr>
            <w:tcW w:type="dxa" w:w="1138"/>
          </w:tcPr>
          <w:p>
            <w:pPr>
              <w:pStyle w:val="null3"/>
              <w:jc w:val="center"/>
            </w:pPr>
            <w:r>
              <w:rPr>
                <w:rFonts w:ascii="仿宋_GB2312" w:hAnsi="仿宋_GB2312" w:cs="仿宋_GB2312" w:eastAsia="仿宋_GB2312"/>
              </w:rPr>
              <w:t>1.00（组）</w:t>
            </w:r>
          </w:p>
        </w:tc>
        <w:tc>
          <w:tcPr>
            <w:tcW w:type="dxa" w:w="1365"/>
          </w:tcPr>
          <w:p>
            <w:pPr>
              <w:pStyle w:val="null3"/>
              <w:jc w:val="center"/>
            </w:pPr>
            <w:r>
              <w:rPr>
                <w:rFonts w:ascii="仿宋_GB2312" w:hAnsi="仿宋_GB2312" w:cs="仿宋_GB2312" w:eastAsia="仿宋_GB2312"/>
              </w:rPr>
              <w:t>1,250.00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可调节式篮球架套装</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784.00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毛毛虫钻洞</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1,300.00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立体钻山洞</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1,360.00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钻圈</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5,850.00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闪闪跳跳鞋</w:t>
            </w:r>
          </w:p>
        </w:tc>
        <w:tc>
          <w:tcPr>
            <w:tcW w:type="dxa" w:w="1138"/>
          </w:tcPr>
          <w:p>
            <w:pPr>
              <w:pStyle w:val="null3"/>
              <w:jc w:val="center"/>
            </w:pPr>
            <w:r>
              <w:rPr>
                <w:rFonts w:ascii="仿宋_GB2312" w:hAnsi="仿宋_GB2312" w:cs="仿宋_GB2312" w:eastAsia="仿宋_GB2312"/>
              </w:rPr>
              <w:t>10.00（组）</w:t>
            </w:r>
          </w:p>
        </w:tc>
        <w:tc>
          <w:tcPr>
            <w:tcW w:type="dxa" w:w="1365"/>
          </w:tcPr>
          <w:p>
            <w:pPr>
              <w:pStyle w:val="null3"/>
              <w:jc w:val="center"/>
            </w:pPr>
            <w:r>
              <w:rPr>
                <w:rFonts w:ascii="仿宋_GB2312" w:hAnsi="仿宋_GB2312" w:cs="仿宋_GB2312" w:eastAsia="仿宋_GB2312"/>
              </w:rPr>
              <w:t>1,640.00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青蛙跳</w:t>
            </w:r>
          </w:p>
        </w:tc>
        <w:tc>
          <w:tcPr>
            <w:tcW w:type="dxa" w:w="1138"/>
          </w:tcPr>
          <w:p>
            <w:pPr>
              <w:pStyle w:val="null3"/>
              <w:jc w:val="center"/>
            </w:pPr>
            <w:r>
              <w:rPr>
                <w:rFonts w:ascii="仿宋_GB2312" w:hAnsi="仿宋_GB2312" w:cs="仿宋_GB2312" w:eastAsia="仿宋_GB2312"/>
              </w:rPr>
              <w:t>10.00（组）</w:t>
            </w:r>
          </w:p>
        </w:tc>
        <w:tc>
          <w:tcPr>
            <w:tcW w:type="dxa" w:w="1365"/>
          </w:tcPr>
          <w:p>
            <w:pPr>
              <w:pStyle w:val="null3"/>
              <w:jc w:val="center"/>
            </w:pPr>
            <w:r>
              <w:rPr>
                <w:rFonts w:ascii="仿宋_GB2312" w:hAnsi="仿宋_GB2312" w:cs="仿宋_GB2312" w:eastAsia="仿宋_GB2312"/>
              </w:rPr>
              <w:t>1,250.00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过河石</w:t>
            </w:r>
          </w:p>
        </w:tc>
        <w:tc>
          <w:tcPr>
            <w:tcW w:type="dxa" w:w="1138"/>
          </w:tcPr>
          <w:p>
            <w:pPr>
              <w:pStyle w:val="null3"/>
              <w:jc w:val="center"/>
            </w:pPr>
            <w:r>
              <w:rPr>
                <w:rFonts w:ascii="仿宋_GB2312" w:hAnsi="仿宋_GB2312" w:cs="仿宋_GB2312" w:eastAsia="仿宋_GB2312"/>
              </w:rPr>
              <w:t>2.00（件）</w:t>
            </w:r>
          </w:p>
        </w:tc>
        <w:tc>
          <w:tcPr>
            <w:tcW w:type="dxa" w:w="1365"/>
          </w:tcPr>
          <w:p>
            <w:pPr>
              <w:pStyle w:val="null3"/>
              <w:jc w:val="center"/>
            </w:pPr>
            <w:r>
              <w:rPr>
                <w:rFonts w:ascii="仿宋_GB2312" w:hAnsi="仿宋_GB2312" w:cs="仿宋_GB2312" w:eastAsia="仿宋_GB2312"/>
              </w:rPr>
              <w:t>1,840.00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6米彩虹伞</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儿童海绵呼啦圈</w:t>
            </w:r>
          </w:p>
        </w:tc>
        <w:tc>
          <w:tcPr>
            <w:tcW w:type="dxa" w:w="1138"/>
          </w:tcPr>
          <w:p>
            <w:pPr>
              <w:pStyle w:val="null3"/>
              <w:jc w:val="center"/>
            </w:pPr>
            <w:r>
              <w:rPr>
                <w:rFonts w:ascii="仿宋_GB2312" w:hAnsi="仿宋_GB2312" w:cs="仿宋_GB2312" w:eastAsia="仿宋_GB2312"/>
              </w:rPr>
              <w:t>3.00（套）</w:t>
            </w:r>
          </w:p>
        </w:tc>
        <w:tc>
          <w:tcPr>
            <w:tcW w:type="dxa" w:w="1365"/>
          </w:tcPr>
          <w:p>
            <w:pPr>
              <w:pStyle w:val="null3"/>
              <w:jc w:val="center"/>
            </w:pPr>
            <w:r>
              <w:rPr>
                <w:rFonts w:ascii="仿宋_GB2312" w:hAnsi="仿宋_GB2312" w:cs="仿宋_GB2312" w:eastAsia="仿宋_GB2312"/>
              </w:rPr>
              <w:t>1,164.00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体能训练组合</w:t>
            </w:r>
          </w:p>
        </w:tc>
        <w:tc>
          <w:tcPr>
            <w:tcW w:type="dxa" w:w="1138"/>
          </w:tcPr>
          <w:p>
            <w:pPr>
              <w:pStyle w:val="null3"/>
              <w:jc w:val="center"/>
            </w:pPr>
            <w:r>
              <w:rPr>
                <w:rFonts w:ascii="仿宋_GB2312" w:hAnsi="仿宋_GB2312" w:cs="仿宋_GB2312" w:eastAsia="仿宋_GB2312"/>
              </w:rPr>
              <w:t>1.00（件）</w:t>
            </w:r>
          </w:p>
        </w:tc>
        <w:tc>
          <w:tcPr>
            <w:tcW w:type="dxa" w:w="1365"/>
          </w:tcPr>
          <w:p>
            <w:pPr>
              <w:pStyle w:val="null3"/>
              <w:jc w:val="center"/>
            </w:pPr>
            <w:r>
              <w:rPr>
                <w:rFonts w:ascii="仿宋_GB2312" w:hAnsi="仿宋_GB2312" w:cs="仿宋_GB2312" w:eastAsia="仿宋_GB2312"/>
              </w:rPr>
              <w:t>5,300.00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6色标志桶</w:t>
            </w:r>
          </w:p>
        </w:tc>
        <w:tc>
          <w:tcPr>
            <w:tcW w:type="dxa" w:w="1138"/>
          </w:tcPr>
          <w:p>
            <w:pPr>
              <w:pStyle w:val="null3"/>
              <w:jc w:val="center"/>
            </w:pPr>
            <w:r>
              <w:rPr>
                <w:rFonts w:ascii="仿宋_GB2312" w:hAnsi="仿宋_GB2312" w:cs="仿宋_GB2312" w:eastAsia="仿宋_GB2312"/>
              </w:rPr>
              <w:t>3.00（套）</w:t>
            </w:r>
          </w:p>
        </w:tc>
        <w:tc>
          <w:tcPr>
            <w:tcW w:type="dxa" w:w="1365"/>
          </w:tcPr>
          <w:p>
            <w:pPr>
              <w:pStyle w:val="null3"/>
              <w:jc w:val="center"/>
            </w:pPr>
            <w:r>
              <w:rPr>
                <w:rFonts w:ascii="仿宋_GB2312" w:hAnsi="仿宋_GB2312" w:cs="仿宋_GB2312" w:eastAsia="仿宋_GB2312"/>
              </w:rPr>
              <w:t>636.00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10卡轮胎架含轮胎</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3,360.00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34</w:t>
            </w:r>
          </w:p>
        </w:tc>
        <w:tc>
          <w:tcPr>
            <w:tcW w:type="dxa" w:w="1707"/>
          </w:tcPr>
          <w:p>
            <w:pPr>
              <w:pStyle w:val="null3"/>
              <w:jc w:val="center"/>
            </w:pPr>
            <w:r>
              <w:rPr>
                <w:rFonts w:ascii="仿宋_GB2312" w:hAnsi="仿宋_GB2312" w:cs="仿宋_GB2312" w:eastAsia="仿宋_GB2312"/>
              </w:rPr>
              <w:t>摇马</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5,360.00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35</w:t>
            </w:r>
          </w:p>
        </w:tc>
        <w:tc>
          <w:tcPr>
            <w:tcW w:type="dxa" w:w="1707"/>
          </w:tcPr>
          <w:p>
            <w:pPr>
              <w:pStyle w:val="null3"/>
              <w:jc w:val="center"/>
            </w:pPr>
            <w:r>
              <w:rPr>
                <w:rFonts w:ascii="仿宋_GB2312" w:hAnsi="仿宋_GB2312" w:cs="仿宋_GB2312" w:eastAsia="仿宋_GB2312"/>
              </w:rPr>
              <w:t>篮球</w:t>
            </w:r>
          </w:p>
        </w:tc>
        <w:tc>
          <w:tcPr>
            <w:tcW w:type="dxa" w:w="1138"/>
          </w:tcPr>
          <w:p>
            <w:pPr>
              <w:pStyle w:val="null3"/>
              <w:jc w:val="center"/>
            </w:pPr>
            <w:r>
              <w:rPr>
                <w:rFonts w:ascii="仿宋_GB2312" w:hAnsi="仿宋_GB2312" w:cs="仿宋_GB2312" w:eastAsia="仿宋_GB2312"/>
              </w:rPr>
              <w:t>40.00（个）</w:t>
            </w:r>
          </w:p>
        </w:tc>
        <w:tc>
          <w:tcPr>
            <w:tcW w:type="dxa" w:w="1365"/>
          </w:tcPr>
          <w:p>
            <w:pPr>
              <w:pStyle w:val="null3"/>
              <w:jc w:val="center"/>
            </w:pPr>
            <w:r>
              <w:rPr>
                <w:rFonts w:ascii="仿宋_GB2312" w:hAnsi="仿宋_GB2312" w:cs="仿宋_GB2312" w:eastAsia="仿宋_GB2312"/>
              </w:rPr>
              <w:t>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36</w:t>
            </w:r>
          </w:p>
        </w:tc>
        <w:tc>
          <w:tcPr>
            <w:tcW w:type="dxa" w:w="1707"/>
          </w:tcPr>
          <w:p>
            <w:pPr>
              <w:pStyle w:val="null3"/>
              <w:jc w:val="center"/>
            </w:pPr>
            <w:r>
              <w:rPr>
                <w:rFonts w:ascii="仿宋_GB2312" w:hAnsi="仿宋_GB2312" w:cs="仿宋_GB2312" w:eastAsia="仿宋_GB2312"/>
              </w:rPr>
              <w:t>足球</w:t>
            </w:r>
          </w:p>
        </w:tc>
        <w:tc>
          <w:tcPr>
            <w:tcW w:type="dxa" w:w="1138"/>
          </w:tcPr>
          <w:p>
            <w:pPr>
              <w:pStyle w:val="null3"/>
              <w:jc w:val="center"/>
            </w:pPr>
            <w:r>
              <w:rPr>
                <w:rFonts w:ascii="仿宋_GB2312" w:hAnsi="仿宋_GB2312" w:cs="仿宋_GB2312" w:eastAsia="仿宋_GB2312"/>
              </w:rPr>
              <w:t>40.00（个）</w:t>
            </w:r>
          </w:p>
        </w:tc>
        <w:tc>
          <w:tcPr>
            <w:tcW w:type="dxa" w:w="1365"/>
          </w:tcPr>
          <w:p>
            <w:pPr>
              <w:pStyle w:val="null3"/>
              <w:jc w:val="center"/>
            </w:pPr>
            <w:r>
              <w:rPr>
                <w:rFonts w:ascii="仿宋_GB2312" w:hAnsi="仿宋_GB2312" w:cs="仿宋_GB2312" w:eastAsia="仿宋_GB2312"/>
              </w:rPr>
              <w:t>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37</w:t>
            </w:r>
          </w:p>
        </w:tc>
        <w:tc>
          <w:tcPr>
            <w:tcW w:type="dxa" w:w="1707"/>
          </w:tcPr>
          <w:p>
            <w:pPr>
              <w:pStyle w:val="null3"/>
              <w:jc w:val="center"/>
            </w:pPr>
            <w:r>
              <w:rPr>
                <w:rFonts w:ascii="仿宋_GB2312" w:hAnsi="仿宋_GB2312" w:cs="仿宋_GB2312" w:eastAsia="仿宋_GB2312"/>
              </w:rPr>
              <w:t>球门</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5,380.00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38</w:t>
            </w:r>
          </w:p>
        </w:tc>
        <w:tc>
          <w:tcPr>
            <w:tcW w:type="dxa" w:w="1707"/>
          </w:tcPr>
          <w:p>
            <w:pPr>
              <w:pStyle w:val="null3"/>
              <w:jc w:val="center"/>
            </w:pPr>
            <w:r>
              <w:rPr>
                <w:rFonts w:ascii="仿宋_GB2312" w:hAnsi="仿宋_GB2312" w:cs="仿宋_GB2312" w:eastAsia="仿宋_GB2312"/>
              </w:rPr>
              <w:t>迷彩二联垫</w:t>
            </w:r>
          </w:p>
        </w:tc>
        <w:tc>
          <w:tcPr>
            <w:tcW w:type="dxa" w:w="1138"/>
          </w:tcPr>
          <w:p>
            <w:pPr>
              <w:pStyle w:val="null3"/>
              <w:jc w:val="center"/>
            </w:pPr>
            <w:r>
              <w:rPr>
                <w:rFonts w:ascii="仿宋_GB2312" w:hAnsi="仿宋_GB2312" w:cs="仿宋_GB2312" w:eastAsia="仿宋_GB2312"/>
              </w:rPr>
              <w:t>6.00（个）</w:t>
            </w:r>
          </w:p>
        </w:tc>
        <w:tc>
          <w:tcPr>
            <w:tcW w:type="dxa" w:w="1365"/>
          </w:tcPr>
          <w:p>
            <w:pPr>
              <w:pStyle w:val="null3"/>
              <w:jc w:val="center"/>
            </w:pPr>
            <w:r>
              <w:rPr>
                <w:rFonts w:ascii="仿宋_GB2312" w:hAnsi="仿宋_GB2312" w:cs="仿宋_GB2312" w:eastAsia="仿宋_GB2312"/>
              </w:rPr>
              <w:t>5,160.00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39</w:t>
            </w:r>
          </w:p>
        </w:tc>
        <w:tc>
          <w:tcPr>
            <w:tcW w:type="dxa" w:w="1707"/>
          </w:tcPr>
          <w:p>
            <w:pPr>
              <w:pStyle w:val="null3"/>
              <w:jc w:val="center"/>
            </w:pPr>
            <w:r>
              <w:rPr>
                <w:rFonts w:ascii="仿宋_GB2312" w:hAnsi="仿宋_GB2312" w:cs="仿宋_GB2312" w:eastAsia="仿宋_GB2312"/>
              </w:rPr>
              <w:t>接力棒</w:t>
            </w:r>
          </w:p>
        </w:tc>
        <w:tc>
          <w:tcPr>
            <w:tcW w:type="dxa" w:w="1138"/>
          </w:tcPr>
          <w:p>
            <w:pPr>
              <w:pStyle w:val="null3"/>
              <w:jc w:val="center"/>
            </w:pPr>
            <w:r>
              <w:rPr>
                <w:rFonts w:ascii="仿宋_GB2312" w:hAnsi="仿宋_GB2312" w:cs="仿宋_GB2312" w:eastAsia="仿宋_GB2312"/>
              </w:rPr>
              <w:t>30.00（套）</w:t>
            </w:r>
          </w:p>
        </w:tc>
        <w:tc>
          <w:tcPr>
            <w:tcW w:type="dxa" w:w="1365"/>
          </w:tcPr>
          <w:p>
            <w:pPr>
              <w:pStyle w:val="null3"/>
              <w:jc w:val="center"/>
            </w:pPr>
            <w:r>
              <w:rPr>
                <w:rFonts w:ascii="仿宋_GB2312" w:hAnsi="仿宋_GB2312" w:cs="仿宋_GB2312" w:eastAsia="仿宋_GB2312"/>
              </w:rPr>
              <w:t>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40</w:t>
            </w:r>
          </w:p>
        </w:tc>
        <w:tc>
          <w:tcPr>
            <w:tcW w:type="dxa" w:w="1707"/>
          </w:tcPr>
          <w:p>
            <w:pPr>
              <w:pStyle w:val="null3"/>
              <w:jc w:val="center"/>
            </w:pPr>
            <w:r>
              <w:rPr>
                <w:rFonts w:ascii="仿宋_GB2312" w:hAnsi="仿宋_GB2312" w:cs="仿宋_GB2312" w:eastAsia="仿宋_GB2312"/>
              </w:rPr>
              <w:t>儿童跨栏（低)</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1,540.00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41</w:t>
            </w:r>
          </w:p>
        </w:tc>
        <w:tc>
          <w:tcPr>
            <w:tcW w:type="dxa" w:w="1707"/>
          </w:tcPr>
          <w:p>
            <w:pPr>
              <w:pStyle w:val="null3"/>
              <w:jc w:val="center"/>
            </w:pPr>
            <w:r>
              <w:rPr>
                <w:rFonts w:ascii="仿宋_GB2312" w:hAnsi="仿宋_GB2312" w:cs="仿宋_GB2312" w:eastAsia="仿宋_GB2312"/>
              </w:rPr>
              <w:t>粘粘垫</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390.00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42</w:t>
            </w:r>
          </w:p>
        </w:tc>
        <w:tc>
          <w:tcPr>
            <w:tcW w:type="dxa" w:w="1707"/>
          </w:tcPr>
          <w:p>
            <w:pPr>
              <w:pStyle w:val="null3"/>
              <w:jc w:val="center"/>
            </w:pPr>
            <w:r>
              <w:rPr>
                <w:rFonts w:ascii="仿宋_GB2312" w:hAnsi="仿宋_GB2312" w:cs="仿宋_GB2312" w:eastAsia="仿宋_GB2312"/>
              </w:rPr>
              <w:t>中号三轮脚踏车</w:t>
            </w:r>
          </w:p>
        </w:tc>
        <w:tc>
          <w:tcPr>
            <w:tcW w:type="dxa" w:w="1138"/>
          </w:tcPr>
          <w:p>
            <w:pPr>
              <w:pStyle w:val="null3"/>
              <w:jc w:val="center"/>
            </w:pPr>
            <w:r>
              <w:rPr>
                <w:rFonts w:ascii="仿宋_GB2312" w:hAnsi="仿宋_GB2312" w:cs="仿宋_GB2312" w:eastAsia="仿宋_GB2312"/>
              </w:rPr>
              <w:t>5.00（辆）</w:t>
            </w:r>
          </w:p>
        </w:tc>
        <w:tc>
          <w:tcPr>
            <w:tcW w:type="dxa" w:w="1365"/>
          </w:tcPr>
          <w:p>
            <w:pPr>
              <w:pStyle w:val="null3"/>
              <w:jc w:val="center"/>
            </w:pPr>
            <w:r>
              <w:rPr>
                <w:rFonts w:ascii="仿宋_GB2312" w:hAnsi="仿宋_GB2312" w:cs="仿宋_GB2312" w:eastAsia="仿宋_GB2312"/>
              </w:rPr>
              <w:t>2,750.00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43</w:t>
            </w:r>
          </w:p>
        </w:tc>
        <w:tc>
          <w:tcPr>
            <w:tcW w:type="dxa" w:w="1707"/>
          </w:tcPr>
          <w:p>
            <w:pPr>
              <w:pStyle w:val="null3"/>
              <w:jc w:val="center"/>
            </w:pPr>
            <w:r>
              <w:rPr>
                <w:rFonts w:ascii="仿宋_GB2312" w:hAnsi="仿宋_GB2312" w:cs="仿宋_GB2312" w:eastAsia="仿宋_GB2312"/>
              </w:rPr>
              <w:t>脚踏车-黄色</w:t>
            </w:r>
          </w:p>
        </w:tc>
        <w:tc>
          <w:tcPr>
            <w:tcW w:type="dxa" w:w="1138"/>
          </w:tcPr>
          <w:p>
            <w:pPr>
              <w:pStyle w:val="null3"/>
              <w:jc w:val="center"/>
            </w:pPr>
            <w:r>
              <w:rPr>
                <w:rFonts w:ascii="仿宋_GB2312" w:hAnsi="仿宋_GB2312" w:cs="仿宋_GB2312" w:eastAsia="仿宋_GB2312"/>
              </w:rPr>
              <w:t>5.00（辆）</w:t>
            </w:r>
          </w:p>
        </w:tc>
        <w:tc>
          <w:tcPr>
            <w:tcW w:type="dxa" w:w="1365"/>
          </w:tcPr>
          <w:p>
            <w:pPr>
              <w:pStyle w:val="null3"/>
              <w:jc w:val="center"/>
            </w:pPr>
            <w:r>
              <w:rPr>
                <w:rFonts w:ascii="仿宋_GB2312" w:hAnsi="仿宋_GB2312" w:cs="仿宋_GB2312" w:eastAsia="仿宋_GB2312"/>
              </w:rPr>
              <w:t>2,750.00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44</w:t>
            </w:r>
          </w:p>
        </w:tc>
        <w:tc>
          <w:tcPr>
            <w:tcW w:type="dxa" w:w="1707"/>
          </w:tcPr>
          <w:p>
            <w:pPr>
              <w:pStyle w:val="null3"/>
              <w:jc w:val="center"/>
            </w:pPr>
            <w:r>
              <w:rPr>
                <w:rFonts w:ascii="仿宋_GB2312" w:hAnsi="仿宋_GB2312" w:cs="仿宋_GB2312" w:eastAsia="仿宋_GB2312"/>
              </w:rPr>
              <w:t>消防车-红色</w:t>
            </w:r>
          </w:p>
        </w:tc>
        <w:tc>
          <w:tcPr>
            <w:tcW w:type="dxa" w:w="1138"/>
          </w:tcPr>
          <w:p>
            <w:pPr>
              <w:pStyle w:val="null3"/>
              <w:jc w:val="center"/>
            </w:pPr>
            <w:r>
              <w:rPr>
                <w:rFonts w:ascii="仿宋_GB2312" w:hAnsi="仿宋_GB2312" w:cs="仿宋_GB2312" w:eastAsia="仿宋_GB2312"/>
              </w:rPr>
              <w:t>3.00（辆）</w:t>
            </w:r>
          </w:p>
        </w:tc>
        <w:tc>
          <w:tcPr>
            <w:tcW w:type="dxa" w:w="1365"/>
          </w:tcPr>
          <w:p>
            <w:pPr>
              <w:pStyle w:val="null3"/>
              <w:jc w:val="center"/>
            </w:pPr>
            <w:r>
              <w:rPr>
                <w:rFonts w:ascii="仿宋_GB2312" w:hAnsi="仿宋_GB2312" w:cs="仿宋_GB2312" w:eastAsia="仿宋_GB2312"/>
              </w:rPr>
              <w:t>2,850.00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45</w:t>
            </w:r>
          </w:p>
        </w:tc>
        <w:tc>
          <w:tcPr>
            <w:tcW w:type="dxa" w:w="1707"/>
          </w:tcPr>
          <w:p>
            <w:pPr>
              <w:pStyle w:val="null3"/>
              <w:jc w:val="center"/>
            </w:pPr>
            <w:r>
              <w:rPr>
                <w:rFonts w:ascii="仿宋_GB2312" w:hAnsi="仿宋_GB2312" w:cs="仿宋_GB2312" w:eastAsia="仿宋_GB2312"/>
              </w:rPr>
              <w:t>红色小推车</w:t>
            </w:r>
          </w:p>
        </w:tc>
        <w:tc>
          <w:tcPr>
            <w:tcW w:type="dxa" w:w="1138"/>
          </w:tcPr>
          <w:p>
            <w:pPr>
              <w:pStyle w:val="null3"/>
              <w:jc w:val="center"/>
            </w:pPr>
            <w:r>
              <w:rPr>
                <w:rFonts w:ascii="仿宋_GB2312" w:hAnsi="仿宋_GB2312" w:cs="仿宋_GB2312" w:eastAsia="仿宋_GB2312"/>
              </w:rPr>
              <w:t>2.00（辆）</w:t>
            </w:r>
          </w:p>
        </w:tc>
        <w:tc>
          <w:tcPr>
            <w:tcW w:type="dxa" w:w="1365"/>
          </w:tcPr>
          <w:p>
            <w:pPr>
              <w:pStyle w:val="null3"/>
              <w:jc w:val="center"/>
            </w:pPr>
            <w:r>
              <w:rPr>
                <w:rFonts w:ascii="仿宋_GB2312" w:hAnsi="仿宋_GB2312" w:cs="仿宋_GB2312" w:eastAsia="仿宋_GB2312"/>
              </w:rPr>
              <w:t>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46</w:t>
            </w:r>
          </w:p>
        </w:tc>
        <w:tc>
          <w:tcPr>
            <w:tcW w:type="dxa" w:w="1707"/>
          </w:tcPr>
          <w:p>
            <w:pPr>
              <w:pStyle w:val="null3"/>
              <w:jc w:val="center"/>
            </w:pPr>
            <w:r>
              <w:rPr>
                <w:rFonts w:ascii="仿宋_GB2312" w:hAnsi="仿宋_GB2312" w:cs="仿宋_GB2312" w:eastAsia="仿宋_GB2312"/>
              </w:rPr>
              <w:t>平衡踩踏车</w:t>
            </w:r>
          </w:p>
        </w:tc>
        <w:tc>
          <w:tcPr>
            <w:tcW w:type="dxa" w:w="1138"/>
          </w:tcPr>
          <w:p>
            <w:pPr>
              <w:pStyle w:val="null3"/>
              <w:jc w:val="center"/>
            </w:pPr>
            <w:r>
              <w:rPr>
                <w:rFonts w:ascii="仿宋_GB2312" w:hAnsi="仿宋_GB2312" w:cs="仿宋_GB2312" w:eastAsia="仿宋_GB2312"/>
              </w:rPr>
              <w:t>4.00（辆）</w:t>
            </w:r>
          </w:p>
        </w:tc>
        <w:tc>
          <w:tcPr>
            <w:tcW w:type="dxa" w:w="1365"/>
          </w:tcPr>
          <w:p>
            <w:pPr>
              <w:pStyle w:val="null3"/>
              <w:jc w:val="center"/>
            </w:pPr>
            <w:r>
              <w:rPr>
                <w:rFonts w:ascii="仿宋_GB2312" w:hAnsi="仿宋_GB2312" w:cs="仿宋_GB2312" w:eastAsia="仿宋_GB2312"/>
              </w:rPr>
              <w:t>2,352.00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47</w:t>
            </w:r>
          </w:p>
        </w:tc>
        <w:tc>
          <w:tcPr>
            <w:tcW w:type="dxa" w:w="1707"/>
          </w:tcPr>
          <w:p>
            <w:pPr>
              <w:pStyle w:val="null3"/>
              <w:jc w:val="center"/>
            </w:pPr>
            <w:r>
              <w:rPr>
                <w:rFonts w:ascii="仿宋_GB2312" w:hAnsi="仿宋_GB2312" w:cs="仿宋_GB2312" w:eastAsia="仿宋_GB2312"/>
              </w:rPr>
              <w:t>标志杆</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48</w:t>
            </w:r>
          </w:p>
        </w:tc>
        <w:tc>
          <w:tcPr>
            <w:tcW w:type="dxa" w:w="1707"/>
          </w:tcPr>
          <w:p>
            <w:pPr>
              <w:pStyle w:val="null3"/>
              <w:jc w:val="center"/>
            </w:pPr>
            <w:r>
              <w:rPr>
                <w:rFonts w:ascii="仿宋_GB2312" w:hAnsi="仿宋_GB2312" w:cs="仿宋_GB2312" w:eastAsia="仿宋_GB2312"/>
              </w:rPr>
              <w:t>儿童轮胎车</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3,800.00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49</w:t>
            </w:r>
          </w:p>
        </w:tc>
        <w:tc>
          <w:tcPr>
            <w:tcW w:type="dxa" w:w="1707"/>
          </w:tcPr>
          <w:p>
            <w:pPr>
              <w:pStyle w:val="null3"/>
              <w:jc w:val="center"/>
            </w:pPr>
            <w:r>
              <w:rPr>
                <w:rFonts w:ascii="仿宋_GB2312" w:hAnsi="仿宋_GB2312" w:cs="仿宋_GB2312" w:eastAsia="仿宋_GB2312"/>
              </w:rPr>
              <w:t>翻盖移动网型球筐</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3,360.00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50</w:t>
            </w:r>
          </w:p>
        </w:tc>
        <w:tc>
          <w:tcPr>
            <w:tcW w:type="dxa" w:w="1707"/>
          </w:tcPr>
          <w:p>
            <w:pPr>
              <w:pStyle w:val="null3"/>
              <w:jc w:val="center"/>
            </w:pPr>
            <w:r>
              <w:rPr>
                <w:rFonts w:ascii="仿宋_GB2312" w:hAnsi="仿宋_GB2312" w:cs="仿宋_GB2312" w:eastAsia="仿宋_GB2312"/>
              </w:rPr>
              <w:t>滑板车</w:t>
            </w:r>
          </w:p>
        </w:tc>
        <w:tc>
          <w:tcPr>
            <w:tcW w:type="dxa" w:w="1138"/>
          </w:tcPr>
          <w:p>
            <w:pPr>
              <w:pStyle w:val="null3"/>
              <w:jc w:val="center"/>
            </w:pPr>
            <w:r>
              <w:rPr>
                <w:rFonts w:ascii="仿宋_GB2312" w:hAnsi="仿宋_GB2312" w:cs="仿宋_GB2312" w:eastAsia="仿宋_GB2312"/>
              </w:rPr>
              <w:t>5.00（辆）</w:t>
            </w:r>
          </w:p>
        </w:tc>
        <w:tc>
          <w:tcPr>
            <w:tcW w:type="dxa" w:w="1365"/>
          </w:tcPr>
          <w:p>
            <w:pPr>
              <w:pStyle w:val="null3"/>
              <w:jc w:val="center"/>
            </w:pPr>
            <w:r>
              <w:rPr>
                <w:rFonts w:ascii="仿宋_GB2312" w:hAnsi="仿宋_GB2312" w:cs="仿宋_GB2312" w:eastAsia="仿宋_GB2312"/>
              </w:rPr>
              <w:t>1,335.00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51</w:t>
            </w:r>
          </w:p>
        </w:tc>
        <w:tc>
          <w:tcPr>
            <w:tcW w:type="dxa" w:w="1707"/>
          </w:tcPr>
          <w:p>
            <w:pPr>
              <w:pStyle w:val="null3"/>
              <w:jc w:val="center"/>
            </w:pPr>
            <w:r>
              <w:rPr>
                <w:rFonts w:ascii="仿宋_GB2312" w:hAnsi="仿宋_GB2312" w:cs="仿宋_GB2312" w:eastAsia="仿宋_GB2312"/>
              </w:rPr>
              <w:t>户外碳化木建构</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8,904.00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52</w:t>
            </w:r>
          </w:p>
        </w:tc>
        <w:tc>
          <w:tcPr>
            <w:tcW w:type="dxa" w:w="1707"/>
          </w:tcPr>
          <w:p>
            <w:pPr>
              <w:pStyle w:val="null3"/>
              <w:jc w:val="center"/>
            </w:pPr>
            <w:r>
              <w:rPr>
                <w:rFonts w:ascii="仿宋_GB2312" w:hAnsi="仿宋_GB2312" w:cs="仿宋_GB2312" w:eastAsia="仿宋_GB2312"/>
              </w:rPr>
              <w:t>跷跷板</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7,120.00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53</w:t>
            </w:r>
          </w:p>
        </w:tc>
        <w:tc>
          <w:tcPr>
            <w:tcW w:type="dxa" w:w="1707"/>
          </w:tcPr>
          <w:p>
            <w:pPr>
              <w:pStyle w:val="null3"/>
              <w:jc w:val="center"/>
            </w:pPr>
            <w:r>
              <w:rPr>
                <w:rFonts w:ascii="仿宋_GB2312" w:hAnsi="仿宋_GB2312" w:cs="仿宋_GB2312" w:eastAsia="仿宋_GB2312"/>
              </w:rPr>
              <w:t>窗帘</w:t>
            </w:r>
          </w:p>
        </w:tc>
        <w:tc>
          <w:tcPr>
            <w:tcW w:type="dxa" w:w="1138"/>
          </w:tcPr>
          <w:p>
            <w:pPr>
              <w:pStyle w:val="null3"/>
              <w:jc w:val="center"/>
            </w:pPr>
            <w:r>
              <w:rPr>
                <w:rFonts w:ascii="仿宋_GB2312" w:hAnsi="仿宋_GB2312" w:cs="仿宋_GB2312" w:eastAsia="仿宋_GB2312"/>
              </w:rPr>
              <w:t>985.00（平方米）</w:t>
            </w:r>
          </w:p>
        </w:tc>
        <w:tc>
          <w:tcPr>
            <w:tcW w:type="dxa" w:w="1365"/>
          </w:tcPr>
          <w:p>
            <w:pPr>
              <w:pStyle w:val="null3"/>
              <w:jc w:val="center"/>
            </w:pPr>
            <w:r>
              <w:rPr>
                <w:rFonts w:ascii="仿宋_GB2312" w:hAnsi="仿宋_GB2312" w:cs="仿宋_GB2312" w:eastAsia="仿宋_GB2312"/>
              </w:rPr>
              <w:t>133,960.00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54</w:t>
            </w:r>
          </w:p>
        </w:tc>
        <w:tc>
          <w:tcPr>
            <w:tcW w:type="dxa" w:w="1707"/>
          </w:tcPr>
          <w:p>
            <w:pPr>
              <w:pStyle w:val="null3"/>
              <w:jc w:val="center"/>
            </w:pPr>
            <w:r>
              <w:rPr>
                <w:rFonts w:ascii="仿宋_GB2312" w:hAnsi="仿宋_GB2312" w:cs="仿宋_GB2312" w:eastAsia="仿宋_GB2312"/>
              </w:rPr>
              <w:t>长方桌</w:t>
            </w:r>
          </w:p>
        </w:tc>
        <w:tc>
          <w:tcPr>
            <w:tcW w:type="dxa" w:w="1138"/>
          </w:tcPr>
          <w:p>
            <w:pPr>
              <w:pStyle w:val="null3"/>
              <w:jc w:val="center"/>
            </w:pPr>
            <w:r>
              <w:rPr>
                <w:rFonts w:ascii="仿宋_GB2312" w:hAnsi="仿宋_GB2312" w:cs="仿宋_GB2312" w:eastAsia="仿宋_GB2312"/>
              </w:rPr>
              <w:t>45.00（个）</w:t>
            </w:r>
          </w:p>
        </w:tc>
        <w:tc>
          <w:tcPr>
            <w:tcW w:type="dxa" w:w="1365"/>
          </w:tcPr>
          <w:p>
            <w:pPr>
              <w:pStyle w:val="null3"/>
              <w:jc w:val="center"/>
            </w:pPr>
            <w:r>
              <w:rPr>
                <w:rFonts w:ascii="仿宋_GB2312" w:hAnsi="仿宋_GB2312" w:cs="仿宋_GB2312" w:eastAsia="仿宋_GB2312"/>
              </w:rPr>
              <w:t>26,370.00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55</w:t>
            </w:r>
          </w:p>
        </w:tc>
        <w:tc>
          <w:tcPr>
            <w:tcW w:type="dxa" w:w="1707"/>
          </w:tcPr>
          <w:p>
            <w:pPr>
              <w:pStyle w:val="null3"/>
              <w:jc w:val="center"/>
            </w:pPr>
            <w:r>
              <w:rPr>
                <w:rFonts w:ascii="仿宋_GB2312" w:hAnsi="仿宋_GB2312" w:cs="仿宋_GB2312" w:eastAsia="仿宋_GB2312"/>
              </w:rPr>
              <w:t>圆桌</w:t>
            </w:r>
          </w:p>
        </w:tc>
        <w:tc>
          <w:tcPr>
            <w:tcW w:type="dxa" w:w="1138"/>
          </w:tcPr>
          <w:p>
            <w:pPr>
              <w:pStyle w:val="null3"/>
              <w:jc w:val="center"/>
            </w:pPr>
            <w:r>
              <w:rPr>
                <w:rFonts w:ascii="仿宋_GB2312" w:hAnsi="仿宋_GB2312" w:cs="仿宋_GB2312" w:eastAsia="仿宋_GB2312"/>
              </w:rPr>
              <w:t>9.00（个）</w:t>
            </w:r>
          </w:p>
        </w:tc>
        <w:tc>
          <w:tcPr>
            <w:tcW w:type="dxa" w:w="1365"/>
          </w:tcPr>
          <w:p>
            <w:pPr>
              <w:pStyle w:val="null3"/>
              <w:jc w:val="center"/>
            </w:pPr>
            <w:r>
              <w:rPr>
                <w:rFonts w:ascii="仿宋_GB2312" w:hAnsi="仿宋_GB2312" w:cs="仿宋_GB2312" w:eastAsia="仿宋_GB2312"/>
              </w:rPr>
              <w:t>5,310.00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56</w:t>
            </w:r>
          </w:p>
        </w:tc>
        <w:tc>
          <w:tcPr>
            <w:tcW w:type="dxa" w:w="1707"/>
          </w:tcPr>
          <w:p>
            <w:pPr>
              <w:pStyle w:val="null3"/>
              <w:jc w:val="center"/>
            </w:pPr>
            <w:r>
              <w:rPr>
                <w:rFonts w:ascii="仿宋_GB2312" w:hAnsi="仿宋_GB2312" w:cs="仿宋_GB2312" w:eastAsia="仿宋_GB2312"/>
              </w:rPr>
              <w:t>幼教椅</w:t>
            </w:r>
          </w:p>
        </w:tc>
        <w:tc>
          <w:tcPr>
            <w:tcW w:type="dxa" w:w="1138"/>
          </w:tcPr>
          <w:p>
            <w:pPr>
              <w:pStyle w:val="null3"/>
              <w:jc w:val="center"/>
            </w:pPr>
            <w:r>
              <w:rPr>
                <w:rFonts w:ascii="仿宋_GB2312" w:hAnsi="仿宋_GB2312" w:cs="仿宋_GB2312" w:eastAsia="仿宋_GB2312"/>
              </w:rPr>
              <w:t>270.00（个）</w:t>
            </w:r>
          </w:p>
        </w:tc>
        <w:tc>
          <w:tcPr>
            <w:tcW w:type="dxa" w:w="1365"/>
          </w:tcPr>
          <w:p>
            <w:pPr>
              <w:pStyle w:val="null3"/>
              <w:jc w:val="center"/>
            </w:pPr>
            <w:r>
              <w:rPr>
                <w:rFonts w:ascii="仿宋_GB2312" w:hAnsi="仿宋_GB2312" w:cs="仿宋_GB2312" w:eastAsia="仿宋_GB2312"/>
              </w:rPr>
              <w:t>37,260.00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57</w:t>
            </w:r>
          </w:p>
        </w:tc>
        <w:tc>
          <w:tcPr>
            <w:tcW w:type="dxa" w:w="1707"/>
          </w:tcPr>
          <w:p>
            <w:pPr>
              <w:pStyle w:val="null3"/>
              <w:jc w:val="center"/>
            </w:pPr>
            <w:r>
              <w:rPr>
                <w:rFonts w:ascii="仿宋_GB2312" w:hAnsi="仿宋_GB2312" w:cs="仿宋_GB2312" w:eastAsia="仿宋_GB2312"/>
              </w:rPr>
              <w:t>儿童床</w:t>
            </w:r>
          </w:p>
        </w:tc>
        <w:tc>
          <w:tcPr>
            <w:tcW w:type="dxa" w:w="1138"/>
          </w:tcPr>
          <w:p>
            <w:pPr>
              <w:pStyle w:val="null3"/>
              <w:jc w:val="center"/>
            </w:pPr>
            <w:r>
              <w:rPr>
                <w:rFonts w:ascii="仿宋_GB2312" w:hAnsi="仿宋_GB2312" w:cs="仿宋_GB2312" w:eastAsia="仿宋_GB2312"/>
              </w:rPr>
              <w:t>270.00（项）</w:t>
            </w:r>
          </w:p>
        </w:tc>
        <w:tc>
          <w:tcPr>
            <w:tcW w:type="dxa" w:w="1365"/>
          </w:tcPr>
          <w:p>
            <w:pPr>
              <w:pStyle w:val="null3"/>
              <w:jc w:val="center"/>
            </w:pPr>
            <w:r>
              <w:rPr>
                <w:rFonts w:ascii="仿宋_GB2312" w:hAnsi="仿宋_GB2312" w:cs="仿宋_GB2312" w:eastAsia="仿宋_GB2312"/>
              </w:rPr>
              <w:t>121,500.00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58</w:t>
            </w:r>
          </w:p>
        </w:tc>
        <w:tc>
          <w:tcPr>
            <w:tcW w:type="dxa" w:w="1707"/>
          </w:tcPr>
          <w:p>
            <w:pPr>
              <w:pStyle w:val="null3"/>
              <w:jc w:val="center"/>
            </w:pPr>
            <w:r>
              <w:rPr>
                <w:rFonts w:ascii="仿宋_GB2312" w:hAnsi="仿宋_GB2312" w:cs="仿宋_GB2312" w:eastAsia="仿宋_GB2312"/>
              </w:rPr>
              <w:t>树形毛巾架</w:t>
            </w:r>
          </w:p>
        </w:tc>
        <w:tc>
          <w:tcPr>
            <w:tcW w:type="dxa" w:w="1138"/>
          </w:tcPr>
          <w:p>
            <w:pPr>
              <w:pStyle w:val="null3"/>
              <w:jc w:val="center"/>
            </w:pPr>
            <w:r>
              <w:rPr>
                <w:rFonts w:ascii="仿宋_GB2312" w:hAnsi="仿宋_GB2312" w:cs="仿宋_GB2312" w:eastAsia="仿宋_GB2312"/>
              </w:rPr>
              <w:t>9.00（个）</w:t>
            </w:r>
          </w:p>
        </w:tc>
        <w:tc>
          <w:tcPr>
            <w:tcW w:type="dxa" w:w="1365"/>
          </w:tcPr>
          <w:p>
            <w:pPr>
              <w:pStyle w:val="null3"/>
              <w:jc w:val="center"/>
            </w:pPr>
            <w:r>
              <w:rPr>
                <w:rFonts w:ascii="仿宋_GB2312" w:hAnsi="仿宋_GB2312" w:cs="仿宋_GB2312" w:eastAsia="仿宋_GB2312"/>
              </w:rPr>
              <w:t>6,210.00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59</w:t>
            </w:r>
          </w:p>
        </w:tc>
        <w:tc>
          <w:tcPr>
            <w:tcW w:type="dxa" w:w="1707"/>
          </w:tcPr>
          <w:p>
            <w:pPr>
              <w:pStyle w:val="null3"/>
              <w:jc w:val="center"/>
            </w:pPr>
            <w:r>
              <w:rPr>
                <w:rFonts w:ascii="仿宋_GB2312" w:hAnsi="仿宋_GB2312" w:cs="仿宋_GB2312" w:eastAsia="仿宋_GB2312"/>
              </w:rPr>
              <w:t>40人茶水柜</w:t>
            </w:r>
          </w:p>
        </w:tc>
        <w:tc>
          <w:tcPr>
            <w:tcW w:type="dxa" w:w="1138"/>
          </w:tcPr>
          <w:p>
            <w:pPr>
              <w:pStyle w:val="null3"/>
              <w:jc w:val="center"/>
            </w:pPr>
            <w:r>
              <w:rPr>
                <w:rFonts w:ascii="仿宋_GB2312" w:hAnsi="仿宋_GB2312" w:cs="仿宋_GB2312" w:eastAsia="仿宋_GB2312"/>
              </w:rPr>
              <w:t>9.00（个）</w:t>
            </w:r>
          </w:p>
        </w:tc>
        <w:tc>
          <w:tcPr>
            <w:tcW w:type="dxa" w:w="1365"/>
          </w:tcPr>
          <w:p>
            <w:pPr>
              <w:pStyle w:val="null3"/>
              <w:jc w:val="center"/>
            </w:pPr>
            <w:r>
              <w:rPr>
                <w:rFonts w:ascii="仿宋_GB2312" w:hAnsi="仿宋_GB2312" w:cs="仿宋_GB2312" w:eastAsia="仿宋_GB2312"/>
              </w:rPr>
              <w:t>7,884.00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60</w:t>
            </w:r>
          </w:p>
        </w:tc>
        <w:tc>
          <w:tcPr>
            <w:tcW w:type="dxa" w:w="1707"/>
          </w:tcPr>
          <w:p>
            <w:pPr>
              <w:pStyle w:val="null3"/>
              <w:jc w:val="center"/>
            </w:pPr>
            <w:r>
              <w:rPr>
                <w:rFonts w:ascii="仿宋_GB2312" w:hAnsi="仿宋_GB2312" w:cs="仿宋_GB2312" w:eastAsia="仿宋_GB2312"/>
              </w:rPr>
              <w:t>12人书包柜鞋柜</w:t>
            </w:r>
          </w:p>
        </w:tc>
        <w:tc>
          <w:tcPr>
            <w:tcW w:type="dxa" w:w="1138"/>
          </w:tcPr>
          <w:p>
            <w:pPr>
              <w:pStyle w:val="null3"/>
              <w:jc w:val="center"/>
            </w:pPr>
            <w:r>
              <w:rPr>
                <w:rFonts w:ascii="仿宋_GB2312" w:hAnsi="仿宋_GB2312" w:cs="仿宋_GB2312" w:eastAsia="仿宋_GB2312"/>
              </w:rPr>
              <w:t>27.00（个）</w:t>
            </w:r>
          </w:p>
        </w:tc>
        <w:tc>
          <w:tcPr>
            <w:tcW w:type="dxa" w:w="1365"/>
          </w:tcPr>
          <w:p>
            <w:pPr>
              <w:pStyle w:val="null3"/>
              <w:jc w:val="center"/>
            </w:pPr>
            <w:r>
              <w:rPr>
                <w:rFonts w:ascii="仿宋_GB2312" w:hAnsi="仿宋_GB2312" w:cs="仿宋_GB2312" w:eastAsia="仿宋_GB2312"/>
              </w:rPr>
              <w:t>34,560.00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61</w:t>
            </w:r>
          </w:p>
        </w:tc>
        <w:tc>
          <w:tcPr>
            <w:tcW w:type="dxa" w:w="1707"/>
          </w:tcPr>
          <w:p>
            <w:pPr>
              <w:pStyle w:val="null3"/>
              <w:jc w:val="center"/>
            </w:pPr>
            <w:r>
              <w:rPr>
                <w:rFonts w:ascii="仿宋_GB2312" w:hAnsi="仿宋_GB2312" w:cs="仿宋_GB2312" w:eastAsia="仿宋_GB2312"/>
              </w:rPr>
              <w:t>6人书包柜鞋柜</w:t>
            </w:r>
          </w:p>
        </w:tc>
        <w:tc>
          <w:tcPr>
            <w:tcW w:type="dxa" w:w="1138"/>
          </w:tcPr>
          <w:p>
            <w:pPr>
              <w:pStyle w:val="null3"/>
              <w:jc w:val="center"/>
            </w:pPr>
            <w:r>
              <w:rPr>
                <w:rFonts w:ascii="仿宋_GB2312" w:hAnsi="仿宋_GB2312" w:cs="仿宋_GB2312" w:eastAsia="仿宋_GB2312"/>
              </w:rPr>
              <w:t>9.00（个）</w:t>
            </w:r>
          </w:p>
        </w:tc>
        <w:tc>
          <w:tcPr>
            <w:tcW w:type="dxa" w:w="1365"/>
          </w:tcPr>
          <w:p>
            <w:pPr>
              <w:pStyle w:val="null3"/>
              <w:jc w:val="center"/>
            </w:pPr>
            <w:r>
              <w:rPr>
                <w:rFonts w:ascii="仿宋_GB2312" w:hAnsi="仿宋_GB2312" w:cs="仿宋_GB2312" w:eastAsia="仿宋_GB2312"/>
              </w:rPr>
              <w:t>7,074.00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62</w:t>
            </w:r>
          </w:p>
        </w:tc>
        <w:tc>
          <w:tcPr>
            <w:tcW w:type="dxa" w:w="1707"/>
          </w:tcPr>
          <w:p>
            <w:pPr>
              <w:pStyle w:val="null3"/>
              <w:jc w:val="center"/>
            </w:pPr>
            <w:r>
              <w:rPr>
                <w:rFonts w:ascii="仿宋_GB2312" w:hAnsi="仿宋_GB2312" w:cs="仿宋_GB2312" w:eastAsia="仿宋_GB2312"/>
              </w:rPr>
              <w:t>旋转书架（小班）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2,769.00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63</w:t>
            </w:r>
          </w:p>
        </w:tc>
        <w:tc>
          <w:tcPr>
            <w:tcW w:type="dxa" w:w="1707"/>
          </w:tcPr>
          <w:p>
            <w:pPr>
              <w:pStyle w:val="null3"/>
              <w:jc w:val="center"/>
            </w:pPr>
            <w:r>
              <w:rPr>
                <w:rFonts w:ascii="仿宋_GB2312" w:hAnsi="仿宋_GB2312" w:cs="仿宋_GB2312" w:eastAsia="仿宋_GB2312"/>
              </w:rPr>
              <w:t>立式图书柜</w:t>
            </w:r>
          </w:p>
        </w:tc>
        <w:tc>
          <w:tcPr>
            <w:tcW w:type="dxa" w:w="1138"/>
          </w:tcPr>
          <w:p>
            <w:pPr>
              <w:pStyle w:val="null3"/>
              <w:jc w:val="center"/>
            </w:pPr>
            <w:r>
              <w:rPr>
                <w:rFonts w:ascii="仿宋_GB2312" w:hAnsi="仿宋_GB2312" w:cs="仿宋_GB2312" w:eastAsia="仿宋_GB2312"/>
              </w:rPr>
              <w:t>9.00（个）</w:t>
            </w:r>
          </w:p>
        </w:tc>
        <w:tc>
          <w:tcPr>
            <w:tcW w:type="dxa" w:w="1365"/>
          </w:tcPr>
          <w:p>
            <w:pPr>
              <w:pStyle w:val="null3"/>
              <w:jc w:val="center"/>
            </w:pPr>
            <w:r>
              <w:rPr>
                <w:rFonts w:ascii="仿宋_GB2312" w:hAnsi="仿宋_GB2312" w:cs="仿宋_GB2312" w:eastAsia="仿宋_GB2312"/>
              </w:rPr>
              <w:t>6,084.00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64</w:t>
            </w:r>
          </w:p>
        </w:tc>
        <w:tc>
          <w:tcPr>
            <w:tcW w:type="dxa" w:w="1707"/>
          </w:tcPr>
          <w:p>
            <w:pPr>
              <w:pStyle w:val="null3"/>
              <w:jc w:val="center"/>
            </w:pPr>
            <w:r>
              <w:rPr>
                <w:rFonts w:ascii="仿宋_GB2312" w:hAnsi="仿宋_GB2312" w:cs="仿宋_GB2312" w:eastAsia="仿宋_GB2312"/>
              </w:rPr>
              <w:t>实木教具盒柜A（小班）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2,268.00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65</w:t>
            </w:r>
          </w:p>
        </w:tc>
        <w:tc>
          <w:tcPr>
            <w:tcW w:type="dxa" w:w="1707"/>
          </w:tcPr>
          <w:p>
            <w:pPr>
              <w:pStyle w:val="null3"/>
              <w:jc w:val="center"/>
            </w:pPr>
            <w:r>
              <w:rPr>
                <w:rFonts w:ascii="仿宋_GB2312" w:hAnsi="仿宋_GB2312" w:cs="仿宋_GB2312" w:eastAsia="仿宋_GB2312"/>
              </w:rPr>
              <w:t>实木中空五格柜</w:t>
            </w:r>
          </w:p>
        </w:tc>
        <w:tc>
          <w:tcPr>
            <w:tcW w:type="dxa" w:w="1138"/>
          </w:tcPr>
          <w:p>
            <w:pPr>
              <w:pStyle w:val="null3"/>
              <w:jc w:val="center"/>
            </w:pPr>
            <w:r>
              <w:rPr>
                <w:rFonts w:ascii="仿宋_GB2312" w:hAnsi="仿宋_GB2312" w:cs="仿宋_GB2312" w:eastAsia="仿宋_GB2312"/>
              </w:rPr>
              <w:t>27.00（个）</w:t>
            </w:r>
          </w:p>
        </w:tc>
        <w:tc>
          <w:tcPr>
            <w:tcW w:type="dxa" w:w="1365"/>
          </w:tcPr>
          <w:p>
            <w:pPr>
              <w:pStyle w:val="null3"/>
              <w:jc w:val="center"/>
            </w:pPr>
            <w:r>
              <w:rPr>
                <w:rFonts w:ascii="仿宋_GB2312" w:hAnsi="仿宋_GB2312" w:cs="仿宋_GB2312" w:eastAsia="仿宋_GB2312"/>
              </w:rPr>
              <w:t>17,820.00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66</w:t>
            </w:r>
          </w:p>
        </w:tc>
        <w:tc>
          <w:tcPr>
            <w:tcW w:type="dxa" w:w="1707"/>
          </w:tcPr>
          <w:p>
            <w:pPr>
              <w:pStyle w:val="null3"/>
              <w:jc w:val="center"/>
            </w:pPr>
            <w:r>
              <w:rPr>
                <w:rFonts w:ascii="仿宋_GB2312" w:hAnsi="仿宋_GB2312" w:cs="仿宋_GB2312" w:eastAsia="仿宋_GB2312"/>
              </w:rPr>
              <w:t>阶梯组合柜（小班）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2,286.00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67</w:t>
            </w:r>
          </w:p>
        </w:tc>
        <w:tc>
          <w:tcPr>
            <w:tcW w:type="dxa" w:w="1707"/>
          </w:tcPr>
          <w:p>
            <w:pPr>
              <w:pStyle w:val="null3"/>
              <w:jc w:val="center"/>
            </w:pPr>
            <w:r>
              <w:rPr>
                <w:rFonts w:ascii="仿宋_GB2312" w:hAnsi="仿宋_GB2312" w:cs="仿宋_GB2312" w:eastAsia="仿宋_GB2312"/>
              </w:rPr>
              <w:t>实木二层90度弧形柜</w:t>
            </w:r>
          </w:p>
        </w:tc>
        <w:tc>
          <w:tcPr>
            <w:tcW w:type="dxa" w:w="1138"/>
          </w:tcPr>
          <w:p>
            <w:pPr>
              <w:pStyle w:val="null3"/>
              <w:jc w:val="center"/>
            </w:pPr>
            <w:r>
              <w:rPr>
                <w:rFonts w:ascii="仿宋_GB2312" w:hAnsi="仿宋_GB2312" w:cs="仿宋_GB2312" w:eastAsia="仿宋_GB2312"/>
              </w:rPr>
              <w:t>18.00（个）</w:t>
            </w:r>
          </w:p>
        </w:tc>
        <w:tc>
          <w:tcPr>
            <w:tcW w:type="dxa" w:w="1365"/>
          </w:tcPr>
          <w:p>
            <w:pPr>
              <w:pStyle w:val="null3"/>
              <w:jc w:val="center"/>
            </w:pPr>
            <w:r>
              <w:rPr>
                <w:rFonts w:ascii="仿宋_GB2312" w:hAnsi="仿宋_GB2312" w:cs="仿宋_GB2312" w:eastAsia="仿宋_GB2312"/>
              </w:rPr>
              <w:t>12,348.00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68</w:t>
            </w:r>
          </w:p>
        </w:tc>
        <w:tc>
          <w:tcPr>
            <w:tcW w:type="dxa" w:w="1707"/>
          </w:tcPr>
          <w:p>
            <w:pPr>
              <w:pStyle w:val="null3"/>
              <w:jc w:val="center"/>
            </w:pPr>
            <w:r>
              <w:rPr>
                <w:rFonts w:ascii="仿宋_GB2312" w:hAnsi="仿宋_GB2312" w:cs="仿宋_GB2312" w:eastAsia="仿宋_GB2312"/>
              </w:rPr>
              <w:t>系统图书柜（小班）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1,908.00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69</w:t>
            </w:r>
          </w:p>
        </w:tc>
        <w:tc>
          <w:tcPr>
            <w:tcW w:type="dxa" w:w="1707"/>
          </w:tcPr>
          <w:p>
            <w:pPr>
              <w:pStyle w:val="null3"/>
              <w:jc w:val="center"/>
            </w:pPr>
            <w:r>
              <w:rPr>
                <w:rFonts w:ascii="仿宋_GB2312" w:hAnsi="仿宋_GB2312" w:cs="仿宋_GB2312" w:eastAsia="仿宋_GB2312"/>
              </w:rPr>
              <w:t>蒙氏积木游戏桌（小班）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2,778.00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70</w:t>
            </w:r>
          </w:p>
        </w:tc>
        <w:tc>
          <w:tcPr>
            <w:tcW w:type="dxa" w:w="1707"/>
          </w:tcPr>
          <w:p>
            <w:pPr>
              <w:pStyle w:val="null3"/>
              <w:jc w:val="center"/>
            </w:pPr>
            <w:r>
              <w:rPr>
                <w:rFonts w:ascii="仿宋_GB2312" w:hAnsi="仿宋_GB2312" w:cs="仿宋_GB2312" w:eastAsia="仿宋_GB2312"/>
              </w:rPr>
              <w:t>通用系统柜-低</w:t>
            </w:r>
          </w:p>
        </w:tc>
        <w:tc>
          <w:tcPr>
            <w:tcW w:type="dxa" w:w="1138"/>
          </w:tcPr>
          <w:p>
            <w:pPr>
              <w:pStyle w:val="null3"/>
              <w:jc w:val="center"/>
            </w:pPr>
            <w:r>
              <w:rPr>
                <w:rFonts w:ascii="仿宋_GB2312" w:hAnsi="仿宋_GB2312" w:cs="仿宋_GB2312" w:eastAsia="仿宋_GB2312"/>
              </w:rPr>
              <w:t>12.00（个）</w:t>
            </w:r>
          </w:p>
        </w:tc>
        <w:tc>
          <w:tcPr>
            <w:tcW w:type="dxa" w:w="1365"/>
          </w:tcPr>
          <w:p>
            <w:pPr>
              <w:pStyle w:val="null3"/>
              <w:jc w:val="center"/>
            </w:pPr>
            <w:r>
              <w:rPr>
                <w:rFonts w:ascii="仿宋_GB2312" w:hAnsi="仿宋_GB2312" w:cs="仿宋_GB2312" w:eastAsia="仿宋_GB2312"/>
              </w:rPr>
              <w:t>7,800.00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71</w:t>
            </w:r>
          </w:p>
        </w:tc>
        <w:tc>
          <w:tcPr>
            <w:tcW w:type="dxa" w:w="1707"/>
          </w:tcPr>
          <w:p>
            <w:pPr>
              <w:pStyle w:val="null3"/>
              <w:jc w:val="center"/>
            </w:pPr>
            <w:r>
              <w:rPr>
                <w:rFonts w:ascii="仿宋_GB2312" w:hAnsi="仿宋_GB2312" w:cs="仿宋_GB2312" w:eastAsia="仿宋_GB2312"/>
              </w:rPr>
              <w:t>常春藤（小班）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1,860.00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72</w:t>
            </w:r>
          </w:p>
        </w:tc>
        <w:tc>
          <w:tcPr>
            <w:tcW w:type="dxa" w:w="1707"/>
          </w:tcPr>
          <w:p>
            <w:pPr>
              <w:pStyle w:val="null3"/>
              <w:jc w:val="center"/>
            </w:pPr>
            <w:r>
              <w:rPr>
                <w:rFonts w:ascii="仿宋_GB2312" w:hAnsi="仿宋_GB2312" w:cs="仿宋_GB2312" w:eastAsia="仿宋_GB2312"/>
              </w:rPr>
              <w:t>教具盒-小米色</w:t>
            </w:r>
          </w:p>
        </w:tc>
        <w:tc>
          <w:tcPr>
            <w:tcW w:type="dxa" w:w="1138"/>
          </w:tcPr>
          <w:p>
            <w:pPr>
              <w:pStyle w:val="null3"/>
              <w:jc w:val="center"/>
            </w:pPr>
            <w:r>
              <w:rPr>
                <w:rFonts w:ascii="仿宋_GB2312" w:hAnsi="仿宋_GB2312" w:cs="仿宋_GB2312" w:eastAsia="仿宋_GB2312"/>
              </w:rPr>
              <w:t>78.00（个）</w:t>
            </w:r>
          </w:p>
        </w:tc>
        <w:tc>
          <w:tcPr>
            <w:tcW w:type="dxa" w:w="1365"/>
          </w:tcPr>
          <w:p>
            <w:pPr>
              <w:pStyle w:val="null3"/>
              <w:jc w:val="center"/>
            </w:pPr>
            <w:r>
              <w:rPr>
                <w:rFonts w:ascii="仿宋_GB2312" w:hAnsi="仿宋_GB2312" w:cs="仿宋_GB2312" w:eastAsia="仿宋_GB2312"/>
              </w:rPr>
              <w:t>2,496.00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73</w:t>
            </w:r>
          </w:p>
        </w:tc>
        <w:tc>
          <w:tcPr>
            <w:tcW w:type="dxa" w:w="1707"/>
          </w:tcPr>
          <w:p>
            <w:pPr>
              <w:pStyle w:val="null3"/>
              <w:jc w:val="center"/>
            </w:pPr>
            <w:r>
              <w:rPr>
                <w:rFonts w:ascii="仿宋_GB2312" w:hAnsi="仿宋_GB2312" w:cs="仿宋_GB2312" w:eastAsia="仿宋_GB2312"/>
              </w:rPr>
              <w:t>实木直角柜B</w:t>
            </w:r>
          </w:p>
        </w:tc>
        <w:tc>
          <w:tcPr>
            <w:tcW w:type="dxa" w:w="1138"/>
          </w:tcPr>
          <w:p>
            <w:pPr>
              <w:pStyle w:val="null3"/>
              <w:jc w:val="center"/>
            </w:pPr>
            <w:r>
              <w:rPr>
                <w:rFonts w:ascii="仿宋_GB2312" w:hAnsi="仿宋_GB2312" w:cs="仿宋_GB2312" w:eastAsia="仿宋_GB2312"/>
              </w:rPr>
              <w:t>6.00（个）</w:t>
            </w:r>
          </w:p>
        </w:tc>
        <w:tc>
          <w:tcPr>
            <w:tcW w:type="dxa" w:w="1365"/>
          </w:tcPr>
          <w:p>
            <w:pPr>
              <w:pStyle w:val="null3"/>
              <w:jc w:val="center"/>
            </w:pPr>
            <w:r>
              <w:rPr>
                <w:rFonts w:ascii="仿宋_GB2312" w:hAnsi="仿宋_GB2312" w:cs="仿宋_GB2312" w:eastAsia="仿宋_GB2312"/>
              </w:rPr>
              <w:t>3,996.00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74</w:t>
            </w:r>
          </w:p>
        </w:tc>
        <w:tc>
          <w:tcPr>
            <w:tcW w:type="dxa" w:w="1707"/>
          </w:tcPr>
          <w:p>
            <w:pPr>
              <w:pStyle w:val="null3"/>
              <w:jc w:val="center"/>
            </w:pPr>
            <w:r>
              <w:rPr>
                <w:rFonts w:ascii="仿宋_GB2312" w:hAnsi="仿宋_GB2312" w:cs="仿宋_GB2312" w:eastAsia="仿宋_GB2312"/>
              </w:rPr>
              <w:t>实木三格柜</w:t>
            </w:r>
          </w:p>
        </w:tc>
        <w:tc>
          <w:tcPr>
            <w:tcW w:type="dxa" w:w="1138"/>
          </w:tcPr>
          <w:p>
            <w:pPr>
              <w:pStyle w:val="null3"/>
              <w:jc w:val="center"/>
            </w:pPr>
            <w:r>
              <w:rPr>
                <w:rFonts w:ascii="仿宋_GB2312" w:hAnsi="仿宋_GB2312" w:cs="仿宋_GB2312" w:eastAsia="仿宋_GB2312"/>
              </w:rPr>
              <w:t>6.00（个）</w:t>
            </w:r>
          </w:p>
        </w:tc>
        <w:tc>
          <w:tcPr>
            <w:tcW w:type="dxa" w:w="1365"/>
          </w:tcPr>
          <w:p>
            <w:pPr>
              <w:pStyle w:val="null3"/>
              <w:jc w:val="center"/>
            </w:pPr>
            <w:r>
              <w:rPr>
                <w:rFonts w:ascii="仿宋_GB2312" w:hAnsi="仿宋_GB2312" w:cs="仿宋_GB2312" w:eastAsia="仿宋_GB2312"/>
              </w:rPr>
              <w:t>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75</w:t>
            </w:r>
          </w:p>
        </w:tc>
        <w:tc>
          <w:tcPr>
            <w:tcW w:type="dxa" w:w="1707"/>
          </w:tcPr>
          <w:p>
            <w:pPr>
              <w:pStyle w:val="null3"/>
              <w:jc w:val="center"/>
            </w:pPr>
            <w:r>
              <w:rPr>
                <w:rFonts w:ascii="仿宋_GB2312" w:hAnsi="仿宋_GB2312" w:cs="仿宋_GB2312" w:eastAsia="仿宋_GB2312"/>
              </w:rPr>
              <w:t>组合二格柜-螃蟹（小班）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2,628.00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76</w:t>
            </w:r>
          </w:p>
        </w:tc>
        <w:tc>
          <w:tcPr>
            <w:tcW w:type="dxa" w:w="1707"/>
          </w:tcPr>
          <w:p>
            <w:pPr>
              <w:pStyle w:val="null3"/>
              <w:jc w:val="center"/>
            </w:pPr>
            <w:r>
              <w:rPr>
                <w:rFonts w:ascii="仿宋_GB2312" w:hAnsi="仿宋_GB2312" w:cs="仿宋_GB2312" w:eastAsia="仿宋_GB2312"/>
              </w:rPr>
              <w:t>美劳用品柜</w:t>
            </w:r>
          </w:p>
        </w:tc>
        <w:tc>
          <w:tcPr>
            <w:tcW w:type="dxa" w:w="1138"/>
          </w:tcPr>
          <w:p>
            <w:pPr>
              <w:pStyle w:val="null3"/>
              <w:jc w:val="center"/>
            </w:pPr>
            <w:r>
              <w:rPr>
                <w:rFonts w:ascii="仿宋_GB2312" w:hAnsi="仿宋_GB2312" w:cs="仿宋_GB2312" w:eastAsia="仿宋_GB2312"/>
              </w:rPr>
              <w:t>9.00（个）</w:t>
            </w:r>
          </w:p>
        </w:tc>
        <w:tc>
          <w:tcPr>
            <w:tcW w:type="dxa" w:w="1365"/>
          </w:tcPr>
          <w:p>
            <w:pPr>
              <w:pStyle w:val="null3"/>
              <w:jc w:val="center"/>
            </w:pPr>
            <w:r>
              <w:rPr>
                <w:rFonts w:ascii="仿宋_GB2312" w:hAnsi="仿宋_GB2312" w:cs="仿宋_GB2312" w:eastAsia="仿宋_GB2312"/>
              </w:rPr>
              <w:t>8,550.00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77</w:t>
            </w:r>
          </w:p>
        </w:tc>
        <w:tc>
          <w:tcPr>
            <w:tcW w:type="dxa" w:w="1707"/>
          </w:tcPr>
          <w:p>
            <w:pPr>
              <w:pStyle w:val="null3"/>
              <w:jc w:val="center"/>
            </w:pPr>
            <w:r>
              <w:rPr>
                <w:rFonts w:ascii="仿宋_GB2312" w:hAnsi="仿宋_GB2312" w:cs="仿宋_GB2312" w:eastAsia="仿宋_GB2312"/>
              </w:rPr>
              <w:t>教具盒-小绿色</w:t>
            </w:r>
          </w:p>
        </w:tc>
        <w:tc>
          <w:tcPr>
            <w:tcW w:type="dxa" w:w="1138"/>
          </w:tcPr>
          <w:p>
            <w:pPr>
              <w:pStyle w:val="null3"/>
              <w:jc w:val="center"/>
            </w:pPr>
            <w:r>
              <w:rPr>
                <w:rFonts w:ascii="仿宋_GB2312" w:hAnsi="仿宋_GB2312" w:cs="仿宋_GB2312" w:eastAsia="仿宋_GB2312"/>
              </w:rPr>
              <w:t>48.00（个）</w:t>
            </w:r>
          </w:p>
        </w:tc>
        <w:tc>
          <w:tcPr>
            <w:tcW w:type="dxa" w:w="1365"/>
          </w:tcPr>
          <w:p>
            <w:pPr>
              <w:pStyle w:val="null3"/>
              <w:jc w:val="center"/>
            </w:pPr>
            <w:r>
              <w:rPr>
                <w:rFonts w:ascii="仿宋_GB2312" w:hAnsi="仿宋_GB2312" w:cs="仿宋_GB2312" w:eastAsia="仿宋_GB2312"/>
              </w:rPr>
              <w:t>1,536.00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78</w:t>
            </w:r>
          </w:p>
        </w:tc>
        <w:tc>
          <w:tcPr>
            <w:tcW w:type="dxa" w:w="1707"/>
          </w:tcPr>
          <w:p>
            <w:pPr>
              <w:pStyle w:val="null3"/>
              <w:jc w:val="center"/>
            </w:pPr>
            <w:r>
              <w:rPr>
                <w:rFonts w:ascii="仿宋_GB2312" w:hAnsi="仿宋_GB2312" w:cs="仿宋_GB2312" w:eastAsia="仿宋_GB2312"/>
              </w:rPr>
              <w:t>中空美劳用品柜</w:t>
            </w:r>
          </w:p>
        </w:tc>
        <w:tc>
          <w:tcPr>
            <w:tcW w:type="dxa" w:w="1138"/>
          </w:tcPr>
          <w:p>
            <w:pPr>
              <w:pStyle w:val="null3"/>
              <w:jc w:val="center"/>
            </w:pPr>
            <w:r>
              <w:rPr>
                <w:rFonts w:ascii="仿宋_GB2312" w:hAnsi="仿宋_GB2312" w:cs="仿宋_GB2312" w:eastAsia="仿宋_GB2312"/>
              </w:rPr>
              <w:t>6.00（个）</w:t>
            </w:r>
          </w:p>
        </w:tc>
        <w:tc>
          <w:tcPr>
            <w:tcW w:type="dxa" w:w="1365"/>
          </w:tcPr>
          <w:p>
            <w:pPr>
              <w:pStyle w:val="null3"/>
              <w:jc w:val="center"/>
            </w:pPr>
            <w:r>
              <w:rPr>
                <w:rFonts w:ascii="仿宋_GB2312" w:hAnsi="仿宋_GB2312" w:cs="仿宋_GB2312" w:eastAsia="仿宋_GB2312"/>
              </w:rPr>
              <w:t>3,900.00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79</w:t>
            </w:r>
          </w:p>
        </w:tc>
        <w:tc>
          <w:tcPr>
            <w:tcW w:type="dxa" w:w="1707"/>
          </w:tcPr>
          <w:p>
            <w:pPr>
              <w:pStyle w:val="null3"/>
              <w:jc w:val="center"/>
            </w:pPr>
            <w:r>
              <w:rPr>
                <w:rFonts w:ascii="仿宋_GB2312" w:hAnsi="仿宋_GB2312" w:cs="仿宋_GB2312" w:eastAsia="仿宋_GB2312"/>
              </w:rPr>
              <w:t>双面画架（小班）</w:t>
            </w:r>
          </w:p>
        </w:tc>
        <w:tc>
          <w:tcPr>
            <w:tcW w:type="dxa" w:w="1138"/>
          </w:tcPr>
          <w:p>
            <w:pPr>
              <w:pStyle w:val="null3"/>
              <w:jc w:val="center"/>
            </w:pPr>
            <w:r>
              <w:rPr>
                <w:rFonts w:ascii="仿宋_GB2312" w:hAnsi="仿宋_GB2312" w:cs="仿宋_GB2312" w:eastAsia="仿宋_GB2312"/>
              </w:rPr>
              <w:t>3.00（项）</w:t>
            </w:r>
          </w:p>
        </w:tc>
        <w:tc>
          <w:tcPr>
            <w:tcW w:type="dxa" w:w="1365"/>
          </w:tcPr>
          <w:p>
            <w:pPr>
              <w:pStyle w:val="null3"/>
              <w:jc w:val="center"/>
            </w:pPr>
            <w:r>
              <w:rPr>
                <w:rFonts w:ascii="仿宋_GB2312" w:hAnsi="仿宋_GB2312" w:cs="仿宋_GB2312" w:eastAsia="仿宋_GB2312"/>
              </w:rPr>
              <w:t>2,055.00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80</w:t>
            </w:r>
          </w:p>
        </w:tc>
        <w:tc>
          <w:tcPr>
            <w:tcW w:type="dxa" w:w="1707"/>
          </w:tcPr>
          <w:p>
            <w:pPr>
              <w:pStyle w:val="null3"/>
              <w:jc w:val="center"/>
            </w:pPr>
            <w:r>
              <w:rPr>
                <w:rFonts w:ascii="仿宋_GB2312" w:hAnsi="仿宋_GB2312" w:cs="仿宋_GB2312" w:eastAsia="仿宋_GB2312"/>
              </w:rPr>
              <w:t>画板柜-高</w:t>
            </w:r>
          </w:p>
        </w:tc>
        <w:tc>
          <w:tcPr>
            <w:tcW w:type="dxa" w:w="1138"/>
          </w:tcPr>
          <w:p>
            <w:pPr>
              <w:pStyle w:val="null3"/>
              <w:jc w:val="center"/>
            </w:pPr>
            <w:r>
              <w:rPr>
                <w:rFonts w:ascii="仿宋_GB2312" w:hAnsi="仿宋_GB2312" w:cs="仿宋_GB2312" w:eastAsia="仿宋_GB2312"/>
              </w:rPr>
              <w:t>6.00（个）</w:t>
            </w:r>
          </w:p>
        </w:tc>
        <w:tc>
          <w:tcPr>
            <w:tcW w:type="dxa" w:w="1365"/>
          </w:tcPr>
          <w:p>
            <w:pPr>
              <w:pStyle w:val="null3"/>
              <w:jc w:val="center"/>
            </w:pPr>
            <w:r>
              <w:rPr>
                <w:rFonts w:ascii="仿宋_GB2312" w:hAnsi="仿宋_GB2312" w:cs="仿宋_GB2312" w:eastAsia="仿宋_GB2312"/>
              </w:rPr>
              <w:t>5,460.00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81</w:t>
            </w:r>
          </w:p>
        </w:tc>
        <w:tc>
          <w:tcPr>
            <w:tcW w:type="dxa" w:w="1707"/>
          </w:tcPr>
          <w:p>
            <w:pPr>
              <w:pStyle w:val="null3"/>
              <w:jc w:val="center"/>
            </w:pPr>
            <w:r>
              <w:rPr>
                <w:rFonts w:ascii="仿宋_GB2312" w:hAnsi="仿宋_GB2312" w:cs="仿宋_GB2312" w:eastAsia="仿宋_GB2312"/>
              </w:rPr>
              <w:t>实木直角柜A（小班）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2,058.00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82</w:t>
            </w:r>
          </w:p>
        </w:tc>
        <w:tc>
          <w:tcPr>
            <w:tcW w:type="dxa" w:w="1707"/>
          </w:tcPr>
          <w:p>
            <w:pPr>
              <w:pStyle w:val="null3"/>
              <w:jc w:val="center"/>
            </w:pPr>
            <w:r>
              <w:rPr>
                <w:rFonts w:ascii="仿宋_GB2312" w:hAnsi="仿宋_GB2312" w:cs="仿宋_GB2312" w:eastAsia="仿宋_GB2312"/>
              </w:rPr>
              <w:t>实木双格柜（小班）</w:t>
            </w:r>
          </w:p>
        </w:tc>
        <w:tc>
          <w:tcPr>
            <w:tcW w:type="dxa" w:w="1138"/>
          </w:tcPr>
          <w:p>
            <w:pPr>
              <w:pStyle w:val="null3"/>
              <w:jc w:val="center"/>
            </w:pPr>
            <w:r>
              <w:rPr>
                <w:rFonts w:ascii="仿宋_GB2312" w:hAnsi="仿宋_GB2312" w:cs="仿宋_GB2312" w:eastAsia="仿宋_GB2312"/>
              </w:rPr>
              <w:t>6.00（个）</w:t>
            </w:r>
          </w:p>
        </w:tc>
        <w:tc>
          <w:tcPr>
            <w:tcW w:type="dxa" w:w="1365"/>
          </w:tcPr>
          <w:p>
            <w:pPr>
              <w:pStyle w:val="null3"/>
              <w:jc w:val="center"/>
            </w:pPr>
            <w:r>
              <w:rPr>
                <w:rFonts w:ascii="仿宋_GB2312" w:hAnsi="仿宋_GB2312" w:cs="仿宋_GB2312" w:eastAsia="仿宋_GB2312"/>
              </w:rPr>
              <w:t>4,776.00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83</w:t>
            </w:r>
          </w:p>
        </w:tc>
        <w:tc>
          <w:tcPr>
            <w:tcW w:type="dxa" w:w="1707"/>
          </w:tcPr>
          <w:p>
            <w:pPr>
              <w:pStyle w:val="null3"/>
              <w:jc w:val="center"/>
            </w:pPr>
            <w:r>
              <w:rPr>
                <w:rFonts w:ascii="仿宋_GB2312" w:hAnsi="仿宋_GB2312" w:cs="仿宋_GB2312" w:eastAsia="仿宋_GB2312"/>
              </w:rPr>
              <w:t>实木双格柜2（小班）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84</w:t>
            </w:r>
          </w:p>
        </w:tc>
        <w:tc>
          <w:tcPr>
            <w:tcW w:type="dxa" w:w="1707"/>
          </w:tcPr>
          <w:p>
            <w:pPr>
              <w:pStyle w:val="null3"/>
              <w:jc w:val="center"/>
            </w:pPr>
            <w:r>
              <w:rPr>
                <w:rFonts w:ascii="仿宋_GB2312" w:hAnsi="仿宋_GB2312" w:cs="仿宋_GB2312" w:eastAsia="仿宋_GB2312"/>
              </w:rPr>
              <w:t>移动书架B（中班）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1,590.00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85</w:t>
            </w:r>
          </w:p>
        </w:tc>
        <w:tc>
          <w:tcPr>
            <w:tcW w:type="dxa" w:w="1707"/>
          </w:tcPr>
          <w:p>
            <w:pPr>
              <w:pStyle w:val="null3"/>
              <w:jc w:val="center"/>
            </w:pPr>
            <w:r>
              <w:rPr>
                <w:rFonts w:ascii="仿宋_GB2312" w:hAnsi="仿宋_GB2312" w:cs="仿宋_GB2312" w:eastAsia="仿宋_GB2312"/>
              </w:rPr>
              <w:t>阅读屋（中班）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5,400.00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86</w:t>
            </w:r>
          </w:p>
        </w:tc>
        <w:tc>
          <w:tcPr>
            <w:tcW w:type="dxa" w:w="1707"/>
          </w:tcPr>
          <w:p>
            <w:pPr>
              <w:pStyle w:val="null3"/>
              <w:jc w:val="center"/>
            </w:pPr>
            <w:r>
              <w:rPr>
                <w:rFonts w:ascii="仿宋_GB2312" w:hAnsi="仿宋_GB2312" w:cs="仿宋_GB2312" w:eastAsia="仿宋_GB2312"/>
              </w:rPr>
              <w:t>厨房组-田园（中班）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11,610.00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87</w:t>
            </w:r>
          </w:p>
        </w:tc>
        <w:tc>
          <w:tcPr>
            <w:tcW w:type="dxa" w:w="1707"/>
          </w:tcPr>
          <w:p>
            <w:pPr>
              <w:pStyle w:val="null3"/>
              <w:jc w:val="center"/>
            </w:pPr>
            <w:r>
              <w:rPr>
                <w:rFonts w:ascii="仿宋_GB2312" w:hAnsi="仿宋_GB2312" w:cs="仿宋_GB2312" w:eastAsia="仿宋_GB2312"/>
              </w:rPr>
              <w:t>中空二层三格柜（中班）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1,905.00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88</w:t>
            </w:r>
          </w:p>
        </w:tc>
        <w:tc>
          <w:tcPr>
            <w:tcW w:type="dxa" w:w="1707"/>
          </w:tcPr>
          <w:p>
            <w:pPr>
              <w:pStyle w:val="null3"/>
              <w:jc w:val="center"/>
            </w:pPr>
            <w:r>
              <w:rPr>
                <w:rFonts w:ascii="仿宋_GB2312" w:hAnsi="仿宋_GB2312" w:cs="仿宋_GB2312" w:eastAsia="仿宋_GB2312"/>
              </w:rPr>
              <w:t>中空二层柜（中班）</w:t>
            </w:r>
          </w:p>
        </w:tc>
        <w:tc>
          <w:tcPr>
            <w:tcW w:type="dxa" w:w="1138"/>
          </w:tcPr>
          <w:p>
            <w:pPr>
              <w:pStyle w:val="null3"/>
              <w:jc w:val="center"/>
            </w:pPr>
            <w:r>
              <w:rPr>
                <w:rFonts w:ascii="仿宋_GB2312" w:hAnsi="仿宋_GB2312" w:cs="仿宋_GB2312" w:eastAsia="仿宋_GB2312"/>
              </w:rPr>
              <w:t>12.00（个）</w:t>
            </w:r>
          </w:p>
        </w:tc>
        <w:tc>
          <w:tcPr>
            <w:tcW w:type="dxa" w:w="1365"/>
          </w:tcPr>
          <w:p>
            <w:pPr>
              <w:pStyle w:val="null3"/>
              <w:jc w:val="center"/>
            </w:pPr>
            <w:r>
              <w:rPr>
                <w:rFonts w:ascii="仿宋_GB2312" w:hAnsi="仿宋_GB2312" w:cs="仿宋_GB2312" w:eastAsia="仿宋_GB2312"/>
              </w:rPr>
              <w:t>7,320.00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89</w:t>
            </w:r>
          </w:p>
        </w:tc>
        <w:tc>
          <w:tcPr>
            <w:tcW w:type="dxa" w:w="1707"/>
          </w:tcPr>
          <w:p>
            <w:pPr>
              <w:pStyle w:val="null3"/>
              <w:jc w:val="center"/>
            </w:pPr>
            <w:r>
              <w:rPr>
                <w:rFonts w:ascii="仿宋_GB2312" w:hAnsi="仿宋_GB2312" w:cs="仿宋_GB2312" w:eastAsia="仿宋_GB2312"/>
              </w:rPr>
              <w:t>贩卖台（中班）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3,780.00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90</w:t>
            </w:r>
          </w:p>
        </w:tc>
        <w:tc>
          <w:tcPr>
            <w:tcW w:type="dxa" w:w="1707"/>
          </w:tcPr>
          <w:p>
            <w:pPr>
              <w:pStyle w:val="null3"/>
              <w:jc w:val="center"/>
            </w:pPr>
            <w:r>
              <w:rPr>
                <w:rFonts w:ascii="仿宋_GB2312" w:hAnsi="仿宋_GB2312" w:cs="仿宋_GB2312" w:eastAsia="仿宋_GB2312"/>
              </w:rPr>
              <w:t>中空八格柜（中班）</w:t>
            </w:r>
          </w:p>
        </w:tc>
        <w:tc>
          <w:tcPr>
            <w:tcW w:type="dxa" w:w="1138"/>
          </w:tcPr>
          <w:p>
            <w:pPr>
              <w:pStyle w:val="null3"/>
              <w:jc w:val="center"/>
            </w:pPr>
            <w:r>
              <w:rPr>
                <w:rFonts w:ascii="仿宋_GB2312" w:hAnsi="仿宋_GB2312" w:cs="仿宋_GB2312" w:eastAsia="仿宋_GB2312"/>
              </w:rPr>
              <w:t>6.00（个）</w:t>
            </w:r>
          </w:p>
        </w:tc>
        <w:tc>
          <w:tcPr>
            <w:tcW w:type="dxa" w:w="1365"/>
          </w:tcPr>
          <w:p>
            <w:pPr>
              <w:pStyle w:val="null3"/>
              <w:jc w:val="center"/>
            </w:pPr>
            <w:r>
              <w:rPr>
                <w:rFonts w:ascii="仿宋_GB2312" w:hAnsi="仿宋_GB2312" w:cs="仿宋_GB2312" w:eastAsia="仿宋_GB2312"/>
              </w:rPr>
              <w:t>4,560.00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91</w:t>
            </w:r>
          </w:p>
        </w:tc>
        <w:tc>
          <w:tcPr>
            <w:tcW w:type="dxa" w:w="1707"/>
          </w:tcPr>
          <w:p>
            <w:pPr>
              <w:pStyle w:val="null3"/>
              <w:jc w:val="center"/>
            </w:pPr>
            <w:r>
              <w:rPr>
                <w:rFonts w:ascii="仿宋_GB2312" w:hAnsi="仿宋_GB2312" w:cs="仿宋_GB2312" w:eastAsia="仿宋_GB2312"/>
              </w:rPr>
              <w:t>实木直角柜（中班）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1,998.00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92</w:t>
            </w:r>
          </w:p>
        </w:tc>
        <w:tc>
          <w:tcPr>
            <w:tcW w:type="dxa" w:w="1707"/>
          </w:tcPr>
          <w:p>
            <w:pPr>
              <w:pStyle w:val="null3"/>
              <w:jc w:val="center"/>
            </w:pPr>
            <w:r>
              <w:rPr>
                <w:rFonts w:ascii="仿宋_GB2312" w:hAnsi="仿宋_GB2312" w:cs="仿宋_GB2312" w:eastAsia="仿宋_GB2312"/>
              </w:rPr>
              <w:t>通用小护栏（中班）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1,608.00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93</w:t>
            </w:r>
          </w:p>
        </w:tc>
        <w:tc>
          <w:tcPr>
            <w:tcW w:type="dxa" w:w="1707"/>
          </w:tcPr>
          <w:p>
            <w:pPr>
              <w:pStyle w:val="null3"/>
              <w:jc w:val="center"/>
            </w:pPr>
            <w:r>
              <w:rPr>
                <w:rFonts w:ascii="仿宋_GB2312" w:hAnsi="仿宋_GB2312" w:cs="仿宋_GB2312" w:eastAsia="仿宋_GB2312"/>
              </w:rPr>
              <w:t>组合黑板柜（中班）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5,718.00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94</w:t>
            </w:r>
          </w:p>
        </w:tc>
        <w:tc>
          <w:tcPr>
            <w:tcW w:type="dxa" w:w="1707"/>
          </w:tcPr>
          <w:p>
            <w:pPr>
              <w:pStyle w:val="null3"/>
              <w:jc w:val="center"/>
            </w:pPr>
            <w:r>
              <w:rPr>
                <w:rFonts w:ascii="仿宋_GB2312" w:hAnsi="仿宋_GB2312" w:cs="仿宋_GB2312" w:eastAsia="仿宋_GB2312"/>
              </w:rPr>
              <w:t>弧形透明绘图屏风（中班）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2,820.00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95</w:t>
            </w:r>
          </w:p>
        </w:tc>
        <w:tc>
          <w:tcPr>
            <w:tcW w:type="dxa" w:w="1707"/>
          </w:tcPr>
          <w:p>
            <w:pPr>
              <w:pStyle w:val="null3"/>
              <w:jc w:val="center"/>
            </w:pPr>
            <w:r>
              <w:rPr>
                <w:rFonts w:ascii="仿宋_GB2312" w:hAnsi="仿宋_GB2312" w:cs="仿宋_GB2312" w:eastAsia="仿宋_GB2312"/>
              </w:rPr>
              <w:t>实木展示书柜（大班）</w:t>
            </w:r>
          </w:p>
        </w:tc>
        <w:tc>
          <w:tcPr>
            <w:tcW w:type="dxa" w:w="1138"/>
          </w:tcPr>
          <w:p>
            <w:pPr>
              <w:pStyle w:val="null3"/>
              <w:jc w:val="center"/>
            </w:pPr>
            <w:r>
              <w:rPr>
                <w:rFonts w:ascii="仿宋_GB2312" w:hAnsi="仿宋_GB2312" w:cs="仿宋_GB2312" w:eastAsia="仿宋_GB2312"/>
              </w:rPr>
              <w:t>6.00（个）</w:t>
            </w:r>
          </w:p>
        </w:tc>
        <w:tc>
          <w:tcPr>
            <w:tcW w:type="dxa" w:w="1365"/>
          </w:tcPr>
          <w:p>
            <w:pPr>
              <w:pStyle w:val="null3"/>
              <w:jc w:val="center"/>
            </w:pPr>
            <w:r>
              <w:rPr>
                <w:rFonts w:ascii="仿宋_GB2312" w:hAnsi="仿宋_GB2312" w:cs="仿宋_GB2312" w:eastAsia="仿宋_GB2312"/>
              </w:rPr>
              <w:t>5,340.00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96</w:t>
            </w:r>
          </w:p>
        </w:tc>
        <w:tc>
          <w:tcPr>
            <w:tcW w:type="dxa" w:w="1707"/>
          </w:tcPr>
          <w:p>
            <w:pPr>
              <w:pStyle w:val="null3"/>
              <w:jc w:val="center"/>
            </w:pPr>
            <w:r>
              <w:rPr>
                <w:rFonts w:ascii="仿宋_GB2312" w:hAnsi="仿宋_GB2312" w:cs="仿宋_GB2312" w:eastAsia="仿宋_GB2312"/>
              </w:rPr>
              <w:t>转角超市（大班）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5,748.00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97</w:t>
            </w:r>
          </w:p>
        </w:tc>
        <w:tc>
          <w:tcPr>
            <w:tcW w:type="dxa" w:w="1707"/>
          </w:tcPr>
          <w:p>
            <w:pPr>
              <w:pStyle w:val="null3"/>
              <w:jc w:val="center"/>
            </w:pPr>
            <w:r>
              <w:rPr>
                <w:rFonts w:ascii="仿宋_GB2312" w:hAnsi="仿宋_GB2312" w:cs="仿宋_GB2312" w:eastAsia="仿宋_GB2312"/>
              </w:rPr>
              <w:t>贩卖展示柜（大班）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2,676.00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98</w:t>
            </w:r>
          </w:p>
        </w:tc>
        <w:tc>
          <w:tcPr>
            <w:tcW w:type="dxa" w:w="1707"/>
          </w:tcPr>
          <w:p>
            <w:pPr>
              <w:pStyle w:val="null3"/>
              <w:jc w:val="center"/>
            </w:pPr>
            <w:r>
              <w:rPr>
                <w:rFonts w:ascii="仿宋_GB2312" w:hAnsi="仿宋_GB2312" w:cs="仿宋_GB2312" w:eastAsia="仿宋_GB2312"/>
              </w:rPr>
              <w:t>二层边角柜（大班）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1,128.00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99</w:t>
            </w:r>
          </w:p>
        </w:tc>
        <w:tc>
          <w:tcPr>
            <w:tcW w:type="dxa" w:w="1707"/>
          </w:tcPr>
          <w:p>
            <w:pPr>
              <w:pStyle w:val="null3"/>
              <w:jc w:val="center"/>
            </w:pPr>
            <w:r>
              <w:rPr>
                <w:rFonts w:ascii="仿宋_GB2312" w:hAnsi="仿宋_GB2312" w:cs="仿宋_GB2312" w:eastAsia="仿宋_GB2312"/>
              </w:rPr>
              <w:t>直角柜（大班）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1,998.00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100</w:t>
            </w:r>
          </w:p>
        </w:tc>
        <w:tc>
          <w:tcPr>
            <w:tcW w:type="dxa" w:w="1707"/>
          </w:tcPr>
          <w:p>
            <w:pPr>
              <w:pStyle w:val="null3"/>
              <w:jc w:val="center"/>
            </w:pPr>
            <w:r>
              <w:rPr>
                <w:rFonts w:ascii="仿宋_GB2312" w:hAnsi="仿宋_GB2312" w:cs="仿宋_GB2312" w:eastAsia="仿宋_GB2312"/>
              </w:rPr>
              <w:t>实木双格柜（大班）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1,164.00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101</w:t>
            </w:r>
          </w:p>
        </w:tc>
        <w:tc>
          <w:tcPr>
            <w:tcW w:type="dxa" w:w="1707"/>
          </w:tcPr>
          <w:p>
            <w:pPr>
              <w:pStyle w:val="null3"/>
              <w:jc w:val="center"/>
            </w:pPr>
            <w:r>
              <w:rPr>
                <w:rFonts w:ascii="仿宋_GB2312" w:hAnsi="仿宋_GB2312" w:cs="仿宋_GB2312" w:eastAsia="仿宋_GB2312"/>
              </w:rPr>
              <w:t>实木单格柜（大班）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828.00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102</w:t>
            </w:r>
          </w:p>
        </w:tc>
        <w:tc>
          <w:tcPr>
            <w:tcW w:type="dxa" w:w="1707"/>
          </w:tcPr>
          <w:p>
            <w:pPr>
              <w:pStyle w:val="null3"/>
              <w:jc w:val="center"/>
            </w:pPr>
            <w:r>
              <w:rPr>
                <w:rFonts w:ascii="仿宋_GB2312" w:hAnsi="仿宋_GB2312" w:cs="仿宋_GB2312" w:eastAsia="仿宋_GB2312"/>
              </w:rPr>
              <w:t>通用科学展示柜（大班）</w:t>
            </w:r>
          </w:p>
        </w:tc>
        <w:tc>
          <w:tcPr>
            <w:tcW w:type="dxa" w:w="1138"/>
          </w:tcPr>
          <w:p>
            <w:pPr>
              <w:pStyle w:val="null3"/>
              <w:jc w:val="center"/>
            </w:pPr>
            <w:r>
              <w:rPr>
                <w:rFonts w:ascii="仿宋_GB2312" w:hAnsi="仿宋_GB2312" w:cs="仿宋_GB2312" w:eastAsia="仿宋_GB2312"/>
              </w:rPr>
              <w:t>6.00（个）</w:t>
            </w:r>
          </w:p>
        </w:tc>
        <w:tc>
          <w:tcPr>
            <w:tcW w:type="dxa" w:w="1365"/>
          </w:tcPr>
          <w:p>
            <w:pPr>
              <w:pStyle w:val="null3"/>
              <w:jc w:val="center"/>
            </w:pPr>
            <w:r>
              <w:rPr>
                <w:rFonts w:ascii="仿宋_GB2312" w:hAnsi="仿宋_GB2312" w:cs="仿宋_GB2312" w:eastAsia="仿宋_GB2312"/>
              </w:rPr>
              <w:t>4,536.00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103</w:t>
            </w:r>
          </w:p>
        </w:tc>
        <w:tc>
          <w:tcPr>
            <w:tcW w:type="dxa" w:w="1707"/>
          </w:tcPr>
          <w:p>
            <w:pPr>
              <w:pStyle w:val="null3"/>
              <w:jc w:val="center"/>
            </w:pPr>
            <w:r>
              <w:rPr>
                <w:rFonts w:ascii="仿宋_GB2312" w:hAnsi="仿宋_GB2312" w:cs="仿宋_GB2312" w:eastAsia="仿宋_GB2312"/>
              </w:rPr>
              <w:t>组合四格柜-灯塔（大班）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2,874.00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104</w:t>
            </w:r>
          </w:p>
        </w:tc>
        <w:tc>
          <w:tcPr>
            <w:tcW w:type="dxa" w:w="1707"/>
          </w:tcPr>
          <w:p>
            <w:pPr>
              <w:pStyle w:val="null3"/>
              <w:jc w:val="center"/>
            </w:pPr>
            <w:r>
              <w:rPr>
                <w:rFonts w:ascii="仿宋_GB2312" w:hAnsi="仿宋_GB2312" w:cs="仿宋_GB2312" w:eastAsia="仿宋_GB2312"/>
              </w:rPr>
              <w:t>组合四格柜-鹈鹕（大班）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2,874.00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105</w:t>
            </w:r>
          </w:p>
        </w:tc>
        <w:tc>
          <w:tcPr>
            <w:tcW w:type="dxa" w:w="1707"/>
          </w:tcPr>
          <w:p>
            <w:pPr>
              <w:pStyle w:val="null3"/>
              <w:jc w:val="center"/>
            </w:pPr>
            <w:r>
              <w:rPr>
                <w:rFonts w:ascii="仿宋_GB2312" w:hAnsi="仿宋_GB2312" w:cs="仿宋_GB2312" w:eastAsia="仿宋_GB2312"/>
              </w:rPr>
              <w:t>科学灯桌（大班）</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2,388.00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106</w:t>
            </w:r>
          </w:p>
        </w:tc>
        <w:tc>
          <w:tcPr>
            <w:tcW w:type="dxa" w:w="1707"/>
          </w:tcPr>
          <w:p>
            <w:pPr>
              <w:pStyle w:val="null3"/>
              <w:jc w:val="center"/>
            </w:pPr>
            <w:r>
              <w:rPr>
                <w:rFonts w:ascii="仿宋_GB2312" w:hAnsi="仿宋_GB2312" w:cs="仿宋_GB2312" w:eastAsia="仿宋_GB2312"/>
              </w:rPr>
              <w:t>食育烘焙生活工坊</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156,500.00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107</w:t>
            </w:r>
          </w:p>
        </w:tc>
        <w:tc>
          <w:tcPr>
            <w:tcW w:type="dxa" w:w="1707"/>
          </w:tcPr>
          <w:p>
            <w:pPr>
              <w:pStyle w:val="null3"/>
              <w:jc w:val="center"/>
            </w:pPr>
            <w:r>
              <w:rPr>
                <w:rFonts w:ascii="仿宋_GB2312" w:hAnsi="仿宋_GB2312" w:cs="仿宋_GB2312" w:eastAsia="仿宋_GB2312"/>
              </w:rPr>
              <w:t>美术室</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55,800.00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108</w:t>
            </w:r>
          </w:p>
        </w:tc>
        <w:tc>
          <w:tcPr>
            <w:tcW w:type="dxa" w:w="1707"/>
          </w:tcPr>
          <w:p>
            <w:pPr>
              <w:pStyle w:val="null3"/>
              <w:jc w:val="center"/>
            </w:pPr>
            <w:r>
              <w:rPr>
                <w:rFonts w:ascii="仿宋_GB2312" w:hAnsi="仿宋_GB2312" w:cs="仿宋_GB2312" w:eastAsia="仿宋_GB2312"/>
              </w:rPr>
              <w:t>党建室打造</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109</w:t>
            </w:r>
          </w:p>
        </w:tc>
        <w:tc>
          <w:tcPr>
            <w:tcW w:type="dxa" w:w="1707"/>
          </w:tcPr>
          <w:p>
            <w:pPr>
              <w:pStyle w:val="null3"/>
              <w:jc w:val="center"/>
            </w:pPr>
            <w:r>
              <w:rPr>
                <w:rFonts w:ascii="仿宋_GB2312" w:hAnsi="仿宋_GB2312" w:cs="仿宋_GB2312" w:eastAsia="仿宋_GB2312"/>
              </w:rPr>
              <w:t>阅读室</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67,210.00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110</w:t>
            </w:r>
          </w:p>
        </w:tc>
        <w:tc>
          <w:tcPr>
            <w:tcW w:type="dxa" w:w="1707"/>
          </w:tcPr>
          <w:p>
            <w:pPr>
              <w:pStyle w:val="null3"/>
              <w:jc w:val="center"/>
            </w:pPr>
            <w:r>
              <w:rPr>
                <w:rFonts w:ascii="仿宋_GB2312" w:hAnsi="仿宋_GB2312" w:cs="仿宋_GB2312" w:eastAsia="仿宋_GB2312"/>
              </w:rPr>
              <w:t>科技建构室</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91,968.00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A05040403 教具</w:t>
            </w:r>
          </w:p>
        </w:tc>
        <w:tc>
          <w:tcPr>
            <w:tcW w:type="dxa" w:w="2492"/>
          </w:tcPr>
          <w:p>
            <w:pPr>
              <w:pStyle w:val="null3"/>
              <w:jc w:val="left"/>
            </w:pPr>
            <w:r>
              <w:rPr>
                <w:rFonts w:ascii="仿宋_GB2312" w:hAnsi="仿宋_GB2312" w:cs="仿宋_GB2312" w:eastAsia="仿宋_GB2312"/>
              </w:rPr>
              <w:t>定制平台滑梯</w:t>
            </w:r>
          </w:p>
        </w:tc>
        <w:tc>
          <w:tcPr>
            <w:tcW w:type="dxa" w:w="2492"/>
          </w:tcPr>
          <w:p>
            <w:pPr>
              <w:pStyle w:val="null3"/>
              <w:jc w:val="left"/>
            </w:pPr>
            <w:r>
              <w:rPr>
                <w:rFonts w:ascii="仿宋_GB2312" w:hAnsi="仿宋_GB2312" w:cs="仿宋_GB2312" w:eastAsia="仿宋_GB2312"/>
              </w:rPr>
              <w:t>定制平台滑梯</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A05030505 窗帘及类似品</w:t>
            </w:r>
          </w:p>
        </w:tc>
        <w:tc>
          <w:tcPr>
            <w:tcW w:type="dxa" w:w="2492"/>
          </w:tcPr>
          <w:p>
            <w:pPr>
              <w:pStyle w:val="null3"/>
              <w:jc w:val="left"/>
            </w:pPr>
            <w:r>
              <w:rPr>
                <w:rFonts w:ascii="仿宋_GB2312" w:hAnsi="仿宋_GB2312" w:cs="仿宋_GB2312" w:eastAsia="仿宋_GB2312"/>
              </w:rPr>
              <w:t>窗帘</w:t>
            </w:r>
          </w:p>
        </w:tc>
        <w:tc>
          <w:tcPr>
            <w:tcW w:type="dxa" w:w="2492"/>
          </w:tcPr>
          <w:p>
            <w:pPr>
              <w:pStyle w:val="null3"/>
              <w:jc w:val="left"/>
            </w:pPr>
            <w:r>
              <w:rPr>
                <w:rFonts w:ascii="仿宋_GB2312" w:hAnsi="仿宋_GB2312" w:cs="仿宋_GB2312" w:eastAsia="仿宋_GB2312"/>
              </w:rPr>
              <w:t>窗帘</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长方桌</w:t>
            </w:r>
          </w:p>
        </w:tc>
        <w:tc>
          <w:tcPr>
            <w:tcW w:type="dxa" w:w="2492"/>
          </w:tcPr>
          <w:p>
            <w:pPr>
              <w:pStyle w:val="null3"/>
              <w:jc w:val="left"/>
            </w:pPr>
            <w:r>
              <w:rPr>
                <w:rFonts w:ascii="仿宋_GB2312" w:hAnsi="仿宋_GB2312" w:cs="仿宋_GB2312" w:eastAsia="仿宋_GB2312"/>
              </w:rPr>
              <w:t>长方桌</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圆桌</w:t>
            </w:r>
          </w:p>
        </w:tc>
        <w:tc>
          <w:tcPr>
            <w:tcW w:type="dxa" w:w="2492"/>
          </w:tcPr>
          <w:p>
            <w:pPr>
              <w:pStyle w:val="null3"/>
              <w:jc w:val="left"/>
            </w:pPr>
            <w:r>
              <w:rPr>
                <w:rFonts w:ascii="仿宋_GB2312" w:hAnsi="仿宋_GB2312" w:cs="仿宋_GB2312" w:eastAsia="仿宋_GB2312"/>
              </w:rPr>
              <w:t>圆桌</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幼教椅</w:t>
            </w:r>
          </w:p>
        </w:tc>
        <w:tc>
          <w:tcPr>
            <w:tcW w:type="dxa" w:w="2492"/>
          </w:tcPr>
          <w:p>
            <w:pPr>
              <w:pStyle w:val="null3"/>
              <w:jc w:val="left"/>
            </w:pPr>
            <w:r>
              <w:rPr>
                <w:rFonts w:ascii="仿宋_GB2312" w:hAnsi="仿宋_GB2312" w:cs="仿宋_GB2312" w:eastAsia="仿宋_GB2312"/>
              </w:rPr>
              <w:t>幼教椅</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儿童床</w:t>
            </w:r>
          </w:p>
        </w:tc>
        <w:tc>
          <w:tcPr>
            <w:tcW w:type="dxa" w:w="2492"/>
          </w:tcPr>
          <w:p>
            <w:pPr>
              <w:pStyle w:val="null3"/>
              <w:jc w:val="left"/>
            </w:pPr>
            <w:r>
              <w:rPr>
                <w:rFonts w:ascii="仿宋_GB2312" w:hAnsi="仿宋_GB2312" w:cs="仿宋_GB2312" w:eastAsia="仿宋_GB2312"/>
              </w:rPr>
              <w:t>儿童床</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树形毛巾架</w:t>
            </w:r>
          </w:p>
        </w:tc>
        <w:tc>
          <w:tcPr>
            <w:tcW w:type="dxa" w:w="2492"/>
          </w:tcPr>
          <w:p>
            <w:pPr>
              <w:pStyle w:val="null3"/>
              <w:jc w:val="left"/>
            </w:pPr>
            <w:r>
              <w:rPr>
                <w:rFonts w:ascii="仿宋_GB2312" w:hAnsi="仿宋_GB2312" w:cs="仿宋_GB2312" w:eastAsia="仿宋_GB2312"/>
              </w:rPr>
              <w:t>树形毛巾架</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40人茶水柜</w:t>
            </w:r>
          </w:p>
        </w:tc>
        <w:tc>
          <w:tcPr>
            <w:tcW w:type="dxa" w:w="2492"/>
          </w:tcPr>
          <w:p>
            <w:pPr>
              <w:pStyle w:val="null3"/>
              <w:jc w:val="left"/>
            </w:pPr>
            <w:r>
              <w:rPr>
                <w:rFonts w:ascii="仿宋_GB2312" w:hAnsi="仿宋_GB2312" w:cs="仿宋_GB2312" w:eastAsia="仿宋_GB2312"/>
              </w:rPr>
              <w:t>40人茶水柜</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12人书包柜鞋柜</w:t>
            </w:r>
          </w:p>
        </w:tc>
        <w:tc>
          <w:tcPr>
            <w:tcW w:type="dxa" w:w="2492"/>
          </w:tcPr>
          <w:p>
            <w:pPr>
              <w:pStyle w:val="null3"/>
              <w:jc w:val="left"/>
            </w:pPr>
            <w:r>
              <w:rPr>
                <w:rFonts w:ascii="仿宋_GB2312" w:hAnsi="仿宋_GB2312" w:cs="仿宋_GB2312" w:eastAsia="仿宋_GB2312"/>
              </w:rPr>
              <w:t>12人书包柜鞋柜</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6人书包柜鞋柜</w:t>
            </w:r>
          </w:p>
        </w:tc>
        <w:tc>
          <w:tcPr>
            <w:tcW w:type="dxa" w:w="2492"/>
          </w:tcPr>
          <w:p>
            <w:pPr>
              <w:pStyle w:val="null3"/>
              <w:jc w:val="left"/>
            </w:pPr>
            <w:r>
              <w:rPr>
                <w:rFonts w:ascii="仿宋_GB2312" w:hAnsi="仿宋_GB2312" w:cs="仿宋_GB2312" w:eastAsia="仿宋_GB2312"/>
              </w:rPr>
              <w:t>6人书包柜鞋柜</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旋转书架（小班）</w:t>
            </w:r>
          </w:p>
        </w:tc>
        <w:tc>
          <w:tcPr>
            <w:tcW w:type="dxa" w:w="2492"/>
          </w:tcPr>
          <w:p>
            <w:pPr>
              <w:pStyle w:val="null3"/>
              <w:jc w:val="left"/>
            </w:pPr>
            <w:r>
              <w:rPr>
                <w:rFonts w:ascii="仿宋_GB2312" w:hAnsi="仿宋_GB2312" w:cs="仿宋_GB2312" w:eastAsia="仿宋_GB2312"/>
              </w:rPr>
              <w:t>旋转书架（小班）</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立式图书柜</w:t>
            </w:r>
          </w:p>
        </w:tc>
        <w:tc>
          <w:tcPr>
            <w:tcW w:type="dxa" w:w="2492"/>
          </w:tcPr>
          <w:p>
            <w:pPr>
              <w:pStyle w:val="null3"/>
              <w:jc w:val="left"/>
            </w:pPr>
            <w:r>
              <w:rPr>
                <w:rFonts w:ascii="仿宋_GB2312" w:hAnsi="仿宋_GB2312" w:cs="仿宋_GB2312" w:eastAsia="仿宋_GB2312"/>
              </w:rPr>
              <w:t>立式图书柜</w:t>
            </w:r>
          </w:p>
        </w:tc>
      </w:tr>
      <w:tr>
        <w:tc>
          <w:tcPr>
            <w:tcW w:type="dxa" w:w="831"/>
          </w:tcPr>
          <w:p>
            <w:pPr>
              <w:pStyle w:val="null3"/>
              <w:jc w:val="left"/>
            </w:pPr>
            <w:r>
              <w:rPr>
                <w:rFonts w:ascii="仿宋_GB2312" w:hAnsi="仿宋_GB2312" w:cs="仿宋_GB2312" w:eastAsia="仿宋_GB2312"/>
              </w:rPr>
              <w:t>12</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实木教具盒柜A（小班）</w:t>
            </w:r>
          </w:p>
        </w:tc>
        <w:tc>
          <w:tcPr>
            <w:tcW w:type="dxa" w:w="2492"/>
          </w:tcPr>
          <w:p>
            <w:pPr>
              <w:pStyle w:val="null3"/>
              <w:jc w:val="left"/>
            </w:pPr>
            <w:r>
              <w:rPr>
                <w:rFonts w:ascii="仿宋_GB2312" w:hAnsi="仿宋_GB2312" w:cs="仿宋_GB2312" w:eastAsia="仿宋_GB2312"/>
              </w:rPr>
              <w:t>实木教具盒柜A（小班）</w:t>
            </w:r>
          </w:p>
        </w:tc>
      </w:tr>
      <w:tr>
        <w:tc>
          <w:tcPr>
            <w:tcW w:type="dxa" w:w="831"/>
          </w:tcPr>
          <w:p>
            <w:pPr>
              <w:pStyle w:val="null3"/>
              <w:jc w:val="left"/>
            </w:pPr>
            <w:r>
              <w:rPr>
                <w:rFonts w:ascii="仿宋_GB2312" w:hAnsi="仿宋_GB2312" w:cs="仿宋_GB2312" w:eastAsia="仿宋_GB2312"/>
              </w:rPr>
              <w:t>13</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实木中空五格柜</w:t>
            </w:r>
          </w:p>
        </w:tc>
        <w:tc>
          <w:tcPr>
            <w:tcW w:type="dxa" w:w="2492"/>
          </w:tcPr>
          <w:p>
            <w:pPr>
              <w:pStyle w:val="null3"/>
              <w:jc w:val="left"/>
            </w:pPr>
            <w:r>
              <w:rPr>
                <w:rFonts w:ascii="仿宋_GB2312" w:hAnsi="仿宋_GB2312" w:cs="仿宋_GB2312" w:eastAsia="仿宋_GB2312"/>
              </w:rPr>
              <w:t>实木中空五格柜</w:t>
            </w:r>
          </w:p>
        </w:tc>
      </w:tr>
      <w:tr>
        <w:tc>
          <w:tcPr>
            <w:tcW w:type="dxa" w:w="831"/>
          </w:tcPr>
          <w:p>
            <w:pPr>
              <w:pStyle w:val="null3"/>
              <w:jc w:val="left"/>
            </w:pPr>
            <w:r>
              <w:rPr>
                <w:rFonts w:ascii="仿宋_GB2312" w:hAnsi="仿宋_GB2312" w:cs="仿宋_GB2312" w:eastAsia="仿宋_GB2312"/>
              </w:rPr>
              <w:t>14</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阶梯组合柜（小班）</w:t>
            </w:r>
          </w:p>
        </w:tc>
        <w:tc>
          <w:tcPr>
            <w:tcW w:type="dxa" w:w="2492"/>
          </w:tcPr>
          <w:p>
            <w:pPr>
              <w:pStyle w:val="null3"/>
              <w:jc w:val="left"/>
            </w:pPr>
            <w:r>
              <w:rPr>
                <w:rFonts w:ascii="仿宋_GB2312" w:hAnsi="仿宋_GB2312" w:cs="仿宋_GB2312" w:eastAsia="仿宋_GB2312"/>
              </w:rPr>
              <w:t>阶梯组合柜（小班）</w:t>
            </w:r>
          </w:p>
        </w:tc>
      </w:tr>
      <w:tr>
        <w:tc>
          <w:tcPr>
            <w:tcW w:type="dxa" w:w="831"/>
          </w:tcPr>
          <w:p>
            <w:pPr>
              <w:pStyle w:val="null3"/>
              <w:jc w:val="left"/>
            </w:pPr>
            <w:r>
              <w:rPr>
                <w:rFonts w:ascii="仿宋_GB2312" w:hAnsi="仿宋_GB2312" w:cs="仿宋_GB2312" w:eastAsia="仿宋_GB2312"/>
              </w:rPr>
              <w:t>15</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实木二层90度弧形柜</w:t>
            </w:r>
          </w:p>
        </w:tc>
        <w:tc>
          <w:tcPr>
            <w:tcW w:type="dxa" w:w="2492"/>
          </w:tcPr>
          <w:p>
            <w:pPr>
              <w:pStyle w:val="null3"/>
              <w:jc w:val="left"/>
            </w:pPr>
            <w:r>
              <w:rPr>
                <w:rFonts w:ascii="仿宋_GB2312" w:hAnsi="仿宋_GB2312" w:cs="仿宋_GB2312" w:eastAsia="仿宋_GB2312"/>
              </w:rPr>
              <w:t>实木二层90度弧形柜</w:t>
            </w:r>
          </w:p>
        </w:tc>
      </w:tr>
      <w:tr>
        <w:tc>
          <w:tcPr>
            <w:tcW w:type="dxa" w:w="831"/>
          </w:tcPr>
          <w:p>
            <w:pPr>
              <w:pStyle w:val="null3"/>
              <w:jc w:val="left"/>
            </w:pPr>
            <w:r>
              <w:rPr>
                <w:rFonts w:ascii="仿宋_GB2312" w:hAnsi="仿宋_GB2312" w:cs="仿宋_GB2312" w:eastAsia="仿宋_GB2312"/>
              </w:rPr>
              <w:t>16</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系统图书柜（小班）</w:t>
            </w:r>
          </w:p>
        </w:tc>
        <w:tc>
          <w:tcPr>
            <w:tcW w:type="dxa" w:w="2492"/>
          </w:tcPr>
          <w:p>
            <w:pPr>
              <w:pStyle w:val="null3"/>
              <w:jc w:val="left"/>
            </w:pPr>
            <w:r>
              <w:rPr>
                <w:rFonts w:ascii="仿宋_GB2312" w:hAnsi="仿宋_GB2312" w:cs="仿宋_GB2312" w:eastAsia="仿宋_GB2312"/>
              </w:rPr>
              <w:t>系统图书柜（小班）</w:t>
            </w:r>
          </w:p>
        </w:tc>
      </w:tr>
      <w:tr>
        <w:tc>
          <w:tcPr>
            <w:tcW w:type="dxa" w:w="831"/>
          </w:tcPr>
          <w:p>
            <w:pPr>
              <w:pStyle w:val="null3"/>
              <w:jc w:val="left"/>
            </w:pPr>
            <w:r>
              <w:rPr>
                <w:rFonts w:ascii="仿宋_GB2312" w:hAnsi="仿宋_GB2312" w:cs="仿宋_GB2312" w:eastAsia="仿宋_GB2312"/>
              </w:rPr>
              <w:t>17</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蒙氏积木游戏桌（小班）</w:t>
            </w:r>
          </w:p>
        </w:tc>
        <w:tc>
          <w:tcPr>
            <w:tcW w:type="dxa" w:w="2492"/>
          </w:tcPr>
          <w:p>
            <w:pPr>
              <w:pStyle w:val="null3"/>
              <w:jc w:val="left"/>
            </w:pPr>
            <w:r>
              <w:rPr>
                <w:rFonts w:ascii="仿宋_GB2312" w:hAnsi="仿宋_GB2312" w:cs="仿宋_GB2312" w:eastAsia="仿宋_GB2312"/>
              </w:rPr>
              <w:t>蒙氏积木游戏桌（小班）</w:t>
            </w:r>
          </w:p>
        </w:tc>
      </w:tr>
      <w:tr>
        <w:tc>
          <w:tcPr>
            <w:tcW w:type="dxa" w:w="831"/>
          </w:tcPr>
          <w:p>
            <w:pPr>
              <w:pStyle w:val="null3"/>
              <w:jc w:val="left"/>
            </w:pPr>
            <w:r>
              <w:rPr>
                <w:rFonts w:ascii="仿宋_GB2312" w:hAnsi="仿宋_GB2312" w:cs="仿宋_GB2312" w:eastAsia="仿宋_GB2312"/>
              </w:rPr>
              <w:t>18</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通用系统柜-低</w:t>
            </w:r>
          </w:p>
        </w:tc>
        <w:tc>
          <w:tcPr>
            <w:tcW w:type="dxa" w:w="2492"/>
          </w:tcPr>
          <w:p>
            <w:pPr>
              <w:pStyle w:val="null3"/>
              <w:jc w:val="left"/>
            </w:pPr>
            <w:r>
              <w:rPr>
                <w:rFonts w:ascii="仿宋_GB2312" w:hAnsi="仿宋_GB2312" w:cs="仿宋_GB2312" w:eastAsia="仿宋_GB2312"/>
              </w:rPr>
              <w:t>通用系统柜-低</w:t>
            </w:r>
          </w:p>
        </w:tc>
      </w:tr>
      <w:tr>
        <w:tc>
          <w:tcPr>
            <w:tcW w:type="dxa" w:w="831"/>
          </w:tcPr>
          <w:p>
            <w:pPr>
              <w:pStyle w:val="null3"/>
              <w:jc w:val="left"/>
            </w:pPr>
            <w:r>
              <w:rPr>
                <w:rFonts w:ascii="仿宋_GB2312" w:hAnsi="仿宋_GB2312" w:cs="仿宋_GB2312" w:eastAsia="仿宋_GB2312"/>
              </w:rPr>
              <w:t>19</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常春藤（小班）</w:t>
            </w:r>
          </w:p>
        </w:tc>
        <w:tc>
          <w:tcPr>
            <w:tcW w:type="dxa" w:w="2492"/>
          </w:tcPr>
          <w:p>
            <w:pPr>
              <w:pStyle w:val="null3"/>
              <w:jc w:val="left"/>
            </w:pPr>
            <w:r>
              <w:rPr>
                <w:rFonts w:ascii="仿宋_GB2312" w:hAnsi="仿宋_GB2312" w:cs="仿宋_GB2312" w:eastAsia="仿宋_GB2312"/>
              </w:rPr>
              <w:t>常春藤（小班）</w:t>
            </w:r>
          </w:p>
        </w:tc>
      </w:tr>
      <w:tr>
        <w:tc>
          <w:tcPr>
            <w:tcW w:type="dxa" w:w="831"/>
          </w:tcPr>
          <w:p>
            <w:pPr>
              <w:pStyle w:val="null3"/>
              <w:jc w:val="left"/>
            </w:pPr>
            <w:r>
              <w:rPr>
                <w:rFonts w:ascii="仿宋_GB2312" w:hAnsi="仿宋_GB2312" w:cs="仿宋_GB2312" w:eastAsia="仿宋_GB2312"/>
              </w:rPr>
              <w:t>20</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教具盒-小米色</w:t>
            </w:r>
          </w:p>
        </w:tc>
        <w:tc>
          <w:tcPr>
            <w:tcW w:type="dxa" w:w="2492"/>
          </w:tcPr>
          <w:p>
            <w:pPr>
              <w:pStyle w:val="null3"/>
              <w:jc w:val="left"/>
            </w:pPr>
            <w:r>
              <w:rPr>
                <w:rFonts w:ascii="仿宋_GB2312" w:hAnsi="仿宋_GB2312" w:cs="仿宋_GB2312" w:eastAsia="仿宋_GB2312"/>
              </w:rPr>
              <w:t>教具盒-小米色</w:t>
            </w:r>
          </w:p>
        </w:tc>
      </w:tr>
      <w:tr>
        <w:tc>
          <w:tcPr>
            <w:tcW w:type="dxa" w:w="831"/>
          </w:tcPr>
          <w:p>
            <w:pPr>
              <w:pStyle w:val="null3"/>
              <w:jc w:val="left"/>
            </w:pPr>
            <w:r>
              <w:rPr>
                <w:rFonts w:ascii="仿宋_GB2312" w:hAnsi="仿宋_GB2312" w:cs="仿宋_GB2312" w:eastAsia="仿宋_GB2312"/>
              </w:rPr>
              <w:t>21</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实木直角柜B</w:t>
            </w:r>
          </w:p>
        </w:tc>
        <w:tc>
          <w:tcPr>
            <w:tcW w:type="dxa" w:w="2492"/>
          </w:tcPr>
          <w:p>
            <w:pPr>
              <w:pStyle w:val="null3"/>
              <w:jc w:val="left"/>
            </w:pPr>
            <w:r>
              <w:rPr>
                <w:rFonts w:ascii="仿宋_GB2312" w:hAnsi="仿宋_GB2312" w:cs="仿宋_GB2312" w:eastAsia="仿宋_GB2312"/>
              </w:rPr>
              <w:t>实木直角柜B</w:t>
            </w:r>
          </w:p>
        </w:tc>
      </w:tr>
      <w:tr>
        <w:tc>
          <w:tcPr>
            <w:tcW w:type="dxa" w:w="831"/>
          </w:tcPr>
          <w:p>
            <w:pPr>
              <w:pStyle w:val="null3"/>
              <w:jc w:val="left"/>
            </w:pPr>
            <w:r>
              <w:rPr>
                <w:rFonts w:ascii="仿宋_GB2312" w:hAnsi="仿宋_GB2312" w:cs="仿宋_GB2312" w:eastAsia="仿宋_GB2312"/>
              </w:rPr>
              <w:t>22</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实木三格柜</w:t>
            </w:r>
          </w:p>
        </w:tc>
        <w:tc>
          <w:tcPr>
            <w:tcW w:type="dxa" w:w="2492"/>
          </w:tcPr>
          <w:p>
            <w:pPr>
              <w:pStyle w:val="null3"/>
              <w:jc w:val="left"/>
            </w:pPr>
            <w:r>
              <w:rPr>
                <w:rFonts w:ascii="仿宋_GB2312" w:hAnsi="仿宋_GB2312" w:cs="仿宋_GB2312" w:eastAsia="仿宋_GB2312"/>
              </w:rPr>
              <w:t>实木三格柜</w:t>
            </w:r>
          </w:p>
        </w:tc>
      </w:tr>
      <w:tr>
        <w:tc>
          <w:tcPr>
            <w:tcW w:type="dxa" w:w="831"/>
          </w:tcPr>
          <w:p>
            <w:pPr>
              <w:pStyle w:val="null3"/>
              <w:jc w:val="left"/>
            </w:pPr>
            <w:r>
              <w:rPr>
                <w:rFonts w:ascii="仿宋_GB2312" w:hAnsi="仿宋_GB2312" w:cs="仿宋_GB2312" w:eastAsia="仿宋_GB2312"/>
              </w:rPr>
              <w:t>23</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组合二格柜-螃蟹（小班）</w:t>
            </w:r>
          </w:p>
        </w:tc>
        <w:tc>
          <w:tcPr>
            <w:tcW w:type="dxa" w:w="2492"/>
          </w:tcPr>
          <w:p>
            <w:pPr>
              <w:pStyle w:val="null3"/>
              <w:jc w:val="left"/>
            </w:pPr>
            <w:r>
              <w:rPr>
                <w:rFonts w:ascii="仿宋_GB2312" w:hAnsi="仿宋_GB2312" w:cs="仿宋_GB2312" w:eastAsia="仿宋_GB2312"/>
              </w:rPr>
              <w:t>组合二格柜-螃蟹（小班）</w:t>
            </w:r>
          </w:p>
        </w:tc>
      </w:tr>
      <w:tr>
        <w:tc>
          <w:tcPr>
            <w:tcW w:type="dxa" w:w="831"/>
          </w:tcPr>
          <w:p>
            <w:pPr>
              <w:pStyle w:val="null3"/>
              <w:jc w:val="left"/>
            </w:pPr>
            <w:r>
              <w:rPr>
                <w:rFonts w:ascii="仿宋_GB2312" w:hAnsi="仿宋_GB2312" w:cs="仿宋_GB2312" w:eastAsia="仿宋_GB2312"/>
              </w:rPr>
              <w:t>24</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美劳用品柜</w:t>
            </w:r>
          </w:p>
        </w:tc>
        <w:tc>
          <w:tcPr>
            <w:tcW w:type="dxa" w:w="2492"/>
          </w:tcPr>
          <w:p>
            <w:pPr>
              <w:pStyle w:val="null3"/>
              <w:jc w:val="left"/>
            </w:pPr>
            <w:r>
              <w:rPr>
                <w:rFonts w:ascii="仿宋_GB2312" w:hAnsi="仿宋_GB2312" w:cs="仿宋_GB2312" w:eastAsia="仿宋_GB2312"/>
              </w:rPr>
              <w:t>美劳用品柜</w:t>
            </w:r>
          </w:p>
        </w:tc>
      </w:tr>
      <w:tr>
        <w:tc>
          <w:tcPr>
            <w:tcW w:type="dxa" w:w="831"/>
          </w:tcPr>
          <w:p>
            <w:pPr>
              <w:pStyle w:val="null3"/>
              <w:jc w:val="left"/>
            </w:pPr>
            <w:r>
              <w:rPr>
                <w:rFonts w:ascii="仿宋_GB2312" w:hAnsi="仿宋_GB2312" w:cs="仿宋_GB2312" w:eastAsia="仿宋_GB2312"/>
              </w:rPr>
              <w:t>25</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教具盒-小绿色</w:t>
            </w:r>
          </w:p>
        </w:tc>
        <w:tc>
          <w:tcPr>
            <w:tcW w:type="dxa" w:w="2492"/>
          </w:tcPr>
          <w:p>
            <w:pPr>
              <w:pStyle w:val="null3"/>
              <w:jc w:val="left"/>
            </w:pPr>
            <w:r>
              <w:rPr>
                <w:rFonts w:ascii="仿宋_GB2312" w:hAnsi="仿宋_GB2312" w:cs="仿宋_GB2312" w:eastAsia="仿宋_GB2312"/>
              </w:rPr>
              <w:t>教具盒-小绿色</w:t>
            </w:r>
          </w:p>
        </w:tc>
      </w:tr>
      <w:tr>
        <w:tc>
          <w:tcPr>
            <w:tcW w:type="dxa" w:w="831"/>
          </w:tcPr>
          <w:p>
            <w:pPr>
              <w:pStyle w:val="null3"/>
              <w:jc w:val="left"/>
            </w:pPr>
            <w:r>
              <w:rPr>
                <w:rFonts w:ascii="仿宋_GB2312" w:hAnsi="仿宋_GB2312" w:cs="仿宋_GB2312" w:eastAsia="仿宋_GB2312"/>
              </w:rPr>
              <w:t>26</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中空美劳用品柜</w:t>
            </w:r>
          </w:p>
        </w:tc>
        <w:tc>
          <w:tcPr>
            <w:tcW w:type="dxa" w:w="2492"/>
          </w:tcPr>
          <w:p>
            <w:pPr>
              <w:pStyle w:val="null3"/>
              <w:jc w:val="left"/>
            </w:pPr>
            <w:r>
              <w:rPr>
                <w:rFonts w:ascii="仿宋_GB2312" w:hAnsi="仿宋_GB2312" w:cs="仿宋_GB2312" w:eastAsia="仿宋_GB2312"/>
              </w:rPr>
              <w:t>中空美劳用品柜</w:t>
            </w:r>
          </w:p>
        </w:tc>
      </w:tr>
      <w:tr>
        <w:tc>
          <w:tcPr>
            <w:tcW w:type="dxa" w:w="831"/>
          </w:tcPr>
          <w:p>
            <w:pPr>
              <w:pStyle w:val="null3"/>
              <w:jc w:val="left"/>
            </w:pPr>
            <w:r>
              <w:rPr>
                <w:rFonts w:ascii="仿宋_GB2312" w:hAnsi="仿宋_GB2312" w:cs="仿宋_GB2312" w:eastAsia="仿宋_GB2312"/>
              </w:rPr>
              <w:t>27</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双面画架（小班）</w:t>
            </w:r>
          </w:p>
        </w:tc>
        <w:tc>
          <w:tcPr>
            <w:tcW w:type="dxa" w:w="2492"/>
          </w:tcPr>
          <w:p>
            <w:pPr>
              <w:pStyle w:val="null3"/>
              <w:jc w:val="left"/>
            </w:pPr>
            <w:r>
              <w:rPr>
                <w:rFonts w:ascii="仿宋_GB2312" w:hAnsi="仿宋_GB2312" w:cs="仿宋_GB2312" w:eastAsia="仿宋_GB2312"/>
              </w:rPr>
              <w:t>双面画架（小班）</w:t>
            </w:r>
          </w:p>
        </w:tc>
      </w:tr>
      <w:tr>
        <w:tc>
          <w:tcPr>
            <w:tcW w:type="dxa" w:w="831"/>
          </w:tcPr>
          <w:p>
            <w:pPr>
              <w:pStyle w:val="null3"/>
              <w:jc w:val="left"/>
            </w:pPr>
            <w:r>
              <w:rPr>
                <w:rFonts w:ascii="仿宋_GB2312" w:hAnsi="仿宋_GB2312" w:cs="仿宋_GB2312" w:eastAsia="仿宋_GB2312"/>
              </w:rPr>
              <w:t>28</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画板柜-高</w:t>
            </w:r>
          </w:p>
        </w:tc>
        <w:tc>
          <w:tcPr>
            <w:tcW w:type="dxa" w:w="2492"/>
          </w:tcPr>
          <w:p>
            <w:pPr>
              <w:pStyle w:val="null3"/>
              <w:jc w:val="left"/>
            </w:pPr>
            <w:r>
              <w:rPr>
                <w:rFonts w:ascii="仿宋_GB2312" w:hAnsi="仿宋_GB2312" w:cs="仿宋_GB2312" w:eastAsia="仿宋_GB2312"/>
              </w:rPr>
              <w:t>画板柜-高</w:t>
            </w:r>
          </w:p>
        </w:tc>
      </w:tr>
      <w:tr>
        <w:tc>
          <w:tcPr>
            <w:tcW w:type="dxa" w:w="831"/>
          </w:tcPr>
          <w:p>
            <w:pPr>
              <w:pStyle w:val="null3"/>
              <w:jc w:val="left"/>
            </w:pPr>
            <w:r>
              <w:rPr>
                <w:rFonts w:ascii="仿宋_GB2312" w:hAnsi="仿宋_GB2312" w:cs="仿宋_GB2312" w:eastAsia="仿宋_GB2312"/>
              </w:rPr>
              <w:t>29</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实木直角柜A（小班）</w:t>
            </w:r>
          </w:p>
        </w:tc>
        <w:tc>
          <w:tcPr>
            <w:tcW w:type="dxa" w:w="2492"/>
          </w:tcPr>
          <w:p>
            <w:pPr>
              <w:pStyle w:val="null3"/>
              <w:jc w:val="left"/>
            </w:pPr>
            <w:r>
              <w:rPr>
                <w:rFonts w:ascii="仿宋_GB2312" w:hAnsi="仿宋_GB2312" w:cs="仿宋_GB2312" w:eastAsia="仿宋_GB2312"/>
              </w:rPr>
              <w:t>实木直角柜A（小班）</w:t>
            </w:r>
          </w:p>
        </w:tc>
      </w:tr>
      <w:tr>
        <w:tc>
          <w:tcPr>
            <w:tcW w:type="dxa" w:w="831"/>
          </w:tcPr>
          <w:p>
            <w:pPr>
              <w:pStyle w:val="null3"/>
              <w:jc w:val="left"/>
            </w:pPr>
            <w:r>
              <w:rPr>
                <w:rFonts w:ascii="仿宋_GB2312" w:hAnsi="仿宋_GB2312" w:cs="仿宋_GB2312" w:eastAsia="仿宋_GB2312"/>
              </w:rPr>
              <w:t>30</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实木双格柜（小班）</w:t>
            </w:r>
          </w:p>
        </w:tc>
        <w:tc>
          <w:tcPr>
            <w:tcW w:type="dxa" w:w="2492"/>
          </w:tcPr>
          <w:p>
            <w:pPr>
              <w:pStyle w:val="null3"/>
              <w:jc w:val="left"/>
            </w:pPr>
            <w:r>
              <w:rPr>
                <w:rFonts w:ascii="仿宋_GB2312" w:hAnsi="仿宋_GB2312" w:cs="仿宋_GB2312" w:eastAsia="仿宋_GB2312"/>
              </w:rPr>
              <w:t>实木双格柜（小班）</w:t>
            </w:r>
          </w:p>
        </w:tc>
      </w:tr>
      <w:tr>
        <w:tc>
          <w:tcPr>
            <w:tcW w:type="dxa" w:w="831"/>
          </w:tcPr>
          <w:p>
            <w:pPr>
              <w:pStyle w:val="null3"/>
              <w:jc w:val="left"/>
            </w:pPr>
            <w:r>
              <w:rPr>
                <w:rFonts w:ascii="仿宋_GB2312" w:hAnsi="仿宋_GB2312" w:cs="仿宋_GB2312" w:eastAsia="仿宋_GB2312"/>
              </w:rPr>
              <w:t>31</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实木双格柜2（小班）</w:t>
            </w:r>
          </w:p>
        </w:tc>
        <w:tc>
          <w:tcPr>
            <w:tcW w:type="dxa" w:w="2492"/>
          </w:tcPr>
          <w:p>
            <w:pPr>
              <w:pStyle w:val="null3"/>
              <w:jc w:val="left"/>
            </w:pPr>
            <w:r>
              <w:rPr>
                <w:rFonts w:ascii="仿宋_GB2312" w:hAnsi="仿宋_GB2312" w:cs="仿宋_GB2312" w:eastAsia="仿宋_GB2312"/>
              </w:rPr>
              <w:t>实木双格柜2（小班）</w:t>
            </w:r>
          </w:p>
        </w:tc>
      </w:tr>
      <w:tr>
        <w:tc>
          <w:tcPr>
            <w:tcW w:type="dxa" w:w="831"/>
          </w:tcPr>
          <w:p>
            <w:pPr>
              <w:pStyle w:val="null3"/>
              <w:jc w:val="left"/>
            </w:pPr>
            <w:r>
              <w:rPr>
                <w:rFonts w:ascii="仿宋_GB2312" w:hAnsi="仿宋_GB2312" w:cs="仿宋_GB2312" w:eastAsia="仿宋_GB2312"/>
              </w:rPr>
              <w:t>32</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移动书架B（中班）</w:t>
            </w:r>
          </w:p>
        </w:tc>
        <w:tc>
          <w:tcPr>
            <w:tcW w:type="dxa" w:w="2492"/>
          </w:tcPr>
          <w:p>
            <w:pPr>
              <w:pStyle w:val="null3"/>
              <w:jc w:val="left"/>
            </w:pPr>
            <w:r>
              <w:rPr>
                <w:rFonts w:ascii="仿宋_GB2312" w:hAnsi="仿宋_GB2312" w:cs="仿宋_GB2312" w:eastAsia="仿宋_GB2312"/>
              </w:rPr>
              <w:t>移动书架B（中班）</w:t>
            </w:r>
          </w:p>
        </w:tc>
      </w:tr>
      <w:tr>
        <w:tc>
          <w:tcPr>
            <w:tcW w:type="dxa" w:w="831"/>
          </w:tcPr>
          <w:p>
            <w:pPr>
              <w:pStyle w:val="null3"/>
              <w:jc w:val="left"/>
            </w:pPr>
            <w:r>
              <w:rPr>
                <w:rFonts w:ascii="仿宋_GB2312" w:hAnsi="仿宋_GB2312" w:cs="仿宋_GB2312" w:eastAsia="仿宋_GB2312"/>
              </w:rPr>
              <w:t>33</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阅读屋（中班）</w:t>
            </w:r>
          </w:p>
        </w:tc>
        <w:tc>
          <w:tcPr>
            <w:tcW w:type="dxa" w:w="2492"/>
          </w:tcPr>
          <w:p>
            <w:pPr>
              <w:pStyle w:val="null3"/>
              <w:jc w:val="left"/>
            </w:pPr>
            <w:r>
              <w:rPr>
                <w:rFonts w:ascii="仿宋_GB2312" w:hAnsi="仿宋_GB2312" w:cs="仿宋_GB2312" w:eastAsia="仿宋_GB2312"/>
              </w:rPr>
              <w:t>阅读屋（中班）</w:t>
            </w:r>
          </w:p>
        </w:tc>
      </w:tr>
      <w:tr>
        <w:tc>
          <w:tcPr>
            <w:tcW w:type="dxa" w:w="831"/>
          </w:tcPr>
          <w:p>
            <w:pPr>
              <w:pStyle w:val="null3"/>
              <w:jc w:val="left"/>
            </w:pPr>
            <w:r>
              <w:rPr>
                <w:rFonts w:ascii="仿宋_GB2312" w:hAnsi="仿宋_GB2312" w:cs="仿宋_GB2312" w:eastAsia="仿宋_GB2312"/>
              </w:rPr>
              <w:t>34</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厨房组-田园（中班）</w:t>
            </w:r>
          </w:p>
        </w:tc>
        <w:tc>
          <w:tcPr>
            <w:tcW w:type="dxa" w:w="2492"/>
          </w:tcPr>
          <w:p>
            <w:pPr>
              <w:pStyle w:val="null3"/>
              <w:jc w:val="left"/>
            </w:pPr>
            <w:r>
              <w:rPr>
                <w:rFonts w:ascii="仿宋_GB2312" w:hAnsi="仿宋_GB2312" w:cs="仿宋_GB2312" w:eastAsia="仿宋_GB2312"/>
              </w:rPr>
              <w:t>厨房组-田园（中班）</w:t>
            </w:r>
          </w:p>
        </w:tc>
      </w:tr>
      <w:tr>
        <w:tc>
          <w:tcPr>
            <w:tcW w:type="dxa" w:w="831"/>
          </w:tcPr>
          <w:p>
            <w:pPr>
              <w:pStyle w:val="null3"/>
              <w:jc w:val="left"/>
            </w:pPr>
            <w:r>
              <w:rPr>
                <w:rFonts w:ascii="仿宋_GB2312" w:hAnsi="仿宋_GB2312" w:cs="仿宋_GB2312" w:eastAsia="仿宋_GB2312"/>
              </w:rPr>
              <w:t>35</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中空二层三格柜（中班）</w:t>
            </w:r>
          </w:p>
        </w:tc>
        <w:tc>
          <w:tcPr>
            <w:tcW w:type="dxa" w:w="2492"/>
          </w:tcPr>
          <w:p>
            <w:pPr>
              <w:pStyle w:val="null3"/>
              <w:jc w:val="left"/>
            </w:pPr>
            <w:r>
              <w:rPr>
                <w:rFonts w:ascii="仿宋_GB2312" w:hAnsi="仿宋_GB2312" w:cs="仿宋_GB2312" w:eastAsia="仿宋_GB2312"/>
              </w:rPr>
              <w:t>中空二层三格柜（中班）</w:t>
            </w:r>
          </w:p>
        </w:tc>
      </w:tr>
      <w:tr>
        <w:tc>
          <w:tcPr>
            <w:tcW w:type="dxa" w:w="831"/>
          </w:tcPr>
          <w:p>
            <w:pPr>
              <w:pStyle w:val="null3"/>
              <w:jc w:val="left"/>
            </w:pPr>
            <w:r>
              <w:rPr>
                <w:rFonts w:ascii="仿宋_GB2312" w:hAnsi="仿宋_GB2312" w:cs="仿宋_GB2312" w:eastAsia="仿宋_GB2312"/>
              </w:rPr>
              <w:t>36</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中空二层柜（中班）</w:t>
            </w:r>
          </w:p>
        </w:tc>
        <w:tc>
          <w:tcPr>
            <w:tcW w:type="dxa" w:w="2492"/>
          </w:tcPr>
          <w:p>
            <w:pPr>
              <w:pStyle w:val="null3"/>
              <w:jc w:val="left"/>
            </w:pPr>
            <w:r>
              <w:rPr>
                <w:rFonts w:ascii="仿宋_GB2312" w:hAnsi="仿宋_GB2312" w:cs="仿宋_GB2312" w:eastAsia="仿宋_GB2312"/>
              </w:rPr>
              <w:t>中空二层柜（中班）</w:t>
            </w:r>
          </w:p>
        </w:tc>
      </w:tr>
      <w:tr>
        <w:tc>
          <w:tcPr>
            <w:tcW w:type="dxa" w:w="831"/>
          </w:tcPr>
          <w:p>
            <w:pPr>
              <w:pStyle w:val="null3"/>
              <w:jc w:val="left"/>
            </w:pPr>
            <w:r>
              <w:rPr>
                <w:rFonts w:ascii="仿宋_GB2312" w:hAnsi="仿宋_GB2312" w:cs="仿宋_GB2312" w:eastAsia="仿宋_GB2312"/>
              </w:rPr>
              <w:t>37</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贩卖台（中班）</w:t>
            </w:r>
          </w:p>
        </w:tc>
        <w:tc>
          <w:tcPr>
            <w:tcW w:type="dxa" w:w="2492"/>
          </w:tcPr>
          <w:p>
            <w:pPr>
              <w:pStyle w:val="null3"/>
              <w:jc w:val="left"/>
            </w:pPr>
            <w:r>
              <w:rPr>
                <w:rFonts w:ascii="仿宋_GB2312" w:hAnsi="仿宋_GB2312" w:cs="仿宋_GB2312" w:eastAsia="仿宋_GB2312"/>
              </w:rPr>
              <w:t>贩卖台（中班）</w:t>
            </w:r>
          </w:p>
        </w:tc>
      </w:tr>
      <w:tr>
        <w:tc>
          <w:tcPr>
            <w:tcW w:type="dxa" w:w="831"/>
          </w:tcPr>
          <w:p>
            <w:pPr>
              <w:pStyle w:val="null3"/>
              <w:jc w:val="left"/>
            </w:pPr>
            <w:r>
              <w:rPr>
                <w:rFonts w:ascii="仿宋_GB2312" w:hAnsi="仿宋_GB2312" w:cs="仿宋_GB2312" w:eastAsia="仿宋_GB2312"/>
              </w:rPr>
              <w:t>38</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中空八格柜（中班）</w:t>
            </w:r>
          </w:p>
        </w:tc>
        <w:tc>
          <w:tcPr>
            <w:tcW w:type="dxa" w:w="2492"/>
          </w:tcPr>
          <w:p>
            <w:pPr>
              <w:pStyle w:val="null3"/>
              <w:jc w:val="left"/>
            </w:pPr>
            <w:r>
              <w:rPr>
                <w:rFonts w:ascii="仿宋_GB2312" w:hAnsi="仿宋_GB2312" w:cs="仿宋_GB2312" w:eastAsia="仿宋_GB2312"/>
              </w:rPr>
              <w:t>中空八格柜（中班）</w:t>
            </w:r>
          </w:p>
        </w:tc>
      </w:tr>
      <w:tr>
        <w:tc>
          <w:tcPr>
            <w:tcW w:type="dxa" w:w="831"/>
          </w:tcPr>
          <w:p>
            <w:pPr>
              <w:pStyle w:val="null3"/>
              <w:jc w:val="left"/>
            </w:pPr>
            <w:r>
              <w:rPr>
                <w:rFonts w:ascii="仿宋_GB2312" w:hAnsi="仿宋_GB2312" w:cs="仿宋_GB2312" w:eastAsia="仿宋_GB2312"/>
              </w:rPr>
              <w:t>39</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实木直角柜（中班）</w:t>
            </w:r>
          </w:p>
        </w:tc>
        <w:tc>
          <w:tcPr>
            <w:tcW w:type="dxa" w:w="2492"/>
          </w:tcPr>
          <w:p>
            <w:pPr>
              <w:pStyle w:val="null3"/>
              <w:jc w:val="left"/>
            </w:pPr>
            <w:r>
              <w:rPr>
                <w:rFonts w:ascii="仿宋_GB2312" w:hAnsi="仿宋_GB2312" w:cs="仿宋_GB2312" w:eastAsia="仿宋_GB2312"/>
              </w:rPr>
              <w:t>实木直角柜（中班）</w:t>
            </w:r>
          </w:p>
        </w:tc>
      </w:tr>
      <w:tr>
        <w:tc>
          <w:tcPr>
            <w:tcW w:type="dxa" w:w="831"/>
          </w:tcPr>
          <w:p>
            <w:pPr>
              <w:pStyle w:val="null3"/>
              <w:jc w:val="left"/>
            </w:pPr>
            <w:r>
              <w:rPr>
                <w:rFonts w:ascii="仿宋_GB2312" w:hAnsi="仿宋_GB2312" w:cs="仿宋_GB2312" w:eastAsia="仿宋_GB2312"/>
              </w:rPr>
              <w:t>40</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通用小护栏（中班）</w:t>
            </w:r>
          </w:p>
        </w:tc>
        <w:tc>
          <w:tcPr>
            <w:tcW w:type="dxa" w:w="2492"/>
          </w:tcPr>
          <w:p>
            <w:pPr>
              <w:pStyle w:val="null3"/>
              <w:jc w:val="left"/>
            </w:pPr>
            <w:r>
              <w:rPr>
                <w:rFonts w:ascii="仿宋_GB2312" w:hAnsi="仿宋_GB2312" w:cs="仿宋_GB2312" w:eastAsia="仿宋_GB2312"/>
              </w:rPr>
              <w:t>通用小护栏（中班）</w:t>
            </w:r>
          </w:p>
        </w:tc>
      </w:tr>
      <w:tr>
        <w:tc>
          <w:tcPr>
            <w:tcW w:type="dxa" w:w="831"/>
          </w:tcPr>
          <w:p>
            <w:pPr>
              <w:pStyle w:val="null3"/>
              <w:jc w:val="left"/>
            </w:pPr>
            <w:r>
              <w:rPr>
                <w:rFonts w:ascii="仿宋_GB2312" w:hAnsi="仿宋_GB2312" w:cs="仿宋_GB2312" w:eastAsia="仿宋_GB2312"/>
              </w:rPr>
              <w:t>41</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组合黑板柜（中班）</w:t>
            </w:r>
          </w:p>
        </w:tc>
        <w:tc>
          <w:tcPr>
            <w:tcW w:type="dxa" w:w="2492"/>
          </w:tcPr>
          <w:p>
            <w:pPr>
              <w:pStyle w:val="null3"/>
              <w:jc w:val="left"/>
            </w:pPr>
            <w:r>
              <w:rPr>
                <w:rFonts w:ascii="仿宋_GB2312" w:hAnsi="仿宋_GB2312" w:cs="仿宋_GB2312" w:eastAsia="仿宋_GB2312"/>
              </w:rPr>
              <w:t>组合黑板柜（中班）</w:t>
            </w:r>
          </w:p>
        </w:tc>
      </w:tr>
      <w:tr>
        <w:tc>
          <w:tcPr>
            <w:tcW w:type="dxa" w:w="831"/>
          </w:tcPr>
          <w:p>
            <w:pPr>
              <w:pStyle w:val="null3"/>
              <w:jc w:val="left"/>
            </w:pPr>
            <w:r>
              <w:rPr>
                <w:rFonts w:ascii="仿宋_GB2312" w:hAnsi="仿宋_GB2312" w:cs="仿宋_GB2312" w:eastAsia="仿宋_GB2312"/>
              </w:rPr>
              <w:t>42</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弧形透明绘图屏风（中班）</w:t>
            </w:r>
          </w:p>
        </w:tc>
        <w:tc>
          <w:tcPr>
            <w:tcW w:type="dxa" w:w="2492"/>
          </w:tcPr>
          <w:p>
            <w:pPr>
              <w:pStyle w:val="null3"/>
              <w:jc w:val="left"/>
            </w:pPr>
            <w:r>
              <w:rPr>
                <w:rFonts w:ascii="仿宋_GB2312" w:hAnsi="仿宋_GB2312" w:cs="仿宋_GB2312" w:eastAsia="仿宋_GB2312"/>
              </w:rPr>
              <w:t>弧形透明绘图屏风（中班）</w:t>
            </w:r>
          </w:p>
        </w:tc>
      </w:tr>
      <w:tr>
        <w:tc>
          <w:tcPr>
            <w:tcW w:type="dxa" w:w="831"/>
          </w:tcPr>
          <w:p>
            <w:pPr>
              <w:pStyle w:val="null3"/>
              <w:jc w:val="left"/>
            </w:pPr>
            <w:r>
              <w:rPr>
                <w:rFonts w:ascii="仿宋_GB2312" w:hAnsi="仿宋_GB2312" w:cs="仿宋_GB2312" w:eastAsia="仿宋_GB2312"/>
              </w:rPr>
              <w:t>43</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实木展示书柜（大班）</w:t>
            </w:r>
          </w:p>
        </w:tc>
        <w:tc>
          <w:tcPr>
            <w:tcW w:type="dxa" w:w="2492"/>
          </w:tcPr>
          <w:p>
            <w:pPr>
              <w:pStyle w:val="null3"/>
              <w:jc w:val="left"/>
            </w:pPr>
            <w:r>
              <w:rPr>
                <w:rFonts w:ascii="仿宋_GB2312" w:hAnsi="仿宋_GB2312" w:cs="仿宋_GB2312" w:eastAsia="仿宋_GB2312"/>
              </w:rPr>
              <w:t>实木展示书柜（大班）</w:t>
            </w:r>
          </w:p>
        </w:tc>
      </w:tr>
      <w:tr>
        <w:tc>
          <w:tcPr>
            <w:tcW w:type="dxa" w:w="831"/>
          </w:tcPr>
          <w:p>
            <w:pPr>
              <w:pStyle w:val="null3"/>
              <w:jc w:val="left"/>
            </w:pPr>
            <w:r>
              <w:rPr>
                <w:rFonts w:ascii="仿宋_GB2312" w:hAnsi="仿宋_GB2312" w:cs="仿宋_GB2312" w:eastAsia="仿宋_GB2312"/>
              </w:rPr>
              <w:t>44</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转角超市（大班）</w:t>
            </w:r>
          </w:p>
        </w:tc>
        <w:tc>
          <w:tcPr>
            <w:tcW w:type="dxa" w:w="2492"/>
          </w:tcPr>
          <w:p>
            <w:pPr>
              <w:pStyle w:val="null3"/>
              <w:jc w:val="left"/>
            </w:pPr>
            <w:r>
              <w:rPr>
                <w:rFonts w:ascii="仿宋_GB2312" w:hAnsi="仿宋_GB2312" w:cs="仿宋_GB2312" w:eastAsia="仿宋_GB2312"/>
              </w:rPr>
              <w:t>转角超市（大班）</w:t>
            </w:r>
          </w:p>
        </w:tc>
      </w:tr>
      <w:tr>
        <w:tc>
          <w:tcPr>
            <w:tcW w:type="dxa" w:w="831"/>
          </w:tcPr>
          <w:p>
            <w:pPr>
              <w:pStyle w:val="null3"/>
              <w:jc w:val="left"/>
            </w:pPr>
            <w:r>
              <w:rPr>
                <w:rFonts w:ascii="仿宋_GB2312" w:hAnsi="仿宋_GB2312" w:cs="仿宋_GB2312" w:eastAsia="仿宋_GB2312"/>
              </w:rPr>
              <w:t>45</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贩卖展示柜（大班）</w:t>
            </w:r>
          </w:p>
        </w:tc>
        <w:tc>
          <w:tcPr>
            <w:tcW w:type="dxa" w:w="2492"/>
          </w:tcPr>
          <w:p>
            <w:pPr>
              <w:pStyle w:val="null3"/>
              <w:jc w:val="left"/>
            </w:pPr>
            <w:r>
              <w:rPr>
                <w:rFonts w:ascii="仿宋_GB2312" w:hAnsi="仿宋_GB2312" w:cs="仿宋_GB2312" w:eastAsia="仿宋_GB2312"/>
              </w:rPr>
              <w:t>贩卖展示柜（大班）</w:t>
            </w:r>
          </w:p>
        </w:tc>
      </w:tr>
      <w:tr>
        <w:tc>
          <w:tcPr>
            <w:tcW w:type="dxa" w:w="831"/>
          </w:tcPr>
          <w:p>
            <w:pPr>
              <w:pStyle w:val="null3"/>
              <w:jc w:val="left"/>
            </w:pPr>
            <w:r>
              <w:rPr>
                <w:rFonts w:ascii="仿宋_GB2312" w:hAnsi="仿宋_GB2312" w:cs="仿宋_GB2312" w:eastAsia="仿宋_GB2312"/>
              </w:rPr>
              <w:t>46</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二层边角柜（大班）</w:t>
            </w:r>
          </w:p>
        </w:tc>
        <w:tc>
          <w:tcPr>
            <w:tcW w:type="dxa" w:w="2492"/>
          </w:tcPr>
          <w:p>
            <w:pPr>
              <w:pStyle w:val="null3"/>
              <w:jc w:val="left"/>
            </w:pPr>
            <w:r>
              <w:rPr>
                <w:rFonts w:ascii="仿宋_GB2312" w:hAnsi="仿宋_GB2312" w:cs="仿宋_GB2312" w:eastAsia="仿宋_GB2312"/>
              </w:rPr>
              <w:t>二层边角柜（大班）</w:t>
            </w:r>
          </w:p>
        </w:tc>
      </w:tr>
      <w:tr>
        <w:tc>
          <w:tcPr>
            <w:tcW w:type="dxa" w:w="831"/>
          </w:tcPr>
          <w:p>
            <w:pPr>
              <w:pStyle w:val="null3"/>
              <w:jc w:val="left"/>
            </w:pPr>
            <w:r>
              <w:rPr>
                <w:rFonts w:ascii="仿宋_GB2312" w:hAnsi="仿宋_GB2312" w:cs="仿宋_GB2312" w:eastAsia="仿宋_GB2312"/>
              </w:rPr>
              <w:t>47</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直角柜（大班）</w:t>
            </w:r>
          </w:p>
        </w:tc>
        <w:tc>
          <w:tcPr>
            <w:tcW w:type="dxa" w:w="2492"/>
          </w:tcPr>
          <w:p>
            <w:pPr>
              <w:pStyle w:val="null3"/>
              <w:jc w:val="left"/>
            </w:pPr>
            <w:r>
              <w:rPr>
                <w:rFonts w:ascii="仿宋_GB2312" w:hAnsi="仿宋_GB2312" w:cs="仿宋_GB2312" w:eastAsia="仿宋_GB2312"/>
              </w:rPr>
              <w:t>直角柜（大班）</w:t>
            </w:r>
          </w:p>
        </w:tc>
      </w:tr>
      <w:tr>
        <w:tc>
          <w:tcPr>
            <w:tcW w:type="dxa" w:w="831"/>
          </w:tcPr>
          <w:p>
            <w:pPr>
              <w:pStyle w:val="null3"/>
              <w:jc w:val="left"/>
            </w:pPr>
            <w:r>
              <w:rPr>
                <w:rFonts w:ascii="仿宋_GB2312" w:hAnsi="仿宋_GB2312" w:cs="仿宋_GB2312" w:eastAsia="仿宋_GB2312"/>
              </w:rPr>
              <w:t>48</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实木双格柜（大班）</w:t>
            </w:r>
          </w:p>
        </w:tc>
        <w:tc>
          <w:tcPr>
            <w:tcW w:type="dxa" w:w="2492"/>
          </w:tcPr>
          <w:p>
            <w:pPr>
              <w:pStyle w:val="null3"/>
              <w:jc w:val="left"/>
            </w:pPr>
            <w:r>
              <w:rPr>
                <w:rFonts w:ascii="仿宋_GB2312" w:hAnsi="仿宋_GB2312" w:cs="仿宋_GB2312" w:eastAsia="仿宋_GB2312"/>
              </w:rPr>
              <w:t>实木双格柜（大班）</w:t>
            </w:r>
          </w:p>
        </w:tc>
      </w:tr>
      <w:tr>
        <w:tc>
          <w:tcPr>
            <w:tcW w:type="dxa" w:w="831"/>
          </w:tcPr>
          <w:p>
            <w:pPr>
              <w:pStyle w:val="null3"/>
              <w:jc w:val="left"/>
            </w:pPr>
            <w:r>
              <w:rPr>
                <w:rFonts w:ascii="仿宋_GB2312" w:hAnsi="仿宋_GB2312" w:cs="仿宋_GB2312" w:eastAsia="仿宋_GB2312"/>
              </w:rPr>
              <w:t>49</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实木单格柜（大班）</w:t>
            </w:r>
          </w:p>
        </w:tc>
        <w:tc>
          <w:tcPr>
            <w:tcW w:type="dxa" w:w="2492"/>
          </w:tcPr>
          <w:p>
            <w:pPr>
              <w:pStyle w:val="null3"/>
              <w:jc w:val="left"/>
            </w:pPr>
            <w:r>
              <w:rPr>
                <w:rFonts w:ascii="仿宋_GB2312" w:hAnsi="仿宋_GB2312" w:cs="仿宋_GB2312" w:eastAsia="仿宋_GB2312"/>
              </w:rPr>
              <w:t>实木单格柜（大班）</w:t>
            </w:r>
          </w:p>
        </w:tc>
      </w:tr>
      <w:tr>
        <w:tc>
          <w:tcPr>
            <w:tcW w:type="dxa" w:w="831"/>
          </w:tcPr>
          <w:p>
            <w:pPr>
              <w:pStyle w:val="null3"/>
              <w:jc w:val="left"/>
            </w:pPr>
            <w:r>
              <w:rPr>
                <w:rFonts w:ascii="仿宋_GB2312" w:hAnsi="仿宋_GB2312" w:cs="仿宋_GB2312" w:eastAsia="仿宋_GB2312"/>
              </w:rPr>
              <w:t>50</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通用科学展示柜（大班）</w:t>
            </w:r>
          </w:p>
        </w:tc>
        <w:tc>
          <w:tcPr>
            <w:tcW w:type="dxa" w:w="2492"/>
          </w:tcPr>
          <w:p>
            <w:pPr>
              <w:pStyle w:val="null3"/>
              <w:jc w:val="left"/>
            </w:pPr>
            <w:r>
              <w:rPr>
                <w:rFonts w:ascii="仿宋_GB2312" w:hAnsi="仿宋_GB2312" w:cs="仿宋_GB2312" w:eastAsia="仿宋_GB2312"/>
              </w:rPr>
              <w:t>通用科学展示柜（大班）</w:t>
            </w:r>
          </w:p>
        </w:tc>
      </w:tr>
      <w:tr>
        <w:tc>
          <w:tcPr>
            <w:tcW w:type="dxa" w:w="831"/>
          </w:tcPr>
          <w:p>
            <w:pPr>
              <w:pStyle w:val="null3"/>
              <w:jc w:val="left"/>
            </w:pPr>
            <w:r>
              <w:rPr>
                <w:rFonts w:ascii="仿宋_GB2312" w:hAnsi="仿宋_GB2312" w:cs="仿宋_GB2312" w:eastAsia="仿宋_GB2312"/>
              </w:rPr>
              <w:t>51</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组合四格柜-灯塔（大班）</w:t>
            </w:r>
          </w:p>
        </w:tc>
        <w:tc>
          <w:tcPr>
            <w:tcW w:type="dxa" w:w="2492"/>
          </w:tcPr>
          <w:p>
            <w:pPr>
              <w:pStyle w:val="null3"/>
              <w:jc w:val="left"/>
            </w:pPr>
            <w:r>
              <w:rPr>
                <w:rFonts w:ascii="仿宋_GB2312" w:hAnsi="仿宋_GB2312" w:cs="仿宋_GB2312" w:eastAsia="仿宋_GB2312"/>
              </w:rPr>
              <w:t>组合四格柜-灯塔（大班）</w:t>
            </w:r>
          </w:p>
        </w:tc>
      </w:tr>
      <w:tr>
        <w:tc>
          <w:tcPr>
            <w:tcW w:type="dxa" w:w="831"/>
          </w:tcPr>
          <w:p>
            <w:pPr>
              <w:pStyle w:val="null3"/>
              <w:jc w:val="left"/>
            </w:pPr>
            <w:r>
              <w:rPr>
                <w:rFonts w:ascii="仿宋_GB2312" w:hAnsi="仿宋_GB2312" w:cs="仿宋_GB2312" w:eastAsia="仿宋_GB2312"/>
              </w:rPr>
              <w:t>52</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组合四格柜-鹈鹕（大班）</w:t>
            </w:r>
          </w:p>
        </w:tc>
        <w:tc>
          <w:tcPr>
            <w:tcW w:type="dxa" w:w="2492"/>
          </w:tcPr>
          <w:p>
            <w:pPr>
              <w:pStyle w:val="null3"/>
              <w:jc w:val="left"/>
            </w:pPr>
            <w:r>
              <w:rPr>
                <w:rFonts w:ascii="仿宋_GB2312" w:hAnsi="仿宋_GB2312" w:cs="仿宋_GB2312" w:eastAsia="仿宋_GB2312"/>
              </w:rPr>
              <w:t>组合四格柜-鹈鹕（大班）</w:t>
            </w:r>
          </w:p>
        </w:tc>
      </w:tr>
      <w:tr>
        <w:tc>
          <w:tcPr>
            <w:tcW w:type="dxa" w:w="831"/>
          </w:tcPr>
          <w:p>
            <w:pPr>
              <w:pStyle w:val="null3"/>
              <w:jc w:val="left"/>
            </w:pPr>
            <w:r>
              <w:rPr>
                <w:rFonts w:ascii="仿宋_GB2312" w:hAnsi="仿宋_GB2312" w:cs="仿宋_GB2312" w:eastAsia="仿宋_GB2312"/>
              </w:rPr>
              <w:t>53</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科学灯桌（大班）</w:t>
            </w:r>
          </w:p>
        </w:tc>
        <w:tc>
          <w:tcPr>
            <w:tcW w:type="dxa" w:w="2492"/>
          </w:tcPr>
          <w:p>
            <w:pPr>
              <w:pStyle w:val="null3"/>
              <w:jc w:val="left"/>
            </w:pPr>
            <w:r>
              <w:rPr>
                <w:rFonts w:ascii="仿宋_GB2312" w:hAnsi="仿宋_GB2312" w:cs="仿宋_GB2312" w:eastAsia="仿宋_GB2312"/>
              </w:rPr>
              <w:t>科学灯桌（大班）</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标的名称：科学教具（小班）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产品功能要求：应以《3～6岁儿童学习与发展指南》为依据，以主题的形式统整，提供各种适合幼儿操作的科学游戏材料，让幼儿通过自主操作，促进他们科学启蒙素养的养成、科学思维能力的发展。材料内容的选择是幼儿园阶段的幼儿能理解、操作并运用的。应包括人体科学、动植物科学、物质科学、地球科学和科学技术等。</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2项：规格（大外箱尺寸）：长1150mm*宽395mm*高505mm（±5%）。</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3项：产品主要组成：15组活动材料，分别是我的身体、听觉大发现、触觉大探究、视觉大考验、动物在哪里、食物变便便、花儿分分类、叶子大不同、从镜子看世界、声音从哪儿来、小车快跑、磁铁吸吸乐、小球向前冲、影子话剧、比比谁更重。</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4项：主要材质：纸、塑料、木质等。</w:t>
            </w:r>
          </w:p>
          <w:p>
            <w:pPr>
              <w:pStyle w:val="null3"/>
              <w:jc w:val="left"/>
            </w:pPr>
            <w:r>
              <w:rPr>
                <w:rFonts w:ascii="仿宋_GB2312" w:hAnsi="仿宋_GB2312" w:cs="仿宋_GB2312" w:eastAsia="仿宋_GB2312"/>
                <w:sz w:val="21"/>
              </w:rPr>
              <w:t>★第5项：投标时需提供产品符合GB6675.1-2014《玩具安全第1部分：基本规范》；GB6675.2-2014《玩具安全第2部分：机械与物理性能》；GB6675.3-2014《玩具安全第3部分：易燃性能》GB6675.4-2014《玩具安全第4部分：特定元素的迁移》质量检测报告。</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6项：配套详细的说明书（活动实施），能够帮助教师对幼儿操作进行指导和观察。</w:t>
            </w:r>
          </w:p>
        </w:tc>
      </w:tr>
    </w:tbl>
    <w:p>
      <w:pPr>
        <w:pStyle w:val="null3"/>
        <w:jc w:val="left"/>
      </w:pPr>
      <w:r>
        <w:rPr>
          <w:rFonts w:ascii="仿宋_GB2312" w:hAnsi="仿宋_GB2312" w:cs="仿宋_GB2312" w:eastAsia="仿宋_GB2312"/>
        </w:rPr>
        <w:t>标的名称：科学教具（中班）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产品功能要求：应以《3～6岁儿童学习与发展指南》为依据，以主题的形式统整，提供各种适合幼儿操作的科学游戏材料，让幼儿通过自主操作，促进他们科学启蒙素养的养成、科学思维能力的发展。材料内容的选择是幼儿园阶段的幼儿能理解、操作并运用的。应包括人体科学、动植物科学、物质科学、地球科学和科学技术等。</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2项：规格（大外箱尺寸）：长1150mm*宽395mm*高505mm（±5%）。</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3项：产品主要组成：15盒材料，分别是动物大集合、动物分分类、叶子翻翻乐、我的骨骼、液体会变色、啄木鸟捉虫、多彩的影子、有趣的静电、玩水真有趣、沉浮大探究、小小演奏家、奇妙的混合物、陀螺秘密多、百变的镜子、力的小工具。</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4项：主要材质：纸、塑料、木质等。</w:t>
            </w:r>
          </w:p>
          <w:p>
            <w:pPr>
              <w:pStyle w:val="null3"/>
              <w:jc w:val="left"/>
            </w:pPr>
            <w:r>
              <w:rPr>
                <w:rFonts w:ascii="仿宋_GB2312" w:hAnsi="仿宋_GB2312" w:cs="仿宋_GB2312" w:eastAsia="仿宋_GB2312"/>
                <w:sz w:val="21"/>
              </w:rPr>
              <w:t>★第5项：投标时需提供产品符合GB6675.1-2014《玩具安全第1部分：基本规范》；GB6675.2-2014《玩具安全第2部分：机械与物理性能》；GB6675.3-2014《玩具安全第3部分：易燃性能》GB6675.4-2014《玩具安全第4部分：特定元素的迁移》质量检测报告。</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6项：配套详细的</w:t>
            </w:r>
            <w:r>
              <w:rPr>
                <w:rFonts w:ascii="仿宋_GB2312" w:hAnsi="仿宋_GB2312" w:cs="仿宋_GB2312" w:eastAsia="仿宋_GB2312"/>
                <w:sz w:val="21"/>
              </w:rPr>
              <w:t>说明书（活动实施）</w:t>
            </w:r>
            <w:r>
              <w:rPr>
                <w:rFonts w:ascii="仿宋_GB2312" w:hAnsi="仿宋_GB2312" w:cs="仿宋_GB2312" w:eastAsia="仿宋_GB2312"/>
                <w:sz w:val="21"/>
              </w:rPr>
              <w:t>，能够帮助教师对幼儿操作进行指导和观察。</w:t>
            </w:r>
          </w:p>
        </w:tc>
      </w:tr>
    </w:tbl>
    <w:p>
      <w:pPr>
        <w:pStyle w:val="null3"/>
        <w:jc w:val="left"/>
      </w:pPr>
      <w:r>
        <w:rPr>
          <w:rFonts w:ascii="仿宋_GB2312" w:hAnsi="仿宋_GB2312" w:cs="仿宋_GB2312" w:eastAsia="仿宋_GB2312"/>
        </w:rPr>
        <w:t>标的名称：科学教具（大班）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产品功能要求：应以《3～6岁儿童学习与发展指南》为依据，以主题的形式统整，提供各种适合幼儿操作的科学游戏材料，让幼儿通过自主操作，促进他们科学启蒙素养的养成、科学思维能力的发展。材料内容的选择是幼儿园阶段的幼儿能理解、操作并运用的。应包括人体科学、动植物科学、物质科学、地球科学和科学技术等。</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2项：规格（大外箱尺寸）：长1150mm*宽395mm*高505mm（±5%）。</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3项：产品主要组成：15盒材料，分别是动物拼一拼、我的器官、蚂蚁迷宫、我是小园丁、魔幻的镜子、我是小电工、磁力小车、月相的秘密、气象观察员、造纸小工匠、动画放映师、净水小能手、潜望镜小玩家、转吧！水轮车、齿轮家族。</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4项：主要材质：纸、塑料、木质等。</w:t>
            </w:r>
          </w:p>
          <w:p>
            <w:pPr>
              <w:pStyle w:val="null3"/>
              <w:jc w:val="left"/>
            </w:pPr>
            <w:r>
              <w:rPr>
                <w:rFonts w:ascii="仿宋_GB2312" w:hAnsi="仿宋_GB2312" w:cs="仿宋_GB2312" w:eastAsia="仿宋_GB2312"/>
                <w:sz w:val="21"/>
              </w:rPr>
              <w:t>★第5项：投标时需提供产品符合GB6675.1-2014《玩具安全第1部分：基本规范》；GB6675.2-2014《玩具安全第2部分：机械与物理性能》；GB6675.3-2014《玩具安全第3部分：易燃性能》GB6675.4-2014《玩具安全第4部分：特定元素的迁移》质量检测报告。</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6项：配套详细的</w:t>
            </w:r>
            <w:r>
              <w:rPr>
                <w:rFonts w:ascii="仿宋_GB2312" w:hAnsi="仿宋_GB2312" w:cs="仿宋_GB2312" w:eastAsia="仿宋_GB2312"/>
                <w:sz w:val="21"/>
              </w:rPr>
              <w:t>说明书（活动实施）</w:t>
            </w:r>
            <w:r>
              <w:rPr>
                <w:rFonts w:ascii="仿宋_GB2312" w:hAnsi="仿宋_GB2312" w:cs="仿宋_GB2312" w:eastAsia="仿宋_GB2312"/>
                <w:sz w:val="21"/>
              </w:rPr>
              <w:t>，能够帮助教师对幼儿操作进行指导和观察。</w:t>
            </w:r>
          </w:p>
        </w:tc>
      </w:tr>
    </w:tbl>
    <w:p>
      <w:pPr>
        <w:pStyle w:val="null3"/>
        <w:jc w:val="left"/>
      </w:pPr>
      <w:r>
        <w:rPr>
          <w:rFonts w:ascii="仿宋_GB2312" w:hAnsi="仿宋_GB2312" w:cs="仿宋_GB2312" w:eastAsia="仿宋_GB2312"/>
        </w:rPr>
        <w:t>标的名称：建构教具（小班）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产品功能要求：以《3～6岁儿童学习与发展指南》为依据，以主题的形式统整，提供幼儿与材料、伙伴、环境自由交往的机会，最大限度的发挥幼儿的自主性。通过自己动手操作、动脑建构来获取多方面经验，创造性地表达、反映现实生活的一种游戏。它集操作性、创造性、艺术性于一体。</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2项：规格（大外箱尺寸）：长645mm*宽530mm*高225mm（±5%）。</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3项：产品主要组成：小班材料配套：主体积木336块，主题辅材：关节人偶Ⅰ、关节人偶Ⅱ、袖珍衣架、卧室套装、茶壶套装、厨房套装、袖珍沙发、袖珍茶几、大树积木Ⅲ、仿真草坪、班级门牌、园所门牌。</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4项：主要材质：纸、塑料、木质等。</w:t>
            </w:r>
          </w:p>
          <w:p>
            <w:pPr>
              <w:pStyle w:val="null3"/>
              <w:jc w:val="left"/>
            </w:pPr>
            <w:r>
              <w:rPr>
                <w:rFonts w:ascii="仿宋_GB2312" w:hAnsi="仿宋_GB2312" w:cs="仿宋_GB2312" w:eastAsia="仿宋_GB2312"/>
                <w:sz w:val="21"/>
              </w:rPr>
              <w:t>★第5项：投标时需提供产品符合GB6675.1-2014《玩具安全第1部分：基本规范》；GB6675.2-2014《玩具安全第2部分：机械与物理性能》；GB6675.3-2014《玩具安全第3部分：易燃性能》GB6675.4-2014《玩具安全第4部分：特定元素的迁移》质量检测报告。</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6项：配套详细的</w:t>
            </w:r>
            <w:r>
              <w:rPr>
                <w:rFonts w:ascii="仿宋_GB2312" w:hAnsi="仿宋_GB2312" w:cs="仿宋_GB2312" w:eastAsia="仿宋_GB2312"/>
                <w:sz w:val="21"/>
              </w:rPr>
              <w:t>说明书（活动实施）</w:t>
            </w:r>
            <w:r>
              <w:rPr>
                <w:rFonts w:ascii="仿宋_GB2312" w:hAnsi="仿宋_GB2312" w:cs="仿宋_GB2312" w:eastAsia="仿宋_GB2312"/>
                <w:sz w:val="21"/>
              </w:rPr>
              <w:t>，能够帮助教师对幼儿操作进行指导和观察。</w:t>
            </w:r>
          </w:p>
        </w:tc>
      </w:tr>
    </w:tbl>
    <w:p>
      <w:pPr>
        <w:pStyle w:val="null3"/>
        <w:jc w:val="left"/>
      </w:pPr>
      <w:r>
        <w:rPr>
          <w:rFonts w:ascii="仿宋_GB2312" w:hAnsi="仿宋_GB2312" w:cs="仿宋_GB2312" w:eastAsia="仿宋_GB2312"/>
        </w:rPr>
        <w:t>标的名称：建构教具（中班）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产品功能要求：以《3～6岁儿童学习与发展指南》为依据，以主题的形式统整，提供幼儿与材料、伙伴、环境自由交往的机会，最大限度的发挥幼儿的自主性。通过自己动手操作、动脑建构来获取多方面经验，创造性地表达、反映现实生活的一种游戏。它集操作性、创造性、艺术性于一体。</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2项：规格（大外箱尺寸）：长720mm*宽405mm*高245mm（±5%）。</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3项：产品主要组成：中班材料配套：主体积木310块，主题辅材：大树积木Ⅰ、小汽车积木、大树积木Ⅱ、关节人偶Ⅲ、动物积木、动车组、列车员积木、大树积木Ⅲ、路灯、关节人偶Ⅳ、机场人偶积木、交通标志、警察积木、公交车、警车。</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4项：主要材质：纸、塑料、木质等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第5项：投标时需提供产品符合GB6675.1-2014《玩具安全第1部分：基本规范》；GB6675.2-2014《玩具安全第2部分：机械与物理性能》；GB6675.3-2014《玩具安全第3部分：易燃性能》GB6675.4-2014《玩具安全第4部分：特定元素的迁移》质量检测报告。</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6项：配套详细的</w:t>
            </w:r>
            <w:r>
              <w:rPr>
                <w:rFonts w:ascii="仿宋_GB2312" w:hAnsi="仿宋_GB2312" w:cs="仿宋_GB2312" w:eastAsia="仿宋_GB2312"/>
                <w:sz w:val="21"/>
              </w:rPr>
              <w:t>说明书（活动实施）</w:t>
            </w:r>
            <w:r>
              <w:rPr>
                <w:rFonts w:ascii="仿宋_GB2312" w:hAnsi="仿宋_GB2312" w:cs="仿宋_GB2312" w:eastAsia="仿宋_GB2312"/>
                <w:sz w:val="21"/>
              </w:rPr>
              <w:t>，能够帮助教师对幼儿操作进行指导和观察。</w:t>
            </w:r>
          </w:p>
        </w:tc>
      </w:tr>
    </w:tbl>
    <w:p>
      <w:pPr>
        <w:pStyle w:val="null3"/>
        <w:jc w:val="left"/>
      </w:pPr>
      <w:r>
        <w:rPr>
          <w:rFonts w:ascii="仿宋_GB2312" w:hAnsi="仿宋_GB2312" w:cs="仿宋_GB2312" w:eastAsia="仿宋_GB2312"/>
        </w:rPr>
        <w:t>标的名称：建构教具（大班）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产品功能要求：以《3～6岁儿童学习与发展指南》为依据，以主题的形式统整，提供幼儿与材料、伙伴、环境自由交往的机会，最大限度的发挥幼儿的自主性。通过自己动手操作、动脑建构来获取多方面经验，创造性地表达、反映现实生活的一种游戏。它集操作性、创造性、艺术性于一体。</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2项：规格（大外箱尺寸）：长740mm*宽405mm*高305mm（±5%）。</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3项：产品主要组成：大班材料配套：主体积木330块，主题辅材：交通标志、列车员积木、灯塔、茶壶套装、童话人偶、小树积木、大树积木Ⅲ、房子积木、公交车、人偶积木、小汽车玩具、宇航员积木</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4项：主要材质：纸、塑料、木质等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第5项：投标时需提供产品符合GB6675.1-2014《玩具安全第1部分：基本规范》；GB6675.2-2014《玩具安全第2部分：机械与物理性能》；GB6675.3-2014《玩具安全第3部分：易燃性能》GB6675.4-2014《玩具安全第4部分：特定元素的迁移》质量检测报告。</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6项：配套详细的</w:t>
            </w:r>
            <w:r>
              <w:rPr>
                <w:rFonts w:ascii="仿宋_GB2312" w:hAnsi="仿宋_GB2312" w:cs="仿宋_GB2312" w:eastAsia="仿宋_GB2312"/>
                <w:sz w:val="21"/>
              </w:rPr>
              <w:t>说明书（活动实施）</w:t>
            </w:r>
            <w:r>
              <w:rPr>
                <w:rFonts w:ascii="仿宋_GB2312" w:hAnsi="仿宋_GB2312" w:cs="仿宋_GB2312" w:eastAsia="仿宋_GB2312"/>
                <w:sz w:val="21"/>
              </w:rPr>
              <w:t>，能够帮助教师对幼儿操作进行指导和观察。</w:t>
            </w:r>
          </w:p>
        </w:tc>
      </w:tr>
    </w:tbl>
    <w:p>
      <w:pPr>
        <w:pStyle w:val="null3"/>
        <w:jc w:val="left"/>
      </w:pPr>
      <w:r>
        <w:rPr>
          <w:rFonts w:ascii="仿宋_GB2312" w:hAnsi="仿宋_GB2312" w:cs="仿宋_GB2312" w:eastAsia="仿宋_GB2312"/>
        </w:rPr>
        <w:t>标的名称：融合认知发展（低龄）</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1项：产品规格（大外箱尺寸）：长870mm*宽380mm*高460mm（±5%）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2项：产品主要组成：平面材料至少800 张图卡，呈现形式至少包含：真实、卡通、简笔画。教学视频：不少于152个。立体操作材料：互动书不少于9本、立体材料包含不少于9套。配套课程资源实施说明：课程编排不少于9个单元，至少涵盖30个游戏主题。课程素材应涵盖：事物特征区辩、人物区辩、物品区辩、物品区辩、配对、眼神识别、情绪区辩、身体部位区辩等模块，适用于学龄前融合教育特殊需要学生个训活动。</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3项：产品应配套认知发展互动游戏能力测评系统：针对认知发展能力进行提升训练的工具，可以通过该系统，定期对学生进行测评，记录报告功能，老师和家长可以定期去对课程做测评，在90天内使用3次以上则可以在90天后生成季度报告，总结该课程这段时间以来的成长曲线。互动游戏应包含：配对游戏LH、物品区辩游戏、人物区辩游戏、身体部位区辩游戏、动词区辩游戏、事物特征区辩游戏、眼神识别游戏、情绪区辩游戏、分类游戏、排序游戏</w:t>
            </w:r>
            <w:r>
              <w:rPr>
                <w:rFonts w:ascii="仿宋_GB2312" w:hAnsi="仿宋_GB2312" w:cs="仿宋_GB2312" w:eastAsia="仿宋_GB2312"/>
                <w:sz w:val="21"/>
              </w:rPr>
              <w:t>。</w:t>
            </w:r>
            <w:r>
              <w:rPr>
                <w:rFonts w:ascii="仿宋_GB2312" w:hAnsi="仿宋_GB2312" w:cs="仿宋_GB2312" w:eastAsia="仿宋_GB2312"/>
                <w:sz w:val="21"/>
              </w:rPr>
              <w:t>测评采用云服务平台，不受测评时间及空间的限制，一套产品配置至少</w:t>
            </w:r>
            <w:r>
              <w:rPr>
                <w:rFonts w:ascii="仿宋_GB2312" w:hAnsi="仿宋_GB2312" w:cs="仿宋_GB2312" w:eastAsia="仿宋_GB2312"/>
                <w:sz w:val="21"/>
              </w:rPr>
              <w:t>10个老师账号</w:t>
            </w:r>
            <w:r>
              <w:rPr>
                <w:rFonts w:ascii="仿宋_GB2312" w:hAnsi="仿宋_GB2312" w:cs="仿宋_GB2312" w:eastAsia="仿宋_GB2312"/>
                <w:sz w:val="21"/>
              </w:rPr>
              <w:t>。（</w:t>
            </w:r>
            <w:r>
              <w:rPr>
                <w:rFonts w:ascii="仿宋_GB2312" w:hAnsi="仿宋_GB2312" w:cs="仿宋_GB2312" w:eastAsia="仿宋_GB2312"/>
                <w:sz w:val="21"/>
              </w:rPr>
              <w:t>提供测评系统功能界面截图</w:t>
            </w:r>
            <w:r>
              <w:rPr>
                <w:rFonts w:ascii="仿宋_GB2312" w:hAnsi="仿宋_GB2312" w:cs="仿宋_GB2312" w:eastAsia="仿宋_GB2312"/>
                <w:sz w:val="21"/>
              </w:rPr>
              <w:t>佐证</w:t>
            </w:r>
            <w:r>
              <w:rPr>
                <w:rFonts w:ascii="仿宋_GB2312" w:hAnsi="仿宋_GB2312" w:cs="仿宋_GB2312" w:eastAsia="仿宋_GB2312"/>
                <w:sz w:val="21"/>
              </w:rPr>
              <w:t>产品功能可行性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第4项：投标时需提供产品符合GB6675.1-2014《玩具安全第1部分：基本规范》；GB6675.2-2014《玩具安全第2部分：机械与物理性能》；GB6675.3-2014《玩具安全第3部分：易燃性能》GB6675.4-2014《玩具安全第4部分：特定元素的迁移》质量检测报告。</w:t>
            </w:r>
          </w:p>
        </w:tc>
      </w:tr>
    </w:tbl>
    <w:p>
      <w:pPr>
        <w:pStyle w:val="null3"/>
        <w:jc w:val="left"/>
      </w:pPr>
      <w:r>
        <w:rPr>
          <w:rFonts w:ascii="仿宋_GB2312" w:hAnsi="仿宋_GB2312" w:cs="仿宋_GB2312" w:eastAsia="仿宋_GB2312"/>
        </w:rPr>
        <w:t>标的名称：定制平台滑梯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w:t>
            </w:r>
            <w:r>
              <w:rPr>
                <w:rFonts w:ascii="仿宋_GB2312" w:hAnsi="仿宋_GB2312" w:cs="仿宋_GB2312" w:eastAsia="仿宋_GB2312"/>
                <w:sz w:val="21"/>
              </w:rPr>
              <w:t>尺寸：</w:t>
            </w:r>
            <w:r>
              <w:rPr>
                <w:rFonts w:ascii="仿宋_GB2312" w:hAnsi="仿宋_GB2312" w:cs="仿宋_GB2312" w:eastAsia="仿宋_GB2312"/>
                <w:sz w:val="21"/>
              </w:rPr>
              <w:t>≥2500*800*500cm（±10cm）；秋日造型小屋平台：采用户外防腐木，板材厚度≥2.5cm；平台封板采用户外防腐木封板，防腐木平台封板厚度≥2.5cm；表面处理：进行压、刨、铣、冲等处理后，表面进行防腐、防蛀处理，后采用原子灰进行刮灰抹平，并打磨光滑，表面喷涂聚氨脂清漆，产品外表和内表以及儿童手指可触及处无毛刺及尖锐的棱角，油漆采用水性漆；环形造型圆环平台：平台龙骨采用≥2mm厚镀锌方管材料焊接而成，龙骨外框架采用≥4*6cm镀锌方管，龙骨内用≥3*4cm镀锌方管加固，表面处理后经专用塑粉喷涂，高温烤漆，抗紫外光强度高，色泽艳丽，不易脱落；兼顾在正常天气情况下的耐用，防晒，防雨的要求。</w:t>
            </w:r>
            <w:r>
              <w:br/>
            </w:r>
            <w:r>
              <w:rPr>
                <w:rFonts w:ascii="仿宋_GB2312" w:hAnsi="仿宋_GB2312" w:cs="仿宋_GB2312" w:eastAsia="仿宋_GB2312"/>
                <w:sz w:val="24"/>
              </w:rPr>
              <w:t>▲</w:t>
            </w:r>
            <w:r>
              <w:rPr>
                <w:rFonts w:ascii="仿宋_GB2312" w:hAnsi="仿宋_GB2312" w:cs="仿宋_GB2312" w:eastAsia="仿宋_GB2312"/>
                <w:sz w:val="21"/>
              </w:rPr>
              <w:t>第</w:t>
            </w:r>
            <w:r>
              <w:rPr>
                <w:rFonts w:ascii="仿宋_GB2312" w:hAnsi="仿宋_GB2312" w:cs="仿宋_GB2312" w:eastAsia="仿宋_GB2312"/>
                <w:sz w:val="21"/>
              </w:rPr>
              <w:t>2项：</w:t>
            </w:r>
            <w:r>
              <w:rPr>
                <w:rFonts w:ascii="仿宋_GB2312" w:hAnsi="仿宋_GB2312" w:cs="仿宋_GB2312" w:eastAsia="仿宋_GB2312"/>
                <w:sz w:val="21"/>
              </w:rPr>
              <w:t>防腐木的甲醛释放量检测合格，符合</w:t>
            </w:r>
            <w:r>
              <w:rPr>
                <w:rFonts w:ascii="仿宋_GB2312" w:hAnsi="仿宋_GB2312" w:cs="仿宋_GB2312" w:eastAsia="仿宋_GB2312"/>
                <w:sz w:val="21"/>
              </w:rPr>
              <w:t>GB/T 35601-2024标准要求。（提供具有CMA认证资质的第三方检测机构出具的防腐木检测报告佐证）</w:t>
            </w:r>
            <w:r>
              <w:br/>
            </w:r>
            <w:r>
              <w:rPr>
                <w:rFonts w:ascii="仿宋_GB2312" w:hAnsi="仿宋_GB2312" w:cs="仿宋_GB2312" w:eastAsia="仿宋_GB2312"/>
                <w:sz w:val="21"/>
              </w:rPr>
              <w:t>第</w:t>
            </w:r>
            <w:r>
              <w:rPr>
                <w:rFonts w:ascii="仿宋_GB2312" w:hAnsi="仿宋_GB2312" w:cs="仿宋_GB2312" w:eastAsia="仿宋_GB2312"/>
                <w:sz w:val="21"/>
              </w:rPr>
              <w:t>3项：</w:t>
            </w:r>
            <w:r>
              <w:rPr>
                <w:rFonts w:ascii="仿宋_GB2312" w:hAnsi="仿宋_GB2312" w:cs="仿宋_GB2312" w:eastAsia="仿宋_GB2312"/>
                <w:sz w:val="21"/>
              </w:rPr>
              <w:t>设备主要支撑柱：采用防腐木材质方柱，柱子规格：</w:t>
            </w:r>
            <w:r>
              <w:rPr>
                <w:rFonts w:ascii="仿宋_GB2312" w:hAnsi="仿宋_GB2312" w:cs="仿宋_GB2312" w:eastAsia="仿宋_GB2312"/>
                <w:sz w:val="21"/>
              </w:rPr>
              <w:t>≥100*100mm</w:t>
            </w:r>
            <w:r>
              <w:rPr>
                <w:rFonts w:ascii="仿宋_GB2312" w:hAnsi="仿宋_GB2312" w:cs="仿宋_GB2312" w:eastAsia="仿宋_GB2312"/>
                <w:sz w:val="21"/>
              </w:rPr>
              <w:t>，柱子四边中心位置刻画细微凹槽，增加表面美观度，并对木制的防裂起保护作用；光影观光桥以及环形造型圆环平台护栏：采用</w:t>
            </w:r>
            <w:r>
              <w:rPr>
                <w:rFonts w:ascii="仿宋_GB2312" w:hAnsi="仿宋_GB2312" w:cs="仿宋_GB2312" w:eastAsia="仿宋_GB2312"/>
                <w:sz w:val="21"/>
              </w:rPr>
              <w:t>≥</w:t>
            </w:r>
            <w:r>
              <w:rPr>
                <w:rFonts w:ascii="仿宋_GB2312" w:hAnsi="仿宋_GB2312" w:cs="仿宋_GB2312" w:eastAsia="仿宋_GB2312"/>
                <w:sz w:val="21"/>
              </w:rPr>
              <w:t>48*2mm、32*2mm</w:t>
            </w:r>
            <w:r>
              <w:rPr>
                <w:rFonts w:ascii="仿宋_GB2312" w:hAnsi="仿宋_GB2312" w:cs="仿宋_GB2312" w:eastAsia="仿宋_GB2312"/>
                <w:sz w:val="21"/>
              </w:rPr>
              <w:t>镀锌钢管，整体处理。</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第</w:t>
            </w:r>
            <w:r>
              <w:rPr>
                <w:rFonts w:ascii="仿宋_GB2312" w:hAnsi="仿宋_GB2312" w:cs="仿宋_GB2312" w:eastAsia="仿宋_GB2312"/>
                <w:sz w:val="21"/>
              </w:rPr>
              <w:t>4项：</w:t>
            </w:r>
            <w:r>
              <w:rPr>
                <w:rFonts w:ascii="仿宋_GB2312" w:hAnsi="仿宋_GB2312" w:cs="仿宋_GB2312" w:eastAsia="仿宋_GB2312"/>
                <w:sz w:val="21"/>
              </w:rPr>
              <w:t>光影观光桥地面采用不同颜色的透明</w:t>
            </w:r>
            <w:r>
              <w:rPr>
                <w:rFonts w:ascii="仿宋_GB2312" w:hAnsi="仿宋_GB2312" w:cs="仿宋_GB2312" w:eastAsia="仿宋_GB2312"/>
                <w:sz w:val="21"/>
              </w:rPr>
              <w:t>PC板装饰，增加观察性的同时增加趣味性。透明PC板的金黄色葡萄球菌、鼠伤寒沙门氏菌、肺炎链球菌的抗菌率不低于90%，检测依据GB/T 31402-2023标准。（提供具有CMA认证资质的第三方检测机构出具的透明PC板检测报告佐证）</w:t>
            </w:r>
            <w:r>
              <w:br/>
            </w:r>
            <w:r>
              <w:rPr>
                <w:rFonts w:ascii="仿宋_GB2312" w:hAnsi="仿宋_GB2312" w:cs="仿宋_GB2312" w:eastAsia="仿宋_GB2312"/>
                <w:sz w:val="21"/>
              </w:rPr>
              <w:t>▲</w:t>
            </w:r>
            <w:r>
              <w:rPr>
                <w:rFonts w:ascii="仿宋_GB2312" w:hAnsi="仿宋_GB2312" w:cs="仿宋_GB2312" w:eastAsia="仿宋_GB2312"/>
                <w:sz w:val="21"/>
              </w:rPr>
              <w:t>第</w:t>
            </w:r>
            <w:r>
              <w:rPr>
                <w:rFonts w:ascii="仿宋_GB2312" w:hAnsi="仿宋_GB2312" w:cs="仿宋_GB2312" w:eastAsia="仿宋_GB2312"/>
                <w:sz w:val="21"/>
              </w:rPr>
              <w:t>5项：</w:t>
            </w:r>
            <w:r>
              <w:rPr>
                <w:rFonts w:ascii="仿宋_GB2312" w:hAnsi="仿宋_GB2312" w:cs="仿宋_GB2312" w:eastAsia="仿宋_GB2312"/>
                <w:sz w:val="21"/>
              </w:rPr>
              <w:t>滑道的有机挥发物总含量、灰分含量检测合格，符合</w:t>
            </w:r>
            <w:r>
              <w:rPr>
                <w:rFonts w:ascii="仿宋_GB2312" w:hAnsi="仿宋_GB2312" w:cs="仿宋_GB2312" w:eastAsia="仿宋_GB2312"/>
                <w:sz w:val="21"/>
              </w:rPr>
              <w:t>GB/T 37866-2019标准。（提供具有CMA认证资质的第三方检测机构出具的滑道检测报告佐证）</w:t>
            </w:r>
            <w:r>
              <w:br/>
            </w:r>
            <w:r>
              <w:rPr>
                <w:rFonts w:ascii="仿宋_GB2312" w:hAnsi="仿宋_GB2312" w:cs="仿宋_GB2312" w:eastAsia="仿宋_GB2312"/>
                <w:sz w:val="21"/>
              </w:rPr>
              <w:t>第</w:t>
            </w:r>
            <w:r>
              <w:rPr>
                <w:rFonts w:ascii="仿宋_GB2312" w:hAnsi="仿宋_GB2312" w:cs="仿宋_GB2312" w:eastAsia="仿宋_GB2312"/>
                <w:sz w:val="21"/>
              </w:rPr>
              <w:t>6项：</w:t>
            </w:r>
            <w:r>
              <w:rPr>
                <w:rFonts w:ascii="仿宋_GB2312" w:hAnsi="仿宋_GB2312" w:cs="仿宋_GB2312" w:eastAsia="仿宋_GB2312"/>
                <w:sz w:val="21"/>
              </w:rPr>
              <w:t>门牌</w:t>
            </w:r>
            <w:r>
              <w:rPr>
                <w:rFonts w:ascii="仿宋_GB2312" w:hAnsi="仿宋_GB2312" w:cs="仿宋_GB2312" w:eastAsia="仿宋_GB2312"/>
                <w:sz w:val="21"/>
              </w:rPr>
              <w:t>/</w:t>
            </w:r>
            <w:r>
              <w:rPr>
                <w:rFonts w:ascii="仿宋_GB2312" w:hAnsi="仿宋_GB2312" w:cs="仿宋_GB2312" w:eastAsia="仿宋_GB2312"/>
                <w:sz w:val="21"/>
              </w:rPr>
              <w:t>铁件部分：镀锌钢管外径</w:t>
            </w:r>
            <w:r>
              <w:rPr>
                <w:rFonts w:ascii="仿宋_GB2312" w:hAnsi="仿宋_GB2312" w:cs="仿宋_GB2312" w:eastAsia="仿宋_GB2312"/>
                <w:sz w:val="21"/>
              </w:rPr>
              <w:t>≥28/32/38/48mm，厚度≥2.0mm镀锌钢管，表面处理后经专用塑粉喷涂，高温烤漆，抗紫外光强度高，不易脱落。</w:t>
            </w:r>
            <w:r>
              <w:br/>
            </w:r>
            <w:r>
              <w:rPr>
                <w:rFonts w:ascii="仿宋_GB2312" w:hAnsi="仿宋_GB2312" w:cs="仿宋_GB2312" w:eastAsia="仿宋_GB2312"/>
                <w:sz w:val="21"/>
              </w:rPr>
              <w:t>▲</w:t>
            </w:r>
            <w:r>
              <w:rPr>
                <w:rFonts w:ascii="仿宋_GB2312" w:hAnsi="仿宋_GB2312" w:cs="仿宋_GB2312" w:eastAsia="仿宋_GB2312"/>
                <w:sz w:val="21"/>
              </w:rPr>
              <w:t>第</w:t>
            </w:r>
            <w:r>
              <w:rPr>
                <w:rFonts w:ascii="仿宋_GB2312" w:hAnsi="仿宋_GB2312" w:cs="仿宋_GB2312" w:eastAsia="仿宋_GB2312"/>
                <w:sz w:val="21"/>
              </w:rPr>
              <w:t>7项：</w:t>
            </w:r>
            <w:r>
              <w:rPr>
                <w:rFonts w:ascii="仿宋_GB2312" w:hAnsi="仿宋_GB2312" w:cs="仿宋_GB2312" w:eastAsia="仿宋_GB2312"/>
                <w:sz w:val="21"/>
              </w:rPr>
              <w:t>镀锌钢管的中性盐雾测试</w:t>
            </w:r>
            <w:r>
              <w:rPr>
                <w:rFonts w:ascii="仿宋_GB2312" w:hAnsi="仿宋_GB2312" w:cs="仿宋_GB2312" w:eastAsia="仿宋_GB2312"/>
                <w:sz w:val="21"/>
              </w:rPr>
              <w:t>≥9级，且包含化学成分C、S、Si、Mn、P检测，检测依据GB/T10125-2021、GB/T 6461-2002、GB/T 20123-2006、GB/T 20125-2006标准。（提供具有CMA认证资质的第三方检测机构出具的镀锌钢管检测报告）</w:t>
            </w:r>
            <w:r>
              <w:br/>
            </w:r>
            <w:r>
              <w:rPr>
                <w:rFonts w:ascii="仿宋_GB2312" w:hAnsi="仿宋_GB2312" w:cs="仿宋_GB2312" w:eastAsia="仿宋_GB2312"/>
                <w:sz w:val="21"/>
              </w:rPr>
              <w:t>第</w:t>
            </w:r>
            <w:r>
              <w:rPr>
                <w:rFonts w:ascii="仿宋_GB2312" w:hAnsi="仿宋_GB2312" w:cs="仿宋_GB2312" w:eastAsia="仿宋_GB2312"/>
                <w:sz w:val="21"/>
              </w:rPr>
              <w:t>8项：</w:t>
            </w:r>
            <w:r>
              <w:rPr>
                <w:rFonts w:ascii="仿宋_GB2312" w:hAnsi="仿宋_GB2312" w:cs="仿宋_GB2312" w:eastAsia="仿宋_GB2312"/>
                <w:sz w:val="21"/>
              </w:rPr>
              <w:t>造型爬网通道：采用</w:t>
            </w:r>
            <w:r>
              <w:rPr>
                <w:rFonts w:ascii="仿宋_GB2312" w:hAnsi="仿宋_GB2312" w:cs="仿宋_GB2312" w:eastAsia="仿宋_GB2312"/>
                <w:sz w:val="21"/>
              </w:rPr>
              <w:t>≥48mm，</w:t>
            </w:r>
            <w:r>
              <w:rPr>
                <w:rFonts w:ascii="仿宋_GB2312" w:hAnsi="仿宋_GB2312" w:cs="仿宋_GB2312" w:eastAsia="仿宋_GB2312"/>
                <w:sz w:val="21"/>
              </w:rPr>
              <w:t>壁厚</w:t>
            </w:r>
            <w:r>
              <w:rPr>
                <w:rFonts w:ascii="仿宋_GB2312" w:hAnsi="仿宋_GB2312" w:cs="仿宋_GB2312" w:eastAsia="仿宋_GB2312"/>
                <w:sz w:val="21"/>
              </w:rPr>
              <w:t>≥2.5mm</w:t>
            </w:r>
            <w:r>
              <w:rPr>
                <w:rFonts w:ascii="仿宋_GB2312" w:hAnsi="仿宋_GB2312" w:cs="仿宋_GB2312" w:eastAsia="仿宋_GB2312"/>
                <w:sz w:val="21"/>
              </w:rPr>
              <w:t>镀锌钢管做为金属外框支架，内部配材质编制绳网网格，形成通道；采用</w:t>
            </w:r>
            <w:r>
              <w:rPr>
                <w:rFonts w:ascii="仿宋_GB2312" w:hAnsi="仿宋_GB2312" w:cs="仿宋_GB2312" w:eastAsia="仿宋_GB2312"/>
                <w:sz w:val="21"/>
              </w:rPr>
              <w:t>PE塑料板防腐、防潮；金属连接件采用304不锈钢材质；接触面之材料及结合角铁均经导圆角处理，五金零件为圆头处理，以维护使用者及设施结构的安全；卸扣：攀爬部位绳索卸扣采用高强度铝合金一次性铸造成形，边角圆滑，进行抛砂处理后，表面喷涂户外环保聚酯粉末，高温固化，表面光滑，抗紫外光能力强，色彩鲜艳，不易脱落，耐腐蚀；绳网：</w:t>
            </w:r>
            <w:r>
              <w:rPr>
                <w:rFonts w:ascii="仿宋_GB2312" w:hAnsi="仿宋_GB2312" w:cs="仿宋_GB2312" w:eastAsia="仿宋_GB2312"/>
                <w:sz w:val="21"/>
              </w:rPr>
              <w:t>缆绳</w:t>
            </w:r>
            <w:r>
              <w:rPr>
                <w:rFonts w:ascii="仿宋_GB2312" w:hAnsi="仿宋_GB2312" w:cs="仿宋_GB2312" w:eastAsia="仿宋_GB2312"/>
                <w:sz w:val="21"/>
              </w:rPr>
              <w:t>材质</w:t>
            </w:r>
            <w:r>
              <w:rPr>
                <w:rFonts w:ascii="仿宋_GB2312" w:hAnsi="仿宋_GB2312" w:cs="仿宋_GB2312" w:eastAsia="仿宋_GB2312"/>
                <w:sz w:val="21"/>
              </w:rPr>
              <w:t>，缆绳直径</w:t>
            </w:r>
            <w:r>
              <w:rPr>
                <w:rFonts w:ascii="仿宋_GB2312" w:hAnsi="仿宋_GB2312" w:cs="仿宋_GB2312" w:eastAsia="仿宋_GB2312"/>
                <w:sz w:val="21"/>
              </w:rPr>
              <w:t>≥15mm</w:t>
            </w:r>
            <w:r>
              <w:rPr>
                <w:rFonts w:ascii="仿宋_GB2312" w:hAnsi="仿宋_GB2312" w:cs="仿宋_GB2312" w:eastAsia="仿宋_GB2312"/>
                <w:sz w:val="21"/>
              </w:rPr>
              <w:t>，网绳编织采用专用绳扣连接，所有螺丝均为不锈钢</w:t>
            </w:r>
            <w:r>
              <w:rPr>
                <w:rFonts w:ascii="仿宋_GB2312" w:hAnsi="仿宋_GB2312" w:cs="仿宋_GB2312" w:eastAsia="仿宋_GB2312"/>
                <w:sz w:val="21"/>
              </w:rPr>
              <w:t>304#材质。</w:t>
            </w:r>
            <w:r>
              <w:br/>
            </w:r>
            <w:r>
              <w:rPr>
                <w:rFonts w:ascii="仿宋_GB2312" w:hAnsi="仿宋_GB2312" w:cs="仿宋_GB2312" w:eastAsia="仿宋_GB2312"/>
                <w:sz w:val="21"/>
              </w:rPr>
              <w:t>▲</w:t>
            </w:r>
            <w:r>
              <w:rPr>
                <w:rFonts w:ascii="仿宋_GB2312" w:hAnsi="仿宋_GB2312" w:cs="仿宋_GB2312" w:eastAsia="仿宋_GB2312"/>
                <w:sz w:val="21"/>
              </w:rPr>
              <w:t>第</w:t>
            </w:r>
            <w:r>
              <w:rPr>
                <w:rFonts w:ascii="仿宋_GB2312" w:hAnsi="仿宋_GB2312" w:cs="仿宋_GB2312" w:eastAsia="仿宋_GB2312"/>
                <w:sz w:val="21"/>
              </w:rPr>
              <w:t>9项：</w:t>
            </w:r>
            <w:r>
              <w:rPr>
                <w:rFonts w:ascii="仿宋_GB2312" w:hAnsi="仿宋_GB2312" w:cs="仿宋_GB2312" w:eastAsia="仿宋_GB2312"/>
                <w:sz w:val="21"/>
              </w:rPr>
              <w:t>螺丝、螺母符合洛氏硬度、抗拉强度、规定塑性延伸强度、断后伸长率、抗拉强度（低温）、规定塑性延伸强度（低温）、断后伸长率（低温）、冲击测试、密度测试，检测依据</w:t>
            </w:r>
            <w:r>
              <w:rPr>
                <w:rFonts w:ascii="仿宋_GB2312" w:hAnsi="仿宋_GB2312" w:cs="仿宋_GB2312" w:eastAsia="仿宋_GB2312"/>
                <w:sz w:val="21"/>
              </w:rPr>
              <w:t>GB/T 230.1-2018、GB/T 228.1-2021、GB/T 228.3-2019、GB/T 1423-1996、GB/T 229-2020标准。（提供具有CMA认证资质的第三方检测机构出具的螺丝、螺母检测报告佐证）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第</w:t>
            </w:r>
            <w:r>
              <w:rPr>
                <w:rFonts w:ascii="仿宋_GB2312" w:hAnsi="仿宋_GB2312" w:cs="仿宋_GB2312" w:eastAsia="仿宋_GB2312"/>
                <w:sz w:val="21"/>
              </w:rPr>
              <w:t>10项：</w:t>
            </w:r>
            <w:r>
              <w:rPr>
                <w:rFonts w:ascii="仿宋_GB2312" w:hAnsi="仿宋_GB2312" w:cs="仿宋_GB2312" w:eastAsia="仿宋_GB2312"/>
                <w:sz w:val="21"/>
              </w:rPr>
              <w:t>油漆的甲醛含量、挥发性有机化合物、挥发性芳香烃含量、乙二醇醚及其酯含量、重金属元素含量检测合格，检测依据</w:t>
            </w:r>
            <w:r>
              <w:rPr>
                <w:rFonts w:ascii="仿宋_GB2312" w:hAnsi="仿宋_GB2312" w:cs="仿宋_GB2312" w:eastAsia="仿宋_GB2312"/>
                <w:sz w:val="21"/>
              </w:rPr>
              <w:t>GB/T 35602-2017、GB18581-2020。（提供具有CMA认证资质的第三方检测机构出具的油漆检测报告佐证）</w:t>
            </w:r>
          </w:p>
        </w:tc>
      </w:tr>
    </w:tbl>
    <w:p>
      <w:pPr>
        <w:pStyle w:val="null3"/>
        <w:jc w:val="left"/>
      </w:pPr>
      <w:r>
        <w:rPr>
          <w:rFonts w:ascii="仿宋_GB2312" w:hAnsi="仿宋_GB2312" w:cs="仿宋_GB2312" w:eastAsia="仿宋_GB2312"/>
        </w:rPr>
        <w:t>标的名称：墙面建构</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1"/>
              </w:rPr>
              <w:t>第</w:t>
            </w:r>
            <w:r>
              <w:rPr>
                <w:rFonts w:ascii="仿宋_GB2312" w:hAnsi="仿宋_GB2312" w:cs="仿宋_GB2312" w:eastAsia="仿宋_GB2312"/>
                <w:sz w:val="21"/>
              </w:rPr>
              <w:t>1项：</w:t>
            </w:r>
            <w:r>
              <w:rPr>
                <w:rFonts w:ascii="仿宋_GB2312" w:hAnsi="仿宋_GB2312" w:cs="仿宋_GB2312" w:eastAsia="仿宋_GB2312"/>
                <w:sz w:val="21"/>
              </w:rPr>
              <w:t>产品</w:t>
            </w:r>
            <w:r>
              <w:rPr>
                <w:rFonts w:ascii="仿宋_GB2312" w:hAnsi="仿宋_GB2312" w:cs="仿宋_GB2312" w:eastAsia="仿宋_GB2312"/>
                <w:sz w:val="21"/>
              </w:rPr>
              <w:t>至少包含：62片墙面积木板，尺寸≥48*48cm；2片墙面积木板，尺寸≥12*48cm，厚度≥1.5cm，31个收纳盒，产品尺寸48*12.5*12.5cm。</w:t>
            </w:r>
            <w:r>
              <w:rPr>
                <w:rFonts w:ascii="仿宋_GB2312" w:hAnsi="仿宋_GB2312" w:cs="仿宋_GB2312" w:eastAsia="仿宋_GB2312"/>
                <w:sz w:val="21"/>
              </w:rPr>
              <w:t>奇想齿轮材质：实木，环保水性漆。产品尺寸：大齿轮</w:t>
            </w:r>
            <w:r>
              <w:rPr>
                <w:rFonts w:ascii="仿宋_GB2312" w:hAnsi="仿宋_GB2312" w:cs="仿宋_GB2312" w:eastAsia="仿宋_GB2312"/>
                <w:sz w:val="21"/>
              </w:rPr>
              <w:t>13.6*5.5cm小齿轮8.6*5.5cm。疯狂跑道材质：实木，环保水性漆。产品尺寸：轨道14.8*6.6*2.8cm，圆球4.2cm。手掌游戏材质：实木，环保水性漆。产品尺寸：手掌20.6*17.7*1.2cm。四色游戏材质：实木，环保水性漆。 产品尺寸滑轨每块7.5*7.5*2.4cm。多米诺产品尺寸：多米诺10*7*1.7cm，插珠2.4*4.7cm。百变插珠材质：实木，环保水性漆。插珠尺寸2.4*4.7cm。</w:t>
            </w:r>
            <w:r>
              <w:rPr>
                <w:rFonts w:ascii="仿宋_GB2312" w:hAnsi="仿宋_GB2312" w:cs="仿宋_GB2312" w:eastAsia="仿宋_GB2312"/>
                <w:sz w:val="21"/>
              </w:rPr>
              <w:t>幸运转盘材质：实木，环保水性漆。产品尺寸为大圆盘</w:t>
            </w:r>
            <w:r>
              <w:rPr>
                <w:rFonts w:ascii="仿宋_GB2312" w:hAnsi="仿宋_GB2312" w:cs="仿宋_GB2312" w:eastAsia="仿宋_GB2312"/>
                <w:sz w:val="21"/>
              </w:rPr>
              <w:t>15*1.2cm，小圆片4.7*1.2cm。圆柱游戏材质：实木，环保水性漆。每根4.8*1.4cm。快乐小投手材质：实木，环保水性漆。圆柱6颗，6个颜色套圈，6个数字套圈。产品尺寸：圆柱6.7*2.2cm，套圈直径12cm。记忆翻版材质：实木，环保水性漆。产品尺寸：图板7*5*0.6m。卡塔米诺游戏材质：实木，环保水性漆，产品尺寸：长插珠2.4*5.3cm，游戏标尺38*2.5cm。几何形状认知配对游戏材质：实木，环保水性漆。产品尺寸：游戏板48*12.5*0.6cm。表情游戏配置内容：直径21厘米的圆盘一个，尺寸直径25厘米的表情底座1个，尺寸25*28厘米的表情木板6块，材质：实木夹板，环保清水漆。叮当小木鞋产品尺寸:鞋子22.5*15*0.6cm。垃圾分类游戏材质：实木，环保水性漆。产品尺寸垃圾桶24.2*7.8*0.6cm。奇妙锁具最大尺寸29.1*29.6cm，材质：桦木，环保水性漆。锁具模块11组。律动阶梯配置清单：阶梯轨道4个34.5*13.9*8cm。骰子堆堆乐28*28*1.5cm板一块。</w:t>
            </w:r>
            <w:r>
              <w:rPr>
                <w:rFonts w:ascii="仿宋_GB2312" w:hAnsi="仿宋_GB2312" w:cs="仿宋_GB2312" w:eastAsia="仿宋_GB2312"/>
                <w:sz w:val="21"/>
              </w:rPr>
              <w:t>天平秤配置清单：一个主体架子，两个小圆桶布袋架子</w:t>
            </w:r>
            <w:r>
              <w:rPr>
                <w:rFonts w:ascii="仿宋_GB2312" w:hAnsi="仿宋_GB2312" w:cs="仿宋_GB2312" w:eastAsia="仿宋_GB2312"/>
                <w:sz w:val="21"/>
              </w:rPr>
              <w:t>50*12*11.2cm。创想粒子配数：一套提卡（5张正反面打印图案），一套368颗，2.4*2.4cm。</w:t>
            </w:r>
            <w:r>
              <w:rPr>
                <w:rFonts w:ascii="仿宋_GB2312" w:hAnsi="仿宋_GB2312" w:cs="仿宋_GB2312" w:eastAsia="仿宋_GB2312"/>
                <w:sz w:val="21"/>
              </w:rPr>
              <w:t>缤纷组合配置清单：内含</w:t>
            </w:r>
            <w:r>
              <w:rPr>
                <w:rFonts w:ascii="仿宋_GB2312" w:hAnsi="仿宋_GB2312" w:cs="仿宋_GB2312" w:eastAsia="仿宋_GB2312"/>
                <w:sz w:val="21"/>
              </w:rPr>
              <w:t>6款动物面板乌龟27*18cm，刺猬28*13cm，瓢虫17*29.3cm，蜗牛23.1*28cm,长颈鹿37*19.5cm,猫头鹰28*14cm，48颗木质螺丝，两个木质螺丝刀。手指迷宫配置清单：直径7.5*1.5,cm。空中花园配件清单：宝石积木6*1.7cm，叶片积木41个6.7*1.7cm。触摸游戏配件清单：7.6*7.6*1.5cm ,5种图形每款各9颗，总共45颗。摩登旋梯（100cm高）（±5mm）产品尺寸48*96cm，主体材质：实木。穿搭游戏尺寸38*19厘米的男女人体各一个，材质：实木，环保清水漆。活动方案百变游戏墙作为一种无限变化的低结构游戏材料墙，产品尺寸21*29cm，题卡收纳盒榉木，尺寸≥24*8.5*11cm，放置题卡等功能。</w:t>
            </w:r>
          </w:p>
          <w:p>
            <w:pPr>
              <w:pStyle w:val="null3"/>
              <w:jc w:val="left"/>
            </w:pPr>
            <w:r>
              <w:rPr>
                <w:rFonts w:ascii="仿宋_GB2312" w:hAnsi="仿宋_GB2312" w:cs="仿宋_GB2312" w:eastAsia="仿宋_GB2312"/>
                <w:sz w:val="21"/>
              </w:rPr>
              <w:t>★第2项：参与投标时需提供“几何形状认知配对游戏”产品具有CMA标识的第三方检测机构出具的检测报告扫描件，检测报告内容必须包括：(GB6675.1-2014,5.3.7节：增塑剂含量)；(GB6675.2-2014-玩具安全第2部分：机械与物理性能)；(GB6675.3-2014-玩具安全第3部分：易燃性能)；(GB 6675.4-2014-特定元素的迁移)。</w:t>
            </w:r>
          </w:p>
        </w:tc>
      </w:tr>
    </w:tbl>
    <w:p>
      <w:pPr>
        <w:pStyle w:val="null3"/>
        <w:jc w:val="left"/>
      </w:pPr>
      <w:r>
        <w:rPr>
          <w:rFonts w:ascii="仿宋_GB2312" w:hAnsi="仿宋_GB2312" w:cs="仿宋_GB2312" w:eastAsia="仿宋_GB2312"/>
        </w:rPr>
        <w:t>标的名称：墙面益智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1项：尺寸:267*85*8cm（±5mm）。材质：E1级中密度纤维板，环保水性漆。至少≥4款物理科技主题，≥4款传统节日主题，≥4款二十四节气主题。造型：复古巴士</w:t>
            </w:r>
          </w:p>
        </w:tc>
      </w:tr>
    </w:tbl>
    <w:p>
      <w:pPr>
        <w:pStyle w:val="null3"/>
        <w:jc w:val="left"/>
      </w:pPr>
      <w:r>
        <w:rPr>
          <w:rFonts w:ascii="仿宋_GB2312" w:hAnsi="仿宋_GB2312" w:cs="仿宋_GB2312" w:eastAsia="仿宋_GB2312"/>
        </w:rPr>
        <w:t>标的名称：墙面益智风琴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60*50*4.5cm材质：E1级中密度纤维板，环保水性漆；将四种乐器立体化，变化幼儿玩打击乐器的经验，透过音阶及律动的不同游戏，提升幼儿视觉及听觉的能力，并且透过观察与手眼协调动作，进行音乐素养的启蒙教育。</w:t>
            </w:r>
          </w:p>
        </w:tc>
      </w:tr>
    </w:tbl>
    <w:p>
      <w:pPr>
        <w:pStyle w:val="null3"/>
        <w:jc w:val="left"/>
      </w:pPr>
      <w:r>
        <w:rPr>
          <w:rFonts w:ascii="仿宋_GB2312" w:hAnsi="仿宋_GB2312" w:cs="仿宋_GB2312" w:eastAsia="仿宋_GB2312"/>
        </w:rPr>
        <w:t>标的名称：墙面益智1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穿搭游戏是一款通过转动方向盘，指向对应的图案再根据对应的季节图案，拼搭不同衣服的游戏。通过此操作让小朋友了解服装的颜色、形状搭配，增强动手能力，促进手脑协调发展。配置内容：直径15厘米的圆盘一个，旋转指针一个，尺寸≥40*20厘米的男女人体各一个，尺寸≥38*19厘米的衣服，至少包含男女春夏秋冬各一套。材质：多层板，环保清水漆。</w:t>
            </w:r>
          </w:p>
          <w:p>
            <w:pPr>
              <w:pStyle w:val="null3"/>
              <w:jc w:val="left"/>
            </w:pPr>
            <w:r>
              <w:rPr>
                <w:rFonts w:ascii="仿宋_GB2312" w:hAnsi="仿宋_GB2312" w:cs="仿宋_GB2312" w:eastAsia="仿宋_GB2312"/>
                <w:sz w:val="21"/>
              </w:rPr>
              <w:t>★第2项：参与投标时需提供《穿搭游戏》具有CMA标识的第三方检测机构出具的检测报告，检测报告内容必须包括：GB6675.1 -2014《玩具安全第1部分:基本规范》、GB6675.2 -2014《玩具安全第2部 分:机械与物理性能》、GB6675. 3-2014《玩具安全第3部分:易燃性能》、GB6675. 4-2014 《玩具安全第4部分:特定元素的迁移》。</w:t>
            </w:r>
          </w:p>
        </w:tc>
      </w:tr>
    </w:tbl>
    <w:p>
      <w:pPr>
        <w:pStyle w:val="null3"/>
        <w:jc w:val="left"/>
      </w:pPr>
      <w:r>
        <w:rPr>
          <w:rFonts w:ascii="仿宋_GB2312" w:hAnsi="仿宋_GB2312" w:cs="仿宋_GB2312" w:eastAsia="仿宋_GB2312"/>
        </w:rPr>
        <w:t>标的名称：墙面益智2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1项：尺寸60cm*40cm材质：多层板板，环保水性漆；密闭容器内的液体不停旋转，形成旋涡。</w:t>
            </w:r>
          </w:p>
        </w:tc>
      </w:tr>
    </w:tbl>
    <w:p>
      <w:pPr>
        <w:pStyle w:val="null3"/>
        <w:jc w:val="left"/>
      </w:pPr>
      <w:r>
        <w:rPr>
          <w:rFonts w:ascii="仿宋_GB2312" w:hAnsi="仿宋_GB2312" w:cs="仿宋_GB2312" w:eastAsia="仿宋_GB2312"/>
        </w:rPr>
        <w:t>标的名称：墙面益智3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1项：尺寸：60cm*40cm材质：多层板，环保水性漆；无毒，无味。语音解说辣椒成长的每个阶段。</w:t>
            </w:r>
          </w:p>
        </w:tc>
      </w:tr>
    </w:tbl>
    <w:p>
      <w:pPr>
        <w:pStyle w:val="null3"/>
        <w:jc w:val="left"/>
      </w:pPr>
      <w:r>
        <w:rPr>
          <w:rFonts w:ascii="仿宋_GB2312" w:hAnsi="仿宋_GB2312" w:cs="仿宋_GB2312" w:eastAsia="仿宋_GB2312"/>
        </w:rPr>
        <w:t>标的名称：墙面益智4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1项：尺寸：60cm*40cm材质：多层板，蜜蜂成长的每个阶段。</w:t>
            </w:r>
          </w:p>
        </w:tc>
      </w:tr>
    </w:tbl>
    <w:p>
      <w:pPr>
        <w:pStyle w:val="null3"/>
        <w:jc w:val="left"/>
      </w:pPr>
      <w:r>
        <w:rPr>
          <w:rFonts w:ascii="仿宋_GB2312" w:hAnsi="仿宋_GB2312" w:cs="仿宋_GB2312" w:eastAsia="仿宋_GB2312"/>
        </w:rPr>
        <w:t>标的名称：墙面益智5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1项：尺寸60cm*40cm材质：多层板，青蛙成长的每个阶段。</w:t>
            </w:r>
          </w:p>
        </w:tc>
      </w:tr>
    </w:tbl>
    <w:p>
      <w:pPr>
        <w:pStyle w:val="null3"/>
        <w:jc w:val="left"/>
      </w:pPr>
      <w:r>
        <w:rPr>
          <w:rFonts w:ascii="仿宋_GB2312" w:hAnsi="仿宋_GB2312" w:cs="仿宋_GB2312" w:eastAsia="仿宋_GB2312"/>
        </w:rPr>
        <w:t>标的名称：地震区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1项：尺寸：120cm*240cm地震台，小朋友可以在上面摆放一些积木，通过轻微震动后倒塌的效果。以及小朋友在上面体验轻微震动感觉。</w:t>
            </w:r>
          </w:p>
        </w:tc>
      </w:tr>
    </w:tbl>
    <w:p>
      <w:pPr>
        <w:pStyle w:val="null3"/>
        <w:jc w:val="left"/>
      </w:pPr>
      <w:r>
        <w:rPr>
          <w:rFonts w:ascii="仿宋_GB2312" w:hAnsi="仿宋_GB2312" w:cs="仿宋_GB2312" w:eastAsia="仿宋_GB2312"/>
        </w:rPr>
        <w:t>标的名称：收纳柜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1项：尺寸：650x85x110cm（±2cm），塑料材质，拼插安装，可以收纳小型玩具，矮柜中间有层板可以进行分类收纳玩教具。</w:t>
            </w:r>
          </w:p>
        </w:tc>
      </w:tr>
    </w:tbl>
    <w:p>
      <w:pPr>
        <w:pStyle w:val="null3"/>
        <w:jc w:val="left"/>
      </w:pPr>
      <w:r>
        <w:rPr>
          <w:rFonts w:ascii="仿宋_GB2312" w:hAnsi="仿宋_GB2312" w:cs="仿宋_GB2312" w:eastAsia="仿宋_GB2312"/>
        </w:rPr>
        <w:t>标的名称：秋千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1项：尺寸：280*130*240cm，采用槐木、实木材质，链条部分采用不锈钢，防腐防锈，结实耐用，牢固坚定安全系数高，稳定性强。不锈钢链条本身承重强,所有链条都通过拉力测试。</w:t>
            </w:r>
            <w:r>
              <w:br/>
            </w:r>
            <w:r>
              <w:rPr>
                <w:rFonts w:ascii="仿宋_GB2312" w:hAnsi="仿宋_GB2312" w:cs="仿宋_GB2312" w:eastAsia="仿宋_GB2312"/>
                <w:sz w:val="21"/>
              </w:rPr>
              <w:t>▲第2项：不锈钢链条的抗拉强度不小于800MPa，检测依据GB/T 228.1-2021标准（提供具有CMA认证资质的第三方检测机构出具的不锈钢链条检测报告佐证）</w:t>
            </w:r>
          </w:p>
        </w:tc>
      </w:tr>
    </w:tbl>
    <w:p>
      <w:pPr>
        <w:pStyle w:val="null3"/>
        <w:jc w:val="left"/>
      </w:pPr>
      <w:r>
        <w:rPr>
          <w:rFonts w:ascii="仿宋_GB2312" w:hAnsi="仿宋_GB2312" w:cs="仿宋_GB2312" w:eastAsia="仿宋_GB2312"/>
        </w:rPr>
        <w:t>标的名称：体能组</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1项：≥40件套运动组合，主要材质实木清漆，PP，防腐木。工艺：静电喷水性环保油漆、磨圆角、光滑无毛刺。四步双梯H</w:t>
            </w:r>
            <w:r>
              <w:rPr>
                <w:rFonts w:ascii="仿宋_GB2312" w:hAnsi="仿宋_GB2312" w:cs="仿宋_GB2312" w:eastAsia="仿宋_GB2312"/>
                <w:sz w:val="21"/>
              </w:rPr>
              <w:t>≥2套</w:t>
            </w:r>
            <w:r>
              <w:rPr>
                <w:rFonts w:ascii="仿宋_GB2312" w:hAnsi="仿宋_GB2312" w:cs="仿宋_GB2312" w:eastAsia="仿宋_GB2312"/>
                <w:sz w:val="21"/>
              </w:rPr>
              <w:t>:120*44*14cm（±1cm）；三步双梯H</w:t>
            </w:r>
            <w:r>
              <w:rPr>
                <w:rFonts w:ascii="仿宋_GB2312" w:hAnsi="仿宋_GB2312" w:cs="仿宋_GB2312" w:eastAsia="仿宋_GB2312"/>
                <w:sz w:val="21"/>
              </w:rPr>
              <w:t>≥2套</w:t>
            </w:r>
            <w:r>
              <w:rPr>
                <w:rFonts w:ascii="仿宋_GB2312" w:hAnsi="仿宋_GB2312" w:cs="仿宋_GB2312" w:eastAsia="仿宋_GB2312"/>
                <w:sz w:val="21"/>
              </w:rPr>
              <w:t>:100*44*14cm（±1cm）；两步双梯H</w:t>
            </w:r>
            <w:r>
              <w:rPr>
                <w:rFonts w:ascii="仿宋_GB2312" w:hAnsi="仿宋_GB2312" w:cs="仿宋_GB2312" w:eastAsia="仿宋_GB2312"/>
                <w:sz w:val="21"/>
              </w:rPr>
              <w:t>≥2套</w:t>
            </w:r>
            <w:r>
              <w:rPr>
                <w:rFonts w:ascii="仿宋_GB2312" w:hAnsi="仿宋_GB2312" w:cs="仿宋_GB2312" w:eastAsia="仿宋_GB2312"/>
                <w:sz w:val="21"/>
              </w:rPr>
              <w:t>:60*44*14cm（±1cm）；三步单梯H</w:t>
            </w:r>
            <w:r>
              <w:rPr>
                <w:rFonts w:ascii="仿宋_GB2312" w:hAnsi="仿宋_GB2312" w:cs="仿宋_GB2312" w:eastAsia="仿宋_GB2312"/>
                <w:sz w:val="21"/>
              </w:rPr>
              <w:t>≥2套</w:t>
            </w:r>
            <w:r>
              <w:rPr>
                <w:rFonts w:ascii="仿宋_GB2312" w:hAnsi="仿宋_GB2312" w:cs="仿宋_GB2312" w:eastAsia="仿宋_GB2312"/>
                <w:sz w:val="21"/>
              </w:rPr>
              <w:t>:100*35*7cm（±1cm）；四步单梯H</w:t>
            </w:r>
            <w:r>
              <w:rPr>
                <w:rFonts w:ascii="仿宋_GB2312" w:hAnsi="仿宋_GB2312" w:cs="仿宋_GB2312" w:eastAsia="仿宋_GB2312"/>
                <w:sz w:val="21"/>
              </w:rPr>
              <w:t>≥4套</w:t>
            </w:r>
            <w:r>
              <w:rPr>
                <w:rFonts w:ascii="仿宋_GB2312" w:hAnsi="仿宋_GB2312" w:cs="仿宋_GB2312" w:eastAsia="仿宋_GB2312"/>
                <w:sz w:val="21"/>
              </w:rPr>
              <w:t>:120*35*7cm （±1cm）；五步单梯H</w:t>
            </w:r>
            <w:r>
              <w:rPr>
                <w:rFonts w:ascii="仿宋_GB2312" w:hAnsi="仿宋_GB2312" w:cs="仿宋_GB2312" w:eastAsia="仿宋_GB2312"/>
                <w:sz w:val="21"/>
              </w:rPr>
              <w:t>≥4套</w:t>
            </w:r>
            <w:r>
              <w:rPr>
                <w:rFonts w:ascii="仿宋_GB2312" w:hAnsi="仿宋_GB2312" w:cs="仿宋_GB2312" w:eastAsia="仿宋_GB2312"/>
                <w:sz w:val="21"/>
              </w:rPr>
              <w:t>:150*35*7cm（±1cm）；支架H</w:t>
            </w:r>
            <w:r>
              <w:rPr>
                <w:rFonts w:ascii="仿宋_GB2312" w:hAnsi="仿宋_GB2312" w:cs="仿宋_GB2312" w:eastAsia="仿宋_GB2312"/>
                <w:sz w:val="21"/>
              </w:rPr>
              <w:t>≥2个</w:t>
            </w:r>
            <w:r>
              <w:rPr>
                <w:rFonts w:ascii="仿宋_GB2312" w:hAnsi="仿宋_GB2312" w:cs="仿宋_GB2312" w:eastAsia="仿宋_GB2312"/>
                <w:sz w:val="21"/>
              </w:rPr>
              <w:t>：</w:t>
            </w:r>
            <w:r>
              <w:rPr>
                <w:rFonts w:ascii="仿宋_GB2312" w:hAnsi="仿宋_GB2312" w:cs="仿宋_GB2312" w:eastAsia="仿宋_GB2312"/>
                <w:sz w:val="21"/>
              </w:rPr>
              <w:t>60cm（±1cm）；支架H</w:t>
            </w:r>
            <w:r>
              <w:rPr>
                <w:rFonts w:ascii="仿宋_GB2312" w:hAnsi="仿宋_GB2312" w:cs="仿宋_GB2312" w:eastAsia="仿宋_GB2312"/>
                <w:sz w:val="21"/>
              </w:rPr>
              <w:t>≥2个</w:t>
            </w:r>
            <w:r>
              <w:rPr>
                <w:rFonts w:ascii="仿宋_GB2312" w:hAnsi="仿宋_GB2312" w:cs="仿宋_GB2312" w:eastAsia="仿宋_GB2312"/>
                <w:sz w:val="21"/>
              </w:rPr>
              <w:t>：</w:t>
            </w:r>
            <w:r>
              <w:rPr>
                <w:rFonts w:ascii="仿宋_GB2312" w:hAnsi="仿宋_GB2312" w:cs="仿宋_GB2312" w:eastAsia="仿宋_GB2312"/>
                <w:sz w:val="21"/>
              </w:rPr>
              <w:t>30cm（±1cm）；实木平衡板</w:t>
            </w:r>
            <w:r>
              <w:rPr>
                <w:rFonts w:ascii="仿宋_GB2312" w:hAnsi="仿宋_GB2312" w:cs="仿宋_GB2312" w:eastAsia="仿宋_GB2312"/>
                <w:sz w:val="21"/>
              </w:rPr>
              <w:t>≥5个：</w:t>
            </w:r>
            <w:r>
              <w:rPr>
                <w:rFonts w:ascii="仿宋_GB2312" w:hAnsi="仿宋_GB2312" w:cs="仿宋_GB2312" w:eastAsia="仿宋_GB2312"/>
                <w:sz w:val="21"/>
              </w:rPr>
              <w:t>120×20×2.5cm （±1cm）；实木平衡板</w:t>
            </w:r>
            <w:r>
              <w:rPr>
                <w:rFonts w:ascii="仿宋_GB2312" w:hAnsi="仿宋_GB2312" w:cs="仿宋_GB2312" w:eastAsia="仿宋_GB2312"/>
                <w:sz w:val="21"/>
              </w:rPr>
              <w:t>≥5个：</w:t>
            </w:r>
            <w:r>
              <w:rPr>
                <w:rFonts w:ascii="仿宋_GB2312" w:hAnsi="仿宋_GB2312" w:cs="仿宋_GB2312" w:eastAsia="仿宋_GB2312"/>
                <w:sz w:val="21"/>
              </w:rPr>
              <w:t>150×20×2.5cm（±1cm）；攀爬箱≥</w:t>
            </w:r>
            <w:r>
              <w:rPr>
                <w:rFonts w:ascii="仿宋_GB2312" w:hAnsi="仿宋_GB2312" w:cs="仿宋_GB2312" w:eastAsia="仿宋_GB2312"/>
                <w:sz w:val="21"/>
              </w:rPr>
              <w:t>2个：</w:t>
            </w:r>
            <w:r>
              <w:rPr>
                <w:rFonts w:ascii="仿宋_GB2312" w:hAnsi="仿宋_GB2312" w:cs="仿宋_GB2312" w:eastAsia="仿宋_GB2312"/>
                <w:sz w:val="21"/>
              </w:rPr>
              <w:t>60*60*60cm（±1cm），厚度≥1.5cm；攀爬箱</w:t>
            </w:r>
            <w:r>
              <w:rPr>
                <w:rFonts w:ascii="仿宋_GB2312" w:hAnsi="仿宋_GB2312" w:cs="仿宋_GB2312" w:eastAsia="仿宋_GB2312"/>
                <w:sz w:val="21"/>
              </w:rPr>
              <w:t>≥2个：</w:t>
            </w:r>
            <w:r>
              <w:rPr>
                <w:rFonts w:ascii="仿宋_GB2312" w:hAnsi="仿宋_GB2312" w:cs="仿宋_GB2312" w:eastAsia="仿宋_GB2312"/>
                <w:sz w:val="21"/>
              </w:rPr>
              <w:t>80*80*80cm（±1cm），厚度</w:t>
            </w:r>
            <w:r>
              <w:rPr>
                <w:rFonts w:ascii="仿宋_GB2312" w:hAnsi="仿宋_GB2312" w:cs="仿宋_GB2312" w:eastAsia="仿宋_GB2312"/>
                <w:sz w:val="21"/>
              </w:rPr>
              <w:t>≥</w:t>
            </w:r>
            <w:r>
              <w:rPr>
                <w:rFonts w:ascii="仿宋_GB2312" w:hAnsi="仿宋_GB2312" w:cs="仿宋_GB2312" w:eastAsia="仿宋_GB2312"/>
                <w:sz w:val="21"/>
              </w:rPr>
              <w:t>1.5cm；彩色单梯：多层板+榉木，120x37.8x7.2cm，中间彩色榉木圆棒，滚筒1：材质：pp，直径50cm（±1cm），高60cm≥1根；滚筒2：材质：pp，直径50cm（±1cm），高90cm≥1根；滚筒3：材质：pp，直径56cm（±1cm），高60cm ≥1根；滚筒4：材质：pp，直径56cm（±1cm），高90cm≥1根；拖车</w:t>
            </w:r>
            <w:r>
              <w:rPr>
                <w:rFonts w:ascii="仿宋_GB2312" w:hAnsi="仿宋_GB2312" w:cs="仿宋_GB2312" w:eastAsia="仿宋_GB2312"/>
                <w:sz w:val="21"/>
              </w:rPr>
              <w:t>≥2辆:</w:t>
            </w:r>
            <w:r>
              <w:rPr>
                <w:rFonts w:ascii="仿宋_GB2312" w:hAnsi="仿宋_GB2312" w:cs="仿宋_GB2312" w:eastAsia="仿宋_GB2312"/>
                <w:sz w:val="21"/>
              </w:rPr>
              <w:t>80×68cm（±1cm）。</w:t>
            </w:r>
            <w:r>
              <w:br/>
            </w:r>
            <w:r>
              <w:rPr>
                <w:rFonts w:ascii="仿宋_GB2312" w:hAnsi="仿宋_GB2312" w:cs="仿宋_GB2312" w:eastAsia="仿宋_GB2312"/>
                <w:sz w:val="21"/>
              </w:rPr>
              <w:t>★第2项：产品符合具有CMA标识的第三方检测机构出具的检测报告，检测项目：《GB6675.1-2014-基本规范》 、《GB6675.2-2014-机械与物理性能》 、《GB6675.3-2014-易燃性能》 、《GB6675.1-2014-邻苯二甲酸酯》(DBP、BBP、DEHP、DNOP、DINP、DIDP) 6种均未检出、《GB6675.1-2014-特定元素迁移》(汞、砷、硒、钡、铅、铬、锑、镉) 8种均未检出、《GB18581-2020-甲醛释放量》释放量≤100mg/kg。6种检测项目均为合格。</w:t>
            </w:r>
          </w:p>
        </w:tc>
      </w:tr>
    </w:tbl>
    <w:p>
      <w:pPr>
        <w:pStyle w:val="null3"/>
        <w:jc w:val="left"/>
      </w:pPr>
      <w:r>
        <w:rPr>
          <w:rFonts w:ascii="仿宋_GB2312" w:hAnsi="仿宋_GB2312" w:cs="仿宋_GB2312" w:eastAsia="仿宋_GB2312"/>
        </w:rPr>
        <w:t>标的名称：攀爬组合</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w:t>
            </w:r>
            <w:r>
              <w:rPr>
                <w:rFonts w:ascii="仿宋_GB2312" w:hAnsi="仿宋_GB2312" w:cs="仿宋_GB2312" w:eastAsia="仿宋_GB2312"/>
                <w:sz w:val="21"/>
              </w:rPr>
              <w:t>尺寸：</w:t>
            </w:r>
            <w:r>
              <w:rPr>
                <w:rFonts w:ascii="仿宋_GB2312" w:hAnsi="仿宋_GB2312" w:cs="仿宋_GB2312" w:eastAsia="仿宋_GB2312"/>
                <w:sz w:val="21"/>
              </w:rPr>
              <w:t>200*150*180cm（±1cm）材质：采用防腐木、整体主立柱尺寸为9*9cm中间立柱6*9cm爬网采用、由6股组成、每股中芯为镀铬钢丝外套胶管。</w:t>
            </w:r>
            <w:r>
              <w:rPr>
                <w:rFonts w:ascii="仿宋_GB2312" w:hAnsi="仿宋_GB2312" w:cs="仿宋_GB2312" w:eastAsia="仿宋_GB2312"/>
                <w:sz w:val="21"/>
              </w:rPr>
              <w:t>包括</w:t>
            </w:r>
            <w:r>
              <w:rPr>
                <w:rFonts w:ascii="仿宋_GB2312" w:hAnsi="仿宋_GB2312" w:cs="仿宋_GB2312" w:eastAsia="仿宋_GB2312"/>
                <w:sz w:val="21"/>
              </w:rPr>
              <w:t>轮胎攀爬、岩点攀爬、绳网攀爬。立柱主杆是防腐木制作。</w:t>
            </w:r>
          </w:p>
        </w:tc>
      </w:tr>
    </w:tbl>
    <w:p>
      <w:pPr>
        <w:pStyle w:val="null3"/>
        <w:jc w:val="left"/>
      </w:pPr>
      <w:r>
        <w:rPr>
          <w:rFonts w:ascii="仿宋_GB2312" w:hAnsi="仿宋_GB2312" w:cs="仿宋_GB2312" w:eastAsia="仿宋_GB2312"/>
        </w:rPr>
        <w:t>标的名称：可调节式篮球架套装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1项：材质：环保塑料。尺寸：52×93×150cm（±5mm）。内含1个篮球架及1个充气篮球。底部的孔洞可以存放饮料、篮球等物品。</w:t>
            </w:r>
          </w:p>
        </w:tc>
      </w:tr>
    </w:tbl>
    <w:p>
      <w:pPr>
        <w:pStyle w:val="null3"/>
        <w:jc w:val="left"/>
      </w:pPr>
      <w:r>
        <w:rPr>
          <w:rFonts w:ascii="仿宋_GB2312" w:hAnsi="仿宋_GB2312" w:cs="仿宋_GB2312" w:eastAsia="仿宋_GB2312"/>
        </w:rPr>
        <w:t>标的名称：毛毛虫钻洞</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1项：材质：布制、合金，尺寸约48.3x5x51.3cm，内含：毛毛虫钻洞X1，彩虹色的捉迷藏隧道，吸引力十足。通过游戏，锻炼幼儿的运动技能，增强游戏的趣味性。可以折叠，方便储存。</w:t>
            </w:r>
          </w:p>
        </w:tc>
      </w:tr>
    </w:tbl>
    <w:p>
      <w:pPr>
        <w:pStyle w:val="null3"/>
        <w:jc w:val="left"/>
      </w:pPr>
      <w:r>
        <w:rPr>
          <w:rFonts w:ascii="仿宋_GB2312" w:hAnsi="仿宋_GB2312" w:cs="仿宋_GB2312" w:eastAsia="仿宋_GB2312"/>
        </w:rPr>
        <w:t>标的名称：立体钻山洞</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1项：材质：工程塑料，尺寸：88*20*70cm（±2cm）。训练儿童体能协调能力。</w:t>
            </w:r>
          </w:p>
        </w:tc>
      </w:tr>
    </w:tbl>
    <w:p>
      <w:pPr>
        <w:pStyle w:val="null3"/>
        <w:jc w:val="left"/>
      </w:pPr>
      <w:r>
        <w:rPr>
          <w:rFonts w:ascii="仿宋_GB2312" w:hAnsi="仿宋_GB2312" w:cs="仿宋_GB2312" w:eastAsia="仿宋_GB2312"/>
        </w:rPr>
        <w:t>标的名称：钻圈</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1项：材质：工程塑料，数量≥8件套训练儿童体能协调能力。</w:t>
            </w:r>
          </w:p>
        </w:tc>
      </w:tr>
    </w:tbl>
    <w:p>
      <w:pPr>
        <w:pStyle w:val="null3"/>
        <w:jc w:val="left"/>
      </w:pPr>
      <w:r>
        <w:rPr>
          <w:rFonts w:ascii="仿宋_GB2312" w:hAnsi="仿宋_GB2312" w:cs="仿宋_GB2312" w:eastAsia="仿宋_GB2312"/>
        </w:rPr>
        <w:t>标的名称：闪闪跳跳鞋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此设备为感觉统合训练设备，促进身体左右双侧的平衡，增进动作计划与整体协调能力，帮助儿童了解身体重心的移动关系。尺寸：600*250*200mm（±2cm）；材质：木质；工作电压：DC12V；额定功率：不大于25W；承重：≥80kg。</w:t>
            </w:r>
            <w:r>
              <w:br/>
            </w:r>
            <w:r>
              <w:rPr>
                <w:rFonts w:ascii="仿宋_GB2312" w:hAnsi="仿宋_GB2312" w:cs="仿宋_GB2312" w:eastAsia="仿宋_GB2312"/>
                <w:sz w:val="21"/>
              </w:rPr>
              <w:t>▲第2项：可通过音乐下载口更换音乐和语音；可通过程序下载口升级功能。（提供具有CMA标识的第三方检测机构出具的检测报告进行佐证）</w:t>
            </w:r>
            <w:r>
              <w:br/>
            </w:r>
            <w:r>
              <w:rPr>
                <w:rFonts w:ascii="仿宋_GB2312" w:hAnsi="仿宋_GB2312" w:cs="仿宋_GB2312" w:eastAsia="仿宋_GB2312"/>
                <w:sz w:val="21"/>
              </w:rPr>
              <w:t>▲第3项：接触电流：在198V与242V电压测试下，设备电流≤3.5mA（接触电流为流过模拟人体抗阻抗网络的电流）。（提供</w:t>
            </w:r>
            <w:r>
              <w:rPr>
                <w:rFonts w:ascii="仿宋_GB2312" w:hAnsi="仿宋_GB2312" w:cs="仿宋_GB2312" w:eastAsia="仿宋_GB2312"/>
                <w:sz w:val="21"/>
              </w:rPr>
              <w:t>具有CMA标识</w:t>
            </w:r>
            <w:r>
              <w:rPr>
                <w:rFonts w:ascii="仿宋_GB2312" w:hAnsi="仿宋_GB2312" w:cs="仿宋_GB2312" w:eastAsia="仿宋_GB2312"/>
                <w:sz w:val="21"/>
              </w:rPr>
              <w:t>的第三方检测机构出具的检测报告进行佐证）</w:t>
            </w:r>
            <w:r>
              <w:br/>
            </w:r>
            <w:r>
              <w:rPr>
                <w:rFonts w:ascii="仿宋_GB2312" w:hAnsi="仿宋_GB2312" w:cs="仿宋_GB2312" w:eastAsia="仿宋_GB2312"/>
                <w:sz w:val="21"/>
              </w:rPr>
              <w:t>第</w:t>
            </w:r>
            <w:r>
              <w:rPr>
                <w:rFonts w:ascii="仿宋_GB2312" w:hAnsi="仿宋_GB2312" w:cs="仿宋_GB2312" w:eastAsia="仿宋_GB2312"/>
                <w:sz w:val="21"/>
              </w:rPr>
              <w:t>4项：</w:t>
            </w:r>
            <w:r>
              <w:rPr>
                <w:rFonts w:ascii="仿宋_GB2312" w:hAnsi="仿宋_GB2312" w:cs="仿宋_GB2312" w:eastAsia="仿宋_GB2312"/>
                <w:sz w:val="21"/>
              </w:rPr>
              <w:t>嵌入式软件（平衡保持引导式训练系统）功能至少包含</w:t>
            </w:r>
            <w:r>
              <w:rPr>
                <w:rFonts w:ascii="仿宋_GB2312" w:hAnsi="仿宋_GB2312" w:cs="仿宋_GB2312" w:eastAsia="仿宋_GB2312"/>
                <w:sz w:val="21"/>
              </w:rPr>
              <w:t>面板功能和模式切换功能。</w:t>
            </w:r>
            <w:r>
              <w:rPr>
                <w:rFonts w:ascii="仿宋_GB2312" w:hAnsi="仿宋_GB2312" w:cs="仿宋_GB2312" w:eastAsia="仿宋_GB2312"/>
                <w:sz w:val="21"/>
              </w:rPr>
              <w:t>面板功能</w:t>
            </w:r>
            <w:r>
              <w:rPr>
                <w:rFonts w:ascii="仿宋_GB2312" w:hAnsi="仿宋_GB2312" w:cs="仿宋_GB2312" w:eastAsia="仿宋_GB2312"/>
                <w:sz w:val="21"/>
              </w:rPr>
              <w:t>含音量大小调节，具有语音播报功能；模式切换功能可以通过按键进行模式切换</w:t>
            </w:r>
            <w:r>
              <w:rPr>
                <w:rFonts w:ascii="仿宋_GB2312" w:hAnsi="仿宋_GB2312" w:cs="仿宋_GB2312" w:eastAsia="仿宋_GB2312"/>
                <w:sz w:val="21"/>
              </w:rPr>
              <w:t>且伴有音效提示</w:t>
            </w:r>
            <w:r>
              <w:rPr>
                <w:rFonts w:ascii="仿宋_GB2312" w:hAnsi="仿宋_GB2312" w:cs="仿宋_GB2312" w:eastAsia="仿宋_GB2312"/>
                <w:sz w:val="21"/>
              </w:rPr>
              <w:t>，</w:t>
            </w:r>
            <w:r>
              <w:rPr>
                <w:rFonts w:ascii="仿宋_GB2312" w:hAnsi="仿宋_GB2312" w:cs="仿宋_GB2312" w:eastAsia="仿宋_GB2312"/>
                <w:sz w:val="21"/>
              </w:rPr>
              <w:t>可以通过左右摇摆设备来循环演奏音乐、可以左右摇摆来升级训练或游戏难度、可以通过平衡保持来提升训练难度、可以通过灯光来激励训练者的平衡功能保持能力</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标的名称：青蛙跳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1项：规格：33*55*3cm（±1cm）；材质：EVA发泡；练习平衡和协调性，把手距离可以灵活调节，适宜团队比赛和个人游戏，促进手脚动作协调性的发展，培养孩子愉快的情绪。</w:t>
            </w:r>
          </w:p>
        </w:tc>
      </w:tr>
    </w:tbl>
    <w:p>
      <w:pPr>
        <w:pStyle w:val="null3"/>
        <w:jc w:val="left"/>
      </w:pPr>
      <w:r>
        <w:rPr>
          <w:rFonts w:ascii="仿宋_GB2312" w:hAnsi="仿宋_GB2312" w:cs="仿宋_GB2312" w:eastAsia="仿宋_GB2312"/>
        </w:rPr>
        <w:t>标的名称：过河石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1项：规格：小25*5cm（±1cm） 大40*10cm（±1cm），6只/套，材质：塑料+橡胶；促进小朋友们协调、平衡和深度感知。</w:t>
            </w:r>
          </w:p>
        </w:tc>
      </w:tr>
    </w:tbl>
    <w:p>
      <w:pPr>
        <w:pStyle w:val="null3"/>
        <w:jc w:val="left"/>
      </w:pPr>
      <w:r>
        <w:rPr>
          <w:rFonts w:ascii="仿宋_GB2312" w:hAnsi="仿宋_GB2312" w:cs="仿宋_GB2312" w:eastAsia="仿宋_GB2312"/>
        </w:rPr>
        <w:t>标的名称：6米彩虹伞</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1项：规格：直径6m；材质：尼龙布；轻柔的彩虹伞，随“风”起落，训练钻、跑、迅速躲闪等动作、培养孩子在集体活动中的协同、配合能力及勇敢精神。</w:t>
            </w:r>
          </w:p>
        </w:tc>
      </w:tr>
    </w:tbl>
    <w:p>
      <w:pPr>
        <w:pStyle w:val="null3"/>
        <w:jc w:val="left"/>
      </w:pPr>
      <w:r>
        <w:rPr>
          <w:rFonts w:ascii="仿宋_GB2312" w:hAnsi="仿宋_GB2312" w:cs="仿宋_GB2312" w:eastAsia="仿宋_GB2312"/>
        </w:rPr>
        <w:t>标的名称：儿童海绵呼啦圈</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1项：材质：软泡棉。尺寸：55cm</w:t>
            </w:r>
            <w:r>
              <w:rPr>
                <w:rFonts w:ascii="仿宋_GB2312" w:hAnsi="仿宋_GB2312" w:cs="仿宋_GB2312" w:eastAsia="仿宋_GB2312"/>
                <w:sz w:val="21"/>
              </w:rPr>
              <w:t>（</w:t>
            </w:r>
            <w:r>
              <w:rPr>
                <w:rFonts w:ascii="仿宋_GB2312" w:hAnsi="仿宋_GB2312" w:cs="仿宋_GB2312" w:eastAsia="仿宋_GB2312"/>
                <w:sz w:val="21"/>
              </w:rPr>
              <w:t>±1cm），</w:t>
            </w:r>
            <w:r>
              <w:rPr>
                <w:rFonts w:ascii="仿宋_GB2312" w:hAnsi="仿宋_GB2312" w:cs="仿宋_GB2312" w:eastAsia="仿宋_GB2312"/>
                <w:sz w:val="21"/>
              </w:rPr>
              <w:t>12只/套。</w:t>
            </w:r>
          </w:p>
        </w:tc>
      </w:tr>
    </w:tbl>
    <w:p>
      <w:pPr>
        <w:pStyle w:val="null3"/>
        <w:jc w:val="left"/>
      </w:pPr>
      <w:r>
        <w:rPr>
          <w:rFonts w:ascii="仿宋_GB2312" w:hAnsi="仿宋_GB2312" w:cs="仿宋_GB2312" w:eastAsia="仿宋_GB2312"/>
        </w:rPr>
        <w:t>标的名称：体能训练组合</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1项：材质：塑料 数量≥27块/套（含18个弯道，8个直道，和1个X链接扣）弯道31*11*10cm（±1cm）直道32*11*10cm连接扣18*18*10cm（±1cm）。小朋友们可以随意搭建，这套产品同时能满足小朋友大量的体能活动需求，促进小朋友全身动作协调性平衡感，身体协调性等能力，让小朋友在游戏中学习并提高社交能力。</w:t>
            </w:r>
          </w:p>
        </w:tc>
      </w:tr>
    </w:tbl>
    <w:p>
      <w:pPr>
        <w:pStyle w:val="null3"/>
        <w:jc w:val="left"/>
      </w:pPr>
      <w:r>
        <w:rPr>
          <w:rFonts w:ascii="仿宋_GB2312" w:hAnsi="仿宋_GB2312" w:cs="仿宋_GB2312" w:eastAsia="仿宋_GB2312"/>
        </w:rPr>
        <w:t>标的名称：6色标志桶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1项：规格：高30cm；材质：塑料；规格：每套含≥6个标志桶；≥6色。</w:t>
            </w:r>
          </w:p>
        </w:tc>
      </w:tr>
    </w:tbl>
    <w:p>
      <w:pPr>
        <w:pStyle w:val="null3"/>
        <w:jc w:val="left"/>
      </w:pPr>
      <w:r>
        <w:rPr>
          <w:rFonts w:ascii="仿宋_GB2312" w:hAnsi="仿宋_GB2312" w:cs="仿宋_GB2312" w:eastAsia="仿宋_GB2312"/>
        </w:rPr>
        <w:t>标的名称：10卡轮胎架含轮胎</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w:t>
            </w:r>
            <w:r>
              <w:rPr>
                <w:rFonts w:ascii="仿宋_GB2312" w:hAnsi="仿宋_GB2312" w:cs="仿宋_GB2312" w:eastAsia="仿宋_GB2312"/>
                <w:sz w:val="21"/>
              </w:rPr>
              <w:t>轮胎</w:t>
            </w:r>
            <w:r>
              <w:rPr>
                <w:rFonts w:ascii="仿宋_GB2312" w:hAnsi="仿宋_GB2312" w:cs="仿宋_GB2312" w:eastAsia="仿宋_GB2312"/>
                <w:sz w:val="21"/>
              </w:rPr>
              <w:t>材质：</w:t>
            </w:r>
            <w:r>
              <w:rPr>
                <w:rFonts w:ascii="仿宋_GB2312" w:hAnsi="仿宋_GB2312" w:cs="仿宋_GB2312" w:eastAsia="仿宋_GB2312"/>
                <w:sz w:val="21"/>
              </w:rPr>
              <w:t>PVC，</w:t>
            </w:r>
            <w:r>
              <w:rPr>
                <w:rFonts w:ascii="仿宋_GB2312" w:hAnsi="仿宋_GB2312" w:cs="仿宋_GB2312" w:eastAsia="仿宋_GB2312"/>
                <w:sz w:val="21"/>
              </w:rPr>
              <w:t>轮胎尺寸：</w:t>
            </w:r>
            <w:r>
              <w:rPr>
                <w:rFonts w:ascii="仿宋_GB2312" w:hAnsi="仿宋_GB2312" w:cs="仿宋_GB2312" w:eastAsia="仿宋_GB2312"/>
                <w:sz w:val="21"/>
              </w:rPr>
              <w:t>50*15cm（±3cm），内径：30cm</w:t>
            </w:r>
            <w:r>
              <w:rPr>
                <w:rFonts w:ascii="仿宋_GB2312" w:hAnsi="仿宋_GB2312" w:cs="仿宋_GB2312" w:eastAsia="仿宋_GB2312"/>
                <w:sz w:val="21"/>
              </w:rPr>
              <w:t>。轮胎架尺寸：</w:t>
            </w:r>
            <w:r>
              <w:rPr>
                <w:rFonts w:ascii="仿宋_GB2312" w:hAnsi="仿宋_GB2312" w:cs="仿宋_GB2312" w:eastAsia="仿宋_GB2312"/>
                <w:sz w:val="21"/>
              </w:rPr>
              <w:t>250*50*50cm（±3cm），至少可存放10只轮胎的收纳工具，同时还可以停放平衡车。</w:t>
            </w:r>
          </w:p>
        </w:tc>
      </w:tr>
    </w:tbl>
    <w:p>
      <w:pPr>
        <w:pStyle w:val="null3"/>
        <w:jc w:val="left"/>
      </w:pPr>
      <w:r>
        <w:rPr>
          <w:rFonts w:ascii="仿宋_GB2312" w:hAnsi="仿宋_GB2312" w:cs="仿宋_GB2312" w:eastAsia="仿宋_GB2312"/>
        </w:rPr>
        <w:t>标的名称：摇马</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1项：尺寸：60*25*65cm（±1cm），材质：PE，镀锌管。</w:t>
            </w:r>
          </w:p>
        </w:tc>
      </w:tr>
    </w:tbl>
    <w:p>
      <w:pPr>
        <w:pStyle w:val="null3"/>
        <w:jc w:val="left"/>
      </w:pPr>
      <w:r>
        <w:rPr>
          <w:rFonts w:ascii="仿宋_GB2312" w:hAnsi="仿宋_GB2312" w:cs="仿宋_GB2312" w:eastAsia="仿宋_GB2312"/>
        </w:rPr>
        <w:t>标的名称：篮球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1项：规格：直径18cm；材质：橡胶。</w:t>
            </w:r>
          </w:p>
        </w:tc>
      </w:tr>
    </w:tbl>
    <w:p>
      <w:pPr>
        <w:pStyle w:val="null3"/>
        <w:jc w:val="left"/>
      </w:pPr>
      <w:r>
        <w:rPr>
          <w:rFonts w:ascii="仿宋_GB2312" w:hAnsi="仿宋_GB2312" w:cs="仿宋_GB2312" w:eastAsia="仿宋_GB2312"/>
        </w:rPr>
        <w:t>标的名称：足球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1项：材质：橡胶，尺寸：20cm。</w:t>
            </w:r>
          </w:p>
        </w:tc>
      </w:tr>
    </w:tbl>
    <w:p>
      <w:pPr>
        <w:pStyle w:val="null3"/>
        <w:jc w:val="left"/>
      </w:pPr>
      <w:r>
        <w:rPr>
          <w:rFonts w:ascii="仿宋_GB2312" w:hAnsi="仿宋_GB2312" w:cs="仿宋_GB2312" w:eastAsia="仿宋_GB2312"/>
        </w:rPr>
        <w:t>标的名称：球门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1项：规格：140*115*60cm（±1cm）；材质：PVC管件。</w:t>
            </w:r>
          </w:p>
        </w:tc>
      </w:tr>
    </w:tbl>
    <w:p>
      <w:pPr>
        <w:pStyle w:val="null3"/>
        <w:jc w:val="left"/>
      </w:pPr>
      <w:r>
        <w:rPr>
          <w:rFonts w:ascii="仿宋_GB2312" w:hAnsi="仿宋_GB2312" w:cs="仿宋_GB2312" w:eastAsia="仿宋_GB2312"/>
        </w:rPr>
        <w:t>标的名称：迷彩二联垫</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材质：加厚牛津布+EPE，尺寸：70*150*10cm（±1cm），加厚设计，舒适安全，整体厚度可达到≥10cm，外部采用迷彩加厚牛津布，耐摩、防潮、环保；内部采用较硬的珍珠棉材质，具有缓冲性，可折叠便于存放，两侧有提手。</w:t>
            </w:r>
          </w:p>
        </w:tc>
      </w:tr>
    </w:tbl>
    <w:p>
      <w:pPr>
        <w:pStyle w:val="null3"/>
        <w:jc w:val="left"/>
      </w:pPr>
      <w:r>
        <w:rPr>
          <w:rFonts w:ascii="仿宋_GB2312" w:hAnsi="仿宋_GB2312" w:cs="仿宋_GB2312" w:eastAsia="仿宋_GB2312"/>
        </w:rPr>
        <w:t>标的名称：接力棒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1项：规格：25cm（±1cm）；材质：</w:t>
            </w:r>
            <w:r>
              <w:rPr>
                <w:rFonts w:ascii="仿宋_GB2312" w:hAnsi="仿宋_GB2312" w:cs="仿宋_GB2312" w:eastAsia="仿宋_GB2312"/>
                <w:sz w:val="21"/>
              </w:rPr>
              <w:t>PVC</w:t>
            </w:r>
            <w:r>
              <w:rPr>
                <w:rFonts w:ascii="仿宋_GB2312" w:hAnsi="仿宋_GB2312" w:cs="仿宋_GB2312" w:eastAsia="仿宋_GB2312"/>
                <w:sz w:val="21"/>
              </w:rPr>
              <w:t>；直径</w:t>
            </w:r>
            <w:r>
              <w:rPr>
                <w:rFonts w:ascii="仿宋_GB2312" w:hAnsi="仿宋_GB2312" w:cs="仿宋_GB2312" w:eastAsia="仿宋_GB2312"/>
                <w:sz w:val="21"/>
              </w:rPr>
              <w:t>2.5cm（±5mm）。</w:t>
            </w:r>
          </w:p>
        </w:tc>
      </w:tr>
    </w:tbl>
    <w:p>
      <w:pPr>
        <w:pStyle w:val="null3"/>
        <w:jc w:val="left"/>
      </w:pPr>
      <w:r>
        <w:rPr>
          <w:rFonts w:ascii="仿宋_GB2312" w:hAnsi="仿宋_GB2312" w:cs="仿宋_GB2312" w:eastAsia="仿宋_GB2312"/>
        </w:rPr>
        <w:t>标的名称：儿童跨栏（低)</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1项：尺寸：15*45cm（±1cm），材质：PVC、6只/套。</w:t>
            </w:r>
          </w:p>
        </w:tc>
      </w:tr>
    </w:tbl>
    <w:p>
      <w:pPr>
        <w:pStyle w:val="null3"/>
        <w:jc w:val="left"/>
      </w:pPr>
      <w:r>
        <w:rPr>
          <w:rFonts w:ascii="仿宋_GB2312" w:hAnsi="仿宋_GB2312" w:cs="仿宋_GB2312" w:eastAsia="仿宋_GB2312"/>
        </w:rPr>
        <w:t>标的名称：粘粘垫</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1项：材质：魔术粘+涤纶布，尺寸：100*100cm（±1cm）。</w:t>
            </w:r>
          </w:p>
        </w:tc>
      </w:tr>
    </w:tbl>
    <w:p>
      <w:pPr>
        <w:pStyle w:val="null3"/>
        <w:jc w:val="left"/>
      </w:pPr>
      <w:r>
        <w:rPr>
          <w:rFonts w:ascii="仿宋_GB2312" w:hAnsi="仿宋_GB2312" w:cs="仿宋_GB2312" w:eastAsia="仿宋_GB2312"/>
        </w:rPr>
        <w:t>标的名称：中号三轮脚踏车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1项：材质：铁件。尺寸：80×50×60cm（±2cm）。单人骑乘，后车杆可搭载站立乘客，有站立防滑设计。</w:t>
            </w:r>
          </w:p>
        </w:tc>
      </w:tr>
    </w:tbl>
    <w:p>
      <w:pPr>
        <w:pStyle w:val="null3"/>
        <w:jc w:val="left"/>
      </w:pPr>
      <w:r>
        <w:rPr>
          <w:rFonts w:ascii="仿宋_GB2312" w:hAnsi="仿宋_GB2312" w:cs="仿宋_GB2312" w:eastAsia="仿宋_GB2312"/>
        </w:rPr>
        <w:t>标的名称：脚踏车-黄色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1项：尺寸：82×44×65cm（±1cm），材质：钢管，塑料，橡胶、车的颜色为黄色。</w:t>
            </w:r>
          </w:p>
        </w:tc>
      </w:tr>
    </w:tbl>
    <w:p>
      <w:pPr>
        <w:pStyle w:val="null3"/>
        <w:jc w:val="left"/>
      </w:pPr>
      <w:r>
        <w:rPr>
          <w:rFonts w:ascii="仿宋_GB2312" w:hAnsi="仿宋_GB2312" w:cs="仿宋_GB2312" w:eastAsia="仿宋_GB2312"/>
        </w:rPr>
        <w:t>标的名称：消防车-红色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1项：材质：铁件。尺寸：106×52×66cm（±1cm）。消防车会给小朋友无限创意。</w:t>
            </w:r>
          </w:p>
        </w:tc>
      </w:tr>
    </w:tbl>
    <w:p>
      <w:pPr>
        <w:pStyle w:val="null3"/>
        <w:jc w:val="left"/>
      </w:pPr>
      <w:r>
        <w:rPr>
          <w:rFonts w:ascii="仿宋_GB2312" w:hAnsi="仿宋_GB2312" w:cs="仿宋_GB2312" w:eastAsia="仿宋_GB2312"/>
        </w:rPr>
        <w:t>标的名称：红色小推车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1项：尺寸：82x39x44cm（±1cm），材质：钢管，塑料，橡胶、车的颜色为橙色。</w:t>
            </w:r>
          </w:p>
        </w:tc>
      </w:tr>
    </w:tbl>
    <w:p>
      <w:pPr>
        <w:pStyle w:val="null3"/>
        <w:jc w:val="left"/>
      </w:pPr>
      <w:r>
        <w:rPr>
          <w:rFonts w:ascii="仿宋_GB2312" w:hAnsi="仿宋_GB2312" w:cs="仿宋_GB2312" w:eastAsia="仿宋_GB2312"/>
        </w:rPr>
        <w:t>标的名称：平衡踩踏车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1项：尺寸：39*51*57cm（±1cm），材质：环保塑料。把手高度40cm，踏板长度32cm，承重量50kg。</w:t>
            </w:r>
          </w:p>
        </w:tc>
      </w:tr>
    </w:tbl>
    <w:p>
      <w:pPr>
        <w:pStyle w:val="null3"/>
        <w:jc w:val="left"/>
      </w:pPr>
      <w:r>
        <w:rPr>
          <w:rFonts w:ascii="仿宋_GB2312" w:hAnsi="仿宋_GB2312" w:cs="仿宋_GB2312" w:eastAsia="仿宋_GB2312"/>
        </w:rPr>
        <w:t>标的名称：标志杆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1项：材质：环保塑料，尺寸：79×52×60cm（±1cm），≥5 个双面交通标志，≥1个红绿灯标志，≥1片斑马线。</w:t>
            </w:r>
          </w:p>
        </w:tc>
      </w:tr>
    </w:tbl>
    <w:p>
      <w:pPr>
        <w:pStyle w:val="null3"/>
        <w:jc w:val="left"/>
      </w:pPr>
      <w:r>
        <w:rPr>
          <w:rFonts w:ascii="仿宋_GB2312" w:hAnsi="仿宋_GB2312" w:cs="仿宋_GB2312" w:eastAsia="仿宋_GB2312"/>
        </w:rPr>
        <w:t>标的名称：儿童轮胎车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1项：尺寸：55cm（±1cm），含加粗绳、耐用万向轮，轮胎。</w:t>
            </w:r>
          </w:p>
        </w:tc>
      </w:tr>
    </w:tbl>
    <w:p>
      <w:pPr>
        <w:pStyle w:val="null3"/>
        <w:jc w:val="left"/>
      </w:pPr>
      <w:r>
        <w:rPr>
          <w:rFonts w:ascii="仿宋_GB2312" w:hAnsi="仿宋_GB2312" w:cs="仿宋_GB2312" w:eastAsia="仿宋_GB2312"/>
        </w:rPr>
        <w:t>标的名称：翻盖移动网型球筐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1项：规格：90cm*90cm*60cm（±1cm）；可以容纳各种</w:t>
            </w:r>
            <w:r>
              <w:rPr>
                <w:rFonts w:ascii="仿宋_GB2312" w:hAnsi="仿宋_GB2312" w:cs="仿宋_GB2312" w:eastAsia="仿宋_GB2312"/>
                <w:sz w:val="21"/>
              </w:rPr>
              <w:t>球类</w:t>
            </w:r>
            <w:r>
              <w:rPr>
                <w:rFonts w:ascii="仿宋_GB2312" w:hAnsi="仿宋_GB2312" w:cs="仿宋_GB2312" w:eastAsia="仿宋_GB2312"/>
                <w:sz w:val="21"/>
              </w:rPr>
              <w:t>的设备。球框用直径为</w:t>
            </w:r>
            <w:r>
              <w:rPr>
                <w:rFonts w:ascii="仿宋_GB2312" w:hAnsi="仿宋_GB2312" w:cs="仿宋_GB2312" w:eastAsia="仿宋_GB2312"/>
                <w:sz w:val="21"/>
              </w:rPr>
              <w:t>0.5cm焊接而成，配有≥4个载重滚动车轮，还有一个可锁上的铰链盖。能够360度旋转，可容纳24个标准篮球。</w:t>
            </w:r>
          </w:p>
        </w:tc>
      </w:tr>
    </w:tbl>
    <w:p>
      <w:pPr>
        <w:pStyle w:val="null3"/>
        <w:jc w:val="left"/>
      </w:pPr>
      <w:r>
        <w:rPr>
          <w:rFonts w:ascii="仿宋_GB2312" w:hAnsi="仿宋_GB2312" w:cs="仿宋_GB2312" w:eastAsia="仿宋_GB2312"/>
        </w:rPr>
        <w:t>标的名称：滑板车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1项：规格：40cm（±5mm）；材质：塑料、金属；板面两侧含有2只安全把手。滑板车能训练孩子的平衡感，协调性，促进大肌肉动作的发展。</w:t>
            </w:r>
          </w:p>
        </w:tc>
      </w:tr>
    </w:tbl>
    <w:p>
      <w:pPr>
        <w:pStyle w:val="null3"/>
        <w:jc w:val="left"/>
      </w:pPr>
      <w:r>
        <w:rPr>
          <w:rFonts w:ascii="仿宋_GB2312" w:hAnsi="仿宋_GB2312" w:cs="仿宋_GB2312" w:eastAsia="仿宋_GB2312"/>
        </w:rPr>
        <w:t>标的名称：户外碳化木建构</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1项：每套含碳化积木≥330片，材质：采用</w:t>
            </w:r>
            <w:r>
              <w:rPr>
                <w:rFonts w:ascii="仿宋_GB2312" w:hAnsi="仿宋_GB2312" w:cs="仿宋_GB2312" w:eastAsia="仿宋_GB2312"/>
                <w:sz w:val="21"/>
              </w:rPr>
              <w:t>实木碳化清漆</w:t>
            </w:r>
            <w:r>
              <w:rPr>
                <w:rFonts w:ascii="仿宋_GB2312" w:hAnsi="仿宋_GB2312" w:cs="仿宋_GB2312" w:eastAsia="仿宋_GB2312"/>
                <w:sz w:val="21"/>
              </w:rPr>
              <w:t>，工艺：碳烤、静电喷水性环保油漆、磨圆角、光滑无毛刺，至少包含正方形</w:t>
            </w:r>
            <w:r>
              <w:rPr>
                <w:rFonts w:ascii="仿宋_GB2312" w:hAnsi="仿宋_GB2312" w:cs="仿宋_GB2312" w:eastAsia="仿宋_GB2312"/>
                <w:sz w:val="21"/>
              </w:rPr>
              <w:t>Ⅰ：10*10*5cm（±5mm） 60个；正方形Ⅱ：10*10*2.5cm （±5mm）80个；长方形Ⅰ：20*10*5cm（±5mm） 50个；长方形Ⅱ：20*10*2.5cm （±5mm）50个；长方形Ⅲ：40*10*2.5cm （±5mm）20个；长方形Ⅳ：60*10*2.5cm（±5mm） 15个；长方形（开槽）Ⅴ：60*10*2.5cm（±5mm） 3个；长方形Ⅵ：80*10*2.5cm （±5mm）2个；等腰三角形：39*20*2.5cm（±5mm） 4个；直角三角形：40*20*2.5cm（±5mm） 4个；圆柱积木Ⅰ：Φ10*20cm （±5mm）2个；圆柱积木Ⅱ：Φ10*40cm（±5mm） 2个；圆柱积木Ⅲ：Φ5*10cm （±5mm）10个；圆柱积木Ⅳ：Φ5*20cm （±5mm）10个；圆柱积木Ⅴ：Φ5*40cm （±5mm）5个；半圆环积木：30*15*2.5cm（±5mm） 2个；半圆积木：15*7.5*2.5cm （±5mm）2个；1/4圆环积木：40*14*2.5cm （±5mm）4个；扇形积木：半径为20cm 4个；Y型：40*30*2.5cm （±5mm）1个。</w:t>
            </w:r>
          </w:p>
        </w:tc>
      </w:tr>
    </w:tbl>
    <w:p>
      <w:pPr>
        <w:pStyle w:val="null3"/>
        <w:jc w:val="left"/>
      </w:pPr>
      <w:r>
        <w:rPr>
          <w:rFonts w:ascii="仿宋_GB2312" w:hAnsi="仿宋_GB2312" w:cs="仿宋_GB2312" w:eastAsia="仿宋_GB2312"/>
        </w:rPr>
        <w:t>标的名称：跷跷板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1"/>
              </w:rPr>
              <w:t>第</w:t>
            </w:r>
            <w:r>
              <w:rPr>
                <w:rFonts w:ascii="仿宋_GB2312" w:hAnsi="仿宋_GB2312" w:cs="仿宋_GB2312" w:eastAsia="仿宋_GB2312"/>
                <w:sz w:val="21"/>
              </w:rPr>
              <w:t>1项：尺寸：180*38*160cm（±1cm），采用实木、槐木材质。</w:t>
            </w:r>
            <w:r>
              <w:br/>
            </w:r>
            <w:r>
              <w:rPr>
                <w:rFonts w:ascii="仿宋_GB2312" w:hAnsi="仿宋_GB2312" w:cs="仿宋_GB2312" w:eastAsia="仿宋_GB2312"/>
                <w:sz w:val="21"/>
              </w:rPr>
              <w:t>▲第2项：</w:t>
            </w:r>
            <w:r>
              <w:rPr>
                <w:rFonts w:ascii="仿宋_GB2312" w:hAnsi="仿宋_GB2312" w:cs="仿宋_GB2312" w:eastAsia="仿宋_GB2312"/>
                <w:sz w:val="21"/>
              </w:rPr>
              <w:t>不锈钢自攻螺钉的化学成分，检测依据</w:t>
            </w:r>
            <w:r>
              <w:rPr>
                <w:rFonts w:ascii="仿宋_GB2312" w:hAnsi="仿宋_GB2312" w:cs="仿宋_GB2312" w:eastAsia="仿宋_GB2312"/>
                <w:sz w:val="21"/>
              </w:rPr>
              <w:t>GB/T 3098.21-2014标准。（提供具有CMA认证资质的第三方检测机构出具的不锈钢自攻螺钉检测报告佐证）</w:t>
            </w:r>
          </w:p>
          <w:p>
            <w:pPr>
              <w:pStyle w:val="null3"/>
              <w:jc w:val="both"/>
            </w:pPr>
            <w:r>
              <w:rPr>
                <w:rFonts w:ascii="仿宋_GB2312" w:hAnsi="仿宋_GB2312" w:cs="仿宋_GB2312" w:eastAsia="仿宋_GB2312"/>
                <w:sz w:val="21"/>
              </w:rPr>
              <w:t>第</w:t>
            </w:r>
            <w:r>
              <w:rPr>
                <w:rFonts w:ascii="仿宋_GB2312" w:hAnsi="仿宋_GB2312" w:cs="仿宋_GB2312" w:eastAsia="仿宋_GB2312"/>
                <w:sz w:val="21"/>
              </w:rPr>
              <w:t>3项：整套木制产品需进行各个部件组装（即试安装），组装后按照平面要求对组装位置进行标记。拆装后刷涂第一遍底漆，风干后对产品进行表面细致打磨，直至产品表面光滑，边角圆润；第二遍油漆如第一遍底漆要求，完善细节；所有步骤完成后刷涂第三遍油漆（面漆）。</w:t>
            </w:r>
          </w:p>
        </w:tc>
      </w:tr>
    </w:tbl>
    <w:p>
      <w:pPr>
        <w:pStyle w:val="null3"/>
        <w:jc w:val="left"/>
      </w:pPr>
      <w:r>
        <w:rPr>
          <w:rFonts w:ascii="仿宋_GB2312" w:hAnsi="仿宋_GB2312" w:cs="仿宋_GB2312" w:eastAsia="仿宋_GB2312"/>
        </w:rPr>
        <w:t>标的名称：窗帘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材质质量要求：纤维含量为100%聚酯纤维，位面积质量（g/㎡）≥300，遮光率（%）≥95，遮热率（%）≥45，纱线抗滑移（mm）经纱、纬纱滑移≤5，水洗尺寸变化率（%）经向、纬向-4.0～+3.0，局部性疵点（分/米）≤0.5，防紫外线性能：UPF平均值≥2000、UPF＞40、T(UVA)平均值（%）＜1、T(UVB)平均值（%）＜1，耐光色牢度（级）≥3，耐摩擦色牢度（级）：湿摩≥3，耐干洗色牢度（级）≥3，耐皂洗色牢度（级）≥4。</w:t>
            </w:r>
            <w:r>
              <w:br/>
            </w:r>
            <w:r>
              <w:rPr>
                <w:rFonts w:ascii="仿宋_GB2312" w:hAnsi="仿宋_GB2312" w:cs="仿宋_GB2312" w:eastAsia="仿宋_GB2312"/>
                <w:sz w:val="21"/>
              </w:rPr>
              <w:t>▲第2项：符合环保及阻燃要求：GB/T 17591-2025 阻燃织物，装饰用织物，燃烧性能 B2。</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3项：具体根据场地进行安装调试等，满足安全使用及验收要求。</w:t>
            </w:r>
          </w:p>
        </w:tc>
      </w:tr>
    </w:tbl>
    <w:p>
      <w:pPr>
        <w:pStyle w:val="null3"/>
        <w:jc w:val="left"/>
      </w:pPr>
      <w:r>
        <w:rPr>
          <w:rFonts w:ascii="仿宋_GB2312" w:hAnsi="仿宋_GB2312" w:cs="仿宋_GB2312" w:eastAsia="仿宋_GB2312"/>
        </w:rPr>
        <w:t>标的名称：长方桌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1项：桌面尺寸：120*60cm（±1cm），小班高度50cm（±1cm），中班高度52cm（±1cm），大班高度55cm（±1cm），各15个。</w:t>
            </w:r>
            <w:r>
              <w:br/>
            </w:r>
            <w:r>
              <w:rPr>
                <w:rFonts w:ascii="仿宋_GB2312" w:hAnsi="仿宋_GB2312" w:cs="仿宋_GB2312" w:eastAsia="仿宋_GB2312"/>
                <w:sz w:val="21"/>
              </w:rPr>
              <w:t>▲</w:t>
            </w:r>
            <w:r>
              <w:rPr>
                <w:rFonts w:ascii="仿宋_GB2312" w:hAnsi="仿宋_GB2312" w:cs="仿宋_GB2312" w:eastAsia="仿宋_GB2312"/>
                <w:sz w:val="21"/>
              </w:rPr>
              <w:t>第</w:t>
            </w:r>
            <w:r>
              <w:rPr>
                <w:rFonts w:ascii="仿宋_GB2312" w:hAnsi="仿宋_GB2312" w:cs="仿宋_GB2312" w:eastAsia="仿宋_GB2312"/>
                <w:sz w:val="21"/>
              </w:rPr>
              <w:t>2项：桌面材料：实木，桌面表面枫木纹饰面耐磨、耐污、耐划伤、易清洁，水性漆饰面。（提供水性漆符合 GB/T 23999-2009 《室内装饰装修用水性木器涂料》的耐冻融性、耐划伤性、耐水性、耐碱性、耐污染性、耐干热性、耐黄变性限值要求的带CMA标识的检测报告。）</w:t>
            </w:r>
            <w:r>
              <w:br/>
            </w:r>
            <w:r>
              <w:rPr>
                <w:rFonts w:ascii="仿宋_GB2312" w:hAnsi="仿宋_GB2312" w:cs="仿宋_GB2312" w:eastAsia="仿宋_GB2312"/>
                <w:sz w:val="21"/>
              </w:rPr>
              <w:t>第</w:t>
            </w:r>
            <w:r>
              <w:rPr>
                <w:rFonts w:ascii="仿宋_GB2312" w:hAnsi="仿宋_GB2312" w:cs="仿宋_GB2312" w:eastAsia="仿宋_GB2312"/>
                <w:sz w:val="21"/>
              </w:rPr>
              <w:t>3项：桌面边缘使用环保木蜡油处理。</w:t>
            </w:r>
            <w:r>
              <w:br/>
            </w:r>
            <w:r>
              <w:rPr>
                <w:rFonts w:ascii="仿宋_GB2312" w:hAnsi="仿宋_GB2312" w:cs="仿宋_GB2312" w:eastAsia="仿宋_GB2312"/>
                <w:sz w:val="21"/>
              </w:rPr>
              <w:t>▲第4项：五金件选用环保五金、安全无毒。（提供五金件抗氧化性能符合GB/T10125-2021《人造气氛腐蚀试验 盐雾试验》 的18h中性盐雾试验，试验后根据GB/T6461-2002《金属基体上金属和其他无机覆盖层经腐蚀试验后的试样和试件的评级》进行外观评级需达到10级的带CMA标识的检测报告）</w:t>
            </w:r>
          </w:p>
        </w:tc>
      </w:tr>
    </w:tbl>
    <w:p>
      <w:pPr>
        <w:pStyle w:val="null3"/>
        <w:jc w:val="left"/>
      </w:pPr>
      <w:r>
        <w:rPr>
          <w:rFonts w:ascii="仿宋_GB2312" w:hAnsi="仿宋_GB2312" w:cs="仿宋_GB2312" w:eastAsia="仿宋_GB2312"/>
        </w:rPr>
        <w:t>标的名称：圆桌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1项：面尺寸：80cm直径，小班高度50cm（±1cm），中班高度52cm（±1cm），大班高度55cm（±1cm），各3个。</w:t>
            </w:r>
            <w:r>
              <w:br/>
            </w:r>
            <w:r>
              <w:rPr>
                <w:rFonts w:ascii="仿宋_GB2312" w:hAnsi="仿宋_GB2312" w:cs="仿宋_GB2312" w:eastAsia="仿宋_GB2312"/>
                <w:sz w:val="21"/>
              </w:rPr>
              <w:t>第</w:t>
            </w:r>
            <w:r>
              <w:rPr>
                <w:rFonts w:ascii="仿宋_GB2312" w:hAnsi="仿宋_GB2312" w:cs="仿宋_GB2312" w:eastAsia="仿宋_GB2312"/>
                <w:sz w:val="21"/>
              </w:rPr>
              <w:t>2项：桌面材料实木，桌面表面枫木纹饰面耐磨、耐污、耐划伤、易清洁，桌面边缘使用环保木蜡油处理。</w:t>
            </w:r>
            <w:r>
              <w:br/>
            </w:r>
            <w:r>
              <w:rPr>
                <w:rFonts w:ascii="仿宋_GB2312" w:hAnsi="仿宋_GB2312" w:cs="仿宋_GB2312" w:eastAsia="仿宋_GB2312"/>
                <w:sz w:val="21"/>
              </w:rPr>
              <w:t>第</w:t>
            </w:r>
            <w:r>
              <w:rPr>
                <w:rFonts w:ascii="仿宋_GB2312" w:hAnsi="仿宋_GB2312" w:cs="仿宋_GB2312" w:eastAsia="仿宋_GB2312"/>
                <w:sz w:val="21"/>
              </w:rPr>
              <w:t>3项：五金件选用环保五金、安全无毒。</w:t>
            </w:r>
          </w:p>
        </w:tc>
      </w:tr>
    </w:tbl>
    <w:p>
      <w:pPr>
        <w:pStyle w:val="null3"/>
        <w:jc w:val="left"/>
      </w:pPr>
      <w:r>
        <w:rPr>
          <w:rFonts w:ascii="仿宋_GB2312" w:hAnsi="仿宋_GB2312" w:cs="仿宋_GB2312" w:eastAsia="仿宋_GB2312"/>
        </w:rPr>
        <w:t>标的名称：幼教椅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小班：30*30*50cm（±1cm），座高25cm（±1cm），中班：30*31*53cm（±1cm），座高27cm（±1cm），大班30*31*57cm（±1cm），座高29cm（±1cm），各90个。座面材料实木，座面下方四边挡边采用弧形立水设计，椅子底部有三条加强条连接椅腿，椅子多部件使用榫卯加白乳胶加五金结构固定，座板椅侧与靠背椅侧内部使用塑料件连接。</w:t>
            </w:r>
            <w:r>
              <w:br/>
            </w:r>
            <w:r>
              <w:rPr>
                <w:rFonts w:ascii="仿宋_GB2312" w:hAnsi="仿宋_GB2312" w:cs="仿宋_GB2312" w:eastAsia="仿宋_GB2312"/>
                <w:sz w:val="21"/>
              </w:rPr>
              <w:t>▲第2项：五金件选用环保五金、安全无毒。（提供五金件抗氧化性能符合GB/T10125-2021《人造气氛腐蚀试验 盐雾试验》 的18h中性盐雾试验，试验后根据GB/T6461-2002《金属基体上金属和其他无机覆盖层经腐蚀试验后的试样和试件的评级》进行外观评级需达到10级的带CMA标识的检测报告）</w:t>
            </w:r>
            <w:r>
              <w:br/>
            </w:r>
            <w:r>
              <w:rPr>
                <w:rFonts w:ascii="仿宋_GB2312" w:hAnsi="仿宋_GB2312" w:cs="仿宋_GB2312" w:eastAsia="仿宋_GB2312"/>
                <w:sz w:val="21"/>
              </w:rPr>
              <w:t>第</w:t>
            </w:r>
            <w:r>
              <w:rPr>
                <w:rFonts w:ascii="仿宋_GB2312" w:hAnsi="仿宋_GB2312" w:cs="仿宋_GB2312" w:eastAsia="仿宋_GB2312"/>
                <w:sz w:val="21"/>
              </w:rPr>
              <w:t>3项：椅子底部使用脚垫，有效保护椅子和地面的同时，还能起到防滑的作用。</w:t>
            </w:r>
          </w:p>
        </w:tc>
      </w:tr>
    </w:tbl>
    <w:p>
      <w:pPr>
        <w:pStyle w:val="null3"/>
        <w:jc w:val="left"/>
      </w:pPr>
      <w:r>
        <w:rPr>
          <w:rFonts w:ascii="仿宋_GB2312" w:hAnsi="仿宋_GB2312" w:cs="仿宋_GB2312" w:eastAsia="仿宋_GB2312"/>
        </w:rPr>
        <w:t>标的名称：儿童床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1项：尺寸：140*57*23cm（±1cm）。</w:t>
            </w:r>
            <w:r>
              <w:br/>
            </w:r>
            <w:r>
              <w:rPr>
                <w:rFonts w:ascii="仿宋_GB2312" w:hAnsi="仿宋_GB2312" w:cs="仿宋_GB2312" w:eastAsia="仿宋_GB2312"/>
                <w:sz w:val="21"/>
              </w:rPr>
              <w:t>▲第2项：采用E0级多层板（提供饰面多层板 符合GB/T 40908-2021 《家具产品及其材料中禁限用物质测定方法 阻燃剂》中多溴联苯、多溴二苯醚要求的带CMA标识的检测报告）</w:t>
            </w:r>
            <w:r>
              <w:br/>
            </w:r>
            <w:r>
              <w:rPr>
                <w:rFonts w:ascii="仿宋_GB2312" w:hAnsi="仿宋_GB2312" w:cs="仿宋_GB2312" w:eastAsia="仿宋_GB2312"/>
                <w:sz w:val="21"/>
              </w:rPr>
              <w:t>▲第3项：表面枫木纹饰面耐磨、耐污、耐划伤、易清洁。（提供水性漆符合 GB/T 23999-2009 《室内装饰装修用水性木器涂料》的耐冻融性、耐划伤性、耐水性、耐碱性、耐污染性、耐干热性、耐黄变性限值要求的带CMA标识的检测报告。）</w:t>
            </w:r>
            <w:r>
              <w:br/>
            </w:r>
            <w:r>
              <w:rPr>
                <w:rFonts w:ascii="仿宋_GB2312" w:hAnsi="仿宋_GB2312" w:cs="仿宋_GB2312" w:eastAsia="仿宋_GB2312"/>
                <w:sz w:val="21"/>
              </w:rPr>
              <w:t>▲第4项：五金件选用环保五金、安全无毒。（提供五金件抗氧化性能符合GB/T10125-2021《人造气氛腐蚀试验 盐雾试验》 的18h中性盐雾试验，试验后根据GB/T6461-2002《金属基体上金属和其他无机覆盖层经腐蚀试验后的试样和试件的评级》进行外观评级需达到10级的带CMA标识的检测报告）</w:t>
            </w:r>
          </w:p>
        </w:tc>
      </w:tr>
    </w:tbl>
    <w:p>
      <w:pPr>
        <w:pStyle w:val="null3"/>
        <w:jc w:val="left"/>
      </w:pPr>
      <w:r>
        <w:rPr>
          <w:rFonts w:ascii="仿宋_GB2312" w:hAnsi="仿宋_GB2312" w:cs="仿宋_GB2312" w:eastAsia="仿宋_GB2312"/>
        </w:rPr>
        <w:t>标的名称：树形毛巾架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70*40*70cm（±5mm），材料使用多层板，表面耐磨、耐污、耐划伤、易清洁，边缘使用环保木蜡油两底两面处理。毛巾架上方有≥4条金属挂钩，每条可以放置≥8条毛巾。底部有4个静音带刹车TPE材质万向轮，单只可承重20kg以上。五金件选用环保五金、安全无毒。整体边角安全防撞设计，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标的名称：40人茶水柜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w:t>
            </w:r>
            <w:r>
              <w:rPr>
                <w:rFonts w:ascii="仿宋_GB2312" w:hAnsi="仿宋_GB2312" w:cs="仿宋_GB2312" w:eastAsia="仿宋_GB2312"/>
                <w:sz w:val="21"/>
              </w:rPr>
              <w:t>尺寸：</w:t>
            </w:r>
            <w:r>
              <w:rPr>
                <w:rFonts w:ascii="仿宋_GB2312" w:hAnsi="仿宋_GB2312" w:cs="仿宋_GB2312" w:eastAsia="仿宋_GB2312"/>
                <w:sz w:val="21"/>
              </w:rPr>
              <w:t>85*30*100cm（±1cm）。水杯格尺寸：10*15*10cm（±5mm）。柜体使</w:t>
            </w:r>
            <w:r>
              <w:rPr>
                <w:rFonts w:ascii="仿宋_GB2312" w:hAnsi="仿宋_GB2312" w:cs="仿宋_GB2312" w:eastAsia="仿宋_GB2312"/>
                <w:sz w:val="21"/>
              </w:rPr>
              <w:t>用实木。</w:t>
            </w:r>
            <w:r>
              <w:rPr>
                <w:rFonts w:ascii="仿宋_GB2312" w:hAnsi="仿宋_GB2312" w:cs="仿宋_GB2312" w:eastAsia="仿宋_GB2312"/>
                <w:sz w:val="21"/>
              </w:rPr>
              <w:t>表面枫木纹饰面耐磨、耐污、耐划伤、易清洁。边缘使用环保木蜡油两底两面处理。可容纳</w:t>
            </w:r>
            <w:r>
              <w:rPr>
                <w:rFonts w:ascii="仿宋_GB2312" w:hAnsi="仿宋_GB2312" w:cs="仿宋_GB2312" w:eastAsia="仿宋_GB2312"/>
                <w:sz w:val="21"/>
              </w:rPr>
              <w:t>≥40个独立茶水杯格子，两侧门柜中间采用不锈钢网面，便于清洁的同时能防止生锈。五金件选用环保五金、安全无毒。柜体采用踢脚板设计，既增加了稳定性，又可以防止杂物进入柜底，边角安全防撞设计，整体边角安全防撞设计，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标的名称：12人书包柜鞋柜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1项：尺寸：124*30*120cm（±1cm），材料实木，边缘使用环保木蜡油处理。</w:t>
            </w:r>
            <w:r>
              <w:br/>
            </w:r>
            <w:r>
              <w:rPr>
                <w:rFonts w:ascii="仿宋_GB2312" w:hAnsi="仿宋_GB2312" w:cs="仿宋_GB2312" w:eastAsia="仿宋_GB2312"/>
                <w:sz w:val="21"/>
              </w:rPr>
              <w:t>▲第2项：柜体上面两排面板下方有12个亚克力磁性贴，可以通过磁吸原理固定在柜体上（提供亚克力符合 GB/T 22048-2022 《玩具及儿童用品中特定邻苯二甲酸酯增塑剂的测定》的邻苯二甲酸酯检测要求的带CMA标识的检测报告）</w:t>
            </w:r>
            <w:r>
              <w:br/>
            </w:r>
            <w:r>
              <w:rPr>
                <w:rFonts w:ascii="仿宋_GB2312" w:hAnsi="仿宋_GB2312" w:cs="仿宋_GB2312" w:eastAsia="仿宋_GB2312"/>
                <w:sz w:val="21"/>
              </w:rPr>
              <w:t>▲第3项：五金件选用环保五金、安全无毒。（提供五金件抗氧化性能符合GB/T10125-2021《人造气氛腐蚀试验 盐雾试验》 的18h中性盐雾试验，试验后根据GB/T6461-2002《金属基体上金属和其他无机覆盖层经腐蚀试验后的试样和试件的评级》进行外观评级需达到10级的带CMA标识的检测报告）</w:t>
            </w:r>
            <w:r>
              <w:br/>
            </w:r>
            <w:r>
              <w:rPr>
                <w:rFonts w:ascii="仿宋_GB2312" w:hAnsi="仿宋_GB2312" w:cs="仿宋_GB2312" w:eastAsia="仿宋_GB2312"/>
                <w:sz w:val="21"/>
              </w:rPr>
              <w:t>第</w:t>
            </w:r>
            <w:r>
              <w:rPr>
                <w:rFonts w:ascii="仿宋_GB2312" w:hAnsi="仿宋_GB2312" w:cs="仿宋_GB2312" w:eastAsia="仿宋_GB2312"/>
                <w:sz w:val="21"/>
              </w:rPr>
              <w:t>4项：柜体采用踢脚板设计，既增加了稳定性，又可以防止杂物进入柜底，边角安全防撞设计，整体边角安全防撞设计，对所有外露面、外露角进行弧状倒角设计，避免锐角产生，最大程度的避免儿童碰撞伤害。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标的名称：6人书包柜鞋柜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w:t>
            </w:r>
            <w:r>
              <w:rPr>
                <w:rFonts w:ascii="仿宋_GB2312" w:hAnsi="仿宋_GB2312" w:cs="仿宋_GB2312" w:eastAsia="仿宋_GB2312"/>
                <w:sz w:val="21"/>
              </w:rPr>
              <w:t>尺寸：</w:t>
            </w:r>
            <w:r>
              <w:rPr>
                <w:rFonts w:ascii="仿宋_GB2312" w:hAnsi="仿宋_GB2312" w:cs="仿宋_GB2312" w:eastAsia="仿宋_GB2312"/>
                <w:sz w:val="21"/>
              </w:rPr>
              <w:t>63*30*120cm（±1cm），桌面材料</w:t>
            </w:r>
            <w:r>
              <w:rPr>
                <w:rFonts w:ascii="仿宋_GB2312" w:hAnsi="仿宋_GB2312" w:cs="仿宋_GB2312" w:eastAsia="仿宋_GB2312"/>
                <w:sz w:val="21"/>
              </w:rPr>
              <w:t>实木，</w:t>
            </w:r>
            <w:r>
              <w:rPr>
                <w:rFonts w:ascii="仿宋_GB2312" w:hAnsi="仿宋_GB2312" w:cs="仿宋_GB2312" w:eastAsia="仿宋_GB2312"/>
                <w:sz w:val="21"/>
              </w:rPr>
              <w:t>桌面边缘使用环保木蜡油处理。</w:t>
            </w:r>
            <w:r>
              <w:br/>
            </w:r>
            <w:r>
              <w:rPr>
                <w:rFonts w:ascii="仿宋_GB2312" w:hAnsi="仿宋_GB2312" w:cs="仿宋_GB2312" w:eastAsia="仿宋_GB2312"/>
                <w:sz w:val="21"/>
              </w:rPr>
              <w:t>▲</w:t>
            </w:r>
            <w:r>
              <w:rPr>
                <w:rFonts w:ascii="仿宋_GB2312" w:hAnsi="仿宋_GB2312" w:cs="仿宋_GB2312" w:eastAsia="仿宋_GB2312"/>
                <w:sz w:val="21"/>
              </w:rPr>
              <w:t>第</w:t>
            </w:r>
            <w:r>
              <w:rPr>
                <w:rFonts w:ascii="仿宋_GB2312" w:hAnsi="仿宋_GB2312" w:cs="仿宋_GB2312" w:eastAsia="仿宋_GB2312"/>
                <w:sz w:val="21"/>
              </w:rPr>
              <w:t>2项：</w:t>
            </w:r>
            <w:r>
              <w:rPr>
                <w:rFonts w:ascii="仿宋_GB2312" w:hAnsi="仿宋_GB2312" w:cs="仿宋_GB2312" w:eastAsia="仿宋_GB2312"/>
                <w:sz w:val="21"/>
              </w:rPr>
              <w:t>柜体上面两排面板下方有</w:t>
            </w:r>
            <w:r>
              <w:rPr>
                <w:rFonts w:ascii="仿宋_GB2312" w:hAnsi="仿宋_GB2312" w:cs="仿宋_GB2312" w:eastAsia="仿宋_GB2312"/>
                <w:sz w:val="21"/>
              </w:rPr>
              <w:t>12个亚克力磁性贴，可以通过磁吸原理固定在柜体上（提供亚克力符合 GB/T 22048-2022 《玩具及儿童用品中特定邻苯二甲酸酯增塑剂的测定》的邻苯二甲酸酯检测要求的带CMA</w:t>
            </w:r>
            <w:r>
              <w:rPr>
                <w:rFonts w:ascii="仿宋_GB2312" w:hAnsi="仿宋_GB2312" w:cs="仿宋_GB2312" w:eastAsia="仿宋_GB2312"/>
                <w:sz w:val="21"/>
              </w:rPr>
              <w:t>标识</w:t>
            </w:r>
            <w:r>
              <w:rPr>
                <w:rFonts w:ascii="仿宋_GB2312" w:hAnsi="仿宋_GB2312" w:cs="仿宋_GB2312" w:eastAsia="仿宋_GB2312"/>
                <w:sz w:val="21"/>
              </w:rPr>
              <w:t>的检测报告）</w:t>
            </w:r>
            <w:r>
              <w:br/>
            </w:r>
            <w:r>
              <w:rPr>
                <w:rFonts w:ascii="仿宋_GB2312" w:hAnsi="仿宋_GB2312" w:cs="仿宋_GB2312" w:eastAsia="仿宋_GB2312"/>
                <w:sz w:val="21"/>
              </w:rPr>
              <w:t>▲第</w:t>
            </w:r>
            <w:r>
              <w:rPr>
                <w:rFonts w:ascii="仿宋_GB2312" w:hAnsi="仿宋_GB2312" w:cs="仿宋_GB2312" w:eastAsia="仿宋_GB2312"/>
                <w:sz w:val="21"/>
              </w:rPr>
              <w:t>3</w:t>
            </w:r>
            <w:r>
              <w:rPr>
                <w:rFonts w:ascii="仿宋_GB2312" w:hAnsi="仿宋_GB2312" w:cs="仿宋_GB2312" w:eastAsia="仿宋_GB2312"/>
                <w:sz w:val="21"/>
              </w:rPr>
              <w:t>项：五金件选用环保五金、安全无毒。（提供五金件抗氧化性能符合</w:t>
            </w:r>
            <w:r>
              <w:rPr>
                <w:rFonts w:ascii="仿宋_GB2312" w:hAnsi="仿宋_GB2312" w:cs="仿宋_GB2312" w:eastAsia="仿宋_GB2312"/>
                <w:sz w:val="21"/>
              </w:rPr>
              <w:t>GB/T10125-2021《人造气氛腐蚀试验 盐雾试验》 的18h中性盐雾试验，试验后根据GB/T6461-2002《金属基体上金属和其他无机覆盖层经腐蚀试验后的试样和试件的评级》进行外观评级需达到10级的带CMA</w:t>
            </w:r>
            <w:r>
              <w:rPr>
                <w:rFonts w:ascii="仿宋_GB2312" w:hAnsi="仿宋_GB2312" w:cs="仿宋_GB2312" w:eastAsia="仿宋_GB2312"/>
                <w:sz w:val="21"/>
              </w:rPr>
              <w:t>标识</w:t>
            </w:r>
            <w:r>
              <w:rPr>
                <w:rFonts w:ascii="仿宋_GB2312" w:hAnsi="仿宋_GB2312" w:cs="仿宋_GB2312" w:eastAsia="仿宋_GB2312"/>
                <w:sz w:val="21"/>
              </w:rPr>
              <w:t>的检测报告）</w:t>
            </w:r>
            <w:r>
              <w:br/>
            </w:r>
            <w:r>
              <w:rPr>
                <w:rFonts w:ascii="仿宋_GB2312" w:hAnsi="仿宋_GB2312" w:cs="仿宋_GB2312" w:eastAsia="仿宋_GB2312"/>
                <w:sz w:val="21"/>
              </w:rPr>
              <w:t>第</w:t>
            </w:r>
            <w:r>
              <w:rPr>
                <w:rFonts w:ascii="仿宋_GB2312" w:hAnsi="仿宋_GB2312" w:cs="仿宋_GB2312" w:eastAsia="仿宋_GB2312"/>
                <w:sz w:val="21"/>
              </w:rPr>
              <w:t>4项：</w:t>
            </w:r>
            <w:r>
              <w:rPr>
                <w:rFonts w:ascii="仿宋_GB2312" w:hAnsi="仿宋_GB2312" w:cs="仿宋_GB2312" w:eastAsia="仿宋_GB2312"/>
                <w:sz w:val="21"/>
              </w:rPr>
              <w:t>柜体采用踢脚板设计，既增加了稳定性，又可以防止杂物进入柜底，边角安全防撞设计，整体边角安全防撞设计，对所有外露面、外露角进行弧状倒角设计，避免锐角产生，最大程度的避免儿童碰撞伤害。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标的名称：旋转书架（小班）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直径60*70cm（±1cm），柜体使用多层板，表面枫木纹饰面耐磨、耐污、耐划伤、易清洁，边缘使用环保木蜡油两底两面处理，底部有一个静音旋转盘，整体书柜可以双向旋转。五金件选用环保五金、安全无毒。边角安全防撞设计，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标的名称：立式图书柜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1项：尺寸：84*30*85cm（±1cm），</w:t>
            </w:r>
            <w:r>
              <w:rPr>
                <w:rFonts w:ascii="仿宋_GB2312" w:hAnsi="仿宋_GB2312" w:cs="仿宋_GB2312" w:eastAsia="仿宋_GB2312"/>
                <w:sz w:val="21"/>
              </w:rPr>
              <w:t>边缘使用环保木蜡油两底两面处理</w:t>
            </w:r>
            <w:r>
              <w:rPr>
                <w:rFonts w:ascii="仿宋_GB2312" w:hAnsi="仿宋_GB2312" w:cs="仿宋_GB2312" w:eastAsia="仿宋_GB2312"/>
                <w:sz w:val="21"/>
              </w:rPr>
              <w:t>。</w:t>
            </w:r>
            <w:r>
              <w:br/>
            </w:r>
            <w:r>
              <w:rPr>
                <w:rFonts w:ascii="仿宋_GB2312" w:hAnsi="仿宋_GB2312" w:cs="仿宋_GB2312" w:eastAsia="仿宋_GB2312"/>
                <w:sz w:val="21"/>
              </w:rPr>
              <w:t>▲第2项：柜体使用多层板（提供饰面多层板 符合GB/T 40908-2021 《家具产品及其材料中禁限用物质测定方法 阻燃剂》中多溴联苯、多溴二苯醚要求的带CMA标识的检测报告）</w:t>
            </w:r>
            <w:r>
              <w:br/>
            </w:r>
            <w:r>
              <w:rPr>
                <w:rFonts w:ascii="仿宋_GB2312" w:hAnsi="仿宋_GB2312" w:cs="仿宋_GB2312" w:eastAsia="仿宋_GB2312"/>
                <w:sz w:val="21"/>
              </w:rPr>
              <w:t>▲第3项：表面枫木纹饰面耐磨、耐污、耐划伤、易清洁（提供饰面刨花板表面耐磨检测符合 GB/T 15102-2017 《浸渍胶膜纸饰面纤维板和刨花板》的限值标准的带CMA标识的检测报告）</w:t>
            </w:r>
          </w:p>
          <w:p>
            <w:pPr>
              <w:pStyle w:val="null3"/>
              <w:jc w:val="left"/>
            </w:pPr>
            <w:r>
              <w:rPr>
                <w:rFonts w:ascii="仿宋_GB2312" w:hAnsi="仿宋_GB2312" w:cs="仿宋_GB2312" w:eastAsia="仿宋_GB2312"/>
                <w:sz w:val="21"/>
              </w:rPr>
              <w:t>▲第4项：五金件选用环保五金、安全无毒。（提供五金件抗氧化性能符合GB/T10125-2021《人造气氛腐蚀试验 盐雾试验》 的18h中性盐雾试验，试验后根据GB/T6461-2002《金属基体上金属和其他无机覆盖层经腐蚀试验后的试样和试件的评级》进行外观评级需达到10级的带CMA标识的检测报告）。</w:t>
            </w:r>
            <w:r>
              <w:br/>
            </w:r>
            <w:r>
              <w:rPr>
                <w:rFonts w:ascii="仿宋_GB2312" w:hAnsi="仿宋_GB2312" w:cs="仿宋_GB2312" w:eastAsia="仿宋_GB2312"/>
                <w:sz w:val="21"/>
              </w:rPr>
              <w:t>第</w:t>
            </w:r>
            <w:r>
              <w:rPr>
                <w:rFonts w:ascii="仿宋_GB2312" w:hAnsi="仿宋_GB2312" w:cs="仿宋_GB2312" w:eastAsia="仿宋_GB2312"/>
                <w:sz w:val="21"/>
              </w:rPr>
              <w:t>5项：柜子底部使用脚垫，有效保护柜体和地面的同时，还能起到防滑的作用。前方踢脚板两侧末端配有2个塑料防倾倒装置，防止柜体在遭受晃动时倾倒。</w:t>
            </w:r>
          </w:p>
        </w:tc>
      </w:tr>
    </w:tbl>
    <w:p>
      <w:pPr>
        <w:pStyle w:val="null3"/>
        <w:jc w:val="left"/>
      </w:pPr>
      <w:r>
        <w:rPr>
          <w:rFonts w:ascii="仿宋_GB2312" w:hAnsi="仿宋_GB2312" w:cs="仿宋_GB2312" w:eastAsia="仿宋_GB2312"/>
        </w:rPr>
        <w:t>标的名称：实木教具盒柜A（小班）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1项：尺寸：78*30*82cm（±1cm），除背板外其他所有板件采用实木，表面枫木纹饰面耐磨、耐污、耐划伤、易清洁，边缘使用环保木蜡油两底两面处理。</w:t>
            </w:r>
            <w:r>
              <w:br/>
            </w:r>
            <w:r>
              <w:rPr>
                <w:rFonts w:ascii="仿宋_GB2312" w:hAnsi="仿宋_GB2312" w:cs="仿宋_GB2312" w:eastAsia="仿宋_GB2312"/>
                <w:sz w:val="21"/>
              </w:rPr>
              <w:t>▲第2项：柜体内部使用36条PVC托条，可以放置18个小教具盒。塑料件邻苯物质检测符合国家标准规范的要求，塑料件能有效防止霉菌的侵蚀（提供塑料件在 GB/T 24128-2018《塑料 塑料防霉剂的防霉效果评估》检测菌种为黑曲霉、球毛壳霉、宛氏拟青霉、绳状青霉、长枝木霉的抗真菌效果实验中，检测结果为1级，证明该材料部分可防止霉菌侵蚀或一般不易受到霉菌侵蚀的带CMA标识的检测报告。检测结果根据ISO 16869-2008《塑料 塑料成份中抑制真菌化合物的效果评估》标准判定）。</w:t>
            </w:r>
            <w:r>
              <w:br/>
            </w:r>
            <w:r>
              <w:rPr>
                <w:rFonts w:ascii="仿宋_GB2312" w:hAnsi="仿宋_GB2312" w:cs="仿宋_GB2312" w:eastAsia="仿宋_GB2312"/>
                <w:sz w:val="21"/>
              </w:rPr>
              <w:t>第</w:t>
            </w:r>
            <w:r>
              <w:rPr>
                <w:rFonts w:ascii="仿宋_GB2312" w:hAnsi="仿宋_GB2312" w:cs="仿宋_GB2312" w:eastAsia="仿宋_GB2312"/>
                <w:sz w:val="21"/>
              </w:rPr>
              <w:t>3项：柜子底部使用脚垫，有效保护柜体和地面的同时，还能起到防滑的作用。</w:t>
            </w:r>
          </w:p>
        </w:tc>
      </w:tr>
    </w:tbl>
    <w:p>
      <w:pPr>
        <w:pStyle w:val="null3"/>
        <w:jc w:val="left"/>
      </w:pPr>
      <w:r>
        <w:rPr>
          <w:rFonts w:ascii="仿宋_GB2312" w:hAnsi="仿宋_GB2312" w:cs="仿宋_GB2312" w:eastAsia="仿宋_GB2312"/>
        </w:rPr>
        <w:t>标的名称：实木中空五格柜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83*30*57cm（±1cm），柜体全部采用实木，表面枫木纹饰面耐磨、耐污、耐划伤、易清洁，边缘使用环保木蜡油两底两面处理，柜体采用踢脚板设计，既增加了稳定性，又可以防止杂物进入柜底，边角安全防撞设计，对所有外露面、外露角进行弧状倒角设计，避免锐角产生，最大程度的避免儿童碰撞伤害。五金件选用环保五金、安全无毒。</w:t>
            </w:r>
          </w:p>
        </w:tc>
      </w:tr>
    </w:tbl>
    <w:p>
      <w:pPr>
        <w:pStyle w:val="null3"/>
        <w:jc w:val="left"/>
      </w:pPr>
      <w:r>
        <w:rPr>
          <w:rFonts w:ascii="仿宋_GB2312" w:hAnsi="仿宋_GB2312" w:cs="仿宋_GB2312" w:eastAsia="仿宋_GB2312"/>
        </w:rPr>
        <w:t>标的名称：阶梯组合柜（小班）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120*30*82cm（±1cm），柜体全部采用优质环保枫木纹双饰面橡胶木实木板，表面枫木纹饰面耐磨、耐污、耐划伤、易清洁，边缘使用环保木蜡油两底两面处理，柜体采用踢脚板设计，既增加了稳定性，又可以防止杂物进入柜底，边角安全防撞设计，对所有外露面、外露角进行弧状倒角设计，避免锐角产生，最大程度的避免儿童碰撞伤害。五金件选用环保五金、安全无毒。</w:t>
            </w:r>
          </w:p>
        </w:tc>
      </w:tr>
    </w:tbl>
    <w:p>
      <w:pPr>
        <w:pStyle w:val="null3"/>
        <w:jc w:val="left"/>
      </w:pPr>
      <w:r>
        <w:rPr>
          <w:rFonts w:ascii="仿宋_GB2312" w:hAnsi="仿宋_GB2312" w:cs="仿宋_GB2312" w:eastAsia="仿宋_GB2312"/>
        </w:rPr>
        <w:t>标的名称：实木二层90度弧形柜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119*46*57cm（±1cm），柜体全部采用优质环保枫木纹双饰面橡胶木实木板，表面枫木纹饰面耐磨、耐污、耐划伤、易清洁，边缘使用环保木蜡油两底两面处理，柜体采用踢脚板设计，既增加了稳定性，又可以防止杂物进入柜底，边角安全防撞设计，对所有外露面、外露角进行弧状倒角设计，避免锐角产生，最大程度的避免儿童碰撞伤害。五金件选用环保五金、安全无毒。</w:t>
            </w:r>
          </w:p>
        </w:tc>
      </w:tr>
    </w:tbl>
    <w:p>
      <w:pPr>
        <w:pStyle w:val="null3"/>
        <w:jc w:val="left"/>
      </w:pPr>
      <w:r>
        <w:rPr>
          <w:rFonts w:ascii="仿宋_GB2312" w:hAnsi="仿宋_GB2312" w:cs="仿宋_GB2312" w:eastAsia="仿宋_GB2312"/>
        </w:rPr>
        <w:t>标的名称：系统图书柜（小班）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64*30*57cm（±1cm），柜体全部采用优质环保枫木纹双饰面橡胶木实木板，表面枫木纹饰面耐磨、耐污、耐划伤、易清洁，边缘使用环保木蜡油两底两面处理，柜体采用踢脚板设计，既增加了稳定性，又可以防止杂物进入柜底，边角安全防撞设计，对所有外露面、外露角进行弧状倒角设计，避免锐角产生，最大程度的避免儿童碰撞伤害。五金件选用环保五金、安全无毒。</w:t>
            </w:r>
          </w:p>
        </w:tc>
      </w:tr>
    </w:tbl>
    <w:p>
      <w:pPr>
        <w:pStyle w:val="null3"/>
        <w:jc w:val="left"/>
      </w:pPr>
      <w:r>
        <w:rPr>
          <w:rFonts w:ascii="仿宋_GB2312" w:hAnsi="仿宋_GB2312" w:cs="仿宋_GB2312" w:eastAsia="仿宋_GB2312"/>
        </w:rPr>
        <w:t>标的名称：蒙氏积木游戏桌（小班）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80*80*47cm（±1cm），桌面材料优质环保无结巴橡胶木，桌面表面枫木纹饰面耐磨、耐污、耐划伤、易清洁。桌面边缘使用环保木蜡油处理。五金件选用环保五金、安全无毒。整体边角安全防撞设计，对所有外露面、外露角进行弧状倒角设计，避免锐角产生最大程度的避免儿童碰撞伤害。桌面四边使用挡边设计，能有效防止玩教具在使用过程中掉落。桌面下方两边各有三个储物格。</w:t>
            </w:r>
          </w:p>
        </w:tc>
      </w:tr>
    </w:tbl>
    <w:p>
      <w:pPr>
        <w:pStyle w:val="null3"/>
        <w:jc w:val="left"/>
      </w:pPr>
      <w:r>
        <w:rPr>
          <w:rFonts w:ascii="仿宋_GB2312" w:hAnsi="仿宋_GB2312" w:cs="仿宋_GB2312" w:eastAsia="仿宋_GB2312"/>
        </w:rPr>
        <w:t>标的名称：通用系统柜-低</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108*30*62cm（±1cm），柜体全部采用优质环保枫木纹双饰面橡胶木实木板。表面枫木纹饰面耐磨、耐污、耐划伤、易清洁，边缘使用环保木蜡油两底两面处理，柜体采用踢脚板设计，既增加了稳定性，又可以防止杂物进入柜底，边角安全防撞设计，对所有外露面、外露角进行弧状倒角设计，避免锐角产生，最大程度的避免儿童碰撞伤害。五金件选用环保五金、安全无毒。</w:t>
            </w:r>
          </w:p>
        </w:tc>
      </w:tr>
    </w:tbl>
    <w:p>
      <w:pPr>
        <w:pStyle w:val="null3"/>
        <w:jc w:val="left"/>
      </w:pPr>
      <w:r>
        <w:rPr>
          <w:rFonts w:ascii="仿宋_GB2312" w:hAnsi="仿宋_GB2312" w:cs="仿宋_GB2312" w:eastAsia="仿宋_GB2312"/>
        </w:rPr>
        <w:t>标的名称：常春藤（小班）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1项：尺寸：111*30*29cm（±1cm），材料使用优质环保枫木纹双饰面多层板，表面枫木纹饰面耐磨、耐污、耐划伤、易清洁，实木多层板边缘使用环保木蜡油两底两面处理，</w:t>
            </w:r>
            <w:r>
              <w:rPr>
                <w:rFonts w:ascii="仿宋_GB2312" w:hAnsi="仿宋_GB2312" w:cs="仿宋_GB2312" w:eastAsia="仿宋_GB2312"/>
                <w:sz w:val="21"/>
              </w:rPr>
              <w:t>五金件选用环保五金、安全无毒，柜体采用踢脚板设计，既增加了稳定性，又可以防止杂物进入柜底，边角安全防撞设计，对所有外露面、外露角进行弧状倒角设计，避免锐角产生，最大程度的避免儿童碰撞伤害</w:t>
            </w:r>
            <w:r>
              <w:rPr>
                <w:rFonts w:ascii="仿宋_GB2312" w:hAnsi="仿宋_GB2312" w:cs="仿宋_GB2312" w:eastAsia="仿宋_GB2312"/>
                <w:sz w:val="21"/>
              </w:rPr>
              <w:t>。</w:t>
            </w:r>
            <w:r>
              <w:br/>
            </w:r>
            <w:r>
              <w:rPr>
                <w:rFonts w:ascii="仿宋_GB2312" w:hAnsi="仿宋_GB2312" w:cs="仿宋_GB2312" w:eastAsia="仿宋_GB2312"/>
                <w:sz w:val="21"/>
              </w:rPr>
              <w:t>★第2项：包含一个PU材质坐垫（提供原材料皮革符合 GB20400-2006 《皮革和毛皮 有害物质限量》中可分解有害芳香胺染料限量要求的带CMA标识的检测报告）</w:t>
            </w:r>
          </w:p>
        </w:tc>
      </w:tr>
    </w:tbl>
    <w:p>
      <w:pPr>
        <w:pStyle w:val="null3"/>
        <w:jc w:val="left"/>
      </w:pPr>
      <w:r>
        <w:rPr>
          <w:rFonts w:ascii="仿宋_GB2312" w:hAnsi="仿宋_GB2312" w:cs="仿宋_GB2312" w:eastAsia="仿宋_GB2312"/>
        </w:rPr>
        <w:t>标的名称：教具盒-小米色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1项：尺寸：26*23*10cm（±1cm），材质：环保塑料。</w:t>
            </w:r>
          </w:p>
        </w:tc>
      </w:tr>
    </w:tbl>
    <w:p>
      <w:pPr>
        <w:pStyle w:val="null3"/>
        <w:jc w:val="left"/>
      </w:pPr>
      <w:r>
        <w:rPr>
          <w:rFonts w:ascii="仿宋_GB2312" w:hAnsi="仿宋_GB2312" w:cs="仿宋_GB2312" w:eastAsia="仿宋_GB2312"/>
        </w:rPr>
        <w:t>标的名称：实木直角柜B</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62*62*57cm（±1cm）。柜体使用优质环保枫木纹双饰面多层板。表面枫木纹饰面耐磨、耐污、耐划伤、易清洁，边缘使用环保木蜡油两底两面处理，背部采用无结疤橡胶木，外露面倒R35度圆角，有效增加产品稳定性的同时能够避免磕碰，增加使用安全性。五金件选用环保五金、安全无毒。柜体采用踢脚板设计，既增加了稳定性，又可以防止杂物进入柜底，边角安全防撞设计，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标的名称：实木三格柜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40*30*82cm（±1cm）。柜体全部采用优质环保枫木纹双饰面橡胶木实木板。表面枫木纹饰面耐磨、耐污、耐划伤、易清洁，边缘使用环保木蜡油两底两面处理，柜体采用踢脚板设计，既增加了稳定性，又可以防止杂物进入柜底，边角安全防撞设计，对所有外露面、外露角进行弧状倒角设计，避免锐角产生，最大程度的避免儿童碰撞伤害。五金件选用环保五金、安全无毒。</w:t>
            </w:r>
          </w:p>
        </w:tc>
      </w:tr>
    </w:tbl>
    <w:p>
      <w:pPr>
        <w:pStyle w:val="null3"/>
        <w:jc w:val="left"/>
      </w:pPr>
      <w:r>
        <w:rPr>
          <w:rFonts w:ascii="仿宋_GB2312" w:hAnsi="仿宋_GB2312" w:cs="仿宋_GB2312" w:eastAsia="仿宋_GB2312"/>
        </w:rPr>
        <w:t>标的名称：组合二格柜-螃蟹（小班）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78*30*32cm（±1cm），柜体使用优质环保枫木纹双饰面多层板。表面枫木纹饰面耐磨、耐污、耐划伤、易清洁，边缘使用环保木蜡油两底两面处理，背部采用无结疤橡胶木，外露面倒R35度圆角，有效增加产品稳定性的同时能够避免磕碰，增加使用安全性。五金件选用环保五金、安全无毒。柜体采用踢脚板设计，既增加了稳定性，又可以防止杂物进入柜底，边角安全防撞设计，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标的名称：美劳用品柜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98*30*65cm（±1cm），柜体使用优质环保枫木纹双饰面多层板。表面枫木纹饰面耐磨、耐污、耐划伤、易清洁，边缘使用环保木蜡油两底两面处理，背部采用无结疤橡胶木，外露面倒R35度圆角，有效增加产品稳定性的同时能够避免磕碰，增加使用安全性。五金件选用环保五金、安全无毒。柜体采用踢脚板设计，既增加了稳定性，又可以防止杂物进入柜底，边角安全防撞设计，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标的名称：教具盒-小绿色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1项：尺寸：26*23*10cm（±1cm），材质：环保塑料教具收纳。</w:t>
            </w:r>
          </w:p>
        </w:tc>
      </w:tr>
    </w:tbl>
    <w:p>
      <w:pPr>
        <w:pStyle w:val="null3"/>
        <w:jc w:val="left"/>
      </w:pPr>
      <w:r>
        <w:rPr>
          <w:rFonts w:ascii="仿宋_GB2312" w:hAnsi="仿宋_GB2312" w:cs="仿宋_GB2312" w:eastAsia="仿宋_GB2312"/>
        </w:rPr>
        <w:t>标的名称：中空美劳用品柜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60*30*61cm（±1cm），柜体使用优质环保枫木纹双饰面多层板。表面枫木纹饰面耐磨、耐污、耐划伤、易清洁，边缘使用环保木蜡油两底两面处理，背部采用无结疤橡胶木，外露面倒R35度圆角，有效增加产品稳定性的同时能够避免磕碰，增加使用安全性。五金件选用环保五金、安全无毒。柜体采用踢脚板设计，既增加了稳定性，又可以防止杂物进入柜底，边角安全防撞设计，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标的名称：双面画架（小班）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1项：尺寸：64*60*118cm（±1cm），木质框架+画板。</w:t>
            </w:r>
          </w:p>
        </w:tc>
      </w:tr>
    </w:tbl>
    <w:p>
      <w:pPr>
        <w:pStyle w:val="null3"/>
        <w:jc w:val="left"/>
      </w:pPr>
      <w:r>
        <w:rPr>
          <w:rFonts w:ascii="仿宋_GB2312" w:hAnsi="仿宋_GB2312" w:cs="仿宋_GB2312" w:eastAsia="仿宋_GB2312"/>
        </w:rPr>
        <w:t>标的名称：画板柜-高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80*40*97cm（±1cm），柜体使用优质环保枫木纹双饰面刨花板，表面枫木纹饰面耐磨、耐污、耐划伤、易清洁，边缘使用环保优质热熔胶与封边条封边，边角倒圆弧设计，配一个双面黑板，一面白，一面黑，可使用粉笔与水性笔书写，带磁性。五金件选用环保五金、安全无毒。整体边角安全防撞设计，对所有外露面、外露角进行弧状倒角设计，避免锐角产生，最大程度的避免儿童碰撞伤害，产品整体环保性能符合国家标准。</w:t>
            </w:r>
          </w:p>
        </w:tc>
      </w:tr>
    </w:tbl>
    <w:p>
      <w:pPr>
        <w:pStyle w:val="null3"/>
        <w:jc w:val="left"/>
      </w:pPr>
      <w:r>
        <w:rPr>
          <w:rFonts w:ascii="仿宋_GB2312" w:hAnsi="仿宋_GB2312" w:cs="仿宋_GB2312" w:eastAsia="仿宋_GB2312"/>
        </w:rPr>
        <w:t>标的名称：实木直角柜A（小班）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62*62*57cm（±1cm）。柜体全部采用优质环保枫木纹双饰面橡胶木实木板。表面枫木纹饰面耐磨、耐污、耐划伤、易清洁，边缘使用环保木蜡油两底两面处理，柜体采用踢脚板设计，既增加了稳定性，又可以防止杂物进入柜底，边角安全防撞设计，对所有外露面、外露角进行弧状倒角设计，避免锐角产生，最大程度的避免儿童碰撞伤害。五金件选用环保五金、安全无毒。</w:t>
            </w:r>
          </w:p>
        </w:tc>
      </w:tr>
    </w:tbl>
    <w:p>
      <w:pPr>
        <w:pStyle w:val="null3"/>
        <w:jc w:val="left"/>
      </w:pPr>
      <w:r>
        <w:rPr>
          <w:rFonts w:ascii="仿宋_GB2312" w:hAnsi="仿宋_GB2312" w:cs="仿宋_GB2312" w:eastAsia="仿宋_GB2312"/>
        </w:rPr>
        <w:t>标的名称：实木双格柜（小班）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40*30*77cm（±1cm）。柜体全部采用优质环保枫木纹双饰面橡胶木实木板。表面枫木纹饰面耐磨、耐污、耐划伤、易清洁，边缘使用环保木蜡油两底两面处理，柜体采用踢脚板设计，既增加了稳定性，又可以防止杂物进入柜底，边角安全防撞设计，对所有外露面、外露角进行弧状倒角设计，避免锐角产生，最大程度的避免儿童碰撞伤害。五金件选用环保五金、安全无毒。</w:t>
            </w:r>
          </w:p>
        </w:tc>
      </w:tr>
    </w:tbl>
    <w:p>
      <w:pPr>
        <w:pStyle w:val="null3"/>
        <w:jc w:val="left"/>
      </w:pPr>
      <w:r>
        <w:rPr>
          <w:rFonts w:ascii="仿宋_GB2312" w:hAnsi="仿宋_GB2312" w:cs="仿宋_GB2312" w:eastAsia="仿宋_GB2312"/>
        </w:rPr>
        <w:t>标的名称：实木双格柜2（小班）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40*30*57cm（±1cm）。柜体全部采用优质环保枫木纹双饰面橡胶木实木板。表面枫木纹饰面耐磨、耐污、耐划伤、易清洁，含2个杯垫。边缘使用环保木蜡油两底两面处理，柜体采用踢脚板设计，既增加了稳定性，又可以防止杂物进入柜底，边角安全防撞设计，对所有外露面、外露角进行弧状倒角设计，避免锐角产生，最大程度的避免儿童碰撞伤害。五金件选用环保五金、安全无毒。</w:t>
            </w:r>
          </w:p>
        </w:tc>
      </w:tr>
    </w:tbl>
    <w:p>
      <w:pPr>
        <w:pStyle w:val="null3"/>
        <w:jc w:val="left"/>
      </w:pPr>
      <w:r>
        <w:rPr>
          <w:rFonts w:ascii="仿宋_GB2312" w:hAnsi="仿宋_GB2312" w:cs="仿宋_GB2312" w:eastAsia="仿宋_GB2312"/>
        </w:rPr>
        <w:t>标的名称：移动书架B（中班）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66*55*45cm（±1cm），使用优质环保枫木纹双饰面刨花板，表面枫木纹饰面耐磨、耐污、耐划伤、易清洁，边缘使用环保优质热熔胶与封边条封边，边角倒圆弧设计，底部有4个静音带刹车1.5寸TPE材质万向轮，单只可承重至少20kg，五金件选用环保五金、安全无毒。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标的名称：阅读屋（中班）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100*50*115cm（±1cm）。柜体使用优质环保枫木纹双饰面多层板，表面枫木纹饰面耐磨、耐污、耐划伤、易清洁，边缘使用环保木蜡油两底两面处理，该产品包含两个PU材质坐垫，五金件选用环保五金、安全无毒。整体边角安全防撞设计，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标的名称：厨房组-田园（中班）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268*37*97cm（±1cm），柜体使用优质环保枫木纹双饰面刨花板，仿真水槽使用304不锈钢材质。表面采用贴面免漆工艺处理、耐磨、耐污、耐划伤、易清洁，边缘使用环保优质热熔胶与封边条封边，边角倒圆弧设计，拉手与旋钮与产品板件边缘使用环保木蜡油两底两面处理，五金件选用环保五金、安全无毒。柜体采用踢脚板设计，既增加了稳定性，又可以防止杂物进入柜底，边角安全防撞设计，对所有外露面、外露角进行弧状倒角设计，避免锐角产生，最大程度的避免儿童碰撞伤害。柜子底部使用脚垫，有效保护柜体和地面的同时，还能起到防滑的作用。</w:t>
            </w:r>
          </w:p>
        </w:tc>
      </w:tr>
    </w:tbl>
    <w:p>
      <w:pPr>
        <w:pStyle w:val="null3"/>
        <w:jc w:val="left"/>
      </w:pPr>
      <w:r>
        <w:rPr>
          <w:rFonts w:ascii="仿宋_GB2312" w:hAnsi="仿宋_GB2312" w:cs="仿宋_GB2312" w:eastAsia="仿宋_GB2312"/>
        </w:rPr>
        <w:t>标的名称：中空二层三格柜（中班）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80*30*57cm（±1cm）。柜体全部采用优质环保枫木纹双饰面橡胶木实木板。表面枫木纹饰面耐磨、耐污、耐划伤、易清洁，边缘使用环保木蜡油两底两面处理，柜体采用踢脚板设计，既增加了稳定性，又可以防止杂物进入柜底，边角安全防撞设计，对所有外露面、外露角进行弧状倒角设计，避免锐角产生，最大程度的避免儿童碰撞伤害。五金件选用环保五金、安全无毒。</w:t>
            </w:r>
          </w:p>
        </w:tc>
      </w:tr>
    </w:tbl>
    <w:p>
      <w:pPr>
        <w:pStyle w:val="null3"/>
        <w:jc w:val="left"/>
      </w:pPr>
      <w:r>
        <w:rPr>
          <w:rFonts w:ascii="仿宋_GB2312" w:hAnsi="仿宋_GB2312" w:cs="仿宋_GB2312" w:eastAsia="仿宋_GB2312"/>
        </w:rPr>
        <w:t>标的名称：中空二层柜（中班）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80*30*57cm（±1cm）。柜体全部采用优质环保枫木纹双饰面橡胶木实木板。表面枫木纹饰面耐磨、耐污、耐划伤、易清洁，边缘使用环保木蜡油两底两面处理，柜体采用踢脚板设计，既增加了稳定性，又可以防止杂物进入柜底，边角安全防撞设计，对所有外露面、外露角进行弧状倒角设计，避免锐角产生，最大程度的避免儿童碰撞伤害。五金件选用环保五金、安全无毒。</w:t>
            </w:r>
          </w:p>
        </w:tc>
      </w:tr>
    </w:tbl>
    <w:p>
      <w:pPr>
        <w:pStyle w:val="null3"/>
        <w:jc w:val="left"/>
      </w:pPr>
      <w:r>
        <w:rPr>
          <w:rFonts w:ascii="仿宋_GB2312" w:hAnsi="仿宋_GB2312" w:cs="仿宋_GB2312" w:eastAsia="仿宋_GB2312"/>
        </w:rPr>
        <w:t>标的名称：贩卖台（中班）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81*30*120cm（±1cm），柜体使用优质环保枫木纹双饰面多层板。表面枫木纹饰面耐磨、耐污、耐划伤、易清洁。柜子下方有四条橡胶木圆棒，圆棒上共配有六个教具盒。边缘使用环保木蜡油两底两面处理，五金件选用环保五金、安全无毒。柜子底部使用脚垫，有效保护柜体和地面的同时，还能起到防滑的作用。柜体采用踢脚板设计，既增加了稳定性，又可以防止杂物进入柜底，整体边角安全防撞设计，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标的名称：中空八格柜（中班）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80*30*82cm（±1cm）。柜体使用优质环保枫木纹双饰面多层板。表面枫木纹饰面耐磨、耐污、耐划伤、易清洁，边缘使用环保木蜡油两底两面处理，背部采用无结疤橡胶木，外露面倒R35度圆角，有效增加产品稳定性的同时能够避免磕碰，增加使用安全性。五金件选用环保五金、安全无毒。柜体采用踢脚板设计，既增加了稳定性，又可以防止杂物进入柜底，边角安全防撞设计，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标的名称：实木直角柜（中班）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62*62*57cm（±1cm）。柜体使用优质环保枫木纹双饰面多层板。表面枫木纹饰面耐磨、耐污、耐划伤、易清洁，边缘使用环保木蜡油两底两面处理，背部采用无结疤橡胶木，外露面倒R35度圆角，有效增加产品稳定性的同时能够避免磕碰，增加使用安全性。五金件选用环保五金、安全无毒。柜体采用踢脚板设计，既增加了稳定性，又可以防止杂物进入柜底，边角安全防撞设计，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标的名称：通用小护栏（中班）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109*8*56cm（±1cm），边框使用实木多层板，表面枫木纹饰面耐磨、耐污、耐划伤、易清洁，边缘使用环保木蜡油两底两面处理，整体边角安全防撞设计，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标的名称：组合黑板柜（中班）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111*35*120cm（±1cm），柜体使用优质环保枫木纹双饰面多层板，表面枫木纹饰面耐磨、耐污、耐划伤、易清洁，边缘使用环保木蜡油两底两面处理，五金件选用环保五金、安全无毒。整体边角安全防撞设计，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标的名称：弧形透明绘图屏风（中班）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109*8*80cm（±1cm）。边框使用实木多层板，表面枫木纹饰面耐磨、耐污、耐划伤、易清洁，边缘使用环保木蜡油两底两面处理，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标的名称：实木展示书柜（大班）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80*30*80cm（±1cm），柜体采用优质环保枫木纹双饰面橡胶木实木板。表面枫木纹饰面耐磨、耐污、耐划伤、易清洁，边缘使用环保木蜡油两底两面处理，柜子上面两层层板倾斜，下方配有档条，用于展示书本与物品。柜子底部使用脚垫，有效保护柜体和地面的同时，还能起到防滑的作用。整体边角安全防撞设计，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标的名称：转角超市（大班）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1项：售卖台尺寸：110*110*120cm（±1cm），</w:t>
            </w:r>
            <w:r>
              <w:rPr>
                <w:rFonts w:ascii="仿宋_GB2312" w:hAnsi="仿宋_GB2312" w:cs="仿宋_GB2312" w:eastAsia="仿宋_GB2312"/>
                <w:sz w:val="21"/>
              </w:rPr>
              <w:t>桌面边缘使用环保木蜡油处理。</w:t>
            </w:r>
            <w:r>
              <w:br/>
            </w:r>
            <w:r>
              <w:rPr>
                <w:rFonts w:ascii="仿宋_GB2312" w:hAnsi="仿宋_GB2312" w:cs="仿宋_GB2312" w:eastAsia="仿宋_GB2312"/>
                <w:sz w:val="21"/>
              </w:rPr>
              <w:t>★第2项：</w:t>
            </w:r>
            <w:r>
              <w:rPr>
                <w:rFonts w:ascii="仿宋_GB2312" w:hAnsi="仿宋_GB2312" w:cs="仿宋_GB2312" w:eastAsia="仿宋_GB2312"/>
                <w:sz w:val="21"/>
              </w:rPr>
              <w:t>桌面材料：优质环保无结巴橡胶木；顶部条纹布设计（提</w:t>
            </w:r>
            <w:r>
              <w:rPr>
                <w:rFonts w:ascii="仿宋_GB2312" w:hAnsi="仿宋_GB2312" w:cs="仿宋_GB2312" w:eastAsia="仿宋_GB2312"/>
                <w:sz w:val="21"/>
              </w:rPr>
              <w:t>供</w:t>
            </w:r>
            <w:r>
              <w:rPr>
                <w:rFonts w:ascii="仿宋_GB2312" w:hAnsi="仿宋_GB2312" w:cs="仿宋_GB2312" w:eastAsia="仿宋_GB2312"/>
                <w:sz w:val="21"/>
              </w:rPr>
              <w:t>纺织品符合</w:t>
            </w:r>
            <w:r>
              <w:rPr>
                <w:rFonts w:ascii="仿宋_GB2312" w:hAnsi="仿宋_GB2312" w:cs="仿宋_GB2312" w:eastAsia="仿宋_GB2312"/>
                <w:sz w:val="21"/>
              </w:rPr>
              <w:t>GB 18401-2010《国家纺织产品基本安全技术规范》的纺织品甲醛含量、PH值、耐水色牢度、耐酸汗渍色牢度、耐碱汗渍色牢度、耐干摩擦色牢度、耐唾液色牢度、异味、可分解致癌芳香胺染料等全部检测项目限制要求的带CMA标识的检测报告）</w:t>
            </w:r>
            <w:r>
              <w:rPr>
                <w:rFonts w:ascii="仿宋_GB2312" w:hAnsi="仿宋_GB2312" w:cs="仿宋_GB2312" w:eastAsia="仿宋_GB2312"/>
                <w:sz w:val="21"/>
              </w:rPr>
              <w:t>。</w:t>
            </w:r>
            <w:r>
              <w:br/>
            </w:r>
            <w:r>
              <w:rPr>
                <w:rFonts w:ascii="仿宋_GB2312" w:hAnsi="仿宋_GB2312" w:cs="仿宋_GB2312" w:eastAsia="仿宋_GB2312"/>
                <w:sz w:val="21"/>
              </w:rPr>
              <w:t>▲第3项：五金件选用环保五金、安全无毒。（提供五金件抗氧化性能符合GB/T10125-2021《人造气氛腐蚀试验 盐雾试验》 的18h中性盐雾试验，试验后根据GB/T6461-2002《金属基体上金属和其他无机覆盖层经腐蚀试验后的试样和试件的评级》进行外观评级需达到10级的带CMA标识的检测报告）</w:t>
            </w:r>
            <w:r>
              <w:br/>
            </w:r>
            <w:r>
              <w:rPr>
                <w:rFonts w:ascii="仿宋_GB2312" w:hAnsi="仿宋_GB2312" w:cs="仿宋_GB2312" w:eastAsia="仿宋_GB2312"/>
                <w:sz w:val="21"/>
              </w:rPr>
              <w:t>第</w:t>
            </w:r>
            <w:r>
              <w:rPr>
                <w:rFonts w:ascii="仿宋_GB2312" w:hAnsi="仿宋_GB2312" w:cs="仿宋_GB2312" w:eastAsia="仿宋_GB2312"/>
                <w:sz w:val="21"/>
              </w:rPr>
              <w:t>4项：柜体采用踢脚板设计，既增加了稳定性，又可以防止杂物进入柜底，边角安全防撞设计，整体边角安全防撞设计，对所有外露面、外露角进行弧状倒角设计，避免锐角产生，最大程度的避免儿童碰撞伤害。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标的名称：贩卖展示柜（大班）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80*30*60cm（±1cm），柜体使用优质环保枫木纹双饰面刨花板，表面枫木纹饰面耐磨、耐污、耐划伤、易清洁。边缘使用环保木蜡油两底两面处理，五金件选用环保五金、安全无毒。整体边角安全防撞设计，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标的名称：二层边角柜（大班）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30*30*57cm（±1cm），柜体使用优质环保枫木纹双饰面刨花板。表面枫木纹饰面耐磨、耐污、耐划伤、易清洁，边缘使用环保优质热熔胶与封边条封边，边角倒圆弧设计，五金件选用环保五金、安全无毒。柜体采用圆柱脚设计，能有效增加了稳定性，边角安全防撞设计，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标的名称：直角柜（大班）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62*62*57cm（±1cm）。所有板件采用优质环保枫木纹双饰面橡胶木实木板，表面枫木纹饰面耐磨、耐污、耐划伤、易清洁，边缘使用环保木蜡油两底两面处理，柜体采用踢脚板设计，既增加了稳定性，又可以防止杂物进入柜底，边角安全防撞设计，对所有外露面、外露角进行弧状倒角设计，避免锐角产生，最大程度的避免儿童碰撞伤害。柜子底部使用脚垫，有效保护柜体和地面的同时，还能起到防滑的作用。五金件选用环保五金、安全无毒。</w:t>
            </w:r>
          </w:p>
        </w:tc>
      </w:tr>
    </w:tbl>
    <w:p>
      <w:pPr>
        <w:pStyle w:val="null3"/>
        <w:jc w:val="left"/>
      </w:pPr>
      <w:r>
        <w:rPr>
          <w:rFonts w:ascii="仿宋_GB2312" w:hAnsi="仿宋_GB2312" w:cs="仿宋_GB2312" w:eastAsia="仿宋_GB2312"/>
        </w:rPr>
        <w:t>标的名称：实木双格柜（大班）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40*30*57cm。柜体全部采用优质环保枫木纹双饰面橡胶木实木板。表面枫木纹饰面耐磨、耐污、耐划伤、易清洁，边缘使用环保木蜡油两底两面处理，柜体采用踢脚板设计，既增加了稳定性，又可以防止杂物进入柜底，边角安全防撞设计，对所有外露面、外露角进行弧状倒角设计，避免锐角产生，最大程度的避免儿童碰撞伤害。五金件选用环保五金、安全无毒。</w:t>
            </w:r>
          </w:p>
        </w:tc>
      </w:tr>
    </w:tbl>
    <w:p>
      <w:pPr>
        <w:pStyle w:val="null3"/>
        <w:jc w:val="left"/>
      </w:pPr>
      <w:r>
        <w:rPr>
          <w:rFonts w:ascii="仿宋_GB2312" w:hAnsi="仿宋_GB2312" w:cs="仿宋_GB2312" w:eastAsia="仿宋_GB2312"/>
        </w:rPr>
        <w:t>标的名称：实木单格柜（大班）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40*30*33cm（±1cm）。柜体全部采用优质环保枫木纹双饰面橡胶木实木板。表面枫木纹饰面耐磨、耐污、耐划伤、易清洁，边缘使用环保木蜡油两底两面处理，柜体采用踢脚板设计，既增加了稳定性，又可以防止杂物进入柜底，边角安全防撞设计，对所有外露面、外露角进行弧状倒角设计，避免锐角产生，最大程度的避免儿童碰撞伤害。五金件选用环保五金、安全无毒。</w:t>
            </w:r>
          </w:p>
        </w:tc>
      </w:tr>
    </w:tbl>
    <w:p>
      <w:pPr>
        <w:pStyle w:val="null3"/>
        <w:jc w:val="left"/>
      </w:pPr>
      <w:r>
        <w:rPr>
          <w:rFonts w:ascii="仿宋_GB2312" w:hAnsi="仿宋_GB2312" w:cs="仿宋_GB2312" w:eastAsia="仿宋_GB2312"/>
        </w:rPr>
        <w:t>标的名称：通用科学展示柜（大班）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83*30*81cm（±1cm），柜体使用优质环保枫木纹双饰面刨花板，表面枫木纹饰面耐磨、耐污、耐划伤、易清洁，边缘使用环保优质热熔胶与封边条封边，边角倒圆弧设计，五金件选用环保五金、安全无毒。柜体采用踢脚板设计，既增加了稳定性，又可以防止杂物进入柜底，边角安全防撞设计，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标的名称：组合四格柜-灯塔（大班）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1项：尺寸：34*30*102cm （±1cm）尺寸不含装饰板，柜体使用优质环保枫木纹双饰面刨花板，表面枫木纹饰面耐磨、耐污、耐划伤、易清洁，边缘使用环保优质热熔胶与封边条封边，边角倒圆弧设计，五金件选用环保五金、安全无毒。柜体采用踢脚板设计，既增加了稳定性，又可以防止杂物进入柜底，边角安全防撞设计，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标的名称：组合四格柜-鹈鹕（大班）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1项：尺寸：34*30*102cm （±1cm）尺寸不含装饰板，柜体使用优质环保枫木纹双饰面刨花板，表面枫木纹饰面耐磨、耐污、耐划伤、易清洁，边缘使用环保优质热熔胶与封边条封边，边角倒圆弧设计，五金件选用环保五金、安全无毒。柜体采用踢脚板设计，既增加了稳定性，又可以防止杂物进入柜底，边角安全防撞设计，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标的名称：科学灯桌（大班）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桌面尺寸：80*80cm（±1cm），桌面材料采用优质环保枫木纹双饰面多层板，桌面表面枫木纹饰面耐磨、耐污、耐划伤、易清洁，桌面中间有一面白色半透明的亚克力灯面，可以连接电源使用。桌面边缘使用环保木蜡油两底两面处理，五金件选用环保五金、安全无毒。桌腿使用环保水性漆处理，桌脚采用无结疤橡胶木，外露面做倒圆处理。桌腿底部配以塑料材质防滑脚钉、对地板、地毯等地面材料起保护作用的同时，能有效保护桌腿与方便清洁。整体边角安全防撞设计，对所有外露面、外露角进行弧状倒角设计，避免锐角产生，最大程度的避免儿童碰撞伤害。</w:t>
            </w:r>
          </w:p>
        </w:tc>
      </w:tr>
    </w:tbl>
    <w:p>
      <w:pPr>
        <w:pStyle w:val="null3"/>
        <w:jc w:val="left"/>
      </w:pPr>
      <w:r>
        <w:rPr>
          <w:rFonts w:ascii="仿宋_GB2312" w:hAnsi="仿宋_GB2312" w:cs="仿宋_GB2312" w:eastAsia="仿宋_GB2312"/>
        </w:rPr>
        <w:t>标的名称：食育烘焙生活工坊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1项：配置数量：共包含139款类型产品共计1366件，内含教材（资源库） 1套。配置明细：</w:t>
            </w:r>
          </w:p>
          <w:p>
            <w:pPr>
              <w:pStyle w:val="null3"/>
              <w:jc w:val="left"/>
            </w:pPr>
            <w:r>
              <w:rPr>
                <w:rFonts w:ascii="仿宋_GB2312" w:hAnsi="仿宋_GB2312" w:cs="仿宋_GB2312" w:eastAsia="仿宋_GB2312"/>
                <w:sz w:val="21"/>
              </w:rPr>
              <w:t>1、根据场地设计一组厨房烹饪台，材质：木质320cm*50cm*45cm操作桌4张，材质：橡胶木，整体尺寸：157cm*83cm*90cm，柜子尺寸：83cm*35cm*90cm，工艺：（1.主框架采用1.8cm厚度,ENF级优质环保，芯板橡胶木板。采用优质环保桦木纹三聚氰胺双贴面橡胶木，整体甲醛含量符合国家标准。2.操作桌与柜子一体结合设计，柜子两面设有擀面杖收纳架、隐藏式盛面箱、工具收纳柜、工具挂钩、操作台、硅油纸切割盒等，方便幼儿拿取，满足各种操作需求，减少以往上课的繁琐操作。3.桌面UV打印工艺处理，颜色鲜明不易脱落，且使用的UV打印均为环保材料。4.操作桌设有隐藏式滑轨设计，桌面面板可进行抽拉，内部设有隐藏式盛面箱。5.边角安全防撞设计，各个柜角及板边均充分参考相关标准的要求，对所有的外露面、外漏角进行弧状倒角设计，避免锐角的产生，最大程度的避免儿童磕碰伤害。6.五金件选用环保材质，安全无毒。）；</w:t>
            </w:r>
            <w:r>
              <w:br/>
            </w:r>
            <w:r>
              <w:rPr>
                <w:rFonts w:ascii="仿宋_GB2312" w:hAnsi="仿宋_GB2312" w:cs="仿宋_GB2312" w:eastAsia="仿宋_GB2312"/>
                <w:sz w:val="21"/>
              </w:rPr>
              <w:t>2、弧形操作台 2张，材质：橡胶木，尺寸：120cm*44cm*60cm，工艺：（1.主框架采用1.8cm厚度,ENF级优质环保，芯板橡胶木板。采用优质环保桦木纹三聚氰胺双贴面橡胶木，整体甲醛含量符合国家标准。2.弧形操作台由两部分桌体组成，设有适宜的弧度，两张桌子可以拼接成S形或单独使用，桌面添加下沉式不锈钢残渣盆和下沉式304不锈钢盛面箱，与设施设备巧妙结合，在保留美观大气的同时还增加了收纳功能，扩大了桌面空间，增加了活动的便利性，桌面下方设有储物空间，桌腿由整张板材构成，美观稳固。3.桌腿UV打印工艺处理，颜色鲜明不易脱落，且使用的UV打印均为环保材料。4.边角安全防撞设计，各个柜角及板边均充分参考相关标准的要求，对所有的外露面、外漏角进行弧状倒角设计，避免锐角的产生，最大程度的避免儿童磕碰伤害。5.五金件选用环保材质，安全无毒。）；</w:t>
            </w:r>
            <w:r>
              <w:br/>
            </w:r>
            <w:r>
              <w:rPr>
                <w:rFonts w:ascii="仿宋_GB2312" w:hAnsi="仿宋_GB2312" w:cs="仿宋_GB2312" w:eastAsia="仿宋_GB2312"/>
                <w:sz w:val="21"/>
              </w:rPr>
              <w:t>3、饼干凳 24个，材质：橡胶木，尺寸：直径27cm，高35cm，工艺：（1.凳面采用3cm厚度,ENF级优质环保，芯板橡胶木板、凳腿采用橡胶木，圆腿直径3.5cm。采用优质环保桦木纹三聚氰胺双贴面橡胶木，整体甲醛含量符合国家标准。2.饼干式造型，为教室增加氛围感，优质材质，摆放灵活，凳腿增加防滑设备，保证安全。3.五金件选用环保材质，安全无毒。）；</w:t>
            </w:r>
            <w:r>
              <w:br/>
            </w:r>
            <w:r>
              <w:rPr>
                <w:rFonts w:ascii="仿宋_GB2312" w:hAnsi="仿宋_GB2312" w:cs="仿宋_GB2312" w:eastAsia="仿宋_GB2312"/>
                <w:sz w:val="21"/>
              </w:rPr>
              <w:t>4、六格柜 2个，材质：橡胶木，尺寸：120cm*30cm*58cm，工艺：（1.主框架采用1.8cm厚度,ENF级优质环保，芯板橡胶木板采用优质环保桦木纹三聚氰胺双贴面橡胶木，整体甲醛含量符合国家标准。2.柜体增加UV打印工艺处理，颜色鲜明不易脱落，且使用的UV打印均为环保材料。矩形结构，强大容量，六格储物，分类收纳，全封闭后背板，防止掉落。3.边角安全防撞设计，各个柜角及板边均充分参考相关标准的要求，对所有的外露面、外漏角进行弧状倒角设计，避免锐角的产生，最大程度的避免儿童磕碰伤害。4.五金件选用环保材质，安全无毒。）；</w:t>
            </w:r>
            <w:r>
              <w:br/>
            </w:r>
            <w:r>
              <w:rPr>
                <w:rFonts w:ascii="仿宋_GB2312" w:hAnsi="仿宋_GB2312" w:cs="仿宋_GB2312" w:eastAsia="仿宋_GB2312"/>
                <w:sz w:val="21"/>
              </w:rPr>
              <w:t>5、电器柜 1个，材质：橡胶木，尺寸：104cm*42cm*120cm工艺：（1.主框架采用1.8cm厚度,ENF级优质环保,芯板橡胶木板、采用优质环保桦木纹三聚氰胺双贴面，采用优质环保桦木纹三聚氰胺双贴面橡胶木，整体甲醛含量符合国家标准。2.电器收纳柜设有不锈钢晾凉架，用于放置烘焙食物，提供专门的晾凉处也可以提高活动中的安全性。在收纳的同时还可进行操作和展示。3.边角安全防撞设计，各个柜角及板边均充分参考相关标准的要求，对所有的外露面、外漏角进行弧状倒角设计，避免锐角的产生，最大程度的避免儿童磕碰伤害。4.五金件选用环保材质，安全无毒。）；</w:t>
            </w:r>
            <w:r>
              <w:br/>
            </w:r>
            <w:r>
              <w:rPr>
                <w:rFonts w:ascii="仿宋_GB2312" w:hAnsi="仿宋_GB2312" w:cs="仿宋_GB2312" w:eastAsia="仿宋_GB2312"/>
                <w:sz w:val="21"/>
              </w:rPr>
              <w:t>6、炒菜台 1个，材质：橡胶木、尼龙，尺寸：120cm*40cm*140cm，工艺：（1.主框架采用1.8cm厚度,ENF级优质环保,芯板橡胶木板、采用优质环保桦木纹三聚氰胺双贴面橡胶木，整体甲醛含量符合国家标准。2.炒菜台左右两侧设有调料置物板和木铲架，安全卫生方便操作，底部储物柜方便工具的拿取与收纳。3.UV打印工艺处理，颜色鲜明不易脱落，且使用的UV打印均为环保材料。4.炒菜台顶部精选 PE原料，精密编织，防晒耐磨，增强家具的设计感。5.边角安全防撞设计，各个柜角及板边均充分参考相关标准的要求，对所有的外露面、外漏角进行弧状倒角设计，避免锐角的产生，最大程度的避免儿童磕碰伤害。6.五金件选用环保材质，安全无毒。）；</w:t>
            </w:r>
            <w:r>
              <w:br/>
            </w:r>
            <w:r>
              <w:rPr>
                <w:rFonts w:ascii="仿宋_GB2312" w:hAnsi="仿宋_GB2312" w:cs="仿宋_GB2312" w:eastAsia="仿宋_GB2312"/>
                <w:sz w:val="21"/>
              </w:rPr>
              <w:t>7、备菜台 1个，材质：橡胶木，尺寸：140cm*42cm*103cm，工艺：（1.主框架采用1.8cm厚度,ENF级优质环保,芯板橡胶木板、采用优质环保桦木纹三聚氰胺双贴面橡胶木，整体甲醛含量符合国家标准。2.备菜台给幼儿提供充足的操作空间，操作台上下设有碳钢挂钩，用于悬挂备菜工具，下方设计拱形收纳柜，用于置物；备菜台左侧设有规格：500Ah*1米水管装置，无需接通水管也可使用，柜体下方配有净水箱和废水箱，拿取方便。3.UV打印工艺处理，颜色鲜明不易脱落，且使用的UV打印均为环保材料。4.边角安全防撞设计，各个柜角及板边均充分参考相关标准的要求，对所有的外露面、外漏角进行弧状倒角设计，避免锐角的产生，最大程度的避免儿童磕碰伤害。5.五金件选用环保材质，安全无毒。）；</w:t>
            </w:r>
            <w:r>
              <w:br/>
            </w:r>
            <w:r>
              <w:rPr>
                <w:rFonts w:ascii="仿宋_GB2312" w:hAnsi="仿宋_GB2312" w:cs="仿宋_GB2312" w:eastAsia="仿宋_GB2312"/>
                <w:sz w:val="21"/>
              </w:rPr>
              <w:t>8、圆形桌 1张，材质：橡胶木，尺寸：70cm*47cm工艺：（1.桌面采用1.8cm厚度，ENF级优质环保，芯板橡胶木板采用优质环保桦木纹三聚氰胺双贴面橡胶木，整体甲醛含量符合国家标准。2.桌面线条流畅，整体造型独特，桌腿设有可调节脚垫，设计精巧，方便灵活。3.五金件选用环保材质，安全无毒。）；</w:t>
            </w:r>
            <w:r>
              <w:br/>
            </w:r>
            <w:r>
              <w:rPr>
                <w:rFonts w:ascii="仿宋_GB2312" w:hAnsi="仿宋_GB2312" w:cs="仿宋_GB2312" w:eastAsia="仿宋_GB2312"/>
                <w:sz w:val="21"/>
              </w:rPr>
              <w:t>9、卡通木质座椅 3张，材质：橡胶木，尺寸：26cm*26cm*47cm，工艺：（1.主框架采用2.5cm厚度，整体甲醛含量符合国家标准。2.座椅整体造型设计优美，圆角处理，方便移动，灵活使用。3.五金件选用环保材质，安全无毒。）；</w:t>
            </w:r>
            <w:r>
              <w:br/>
            </w:r>
            <w:r>
              <w:rPr>
                <w:rFonts w:ascii="仿宋_GB2312" w:hAnsi="仿宋_GB2312" w:cs="仿宋_GB2312" w:eastAsia="仿宋_GB2312"/>
                <w:sz w:val="21"/>
              </w:rPr>
              <w:t>10、趣味收纳洞洞板 2张，材质：橡胶木、冷钢、铁艺，尺寸：60cm*120cm，规格：短置物板1个 尺寸：23cm*10cm、长置物板1个 尺寸：34cm*10cm、置物盒2个 尺寸：10cm*10cm*4cm、置物篮1个 26cm*11cm、小木棍20个，工艺：（1.采用优质环保桦木纹三聚氰胺双贴面橡胶木，整体甲醛含量符合国家标准。2.洞洞板功能多样，可灵活收纳、装饰展示，优势明显，定制性强、安装简便、通风良好，美观又实用。）；</w:t>
            </w:r>
            <w:r>
              <w:br/>
            </w:r>
            <w:r>
              <w:rPr>
                <w:rFonts w:ascii="仿宋_GB2312" w:hAnsi="仿宋_GB2312" w:cs="仿宋_GB2312" w:eastAsia="仿宋_GB2312"/>
                <w:sz w:val="21"/>
              </w:rPr>
              <w:t>11、食品夹 30个，材质：PP，尺寸：7cm；</w:t>
            </w:r>
            <w:r>
              <w:br/>
            </w:r>
            <w:r>
              <w:rPr>
                <w:rFonts w:ascii="仿宋_GB2312" w:hAnsi="仿宋_GB2312" w:cs="仿宋_GB2312" w:eastAsia="仿宋_GB2312"/>
                <w:sz w:val="21"/>
              </w:rPr>
              <w:t>12、迷你平底锅 2个，材质：麦饭石，尺寸：直径25cm，带柄总长44cm*5cm；</w:t>
            </w:r>
            <w:r>
              <w:br/>
            </w:r>
            <w:r>
              <w:rPr>
                <w:rFonts w:ascii="仿宋_GB2312" w:hAnsi="仿宋_GB2312" w:cs="仿宋_GB2312" w:eastAsia="仿宋_GB2312"/>
                <w:sz w:val="21"/>
              </w:rPr>
              <w:t>13、迷你蒸锅 2个，材质：304不锈钢，尺寸：带柄宽32cm*17cm；</w:t>
            </w:r>
            <w:r>
              <w:br/>
            </w:r>
            <w:r>
              <w:rPr>
                <w:rFonts w:ascii="仿宋_GB2312" w:hAnsi="仿宋_GB2312" w:cs="仿宋_GB2312" w:eastAsia="仿宋_GB2312"/>
                <w:sz w:val="21"/>
              </w:rPr>
              <w:t>14、擀面杖 36根，材质：榉木，尺寸：25cm*2.5cm；</w:t>
            </w:r>
            <w:r>
              <w:br/>
            </w:r>
            <w:r>
              <w:rPr>
                <w:rFonts w:ascii="仿宋_GB2312" w:hAnsi="仿宋_GB2312" w:cs="仿宋_GB2312" w:eastAsia="仿宋_GB2312"/>
                <w:sz w:val="21"/>
              </w:rPr>
              <w:t>15、手动搅拌器 2个，材质：304不锈钢，规格：12寸；</w:t>
            </w:r>
            <w:r>
              <w:br/>
            </w:r>
            <w:r>
              <w:rPr>
                <w:rFonts w:ascii="仿宋_GB2312" w:hAnsi="仿宋_GB2312" w:cs="仿宋_GB2312" w:eastAsia="仿宋_GB2312"/>
                <w:sz w:val="21"/>
              </w:rPr>
              <w:t>16、幼儿搅拌器 24个，材质：304不锈钢，规格：8寸；</w:t>
            </w:r>
            <w:r>
              <w:br/>
            </w:r>
            <w:r>
              <w:rPr>
                <w:rFonts w:ascii="仿宋_GB2312" w:hAnsi="仿宋_GB2312" w:cs="仿宋_GB2312" w:eastAsia="仿宋_GB2312"/>
                <w:sz w:val="21"/>
              </w:rPr>
              <w:t>17、调料罐 4个，材质：304不锈钢，尺寸：4.5cm*6.3cm；</w:t>
            </w:r>
            <w:r>
              <w:br/>
            </w:r>
            <w:r>
              <w:rPr>
                <w:rFonts w:ascii="仿宋_GB2312" w:hAnsi="仿宋_GB2312" w:cs="仿宋_GB2312" w:eastAsia="仿宋_GB2312"/>
                <w:sz w:val="21"/>
              </w:rPr>
              <w:t>18、切刀 24个，材质：PP，尺寸：13.2cm*9.4cm；</w:t>
            </w:r>
            <w:r>
              <w:br/>
            </w:r>
            <w:r>
              <w:rPr>
                <w:rFonts w:ascii="仿宋_GB2312" w:hAnsi="仿宋_GB2312" w:cs="仿宋_GB2312" w:eastAsia="仿宋_GB2312"/>
                <w:sz w:val="21"/>
              </w:rPr>
              <w:t>19、防烫手套 4副，材质：加厚棉麻，尺寸：25cm*18cm；</w:t>
            </w:r>
            <w:r>
              <w:br/>
            </w:r>
            <w:r>
              <w:rPr>
                <w:rFonts w:ascii="仿宋_GB2312" w:hAnsi="仿宋_GB2312" w:cs="仿宋_GB2312" w:eastAsia="仿宋_GB2312"/>
                <w:sz w:val="21"/>
              </w:rPr>
              <w:t>20、毛巾挂钩 2个，材质：不锈钢，尺寸：长26cm，带挂钩宽3.5cm；</w:t>
            </w:r>
            <w:r>
              <w:br/>
            </w:r>
            <w:r>
              <w:rPr>
                <w:rFonts w:ascii="仿宋_GB2312" w:hAnsi="仿宋_GB2312" w:cs="仿宋_GB2312" w:eastAsia="仿宋_GB2312"/>
                <w:sz w:val="21"/>
              </w:rPr>
              <w:t>21、小毛巾 10个，材质：聚酯纤维，尺寸：25cm*25cm；</w:t>
            </w:r>
            <w:r>
              <w:br/>
            </w:r>
            <w:r>
              <w:rPr>
                <w:rFonts w:ascii="仿宋_GB2312" w:hAnsi="仿宋_GB2312" w:cs="仿宋_GB2312" w:eastAsia="仿宋_GB2312"/>
                <w:sz w:val="21"/>
              </w:rPr>
              <w:t>22、教师围裙 2套，材质：涤纶，尺寸：80cm*61cm；</w:t>
            </w:r>
            <w:r>
              <w:br/>
            </w:r>
            <w:r>
              <w:rPr>
                <w:rFonts w:ascii="仿宋_GB2312" w:hAnsi="仿宋_GB2312" w:cs="仿宋_GB2312" w:eastAsia="仿宋_GB2312"/>
                <w:sz w:val="21"/>
              </w:rPr>
              <w:t>23、幼儿围裙 24套，材质：涤纶，尺寸：45cm*62cm；</w:t>
            </w:r>
            <w:r>
              <w:br/>
            </w:r>
            <w:r>
              <w:rPr>
                <w:rFonts w:ascii="仿宋_GB2312" w:hAnsi="仿宋_GB2312" w:cs="仿宋_GB2312" w:eastAsia="仿宋_GB2312"/>
                <w:sz w:val="21"/>
              </w:rPr>
              <w:t>24、物料碗 24个，材质：亚克力，尺寸：17cm*7.3cm；</w:t>
            </w:r>
            <w:r>
              <w:br/>
            </w:r>
            <w:r>
              <w:rPr>
                <w:rFonts w:ascii="仿宋_GB2312" w:hAnsi="仿宋_GB2312" w:cs="仿宋_GB2312" w:eastAsia="仿宋_GB2312"/>
                <w:sz w:val="21"/>
              </w:rPr>
              <w:t>25、纸杯蛋糕 400个，材质：食品级白芯卡纸，尺寸：4.7cm*4.8cm；</w:t>
            </w:r>
            <w:r>
              <w:br/>
            </w:r>
            <w:r>
              <w:rPr>
                <w:rFonts w:ascii="仿宋_GB2312" w:hAnsi="仿宋_GB2312" w:cs="仿宋_GB2312" w:eastAsia="仿宋_GB2312"/>
                <w:sz w:val="21"/>
              </w:rPr>
              <w:t>26、硅胶揉面垫 2张，材质：食品级硅胶，尺寸：40cm*50cm；</w:t>
            </w:r>
            <w:r>
              <w:br/>
            </w:r>
            <w:r>
              <w:rPr>
                <w:rFonts w:ascii="仿宋_GB2312" w:hAnsi="仿宋_GB2312" w:cs="仿宋_GB2312" w:eastAsia="仿宋_GB2312"/>
                <w:sz w:val="21"/>
              </w:rPr>
              <w:t>27、幼儿揉面垫 24张，材质：食品级硅胶，尺寸：直径23cm；</w:t>
            </w:r>
            <w:r>
              <w:br/>
            </w:r>
            <w:r>
              <w:rPr>
                <w:rFonts w:ascii="仿宋_GB2312" w:hAnsi="仿宋_GB2312" w:cs="仿宋_GB2312" w:eastAsia="仿宋_GB2312"/>
                <w:sz w:val="21"/>
              </w:rPr>
              <w:t>28、披萨盘-方形 6个，材质：优质竹木，尺寸：带柄长31.9cm*16.8cm；</w:t>
            </w:r>
            <w:r>
              <w:br/>
            </w:r>
            <w:r>
              <w:rPr>
                <w:rFonts w:ascii="仿宋_GB2312" w:hAnsi="仿宋_GB2312" w:cs="仿宋_GB2312" w:eastAsia="仿宋_GB2312"/>
                <w:sz w:val="21"/>
              </w:rPr>
              <w:t>29、披萨盘-圆形 6个，材质：优质竹木，尺寸：直径22cm，带柄长31.9cm；</w:t>
            </w:r>
            <w:r>
              <w:br/>
            </w:r>
            <w:r>
              <w:rPr>
                <w:rFonts w:ascii="仿宋_GB2312" w:hAnsi="仿宋_GB2312" w:cs="仿宋_GB2312" w:eastAsia="仿宋_GB2312"/>
                <w:sz w:val="21"/>
              </w:rPr>
              <w:t>30、工具收纳盒（小） 9个，材质：PP，尺寸：28cm*14cm*15cm；</w:t>
            </w:r>
            <w:r>
              <w:br/>
            </w:r>
            <w:r>
              <w:rPr>
                <w:rFonts w:ascii="仿宋_GB2312" w:hAnsi="仿宋_GB2312" w:cs="仿宋_GB2312" w:eastAsia="仿宋_GB2312"/>
                <w:sz w:val="21"/>
              </w:rPr>
              <w:t>31、工具收纳盒（中） 9个，材质：PP，尺寸：28cm*21cm*15cm；</w:t>
            </w:r>
            <w:r>
              <w:br/>
            </w:r>
            <w:r>
              <w:rPr>
                <w:rFonts w:ascii="仿宋_GB2312" w:hAnsi="仿宋_GB2312" w:cs="仿宋_GB2312" w:eastAsia="仿宋_GB2312"/>
                <w:sz w:val="21"/>
              </w:rPr>
              <w:t>32、工具收纳盒（大） 9个，材质：PP，尺寸：32.5cm*25cm*24cm；</w:t>
            </w:r>
            <w:r>
              <w:br/>
            </w:r>
            <w:r>
              <w:rPr>
                <w:rFonts w:ascii="仿宋_GB2312" w:hAnsi="仿宋_GB2312" w:cs="仿宋_GB2312" w:eastAsia="仿宋_GB2312"/>
                <w:sz w:val="21"/>
              </w:rPr>
              <w:t>33、慕斯杯 200个，材质：PS，尺寸：5.3cm*7cm；</w:t>
            </w:r>
            <w:r>
              <w:br/>
            </w:r>
            <w:r>
              <w:rPr>
                <w:rFonts w:ascii="仿宋_GB2312" w:hAnsi="仿宋_GB2312" w:cs="仿宋_GB2312" w:eastAsia="仿宋_GB2312"/>
                <w:sz w:val="21"/>
              </w:rPr>
              <w:t>34、木铲 1个，材质：榉木，尺寸：30cm*9cm；</w:t>
            </w:r>
            <w:r>
              <w:br/>
            </w:r>
            <w:r>
              <w:rPr>
                <w:rFonts w:ascii="仿宋_GB2312" w:hAnsi="仿宋_GB2312" w:cs="仿宋_GB2312" w:eastAsia="仿宋_GB2312"/>
                <w:sz w:val="21"/>
              </w:rPr>
              <w:t>35、蛋糕活底模具 6个，材质：铝合金，尺寸：16.9cm*7.5cm；</w:t>
            </w:r>
            <w:r>
              <w:br/>
            </w:r>
            <w:r>
              <w:rPr>
                <w:rFonts w:ascii="仿宋_GB2312" w:hAnsi="仿宋_GB2312" w:cs="仿宋_GB2312" w:eastAsia="仿宋_GB2312"/>
                <w:sz w:val="21"/>
              </w:rPr>
              <w:t>36、手动榨汁机 1台，材质：食品级不锈钢，尺寸：23cm*10cm*30cm，进料口尺寸：7.5cm*7.5cm；</w:t>
            </w:r>
            <w:r>
              <w:br/>
            </w:r>
            <w:r>
              <w:rPr>
                <w:rFonts w:ascii="仿宋_GB2312" w:hAnsi="仿宋_GB2312" w:cs="仿宋_GB2312" w:eastAsia="仿宋_GB2312"/>
                <w:sz w:val="21"/>
              </w:rPr>
              <w:t>37、幼儿安全用刀 4把，材质：PP，尺寸：30cm*5cm；</w:t>
            </w:r>
            <w:r>
              <w:br/>
            </w:r>
            <w:r>
              <w:rPr>
                <w:rFonts w:ascii="仿宋_GB2312" w:hAnsi="仿宋_GB2312" w:cs="仿宋_GB2312" w:eastAsia="仿宋_GB2312"/>
                <w:sz w:val="21"/>
              </w:rPr>
              <w:t>38、打蛋盆 4个，材质：304不锈钢，尺寸：直径20cm；</w:t>
            </w:r>
            <w:r>
              <w:br/>
            </w:r>
            <w:r>
              <w:rPr>
                <w:rFonts w:ascii="仿宋_GB2312" w:hAnsi="仿宋_GB2312" w:cs="仿宋_GB2312" w:eastAsia="仿宋_GB2312"/>
                <w:sz w:val="21"/>
              </w:rPr>
              <w:t>39、不锈钢盆（中） 4个，材质：304不锈钢，尺寸：直径30cm；</w:t>
            </w:r>
            <w:r>
              <w:br/>
            </w:r>
            <w:r>
              <w:rPr>
                <w:rFonts w:ascii="仿宋_GB2312" w:hAnsi="仿宋_GB2312" w:cs="仿宋_GB2312" w:eastAsia="仿宋_GB2312"/>
                <w:sz w:val="21"/>
              </w:rPr>
              <w:t>40、不锈钢盆（大） 4个，材质：304不锈钢，尺寸：直径32cm；</w:t>
            </w:r>
            <w:r>
              <w:br/>
            </w:r>
            <w:r>
              <w:rPr>
                <w:rFonts w:ascii="仿宋_GB2312" w:hAnsi="仿宋_GB2312" w:cs="仿宋_GB2312" w:eastAsia="仿宋_GB2312"/>
                <w:sz w:val="21"/>
              </w:rPr>
              <w:t>41、双面菜板 1张，材质：PP、304不锈钢，尺寸：39cm*27cm；</w:t>
            </w:r>
            <w:r>
              <w:br/>
            </w:r>
            <w:r>
              <w:rPr>
                <w:rFonts w:ascii="仿宋_GB2312" w:hAnsi="仿宋_GB2312" w:cs="仿宋_GB2312" w:eastAsia="仿宋_GB2312"/>
                <w:sz w:val="21"/>
              </w:rPr>
              <w:t>42、安全擦丝器 1个，材质：PP，尺寸：26.5cm*9cm*6.5cm；</w:t>
            </w:r>
            <w:r>
              <w:br/>
            </w:r>
            <w:r>
              <w:rPr>
                <w:rFonts w:ascii="仿宋_GB2312" w:hAnsi="仿宋_GB2312" w:cs="仿宋_GB2312" w:eastAsia="仿宋_GB2312"/>
                <w:sz w:val="21"/>
              </w:rPr>
              <w:t>43、彩色勺子 10个，材质：麦秸秆，尺寸：16cm*3.5cm；</w:t>
            </w:r>
            <w:r>
              <w:br/>
            </w:r>
            <w:r>
              <w:rPr>
                <w:rFonts w:ascii="仿宋_GB2312" w:hAnsi="仿宋_GB2312" w:cs="仿宋_GB2312" w:eastAsia="仿宋_GB2312"/>
                <w:sz w:val="21"/>
              </w:rPr>
              <w:t>44、彩色盘子 10个，材质：麦秸秆，尺寸：15cm*2cm；</w:t>
            </w:r>
            <w:r>
              <w:br/>
            </w:r>
            <w:r>
              <w:rPr>
                <w:rFonts w:ascii="仿宋_GB2312" w:hAnsi="仿宋_GB2312" w:cs="仿宋_GB2312" w:eastAsia="仿宋_GB2312"/>
                <w:sz w:val="21"/>
              </w:rPr>
              <w:t>45、顺时而食环创 1套，材质：PVC+木，整体尺寸：143cm*173cm，一套由4个环创挂画+顺时而食四字组成；</w:t>
            </w:r>
            <w:r>
              <w:br/>
            </w:r>
            <w:r>
              <w:rPr>
                <w:rFonts w:ascii="仿宋_GB2312" w:hAnsi="仿宋_GB2312" w:cs="仿宋_GB2312" w:eastAsia="仿宋_GB2312"/>
                <w:sz w:val="21"/>
              </w:rPr>
              <w:t>46、五色食物环创—白色 1幅，材质：PVC+木+聚合物，尺寸：41cm*4cm；</w:t>
            </w:r>
            <w:r>
              <w:br/>
            </w:r>
            <w:r>
              <w:rPr>
                <w:rFonts w:ascii="仿宋_GB2312" w:hAnsi="仿宋_GB2312" w:cs="仿宋_GB2312" w:eastAsia="仿宋_GB2312"/>
                <w:sz w:val="21"/>
              </w:rPr>
              <w:t>47、五色食物环创—绿色 1幅，材质：PVC+木+聚合物，尺寸：41cm*4cm；</w:t>
            </w:r>
            <w:r>
              <w:br/>
            </w:r>
            <w:r>
              <w:rPr>
                <w:rFonts w:ascii="仿宋_GB2312" w:hAnsi="仿宋_GB2312" w:cs="仿宋_GB2312" w:eastAsia="仿宋_GB2312"/>
                <w:sz w:val="21"/>
              </w:rPr>
              <w:t>48、五色食物环创—黑色 1幅，材质：PVC+木+聚合物，尺寸：41cm*4cm；</w:t>
            </w:r>
            <w:r>
              <w:br/>
            </w:r>
            <w:r>
              <w:rPr>
                <w:rFonts w:ascii="仿宋_GB2312" w:hAnsi="仿宋_GB2312" w:cs="仿宋_GB2312" w:eastAsia="仿宋_GB2312"/>
                <w:sz w:val="21"/>
              </w:rPr>
              <w:t>49、五色食物环创—红色 1幅，材质：PVC+木+聚合物，尺寸：41cm*4cm；</w:t>
            </w:r>
            <w:r>
              <w:br/>
            </w:r>
            <w:r>
              <w:rPr>
                <w:rFonts w:ascii="仿宋_GB2312" w:hAnsi="仿宋_GB2312" w:cs="仿宋_GB2312" w:eastAsia="仿宋_GB2312"/>
                <w:sz w:val="21"/>
              </w:rPr>
              <w:t>50、五色食物环创—黄色 1幅，材质：PVC+木+聚合物，尺寸：41cm*4cm；</w:t>
            </w:r>
            <w:r>
              <w:br/>
            </w:r>
            <w:r>
              <w:rPr>
                <w:rFonts w:ascii="仿宋_GB2312" w:hAnsi="仿宋_GB2312" w:cs="仿宋_GB2312" w:eastAsia="仿宋_GB2312"/>
                <w:sz w:val="21"/>
              </w:rPr>
              <w:t>51、双环置物架 2个，材质：橡胶木，整体尺寸：75cm*50cm，工艺：（1.采用优质环保桦木纹三聚氰胺双贴面橡胶木，整体甲醛含量符合国家标准。2.错落感设计，实木材质，安全涂装，巧妙造型给空间增添美好气质。）；</w:t>
            </w:r>
            <w:r>
              <w:br/>
            </w:r>
            <w:r>
              <w:rPr>
                <w:rFonts w:ascii="仿宋_GB2312" w:hAnsi="仿宋_GB2312" w:cs="仿宋_GB2312" w:eastAsia="仿宋_GB2312"/>
                <w:sz w:val="21"/>
              </w:rPr>
              <w:t>52、多肉摆件 4个，材质：PVC手感胶、塑料花盆、鹅卵石，尺寸：5.5cm*5.5cm；</w:t>
            </w:r>
            <w:r>
              <w:br/>
            </w:r>
            <w:r>
              <w:rPr>
                <w:rFonts w:ascii="仿宋_GB2312" w:hAnsi="仿宋_GB2312" w:cs="仿宋_GB2312" w:eastAsia="仿宋_GB2312"/>
                <w:sz w:val="21"/>
              </w:rPr>
              <w:t>53、仿真绿植摆件A 2个，材质：麻布+泡沫+布+铁丝，尺寸：14cm*15cm；</w:t>
            </w:r>
            <w:r>
              <w:br/>
            </w:r>
            <w:r>
              <w:rPr>
                <w:rFonts w:ascii="仿宋_GB2312" w:hAnsi="仿宋_GB2312" w:cs="仿宋_GB2312" w:eastAsia="仿宋_GB2312"/>
                <w:sz w:val="21"/>
              </w:rPr>
              <w:t>54、仿真绿植摆件B 2个，材质：麻布+泡沫+布+铁丝，尺寸：8.5cm*15cm；</w:t>
            </w:r>
            <w:r>
              <w:br/>
            </w:r>
            <w:r>
              <w:rPr>
                <w:rFonts w:ascii="仿宋_GB2312" w:hAnsi="仿宋_GB2312" w:cs="仿宋_GB2312" w:eastAsia="仿宋_GB2312"/>
                <w:sz w:val="21"/>
              </w:rPr>
              <w:t>55、仿真花束摆件 2个，材质：牛皮纸+绢布+卡纸，整体尺寸：30cm*34cm；</w:t>
            </w:r>
            <w:r>
              <w:br/>
            </w:r>
            <w:r>
              <w:rPr>
                <w:rFonts w:ascii="仿宋_GB2312" w:hAnsi="仿宋_GB2312" w:cs="仿宋_GB2312" w:eastAsia="仿宋_GB2312"/>
                <w:sz w:val="21"/>
              </w:rPr>
              <w:t>56、食礼仪环创 1套，材质：布料+陶瓷+木，尺寸：40cm*55cm，一套由两种挂画组成；</w:t>
            </w:r>
            <w:r>
              <w:br/>
            </w:r>
            <w:r>
              <w:rPr>
                <w:rFonts w:ascii="仿宋_GB2312" w:hAnsi="仿宋_GB2312" w:cs="仿宋_GB2312" w:eastAsia="仿宋_GB2312"/>
                <w:sz w:val="21"/>
              </w:rPr>
              <w:t>57、植物标本挂画A 1幅，材质：植物叶子+木+卡纸，尺寸：30cm*40cm；</w:t>
            </w:r>
            <w:r>
              <w:br/>
            </w:r>
            <w:r>
              <w:rPr>
                <w:rFonts w:ascii="仿宋_GB2312" w:hAnsi="仿宋_GB2312" w:cs="仿宋_GB2312" w:eastAsia="仿宋_GB2312"/>
                <w:sz w:val="21"/>
              </w:rPr>
              <w:t>58、植物标本挂画B 1幅，材质：干花+MDF材质，尺寸：30cm*40cm；</w:t>
            </w:r>
            <w:r>
              <w:br/>
            </w:r>
            <w:r>
              <w:rPr>
                <w:rFonts w:ascii="仿宋_GB2312" w:hAnsi="仿宋_GB2312" w:cs="仿宋_GB2312" w:eastAsia="仿宋_GB2312"/>
                <w:sz w:val="21"/>
              </w:rPr>
              <w:t>59、植物标本挂画C 1幅，材质：干花+MDF材质+纸尺寸：30cm*40cm；</w:t>
            </w:r>
            <w:r>
              <w:br/>
            </w:r>
            <w:r>
              <w:rPr>
                <w:rFonts w:ascii="仿宋_GB2312" w:hAnsi="仿宋_GB2312" w:cs="仿宋_GB2312" w:eastAsia="仿宋_GB2312"/>
                <w:sz w:val="21"/>
              </w:rPr>
              <w:t>60、植物挂画 1幅，材质：PVC+木，尺寸：120cm*60cm；</w:t>
            </w:r>
            <w:r>
              <w:br/>
            </w:r>
            <w:r>
              <w:rPr>
                <w:rFonts w:ascii="仿宋_GB2312" w:hAnsi="仿宋_GB2312" w:cs="仿宋_GB2312" w:eastAsia="仿宋_GB2312"/>
                <w:sz w:val="21"/>
              </w:rPr>
              <w:t>61、麦穗盒 2组，材质：天然小麦、木、天然沙子尺寸：90cm*18cm*18cm，规格：1个木盒，5扎小麦，50斤沙子；</w:t>
            </w:r>
            <w:r>
              <w:br/>
            </w:r>
            <w:r>
              <w:rPr>
                <w:rFonts w:ascii="仿宋_GB2312" w:hAnsi="仿宋_GB2312" w:cs="仿宋_GB2312" w:eastAsia="仿宋_GB2312"/>
                <w:sz w:val="21"/>
              </w:rPr>
              <w:t>62、认识粮食 1套，材质：橡胶木尺寸：40cm*40cm*158cm、40cm*30cm*114cm、40cm*25cm*80cm，规格：配有12个粮食瓶，12种农作物，工艺：（1.采用优质环保桦木纹三聚氰胺双贴面橡胶木，整体甲醛含量符合国家标准。2.这款粮食展示挂架，采用木质框架搭配悬挂式透明容器，设计简约，能直观展示粮食，节省空间且兼具装饰性，打磨光滑无毛刺，造型美观大气。）；</w:t>
            </w:r>
            <w:r>
              <w:br/>
            </w:r>
            <w:r>
              <w:rPr>
                <w:rFonts w:ascii="仿宋_GB2312" w:hAnsi="仿宋_GB2312" w:cs="仿宋_GB2312" w:eastAsia="仿宋_GB2312"/>
                <w:sz w:val="21"/>
              </w:rPr>
              <w:t>63、高低桌 1套，材质：橡胶木，高桌尺寸：60cm*30cm*70cm、矮桌尺寸：50cm*30cm*50cm，，工艺：（1.采用优质环保三聚氰胺双贴面橡胶木，整体甲醛含量符合国家标准。2.这款高低桌展示架，采用橡胶木材质，双层设计错落有致，既可展示多样物品，又能有效节省空间，风格简约百搭，打磨光滑无毛刺，造型美观大气。）；</w:t>
            </w:r>
            <w:r>
              <w:br/>
            </w:r>
            <w:r>
              <w:rPr>
                <w:rFonts w:ascii="仿宋_GB2312" w:hAnsi="仿宋_GB2312" w:cs="仿宋_GB2312" w:eastAsia="仿宋_GB2312"/>
                <w:sz w:val="21"/>
              </w:rPr>
              <w:t>64、网格展示架 1套，材质：铁网+木，尺寸：35cm*34cm，规格：配有4种烘焙图片；</w:t>
            </w:r>
            <w:r>
              <w:br/>
            </w:r>
            <w:r>
              <w:rPr>
                <w:rFonts w:ascii="仿宋_GB2312" w:hAnsi="仿宋_GB2312" w:cs="仿宋_GB2312" w:eastAsia="仿宋_GB2312"/>
                <w:sz w:val="21"/>
              </w:rPr>
              <w:t>65、绿色桌布 1块，材质：棉麻，尺寸：90cm*140cm；</w:t>
            </w:r>
            <w:r>
              <w:br/>
            </w:r>
            <w:r>
              <w:rPr>
                <w:rFonts w:ascii="仿宋_GB2312" w:hAnsi="仿宋_GB2312" w:cs="仿宋_GB2312" w:eastAsia="仿宋_GB2312"/>
                <w:sz w:val="21"/>
              </w:rPr>
              <w:t>66、红格桌布 1块，材质：涤纶化纤，尺寸：120cm*120cm；</w:t>
            </w:r>
            <w:r>
              <w:br/>
            </w:r>
            <w:r>
              <w:rPr>
                <w:rFonts w:ascii="仿宋_GB2312" w:hAnsi="仿宋_GB2312" w:cs="仿宋_GB2312" w:eastAsia="仿宋_GB2312"/>
                <w:sz w:val="21"/>
              </w:rPr>
              <w:t>67、甜品摆台 1套，材质：铁，规格：7件套；</w:t>
            </w:r>
            <w:r>
              <w:br/>
            </w:r>
            <w:r>
              <w:rPr>
                <w:rFonts w:ascii="仿宋_GB2312" w:hAnsi="仿宋_GB2312" w:cs="仿宋_GB2312" w:eastAsia="仿宋_GB2312"/>
                <w:sz w:val="21"/>
              </w:rPr>
              <w:t>68、面包摆件 1组，材质：PU、可水洗牛皮纸，尺寸：23cm*23cm*48cm，规格：红豆长条面包*1、撒粉大法棍*1、毛毛虫面包*1、长形芝麻面包*1、切口面包*1、红豆黄油面包*1、大法棍*1、大号水洗牛皮纸袋*1；</w:t>
            </w:r>
            <w:r>
              <w:br/>
            </w:r>
            <w:r>
              <w:rPr>
                <w:rFonts w:ascii="仿宋_GB2312" w:hAnsi="仿宋_GB2312" w:cs="仿宋_GB2312" w:eastAsia="仿宋_GB2312"/>
                <w:sz w:val="21"/>
              </w:rPr>
              <w:t>69、拍照摆件 1套，材质：硅胶、PP，材料包括：硅胶龟背叶*1、硅胶春雨叶*1、高档蕨叶*1、柠檬片*2、黄绿柠檬各1、鸡蛋花*2、葡萄*1、樱桃*3；</w:t>
            </w:r>
            <w:r>
              <w:br/>
            </w:r>
            <w:r>
              <w:rPr>
                <w:rFonts w:ascii="仿宋_GB2312" w:hAnsi="仿宋_GB2312" w:cs="仿宋_GB2312" w:eastAsia="仿宋_GB2312"/>
                <w:sz w:val="21"/>
              </w:rPr>
              <w:t>70、伸缩拉网 1个，材质：木，尺寸：100cm*80cm；</w:t>
            </w:r>
            <w:r>
              <w:br/>
            </w:r>
            <w:r>
              <w:rPr>
                <w:rFonts w:ascii="仿宋_GB2312" w:hAnsi="仿宋_GB2312" w:cs="仿宋_GB2312" w:eastAsia="仿宋_GB2312"/>
                <w:sz w:val="21"/>
              </w:rPr>
              <w:t>71、绿植造景A 1组，材质：PP，尤加利尺寸：120cm；</w:t>
            </w:r>
            <w:r>
              <w:br/>
            </w:r>
            <w:r>
              <w:rPr>
                <w:rFonts w:ascii="仿宋_GB2312" w:hAnsi="仿宋_GB2312" w:cs="仿宋_GB2312" w:eastAsia="仿宋_GB2312"/>
                <w:sz w:val="21"/>
              </w:rPr>
              <w:t>72、绿植造景B 1组，材质：PP，波斯叶尺寸：75cm；</w:t>
            </w:r>
            <w:r>
              <w:br/>
            </w:r>
            <w:r>
              <w:rPr>
                <w:rFonts w:ascii="仿宋_GB2312" w:hAnsi="仿宋_GB2312" w:cs="仿宋_GB2312" w:eastAsia="仿宋_GB2312"/>
                <w:sz w:val="21"/>
              </w:rPr>
              <w:t>73、温馨提示 1个，材质：橡胶木，画架尺寸：40cm*20cm*80cm，工艺：（1.采用优质环保桦木纹三聚氰胺双贴面橡胶木，整体甲醛含量符合国家标准。2.食育工坊的温馨提示牌，以清晰文字罗列电器使用等注意事项，助力安全、有序开展食育实践活动，文字清晰明了，造型美观大气。）；</w:t>
            </w:r>
            <w:r>
              <w:br/>
            </w:r>
            <w:r>
              <w:rPr>
                <w:rFonts w:ascii="仿宋_GB2312" w:hAnsi="仿宋_GB2312" w:cs="仿宋_GB2312" w:eastAsia="仿宋_GB2312"/>
                <w:sz w:val="21"/>
              </w:rPr>
              <w:t>74、纸胶带 2卷，材质：纸，尺寸：1.8cm*2000cm；</w:t>
            </w:r>
            <w:r>
              <w:br/>
            </w:r>
            <w:r>
              <w:rPr>
                <w:rFonts w:ascii="仿宋_GB2312" w:hAnsi="仿宋_GB2312" w:cs="仿宋_GB2312" w:eastAsia="仿宋_GB2312"/>
                <w:sz w:val="21"/>
              </w:rPr>
              <w:t>75、防撞角 1包，材质：NBR，规格：10个/包；</w:t>
            </w:r>
            <w:r>
              <w:br/>
            </w:r>
            <w:r>
              <w:rPr>
                <w:rFonts w:ascii="仿宋_GB2312" w:hAnsi="仿宋_GB2312" w:cs="仿宋_GB2312" w:eastAsia="仿宋_GB2312"/>
                <w:sz w:val="21"/>
              </w:rPr>
              <w:t>76、免钉胶 6支，材质：中性硅胶，规格：60ml；</w:t>
            </w:r>
            <w:r>
              <w:br/>
            </w:r>
            <w:r>
              <w:rPr>
                <w:rFonts w:ascii="仿宋_GB2312" w:hAnsi="仿宋_GB2312" w:cs="仿宋_GB2312" w:eastAsia="仿宋_GB2312"/>
                <w:sz w:val="21"/>
              </w:rPr>
              <w:t>77、Logo 1套，材质：雪弗板、亚克力，尺寸：120cm；</w:t>
            </w:r>
            <w:r>
              <w:br/>
            </w:r>
            <w:r>
              <w:rPr>
                <w:rFonts w:ascii="仿宋_GB2312" w:hAnsi="仿宋_GB2312" w:cs="仿宋_GB2312" w:eastAsia="仿宋_GB2312"/>
                <w:sz w:val="21"/>
              </w:rPr>
              <w:t>78、转台 10个，材质：铝合金、硅胶，尺寸：22cm*18cm；</w:t>
            </w:r>
            <w:r>
              <w:br/>
            </w:r>
            <w:r>
              <w:rPr>
                <w:rFonts w:ascii="仿宋_GB2312" w:hAnsi="仿宋_GB2312" w:cs="仿宋_GB2312" w:eastAsia="仿宋_GB2312"/>
                <w:sz w:val="21"/>
              </w:rPr>
              <w:t>79、环创背景条 5根，材质：橡胶木，尺寸：120cm*4cm；</w:t>
            </w:r>
            <w:r>
              <w:br/>
            </w:r>
            <w:r>
              <w:rPr>
                <w:rFonts w:ascii="仿宋_GB2312" w:hAnsi="仿宋_GB2312" w:cs="仿宋_GB2312" w:eastAsia="仿宋_GB2312"/>
                <w:sz w:val="21"/>
              </w:rPr>
              <w:t>80、教材（资源库） 1套，生活馆课程是一个递进的体系，由“生活馆体验”、“中外特色面食制作”、“菜系制作”、“社会角色实践”和“文化传递”六大板块组成。将中国传统文化和世界先进的STEM教育理念完美结合，融健康、语言、社会、科学和艺术于一体，把抽象的传统文化转化为孩子们生活中能够看得到、摸得着、感受得到的实际生活教育，生活馆课程全年96节课外加6节亲子课共102节课。在实践生活美学的基础上为孩子精彩的人生奠定扎实的基础；</w:t>
            </w:r>
            <w:r>
              <w:br/>
            </w:r>
            <w:r>
              <w:rPr>
                <w:rFonts w:ascii="仿宋_GB2312" w:hAnsi="仿宋_GB2312" w:cs="仿宋_GB2312" w:eastAsia="仿宋_GB2312"/>
                <w:sz w:val="21"/>
              </w:rPr>
              <w:t>81、入园培训 1次，理论传授：1.创建生活馆的目的，给幼儿带来哪些收获，给幼儿园带来哪些长远影响2.介绍生活馆以及生活馆的功能性3.生活馆的课程体系，包括各个区域的体验，面食制作，社会角色体验4.生活馆传递的文化</w:t>
            </w:r>
            <w:r>
              <w:br/>
            </w:r>
            <w:r>
              <w:rPr>
                <w:rFonts w:ascii="仿宋_GB2312" w:hAnsi="仿宋_GB2312" w:cs="仿宋_GB2312" w:eastAsia="仿宋_GB2312"/>
                <w:sz w:val="21"/>
              </w:rPr>
              <w:t>实际操作：</w:t>
            </w:r>
            <w:r>
              <w:rPr>
                <w:rFonts w:ascii="仿宋_GB2312" w:hAnsi="仿宋_GB2312" w:cs="仿宋_GB2312" w:eastAsia="仿宋_GB2312"/>
                <w:sz w:val="21"/>
              </w:rPr>
              <w:t>1.认识生活馆的功能性2.详细讲解各设施设备的使用方法，达到每位老师熟练操作3.生活馆各设备使用的注意事项；</w:t>
            </w:r>
            <w:r>
              <w:br/>
            </w:r>
            <w:r>
              <w:rPr>
                <w:rFonts w:ascii="仿宋_GB2312" w:hAnsi="仿宋_GB2312" w:cs="仿宋_GB2312" w:eastAsia="仿宋_GB2312"/>
                <w:sz w:val="21"/>
              </w:rPr>
              <w:t>82、无痕挂钩 35个，材质：实木挂钩、PVC贴，尺寸：底座7cm*7cm,高5cm；</w:t>
            </w:r>
            <w:r>
              <w:br/>
            </w:r>
            <w:r>
              <w:rPr>
                <w:rFonts w:ascii="仿宋_GB2312" w:hAnsi="仿宋_GB2312" w:cs="仿宋_GB2312" w:eastAsia="仿宋_GB2312"/>
                <w:sz w:val="21"/>
              </w:rPr>
              <w:t>83、铝制模具 1套，材质：铝合金，尺寸：7cm*5cm*2cm；</w:t>
            </w:r>
            <w:r>
              <w:br/>
            </w:r>
            <w:r>
              <w:rPr>
                <w:rFonts w:ascii="仿宋_GB2312" w:hAnsi="仿宋_GB2312" w:cs="仿宋_GB2312" w:eastAsia="仿宋_GB2312"/>
                <w:sz w:val="21"/>
              </w:rPr>
              <w:t>84、圆形月饼模具 2套，材质：木质，规格：50g，一模四片；</w:t>
            </w:r>
            <w:r>
              <w:br/>
            </w:r>
            <w:r>
              <w:rPr>
                <w:rFonts w:ascii="仿宋_GB2312" w:hAnsi="仿宋_GB2312" w:cs="仿宋_GB2312" w:eastAsia="仿宋_GB2312"/>
                <w:sz w:val="21"/>
              </w:rPr>
              <w:t>85、方形月饼模具 2套，材质：木质，规格：50g，一模四片；</w:t>
            </w:r>
            <w:r>
              <w:br/>
            </w:r>
            <w:r>
              <w:rPr>
                <w:rFonts w:ascii="仿宋_GB2312" w:hAnsi="仿宋_GB2312" w:cs="仿宋_GB2312" w:eastAsia="仿宋_GB2312"/>
                <w:sz w:val="21"/>
              </w:rPr>
              <w:t>86、木质卡通模具 2套，材质：榉木，尺寸：23.5cm—30cm，一套五个，图案随机；</w:t>
            </w:r>
            <w:r>
              <w:br/>
            </w:r>
            <w:r>
              <w:rPr>
                <w:rFonts w:ascii="仿宋_GB2312" w:hAnsi="仿宋_GB2312" w:cs="仿宋_GB2312" w:eastAsia="仿宋_GB2312"/>
                <w:sz w:val="21"/>
              </w:rPr>
              <w:t>87、雪花模具 2套，材质：木质，尺寸：2.5cm—5.4cm，规格:6个/套；</w:t>
            </w:r>
            <w:r>
              <w:br/>
            </w:r>
            <w:r>
              <w:rPr>
                <w:rFonts w:ascii="仿宋_GB2312" w:hAnsi="仿宋_GB2312" w:cs="仿宋_GB2312" w:eastAsia="仿宋_GB2312"/>
                <w:sz w:val="21"/>
              </w:rPr>
              <w:t>88、创意组合模具 2套，材质：榉木，尺寸：29cm*7.3cm*2.5cm，5个/套，图案随机；</w:t>
            </w:r>
            <w:r>
              <w:br/>
            </w:r>
            <w:r>
              <w:rPr>
                <w:rFonts w:ascii="仿宋_GB2312" w:hAnsi="仿宋_GB2312" w:cs="仿宋_GB2312" w:eastAsia="仿宋_GB2312"/>
                <w:sz w:val="21"/>
              </w:rPr>
              <w:t>89、印花模具 1套，材质：木质，尺寸：0.8cm—5.8cm，规格:33个/套；</w:t>
            </w:r>
            <w:r>
              <w:br/>
            </w:r>
            <w:r>
              <w:rPr>
                <w:rFonts w:ascii="仿宋_GB2312" w:hAnsi="仿宋_GB2312" w:cs="仿宋_GB2312" w:eastAsia="仿宋_GB2312"/>
                <w:sz w:val="21"/>
              </w:rPr>
              <w:t>90、卡通模具 3套，材质：木质，尺寸：6cm—10cm，规格:4个/套；</w:t>
            </w:r>
            <w:r>
              <w:br/>
            </w:r>
            <w:r>
              <w:rPr>
                <w:rFonts w:ascii="仿宋_GB2312" w:hAnsi="仿宋_GB2312" w:cs="仿宋_GB2312" w:eastAsia="仿宋_GB2312"/>
                <w:sz w:val="21"/>
              </w:rPr>
              <w:t>91、3D弹簧模具 24个，材质：木质，尺寸：4~7cm；</w:t>
            </w:r>
            <w:r>
              <w:br/>
            </w:r>
            <w:r>
              <w:rPr>
                <w:rFonts w:ascii="仿宋_GB2312" w:hAnsi="仿宋_GB2312" w:cs="仿宋_GB2312" w:eastAsia="仿宋_GB2312"/>
                <w:sz w:val="21"/>
              </w:rPr>
              <w:t>92、硅胶奶酪模具 12个，材质：硅胶，尺寸：21cm*16cm*2.5cm；</w:t>
            </w:r>
            <w:r>
              <w:br/>
            </w:r>
            <w:r>
              <w:rPr>
                <w:rFonts w:ascii="仿宋_GB2312" w:hAnsi="仿宋_GB2312" w:cs="仿宋_GB2312" w:eastAsia="仿宋_GB2312"/>
                <w:sz w:val="21"/>
              </w:rPr>
              <w:t>93、压饭团模具 4套，材质：PP，尺寸：7.5cm*7cm，一套10个，款式随机；</w:t>
            </w:r>
            <w:r>
              <w:br/>
            </w:r>
            <w:r>
              <w:rPr>
                <w:rFonts w:ascii="仿宋_GB2312" w:hAnsi="仿宋_GB2312" w:cs="仿宋_GB2312" w:eastAsia="仿宋_GB2312"/>
                <w:sz w:val="21"/>
              </w:rPr>
              <w:t>94、冰淇淋模具 12个，材质：硅胶，尺寸：15cm—20cm；</w:t>
            </w:r>
            <w:r>
              <w:br/>
            </w:r>
            <w:r>
              <w:rPr>
                <w:rFonts w:ascii="仿宋_GB2312" w:hAnsi="仿宋_GB2312" w:cs="仿宋_GB2312" w:eastAsia="仿宋_GB2312"/>
                <w:sz w:val="21"/>
              </w:rPr>
              <w:t>95、布丁碗 24个，材质：瓷，尺寸：6.7cm*3.8cm；</w:t>
            </w:r>
            <w:r>
              <w:br/>
            </w:r>
            <w:r>
              <w:rPr>
                <w:rFonts w:ascii="仿宋_GB2312" w:hAnsi="仿宋_GB2312" w:cs="仿宋_GB2312" w:eastAsia="仿宋_GB2312"/>
                <w:sz w:val="21"/>
              </w:rPr>
              <w:t>96、托盘（大） 4个，材质：密胺，尺寸：38cm*28.5cm；</w:t>
            </w:r>
            <w:r>
              <w:br/>
            </w:r>
            <w:r>
              <w:rPr>
                <w:rFonts w:ascii="仿宋_GB2312" w:hAnsi="仿宋_GB2312" w:cs="仿宋_GB2312" w:eastAsia="仿宋_GB2312"/>
                <w:sz w:val="21"/>
              </w:rPr>
              <w:t>97、托盘（中） 3个，材质：密胺，尺寸：33cm*24.6cm；</w:t>
            </w:r>
            <w:r>
              <w:br/>
            </w:r>
            <w:r>
              <w:rPr>
                <w:rFonts w:ascii="仿宋_GB2312" w:hAnsi="仿宋_GB2312" w:cs="仿宋_GB2312" w:eastAsia="仿宋_GB2312"/>
                <w:sz w:val="21"/>
              </w:rPr>
              <w:t>98、托盘（小） 3个，材质：密胺，尺寸：26.7cm*20cm；</w:t>
            </w:r>
            <w:r>
              <w:br/>
            </w:r>
            <w:r>
              <w:rPr>
                <w:rFonts w:ascii="仿宋_GB2312" w:hAnsi="仿宋_GB2312" w:cs="仿宋_GB2312" w:eastAsia="仿宋_GB2312"/>
                <w:sz w:val="21"/>
              </w:rPr>
              <w:t>99、面包夹 12个，材质：木质，尺寸：19.8cm*3.1cm；</w:t>
            </w:r>
            <w:r>
              <w:br/>
            </w:r>
            <w:r>
              <w:rPr>
                <w:rFonts w:ascii="仿宋_GB2312" w:hAnsi="仿宋_GB2312" w:cs="仿宋_GB2312" w:eastAsia="仿宋_GB2312"/>
                <w:sz w:val="21"/>
              </w:rPr>
              <w:t>100、餐垫 1张，材质：棉麻，尺寸：60cm*40cm；</w:t>
            </w:r>
            <w:r>
              <w:br/>
            </w:r>
            <w:r>
              <w:rPr>
                <w:rFonts w:ascii="仿宋_GB2312" w:hAnsi="仿宋_GB2312" w:cs="仿宋_GB2312" w:eastAsia="仿宋_GB2312"/>
                <w:sz w:val="21"/>
              </w:rPr>
              <w:t>101、手提蛋糕盒 4个，材质：PP，尺寸：26cm*13cm；</w:t>
            </w:r>
            <w:r>
              <w:br/>
            </w:r>
            <w:r>
              <w:rPr>
                <w:rFonts w:ascii="仿宋_GB2312" w:hAnsi="仿宋_GB2312" w:cs="仿宋_GB2312" w:eastAsia="仿宋_GB2312"/>
                <w:sz w:val="21"/>
              </w:rPr>
              <w:t>102、幼儿一次性手套 4包，材质：食品级PE，规格：100只/包；</w:t>
            </w:r>
            <w:r>
              <w:br/>
            </w:r>
            <w:r>
              <w:rPr>
                <w:rFonts w:ascii="仿宋_GB2312" w:hAnsi="仿宋_GB2312" w:cs="仿宋_GB2312" w:eastAsia="仿宋_GB2312"/>
                <w:sz w:val="21"/>
              </w:rPr>
              <w:t>103、教师一次性手套 2包，材质：食品级PE，规格：100只/包；</w:t>
            </w:r>
            <w:r>
              <w:br/>
            </w:r>
            <w:r>
              <w:rPr>
                <w:rFonts w:ascii="仿宋_GB2312" w:hAnsi="仿宋_GB2312" w:cs="仿宋_GB2312" w:eastAsia="仿宋_GB2312"/>
                <w:sz w:val="21"/>
              </w:rPr>
              <w:t>104、计时器 4个，材质：塑料，尺寸：10cm*6cm；</w:t>
            </w:r>
            <w:r>
              <w:br/>
            </w:r>
            <w:r>
              <w:rPr>
                <w:rFonts w:ascii="仿宋_GB2312" w:hAnsi="仿宋_GB2312" w:cs="仿宋_GB2312" w:eastAsia="仿宋_GB2312"/>
                <w:sz w:val="21"/>
              </w:rPr>
              <w:t>105、日历牌 1个，材质：实木，尺寸：20cm*9cm；</w:t>
            </w:r>
            <w:r>
              <w:br/>
            </w:r>
            <w:r>
              <w:rPr>
                <w:rFonts w:ascii="仿宋_GB2312" w:hAnsi="仿宋_GB2312" w:cs="仿宋_GB2312" w:eastAsia="仿宋_GB2312"/>
                <w:sz w:val="21"/>
              </w:rPr>
              <w:t>106、量杯 1个，材质：树脂，规格：500ML；</w:t>
            </w:r>
            <w:r>
              <w:br/>
            </w:r>
            <w:r>
              <w:rPr>
                <w:rFonts w:ascii="仿宋_GB2312" w:hAnsi="仿宋_GB2312" w:cs="仿宋_GB2312" w:eastAsia="仿宋_GB2312"/>
                <w:sz w:val="21"/>
              </w:rPr>
              <w:t>107、榨汁杯 2个，材质：不锈钢，规格：250ML；</w:t>
            </w:r>
            <w:r>
              <w:br/>
            </w:r>
            <w:r>
              <w:rPr>
                <w:rFonts w:ascii="仿宋_GB2312" w:hAnsi="仿宋_GB2312" w:cs="仿宋_GB2312" w:eastAsia="仿宋_GB2312"/>
                <w:sz w:val="21"/>
              </w:rPr>
              <w:t>108、量勺 1套，材质：PP，规格：1.25g、2.5g、5g、7.5g、15g；</w:t>
            </w:r>
            <w:r>
              <w:br/>
            </w:r>
            <w:r>
              <w:rPr>
                <w:rFonts w:ascii="仿宋_GB2312" w:hAnsi="仿宋_GB2312" w:cs="仿宋_GB2312" w:eastAsia="仿宋_GB2312"/>
                <w:sz w:val="21"/>
              </w:rPr>
              <w:t>109、垃圾桶 1个，材质：环保PP，尺寸：23cm*25cm；</w:t>
            </w:r>
            <w:r>
              <w:br/>
            </w:r>
            <w:r>
              <w:rPr>
                <w:rFonts w:ascii="仿宋_GB2312" w:hAnsi="仿宋_GB2312" w:cs="仿宋_GB2312" w:eastAsia="仿宋_GB2312"/>
                <w:sz w:val="21"/>
              </w:rPr>
              <w:t>110、分蛋器 12个，材质：PP，尺寸：12cm*6cm；</w:t>
            </w:r>
            <w:r>
              <w:br/>
            </w:r>
            <w:r>
              <w:rPr>
                <w:rFonts w:ascii="仿宋_GB2312" w:hAnsi="仿宋_GB2312" w:cs="仿宋_GB2312" w:eastAsia="仿宋_GB2312"/>
                <w:sz w:val="21"/>
              </w:rPr>
              <w:t>111、筛网 12个，材质：不锈钢、硅胶，尺寸：带柄长32cm,直径14cm；</w:t>
            </w:r>
            <w:r>
              <w:br/>
            </w:r>
            <w:r>
              <w:rPr>
                <w:rFonts w:ascii="仿宋_GB2312" w:hAnsi="仿宋_GB2312" w:cs="仿宋_GB2312" w:eastAsia="仿宋_GB2312"/>
                <w:sz w:val="21"/>
              </w:rPr>
              <w:t>112、铝箔纸 10卷，材质：铝箔，尺寸：30cm*1000cm；</w:t>
            </w:r>
            <w:r>
              <w:br/>
            </w:r>
            <w:r>
              <w:rPr>
                <w:rFonts w:ascii="仿宋_GB2312" w:hAnsi="仿宋_GB2312" w:cs="仿宋_GB2312" w:eastAsia="仿宋_GB2312"/>
                <w:sz w:val="21"/>
              </w:rPr>
              <w:t>113、硅油纸 10卷，材质：双面硅加工耐油纸，尺寸：30cm*500cm；</w:t>
            </w:r>
            <w:r>
              <w:br/>
            </w:r>
            <w:r>
              <w:rPr>
                <w:rFonts w:ascii="仿宋_GB2312" w:hAnsi="仿宋_GB2312" w:cs="仿宋_GB2312" w:eastAsia="仿宋_GB2312"/>
                <w:sz w:val="21"/>
              </w:rPr>
              <w:t>114、披萨盘 8个，材质：碳钢、特氟龙不粘层，尺寸：20cm*2.5cm；</w:t>
            </w:r>
            <w:r>
              <w:br/>
            </w:r>
            <w:r>
              <w:rPr>
                <w:rFonts w:ascii="仿宋_GB2312" w:hAnsi="仿宋_GB2312" w:cs="仿宋_GB2312" w:eastAsia="仿宋_GB2312"/>
                <w:sz w:val="21"/>
              </w:rPr>
              <w:t>115、裱花袋 4包，材质：PE，尺寸：31cm*33cm*20cm，规格:100个/套；</w:t>
            </w:r>
            <w:r>
              <w:br/>
            </w:r>
            <w:r>
              <w:rPr>
                <w:rFonts w:ascii="仿宋_GB2312" w:hAnsi="仿宋_GB2312" w:cs="仿宋_GB2312" w:eastAsia="仿宋_GB2312"/>
                <w:sz w:val="21"/>
              </w:rPr>
              <w:t>116、曲奇枪 6把，材质：铝合金，尺寸：17.2cm*5.5cm，配件：饼干花型模片*20，奶油裱花嘴*4；</w:t>
            </w:r>
            <w:r>
              <w:br/>
            </w:r>
            <w:r>
              <w:rPr>
                <w:rFonts w:ascii="仿宋_GB2312" w:hAnsi="仿宋_GB2312" w:cs="仿宋_GB2312" w:eastAsia="仿宋_GB2312"/>
                <w:sz w:val="21"/>
              </w:rPr>
              <w:t>117、饭团模具 24个，材质：木质，尺寸：7cm*18cm；</w:t>
            </w:r>
            <w:r>
              <w:br/>
            </w:r>
            <w:r>
              <w:rPr>
                <w:rFonts w:ascii="仿宋_GB2312" w:hAnsi="仿宋_GB2312" w:cs="仿宋_GB2312" w:eastAsia="仿宋_GB2312"/>
                <w:sz w:val="21"/>
              </w:rPr>
              <w:t>118、保鲜膜 10卷，材质：食品PE，尺寸：30cm*3000cm；</w:t>
            </w:r>
            <w:r>
              <w:br/>
            </w:r>
            <w:r>
              <w:rPr>
                <w:rFonts w:ascii="仿宋_GB2312" w:hAnsi="仿宋_GB2312" w:cs="仿宋_GB2312" w:eastAsia="仿宋_GB2312"/>
                <w:sz w:val="21"/>
              </w:rPr>
              <w:t>119、保鲜袋 10卷，材质：食品PE，规格：100只/卷；</w:t>
            </w:r>
            <w:r>
              <w:br/>
            </w:r>
            <w:r>
              <w:rPr>
                <w:rFonts w:ascii="仿宋_GB2312" w:hAnsi="仿宋_GB2312" w:cs="仿宋_GB2312" w:eastAsia="仿宋_GB2312"/>
                <w:sz w:val="21"/>
              </w:rPr>
              <w:t>120、裱花嘴套装 6套，材质：不锈钢，尺寸：19.5cm*13cm；</w:t>
            </w:r>
            <w:r>
              <w:br/>
            </w:r>
            <w:r>
              <w:rPr>
                <w:rFonts w:ascii="仿宋_GB2312" w:hAnsi="仿宋_GB2312" w:cs="仿宋_GB2312" w:eastAsia="仿宋_GB2312"/>
                <w:sz w:val="21"/>
              </w:rPr>
              <w:t>121、蛋糕脱模刀 12个，材质：PP，尺寸：2.2cm*22cm；</w:t>
            </w:r>
            <w:r>
              <w:br/>
            </w:r>
            <w:r>
              <w:rPr>
                <w:rFonts w:ascii="仿宋_GB2312" w:hAnsi="仿宋_GB2312" w:cs="仿宋_GB2312" w:eastAsia="仿宋_GB2312"/>
                <w:sz w:val="21"/>
              </w:rPr>
              <w:t>122、蛋糕铲 24个，材质：食品级硅胶，尺寸：28cm*5.4cm；</w:t>
            </w:r>
            <w:r>
              <w:br/>
            </w:r>
            <w:r>
              <w:rPr>
                <w:rFonts w:ascii="仿宋_GB2312" w:hAnsi="仿宋_GB2312" w:cs="仿宋_GB2312" w:eastAsia="仿宋_GB2312"/>
                <w:sz w:val="21"/>
              </w:rPr>
              <w:t>123、油刷 6把，材质：食品级硅胶，尺寸：16.5cm*3cm；</w:t>
            </w:r>
            <w:r>
              <w:br/>
            </w:r>
            <w:r>
              <w:rPr>
                <w:rFonts w:ascii="仿宋_GB2312" w:hAnsi="仿宋_GB2312" w:cs="仿宋_GB2312" w:eastAsia="仿宋_GB2312"/>
                <w:sz w:val="21"/>
              </w:rPr>
              <w:t>124、抹刀 8个，材质：不锈钢、PP，尺寸：32.3cm*3cm；</w:t>
            </w:r>
            <w:r>
              <w:br/>
            </w:r>
            <w:r>
              <w:rPr>
                <w:rFonts w:ascii="仿宋_GB2312" w:hAnsi="仿宋_GB2312" w:cs="仿宋_GB2312" w:eastAsia="仿宋_GB2312"/>
                <w:sz w:val="21"/>
              </w:rPr>
              <w:t>★第2项：提供所投产品符合GB6675.1-2014《玩具安全第1部分：基本规范》；GB6675.2-2014《玩具安全第2部分：机械与物理性能》；GB6675.3-2014《玩具安全第3部分：易燃性能》GB6675.4-2014《玩具安全第4部分：特定元素的迁移》质量检测报告。</w:t>
            </w:r>
          </w:p>
        </w:tc>
      </w:tr>
    </w:tbl>
    <w:p>
      <w:pPr>
        <w:pStyle w:val="null3"/>
        <w:jc w:val="left"/>
      </w:pPr>
      <w:r>
        <w:rPr>
          <w:rFonts w:ascii="仿宋_GB2312" w:hAnsi="仿宋_GB2312" w:cs="仿宋_GB2312" w:eastAsia="仿宋_GB2312"/>
        </w:rPr>
        <w:t>标的名称：美术室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1项：配置数量：共包含78款类型产品共计329件，内含教材（资源库） 1套。配置明细：</w:t>
            </w:r>
            <w:r>
              <w:br/>
            </w:r>
            <w:r>
              <w:rPr>
                <w:rFonts w:ascii="仿宋_GB2312" w:hAnsi="仿宋_GB2312" w:cs="仿宋_GB2312" w:eastAsia="仿宋_GB2312"/>
                <w:sz w:val="21"/>
              </w:rPr>
              <w:t>1、幼儿手工操作桌 1张，材质：橡胶木，整体尺寸：200cm*90cm*55cm、盒子尺寸：196cm*18cm*10cm，工艺：（1.桌面采用3.6cm厚度,桌腿5.4橡胶木木方，ENF级优质环保，桌面橡胶木板采用优质环保桦木纹三聚氰胺双贴面，整体甲醛含量符合国家标准。2.操作桌设有画纸收纳架、麻绳收纳架、剪刀收纳盒、画笔支架、多种材料收纳盒等，方便幼儿拿取，满足各种操作需求。画纸收纳架、麻绳收纳架、剪刀收纳盒、画笔支架、洗笔筒置物架、多种材料收纳盒等为一体，既可以放在桌子上又可以拿下来，使用方便且扩大桌面空间，利用桌面最大化。3.橡胶木坚固耐用，切面光滑，硬度、强度适中。表面橡胶木纹耐磨、耐污、易清洁，桌面角、桌面收纳盒边角采用圆角设计，结构稳固。4.边角安全防撞设计，各个柜角及板边均充分参考相关标准的要求，对所有的外露面、外漏角进行弧状倒角设计，避免锐角的产生，最大程度的避免儿童磕碰伤害。结构稳固，不易倾倒。5.五金件选用环保材质，安全无毒。）；</w:t>
            </w:r>
            <w:r>
              <w:br/>
            </w:r>
            <w:r>
              <w:rPr>
                <w:rFonts w:ascii="仿宋_GB2312" w:hAnsi="仿宋_GB2312" w:cs="仿宋_GB2312" w:eastAsia="仿宋_GB2312"/>
                <w:sz w:val="21"/>
              </w:rPr>
              <w:t>2、画车 1个，材质：橡胶木，尺寸：76cm*42cm*74cm，工艺：（1.主框架采用2.5*3.8cm木方,ENF级优质环保,天然橡胶木纹。整体甲醛含量符合国家标准。2.画车提供了便利的存储、运输和整理功能，有助于提高活动效率和保持活动环境的整洁有序。底部万向轮设计，移动方便的同时也可锁定，顶部两侧设有把手，与柜体同宽，抓握方便，三层设计，储物便捷容量大。3.橡胶木坚固耐用，切面光滑，硬度、强度适中。柜面、把手、立柱采用圆角设计，结构稳固，抛光工艺光滑手感舒适。4.边角安全防撞设计，各个柜角及板边均充分参考相关标准的要求，对所有的外露面、外漏角进行弧状倒角设计，避免锐角的产生，最大程度的避免儿童磕碰伤害。结构稳固，不易倾倒。5.五金件选用环保材质，安全无毒。）；</w:t>
            </w:r>
            <w:r>
              <w:br/>
            </w:r>
            <w:r>
              <w:rPr>
                <w:rFonts w:ascii="仿宋_GB2312" w:hAnsi="仿宋_GB2312" w:cs="仿宋_GB2312" w:eastAsia="仿宋_GB2312"/>
                <w:sz w:val="21"/>
              </w:rPr>
              <w:t>3、画架 1个，材质：实木，尺寸：150cm*49cm，工艺：（1.细致打磨无毛刺，滑块可上下移动，画板高度可调节，后方支撑可多角度调节，三角支撑结构，坚实稳固经久耐用，前面置物板随意调节高度，便捷实用，经久耐用。2.边角安全防撞设计，各个柜角及板边均充分参考相关标准的要求，对所有的外露面、外漏角进行弧状倒角设计，避免锐角的产生，最大程度的避免儿童磕碰伤害。结构稳固，不易倾倒。3.实木坚固耐用，切面光滑，硬度、强度适中。每个支撑杆采用圆角设计，结构稳固，抛光工艺光滑手感舒适。4.五金件选用环保材质，安全无毒。）；</w:t>
            </w:r>
            <w:r>
              <w:br/>
            </w:r>
            <w:r>
              <w:rPr>
                <w:rFonts w:ascii="仿宋_GB2312" w:hAnsi="仿宋_GB2312" w:cs="仿宋_GB2312" w:eastAsia="仿宋_GB2312"/>
                <w:sz w:val="21"/>
              </w:rPr>
              <w:t>4、展示架 1个，材质：橡胶木，尺寸：120cm*30cm*90cm，工艺：（1.主框架采用1.8cm厚度,ENF级优质环保，芯板橡胶木板采用优质环保桦木纹三聚氰胺双贴面，整体甲醛含量符合国家标准。2.展示架采用梯形设计具有稳定性，每个隔断大小不一，美观度和视觉层次感增加，多层设计可以摆放更多的美术立体作品，可以更好地将作品分类摆放，梯形设计增加美观性与稳定性，底部桌腿坚实稳固，顶部突出增加层次感，也增加置物功能。3.橡胶木坚固耐用，切面光滑，硬度、强度适中。全面采用圆角设计，结构稳固。4.边角安全防撞设计，各个柜角及板边均充分参考相关标准的要求，对所有的外露面、外漏角进行弧状倒角设计，避免锐角的产生，最大程度的避免儿童磕碰伤害。结构稳固，不易倾倒。5.五金件选用环保材质，安全无毒。）；</w:t>
            </w:r>
            <w:r>
              <w:br/>
            </w:r>
            <w:r>
              <w:rPr>
                <w:rFonts w:ascii="仿宋_GB2312" w:hAnsi="仿宋_GB2312" w:cs="仿宋_GB2312" w:eastAsia="仿宋_GB2312"/>
                <w:sz w:val="21"/>
              </w:rPr>
              <w:t>5、彩纸收纳柜 1个，材质：橡胶木，尺寸：60cm*30cm*80cm，工艺：（1.主框架采用1.8cm厚度,层板厚度1.5cm，ENF级优质环保，芯板橡胶木板采用优质环保桦木纹三聚氰胺双贴面，整体甲醛含量符合国家标准。2.彩纸收纳柜采用多层设计，每层设有半圆开口，方便拿取纸张，下边抽屉可以进行储物，侧面设有摆放卷纸等材料收纳处，还设有横撑，避免纸张过高而垂落，在置物板的下方，设有一个抽拉柜，增加储物空间，底部设有万向轮上方设有把手，方便移动。3.橡胶木坚固耐用，切面光滑，硬度、强度适中。把手、置物板、侧板采用圆角设计，结构稳固。4.边角安全防撞设计，各个柜角及板边均充分参考相关标准的要求，对所有的外露面、外漏角进行弧状倒角设计，避免锐角的产生，最大程度的避免儿童磕碰伤害。结构稳固，不易倾倒。5.五金件选用环保材质，安全无毒。）；</w:t>
            </w:r>
            <w:r>
              <w:br/>
            </w:r>
            <w:r>
              <w:rPr>
                <w:rFonts w:ascii="仿宋_GB2312" w:hAnsi="仿宋_GB2312" w:cs="仿宋_GB2312" w:eastAsia="仿宋_GB2312"/>
                <w:sz w:val="21"/>
              </w:rPr>
              <w:t>6、涂鸦柜 1个，材质：橡胶木、铝，尺寸：95cm*55cm*30cm，工艺：（1.采用优质环保桦木纹三聚氰胺双贴面橡胶木，整体甲醛含量符合国家标准。2.正反两用的涂鸦板，占地空间小，储物绘画功能齐全，黑板下边设有可拆卸卷轴画纸，方便幼儿进行涂鸦绘画，底部设有万向轮，移动方便，两侧设有镂空把手，方便推动。3.橡胶木坚固耐用，切面光滑，硬度、强度适中。侧板、置物板等采用圆角设计，结构稳固。4.边角安全防撞设计，各个柜角及板边均充分参考相关标准的要求，对所有的外露面、外漏角进行弧状倒角设计，避免锐角的产生，最大程度的避免儿童磕碰伤害。结构稳固，不易倾倒。5.五金件选用环保材质，安全无毒。）；</w:t>
            </w:r>
            <w:r>
              <w:br/>
            </w:r>
            <w:r>
              <w:rPr>
                <w:rFonts w:ascii="仿宋_GB2312" w:hAnsi="仿宋_GB2312" w:cs="仿宋_GB2312" w:eastAsia="仿宋_GB2312"/>
                <w:sz w:val="21"/>
              </w:rPr>
              <w:t>7、艺术九格柜 2个，材质：橡胶木，尺寸：120cm*40cm*70cm，工艺：（1.主框架采用1.8cm厚度,ENF级优质环保，芯板橡胶木板采用优质环保桦木纹三聚氰胺双贴面，整体甲醛含量符合国家标准。2.多层储物，大容量单元格，结构稳固，承重力强，可收纳各种美术材料，斜面收纳拿取方便，柜顶圆棍可轻松取下，用于收纳各类彩色线绳，同时增加柜子的美观。3.柜门采用UV打印工艺处理，颜色鲜明不易脱落，且使用的UV打印均为环保材料。4.橡胶木坚固耐用，切面光滑，硬度、强度适中。侧板、置物板、柜门等采用圆角设计，结构稳固。5.边角安全防撞设计，各个柜角及板边均充分参考相关标准的要求，对所有的外露面、外漏角进行弧状倒角设计，避免锐角的产生，最大程度的避免儿童磕碰伤害。结构稳固，不易倾倒。6.五金件选用环保材质，安全无毒。）；</w:t>
            </w:r>
            <w:r>
              <w:br/>
            </w:r>
            <w:r>
              <w:rPr>
                <w:rFonts w:ascii="仿宋_GB2312" w:hAnsi="仿宋_GB2312" w:cs="仿宋_GB2312" w:eastAsia="仿宋_GB2312"/>
                <w:sz w:val="21"/>
              </w:rPr>
              <w:t>8、移动收纳车 1个，材质：橡胶木，尺寸：50cm*30cm*25cm，工艺：（1.主框架采用1.5cm厚度,ENF级优质环保，芯板橡胶木板采用优质环保桦木纹三聚氰胺双贴面，整体甲醛含量符合国家标准。2.大容量单元格，结构稳固，承重力强，镂空造型设计，美观实用，滚轮设计和镂空把手使收纳车方便更加移动，整体小巧灵活。3.柜体采用UV打印工艺处理，颜色鲜明不易脱落，且使用的UV打印均为环保材料。4.橡胶木坚固耐用，切面光滑，硬度、强度适中。背板、凳面、凳腿等采用圆角设计，结构稳固。5.边角安全防撞设计，各个柜角及板边均充分参考相关标准的要求，对所有的外露面、外漏角进行弧状倒角设计，避免锐角的产生，最大程度的避免儿童磕碰伤害。结构稳固，不易倾倒。全面采用圆角设计。6.五金件选用环保材质，安全无毒。）；</w:t>
            </w:r>
            <w:r>
              <w:br/>
            </w:r>
            <w:r>
              <w:rPr>
                <w:rFonts w:ascii="仿宋_GB2312" w:hAnsi="仿宋_GB2312" w:cs="仿宋_GB2312" w:eastAsia="仿宋_GB2312"/>
                <w:sz w:val="21"/>
              </w:rPr>
              <w:t>9、美术凳 12个，材质：橡胶木，尺寸：52cm*30cm*27cm，工艺：（1.主框架采用1.8cm厚度,橡胶木圆腿直径3.5cm,ENF级优质环保，芯板橡胶木板采用优质环保桦木纹三聚氰胺双贴面。2.加厚板材，厚实用料不易变形开裂，凳腿增加防滑设备，安全实用，镂空造型，木质紧密，美观实用。3.椅背设计了调色盘的造型，并使用UV打印工艺处理，颜色鲜明不易脱落。4.橡胶木坚固耐用，切面光滑，硬度、强度适中。全面采用圆角设计，结构稳固。5.边角安全防撞设计，各个柜角及板边均充分参考相关标准的要求，对所有的外露面、外漏角进行弧状倒角设计，避免锐角的产生，最大程度的避免儿童磕碰伤害。结构稳固，不易倾倒。6.五金件选用环保材质，安全无毒。）；</w:t>
            </w:r>
            <w:r>
              <w:br/>
            </w:r>
            <w:r>
              <w:rPr>
                <w:rFonts w:ascii="仿宋_GB2312" w:hAnsi="仿宋_GB2312" w:cs="仿宋_GB2312" w:eastAsia="仿宋_GB2312"/>
                <w:sz w:val="21"/>
              </w:rPr>
              <w:t>10、兔尾草套装 1组，材质：天然干花，尺寸：35cm，包含兔尾草一把、编织花器一个；</w:t>
            </w:r>
            <w:r>
              <w:br/>
            </w:r>
            <w:r>
              <w:rPr>
                <w:rFonts w:ascii="仿宋_GB2312" w:hAnsi="仿宋_GB2312" w:cs="仿宋_GB2312" w:eastAsia="仿宋_GB2312"/>
                <w:sz w:val="21"/>
              </w:rPr>
              <w:t>11、陶罐艺术摆件 1组，材质：陶瓷、干花，尺寸：陶罐：25cm*12cm、蒴槿：73cm，包含蒴槿两只、陶罐一个；</w:t>
            </w:r>
            <w:r>
              <w:br/>
            </w:r>
            <w:r>
              <w:rPr>
                <w:rFonts w:ascii="仿宋_GB2312" w:hAnsi="仿宋_GB2312" w:cs="仿宋_GB2312" w:eastAsia="仿宋_GB2312"/>
                <w:sz w:val="21"/>
              </w:rPr>
              <w:t>12、手工艺术油画—麦田 1组，材质：油画布、装饰材料，尺寸：120cm*60cm；</w:t>
            </w:r>
            <w:r>
              <w:br/>
            </w:r>
            <w:r>
              <w:rPr>
                <w:rFonts w:ascii="仿宋_GB2312" w:hAnsi="仿宋_GB2312" w:cs="仿宋_GB2312" w:eastAsia="仿宋_GB2312"/>
                <w:sz w:val="21"/>
              </w:rPr>
              <w:t>13、手工艺术油画—向日葵 1组，材质：油画布、装饰材料，尺寸：120cm*60cm；</w:t>
            </w:r>
            <w:r>
              <w:br/>
            </w:r>
            <w:r>
              <w:rPr>
                <w:rFonts w:ascii="仿宋_GB2312" w:hAnsi="仿宋_GB2312" w:cs="仿宋_GB2312" w:eastAsia="仿宋_GB2312"/>
                <w:sz w:val="21"/>
              </w:rPr>
              <w:t>14、手工艺术油画—星空 1组，材质：油画布、装饰材料，尺寸：120cm*60cm；</w:t>
            </w:r>
            <w:r>
              <w:br/>
            </w:r>
            <w:r>
              <w:rPr>
                <w:rFonts w:ascii="仿宋_GB2312" w:hAnsi="仿宋_GB2312" w:cs="仿宋_GB2312" w:eastAsia="仿宋_GB2312"/>
                <w:sz w:val="21"/>
              </w:rPr>
              <w:t>15、抽象环创画 1套，材质：PS、油画布，尺寸：60cm*90cm，规格：一套3幅；</w:t>
            </w:r>
            <w:r>
              <w:br/>
            </w:r>
            <w:r>
              <w:rPr>
                <w:rFonts w:ascii="仿宋_GB2312" w:hAnsi="仿宋_GB2312" w:cs="仿宋_GB2312" w:eastAsia="仿宋_GB2312"/>
                <w:sz w:val="21"/>
              </w:rPr>
              <w:t>16、肌理画组合 1套，材质：油画布、多种材料，尺寸：30cm*40cm，规格：一套3幅；</w:t>
            </w:r>
            <w:r>
              <w:br/>
            </w:r>
            <w:r>
              <w:rPr>
                <w:rFonts w:ascii="仿宋_GB2312" w:hAnsi="仿宋_GB2312" w:cs="仿宋_GB2312" w:eastAsia="仿宋_GB2312"/>
                <w:sz w:val="21"/>
              </w:rPr>
              <w:t>17、标语 1套，材质：亚克力覆高清写真，尺寸：82cm*18cm，一套2幅；</w:t>
            </w:r>
            <w:r>
              <w:br/>
            </w:r>
            <w:r>
              <w:rPr>
                <w:rFonts w:ascii="仿宋_GB2312" w:hAnsi="仿宋_GB2312" w:cs="仿宋_GB2312" w:eastAsia="仿宋_GB2312"/>
                <w:sz w:val="21"/>
              </w:rPr>
              <w:t>18、画架展示画—马蒂斯 1幅，材质：密度板覆油画布，尺寸：60cm*80cm；</w:t>
            </w:r>
            <w:r>
              <w:br/>
            </w:r>
            <w:r>
              <w:rPr>
                <w:rFonts w:ascii="仿宋_GB2312" w:hAnsi="仿宋_GB2312" w:cs="仿宋_GB2312" w:eastAsia="仿宋_GB2312"/>
                <w:sz w:val="21"/>
              </w:rPr>
              <w:t>19、logo 1套，材质：雪弗板覆亚克力，尺寸：120cm*40cm；</w:t>
            </w:r>
            <w:r>
              <w:br/>
            </w:r>
            <w:r>
              <w:rPr>
                <w:rFonts w:ascii="仿宋_GB2312" w:hAnsi="仿宋_GB2312" w:cs="仿宋_GB2312" w:eastAsia="仿宋_GB2312"/>
                <w:sz w:val="21"/>
              </w:rPr>
              <w:t>20、艺术装饰字-美术室 1套，材质：雪弗板覆亚克力，尺寸：57cm*15cm；</w:t>
            </w:r>
            <w:r>
              <w:br/>
            </w:r>
            <w:r>
              <w:rPr>
                <w:rFonts w:ascii="仿宋_GB2312" w:hAnsi="仿宋_GB2312" w:cs="仿宋_GB2312" w:eastAsia="仿宋_GB2312"/>
                <w:sz w:val="21"/>
              </w:rPr>
              <w:t>21、作品展示板 2块，材质：天然实木外框、胶合板背板，软木表层，尺寸：90cm*150cm；</w:t>
            </w:r>
            <w:r>
              <w:br/>
            </w:r>
            <w:r>
              <w:rPr>
                <w:rFonts w:ascii="仿宋_GB2312" w:hAnsi="仿宋_GB2312" w:cs="仿宋_GB2312" w:eastAsia="仿宋_GB2312"/>
                <w:sz w:val="21"/>
              </w:rPr>
              <w:t>22、大卫 1个，材质：树脂，尺寸：27cm*22.5cm*46cm；</w:t>
            </w:r>
            <w:r>
              <w:br/>
            </w:r>
            <w:r>
              <w:rPr>
                <w:rFonts w:ascii="仿宋_GB2312" w:hAnsi="仿宋_GB2312" w:cs="仿宋_GB2312" w:eastAsia="仿宋_GB2312"/>
                <w:sz w:val="21"/>
              </w:rPr>
              <w:t>23、迷你油画 11幅，材质：油画布，尺寸：15cm*20cm；</w:t>
            </w:r>
            <w:r>
              <w:br/>
            </w:r>
            <w:r>
              <w:rPr>
                <w:rFonts w:ascii="仿宋_GB2312" w:hAnsi="仿宋_GB2312" w:cs="仿宋_GB2312" w:eastAsia="仿宋_GB2312"/>
                <w:sz w:val="21"/>
              </w:rPr>
              <w:t>24、迷你画架 11个，材质：实木，尺寸：18cm*24cm；</w:t>
            </w:r>
            <w:r>
              <w:br/>
            </w:r>
            <w:r>
              <w:rPr>
                <w:rFonts w:ascii="仿宋_GB2312" w:hAnsi="仿宋_GB2312" w:cs="仿宋_GB2312" w:eastAsia="仿宋_GB2312"/>
                <w:sz w:val="21"/>
              </w:rPr>
              <w:t>25、儿童作品素材包 1组，材质：铜版纸，规格：一组15张；</w:t>
            </w:r>
            <w:r>
              <w:br/>
            </w:r>
            <w:r>
              <w:rPr>
                <w:rFonts w:ascii="仿宋_GB2312" w:hAnsi="仿宋_GB2312" w:cs="仿宋_GB2312" w:eastAsia="仿宋_GB2312"/>
                <w:sz w:val="21"/>
              </w:rPr>
              <w:t>26、天然树枝挂钩 2个，材质：原木，尺寸：70cm；</w:t>
            </w:r>
            <w:r>
              <w:br/>
            </w:r>
            <w:r>
              <w:rPr>
                <w:rFonts w:ascii="仿宋_GB2312" w:hAnsi="仿宋_GB2312" w:cs="仿宋_GB2312" w:eastAsia="仿宋_GB2312"/>
                <w:sz w:val="21"/>
              </w:rPr>
              <w:t>27、护衣 12套，材质：桃皮绒，尺寸：58cm；</w:t>
            </w:r>
            <w:r>
              <w:br/>
            </w:r>
            <w:r>
              <w:rPr>
                <w:rFonts w:ascii="仿宋_GB2312" w:hAnsi="仿宋_GB2312" w:cs="仿宋_GB2312" w:eastAsia="仿宋_GB2312"/>
                <w:sz w:val="21"/>
              </w:rPr>
              <w:t>28、垃圾桶 1个，材质：环保PP，尺寸：23cm*25cm；</w:t>
            </w:r>
            <w:r>
              <w:br/>
            </w:r>
            <w:r>
              <w:rPr>
                <w:rFonts w:ascii="仿宋_GB2312" w:hAnsi="仿宋_GB2312" w:cs="仿宋_GB2312" w:eastAsia="仿宋_GB2312"/>
                <w:sz w:val="21"/>
              </w:rPr>
              <w:t>29、工字钉 1盒，材质：PP、高强度拉冷钢丝，规格：100枚/盒；</w:t>
            </w:r>
            <w:r>
              <w:br/>
            </w:r>
            <w:r>
              <w:rPr>
                <w:rFonts w:ascii="仿宋_GB2312" w:hAnsi="仿宋_GB2312" w:cs="仿宋_GB2312" w:eastAsia="仿宋_GB2312"/>
                <w:sz w:val="21"/>
              </w:rPr>
              <w:t>30、钢钉 1套，材质：碳素钢，规格：5.5cm8根、3.5cm8根；</w:t>
            </w:r>
            <w:r>
              <w:br/>
            </w:r>
            <w:r>
              <w:rPr>
                <w:rFonts w:ascii="仿宋_GB2312" w:hAnsi="仿宋_GB2312" w:cs="仿宋_GB2312" w:eastAsia="仿宋_GB2312"/>
                <w:sz w:val="21"/>
              </w:rPr>
              <w:t>31、免钉胶 2支，材质：中性硅胶，规格：60ml；</w:t>
            </w:r>
            <w:r>
              <w:br/>
            </w:r>
            <w:r>
              <w:rPr>
                <w:rFonts w:ascii="仿宋_GB2312" w:hAnsi="仿宋_GB2312" w:cs="仿宋_GB2312" w:eastAsia="仿宋_GB2312"/>
                <w:sz w:val="21"/>
              </w:rPr>
              <w:t>32、海绵胶 2卷，材质：EVA，尺寸：1.5cm*1000cm；</w:t>
            </w:r>
            <w:r>
              <w:br/>
            </w:r>
            <w:r>
              <w:rPr>
                <w:rFonts w:ascii="仿宋_GB2312" w:hAnsi="仿宋_GB2312" w:cs="仿宋_GB2312" w:eastAsia="仿宋_GB2312"/>
                <w:sz w:val="21"/>
              </w:rPr>
              <w:t>33、教材（资源库) 1套，幼儿园小班孩子对事物的探索意识开始产生，课程从色彩实验来认识基础的色彩和造型中班这个阶段学习美术不会固定地让孩子死板地临摹或者模仿，更多的是遵循孩子的心理发展特征，课程设计多维度综合类幼儿美术教学大班孩子绘画具有独创性，喜欢通过对外界事物的概念，展开创作尝试，绘画方面开始注重故事情节性，从而表达出内心对世界的认知和审美4种课程类型，循环式，结合传统节日礼仪开设，有助于孩子在美和术两方面综合练习，极大提高孩子们的创作兴趣；</w:t>
            </w:r>
            <w:r>
              <w:br/>
            </w:r>
            <w:r>
              <w:rPr>
                <w:rFonts w:ascii="仿宋_GB2312" w:hAnsi="仿宋_GB2312" w:cs="仿宋_GB2312" w:eastAsia="仿宋_GB2312"/>
                <w:sz w:val="21"/>
              </w:rPr>
              <w:t>34、美术材料盒（小班） 5盒，根据采购时间配备当前学期课程耗材。每盒包含对应16节课所需所有材料、纸张材料、卡片材料、绘画工具、创意素材等；</w:t>
            </w:r>
            <w:r>
              <w:br/>
            </w:r>
            <w:r>
              <w:rPr>
                <w:rFonts w:ascii="仿宋_GB2312" w:hAnsi="仿宋_GB2312" w:cs="仿宋_GB2312" w:eastAsia="仿宋_GB2312"/>
                <w:sz w:val="21"/>
              </w:rPr>
              <w:t>35、美术材料盒（中班） 5盒，根据采购时间配备当前学期课程耗材。每盒包含对应16节课所需所有材料、纸张材料、卡片材料、绘画工具、创意素材等；</w:t>
            </w:r>
            <w:r>
              <w:br/>
            </w:r>
            <w:r>
              <w:rPr>
                <w:rFonts w:ascii="仿宋_GB2312" w:hAnsi="仿宋_GB2312" w:cs="仿宋_GB2312" w:eastAsia="仿宋_GB2312"/>
                <w:sz w:val="21"/>
              </w:rPr>
              <w:t>36、美术材料盒（大班） 5盒，根据采购时间配备当前学期课程耗材。每盒包含对应16节课所需所有材料、纸张材料、卡片材料、绘画工具、创意素材等；</w:t>
            </w:r>
            <w:r>
              <w:br/>
            </w:r>
            <w:r>
              <w:rPr>
                <w:rFonts w:ascii="仿宋_GB2312" w:hAnsi="仿宋_GB2312" w:cs="仿宋_GB2312" w:eastAsia="仿宋_GB2312"/>
                <w:sz w:val="21"/>
              </w:rPr>
              <w:t>37、入园培训 1次，第一部分：理论培训：1、介绍美术室，美术给幼儿带来哪些收获，给幼儿园带来哪些长远影响2、美术室的课程体系第二部分：实际操作培训教师对老师们进行实际操作的培训，制作作品；</w:t>
            </w:r>
            <w:r>
              <w:br/>
            </w:r>
            <w:r>
              <w:rPr>
                <w:rFonts w:ascii="仿宋_GB2312" w:hAnsi="仿宋_GB2312" w:cs="仿宋_GB2312" w:eastAsia="仿宋_GB2312"/>
                <w:sz w:val="21"/>
              </w:rPr>
              <w:t>38、漂浮笔 2盒，材质：pp外壳，规格：12色/盒；</w:t>
            </w:r>
            <w:r>
              <w:br/>
            </w:r>
            <w:r>
              <w:rPr>
                <w:rFonts w:ascii="仿宋_GB2312" w:hAnsi="仿宋_GB2312" w:cs="仿宋_GB2312" w:eastAsia="仿宋_GB2312"/>
                <w:sz w:val="21"/>
              </w:rPr>
              <w:t>39、水粉笔10号 12支，材质：狼毫笔头、桦木笔杆、镀锡铜管，尺寸：31cm*1.9cm；</w:t>
            </w:r>
            <w:r>
              <w:br/>
            </w:r>
            <w:r>
              <w:rPr>
                <w:rFonts w:ascii="仿宋_GB2312" w:hAnsi="仿宋_GB2312" w:cs="仿宋_GB2312" w:eastAsia="仿宋_GB2312"/>
                <w:sz w:val="21"/>
              </w:rPr>
              <w:t>40、水粉笔6号 12支，材质：狼毫笔头、桦木笔杆、镀锡铜管，尺寸：29.5cm*0.8cm；</w:t>
            </w:r>
            <w:r>
              <w:br/>
            </w:r>
            <w:r>
              <w:rPr>
                <w:rFonts w:ascii="仿宋_GB2312" w:hAnsi="仿宋_GB2312" w:cs="仿宋_GB2312" w:eastAsia="仿宋_GB2312"/>
                <w:sz w:val="21"/>
              </w:rPr>
              <w:t>41、海绵画刷 12套，材质：海绵印章、木制手柄，尺寸：直径1.5cm、1.8cm、3cm、4cm，规格：4个/套；</w:t>
            </w:r>
            <w:r>
              <w:br/>
            </w:r>
            <w:r>
              <w:rPr>
                <w:rFonts w:ascii="仿宋_GB2312" w:hAnsi="仿宋_GB2312" w:cs="仿宋_GB2312" w:eastAsia="仿宋_GB2312"/>
                <w:sz w:val="21"/>
              </w:rPr>
              <w:t>42、调色盘 12个，材质：塑料，尺寸：直径17.5cm；</w:t>
            </w:r>
            <w:r>
              <w:br/>
            </w:r>
            <w:r>
              <w:rPr>
                <w:rFonts w:ascii="仿宋_GB2312" w:hAnsi="仿宋_GB2312" w:cs="仿宋_GB2312" w:eastAsia="仿宋_GB2312"/>
                <w:sz w:val="21"/>
              </w:rPr>
              <w:t>43、洗笔桶 4个，材质：TPR、PP，尺寸：20.5cm*17cm；</w:t>
            </w:r>
            <w:r>
              <w:br/>
            </w:r>
            <w:r>
              <w:rPr>
                <w:rFonts w:ascii="仿宋_GB2312" w:hAnsi="仿宋_GB2312" w:cs="仿宋_GB2312" w:eastAsia="仿宋_GB2312"/>
                <w:sz w:val="21"/>
              </w:rPr>
              <w:t>44、安全剪刀 12个，材质：不锈钢、塑料，尺寸：13cm；</w:t>
            </w:r>
            <w:r>
              <w:br/>
            </w:r>
            <w:r>
              <w:rPr>
                <w:rFonts w:ascii="仿宋_GB2312" w:hAnsi="仿宋_GB2312" w:cs="仿宋_GB2312" w:eastAsia="仿宋_GB2312"/>
                <w:sz w:val="21"/>
              </w:rPr>
              <w:t>45、花边剪刀 6个，材质：不锈钢、塑料，尺寸：13.3cm*6.4cm；</w:t>
            </w:r>
            <w:r>
              <w:br/>
            </w:r>
            <w:r>
              <w:rPr>
                <w:rFonts w:ascii="仿宋_GB2312" w:hAnsi="仿宋_GB2312" w:cs="仿宋_GB2312" w:eastAsia="仿宋_GB2312"/>
                <w:sz w:val="21"/>
              </w:rPr>
              <w:t>46、手指画颜料 2套，材质：环保颜料，规格：500ml/瓶，12瓶/套；</w:t>
            </w:r>
            <w:r>
              <w:br/>
            </w:r>
            <w:r>
              <w:rPr>
                <w:rFonts w:ascii="仿宋_GB2312" w:hAnsi="仿宋_GB2312" w:cs="仿宋_GB2312" w:eastAsia="仿宋_GB2312"/>
                <w:sz w:val="21"/>
              </w:rPr>
              <w:t>47、双头笔 16支，笔头材质：纤维，尺寸：14cm；</w:t>
            </w:r>
            <w:r>
              <w:br/>
            </w:r>
            <w:r>
              <w:rPr>
                <w:rFonts w:ascii="仿宋_GB2312" w:hAnsi="仿宋_GB2312" w:cs="仿宋_GB2312" w:eastAsia="仿宋_GB2312"/>
                <w:sz w:val="21"/>
              </w:rPr>
              <w:t>48、白色高光笔 16支，材质：塑料，尺寸：15.3cm；</w:t>
            </w:r>
            <w:r>
              <w:br/>
            </w:r>
            <w:r>
              <w:rPr>
                <w:rFonts w:ascii="仿宋_GB2312" w:hAnsi="仿宋_GB2312" w:cs="仿宋_GB2312" w:eastAsia="仿宋_GB2312"/>
                <w:sz w:val="21"/>
              </w:rPr>
              <w:t>49、桌面绘画卷纸 4卷，材质：木浆，尺寸：30cm*10m；</w:t>
            </w:r>
            <w:r>
              <w:br/>
            </w:r>
            <w:r>
              <w:rPr>
                <w:rFonts w:ascii="仿宋_GB2312" w:hAnsi="仿宋_GB2312" w:cs="仿宋_GB2312" w:eastAsia="仿宋_GB2312"/>
                <w:sz w:val="21"/>
              </w:rPr>
              <w:t>50、涂鸦柜绘画卷纸 2卷，材质：木浆，尺寸：45cm*10m；</w:t>
            </w:r>
            <w:r>
              <w:br/>
            </w:r>
            <w:r>
              <w:rPr>
                <w:rFonts w:ascii="仿宋_GB2312" w:hAnsi="仿宋_GB2312" w:cs="仿宋_GB2312" w:eastAsia="仿宋_GB2312"/>
                <w:sz w:val="21"/>
              </w:rPr>
              <w:t>51、生宣镜面纸 6包，材质：宣纸，尺寸：33cm*33cm，10张/包；</w:t>
            </w:r>
            <w:r>
              <w:br/>
            </w:r>
            <w:r>
              <w:rPr>
                <w:rFonts w:ascii="仿宋_GB2312" w:hAnsi="仿宋_GB2312" w:cs="仿宋_GB2312" w:eastAsia="仿宋_GB2312"/>
                <w:sz w:val="21"/>
              </w:rPr>
              <w:t>52、黑卡纸 4包，材质：木浆，规格：8K/230g，50张/包；</w:t>
            </w:r>
            <w:r>
              <w:br/>
            </w:r>
            <w:r>
              <w:rPr>
                <w:rFonts w:ascii="仿宋_GB2312" w:hAnsi="仿宋_GB2312" w:cs="仿宋_GB2312" w:eastAsia="仿宋_GB2312"/>
                <w:sz w:val="21"/>
              </w:rPr>
              <w:t>53、彩色卡纸 4包，材质：木浆，规格：8K/200g，100张/包；</w:t>
            </w:r>
            <w:r>
              <w:br/>
            </w:r>
            <w:r>
              <w:rPr>
                <w:rFonts w:ascii="仿宋_GB2312" w:hAnsi="仿宋_GB2312" w:cs="仿宋_GB2312" w:eastAsia="仿宋_GB2312"/>
                <w:sz w:val="21"/>
              </w:rPr>
              <w:t>54、彩纸 4包，材质：木浆，规格：A4，100张/包；</w:t>
            </w:r>
            <w:r>
              <w:br/>
            </w:r>
            <w:r>
              <w:rPr>
                <w:rFonts w:ascii="仿宋_GB2312" w:hAnsi="仿宋_GB2312" w:cs="仿宋_GB2312" w:eastAsia="仿宋_GB2312"/>
                <w:sz w:val="21"/>
              </w:rPr>
              <w:t>55、素描纸 4包，材质：木浆，规格：8K/160g，100张/包；</w:t>
            </w:r>
            <w:r>
              <w:br/>
            </w:r>
            <w:r>
              <w:rPr>
                <w:rFonts w:ascii="仿宋_GB2312" w:hAnsi="仿宋_GB2312" w:cs="仿宋_GB2312" w:eastAsia="仿宋_GB2312"/>
                <w:sz w:val="21"/>
              </w:rPr>
              <w:t>56、牛皮纸 4包，材质：木浆，规格：8k/150g，100张/包；</w:t>
            </w:r>
            <w:r>
              <w:br/>
            </w:r>
            <w:r>
              <w:rPr>
                <w:rFonts w:ascii="仿宋_GB2312" w:hAnsi="仿宋_GB2312" w:cs="仿宋_GB2312" w:eastAsia="仿宋_GB2312"/>
                <w:sz w:val="21"/>
              </w:rPr>
              <w:t>57、刮画纸 4包，材质：铜版纸，规格：A4，10张/包；</w:t>
            </w:r>
            <w:r>
              <w:br/>
            </w:r>
            <w:r>
              <w:rPr>
                <w:rFonts w:ascii="仿宋_GB2312" w:hAnsi="仿宋_GB2312" w:cs="仿宋_GB2312" w:eastAsia="仿宋_GB2312"/>
                <w:sz w:val="21"/>
              </w:rPr>
              <w:t>58、固体胶 12支，材质：PVA胶体、PP外壳，尺寸：7cm*2.2cm；</w:t>
            </w:r>
            <w:r>
              <w:br/>
            </w:r>
            <w:r>
              <w:rPr>
                <w:rFonts w:ascii="仿宋_GB2312" w:hAnsi="仿宋_GB2312" w:cs="仿宋_GB2312" w:eastAsia="仿宋_GB2312"/>
                <w:sz w:val="21"/>
              </w:rPr>
              <w:t>59、液体胶水 6个，材质：PVAL，尺寸：13cm*2.7cm；</w:t>
            </w:r>
            <w:r>
              <w:br/>
            </w:r>
            <w:r>
              <w:rPr>
                <w:rFonts w:ascii="仿宋_GB2312" w:hAnsi="仿宋_GB2312" w:cs="仿宋_GB2312" w:eastAsia="仿宋_GB2312"/>
                <w:sz w:val="21"/>
              </w:rPr>
              <w:t>60、双面胶 6卷，材质：棉纸，尺寸：0.5cm*1000cm；</w:t>
            </w:r>
            <w:r>
              <w:br/>
            </w:r>
            <w:r>
              <w:rPr>
                <w:rFonts w:ascii="仿宋_GB2312" w:hAnsi="仿宋_GB2312" w:cs="仿宋_GB2312" w:eastAsia="仿宋_GB2312"/>
                <w:sz w:val="21"/>
              </w:rPr>
              <w:t>61、活动眼睛 2包，材质：环保塑料，尺寸：0.8cm、2cm；</w:t>
            </w:r>
            <w:r>
              <w:br/>
            </w:r>
            <w:r>
              <w:rPr>
                <w:rFonts w:ascii="仿宋_GB2312" w:hAnsi="仿宋_GB2312" w:cs="仿宋_GB2312" w:eastAsia="仿宋_GB2312"/>
                <w:sz w:val="21"/>
              </w:rPr>
              <w:t>62、重彩油画棒 6盒，材质：环保色浆，规格：24色/盒；</w:t>
            </w:r>
            <w:r>
              <w:br/>
            </w:r>
            <w:r>
              <w:rPr>
                <w:rFonts w:ascii="仿宋_GB2312" w:hAnsi="仿宋_GB2312" w:cs="仿宋_GB2312" w:eastAsia="仿宋_GB2312"/>
                <w:sz w:val="21"/>
              </w:rPr>
              <w:t>63、24色水彩笔 6盒，材质：纤维、塑料，规格：24色/盒；</w:t>
            </w:r>
            <w:r>
              <w:br/>
            </w:r>
            <w:r>
              <w:rPr>
                <w:rFonts w:ascii="仿宋_GB2312" w:hAnsi="仿宋_GB2312" w:cs="仿宋_GB2312" w:eastAsia="仿宋_GB2312"/>
                <w:sz w:val="21"/>
              </w:rPr>
              <w:t>64、超轻粘土 5盒，材质：水、轻粉、香料，规格：12色/盒；</w:t>
            </w:r>
            <w:r>
              <w:br/>
            </w:r>
            <w:r>
              <w:rPr>
                <w:rFonts w:ascii="仿宋_GB2312" w:hAnsi="仿宋_GB2312" w:cs="仿宋_GB2312" w:eastAsia="仿宋_GB2312"/>
                <w:sz w:val="21"/>
              </w:rPr>
              <w:t>65、彩墨 1套，材质：墨汁，净含量：100g/瓶，规格：8色/套；</w:t>
            </w:r>
            <w:r>
              <w:br/>
            </w:r>
            <w:r>
              <w:rPr>
                <w:rFonts w:ascii="仿宋_GB2312" w:hAnsi="仿宋_GB2312" w:cs="仿宋_GB2312" w:eastAsia="仿宋_GB2312"/>
                <w:sz w:val="21"/>
              </w:rPr>
              <w:t>66、海绵纸 2套，材质：海绵，尺寸：48cm*85cm，规格：10张/套；</w:t>
            </w:r>
            <w:r>
              <w:br/>
            </w:r>
            <w:r>
              <w:rPr>
                <w:rFonts w:ascii="仿宋_GB2312" w:hAnsi="仿宋_GB2312" w:cs="仿宋_GB2312" w:eastAsia="仿宋_GB2312"/>
                <w:sz w:val="21"/>
              </w:rPr>
              <w:t>67、瓦楞纸 4包，材质：木浆，规格：8K，10张/包；</w:t>
            </w:r>
            <w:r>
              <w:br/>
            </w:r>
            <w:r>
              <w:rPr>
                <w:rFonts w:ascii="仿宋_GB2312" w:hAnsi="仿宋_GB2312" w:cs="仿宋_GB2312" w:eastAsia="仿宋_GB2312"/>
                <w:sz w:val="21"/>
              </w:rPr>
              <w:t>68、皱纹纸 2套，材质：木浆，尺寸：50cm*250cm，规格：10色/套；</w:t>
            </w:r>
            <w:r>
              <w:br/>
            </w:r>
            <w:r>
              <w:rPr>
                <w:rFonts w:ascii="仿宋_GB2312" w:hAnsi="仿宋_GB2312" w:cs="仿宋_GB2312" w:eastAsia="仿宋_GB2312"/>
                <w:sz w:val="21"/>
              </w:rPr>
              <w:t>69、直吸管 1包，材质：PP，尺寸：19cm*6cm，规格：100支/包；</w:t>
            </w:r>
            <w:r>
              <w:br/>
            </w:r>
            <w:r>
              <w:rPr>
                <w:rFonts w:ascii="仿宋_GB2312" w:hAnsi="仿宋_GB2312" w:cs="仿宋_GB2312" w:eastAsia="仿宋_GB2312"/>
                <w:sz w:val="21"/>
              </w:rPr>
              <w:t>70、麻绳 4卷，材质：天然黄麻，尺寸：0.2cm*20000cm；</w:t>
            </w:r>
            <w:r>
              <w:br/>
            </w:r>
            <w:r>
              <w:rPr>
                <w:rFonts w:ascii="仿宋_GB2312" w:hAnsi="仿宋_GB2312" w:cs="仿宋_GB2312" w:eastAsia="仿宋_GB2312"/>
                <w:sz w:val="21"/>
              </w:rPr>
              <w:t>71、彩色线圈 12卷，材质：棉线，尺寸：0.3cm*1000cm；</w:t>
            </w:r>
            <w:r>
              <w:br/>
            </w:r>
            <w:r>
              <w:rPr>
                <w:rFonts w:ascii="仿宋_GB2312" w:hAnsi="仿宋_GB2312" w:cs="仿宋_GB2312" w:eastAsia="仿宋_GB2312"/>
                <w:sz w:val="21"/>
              </w:rPr>
              <w:t>72、扭扭棒 2套，材质：涤纶丝线、镀锌铁丝，尺寸：0.6cm*30cm，规格：100根/套；</w:t>
            </w:r>
            <w:r>
              <w:br/>
            </w:r>
            <w:r>
              <w:rPr>
                <w:rFonts w:ascii="仿宋_GB2312" w:hAnsi="仿宋_GB2312" w:cs="仿宋_GB2312" w:eastAsia="仿宋_GB2312"/>
                <w:sz w:val="21"/>
              </w:rPr>
              <w:t>73、彩色纽扣 3包，材质：塑料，尺寸：0.5cm—2.5cm；</w:t>
            </w:r>
            <w:r>
              <w:br/>
            </w:r>
            <w:r>
              <w:rPr>
                <w:rFonts w:ascii="仿宋_GB2312" w:hAnsi="仿宋_GB2312" w:cs="仿宋_GB2312" w:eastAsia="仿宋_GB2312"/>
                <w:sz w:val="21"/>
              </w:rPr>
              <w:t>74、玉米粒 3包，材质：玉米淀粉、食用色素，规格：40g/包；</w:t>
            </w:r>
            <w:r>
              <w:br/>
            </w:r>
            <w:r>
              <w:rPr>
                <w:rFonts w:ascii="仿宋_GB2312" w:hAnsi="仿宋_GB2312" w:cs="仿宋_GB2312" w:eastAsia="仿宋_GB2312"/>
                <w:sz w:val="21"/>
              </w:rPr>
              <w:t>75、PP棉 2包，材质：优质PP棉，规格：100g/包；</w:t>
            </w:r>
            <w:r>
              <w:br/>
            </w:r>
            <w:r>
              <w:rPr>
                <w:rFonts w:ascii="仿宋_GB2312" w:hAnsi="仿宋_GB2312" w:cs="仿宋_GB2312" w:eastAsia="仿宋_GB2312"/>
                <w:sz w:val="21"/>
              </w:rPr>
              <w:t>76、纸胶带 5卷，材质：纸，尺寸：1.8cm*2000cm；</w:t>
            </w:r>
            <w:r>
              <w:br/>
            </w:r>
            <w:r>
              <w:rPr>
                <w:rFonts w:ascii="仿宋_GB2312" w:hAnsi="仿宋_GB2312" w:cs="仿宋_GB2312" w:eastAsia="仿宋_GB2312"/>
                <w:sz w:val="21"/>
              </w:rPr>
              <w:t>77、白乳胶 6瓶，材质：PVAC，规格：40ml；</w:t>
            </w:r>
            <w:r>
              <w:br/>
            </w:r>
            <w:r>
              <w:rPr>
                <w:rFonts w:ascii="仿宋_GB2312" w:hAnsi="仿宋_GB2312" w:cs="仿宋_GB2312" w:eastAsia="仿宋_GB2312"/>
                <w:sz w:val="21"/>
              </w:rPr>
              <w:t>78、粉笔 1套，材质：石膏，规格：100根/盒，5个笔套，1个板擦。</w:t>
            </w:r>
          </w:p>
          <w:p>
            <w:pPr>
              <w:pStyle w:val="null3"/>
              <w:jc w:val="left"/>
            </w:pPr>
            <w:r>
              <w:rPr>
                <w:rFonts w:ascii="仿宋_GB2312" w:hAnsi="仿宋_GB2312" w:cs="仿宋_GB2312" w:eastAsia="仿宋_GB2312"/>
                <w:sz w:val="21"/>
              </w:rPr>
              <w:t>★第2项：提供所投产品符合GB6675.1-2014《玩具安全第1部分：基本规范》；GB6675.2-2014《玩具安全第2部分：机械与物理性能》；GB6675.3-2014《玩具安全第3部分：易燃性能》GB6675.4-2014《玩具安全第4部分：特定元素的迁移》质量检测报告。</w:t>
            </w:r>
          </w:p>
        </w:tc>
      </w:tr>
    </w:tbl>
    <w:p>
      <w:pPr>
        <w:pStyle w:val="null3"/>
        <w:jc w:val="left"/>
      </w:pPr>
      <w:r>
        <w:rPr>
          <w:rFonts w:ascii="仿宋_GB2312" w:hAnsi="仿宋_GB2312" w:cs="仿宋_GB2312" w:eastAsia="仿宋_GB2312"/>
        </w:rPr>
        <w:t>标的名称：党建室打造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办公桌规格：600×180×75cm，120*60*75cm，基材：采用高强度环保型实木颗粒板，经过防虫、防腐等化学处理，持久不变形。封边带：PVC一次性成型封边；防火、抗磨、防水浸包，能抵抗一般的酸、碱、油脂及酒精等溶剂的磨蚀，表面平滑光洁，容易维护清洗。五金配件：采用优质三合一连接件；无锈蚀、氧化膜脱落、刃口、锐棱、无裂纹、毛刺、黑斑。</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2项：搭配12把办公椅，面料：采用优质纺织面料，光泽度好，透气性强，富于韧性。座内板：采用E1级多层曲木板。海绵：优质高密度成型PU、阻燃、高回弹海绵。脚架：金属脚架，表面无流挂、无凹凸疙瘩、无皱皮、无飞漆、无漏喷、无锈蚀。</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3项：以墙面尺寸定制，内容以党建文化为主题进行文创。</w:t>
            </w:r>
          </w:p>
        </w:tc>
      </w:tr>
    </w:tbl>
    <w:p>
      <w:pPr>
        <w:pStyle w:val="null3"/>
        <w:jc w:val="left"/>
      </w:pPr>
      <w:r>
        <w:rPr>
          <w:rFonts w:ascii="仿宋_GB2312" w:hAnsi="仿宋_GB2312" w:cs="仿宋_GB2312" w:eastAsia="仿宋_GB2312"/>
        </w:rPr>
        <w:t>标的名称：阅读室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w:t>
            </w:r>
            <w:r>
              <w:rPr>
                <w:rFonts w:ascii="仿宋_GB2312" w:hAnsi="仿宋_GB2312" w:cs="仿宋_GB2312" w:eastAsia="仿宋_GB2312"/>
                <w:sz w:val="21"/>
              </w:rPr>
              <w:t>阅览室整体产品主要使用材质为：实木多层板，采用水性漆封边，经过两底一面工艺制作五金件均为无锐角、无毛刺，不刮手，边角采用圆边</w:t>
            </w:r>
            <w:r>
              <w:rPr>
                <w:rFonts w:ascii="仿宋_GB2312" w:hAnsi="仿宋_GB2312" w:cs="仿宋_GB2312" w:eastAsia="仿宋_GB2312"/>
                <w:sz w:val="21"/>
              </w:rPr>
              <w:t xml:space="preserve">/圆角处理以及安全防撞设计。 </w:t>
            </w:r>
            <w:r>
              <w:rPr>
                <w:rFonts w:ascii="仿宋_GB2312" w:hAnsi="仿宋_GB2312" w:cs="仿宋_GB2312" w:eastAsia="仿宋_GB2312"/>
                <w:sz w:val="21"/>
              </w:rPr>
              <w:t>阅读桌</w:t>
            </w:r>
            <w:r>
              <w:rPr>
                <w:rFonts w:ascii="仿宋_GB2312" w:hAnsi="仿宋_GB2312" w:cs="仿宋_GB2312" w:eastAsia="仿宋_GB2312"/>
                <w:sz w:val="21"/>
              </w:rPr>
              <w:t>2张，材质：桦木多层板 尺寸：150cm*90cm*64cm；方桌2张，桌面：桦木多层板贴防火板桌腿：桦木实木 桌子尺寸：60cm*60cm*54cm；半圆桌1张，桌面材质：桦木多层板贴防火板 （不含椅子及餐具）桌腿材质：桦木实木桌子尺寸：120cm*60cm*54cm；小圆凳13个，材质：桦木多层板，尺寸：¢26cm*30cm；圆垫收纳架(含15个缤纷圆垫)1套，材质:桦木多层板+PU海绵坐垫，尺寸:45cmx45cmx96.5cm，圆垫尺寸:中30*5cm，15个；树桩-坐垫(4个)1套，材质：pu+EPE海绵，尺寸：Ф38cm*14cm、Ф38cm*25cm、Ф38cm*20cm、Ф34cm*4.4cm；曲型玩具收纳柜1个，材质：桦木多层板，透明亚克力板，尺寸：81cm*40cm*42cm，可竖放、横放，配件：含万向轮；云朵沙发3个，材质：桦木多层板，尺寸：80cm*35cm*60cm； 茶几1个，材质：桦木多层板，尺寸：60cm*40cm*32cm；多乐屋1个，材质：桦木多层板，尺寸：170cm*93cm*143cm；双面书架3个，材质：桦木多层板，尺寸：82cm*48cm*70cm；树型高书架2个，材质：桦木实木多层板+毛毡树叶，尺寸：185.5cm*92cm*192cm，书架尺寸：91cm*20cm*150cm，书架宽度:20</w:t>
            </w:r>
            <w:r>
              <w:rPr>
                <w:rFonts w:ascii="仿宋_GB2312" w:hAnsi="仿宋_GB2312" w:cs="仿宋_GB2312" w:eastAsia="仿宋_GB2312"/>
                <w:sz w:val="21"/>
              </w:rPr>
              <w:t>cm</w:t>
            </w:r>
            <w:r>
              <w:rPr>
                <w:rFonts w:ascii="仿宋_GB2312" w:hAnsi="仿宋_GB2312" w:cs="仿宋_GB2312" w:eastAsia="仿宋_GB2312"/>
                <w:sz w:val="21"/>
              </w:rPr>
              <w:t>；墙面书架</w:t>
            </w:r>
            <w:r>
              <w:rPr>
                <w:rFonts w:ascii="仿宋_GB2312" w:hAnsi="仿宋_GB2312" w:cs="仿宋_GB2312" w:eastAsia="仿宋_GB2312"/>
                <w:sz w:val="21"/>
              </w:rPr>
              <w:t>2个，材质：桦木实木多层板，尺寸：100cm*20cm*150cm；墙面系列-网孔展示墙4个，材质：桦木多层板，尺寸：100cm*20cm*150cm，含6块网孔底板及9块展示板；欢乐手偶架1个，材质：桦木多层板，尺寸：50cm*50cm*95cm；小舞台1个，材质：桦木多层板，尺寸：120cm*100cm*142.5cm，配红色幕帘；浅绿色地毯2张，材质：尼龙，厚度：0.9cm，尺寸：180cm*120cm。</w:t>
            </w:r>
          </w:p>
        </w:tc>
      </w:tr>
    </w:tbl>
    <w:p>
      <w:pPr>
        <w:pStyle w:val="null3"/>
        <w:jc w:val="left"/>
      </w:pPr>
      <w:r>
        <w:rPr>
          <w:rFonts w:ascii="仿宋_GB2312" w:hAnsi="仿宋_GB2312" w:cs="仿宋_GB2312" w:eastAsia="仿宋_GB2312"/>
        </w:rPr>
        <w:t>标的名称：科技建构室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1项：配置清单：美工桌2张材质：桦木多层板、桌腿桦木实木，尺寸：150cm*75cm*54cm，配</w:t>
            </w:r>
            <w:r>
              <w:rPr>
                <w:rFonts w:ascii="仿宋_GB2312" w:hAnsi="仿宋_GB2312" w:cs="仿宋_GB2312" w:eastAsia="仿宋_GB2312"/>
                <w:sz w:val="21"/>
              </w:rPr>
              <w:t>实木</w:t>
            </w:r>
            <w:r>
              <w:rPr>
                <w:rFonts w:ascii="仿宋_GB2312" w:hAnsi="仿宋_GB2312" w:cs="仿宋_GB2312" w:eastAsia="仿宋_GB2312"/>
                <w:sz w:val="21"/>
              </w:rPr>
              <w:t>靠背椅</w:t>
            </w:r>
            <w:r>
              <w:rPr>
                <w:rFonts w:ascii="仿宋_GB2312" w:hAnsi="仿宋_GB2312" w:cs="仿宋_GB2312" w:eastAsia="仿宋_GB2312"/>
                <w:sz w:val="21"/>
              </w:rPr>
              <w:t>12张。实木柜收纳13个，材质：桦木多层板，尺寸：100cm*33cm*76cm。</w:t>
            </w:r>
          </w:p>
          <w:p>
            <w:pPr>
              <w:pStyle w:val="null3"/>
              <w:jc w:val="left"/>
            </w:pPr>
            <w:r>
              <w:rPr>
                <w:rFonts w:ascii="仿宋_GB2312" w:hAnsi="仿宋_GB2312" w:cs="仿宋_GB2312" w:eastAsia="仿宋_GB2312"/>
                <w:sz w:val="21"/>
              </w:rPr>
              <w:t>第</w:t>
            </w:r>
            <w:r>
              <w:rPr>
                <w:rFonts w:ascii="仿宋_GB2312" w:hAnsi="仿宋_GB2312" w:cs="仿宋_GB2312" w:eastAsia="仿宋_GB2312"/>
                <w:sz w:val="21"/>
              </w:rPr>
              <w:t>2项：</w:t>
            </w:r>
            <w:r>
              <w:rPr>
                <w:rFonts w:ascii="仿宋_GB2312" w:hAnsi="仿宋_GB2312" w:cs="仿宋_GB2312" w:eastAsia="仿宋_GB2312"/>
                <w:sz w:val="21"/>
              </w:rPr>
              <w:t>轨道球墙面板，通过游戏培养幼儿养成积极动手动脑、大胆表达交流、猜测验证的好习惯。至少包含</w:t>
            </w:r>
            <w:r>
              <w:rPr>
                <w:rFonts w:ascii="仿宋_GB2312" w:hAnsi="仿宋_GB2312" w:cs="仿宋_GB2312" w:eastAsia="仿宋_GB2312"/>
                <w:sz w:val="21"/>
              </w:rPr>
              <w:t>:功能板1，2400*2400mm，木质，亚克力，塑料，幼儿手动控制挡板方向，改变小球掉落方向,楼梯形轨道小球弹跳滚落。功能板2，2400*2400mm，木质，亚克力，塑料，幼儿转动把手使齿轮转动带动小球滚动，绳子拉伸控制上方的杠杆倾斜来改变小球运动方向来接住上方许多小球滚落。配材料包，资源包，说明书：参考案例≥1套。</w:t>
            </w:r>
            <w:r>
              <w:rPr>
                <w:rFonts w:ascii="仿宋_GB2312" w:hAnsi="仿宋_GB2312" w:cs="仿宋_GB2312" w:eastAsia="仿宋_GB2312"/>
                <w:sz w:val="21"/>
              </w:rPr>
              <w:t>墙面分为</w:t>
            </w:r>
            <w:r>
              <w:rPr>
                <w:rFonts w:ascii="仿宋_GB2312" w:hAnsi="仿宋_GB2312" w:cs="仿宋_GB2312" w:eastAsia="仿宋_GB2312"/>
                <w:sz w:val="21"/>
              </w:rPr>
              <w:t>≥四个大模块，机械、测量、工具、结构科学领域中的科学知识内容，若干个玩法模块，融入了声光电玩法，幼儿在玩的同时也能学到科学知识。</w:t>
            </w:r>
            <w:r>
              <w:br/>
            </w:r>
            <w:r>
              <w:rPr>
                <w:rFonts w:ascii="仿宋_GB2312" w:hAnsi="仿宋_GB2312" w:cs="仿宋_GB2312" w:eastAsia="仿宋_GB2312"/>
                <w:sz w:val="21"/>
              </w:rPr>
              <w:t>★第3项：需提供《轨道球板墙面板》具有符合：GB 6675.1-2014玩具安全第1部分:基本规范、GB6675.2-2014玩具安全第2部分:机械和物理性能、GB6675.3-2014玩具安全第3部分:易燃性能、GB6675.4-2014玩具安全第4部分:特定元素的迁移 的三方检测报告。</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说明事项</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投标人提供的产品满足或优于采购技术参数要求皆视为有效投标</w:t>
            </w:r>
            <w:r>
              <w:rPr>
                <w:rFonts w:ascii="仿宋_GB2312" w:hAnsi="仿宋_GB2312" w:cs="仿宋_GB2312" w:eastAsia="仿宋_GB2312"/>
                <w:sz w:val="21"/>
              </w:rPr>
              <w:t>，外形尺寸未表明允差值的按</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交货</w:t>
            </w:r>
            <w:r>
              <w:rPr>
                <w:rFonts w:ascii="仿宋_GB2312" w:hAnsi="仿宋_GB2312" w:cs="仿宋_GB2312" w:eastAsia="仿宋_GB2312"/>
                <w:sz w:val="21"/>
              </w:rPr>
              <w:t>；检测依据和标准：本项目涉及的检测依据和国家（行业）标准，如有最新规定（标准），则按照最新规定（标准）执行。</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、本项目包含定制木制家具和文创内容，中标（成交）供应商供货前须与采购人确认产品颜色、造型、文字、安装位置等信息，必要时需出具效果图。</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21"/>
              </w:rPr>
              <w:t>1、为保障本项目顺利实施，供应商（投标人）应针对本项目提供（1）项目实施方案，内容包括但不限于：①项目实施进度计划、②供货保障措施、③质量管理保障措施、④后续保障服务措施、⑤应急预案。（2）配备相应服务人员，包括项目负责人1人、财务人员1人、技术负责人1人、售后服务人员1人、安装调试人员1人、产品使用培训人员1人。（3）售后服务方案，内容包括但不限于：①售后具体内容、②备品配件更换说明、③售后服务处理流程。（4）类似业绩履约情况，包括教具类、玩具类或家具类项目业绩。</w:t>
            </w:r>
          </w:p>
          <w:p>
            <w:pPr>
              <w:pStyle w:val="null3"/>
              <w:jc w:val="both"/>
            </w:pPr>
            <w:r>
              <w:rPr>
                <w:rFonts w:ascii="仿宋_GB2312" w:hAnsi="仿宋_GB2312" w:cs="仿宋_GB2312" w:eastAsia="仿宋_GB2312"/>
                <w:sz w:val="21"/>
              </w:rPr>
              <w:t>注：以上内容仅为综合评审供应商服务能力，未满足项按评审细则及标准进行扣分处理。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自合同签订之日起30日内</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木里藏族自治县教育体育和科学技术局</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第1期为(进度款)：支付合同总金额的90.0%，合同签订后30日内，中标（成交）供应商完成供货，并验收通过后。</w:t>
            </w:r>
            <w:r>
              <w:br/>
            </w:r>
            <w:r>
              <w:rPr>
                <w:rFonts w:ascii="仿宋_GB2312" w:hAnsi="仿宋_GB2312" w:cs="仿宋_GB2312" w:eastAsia="仿宋_GB2312"/>
              </w:rPr>
              <w:t>2、</w:t>
            </w:r>
            <w:r>
              <w:rPr>
                <w:rFonts w:ascii="仿宋_GB2312" w:hAnsi="仿宋_GB2312" w:cs="仿宋_GB2312" w:eastAsia="仿宋_GB2312"/>
              </w:rPr>
              <w:t>第2期为(尾款)：支付合同总金额的10.0%，质保期满后。</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要求、财政部关于印发《政府采购需求管理办法》（财库〔2021〕22号）、采购文件的质量要求和技术指标、中标（成交）供应商的响应文件及承诺以及合同约定标准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质保期2年，质保期从通过验收之日起算，质保期内由中标（成交）供应商负责为本项目产品免费提供售后维保服务。 中标（成交）供应商提供的货物，必须是全新未拆封的，符合最新国家标准的合格品，各项技术标准应当符合国家强制性标准。 中标（成交）供应商应按照国家有关标准和采购文件要求做好其在本采购项目范围内的售后服务工作，中标（成交）供应商应提供24小时服务电话，接到用户退换货通知30分钟内响应。</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甲乙双方必须遵守本合同并执行合同中的各项规定，保证本合同的正常履行。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因本合同履行过程中产生的争议，双方应友好协商解决。经协商不能解决的，任何一方均可以向甲方所在地的有管辖权的法院提起诉讼。</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供应商应提供全新的质量合格的正品，供应商产品来源渠道必须合法，中标（成交）供应商验收前应同时提交响应文件中所有证明材料原件备查，若无法提供或与响应文件中相应部分不一致，将视为虚假响应，采购人有权向同级财政主管部门报告，成交供应商承担一切不利后果。（单独提供承诺函） ★2、涉及CCC认证产品的须承诺供货时一并提供CCC认证证书。（单独提供承诺函。） ★3、清单中的所有塑料制品必须采用新料生产，不得采用再生料。 ★4、涉及的儿童家具须符合GB28007-2024《婴幼儿及儿童家具安全技术规范》标准。 （注：本章内容标注“★”的为实质性要求，供应商须完全响应，未响应或负偏离的其响应文件按无效处理，标注“▲”的为评审时的重要技术参数，需按要求提供证明材料，未提供或负偏离的按评审细则作扣分处理，不作为投标无效条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须提供以下证明材料：1、企业法人提供统一社会信用代码营业执照；未换证的提供营业执照、税务登记证、组织机构代码证；事业法人提供事业单位法人证书；其他组织提供对应主管部门颁发的准许执业证明文件或营业执照。2、法定代表人或单位负责人参加投标的供应商提供法定代表人或单位负责人身份证复印件；不是法定代表人或单位负责人参加投标的供应商，须提供法定代表人或单位负责人授权委托书原件和授权代表身份证复印件。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须提供以下任意一种证明材料：①可提供2024年度或2025年度经审计的财务报告（经审计的财务报告或内部财务报表须至少包含三表一附注（资产负债表、利润表、现金流量表和会计报表附注））；②也可提供2024年度或2025年度供应商内部的财务报表（至少包括资产负债表、利润表、现金流量表）；③事业单位提供财务会计制度管理文件；④可提供截至响应文件递交截止日一年内银行出具的资信证明（复印件）；⑤供应商注册时间截至响应文件递交截止日不足一年的，也可提供在工商备案的公司章程。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满足第三章的技术、服务及其他要求中“★”的实质性要求。</w:t>
            </w:r>
          </w:p>
        </w:tc>
        <w:tc>
          <w:tcPr>
            <w:tcW w:type="dxa" w:w="3322"/>
          </w:tcPr>
          <w:p>
            <w:pPr>
              <w:pStyle w:val="null3"/>
              <w:jc w:val="left"/>
            </w:pPr>
            <w:r>
              <w:rPr>
                <w:rFonts w:ascii="仿宋_GB2312" w:hAnsi="仿宋_GB2312" w:cs="仿宋_GB2312" w:eastAsia="仿宋_GB2312"/>
              </w:rPr>
              <w:t>第三章中的实质性要求须完全响应，供应商根据文件要求提供相关证明材料，未响应或负偏离的其响应文件按无效处理，符合性审查不通过。</w:t>
            </w:r>
          </w:p>
        </w:tc>
        <w:tc>
          <w:tcPr>
            <w:tcW w:type="dxa" w:w="1661"/>
          </w:tcPr>
          <w:p>
            <w:pPr>
              <w:pStyle w:val="null3"/>
              <w:jc w:val="left"/>
            </w:pPr>
            <w:r>
              <w:rPr>
                <w:rFonts w:ascii="仿宋_GB2312" w:hAnsi="仿宋_GB2312" w:cs="仿宋_GB2312" w:eastAsia="仿宋_GB2312"/>
              </w:rPr>
              <w:t>产品技术参数响应表,服务应答表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技术参数响应</w:t>
            </w:r>
          </w:p>
        </w:tc>
        <w:tc>
          <w:tcPr>
            <w:tcW w:type="dxa" w:w="2575"/>
          </w:tcPr>
          <w:p>
            <w:pPr>
              <w:pStyle w:val="null3"/>
              <w:jc w:val="left"/>
            </w:pPr>
            <w:r>
              <w:rPr>
                <w:rFonts w:ascii="仿宋_GB2312" w:hAnsi="仿宋_GB2312" w:cs="仿宋_GB2312" w:eastAsia="仿宋_GB2312"/>
              </w:rPr>
              <w:t>根据供应商所投产品的技术参数响应情况进行评审。 1、一般条款得分（一般技术参数条款共154项，指未标注 “▲”或“★”的条款）=（供应商满足一般条款的数量÷一般条款的总数量）×17分； 2、带“▲”的技术参数共26项，得分=（供应商满足“▲”条款的数量÷“▲”条款的总数量）×13分； 3、供应商此项得分=一般条款得分+“▲”条款得分。 注：项数按“第x项”为1项计算，“★”条款为实质性要求，不列入得分计算。“▲”条款需按照招标文件规定提供佐证材料。得分计算保留小数点后两位。</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项目实施方案进行综合评审。内容包括但不限于：①项目实施进度计划、②供货保障措施、③质量管理保障措施、④后续保障服务措施、⑤应急预案。以上内容完整、完全符合项目实际需求及项目情况的得20分，每有一项内容缺项、漏项的扣4分，每有一处内容存在不足的扣2分，扣完为止。 注：不足是指相关内容不符合本项目采购需求，存在以下任意一种情形：①内容表述错误（项目名称错误、地点区域错误等）；②内容结构错误(小标题或要点与实际内容不匹配）；③不符合本项目涉及的国家或行业或采购文件的要求；④存在套用或抄袭其他项目方案；⑤方案阐述内容过于简略（仅有评审要点但缺乏时间节点、人物描述、事件流程等关键信息）。</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环境标志产品</w:t>
            </w:r>
          </w:p>
        </w:tc>
        <w:tc>
          <w:tcPr>
            <w:tcW w:type="dxa" w:w="2575"/>
          </w:tcPr>
          <w:p>
            <w:pPr>
              <w:pStyle w:val="null3"/>
              <w:jc w:val="left"/>
            </w:pPr>
            <w:r>
              <w:rPr>
                <w:rFonts w:ascii="仿宋_GB2312" w:hAnsi="仿宋_GB2312" w:cs="仿宋_GB2312" w:eastAsia="仿宋_GB2312"/>
              </w:rPr>
              <w:t>投标人所响应的产品中：属于环境标志产品政府采购品目清单中优先采购范围的按以下方式计算得分：得分=（投标人提供的产品属于环境标志产品政府采购品目清单的数量÷优先采购环境标志产品总数量）×2分。 注：本项目优先采购环境标志产品总数量53项，供应商所响应的产品属于环境标志产品政府采购品目清单中优先采购范围的，应当在响应文件中提供有效期内的认证证书扫描件或“全国认证认可信息公共服务平台”（http://cx.cnca.cn）的认证信息截图并加盖供应商公章，否则不予给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为保障本项目服务内容和服务质量，供应商需配备相应服务人员，包括项目负责人1人、财务人员1人、技术负责人1人、售后服务人员1人、安装调试人员1人、产品使用培训人员1人，每提供1人得1分，本项最高得6分。（须提供人员的岗位名称、身份证和劳动合同/劳务协议复印件，同一人员不重复计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售后服务方案进行综合评审。内容包括但不限于：①售后具体内容、②备品配件更换说明、③售后服务处理流程。以上内容完整、完全符合项目实际需求及项目情况的得6分，每有一项内容缺项、漏项的扣2分，每有一处内容存在不足的扣1分，扣完为止。 注：不足是指相关内容不符合本项目采购需求，存在以下任意一种情形：①内容表述错误（项目名称错误、地点区域错误等）；②内容结构错误(小标题或要点与实际内容不匹配）；③不符合本项目涉及的国家或行业或采购文件的要求；④存在套用或抄袭其他项目方案；⑤方案阐述内容过于简略（仅有评审要点但缺乏时间节点、人物描述、事件流程等关键信息）。</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2023年1月1日（含）至递交响应文件截止日，供应商每提供1个类似业绩得3分，本项最多得6分。 注：1、类似业绩是指教具类、玩具类或家具类项目业绩，时间以合同（协议）签订时间为准；2、提供完整合同（协议）书复印件，加盖供应商公章。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