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1467D0">
      <w:pPr>
        <w:pStyle w:val="3"/>
        <w:tabs>
          <w:tab w:val="left" w:pos="10500"/>
        </w:tabs>
        <w:spacing w:before="0" w:after="0" w:line="480" w:lineRule="exact"/>
        <w:rPr>
          <w:rFonts w:hint="eastAsia" w:ascii="宋体" w:hAnsi="宋体" w:eastAsia="宋体" w:cs="宋体"/>
          <w:szCs w:val="28"/>
        </w:rPr>
      </w:pPr>
      <w:r>
        <w:rPr>
          <w:rFonts w:hint="eastAsia" w:ascii="宋体" w:hAnsi="宋体" w:eastAsia="宋体" w:cs="宋体"/>
          <w:szCs w:val="28"/>
        </w:rPr>
        <w:t>技术、服务及</w:t>
      </w:r>
      <w:r>
        <w:rPr>
          <w:rFonts w:hint="eastAsia" w:ascii="宋体" w:hAnsi="宋体" w:eastAsia="宋体" w:cs="宋体"/>
          <w:szCs w:val="28"/>
          <w:lang w:val="en-US" w:eastAsia="zh-CN"/>
        </w:rPr>
        <w:t>商务</w:t>
      </w:r>
      <w:r>
        <w:rPr>
          <w:rFonts w:hint="eastAsia" w:ascii="宋体" w:hAnsi="宋体" w:eastAsia="宋体" w:cs="宋体"/>
          <w:szCs w:val="28"/>
        </w:rPr>
        <w:t>要求应答表</w:t>
      </w:r>
    </w:p>
    <w:p w14:paraId="5A9049CD">
      <w:pPr>
        <w:pStyle w:val="4"/>
        <w:spacing w:line="360" w:lineRule="auto"/>
        <w:outlineLvl w:val="5"/>
        <w:rPr>
          <w:rFonts w:hint="eastAsia" w:hAnsi="宋体" w:eastAsia="宋体" w:cs="宋体"/>
          <w:b/>
          <w:sz w:val="24"/>
        </w:rPr>
      </w:pPr>
    </w:p>
    <w:p w14:paraId="0FE96AA6">
      <w:pPr>
        <w:pStyle w:val="4"/>
        <w:spacing w:line="360" w:lineRule="auto"/>
        <w:outlineLvl w:val="5"/>
        <w:rPr>
          <w:rFonts w:hint="eastAsia" w:hAnsi="宋体" w:eastAsia="宋体" w:cs="宋体"/>
          <w:bCs/>
          <w:sz w:val="24"/>
          <w:szCs w:val="24"/>
        </w:rPr>
      </w:pPr>
      <w:r>
        <w:rPr>
          <w:rFonts w:hint="eastAsia" w:hAnsi="宋体" w:eastAsia="宋体" w:cs="宋体"/>
          <w:b/>
          <w:sz w:val="24"/>
        </w:rPr>
        <w:t>项目名称：</w:t>
      </w:r>
      <w:r>
        <w:rPr>
          <w:rFonts w:hint="eastAsia" w:hAnsi="宋体" w:eastAsia="宋体" w:cs="宋体"/>
          <w:b/>
          <w:sz w:val="24"/>
          <w:u w:val="single"/>
        </w:rPr>
        <w:t xml:space="preserve">                </w:t>
      </w:r>
      <w:r>
        <w:rPr>
          <w:rFonts w:hint="eastAsia" w:hAnsi="宋体" w:eastAsia="宋体" w:cs="宋体"/>
          <w:b/>
          <w:sz w:val="24"/>
        </w:rPr>
        <w:t xml:space="preserve">   招标编号：</w:t>
      </w:r>
      <w:r>
        <w:rPr>
          <w:rFonts w:hint="eastAsia" w:hAnsi="宋体" w:eastAsia="宋体" w:cs="宋体"/>
          <w:b/>
          <w:sz w:val="24"/>
          <w:u w:val="single"/>
        </w:rPr>
        <w:t xml:space="preserve">              </w:t>
      </w:r>
      <w:r>
        <w:rPr>
          <w:rFonts w:hint="eastAsia" w:hAnsi="宋体" w:eastAsia="宋体" w:cs="宋体"/>
          <w:b/>
          <w:sz w:val="24"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2"/>
        <w:gridCol w:w="3883"/>
        <w:gridCol w:w="3884"/>
        <w:gridCol w:w="1230"/>
      </w:tblGrid>
      <w:tr w14:paraId="0FAAD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atLeast"/>
        </w:trPr>
        <w:tc>
          <w:tcPr>
            <w:tcW w:w="552" w:type="dxa"/>
            <w:noWrap w:val="0"/>
            <w:vAlign w:val="center"/>
          </w:tcPr>
          <w:p w14:paraId="179EB0D3">
            <w:pPr>
              <w:spacing w:line="360" w:lineRule="auto"/>
              <w:jc w:val="center"/>
              <w:outlineLvl w:val="5"/>
              <w:rPr>
                <w:rFonts w:hint="eastAsia" w:ascii="黑体" w:hAnsi="黑体" w:eastAsia="黑体" w:cs="黑体"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</w:rPr>
              <w:t>序号</w:t>
            </w:r>
          </w:p>
        </w:tc>
        <w:tc>
          <w:tcPr>
            <w:tcW w:w="3883" w:type="dxa"/>
            <w:noWrap w:val="0"/>
            <w:vAlign w:val="center"/>
          </w:tcPr>
          <w:p w14:paraId="75013EAA">
            <w:pPr>
              <w:spacing w:line="360" w:lineRule="auto"/>
              <w:jc w:val="center"/>
              <w:outlineLvl w:val="5"/>
              <w:rPr>
                <w:rFonts w:hint="eastAsia" w:ascii="黑体" w:hAnsi="黑体" w:eastAsia="黑体" w:cs="黑体"/>
                <w:bCs/>
                <w:sz w:val="24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 w:cs="黑体"/>
                <w:bCs/>
                <w:sz w:val="24"/>
              </w:rPr>
              <w:t>招标要求</w:t>
            </w:r>
          </w:p>
        </w:tc>
        <w:tc>
          <w:tcPr>
            <w:tcW w:w="3884" w:type="dxa"/>
            <w:noWrap w:val="0"/>
            <w:vAlign w:val="center"/>
          </w:tcPr>
          <w:p w14:paraId="4A411B93">
            <w:pPr>
              <w:spacing w:line="360" w:lineRule="auto"/>
              <w:jc w:val="center"/>
              <w:outlineLvl w:val="5"/>
              <w:rPr>
                <w:rFonts w:hint="eastAsia" w:ascii="黑体" w:hAnsi="黑体" w:eastAsia="黑体" w:cs="黑体"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</w:rPr>
              <w:t>投标应答</w:t>
            </w:r>
          </w:p>
        </w:tc>
        <w:tc>
          <w:tcPr>
            <w:tcW w:w="1230" w:type="dxa"/>
            <w:noWrap w:val="0"/>
            <w:vAlign w:val="center"/>
          </w:tcPr>
          <w:p w14:paraId="5387615D">
            <w:pPr>
              <w:spacing w:line="360" w:lineRule="auto"/>
              <w:jc w:val="center"/>
              <w:outlineLvl w:val="5"/>
              <w:rPr>
                <w:rFonts w:hint="eastAsia" w:ascii="黑体" w:hAnsi="黑体" w:eastAsia="黑体" w:cs="黑体"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</w:rPr>
              <w:t>备注</w:t>
            </w:r>
          </w:p>
        </w:tc>
      </w:tr>
      <w:tr w14:paraId="3261E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1" w:hRule="atLeast"/>
        </w:trPr>
        <w:tc>
          <w:tcPr>
            <w:tcW w:w="552" w:type="dxa"/>
            <w:noWrap w:val="0"/>
            <w:vAlign w:val="center"/>
          </w:tcPr>
          <w:p w14:paraId="6B5FC68B">
            <w:pPr>
              <w:spacing w:line="360" w:lineRule="auto"/>
              <w:jc w:val="center"/>
              <w:outlineLvl w:val="5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3883" w:type="dxa"/>
            <w:noWrap w:val="0"/>
            <w:vAlign w:val="center"/>
          </w:tcPr>
          <w:p w14:paraId="2EED8E68">
            <w:pPr>
              <w:spacing w:line="360" w:lineRule="auto"/>
              <w:jc w:val="center"/>
              <w:outlineLvl w:val="5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3884" w:type="dxa"/>
            <w:noWrap w:val="0"/>
            <w:vAlign w:val="center"/>
          </w:tcPr>
          <w:p w14:paraId="73F5224C">
            <w:pPr>
              <w:spacing w:line="360" w:lineRule="auto"/>
              <w:ind w:left="317" w:hanging="316" w:hangingChars="132"/>
              <w:jc w:val="center"/>
              <w:outlineLvl w:val="5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230" w:type="dxa"/>
            <w:noWrap w:val="0"/>
            <w:vAlign w:val="center"/>
          </w:tcPr>
          <w:p w14:paraId="169A22EC">
            <w:pPr>
              <w:spacing w:line="360" w:lineRule="auto"/>
              <w:ind w:left="317" w:hanging="316" w:hangingChars="132"/>
              <w:jc w:val="center"/>
              <w:outlineLvl w:val="5"/>
              <w:rPr>
                <w:rFonts w:hint="eastAsia" w:hAnsi="宋体" w:eastAsia="宋体" w:cs="宋体"/>
                <w:sz w:val="24"/>
              </w:rPr>
            </w:pPr>
          </w:p>
        </w:tc>
      </w:tr>
      <w:tr w14:paraId="08B08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1" w:hRule="atLeast"/>
        </w:trPr>
        <w:tc>
          <w:tcPr>
            <w:tcW w:w="552" w:type="dxa"/>
            <w:noWrap w:val="0"/>
            <w:vAlign w:val="center"/>
          </w:tcPr>
          <w:p w14:paraId="33B7EC00">
            <w:pPr>
              <w:spacing w:line="360" w:lineRule="auto"/>
              <w:jc w:val="center"/>
              <w:outlineLvl w:val="5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3883" w:type="dxa"/>
            <w:noWrap w:val="0"/>
            <w:vAlign w:val="center"/>
          </w:tcPr>
          <w:p w14:paraId="0F612F0B">
            <w:pPr>
              <w:spacing w:line="360" w:lineRule="auto"/>
              <w:jc w:val="center"/>
              <w:outlineLvl w:val="5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3884" w:type="dxa"/>
            <w:noWrap w:val="0"/>
            <w:vAlign w:val="center"/>
          </w:tcPr>
          <w:p w14:paraId="10E3FD65">
            <w:pPr>
              <w:spacing w:line="360" w:lineRule="auto"/>
              <w:jc w:val="center"/>
              <w:outlineLvl w:val="5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230" w:type="dxa"/>
            <w:noWrap w:val="0"/>
            <w:vAlign w:val="center"/>
          </w:tcPr>
          <w:p w14:paraId="06CDD252">
            <w:pPr>
              <w:spacing w:line="360" w:lineRule="auto"/>
              <w:jc w:val="center"/>
              <w:outlineLvl w:val="5"/>
              <w:rPr>
                <w:rFonts w:hint="eastAsia" w:hAnsi="宋体" w:eastAsia="宋体" w:cs="宋体"/>
                <w:sz w:val="24"/>
              </w:rPr>
            </w:pPr>
          </w:p>
        </w:tc>
      </w:tr>
      <w:tr w14:paraId="3B572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1" w:hRule="atLeast"/>
        </w:trPr>
        <w:tc>
          <w:tcPr>
            <w:tcW w:w="552" w:type="dxa"/>
            <w:noWrap w:val="0"/>
            <w:vAlign w:val="center"/>
          </w:tcPr>
          <w:p w14:paraId="42AC52D0">
            <w:pPr>
              <w:spacing w:line="360" w:lineRule="auto"/>
              <w:jc w:val="center"/>
              <w:outlineLvl w:val="5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3883" w:type="dxa"/>
            <w:noWrap w:val="0"/>
            <w:vAlign w:val="center"/>
          </w:tcPr>
          <w:p w14:paraId="27E83072">
            <w:pPr>
              <w:spacing w:line="360" w:lineRule="auto"/>
              <w:jc w:val="center"/>
              <w:outlineLvl w:val="5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3884" w:type="dxa"/>
            <w:noWrap w:val="0"/>
            <w:vAlign w:val="center"/>
          </w:tcPr>
          <w:p w14:paraId="096FBFDA">
            <w:pPr>
              <w:spacing w:line="360" w:lineRule="auto"/>
              <w:jc w:val="center"/>
              <w:outlineLvl w:val="5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230" w:type="dxa"/>
            <w:noWrap w:val="0"/>
            <w:vAlign w:val="center"/>
          </w:tcPr>
          <w:p w14:paraId="4D4D29EC">
            <w:pPr>
              <w:spacing w:line="360" w:lineRule="auto"/>
              <w:jc w:val="center"/>
              <w:outlineLvl w:val="5"/>
              <w:rPr>
                <w:rFonts w:hint="eastAsia" w:hAnsi="宋体" w:eastAsia="宋体" w:cs="宋体"/>
                <w:sz w:val="24"/>
              </w:rPr>
            </w:pPr>
          </w:p>
        </w:tc>
      </w:tr>
      <w:tr w14:paraId="73A4A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1" w:hRule="atLeast"/>
        </w:trPr>
        <w:tc>
          <w:tcPr>
            <w:tcW w:w="552" w:type="dxa"/>
            <w:noWrap w:val="0"/>
            <w:vAlign w:val="center"/>
          </w:tcPr>
          <w:p w14:paraId="22B238CE">
            <w:pPr>
              <w:spacing w:line="360" w:lineRule="auto"/>
              <w:jc w:val="center"/>
              <w:outlineLvl w:val="5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3883" w:type="dxa"/>
            <w:noWrap w:val="0"/>
            <w:vAlign w:val="center"/>
          </w:tcPr>
          <w:p w14:paraId="7C483D05">
            <w:pPr>
              <w:spacing w:line="360" w:lineRule="auto"/>
              <w:jc w:val="center"/>
              <w:outlineLvl w:val="5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3884" w:type="dxa"/>
            <w:noWrap w:val="0"/>
            <w:vAlign w:val="center"/>
          </w:tcPr>
          <w:p w14:paraId="39CE2B61">
            <w:pPr>
              <w:spacing w:line="360" w:lineRule="auto"/>
              <w:jc w:val="center"/>
              <w:outlineLvl w:val="5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230" w:type="dxa"/>
            <w:noWrap w:val="0"/>
            <w:vAlign w:val="center"/>
          </w:tcPr>
          <w:p w14:paraId="39442C72">
            <w:pPr>
              <w:spacing w:line="360" w:lineRule="auto"/>
              <w:jc w:val="center"/>
              <w:outlineLvl w:val="5"/>
              <w:rPr>
                <w:rFonts w:hint="eastAsia" w:hAnsi="宋体" w:eastAsia="宋体" w:cs="宋体"/>
                <w:sz w:val="24"/>
              </w:rPr>
            </w:pPr>
          </w:p>
        </w:tc>
      </w:tr>
      <w:tr w14:paraId="68666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1" w:hRule="atLeast"/>
        </w:trPr>
        <w:tc>
          <w:tcPr>
            <w:tcW w:w="552" w:type="dxa"/>
            <w:noWrap w:val="0"/>
            <w:vAlign w:val="center"/>
          </w:tcPr>
          <w:p w14:paraId="2F803553">
            <w:pPr>
              <w:spacing w:line="360" w:lineRule="auto"/>
              <w:jc w:val="center"/>
              <w:outlineLvl w:val="5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3883" w:type="dxa"/>
            <w:noWrap w:val="0"/>
            <w:vAlign w:val="center"/>
          </w:tcPr>
          <w:p w14:paraId="697AC700">
            <w:pPr>
              <w:spacing w:line="360" w:lineRule="auto"/>
              <w:jc w:val="center"/>
              <w:outlineLvl w:val="5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3884" w:type="dxa"/>
            <w:noWrap w:val="0"/>
            <w:vAlign w:val="center"/>
          </w:tcPr>
          <w:p w14:paraId="4DE0A692">
            <w:pPr>
              <w:spacing w:line="360" w:lineRule="auto"/>
              <w:jc w:val="center"/>
              <w:outlineLvl w:val="5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230" w:type="dxa"/>
            <w:noWrap w:val="0"/>
            <w:vAlign w:val="center"/>
          </w:tcPr>
          <w:p w14:paraId="35C9955B">
            <w:pPr>
              <w:spacing w:line="360" w:lineRule="auto"/>
              <w:jc w:val="center"/>
              <w:outlineLvl w:val="5"/>
              <w:rPr>
                <w:rFonts w:hint="eastAsia" w:hAnsi="宋体" w:eastAsia="宋体" w:cs="宋体"/>
                <w:sz w:val="24"/>
              </w:rPr>
            </w:pPr>
          </w:p>
        </w:tc>
      </w:tr>
    </w:tbl>
    <w:p w14:paraId="4DE07F9C">
      <w:pPr>
        <w:adjustRightInd w:val="0"/>
        <w:spacing w:line="360" w:lineRule="auto"/>
        <w:jc w:val="left"/>
        <w:outlineLvl w:val="5"/>
        <w:rPr>
          <w:rFonts w:hint="eastAsia" w:hAnsi="宋体" w:eastAsia="宋体" w:cs="宋体"/>
          <w:bCs/>
          <w:sz w:val="24"/>
        </w:rPr>
      </w:pPr>
    </w:p>
    <w:p w14:paraId="7D519B80">
      <w:pPr>
        <w:pStyle w:val="2"/>
        <w:rPr>
          <w:rFonts w:hint="eastAsia"/>
        </w:rPr>
      </w:pPr>
    </w:p>
    <w:p w14:paraId="14842C96">
      <w:pPr>
        <w:adjustRightInd w:val="0"/>
        <w:spacing w:line="360" w:lineRule="auto"/>
        <w:jc w:val="left"/>
        <w:outlineLvl w:val="5"/>
        <w:rPr>
          <w:rFonts w:hint="eastAsia" w:hAnsi="宋体" w:eastAsia="宋体" w:cs="宋体"/>
          <w:bCs/>
          <w:sz w:val="24"/>
        </w:rPr>
      </w:pPr>
      <w:r>
        <w:rPr>
          <w:rFonts w:hint="eastAsia" w:hAnsi="宋体" w:eastAsia="宋体" w:cs="宋体"/>
          <w:bCs/>
          <w:sz w:val="24"/>
        </w:rPr>
        <w:t>投标人名称：      （盖单位公章）</w:t>
      </w:r>
    </w:p>
    <w:p w14:paraId="7A340F92">
      <w:pPr>
        <w:spacing w:line="360" w:lineRule="auto"/>
        <w:outlineLvl w:val="1"/>
        <w:rPr>
          <w:rFonts w:hint="eastAsia" w:hAnsi="宋体" w:eastAsia="宋体" w:cs="宋体"/>
          <w:szCs w:val="21"/>
        </w:rPr>
      </w:pPr>
      <w:r>
        <w:rPr>
          <w:rFonts w:hint="eastAsia" w:hAnsi="宋体" w:eastAsia="宋体" w:cs="宋体"/>
          <w:bCs/>
          <w:sz w:val="24"/>
        </w:rPr>
        <w:t>日期:</w:t>
      </w:r>
      <w:r>
        <w:rPr>
          <w:rFonts w:hint="eastAsia" w:hAnsi="宋体" w:eastAsia="宋体" w:cs="宋体"/>
          <w:szCs w:val="21"/>
        </w:rPr>
        <w:t xml:space="preserve"> </w:t>
      </w:r>
    </w:p>
    <w:p w14:paraId="5789039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yY2Y5Y2UxZjkwY2NiYzg1MTM4ZmQzOTFhYWJhY2IifQ=="/>
  </w:docVars>
  <w:rsids>
    <w:rsidRoot w:val="323B69EE"/>
    <w:rsid w:val="05DC59AE"/>
    <w:rsid w:val="323B6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styleId="3">
    <w:name w:val="heading 2"/>
    <w:next w:val="1"/>
    <w:qFormat/>
    <w:uiPriority w:val="0"/>
    <w:pPr>
      <w:keepNext/>
      <w:keepLines/>
      <w:widowControl w:val="0"/>
      <w:adjustRightInd w:val="0"/>
      <w:snapToGrid w:val="0"/>
      <w:spacing w:before="100" w:after="100" w:line="360" w:lineRule="auto"/>
      <w:jc w:val="center"/>
      <w:outlineLvl w:val="1"/>
    </w:pPr>
    <w:rPr>
      <w:rFonts w:ascii="Arial" w:hAnsi="Arial" w:eastAsia="黑体" w:cs="Times New Roman"/>
      <w:b/>
      <w:kern w:val="2"/>
      <w:sz w:val="30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next w:val="1"/>
    <w:qFormat/>
    <w:uiPriority w:val="0"/>
    <w:pPr>
      <w:widowControl w:val="0"/>
      <w:spacing w:before="240" w:after="60"/>
      <w:jc w:val="center"/>
      <w:outlineLvl w:val="0"/>
    </w:pPr>
    <w:rPr>
      <w:rFonts w:ascii="Cambria" w:hAnsi="Cambria" w:eastAsia="宋体" w:cs="Times New Roman"/>
      <w:b/>
      <w:bCs/>
      <w:sz w:val="32"/>
      <w:szCs w:val="32"/>
      <w:lang w:val="en-US" w:eastAsia="zh-CN" w:bidi="ar-SA"/>
    </w:rPr>
  </w:style>
  <w:style w:type="paragraph" w:styleId="4">
    <w:name w:val="footer"/>
    <w:qFormat/>
    <w:uiPriority w:val="0"/>
    <w:pPr>
      <w:widowControl w:val="0"/>
      <w:tabs>
        <w:tab w:val="center" w:pos="4153"/>
        <w:tab w:val="right" w:pos="8306"/>
      </w:tabs>
      <w:snapToGrid w:val="0"/>
      <w:jc w:val="left"/>
    </w:pPr>
    <w:rPr>
      <w:rFonts w:ascii="宋体" w:hAnsi="Times New Roman" w:eastAsia="宋体" w:cs="Times New Roman"/>
      <w:sz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</Words>
  <Characters>43</Characters>
  <Lines>0</Lines>
  <Paragraphs>0</Paragraphs>
  <TotalTime>0</TotalTime>
  <ScaleCrop>false</ScaleCrop>
  <LinksUpToDate>false</LinksUpToDate>
  <CharactersWithSpaces>84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2024-08-15T04:27:00Z</dcterms:created>
  <dc:creator>...</dc:creator>
  <cp:lastModifiedBy>Toki</cp:lastModifiedBy>
  <dcterms:modified xsi:type="dcterms:W3CDTF">2025-04-24T07:47:38Z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C57391CE572941CDB6A80CDC36D2843C_11</vt:lpwstr>
  </property>
  <property fmtid="{D5CDD505-2E9C-101B-9397-08002B2CF9AE}" pid="4" name="KSOTemplateDocerSaveRecord">
    <vt:lpwstr>eyJoZGlkIjoiZjVhNGJiMWVmZTg4ZjFhYWZhYWFiMzBkODkwYWRkZmUiLCJ1c2VySWQiOiIxOTc4MjY2NjYifQ==</vt:lpwstr>
  </property>
</Properties>
</file>