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442000-2025-01414</w:t>
      </w:r>
    </w:p>
    <w:p>
      <w:pPr>
        <w:pStyle w:val="null3"/>
        <w:jc w:val="center"/>
        <w:outlineLvl w:val="3"/>
      </w:pPr>
      <w:r>
        <w:rPr>
          <w:sz w:val="24"/>
          <w:b/>
        </w:rPr>
        <w:t>采购项目编号：</w:t>
      </w:r>
      <w:r>
        <w:rPr>
          <w:sz w:val="24"/>
          <w:b/>
        </w:rPr>
        <w:t>0692-2531ZS032511</w:t>
      </w:r>
    </w:p>
    <w:p>
      <w:pPr>
        <w:pStyle w:val="null3"/>
        <w:jc w:val="center"/>
        <w:outlineLvl w:val="3"/>
      </w:pPr>
      <w:r>
        <w:rPr>
          <w:sz w:val="24"/>
          <w:b/>
        </w:rPr>
        <w:t>项目名称：</w:t>
      </w:r>
      <w:r>
        <w:rPr>
          <w:sz w:val="24"/>
          <w:b/>
        </w:rPr>
        <w:t>中山市技师学院2025年度实习实训耗材采购项目</w:t>
      </w:r>
    </w:p>
    <w:p>
      <w:pPr>
        <w:pStyle w:val="null3"/>
        <w:jc w:val="center"/>
        <w:outlineLvl w:val="3"/>
      </w:pPr>
      <w:r>
        <w:rPr>
          <w:sz w:val="24"/>
          <w:b/>
        </w:rPr>
        <w:t>采购人：</w:t>
      </w:r>
      <w:r>
        <w:rPr>
          <w:sz w:val="24"/>
          <w:b/>
        </w:rPr>
        <w:t>中山市技师学院</w:t>
      </w:r>
    </w:p>
    <w:p>
      <w:pPr>
        <w:pStyle w:val="null3"/>
        <w:jc w:val="center"/>
        <w:outlineLvl w:val="3"/>
      </w:pPr>
      <w:r>
        <w:rPr>
          <w:sz w:val="24"/>
          <w:b/>
        </w:rPr>
        <w:t>采购代理机构：</w:t>
      </w:r>
      <w:r>
        <w:rPr>
          <w:sz w:val="24"/>
          <w:b/>
        </w:rPr>
        <w:t>广东省机电设备招标中心有限公司中山分公司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广东省机电设备招标中心有限公司中山分公司</w:t>
      </w:r>
      <w:r>
        <w:rPr/>
        <w:t>受</w:t>
      </w:r>
      <w:r>
        <w:rPr/>
        <w:t>中山市技师学院</w:t>
      </w:r>
      <w:r>
        <w:rPr/>
        <w:t>的委托，采用</w:t>
      </w:r>
      <w:r>
        <w:rPr/>
        <w:t>公开招标</w:t>
      </w:r>
      <w:r>
        <w:rPr/>
        <w:t>方式组织采购</w:t>
      </w:r>
      <w:r>
        <w:rPr/>
        <w:t>中山市技师学院2025年度实习实训耗材采购项目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中山市技师学院2025年度实习实训耗材采购项目</w:t>
      </w:r>
    </w:p>
    <w:p>
      <w:pPr>
        <w:pStyle w:val="null3"/>
        <w:ind w:firstLine="480"/>
      </w:pPr>
      <w:r>
        <w:rPr/>
        <w:t>采购计划编号：</w:t>
      </w:r>
      <w:r>
        <w:rPr/>
        <w:t>442000-2025-01414</w:t>
      </w:r>
    </w:p>
    <w:p>
      <w:pPr>
        <w:pStyle w:val="null3"/>
        <w:ind w:firstLine="480"/>
      </w:pPr>
      <w:r>
        <w:rPr/>
        <w:t>采购项目编号：</w:t>
      </w:r>
      <w:r>
        <w:rPr/>
        <w:t>0692-2531ZS032511</w:t>
      </w:r>
    </w:p>
    <w:p>
      <w:pPr>
        <w:pStyle w:val="null3"/>
        <w:ind w:firstLine="480"/>
      </w:pPr>
      <w:r>
        <w:rPr/>
        <w:t>采购方式：</w:t>
      </w:r>
      <w:r>
        <w:rPr/>
        <w:t>公开招标</w:t>
      </w:r>
    </w:p>
    <w:p>
      <w:pPr>
        <w:pStyle w:val="null3"/>
        <w:ind w:firstLine="480"/>
      </w:pPr>
      <w:r>
        <w:rPr/>
        <w:t>预算金额：</w:t>
      </w:r>
      <w:r>
        <w:rPr/>
        <w:t>2,552,710.25</w:t>
      </w:r>
      <w:r>
        <w:rPr/>
        <w:t>元</w:t>
      </w:r>
    </w:p>
    <w:p>
      <w:pPr>
        <w:pStyle w:val="null3"/>
        <w:outlineLvl w:val="3"/>
      </w:pPr>
      <w:r>
        <w:rPr>
          <w:sz w:val="24"/>
          <w:b/>
        </w:rPr>
        <w:t>2.项目内容及需求情况（采购项目技术规格、参数及要求）</w:t>
      </w:r>
    </w:p>
    <w:p>
      <w:pPr>
        <w:pStyle w:val="null3"/>
      </w:pPr>
      <w:r>
        <w:rPr/>
        <w:t>采购包1(机械类实习耗材):</w:t>
      </w:r>
    </w:p>
    <w:p>
      <w:pPr>
        <w:pStyle w:val="null3"/>
      </w:pPr>
      <w:r>
        <w:rPr/>
        <w:t>采购包预算金额：1,011,080.89元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其他批发服务</w:t>
            </w:r>
          </w:p>
        </w:tc>
        <w:tc>
          <w:tcPr>
            <w:tcW w:type="dxa" w:w="2052"/>
          </w:tcPr>
          <w:p>
            <w:pPr>
              <w:pStyle w:val="null3"/>
            </w:pPr>
            <w:r>
              <w:rPr/>
              <w:t>机械类实习耗材</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1,011,080.89</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合同履行期限：自签订合同之日起至2025年12月31日或服务金额累计达到1,011,080.89元，则合同终止（以二者实际发生时间在前者为终止日期）。</w:t>
      </w:r>
    </w:p>
    <w:p>
      <w:pPr>
        <w:pStyle w:val="null3"/>
      </w:pPr>
      <w:r>
        <w:rPr/>
        <w:t>采购包2(电气类实习耗材):</w:t>
      </w:r>
    </w:p>
    <w:p>
      <w:pPr>
        <w:pStyle w:val="null3"/>
      </w:pPr>
      <w:r>
        <w:rPr/>
        <w:t>采购包预算金额：1,446,629.36元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其他批发服务</w:t>
            </w:r>
          </w:p>
        </w:tc>
        <w:tc>
          <w:tcPr>
            <w:tcW w:type="dxa" w:w="2052"/>
          </w:tcPr>
          <w:p>
            <w:pPr>
              <w:pStyle w:val="null3"/>
            </w:pPr>
            <w:r>
              <w:rPr/>
              <w:t>电气类实习耗材</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1,446,629.36</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合同履行期限：自签订合同之日起至2025年12月31日或服务金额累计达到1,446,629.36元，则合同终止（以二者实际发生时间在前者为终止日期）。</w:t>
      </w:r>
    </w:p>
    <w:p>
      <w:pPr>
        <w:pStyle w:val="null3"/>
      </w:pPr>
      <w:r>
        <w:rPr/>
        <w:t>采购包3(化工类实习耗材):</w:t>
      </w:r>
    </w:p>
    <w:p>
      <w:pPr>
        <w:pStyle w:val="null3"/>
      </w:pPr>
      <w:r>
        <w:rPr/>
        <w:t>采购包预算金额：95,000.00元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其他批发服务</w:t>
            </w:r>
          </w:p>
        </w:tc>
        <w:tc>
          <w:tcPr>
            <w:tcW w:type="dxa" w:w="2052"/>
          </w:tcPr>
          <w:p>
            <w:pPr>
              <w:pStyle w:val="null3"/>
            </w:pPr>
            <w:r>
              <w:rPr/>
              <w:t>化工类实习耗材</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95,000.00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合同履行期限：自签订合同之日起至2025年12月31日或服务金额累计达到95,000.00元，则合同终止（以二者实际发生时间在前者为终止日期）。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者提供投标截止日前12个月内任意1个月依法缴纳税收和社会保障资金的相关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年度财务状况报告或提供2024年度财务状况报告或2025年1月以来任意1个月的财务报表或基本开户行出具的资信证明。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者提供《设备和专业技术能力情况表》（格式自拟，需同时提供设备及专业技术能力（人员）两类信息）。</w:t>
      </w:r>
    </w:p>
    <w:p>
      <w:pPr>
        <w:pStyle w:val="null3"/>
      </w:pPr>
      <w:r>
        <w:rPr/>
        <w:t>5）参加采购活动前3年内，在经营活动中没有重大违法记录：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采购包1（机械类实习耗材）：</w:t>
      </w:r>
      <w:r>
        <w:rPr/>
        <w:t>采购包整体专门面向中小企业。投标人须是符合本项目采购标的（标的名称：机械类实习耗材）对应行业（本项目所属行业为：批发业）的政策划分标准的中小企业。监狱企业、残疾人福利单位视同小型、微型企业。（注：以投标人填写的《中小企业声明函（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采购包2（电气类实习耗材）：</w:t>
      </w:r>
      <w:r>
        <w:rPr/>
        <w:t>采购包整体专门面向小微企业。投标人须是符合本项目采购标的（标的名称：电气类实习耗材）对应行业（本项目所属行业为：批发业）的政策划分标准的小微企业。监狱企业、残疾人福利单位视同小型、微型企业。（注：以投标人填写的《中小企业声明函（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采购包3（化工类实习耗材）：</w:t>
      </w:r>
      <w:r>
        <w:rPr/>
        <w:t>采购包整体专门面向中小企业。投标人须是符合本项目采购标的（标的名称：化工类实习耗材）对应行业（本项目所属行业为：批发业）的政策划分标准的中小企业。监狱企业、残疾人福利单位视同小型、微型企业。（注：以投标人填写的《中小企业声明函（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采购包1（机械类实习耗材）：</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查询结果为准，如相关失信记录已失效，投标人需提供相关证明资料。</w:t>
      </w:r>
    </w:p>
    <w:p>
      <w:pPr>
        <w:pStyle w:val="null3"/>
      </w:pPr>
      <w:r>
        <w:rPr/>
        <w:t>2)单位负责人为同一人或者存在直接控股、管理关系的不同投标人，不得同时参加本采购项目（或采购包）投标。为本项目提供整体设计、规范编制或者项目管理、监理、检测等服务的投标人，不得再参与本项目投标。投标函相关承诺要求内容。</w:t>
      </w:r>
    </w:p>
    <w:p>
      <w:pPr>
        <w:pStyle w:val="null3"/>
      </w:pPr>
      <w:r>
        <w:rPr/>
        <w:t>3)本采购包不接受联合体投标。</w:t>
      </w:r>
    </w:p>
    <w:p>
      <w:pPr>
        <w:pStyle w:val="null3"/>
      </w:pPr>
      <w:r>
        <w:rPr/>
        <w:t>采购包2（电气类实习耗材）：</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查询结果为准，如相关失信记录已失效，投标人需提供相关证明资料。</w:t>
      </w:r>
    </w:p>
    <w:p>
      <w:pPr>
        <w:pStyle w:val="null3"/>
      </w:pPr>
      <w:r>
        <w:rPr/>
        <w:t>2)单位负责人为同一人或者存在直接控股、管理关系的不同投标人，不得同时参加本采购项目（或采购包）投标。为本项目提供整体设计、规范编制或者项目管理、监理、检测等服务的投标人，不得再参与本项目投标。投标函相关承诺要求内容。</w:t>
      </w:r>
    </w:p>
    <w:p>
      <w:pPr>
        <w:pStyle w:val="null3"/>
      </w:pPr>
      <w:r>
        <w:rPr/>
        <w:t>3)本采购包不接受联合体投标。</w:t>
      </w:r>
    </w:p>
    <w:p>
      <w:pPr>
        <w:pStyle w:val="null3"/>
      </w:pPr>
      <w:r>
        <w:rPr/>
        <w:t>采购包3（化工类实习耗材）：</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查询结果为准，如相关失信记录已失效，投标人需提供相关证明资料。</w:t>
      </w:r>
    </w:p>
    <w:p>
      <w:pPr>
        <w:pStyle w:val="null3"/>
      </w:pPr>
      <w:r>
        <w:rPr/>
        <w:t>2)单位负责人为同一人或者存在直接控股、管理关系的不同投标人，不得同时参加本采购项目（或采购包）投标。为本项目提供整体设计、规范编制或者项目管理、监理、检测等服务的投标人，不得再参与本项目投标。投标函相关承诺要求内容。</w:t>
      </w:r>
    </w:p>
    <w:p>
      <w:pPr>
        <w:pStyle w:val="null3"/>
      </w:pPr>
      <w:r>
        <w:rPr/>
        <w:t>3)投标人须具备有效的危险化学品经营许可证（提供证书复印件）。</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广东省机电设备招标中心有限公司网（http://www.gdebidding.com）。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中山市技师学院</w:t>
      </w:r>
    </w:p>
    <w:p>
      <w:pPr>
        <w:pStyle w:val="null3"/>
        <w:ind w:firstLine="480"/>
      </w:pPr>
      <w:r>
        <w:rPr/>
        <w:t xml:space="preserve"> 地址：</w:t>
      </w:r>
      <w:r>
        <w:rPr/>
        <w:t>中山市东区兴文路72号</w:t>
      </w:r>
    </w:p>
    <w:p>
      <w:pPr>
        <w:pStyle w:val="null3"/>
        <w:ind w:firstLine="480"/>
      </w:pPr>
      <w:r>
        <w:rPr/>
        <w:t xml:space="preserve"> 联系方式：</w:t>
      </w:r>
      <w:r>
        <w:rPr/>
        <w:t>0760-23320597</w:t>
      </w:r>
    </w:p>
    <w:p>
      <w:pPr>
        <w:pStyle w:val="null3"/>
        <w:outlineLvl w:val="3"/>
      </w:pPr>
      <w:r>
        <w:rPr>
          <w:sz w:val="24"/>
          <w:b/>
        </w:rPr>
        <w:t xml:space="preserve"> 2.采购代理机构信息</w:t>
      </w:r>
    </w:p>
    <w:p>
      <w:pPr>
        <w:pStyle w:val="null3"/>
        <w:ind w:firstLine="480"/>
      </w:pPr>
      <w:r>
        <w:rPr/>
        <w:t xml:space="preserve"> 名称：</w:t>
      </w:r>
      <w:r>
        <w:rPr/>
        <w:t>广东省机电设备招标中心有限公司中山分公司</w:t>
      </w:r>
    </w:p>
    <w:p>
      <w:pPr>
        <w:pStyle w:val="null3"/>
        <w:ind w:firstLine="480"/>
      </w:pPr>
      <w:r>
        <w:rPr/>
        <w:t xml:space="preserve"> 地址：</w:t>
      </w:r>
      <w:r>
        <w:rPr/>
        <w:t>广东省中山市东区街道中山四路华凯商务大厦213号、215号、216号</w:t>
      </w:r>
    </w:p>
    <w:p>
      <w:pPr>
        <w:pStyle w:val="null3"/>
        <w:ind w:firstLine="480"/>
      </w:pPr>
      <w:r>
        <w:rPr/>
        <w:t xml:space="preserve"> 联系方式：</w:t>
      </w:r>
      <w:r>
        <w:rPr/>
        <w:t>0760-88383266</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0760-88383266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广东省机电设备招标中心有限公司中山分公司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中山市技师学院</w:t>
      </w:r>
      <w:r>
        <w:rPr>
          <w:sz w:val="21"/>
        </w:rPr>
        <w:t>202</w:t>
      </w:r>
      <w:r>
        <w:rPr>
          <w:sz w:val="21"/>
        </w:rPr>
        <w:t>5</w:t>
      </w:r>
      <w:r>
        <w:rPr>
          <w:sz w:val="21"/>
        </w:rPr>
        <w:t>年度实习实训耗材采购项目</w:t>
      </w:r>
    </w:p>
    <w:p>
      <w:pPr>
        <w:pStyle w:val="null3"/>
        <w:ind w:firstLine="420"/>
        <w:jc w:val="both"/>
      </w:pPr>
      <w:r>
        <w:rPr>
          <w:sz w:val="21"/>
        </w:rPr>
        <w:t>2</w:t>
      </w:r>
      <w:r>
        <w:rPr>
          <w:sz w:val="21"/>
        </w:rPr>
        <w:t>、项目预算：人民币</w:t>
      </w:r>
      <w:r>
        <w:rPr>
          <w:sz w:val="21"/>
        </w:rPr>
        <w:t>2,</w:t>
      </w:r>
      <w:r>
        <w:rPr>
          <w:sz w:val="21"/>
        </w:rPr>
        <w:t>552</w:t>
      </w:r>
      <w:r>
        <w:rPr>
          <w:sz w:val="21"/>
        </w:rPr>
        <w:t>,7</w:t>
      </w:r>
      <w:r>
        <w:rPr>
          <w:sz w:val="21"/>
        </w:rPr>
        <w:t>10</w:t>
      </w:r>
      <w:r>
        <w:rPr>
          <w:sz w:val="21"/>
        </w:rPr>
        <w:t>.</w:t>
      </w:r>
      <w:r>
        <w:rPr>
          <w:sz w:val="21"/>
        </w:rPr>
        <w:t>25</w:t>
      </w:r>
      <w:r>
        <w:rPr>
          <w:sz w:val="21"/>
        </w:rPr>
        <w:t>元。</w:t>
      </w:r>
    </w:p>
    <w:p>
      <w:pPr>
        <w:pStyle w:val="null3"/>
        <w:ind w:firstLine="420"/>
        <w:jc w:val="both"/>
      </w:pPr>
      <w:r>
        <w:rPr>
          <w:sz w:val="21"/>
        </w:rPr>
        <w:t>3</w:t>
      </w:r>
      <w:r>
        <w:rPr>
          <w:sz w:val="21"/>
        </w:rPr>
        <w:t>、本项目分</w:t>
      </w:r>
      <w:r>
        <w:rPr>
          <w:sz w:val="21"/>
        </w:rPr>
        <w:t>三</w:t>
      </w:r>
      <w:r>
        <w:rPr>
          <w:sz w:val="21"/>
        </w:rPr>
        <w:t>个采购包：</w:t>
      </w:r>
    </w:p>
    <w:tbl>
      <w:tblPr>
        <w:tblW w:w="0" w:type="auto"/>
        <w:tblBorders>
          <w:top w:val="none" w:color="000000" w:sz="4"/>
          <w:left w:val="none" w:color="000000" w:sz="4"/>
          <w:bottom w:val="none" w:color="000000" w:sz="4"/>
          <w:right w:val="none" w:color="000000" w:sz="4"/>
          <w:insideH w:val="none"/>
          <w:insideV w:val="none"/>
        </w:tblBorders>
      </w:tblPr>
      <w:tblGrid>
        <w:gridCol w:w="1821"/>
        <w:gridCol w:w="4323"/>
        <w:gridCol w:w="2152"/>
      </w:tblGrid>
      <w:tr>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4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2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采购预算（元）</w:t>
            </w:r>
          </w:p>
        </w:tc>
      </w:tr>
      <w:tr>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4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机械类实习耗材</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011</w:t>
            </w:r>
            <w:r>
              <w:rPr>
                <w:sz w:val="21"/>
              </w:rPr>
              <w:t>,</w:t>
            </w:r>
            <w:r>
              <w:rPr>
                <w:sz w:val="21"/>
              </w:rPr>
              <w:t>080</w:t>
            </w:r>
            <w:r>
              <w:rPr>
                <w:sz w:val="21"/>
              </w:rPr>
              <w:t>.</w:t>
            </w:r>
            <w:r>
              <w:rPr>
                <w:sz w:val="21"/>
              </w:rPr>
              <w:t>8</w:t>
            </w:r>
            <w:r>
              <w:rPr>
                <w:sz w:val="21"/>
              </w:rPr>
              <w:t>9</w:t>
            </w:r>
          </w:p>
        </w:tc>
      </w:tr>
      <w:tr>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4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电气类</w:t>
            </w:r>
            <w:r>
              <w:rPr>
                <w:sz w:val="21"/>
              </w:rPr>
              <w:t>实习耗材</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w:t>
            </w:r>
            <w:r>
              <w:rPr>
                <w:sz w:val="21"/>
              </w:rPr>
              <w:t>446</w:t>
            </w:r>
            <w:r>
              <w:rPr>
                <w:sz w:val="21"/>
              </w:rPr>
              <w:t>,</w:t>
            </w:r>
            <w:r>
              <w:rPr>
                <w:sz w:val="21"/>
              </w:rPr>
              <w:t>6</w:t>
            </w:r>
            <w:r>
              <w:rPr>
                <w:sz w:val="21"/>
              </w:rPr>
              <w:t>29.</w:t>
            </w:r>
            <w:r>
              <w:rPr>
                <w:sz w:val="21"/>
              </w:rPr>
              <w:t>36</w:t>
            </w:r>
          </w:p>
        </w:tc>
      </w:tr>
      <w:tr>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4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化工类</w:t>
            </w:r>
            <w:r>
              <w:rPr>
                <w:sz w:val="21"/>
              </w:rPr>
              <w:t>实习耗材</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r>
              <w:rPr>
                <w:sz w:val="21"/>
              </w:rPr>
              <w:t>,</w:t>
            </w:r>
            <w:r>
              <w:rPr>
                <w:sz w:val="21"/>
              </w:rPr>
              <w:t>000</w:t>
            </w:r>
            <w:r>
              <w:rPr>
                <w:sz w:val="21"/>
              </w:rPr>
              <w:t>.</w:t>
            </w:r>
            <w:r>
              <w:rPr>
                <w:sz w:val="21"/>
              </w:rPr>
              <w:t>00</w:t>
            </w:r>
          </w:p>
        </w:tc>
      </w:tr>
    </w:tbl>
    <w:p>
      <w:pPr>
        <w:pStyle w:val="null3"/>
        <w:ind w:firstLine="480"/>
        <w:jc w:val="both"/>
      </w:pPr>
      <w:r>
        <w:rPr>
          <w:sz w:val="21"/>
        </w:rPr>
        <w:t>4</w:t>
      </w:r>
      <w:r>
        <w:rPr>
          <w:sz w:val="21"/>
        </w:rPr>
        <w:t>、</w:t>
      </w:r>
      <w:r>
        <w:rPr>
          <w:sz w:val="21"/>
        </w:rPr>
        <w:t>投标人</w:t>
      </w:r>
      <w:r>
        <w:rPr>
          <w:sz w:val="21"/>
        </w:rPr>
        <w:t>可以任意选择一个采购包或同时选择多个采购包进行报价，但必须以采购包为单位对一个采购包内所有内容进行报价，不允许只对采购包内其中部分内容进行报价。本项目兼投</w:t>
      </w:r>
      <w:r>
        <w:rPr>
          <w:sz w:val="21"/>
        </w:rPr>
        <w:t>不</w:t>
      </w:r>
      <w:r>
        <w:rPr>
          <w:sz w:val="21"/>
        </w:rPr>
        <w:t>兼中。</w:t>
      </w:r>
    </w:p>
    <w:p>
      <w:pPr>
        <w:pStyle w:val="null3"/>
        <w:ind w:firstLine="480"/>
        <w:jc w:val="both"/>
      </w:pPr>
      <w:r>
        <w:rPr>
          <w:sz w:val="21"/>
        </w:rPr>
        <w:t>5</w:t>
      </w:r>
      <w:r>
        <w:rPr>
          <w:sz w:val="21"/>
        </w:rPr>
        <w:t>、</w:t>
      </w:r>
      <w:r>
        <w:rPr>
          <w:sz w:val="21"/>
        </w:rPr>
        <w:t>中标人</w:t>
      </w:r>
      <w:r>
        <w:rPr>
          <w:sz w:val="21"/>
        </w:rPr>
        <w:t>承担及负责</w:t>
      </w:r>
      <w:r>
        <w:rPr>
          <w:sz w:val="21"/>
        </w:rPr>
        <w:t>招标文件</w:t>
      </w:r>
      <w:r>
        <w:rPr>
          <w:sz w:val="21"/>
        </w:rPr>
        <w:t>规定应由</w:t>
      </w:r>
      <w:r>
        <w:rPr>
          <w:sz w:val="21"/>
        </w:rPr>
        <w:t>中标人</w:t>
      </w:r>
      <w:r>
        <w:rPr>
          <w:sz w:val="21"/>
        </w:rPr>
        <w:t>负责的一切事宜及责任，包括项目货物供货、包装、运输、保管、验收及相关服务等。</w:t>
      </w:r>
    </w:p>
    <w:p>
      <w:pPr>
        <w:pStyle w:val="null3"/>
        <w:ind w:firstLine="480"/>
        <w:jc w:val="both"/>
      </w:pPr>
      <w:r>
        <w:rPr>
          <w:sz w:val="21"/>
        </w:rPr>
        <w:t>6</w:t>
      </w:r>
      <w:r>
        <w:rPr>
          <w:sz w:val="21"/>
        </w:rPr>
        <w:t>、在本文中凡有</w:t>
      </w:r>
      <w:r>
        <w:rPr>
          <w:sz w:val="21"/>
        </w:rPr>
        <w:t>“★”</w:t>
      </w:r>
      <w:r>
        <w:rPr>
          <w:sz w:val="21"/>
        </w:rPr>
        <w:t>标识的内容条款为关键条款，</w:t>
      </w:r>
      <w:r>
        <w:rPr>
          <w:sz w:val="21"/>
        </w:rPr>
        <w:t>投标人</w:t>
      </w:r>
      <w:r>
        <w:rPr>
          <w:sz w:val="21"/>
        </w:rPr>
        <w:t>必须对此作出回答并完全满足这些要求不可以出现任何负偏离，对这些关键条款的任何负偏离将视为无效投标。</w:t>
      </w:r>
    </w:p>
    <w:p>
      <w:pPr>
        <w:pStyle w:val="null3"/>
        <w:ind w:firstLine="480"/>
        <w:jc w:val="both"/>
      </w:pPr>
      <w:r>
        <w:rPr>
          <w:sz w:val="21"/>
        </w:rPr>
        <w:t>7</w:t>
      </w:r>
      <w:r>
        <w:rPr>
          <w:sz w:val="21"/>
        </w:rPr>
        <w:t>、</w:t>
      </w:r>
      <w:r>
        <w:rPr>
          <w:sz w:val="21"/>
        </w:rPr>
        <w:t>本项目不得转包，</w:t>
      </w:r>
      <w:r>
        <w:rPr>
          <w:sz w:val="21"/>
        </w:rPr>
        <w:t>未经采购人批准，</w:t>
      </w:r>
      <w:r>
        <w:rPr>
          <w:sz w:val="21"/>
        </w:rPr>
        <w:t>中标人</w:t>
      </w:r>
      <w:r>
        <w:rPr>
          <w:sz w:val="21"/>
        </w:rPr>
        <w:t>不得以任何方式分包本项目。</w:t>
      </w:r>
    </w:p>
    <w:p>
      <w:pPr>
        <w:pStyle w:val="null3"/>
        <w:ind w:firstLine="480"/>
        <w:jc w:val="both"/>
      </w:pPr>
      <w:r>
        <w:rPr>
          <w:sz w:val="21"/>
        </w:rPr>
        <w:t>8</w:t>
      </w:r>
      <w:r>
        <w:rPr>
          <w:sz w:val="21"/>
        </w:rPr>
        <w:t>、本</w:t>
      </w:r>
      <w:r>
        <w:rPr>
          <w:sz w:val="21"/>
        </w:rPr>
        <w:t>“</w:t>
      </w:r>
      <w:r>
        <w:rPr>
          <w:sz w:val="21"/>
        </w:rPr>
        <w:t>采购需求</w:t>
      </w:r>
      <w:r>
        <w:rPr>
          <w:sz w:val="21"/>
        </w:rPr>
        <w:t>”</w:t>
      </w:r>
      <w:r>
        <w:rPr>
          <w:sz w:val="21"/>
        </w:rPr>
        <w:t>各条款如未标明适用于某一采购包的，则每个采购包均按该要求执行。</w:t>
      </w:r>
    </w:p>
    <w:p>
      <w:pPr>
        <w:pStyle w:val="null3"/>
        <w:ind w:firstLine="480"/>
        <w:jc w:val="both"/>
      </w:pPr>
      <w:r>
        <w:rPr>
          <w:sz w:val="21"/>
          <w:b/>
        </w:rPr>
        <w:t>9</w:t>
      </w:r>
      <w:r>
        <w:rPr>
          <w:sz w:val="21"/>
          <w:b/>
        </w:rPr>
        <w:t>、</w:t>
      </w:r>
      <w:r>
        <w:rPr>
          <w:sz w:val="21"/>
          <w:b/>
        </w:rPr>
        <w:t>投标文件</w:t>
      </w:r>
      <w:r>
        <w:rPr>
          <w:sz w:val="21"/>
          <w:b/>
        </w:rPr>
        <w:t>格式的《</w:t>
      </w:r>
      <w:r>
        <w:rPr>
          <w:sz w:val="21"/>
          <w:b/>
        </w:rPr>
        <w:t>技术和服务要求响应表</w:t>
      </w:r>
      <w:r>
        <w:rPr>
          <w:sz w:val="21"/>
          <w:b/>
        </w:rPr>
        <w:t>》中</w:t>
      </w:r>
      <w:r>
        <w:rPr>
          <w:sz w:val="21"/>
          <w:b/>
        </w:rPr>
        <w:t>“</w:t>
      </w:r>
      <w:r>
        <w:rPr>
          <w:sz w:val="21"/>
          <w:b/>
        </w:rPr>
        <w:t>采购文件</w:t>
      </w:r>
      <w:r>
        <w:rPr>
          <w:sz w:val="21"/>
          <w:b/>
        </w:rPr>
        <w:t>规定的技术和服务要求</w:t>
      </w:r>
      <w:r>
        <w:rPr>
          <w:sz w:val="21"/>
          <w:b/>
        </w:rPr>
        <w:t>”</w:t>
      </w:r>
      <w:r>
        <w:rPr>
          <w:sz w:val="21"/>
          <w:b/>
        </w:rPr>
        <w:t>项下填写的内容应与</w:t>
      </w:r>
      <w:r>
        <w:rPr>
          <w:sz w:val="21"/>
          <w:b/>
        </w:rPr>
        <w:t>招标文件</w:t>
      </w:r>
      <w:r>
        <w:rPr>
          <w:sz w:val="21"/>
          <w:b/>
        </w:rPr>
        <w:t>第二章采购需求的</w:t>
      </w:r>
      <w:r>
        <w:rPr>
          <w:sz w:val="21"/>
          <w:b/>
        </w:rPr>
        <w:t>“</w:t>
      </w:r>
      <w:r>
        <w:rPr>
          <w:sz w:val="21"/>
          <w:b/>
        </w:rPr>
        <w:t>技术标准与要求</w:t>
      </w:r>
      <w:r>
        <w:rPr>
          <w:sz w:val="21"/>
          <w:b/>
        </w:rPr>
        <w:t>”</w:t>
      </w:r>
      <w:r>
        <w:rPr>
          <w:sz w:val="21"/>
          <w:b/>
        </w:rPr>
        <w:t>的内容保持一致。《商务条件响应表》中</w:t>
      </w:r>
      <w:r>
        <w:rPr>
          <w:sz w:val="21"/>
          <w:b/>
        </w:rPr>
        <w:t>“</w:t>
      </w:r>
      <w:r>
        <w:rPr>
          <w:sz w:val="21"/>
          <w:b/>
        </w:rPr>
        <w:t>采购文件</w:t>
      </w:r>
      <w:r>
        <w:rPr>
          <w:sz w:val="21"/>
          <w:b/>
        </w:rPr>
        <w:t>规定的商务条件</w:t>
      </w:r>
      <w:r>
        <w:rPr>
          <w:sz w:val="21"/>
          <w:b/>
        </w:rPr>
        <w:t>”</w:t>
      </w:r>
      <w:r>
        <w:rPr>
          <w:sz w:val="21"/>
          <w:b/>
        </w:rPr>
        <w:t>项下填写的内容应与</w:t>
      </w:r>
      <w:r>
        <w:rPr>
          <w:sz w:val="21"/>
          <w:b/>
        </w:rPr>
        <w:t>招标文件</w:t>
      </w:r>
      <w:r>
        <w:rPr>
          <w:sz w:val="21"/>
          <w:b/>
        </w:rPr>
        <w:t>第二章采购需求的</w:t>
      </w:r>
      <w:r>
        <w:rPr>
          <w:sz w:val="21"/>
          <w:b/>
        </w:rPr>
        <w:t>“</w:t>
      </w:r>
      <w:r>
        <w:rPr>
          <w:sz w:val="21"/>
          <w:b/>
        </w:rPr>
        <w:t>主要</w:t>
      </w:r>
      <w:r>
        <w:rPr>
          <w:sz w:val="21"/>
          <w:b/>
        </w:rPr>
        <w:t>商务要求</w:t>
      </w:r>
      <w:r>
        <w:rPr>
          <w:sz w:val="21"/>
          <w:b/>
        </w:rPr>
        <w:t>”</w:t>
      </w:r>
      <w:r>
        <w:rPr>
          <w:sz w:val="21"/>
          <w:b/>
        </w:rPr>
        <w:t>的内容保持一致。</w:t>
      </w:r>
      <w:r>
        <w:rPr>
          <w:sz w:val="21"/>
          <w:b/>
        </w:rPr>
        <w:t>投标人</w:t>
      </w:r>
      <w:r>
        <w:rPr>
          <w:sz w:val="21"/>
          <w:b/>
        </w:rPr>
        <w:t>应当如实填写各表中</w:t>
      </w:r>
      <w:r>
        <w:rPr>
          <w:sz w:val="21"/>
          <w:b/>
        </w:rPr>
        <w:t>“</w:t>
      </w:r>
      <w:r>
        <w:rPr>
          <w:sz w:val="21"/>
          <w:b/>
        </w:rPr>
        <w:t>投标文件</w:t>
      </w:r>
      <w:r>
        <w:rPr>
          <w:sz w:val="21"/>
          <w:b/>
        </w:rPr>
        <w:t>响应的具体内容</w:t>
      </w:r>
      <w:r>
        <w:rPr>
          <w:sz w:val="21"/>
          <w:b/>
        </w:rPr>
        <w:t>”</w:t>
      </w:r>
      <w:r>
        <w:rPr>
          <w:sz w:val="21"/>
          <w:b/>
        </w:rPr>
        <w:t>处内容，对</w:t>
      </w:r>
      <w:r>
        <w:rPr>
          <w:sz w:val="21"/>
          <w:b/>
        </w:rPr>
        <w:t>招标文件</w:t>
      </w:r>
      <w:r>
        <w:rPr>
          <w:sz w:val="21"/>
          <w:b/>
        </w:rPr>
        <w:t>提出的要求和条件作出明确响应，并列明具体响应数值或内容。</w:t>
      </w:r>
    </w:p>
    <w:p>
      <w:pPr>
        <w:pStyle w:val="null3"/>
        <w:ind w:firstLine="480"/>
        <w:jc w:val="both"/>
      </w:pPr>
      <w:r>
        <w:rPr>
          <w:sz w:val="21"/>
        </w:rPr>
        <w:t>10、为保障项目顺利完成，投标人需具有同类项目经验、配备运输车辆。</w:t>
      </w:r>
    </w:p>
    <w:p>
      <w:pPr>
        <w:pStyle w:val="null3"/>
        <w:ind w:firstLine="480"/>
        <w:jc w:val="both"/>
      </w:pPr>
      <w:r>
        <w:rPr>
          <w:sz w:val="21"/>
        </w:rPr>
        <w:t>11</w:t>
      </w:r>
      <w:r>
        <w:rPr>
          <w:sz w:val="21"/>
        </w:rPr>
        <w:t>、投标人</w:t>
      </w:r>
      <w:r>
        <w:rPr>
          <w:sz w:val="21"/>
        </w:rPr>
        <w:t>需提供详细</w:t>
      </w:r>
      <w:r>
        <w:rPr>
          <w:sz w:val="21"/>
        </w:rPr>
        <w:t>配送</w:t>
      </w:r>
      <w:r>
        <w:rPr>
          <w:sz w:val="21"/>
        </w:rPr>
        <w:t>方案：</w:t>
      </w:r>
      <w:r>
        <w:rPr>
          <w:sz w:val="21"/>
        </w:rPr>
        <w:t>投标人</w:t>
      </w:r>
      <w:r>
        <w:rPr>
          <w:sz w:val="21"/>
        </w:rPr>
        <w:t>接收订单</w:t>
      </w:r>
      <w:r>
        <w:rPr>
          <w:sz w:val="21"/>
        </w:rPr>
        <w:t>通知</w:t>
      </w:r>
      <w:r>
        <w:rPr>
          <w:sz w:val="21"/>
        </w:rPr>
        <w:t>后</w:t>
      </w:r>
      <w:r>
        <w:rPr>
          <w:sz w:val="21"/>
        </w:rPr>
        <w:t>对</w:t>
      </w:r>
      <w:r>
        <w:rPr>
          <w:sz w:val="21"/>
        </w:rPr>
        <w:t>各类耗材的备货安排、仓库和储存地点</w:t>
      </w:r>
      <w:r>
        <w:rPr>
          <w:sz w:val="21"/>
        </w:rPr>
        <w:t>、</w:t>
      </w:r>
      <w:r>
        <w:rPr>
          <w:sz w:val="21"/>
        </w:rPr>
        <w:t>供货方式</w:t>
      </w:r>
      <w:r>
        <w:rPr>
          <w:sz w:val="21"/>
        </w:rPr>
        <w:t>，</w:t>
      </w:r>
      <w:r>
        <w:rPr>
          <w:sz w:val="21"/>
        </w:rPr>
        <w:t>以及成立专项服务团队，各成员分工合理、明确，项目负责人应具有丰富的服务经验</w:t>
      </w:r>
      <w:r>
        <w:rPr>
          <w:sz w:val="21"/>
        </w:rPr>
        <w:t>等</w:t>
      </w:r>
      <w:r>
        <w:rPr>
          <w:sz w:val="21"/>
        </w:rPr>
        <w:t>内容编制</w:t>
      </w:r>
      <w:r>
        <w:rPr>
          <w:sz w:val="21"/>
        </w:rPr>
        <w:t>可行性高、针对性强的</w:t>
      </w:r>
      <w:r>
        <w:rPr>
          <w:sz w:val="21"/>
        </w:rPr>
        <w:t>配送</w:t>
      </w:r>
      <w:r>
        <w:rPr>
          <w:sz w:val="21"/>
        </w:rPr>
        <w:t>方案。</w:t>
      </w:r>
    </w:p>
    <w:p>
      <w:pPr>
        <w:pStyle w:val="null3"/>
        <w:ind w:firstLine="480"/>
        <w:jc w:val="both"/>
      </w:pPr>
      <w:r>
        <w:rPr>
          <w:sz w:val="21"/>
        </w:rPr>
        <w:t>12</w:t>
      </w:r>
      <w:r>
        <w:rPr>
          <w:sz w:val="21"/>
        </w:rPr>
        <w:t>、</w:t>
      </w:r>
      <w:r>
        <w:rPr>
          <w:sz w:val="21"/>
        </w:rPr>
        <w:t>应急预案</w:t>
      </w:r>
      <w:r>
        <w:rPr>
          <w:sz w:val="21"/>
        </w:rPr>
        <w:t>：</w:t>
      </w:r>
      <w:r>
        <w:rPr>
          <w:sz w:val="21"/>
        </w:rPr>
        <w:t>在</w:t>
      </w:r>
      <w:r>
        <w:rPr>
          <w:sz w:val="21"/>
        </w:rPr>
        <w:t>项目执行过程中</w:t>
      </w:r>
      <w:r>
        <w:rPr>
          <w:sz w:val="21"/>
        </w:rPr>
        <w:t>如发生</w:t>
      </w:r>
      <w:r>
        <w:rPr>
          <w:sz w:val="21"/>
        </w:rPr>
        <w:t>采购人</w:t>
      </w:r>
      <w:r>
        <w:rPr>
          <w:sz w:val="21"/>
        </w:rPr>
        <w:t>有</w:t>
      </w:r>
      <w:r>
        <w:rPr>
          <w:sz w:val="21"/>
        </w:rPr>
        <w:t>紧急供货</w:t>
      </w:r>
      <w:r>
        <w:rPr>
          <w:sz w:val="21"/>
        </w:rPr>
        <w:t>的情况、</w:t>
      </w:r>
      <w:r>
        <w:rPr>
          <w:sz w:val="21"/>
        </w:rPr>
        <w:t>产品问题的应急退换货</w:t>
      </w:r>
      <w:r>
        <w:rPr>
          <w:sz w:val="21"/>
        </w:rPr>
        <w:t>等情况，</w:t>
      </w:r>
      <w:r>
        <w:rPr>
          <w:sz w:val="21"/>
        </w:rPr>
        <w:t>中标人在</w:t>
      </w:r>
      <w:r>
        <w:rPr>
          <w:sz w:val="21"/>
        </w:rPr>
        <w:t>接到</w:t>
      </w:r>
      <w:r>
        <w:rPr>
          <w:sz w:val="21"/>
        </w:rPr>
        <w:t>采购人</w:t>
      </w:r>
      <w:r>
        <w:rPr>
          <w:sz w:val="21"/>
        </w:rPr>
        <w:t>通</w:t>
      </w:r>
      <w:r>
        <w:rPr>
          <w:sz w:val="21"/>
        </w:rPr>
        <w:t>知后</w:t>
      </w:r>
      <w:r>
        <w:rPr>
          <w:sz w:val="21"/>
        </w:rPr>
        <w:t>1</w:t>
      </w:r>
      <w:r>
        <w:rPr>
          <w:sz w:val="21"/>
        </w:rPr>
        <w:t>小时内响应，</w:t>
      </w:r>
      <w:r>
        <w:rPr>
          <w:sz w:val="21"/>
        </w:rPr>
        <w:t>24</w:t>
      </w:r>
      <w:r>
        <w:rPr>
          <w:sz w:val="21"/>
        </w:rPr>
        <w:t>小时内完成供货</w:t>
      </w:r>
      <w:r>
        <w:rPr>
          <w:sz w:val="21"/>
        </w:rPr>
        <w:t>或换货</w:t>
      </w:r>
      <w:r>
        <w:rPr>
          <w:sz w:val="21"/>
        </w:rPr>
        <w:t>。</w:t>
      </w:r>
      <w:r>
        <w:rPr>
          <w:sz w:val="21"/>
        </w:rPr>
        <w:t>投标人需提供对于</w:t>
      </w:r>
      <w:r>
        <w:rPr>
          <w:sz w:val="21"/>
        </w:rPr>
        <w:t>突发事情的应急处理</w:t>
      </w:r>
      <w:r>
        <w:rPr>
          <w:sz w:val="21"/>
        </w:rPr>
        <w:t>措施</w:t>
      </w:r>
      <w:r>
        <w:rPr>
          <w:sz w:val="21"/>
        </w:rPr>
        <w:t>、应急响应时间计划</w:t>
      </w:r>
      <w:r>
        <w:rPr>
          <w:sz w:val="21"/>
        </w:rPr>
        <w:t>和</w:t>
      </w:r>
      <w:r>
        <w:rPr>
          <w:sz w:val="21"/>
        </w:rPr>
        <w:t>人员安排</w:t>
      </w:r>
      <w:r>
        <w:rPr>
          <w:sz w:val="21"/>
        </w:rPr>
        <w:t>。</w:t>
      </w:r>
    </w:p>
    <w:p>
      <w:pPr>
        <w:pStyle w:val="null3"/>
        <w:ind w:firstLine="422"/>
        <w:jc w:val="both"/>
      </w:pPr>
      <w:r>
        <w:rPr>
          <w:sz w:val="21"/>
          <w:b/>
        </w:rPr>
        <w:t>13、</w:t>
      </w:r>
      <w:r>
        <w:rPr>
          <w:sz w:val="21"/>
        </w:rPr>
        <w:t>配送</w:t>
      </w:r>
      <w:r>
        <w:rPr>
          <w:sz w:val="21"/>
        </w:rPr>
        <w:t>服务</w:t>
      </w:r>
      <w:r>
        <w:rPr>
          <w:sz w:val="21"/>
        </w:rPr>
        <w:t>团队要求</w:t>
      </w:r>
      <w:r>
        <w:rPr>
          <w:sz w:val="21"/>
        </w:rPr>
        <w:t>：</w:t>
      </w:r>
      <w:r>
        <w:rPr>
          <w:sz w:val="21"/>
        </w:rPr>
        <w:t>中标人为</w:t>
      </w:r>
      <w:r>
        <w:rPr>
          <w:sz w:val="21"/>
        </w:rPr>
        <w:t>须</w:t>
      </w:r>
      <w:r>
        <w:rPr>
          <w:sz w:val="21"/>
        </w:rPr>
        <w:t>本项目</w:t>
      </w:r>
      <w:r>
        <w:rPr>
          <w:sz w:val="21"/>
        </w:rPr>
        <w:t>设置</w:t>
      </w:r>
      <w:r>
        <w:rPr>
          <w:sz w:val="21"/>
        </w:rPr>
        <w:t>1</w:t>
      </w:r>
      <w:r>
        <w:rPr>
          <w:sz w:val="21"/>
        </w:rPr>
        <w:t>名协议联络员，接受采购人的监督管理，并根据采购人的需要向采购人报送统计表和有关资料；</w:t>
      </w:r>
      <w:r>
        <w:rPr>
          <w:sz w:val="21"/>
        </w:rPr>
        <w:t>中标人</w:t>
      </w:r>
      <w:r>
        <w:rPr>
          <w:sz w:val="21"/>
        </w:rPr>
        <w:t>应保存好所有的单据和资料，随时接受采购人的检查。</w:t>
      </w:r>
      <w:r>
        <w:rPr>
          <w:sz w:val="21"/>
        </w:rPr>
        <w:t>因</w:t>
      </w:r>
      <w:r>
        <w:rPr>
          <w:sz w:val="21"/>
        </w:rPr>
        <w:t>采购</w:t>
      </w:r>
      <w:r>
        <w:rPr>
          <w:sz w:val="21"/>
        </w:rPr>
        <w:t>人每次采购数量无法预估，中标人须保证每次配送安排不少于</w:t>
      </w:r>
      <w:r>
        <w:rPr>
          <w:sz w:val="21"/>
        </w:rPr>
        <w:t>2名配送员专门负责货物配送。</w:t>
      </w:r>
    </w:p>
    <w:p>
      <w:pPr>
        <w:pStyle w:val="null3"/>
        <w:ind w:firstLine="420"/>
        <w:jc w:val="left"/>
      </w:pPr>
      <w:r>
        <w:rPr>
          <w:sz w:val="21"/>
        </w:rPr>
        <w:t>1</w:t>
      </w:r>
      <w:r>
        <w:rPr>
          <w:sz w:val="21"/>
        </w:rPr>
        <w:t>4</w:t>
      </w:r>
      <w:r>
        <w:rPr>
          <w:sz w:val="21"/>
        </w:rPr>
        <w:t>、本项目采购包</w:t>
      </w:r>
      <w:r>
        <w:rPr>
          <w:sz w:val="21"/>
        </w:rPr>
        <w:t>1、采购包3面向中小企业采购，采购包2面向小微企业采购。因</w:t>
      </w:r>
      <w:r>
        <w:rPr>
          <w:sz w:val="21"/>
        </w:rPr>
        <w:t>广东政府采购智慧云平台</w:t>
      </w:r>
      <w:r>
        <w:rPr>
          <w:sz w:val="21"/>
        </w:rPr>
        <w:t>系统不能分开采购包设置中小企业采购和小和微企业采购，投标人须知前附表</w:t>
      </w:r>
      <w:r>
        <w:rPr>
          <w:sz w:val="21"/>
        </w:rPr>
        <w:t>专门面向中小企业采购</w:t>
      </w:r>
      <w:r>
        <w:rPr>
          <w:sz w:val="21"/>
        </w:rPr>
        <w:t>说明和投标人资格要求的不一致时，以投标人资格要求为准。</w:t>
      </w:r>
    </w:p>
    <w:p>
      <w:pPr>
        <w:pStyle w:val="null3"/>
      </w:pPr>
      <w:r>
        <w:rPr/>
        <w:t>采购包1（机械类实习耗材）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自签订合同之日起至2025年12月31日或服务金额累计达到1,011,080.89元，则合同终止（以二者实际发生时间在前者为终止日期）。</w:t>
            </w:r>
          </w:p>
        </w:tc>
      </w:tr>
      <w:tr>
        <w:tc>
          <w:tcPr>
            <w:tcW w:type="dxa" w:w="4153"/>
          </w:tcPr>
          <w:p>
            <w:pPr>
              <w:pStyle w:val="null3"/>
            </w:pPr>
            <w:r>
              <w:rPr/>
              <w:t>标的提供的地点</w:t>
            </w:r>
          </w:p>
        </w:tc>
        <w:tc>
          <w:tcPr>
            <w:tcW w:type="dxa" w:w="4153"/>
          </w:tcPr>
          <w:p>
            <w:pPr>
              <w:pStyle w:val="null3"/>
            </w:pPr>
            <w:r>
              <w:rPr/>
              <w:t>1.中山市东区兴文路72号中山市技师学院； 2.中山市黄圃镇祥安北路6号中山市技师学院北校区。</w:t>
            </w:r>
          </w:p>
        </w:tc>
      </w:tr>
      <w:tr/>
      <w:tr/>
      <w:tr>
        <w:tc>
          <w:tcPr>
            <w:tcW w:type="dxa" w:w="4153"/>
          </w:tcPr>
          <w:p>
            <w:pPr>
              <w:pStyle w:val="null3"/>
            </w:pPr>
            <w:r>
              <w:rPr/>
              <w:t>付款方式</w:t>
            </w:r>
          </w:p>
        </w:tc>
        <w:tc>
          <w:tcPr>
            <w:tcW w:type="dxa" w:w="4153"/>
          </w:tcPr>
          <w:p>
            <w:pPr>
              <w:pStyle w:val="null3"/>
            </w:pPr>
            <w:r>
              <w:rPr/>
              <w:t>第1期为(进度款)：支付比例100%，1.根据实际供货数量进行结算支付：实际结算价=货物价格最高限价表中的单价×实际供货数量×中标折扣率。2.中标人凭以下有效文件与采购人结算：（1）合同；（2）中标人开具的正式发票；（3）采购人仓库管理部门的货物验收入库单；（4）中标通知书。3.采购人收到以上有效文件后30日内结算当次款项。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提供免费送货上门服务，并在采购人指定交货地点处交付和验收（供货时的验收不包含实质验收）。与货物运送有关的费用由中标人承担，运送途中货物有损坏、缺失等情况，责任由中标人负责。 （2）验收按国家有关的规定、规范进行。验收时如发现所交付的货物有短装、次品、损坏或其它不符合本合同规定之情形者，采购人将做出详尽的现场记录，或由双方签署备忘录。此现场记录或备忘录可用作补充、缺失和更换损坏部件的有效证据。由此产生的有关费用由中标人承担。（3）如中标人存在商品质量或服务问题，采购人有权随时终止已选定的服务合同。采购人在接收货物时只做初步的检验，即仅对品名、规格、数量、通过肉眼能够发现的表面瑕疵进行检验，通过初步检验不免除中标人的质量保证责任，质量保证期内发现货物有质量问题的，采购人有权要求中标人维修、更换或退货。（4）国内产品或合资厂的产品必须具备出厂合格证。 ★（5）中标人保证合同项下提供的货物不侵犯任何第三方的知识产权。否则，中标人须承担对第三方的侵权责任并承担因此而发生的所有费用。（6）在使用中发现货物与需求标准不同，中标人应无条件更换或退货。★（7）供货时：应按采购人确认货物清单供货，如果采购人发现中标人发现提供的货物未能达到招标文件和投标文件中的有关要求，或如果采购人发现中标人提供的货物品种、品牌、型号、数量、质量有问题，中标人应无条件对有问题的货物进行更换，中标人必须在接到采购人通知后24小时内对有问题的货物进行更换并送达采购人指定地点,因此产生的交通费、运输费等其他费用，均由中标人承担。（提供承诺函，格式自拟）。★（8）使用时：如果采购人在使用过程中发现中标人提供的货物品种、品牌、型号、数量、质量有问题，与投标文件中的型号、参数等不一致，导致无法满足实习实训等教学需求时，中标人应无条件对有问题的货物立刻进行更换，中标人必须在接到采购人通知后24小时内对采购人认为有问题或瑕疵的货物进行更换（质量不低于原采购要求），并送达采购人指定地点，因此产生的交通费、运输费等其他费用，均由中标人承担，如因货物质量问题（按清单标准）导致采购人或第三人受损的，一切责任由中标人承担，采购人有权向中标人追偿。（提供承诺函，格式自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机械类实习耗材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1,011,080.89</w:t>
            </w:r>
          </w:p>
        </w:tc>
        <w:tc>
          <w:tcPr>
            <w:tcW w:type="dxa" w:w="831"/>
          </w:tcPr>
          <w:p>
            <w:pPr>
              <w:pStyle w:val="null3"/>
              <w:jc w:val="right"/>
            </w:pPr>
            <w:r>
              <w:rPr/>
              <w:t>1,011,080.89</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机械类实习耗材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总则</w:t>
            </w:r>
          </w:p>
          <w:p>
            <w:pPr>
              <w:pStyle w:val="null3"/>
              <w:jc w:val="left"/>
            </w:pPr>
            <w:r>
              <w:rPr>
                <w:sz w:val="21"/>
              </w:rPr>
              <w:t>1</w:t>
            </w:r>
            <w:r>
              <w:rPr>
                <w:sz w:val="21"/>
              </w:rPr>
              <w:t>、采购类型：本次采购服务资格的取得，并不代表货物</w:t>
            </w:r>
            <w:r>
              <w:rPr>
                <w:sz w:val="21"/>
              </w:rPr>
              <w:t>和服务</w:t>
            </w:r>
            <w:r>
              <w:rPr>
                <w:sz w:val="21"/>
              </w:rPr>
              <w:t>的售出</w:t>
            </w:r>
            <w:r>
              <w:rPr>
                <w:sz w:val="21"/>
              </w:rPr>
              <w:t>，</w:t>
            </w:r>
            <w:r>
              <w:rPr>
                <w:sz w:val="21"/>
              </w:rPr>
              <w:t>采购人</w:t>
            </w:r>
            <w:r>
              <w:rPr>
                <w:sz w:val="21"/>
              </w:rPr>
              <w:t>对最终采购数量及金额等均不作任何保证或承诺</w:t>
            </w:r>
            <w:r>
              <w:rPr>
                <w:sz w:val="21"/>
              </w:rPr>
              <w:t>。</w:t>
            </w:r>
          </w:p>
          <w:p>
            <w:pPr>
              <w:pStyle w:val="null3"/>
              <w:jc w:val="left"/>
            </w:pPr>
            <w:r>
              <w:rPr>
                <w:sz w:val="21"/>
              </w:rPr>
              <w:t>2</w:t>
            </w:r>
            <w:r>
              <w:rPr>
                <w:sz w:val="21"/>
              </w:rPr>
              <w:t>、报价形式和结算方式：</w:t>
            </w:r>
          </w:p>
          <w:p>
            <w:pPr>
              <w:pStyle w:val="null3"/>
              <w:jc w:val="left"/>
            </w:pPr>
            <w:r>
              <w:rPr>
                <w:sz w:val="21"/>
              </w:rPr>
              <w:t>2.1</w:t>
            </w:r>
            <w:r>
              <w:rPr>
                <w:sz w:val="21"/>
              </w:rPr>
              <w:t>报价形式：本</w:t>
            </w:r>
            <w:r>
              <w:rPr>
                <w:sz w:val="21"/>
              </w:rPr>
              <w:t>采购包</w:t>
            </w:r>
            <w:r>
              <w:rPr>
                <w:sz w:val="21"/>
              </w:rPr>
              <w:t>按折扣率进行报价。</w:t>
            </w:r>
          </w:p>
          <w:p>
            <w:pPr>
              <w:pStyle w:val="null3"/>
              <w:ind w:firstLine="420"/>
              <w:jc w:val="left"/>
            </w:pPr>
            <w:r>
              <w:rPr>
                <w:sz w:val="21"/>
              </w:rPr>
              <w:t>①</w:t>
            </w:r>
            <w:r>
              <w:rPr>
                <w:sz w:val="21"/>
              </w:rPr>
              <w:t>例如：</w:t>
            </w:r>
            <w:r>
              <w:rPr>
                <w:sz w:val="21"/>
              </w:rPr>
              <w:t>中标</w:t>
            </w:r>
            <w:r>
              <w:rPr>
                <w:sz w:val="21"/>
              </w:rPr>
              <w:t>折扣率</w:t>
            </w:r>
            <w:r>
              <w:rPr>
                <w:sz w:val="21"/>
              </w:rPr>
              <w:t>80.00%</w:t>
            </w:r>
            <w:r>
              <w:rPr>
                <w:sz w:val="21"/>
              </w:rPr>
              <w:t>，即：实际结算价</w:t>
            </w:r>
            <w:r>
              <w:rPr>
                <w:sz w:val="21"/>
              </w:rPr>
              <w:t>(</w:t>
            </w:r>
            <w:r>
              <w:rPr>
                <w:sz w:val="21"/>
              </w:rPr>
              <w:t>保留小数点后两位）</w:t>
            </w:r>
            <w:r>
              <w:rPr>
                <w:sz w:val="21"/>
              </w:rPr>
              <w:t>=</w:t>
            </w:r>
            <w:r>
              <w:rPr>
                <w:sz w:val="21"/>
              </w:rPr>
              <w:t>货物价格最高限价表中的单价</w:t>
            </w:r>
            <w:r>
              <w:rPr>
                <w:sz w:val="21"/>
              </w:rPr>
              <w:t>×</w:t>
            </w:r>
            <w:r>
              <w:rPr>
                <w:sz w:val="21"/>
              </w:rPr>
              <w:t>实际供应数量</w:t>
            </w:r>
            <w:r>
              <w:rPr>
                <w:sz w:val="21"/>
              </w:rPr>
              <w:t>×80.00%</w:t>
            </w:r>
          </w:p>
          <w:p>
            <w:pPr>
              <w:pStyle w:val="null3"/>
              <w:ind w:firstLine="420"/>
              <w:jc w:val="both"/>
            </w:pPr>
            <w:r>
              <w:rPr>
                <w:sz w:val="21"/>
              </w:rPr>
              <w:t>②</w:t>
            </w:r>
            <w:r>
              <w:rPr>
                <w:sz w:val="21"/>
              </w:rPr>
              <w:t>例如：采购人需要采购</w:t>
            </w:r>
            <w:r>
              <w:rPr>
                <w:sz w:val="21"/>
              </w:rPr>
              <w:t>变压器</w:t>
            </w:r>
            <w:r>
              <w:rPr>
                <w:sz w:val="21"/>
              </w:rPr>
              <w:t>2</w:t>
            </w:r>
            <w:r>
              <w:rPr>
                <w:sz w:val="21"/>
              </w:rPr>
              <w:t>个</w:t>
            </w:r>
            <w:r>
              <w:rPr>
                <w:sz w:val="21"/>
              </w:rPr>
              <w:t>，货物价格最高限价表中的</w:t>
            </w:r>
            <w:r>
              <w:rPr>
                <w:sz w:val="21"/>
              </w:rPr>
              <w:t>变压器</w:t>
            </w:r>
            <w:r>
              <w:rPr>
                <w:sz w:val="21"/>
              </w:rPr>
              <w:t>单价</w:t>
            </w:r>
            <w:r>
              <w:rPr>
                <w:sz w:val="21"/>
              </w:rPr>
              <w:t>1</w:t>
            </w:r>
            <w:r>
              <w:rPr>
                <w:sz w:val="21"/>
              </w:rPr>
              <w:t>20</w:t>
            </w:r>
            <w:r>
              <w:rPr>
                <w:sz w:val="21"/>
              </w:rPr>
              <w:t>元</w:t>
            </w:r>
            <w:r>
              <w:rPr>
                <w:sz w:val="21"/>
              </w:rPr>
              <w:t>/</w:t>
            </w:r>
            <w:r>
              <w:rPr>
                <w:sz w:val="21"/>
              </w:rPr>
              <w:t>个</w:t>
            </w:r>
            <w:r>
              <w:rPr>
                <w:sz w:val="21"/>
              </w:rPr>
              <w:t>为例，若</w:t>
            </w:r>
            <w:r>
              <w:rPr>
                <w:sz w:val="21"/>
              </w:rPr>
              <w:t>中标</w:t>
            </w:r>
            <w:r>
              <w:rPr>
                <w:sz w:val="21"/>
              </w:rPr>
              <w:t>折扣率为</w:t>
            </w:r>
            <w:r>
              <w:rPr>
                <w:sz w:val="21"/>
              </w:rPr>
              <w:t>80.00%</w:t>
            </w:r>
            <w:r>
              <w:rPr>
                <w:sz w:val="21"/>
              </w:rPr>
              <w:t>，需要付给</w:t>
            </w:r>
            <w:r>
              <w:rPr>
                <w:sz w:val="21"/>
              </w:rPr>
              <w:t>中标人</w:t>
            </w:r>
            <w:r>
              <w:rPr>
                <w:sz w:val="21"/>
              </w:rPr>
              <w:t>的款项计算如下：</w:t>
            </w:r>
            <w:r>
              <w:rPr>
                <w:sz w:val="21"/>
              </w:rPr>
              <w:t>120</w:t>
            </w:r>
            <w:r>
              <w:rPr>
                <w:sz w:val="21"/>
              </w:rPr>
              <w:t>元</w:t>
            </w:r>
            <w:r>
              <w:rPr>
                <w:sz w:val="21"/>
              </w:rPr>
              <w:t>/</w:t>
            </w:r>
            <w:r>
              <w:rPr>
                <w:sz w:val="21"/>
              </w:rPr>
              <w:t>个</w:t>
            </w:r>
            <w:r>
              <w:rPr>
                <w:sz w:val="21"/>
              </w:rPr>
              <w:t>×2</w:t>
            </w:r>
            <w:r>
              <w:rPr>
                <w:sz w:val="21"/>
              </w:rPr>
              <w:t>个</w:t>
            </w:r>
            <w:r>
              <w:rPr>
                <w:sz w:val="21"/>
              </w:rPr>
              <w:t>×80.00%=1</w:t>
            </w:r>
            <w:r>
              <w:rPr>
                <w:sz w:val="21"/>
              </w:rPr>
              <w:t>9</w:t>
            </w:r>
            <w:r>
              <w:rPr>
                <w:sz w:val="21"/>
              </w:rPr>
              <w:t>2</w:t>
            </w:r>
            <w:r>
              <w:rPr>
                <w:sz w:val="21"/>
              </w:rPr>
              <w:t>元。</w:t>
            </w:r>
          </w:p>
          <w:p>
            <w:pPr>
              <w:pStyle w:val="null3"/>
              <w:jc w:val="left"/>
            </w:pPr>
            <w:r>
              <w:rPr>
                <w:sz w:val="21"/>
              </w:rPr>
              <w:t>③</w:t>
            </w:r>
            <w:r>
              <w:rPr>
                <w:sz w:val="21"/>
              </w:rPr>
              <w:t>投标人</w:t>
            </w:r>
            <w:r>
              <w:rPr>
                <w:sz w:val="21"/>
              </w:rPr>
              <w:t>所报折扣率的价格，包含但不限于供货、包装、运输、保险、税费及售后服务等全部内容，</w:t>
            </w:r>
            <w:r>
              <w:rPr>
                <w:sz w:val="21"/>
              </w:rPr>
              <w:t>中标人</w:t>
            </w:r>
            <w:r>
              <w:rPr>
                <w:sz w:val="21"/>
              </w:rPr>
              <w:t>不能以任何理由向采购人加收其他任何费用。</w:t>
            </w:r>
          </w:p>
          <w:p>
            <w:pPr>
              <w:pStyle w:val="null3"/>
              <w:jc w:val="left"/>
            </w:pPr>
            <w:r>
              <w:rPr>
                <w:sz w:val="21"/>
              </w:rPr>
              <w:t>2.2</w:t>
            </w:r>
            <w:r>
              <w:rPr>
                <w:sz w:val="21"/>
              </w:rPr>
              <w:t>结算方式</w:t>
            </w:r>
          </w:p>
          <w:tbl>
            <w:tblPr>
              <w:tblInd w:type="dxa" w:w="120"/>
              <w:tblBorders>
                <w:top w:val="none" w:color="000000" w:sz="4"/>
                <w:left w:val="none" w:color="000000" w:sz="4"/>
                <w:bottom w:val="none" w:color="000000" w:sz="4"/>
                <w:right w:val="none" w:color="000000" w:sz="4"/>
                <w:insideH w:val="none"/>
                <w:insideV w:val="none"/>
              </w:tblBorders>
            </w:tblPr>
            <w:tblGrid>
              <w:gridCol w:w="441"/>
              <w:gridCol w:w="947"/>
              <w:gridCol w:w="1164"/>
              <w:gridCol w:w="1471"/>
              <w:gridCol w:w="1571"/>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采购包</w:t>
                  </w:r>
                  <w:r>
                    <w:rPr>
                      <w:sz w:val="21"/>
                    </w:rPr>
                    <w:t>1</w:t>
                  </w:r>
                </w:p>
              </w:tc>
              <w:tc>
                <w:tcPr>
                  <w:tcW w:type="dxa" w:w="1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系名</w:t>
                  </w:r>
                </w:p>
              </w:tc>
              <w:tc>
                <w:tcPr>
                  <w:tcW w:type="dxa" w:w="1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各系结算总控制价（元）</w:t>
                  </w:r>
                </w:p>
              </w:tc>
              <w:tc>
                <w:tcPr>
                  <w:tcW w:type="dxa" w:w="1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采购包</w:t>
                  </w:r>
                  <w:r>
                    <w:rPr>
                      <w:sz w:val="21"/>
                    </w:rPr>
                    <w:t>1</w:t>
                  </w:r>
                </w:p>
                <w:p>
                  <w:pPr>
                    <w:pStyle w:val="null3"/>
                    <w:jc w:val="left"/>
                  </w:pPr>
                  <w:r>
                    <w:rPr>
                      <w:sz w:val="21"/>
                    </w:rPr>
                    <w:t>结算总控制价（元）</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机械类实习耗材</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机械系</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¥363</w:t>
                  </w:r>
                  <w:r>
                    <w:rPr>
                      <w:sz w:val="21"/>
                      <w:shd w:fill="FFFFFF" w:val="clear"/>
                    </w:rPr>
                    <w:t>,</w:t>
                  </w:r>
                  <w:r>
                    <w:rPr>
                      <w:sz w:val="21"/>
                      <w:shd w:fill="FFFFFF" w:val="clear"/>
                    </w:rPr>
                    <w:t>581</w:t>
                  </w:r>
                  <w:r>
                    <w:rPr>
                      <w:sz w:val="21"/>
                      <w:shd w:fill="FFFFFF" w:val="clear"/>
                    </w:rPr>
                    <w:t>.00</w:t>
                  </w:r>
                </w:p>
              </w:tc>
              <w:tc>
                <w:tcPr>
                  <w:tcW w:type="dxa" w:w="1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w:t>
                  </w:r>
                  <w:r>
                    <w:rPr>
                      <w:sz w:val="21"/>
                      <w:shd w:fill="FFFFFF" w:val="clear"/>
                    </w:rPr>
                    <w:t>,</w:t>
                  </w:r>
                  <w:r>
                    <w:rPr>
                      <w:sz w:val="21"/>
                      <w:shd w:fill="FFFFFF" w:val="clear"/>
                    </w:rPr>
                    <w:t>011</w:t>
                  </w:r>
                  <w:r>
                    <w:rPr>
                      <w:sz w:val="21"/>
                      <w:shd w:fill="FFFFFF" w:val="clear"/>
                    </w:rPr>
                    <w:t>,</w:t>
                  </w:r>
                  <w:r>
                    <w:rPr>
                      <w:sz w:val="21"/>
                      <w:shd w:fill="FFFFFF" w:val="clear"/>
                    </w:rPr>
                    <w:t>080.89</w:t>
                  </w:r>
                </w:p>
              </w:tc>
            </w:tr>
            <w:tr>
              <w:tc>
                <w:tcPr>
                  <w:tcW w:type="dxa" w:w="441"/>
                  <w:vMerge/>
                  <w:tcBorders>
                    <w:top w:val="none" w:color="000000" w:sz="4"/>
                    <w:left w:val="single" w:color="000000" w:sz="4"/>
                    <w:bottom w:val="single" w:color="000000" w:sz="4"/>
                    <w:right w:val="single" w:color="000000" w:sz="4"/>
                  </w:tcBorders>
                </w:tcPr>
                <w:p/>
              </w:tc>
              <w:tc>
                <w:tcPr>
                  <w:tcW w:type="dxa" w:w="947"/>
                  <w:vMerge/>
                  <w:tcBorders>
                    <w:top w:val="none" w:color="000000" w:sz="4"/>
                    <w:left w:val="single" w:color="000000" w:sz="4"/>
                    <w:bottom w:val="single" w:color="000000" w:sz="4"/>
                    <w:right w:val="single" w:color="000000" w:sz="4"/>
                  </w:tcBorders>
                </w:tcP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汽车系</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¥283</w:t>
                  </w:r>
                  <w:r>
                    <w:rPr>
                      <w:sz w:val="21"/>
                      <w:shd w:fill="FFFFFF" w:val="clear"/>
                    </w:rPr>
                    <w:t>,</w:t>
                  </w:r>
                  <w:r>
                    <w:rPr>
                      <w:sz w:val="21"/>
                      <w:shd w:fill="FFFFFF" w:val="clear"/>
                    </w:rPr>
                    <w:t>500.</w:t>
                  </w:r>
                  <w:r>
                    <w:rPr>
                      <w:sz w:val="21"/>
                      <w:shd w:fill="FFFFFF" w:val="clear"/>
                    </w:rPr>
                    <w:t>0</w:t>
                  </w:r>
                  <w:r>
                    <w:rPr>
                      <w:sz w:val="21"/>
                      <w:shd w:fill="FFFFFF" w:val="clear"/>
                    </w:rPr>
                    <w:t>0</w:t>
                  </w:r>
                </w:p>
              </w:tc>
              <w:tc>
                <w:tcPr>
                  <w:tcW w:type="dxa" w:w="1571"/>
                  <w:vMerge/>
                  <w:tcBorders>
                    <w:top w:val="none" w:color="000000" w:sz="4"/>
                    <w:left w:val="single" w:color="000000" w:sz="4"/>
                    <w:bottom w:val="single" w:color="000000" w:sz="4"/>
                    <w:right w:val="single" w:color="000000" w:sz="4"/>
                  </w:tcBorders>
                </w:tcPr>
                <w:p/>
              </w:tc>
            </w:tr>
            <w:tr>
              <w:tc>
                <w:tcPr>
                  <w:tcW w:type="dxa" w:w="441"/>
                  <w:vMerge/>
                  <w:tcBorders>
                    <w:top w:val="none" w:color="000000" w:sz="4"/>
                    <w:left w:val="single" w:color="000000" w:sz="4"/>
                    <w:bottom w:val="single" w:color="000000" w:sz="4"/>
                    <w:right w:val="single" w:color="000000" w:sz="4"/>
                  </w:tcBorders>
                </w:tcPr>
                <w:p/>
              </w:tc>
              <w:tc>
                <w:tcPr>
                  <w:tcW w:type="dxa" w:w="947"/>
                  <w:vMerge/>
                  <w:tcBorders>
                    <w:top w:val="none" w:color="000000" w:sz="4"/>
                    <w:left w:val="single" w:color="000000" w:sz="4"/>
                    <w:bottom w:val="single" w:color="000000" w:sz="4"/>
                    <w:right w:val="single" w:color="000000" w:sz="4"/>
                  </w:tcBorders>
                </w:tcP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机电系</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¥363</w:t>
                  </w:r>
                  <w:r>
                    <w:rPr>
                      <w:sz w:val="21"/>
                      <w:shd w:fill="FFFFFF" w:val="clear"/>
                    </w:rPr>
                    <w:t>,</w:t>
                  </w:r>
                  <w:r>
                    <w:rPr>
                      <w:sz w:val="21"/>
                      <w:shd w:fill="FFFFFF" w:val="clear"/>
                    </w:rPr>
                    <w:t>999.89</w:t>
                  </w:r>
                </w:p>
              </w:tc>
              <w:tc>
                <w:tcPr>
                  <w:tcW w:type="dxa" w:w="1571"/>
                  <w:vMerge/>
                  <w:tcBorders>
                    <w:top w:val="none" w:color="000000" w:sz="4"/>
                    <w:left w:val="single" w:color="000000" w:sz="4"/>
                    <w:bottom w:val="single" w:color="000000" w:sz="4"/>
                    <w:right w:val="single" w:color="000000" w:sz="4"/>
                  </w:tcBorders>
                </w:tcPr>
                <w:p/>
              </w:tc>
            </w:tr>
          </w:tbl>
          <w:p>
            <w:pPr>
              <w:pStyle w:val="null3"/>
              <w:jc w:val="left"/>
            </w:pPr>
            <w:r>
              <w:rPr>
                <w:sz w:val="21"/>
              </w:rPr>
              <w:t>①</w:t>
            </w:r>
            <w:r>
              <w:rPr>
                <w:sz w:val="21"/>
              </w:rPr>
              <w:t>中标人</w:t>
            </w:r>
            <w:r>
              <w:rPr>
                <w:sz w:val="21"/>
              </w:rPr>
              <w:t>在</w:t>
            </w:r>
            <w:r>
              <w:rPr>
                <w:sz w:val="21"/>
              </w:rPr>
              <w:t>服务期</w:t>
            </w:r>
            <w:r>
              <w:rPr>
                <w:sz w:val="21"/>
              </w:rPr>
              <w:t>内获得的供货数量视采购人的实际需求而定，采购人不承诺任何</w:t>
            </w:r>
            <w:r>
              <w:rPr>
                <w:sz w:val="21"/>
              </w:rPr>
              <w:t>中标人</w:t>
            </w:r>
            <w:r>
              <w:rPr>
                <w:sz w:val="21"/>
              </w:rPr>
              <w:t>可获得本项目供货的数量</w:t>
            </w:r>
            <w:r>
              <w:rPr>
                <w:sz w:val="21"/>
              </w:rPr>
              <w:t>，</w:t>
            </w:r>
            <w:r>
              <w:rPr>
                <w:sz w:val="21"/>
              </w:rPr>
              <w:t>采购包</w:t>
            </w:r>
            <w:r>
              <w:rPr>
                <w:sz w:val="21"/>
              </w:rPr>
              <w:t>1</w:t>
            </w:r>
            <w:r>
              <w:rPr>
                <w:sz w:val="21"/>
              </w:rPr>
              <w:t>中货物结算价不得超过各系结算总控制价，总金额不得超过采购包</w:t>
            </w:r>
            <w:r>
              <w:rPr>
                <w:sz w:val="21"/>
              </w:rPr>
              <w:t>1</w:t>
            </w:r>
            <w:r>
              <w:rPr>
                <w:sz w:val="21"/>
              </w:rPr>
              <w:t>结算总控制价。</w:t>
            </w:r>
          </w:p>
          <w:p>
            <w:pPr>
              <w:pStyle w:val="null3"/>
              <w:jc w:val="left"/>
            </w:pPr>
            <w:r>
              <w:rPr>
                <w:sz w:val="21"/>
              </w:rPr>
              <w:t>②</w:t>
            </w:r>
            <w:r>
              <w:rPr>
                <w:sz w:val="21"/>
              </w:rPr>
              <w:t>详细清单详见</w:t>
            </w:r>
            <w:r>
              <w:rPr>
                <w:sz w:val="21"/>
              </w:rPr>
              <w:t>采购公告</w:t>
            </w:r>
            <w:r>
              <w:rPr>
                <w:sz w:val="21"/>
                <w:b/>
              </w:rPr>
              <w:t>附件</w:t>
            </w:r>
            <w:r>
              <w:rPr>
                <w:sz w:val="21"/>
                <w:b/>
              </w:rPr>
              <w:t>1</w:t>
            </w:r>
            <w:r>
              <w:rPr>
                <w:sz w:val="21"/>
                <w:b/>
              </w:rPr>
              <w:t>：</w:t>
            </w:r>
            <w:r>
              <w:rPr>
                <w:sz w:val="21"/>
                <w:b/>
              </w:rPr>
              <w:t>202</w:t>
            </w:r>
            <w:r>
              <w:rPr>
                <w:sz w:val="21"/>
                <w:b/>
              </w:rPr>
              <w:t>5</w:t>
            </w:r>
            <w:r>
              <w:rPr>
                <w:sz w:val="21"/>
                <w:b/>
              </w:rPr>
              <w:t>年度各系实习实训耗材品目</w:t>
            </w:r>
            <w:r>
              <w:rPr>
                <w:sz w:val="21"/>
              </w:rPr>
              <w:t>。</w:t>
            </w:r>
          </w:p>
          <w:p>
            <w:pPr>
              <w:pStyle w:val="null3"/>
              <w:jc w:val="left"/>
            </w:pPr>
            <w:r>
              <w:rPr>
                <w:sz w:val="21"/>
              </w:rPr>
              <w:t>③</w:t>
            </w:r>
            <w:r>
              <w:rPr>
                <w:sz w:val="21"/>
              </w:rPr>
              <w:t>本</w:t>
            </w:r>
            <w:r>
              <w:rPr>
                <w:sz w:val="21"/>
              </w:rPr>
              <w:t>招标文件</w:t>
            </w:r>
            <w:r>
              <w:rPr>
                <w:sz w:val="21"/>
              </w:rPr>
              <w:t>中所列实训耗材的品牌、制造商名称仅为方便描述仅供参考没有限制性，</w:t>
            </w:r>
            <w:r>
              <w:rPr>
                <w:sz w:val="21"/>
              </w:rPr>
              <w:t>投标人</w:t>
            </w:r>
            <w:r>
              <w:rPr>
                <w:sz w:val="21"/>
              </w:rPr>
              <w:t>所提供实训耗材的技术指标不能低于</w:t>
            </w:r>
            <w:r>
              <w:rPr>
                <w:sz w:val="21"/>
              </w:rPr>
              <w:t>招标文件</w:t>
            </w:r>
            <w:r>
              <w:rPr>
                <w:sz w:val="21"/>
              </w:rPr>
              <w:t>所提出的要求。</w:t>
            </w:r>
          </w:p>
          <w:p>
            <w:pPr>
              <w:pStyle w:val="null3"/>
              <w:jc w:val="left"/>
            </w:pPr>
            <w:r>
              <w:rPr>
                <w:sz w:val="21"/>
              </w:rPr>
              <w:t>④</w:t>
            </w:r>
            <w:r>
              <w:rPr>
                <w:sz w:val="21"/>
              </w:rPr>
              <w:t>如确因生产厂家或市场因素无法提供</w:t>
            </w:r>
            <w:r>
              <w:rPr>
                <w:sz w:val="21"/>
              </w:rPr>
              <w:t>中标</w:t>
            </w:r>
            <w:r>
              <w:rPr>
                <w:sz w:val="21"/>
              </w:rPr>
              <w:t>品牌型号，经采购人同意后，</w:t>
            </w:r>
            <w:r>
              <w:rPr>
                <w:sz w:val="21"/>
              </w:rPr>
              <w:t>中标人</w:t>
            </w:r>
            <w:r>
              <w:rPr>
                <w:sz w:val="21"/>
              </w:rPr>
              <w:t>可更换其他品牌型号，但所更换品牌型号质量不得低于</w:t>
            </w:r>
            <w:r>
              <w:rPr>
                <w:sz w:val="21"/>
              </w:rPr>
              <w:t>中标</w:t>
            </w:r>
            <w:r>
              <w:rPr>
                <w:sz w:val="21"/>
              </w:rPr>
              <w:t>品牌型号，且价格不得高于</w:t>
            </w:r>
            <w:r>
              <w:rPr>
                <w:sz w:val="21"/>
              </w:rPr>
              <w:t>中标</w:t>
            </w:r>
            <w:r>
              <w:rPr>
                <w:sz w:val="21"/>
              </w:rPr>
              <w:t>品牌型号。</w:t>
            </w:r>
          </w:p>
          <w:p>
            <w:pPr>
              <w:pStyle w:val="null3"/>
              <w:jc w:val="left"/>
            </w:pPr>
            <w:r>
              <w:rPr>
                <w:sz w:val="21"/>
              </w:rPr>
              <w:t>⑤</w:t>
            </w:r>
            <w:r>
              <w:rPr>
                <w:sz w:val="21"/>
              </w:rPr>
              <w:t>如采购人所需采购物品超出详细清单的内容，则</w:t>
            </w:r>
            <w:r>
              <w:rPr>
                <w:sz w:val="21"/>
              </w:rPr>
              <w:t>中标人</w:t>
            </w:r>
            <w:r>
              <w:rPr>
                <w:sz w:val="21"/>
              </w:rPr>
              <w:t>不供货。</w:t>
            </w:r>
          </w:p>
          <w:p>
            <w:pPr>
              <w:pStyle w:val="null3"/>
              <w:jc w:val="left"/>
            </w:pPr>
            <w:r>
              <w:rPr>
                <w:sz w:val="21"/>
                <w:b/>
              </w:rPr>
              <w:t>二、服务要求</w:t>
            </w:r>
          </w:p>
          <w:p>
            <w:pPr>
              <w:pStyle w:val="null3"/>
              <w:ind w:firstLine="420"/>
              <w:jc w:val="left"/>
            </w:pPr>
            <w:r>
              <w:rPr>
                <w:sz w:val="21"/>
              </w:rPr>
              <w:t>1</w:t>
            </w:r>
            <w:r>
              <w:rPr>
                <w:sz w:val="21"/>
              </w:rPr>
              <w:t>、</w:t>
            </w:r>
            <w:r>
              <w:rPr>
                <w:sz w:val="21"/>
              </w:rPr>
              <w:t>中标人</w:t>
            </w:r>
            <w:r>
              <w:rPr>
                <w:sz w:val="21"/>
              </w:rPr>
              <w:t>应提供已注册品牌制造商原装、全新的（含附件、随机工具等）、符合国家及用户提出的有关质量标准</w:t>
            </w:r>
            <w:r>
              <w:rPr>
                <w:sz w:val="21"/>
              </w:rPr>
              <w:t>，整机无污染，无侵权行为，在中国境内可依常规安全合法使用</w:t>
            </w:r>
            <w:r>
              <w:rPr>
                <w:sz w:val="21"/>
              </w:rPr>
              <w:t>的货物</w:t>
            </w:r>
            <w:r>
              <w:rPr>
                <w:sz w:val="21"/>
              </w:rPr>
              <w:t>，</w:t>
            </w:r>
            <w:r>
              <w:rPr>
                <w:sz w:val="21"/>
              </w:rPr>
              <w:t>本合同所指的货物及服务应符合</w:t>
            </w:r>
            <w:r>
              <w:rPr>
                <w:sz w:val="21"/>
              </w:rPr>
              <w:t>招标</w:t>
            </w:r>
            <w:r>
              <w:rPr>
                <w:sz w:val="21"/>
              </w:rPr>
              <w:t>文件的技术规格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20"/>
              <w:jc w:val="left"/>
            </w:pPr>
            <w:r>
              <w:rPr>
                <w:sz w:val="21"/>
              </w:rPr>
              <w:t>2</w:t>
            </w:r>
            <w:r>
              <w:rPr>
                <w:sz w:val="21"/>
              </w:rPr>
              <w:t>、所有货物在开箱检验时必须完好，无破损，配置与装箱单相符，数量、质量及性能不低于</w:t>
            </w:r>
            <w:r>
              <w:rPr>
                <w:sz w:val="21"/>
              </w:rPr>
              <w:t>招标</w:t>
            </w:r>
            <w:r>
              <w:rPr>
                <w:sz w:val="21"/>
              </w:rPr>
              <w:t>文件中提出的要求</w:t>
            </w:r>
          </w:p>
          <w:p>
            <w:pPr>
              <w:pStyle w:val="null3"/>
              <w:ind w:firstLine="420"/>
              <w:jc w:val="left"/>
            </w:pPr>
            <w:r>
              <w:rPr>
                <w:sz w:val="21"/>
              </w:rPr>
              <w:t>3</w:t>
            </w:r>
            <w:r>
              <w:rPr>
                <w:sz w:val="21"/>
              </w:rPr>
              <w:t>、货物外观清洁，标记编号以及盘面显示等字体清晰，明确能够准确无误地表示货物的型号、规格、制造商</w:t>
            </w:r>
            <w:r>
              <w:rPr>
                <w:sz w:val="21"/>
              </w:rPr>
              <w:t>，中标人应将约定货物及货物配套物品（包括但不限于用户手册、保修手册、有关资料、随机工具等）全部交付给</w:t>
            </w:r>
            <w:r>
              <w:rPr>
                <w:sz w:val="21"/>
              </w:rPr>
              <w:t>采购人</w:t>
            </w:r>
            <w:r>
              <w:rPr>
                <w:sz w:val="21"/>
              </w:rPr>
              <w:t>。设备及其辅助装置的铭牌、使用指示、警告指示应以中文或英文及易懂的通用符号来表示，应能准确无误地表示仪器的型号、规格、制造商</w:t>
            </w:r>
            <w:r>
              <w:rPr>
                <w:sz w:val="21"/>
              </w:rPr>
              <w:t>。</w:t>
            </w:r>
          </w:p>
          <w:p>
            <w:pPr>
              <w:pStyle w:val="null3"/>
              <w:ind w:firstLine="420"/>
              <w:jc w:val="left"/>
            </w:pPr>
            <w:r>
              <w:rPr>
                <w:sz w:val="21"/>
              </w:rPr>
              <w:t>4</w:t>
            </w:r>
            <w:r>
              <w:rPr>
                <w:sz w:val="21"/>
              </w:rPr>
              <w:t>、</w:t>
            </w:r>
            <w:r>
              <w:rPr>
                <w:sz w:val="21"/>
              </w:rPr>
              <w:t>中标人</w:t>
            </w:r>
            <w:r>
              <w:rPr>
                <w:sz w:val="21"/>
              </w:rPr>
              <w:t>应</w:t>
            </w:r>
            <w:r>
              <w:rPr>
                <w:sz w:val="21"/>
              </w:rPr>
              <w:t>按采购人提供的</w:t>
            </w:r>
            <w:r>
              <w:rPr>
                <w:sz w:val="21"/>
              </w:rPr>
              <w:t>货物清单</w:t>
            </w:r>
            <w:r>
              <w:rPr>
                <w:sz w:val="21"/>
              </w:rPr>
              <w:t>要求进行供货</w:t>
            </w:r>
            <w:r>
              <w:rPr>
                <w:sz w:val="21"/>
              </w:rPr>
              <w:t>，双方按本</w:t>
            </w:r>
            <w:r>
              <w:rPr>
                <w:sz w:val="21"/>
              </w:rPr>
              <w:t>货物清单</w:t>
            </w:r>
            <w:r>
              <w:rPr>
                <w:sz w:val="21"/>
              </w:rPr>
              <w:t>内容清点货物并由负责人于货物清单中签字确认，若被发现提供的货物未能达到</w:t>
            </w:r>
            <w:r>
              <w:rPr>
                <w:sz w:val="21"/>
              </w:rPr>
              <w:t>招标</w:t>
            </w:r>
            <w:r>
              <w:rPr>
                <w:sz w:val="21"/>
              </w:rPr>
              <w:t>文件和</w:t>
            </w:r>
            <w:r>
              <w:rPr>
                <w:sz w:val="21"/>
              </w:rPr>
              <w:t>投标</w:t>
            </w:r>
            <w:r>
              <w:rPr>
                <w:sz w:val="21"/>
              </w:rPr>
              <w:t>文件中的有关要求，</w:t>
            </w:r>
            <w:r>
              <w:rPr>
                <w:sz w:val="21"/>
              </w:rPr>
              <w:t>采购人</w:t>
            </w:r>
            <w:r>
              <w:rPr>
                <w:sz w:val="21"/>
              </w:rPr>
              <w:t>有权拒绝验收，该清点签字仅为对货物数量核对签收，不属于货物实质验收。</w:t>
            </w:r>
          </w:p>
          <w:p>
            <w:pPr>
              <w:pStyle w:val="null3"/>
              <w:ind w:firstLine="420"/>
              <w:jc w:val="left"/>
            </w:pPr>
            <w:r>
              <w:rPr>
                <w:sz w:val="21"/>
              </w:rPr>
              <w:t>5</w:t>
            </w:r>
            <w:r>
              <w:rPr>
                <w:sz w:val="21"/>
              </w:rPr>
              <w:t>、</w:t>
            </w:r>
            <w:r>
              <w:rPr>
                <w:sz w:val="21"/>
              </w:rPr>
              <w:t>中标人</w:t>
            </w:r>
            <w:r>
              <w:rPr>
                <w:sz w:val="21"/>
              </w:rPr>
              <w:t>所提供货物的数量及参数等不能低于</w:t>
            </w:r>
            <w:r>
              <w:rPr>
                <w:sz w:val="21"/>
              </w:rPr>
              <w:t>招标</w:t>
            </w:r>
            <w:r>
              <w:rPr>
                <w:sz w:val="21"/>
              </w:rPr>
              <w:t>文件所提出的要求。</w:t>
            </w:r>
          </w:p>
          <w:p>
            <w:pPr>
              <w:pStyle w:val="null3"/>
              <w:ind w:firstLine="420"/>
              <w:jc w:val="left"/>
            </w:pPr>
            <w:r>
              <w:rPr>
                <w:sz w:val="21"/>
              </w:rPr>
              <w:t>6</w:t>
            </w:r>
            <w:r>
              <w:rPr>
                <w:sz w:val="21"/>
              </w:rPr>
              <w:t>、</w:t>
            </w:r>
            <w:r>
              <w:rPr>
                <w:sz w:val="21"/>
              </w:rPr>
              <w:t>收到</w:t>
            </w:r>
            <w:r>
              <w:rPr>
                <w:sz w:val="21"/>
              </w:rPr>
              <w:t>采购人</w:t>
            </w:r>
            <w:r>
              <w:rPr>
                <w:sz w:val="21"/>
              </w:rPr>
              <w:t>的提货服务通知，</w:t>
            </w:r>
            <w:r>
              <w:rPr>
                <w:sz w:val="21"/>
              </w:rPr>
              <w:t>中标人</w:t>
            </w:r>
            <w:r>
              <w:rPr>
                <w:sz w:val="21"/>
              </w:rPr>
              <w:t>在接到通知后</w:t>
            </w:r>
            <w:r>
              <w:rPr>
                <w:sz w:val="21"/>
              </w:rPr>
              <w:t>1</w:t>
            </w:r>
            <w:r>
              <w:rPr>
                <w:sz w:val="21"/>
              </w:rPr>
              <w:t>小时内响应，</w:t>
            </w:r>
            <w:r>
              <w:rPr>
                <w:sz w:val="21"/>
              </w:rPr>
              <w:t>24</w:t>
            </w:r>
            <w:r>
              <w:rPr>
                <w:sz w:val="21"/>
              </w:rPr>
              <w:t>小时内完成供货。若部分特殊商品需要订货时，</w:t>
            </w:r>
            <w:r>
              <w:rPr>
                <w:sz w:val="21"/>
              </w:rPr>
              <w:t>中标人</w:t>
            </w:r>
            <w:r>
              <w:rPr>
                <w:sz w:val="21"/>
              </w:rPr>
              <w:t>须提前与</w:t>
            </w:r>
            <w:r>
              <w:rPr>
                <w:sz w:val="21"/>
              </w:rPr>
              <w:t>采购人</w:t>
            </w:r>
            <w:r>
              <w:rPr>
                <w:sz w:val="21"/>
              </w:rPr>
              <w:t>书面</w:t>
            </w:r>
            <w:r>
              <w:rPr>
                <w:sz w:val="21"/>
              </w:rPr>
              <w:t>协商。</w:t>
            </w:r>
          </w:p>
          <w:p>
            <w:pPr>
              <w:pStyle w:val="null3"/>
              <w:ind w:firstLine="420"/>
            </w:pPr>
            <w:r>
              <w:rPr>
                <w:sz w:val="21"/>
              </w:rPr>
              <w:t>7</w:t>
            </w:r>
            <w:r>
              <w:rPr>
                <w:sz w:val="21"/>
              </w:rPr>
              <w:t>.</w:t>
            </w:r>
            <w:r>
              <w:rPr>
                <w:sz w:val="21"/>
              </w:rPr>
              <w:t>质量保证期及质保责任</w:t>
            </w:r>
          </w:p>
          <w:p>
            <w:pPr>
              <w:pStyle w:val="null3"/>
              <w:ind w:firstLine="420"/>
              <w:jc w:val="left"/>
            </w:pPr>
            <w:r>
              <w:rPr>
                <w:sz w:val="21"/>
              </w:rPr>
              <w:t>本包组</w:t>
            </w:r>
            <w:r>
              <w:rPr>
                <w:sz w:val="21"/>
              </w:rPr>
              <w:t>提供产品</w:t>
            </w:r>
            <w:r>
              <w:rPr>
                <w:sz w:val="21"/>
              </w:rPr>
              <w:t>的保证期为</w:t>
            </w:r>
            <w:r>
              <w:rPr>
                <w:sz w:val="21"/>
              </w:rPr>
              <w:t>1</w:t>
            </w:r>
            <w:r>
              <w:rPr>
                <w:sz w:val="21"/>
              </w:rPr>
              <w:t>年。</w:t>
            </w:r>
            <w:r>
              <w:rPr>
                <w:sz w:val="21"/>
              </w:rPr>
              <w:t>质保期自</w:t>
            </w:r>
            <w:r>
              <w:rPr>
                <w:sz w:val="21"/>
              </w:rPr>
              <w:t>验收合格</w:t>
            </w:r>
            <w:r>
              <w:rPr>
                <w:sz w:val="21"/>
              </w:rPr>
              <w:t>起算，</w:t>
            </w:r>
            <w:r>
              <w:rPr>
                <w:sz w:val="21"/>
              </w:rPr>
              <w:t>在保证期内发现服务质量缺陷的，</w:t>
            </w:r>
            <w:r>
              <w:rPr>
                <w:sz w:val="21"/>
              </w:rPr>
              <w:t>中标人</w:t>
            </w:r>
            <w:r>
              <w:rPr>
                <w:sz w:val="21"/>
              </w:rPr>
              <w:t>应当负责</w:t>
            </w:r>
            <w:r>
              <w:rPr>
                <w:sz w:val="21"/>
              </w:rPr>
              <w:t>按采购人要求提供同等（或高于原质量）产品服务</w:t>
            </w:r>
            <w:r>
              <w:rPr>
                <w:sz w:val="21"/>
              </w:rPr>
              <w:t>或者采取补救措施。</w:t>
            </w:r>
            <w:r>
              <w:rPr>
                <w:sz w:val="21"/>
              </w:rPr>
              <w:t>中标人</w:t>
            </w:r>
            <w:r>
              <w:rPr>
                <w:sz w:val="21"/>
              </w:rPr>
              <w:t>承担质保期产生的一切费用，</w:t>
            </w:r>
            <w:r>
              <w:rPr>
                <w:sz w:val="21"/>
              </w:rPr>
              <w:t>中标人</w:t>
            </w:r>
            <w:r>
              <w:rPr>
                <w:sz w:val="21"/>
              </w:rPr>
              <w:t>须在接到</w:t>
            </w:r>
            <w:r>
              <w:rPr>
                <w:sz w:val="21"/>
              </w:rPr>
              <w:t>采购人</w:t>
            </w:r>
            <w:r>
              <w:rPr>
                <w:sz w:val="21"/>
              </w:rPr>
              <w:t>通知</w:t>
            </w:r>
            <w:r>
              <w:rPr>
                <w:sz w:val="21"/>
              </w:rPr>
              <w:t>24</w:t>
            </w:r>
            <w:r>
              <w:rPr>
                <w:sz w:val="21"/>
              </w:rPr>
              <w:t>小时内响应，并在</w:t>
            </w:r>
            <w:r>
              <w:rPr>
                <w:sz w:val="21"/>
              </w:rPr>
              <w:t>72</w:t>
            </w:r>
            <w:r>
              <w:rPr>
                <w:sz w:val="21"/>
              </w:rPr>
              <w:t>小时内</w:t>
            </w:r>
            <w:r>
              <w:rPr>
                <w:sz w:val="21"/>
              </w:rPr>
              <w:t>排除保修事宜</w:t>
            </w:r>
            <w:r>
              <w:rPr>
                <w:sz w:val="21"/>
              </w:rPr>
              <w:t>。</w:t>
            </w:r>
          </w:p>
          <w:p>
            <w:pPr>
              <w:pStyle w:val="null3"/>
              <w:jc w:val="left"/>
            </w:pPr>
            <w:r>
              <w:rPr>
                <w:sz w:val="21"/>
                <w:b/>
              </w:rPr>
              <w:t>三、考核办法</w:t>
            </w:r>
          </w:p>
          <w:p>
            <w:pPr>
              <w:pStyle w:val="null3"/>
              <w:ind w:firstLine="420"/>
              <w:jc w:val="both"/>
            </w:pPr>
            <w:r>
              <w:rPr>
                <w:sz w:val="21"/>
              </w:rPr>
              <w:t>采购人对中标人提供服务进行考核，考核办法如下：</w:t>
            </w:r>
          </w:p>
          <w:p>
            <w:pPr>
              <w:pStyle w:val="null3"/>
              <w:jc w:val="center"/>
            </w:pPr>
            <w:r>
              <w:rPr>
                <w:sz w:val="21"/>
              </w:rPr>
              <w:t>考核管理办法</w:t>
            </w:r>
          </w:p>
          <w:p>
            <w:pPr>
              <w:pStyle w:val="null3"/>
              <w:jc w:val="center"/>
            </w:pPr>
            <w:r>
              <w:rPr>
                <w:sz w:val="21"/>
              </w:rPr>
              <w:t>（采购人可以结合实际需要对服务质量评价内容进行修改或调整）</w:t>
            </w:r>
          </w:p>
          <w:tbl>
            <w:tblPr>
              <w:tblInd w:type="dxa" w:w="120"/>
              <w:tblBorders>
                <w:top w:val="none" w:color="000000" w:sz="4"/>
                <w:left w:val="none" w:color="000000" w:sz="4"/>
                <w:bottom w:val="none" w:color="000000" w:sz="4"/>
                <w:right w:val="none" w:color="000000" w:sz="4"/>
                <w:insideH w:val="none"/>
                <w:insideV w:val="none"/>
              </w:tblBorders>
            </w:tblPr>
            <w:tblGrid>
              <w:gridCol w:w="627"/>
              <w:gridCol w:w="3316"/>
              <w:gridCol w:w="795"/>
              <w:gridCol w:w="2239"/>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标分标准</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在</w:t>
                  </w:r>
                  <w:r>
                    <w:rPr>
                      <w:sz w:val="21"/>
                    </w:rPr>
                    <w:t>规定</w:t>
                  </w:r>
                  <w:r>
                    <w:rPr>
                      <w:sz w:val="21"/>
                    </w:rPr>
                    <w:t>时间内送到</w:t>
                  </w:r>
                  <w:r>
                    <w:rPr>
                      <w:sz w:val="21"/>
                    </w:rPr>
                    <w:t>指定地点</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按照订货清单</w:t>
                  </w:r>
                  <w:r>
                    <w:rPr>
                      <w:sz w:val="21"/>
                    </w:rPr>
                    <w:t>品</w:t>
                  </w:r>
                  <w:r>
                    <w:rPr>
                      <w:sz w:val="21"/>
                    </w:rPr>
                    <w:t>牌供货</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10</w:t>
                  </w:r>
                  <w:r>
                    <w:rPr>
                      <w:sz w:val="21"/>
                    </w:rPr>
                    <w:t>分</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商品质量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w:t>
                  </w:r>
                  <w:r>
                    <w:rPr>
                      <w:sz w:val="21"/>
                    </w:rPr>
                    <w:t>维修、更换或退货</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承诺的价格（折扣率）</w:t>
                  </w:r>
                  <w:r>
                    <w:rPr>
                      <w:sz w:val="21"/>
                    </w:rPr>
                    <w:t>执行</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不按承诺执行，每发现一次扣</w:t>
                  </w:r>
                  <w:r>
                    <w:rPr>
                      <w:sz w:val="21"/>
                    </w:rPr>
                    <w:t>5</w:t>
                  </w:r>
                  <w:r>
                    <w:rPr>
                      <w:sz w:val="21"/>
                    </w:rPr>
                    <w:t>分</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服务工作不到位，导致采购人有效投诉（由业务实施部门提供数据）</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5</w:t>
                  </w:r>
                  <w:r>
                    <w:rPr>
                      <w:sz w:val="21"/>
                    </w:rPr>
                    <w:t>分</w:t>
                  </w:r>
                </w:p>
              </w:tc>
            </w:tr>
            <w:tr>
              <w:tc>
                <w:tcPr>
                  <w:tcW w:type="dxa" w:w="39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注：每个单项分扣完为止。</w:t>
                  </w:r>
                </w:p>
              </w:tc>
            </w:tr>
            <w:tr>
              <w:tc>
                <w:tcPr>
                  <w:tcW w:type="dxa" w:w="69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考核日期：</w:t>
                  </w:r>
                  <w:r>
                    <w:rPr>
                      <w:sz w:val="21"/>
                    </w:rPr>
                    <w:t xml:space="preserve">                                       </w:t>
                  </w:r>
                  <w:r>
                    <w:rPr>
                      <w:sz w:val="21"/>
                    </w:rPr>
                    <w:t>考核人：</w:t>
                  </w:r>
                  <w:r>
                    <w:rPr>
                      <w:sz w:val="21"/>
                    </w:rPr>
                    <w:t xml:space="preserve">                </w:t>
                  </w:r>
                </w:p>
              </w:tc>
            </w:tr>
            <w:tr>
              <w:tc>
                <w:tcPr>
                  <w:tcW w:type="dxa" w:w="69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采购人每</w:t>
                  </w:r>
                  <w:r>
                    <w:rPr>
                      <w:sz w:val="21"/>
                    </w:rPr>
                    <w:t>次供货</w:t>
                  </w:r>
                  <w:r>
                    <w:rPr>
                      <w:sz w:val="21"/>
                    </w:rPr>
                    <w:t>完</w:t>
                  </w:r>
                  <w:r>
                    <w:rPr>
                      <w:sz w:val="21"/>
                    </w:rPr>
                    <w:t>成进行</w:t>
                  </w:r>
                  <w:r>
                    <w:rPr>
                      <w:sz w:val="21"/>
                    </w:rPr>
                    <w:t>统计评估，</w:t>
                  </w:r>
                  <w:r>
                    <w:rPr>
                      <w:sz w:val="21"/>
                    </w:rPr>
                    <w:t>累计按月考核，若达不到指标要求的</w:t>
                  </w:r>
                  <w:r>
                    <w:rPr>
                      <w:sz w:val="21"/>
                    </w:rPr>
                    <w:t>，则按照下列情况进行处理：</w:t>
                  </w:r>
                </w:p>
                <w:p>
                  <w:pPr>
                    <w:pStyle w:val="null3"/>
                    <w:ind w:firstLine="470"/>
                    <w:jc w:val="left"/>
                  </w:pPr>
                  <w:r>
                    <w:rPr>
                      <w:sz w:val="21"/>
                    </w:rPr>
                    <w:t>1</w:t>
                  </w:r>
                  <w:r>
                    <w:rPr>
                      <w:sz w:val="21"/>
                    </w:rPr>
                    <w:t>、</w:t>
                  </w:r>
                  <w:r>
                    <w:rPr>
                      <w:sz w:val="21"/>
                    </w:rPr>
                    <w:t>累计分值</w:t>
                  </w:r>
                  <w:r>
                    <w:rPr>
                      <w:sz w:val="21"/>
                    </w:rPr>
                    <w:t>第一次低于</w:t>
                  </w:r>
                  <w:r>
                    <w:rPr>
                      <w:sz w:val="21"/>
                    </w:rPr>
                    <w:t>85</w:t>
                  </w:r>
                  <w:r>
                    <w:rPr>
                      <w:sz w:val="21"/>
                    </w:rPr>
                    <w:t>分</w:t>
                  </w:r>
                  <w:r>
                    <w:rPr>
                      <w:sz w:val="21"/>
                    </w:rPr>
                    <w:t>（</w:t>
                  </w:r>
                  <w:r>
                    <w:rPr>
                      <w:sz w:val="21"/>
                    </w:rPr>
                    <w:t>不含）</w:t>
                  </w:r>
                  <w:r>
                    <w:rPr>
                      <w:sz w:val="21"/>
                    </w:rPr>
                    <w:t>的，扣罚</w:t>
                  </w:r>
                  <w:r>
                    <w:rPr>
                      <w:sz w:val="21"/>
                    </w:rPr>
                    <w:t>3000</w:t>
                  </w:r>
                  <w:r>
                    <w:rPr>
                      <w:sz w:val="21"/>
                    </w:rPr>
                    <w:t>元（罚款在货款结算时扣除）；</w:t>
                  </w:r>
                </w:p>
                <w:p>
                  <w:pPr>
                    <w:pStyle w:val="null3"/>
                    <w:ind w:firstLine="470"/>
                    <w:jc w:val="left"/>
                  </w:pPr>
                  <w:r>
                    <w:rPr>
                      <w:sz w:val="21"/>
                    </w:rPr>
                    <w:t>2</w:t>
                  </w:r>
                  <w:r>
                    <w:rPr>
                      <w:sz w:val="21"/>
                    </w:rPr>
                    <w:t>、</w:t>
                  </w:r>
                  <w:r>
                    <w:rPr>
                      <w:sz w:val="21"/>
                    </w:rPr>
                    <w:t>累计分值</w:t>
                  </w:r>
                  <w:r>
                    <w:rPr>
                      <w:sz w:val="21"/>
                    </w:rPr>
                    <w:t>第二次低于</w:t>
                  </w:r>
                  <w:r>
                    <w:rPr>
                      <w:sz w:val="21"/>
                    </w:rPr>
                    <w:t>85</w:t>
                  </w:r>
                  <w:r>
                    <w:rPr>
                      <w:sz w:val="21"/>
                    </w:rPr>
                    <w:t>分</w:t>
                  </w:r>
                  <w:r>
                    <w:rPr>
                      <w:sz w:val="21"/>
                    </w:rPr>
                    <w:t>（</w:t>
                  </w:r>
                  <w:r>
                    <w:rPr>
                      <w:sz w:val="21"/>
                    </w:rPr>
                    <w:t>不含）</w:t>
                  </w:r>
                  <w:r>
                    <w:rPr>
                      <w:sz w:val="21"/>
                    </w:rPr>
                    <w:t>的，扣罚</w:t>
                  </w:r>
                  <w:r>
                    <w:rPr>
                      <w:sz w:val="21"/>
                    </w:rPr>
                    <w:t>5000</w:t>
                  </w:r>
                  <w:r>
                    <w:rPr>
                      <w:sz w:val="21"/>
                    </w:rPr>
                    <w:t>元（罚款在货款结算时扣除）；</w:t>
                  </w:r>
                </w:p>
                <w:p>
                  <w:pPr>
                    <w:pStyle w:val="null3"/>
                    <w:ind w:firstLine="470"/>
                    <w:jc w:val="left"/>
                  </w:pPr>
                  <w:r>
                    <w:rPr>
                      <w:sz w:val="21"/>
                    </w:rPr>
                    <w:t>3</w:t>
                  </w:r>
                  <w:r>
                    <w:rPr>
                      <w:sz w:val="21"/>
                    </w:rPr>
                    <w:t>、</w:t>
                  </w:r>
                  <w:r>
                    <w:rPr>
                      <w:sz w:val="21"/>
                    </w:rPr>
                    <w:t>累计分值</w:t>
                  </w:r>
                  <w:r>
                    <w:rPr>
                      <w:sz w:val="21"/>
                    </w:rPr>
                    <w:t>第三次低于</w:t>
                  </w:r>
                  <w:r>
                    <w:rPr>
                      <w:sz w:val="21"/>
                    </w:rPr>
                    <w:t>85</w:t>
                  </w:r>
                  <w:r>
                    <w:rPr>
                      <w:sz w:val="21"/>
                    </w:rPr>
                    <w:t>分</w:t>
                  </w:r>
                  <w:r>
                    <w:rPr>
                      <w:sz w:val="21"/>
                    </w:rPr>
                    <w:t>（</w:t>
                  </w:r>
                  <w:r>
                    <w:rPr>
                      <w:sz w:val="21"/>
                    </w:rPr>
                    <w:t>不含）</w:t>
                  </w:r>
                  <w:r>
                    <w:rPr>
                      <w:sz w:val="21"/>
                    </w:rPr>
                    <w:t>的，扣罚</w:t>
                  </w:r>
                  <w:r>
                    <w:rPr>
                      <w:sz w:val="21"/>
                    </w:rPr>
                    <w:t>10000</w:t>
                  </w:r>
                  <w:r>
                    <w:rPr>
                      <w:sz w:val="21"/>
                    </w:rPr>
                    <w:t>元（罚款在货款结算时扣除），</w:t>
                  </w:r>
                  <w:r>
                    <w:rPr>
                      <w:sz w:val="21"/>
                    </w:rPr>
                    <w:t>并有权与</w:t>
                  </w:r>
                  <w:r>
                    <w:rPr>
                      <w:sz w:val="21"/>
                    </w:rPr>
                    <w:t>中标人解除合同。</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采购包2（电气类实习耗材）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自签订合同之日起至2025年12月31日或服务金额累计达到1,446,629.36元，则合同终止（以二者实际发生时间在前者为终止日期）。</w:t>
            </w:r>
          </w:p>
        </w:tc>
      </w:tr>
      <w:tr>
        <w:tc>
          <w:tcPr>
            <w:tcW w:type="dxa" w:w="4153"/>
          </w:tcPr>
          <w:p>
            <w:pPr>
              <w:pStyle w:val="null3"/>
            </w:pPr>
            <w:r>
              <w:rPr/>
              <w:t>标的提供的地点</w:t>
            </w:r>
          </w:p>
        </w:tc>
        <w:tc>
          <w:tcPr>
            <w:tcW w:type="dxa" w:w="4153"/>
          </w:tcPr>
          <w:p>
            <w:pPr>
              <w:pStyle w:val="null3"/>
            </w:pPr>
            <w:r>
              <w:rPr/>
              <w:t>1.中山市东区兴文路72号中山市技师学院； 2.中山市黄圃镇祥安北路6号中山市技师学院北校区。</w:t>
            </w:r>
          </w:p>
        </w:tc>
      </w:tr>
      <w:tr/>
      <w:tr/>
      <w:tr>
        <w:tc>
          <w:tcPr>
            <w:tcW w:type="dxa" w:w="4153"/>
          </w:tcPr>
          <w:p>
            <w:pPr>
              <w:pStyle w:val="null3"/>
            </w:pPr>
            <w:r>
              <w:rPr/>
              <w:t>付款方式</w:t>
            </w:r>
          </w:p>
        </w:tc>
        <w:tc>
          <w:tcPr>
            <w:tcW w:type="dxa" w:w="4153"/>
          </w:tcPr>
          <w:p>
            <w:pPr>
              <w:pStyle w:val="null3"/>
            </w:pPr>
            <w:r>
              <w:rPr/>
              <w:t>第1期为(进度款)：支付比例100%，1.根据实际供货数量进行结算支付：实际结算价=货物价格最高限价表中的单价×实际供货数量×中标折扣率。2.中标人凭以下有效文件与采购人结算：（1）合同；（2）中标人开具的正式发票；（3）采购人仓库管理部门的货物验收入库单；（4）中标通知书。3.采购人收到以上有效文件后30日内结算当次款项。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提供免费送货上门服务，并在采购人指定交货地点处交付和验收（供货时的验收不包含实质验收）。与货物运送有关的费用由中标人承担，运送途中货物有损坏、缺失等情况，责任由中标人负责。 （2）验收按国家有关的规定、规范进行。验收时如发现所交付的货物有短装、次品、损坏或其它不符合本合同规定之情形者，采购人将做出详尽的现场记录，或由双方签署备忘录。此现场记录或备忘录可用作补充、缺失和更换损坏部件的有效证据。由此产生的有关费用由中标人承担。（3）如中标人存在商品质量或服务问题，采购人有权随时终止已选定的服务合同。采购人在接收货物时只做初步的检验，即仅对品名、规格、数量、通过肉眼能够发现的表面瑕疵进行检验，通过初步检验不免除中标人的质量保证责任，质量保证期内发现货物有质量问题的，采购人有权要求中标人维修、更换或退货。（4）国内产品或合资厂的产品必须具备出厂合格证。 ★（5）中标人保证合同项下提供的货物不侵犯任何第三方的知识产权。否则，中标人须承担对第三方的侵权责任并承担因此而发生的所有费用。（6）在使用中发现货物与需求标准不同，中标人应无条件更换或退货。★（7）供货时：应按采购人确认货物清单供货，如果采购人发现中标人发现提供的货物未能达到招标文件和投标文件中的有关要求，或如果采购人发现中标人提供的货物品种、品牌、型号、数量、质量有问题，中标人应无条件对有问题的货物进行更换，中标人必须在接到采购人通知后24小时内对有问题的货物进行更换并送达采购人指定地点,因此产生的交通费、运输费等其他费用，均由中标人承担。（提供承诺函，格式自拟）。★（8）使用时：如果采购人在使用过程中发现中标人提供的货物品种、品牌、型号、数量、质量有问题，与投标文件中的型号、参数等不一致，导致无法满足实习实训等教学需求时，中标人应无条件对有问题的货物立刻进行更换，中标人必须在接到采购人通知后24小时内对采购人认为有问题或瑕疵的货物进行更换（质量不低于原采购要求），并送达采购人指定地点，因此产生的交通费、运输费等其他费用，均由中标人承担，如因货物质量问题（按清单标准）导致采购人或第三人受损的，一切责任由中标人承担，采购人有权向中标人追偿。（提供承诺函，格式自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电气类实习耗材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1,446,629.36</w:t>
            </w:r>
          </w:p>
        </w:tc>
        <w:tc>
          <w:tcPr>
            <w:tcW w:type="dxa" w:w="831"/>
          </w:tcPr>
          <w:p>
            <w:pPr>
              <w:pStyle w:val="null3"/>
              <w:jc w:val="right"/>
            </w:pPr>
            <w:r>
              <w:rPr/>
              <w:t>1,446,629.36</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电气类实习耗材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总则</w:t>
            </w:r>
          </w:p>
          <w:p>
            <w:pPr>
              <w:pStyle w:val="null3"/>
              <w:ind w:firstLine="420"/>
              <w:jc w:val="left"/>
            </w:pPr>
            <w:r>
              <w:rPr>
                <w:sz w:val="21"/>
              </w:rPr>
              <w:t>1</w:t>
            </w:r>
            <w:r>
              <w:rPr>
                <w:sz w:val="21"/>
              </w:rPr>
              <w:t>、采购类型：本次采购服务资格的取得，并不代表货物</w:t>
            </w:r>
            <w:r>
              <w:rPr>
                <w:sz w:val="21"/>
              </w:rPr>
              <w:t>和服务</w:t>
            </w:r>
            <w:r>
              <w:rPr>
                <w:sz w:val="21"/>
              </w:rPr>
              <w:t>的售出</w:t>
            </w:r>
            <w:r>
              <w:rPr>
                <w:sz w:val="21"/>
              </w:rPr>
              <w:t>，</w:t>
            </w:r>
            <w:r>
              <w:rPr>
                <w:sz w:val="21"/>
              </w:rPr>
              <w:t>采购人</w:t>
            </w:r>
            <w:r>
              <w:rPr>
                <w:sz w:val="21"/>
              </w:rPr>
              <w:t>对最终采购数量及金额等均不作任何保证或承诺</w:t>
            </w:r>
            <w:r>
              <w:rPr>
                <w:sz w:val="21"/>
              </w:rPr>
              <w:t>。</w:t>
            </w:r>
          </w:p>
          <w:p>
            <w:pPr>
              <w:pStyle w:val="null3"/>
              <w:ind w:firstLine="420"/>
              <w:jc w:val="left"/>
            </w:pPr>
            <w:r>
              <w:rPr>
                <w:sz w:val="21"/>
              </w:rPr>
              <w:t>2</w:t>
            </w:r>
            <w:r>
              <w:rPr>
                <w:sz w:val="21"/>
              </w:rPr>
              <w:t>、报价形式和结算方式：</w:t>
            </w:r>
          </w:p>
          <w:p>
            <w:pPr>
              <w:pStyle w:val="null3"/>
              <w:ind w:firstLine="420"/>
              <w:jc w:val="left"/>
            </w:pPr>
            <w:r>
              <w:rPr>
                <w:sz w:val="21"/>
              </w:rPr>
              <w:t>2.1</w:t>
            </w:r>
            <w:r>
              <w:rPr>
                <w:sz w:val="21"/>
              </w:rPr>
              <w:t>报价形式：本</w:t>
            </w:r>
            <w:r>
              <w:rPr>
                <w:sz w:val="21"/>
              </w:rPr>
              <w:t>采购包</w:t>
            </w:r>
            <w:r>
              <w:rPr>
                <w:sz w:val="21"/>
              </w:rPr>
              <w:t>按折扣率进行报价。</w:t>
            </w:r>
          </w:p>
          <w:p>
            <w:pPr>
              <w:pStyle w:val="null3"/>
              <w:ind w:firstLine="420"/>
              <w:jc w:val="left"/>
            </w:pPr>
            <w:r>
              <w:rPr>
                <w:sz w:val="21"/>
              </w:rPr>
              <w:t>①</w:t>
            </w:r>
            <w:r>
              <w:rPr>
                <w:sz w:val="21"/>
              </w:rPr>
              <w:t>例如：</w:t>
            </w:r>
            <w:r>
              <w:rPr>
                <w:sz w:val="21"/>
              </w:rPr>
              <w:t>中标</w:t>
            </w:r>
            <w:r>
              <w:rPr>
                <w:sz w:val="21"/>
              </w:rPr>
              <w:t>折扣率</w:t>
            </w:r>
            <w:r>
              <w:rPr>
                <w:sz w:val="21"/>
              </w:rPr>
              <w:t>80.00%</w:t>
            </w:r>
            <w:r>
              <w:rPr>
                <w:sz w:val="21"/>
              </w:rPr>
              <w:t>，即：实际结算价</w:t>
            </w:r>
            <w:r>
              <w:rPr>
                <w:sz w:val="21"/>
              </w:rPr>
              <w:t>(</w:t>
            </w:r>
            <w:r>
              <w:rPr>
                <w:sz w:val="21"/>
              </w:rPr>
              <w:t>保留小数点后两位）</w:t>
            </w:r>
            <w:r>
              <w:rPr>
                <w:sz w:val="21"/>
              </w:rPr>
              <w:t>=</w:t>
            </w:r>
            <w:r>
              <w:rPr>
                <w:sz w:val="21"/>
              </w:rPr>
              <w:t>货物价格最高限价表中的单价</w:t>
            </w:r>
            <w:r>
              <w:rPr>
                <w:sz w:val="21"/>
              </w:rPr>
              <w:t>×</w:t>
            </w:r>
            <w:r>
              <w:rPr>
                <w:sz w:val="21"/>
              </w:rPr>
              <w:t>实际供应数量</w:t>
            </w:r>
            <w:r>
              <w:rPr>
                <w:sz w:val="21"/>
              </w:rPr>
              <w:t>×80.00%</w:t>
            </w:r>
          </w:p>
          <w:p>
            <w:pPr>
              <w:pStyle w:val="null3"/>
              <w:ind w:firstLine="420"/>
              <w:jc w:val="both"/>
            </w:pPr>
            <w:r>
              <w:rPr>
                <w:sz w:val="21"/>
              </w:rPr>
              <w:t>②</w:t>
            </w:r>
            <w:r>
              <w:rPr>
                <w:sz w:val="21"/>
              </w:rPr>
              <w:t>例如：采购人需要采购焊锡</w:t>
            </w:r>
            <w:r>
              <w:rPr>
                <w:sz w:val="21"/>
              </w:rPr>
              <w:t>φ0.8</w:t>
            </w:r>
            <w:r>
              <w:rPr>
                <w:sz w:val="21"/>
              </w:rPr>
              <w:t>，</w:t>
            </w:r>
            <w:r>
              <w:rPr>
                <w:sz w:val="21"/>
              </w:rPr>
              <w:t>2</w:t>
            </w:r>
            <w:r>
              <w:rPr>
                <w:sz w:val="21"/>
              </w:rPr>
              <w:t>卷，货物价格最高限价表中的焊锡</w:t>
            </w:r>
            <w:r>
              <w:rPr>
                <w:sz w:val="21"/>
              </w:rPr>
              <w:t>φ0.8</w:t>
            </w:r>
            <w:r>
              <w:rPr>
                <w:sz w:val="21"/>
              </w:rPr>
              <w:t>单价</w:t>
            </w:r>
            <w:r>
              <w:rPr>
                <w:sz w:val="21"/>
              </w:rPr>
              <w:t>80</w:t>
            </w:r>
            <w:r>
              <w:rPr>
                <w:sz w:val="21"/>
              </w:rPr>
              <w:t>元</w:t>
            </w:r>
            <w:r>
              <w:rPr>
                <w:sz w:val="21"/>
              </w:rPr>
              <w:t>/</w:t>
            </w:r>
            <w:r>
              <w:rPr>
                <w:sz w:val="21"/>
              </w:rPr>
              <w:t>卷为例，若</w:t>
            </w:r>
            <w:r>
              <w:rPr>
                <w:sz w:val="21"/>
              </w:rPr>
              <w:t>中标</w:t>
            </w:r>
            <w:r>
              <w:rPr>
                <w:sz w:val="21"/>
              </w:rPr>
              <w:t>折扣率为</w:t>
            </w:r>
            <w:r>
              <w:rPr>
                <w:sz w:val="21"/>
              </w:rPr>
              <w:t>80.00%</w:t>
            </w:r>
            <w:r>
              <w:rPr>
                <w:sz w:val="21"/>
              </w:rPr>
              <w:t>，需要付给</w:t>
            </w:r>
            <w:r>
              <w:rPr>
                <w:sz w:val="21"/>
              </w:rPr>
              <w:t>中标人</w:t>
            </w:r>
            <w:r>
              <w:rPr>
                <w:sz w:val="21"/>
              </w:rPr>
              <w:t>的款项计算如下：</w:t>
            </w:r>
            <w:r>
              <w:rPr>
                <w:sz w:val="21"/>
              </w:rPr>
              <w:t>80</w:t>
            </w:r>
            <w:r>
              <w:rPr>
                <w:sz w:val="21"/>
              </w:rPr>
              <w:t>元</w:t>
            </w:r>
            <w:r>
              <w:rPr>
                <w:sz w:val="21"/>
              </w:rPr>
              <w:t>/</w:t>
            </w:r>
            <w:r>
              <w:rPr>
                <w:sz w:val="21"/>
              </w:rPr>
              <w:t>卷</w:t>
            </w:r>
            <w:r>
              <w:rPr>
                <w:sz w:val="21"/>
              </w:rPr>
              <w:t>×2</w:t>
            </w:r>
            <w:r>
              <w:rPr>
                <w:sz w:val="21"/>
              </w:rPr>
              <w:t>卷</w:t>
            </w:r>
            <w:r>
              <w:rPr>
                <w:sz w:val="21"/>
              </w:rPr>
              <w:t>×80.00%=128</w:t>
            </w:r>
            <w:r>
              <w:rPr>
                <w:sz w:val="21"/>
              </w:rPr>
              <w:t>元。</w:t>
            </w:r>
          </w:p>
          <w:p>
            <w:pPr>
              <w:pStyle w:val="null3"/>
              <w:ind w:firstLine="420"/>
              <w:jc w:val="left"/>
            </w:pPr>
            <w:r>
              <w:rPr>
                <w:sz w:val="21"/>
              </w:rPr>
              <w:t>③</w:t>
            </w:r>
            <w:r>
              <w:rPr>
                <w:sz w:val="21"/>
              </w:rPr>
              <w:t>投标人</w:t>
            </w:r>
            <w:r>
              <w:rPr>
                <w:sz w:val="21"/>
              </w:rPr>
              <w:t>所报折扣率的价格，包含但不限于供货、包装、运输、保险、税费及售后服务等全部内容，</w:t>
            </w:r>
            <w:r>
              <w:rPr>
                <w:sz w:val="21"/>
              </w:rPr>
              <w:t>中标人</w:t>
            </w:r>
            <w:r>
              <w:rPr>
                <w:sz w:val="21"/>
              </w:rPr>
              <w:t>不能以任何理由向采购人加收其他任何费用。</w:t>
            </w:r>
          </w:p>
          <w:p>
            <w:pPr>
              <w:pStyle w:val="null3"/>
              <w:ind w:firstLine="420"/>
              <w:jc w:val="left"/>
            </w:pPr>
            <w:r>
              <w:rPr>
                <w:sz w:val="21"/>
              </w:rPr>
              <w:t>2.2</w:t>
            </w:r>
            <w:r>
              <w:rPr>
                <w:sz w:val="21"/>
              </w:rPr>
              <w:t>结算方式</w:t>
            </w:r>
          </w:p>
          <w:tbl>
            <w:tblPr>
              <w:tblInd w:type="dxa" w:w="120"/>
              <w:tblBorders>
                <w:top w:val="none" w:color="000000" w:sz="4"/>
                <w:left w:val="none" w:color="000000" w:sz="4"/>
                <w:bottom w:val="none" w:color="000000" w:sz="4"/>
                <w:right w:val="none" w:color="000000" w:sz="4"/>
                <w:insideH w:val="none"/>
                <w:insideV w:val="none"/>
              </w:tblBorders>
            </w:tblPr>
            <w:tblGrid>
              <w:gridCol w:w="441"/>
              <w:gridCol w:w="947"/>
              <w:gridCol w:w="1432"/>
              <w:gridCol w:w="1296"/>
              <w:gridCol w:w="1478"/>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1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系名</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各系结算总控制价（元）</w:t>
                  </w:r>
                </w:p>
              </w:tc>
              <w:tc>
                <w:tcPr>
                  <w:tcW w:type="dxa" w:w="1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p>
                  <w:pPr>
                    <w:pStyle w:val="null3"/>
                    <w:jc w:val="center"/>
                  </w:pPr>
                  <w:r>
                    <w:rPr>
                      <w:sz w:val="21"/>
                    </w:rPr>
                    <w:t>结算总控制价（元）</w:t>
                  </w:r>
                </w:p>
              </w:tc>
            </w:tr>
            <w:tr>
              <w:tc>
                <w:tcPr>
                  <w:tcW w:type="dxa" w:w="4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电气类</w:t>
                  </w:r>
                  <w:r>
                    <w:rPr>
                      <w:sz w:val="21"/>
                    </w:rPr>
                    <w:t>实习耗材</w:t>
                  </w: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电气应用系</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50</w:t>
                  </w:r>
                  <w:r>
                    <w:rPr>
                      <w:sz w:val="21"/>
                    </w:rPr>
                    <w:t>0,</w:t>
                  </w:r>
                  <w:r>
                    <w:rPr>
                      <w:sz w:val="21"/>
                    </w:rPr>
                    <w:t>5</w:t>
                  </w:r>
                  <w:r>
                    <w:rPr>
                      <w:sz w:val="21"/>
                    </w:rPr>
                    <w:t>00.00</w:t>
                  </w:r>
                </w:p>
              </w:tc>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1,446,629.36</w:t>
                  </w:r>
                  <w:r>
                    <w:rPr>
                      <w:sz w:val="21"/>
                    </w:rPr>
                    <w:t xml:space="preserve"> </w:t>
                  </w:r>
                </w:p>
              </w:tc>
            </w:tr>
            <w:tr>
              <w:tc>
                <w:tcPr>
                  <w:tcW w:type="dxa" w:w="441"/>
                  <w:vMerge/>
                  <w:tcBorders>
                    <w:top w:val="none" w:color="000000" w:sz="4"/>
                    <w:left w:val="single" w:color="000000" w:sz="4"/>
                    <w:bottom w:val="single" w:color="000000" w:sz="4"/>
                    <w:right w:val="single" w:color="000000" w:sz="4"/>
                  </w:tcBorders>
                </w:tcPr>
                <w:p/>
              </w:tc>
              <w:tc>
                <w:tcPr>
                  <w:tcW w:type="dxa" w:w="947"/>
                  <w:vMerge/>
                  <w:tcBorders>
                    <w:top w:val="none" w:color="000000" w:sz="4"/>
                    <w:left w:val="single" w:color="000000" w:sz="4"/>
                    <w:bottom w:val="single" w:color="000000" w:sz="4"/>
                    <w:right w:val="single" w:color="000000" w:sz="4"/>
                  </w:tcBorders>
                </w:tcP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计算机应用系</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291</w:t>
                  </w:r>
                  <w:r>
                    <w:rPr>
                      <w:sz w:val="21"/>
                    </w:rPr>
                    <w:t>,</w:t>
                  </w:r>
                  <w:r>
                    <w:rPr>
                      <w:sz w:val="21"/>
                    </w:rPr>
                    <w:t>188</w:t>
                  </w:r>
                  <w:r>
                    <w:rPr>
                      <w:sz w:val="21"/>
                    </w:rPr>
                    <w:t>.</w:t>
                  </w:r>
                  <w:r>
                    <w:rPr>
                      <w:sz w:val="21"/>
                    </w:rPr>
                    <w:t>22</w:t>
                  </w:r>
                  <w:r>
                    <w:rPr>
                      <w:sz w:val="21"/>
                    </w:rPr>
                    <w:t xml:space="preserve"> </w:t>
                  </w:r>
                </w:p>
              </w:tc>
              <w:tc>
                <w:tcPr>
                  <w:tcW w:type="dxa" w:w="1478"/>
                  <w:vMerge/>
                  <w:tcBorders>
                    <w:top w:val="none" w:color="000000" w:sz="4"/>
                    <w:left w:val="single" w:color="000000" w:sz="4"/>
                    <w:bottom w:val="single" w:color="000000" w:sz="4"/>
                    <w:right w:val="single" w:color="000000" w:sz="4"/>
                  </w:tcBorders>
                </w:tcPr>
                <w:p/>
              </w:tc>
            </w:tr>
            <w:tr>
              <w:tc>
                <w:tcPr>
                  <w:tcW w:type="dxa" w:w="441"/>
                  <w:vMerge/>
                  <w:tcBorders>
                    <w:top w:val="none" w:color="000000" w:sz="4"/>
                    <w:left w:val="single" w:color="000000" w:sz="4"/>
                    <w:bottom w:val="single" w:color="000000" w:sz="4"/>
                    <w:right w:val="single" w:color="000000" w:sz="4"/>
                  </w:tcBorders>
                </w:tcPr>
                <w:p/>
              </w:tc>
              <w:tc>
                <w:tcPr>
                  <w:tcW w:type="dxa" w:w="947"/>
                  <w:vMerge/>
                  <w:tcBorders>
                    <w:top w:val="none" w:color="000000" w:sz="4"/>
                    <w:left w:val="single" w:color="000000" w:sz="4"/>
                    <w:bottom w:val="single" w:color="000000" w:sz="4"/>
                    <w:right w:val="single" w:color="000000" w:sz="4"/>
                  </w:tcBorders>
                </w:tcP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家用电器系</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82</w:t>
                  </w:r>
                  <w:r>
                    <w:rPr>
                      <w:sz w:val="21"/>
                    </w:rPr>
                    <w:t>,000.00</w:t>
                  </w:r>
                </w:p>
              </w:tc>
              <w:tc>
                <w:tcPr>
                  <w:tcW w:type="dxa" w:w="1478"/>
                  <w:vMerge/>
                  <w:tcBorders>
                    <w:top w:val="none" w:color="000000" w:sz="4"/>
                    <w:left w:val="single" w:color="000000" w:sz="4"/>
                    <w:bottom w:val="single" w:color="000000" w:sz="4"/>
                    <w:right w:val="single" w:color="000000" w:sz="4"/>
                  </w:tcBorders>
                </w:tcPr>
                <w:p/>
              </w:tc>
            </w:tr>
            <w:tr>
              <w:tc>
                <w:tcPr>
                  <w:tcW w:type="dxa" w:w="441"/>
                  <w:vMerge/>
                  <w:tcBorders>
                    <w:top w:val="none" w:color="000000" w:sz="4"/>
                    <w:left w:val="single" w:color="000000" w:sz="4"/>
                    <w:bottom w:val="single" w:color="000000" w:sz="4"/>
                    <w:right w:val="single" w:color="000000" w:sz="4"/>
                  </w:tcBorders>
                </w:tcPr>
                <w:p/>
              </w:tc>
              <w:tc>
                <w:tcPr>
                  <w:tcW w:type="dxa" w:w="947"/>
                  <w:vMerge/>
                  <w:tcBorders>
                    <w:top w:val="none" w:color="000000" w:sz="4"/>
                    <w:left w:val="single" w:color="000000" w:sz="4"/>
                    <w:bottom w:val="single" w:color="000000" w:sz="4"/>
                    <w:right w:val="single" w:color="000000" w:sz="4"/>
                  </w:tcBorders>
                </w:tcPr>
                <w:p/>
              </w:tc>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现代服务系</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272</w:t>
                  </w:r>
                  <w:r>
                    <w:rPr>
                      <w:sz w:val="21"/>
                    </w:rPr>
                    <w:t>,9</w:t>
                  </w:r>
                  <w:r>
                    <w:rPr>
                      <w:sz w:val="21"/>
                    </w:rPr>
                    <w:t>41</w:t>
                  </w:r>
                  <w:r>
                    <w:rPr>
                      <w:sz w:val="21"/>
                    </w:rPr>
                    <w:t>.</w:t>
                  </w:r>
                  <w:r>
                    <w:rPr>
                      <w:sz w:val="21"/>
                    </w:rPr>
                    <w:t>14</w:t>
                  </w:r>
                  <w:r>
                    <w:rPr>
                      <w:sz w:val="21"/>
                    </w:rPr>
                    <w:t xml:space="preserve"> </w:t>
                  </w:r>
                </w:p>
              </w:tc>
              <w:tc>
                <w:tcPr>
                  <w:tcW w:type="dxa" w:w="1478"/>
                  <w:vMerge/>
                  <w:tcBorders>
                    <w:top w:val="none" w:color="000000" w:sz="4"/>
                    <w:left w:val="single" w:color="000000" w:sz="4"/>
                    <w:bottom w:val="single" w:color="000000" w:sz="4"/>
                    <w:right w:val="single" w:color="000000" w:sz="4"/>
                  </w:tcBorders>
                </w:tcPr>
                <w:p/>
              </w:tc>
            </w:tr>
          </w:tbl>
          <w:p>
            <w:pPr>
              <w:pStyle w:val="null3"/>
              <w:ind w:firstLine="420"/>
              <w:jc w:val="left"/>
            </w:pPr>
            <w:r>
              <w:rPr>
                <w:sz w:val="21"/>
              </w:rPr>
              <w:t>①</w:t>
            </w:r>
            <w:r>
              <w:rPr>
                <w:sz w:val="21"/>
              </w:rPr>
              <w:t>中标人</w:t>
            </w:r>
            <w:r>
              <w:rPr>
                <w:sz w:val="21"/>
              </w:rPr>
              <w:t>在</w:t>
            </w:r>
            <w:r>
              <w:rPr>
                <w:sz w:val="21"/>
              </w:rPr>
              <w:t>服务期</w:t>
            </w:r>
            <w:r>
              <w:rPr>
                <w:sz w:val="21"/>
              </w:rPr>
              <w:t>内获得的供货数量视采购人的实际需求而定，采购人不承诺任何</w:t>
            </w:r>
            <w:r>
              <w:rPr>
                <w:sz w:val="21"/>
              </w:rPr>
              <w:t>中标人</w:t>
            </w:r>
            <w:r>
              <w:rPr>
                <w:sz w:val="21"/>
              </w:rPr>
              <w:t>可获得本项目供货的数量</w:t>
            </w:r>
            <w:r>
              <w:rPr>
                <w:sz w:val="21"/>
              </w:rPr>
              <w:t>，</w:t>
            </w:r>
            <w:r>
              <w:rPr>
                <w:sz w:val="21"/>
              </w:rPr>
              <w:t>采购包</w:t>
            </w:r>
            <w:r>
              <w:rPr>
                <w:sz w:val="21"/>
              </w:rPr>
              <w:t>2</w:t>
            </w:r>
            <w:r>
              <w:rPr>
                <w:sz w:val="21"/>
              </w:rPr>
              <w:t>中货物结算价不得超过各系结算总控制价，总金额不得超过采购包</w:t>
            </w:r>
            <w:r>
              <w:rPr>
                <w:sz w:val="21"/>
              </w:rPr>
              <w:t>2</w:t>
            </w:r>
            <w:r>
              <w:rPr>
                <w:sz w:val="21"/>
              </w:rPr>
              <w:t>结算总控制价。</w:t>
            </w:r>
          </w:p>
          <w:p>
            <w:pPr>
              <w:pStyle w:val="null3"/>
              <w:ind w:firstLine="420"/>
              <w:jc w:val="both"/>
            </w:pPr>
            <w:r>
              <w:rPr>
                <w:sz w:val="21"/>
              </w:rPr>
              <w:t>②</w:t>
            </w:r>
            <w:r>
              <w:rPr>
                <w:sz w:val="21"/>
              </w:rPr>
              <w:t>详细清单详见</w:t>
            </w:r>
            <w:r>
              <w:rPr>
                <w:sz w:val="21"/>
              </w:rPr>
              <w:t>采购公告</w:t>
            </w:r>
            <w:r>
              <w:rPr>
                <w:sz w:val="21"/>
              </w:rPr>
              <w:t>附件</w:t>
            </w:r>
            <w:r>
              <w:rPr>
                <w:sz w:val="21"/>
              </w:rPr>
              <w:t>1</w:t>
            </w:r>
            <w:r>
              <w:rPr>
                <w:sz w:val="21"/>
              </w:rPr>
              <w:t>：</w:t>
            </w:r>
            <w:r>
              <w:rPr>
                <w:sz w:val="21"/>
                <w:b/>
              </w:rPr>
              <w:t>2025</w:t>
            </w:r>
            <w:r>
              <w:rPr>
                <w:sz w:val="21"/>
                <w:b/>
              </w:rPr>
              <w:t>年度各系实习实训耗材品目</w:t>
            </w:r>
            <w:r>
              <w:rPr>
                <w:sz w:val="21"/>
              </w:rPr>
              <w:t>。</w:t>
            </w:r>
          </w:p>
          <w:p>
            <w:pPr>
              <w:pStyle w:val="null3"/>
              <w:ind w:firstLine="420"/>
              <w:jc w:val="both"/>
            </w:pPr>
            <w:r>
              <w:rPr>
                <w:sz w:val="21"/>
              </w:rPr>
              <w:t>③</w:t>
            </w:r>
            <w:r>
              <w:rPr>
                <w:sz w:val="21"/>
              </w:rPr>
              <w:t>本</w:t>
            </w:r>
            <w:r>
              <w:rPr>
                <w:sz w:val="21"/>
              </w:rPr>
              <w:t>招标文件</w:t>
            </w:r>
            <w:r>
              <w:rPr>
                <w:sz w:val="21"/>
              </w:rPr>
              <w:t>中所列实训耗材的品牌、制造商名称仅为方便描述仅供参考没有限制性，</w:t>
            </w:r>
            <w:r>
              <w:rPr>
                <w:sz w:val="21"/>
              </w:rPr>
              <w:t>投标人</w:t>
            </w:r>
            <w:r>
              <w:rPr>
                <w:sz w:val="21"/>
              </w:rPr>
              <w:t>所提供实训耗材的技术指标不能低于</w:t>
            </w:r>
            <w:r>
              <w:rPr>
                <w:sz w:val="21"/>
              </w:rPr>
              <w:t>招标文件</w:t>
            </w:r>
            <w:r>
              <w:rPr>
                <w:sz w:val="21"/>
              </w:rPr>
              <w:t>所提出的要求。</w:t>
            </w:r>
          </w:p>
          <w:p>
            <w:pPr>
              <w:pStyle w:val="null3"/>
              <w:ind w:firstLine="420"/>
              <w:jc w:val="both"/>
            </w:pPr>
            <w:r>
              <w:rPr>
                <w:sz w:val="21"/>
              </w:rPr>
              <w:t>④</w:t>
            </w:r>
            <w:r>
              <w:rPr>
                <w:sz w:val="21"/>
              </w:rPr>
              <w:t>如确因生产厂家或市场因素无法提供</w:t>
            </w:r>
            <w:r>
              <w:rPr>
                <w:sz w:val="21"/>
              </w:rPr>
              <w:t>中标</w:t>
            </w:r>
            <w:r>
              <w:rPr>
                <w:sz w:val="21"/>
              </w:rPr>
              <w:t>品牌型号，经采购人同意后，</w:t>
            </w:r>
            <w:r>
              <w:rPr>
                <w:sz w:val="21"/>
              </w:rPr>
              <w:t>中标人</w:t>
            </w:r>
            <w:r>
              <w:rPr>
                <w:sz w:val="21"/>
              </w:rPr>
              <w:t>可更换其他品牌型号，但所更换品牌型号质量不得低于</w:t>
            </w:r>
            <w:r>
              <w:rPr>
                <w:sz w:val="21"/>
              </w:rPr>
              <w:t>中标</w:t>
            </w:r>
            <w:r>
              <w:rPr>
                <w:sz w:val="21"/>
              </w:rPr>
              <w:t>品牌型号，且价格不得高于</w:t>
            </w:r>
            <w:r>
              <w:rPr>
                <w:sz w:val="21"/>
              </w:rPr>
              <w:t>中标</w:t>
            </w:r>
            <w:r>
              <w:rPr>
                <w:sz w:val="21"/>
              </w:rPr>
              <w:t>品牌型号。</w:t>
            </w:r>
          </w:p>
          <w:p>
            <w:pPr>
              <w:pStyle w:val="null3"/>
              <w:ind w:firstLine="420"/>
              <w:jc w:val="left"/>
            </w:pPr>
            <w:r>
              <w:rPr>
                <w:sz w:val="21"/>
              </w:rPr>
              <w:t>⑤</w:t>
            </w:r>
            <w:r>
              <w:rPr>
                <w:sz w:val="21"/>
              </w:rPr>
              <w:t>如采购人所需采购物品超出详细清单的内容，则</w:t>
            </w:r>
            <w:r>
              <w:rPr>
                <w:sz w:val="21"/>
              </w:rPr>
              <w:t>中标人</w:t>
            </w:r>
            <w:r>
              <w:rPr>
                <w:sz w:val="21"/>
              </w:rPr>
              <w:t>不供货。</w:t>
            </w:r>
          </w:p>
          <w:p>
            <w:pPr>
              <w:pStyle w:val="null3"/>
              <w:jc w:val="both"/>
            </w:pPr>
            <w:r>
              <w:rPr>
                <w:sz w:val="21"/>
                <w:b/>
              </w:rPr>
              <w:t>二、服务要求</w:t>
            </w:r>
          </w:p>
          <w:p>
            <w:pPr>
              <w:pStyle w:val="null3"/>
              <w:ind w:firstLine="420"/>
              <w:jc w:val="left"/>
            </w:pPr>
            <w:r>
              <w:rPr>
                <w:sz w:val="21"/>
              </w:rPr>
              <w:t>1</w:t>
            </w:r>
            <w:r>
              <w:rPr>
                <w:sz w:val="21"/>
              </w:rPr>
              <w:t>、</w:t>
            </w:r>
            <w:r>
              <w:rPr>
                <w:sz w:val="21"/>
              </w:rPr>
              <w:t>中标人</w:t>
            </w:r>
            <w:r>
              <w:rPr>
                <w:sz w:val="21"/>
              </w:rPr>
              <w:t>应提供已注册品牌制造商原装、全新的（含附件、随机工具等）、符合国家及用户提出的有关质量标准</w:t>
            </w:r>
            <w:r>
              <w:rPr>
                <w:sz w:val="21"/>
              </w:rPr>
              <w:t>，整机无污染，无侵权行为，在中国境内可依常规安全合法使用</w:t>
            </w:r>
            <w:r>
              <w:rPr>
                <w:sz w:val="21"/>
              </w:rPr>
              <w:t>的货物</w:t>
            </w:r>
            <w:r>
              <w:rPr>
                <w:sz w:val="21"/>
              </w:rPr>
              <w:t>，</w:t>
            </w:r>
            <w:r>
              <w:rPr>
                <w:sz w:val="21"/>
              </w:rPr>
              <w:t>本合同所指的货物及服务应符合</w:t>
            </w:r>
            <w:r>
              <w:rPr>
                <w:sz w:val="21"/>
              </w:rPr>
              <w:t>招标</w:t>
            </w:r>
            <w:r>
              <w:rPr>
                <w:sz w:val="21"/>
              </w:rPr>
              <w:t>文件的技术规格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20"/>
              <w:jc w:val="left"/>
            </w:pPr>
            <w:r>
              <w:rPr>
                <w:sz w:val="21"/>
              </w:rPr>
              <w:t>2</w:t>
            </w:r>
            <w:r>
              <w:rPr>
                <w:sz w:val="21"/>
              </w:rPr>
              <w:t>、所有货物在开箱检验时必须完好，无破损，配置与装箱单相符，数量、质量及性能不低于</w:t>
            </w:r>
            <w:r>
              <w:rPr>
                <w:sz w:val="21"/>
              </w:rPr>
              <w:t>招标</w:t>
            </w:r>
            <w:r>
              <w:rPr>
                <w:sz w:val="21"/>
              </w:rPr>
              <w:t>文件中提出的要求</w:t>
            </w:r>
          </w:p>
          <w:p>
            <w:pPr>
              <w:pStyle w:val="null3"/>
              <w:ind w:firstLine="420"/>
              <w:jc w:val="left"/>
            </w:pPr>
            <w:r>
              <w:rPr>
                <w:sz w:val="21"/>
              </w:rPr>
              <w:t>3</w:t>
            </w:r>
            <w:r>
              <w:rPr>
                <w:sz w:val="21"/>
              </w:rPr>
              <w:t>、货物外观清洁，标记编号以及盘面显示等字体清晰，明确能够准确无误地表示货物的型号、规格、制造商</w:t>
            </w:r>
            <w:r>
              <w:rPr>
                <w:sz w:val="21"/>
              </w:rPr>
              <w:t>，中标人应将约定货物及货物配套物品（包括但不限于用户手册、保修手册、有关资料、随机工具等）全部交付给</w:t>
            </w:r>
            <w:r>
              <w:rPr>
                <w:sz w:val="21"/>
              </w:rPr>
              <w:t>采购人</w:t>
            </w:r>
            <w:r>
              <w:rPr>
                <w:sz w:val="21"/>
              </w:rPr>
              <w:t>。设备及其辅助装置的铭牌、使用指示、警告指示应以中文或英文及易懂的通用符号来表示，应能准确无误地表示仪器的型号、规格、制造商</w:t>
            </w:r>
            <w:r>
              <w:rPr>
                <w:sz w:val="21"/>
              </w:rPr>
              <w:t>。</w:t>
            </w:r>
          </w:p>
          <w:p>
            <w:pPr>
              <w:pStyle w:val="null3"/>
              <w:ind w:firstLine="420"/>
              <w:jc w:val="left"/>
            </w:pPr>
            <w:r>
              <w:rPr>
                <w:sz w:val="21"/>
              </w:rPr>
              <w:t>4</w:t>
            </w:r>
            <w:r>
              <w:rPr>
                <w:sz w:val="21"/>
              </w:rPr>
              <w:t>、</w:t>
            </w:r>
            <w:r>
              <w:rPr>
                <w:sz w:val="21"/>
              </w:rPr>
              <w:t>中标人</w:t>
            </w:r>
            <w:r>
              <w:rPr>
                <w:sz w:val="21"/>
              </w:rPr>
              <w:t>应</w:t>
            </w:r>
            <w:r>
              <w:rPr>
                <w:sz w:val="21"/>
              </w:rPr>
              <w:t>按采购人提供的</w:t>
            </w:r>
            <w:r>
              <w:rPr>
                <w:sz w:val="21"/>
              </w:rPr>
              <w:t>货物清单</w:t>
            </w:r>
            <w:r>
              <w:rPr>
                <w:sz w:val="21"/>
              </w:rPr>
              <w:t>要求进行供货</w:t>
            </w:r>
            <w:r>
              <w:rPr>
                <w:sz w:val="21"/>
              </w:rPr>
              <w:t>，双方按本</w:t>
            </w:r>
            <w:r>
              <w:rPr>
                <w:sz w:val="21"/>
              </w:rPr>
              <w:t>货物清单</w:t>
            </w:r>
            <w:r>
              <w:rPr>
                <w:sz w:val="21"/>
              </w:rPr>
              <w:t>内容清点货物并由负责人于货物清单中签字确认，若被发现提供的货物未能达到</w:t>
            </w:r>
            <w:r>
              <w:rPr>
                <w:sz w:val="21"/>
              </w:rPr>
              <w:t>招标</w:t>
            </w:r>
            <w:r>
              <w:rPr>
                <w:sz w:val="21"/>
              </w:rPr>
              <w:t>文件和</w:t>
            </w:r>
            <w:r>
              <w:rPr>
                <w:sz w:val="21"/>
              </w:rPr>
              <w:t>投标</w:t>
            </w:r>
            <w:r>
              <w:rPr>
                <w:sz w:val="21"/>
              </w:rPr>
              <w:t>文件中的有关要求，</w:t>
            </w:r>
            <w:r>
              <w:rPr>
                <w:sz w:val="21"/>
              </w:rPr>
              <w:t>采购人</w:t>
            </w:r>
            <w:r>
              <w:rPr>
                <w:sz w:val="21"/>
              </w:rPr>
              <w:t>有权拒绝验收，该清点签字仅为对货物数量核对签收，不属于货物实质验收。</w:t>
            </w:r>
          </w:p>
          <w:p>
            <w:pPr>
              <w:pStyle w:val="null3"/>
              <w:ind w:firstLine="420"/>
              <w:jc w:val="left"/>
            </w:pPr>
            <w:r>
              <w:rPr>
                <w:sz w:val="21"/>
              </w:rPr>
              <w:t>5</w:t>
            </w:r>
            <w:r>
              <w:rPr>
                <w:sz w:val="21"/>
              </w:rPr>
              <w:t>、</w:t>
            </w:r>
            <w:r>
              <w:rPr>
                <w:sz w:val="21"/>
              </w:rPr>
              <w:t>中标人</w:t>
            </w:r>
            <w:r>
              <w:rPr>
                <w:sz w:val="21"/>
              </w:rPr>
              <w:t>所提供货物的数量及参数等不能低于</w:t>
            </w:r>
            <w:r>
              <w:rPr>
                <w:sz w:val="21"/>
              </w:rPr>
              <w:t>招标</w:t>
            </w:r>
            <w:r>
              <w:rPr>
                <w:sz w:val="21"/>
              </w:rPr>
              <w:t>文件所提出的要求。</w:t>
            </w:r>
          </w:p>
          <w:p>
            <w:pPr>
              <w:pStyle w:val="null3"/>
              <w:ind w:firstLine="420"/>
            </w:pPr>
            <w:r>
              <w:rPr>
                <w:sz w:val="21"/>
              </w:rPr>
              <w:t>6</w:t>
            </w:r>
            <w:r>
              <w:rPr>
                <w:sz w:val="21"/>
              </w:rPr>
              <w:t>、收到</w:t>
            </w:r>
            <w:r>
              <w:rPr>
                <w:sz w:val="21"/>
              </w:rPr>
              <w:t>采购人</w:t>
            </w:r>
            <w:r>
              <w:rPr>
                <w:sz w:val="21"/>
              </w:rPr>
              <w:t>的提货服务通知，</w:t>
            </w:r>
            <w:r>
              <w:rPr>
                <w:sz w:val="21"/>
              </w:rPr>
              <w:t>中标人</w:t>
            </w:r>
            <w:r>
              <w:rPr>
                <w:sz w:val="21"/>
              </w:rPr>
              <w:t>在接到通知后</w:t>
            </w:r>
            <w:r>
              <w:rPr>
                <w:sz w:val="21"/>
              </w:rPr>
              <w:t>1</w:t>
            </w:r>
            <w:r>
              <w:rPr>
                <w:sz w:val="21"/>
              </w:rPr>
              <w:t>小时内响应，</w:t>
            </w:r>
            <w:r>
              <w:rPr>
                <w:sz w:val="21"/>
              </w:rPr>
              <w:t>24</w:t>
            </w:r>
            <w:r>
              <w:rPr>
                <w:sz w:val="21"/>
              </w:rPr>
              <w:t>小时内完成供货。若部分特殊商品需要订货时，</w:t>
            </w:r>
            <w:r>
              <w:rPr>
                <w:sz w:val="21"/>
              </w:rPr>
              <w:t>中标人</w:t>
            </w:r>
            <w:r>
              <w:rPr>
                <w:sz w:val="21"/>
              </w:rPr>
              <w:t>须提前与</w:t>
            </w:r>
            <w:r>
              <w:rPr>
                <w:sz w:val="21"/>
              </w:rPr>
              <w:t>采购人</w:t>
            </w:r>
            <w:r>
              <w:rPr>
                <w:sz w:val="21"/>
              </w:rPr>
              <w:t>书面</w:t>
            </w:r>
            <w:r>
              <w:rPr>
                <w:sz w:val="21"/>
              </w:rPr>
              <w:t>协商。</w:t>
            </w:r>
          </w:p>
          <w:p>
            <w:pPr>
              <w:pStyle w:val="null3"/>
              <w:ind w:firstLine="420"/>
            </w:pPr>
            <w:r>
              <w:rPr>
                <w:sz w:val="21"/>
              </w:rPr>
              <w:t>7</w:t>
            </w:r>
            <w:r>
              <w:rPr>
                <w:sz w:val="21"/>
              </w:rPr>
              <w:t>.</w:t>
            </w:r>
            <w:r>
              <w:rPr>
                <w:sz w:val="21"/>
              </w:rPr>
              <w:t>质量保证期及质保责任</w:t>
            </w:r>
          </w:p>
          <w:p>
            <w:pPr>
              <w:pStyle w:val="null3"/>
              <w:ind w:firstLine="420"/>
              <w:jc w:val="both"/>
            </w:pPr>
            <w:r>
              <w:rPr>
                <w:sz w:val="21"/>
              </w:rPr>
              <w:t>本包组</w:t>
            </w:r>
            <w:r>
              <w:rPr>
                <w:sz w:val="21"/>
              </w:rPr>
              <w:t>提供产品</w:t>
            </w:r>
            <w:r>
              <w:rPr>
                <w:sz w:val="21"/>
              </w:rPr>
              <w:t>的保证期为</w:t>
            </w:r>
            <w:r>
              <w:rPr>
                <w:sz w:val="21"/>
              </w:rPr>
              <w:t>1</w:t>
            </w:r>
            <w:r>
              <w:rPr>
                <w:sz w:val="21"/>
              </w:rPr>
              <w:t>年。</w:t>
            </w:r>
            <w:r>
              <w:rPr>
                <w:sz w:val="21"/>
              </w:rPr>
              <w:t>质保期自</w:t>
            </w:r>
            <w:r>
              <w:rPr>
                <w:sz w:val="21"/>
              </w:rPr>
              <w:t>验收合格</w:t>
            </w:r>
            <w:r>
              <w:rPr>
                <w:sz w:val="21"/>
              </w:rPr>
              <w:t>起算，</w:t>
            </w:r>
            <w:r>
              <w:rPr>
                <w:sz w:val="21"/>
              </w:rPr>
              <w:t>在保证期内发现服务质量缺陷的，</w:t>
            </w:r>
            <w:r>
              <w:rPr>
                <w:sz w:val="21"/>
              </w:rPr>
              <w:t>中标人</w:t>
            </w:r>
            <w:r>
              <w:rPr>
                <w:sz w:val="21"/>
              </w:rPr>
              <w:t>应当负责</w:t>
            </w:r>
            <w:r>
              <w:rPr>
                <w:sz w:val="21"/>
              </w:rPr>
              <w:t>按采购人要求提供同等（或高于原质量）产品服务</w:t>
            </w:r>
            <w:r>
              <w:rPr>
                <w:sz w:val="21"/>
              </w:rPr>
              <w:t>或者采取补救措施。</w:t>
            </w:r>
            <w:r>
              <w:rPr>
                <w:sz w:val="21"/>
              </w:rPr>
              <w:t>中标人</w:t>
            </w:r>
            <w:r>
              <w:rPr>
                <w:sz w:val="21"/>
              </w:rPr>
              <w:t>承担质保期产生的一切费用，</w:t>
            </w:r>
            <w:r>
              <w:rPr>
                <w:sz w:val="21"/>
              </w:rPr>
              <w:t>中标人</w:t>
            </w:r>
            <w:r>
              <w:rPr>
                <w:sz w:val="21"/>
              </w:rPr>
              <w:t>须在接到</w:t>
            </w:r>
            <w:r>
              <w:rPr>
                <w:sz w:val="21"/>
              </w:rPr>
              <w:t>采购人</w:t>
            </w:r>
            <w:r>
              <w:rPr>
                <w:sz w:val="21"/>
              </w:rPr>
              <w:t>通知</w:t>
            </w:r>
            <w:r>
              <w:rPr>
                <w:sz w:val="21"/>
              </w:rPr>
              <w:t>24</w:t>
            </w:r>
            <w:r>
              <w:rPr>
                <w:sz w:val="21"/>
              </w:rPr>
              <w:t>小时内响应，并在</w:t>
            </w:r>
            <w:r>
              <w:rPr>
                <w:sz w:val="21"/>
              </w:rPr>
              <w:t>72</w:t>
            </w:r>
            <w:r>
              <w:rPr>
                <w:sz w:val="21"/>
              </w:rPr>
              <w:t>小时内</w:t>
            </w:r>
            <w:r>
              <w:rPr>
                <w:sz w:val="21"/>
              </w:rPr>
              <w:t>排除保修事宜</w:t>
            </w:r>
            <w:r>
              <w:rPr>
                <w:sz w:val="21"/>
              </w:rPr>
              <w:t>。</w:t>
            </w:r>
          </w:p>
          <w:p>
            <w:pPr>
              <w:pStyle w:val="null3"/>
              <w:jc w:val="left"/>
            </w:pPr>
            <w:r>
              <w:rPr>
                <w:sz w:val="21"/>
                <w:b/>
              </w:rPr>
              <w:t>三、考核办法</w:t>
            </w:r>
          </w:p>
          <w:p>
            <w:pPr>
              <w:pStyle w:val="null3"/>
              <w:ind w:firstLine="420"/>
              <w:jc w:val="both"/>
            </w:pPr>
            <w:r>
              <w:rPr>
                <w:sz w:val="21"/>
              </w:rPr>
              <w:t>采购人对中标人提供服务进行考核，考核办法如下：</w:t>
            </w:r>
          </w:p>
          <w:p>
            <w:pPr>
              <w:pStyle w:val="null3"/>
              <w:jc w:val="center"/>
            </w:pPr>
            <w:r>
              <w:rPr>
                <w:sz w:val="21"/>
              </w:rPr>
              <w:t>考核管理办法</w:t>
            </w:r>
          </w:p>
          <w:p>
            <w:pPr>
              <w:pStyle w:val="null3"/>
              <w:jc w:val="center"/>
            </w:pPr>
            <w:r>
              <w:rPr>
                <w:sz w:val="21"/>
              </w:rPr>
              <w:t>（采购人可以结合实际需要对服务质量评价内容进行修改或调整）</w:t>
            </w:r>
          </w:p>
          <w:tbl>
            <w:tblPr>
              <w:tblInd w:type="dxa" w:w="120"/>
              <w:tblBorders>
                <w:top w:val="none" w:color="000000" w:sz="4"/>
                <w:left w:val="none" w:color="000000" w:sz="4"/>
                <w:bottom w:val="none" w:color="000000" w:sz="4"/>
                <w:right w:val="none" w:color="000000" w:sz="4"/>
                <w:insideH w:val="none"/>
                <w:insideV w:val="none"/>
              </w:tblBorders>
            </w:tblPr>
            <w:tblGrid>
              <w:gridCol w:w="633"/>
              <w:gridCol w:w="2978"/>
              <w:gridCol w:w="876"/>
              <w:gridCol w:w="2492"/>
            </w:tblGrid>
            <w:tr>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标分标准</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在</w:t>
                  </w:r>
                  <w:r>
                    <w:rPr>
                      <w:sz w:val="21"/>
                    </w:rPr>
                    <w:t>规定</w:t>
                  </w:r>
                  <w:r>
                    <w:rPr>
                      <w:sz w:val="21"/>
                    </w:rPr>
                    <w:t>时间内送到</w:t>
                  </w:r>
                  <w:r>
                    <w:rPr>
                      <w:sz w:val="21"/>
                    </w:rPr>
                    <w:t>指定地点</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按照订货清单</w:t>
                  </w:r>
                  <w:r>
                    <w:rPr>
                      <w:sz w:val="21"/>
                    </w:rPr>
                    <w:t>品</w:t>
                  </w:r>
                  <w:r>
                    <w:rPr>
                      <w:sz w:val="21"/>
                    </w:rPr>
                    <w:t>牌供货</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10</w:t>
                  </w:r>
                  <w:r>
                    <w:rPr>
                      <w:sz w:val="21"/>
                    </w:rPr>
                    <w:t>分</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商品质量</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w:t>
                  </w:r>
                  <w:r>
                    <w:rPr>
                      <w:sz w:val="21"/>
                    </w:rPr>
                    <w:t>维修、更换或退货</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承诺的价格（折扣率）</w:t>
                  </w:r>
                  <w:r>
                    <w:rPr>
                      <w:sz w:val="21"/>
                    </w:rPr>
                    <w:t>执行</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不按承诺执行，每发现一次扣</w:t>
                  </w:r>
                  <w:r>
                    <w:rPr>
                      <w:sz w:val="21"/>
                    </w:rPr>
                    <w:t>5</w:t>
                  </w:r>
                  <w:r>
                    <w:rPr>
                      <w:sz w:val="21"/>
                    </w:rPr>
                    <w:t>分</w:t>
                  </w:r>
                </w:p>
              </w:tc>
            </w:tr>
            <w:tr>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服务工作不到位，导致采购人有效投诉（由业务实施部门提供数据）</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5</w:t>
                  </w:r>
                  <w:r>
                    <w:rPr>
                      <w:sz w:val="21"/>
                    </w:rPr>
                    <w:t>分</w:t>
                  </w:r>
                </w:p>
              </w:tc>
            </w:tr>
            <w:tr>
              <w:tc>
                <w:tcPr>
                  <w:tcW w:type="dxa" w:w="3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注：每个单项分扣完为止。</w:t>
                  </w:r>
                </w:p>
              </w:tc>
            </w:tr>
            <w:tr>
              <w:tc>
                <w:tcPr>
                  <w:tcW w:type="dxa" w:w="69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考核日期：</w:t>
                  </w:r>
                  <w:r>
                    <w:rPr>
                      <w:sz w:val="21"/>
                    </w:rPr>
                    <w:t xml:space="preserve">                                       </w:t>
                  </w:r>
                  <w:r>
                    <w:rPr>
                      <w:sz w:val="21"/>
                    </w:rPr>
                    <w:t>考核人：</w:t>
                  </w:r>
                  <w:r>
                    <w:rPr>
                      <w:sz w:val="21"/>
                    </w:rPr>
                    <w:t xml:space="preserve">                </w:t>
                  </w:r>
                </w:p>
              </w:tc>
            </w:tr>
            <w:tr>
              <w:tc>
                <w:tcPr>
                  <w:tcW w:type="dxa" w:w="697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采购人每</w:t>
                  </w:r>
                  <w:r>
                    <w:rPr>
                      <w:sz w:val="21"/>
                    </w:rPr>
                    <w:t>次供货</w:t>
                  </w:r>
                  <w:r>
                    <w:rPr>
                      <w:sz w:val="21"/>
                    </w:rPr>
                    <w:t>完</w:t>
                  </w:r>
                  <w:r>
                    <w:rPr>
                      <w:sz w:val="21"/>
                    </w:rPr>
                    <w:t>成进行</w:t>
                  </w:r>
                  <w:r>
                    <w:rPr>
                      <w:sz w:val="21"/>
                    </w:rPr>
                    <w:t>统计评估，</w:t>
                  </w:r>
                  <w:r>
                    <w:rPr>
                      <w:sz w:val="21"/>
                    </w:rPr>
                    <w:t>累计按月考核，若达不到指标要求的</w:t>
                  </w:r>
                  <w:r>
                    <w:rPr>
                      <w:sz w:val="21"/>
                    </w:rPr>
                    <w:t>，则按照下列情况进行处理：</w:t>
                  </w:r>
                </w:p>
                <w:p>
                  <w:pPr>
                    <w:pStyle w:val="null3"/>
                    <w:ind w:firstLine="470"/>
                    <w:jc w:val="left"/>
                  </w:pPr>
                  <w:r>
                    <w:rPr>
                      <w:sz w:val="21"/>
                    </w:rPr>
                    <w:t>1</w:t>
                  </w:r>
                  <w:r>
                    <w:rPr>
                      <w:sz w:val="21"/>
                    </w:rPr>
                    <w:t>、</w:t>
                  </w:r>
                  <w:r>
                    <w:rPr>
                      <w:sz w:val="21"/>
                    </w:rPr>
                    <w:t>累计分值</w:t>
                  </w:r>
                  <w:r>
                    <w:rPr>
                      <w:sz w:val="21"/>
                    </w:rPr>
                    <w:t>第一次低于</w:t>
                  </w:r>
                  <w:r>
                    <w:rPr>
                      <w:sz w:val="21"/>
                    </w:rPr>
                    <w:t>85</w:t>
                  </w:r>
                  <w:r>
                    <w:rPr>
                      <w:sz w:val="21"/>
                    </w:rPr>
                    <w:t>分</w:t>
                  </w:r>
                  <w:r>
                    <w:rPr>
                      <w:sz w:val="21"/>
                    </w:rPr>
                    <w:t>（</w:t>
                  </w:r>
                  <w:r>
                    <w:rPr>
                      <w:sz w:val="21"/>
                    </w:rPr>
                    <w:t>不含）</w:t>
                  </w:r>
                  <w:r>
                    <w:rPr>
                      <w:sz w:val="21"/>
                    </w:rPr>
                    <w:t>的，扣罚</w:t>
                  </w:r>
                  <w:r>
                    <w:rPr>
                      <w:sz w:val="21"/>
                    </w:rPr>
                    <w:t>3000</w:t>
                  </w:r>
                  <w:r>
                    <w:rPr>
                      <w:sz w:val="21"/>
                    </w:rPr>
                    <w:t>元（罚款在货款结算时扣除）；</w:t>
                  </w:r>
                </w:p>
                <w:p>
                  <w:pPr>
                    <w:pStyle w:val="null3"/>
                    <w:ind w:firstLine="470"/>
                    <w:jc w:val="left"/>
                  </w:pPr>
                  <w:r>
                    <w:rPr>
                      <w:sz w:val="21"/>
                    </w:rPr>
                    <w:t>2</w:t>
                  </w:r>
                  <w:r>
                    <w:rPr>
                      <w:sz w:val="21"/>
                    </w:rPr>
                    <w:t>、</w:t>
                  </w:r>
                  <w:r>
                    <w:rPr>
                      <w:sz w:val="21"/>
                    </w:rPr>
                    <w:t>累计分值</w:t>
                  </w:r>
                  <w:r>
                    <w:rPr>
                      <w:sz w:val="21"/>
                    </w:rPr>
                    <w:t>第二次低于</w:t>
                  </w:r>
                  <w:r>
                    <w:rPr>
                      <w:sz w:val="21"/>
                    </w:rPr>
                    <w:t>85</w:t>
                  </w:r>
                  <w:r>
                    <w:rPr>
                      <w:sz w:val="21"/>
                    </w:rPr>
                    <w:t>分</w:t>
                  </w:r>
                  <w:r>
                    <w:rPr>
                      <w:sz w:val="21"/>
                    </w:rPr>
                    <w:t>（</w:t>
                  </w:r>
                  <w:r>
                    <w:rPr>
                      <w:sz w:val="21"/>
                    </w:rPr>
                    <w:t>不含）</w:t>
                  </w:r>
                  <w:r>
                    <w:rPr>
                      <w:sz w:val="21"/>
                    </w:rPr>
                    <w:t>的，扣罚</w:t>
                  </w:r>
                  <w:r>
                    <w:rPr>
                      <w:sz w:val="21"/>
                    </w:rPr>
                    <w:t>5000</w:t>
                  </w:r>
                  <w:r>
                    <w:rPr>
                      <w:sz w:val="21"/>
                    </w:rPr>
                    <w:t>元（罚款在货款结算时扣除）；</w:t>
                  </w:r>
                </w:p>
                <w:p>
                  <w:pPr>
                    <w:pStyle w:val="null3"/>
                    <w:ind w:firstLine="470"/>
                    <w:jc w:val="left"/>
                  </w:pPr>
                  <w:r>
                    <w:rPr>
                      <w:sz w:val="21"/>
                    </w:rPr>
                    <w:t>3</w:t>
                  </w:r>
                  <w:r>
                    <w:rPr>
                      <w:sz w:val="21"/>
                    </w:rPr>
                    <w:t>、</w:t>
                  </w:r>
                  <w:r>
                    <w:rPr>
                      <w:sz w:val="21"/>
                    </w:rPr>
                    <w:t>累计分值</w:t>
                  </w:r>
                  <w:r>
                    <w:rPr>
                      <w:sz w:val="21"/>
                    </w:rPr>
                    <w:t>第三次低于</w:t>
                  </w:r>
                  <w:r>
                    <w:rPr>
                      <w:sz w:val="21"/>
                    </w:rPr>
                    <w:t>85</w:t>
                  </w:r>
                  <w:r>
                    <w:rPr>
                      <w:sz w:val="21"/>
                    </w:rPr>
                    <w:t>分</w:t>
                  </w:r>
                  <w:r>
                    <w:rPr>
                      <w:sz w:val="21"/>
                    </w:rPr>
                    <w:t>（</w:t>
                  </w:r>
                  <w:r>
                    <w:rPr>
                      <w:sz w:val="21"/>
                    </w:rPr>
                    <w:t>不含）</w:t>
                  </w:r>
                  <w:r>
                    <w:rPr>
                      <w:sz w:val="21"/>
                    </w:rPr>
                    <w:t>的，扣罚</w:t>
                  </w:r>
                  <w:r>
                    <w:rPr>
                      <w:sz w:val="21"/>
                    </w:rPr>
                    <w:t>10000</w:t>
                  </w:r>
                  <w:r>
                    <w:rPr>
                      <w:sz w:val="21"/>
                    </w:rPr>
                    <w:t>元（罚款在货款结算时扣除），</w:t>
                  </w:r>
                  <w:r>
                    <w:rPr>
                      <w:sz w:val="21"/>
                    </w:rPr>
                    <w:t>并有权与</w:t>
                  </w:r>
                  <w:r>
                    <w:rPr>
                      <w:sz w:val="21"/>
                    </w:rPr>
                    <w:t>中标人解除合同。</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采购包3（化工类实习耗材）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自签订合同之日起至2025年12月31日或服务金额累计达到95,000.00元，则合同终止（以二者实际发生时间在前者为终止日期）。</w:t>
            </w:r>
          </w:p>
        </w:tc>
      </w:tr>
      <w:tr>
        <w:tc>
          <w:tcPr>
            <w:tcW w:type="dxa" w:w="4153"/>
          </w:tcPr>
          <w:p>
            <w:pPr>
              <w:pStyle w:val="null3"/>
            </w:pPr>
            <w:r>
              <w:rPr/>
              <w:t>标的提供的地点</w:t>
            </w:r>
          </w:p>
        </w:tc>
        <w:tc>
          <w:tcPr>
            <w:tcW w:type="dxa" w:w="4153"/>
          </w:tcPr>
          <w:p>
            <w:pPr>
              <w:pStyle w:val="null3"/>
            </w:pPr>
            <w:r>
              <w:rPr/>
              <w:t>1.中山市东区兴文路72号中山市技师学院； 2.中山市黄圃镇祥安北路6号中山市技师学院北校区。</w:t>
            </w:r>
          </w:p>
        </w:tc>
      </w:tr>
      <w:tr/>
      <w:tr/>
      <w:tr>
        <w:tc>
          <w:tcPr>
            <w:tcW w:type="dxa" w:w="4153"/>
          </w:tcPr>
          <w:p>
            <w:pPr>
              <w:pStyle w:val="null3"/>
            </w:pPr>
            <w:r>
              <w:rPr/>
              <w:t>付款方式</w:t>
            </w:r>
          </w:p>
        </w:tc>
        <w:tc>
          <w:tcPr>
            <w:tcW w:type="dxa" w:w="4153"/>
          </w:tcPr>
          <w:p>
            <w:pPr>
              <w:pStyle w:val="null3"/>
            </w:pPr>
            <w:r>
              <w:rPr/>
              <w:t>第1期为(进度款)：支付比例100%，1.根据实际供货数量进行结算支付：实际结算价=货物价格最高限价表中的单价×实际供货数量×中标折扣率。2.中标人凭以下有效文件与采购人结算：（1）合同；（2）中标人开具的正式发票；（3）采购人仓库管理部门的货物验收入库单；（4）中标通知书。3.采购人收到以上有效文件后30日内结算当次款项。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提供免费送货上门服务，并在采购人指定交货地点处交付和验收（供货时的验收不包含实质验收）。与货物运送有关的费用由中标人承担，运送途中货物有损坏、缺失等情况，责任由中标人负责。 （2）验收按国家有关的规定、规范进行。验收时如发现所交付的货物有短装、次品、损坏或其它不符合本合同规定之情形者，采购人将做出详尽的现场记录，或由双方签署备忘录。此现场记录或备忘录可用作补充、缺失和更换损坏部件的有效证据。由此产生的有关费用由中标人承担。（3）如中标人存在商品质量或服务问题，采购人有权随时终止已选定的服务合同。采购人在接收货物时只做初步的检验，即仅对品名、规格、数量、通过肉眼能够发现的表面瑕疵进行检验，通过初步检验不免除中标人的质量保证责任，质量保证期内发现货物有质量问题的，采购人有权要求中标人维修、更换或退货。（4）国内产品或合资厂的产品必须具备出厂合格证。 ★（5）中标人保证合同项下提供的货物不侵犯任何第三方的知识产权。否则，中标人须承担对第三方的侵权责任并承担因此而发生的所有费用。（6）在使用中发现货物与需求标准不同，中标人应无条件更换或退货。★（7）供货时：应按采购人确认货物清单供货，如果采购人发现中标人发现提供的货物未能达到招标文件和投标文件中的有关要求，或如果采购人发现中标人提供的货物品种、品牌、型号、数量、质量有问题，中标人应无条件对有问题的货物进行更换，中标人必须在接到采购人通知后24小时内对有问题的货物进行更换并送达采购人指定地点,因此产生的交通费、运输费等其他费用，均由中标人承担。（提供承诺函，格式自拟）。★（8）使用时：如果采购人在使用过程中发现中标人提供的货物品种、品牌、型号、数量、质量有问题，与投标文件中的型号、参数等不一致，导致无法满足实习实训等教学需求时，中标人应无条件对有问题的货物立刻进行更换，中标人必须在接到采购人通知后24小时内对采购人认为有问题或瑕疵的货物进行更换（质量不低于原采购要求），并送达采购人指定地点，因此产生的交通费、运输费等其他费用，均由中标人承担，如因货物质量问题（按清单标准）导致采购人或第三人受损的，一切责任由中标人承担，采购人有权向中标人追偿。（提供承诺函，格式自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其他批发服务</w:t>
            </w:r>
          </w:p>
        </w:tc>
        <w:tc>
          <w:tcPr>
            <w:tcW w:type="dxa" w:w="831"/>
          </w:tcPr>
          <w:p>
            <w:pPr>
              <w:pStyle w:val="null3"/>
              <w:jc w:val="left"/>
            </w:pPr>
            <w:r>
              <w:rPr/>
              <w:t>化工类实习耗材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jc w:val="right"/>
            </w:pPr>
            <w:r>
              <w:rPr/>
              <w:t>95,000.00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化工类实习耗材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1"/>
              </w:rPr>
              <w:t>一、</w:t>
            </w:r>
            <w:r>
              <w:rPr>
                <w:sz w:val="21"/>
              </w:rPr>
              <w:t>总则</w:t>
            </w:r>
          </w:p>
          <w:p>
            <w:pPr>
              <w:pStyle w:val="null3"/>
              <w:ind w:firstLine="420"/>
              <w:jc w:val="both"/>
            </w:pPr>
            <w:r>
              <w:rPr>
                <w:sz w:val="21"/>
              </w:rPr>
              <w:t>1</w:t>
            </w:r>
            <w:r>
              <w:rPr>
                <w:sz w:val="21"/>
              </w:rPr>
              <w:t>、采购类型：本次采购服务资格的取得，并不代表货物</w:t>
            </w:r>
            <w:r>
              <w:rPr>
                <w:sz w:val="21"/>
              </w:rPr>
              <w:t>和服务</w:t>
            </w:r>
            <w:r>
              <w:rPr>
                <w:sz w:val="21"/>
              </w:rPr>
              <w:t>的售出</w:t>
            </w:r>
            <w:r>
              <w:rPr>
                <w:sz w:val="21"/>
              </w:rPr>
              <w:t>，</w:t>
            </w:r>
            <w:r>
              <w:rPr>
                <w:sz w:val="21"/>
              </w:rPr>
              <w:t>采购人</w:t>
            </w:r>
            <w:r>
              <w:rPr>
                <w:sz w:val="21"/>
              </w:rPr>
              <w:t>对最终采购数量及金额等均不作任何保证或承诺</w:t>
            </w:r>
            <w:r>
              <w:rPr>
                <w:sz w:val="21"/>
              </w:rPr>
              <w:t>。</w:t>
            </w:r>
          </w:p>
          <w:p>
            <w:pPr>
              <w:pStyle w:val="null3"/>
              <w:ind w:firstLine="420"/>
              <w:jc w:val="both"/>
            </w:pPr>
            <w:r>
              <w:rPr>
                <w:sz w:val="21"/>
              </w:rPr>
              <w:t>2</w:t>
            </w:r>
            <w:r>
              <w:rPr>
                <w:sz w:val="21"/>
              </w:rPr>
              <w:t>、报价形式和结算方式：</w:t>
            </w:r>
          </w:p>
          <w:p>
            <w:pPr>
              <w:pStyle w:val="null3"/>
              <w:ind w:firstLine="420"/>
              <w:jc w:val="both"/>
            </w:pPr>
            <w:r>
              <w:rPr>
                <w:sz w:val="21"/>
              </w:rPr>
              <w:t>2.1</w:t>
            </w:r>
            <w:r>
              <w:rPr>
                <w:sz w:val="21"/>
              </w:rPr>
              <w:t>报价形式：本</w:t>
            </w:r>
            <w:r>
              <w:rPr>
                <w:sz w:val="21"/>
              </w:rPr>
              <w:t>采购包</w:t>
            </w:r>
            <w:r>
              <w:rPr>
                <w:sz w:val="21"/>
              </w:rPr>
              <w:t>按折扣率进行报价。</w:t>
            </w:r>
          </w:p>
          <w:p>
            <w:pPr>
              <w:pStyle w:val="null3"/>
              <w:ind w:firstLine="420"/>
              <w:jc w:val="both"/>
            </w:pPr>
            <w:r>
              <w:rPr>
                <w:sz w:val="21"/>
              </w:rPr>
              <w:t>①</w:t>
            </w:r>
            <w:r>
              <w:rPr>
                <w:sz w:val="21"/>
              </w:rPr>
              <w:t>例如：</w:t>
            </w:r>
            <w:r>
              <w:rPr>
                <w:sz w:val="21"/>
              </w:rPr>
              <w:t>中标</w:t>
            </w:r>
            <w:r>
              <w:rPr>
                <w:sz w:val="21"/>
              </w:rPr>
              <w:t>折扣率</w:t>
            </w:r>
            <w:r>
              <w:rPr>
                <w:sz w:val="21"/>
              </w:rPr>
              <w:t>80.00%</w:t>
            </w:r>
            <w:r>
              <w:rPr>
                <w:sz w:val="21"/>
              </w:rPr>
              <w:t>，即：实际结算价</w:t>
            </w:r>
            <w:r>
              <w:rPr>
                <w:sz w:val="21"/>
              </w:rPr>
              <w:t>(</w:t>
            </w:r>
            <w:r>
              <w:rPr>
                <w:sz w:val="21"/>
              </w:rPr>
              <w:t>保留小数点后两位）</w:t>
            </w:r>
            <w:r>
              <w:rPr>
                <w:sz w:val="21"/>
              </w:rPr>
              <w:t>=</w:t>
            </w:r>
            <w:r>
              <w:rPr>
                <w:sz w:val="21"/>
              </w:rPr>
              <w:t>货物价格最高限价表中的单价</w:t>
            </w:r>
            <w:r>
              <w:rPr>
                <w:sz w:val="21"/>
              </w:rPr>
              <w:t>×</w:t>
            </w:r>
            <w:r>
              <w:rPr>
                <w:sz w:val="21"/>
              </w:rPr>
              <w:t>实际供应数量</w:t>
            </w:r>
            <w:r>
              <w:rPr>
                <w:sz w:val="21"/>
              </w:rPr>
              <w:t>×80.00%</w:t>
            </w:r>
          </w:p>
          <w:p>
            <w:pPr>
              <w:pStyle w:val="null3"/>
              <w:ind w:firstLine="420"/>
              <w:jc w:val="both"/>
            </w:pPr>
            <w:r>
              <w:rPr>
                <w:sz w:val="21"/>
              </w:rPr>
              <w:t>②</w:t>
            </w:r>
            <w:r>
              <w:rPr>
                <w:sz w:val="21"/>
              </w:rPr>
              <w:t>例如：采购人需要采购</w:t>
            </w:r>
            <w:r>
              <w:rPr>
                <w:sz w:val="21"/>
              </w:rPr>
              <w:t>碘化钾</w:t>
            </w:r>
            <w:r>
              <w:rPr>
                <w:sz w:val="21"/>
              </w:rPr>
              <w:t>2</w:t>
            </w:r>
            <w:r>
              <w:rPr>
                <w:sz w:val="21"/>
              </w:rPr>
              <w:t>瓶</w:t>
            </w:r>
            <w:r>
              <w:rPr>
                <w:sz w:val="21"/>
              </w:rPr>
              <w:t>，货物价格最高限价表中的</w:t>
            </w:r>
            <w:r>
              <w:rPr>
                <w:sz w:val="21"/>
              </w:rPr>
              <w:t>碘化钾</w:t>
            </w:r>
            <w:r>
              <w:rPr>
                <w:sz w:val="21"/>
              </w:rPr>
              <w:t>单价</w:t>
            </w:r>
            <w:r>
              <w:rPr>
                <w:sz w:val="21"/>
              </w:rPr>
              <w:t>350</w:t>
            </w:r>
            <w:r>
              <w:rPr>
                <w:sz w:val="21"/>
              </w:rPr>
              <w:t>元</w:t>
            </w:r>
            <w:r>
              <w:rPr>
                <w:sz w:val="21"/>
              </w:rPr>
              <w:t>/</w:t>
            </w:r>
            <w:r>
              <w:rPr>
                <w:sz w:val="21"/>
              </w:rPr>
              <w:t>AR500g/</w:t>
            </w:r>
            <w:r>
              <w:rPr>
                <w:sz w:val="21"/>
              </w:rPr>
              <w:t>瓶</w:t>
            </w:r>
            <w:r>
              <w:rPr>
                <w:sz w:val="21"/>
              </w:rPr>
              <w:t>为例，若</w:t>
            </w:r>
            <w:r>
              <w:rPr>
                <w:sz w:val="21"/>
              </w:rPr>
              <w:t>中标</w:t>
            </w:r>
            <w:r>
              <w:rPr>
                <w:sz w:val="21"/>
              </w:rPr>
              <w:t>折扣率为</w:t>
            </w:r>
            <w:r>
              <w:rPr>
                <w:sz w:val="21"/>
              </w:rPr>
              <w:t>80.00%</w:t>
            </w:r>
            <w:r>
              <w:rPr>
                <w:sz w:val="21"/>
              </w:rPr>
              <w:t>，需要付给</w:t>
            </w:r>
            <w:r>
              <w:rPr>
                <w:sz w:val="21"/>
              </w:rPr>
              <w:t>中标人</w:t>
            </w:r>
            <w:r>
              <w:rPr>
                <w:sz w:val="21"/>
              </w:rPr>
              <w:t>的款项计算如下：</w:t>
            </w:r>
            <w:r>
              <w:rPr>
                <w:sz w:val="21"/>
              </w:rPr>
              <w:t>350</w:t>
            </w:r>
            <w:r>
              <w:rPr>
                <w:sz w:val="21"/>
              </w:rPr>
              <w:t>元</w:t>
            </w:r>
            <w:r>
              <w:rPr>
                <w:sz w:val="21"/>
              </w:rPr>
              <w:t>/</w:t>
            </w:r>
            <w:r>
              <w:rPr>
                <w:sz w:val="21"/>
              </w:rPr>
              <w:t>AR500g/</w:t>
            </w:r>
            <w:r>
              <w:rPr>
                <w:sz w:val="21"/>
              </w:rPr>
              <w:t>瓶</w:t>
            </w:r>
            <w:r>
              <w:rPr>
                <w:sz w:val="21"/>
              </w:rPr>
              <w:t>×</w:t>
            </w:r>
            <w:r>
              <w:rPr>
                <w:sz w:val="21"/>
              </w:rPr>
              <w:t>2</w:t>
            </w:r>
            <w:r>
              <w:rPr>
                <w:sz w:val="21"/>
              </w:rPr>
              <w:t>袋</w:t>
            </w:r>
            <w:r>
              <w:rPr>
                <w:sz w:val="21"/>
              </w:rPr>
              <w:t>×80.00%=</w:t>
            </w:r>
            <w:r>
              <w:rPr>
                <w:sz w:val="21"/>
              </w:rPr>
              <w:t>5</w:t>
            </w:r>
            <w:r>
              <w:rPr>
                <w:sz w:val="21"/>
              </w:rPr>
              <w:t>60</w:t>
            </w:r>
            <w:r>
              <w:rPr>
                <w:sz w:val="21"/>
              </w:rPr>
              <w:t>元。</w:t>
            </w:r>
          </w:p>
          <w:p>
            <w:pPr>
              <w:pStyle w:val="null3"/>
              <w:ind w:firstLine="420"/>
              <w:jc w:val="both"/>
            </w:pPr>
            <w:r>
              <w:rPr>
                <w:sz w:val="21"/>
              </w:rPr>
              <w:t>③</w:t>
            </w:r>
            <w:r>
              <w:rPr>
                <w:sz w:val="21"/>
              </w:rPr>
              <w:t>投标人</w:t>
            </w:r>
            <w:r>
              <w:rPr>
                <w:sz w:val="21"/>
              </w:rPr>
              <w:t>所报折扣率的价格，包含但不限于供货、包装、运输、保险、税费及售后服务等全部内容，</w:t>
            </w:r>
            <w:r>
              <w:rPr>
                <w:sz w:val="21"/>
              </w:rPr>
              <w:t>中标人</w:t>
            </w:r>
            <w:r>
              <w:rPr>
                <w:sz w:val="21"/>
              </w:rPr>
              <w:t>不能以任何理由向采购人加收其他任何费用。</w:t>
            </w:r>
          </w:p>
          <w:p>
            <w:pPr>
              <w:pStyle w:val="null3"/>
              <w:ind w:firstLine="420"/>
              <w:jc w:val="both"/>
            </w:pPr>
            <w:r>
              <w:rPr>
                <w:sz w:val="21"/>
              </w:rPr>
              <w:t>2.2</w:t>
            </w:r>
            <w:r>
              <w:rPr>
                <w:sz w:val="21"/>
              </w:rPr>
              <w:t>结算方式</w:t>
            </w:r>
          </w:p>
          <w:tbl>
            <w:tblPr>
              <w:tblInd w:type="dxa" w:w="120"/>
              <w:tblBorders>
                <w:top w:val="none" w:color="000000" w:sz="4"/>
                <w:left w:val="none" w:color="000000" w:sz="4"/>
                <w:bottom w:val="none" w:color="000000" w:sz="4"/>
                <w:right w:val="none" w:color="000000" w:sz="4"/>
                <w:insideH w:val="none"/>
                <w:insideV w:val="none"/>
              </w:tblBorders>
            </w:tblPr>
            <w:tblGrid>
              <w:gridCol w:w="441"/>
              <w:gridCol w:w="947"/>
              <w:gridCol w:w="1164"/>
              <w:gridCol w:w="1471"/>
              <w:gridCol w:w="1571"/>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1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系名</w:t>
                  </w:r>
                </w:p>
              </w:tc>
              <w:tc>
                <w:tcPr>
                  <w:tcW w:type="dxa" w:w="1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各系结算总控制价（元）</w:t>
                  </w:r>
                </w:p>
              </w:tc>
              <w:tc>
                <w:tcPr>
                  <w:tcW w:type="dxa" w:w="1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p>
                  <w:pPr>
                    <w:pStyle w:val="null3"/>
                    <w:jc w:val="center"/>
                  </w:pPr>
                  <w:r>
                    <w:rPr>
                      <w:sz w:val="21"/>
                    </w:rPr>
                    <w:t>结算总控制价（元）</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食品化工系</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食品化工系</w:t>
                  </w:r>
                </w:p>
              </w:tc>
              <w:tc>
                <w:tcPr>
                  <w:tcW w:type="dxa" w:w="1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w:t>
                  </w:r>
                  <w:r>
                    <w:rPr>
                      <w:sz w:val="21"/>
                    </w:rPr>
                    <w:t>95,000.00</w:t>
                  </w:r>
                </w:p>
              </w:tc>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w:t>
                  </w:r>
                  <w:r>
                    <w:rPr>
                      <w:sz w:val="21"/>
                    </w:rPr>
                    <w:t>95,000.00</w:t>
                  </w:r>
                </w:p>
              </w:tc>
            </w:tr>
          </w:tbl>
          <w:p>
            <w:pPr>
              <w:pStyle w:val="null3"/>
              <w:ind w:firstLine="420"/>
              <w:jc w:val="both"/>
            </w:pPr>
            <w:r>
              <w:rPr>
                <w:sz w:val="21"/>
              </w:rPr>
              <w:t>①</w:t>
            </w:r>
            <w:r>
              <w:rPr>
                <w:sz w:val="21"/>
              </w:rPr>
              <w:t>中标人</w:t>
            </w:r>
            <w:r>
              <w:rPr>
                <w:sz w:val="21"/>
              </w:rPr>
              <w:t>在协议供货期内获得的供货数量视采购人的实际需求而定，采购人不承诺任何</w:t>
            </w:r>
            <w:r>
              <w:rPr>
                <w:sz w:val="21"/>
              </w:rPr>
              <w:t>中标人</w:t>
            </w:r>
            <w:r>
              <w:rPr>
                <w:sz w:val="21"/>
              </w:rPr>
              <w:t>可获得本项目供货的数量</w:t>
            </w:r>
            <w:r>
              <w:rPr>
                <w:sz w:val="21"/>
              </w:rPr>
              <w:t>，</w:t>
            </w:r>
            <w:r>
              <w:rPr>
                <w:sz w:val="21"/>
              </w:rPr>
              <w:t>采购包</w:t>
            </w:r>
            <w:r>
              <w:rPr>
                <w:sz w:val="21"/>
              </w:rPr>
              <w:t>3</w:t>
            </w:r>
            <w:r>
              <w:rPr>
                <w:sz w:val="21"/>
              </w:rPr>
              <w:t>中货物结算价不得超过各系结算总控制价，总金额不得超过</w:t>
            </w:r>
            <w:r>
              <w:rPr>
                <w:sz w:val="21"/>
              </w:rPr>
              <w:t>采购包</w:t>
            </w:r>
            <w:r>
              <w:rPr>
                <w:sz w:val="21"/>
              </w:rPr>
              <w:t>3</w:t>
            </w:r>
            <w:r>
              <w:rPr>
                <w:sz w:val="21"/>
              </w:rPr>
              <w:t>结算总控制价。</w:t>
            </w:r>
          </w:p>
          <w:p>
            <w:pPr>
              <w:pStyle w:val="null3"/>
              <w:ind w:firstLine="420"/>
              <w:jc w:val="both"/>
            </w:pPr>
            <w:r>
              <w:rPr>
                <w:sz w:val="21"/>
              </w:rPr>
              <w:t>②</w:t>
            </w:r>
            <w:r>
              <w:rPr>
                <w:sz w:val="21"/>
              </w:rPr>
              <w:t>详细清单详见</w:t>
            </w:r>
            <w:r>
              <w:rPr>
                <w:sz w:val="21"/>
              </w:rPr>
              <w:t>采购公告</w:t>
            </w:r>
            <w:r>
              <w:rPr>
                <w:sz w:val="21"/>
              </w:rPr>
              <w:t>附件</w:t>
            </w:r>
            <w:r>
              <w:rPr>
                <w:sz w:val="21"/>
              </w:rPr>
              <w:t>1</w:t>
            </w:r>
            <w:r>
              <w:rPr>
                <w:sz w:val="21"/>
              </w:rPr>
              <w:t>：</w:t>
            </w:r>
            <w:r>
              <w:rPr>
                <w:sz w:val="21"/>
                <w:b/>
              </w:rPr>
              <w:t>2025</w:t>
            </w:r>
            <w:r>
              <w:rPr>
                <w:sz w:val="21"/>
                <w:b/>
              </w:rPr>
              <w:t>年度各系实习实训耗材品目</w:t>
            </w:r>
            <w:r>
              <w:rPr>
                <w:sz w:val="21"/>
              </w:rPr>
              <w:t>。</w:t>
            </w:r>
          </w:p>
          <w:p>
            <w:pPr>
              <w:pStyle w:val="null3"/>
              <w:ind w:firstLine="420"/>
              <w:jc w:val="both"/>
            </w:pPr>
            <w:r>
              <w:rPr>
                <w:sz w:val="21"/>
              </w:rPr>
              <w:t>③</w:t>
            </w:r>
            <w:r>
              <w:rPr>
                <w:sz w:val="21"/>
              </w:rPr>
              <w:t>本</w:t>
            </w:r>
            <w:r>
              <w:rPr>
                <w:sz w:val="21"/>
              </w:rPr>
              <w:t>招标文件</w:t>
            </w:r>
            <w:r>
              <w:rPr>
                <w:sz w:val="21"/>
              </w:rPr>
              <w:t>中所列实训耗材的品牌、制造商名称仅为方便描述仅供参考没有限制性，</w:t>
            </w:r>
            <w:r>
              <w:rPr>
                <w:sz w:val="21"/>
              </w:rPr>
              <w:t>投标人</w:t>
            </w:r>
            <w:r>
              <w:rPr>
                <w:sz w:val="21"/>
              </w:rPr>
              <w:t>所提供实训耗材的技术指标不能低于</w:t>
            </w:r>
            <w:r>
              <w:rPr>
                <w:sz w:val="21"/>
              </w:rPr>
              <w:t>招标文件</w:t>
            </w:r>
            <w:r>
              <w:rPr>
                <w:sz w:val="21"/>
              </w:rPr>
              <w:t>所提出的要求。</w:t>
            </w:r>
          </w:p>
          <w:p>
            <w:pPr>
              <w:pStyle w:val="null3"/>
              <w:ind w:firstLine="420"/>
              <w:jc w:val="both"/>
            </w:pPr>
            <w:r>
              <w:rPr>
                <w:sz w:val="21"/>
              </w:rPr>
              <w:t>④</w:t>
            </w:r>
            <w:r>
              <w:rPr>
                <w:sz w:val="21"/>
              </w:rPr>
              <w:t>如确因生产厂家或市场因素无法提供</w:t>
            </w:r>
            <w:r>
              <w:rPr>
                <w:sz w:val="21"/>
              </w:rPr>
              <w:t>中标</w:t>
            </w:r>
            <w:r>
              <w:rPr>
                <w:sz w:val="21"/>
              </w:rPr>
              <w:t>品牌型号，经采购人同意后，</w:t>
            </w:r>
            <w:r>
              <w:rPr>
                <w:sz w:val="21"/>
              </w:rPr>
              <w:t>中标人</w:t>
            </w:r>
            <w:r>
              <w:rPr>
                <w:sz w:val="21"/>
              </w:rPr>
              <w:t>可更换其他品牌型号，但所更换品牌型号质量不得低于</w:t>
            </w:r>
            <w:r>
              <w:rPr>
                <w:sz w:val="21"/>
              </w:rPr>
              <w:t>中标</w:t>
            </w:r>
            <w:r>
              <w:rPr>
                <w:sz w:val="21"/>
              </w:rPr>
              <w:t>品牌型号，且价格不得高于</w:t>
            </w:r>
            <w:r>
              <w:rPr>
                <w:sz w:val="21"/>
              </w:rPr>
              <w:t>中标</w:t>
            </w:r>
            <w:r>
              <w:rPr>
                <w:sz w:val="21"/>
              </w:rPr>
              <w:t>品牌型号。</w:t>
            </w:r>
          </w:p>
          <w:p>
            <w:pPr>
              <w:pStyle w:val="null3"/>
              <w:ind w:firstLine="420"/>
              <w:jc w:val="both"/>
            </w:pPr>
            <w:r>
              <w:rPr>
                <w:sz w:val="21"/>
              </w:rPr>
              <w:t>⑤</w:t>
            </w:r>
            <w:r>
              <w:rPr>
                <w:sz w:val="21"/>
              </w:rPr>
              <w:t>如采购人所需采购物品超出详细清单的内容，则</w:t>
            </w:r>
            <w:r>
              <w:rPr>
                <w:sz w:val="21"/>
              </w:rPr>
              <w:t>中标人</w:t>
            </w:r>
            <w:r>
              <w:rPr>
                <w:sz w:val="21"/>
              </w:rPr>
              <w:t>不供货。</w:t>
            </w:r>
          </w:p>
          <w:p>
            <w:pPr>
              <w:pStyle w:val="null3"/>
              <w:ind w:firstLine="420"/>
              <w:jc w:val="both"/>
            </w:pPr>
            <w:r>
              <w:rPr>
                <w:sz w:val="21"/>
              </w:rPr>
              <w:t>二、服务要求</w:t>
            </w:r>
          </w:p>
          <w:p>
            <w:pPr>
              <w:pStyle w:val="null3"/>
              <w:ind w:firstLine="420"/>
              <w:jc w:val="left"/>
            </w:pPr>
            <w:r>
              <w:rPr>
                <w:sz w:val="21"/>
              </w:rPr>
              <w:t>1</w:t>
            </w:r>
            <w:r>
              <w:rPr>
                <w:sz w:val="21"/>
              </w:rPr>
              <w:t>、</w:t>
            </w:r>
            <w:r>
              <w:rPr>
                <w:sz w:val="21"/>
              </w:rPr>
              <w:t>中标人</w:t>
            </w:r>
            <w:r>
              <w:rPr>
                <w:sz w:val="21"/>
              </w:rPr>
              <w:t>应提供已注册品牌制造商原装、全新的（含附件、随机工具等）、符合国家及用户提出的有关质量标准</w:t>
            </w:r>
            <w:r>
              <w:rPr>
                <w:sz w:val="21"/>
              </w:rPr>
              <w:t>，整机无污染，无侵权行为，在中国境内可依常规安全合法使用</w:t>
            </w:r>
            <w:r>
              <w:rPr>
                <w:sz w:val="21"/>
              </w:rPr>
              <w:t>的货物</w:t>
            </w:r>
            <w:r>
              <w:rPr>
                <w:sz w:val="21"/>
              </w:rPr>
              <w:t>，</w:t>
            </w:r>
            <w:r>
              <w:rPr>
                <w:sz w:val="21"/>
              </w:rPr>
              <w:t>本合同所指的货物及服务应符合</w:t>
            </w:r>
            <w:r>
              <w:rPr>
                <w:sz w:val="21"/>
              </w:rPr>
              <w:t>招标</w:t>
            </w:r>
            <w:r>
              <w:rPr>
                <w:sz w:val="21"/>
              </w:rPr>
              <w:t>文件的技术规格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20"/>
              <w:jc w:val="left"/>
            </w:pPr>
            <w:r>
              <w:rPr>
                <w:sz w:val="21"/>
              </w:rPr>
              <w:t>2</w:t>
            </w:r>
            <w:r>
              <w:rPr>
                <w:sz w:val="21"/>
              </w:rPr>
              <w:t>、所有货物在开箱检验时必须完好，无破损，配置与装箱单相符，数量、质量及性能不低于</w:t>
            </w:r>
            <w:r>
              <w:rPr>
                <w:sz w:val="21"/>
              </w:rPr>
              <w:t>招标</w:t>
            </w:r>
            <w:r>
              <w:rPr>
                <w:sz w:val="21"/>
              </w:rPr>
              <w:t>文件中提出的要求</w:t>
            </w:r>
          </w:p>
          <w:p>
            <w:pPr>
              <w:pStyle w:val="null3"/>
              <w:ind w:firstLine="420"/>
              <w:jc w:val="left"/>
            </w:pPr>
            <w:r>
              <w:rPr>
                <w:sz w:val="21"/>
              </w:rPr>
              <w:t>3</w:t>
            </w:r>
            <w:r>
              <w:rPr>
                <w:sz w:val="21"/>
              </w:rPr>
              <w:t>、货物外观清洁，标记编号以及盘面显示等字体清晰，明确能够准确无误地表示货物的型号、规格、制造商</w:t>
            </w:r>
            <w:r>
              <w:rPr>
                <w:sz w:val="21"/>
              </w:rPr>
              <w:t>，中标人应将约定货物及货物配套物品（包括但不限于用户手册、保修手册、有关资料、随机工具等）全部交付给</w:t>
            </w:r>
            <w:r>
              <w:rPr>
                <w:sz w:val="21"/>
              </w:rPr>
              <w:t>采购人</w:t>
            </w:r>
            <w:r>
              <w:rPr>
                <w:sz w:val="21"/>
              </w:rPr>
              <w:t>。设备及其辅助装置的铭牌、使用指示、警告指示应以中文或英文及易懂的通用符号来表示，应能准确无误地表示仪器的型号、规格、制造商</w:t>
            </w:r>
            <w:r>
              <w:rPr>
                <w:sz w:val="21"/>
              </w:rPr>
              <w:t>。</w:t>
            </w:r>
          </w:p>
          <w:p>
            <w:pPr>
              <w:pStyle w:val="null3"/>
              <w:ind w:firstLine="420"/>
              <w:jc w:val="left"/>
            </w:pPr>
            <w:r>
              <w:rPr>
                <w:sz w:val="21"/>
              </w:rPr>
              <w:t>4</w:t>
            </w:r>
            <w:r>
              <w:rPr>
                <w:sz w:val="21"/>
              </w:rPr>
              <w:t>、</w:t>
            </w:r>
            <w:r>
              <w:rPr>
                <w:sz w:val="21"/>
              </w:rPr>
              <w:t>中标人</w:t>
            </w:r>
            <w:r>
              <w:rPr>
                <w:sz w:val="21"/>
              </w:rPr>
              <w:t>应</w:t>
            </w:r>
            <w:r>
              <w:rPr>
                <w:sz w:val="21"/>
              </w:rPr>
              <w:t>按采购人提供的</w:t>
            </w:r>
            <w:r>
              <w:rPr>
                <w:sz w:val="21"/>
              </w:rPr>
              <w:t>货物清单</w:t>
            </w:r>
            <w:r>
              <w:rPr>
                <w:sz w:val="21"/>
              </w:rPr>
              <w:t>要求进行供货</w:t>
            </w:r>
            <w:r>
              <w:rPr>
                <w:sz w:val="21"/>
              </w:rPr>
              <w:t>，双方按本</w:t>
            </w:r>
            <w:r>
              <w:rPr>
                <w:sz w:val="21"/>
              </w:rPr>
              <w:t>货物清单</w:t>
            </w:r>
            <w:r>
              <w:rPr>
                <w:sz w:val="21"/>
              </w:rPr>
              <w:t>内容清点货物并由负责人于货物清单中签字确认，若被发现提供的货物未能达到</w:t>
            </w:r>
            <w:r>
              <w:rPr>
                <w:sz w:val="21"/>
              </w:rPr>
              <w:t>招标</w:t>
            </w:r>
            <w:r>
              <w:rPr>
                <w:sz w:val="21"/>
              </w:rPr>
              <w:t>文件和</w:t>
            </w:r>
            <w:r>
              <w:rPr>
                <w:sz w:val="21"/>
              </w:rPr>
              <w:t>投标</w:t>
            </w:r>
            <w:r>
              <w:rPr>
                <w:sz w:val="21"/>
              </w:rPr>
              <w:t>文件中的有关要求，</w:t>
            </w:r>
            <w:r>
              <w:rPr>
                <w:sz w:val="21"/>
              </w:rPr>
              <w:t>采购人</w:t>
            </w:r>
            <w:r>
              <w:rPr>
                <w:sz w:val="21"/>
              </w:rPr>
              <w:t>有权拒绝验收，该清点签字仅为对货物数量核对签收，不属于货物实质验收。</w:t>
            </w:r>
          </w:p>
          <w:p>
            <w:pPr>
              <w:pStyle w:val="null3"/>
              <w:ind w:firstLine="420"/>
              <w:jc w:val="left"/>
            </w:pPr>
            <w:r>
              <w:rPr>
                <w:sz w:val="21"/>
              </w:rPr>
              <w:t>5</w:t>
            </w:r>
            <w:r>
              <w:rPr>
                <w:sz w:val="21"/>
              </w:rPr>
              <w:t>、</w:t>
            </w:r>
            <w:r>
              <w:rPr>
                <w:sz w:val="21"/>
              </w:rPr>
              <w:t>中标人</w:t>
            </w:r>
            <w:r>
              <w:rPr>
                <w:sz w:val="21"/>
              </w:rPr>
              <w:t>所提供货物的数量及参数等不能低于</w:t>
            </w:r>
            <w:r>
              <w:rPr>
                <w:sz w:val="21"/>
              </w:rPr>
              <w:t>招标</w:t>
            </w:r>
            <w:r>
              <w:rPr>
                <w:sz w:val="21"/>
              </w:rPr>
              <w:t>文件所提出的要求。</w:t>
            </w:r>
          </w:p>
          <w:p>
            <w:pPr>
              <w:pStyle w:val="null3"/>
              <w:ind w:firstLine="420"/>
            </w:pPr>
            <w:r>
              <w:rPr>
                <w:sz w:val="21"/>
              </w:rPr>
              <w:t>6</w:t>
            </w:r>
            <w:r>
              <w:rPr>
                <w:sz w:val="21"/>
              </w:rPr>
              <w:t>、收到</w:t>
            </w:r>
            <w:r>
              <w:rPr>
                <w:sz w:val="21"/>
              </w:rPr>
              <w:t>采购人</w:t>
            </w:r>
            <w:r>
              <w:rPr>
                <w:sz w:val="21"/>
              </w:rPr>
              <w:t>的提货服务通知，</w:t>
            </w:r>
            <w:r>
              <w:rPr>
                <w:sz w:val="21"/>
              </w:rPr>
              <w:t>中标人</w:t>
            </w:r>
            <w:r>
              <w:rPr>
                <w:sz w:val="21"/>
              </w:rPr>
              <w:t>在接到通知后</w:t>
            </w:r>
            <w:r>
              <w:rPr>
                <w:sz w:val="21"/>
              </w:rPr>
              <w:t>1</w:t>
            </w:r>
            <w:r>
              <w:rPr>
                <w:sz w:val="21"/>
              </w:rPr>
              <w:t>小时内响应，</w:t>
            </w:r>
            <w:r>
              <w:rPr>
                <w:sz w:val="21"/>
              </w:rPr>
              <w:t>24</w:t>
            </w:r>
            <w:r>
              <w:rPr>
                <w:sz w:val="21"/>
              </w:rPr>
              <w:t>小时内完成供货。若部分特殊商品需要订货时，</w:t>
            </w:r>
            <w:r>
              <w:rPr>
                <w:sz w:val="21"/>
              </w:rPr>
              <w:t>中标人</w:t>
            </w:r>
            <w:r>
              <w:rPr>
                <w:sz w:val="21"/>
              </w:rPr>
              <w:t>须提前与</w:t>
            </w:r>
            <w:r>
              <w:rPr>
                <w:sz w:val="21"/>
              </w:rPr>
              <w:t>采购人</w:t>
            </w:r>
            <w:r>
              <w:rPr>
                <w:sz w:val="21"/>
              </w:rPr>
              <w:t>书面</w:t>
            </w:r>
            <w:r>
              <w:rPr>
                <w:sz w:val="21"/>
              </w:rPr>
              <w:t>协商。</w:t>
            </w:r>
          </w:p>
          <w:p>
            <w:pPr>
              <w:pStyle w:val="null3"/>
              <w:ind w:firstLine="420"/>
            </w:pPr>
            <w:r>
              <w:rPr>
                <w:sz w:val="21"/>
              </w:rPr>
              <w:t>7</w:t>
            </w:r>
            <w:r>
              <w:rPr>
                <w:sz w:val="21"/>
              </w:rPr>
              <w:t>.</w:t>
            </w:r>
            <w:r>
              <w:rPr>
                <w:sz w:val="21"/>
              </w:rPr>
              <w:t>质量保证期及质保责任</w:t>
            </w:r>
          </w:p>
          <w:p>
            <w:pPr>
              <w:pStyle w:val="null3"/>
              <w:ind w:firstLine="420"/>
              <w:jc w:val="both"/>
            </w:pPr>
            <w:r>
              <w:rPr>
                <w:sz w:val="21"/>
              </w:rPr>
              <w:t>本包组</w:t>
            </w:r>
            <w:r>
              <w:rPr>
                <w:sz w:val="21"/>
              </w:rPr>
              <w:t>提供产品</w:t>
            </w:r>
            <w:r>
              <w:rPr>
                <w:sz w:val="21"/>
              </w:rPr>
              <w:t>的保证期为</w:t>
            </w:r>
            <w:r>
              <w:rPr>
                <w:sz w:val="21"/>
              </w:rPr>
              <w:t>1</w:t>
            </w:r>
            <w:r>
              <w:rPr>
                <w:sz w:val="21"/>
              </w:rPr>
              <w:t>年。</w:t>
            </w:r>
            <w:r>
              <w:rPr>
                <w:sz w:val="21"/>
              </w:rPr>
              <w:t>质保期自</w:t>
            </w:r>
            <w:r>
              <w:rPr>
                <w:sz w:val="21"/>
              </w:rPr>
              <w:t>验收合格</w:t>
            </w:r>
            <w:r>
              <w:rPr>
                <w:sz w:val="21"/>
              </w:rPr>
              <w:t>起算，</w:t>
            </w:r>
            <w:r>
              <w:rPr>
                <w:sz w:val="21"/>
              </w:rPr>
              <w:t>在保证期内发现服务质量缺陷的，</w:t>
            </w:r>
            <w:r>
              <w:rPr>
                <w:sz w:val="21"/>
              </w:rPr>
              <w:t>中标人</w:t>
            </w:r>
            <w:r>
              <w:rPr>
                <w:sz w:val="21"/>
              </w:rPr>
              <w:t>应当负责</w:t>
            </w:r>
            <w:r>
              <w:rPr>
                <w:sz w:val="21"/>
              </w:rPr>
              <w:t>按采购人要求提供同等（或高于原质量）产品服务</w:t>
            </w:r>
            <w:r>
              <w:rPr>
                <w:sz w:val="21"/>
              </w:rPr>
              <w:t>或者采取补救措施。</w:t>
            </w:r>
            <w:r>
              <w:rPr>
                <w:sz w:val="21"/>
              </w:rPr>
              <w:t>中标人</w:t>
            </w:r>
            <w:r>
              <w:rPr>
                <w:sz w:val="21"/>
              </w:rPr>
              <w:t>承担质保期产生的一切费用，</w:t>
            </w:r>
            <w:r>
              <w:rPr>
                <w:sz w:val="21"/>
              </w:rPr>
              <w:t>中标人</w:t>
            </w:r>
            <w:r>
              <w:rPr>
                <w:sz w:val="21"/>
              </w:rPr>
              <w:t>须在接到</w:t>
            </w:r>
            <w:r>
              <w:rPr>
                <w:sz w:val="21"/>
              </w:rPr>
              <w:t>采购人</w:t>
            </w:r>
            <w:r>
              <w:rPr>
                <w:sz w:val="21"/>
              </w:rPr>
              <w:t>通知</w:t>
            </w:r>
            <w:r>
              <w:rPr>
                <w:sz w:val="21"/>
              </w:rPr>
              <w:t>24</w:t>
            </w:r>
            <w:r>
              <w:rPr>
                <w:sz w:val="21"/>
              </w:rPr>
              <w:t>小时内响应，并在</w:t>
            </w:r>
            <w:r>
              <w:rPr>
                <w:sz w:val="21"/>
              </w:rPr>
              <w:t>72</w:t>
            </w:r>
            <w:r>
              <w:rPr>
                <w:sz w:val="21"/>
              </w:rPr>
              <w:t>小时内</w:t>
            </w:r>
            <w:r>
              <w:rPr>
                <w:sz w:val="21"/>
              </w:rPr>
              <w:t>排除保修事宜</w:t>
            </w:r>
            <w:r>
              <w:rPr>
                <w:sz w:val="21"/>
              </w:rPr>
              <w:t>。</w:t>
            </w:r>
          </w:p>
          <w:p>
            <w:pPr>
              <w:pStyle w:val="null3"/>
              <w:jc w:val="left"/>
            </w:pPr>
            <w:r>
              <w:rPr>
                <w:sz w:val="21"/>
                <w:b/>
              </w:rPr>
              <w:t>三、考核办法</w:t>
            </w:r>
          </w:p>
          <w:p>
            <w:pPr>
              <w:pStyle w:val="null3"/>
              <w:ind w:firstLine="420"/>
              <w:jc w:val="both"/>
            </w:pPr>
            <w:r>
              <w:rPr>
                <w:sz w:val="21"/>
              </w:rPr>
              <w:t>采购人对中标人提供服务进行考核，考核办法如下：</w:t>
            </w:r>
          </w:p>
          <w:p>
            <w:pPr>
              <w:pStyle w:val="null3"/>
              <w:jc w:val="center"/>
            </w:pPr>
            <w:r>
              <w:rPr>
                <w:sz w:val="21"/>
              </w:rPr>
              <w:t>考核管理办法</w:t>
            </w:r>
          </w:p>
          <w:p>
            <w:pPr>
              <w:pStyle w:val="null3"/>
              <w:jc w:val="center"/>
            </w:pPr>
            <w:r>
              <w:rPr>
                <w:sz w:val="21"/>
              </w:rPr>
              <w:t>（采购人可以结合实际需要对服务质量评价内容进行修改或调整）</w:t>
            </w:r>
          </w:p>
          <w:tbl>
            <w:tblPr>
              <w:tblInd w:type="dxa" w:w="120"/>
              <w:tblBorders>
                <w:top w:val="none" w:color="000000" w:sz="4"/>
                <w:left w:val="none" w:color="000000" w:sz="4"/>
                <w:bottom w:val="none" w:color="000000" w:sz="4"/>
                <w:right w:val="none" w:color="000000" w:sz="4"/>
                <w:insideH w:val="none"/>
                <w:insideV w:val="none"/>
              </w:tblBorders>
            </w:tblPr>
            <w:tblGrid>
              <w:gridCol w:w="626"/>
              <w:gridCol w:w="2955"/>
              <w:gridCol w:w="751"/>
              <w:gridCol w:w="2652"/>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标分标准</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在</w:t>
                  </w:r>
                  <w:r>
                    <w:rPr>
                      <w:sz w:val="21"/>
                    </w:rPr>
                    <w:t>规定</w:t>
                  </w:r>
                  <w:r>
                    <w:rPr>
                      <w:sz w:val="21"/>
                    </w:rPr>
                    <w:t>时间内送到</w:t>
                  </w:r>
                  <w:r>
                    <w:rPr>
                      <w:sz w:val="21"/>
                    </w:rPr>
                    <w:t>指定地点</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按照订货清单</w:t>
                  </w:r>
                  <w:r>
                    <w:rPr>
                      <w:sz w:val="21"/>
                    </w:rPr>
                    <w:t>品</w:t>
                  </w:r>
                  <w:r>
                    <w:rPr>
                      <w:sz w:val="21"/>
                    </w:rPr>
                    <w:t>牌供货</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10</w:t>
                  </w:r>
                  <w:r>
                    <w:rPr>
                      <w:sz w:val="21"/>
                    </w:rPr>
                    <w:t>分</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商品质量</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w:t>
                  </w:r>
                  <w:r>
                    <w:rPr>
                      <w:sz w:val="21"/>
                    </w:rPr>
                    <w:t>维修、更换或退货</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w:t>
                  </w:r>
                  <w:r>
                    <w:rPr>
                      <w:sz w:val="21"/>
                    </w:rPr>
                    <w:t>承诺的价格（折扣率）</w:t>
                  </w:r>
                  <w:r>
                    <w:rPr>
                      <w:sz w:val="21"/>
                    </w:rPr>
                    <w:t>执行</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不按承诺执行，每发现一次扣</w:t>
                  </w:r>
                  <w:r>
                    <w:rPr>
                      <w:sz w:val="21"/>
                    </w:rPr>
                    <w:t>5</w:t>
                  </w:r>
                  <w:r>
                    <w:rPr>
                      <w:sz w:val="21"/>
                    </w:rPr>
                    <w:t>分</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服务工作不到位，导致采购人有效投诉（由业务实施部门提供数据）</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5</w:t>
                  </w:r>
                  <w:r>
                    <w:rPr>
                      <w:sz w:val="21"/>
                    </w:rPr>
                    <w:t>分</w:t>
                  </w:r>
                </w:p>
              </w:tc>
            </w:tr>
            <w:tr>
              <w:tc>
                <w:tcPr>
                  <w:tcW w:type="dxa" w:w="35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注：每个单项分扣完为止。</w:t>
                  </w:r>
                </w:p>
              </w:tc>
            </w:tr>
            <w:tr>
              <w:tc>
                <w:tcPr>
                  <w:tcW w:type="dxa" w:w="69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考核日期：</w:t>
                  </w:r>
                  <w:r>
                    <w:rPr>
                      <w:sz w:val="21"/>
                    </w:rPr>
                    <w:t xml:space="preserve">                                       </w:t>
                  </w:r>
                  <w:r>
                    <w:rPr>
                      <w:sz w:val="21"/>
                    </w:rPr>
                    <w:t>考核人：</w:t>
                  </w:r>
                  <w:r>
                    <w:rPr>
                      <w:sz w:val="21"/>
                    </w:rPr>
                    <w:t xml:space="preserve">                </w:t>
                  </w:r>
                </w:p>
              </w:tc>
            </w:tr>
            <w:tr>
              <w:tc>
                <w:tcPr>
                  <w:tcW w:type="dxa" w:w="69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采购人每</w:t>
                  </w:r>
                  <w:r>
                    <w:rPr>
                      <w:sz w:val="21"/>
                    </w:rPr>
                    <w:t>次供货</w:t>
                  </w:r>
                  <w:r>
                    <w:rPr>
                      <w:sz w:val="21"/>
                    </w:rPr>
                    <w:t>完</w:t>
                  </w:r>
                  <w:r>
                    <w:rPr>
                      <w:sz w:val="21"/>
                    </w:rPr>
                    <w:t>成进行</w:t>
                  </w:r>
                  <w:r>
                    <w:rPr>
                      <w:sz w:val="21"/>
                    </w:rPr>
                    <w:t>统计评估，</w:t>
                  </w:r>
                  <w:r>
                    <w:rPr>
                      <w:sz w:val="21"/>
                    </w:rPr>
                    <w:t>累计按月考核，若达不到指标要求的</w:t>
                  </w:r>
                  <w:r>
                    <w:rPr>
                      <w:sz w:val="21"/>
                    </w:rPr>
                    <w:t>，则按照下列情况进行处理：</w:t>
                  </w:r>
                </w:p>
                <w:p>
                  <w:pPr>
                    <w:pStyle w:val="null3"/>
                    <w:ind w:firstLine="470"/>
                    <w:jc w:val="left"/>
                  </w:pPr>
                  <w:r>
                    <w:rPr>
                      <w:sz w:val="21"/>
                    </w:rPr>
                    <w:t>1</w:t>
                  </w:r>
                  <w:r>
                    <w:rPr>
                      <w:sz w:val="21"/>
                    </w:rPr>
                    <w:t>、</w:t>
                  </w:r>
                  <w:r>
                    <w:rPr>
                      <w:sz w:val="21"/>
                    </w:rPr>
                    <w:t>累计分值</w:t>
                  </w:r>
                  <w:r>
                    <w:rPr>
                      <w:sz w:val="21"/>
                    </w:rPr>
                    <w:t>第一次低于</w:t>
                  </w:r>
                  <w:r>
                    <w:rPr>
                      <w:sz w:val="21"/>
                    </w:rPr>
                    <w:t>85</w:t>
                  </w:r>
                  <w:r>
                    <w:rPr>
                      <w:sz w:val="21"/>
                    </w:rPr>
                    <w:t>分</w:t>
                  </w:r>
                  <w:r>
                    <w:rPr>
                      <w:sz w:val="21"/>
                    </w:rPr>
                    <w:t>（</w:t>
                  </w:r>
                  <w:r>
                    <w:rPr>
                      <w:sz w:val="21"/>
                    </w:rPr>
                    <w:t>不含）</w:t>
                  </w:r>
                  <w:r>
                    <w:rPr>
                      <w:sz w:val="21"/>
                    </w:rPr>
                    <w:t>的，扣罚</w:t>
                  </w:r>
                  <w:r>
                    <w:rPr>
                      <w:sz w:val="21"/>
                    </w:rPr>
                    <w:t>3000</w:t>
                  </w:r>
                  <w:r>
                    <w:rPr>
                      <w:sz w:val="21"/>
                    </w:rPr>
                    <w:t>元（罚款在货款结算时扣除）；</w:t>
                  </w:r>
                </w:p>
                <w:p>
                  <w:pPr>
                    <w:pStyle w:val="null3"/>
                    <w:ind w:firstLine="470"/>
                    <w:jc w:val="left"/>
                  </w:pPr>
                  <w:r>
                    <w:rPr>
                      <w:sz w:val="21"/>
                    </w:rPr>
                    <w:t>2</w:t>
                  </w:r>
                  <w:r>
                    <w:rPr>
                      <w:sz w:val="21"/>
                    </w:rPr>
                    <w:t>、</w:t>
                  </w:r>
                  <w:r>
                    <w:rPr>
                      <w:sz w:val="21"/>
                    </w:rPr>
                    <w:t>累计分值</w:t>
                  </w:r>
                  <w:r>
                    <w:rPr>
                      <w:sz w:val="21"/>
                    </w:rPr>
                    <w:t>第二次低于</w:t>
                  </w:r>
                  <w:r>
                    <w:rPr>
                      <w:sz w:val="21"/>
                    </w:rPr>
                    <w:t>85</w:t>
                  </w:r>
                  <w:r>
                    <w:rPr>
                      <w:sz w:val="21"/>
                    </w:rPr>
                    <w:t>分</w:t>
                  </w:r>
                  <w:r>
                    <w:rPr>
                      <w:sz w:val="21"/>
                    </w:rPr>
                    <w:t>（</w:t>
                  </w:r>
                  <w:r>
                    <w:rPr>
                      <w:sz w:val="21"/>
                    </w:rPr>
                    <w:t>不含）</w:t>
                  </w:r>
                  <w:r>
                    <w:rPr>
                      <w:sz w:val="21"/>
                    </w:rPr>
                    <w:t>的，扣罚</w:t>
                  </w:r>
                  <w:r>
                    <w:rPr>
                      <w:sz w:val="21"/>
                    </w:rPr>
                    <w:t>5000</w:t>
                  </w:r>
                  <w:r>
                    <w:rPr>
                      <w:sz w:val="21"/>
                    </w:rPr>
                    <w:t>元（罚款在货款结算时扣除）；</w:t>
                  </w:r>
                </w:p>
                <w:p>
                  <w:pPr>
                    <w:pStyle w:val="null3"/>
                    <w:ind w:firstLine="470"/>
                    <w:jc w:val="left"/>
                  </w:pPr>
                  <w:r>
                    <w:rPr>
                      <w:sz w:val="21"/>
                    </w:rPr>
                    <w:t>3</w:t>
                  </w:r>
                  <w:r>
                    <w:rPr>
                      <w:sz w:val="21"/>
                    </w:rPr>
                    <w:t>、</w:t>
                  </w:r>
                  <w:r>
                    <w:rPr>
                      <w:sz w:val="21"/>
                    </w:rPr>
                    <w:t>累计分值</w:t>
                  </w:r>
                  <w:r>
                    <w:rPr>
                      <w:sz w:val="21"/>
                    </w:rPr>
                    <w:t>第三次低于</w:t>
                  </w:r>
                  <w:r>
                    <w:rPr>
                      <w:sz w:val="21"/>
                    </w:rPr>
                    <w:t>85</w:t>
                  </w:r>
                  <w:r>
                    <w:rPr>
                      <w:sz w:val="21"/>
                    </w:rPr>
                    <w:t>分</w:t>
                  </w:r>
                  <w:r>
                    <w:rPr>
                      <w:sz w:val="21"/>
                    </w:rPr>
                    <w:t>（</w:t>
                  </w:r>
                  <w:r>
                    <w:rPr>
                      <w:sz w:val="21"/>
                    </w:rPr>
                    <w:t>不含）</w:t>
                  </w:r>
                  <w:r>
                    <w:rPr>
                      <w:sz w:val="21"/>
                    </w:rPr>
                    <w:t>的，扣罚</w:t>
                  </w:r>
                  <w:r>
                    <w:rPr>
                      <w:sz w:val="21"/>
                    </w:rPr>
                    <w:t>10000</w:t>
                  </w:r>
                  <w:r>
                    <w:rPr>
                      <w:sz w:val="21"/>
                    </w:rPr>
                    <w:t>元（罚款在货款结算时扣除），</w:t>
                  </w:r>
                  <w:r>
                    <w:rPr>
                      <w:sz w:val="21"/>
                    </w:rPr>
                    <w:t>并有权与</w:t>
                  </w:r>
                  <w:r>
                    <w:rPr>
                      <w:sz w:val="21"/>
                    </w:rPr>
                    <w:t>中标人解除合同。</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1.采购代理机构：本项目是指广东省机电设备招标中心有限公司中山分公司，负责整个采购活动的组织，依法负责编制和发布招标文件，对招标文件拥有最终的解释权，不以任何身份出任评标委员会成员。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中标候选人。按照采购包顺序推荐中标候选人，若同一投标人同时成为不同采购包的第1名，推荐其为采购包1的第一中标候选人，采购包2不再推荐其为第一中标候选人，并由采购包2综合得分排名第2名的投标人成为第一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代理服务费参照国家计委颁发的计价格【2002】1980号文及发改价格[2011]534号文的规定按差额定率累进法计算，本项目按服务类招标收费标准收取采购代理服务费，以中标金额（即各包组预算金额）为计费依据。(2)代理服务费的货币为人民币。(3)代理服务费支付方式：一次性以银行划账、电汇、汇票或支票的形式支付。(4)代理服务费支付时间：代理服务费必须在中标供应商领取《中标通知书》时一次性付清，如果中标供应商未能按时交纳代理服务费，采购代理机构保留追究其法律责任的权利。(5)代理服务费不在报价中单列。招标代理服务费递交账户（请在汇款单上写明本项目的项目编号）；开户名：广东省机电设备招标中心有限公司中山分公司；开户银行：招商银行中山分行；地址：中山中山四路88号盛景尚峰3座2- 5层；账号：760900017710108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1、项目类型，本项目为服务类，所属行业为批发业。</w:t>
            </w:r>
          </w:p>
          <w:p>
            <w:pPr>
              <w:pStyle w:val="null3"/>
              <w:jc w:val="left"/>
            </w:pPr>
            <w:r>
              <w:rPr/>
              <w:t>2、远程开标，本项目开标方式为“远程开标”，请投标人在开标时间截止前，将加密响应文件上传至云平台项目采购系统中，逾期上传或错误方式投递送达将导致响应无效。本项目将在云平台进行在线签到及在线解密，供应商不需要委派代表前往开标现场。远程开标操作指南（供应商版）：https://gdgpo.czt.gd.gov.cn/help/transaction/gongyinshan.html。</w:t>
            </w:r>
          </w:p>
          <w:p>
            <w:pPr>
              <w:pStyle w:val="null3"/>
              <w:jc w:val="left"/>
            </w:pPr>
            <w:r>
              <w:rPr/>
              <w:t>3、需要落实的政府采购政策，《政府采购促进中小企业发展管理办法》（财库（2020）46号）、《关于政府采购支持监狱企业发展有关问题的通知》(财库〔2014〕68号)、《关于促进残疾人就业政府采购政策的通知》（财库〔2017〕141号)、《关于建立政府强制采购节能产品制度的通知》（国办发〔2007〕51号）、《转发财政部发展改革委生态环境部市场监管总局关于调整优化节能产品环境标志产品政府采购执行机制的通知》（粤财采购函〔2019〕1号）。</w:t>
            </w:r>
          </w:p>
          <w:p>
            <w:pPr>
              <w:pStyle w:val="null3"/>
              <w:jc w:val="left"/>
            </w:pPr>
            <w:r>
              <w:rPr/>
              <w:t>4、评审过程，在评审过程中（包括资格性审查、符合性审查），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预算单位、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w:t>
            </w:r>
          </w:p>
          <w:p>
            <w:pPr>
              <w:pStyle w:val="null3"/>
              <w:jc w:val="left"/>
            </w:pPr>
            <w:r>
              <w:rPr/>
              <w:t>5、投标文件格式中法定代表人证明书及法定代表人授权书为参考格式，由投标人根据需要选用。</w:t>
            </w:r>
          </w:p>
          <w:p>
            <w:pPr>
              <w:pStyle w:val="null3"/>
              <w:jc w:val="left"/>
            </w:pPr>
            <w:r>
              <w:rPr/>
              <w:t>6、质押融资说明，根据《关于印发〈中山市政府采购支持中小微企业质押融资的实施意见〉的通知》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中国农业发展银行中山市分行（客户业务部：邹可仕18802598981、信贷与风险管理部：陈小龙15889891688）。（2）中国工商银行中山分行（普惠金融事业部：陈炳菁18928108782、普惠金融事业部：杨培鹏15900085352）。（3）中国农业银行中山分行（普惠金融事业部：赖思韵22644682）。（4）广发银行中山分行（普惠金融部：林光宇88862643）。（5）中国邮政储蓄银行中山市分行（小企业金融部：黄嘉霖13824720741）。（6）中山农村商业银行（总行公司业务部：杜保森88884181）。（7）平安银行中山分行（普惠金融部：林晓冰13823931817）。（8）兴业银行中山分行（企业金融部：刘中芳0760-88368666-20312）。（9）招商银行中山分行（公司金融事业部：唐庆颖13924998608）。（10）中国光大银行中山分行（公司业务管理部：张梓0760-8885807）。（11）广州银行中山分行（公司金融部：杨顺龙88776919）。（12）中信银行中山分行（普惠金融部：陈廷忠15113386853、普惠金融部：余超贤15918291829）。（13）渤海银行中山分行（公司金融部：李建夏13631124024/0760-87911816、分行营业部：徐艺：13928142042/0760-87911808）。（14）华夏银行中山分行（营销管理部：叶怡28137855）。（15）东莞银行中山分行（业务部：赵荣耀13042854636/86939959）。（16）东亚银行（中国）有限公司中山支行（中山支行：王涛89986282/18926998881）。（17）浦发银行中山分行（交易银行部：付涛0760-89982303）。2、中小微企业有融资需求的，可通过应收账款融资服务平台（网址：www.crcrfsp.com）和中山市社会征信和金融服务一体化系统（网址：www.zsythxt.zs.gov.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7、关于《中小企业声明函》的填写要求，详见《广东省财政厅关于进一步规范政府采购活动中落实促进中小企业发展政策的通知》粤财采购〔2024〕11号。</w:t>
            </w:r>
          </w:p>
          <w:p>
            <w:pPr>
              <w:pStyle w:val="null3"/>
              <w:jc w:val="left"/>
            </w:pPr>
            <w:r>
              <w:rPr/>
              <w:t>8、其他要求，中标单位在中标结果公告发布后7个工作日内提供与电子投标文件内容一致的纸质投标文件给采购代理机构（投标文件为一式两份，正本一份，须为原件；副本一份，为正本的复印件。正副本封面均须加盖投标人公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广东省机电设备招标中心有限公司中山分公司</w:t>
      </w:r>
      <w:r>
        <w:rPr/>
        <w:t>代收。具体操作要求详见</w:t>
      </w:r>
      <w:r>
        <w:rPr/>
        <w:t>广东省机电设备招标中心有限公司中山分公司</w:t>
      </w:r>
      <w:r>
        <w:rPr/>
        <w:t>有关指引，递交事宜请自行咨询</w:t>
      </w:r>
      <w:r>
        <w:rPr/>
        <w:t>广东省机电设备招标中心有限公司中山分公司</w:t>
      </w:r>
      <w:r>
        <w:rPr/>
        <w:t>；请各投标人在投标文件递交截止时间前按须知前附表规定的金额递交至</w:t>
      </w:r>
      <w:r>
        <w:rPr/>
        <w:t>广东省机电设备招标中心有限公司中山分公司</w:t>
      </w:r>
      <w:r>
        <w:rPr/>
        <w:t>，到账情况以开标时</w:t>
      </w:r>
      <w:r>
        <w:rPr/>
        <w:t>广东省机电设备招标中心有限公司中山分公司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广东省机电设备招标中心有限公司网（http://www.gdebidding.com）。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广东省机电设备招标中心有限公司网（http://www.gdebidding.com）。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林小姐</w:t>
      </w:r>
    </w:p>
    <w:p>
      <w:pPr>
        <w:pStyle w:val="null3"/>
        <w:ind w:firstLine="480"/>
      </w:pPr>
      <w:r>
        <w:rPr/>
        <w:t>电话：</w:t>
      </w:r>
      <w:r>
        <w:rPr/>
        <w:t>020-66341924</w:t>
      </w:r>
    </w:p>
    <w:p>
      <w:pPr>
        <w:pStyle w:val="null3"/>
        <w:ind w:firstLine="480"/>
      </w:pPr>
      <w:r>
        <w:rPr/>
        <w:t>传真：</w:t>
      </w:r>
      <w:r>
        <w:rPr/>
        <w:t xml:space="preserve"> 020-66341967</w:t>
      </w:r>
    </w:p>
    <w:p>
      <w:pPr>
        <w:pStyle w:val="null3"/>
        <w:ind w:firstLine="480"/>
      </w:pPr>
      <w:r>
        <w:rPr/>
        <w:t>邮箱：</w:t>
      </w:r>
      <w:r>
        <w:rPr/>
        <w:t xml:space="preserve"> 153186489@qq.com</w:t>
      </w:r>
    </w:p>
    <w:p>
      <w:pPr>
        <w:pStyle w:val="null3"/>
        <w:ind w:firstLine="480"/>
      </w:pPr>
      <w:r>
        <w:rPr/>
        <w:t>地址：</w:t>
      </w:r>
      <w:r>
        <w:rPr/>
        <w:t>广州市东风中路515号东照大厦3楼316室</w:t>
      </w:r>
    </w:p>
    <w:p>
      <w:pPr>
        <w:pStyle w:val="null3"/>
        <w:ind w:firstLine="480"/>
      </w:pPr>
      <w:r>
        <w:rPr/>
        <w:t>邮编：</w:t>
      </w:r>
      <w:r>
        <w:rPr/>
        <w:t>510045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采购包1(机械类实习耗材)：综合评分法,是指投标文件满足招标文件全部实质性要求，且按照评审因素的量化指标评审得分最高的投标人为中标候选人的评标方法。（最低报价不是中标的唯一依据。）</w:t>
      </w:r>
    </w:p>
    <w:p>
      <w:pPr>
        <w:pStyle w:val="null3"/>
      </w:pPr>
      <w:r>
        <w:rPr/>
        <w:t>采购包2(电气类实习耗材)：综合评分法,是指投标文件满足招标文件全部实质性要求，且按照评审因素的量化指标评审得分最高的投标人为中标候选人的评标方法。（最低报价不是中标的唯一依据。）</w:t>
      </w:r>
    </w:p>
    <w:p>
      <w:pPr>
        <w:pStyle w:val="null3"/>
      </w:pPr>
      <w:r>
        <w:rPr/>
        <w:t>采购包3(化工类实习耗材)：综合评分法,是指投标文件满足招标文件全部实质性要求，且按照评审因素的量化指标评审得分最高的投标人为中标候选人的评标方法。（最低报价不是中标的唯一依据。）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广东省机电设备招标中心有限公司中山分公司</w:t>
      </w:r>
      <w:r>
        <w:rPr/>
        <w:t>统一对外发布。</w:t>
      </w:r>
    </w:p>
    <w:p>
      <w:pPr>
        <w:pStyle w:val="null3"/>
        <w:ind w:firstLine="480"/>
      </w:pPr>
      <w:r>
        <w:rPr/>
        <w:t>（2）对</w:t>
      </w:r>
      <w:r>
        <w:rPr/>
        <w:t>广东省机电设备招标中心有限公司中山分公司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采购包2（电气类实习耗材）：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采购包3（化工类实习耗材）：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者提供投标截止日前12个月内任意1个月依法缴纳税收和社会保障资金的相关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年度财务状况报告或提供2024年度财务状况报告或2025年1月以来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者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为本项目提供整体设计、规范编制或者项目管理、监理、检测等服务的投标人，不得再参与本项目投标。投标函相关承诺要求内容。</w:t>
            </w:r>
          </w:p>
        </w:tc>
      </w:tr>
      <w:tr>
        <w:tc>
          <w:tcPr>
            <w:tcW w:type="dxa" w:w="890"/>
          </w:tcPr>
          <w:p>
            <w:pPr>
              <w:pStyle w:val="null3"/>
            </w:pPr>
            <w:r>
              <w:rPr/>
              <w:t>8</w:t>
            </w:r>
          </w:p>
        </w:tc>
        <w:tc>
          <w:tcPr>
            <w:tcW w:type="dxa" w:w="3178"/>
          </w:tcPr>
          <w:p>
            <w:pPr>
              <w:pStyle w:val="null3"/>
            </w:pPr>
            <w:r>
              <w:rPr/>
              <w:t>投标形式</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是符合本项目采购标的（标的名称：机械类实习耗材）对应行业（本项目所属行业为：批发业）的政策划分标准的中小企业。监狱企业、残疾人福利单位视同小型、微型企业。（注：以投标人填写的《中小企业声明函（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采购包2（电气类实习耗材）：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者提供投标截止日前12个月内任意1个月依法缴纳税收和社会保障资金的相关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年度财务状况报告或提供2024年度财务状况报告或2025年1月以来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者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为本项目提供整体设计、规范编制或者项目管理、监理、检测等服务的投标人，不得再参与本项目投标。投标函相关承诺要求内容。</w:t>
            </w:r>
          </w:p>
        </w:tc>
      </w:tr>
      <w:tr>
        <w:tc>
          <w:tcPr>
            <w:tcW w:type="dxa" w:w="890"/>
          </w:tcPr>
          <w:p>
            <w:pPr>
              <w:pStyle w:val="null3"/>
            </w:pPr>
            <w:r>
              <w:rPr/>
              <w:t>8</w:t>
            </w:r>
          </w:p>
        </w:tc>
        <w:tc>
          <w:tcPr>
            <w:tcW w:type="dxa" w:w="3178"/>
          </w:tcPr>
          <w:p>
            <w:pPr>
              <w:pStyle w:val="null3"/>
            </w:pPr>
            <w:r>
              <w:rPr/>
              <w:t>投标形式</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小微企业。投标人须是符合本项目采购标的（标的名称：电气类实习耗材）对应行业（本项目所属行业为：批发业）的政策划分标准的小微企业。监狱企业、残疾人福利单位视同小型、微型企业。（注：以投标人填写的《中小企业声明函（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采购包3（化工类实习耗材）：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者提供投标截止日前12个月内任意1个月依法缴纳税收和社会保障资金的相关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年度财务状况报告或提供2024年度财务状况报告或2025年1月以来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者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为本项目提供整体设计、规范编制或者项目管理、监理、检测等服务的投标人，不得再参与本项目投标。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投标人须具备有效的危险化学品经营许可证（提供证书复印件）。</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投标人须是符合本项目采购标的（标的名称：化工类实习耗材）对应行业（本项目所属行业为：批发业）的政策划分标准的中小企业。监狱企业、残疾人福利单位视同小型、微型企业。（注：以投标人填写的《中小企业声明函（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审查投标有效期是否满足90日历天。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审查是否按照招标文件规定加盖公章和签署。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报价（折扣率）符合招标文件要求，符合招标文件规定且无重大不合理。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审查投标文件是否完全满足招标文件中实质性条款。</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未出现招标文件或法律、法规、规章规定属于无效投标的其他情形。</w:t>
            </w:r>
          </w:p>
        </w:tc>
      </w:tr>
    </w:tbl>
    <w:p>
      <w:pPr>
        <w:pStyle w:val="null3"/>
      </w:pPr>
      <w:r>
        <w:rPr/>
        <w:t>采购包2（电气类实习耗材）：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审查投标有效期是否满足90日历天。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审查是否按照招标文件规定加盖公章和签署。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报价（折扣率）符合招标文件要求，符合招标文件规定且无重大不合理。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审查投标文件是否完全满足招标文件中实质性条款。</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未出现招标文件或法律、法规、规章规定属于无效投标的其他情形。</w:t>
            </w:r>
          </w:p>
        </w:tc>
      </w:tr>
    </w:tbl>
    <w:p>
      <w:pPr>
        <w:pStyle w:val="null3"/>
      </w:pPr>
      <w:r>
        <w:rPr/>
        <w:t>采购包3（化工类实习耗材）：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审查投标有效期是否满足90日历天。</w:t>
            </w:r>
          </w:p>
        </w:tc>
      </w:tr>
      <w:tr>
        <w:tc>
          <w:tcPr>
            <w:tcW w:type="dxa" w:w="890"/>
          </w:tcPr>
          <w:p>
            <w:pPr>
              <w:pStyle w:val="null3"/>
            </w:pPr>
            <w:r>
              <w:rPr/>
              <w:t>2</w:t>
            </w:r>
          </w:p>
        </w:tc>
        <w:tc>
          <w:tcPr>
            <w:tcW w:type="dxa" w:w="3178"/>
          </w:tcPr>
          <w:p>
            <w:pPr>
              <w:pStyle w:val="null3"/>
            </w:pPr>
            <w:r>
              <w:rPr/>
              <w:t>法定代表人及授权委托书</w:t>
            </w:r>
          </w:p>
        </w:tc>
        <w:tc>
          <w:tcPr>
            <w:tcW w:type="dxa" w:w="4238"/>
          </w:tcPr>
          <w:p>
            <w:pPr>
              <w:pStyle w:val="null3"/>
            </w:pPr>
            <w:r>
              <w:rPr/>
              <w:t>审查法定代表人证明书、法定代表人授权书是否有效（如为法定代表人投标，则无须提供法定代表人授权书）。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审查是否按照招标文件规定加盖公章和签署。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报价（折扣率）符合招标文件要求，符合招标文件规定且无重大不合理。</w:t>
            </w:r>
          </w:p>
        </w:tc>
      </w:tr>
      <w:tr>
        <w:tc>
          <w:tcPr>
            <w:tcW w:type="dxa" w:w="890"/>
          </w:tcPr>
          <w:p>
            <w:pPr>
              <w:pStyle w:val="null3"/>
            </w:pPr>
            <w:r>
              <w:rPr/>
              <w:t>5</w:t>
            </w:r>
          </w:p>
        </w:tc>
        <w:tc>
          <w:tcPr>
            <w:tcW w:type="dxa" w:w="3178"/>
          </w:tcPr>
          <w:p>
            <w:pPr>
              <w:pStyle w:val="null3"/>
            </w:pPr>
            <w:r>
              <w:rPr/>
              <w:t>实质性条款响应情况</w:t>
            </w:r>
          </w:p>
        </w:tc>
        <w:tc>
          <w:tcPr>
            <w:tcW w:type="dxa" w:w="4238"/>
          </w:tcPr>
          <w:p>
            <w:pPr>
              <w:pStyle w:val="null3"/>
            </w:pPr>
            <w:r>
              <w:rPr/>
              <w:t>审查投标文件是否完全满足招标文件中实质性条款。</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采购包1(机械类实习耗材):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商务部分34.0分</w:t>
            </w:r>
          </w:p>
          <w:p>
            <w:pPr>
              <w:pStyle w:val="null3"/>
            </w:pPr>
            <w:r>
              <w:rPr/>
              <w:t>技术部分26.0分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提供针对本项目的配送服务方案（包含但不限于：对项目的理解、接收订单后的各类耗材的备货安排、仓库和储存地点、供货方式、配送人员清单和安排、专线电话、配送流程、供货经验等）进行评审。 1、配送服务方案详细完整、具体、清晰，符合项目实际需要，供货经验丰富，对项目实施保障性高，且完全满足并优于采购需求的，得8分； 2、配送服务方案详细、具体、清晰，符合项目实际需要，供货经验有限，对项目实施有保障性，能满足采购需求的，得5分； 3、配送服务方案过于简单、不具体、不清晰，不太符合项目实际需要，供货经验少，对项目实施保障性低，不完全满足采购需求的，得3分； 4、配送服务方案差，难以保障项目实施，不符合项目实际需要，不能满足采购需求的，得1分；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根据投标人提供针对本项目的质量及安全保证措施，包含但不限于①货物来源、货物厂家的相关生产许可②产品质量保证措施③配送安全管理制度及保障措施④产品可溯源性等进行评审： 1、质量及安全保证措施详细完整、具体、清晰，符合项目实际需要，对项目实施保障性高，且完全满足并优于采购需求的，得8分； 2、质量及安全保证措施详细、具体、清晰，符合项目实际需要，对项目实施有保障性，满足采购需求的，得5分； 3、质量及安全保证措施过于简单、不具体、不清晰，不太符合项目实际需要，对项目实施保障性低，不完全满足采购需求的，得3分； 4、质量及安全保证措施差，难以保障项目实施，不符合项目实际需要，不能满足采购需求的，得1分；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根据投标人针对本项目的项目应急预案（包括但不限于：项目执行过程中采购人的紧急情况供货措施、产品问题的应急退换货措施、突发事情的应急处理方案、应急响应时间计划、人员安排）等进行评审： 1、应急预案详细完整、具体、清晰，符合项目实际需要，对项目实施保障性高，且完全满足并优于采购需求的，得5分； 2、应急预案详细、具体、清晰，符合项目实际需要，对项目实施有保障性，能满足采购需求的，得3分； 3、应急预案过于简单、不具体、不清晰，不太符合项目实际需要，对项目实施保障性低，不完全满足采购需求的，得2分； 4、应急预案差，难以保障项目实施，不符合项目实际需要，不能满足采购需求的，得1分；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根据投标人所提供的售后服务方案（包括但不限于：售后服务响应机制、技术支持、售后服务承诺及保障措施、技术培训等）进行评审。 1、售后服务方案及服务承诺详细完整、可行性高，能提供保障性高的应急和售后服务的，且完全满足并优于采购需求的，得5分； 2、售后服务方案及服务承诺详细具体、合理可行，能提供保障性的应急和售后服务的，能满足采购需求的，得3分； 3、售后服务方案及服务承诺简单，可行性差，提供的应急和售后服务不完全满足采购需求的，得2分； 4、售后服务方案及服务承诺差，不能满足采购需求的，得1分； 5、不提供，得0分。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服务团队 (4.0分)</w:t>
            </w:r>
          </w:p>
        </w:tc>
        <w:tc>
          <w:tcPr>
            <w:tcW w:type="dxa" w:w="5076"/>
          </w:tcPr>
          <w:p>
            <w:pPr>
              <w:pStyle w:val="null3"/>
              <w:jc w:val="left"/>
            </w:pPr>
            <w:r>
              <w:rPr/>
              <w:t>投标人拟投入本项目的服务人员，每提供一人得1人，本项最高分得4分。 注：投标文件提供上述人员提供2025年任意一个月由投标人为其购买的社保证明文件复印件，若投标人未能提供以上人员社保的，可以在投标文件中提供《人员承诺函》原件(《人员承诺函》原件须盖公章，格式自行编制，内容包括但不限于以下内容:若我单位中标，合同签订时保证按投标文件中所配备投入本项目的人员全部到位并提供所有人员的社保证明，否则视为我单位放弃中标资格，并附人员身份证号)。投标文件中已提供《人员承诺函》视为满足社保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投标人拟投入本项目的自有或租赁运输车辆，每提供一辆得1分，本项最多得2分，无不得分。 注：如为自有车辆的，须提供投标人名下的车辆登记证复印件并加盖公章；租赁车辆的，须提供以投标人名义的租赁合同复印件并加盖公章，租赁合同的有效期须包含本项目的服务期限；若相应车辆租赁合同的有效期未涵盖本项目服务期限的，须在投标文件中提供承诺函并加盖投标人公章，格式可自拟，承诺内容包含但不限于：“签订合同后服务开展前将相应车辆的租赁期至少续满本项目服务期限或经采购人同意后再配置车辆”。不按要求提供的不得分。</w:t>
            </w:r>
          </w:p>
        </w:tc>
      </w:tr>
      <w:tr>
        <w:tc>
          <w:tcPr>
            <w:tcW w:type="dxa" w:w="922"/>
            <w:gridSpan w:val="2"/>
            <w:vMerge/>
          </w:tcPr>
          <w:p/>
        </w:tc>
        <w:tc>
          <w:tcPr>
            <w:tcW w:type="dxa" w:w="2307"/>
          </w:tcPr>
          <w:p>
            <w:pPr>
              <w:pStyle w:val="null3"/>
              <w:jc w:val="left"/>
            </w:pPr>
            <w:r>
              <w:rPr/>
              <w:t>业绩经验 (21.0分)</w:t>
            </w:r>
          </w:p>
        </w:tc>
        <w:tc>
          <w:tcPr>
            <w:tcW w:type="dxa" w:w="5076"/>
          </w:tcPr>
          <w:p>
            <w:pPr>
              <w:pStyle w:val="null3"/>
              <w:jc w:val="left"/>
            </w:pPr>
            <w:r>
              <w:rPr/>
              <w:t>投标人从2022年1月1日开始起至今，承接同类项目业绩（同类是指与本采购包采购内容相同或相近项目）情况，每提供一个业绩的3分，满分21分，无不得分。注：以合同起始时间为准，投标文件中提供业绩合同关键页复印件（并加盖公章），未提供不得分。</w:t>
            </w:r>
          </w:p>
        </w:tc>
      </w:tr>
      <w:tr>
        <w:tc>
          <w:tcPr>
            <w:tcW w:type="dxa" w:w="922"/>
            <w:gridSpan w:val="2"/>
            <w:vMerge/>
          </w:tcPr>
          <w:p/>
        </w:tc>
        <w:tc>
          <w:tcPr>
            <w:tcW w:type="dxa" w:w="2307"/>
          </w:tcPr>
          <w:p>
            <w:pPr>
              <w:pStyle w:val="null3"/>
              <w:jc w:val="left"/>
            </w:pPr>
            <w:r>
              <w:rPr/>
              <w:t>用户评价 (7.0分)</w:t>
            </w:r>
          </w:p>
        </w:tc>
        <w:tc>
          <w:tcPr>
            <w:tcW w:type="dxa" w:w="5076"/>
          </w:tcPr>
          <w:p>
            <w:pPr>
              <w:pStyle w:val="null3"/>
              <w:jc w:val="left"/>
            </w:pPr>
            <w:r>
              <w:rPr/>
              <w:t>根据投标人提供上述有效“业绩经验”业主对其的评价情况进行评审： 每得到一个评价（结果为“好评”或“优秀”或相同含义的评价或提供“表扬信”等），每提供一份，得1分，满分7分，无不得分。 注：投标文件中提供评价复印件，用户评价须有用户单位盖章，同一份业绩不重复计算，未按要求提供的不得分。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采购包2(电气类实习耗材):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商务部分34.0分</w:t>
            </w:r>
          </w:p>
          <w:p>
            <w:pPr>
              <w:pStyle w:val="null3"/>
            </w:pPr>
            <w:r>
              <w:rPr/>
              <w:t>技术部分26.0分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提供针对本项目的配送服务方案（包含但不限于：对项目的理解、接收订单后的各类耗材的备货安排、仓库和储存地点、供货方式、配送人员清单和安排、专线电话、配送流程、供货经验等）进行评审。 1、配送服务方案详细完整、具体、清晰，符合项目实际需要，供货经验丰富，对项目实施保障性高，且完全满足并优于采购需求的，得8分； 2、配送服务方案详细、具体、清晰，符合项目实际需要，供货经验有限，对项目实施有保障性，能满足采购需求的，得5分； 3、配送服务方案过于简单、不具体、不清晰，不太符合项目实际需要，供货经验少，对项目实施保障性低，不完全满足采购需求的，得3分； 4、配送服务方案差，难以保障项目实施，不符合项目实际需要，不能满足采购需求的，得1分；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根据投标人提供针对本项目的质量及安全保证措施，包含但不限于①货物来源、货物厂家的相关生产许可②产品质量保证措施③配送安全管理制度及保障措施④产品可溯源性等进行评审： 1、质量及安全保证措施详细完整、具体、清晰，符合项目实际需要，对项目实施保障性高，且完全满足并优于采购需求的，得8分； 2、质量及安全保证措施详细、具体、清晰，符合项目实际需要，对项目实施有保障性，满足采购需求的，得5分； 3、质量及安全保证措施过于简单、不具体、不清晰，不太符合项目实际需要，对项目实施保障性低，不完全满足采购需求的，得3分； 4、质量及安全保证措施差，难以保障项目实施，不符合项目实际需要，不能满足采购需求的，得1分；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根据投标人针对本项目的项目应急预案（包括但不限于：项目执行过程中采购人的紧急情况供货措施、产品问题的应急退换货措施、突发事情的应急处理方案、应急响应时间计划、人员安排）等进行评审： 1、应急预案详细完整、具体、清晰，符合项目实际需要，对项目实施保障性高，且完全满足并优于采购需求的，得5分； 2、应急预案详细、具体、清晰，符合项目实际需要，对项目实施有保障性，能满足采购需求的，得3分； 3、应急预案过于简单、不具体、不清晰，不太符合项目实际需要，对项目实施保障性低，不完全满足采购需求的，得2分； 4、应急预案差，难以保障项目实施，不符合项目实际需要，不能满足采购需求的，得1分；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根据投标人所提供的售后服务方案（包括但不限于：售后服务响应机制、技术支持、售后服务承诺及保障措施、技术培训等）进行评审。 1、售后服务方案及服务承诺详细完整、可行性高，能提供保障性高的应急和售后服务的，且完全满足并优于采购需求的，得5分； 2、售后服务方案及服务承诺详细具体、合理可行，能提供保障性的应急和售后服务的，能满足采购需求的，得3分； 3、售后服务方案及服务承诺简单，可行性差，提供的应急和售后服务不完全满足采购需求的，得2分； 4、售后服务方案及服务承诺差，不能满足采购需求的，得1分； 5、不提供，得0分。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服务团队 (4.0分)</w:t>
            </w:r>
          </w:p>
        </w:tc>
        <w:tc>
          <w:tcPr>
            <w:tcW w:type="dxa" w:w="5076"/>
          </w:tcPr>
          <w:p>
            <w:pPr>
              <w:pStyle w:val="null3"/>
              <w:jc w:val="left"/>
            </w:pPr>
            <w:r>
              <w:rPr/>
              <w:t>投标人拟投入本项目的服务人员，每提供一人得1人，本项最高分得4分。 注：投标文件提供上述人员提供2025年任意一个月由投标人为其购买的社保证明文件复印件，若投标人未能提供以上人员社保的，可以在投标文件中提供《人员承诺函》原件(《人员承诺函》原件须盖公章，格式自行编制，内容包括但不限于以下内容:若我单位中标，合同签订时保证按投标文件中所配备投入本项目的人员全部到位并提供所有人员的社保证明，否则视为我单位放弃中标资格，并附人员身份证号)。投标文件中已提供《人员承诺函》视为满足社保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投标人拟投入本项目的自有或租赁运输车辆，每提供一辆得1分，本项最多得2分，无不得分。 注：如为自有车辆的，须提供投标人名下的车辆登记证复印件并加盖公章；租赁车辆的，须提供以投标人名义的租赁合同复印件并加盖公章，租赁合同的有效期须包含本项目的服务期限；若相应车辆租赁合同的有效期未涵盖本项目服务期限的，须在投标文件中提供承诺函并加盖投标人公章，格式可自拟，承诺内容包含但不限于：“签订合同后服务开展前将相应车辆的租赁期至少续满本项目服务期限或经采购人同意后再配置车辆”。不按要求提供的不得分。</w:t>
            </w:r>
          </w:p>
        </w:tc>
      </w:tr>
      <w:tr>
        <w:tc>
          <w:tcPr>
            <w:tcW w:type="dxa" w:w="922"/>
            <w:gridSpan w:val="2"/>
            <w:vMerge/>
          </w:tcPr>
          <w:p/>
        </w:tc>
        <w:tc>
          <w:tcPr>
            <w:tcW w:type="dxa" w:w="2307"/>
          </w:tcPr>
          <w:p>
            <w:pPr>
              <w:pStyle w:val="null3"/>
              <w:jc w:val="left"/>
            </w:pPr>
            <w:r>
              <w:rPr/>
              <w:t>业绩经验 (21.0分)</w:t>
            </w:r>
          </w:p>
        </w:tc>
        <w:tc>
          <w:tcPr>
            <w:tcW w:type="dxa" w:w="5076"/>
          </w:tcPr>
          <w:p>
            <w:pPr>
              <w:pStyle w:val="null3"/>
              <w:jc w:val="left"/>
            </w:pPr>
            <w:r>
              <w:rPr/>
              <w:t>投标人从2022年1月1日开始起至今，承接同类项目业绩（同类是指与本采购包采购内容相同或相近项目）情况，每提供一个业绩的3分，满分21分，无不得分。注：以合同起始时间为准，投标文件中提供业绩合同关键页复印件（并加盖公章），未提供不得分。</w:t>
            </w:r>
          </w:p>
        </w:tc>
      </w:tr>
      <w:tr>
        <w:tc>
          <w:tcPr>
            <w:tcW w:type="dxa" w:w="922"/>
            <w:gridSpan w:val="2"/>
            <w:vMerge/>
          </w:tcPr>
          <w:p/>
        </w:tc>
        <w:tc>
          <w:tcPr>
            <w:tcW w:type="dxa" w:w="2307"/>
          </w:tcPr>
          <w:p>
            <w:pPr>
              <w:pStyle w:val="null3"/>
              <w:jc w:val="left"/>
            </w:pPr>
            <w:r>
              <w:rPr/>
              <w:t>用户评价 (7.0分)</w:t>
            </w:r>
          </w:p>
        </w:tc>
        <w:tc>
          <w:tcPr>
            <w:tcW w:type="dxa" w:w="5076"/>
          </w:tcPr>
          <w:p>
            <w:pPr>
              <w:pStyle w:val="null3"/>
              <w:jc w:val="left"/>
            </w:pPr>
            <w:r>
              <w:rPr/>
              <w:t>根据投标人提供上述有效“业绩经验”业主对其的评价情况进行评审： 每得到一个评价（结果为“好评”或“优秀”或相同含义的评价或提供“表扬信”等），每提供一份，得1分，满分7分，无不得分。 注：投标文件中提供评价复印件，用户评价须有用户单位盖章，同一份业绩不重复计算，未按要求提供的不得分。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采购包3(化工类实习耗材):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商务部分34.0分</w:t>
            </w:r>
          </w:p>
          <w:p>
            <w:pPr>
              <w:pStyle w:val="null3"/>
            </w:pPr>
            <w:r>
              <w:rPr/>
              <w:t>技术部分26.0分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(8.0分)</w:t>
            </w:r>
          </w:p>
        </w:tc>
        <w:tc>
          <w:tcPr>
            <w:tcW w:type="dxa" w:w="5076"/>
          </w:tcPr>
          <w:p>
            <w:pPr>
              <w:pStyle w:val="null3"/>
              <w:jc w:val="left"/>
            </w:pPr>
            <w:r>
              <w:rPr/>
              <w:t>根据投标人提供针对本项目的配送服务方案（包含但不限于：对项目的理解、接收订单后的各类耗材的备货安排、仓库和储存地点、供货方式、配送人员清单和安排、专线电话、配送流程、供货经验等）进行评审。 1、配送服务方案详细完整、具体、清晰，符合项目实际需要，供货经验丰富，对项目实施保障性高，且完全满足并优于采购需求的，得8分； 2、配送服务方案详细、具体、清晰，符合项目实际需要，供货经验有限，对项目实施有保障性，能满足采购需求的，得5分； 3、配送服务方案过于简单、不具体、不清晰，不太符合项目实际需要，供货经验少，对项目实施保障性低，不完全满足采购需求的，得3分； 4、配送服务方案差，难以保障项目实施，不符合项目实际需要，不能满足采购需求的，得1分；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根据投标人提供针对本项目的质量及安全保证措施，包含但不限于①货物来源、货物厂家的相关生产许可②产品质量保证措施③配送安全管理制度及保障措施④产品可溯源性等进行评审： 1、质量及安全保证措施详细完整、具体、清晰，符合项目实际需要，对项目实施保障性高，且完全满足并优于采购需求的，得8分； 2、质量及安全保证措施详细、具体、清晰，符合项目实际需要，对项目实施有保障性，满足采购需求的，得5分； 3、质量及安全保证措施过于简单、不具体、不清晰，不太符合项目实际需要，对项目实施保障性低，不完全满足采购需求的，得3分； 4、质量及安全保证措施差，难以保障项目实施，不符合项目实际需要，不能满足采购需求的，得1分；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根据投标人针对本项目的项目应急预案（包括但不限于：项目执行过程中采购人的紧急情况供货措施、产品问题的应急退换货措施、突发事情的应急处理方案、应急响应时间计划、人员安排）等进行评审： 1、应急预案详细完整、具体、清晰，符合项目实际需要，对项目实施保障性高，且完全满足并优于采购需求的，得5分； 2、应急预案详细、具体、清晰，符合项目实际需要，对项目实施有保障性，能满足采购需求的，得3分； 3、应急预案过于简单、不具体、不清晰，不太符合项目实际需要，对项目实施保障性低，不完全满足采购需求的，得2分； 4、应急预案差，难以保障项目实施，不符合项目实际需要，不能满足采购需求的，得1分； 5、不提供得0分。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根据投标人所提供的售后服务方案（包括但不限于：售后服务响应机制、技术支持、售后服务承诺及保障措施、技术培训等）进行评审。 1、售后服务方案及服务承诺详细完整、可行性高，能提供保障性高的应急和售后服务的，且完全满足并优于采购需求的，得5分； 2、售后服务方案及服务承诺详细具体、合理可行，能提供保障性的应急和售后服务的，能满足采购需求的，得3分； 3、售后服务方案及服务承诺简单，可行性差，提供的应急和售后服务不完全满足采购需求的，得2分； 4、售后服务方案及服务承诺差，不能满足采购需求的，得1分； 5、不提供，得0分。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服务团队 (4.0分)</w:t>
            </w:r>
          </w:p>
        </w:tc>
        <w:tc>
          <w:tcPr>
            <w:tcW w:type="dxa" w:w="5076"/>
          </w:tcPr>
          <w:p>
            <w:pPr>
              <w:pStyle w:val="null3"/>
              <w:jc w:val="left"/>
            </w:pPr>
            <w:r>
              <w:rPr/>
              <w:t>投标人拟投入本项目的服务人员，每提供一人得1人，本项最高分得4分。 注：投标文件提供上述人员提供2025年任意一个月由投标人为其购买的社保证明文件复印件，若投标人未能提供以上人员社保的，可以在投标文件中提供《人员承诺函》原件(《人员承诺函》原件须盖公章，格式自行编制，内容包括但不限于以下内容:若我单位中标，合同签订时保证按投标文件中所配备投入本项目的人员全部到位并提供所有人员的社保证明，否则视为我单位放弃中标资格，并附人员身份证号)。投标文件中已提供《人员承诺函》视为满足社保评审要求。</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投标人拟投入本项目的自有或租赁运输车辆，每提供一辆得1分，本项最多得2分，无不得分。 注：如为自有车辆的，须提供投标人名下的车辆登记证复印件并加盖公章；租赁车辆的，须提供以投标人名义的租赁合同复印件并加盖公章，租赁合同的有效期须包含本项目的服务期限；若相应车辆租赁合同的有效期未涵盖本项目服务期限的，须在投标文件中提供承诺函并加盖投标人公章，格式可自拟，承诺内容包含但不限于：“签订合同后服务开展前将相应车辆的租赁期至少续满本项目服务期限或经采购人同意后再配置车辆”。不按要求提供的不得分。</w:t>
            </w:r>
          </w:p>
        </w:tc>
      </w:tr>
      <w:tr>
        <w:tc>
          <w:tcPr>
            <w:tcW w:type="dxa" w:w="922"/>
            <w:gridSpan w:val="2"/>
            <w:vMerge/>
          </w:tcPr>
          <w:p/>
        </w:tc>
        <w:tc>
          <w:tcPr>
            <w:tcW w:type="dxa" w:w="2307"/>
          </w:tcPr>
          <w:p>
            <w:pPr>
              <w:pStyle w:val="null3"/>
              <w:jc w:val="left"/>
            </w:pPr>
            <w:r>
              <w:rPr/>
              <w:t>业绩经验 (21.0分)</w:t>
            </w:r>
          </w:p>
        </w:tc>
        <w:tc>
          <w:tcPr>
            <w:tcW w:type="dxa" w:w="5076"/>
          </w:tcPr>
          <w:p>
            <w:pPr>
              <w:pStyle w:val="null3"/>
              <w:jc w:val="left"/>
            </w:pPr>
            <w:r>
              <w:rPr/>
              <w:t>投标人从2022年1月1日开始起至今，承接同类项目业绩（同类是指与本采购包采购内容相同或相近项目）情况，每提供一个业绩的3分，满分21分，无不得分。注：以合同起始时间为准，投标文件中提供业绩合同关键页复印件（并加盖公章），未提供不得分。</w:t>
            </w:r>
          </w:p>
        </w:tc>
      </w:tr>
      <w:tr>
        <w:tc>
          <w:tcPr>
            <w:tcW w:type="dxa" w:w="922"/>
            <w:gridSpan w:val="2"/>
            <w:vMerge/>
          </w:tcPr>
          <w:p/>
        </w:tc>
        <w:tc>
          <w:tcPr>
            <w:tcW w:type="dxa" w:w="2307"/>
          </w:tcPr>
          <w:p>
            <w:pPr>
              <w:pStyle w:val="null3"/>
              <w:jc w:val="left"/>
            </w:pPr>
            <w:r>
              <w:rPr/>
              <w:t>用户评价 (7.0分)</w:t>
            </w:r>
          </w:p>
        </w:tc>
        <w:tc>
          <w:tcPr>
            <w:tcW w:type="dxa" w:w="5076"/>
          </w:tcPr>
          <w:p>
            <w:pPr>
              <w:pStyle w:val="null3"/>
              <w:jc w:val="left"/>
            </w:pPr>
            <w:r>
              <w:rPr/>
              <w:t>根据投标人提供上述有效“业绩经验”业主对其的评价情况进行评审： 每得到一个评价（结果为“好评”或“优秀”或相同含义的评价或提供“表扬信”等），每提供一份，得1分，满分7分，无不得分。 注：投标文件中提供评价复印件，用户评价须有用户单位盖章，同一份业绩不重复计算，未按要求提供的不得分。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24"/>
          <w:b/>
        </w:rPr>
        <w:t>广东省政府采购</w:t>
      </w:r>
    </w:p>
    <w:p>
      <w:pPr>
        <w:pStyle w:val="null3"/>
        <w:jc w:val="center"/>
      </w:pPr>
      <w:r>
        <w:rPr/>
        <w:t xml:space="preserve"> </w:t>
      </w:r>
    </w:p>
    <w:p>
      <w:pPr>
        <w:pStyle w:val="null3"/>
        <w:jc w:val="center"/>
      </w:pPr>
      <w:r>
        <w:rPr>
          <w:sz w:val="24"/>
          <w:b/>
        </w:rPr>
        <w:t>合　同　书</w:t>
      </w:r>
    </w:p>
    <w:p>
      <w:pPr>
        <w:pStyle w:val="null3"/>
        <w:jc w:val="center"/>
      </w:pPr>
      <w:r>
        <w:br/>
      </w:r>
      <w:r>
        <w:rPr>
          <w:sz w:val="21"/>
        </w:rPr>
        <w:t>（</w:t>
      </w:r>
      <w:r>
        <w:rPr>
          <w:sz w:val="21"/>
          <w:b/>
        </w:rPr>
        <w:t>注：此合同为参考合同，以本</w:t>
      </w:r>
      <w:r>
        <w:rPr>
          <w:sz w:val="21"/>
          <w:b/>
        </w:rPr>
        <w:t>招标</w:t>
      </w:r>
      <w:r>
        <w:rPr>
          <w:sz w:val="21"/>
          <w:b/>
        </w:rPr>
        <w:t>文件的《</w:t>
      </w:r>
      <w:r>
        <w:rPr>
          <w:sz w:val="21"/>
          <w:b/>
        </w:rPr>
        <w:t>采购</w:t>
      </w:r>
      <w:r>
        <w:rPr>
          <w:sz w:val="21"/>
          <w:b/>
        </w:rPr>
        <w:t>需求》的要求为基础，根据</w:t>
      </w:r>
      <w:r>
        <w:rPr>
          <w:sz w:val="21"/>
          <w:b/>
        </w:rPr>
        <w:t>招标</w:t>
      </w:r>
      <w:r>
        <w:rPr>
          <w:sz w:val="21"/>
          <w:b/>
        </w:rPr>
        <w:t>文件和</w:t>
      </w:r>
      <w:r>
        <w:rPr>
          <w:sz w:val="21"/>
          <w:b/>
        </w:rPr>
        <w:t>中标人</w:t>
      </w:r>
      <w:r>
        <w:rPr>
          <w:sz w:val="21"/>
          <w:b/>
        </w:rPr>
        <w:t>投标文件</w:t>
      </w:r>
      <w:r>
        <w:rPr>
          <w:sz w:val="21"/>
          <w:b/>
        </w:rPr>
        <w:t>承诺签订合同，以采购人与</w:t>
      </w:r>
      <w:r>
        <w:rPr>
          <w:sz w:val="21"/>
          <w:b/>
        </w:rPr>
        <w:t>中标人</w:t>
      </w:r>
      <w:r>
        <w:rPr>
          <w:sz w:val="21"/>
          <w:b/>
        </w:rPr>
        <w:t>签订的合同为准，采购人有权在签订合同时对合同的相关条款及内容作进一步的细化和修改。所签订的合同不得对</w:t>
      </w:r>
      <w:r>
        <w:rPr>
          <w:sz w:val="21"/>
          <w:b/>
        </w:rPr>
        <w:t>招标</w:t>
      </w:r>
      <w:r>
        <w:rPr>
          <w:sz w:val="21"/>
          <w:b/>
        </w:rPr>
        <w:t>文件确定的事项和</w:t>
      </w:r>
      <w:r>
        <w:rPr>
          <w:sz w:val="21"/>
          <w:b/>
        </w:rPr>
        <w:t>中标人</w:t>
      </w:r>
      <w:r>
        <w:rPr>
          <w:sz w:val="21"/>
          <w:b/>
        </w:rPr>
        <w:t>投标文件</w:t>
      </w:r>
      <w:r>
        <w:rPr>
          <w:sz w:val="21"/>
          <w:b/>
        </w:rPr>
        <w:t>作实质性修改。</w:t>
      </w:r>
      <w:r>
        <w:rPr>
          <w:sz w:val="21"/>
        </w:rPr>
        <w:t>）</w:t>
      </w:r>
    </w:p>
    <w:p>
      <w:pPr>
        <w:pStyle w:val="null3"/>
        <w:jc w:val="center"/>
      </w:pPr>
      <w:r>
        <w:br/>
      </w:r>
      <w:r>
        <w:rPr/>
        <w:t xml:space="preserve">  </w:t>
      </w:r>
    </w:p>
    <w:p>
      <w:pPr>
        <w:pStyle w:val="null3"/>
        <w:jc w:val="left"/>
      </w:pPr>
      <w:r>
        <w:rPr>
          <w:sz w:val="24"/>
        </w:rPr>
        <w:t>采购计划编号：</w:t>
      </w:r>
      <w:r>
        <w:rPr>
          <w:sz w:val="24"/>
        </w:rPr>
        <w:t>____________</w:t>
      </w:r>
    </w:p>
    <w:p>
      <w:pPr>
        <w:pStyle w:val="null3"/>
        <w:jc w:val="left"/>
      </w:pPr>
      <w:r>
        <w:rPr>
          <w:sz w:val="24"/>
        </w:rPr>
        <w:t>项目编号：</w:t>
      </w:r>
      <w:r>
        <w:rPr>
          <w:sz w:val="24"/>
        </w:rPr>
        <w:t>____________</w:t>
      </w:r>
    </w:p>
    <w:p>
      <w:pPr>
        <w:pStyle w:val="null3"/>
        <w:jc w:val="left"/>
      </w:pPr>
      <w:r>
        <w:rPr>
          <w:sz w:val="24"/>
        </w:rPr>
        <w:t>项目名称：</w:t>
      </w:r>
      <w:r>
        <w:rPr>
          <w:sz w:val="24"/>
        </w:rPr>
        <w:t>____________</w:t>
      </w:r>
    </w:p>
    <w:p>
      <w:pPr>
        <w:pStyle w:val="null3"/>
        <w:jc w:val="left"/>
      </w:pPr>
      <w:r>
        <w:rPr>
          <w:sz w:val="24"/>
        </w:rPr>
        <w:t>采购</w:t>
      </w:r>
      <w:r>
        <w:rPr>
          <w:sz w:val="24"/>
        </w:rPr>
        <w:t>包</w:t>
      </w:r>
      <w:r>
        <w:rPr>
          <w:sz w:val="24"/>
        </w:rPr>
        <w:t>：</w:t>
      </w:r>
      <w:r>
        <w:rPr>
          <w:sz w:val="24"/>
        </w:rPr>
        <w:t>____________</w:t>
      </w:r>
    </w:p>
    <w:p>
      <w:pPr>
        <w:pStyle w:val="null3"/>
        <w:ind w:firstLine="2400"/>
        <w:jc w:val="both"/>
      </w:pPr>
      <w:r>
        <w:rPr/>
        <w:t xml:space="preserve">                              </w:t>
      </w:r>
    </w:p>
    <w:p>
      <w:pPr>
        <w:pStyle w:val="null3"/>
        <w:jc w:val="center"/>
      </w:pPr>
      <w:r>
        <w:rPr>
          <w:sz w:val="24"/>
        </w:rPr>
        <w:t>甲方：</w:t>
      </w:r>
    </w:p>
    <w:p>
      <w:pPr>
        <w:pStyle w:val="null3"/>
        <w:ind w:firstLine="480"/>
      </w:pPr>
      <w:r>
        <w:rPr>
          <w:sz w:val="24"/>
        </w:rPr>
        <w:t>电话：</w:t>
      </w:r>
      <w:r>
        <w:rPr/>
        <w:t xml:space="preserve">   </w:t>
      </w:r>
    </w:p>
    <w:p>
      <w:pPr>
        <w:pStyle w:val="null3"/>
        <w:ind w:firstLine="480"/>
      </w:pPr>
      <w:r>
        <w:rPr>
          <w:sz w:val="24"/>
        </w:rPr>
        <w:t>地址：</w:t>
      </w:r>
      <w:r>
        <w:rPr/>
        <w:t xml:space="preserve"> </w:t>
      </w:r>
    </w:p>
    <w:p>
      <w:pPr>
        <w:pStyle w:val="null3"/>
        <w:ind w:firstLine="480"/>
        <w:jc w:val="both"/>
      </w:pPr>
      <w:r>
        <w:rPr>
          <w:sz w:val="24"/>
        </w:rPr>
        <w:t>乙方：</w:t>
      </w:r>
    </w:p>
    <w:p>
      <w:pPr>
        <w:pStyle w:val="null3"/>
        <w:ind w:firstLine="480"/>
        <w:jc w:val="both"/>
      </w:pPr>
      <w:r>
        <w:rPr>
          <w:sz w:val="24"/>
        </w:rPr>
        <w:t>电话：</w:t>
      </w:r>
    </w:p>
    <w:p>
      <w:pPr>
        <w:pStyle w:val="null3"/>
        <w:ind w:firstLine="480"/>
        <w:jc w:val="both"/>
      </w:pPr>
      <w:r>
        <w:rPr>
          <w:sz w:val="24"/>
        </w:rPr>
        <w:t>地址：</w:t>
      </w:r>
      <w:r>
        <w:rPr/>
        <w:t xml:space="preserve">                                         </w:t>
      </w:r>
    </w:p>
    <w:p>
      <w:pPr>
        <w:pStyle w:val="null3"/>
        <w:ind w:firstLine="420"/>
      </w:pPr>
      <w:r>
        <w:rPr>
          <w:sz w:val="24"/>
        </w:rPr>
        <w:t>合同签订地：</w:t>
      </w:r>
    </w:p>
    <w:p>
      <w:pPr>
        <w:pStyle w:val="null3"/>
        <w:ind w:firstLine="420"/>
      </w:pPr>
      <w:r>
        <w:rPr>
          <w:sz w:val="21"/>
        </w:rPr>
        <w:t>根据</w:t>
      </w:r>
      <w:r>
        <w:rPr>
          <w:sz w:val="21"/>
          <w:u w:val="single"/>
        </w:rPr>
        <w:t>（项目名称</w:t>
      </w:r>
      <w:r>
        <w:rPr>
          <w:sz w:val="21"/>
          <w:u w:val="single"/>
        </w:rPr>
        <w:t xml:space="preserve">         </w:t>
      </w:r>
      <w:r>
        <w:rPr>
          <w:sz w:val="21"/>
          <w:u w:val="single"/>
        </w:rPr>
        <w:t>）（项目编号</w:t>
      </w:r>
      <w:r>
        <w:rPr>
          <w:sz w:val="21"/>
          <w:u w:val="single"/>
        </w:rPr>
        <w:t xml:space="preserve">         </w:t>
      </w:r>
      <w:r>
        <w:rPr>
          <w:sz w:val="21"/>
          <w:u w:val="single"/>
        </w:rPr>
        <w:t>)</w:t>
      </w:r>
      <w:r>
        <w:rPr>
          <w:sz w:val="21"/>
        </w:rPr>
        <w:t>的采购结果，按照《中华人民共和国政府采购法》、《中华人民共和国民法典》的规定，经双方协商，本着平等互利和诚实信用的原则，一致同意签订本合同如下。</w:t>
      </w:r>
    </w:p>
    <w:p>
      <w:pPr>
        <w:pStyle w:val="null3"/>
        <w:jc w:val="both"/>
      </w:pPr>
      <w:r>
        <w:rPr>
          <w:sz w:val="21"/>
          <w:b/>
        </w:rPr>
        <w:t xml:space="preserve">       一、项目内容</w:t>
      </w:r>
    </w:p>
    <w:p>
      <w:pPr>
        <w:pStyle w:val="null3"/>
        <w:ind w:firstLine="420"/>
        <w:jc w:val="both"/>
      </w:pPr>
      <w:r>
        <w:rPr>
          <w:sz w:val="21"/>
        </w:rPr>
        <w:t>中山市技师学院</w:t>
      </w:r>
      <w:r>
        <w:rPr>
          <w:sz w:val="21"/>
        </w:rPr>
        <w:t>202</w:t>
      </w:r>
      <w:r>
        <w:rPr>
          <w:sz w:val="21"/>
        </w:rPr>
        <w:t>5</w:t>
      </w:r>
      <w:r>
        <w:rPr>
          <w:sz w:val="21"/>
        </w:rPr>
        <w:t>年度实习实训耗材采购，合同期间，乙方需按甲方需求，对实训耗材进行供应。乙方在协议供货期内获得的供货数量视甲方的实际需求而定，甲方不承诺任何乙方可获得本项目供货的数量。</w:t>
      </w:r>
    </w:p>
    <w:p>
      <w:pPr>
        <w:pStyle w:val="null3"/>
        <w:ind w:firstLine="480"/>
        <w:jc w:val="both"/>
      </w:pPr>
      <w:r>
        <w:rPr>
          <w:sz w:val="21"/>
        </w:rPr>
        <w:t>货物清单：详见附件</w:t>
      </w:r>
      <w:r>
        <w:rPr>
          <w:sz w:val="21"/>
        </w:rPr>
        <w:t>2</w:t>
      </w:r>
      <w:r>
        <w:rPr>
          <w:sz w:val="21"/>
        </w:rPr>
        <w:t>《</w:t>
      </w:r>
      <w:r>
        <w:rPr>
          <w:sz w:val="21"/>
        </w:rPr>
        <w:t>202</w:t>
      </w:r>
      <w:r>
        <w:rPr>
          <w:sz w:val="21"/>
        </w:rPr>
        <w:t>5</w:t>
      </w:r>
      <w:r>
        <w:rPr>
          <w:sz w:val="21"/>
        </w:rPr>
        <w:t>年度各系实习实训耗材品目》内容（注：货物名称内容必须与投标文件中货物名称内容一致）</w:t>
      </w:r>
    </w:p>
    <w:p>
      <w:pPr>
        <w:pStyle w:val="null3"/>
        <w:jc w:val="both"/>
      </w:pPr>
      <w:r>
        <w:rPr>
          <w:sz w:val="21"/>
          <w:b/>
        </w:rPr>
        <w:t xml:space="preserve">        二、合同预算金额</w:t>
      </w:r>
    </w:p>
    <w:p>
      <w:pPr>
        <w:pStyle w:val="null3"/>
        <w:ind w:firstLine="480"/>
        <w:jc w:val="both"/>
      </w:pPr>
      <w:r>
        <w:rPr>
          <w:sz w:val="21"/>
        </w:rPr>
        <w:t>合同预算金额为（大写）：</w:t>
      </w:r>
      <w:r>
        <w:rPr>
          <w:u w:val="single"/>
        </w:rPr>
        <w:t xml:space="preserve">           </w:t>
      </w:r>
      <w:r>
        <w:rPr>
          <w:sz w:val="21"/>
        </w:rPr>
        <w:t>（小写</w:t>
      </w:r>
      <w:r>
        <w:rPr>
          <w:sz w:val="21"/>
          <w:u w:val="single"/>
        </w:rPr>
        <w:t>￥</w:t>
      </w:r>
      <w:r>
        <w:rPr>
          <w:sz w:val="21"/>
          <w:u w:val="single"/>
        </w:rPr>
        <w:t xml:space="preserve">      </w:t>
      </w:r>
      <w:r>
        <w:rPr>
          <w:sz w:val="21"/>
        </w:rPr>
        <w:t>元）。</w:t>
      </w:r>
    </w:p>
    <w:p>
      <w:pPr>
        <w:pStyle w:val="null3"/>
        <w:ind w:firstLine="420"/>
        <w:jc w:val="left"/>
      </w:pPr>
      <w:r>
        <w:rPr>
          <w:sz w:val="21"/>
        </w:rPr>
        <w:t>合同总额包括乙方设计、安装、随机零配件、标配工具、运输保险、调试、培训、质保期服务、各项税费、交通费、人工费及合同实施过程中不可预见全部费用等。</w:t>
      </w:r>
    </w:p>
    <w:p>
      <w:pPr>
        <w:pStyle w:val="null3"/>
        <w:ind w:firstLine="420"/>
        <w:jc w:val="left"/>
      </w:pPr>
      <w:r>
        <w:rPr>
          <w:sz w:val="21"/>
          <w:b/>
        </w:rPr>
        <w:t>三、服务范围及验收</w:t>
      </w:r>
    </w:p>
    <w:p>
      <w:pPr>
        <w:pStyle w:val="null3"/>
        <w:ind w:firstLine="480"/>
        <w:jc w:val="both"/>
      </w:pPr>
      <w:r>
        <w:rPr>
          <w:sz w:val="21"/>
        </w:rPr>
        <w:t>甲方聘请乙方提供以下服务：</w:t>
      </w:r>
    </w:p>
    <w:p>
      <w:pPr>
        <w:pStyle w:val="null3"/>
        <w:ind w:firstLine="480"/>
        <w:jc w:val="both"/>
      </w:pPr>
      <w:r>
        <w:rPr>
          <w:sz w:val="21"/>
        </w:rPr>
        <w:t>1.</w:t>
      </w:r>
      <w:r>
        <w:rPr>
          <w:sz w:val="21"/>
        </w:rPr>
        <w:t>乙方应提供已注册品牌制造商原装、全新的（含附件、随机工具等）、符合国家及用户提出的有关质量标准，整机无污染，无侵权行为，在中国境内可依常规安全合法使用的货物，本合同所指的货物及服务应符合投标文件的技术规格所述的标准。如果没有提及适用标准，则应符合中华人民共和国国家标准或行业标准。如果中华人民共和国没有相关标准的，则采用货物来源国适用的官方标准。这些标准必须是有关机构发布的最新版本的标准。</w:t>
      </w:r>
    </w:p>
    <w:p>
      <w:pPr>
        <w:pStyle w:val="null3"/>
        <w:ind w:firstLine="480"/>
        <w:jc w:val="both"/>
      </w:pPr>
      <w:r>
        <w:rPr>
          <w:sz w:val="21"/>
        </w:rPr>
        <w:t>2</w:t>
      </w:r>
      <w:r>
        <w:rPr>
          <w:sz w:val="21"/>
        </w:rPr>
        <w:t>.所有货物在开箱检验时必须完好，无破损，配置与装箱单相符，数量、质量及性能不低于招标文件中提出的要求</w:t>
      </w:r>
      <w:r>
        <w:rPr>
          <w:sz w:val="21"/>
        </w:rPr>
        <w:t>。</w:t>
      </w:r>
    </w:p>
    <w:p>
      <w:pPr>
        <w:pStyle w:val="null3"/>
        <w:ind w:firstLine="480"/>
        <w:jc w:val="both"/>
      </w:pPr>
      <w:r>
        <w:rPr>
          <w:sz w:val="21"/>
        </w:rPr>
        <w:t>3</w:t>
      </w:r>
      <w:r>
        <w:rPr>
          <w:sz w:val="21"/>
        </w:rPr>
        <w:t>.</w:t>
      </w:r>
      <w:r>
        <w:rPr>
          <w:sz w:val="21"/>
        </w:rPr>
        <w:t>货物外观清洁，标记编号以及盘面显示等字体清晰，明确能够准确无误地表示货物的型号、规格、制造商</w:t>
      </w:r>
      <w:r>
        <w:rPr>
          <w:sz w:val="21"/>
        </w:rPr>
        <w:t>，</w:t>
      </w:r>
      <w:r>
        <w:rPr>
          <w:sz w:val="21"/>
        </w:rPr>
        <w:t>乙方</w:t>
      </w:r>
      <w:r>
        <w:rPr>
          <w:sz w:val="21"/>
        </w:rPr>
        <w:t>应将约定货物及货物配套物品（包括但不限于用户手册、保修手册、有关资料、随机工具等）全部交付给</w:t>
      </w:r>
      <w:r>
        <w:rPr>
          <w:sz w:val="21"/>
        </w:rPr>
        <w:t>甲方</w:t>
      </w:r>
      <w:r>
        <w:rPr>
          <w:sz w:val="21"/>
        </w:rPr>
        <w:t>。设备及其辅助装置的铭牌、使用指示、警告指示应以中文或英文及易懂的通用符号来表示，应能准确无误地表示仪器的型号、规格、制造商</w:t>
      </w:r>
      <w:r>
        <w:rPr>
          <w:sz w:val="21"/>
        </w:rPr>
        <w:t>。</w:t>
      </w:r>
    </w:p>
    <w:p>
      <w:pPr>
        <w:pStyle w:val="null3"/>
        <w:ind w:firstLine="480"/>
        <w:jc w:val="both"/>
      </w:pPr>
      <w:r>
        <w:rPr>
          <w:sz w:val="21"/>
        </w:rPr>
        <w:t>4</w:t>
      </w:r>
      <w:r>
        <w:rPr>
          <w:sz w:val="21"/>
        </w:rPr>
        <w:t>.乙方应按甲方提供的货物清单要求进行供货，双方按货物清单内容清点货物并由负责人于货物清单中签字确认，若被发现提供的货物未能达到招标文件和投标文件中的有关要求，甲方有权拒绝验收，该清点签字仅为对货物数量核对签收，不属于货物实质验收。</w:t>
      </w:r>
    </w:p>
    <w:p>
      <w:pPr>
        <w:pStyle w:val="null3"/>
        <w:ind w:firstLine="480"/>
        <w:jc w:val="both"/>
      </w:pPr>
      <w:r>
        <w:rPr>
          <w:sz w:val="21"/>
        </w:rPr>
        <w:t>5</w:t>
      </w:r>
      <w:r>
        <w:rPr>
          <w:sz w:val="21"/>
        </w:rPr>
        <w:t>.乙方所提供货物的数量及参数等不能低于招标文件所提出的要求。</w:t>
      </w:r>
    </w:p>
    <w:p>
      <w:pPr>
        <w:pStyle w:val="null3"/>
        <w:ind w:firstLine="480"/>
        <w:jc w:val="both"/>
      </w:pPr>
      <w:r>
        <w:rPr>
          <w:sz w:val="21"/>
        </w:rPr>
        <w:t>6</w:t>
      </w:r>
      <w:r>
        <w:rPr>
          <w:sz w:val="21"/>
        </w:rPr>
        <w:t>.收到甲方的提货服务通知，乙方在接到通知后</w:t>
      </w:r>
      <w:r>
        <w:rPr>
          <w:sz w:val="21"/>
        </w:rPr>
        <w:t>1</w:t>
      </w:r>
      <w:r>
        <w:rPr>
          <w:sz w:val="21"/>
        </w:rPr>
        <w:t>小时内响应，</w:t>
      </w:r>
      <w:r>
        <w:rPr>
          <w:sz w:val="21"/>
        </w:rPr>
        <w:t>24</w:t>
      </w:r>
      <w:r>
        <w:rPr>
          <w:sz w:val="21"/>
        </w:rPr>
        <w:t>小时内完成供货。若部分特殊商品需要订货时，乙方须提前与甲方书面协商。</w:t>
      </w:r>
    </w:p>
    <w:p>
      <w:pPr>
        <w:pStyle w:val="null3"/>
        <w:ind w:firstLine="480"/>
        <w:jc w:val="both"/>
      </w:pPr>
      <w:r>
        <w:rPr>
          <w:sz w:val="21"/>
        </w:rPr>
        <w:t>7</w:t>
      </w:r>
      <w:r>
        <w:rPr>
          <w:sz w:val="21"/>
        </w:rPr>
        <w:t>.供货时：乙方应提供货物清单，若被发现提供的货物未能达到招标文件和投标文件中的有关要求，或如果甲方发现乙方提供的货物品种、品牌、型号、数量、质量有问题，乙方应无条件对有问题的货物进行更换，乙方必须在接到甲方通知后</w:t>
      </w:r>
      <w:r>
        <w:rPr>
          <w:sz w:val="21"/>
        </w:rPr>
        <w:t>24</w:t>
      </w:r>
      <w:r>
        <w:rPr>
          <w:sz w:val="21"/>
        </w:rPr>
        <w:t>小时内对有问题的货物进行更换并送达甲方指定地点</w:t>
      </w:r>
      <w:r>
        <w:rPr>
          <w:sz w:val="21"/>
        </w:rPr>
        <w:t>,</w:t>
      </w:r>
      <w:r>
        <w:rPr>
          <w:sz w:val="21"/>
        </w:rPr>
        <w:t>因此产生的交通费、运输费等其他费用，均由乙方承担。</w:t>
      </w:r>
    </w:p>
    <w:p>
      <w:pPr>
        <w:pStyle w:val="null3"/>
        <w:ind w:firstLine="480"/>
      </w:pPr>
      <w:r>
        <w:rPr>
          <w:sz w:val="21"/>
        </w:rPr>
        <w:t>8.</w:t>
      </w:r>
      <w:r>
        <w:rPr>
          <w:sz w:val="21"/>
        </w:rPr>
        <w:t>质量保证期及质保责任</w:t>
      </w:r>
    </w:p>
    <w:p>
      <w:pPr>
        <w:pStyle w:val="null3"/>
        <w:ind w:firstLine="480"/>
      </w:pPr>
      <w:r>
        <w:rPr>
          <w:sz w:val="21"/>
        </w:rPr>
        <w:t>本合同提供产品的保证期为</w:t>
      </w:r>
      <w:r>
        <w:rPr>
          <w:sz w:val="21"/>
        </w:rPr>
        <w:t>1</w:t>
      </w:r>
      <w:r>
        <w:rPr>
          <w:sz w:val="21"/>
        </w:rPr>
        <w:t>年。质保期自验收合格起算，在保证期内发现服务质量缺陷的，乙方应当负责按甲方要求提供同等（或高于原质量）产品服务或者采取补救措施。乙方承担质保期产生的一切费用，乙方须在接到甲方通知</w:t>
      </w:r>
      <w:r>
        <w:rPr>
          <w:sz w:val="21"/>
        </w:rPr>
        <w:t>24</w:t>
      </w:r>
      <w:r>
        <w:rPr>
          <w:sz w:val="21"/>
        </w:rPr>
        <w:t>小时内响应，并在</w:t>
      </w:r>
      <w:r>
        <w:rPr>
          <w:sz w:val="21"/>
        </w:rPr>
        <w:t>72</w:t>
      </w:r>
      <w:r>
        <w:rPr>
          <w:sz w:val="21"/>
        </w:rPr>
        <w:t>小时内排除保修事宜。</w:t>
      </w:r>
    </w:p>
    <w:p>
      <w:pPr>
        <w:pStyle w:val="null3"/>
        <w:ind w:firstLine="480"/>
        <w:jc w:val="both"/>
      </w:pPr>
      <w:r>
        <w:rPr>
          <w:sz w:val="21"/>
        </w:rPr>
        <w:t>9.</w:t>
      </w:r>
      <w:r>
        <w:rPr>
          <w:sz w:val="21"/>
        </w:rPr>
        <w:t>验收要求</w:t>
      </w:r>
    </w:p>
    <w:p>
      <w:pPr>
        <w:pStyle w:val="null3"/>
        <w:ind w:firstLine="420"/>
      </w:pPr>
      <w:r>
        <w:rPr>
          <w:sz w:val="21"/>
        </w:rPr>
        <w:t>（</w:t>
      </w:r>
      <w:r>
        <w:rPr>
          <w:sz w:val="21"/>
        </w:rPr>
        <w:t>1</w:t>
      </w:r>
      <w:r>
        <w:rPr>
          <w:sz w:val="21"/>
        </w:rPr>
        <w:t>）乙方提供免费送货上门服务，并在甲方指定交货地点处交付和验收（供货时的验收不包含实质验收）。与货物运送有关的费用由乙方承担，运送途中货物有损坏、缺失等情况，责任由乙方负责。</w:t>
      </w:r>
    </w:p>
    <w:p>
      <w:pPr>
        <w:pStyle w:val="null3"/>
        <w:ind w:firstLine="420"/>
      </w:pPr>
      <w:r>
        <w:rPr>
          <w:sz w:val="21"/>
        </w:rPr>
        <w:t>（</w:t>
      </w:r>
      <w:r>
        <w:rPr>
          <w:sz w:val="21"/>
        </w:rPr>
        <w:t>2</w:t>
      </w:r>
      <w:r>
        <w:rPr>
          <w:sz w:val="21"/>
        </w:rPr>
        <w:t>）验收按国家有关的规定、规范进行。验收时如发现所交付的货物有短装、次品、损坏或其它不符合本合同规定之情形者，甲方将做出详尽的现场记录，或由双方签署备忘录。此现场记录或备忘录可用作补充、缺失和更换损坏部件的有效证据。由此产生的有关费用由乙方承担。</w:t>
      </w:r>
    </w:p>
    <w:p>
      <w:pPr>
        <w:pStyle w:val="null3"/>
        <w:ind w:firstLine="420"/>
      </w:pPr>
      <w:r>
        <w:rPr>
          <w:sz w:val="21"/>
        </w:rPr>
        <w:t>（</w:t>
      </w:r>
      <w:r>
        <w:rPr>
          <w:sz w:val="21"/>
        </w:rPr>
        <w:t>3</w:t>
      </w:r>
      <w:r>
        <w:rPr>
          <w:sz w:val="21"/>
        </w:rPr>
        <w:t>）如乙方存在商品质量或服务问题，甲方有权随时终止已选定的服务合同。甲方在接收货物时只做初步的检验，即仅对品名、规格、数量、通过肉眼能够发现的表面瑕疵进行检验，通过初步检验不免除乙方的质量保证责任，质量保证期内发现货物有质量问题的，甲方有权要求乙方维修、更换或退货。</w:t>
      </w:r>
    </w:p>
    <w:p>
      <w:pPr>
        <w:pStyle w:val="null3"/>
        <w:ind w:firstLine="420"/>
      </w:pPr>
      <w:r>
        <w:rPr>
          <w:sz w:val="21"/>
        </w:rPr>
        <w:t>（</w:t>
      </w:r>
      <w:r>
        <w:rPr>
          <w:sz w:val="21"/>
        </w:rPr>
        <w:t>4</w:t>
      </w:r>
      <w:r>
        <w:rPr>
          <w:sz w:val="21"/>
        </w:rPr>
        <w:t>）国内产品或合资厂的产品必须具备出厂合格证。</w:t>
      </w:r>
    </w:p>
    <w:p>
      <w:pPr>
        <w:pStyle w:val="null3"/>
        <w:ind w:firstLine="420"/>
      </w:pPr>
      <w:r>
        <w:rPr>
          <w:sz w:val="21"/>
        </w:rPr>
        <w:t>（</w:t>
      </w:r>
      <w:r>
        <w:rPr>
          <w:sz w:val="21"/>
        </w:rPr>
        <w:t>5</w:t>
      </w:r>
      <w:r>
        <w:rPr>
          <w:sz w:val="21"/>
        </w:rPr>
        <w:t>）乙方保证合同项下提供的货物不侵犯任何第三方的知识产权。否则，乙方须承担对第三方的侵权责任并承担因此而发生的所有费用。</w:t>
      </w:r>
    </w:p>
    <w:p>
      <w:pPr>
        <w:pStyle w:val="null3"/>
        <w:ind w:firstLine="420"/>
      </w:pPr>
      <w:r>
        <w:rPr>
          <w:sz w:val="21"/>
        </w:rPr>
        <w:t>（</w:t>
      </w:r>
      <w:r>
        <w:rPr>
          <w:sz w:val="21"/>
        </w:rPr>
        <w:t>6</w:t>
      </w:r>
      <w:r>
        <w:rPr>
          <w:sz w:val="21"/>
        </w:rPr>
        <w:t>）在使用中发现货物与需求标准不同，乙方应无条件更换或退货。</w:t>
      </w:r>
    </w:p>
    <w:p>
      <w:pPr>
        <w:pStyle w:val="null3"/>
        <w:ind w:firstLine="420"/>
      </w:pPr>
      <w:r>
        <w:rPr>
          <w:sz w:val="21"/>
        </w:rPr>
        <w:t>（</w:t>
      </w:r>
      <w:r>
        <w:rPr>
          <w:sz w:val="21"/>
        </w:rPr>
        <w:t>7</w:t>
      </w:r>
      <w:r>
        <w:rPr>
          <w:sz w:val="21"/>
        </w:rPr>
        <w:t>）供货时：应按甲方确认货物清单供货，如果甲方发现乙方发现提供的货物未能达到招标文件和投标文件中的有关要求，或如果甲方发现乙方提供的货物品种、品牌、型号、数量、质量有问题，乙方应无条件对有问题的货物进行更换，乙方必须在接到甲方通知后</w:t>
      </w:r>
      <w:r>
        <w:rPr>
          <w:sz w:val="21"/>
        </w:rPr>
        <w:t>24</w:t>
      </w:r>
      <w:r>
        <w:rPr>
          <w:sz w:val="21"/>
        </w:rPr>
        <w:t>小时内对有问题的货物进行更换并送达甲方指定地点</w:t>
      </w:r>
      <w:r>
        <w:rPr>
          <w:sz w:val="21"/>
        </w:rPr>
        <w:t>,</w:t>
      </w:r>
      <w:r>
        <w:rPr>
          <w:sz w:val="21"/>
        </w:rPr>
        <w:t>因此产生的交通费、运输费等其他费用，均由乙方承担。</w:t>
      </w:r>
    </w:p>
    <w:p>
      <w:pPr>
        <w:pStyle w:val="null3"/>
        <w:ind w:firstLine="420"/>
      </w:pPr>
      <w:r>
        <w:rPr>
          <w:sz w:val="21"/>
        </w:rPr>
        <w:t>（</w:t>
      </w:r>
      <w:r>
        <w:rPr>
          <w:sz w:val="21"/>
        </w:rPr>
        <w:t>8</w:t>
      </w:r>
      <w:r>
        <w:rPr>
          <w:sz w:val="21"/>
        </w:rPr>
        <w:t>）使用时：如果甲方在使用过程中发现乙方提供的货物品种、品牌、型号、数量、质量有问题，与投标文件中的型号、参数等不一致，导致无法满足实习实训等教学需求时，乙方应无条件对有问题的货物立刻进行更换，乙方必须在接到甲方通知后</w:t>
      </w:r>
      <w:r>
        <w:rPr>
          <w:sz w:val="21"/>
        </w:rPr>
        <w:t>24</w:t>
      </w:r>
      <w:r>
        <w:rPr>
          <w:sz w:val="21"/>
        </w:rPr>
        <w:t>小时内对甲方认为有问题或瑕疵的货物进行更换（质量不低于原采购要求），并送达甲方指定地点，因此产生的交通费、运输费等其他费用，均由乙方承担，如因货物质量问题（按清单标准）导致甲方或第三人受损的，一切责任由乙方承担，甲方有权向乙方追偿。</w:t>
      </w:r>
    </w:p>
    <w:p>
      <w:pPr>
        <w:pStyle w:val="null3"/>
        <w:ind w:firstLine="420"/>
        <w:jc w:val="both"/>
      </w:pPr>
      <w:r>
        <w:rPr>
          <w:sz w:val="21"/>
        </w:rPr>
        <w:t>（</w:t>
      </w:r>
      <w:r>
        <w:rPr>
          <w:sz w:val="21"/>
        </w:rPr>
        <w:t>9</w:t>
      </w:r>
      <w:r>
        <w:rPr>
          <w:sz w:val="21"/>
        </w:rPr>
        <w:t>）甲方对乙方提供服务进行考核，考核办法如下：</w:t>
      </w:r>
    </w:p>
    <w:p>
      <w:pPr>
        <w:pStyle w:val="null3"/>
        <w:ind w:firstLine="420"/>
        <w:jc w:val="left"/>
      </w:pPr>
      <w:r>
        <w:rPr>
          <w:sz w:val="21"/>
        </w:rPr>
        <w:t>考核管理办法（甲方可以结合实际需要对服务质量评价内容进行修改或调整）</w:t>
      </w:r>
    </w:p>
    <w:tbl>
      <w:tblPr>
        <w:tblW w:w="0" w:type="auto"/>
        <w:tblBorders>
          <w:top w:val="none" w:color="000000" w:sz="4"/>
          <w:left w:val="none" w:color="000000" w:sz="4"/>
          <w:bottom w:val="none" w:color="000000" w:sz="4"/>
          <w:right w:val="none" w:color="000000" w:sz="4"/>
          <w:insideH w:val="none"/>
          <w:insideV w:val="none"/>
        </w:tblBorders>
      </w:tblPr>
      <w:tblGrid>
        <w:gridCol w:w="746"/>
        <w:gridCol w:w="3948"/>
        <w:gridCol w:w="867"/>
        <w:gridCol w:w="2745"/>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标分标准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耗材在规定时间内送到指定地点</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按照订货清单品牌供货</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10</w:t>
            </w:r>
            <w:r>
              <w:rPr>
                <w:sz w:val="21"/>
              </w:rPr>
              <w:t>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商品质量</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及时维修、更换或退货</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每发现一次不符扣</w:t>
            </w:r>
            <w:r>
              <w:rPr>
                <w:sz w:val="21"/>
              </w:rPr>
              <w:t>5</w:t>
            </w:r>
            <w:r>
              <w:rPr>
                <w:sz w:val="21"/>
              </w:rPr>
              <w:t>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按承诺的价格（折扣率）执行</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不按承诺执行，每发现一次扣</w:t>
            </w:r>
            <w:r>
              <w:rPr>
                <w:sz w:val="21"/>
              </w:rPr>
              <w:t>5</w:t>
            </w:r>
            <w:r>
              <w:rPr>
                <w:sz w:val="21"/>
              </w:rPr>
              <w:t>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服务工作不到位，导致甲方有效投诉（由业务实施部门提供数据）</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每次扣</w:t>
            </w:r>
            <w:r>
              <w:rPr>
                <w:sz w:val="21"/>
              </w:rPr>
              <w:t>5</w:t>
            </w:r>
            <w:r>
              <w:rPr>
                <w:sz w:val="21"/>
              </w:rPr>
              <w:t>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3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注：每个单项分扣完为止。</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考核日期：</w:t>
            </w:r>
            <w:r>
              <w:rPr>
                <w:sz w:val="21"/>
              </w:rPr>
              <w:t xml:space="preserve">                                       </w:t>
            </w:r>
            <w:r>
              <w:rPr>
                <w:sz w:val="21"/>
              </w:rPr>
              <w:t>考核人：</w:t>
            </w:r>
            <w:r>
              <w:rPr>
                <w:sz w:val="21"/>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甲方每次供货完成进行统计评估，累计按月考核，若达不到指标要求的，则按照下列情况进行处理：</w:t>
            </w:r>
          </w:p>
          <w:p>
            <w:pPr>
              <w:pStyle w:val="null3"/>
              <w:ind w:firstLine="470"/>
              <w:jc w:val="left"/>
            </w:pPr>
            <w:r>
              <w:rPr>
                <w:sz w:val="21"/>
              </w:rPr>
              <w:t>1</w:t>
            </w:r>
            <w:r>
              <w:rPr>
                <w:sz w:val="21"/>
              </w:rPr>
              <w:t>、累计分值第一次低于</w:t>
            </w:r>
            <w:r>
              <w:rPr>
                <w:sz w:val="21"/>
              </w:rPr>
              <w:t>85</w:t>
            </w:r>
            <w:r>
              <w:rPr>
                <w:sz w:val="21"/>
              </w:rPr>
              <w:t>分（不含）的，扣罚</w:t>
            </w:r>
            <w:r>
              <w:rPr>
                <w:sz w:val="21"/>
              </w:rPr>
              <w:t>3000</w:t>
            </w:r>
            <w:r>
              <w:rPr>
                <w:sz w:val="21"/>
              </w:rPr>
              <w:t>元（罚款在货款结算时扣除）；</w:t>
            </w:r>
          </w:p>
          <w:p>
            <w:pPr>
              <w:pStyle w:val="null3"/>
              <w:ind w:firstLine="470"/>
              <w:jc w:val="left"/>
            </w:pPr>
            <w:r>
              <w:rPr>
                <w:sz w:val="21"/>
              </w:rPr>
              <w:t>2</w:t>
            </w:r>
            <w:r>
              <w:rPr>
                <w:sz w:val="21"/>
              </w:rPr>
              <w:t>、累计分值第二次低于</w:t>
            </w:r>
            <w:r>
              <w:rPr>
                <w:sz w:val="21"/>
              </w:rPr>
              <w:t>85</w:t>
            </w:r>
            <w:r>
              <w:rPr>
                <w:sz w:val="21"/>
              </w:rPr>
              <w:t>分（不含）的，扣罚</w:t>
            </w:r>
            <w:r>
              <w:rPr>
                <w:sz w:val="21"/>
              </w:rPr>
              <w:t>5000</w:t>
            </w:r>
            <w:r>
              <w:rPr>
                <w:sz w:val="21"/>
              </w:rPr>
              <w:t>元（罚款在货款结算时扣除）；</w:t>
            </w:r>
          </w:p>
          <w:p>
            <w:pPr>
              <w:pStyle w:val="null3"/>
              <w:ind w:firstLine="470"/>
              <w:jc w:val="left"/>
            </w:pPr>
            <w:r>
              <w:rPr>
                <w:sz w:val="21"/>
              </w:rPr>
              <w:t>3</w:t>
            </w:r>
            <w:r>
              <w:rPr>
                <w:sz w:val="21"/>
              </w:rPr>
              <w:t>、累计分值第三次低于</w:t>
            </w:r>
            <w:r>
              <w:rPr>
                <w:sz w:val="21"/>
              </w:rPr>
              <w:t>85</w:t>
            </w:r>
            <w:r>
              <w:rPr>
                <w:sz w:val="21"/>
              </w:rPr>
              <w:t>分（不含）的，扣罚</w:t>
            </w:r>
            <w:r>
              <w:rPr>
                <w:sz w:val="21"/>
              </w:rPr>
              <w:t>10000</w:t>
            </w:r>
            <w:r>
              <w:rPr>
                <w:sz w:val="21"/>
              </w:rPr>
              <w:t>元（罚款在货款结算时扣除），并有权与乙方解除合同。</w:t>
            </w:r>
          </w:p>
        </w:tc>
      </w:tr>
    </w:tbl>
    <w:p>
      <w:pPr>
        <w:pStyle w:val="null3"/>
        <w:ind w:firstLine="480"/>
        <w:jc w:val="both"/>
      </w:pPr>
      <w:r>
        <w:rPr>
          <w:sz w:val="21"/>
          <w:b/>
        </w:rPr>
        <w:t>四、服务期间（项目完成期限）及服务地点</w:t>
      </w:r>
    </w:p>
    <w:p>
      <w:pPr>
        <w:pStyle w:val="null3"/>
        <w:ind w:firstLine="480"/>
        <w:jc w:val="both"/>
      </w:pPr>
      <w:r>
        <w:rPr>
          <w:sz w:val="21"/>
        </w:rPr>
        <w:t>1.</w:t>
      </w:r>
      <w:r>
        <w:rPr>
          <w:sz w:val="21"/>
        </w:rPr>
        <w:t>自甲乙双方共同签订本合同之日起至</w:t>
      </w:r>
      <w:r>
        <w:rPr>
          <w:sz w:val="21"/>
        </w:rPr>
        <w:t>202</w:t>
      </w:r>
      <w:r>
        <w:rPr>
          <w:sz w:val="21"/>
        </w:rPr>
        <w:t>5</w:t>
      </w:r>
      <w:r>
        <w:rPr>
          <w:sz w:val="21"/>
        </w:rPr>
        <w:t>年</w:t>
      </w:r>
      <w:r>
        <w:rPr>
          <w:sz w:val="21"/>
        </w:rPr>
        <w:t>12</w:t>
      </w:r>
      <w:r>
        <w:rPr>
          <w:sz w:val="21"/>
        </w:rPr>
        <w:t>月</w:t>
      </w:r>
      <w:r>
        <w:rPr>
          <w:sz w:val="21"/>
        </w:rPr>
        <w:t>31</w:t>
      </w:r>
      <w:r>
        <w:rPr>
          <w:sz w:val="21"/>
        </w:rPr>
        <w:t>日或本合同结算金额累计达到</w:t>
      </w:r>
      <w:r>
        <w:rPr>
          <w:sz w:val="21"/>
        </w:rPr>
        <w:t>RMB</w:t>
      </w:r>
      <w:r>
        <w:rPr>
          <w:u w:val="single"/>
        </w:rPr>
        <w:t xml:space="preserve">        </w:t>
      </w:r>
      <w:r>
        <w:rPr>
          <w:sz w:val="21"/>
        </w:rPr>
        <w:t>元</w:t>
      </w:r>
      <w:r>
        <w:rPr>
          <w:sz w:val="21"/>
        </w:rPr>
        <w:t>,</w:t>
      </w:r>
      <w:r>
        <w:rPr>
          <w:sz w:val="21"/>
        </w:rPr>
        <w:t>大写：人民币</w:t>
      </w:r>
      <w:r>
        <w:rPr>
          <w:u w:val="single"/>
        </w:rPr>
        <w:t xml:space="preserve">       </w:t>
      </w:r>
      <w:r>
        <w:rPr>
          <w:sz w:val="21"/>
        </w:rPr>
        <w:t xml:space="preserve"> </w:t>
      </w:r>
      <w:r>
        <w:rPr>
          <w:sz w:val="21"/>
        </w:rPr>
        <w:t>，则本合同终止（以二者实际发生时间在前者为终止日期），合同期内供货金额累计不得超过合同预算总额（</w:t>
      </w:r>
      <w:r>
        <w:rPr>
          <w:u w:val="single"/>
        </w:rPr>
        <w:t xml:space="preserve">        </w:t>
      </w:r>
      <w:r>
        <w:rPr>
          <w:sz w:val="21"/>
        </w:rPr>
        <w:t>元）。</w:t>
      </w:r>
    </w:p>
    <w:p>
      <w:pPr>
        <w:pStyle w:val="null3"/>
        <w:ind w:firstLine="480"/>
        <w:jc w:val="both"/>
      </w:pPr>
      <w:r>
        <w:rPr>
          <w:sz w:val="21"/>
        </w:rPr>
        <w:t>2.</w:t>
      </w:r>
      <w:r>
        <w:rPr>
          <w:sz w:val="21"/>
        </w:rPr>
        <w:t>服务地点</w:t>
      </w:r>
      <w:r>
        <w:rPr>
          <w:sz w:val="21"/>
        </w:rPr>
        <w:t>：</w:t>
      </w:r>
    </w:p>
    <w:p>
      <w:pPr>
        <w:pStyle w:val="null3"/>
        <w:ind w:firstLine="480"/>
        <w:jc w:val="both"/>
      </w:pPr>
      <w:r>
        <w:rPr>
          <w:sz w:val="21"/>
        </w:rPr>
        <w:t>(1)</w:t>
      </w:r>
      <w:r>
        <w:rPr>
          <w:sz w:val="21"/>
        </w:rPr>
        <w:t>中山市东区兴文路</w:t>
      </w:r>
      <w:r>
        <w:rPr>
          <w:sz w:val="21"/>
        </w:rPr>
        <w:t>72</w:t>
      </w:r>
      <w:r>
        <w:rPr>
          <w:sz w:val="21"/>
        </w:rPr>
        <w:t>号中山市技师学院（东校区）；</w:t>
      </w:r>
    </w:p>
    <w:p>
      <w:pPr>
        <w:pStyle w:val="null3"/>
        <w:ind w:firstLine="480"/>
        <w:jc w:val="both"/>
      </w:pPr>
      <w:r>
        <w:rPr>
          <w:sz w:val="21"/>
        </w:rPr>
        <w:t>(2)</w:t>
      </w:r>
      <w:r>
        <w:rPr>
          <w:sz w:val="21"/>
        </w:rPr>
        <w:t>中山市黄圃镇横石路（马新中学对面）中山市技师学院（北校区）；</w:t>
      </w:r>
    </w:p>
    <w:p>
      <w:pPr>
        <w:pStyle w:val="null3"/>
        <w:ind w:firstLine="480"/>
        <w:jc w:val="both"/>
      </w:pPr>
      <w:r>
        <w:rPr>
          <w:sz w:val="21"/>
        </w:rPr>
        <w:t>(3)</w:t>
      </w:r>
      <w:r>
        <w:rPr>
          <w:sz w:val="21"/>
        </w:rPr>
        <w:t>甲方指定其他地点。</w:t>
      </w:r>
    </w:p>
    <w:p>
      <w:pPr>
        <w:pStyle w:val="null3"/>
        <w:ind w:firstLine="480"/>
        <w:jc w:val="both"/>
      </w:pPr>
      <w:r>
        <w:rPr>
          <w:sz w:val="21"/>
          <w:b/>
        </w:rPr>
        <w:t>五、付款方式</w:t>
      </w:r>
    </w:p>
    <w:p>
      <w:pPr>
        <w:pStyle w:val="null3"/>
        <w:ind w:firstLine="480"/>
        <w:jc w:val="both"/>
      </w:pPr>
      <w:r>
        <w:rPr>
          <w:sz w:val="21"/>
        </w:rPr>
        <w:t>由甲方根据附件</w:t>
      </w:r>
      <w:r>
        <w:rPr>
          <w:sz w:val="21"/>
        </w:rPr>
        <w:t>2</w:t>
      </w:r>
      <w:r>
        <w:rPr>
          <w:sz w:val="21"/>
        </w:rPr>
        <w:t>《清单》约定，结合实际验收情况，按下列程序在内付款：</w:t>
      </w:r>
    </w:p>
    <w:p>
      <w:pPr>
        <w:pStyle w:val="null3"/>
        <w:ind w:firstLine="480"/>
        <w:jc w:val="both"/>
      </w:pPr>
      <w:r>
        <w:rPr>
          <w:sz w:val="21"/>
        </w:rPr>
        <w:t>1.</w:t>
      </w:r>
      <w:r>
        <w:rPr>
          <w:sz w:val="21"/>
        </w:rPr>
        <w:t>根据实际供货数量进行结算支付：实际结算价</w:t>
      </w:r>
      <w:r>
        <w:rPr>
          <w:sz w:val="21"/>
        </w:rPr>
        <w:t>=</w:t>
      </w:r>
      <w:r>
        <w:rPr>
          <w:sz w:val="21"/>
        </w:rPr>
        <w:t>货物价格最高限价表中的单价×实际供货验收合格数量×折扣率</w:t>
      </w:r>
      <w:r>
        <w:rPr>
          <w:u w:val="single"/>
        </w:rPr>
        <w:t xml:space="preserve">      </w:t>
      </w:r>
      <w:r>
        <w:rPr>
          <w:sz w:val="21"/>
        </w:rPr>
        <w:t xml:space="preserve"> </w:t>
      </w:r>
      <w:r>
        <w:rPr>
          <w:sz w:val="21"/>
        </w:rPr>
        <w:t>%</w:t>
      </w:r>
      <w:r>
        <w:rPr>
          <w:sz w:val="21"/>
        </w:rPr>
        <w:t>。</w:t>
      </w:r>
    </w:p>
    <w:p>
      <w:pPr>
        <w:pStyle w:val="null3"/>
        <w:ind w:firstLine="480"/>
        <w:jc w:val="both"/>
      </w:pPr>
      <w:r>
        <w:rPr>
          <w:sz w:val="21"/>
        </w:rPr>
        <w:t>2.</w:t>
      </w:r>
      <w:r>
        <w:rPr>
          <w:sz w:val="21"/>
        </w:rPr>
        <w:t>乙方凭以下有效文件与甲方结算：（</w:t>
      </w:r>
      <w:r>
        <w:rPr>
          <w:sz w:val="21"/>
        </w:rPr>
        <w:t>1</w:t>
      </w:r>
      <w:r>
        <w:rPr>
          <w:sz w:val="21"/>
        </w:rPr>
        <w:t>）本项目合同；（</w:t>
      </w:r>
      <w:r>
        <w:rPr>
          <w:sz w:val="21"/>
        </w:rPr>
        <w:t>2</w:t>
      </w:r>
      <w:r>
        <w:rPr>
          <w:sz w:val="21"/>
        </w:rPr>
        <w:t>）乙方开具的正式发票及结算清单；（</w:t>
      </w:r>
      <w:r>
        <w:rPr>
          <w:sz w:val="21"/>
        </w:rPr>
        <w:t>3</w:t>
      </w:r>
      <w:r>
        <w:rPr>
          <w:sz w:val="21"/>
        </w:rPr>
        <w:t>）甲方仓库管理部门的货物验收入库单；（</w:t>
      </w:r>
      <w:r>
        <w:rPr>
          <w:sz w:val="21"/>
        </w:rPr>
        <w:t>4</w:t>
      </w:r>
      <w:r>
        <w:rPr>
          <w:sz w:val="21"/>
        </w:rPr>
        <w:t>）中标通知书。</w:t>
      </w:r>
    </w:p>
    <w:p>
      <w:pPr>
        <w:pStyle w:val="null3"/>
        <w:ind w:firstLine="480"/>
        <w:jc w:val="both"/>
      </w:pPr>
      <w:r>
        <w:rPr>
          <w:sz w:val="21"/>
        </w:rPr>
        <w:t>3.</w:t>
      </w:r>
      <w:r>
        <w:rPr>
          <w:sz w:val="21"/>
        </w:rPr>
        <w:t>甲方收到以上有效文件后</w:t>
      </w:r>
      <w:r>
        <w:rPr>
          <w:sz w:val="21"/>
        </w:rPr>
        <w:t>30</w:t>
      </w:r>
      <w:r>
        <w:rPr>
          <w:sz w:val="21"/>
        </w:rPr>
        <w:t>日内结算当次款项。因甲方使用的是财政资金，甲方在前款规定的付款时间为向财政部门提出办理财政支付申请手续的时间（不含政府财政支付部门审核的时间），在规定时间内提出支付申请手续后即视为甲方已经按期支付。</w:t>
      </w:r>
    </w:p>
    <w:p>
      <w:pPr>
        <w:pStyle w:val="null3"/>
        <w:ind w:firstLine="480"/>
        <w:jc w:val="both"/>
      </w:pPr>
      <w:r>
        <w:rPr>
          <w:sz w:val="21"/>
        </w:rPr>
        <w:t>4.</w:t>
      </w:r>
      <w:r>
        <w:rPr>
          <w:sz w:val="21"/>
        </w:rPr>
        <w:t>乙方同意：（</w:t>
      </w:r>
      <w:r>
        <w:rPr>
          <w:sz w:val="21"/>
        </w:rPr>
        <w:t>1</w:t>
      </w:r>
      <w:r>
        <w:rPr>
          <w:sz w:val="21"/>
        </w:rPr>
        <w:t>）甲方有权径行从合同应付款项中扣除违约金；（</w:t>
      </w:r>
      <w:r>
        <w:rPr>
          <w:sz w:val="21"/>
        </w:rPr>
        <w:t>2</w:t>
      </w:r>
      <w:r>
        <w:rPr>
          <w:sz w:val="21"/>
        </w:rPr>
        <w:t>）如甲方按约定向乙方支付合同款项后，通过第三方反馈或其他线索发现乙方存在违反合同约定、损害第三方合法权益、或侵害国家财政资金等行为，甲方有权自发现上述行为之日起，要求乙方赔偿相应损失，本条款具有独立性，不因本合同的变更、中止或终止而丧失对乙方的约束力；（</w:t>
      </w:r>
      <w:r>
        <w:rPr>
          <w:sz w:val="21"/>
        </w:rPr>
        <w:t>3</w:t>
      </w:r>
      <w:r>
        <w:rPr>
          <w:sz w:val="21"/>
        </w:rPr>
        <w:t>）如本合同列为审计或纪检监察项目，甲、乙双方应配合接受审计或纪检监察，并同意以审计或纪检监察机关出具的审计或纪检监察结论为本合同最终结算依据。</w:t>
      </w:r>
    </w:p>
    <w:p>
      <w:pPr>
        <w:pStyle w:val="null3"/>
        <w:ind w:firstLine="480"/>
        <w:jc w:val="both"/>
      </w:pPr>
      <w:r>
        <w:rPr>
          <w:sz w:val="21"/>
          <w:b/>
        </w:rPr>
        <w:t>六、知识产权归属</w:t>
      </w:r>
    </w:p>
    <w:p>
      <w:pPr>
        <w:pStyle w:val="null3"/>
        <w:ind w:firstLine="480"/>
      </w:pPr>
      <w:r>
        <w:rPr>
          <w:sz w:val="21"/>
        </w:rPr>
        <w:t>1.</w:t>
      </w:r>
      <w:r>
        <w:rPr>
          <w:sz w:val="21"/>
        </w:rPr>
        <w:t>乙方应保证，甲方在中华人民共和国使用本合同约定货物、服务或货物、服务的任何一部分时，免受第三方提出的侵犯其专利权、商标权或其他知识产权的起诉。如发生此类纠纷，由乙方承担一切责任。</w:t>
      </w:r>
    </w:p>
    <w:p>
      <w:pPr>
        <w:pStyle w:val="null3"/>
        <w:ind w:firstLine="420"/>
      </w:pPr>
      <w:r>
        <w:rPr>
          <w:sz w:val="21"/>
        </w:rPr>
        <w:t>2.</w:t>
      </w:r>
      <w:r>
        <w:rPr>
          <w:sz w:val="21"/>
        </w:rPr>
        <w:t>乙方为执行本合同而提供的技术资料的使用权归甲方所有。</w:t>
      </w:r>
    </w:p>
    <w:p>
      <w:pPr>
        <w:pStyle w:val="null3"/>
        <w:ind w:firstLine="480"/>
        <w:jc w:val="both"/>
      </w:pPr>
      <w:r>
        <w:rPr>
          <w:sz w:val="21"/>
          <w:b/>
        </w:rPr>
        <w:t>七、保密</w:t>
      </w:r>
    </w:p>
    <w:p>
      <w:pPr>
        <w:pStyle w:val="null3"/>
        <w:ind w:firstLine="420"/>
        <w:jc w:val="left"/>
      </w:pPr>
      <w:r>
        <w:rPr>
          <w:sz w:val="21"/>
        </w:rPr>
        <w:t>甲乙双方保证对在项目合作中讨论、签订、执行本合同过程中所获悉的属于对方的且无法自公开渠道获得的文件及资料（包括技术方案、技术报告、图纸、商业秘密等）予以保密。未经该资料和文件的原提供方同意，另一方不得向任何第三方泄露该商业秘密的全部或部分内容，也不得擅自使用或者许可第三人使用，但法律、法规另有规定或双方另有约定的除外。任何一方违反此保密条款的，违约方应向守约方赔偿本合同标的额</w:t>
      </w:r>
      <w:r>
        <w:rPr>
          <w:sz w:val="21"/>
        </w:rPr>
        <w:t>10%</w:t>
      </w:r>
      <w:r>
        <w:rPr>
          <w:sz w:val="21"/>
        </w:rPr>
        <w:t>的违约金。本条款约定不因合同中止、变更或终止而失去效力。甲方因接受巡查、检查等正当理由或须依法履职而使用上述信息材料的，有权自行使用，乙方不得以任何理由干涉或阻碍。</w:t>
      </w:r>
    </w:p>
    <w:p>
      <w:pPr>
        <w:pStyle w:val="null3"/>
        <w:ind w:firstLine="420"/>
        <w:jc w:val="left"/>
      </w:pPr>
      <w:r>
        <w:rPr>
          <w:sz w:val="21"/>
          <w:b/>
        </w:rPr>
        <w:t>八、违约责任与赔偿损失</w:t>
      </w:r>
    </w:p>
    <w:p>
      <w:pPr>
        <w:pStyle w:val="null3"/>
        <w:ind w:firstLine="420"/>
        <w:jc w:val="left"/>
      </w:pPr>
      <w:r>
        <w:rPr>
          <w:sz w:val="21"/>
        </w:rPr>
        <w:t>1.</w:t>
      </w:r>
      <w:r>
        <w:rPr>
          <w:sz w:val="21"/>
        </w:rPr>
        <w:t>乙方未按照合同约定的标准和甲方要求完成合同约定工作成果，或未通过甲方书面合格验收的，甲方有权单方解除合同，不支付任何费用，乙方应于甲方限期内撤场并如数退还甲方资料同时应配合甲方办理相关交接手续（如需），并向甲方支付合同预算总额</w:t>
      </w:r>
      <w:r>
        <w:rPr>
          <w:sz w:val="21"/>
        </w:rPr>
        <w:t>20%</w:t>
      </w:r>
      <w:r>
        <w:rPr>
          <w:sz w:val="21"/>
        </w:rPr>
        <w:t>的违约金，如上述违约金不足以弥补甲方损失的，甲方有权继续追偿。</w:t>
      </w:r>
    </w:p>
    <w:p>
      <w:pPr>
        <w:pStyle w:val="null3"/>
        <w:ind w:firstLine="420"/>
        <w:jc w:val="left"/>
      </w:pPr>
      <w:r>
        <w:rPr>
          <w:sz w:val="21"/>
        </w:rPr>
        <w:t>2.乙方未按合同约定的时间，向甲方提供货物或提供服务的，每逾期一日，须向甲方支付合同预算总价</w:t>
      </w:r>
      <w:r>
        <w:rPr>
          <w:sz w:val="21"/>
          <w:u w:val="single"/>
        </w:rPr>
        <w:t>（</w:t>
      </w:r>
      <w:r>
        <w:rPr>
          <w:sz w:val="21"/>
          <w:u w:val="single"/>
        </w:rPr>
        <w:t xml:space="preserve">       </w:t>
      </w:r>
      <w:r>
        <w:rPr>
          <w:sz w:val="21"/>
          <w:u w:val="single"/>
        </w:rPr>
        <w:t>元）</w:t>
      </w:r>
      <w:r>
        <w:rPr>
          <w:sz w:val="21"/>
        </w:rPr>
        <w:t>的千分之三违约金。逾期超过五日，甲方有权单方解除合同，不支付任何费用，如上述违约金不足以弥补甲方损失的，甲方有权继续追偿；乙方应于甲方限期内撤场并如数退还甲方资料，并配合甲方办理相关交接手续。</w:t>
      </w:r>
    </w:p>
    <w:p>
      <w:pPr>
        <w:pStyle w:val="null3"/>
        <w:ind w:firstLine="420"/>
        <w:jc w:val="left"/>
      </w:pPr>
      <w:r>
        <w:rPr>
          <w:sz w:val="21"/>
        </w:rPr>
        <w:t>3.</w:t>
      </w:r>
      <w:r>
        <w:rPr>
          <w:sz w:val="21"/>
        </w:rPr>
        <w:t>甲方无正当理由拒绝接受服务，经甲方书面确认同意后向乙方偿付当批货物结算价格的</w:t>
      </w:r>
      <w:r>
        <w:rPr>
          <w:sz w:val="21"/>
        </w:rPr>
        <w:t>5%</w:t>
      </w:r>
      <w:r>
        <w:rPr>
          <w:sz w:val="21"/>
        </w:rPr>
        <w:t>的违约金。甲方无正当理由拒绝按合同约定支付服务款项的，经甲方书面确认同意后，每日按欠费款项的</w:t>
      </w:r>
      <w:r>
        <w:rPr>
          <w:sz w:val="21"/>
        </w:rPr>
        <w:t>3</w:t>
      </w:r>
      <w:r>
        <w:rPr>
          <w:sz w:val="21"/>
        </w:rPr>
        <w:t>‰向乙方偿付违约金，违约金总额不得超过合同总价</w:t>
      </w:r>
      <w:r>
        <w:rPr>
          <w:sz w:val="21"/>
        </w:rPr>
        <w:t>5%</w:t>
      </w:r>
      <w:r>
        <w:rPr>
          <w:sz w:val="21"/>
        </w:rPr>
        <w:t>。</w:t>
      </w:r>
    </w:p>
    <w:p>
      <w:pPr>
        <w:pStyle w:val="null3"/>
        <w:ind w:firstLine="420"/>
        <w:jc w:val="left"/>
      </w:pPr>
      <w:r>
        <w:rPr>
          <w:sz w:val="21"/>
        </w:rPr>
        <w:t>4.</w:t>
      </w:r>
      <w:r>
        <w:rPr>
          <w:sz w:val="21"/>
        </w:rPr>
        <w:t>因甲方原因导致变更、中止或者终止政府采购合同的，乙方应积极配合甲方做好相关工作，双方按实际合格验收情况进行结算。</w:t>
      </w:r>
    </w:p>
    <w:p>
      <w:pPr>
        <w:pStyle w:val="null3"/>
        <w:ind w:firstLine="420"/>
        <w:jc w:val="left"/>
      </w:pPr>
      <w:r>
        <w:rPr>
          <w:sz w:val="21"/>
        </w:rPr>
        <w:t>5.</w:t>
      </w:r>
      <w:r>
        <w:rPr>
          <w:sz w:val="21"/>
        </w:rPr>
        <w:t>本合同所指损失包括：由于违约方过失</w:t>
      </w:r>
      <w:r>
        <w:rPr>
          <w:sz w:val="21"/>
        </w:rPr>
        <w:t>/</w:t>
      </w:r>
      <w:r>
        <w:rPr>
          <w:sz w:val="21"/>
        </w:rPr>
        <w:t>过错或非守约方故意</w:t>
      </w:r>
      <w:r>
        <w:rPr>
          <w:sz w:val="21"/>
        </w:rPr>
        <w:t>/</w:t>
      </w:r>
      <w:r>
        <w:rPr>
          <w:sz w:val="21"/>
        </w:rPr>
        <w:t>重大过失所产生的索赔费、赔偿费、采取补救措施费、名誉损失及消除影响支出、为解决纠纷而产生的所有诉讼费用、律师费、差旅费（含交通费及食宿等）、查档费、调查费等一切合理费用、其他实际发生损失及预期利益损失等。</w:t>
      </w:r>
    </w:p>
    <w:p>
      <w:pPr>
        <w:pStyle w:val="null3"/>
        <w:ind w:firstLine="420"/>
        <w:jc w:val="left"/>
      </w:pPr>
      <w:r>
        <w:rPr>
          <w:sz w:val="21"/>
        </w:rPr>
        <w:t>6.</w:t>
      </w:r>
      <w:r>
        <w:rPr>
          <w:sz w:val="21"/>
        </w:rPr>
        <w:t>其他违约责任按《中华人民共和国民法典》等处理。</w:t>
      </w:r>
    </w:p>
    <w:p>
      <w:pPr>
        <w:pStyle w:val="null3"/>
        <w:ind w:firstLine="420"/>
        <w:jc w:val="left"/>
      </w:pPr>
      <w:r>
        <w:rPr>
          <w:sz w:val="21"/>
          <w:b/>
        </w:rPr>
        <w:t>九、争议的解决</w:t>
      </w:r>
    </w:p>
    <w:p>
      <w:pPr>
        <w:pStyle w:val="null3"/>
        <w:ind w:firstLine="420"/>
        <w:jc w:val="left"/>
      </w:pPr>
      <w:r>
        <w:rPr>
          <w:sz w:val="21"/>
        </w:rPr>
        <w:t>合同执行过程中发生的任何争议，甲乙双方应首先通过友好协商解决，如经协商后仍不能达成协议时，任何一方均有权向甲方住所地人民法院提出起诉。</w:t>
      </w:r>
    </w:p>
    <w:p>
      <w:pPr>
        <w:pStyle w:val="null3"/>
        <w:ind w:firstLine="420"/>
        <w:jc w:val="left"/>
      </w:pPr>
      <w:r>
        <w:rPr>
          <w:sz w:val="21"/>
          <w:b/>
        </w:rPr>
        <w:t>十、不可抗力</w:t>
      </w:r>
    </w:p>
    <w:p>
      <w:pPr>
        <w:pStyle w:val="null3"/>
        <w:ind w:firstLine="420"/>
        <w:jc w:val="left"/>
      </w:pPr>
      <w:r>
        <w:rPr>
          <w:sz w:val="21"/>
        </w:rPr>
        <w:t>任何一方由于不可抗力原因不能履行合同时，应在不可抗力事件结束后</w:t>
      </w:r>
      <w:r>
        <w:rPr>
          <w:sz w:val="21"/>
        </w:rPr>
        <w:t>1</w:t>
      </w:r>
      <w:r>
        <w:rPr>
          <w:sz w:val="21"/>
        </w:rPr>
        <w:t>日内向对方书面通报，以减轻可能给对方造成的损失，并在</w:t>
      </w:r>
      <w:r>
        <w:rPr>
          <w:sz w:val="21"/>
        </w:rPr>
        <w:t>5</w:t>
      </w:r>
      <w:r>
        <w:rPr>
          <w:sz w:val="21"/>
        </w:rPr>
        <w:t>日之内书面提供不可抗力的详细情况及合同不能履行，或者部分不能履行，或者需要延期履行的理由和有效的证明文件。在取得有关机构的不可抗力证明或双方谅解确认后，双方另行协商延期履行或修订合同，并根据情况可部分或全部免于承担违约责任。</w:t>
      </w:r>
    </w:p>
    <w:p>
      <w:pPr>
        <w:pStyle w:val="null3"/>
        <w:ind w:firstLine="420"/>
        <w:jc w:val="left"/>
      </w:pPr>
      <w:r>
        <w:rPr>
          <w:sz w:val="21"/>
          <w:b/>
        </w:rPr>
        <w:t>十一、税费</w:t>
      </w:r>
    </w:p>
    <w:p>
      <w:pPr>
        <w:pStyle w:val="null3"/>
        <w:ind w:firstLine="420"/>
        <w:jc w:val="left"/>
      </w:pPr>
      <w:r>
        <w:rPr>
          <w:sz w:val="21"/>
        </w:rPr>
        <w:t>在中国境内发生的与本合同执行有关的一切税费均由乙方负担。</w:t>
      </w:r>
    </w:p>
    <w:p>
      <w:pPr>
        <w:pStyle w:val="null3"/>
        <w:ind w:firstLine="420"/>
        <w:jc w:val="left"/>
      </w:pPr>
      <w:r>
        <w:rPr>
          <w:sz w:val="21"/>
          <w:b/>
        </w:rPr>
        <w:t>十二、其他</w:t>
      </w:r>
    </w:p>
    <w:p>
      <w:pPr>
        <w:pStyle w:val="null3"/>
        <w:ind w:firstLine="420"/>
        <w:jc w:val="left"/>
      </w:pPr>
      <w:r>
        <w:rPr>
          <w:sz w:val="21"/>
        </w:rPr>
        <w:t>1.</w:t>
      </w:r>
      <w:r>
        <w:rPr>
          <w:sz w:val="21"/>
        </w:rPr>
        <w:t>本合同附件</w:t>
      </w:r>
      <w:r>
        <w:rPr>
          <w:sz w:val="21"/>
        </w:rPr>
        <w:t>1</w:t>
      </w:r>
      <w:r>
        <w:rPr>
          <w:sz w:val="21"/>
        </w:rPr>
        <w:t>《中标（成交）通知书》、附件</w:t>
      </w:r>
      <w:r>
        <w:rPr>
          <w:sz w:val="21"/>
        </w:rPr>
        <w:t>2</w:t>
      </w:r>
      <w:r>
        <w:rPr>
          <w:sz w:val="21"/>
        </w:rPr>
        <w:t>《</w:t>
      </w:r>
      <w:r>
        <w:rPr>
          <w:sz w:val="21"/>
        </w:rPr>
        <w:t>202</w:t>
      </w:r>
      <w:r>
        <w:rPr>
          <w:sz w:val="21"/>
        </w:rPr>
        <w:t>5</w:t>
      </w:r>
      <w:r>
        <w:rPr>
          <w:sz w:val="21"/>
        </w:rPr>
        <w:t>年度各系实习实训耗材品目》、招标文件、投标文件、中标通知书均为合同的有效组成部分，与本合同具有同等法律效力。</w:t>
      </w:r>
    </w:p>
    <w:p>
      <w:pPr>
        <w:pStyle w:val="null3"/>
        <w:ind w:firstLine="420"/>
        <w:jc w:val="left"/>
      </w:pPr>
      <w:r>
        <w:rPr>
          <w:sz w:val="21"/>
        </w:rPr>
        <w:t>2.</w:t>
      </w:r>
      <w:r>
        <w:rPr>
          <w:sz w:val="21"/>
        </w:rPr>
        <w:t>在执行本合同的过程中，所有经双方签署确认的文件（包括会议纪要、补充协议、往来信函）即成为本合同的有效组成部分。</w:t>
      </w:r>
    </w:p>
    <w:p>
      <w:pPr>
        <w:pStyle w:val="null3"/>
        <w:ind w:firstLine="420"/>
        <w:jc w:val="left"/>
      </w:pPr>
      <w:r>
        <w:rPr>
          <w:sz w:val="21"/>
        </w:rPr>
        <w:t>3.</w:t>
      </w:r>
      <w:r>
        <w:rPr>
          <w:sz w:val="21"/>
        </w:rPr>
        <w:t>双方确认：甲乙双方于本合同首部约定的送达信息合法有效，双方同意以该信息作为各方在本合同履行、争议协商、和解调解、诉讼执行各阶段的有效送达信息。派人送交的，签收当天视为有效送达；通过特快专递寄出的，邮寄投送成功视为有效送达；电子邮件送达的，邮件到达受送达人特定系统的日期，为对方对应系统显示发送成功的日期；如果有变更应于正式变更前三日按原约定地址书面通知对方，否则视为原地址或联系方式继续有效，邮寄退回之日视为送达之日，相关后果由违约方自行承担。</w:t>
      </w:r>
    </w:p>
    <w:p>
      <w:pPr>
        <w:pStyle w:val="null3"/>
        <w:ind w:firstLine="420"/>
        <w:jc w:val="left"/>
      </w:pPr>
      <w:r>
        <w:rPr>
          <w:sz w:val="21"/>
        </w:rPr>
        <w:t>4.</w:t>
      </w:r>
      <w:r>
        <w:rPr>
          <w:sz w:val="21"/>
        </w:rPr>
        <w:t>除甲方事先书面同意外，乙方不得以任何形式将本合同部分或全部义务转让第三方履行，如甲方在合同履行期内发现乙方上述违约行为，有权单方解除合同，不再支付任何款项，同时要求乙方支付合同预算总额</w:t>
      </w:r>
      <w:r>
        <w:rPr>
          <w:sz w:val="21"/>
        </w:rPr>
        <w:t>30%</w:t>
      </w:r>
      <w:r>
        <w:rPr>
          <w:sz w:val="21"/>
        </w:rPr>
        <w:t>的违约金，如上述违约金不足以弥补甲方实际损失的，甲方有权继续追偿；如合同终止后，甲方发现乙方实施上述分包、转包等行为，甲方有权自发现之日起，要求乙方支付合同预算总额</w:t>
      </w:r>
      <w:r>
        <w:rPr>
          <w:sz w:val="21"/>
        </w:rPr>
        <w:t>30%</w:t>
      </w:r>
      <w:r>
        <w:rPr>
          <w:sz w:val="21"/>
        </w:rPr>
        <w:t>的违约金，如上述违约金不足以弥补甲方实际损失的，甲方有权继续追偿。</w:t>
      </w:r>
    </w:p>
    <w:p>
      <w:pPr>
        <w:pStyle w:val="null3"/>
        <w:ind w:firstLine="420"/>
        <w:jc w:val="left"/>
      </w:pPr>
      <w:r>
        <w:rPr>
          <w:sz w:val="21"/>
        </w:rPr>
        <w:t>5.</w:t>
      </w:r>
      <w:r>
        <w:rPr>
          <w:sz w:val="21"/>
        </w:rPr>
        <w:t>乙方人员在正式进入甲方指定区域办公前，应先行按甲方要求进行报备（包括但不限于提供进场人员姓名、身份证复印件、手机联系方式、资质证件复印件等，具体以甲方要求为准）并必须配合甲方做好等相关检查工作。</w:t>
      </w:r>
    </w:p>
    <w:p>
      <w:pPr>
        <w:pStyle w:val="null3"/>
        <w:ind w:firstLine="480"/>
      </w:pPr>
      <w:r>
        <w:rPr>
          <w:sz w:val="21"/>
        </w:rPr>
        <w:t>6.</w:t>
      </w:r>
      <w:r>
        <w:rPr>
          <w:sz w:val="21"/>
        </w:rPr>
        <w:t>安全与责任条款：如乙方或乙方人员、货物、物品、服务、施工（如有）等造成甲方（含甲方各关联单位、机构）或第三人损失损害的，乙方负全责；如造成第三人损害的，由乙方先行垫付第三方的赔偿款等相关款项，并积极妥善处理；乙方事后可根据损害责任划分，乙方保留其所属的追偿权等合法权益。</w:t>
      </w:r>
    </w:p>
    <w:p>
      <w:pPr>
        <w:pStyle w:val="null3"/>
        <w:ind w:firstLine="480"/>
      </w:pPr>
      <w:r>
        <w:rPr>
          <w:sz w:val="21"/>
        </w:rPr>
        <w:t>7.</w:t>
      </w:r>
      <w:r>
        <w:rPr>
          <w:sz w:val="21"/>
        </w:rPr>
        <w:t>除本合同另有约定外，一方对因本合同项下违约行为而导致的另一方可得利益损失、商业信誉损失以及数据、材料丢失等损失承担责任。违约方还应承担守约方因此而支出的律师费、诉讼费、鉴定费、保全费等司法救济费用。</w:t>
      </w:r>
    </w:p>
    <w:p>
      <w:pPr>
        <w:pStyle w:val="null3"/>
        <w:ind w:firstLine="480"/>
      </w:pPr>
      <w:r>
        <w:rPr>
          <w:sz w:val="21"/>
        </w:rPr>
        <w:t>8.</w:t>
      </w:r>
      <w:r>
        <w:rPr>
          <w:sz w:val="21"/>
        </w:rPr>
        <w:t>乙方不得为甲方工作人员提供财物、手续费等好处或利益，如有违反，甲方有权单方解除本合同，并保留向乙方追究法律责任的权利。</w:t>
      </w:r>
    </w:p>
    <w:p>
      <w:pPr>
        <w:pStyle w:val="null3"/>
        <w:ind w:firstLine="480"/>
      </w:pPr>
      <w:r>
        <w:rPr>
          <w:sz w:val="21"/>
        </w:rPr>
        <w:t>9.</w:t>
      </w:r>
      <w:r>
        <w:rPr>
          <w:sz w:val="21"/>
        </w:rPr>
        <w:t>乙方在正式向甲方提供本项目服务前，应与其委派的工作人员依法建立劳动合同关系，同时依法为参与甲方项目人员购买社会保险，如乙方工作人员在本项目服务过程中造成甲方或第三方人身损害或财产损失等时，乙方应承担一切责任，并赔偿甲方及受害方因此遭受的一切损失（包括但不限于赔偿、索赔、律师费、诉讼费、采取其他措施等费用）。</w:t>
      </w:r>
    </w:p>
    <w:p>
      <w:pPr>
        <w:pStyle w:val="null3"/>
        <w:ind w:firstLine="480"/>
      </w:pPr>
      <w:r>
        <w:rPr>
          <w:sz w:val="21"/>
        </w:rPr>
        <w:t>10.</w:t>
      </w:r>
      <w:r>
        <w:rPr>
          <w:sz w:val="21"/>
        </w:rPr>
        <w:t>双方确认，未经对方事先书面同意而利用其商标、品牌及单位名称等进行商业宣传；虚构合作事项；夸大合作范围、内容、效果、规模、程度等，均属对本合同的违反，并可能因虚假宣传构成不正当竞争，守约方或被侵权人将保留追究相应法律责任的权利。</w:t>
      </w:r>
    </w:p>
    <w:p>
      <w:pPr>
        <w:pStyle w:val="null3"/>
        <w:ind w:firstLine="480"/>
      </w:pPr>
      <w:r>
        <w:rPr>
          <w:sz w:val="21"/>
        </w:rPr>
        <w:t>11.</w:t>
      </w:r>
      <w:r>
        <w:rPr>
          <w:sz w:val="21"/>
        </w:rPr>
        <w:t>如果一方违反本合同约定，另一方应自发现违约行为之日起</w:t>
      </w:r>
      <w:r>
        <w:rPr>
          <w:sz w:val="21"/>
        </w:rPr>
        <w:t>3</w:t>
      </w:r>
      <w:r>
        <w:rPr>
          <w:sz w:val="21"/>
        </w:rPr>
        <w:t>日内及时向违约方提出书面通知，违约方应在收到书面通知后</w:t>
      </w:r>
      <w:r>
        <w:rPr>
          <w:sz w:val="21"/>
        </w:rPr>
        <w:t>5</w:t>
      </w:r>
      <w:r>
        <w:rPr>
          <w:sz w:val="21"/>
        </w:rPr>
        <w:t>日内给予书面答复并采取补救措施（如需），如果该通知送达对方后</w:t>
      </w:r>
      <w:r>
        <w:rPr>
          <w:sz w:val="21"/>
        </w:rPr>
        <w:t>5</w:t>
      </w:r>
      <w:r>
        <w:rPr>
          <w:sz w:val="21"/>
        </w:rPr>
        <w:t>日内违约方不予答复或没有补救措施，非违约方可以单方终止本合同的执行，并依法追究相应法律责任。</w:t>
      </w:r>
    </w:p>
    <w:p>
      <w:pPr>
        <w:pStyle w:val="null3"/>
        <w:ind w:firstLine="480"/>
      </w:pPr>
      <w:r>
        <w:rPr>
          <w:sz w:val="21"/>
        </w:rPr>
        <w:t>12.</w:t>
      </w:r>
      <w:r>
        <w:rPr>
          <w:sz w:val="21"/>
        </w:rPr>
        <w:t>乙方同意并承诺：本合同终止后，如甲方需向乙方了解与本项目工作实施有关的相关事项，乙方无条件无偿地积极配合。</w:t>
      </w:r>
    </w:p>
    <w:p>
      <w:pPr>
        <w:pStyle w:val="null3"/>
        <w:ind w:firstLine="480"/>
        <w:jc w:val="both"/>
      </w:pPr>
      <w:r>
        <w:rPr>
          <w:sz w:val="21"/>
          <w:b/>
        </w:rPr>
        <w:t>十三、合同生效</w:t>
      </w:r>
    </w:p>
    <w:p>
      <w:pPr>
        <w:pStyle w:val="null3"/>
        <w:ind w:firstLine="480"/>
        <w:jc w:val="left"/>
      </w:pPr>
      <w:r>
        <w:rPr>
          <w:sz w:val="21"/>
        </w:rPr>
        <w:t>1.</w:t>
      </w:r>
      <w:r>
        <w:rPr>
          <w:sz w:val="21"/>
        </w:rPr>
        <w:t>本合同自甲乙双方法定代表人（或其授权代表）签字并加盖公章之日起生效。双方确认，在签署本合同前已仔细审阅过合同全部内容，并完全了解合同所有条款的法律含义，自愿依照合同约定认真遵守。</w:t>
      </w:r>
    </w:p>
    <w:p>
      <w:pPr>
        <w:pStyle w:val="null3"/>
        <w:ind w:firstLine="480"/>
        <w:jc w:val="left"/>
      </w:pPr>
      <w:r>
        <w:rPr>
          <w:sz w:val="21"/>
        </w:rPr>
        <w:t>2.</w:t>
      </w:r>
      <w:r>
        <w:rPr>
          <w:sz w:val="21"/>
        </w:rPr>
        <w:t>合同一式</w:t>
      </w:r>
      <w:r>
        <w:rPr>
          <w:sz w:val="21"/>
        </w:rPr>
        <w:t>陆</w:t>
      </w:r>
      <w:r>
        <w:rPr>
          <w:sz w:val="21"/>
        </w:rPr>
        <w:t>份，</w:t>
      </w:r>
      <w:r>
        <w:rPr>
          <w:sz w:val="21"/>
        </w:rPr>
        <w:t>甲方三份、</w:t>
      </w:r>
      <w:r>
        <w:rPr>
          <w:sz w:val="21"/>
        </w:rPr>
        <w:t>乙方二份，采购代理机构一份，具有同等法律效力。</w:t>
      </w:r>
    </w:p>
    <w:p>
      <w:pPr>
        <w:pStyle w:val="null3"/>
        <w:ind w:firstLine="480"/>
        <w:jc w:val="left"/>
      </w:pPr>
      <w:r>
        <w:rPr>
          <w:sz w:val="21"/>
        </w:rPr>
        <w:t>3.</w:t>
      </w:r>
      <w:r>
        <w:rPr>
          <w:sz w:val="21"/>
        </w:rPr>
        <w:t>附件：</w:t>
      </w:r>
    </w:p>
    <w:p>
      <w:pPr>
        <w:pStyle w:val="null3"/>
        <w:ind w:firstLine="480"/>
        <w:jc w:val="left"/>
      </w:pPr>
      <w:r>
        <w:rPr>
          <w:sz w:val="21"/>
        </w:rPr>
        <w:t>3.1</w:t>
      </w:r>
      <w:r>
        <w:rPr>
          <w:sz w:val="21"/>
        </w:rPr>
        <w:t>《中标（成交）通知书》</w:t>
      </w:r>
    </w:p>
    <w:p>
      <w:pPr>
        <w:pStyle w:val="null3"/>
        <w:ind w:firstLine="480"/>
        <w:jc w:val="left"/>
      </w:pPr>
      <w:r>
        <w:rPr>
          <w:sz w:val="21"/>
        </w:rPr>
        <w:t>3.2</w:t>
      </w:r>
      <w:r>
        <w:rPr>
          <w:sz w:val="21"/>
        </w:rPr>
        <w:t>《清单》</w:t>
      </w:r>
    </w:p>
    <w:p>
      <w:pPr>
        <w:pStyle w:val="null3"/>
        <w:ind w:firstLine="480"/>
        <w:jc w:val="left"/>
      </w:pPr>
      <w:r>
        <w:rPr>
          <w:sz w:val="21"/>
        </w:rPr>
        <w:t>（以下无正文）</w:t>
      </w:r>
    </w:p>
    <w:p>
      <w:pPr>
        <w:pStyle w:val="null3"/>
        <w:ind w:firstLine="480"/>
      </w:pPr>
      <w:r>
        <w:rPr>
          <w:sz w:val="21"/>
        </w:rPr>
        <w:t>甲方（盖章）：</w:t>
      </w:r>
      <w:r>
        <w:rPr>
          <w:sz w:val="21"/>
        </w:rPr>
        <w:t xml:space="preserve">                                       </w:t>
      </w:r>
      <w:r>
        <w:rPr>
          <w:sz w:val="21"/>
        </w:rPr>
        <w:t>乙方（盖章）：</w:t>
      </w:r>
      <w:r>
        <w:rPr>
          <w:sz w:val="21"/>
        </w:rPr>
        <w:t xml:space="preserve">               </w:t>
      </w:r>
    </w:p>
    <w:p>
      <w:pPr>
        <w:pStyle w:val="null3"/>
        <w:jc w:val="left"/>
      </w:pPr>
      <w:r>
        <w:rPr>
          <w:sz w:val="21"/>
        </w:rPr>
        <w:t xml:space="preserve">    </w:t>
      </w:r>
      <w:r>
        <w:rPr>
          <w:sz w:val="21"/>
        </w:rPr>
        <w:t>法定代表人</w:t>
      </w:r>
      <w:r>
        <w:rPr>
          <w:sz w:val="21"/>
        </w:rPr>
        <w:t>/</w:t>
      </w:r>
      <w:r>
        <w:rPr>
          <w:sz w:val="21"/>
        </w:rPr>
        <w:t>授权代表</w:t>
      </w:r>
      <w:r>
        <w:rPr>
          <w:sz w:val="21"/>
        </w:rPr>
        <w:t>(</w:t>
      </w:r>
      <w:r>
        <w:rPr>
          <w:sz w:val="21"/>
        </w:rPr>
        <w:t>签字</w:t>
      </w:r>
      <w:r>
        <w:rPr>
          <w:sz w:val="21"/>
        </w:rPr>
        <w:t xml:space="preserve">) </w:t>
      </w:r>
      <w:r>
        <w:rPr>
          <w:sz w:val="21"/>
        </w:rPr>
        <w:t>：                     法定代表人</w:t>
      </w:r>
      <w:r>
        <w:rPr>
          <w:sz w:val="21"/>
        </w:rPr>
        <w:t>/</w:t>
      </w:r>
      <w:r>
        <w:rPr>
          <w:sz w:val="21"/>
        </w:rPr>
        <w:t>授权代表：</w:t>
      </w:r>
    </w:p>
    <w:p>
      <w:pPr>
        <w:pStyle w:val="null3"/>
        <w:ind w:firstLine="480"/>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sz w:val="21"/>
        </w:rPr>
        <w:t xml:space="preserve">                                                                      </w:t>
      </w:r>
      <w:r>
        <w:rPr>
          <w:sz w:val="21"/>
        </w:rPr>
        <w:t>开户名称：</w:t>
      </w:r>
    </w:p>
    <w:p>
      <w:pPr>
        <w:pStyle w:val="null3"/>
        <w:jc w:val="left"/>
      </w:pPr>
      <w:r>
        <w:rPr>
          <w:sz w:val="21"/>
        </w:rPr>
        <w:t xml:space="preserve">                                                                       </w:t>
      </w:r>
      <w:r>
        <w:rPr>
          <w:sz w:val="21"/>
        </w:rPr>
        <w:t>银行账号：</w:t>
      </w:r>
    </w:p>
    <w:p>
      <w:pPr>
        <w:pStyle w:val="null3"/>
        <w:jc w:val="left"/>
      </w:pPr>
      <w:r>
        <w:rPr>
          <w:sz w:val="21"/>
        </w:rPr>
        <w:t xml:space="preserve">                                                                       </w:t>
      </w:r>
      <w:r>
        <w:rPr>
          <w:sz w:val="21"/>
        </w:rPr>
        <w:t>开户行：</w:t>
      </w:r>
    </w:p>
    <w:p>
      <w:pPr>
        <w:pStyle w:val="null3"/>
        <w:jc w:val="both"/>
      </w:pPr>
      <w:r>
        <w:rPr>
          <w:sz w:val="21"/>
          <w:b/>
        </w:rPr>
        <w:t>注：本合同仅为合同的参考文本，合同签订双方可根据项目的具体要求进行修订。</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442000-2025-01414</w:t>
      </w:r>
    </w:p>
    <w:p>
      <w:pPr>
        <w:pStyle w:val="null3"/>
        <w:jc w:val="center"/>
        <w:outlineLvl w:val="3"/>
      </w:pPr>
      <w:r>
        <w:rPr>
          <w:sz w:val="24"/>
          <w:b/>
        </w:rPr>
        <w:t>采购项目编号：</w:t>
      </w:r>
      <w:r>
        <w:rPr>
          <w:sz w:val="24"/>
          <w:b/>
        </w:rPr>
        <w:t>0692-2531ZS032511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广东省机电设备招标中心有限公司中山分公司</w:t>
      </w:r>
    </w:p>
    <w:p>
      <w:pPr>
        <w:pStyle w:val="null3"/>
        <w:ind w:firstLine="480"/>
      </w:pPr>
      <w:r>
        <w:rPr/>
        <w:t xml:space="preserve"> 你方组织的</w:t>
      </w:r>
      <w:r>
        <w:rPr>
          <w:u w:val="single"/>
        </w:rPr>
        <w:t>“</w:t>
      </w:r>
      <w:r>
        <w:rPr>
          <w:u w:val="single"/>
        </w:rPr>
        <w:t>中山市技师学院2025年度实习实训耗材采购项目</w:t>
      </w:r>
      <w:r>
        <w:rPr>
          <w:u w:val="single"/>
        </w:rPr>
        <w:t>”</w:t>
      </w:r>
      <w:r>
        <w:rPr/>
        <w:t>项目的招标[采购项目编号为：</w:t>
      </w:r>
      <w:r>
        <w:rPr>
          <w:u w:val="single"/>
        </w:rPr>
        <w:t>0692-2531ZS032511</w:t>
      </w:r>
      <w:r>
        <w:rPr/>
        <w:t>]，我方愿参与投标。</w:t>
      </w:r>
    </w:p>
    <w:p>
      <w:pPr>
        <w:pStyle w:val="null3"/>
        <w:ind w:firstLine="480"/>
      </w:pPr>
      <w:r>
        <w:rPr/>
        <w:t>我方确认收到贵方提供的</w:t>
      </w:r>
      <w:r>
        <w:rPr>
          <w:u w:val="single"/>
        </w:rPr>
        <w:t>“</w:t>
      </w:r>
      <w:r>
        <w:rPr>
          <w:u w:val="single"/>
        </w:rPr>
        <w:t>中山市技师学院2025年度实习实训耗材采购项目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广东省机电设备招标中心有限公司中山分公司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中山市技师学院2025年度实习实训耗材采购项目</w:t>
      </w:r>
      <w:r>
        <w:rPr/>
        <w:t>”项目采购[采购项目编号为</w:t>
      </w:r>
      <w:r>
        <w:rPr/>
        <w:t>0692-2531ZS032511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广东省机电设备招标中心有限公司中山分公司</w:t>
      </w:r>
    </w:p>
    <w:p>
      <w:pPr>
        <w:pStyle w:val="null3"/>
        <w:ind w:firstLine="480"/>
      </w:pPr>
      <w:r>
        <w:rPr/>
        <w:t xml:space="preserve"> 如果我方在贵采购代理机构组织的</w:t>
      </w:r>
      <w:r>
        <w:rPr/>
        <w:t>中山市技师学院2025年度实习实训耗材采购项目</w:t>
      </w:r>
      <w:r>
        <w:rPr/>
        <w:t>招标中获中标（采购项目编号：</w:t>
      </w:r>
      <w:r>
        <w:rPr/>
        <w:t>0692-2531ZS032511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广东省机电设备招标中心有限公司中山分公司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广东省机电设备招标中心有限公司中山分公司</w:t>
      </w:r>
    </w:p>
    <w:p>
      <w:pPr>
        <w:pStyle w:val="null3"/>
        <w:ind w:firstLine="480"/>
      </w:pPr>
      <w:r>
        <w:rPr/>
        <w:t>我单位已登记并准备参与“</w:t>
      </w:r>
      <w:r>
        <w:rPr/>
        <w:t>中山市技师学院2025年度实习实训耗材采购项目</w:t>
      </w:r>
      <w:r>
        <w:rPr/>
        <w:t>”项目（采购项目编号：</w:t>
      </w:r>
      <w:r>
        <w:rPr/>
        <w:t>0692-2531ZS032511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