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EA08B">
      <w:pPr>
        <w:pStyle w:val="6"/>
        <w:numPr>
          <w:ilvl w:val="0"/>
          <w:numId w:val="0"/>
        </w:numPr>
        <w:bidi w:val="0"/>
        <w:ind w:left="420" w:leftChars="0"/>
        <w:jc w:val="center"/>
        <w:rPr>
          <w:rFonts w:hint="eastAsia" w:ascii="宋体" w:hAnsi="宋体" w:eastAsia="宋体"/>
        </w:rPr>
      </w:pPr>
      <w:bookmarkStart w:id="0" w:name="_Toc1291"/>
      <w:bookmarkStart w:id="1" w:name="_Toc3052"/>
      <w:bookmarkStart w:id="2" w:name="_Toc32188"/>
      <w:bookmarkStart w:id="3" w:name="_Toc4709"/>
      <w:r>
        <w:rPr>
          <w:rFonts w:hint="eastAsia" w:ascii="宋体" w:hAnsi="宋体" w:eastAsia="宋体"/>
          <w:lang w:val="en-US" w:eastAsia="zh-CN"/>
        </w:rPr>
        <w:t>招标代理服务费承诺函</w:t>
      </w:r>
      <w:bookmarkEnd w:id="0"/>
      <w:bookmarkEnd w:id="1"/>
      <w:bookmarkEnd w:id="2"/>
      <w:bookmarkEnd w:id="3"/>
    </w:p>
    <w:p w14:paraId="0F44910C">
      <w:pPr>
        <w:pStyle w:val="7"/>
        <w:bidi w:val="0"/>
        <w:rPr>
          <w:rFonts w:hint="eastAsia"/>
        </w:rPr>
      </w:pPr>
      <w:r>
        <w:rPr>
          <w:rFonts w:hint="eastAsia"/>
          <w:lang w:val="en-US" w:eastAsia="zh-CN"/>
        </w:rPr>
        <w:t>四川乾新招投标代理有限公司</w:t>
      </w:r>
      <w:r>
        <w:rPr>
          <w:rFonts w:hint="eastAsia"/>
        </w:rPr>
        <w:t>：</w:t>
      </w:r>
    </w:p>
    <w:p w14:paraId="0B702461">
      <w:pPr>
        <w:pStyle w:val="8"/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在贵公司代理的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项目(项目编号：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)中若获成交，我们保证在收到成交通知后2个工作日内按要求，以支票、银行汇票、电汇、现金或经贵</w:t>
      </w:r>
      <w:r>
        <w:rPr>
          <w:rFonts w:hint="eastAsia"/>
          <w:lang w:val="en-US" w:eastAsia="zh-CN"/>
        </w:rPr>
        <w:t>公司</w:t>
      </w:r>
      <w:r>
        <w:rPr>
          <w:rFonts w:hint="eastAsia"/>
        </w:rPr>
        <w:t>认可的一种方式，向贵</w:t>
      </w:r>
      <w:r>
        <w:rPr>
          <w:rFonts w:hint="eastAsia"/>
          <w:lang w:val="en-US" w:eastAsia="zh-CN"/>
        </w:rPr>
        <w:t>公司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四川乾新招投标代理有限公司</w:t>
      </w:r>
      <w:r>
        <w:rPr>
          <w:rFonts w:hint="eastAsia"/>
        </w:rPr>
        <w:t>指定的银行</w:t>
      </w:r>
      <w:r>
        <w:rPr>
          <w:rFonts w:hint="eastAsia"/>
          <w:lang w:val="en-US" w:eastAsia="zh-CN"/>
        </w:rPr>
        <w:t>账号</w:t>
      </w:r>
      <w:r>
        <w:rPr>
          <w:rFonts w:hint="eastAsia"/>
        </w:rPr>
        <w:t>，按照</w:t>
      </w:r>
      <w:r>
        <w:rPr>
          <w:rFonts w:hint="eastAsia"/>
          <w:lang w:val="en-US" w:eastAsia="zh-CN"/>
        </w:rPr>
        <w:t>招标</w:t>
      </w:r>
      <w:r>
        <w:rPr>
          <w:rFonts w:hint="eastAsia"/>
          <w:lang w:val="zh-CN"/>
        </w:rPr>
        <w:t>文件中</w:t>
      </w:r>
      <w:r>
        <w:rPr>
          <w:rFonts w:hint="eastAsia"/>
          <w:lang w:val="zh-CN" w:eastAsia="zh-CN"/>
        </w:rPr>
        <w:t>招标代理</w:t>
      </w:r>
      <w:r>
        <w:rPr>
          <w:rFonts w:hint="eastAsia"/>
        </w:rPr>
        <w:t>服务费收取标准一次性支付</w:t>
      </w:r>
      <w:r>
        <w:rPr>
          <w:rFonts w:hint="eastAsia"/>
          <w:lang w:val="en-US" w:eastAsia="zh-CN"/>
        </w:rPr>
        <w:t>招标代理</w:t>
      </w:r>
      <w:r>
        <w:rPr>
          <w:rFonts w:hint="eastAsia"/>
        </w:rPr>
        <w:t>服务费。</w:t>
      </w:r>
      <w:r>
        <w:rPr>
          <w:rFonts w:hint="eastAsia"/>
          <w:b/>
          <w:bCs/>
          <w:lang w:val="en-US" w:eastAsia="zh-CN"/>
        </w:rPr>
        <w:t>如因我单位自身原因造成取消成交资格或自愿放弃成交资格的</w:t>
      </w:r>
      <w:r>
        <w:rPr>
          <w:rFonts w:hint="eastAsia"/>
          <w:b/>
          <w:bCs/>
          <w:highlight w:val="none"/>
          <w:lang w:val="en-US" w:eastAsia="zh-CN"/>
        </w:rPr>
        <w:t>，由此造成的损失由我单位自行承担。</w:t>
      </w:r>
      <w:bookmarkStart w:id="4" w:name="_GoBack"/>
      <w:bookmarkEnd w:id="4"/>
    </w:p>
    <w:p w14:paraId="4077E8D3">
      <w:pPr>
        <w:pStyle w:val="8"/>
        <w:bidi w:val="0"/>
        <w:rPr>
          <w:rFonts w:hint="eastAsia"/>
        </w:rPr>
      </w:pPr>
    </w:p>
    <w:p w14:paraId="7247171B">
      <w:pPr>
        <w:pStyle w:val="8"/>
        <w:bidi w:val="0"/>
        <w:rPr>
          <w:rFonts w:hint="eastAsia"/>
        </w:rPr>
      </w:pPr>
    </w:p>
    <w:p w14:paraId="22DA3A6D">
      <w:pPr>
        <w:pStyle w:val="8"/>
        <w:bidi w:val="0"/>
        <w:rPr>
          <w:rFonts w:hint="eastAsia"/>
        </w:rPr>
      </w:pPr>
      <w:r>
        <w:rPr>
          <w:rFonts w:hint="eastAsia"/>
        </w:rPr>
        <w:t>特此承诺。</w:t>
      </w:r>
    </w:p>
    <w:p w14:paraId="0061F206">
      <w:pPr>
        <w:pStyle w:val="7"/>
        <w:bidi w:val="0"/>
        <w:rPr>
          <w:rFonts w:hint="eastAsia"/>
        </w:rPr>
      </w:pPr>
    </w:p>
    <w:p w14:paraId="2247A1ED">
      <w:pPr>
        <w:pStyle w:val="7"/>
        <w:bidi w:val="0"/>
        <w:rPr>
          <w:rFonts w:hint="eastAsia"/>
        </w:rPr>
      </w:pPr>
    </w:p>
    <w:p w14:paraId="2785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(盖章)</w:t>
      </w:r>
    </w:p>
    <w:p w14:paraId="73A86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承诺日期：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highlight w:val="none"/>
          <w:u w:val="single"/>
        </w:rPr>
        <w:t xml:space="preserve">                </w:t>
      </w:r>
    </w:p>
    <w:p w14:paraId="3BDA34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0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53D36756"/>
    <w:rsid w:val="320273E0"/>
    <w:rsid w:val="53D36756"/>
    <w:rsid w:val="662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99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heading"/>
    <w:basedOn w:val="1"/>
    <w:next w:val="3"/>
    <w:qFormat/>
    <w:uiPriority w:val="99"/>
    <w:pPr>
      <w:spacing w:line="500" w:lineRule="exact"/>
    </w:pPr>
    <w:rPr>
      <w:rFonts w:ascii="仿宋_GB2312" w:hAnsi="仿宋_GB2312"/>
      <w:sz w:val="28"/>
    </w:rPr>
  </w:style>
  <w:style w:type="paragraph" w:styleId="3">
    <w:name w:val="index 1"/>
    <w:basedOn w:val="1"/>
    <w:next w:val="1"/>
    <w:qFormat/>
    <w:uiPriority w:val="99"/>
  </w:style>
  <w:style w:type="paragraph" w:customStyle="1" w:styleId="6">
    <w:name w:val="20、第五章“(一)”三级标题"/>
    <w:basedOn w:val="7"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2、首行缩进2字符正文"/>
    <w:basedOn w:val="9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9">
    <w:name w:val="正文_2"/>
    <w:next w:val="10"/>
    <w:qFormat/>
    <w:uiPriority w:val="0"/>
    <w:pPr>
      <w:widowControl w:val="0"/>
      <w:spacing w:line="360" w:lineRule="auto"/>
      <w:jc w:val="both"/>
    </w:pPr>
    <w:rPr>
      <w:rFonts w:ascii="等线" w:hAnsi="等线" w:eastAsia="仿宋" w:cs="Times New Roman"/>
      <w:kern w:val="2"/>
      <w:sz w:val="24"/>
      <w:szCs w:val="22"/>
      <w:lang w:val="en-US" w:eastAsia="zh-CN" w:bidi="ar-SA"/>
    </w:rPr>
  </w:style>
  <w:style w:type="paragraph" w:customStyle="1" w:styleId="10">
    <w:name w:val="标题 5（有编号）（绿盟科技）"/>
    <w:basedOn w:val="11"/>
    <w:next w:val="12"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1">
    <w:name w:val="正文1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12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0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2026-05-07T07:07:00Z</dcterms:created>
  <dc:creator>袁先森</dc:creator>
  <cp:lastModifiedBy>777</cp:lastModifiedBy>
  <dcterms:modified xsi:type="dcterms:W3CDTF">2026-05-28T10:00:19Z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C97EE61FF3BF49ECA92A4E4401D85800_13</vt:lpwstr>
  </property>
  <property fmtid="{D5CDD505-2E9C-101B-9397-08002B2CF9AE}" pid="4" name="KSOTemplateDocerSaveRecord">
    <vt:lpwstr>eyJoZGlkIjoiODMyMzU4OGU4OGIzMzc5N2RmODY1MTUyMmIxY2Y5MTgiLCJ1c2VySWQiOiIxNDQ5NzI1NjM0In0=</vt:lpwstr>
  </property>
</Properties>
</file>