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79384">
      <w:pPr>
        <w:pStyle w:val="4"/>
        <w:jc w:val="center"/>
        <w:outlineLvl w:val="2"/>
        <w:rPr>
          <w:rFonts w:hint="default" w:ascii="仿宋_GB2312" w:hAnsi="仿宋_GB2312" w:eastAsia="仿宋_GB2312" w:cs="仿宋_GB2312"/>
          <w:b/>
          <w:sz w:val="36"/>
          <w:szCs w:val="22"/>
          <w:lang w:val="en-US" w:eastAsia="zh-CN"/>
        </w:rPr>
      </w:pPr>
      <w:r>
        <w:rPr>
          <w:rFonts w:hint="eastAsia" w:ascii="仿宋_GB2312" w:hAnsi="仿宋_GB2312" w:eastAsia="仿宋_GB2312" w:cs="仿宋_GB2312"/>
          <w:b/>
          <w:sz w:val="36"/>
          <w:szCs w:val="22"/>
          <w:lang w:val="en-US" w:eastAsia="zh-CN"/>
        </w:rPr>
        <w:t>采购需求</w:t>
      </w:r>
      <w:bookmarkStart w:id="0" w:name="_GoBack"/>
      <w:bookmarkEnd w:id="0"/>
    </w:p>
    <w:p w14:paraId="6386D5CF">
      <w:pPr>
        <w:pStyle w:val="4"/>
        <w:jc w:val="left"/>
        <w:outlineLvl w:val="2"/>
        <w:rPr>
          <w:rFonts w:ascii="仿宋_GB2312" w:hAnsi="仿宋_GB2312" w:eastAsia="仿宋_GB2312" w:cs="仿宋_GB2312"/>
          <w:b/>
          <w:sz w:val="28"/>
        </w:rPr>
      </w:pPr>
    </w:p>
    <w:p w14:paraId="0D5BE0EC">
      <w:pPr>
        <w:pStyle w:val="4"/>
        <w:jc w:val="left"/>
        <w:outlineLvl w:val="2"/>
      </w:pPr>
      <w:r>
        <w:rPr>
          <w:rFonts w:ascii="仿宋_GB2312" w:hAnsi="仿宋_GB2312" w:eastAsia="仿宋_GB2312" w:cs="仿宋_GB2312"/>
          <w:b/>
          <w:sz w:val="28"/>
        </w:rPr>
        <w:t>1.采购内容</w:t>
      </w:r>
    </w:p>
    <w:p w14:paraId="721D9B7F">
      <w:pPr>
        <w:pStyle w:val="4"/>
        <w:jc w:val="left"/>
      </w:pPr>
      <w:r>
        <w:rPr>
          <w:rFonts w:ascii="仿宋_GB2312" w:hAnsi="仿宋_GB2312" w:eastAsia="仿宋_GB2312" w:cs="仿宋_GB2312"/>
        </w:rPr>
        <w:t>采购包1：</w:t>
      </w:r>
    </w:p>
    <w:p w14:paraId="4F16D051">
      <w:pPr>
        <w:pStyle w:val="4"/>
        <w:jc w:val="left"/>
      </w:pPr>
      <w:r>
        <w:rPr>
          <w:rFonts w:ascii="仿宋_GB2312" w:hAnsi="仿宋_GB2312" w:eastAsia="仿宋_GB2312" w:cs="仿宋_GB2312"/>
        </w:rPr>
        <w:t>采购包预算金额（元）: 900,000.00</w:t>
      </w:r>
    </w:p>
    <w:p w14:paraId="3FA17965">
      <w:pPr>
        <w:pStyle w:val="4"/>
        <w:jc w:val="left"/>
      </w:pPr>
      <w:r>
        <w:rPr>
          <w:rFonts w:ascii="仿宋_GB2312" w:hAnsi="仿宋_GB2312" w:eastAsia="仿宋_GB2312" w:cs="仿宋_GB2312"/>
        </w:rPr>
        <w:t>采购包最高限价（元）: 900,000.00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1EA66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4A7A46E">
            <w:pPr>
              <w:pStyle w:val="4"/>
              <w:jc w:val="center"/>
            </w:pPr>
            <w:r>
              <w:rPr>
                <w:rFonts w:ascii="仿宋_GB2312" w:hAnsi="仿宋_GB2312" w:eastAsia="仿宋_GB2312" w:cs="仿宋_GB2312"/>
              </w:rPr>
              <w:t>序号</w:t>
            </w:r>
          </w:p>
        </w:tc>
        <w:tc>
          <w:tcPr>
            <w:tcW w:w="821" w:type="dxa"/>
          </w:tcPr>
          <w:p w14:paraId="20E066BD">
            <w:pPr>
              <w:pStyle w:val="4"/>
              <w:jc w:val="center"/>
            </w:pPr>
            <w:r>
              <w:rPr>
                <w:rFonts w:ascii="仿宋_GB2312" w:hAnsi="仿宋_GB2312" w:eastAsia="仿宋_GB2312" w:cs="仿宋_GB2312"/>
              </w:rPr>
              <w:t>采购品目名称</w:t>
            </w:r>
          </w:p>
        </w:tc>
        <w:tc>
          <w:tcPr>
            <w:tcW w:w="821" w:type="dxa"/>
          </w:tcPr>
          <w:p w14:paraId="266B57BE">
            <w:pPr>
              <w:pStyle w:val="4"/>
              <w:jc w:val="center"/>
            </w:pPr>
            <w:r>
              <w:rPr>
                <w:rFonts w:ascii="仿宋_GB2312" w:hAnsi="仿宋_GB2312" w:eastAsia="仿宋_GB2312" w:cs="仿宋_GB2312"/>
              </w:rPr>
              <w:t>标的名称</w:t>
            </w:r>
          </w:p>
        </w:tc>
        <w:tc>
          <w:tcPr>
            <w:tcW w:w="821" w:type="dxa"/>
          </w:tcPr>
          <w:p w14:paraId="442E35E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2EB6233">
            <w:pPr>
              <w:pStyle w:val="4"/>
              <w:jc w:val="center"/>
            </w:pPr>
            <w:r>
              <w:rPr>
                <w:rFonts w:ascii="仿宋_GB2312" w:hAnsi="仿宋_GB2312" w:eastAsia="仿宋_GB2312" w:cs="仿宋_GB2312"/>
              </w:rPr>
              <w:t>标的金额 （元）</w:t>
            </w:r>
          </w:p>
        </w:tc>
        <w:tc>
          <w:tcPr>
            <w:tcW w:w="821" w:type="dxa"/>
          </w:tcPr>
          <w:p w14:paraId="6FBF4E1E">
            <w:pPr>
              <w:pStyle w:val="4"/>
              <w:jc w:val="center"/>
            </w:pPr>
            <w:r>
              <w:rPr>
                <w:rFonts w:ascii="仿宋_GB2312" w:hAnsi="仿宋_GB2312" w:eastAsia="仿宋_GB2312" w:cs="仿宋_GB2312"/>
              </w:rPr>
              <w:t>所属行业</w:t>
            </w:r>
          </w:p>
        </w:tc>
        <w:tc>
          <w:tcPr>
            <w:tcW w:w="821" w:type="dxa"/>
          </w:tcPr>
          <w:p w14:paraId="390B5271">
            <w:pPr>
              <w:pStyle w:val="4"/>
              <w:jc w:val="center"/>
            </w:pPr>
            <w:r>
              <w:rPr>
                <w:rFonts w:ascii="仿宋_GB2312" w:hAnsi="仿宋_GB2312" w:eastAsia="仿宋_GB2312" w:cs="仿宋_GB2312"/>
              </w:rPr>
              <w:t>是否涉及核心产品</w:t>
            </w:r>
          </w:p>
        </w:tc>
        <w:tc>
          <w:tcPr>
            <w:tcW w:w="821" w:type="dxa"/>
          </w:tcPr>
          <w:p w14:paraId="36250E56">
            <w:pPr>
              <w:pStyle w:val="4"/>
              <w:jc w:val="center"/>
            </w:pPr>
            <w:r>
              <w:rPr>
                <w:rFonts w:ascii="仿宋_GB2312" w:hAnsi="仿宋_GB2312" w:eastAsia="仿宋_GB2312" w:cs="仿宋_GB2312"/>
              </w:rPr>
              <w:t>是否涉及采购进口产品</w:t>
            </w:r>
          </w:p>
        </w:tc>
        <w:tc>
          <w:tcPr>
            <w:tcW w:w="821" w:type="dxa"/>
          </w:tcPr>
          <w:p w14:paraId="102861E9">
            <w:pPr>
              <w:pStyle w:val="4"/>
              <w:jc w:val="center"/>
            </w:pPr>
            <w:r>
              <w:rPr>
                <w:rFonts w:ascii="仿宋_GB2312" w:hAnsi="仿宋_GB2312" w:eastAsia="仿宋_GB2312" w:cs="仿宋_GB2312"/>
              </w:rPr>
              <w:t>是否涉及强制采购节能产品</w:t>
            </w:r>
          </w:p>
        </w:tc>
        <w:tc>
          <w:tcPr>
            <w:tcW w:w="639" w:type="dxa"/>
          </w:tcPr>
          <w:p w14:paraId="6A05ACFE">
            <w:pPr>
              <w:pStyle w:val="4"/>
              <w:jc w:val="center"/>
            </w:pPr>
            <w:r>
              <w:rPr>
                <w:rFonts w:ascii="仿宋_GB2312" w:hAnsi="仿宋_GB2312" w:eastAsia="仿宋_GB2312" w:cs="仿宋_GB2312"/>
              </w:rPr>
              <w:t>是否涉及优先采购节能产品</w:t>
            </w:r>
          </w:p>
        </w:tc>
        <w:tc>
          <w:tcPr>
            <w:tcW w:w="639" w:type="dxa"/>
          </w:tcPr>
          <w:p w14:paraId="40D0DF3D">
            <w:pPr>
              <w:pStyle w:val="4"/>
              <w:jc w:val="center"/>
            </w:pPr>
            <w:r>
              <w:rPr>
                <w:rFonts w:ascii="仿宋_GB2312" w:hAnsi="仿宋_GB2312" w:eastAsia="仿宋_GB2312" w:cs="仿宋_GB2312"/>
              </w:rPr>
              <w:t>是否涉及优先采购环境标志产品</w:t>
            </w:r>
          </w:p>
        </w:tc>
      </w:tr>
      <w:tr w14:paraId="548C7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ED334F">
            <w:pPr>
              <w:pStyle w:val="4"/>
              <w:jc w:val="left"/>
            </w:pPr>
            <w:r>
              <w:rPr>
                <w:rFonts w:ascii="仿宋_GB2312" w:hAnsi="仿宋_GB2312" w:eastAsia="仿宋_GB2312" w:cs="仿宋_GB2312"/>
              </w:rPr>
              <w:t>1</w:t>
            </w:r>
          </w:p>
        </w:tc>
        <w:tc>
          <w:tcPr>
            <w:tcW w:w="821" w:type="dxa"/>
          </w:tcPr>
          <w:p w14:paraId="3B364831">
            <w:pPr>
              <w:pStyle w:val="4"/>
              <w:jc w:val="left"/>
            </w:pPr>
            <w:r>
              <w:rPr>
                <w:rFonts w:ascii="仿宋_GB2312" w:hAnsi="仿宋_GB2312" w:eastAsia="仿宋_GB2312" w:cs="仿宋_GB2312"/>
              </w:rPr>
              <w:t>C07019900 其他生态环境保护服务</w:t>
            </w:r>
          </w:p>
        </w:tc>
        <w:tc>
          <w:tcPr>
            <w:tcW w:w="821" w:type="dxa"/>
          </w:tcPr>
          <w:p w14:paraId="0058E93E">
            <w:pPr>
              <w:pStyle w:val="4"/>
              <w:jc w:val="left"/>
            </w:pPr>
            <w:r>
              <w:rPr>
                <w:rFonts w:ascii="仿宋_GB2312" w:hAnsi="仿宋_GB2312" w:eastAsia="仿宋_GB2312" w:cs="仿宋_GB2312"/>
              </w:rPr>
              <w:t>宝兴县生态环境监测服务采购项目</w:t>
            </w:r>
          </w:p>
        </w:tc>
        <w:tc>
          <w:tcPr>
            <w:tcW w:w="821" w:type="dxa"/>
          </w:tcPr>
          <w:p w14:paraId="2672A21B">
            <w:pPr>
              <w:pStyle w:val="4"/>
              <w:jc w:val="right"/>
            </w:pPr>
            <w:r>
              <w:rPr>
                <w:rFonts w:ascii="仿宋_GB2312" w:hAnsi="仿宋_GB2312" w:eastAsia="仿宋_GB2312" w:cs="仿宋_GB2312"/>
              </w:rPr>
              <w:t>1.00（项）</w:t>
            </w:r>
          </w:p>
        </w:tc>
        <w:tc>
          <w:tcPr>
            <w:tcW w:w="821" w:type="dxa"/>
          </w:tcPr>
          <w:p w14:paraId="72AA90AF">
            <w:pPr>
              <w:pStyle w:val="4"/>
              <w:jc w:val="right"/>
            </w:pPr>
            <w:r>
              <w:rPr>
                <w:rFonts w:ascii="仿宋_GB2312" w:hAnsi="仿宋_GB2312" w:eastAsia="仿宋_GB2312" w:cs="仿宋_GB2312"/>
              </w:rPr>
              <w:t>900,000.00</w:t>
            </w:r>
          </w:p>
        </w:tc>
        <w:tc>
          <w:tcPr>
            <w:tcW w:w="821" w:type="dxa"/>
          </w:tcPr>
          <w:p w14:paraId="3E247468">
            <w:pPr>
              <w:pStyle w:val="4"/>
              <w:jc w:val="left"/>
            </w:pPr>
            <w:r>
              <w:rPr>
                <w:rFonts w:ascii="仿宋_GB2312" w:hAnsi="仿宋_GB2312" w:eastAsia="仿宋_GB2312" w:cs="仿宋_GB2312"/>
              </w:rPr>
              <w:t>其他未列明行业</w:t>
            </w:r>
          </w:p>
        </w:tc>
        <w:tc>
          <w:tcPr>
            <w:tcW w:w="821" w:type="dxa"/>
          </w:tcPr>
          <w:p w14:paraId="4F5FFE09">
            <w:pPr>
              <w:pStyle w:val="4"/>
              <w:jc w:val="left"/>
            </w:pPr>
            <w:r>
              <w:rPr>
                <w:rFonts w:ascii="仿宋_GB2312" w:hAnsi="仿宋_GB2312" w:eastAsia="仿宋_GB2312" w:cs="仿宋_GB2312"/>
              </w:rPr>
              <w:t>否</w:t>
            </w:r>
          </w:p>
        </w:tc>
        <w:tc>
          <w:tcPr>
            <w:tcW w:w="821" w:type="dxa"/>
          </w:tcPr>
          <w:p w14:paraId="2FC6612C">
            <w:pPr>
              <w:pStyle w:val="4"/>
              <w:jc w:val="left"/>
            </w:pPr>
            <w:r>
              <w:rPr>
                <w:rFonts w:ascii="仿宋_GB2312" w:hAnsi="仿宋_GB2312" w:eastAsia="仿宋_GB2312" w:cs="仿宋_GB2312"/>
              </w:rPr>
              <w:t>否</w:t>
            </w:r>
          </w:p>
        </w:tc>
        <w:tc>
          <w:tcPr>
            <w:tcW w:w="821" w:type="dxa"/>
          </w:tcPr>
          <w:p w14:paraId="15465627">
            <w:pPr>
              <w:pStyle w:val="4"/>
              <w:jc w:val="left"/>
            </w:pPr>
            <w:r>
              <w:rPr>
                <w:rFonts w:ascii="仿宋_GB2312" w:hAnsi="仿宋_GB2312" w:eastAsia="仿宋_GB2312" w:cs="仿宋_GB2312"/>
              </w:rPr>
              <w:t>否</w:t>
            </w:r>
          </w:p>
        </w:tc>
        <w:tc>
          <w:tcPr>
            <w:tcW w:w="639" w:type="dxa"/>
          </w:tcPr>
          <w:p w14:paraId="477453A4">
            <w:pPr>
              <w:pStyle w:val="4"/>
              <w:jc w:val="left"/>
            </w:pPr>
            <w:r>
              <w:rPr>
                <w:rFonts w:ascii="仿宋_GB2312" w:hAnsi="仿宋_GB2312" w:eastAsia="仿宋_GB2312" w:cs="仿宋_GB2312"/>
              </w:rPr>
              <w:t>否</w:t>
            </w:r>
          </w:p>
        </w:tc>
        <w:tc>
          <w:tcPr>
            <w:tcW w:w="639" w:type="dxa"/>
          </w:tcPr>
          <w:p w14:paraId="0452F853">
            <w:pPr>
              <w:pStyle w:val="4"/>
              <w:jc w:val="left"/>
            </w:pPr>
            <w:r>
              <w:rPr>
                <w:rFonts w:ascii="仿宋_GB2312" w:hAnsi="仿宋_GB2312" w:eastAsia="仿宋_GB2312" w:cs="仿宋_GB2312"/>
              </w:rPr>
              <w:t>否</w:t>
            </w:r>
          </w:p>
        </w:tc>
      </w:tr>
    </w:tbl>
    <w:p w14:paraId="5105618A">
      <w:pPr>
        <w:pStyle w:val="4"/>
        <w:jc w:val="left"/>
      </w:pPr>
      <w:r>
        <w:rPr>
          <w:rFonts w:ascii="仿宋_GB2312" w:hAnsi="仿宋_GB2312" w:eastAsia="仿宋_GB2312" w:cs="仿宋_GB2312"/>
        </w:rPr>
        <w:t xml:space="preserve"> 是否适用本国产品标准：</w:t>
      </w:r>
    </w:p>
    <w:p w14:paraId="29942DF1">
      <w:pPr>
        <w:pStyle w:val="4"/>
        <w:jc w:val="left"/>
      </w:pPr>
      <w:r>
        <w:rPr>
          <w:rFonts w:ascii="仿宋_GB2312" w:hAnsi="仿宋_GB2312" w:eastAsia="仿宋_GB2312" w:cs="仿宋_GB2312"/>
        </w:rPr>
        <w:t>采购包1：否</w:t>
      </w:r>
    </w:p>
    <w:p w14:paraId="0F117174">
      <w:pPr>
        <w:pStyle w:val="4"/>
        <w:jc w:val="left"/>
        <w:outlineLvl w:val="3"/>
      </w:pPr>
      <w:r>
        <w:rPr>
          <w:rFonts w:ascii="仿宋_GB2312" w:hAnsi="仿宋_GB2312" w:eastAsia="仿宋_GB2312" w:cs="仿宋_GB2312"/>
          <w:b/>
          <w:sz w:val="24"/>
        </w:rPr>
        <w:t>报价要求</w:t>
      </w:r>
    </w:p>
    <w:p w14:paraId="64950E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35F4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FE77E3">
            <w:pPr>
              <w:pStyle w:val="4"/>
              <w:jc w:val="center"/>
            </w:pPr>
            <w:r>
              <w:rPr>
                <w:rFonts w:ascii="仿宋_GB2312" w:hAnsi="仿宋_GB2312" w:eastAsia="仿宋_GB2312" w:cs="仿宋_GB2312"/>
              </w:rPr>
              <w:t>序号</w:t>
            </w:r>
          </w:p>
        </w:tc>
        <w:tc>
          <w:tcPr>
            <w:tcW w:w="1707" w:type="dxa"/>
          </w:tcPr>
          <w:p w14:paraId="1AFEB048">
            <w:pPr>
              <w:pStyle w:val="4"/>
              <w:jc w:val="center"/>
            </w:pPr>
            <w:r>
              <w:rPr>
                <w:rFonts w:ascii="仿宋_GB2312" w:hAnsi="仿宋_GB2312" w:eastAsia="仿宋_GB2312" w:cs="仿宋_GB2312"/>
              </w:rPr>
              <w:t>报价内容</w:t>
            </w:r>
          </w:p>
        </w:tc>
        <w:tc>
          <w:tcPr>
            <w:tcW w:w="1138" w:type="dxa"/>
          </w:tcPr>
          <w:p w14:paraId="0E60ED32">
            <w:pPr>
              <w:pStyle w:val="4"/>
              <w:jc w:val="center"/>
            </w:pPr>
            <w:r>
              <w:rPr>
                <w:rFonts w:ascii="仿宋_GB2312" w:hAnsi="仿宋_GB2312" w:eastAsia="仿宋_GB2312" w:cs="仿宋_GB2312"/>
              </w:rPr>
              <w:t>数量（计量单位）</w:t>
            </w:r>
          </w:p>
        </w:tc>
        <w:tc>
          <w:tcPr>
            <w:tcW w:w="1365" w:type="dxa"/>
          </w:tcPr>
          <w:p w14:paraId="05AB5BC6">
            <w:pPr>
              <w:pStyle w:val="4"/>
              <w:jc w:val="center"/>
            </w:pPr>
            <w:r>
              <w:rPr>
                <w:rFonts w:ascii="仿宋_GB2312" w:hAnsi="仿宋_GB2312" w:eastAsia="仿宋_GB2312" w:cs="仿宋_GB2312"/>
              </w:rPr>
              <w:t>最高限价</w:t>
            </w:r>
          </w:p>
        </w:tc>
        <w:tc>
          <w:tcPr>
            <w:tcW w:w="1138" w:type="dxa"/>
          </w:tcPr>
          <w:p w14:paraId="1AEE163E">
            <w:pPr>
              <w:pStyle w:val="4"/>
              <w:jc w:val="center"/>
            </w:pPr>
            <w:r>
              <w:rPr>
                <w:rFonts w:ascii="仿宋_GB2312" w:hAnsi="仿宋_GB2312" w:eastAsia="仿宋_GB2312" w:cs="仿宋_GB2312"/>
              </w:rPr>
              <w:t>价款形式</w:t>
            </w:r>
          </w:p>
        </w:tc>
        <w:tc>
          <w:tcPr>
            <w:tcW w:w="1934" w:type="dxa"/>
          </w:tcPr>
          <w:p w14:paraId="1724B7F0">
            <w:pPr>
              <w:pStyle w:val="4"/>
              <w:jc w:val="center"/>
            </w:pPr>
            <w:r>
              <w:rPr>
                <w:rFonts w:ascii="仿宋_GB2312" w:hAnsi="仿宋_GB2312" w:eastAsia="仿宋_GB2312" w:cs="仿宋_GB2312"/>
              </w:rPr>
              <w:t>报价说明</w:t>
            </w:r>
          </w:p>
        </w:tc>
      </w:tr>
      <w:tr w14:paraId="32858B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81B78D">
            <w:pPr>
              <w:pStyle w:val="4"/>
              <w:jc w:val="center"/>
            </w:pPr>
            <w:r>
              <w:rPr>
                <w:rFonts w:ascii="仿宋_GB2312" w:hAnsi="仿宋_GB2312" w:eastAsia="仿宋_GB2312" w:cs="仿宋_GB2312"/>
              </w:rPr>
              <w:t>1</w:t>
            </w:r>
          </w:p>
        </w:tc>
        <w:tc>
          <w:tcPr>
            <w:tcW w:w="1707" w:type="dxa"/>
          </w:tcPr>
          <w:p w14:paraId="7E58F186">
            <w:pPr>
              <w:pStyle w:val="4"/>
              <w:jc w:val="center"/>
            </w:pPr>
            <w:r>
              <w:rPr>
                <w:rFonts w:ascii="仿宋_GB2312" w:hAnsi="仿宋_GB2312" w:eastAsia="仿宋_GB2312" w:cs="仿宋_GB2312"/>
              </w:rPr>
              <w:t>宝兴县生态环境监测服务采购项目</w:t>
            </w:r>
          </w:p>
        </w:tc>
        <w:tc>
          <w:tcPr>
            <w:tcW w:w="1138" w:type="dxa"/>
          </w:tcPr>
          <w:p w14:paraId="0B06B2AD">
            <w:pPr>
              <w:pStyle w:val="4"/>
              <w:jc w:val="center"/>
            </w:pPr>
            <w:r>
              <w:rPr>
                <w:rFonts w:ascii="仿宋_GB2312" w:hAnsi="仿宋_GB2312" w:eastAsia="仿宋_GB2312" w:cs="仿宋_GB2312"/>
              </w:rPr>
              <w:t>1.00（项）</w:t>
            </w:r>
          </w:p>
        </w:tc>
        <w:tc>
          <w:tcPr>
            <w:tcW w:w="1365" w:type="dxa"/>
          </w:tcPr>
          <w:p w14:paraId="5FBFD9C4">
            <w:pPr>
              <w:pStyle w:val="4"/>
              <w:jc w:val="center"/>
            </w:pPr>
            <w:r>
              <w:rPr>
                <w:rFonts w:ascii="仿宋_GB2312" w:hAnsi="仿宋_GB2312" w:eastAsia="仿宋_GB2312" w:cs="仿宋_GB2312"/>
              </w:rPr>
              <w:t>900,000.00</w:t>
            </w:r>
          </w:p>
        </w:tc>
        <w:tc>
          <w:tcPr>
            <w:tcW w:w="1138" w:type="dxa"/>
          </w:tcPr>
          <w:p w14:paraId="4DED5CFB">
            <w:pPr>
              <w:pStyle w:val="4"/>
              <w:jc w:val="center"/>
            </w:pPr>
            <w:r>
              <w:rPr>
                <w:rFonts w:ascii="仿宋_GB2312" w:hAnsi="仿宋_GB2312" w:eastAsia="仿宋_GB2312" w:cs="仿宋_GB2312"/>
              </w:rPr>
              <w:t>总价</w:t>
            </w:r>
          </w:p>
        </w:tc>
        <w:tc>
          <w:tcPr>
            <w:tcW w:w="1934" w:type="dxa"/>
          </w:tcPr>
          <w:p w14:paraId="1D42DCD6">
            <w:pPr>
              <w:pStyle w:val="4"/>
              <w:jc w:val="left"/>
            </w:pPr>
            <w:r>
              <w:rPr>
                <w:rFonts w:ascii="仿宋_GB2312" w:hAnsi="仿宋_GB2312" w:eastAsia="仿宋_GB2312" w:cs="仿宋_GB2312"/>
              </w:rPr>
              <w:t>超过最高限价，视为无效报价</w:t>
            </w:r>
          </w:p>
        </w:tc>
      </w:tr>
    </w:tbl>
    <w:p w14:paraId="2CB578C6">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C6F8814">
      <w:pPr>
        <w:pStyle w:val="4"/>
        <w:jc w:val="left"/>
        <w:outlineLvl w:val="3"/>
      </w:pPr>
      <w:r>
        <w:rPr>
          <w:rFonts w:ascii="仿宋_GB2312" w:hAnsi="仿宋_GB2312" w:eastAsia="仿宋_GB2312" w:cs="仿宋_GB2312"/>
          <w:b/>
          <w:sz w:val="24"/>
        </w:rPr>
        <w:t>本项目涉及核心产品：</w:t>
      </w:r>
    </w:p>
    <w:p w14:paraId="7688C00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5C44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3FA101">
            <w:pPr>
              <w:pStyle w:val="4"/>
              <w:jc w:val="center"/>
            </w:pPr>
            <w:r>
              <w:rPr>
                <w:rFonts w:ascii="仿宋_GB2312" w:hAnsi="仿宋_GB2312" w:eastAsia="仿宋_GB2312" w:cs="仿宋_GB2312"/>
              </w:rPr>
              <w:t>序号</w:t>
            </w:r>
          </w:p>
        </w:tc>
        <w:tc>
          <w:tcPr>
            <w:tcW w:w="2492" w:type="dxa"/>
          </w:tcPr>
          <w:p w14:paraId="2BAB76C8">
            <w:pPr>
              <w:pStyle w:val="4"/>
              <w:jc w:val="center"/>
            </w:pPr>
            <w:r>
              <w:rPr>
                <w:rFonts w:ascii="仿宋_GB2312" w:hAnsi="仿宋_GB2312" w:eastAsia="仿宋_GB2312" w:cs="仿宋_GB2312"/>
              </w:rPr>
              <w:t>采购品目名称</w:t>
            </w:r>
          </w:p>
        </w:tc>
        <w:tc>
          <w:tcPr>
            <w:tcW w:w="2492" w:type="dxa"/>
          </w:tcPr>
          <w:p w14:paraId="6EAF606A">
            <w:pPr>
              <w:pStyle w:val="4"/>
              <w:jc w:val="center"/>
            </w:pPr>
            <w:r>
              <w:rPr>
                <w:rFonts w:ascii="仿宋_GB2312" w:hAnsi="仿宋_GB2312" w:eastAsia="仿宋_GB2312" w:cs="仿宋_GB2312"/>
              </w:rPr>
              <w:t>标的名称</w:t>
            </w:r>
          </w:p>
        </w:tc>
        <w:tc>
          <w:tcPr>
            <w:tcW w:w="2492" w:type="dxa"/>
          </w:tcPr>
          <w:p w14:paraId="6FBAA460">
            <w:pPr>
              <w:pStyle w:val="4"/>
              <w:jc w:val="center"/>
            </w:pPr>
            <w:r>
              <w:rPr>
                <w:rFonts w:ascii="仿宋_GB2312" w:hAnsi="仿宋_GB2312" w:eastAsia="仿宋_GB2312" w:cs="仿宋_GB2312"/>
              </w:rPr>
              <w:t>产品名称</w:t>
            </w:r>
          </w:p>
        </w:tc>
      </w:tr>
      <w:tr w14:paraId="4451B7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E5DA87">
            <w:pPr>
              <w:pStyle w:val="4"/>
              <w:jc w:val="center"/>
            </w:pPr>
            <w:r>
              <w:rPr>
                <w:rFonts w:ascii="仿宋_GB2312" w:hAnsi="仿宋_GB2312" w:eastAsia="仿宋_GB2312" w:cs="仿宋_GB2312"/>
              </w:rPr>
              <w:t>不涉及</w:t>
            </w:r>
          </w:p>
        </w:tc>
      </w:tr>
    </w:tbl>
    <w:p w14:paraId="4763CF41">
      <w:pPr>
        <w:pStyle w:val="4"/>
        <w:ind w:firstLine="480"/>
        <w:jc w:val="left"/>
      </w:pPr>
      <w:r>
        <w:rPr>
          <w:rFonts w:ascii="仿宋_GB2312" w:hAnsi="仿宋_GB2312" w:eastAsia="仿宋_GB2312" w:cs="仿宋_GB2312"/>
        </w:rPr>
        <w:t>注：涉及核心产品的，具体评审规定见第五章。</w:t>
      </w:r>
    </w:p>
    <w:p w14:paraId="219F6827">
      <w:pPr>
        <w:pStyle w:val="4"/>
        <w:jc w:val="left"/>
        <w:outlineLvl w:val="3"/>
      </w:pPr>
      <w:r>
        <w:rPr>
          <w:rFonts w:ascii="仿宋_GB2312" w:hAnsi="仿宋_GB2312" w:eastAsia="仿宋_GB2312" w:cs="仿宋_GB2312"/>
          <w:b/>
          <w:sz w:val="24"/>
        </w:rPr>
        <w:t>本项目涉及采购进口产品：</w:t>
      </w:r>
    </w:p>
    <w:p w14:paraId="7FC1882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177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EDDFBC">
            <w:pPr>
              <w:pStyle w:val="4"/>
              <w:jc w:val="center"/>
            </w:pPr>
            <w:r>
              <w:rPr>
                <w:rFonts w:ascii="仿宋_GB2312" w:hAnsi="仿宋_GB2312" w:eastAsia="仿宋_GB2312" w:cs="仿宋_GB2312"/>
              </w:rPr>
              <w:t>序号</w:t>
            </w:r>
          </w:p>
        </w:tc>
        <w:tc>
          <w:tcPr>
            <w:tcW w:w="2492" w:type="dxa"/>
          </w:tcPr>
          <w:p w14:paraId="263008F4">
            <w:pPr>
              <w:pStyle w:val="4"/>
              <w:jc w:val="center"/>
            </w:pPr>
            <w:r>
              <w:rPr>
                <w:rFonts w:ascii="仿宋_GB2312" w:hAnsi="仿宋_GB2312" w:eastAsia="仿宋_GB2312" w:cs="仿宋_GB2312"/>
              </w:rPr>
              <w:t>采购品目名称</w:t>
            </w:r>
          </w:p>
        </w:tc>
        <w:tc>
          <w:tcPr>
            <w:tcW w:w="2492" w:type="dxa"/>
          </w:tcPr>
          <w:p w14:paraId="32490FEF">
            <w:pPr>
              <w:pStyle w:val="4"/>
              <w:jc w:val="center"/>
            </w:pPr>
            <w:r>
              <w:rPr>
                <w:rFonts w:ascii="仿宋_GB2312" w:hAnsi="仿宋_GB2312" w:eastAsia="仿宋_GB2312" w:cs="仿宋_GB2312"/>
              </w:rPr>
              <w:t>标的名称</w:t>
            </w:r>
          </w:p>
        </w:tc>
        <w:tc>
          <w:tcPr>
            <w:tcW w:w="2492" w:type="dxa"/>
          </w:tcPr>
          <w:p w14:paraId="16224728">
            <w:pPr>
              <w:pStyle w:val="4"/>
              <w:jc w:val="center"/>
            </w:pPr>
            <w:r>
              <w:rPr>
                <w:rFonts w:ascii="仿宋_GB2312" w:hAnsi="仿宋_GB2312" w:eastAsia="仿宋_GB2312" w:cs="仿宋_GB2312"/>
              </w:rPr>
              <w:t>产品名称</w:t>
            </w:r>
          </w:p>
        </w:tc>
      </w:tr>
      <w:tr w14:paraId="6EDF5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CCA35C">
            <w:pPr>
              <w:pStyle w:val="4"/>
              <w:jc w:val="center"/>
            </w:pPr>
            <w:r>
              <w:rPr>
                <w:rFonts w:ascii="仿宋_GB2312" w:hAnsi="仿宋_GB2312" w:eastAsia="仿宋_GB2312" w:cs="仿宋_GB2312"/>
              </w:rPr>
              <w:t>不涉及</w:t>
            </w:r>
          </w:p>
        </w:tc>
      </w:tr>
    </w:tbl>
    <w:p w14:paraId="29E982E9">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E58F212">
      <w:pPr>
        <w:pStyle w:val="4"/>
        <w:jc w:val="left"/>
        <w:outlineLvl w:val="3"/>
      </w:pPr>
      <w:r>
        <w:rPr>
          <w:rFonts w:ascii="仿宋_GB2312" w:hAnsi="仿宋_GB2312" w:eastAsia="仿宋_GB2312" w:cs="仿宋_GB2312"/>
          <w:b/>
          <w:sz w:val="24"/>
        </w:rPr>
        <w:t>本项目涉及强制采购节能产品：</w:t>
      </w:r>
    </w:p>
    <w:p w14:paraId="74EB6EC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925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55C11C">
            <w:pPr>
              <w:pStyle w:val="4"/>
              <w:jc w:val="center"/>
            </w:pPr>
            <w:r>
              <w:rPr>
                <w:rFonts w:ascii="仿宋_GB2312" w:hAnsi="仿宋_GB2312" w:eastAsia="仿宋_GB2312" w:cs="仿宋_GB2312"/>
              </w:rPr>
              <w:t>序号</w:t>
            </w:r>
          </w:p>
        </w:tc>
        <w:tc>
          <w:tcPr>
            <w:tcW w:w="2492" w:type="dxa"/>
          </w:tcPr>
          <w:p w14:paraId="59554099">
            <w:pPr>
              <w:pStyle w:val="4"/>
              <w:jc w:val="center"/>
            </w:pPr>
            <w:r>
              <w:rPr>
                <w:rFonts w:ascii="仿宋_GB2312" w:hAnsi="仿宋_GB2312" w:eastAsia="仿宋_GB2312" w:cs="仿宋_GB2312"/>
              </w:rPr>
              <w:t>采购品目名称</w:t>
            </w:r>
          </w:p>
        </w:tc>
        <w:tc>
          <w:tcPr>
            <w:tcW w:w="2492" w:type="dxa"/>
          </w:tcPr>
          <w:p w14:paraId="7267D911">
            <w:pPr>
              <w:pStyle w:val="4"/>
              <w:jc w:val="center"/>
            </w:pPr>
            <w:r>
              <w:rPr>
                <w:rFonts w:ascii="仿宋_GB2312" w:hAnsi="仿宋_GB2312" w:eastAsia="仿宋_GB2312" w:cs="仿宋_GB2312"/>
              </w:rPr>
              <w:t>标的名称</w:t>
            </w:r>
          </w:p>
        </w:tc>
        <w:tc>
          <w:tcPr>
            <w:tcW w:w="2492" w:type="dxa"/>
          </w:tcPr>
          <w:p w14:paraId="30EB5ACA">
            <w:pPr>
              <w:pStyle w:val="4"/>
              <w:jc w:val="center"/>
            </w:pPr>
            <w:r>
              <w:rPr>
                <w:rFonts w:ascii="仿宋_GB2312" w:hAnsi="仿宋_GB2312" w:eastAsia="仿宋_GB2312" w:cs="仿宋_GB2312"/>
              </w:rPr>
              <w:t>产品名称</w:t>
            </w:r>
          </w:p>
        </w:tc>
      </w:tr>
      <w:tr w14:paraId="70461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E521CF">
            <w:pPr>
              <w:pStyle w:val="4"/>
              <w:jc w:val="center"/>
            </w:pPr>
            <w:r>
              <w:rPr>
                <w:rFonts w:ascii="仿宋_GB2312" w:hAnsi="仿宋_GB2312" w:eastAsia="仿宋_GB2312" w:cs="仿宋_GB2312"/>
              </w:rPr>
              <w:t>不涉及</w:t>
            </w:r>
          </w:p>
        </w:tc>
      </w:tr>
    </w:tbl>
    <w:p w14:paraId="32902102">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B1D488D">
      <w:pPr>
        <w:pStyle w:val="4"/>
        <w:jc w:val="left"/>
      </w:pPr>
      <w:r>
        <w:rPr>
          <w:rFonts w:ascii="仿宋_GB2312" w:hAnsi="仿宋_GB2312" w:eastAsia="仿宋_GB2312" w:cs="仿宋_GB2312"/>
          <w:b/>
        </w:rPr>
        <w:t>本项目涉及优先采购节能产品：</w:t>
      </w:r>
    </w:p>
    <w:p w14:paraId="44BD007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569B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6F8BFC">
            <w:pPr>
              <w:pStyle w:val="4"/>
              <w:jc w:val="center"/>
            </w:pPr>
            <w:r>
              <w:rPr>
                <w:rFonts w:ascii="仿宋_GB2312" w:hAnsi="仿宋_GB2312" w:eastAsia="仿宋_GB2312" w:cs="仿宋_GB2312"/>
              </w:rPr>
              <w:t>序号</w:t>
            </w:r>
          </w:p>
        </w:tc>
        <w:tc>
          <w:tcPr>
            <w:tcW w:w="2492" w:type="dxa"/>
          </w:tcPr>
          <w:p w14:paraId="31B4279F">
            <w:pPr>
              <w:pStyle w:val="4"/>
              <w:jc w:val="center"/>
            </w:pPr>
            <w:r>
              <w:rPr>
                <w:rFonts w:ascii="仿宋_GB2312" w:hAnsi="仿宋_GB2312" w:eastAsia="仿宋_GB2312" w:cs="仿宋_GB2312"/>
              </w:rPr>
              <w:t>采购品目名称</w:t>
            </w:r>
          </w:p>
        </w:tc>
        <w:tc>
          <w:tcPr>
            <w:tcW w:w="2492" w:type="dxa"/>
          </w:tcPr>
          <w:p w14:paraId="6F45A4A9">
            <w:pPr>
              <w:pStyle w:val="4"/>
              <w:jc w:val="center"/>
            </w:pPr>
            <w:r>
              <w:rPr>
                <w:rFonts w:ascii="仿宋_GB2312" w:hAnsi="仿宋_GB2312" w:eastAsia="仿宋_GB2312" w:cs="仿宋_GB2312"/>
              </w:rPr>
              <w:t>标的名称</w:t>
            </w:r>
          </w:p>
        </w:tc>
        <w:tc>
          <w:tcPr>
            <w:tcW w:w="2492" w:type="dxa"/>
          </w:tcPr>
          <w:p w14:paraId="437F7AF1">
            <w:pPr>
              <w:pStyle w:val="4"/>
              <w:jc w:val="center"/>
            </w:pPr>
            <w:r>
              <w:rPr>
                <w:rFonts w:ascii="仿宋_GB2312" w:hAnsi="仿宋_GB2312" w:eastAsia="仿宋_GB2312" w:cs="仿宋_GB2312"/>
              </w:rPr>
              <w:t>产品名称</w:t>
            </w:r>
          </w:p>
        </w:tc>
      </w:tr>
      <w:tr w14:paraId="52840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4FEB4E">
            <w:pPr>
              <w:pStyle w:val="4"/>
              <w:jc w:val="center"/>
            </w:pPr>
            <w:r>
              <w:rPr>
                <w:rFonts w:ascii="仿宋_GB2312" w:hAnsi="仿宋_GB2312" w:eastAsia="仿宋_GB2312" w:cs="仿宋_GB2312"/>
              </w:rPr>
              <w:t>不涉及</w:t>
            </w:r>
          </w:p>
        </w:tc>
      </w:tr>
    </w:tbl>
    <w:p w14:paraId="3AF001EC">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FFD0B11">
      <w:pPr>
        <w:pStyle w:val="4"/>
        <w:jc w:val="left"/>
        <w:outlineLvl w:val="3"/>
      </w:pPr>
      <w:r>
        <w:rPr>
          <w:rFonts w:ascii="仿宋_GB2312" w:hAnsi="仿宋_GB2312" w:eastAsia="仿宋_GB2312" w:cs="仿宋_GB2312"/>
          <w:b/>
          <w:sz w:val="24"/>
        </w:rPr>
        <w:t>本项目涉及优先采购环境标志产品：</w:t>
      </w:r>
    </w:p>
    <w:p w14:paraId="7ACAA55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5FE8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B66BFB">
            <w:pPr>
              <w:pStyle w:val="4"/>
              <w:jc w:val="center"/>
            </w:pPr>
            <w:r>
              <w:rPr>
                <w:rFonts w:ascii="仿宋_GB2312" w:hAnsi="仿宋_GB2312" w:eastAsia="仿宋_GB2312" w:cs="仿宋_GB2312"/>
              </w:rPr>
              <w:t>序号</w:t>
            </w:r>
          </w:p>
        </w:tc>
        <w:tc>
          <w:tcPr>
            <w:tcW w:w="2492" w:type="dxa"/>
          </w:tcPr>
          <w:p w14:paraId="12C545B3">
            <w:pPr>
              <w:pStyle w:val="4"/>
              <w:jc w:val="center"/>
            </w:pPr>
            <w:r>
              <w:rPr>
                <w:rFonts w:ascii="仿宋_GB2312" w:hAnsi="仿宋_GB2312" w:eastAsia="仿宋_GB2312" w:cs="仿宋_GB2312"/>
              </w:rPr>
              <w:t>采购品目名称</w:t>
            </w:r>
          </w:p>
        </w:tc>
        <w:tc>
          <w:tcPr>
            <w:tcW w:w="2492" w:type="dxa"/>
          </w:tcPr>
          <w:p w14:paraId="12E89521">
            <w:pPr>
              <w:pStyle w:val="4"/>
              <w:jc w:val="center"/>
            </w:pPr>
            <w:r>
              <w:rPr>
                <w:rFonts w:ascii="仿宋_GB2312" w:hAnsi="仿宋_GB2312" w:eastAsia="仿宋_GB2312" w:cs="仿宋_GB2312"/>
              </w:rPr>
              <w:t>标的名称</w:t>
            </w:r>
          </w:p>
        </w:tc>
        <w:tc>
          <w:tcPr>
            <w:tcW w:w="2492" w:type="dxa"/>
          </w:tcPr>
          <w:p w14:paraId="32D7F1E2">
            <w:pPr>
              <w:pStyle w:val="4"/>
              <w:jc w:val="center"/>
            </w:pPr>
            <w:r>
              <w:rPr>
                <w:rFonts w:ascii="仿宋_GB2312" w:hAnsi="仿宋_GB2312" w:eastAsia="仿宋_GB2312" w:cs="仿宋_GB2312"/>
              </w:rPr>
              <w:t>产品名称</w:t>
            </w:r>
          </w:p>
        </w:tc>
      </w:tr>
      <w:tr w14:paraId="6A5322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009867">
            <w:pPr>
              <w:pStyle w:val="4"/>
              <w:jc w:val="center"/>
            </w:pPr>
            <w:r>
              <w:rPr>
                <w:rFonts w:ascii="仿宋_GB2312" w:hAnsi="仿宋_GB2312" w:eastAsia="仿宋_GB2312" w:cs="仿宋_GB2312"/>
              </w:rPr>
              <w:t>不涉及</w:t>
            </w:r>
          </w:p>
        </w:tc>
      </w:tr>
    </w:tbl>
    <w:p w14:paraId="2D96160A">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D271B0F">
      <w:pPr>
        <w:pStyle w:val="4"/>
        <w:jc w:val="left"/>
        <w:outlineLvl w:val="2"/>
      </w:pPr>
      <w:r>
        <w:rPr>
          <w:rFonts w:ascii="仿宋_GB2312" w:hAnsi="仿宋_GB2312" w:eastAsia="仿宋_GB2312" w:cs="仿宋_GB2312"/>
          <w:b/>
          <w:sz w:val="28"/>
        </w:rPr>
        <w:t>2.技术要求</w:t>
      </w:r>
    </w:p>
    <w:p w14:paraId="460C645E">
      <w:pPr>
        <w:pStyle w:val="4"/>
        <w:jc w:val="left"/>
      </w:pPr>
      <w:r>
        <w:rPr>
          <w:rFonts w:ascii="仿宋_GB2312" w:hAnsi="仿宋_GB2312" w:eastAsia="仿宋_GB2312" w:cs="仿宋_GB2312"/>
        </w:rPr>
        <w:t>采购包1：</w:t>
      </w:r>
    </w:p>
    <w:p w14:paraId="134D4A94">
      <w:pPr>
        <w:pStyle w:val="4"/>
        <w:jc w:val="left"/>
      </w:pPr>
      <w:r>
        <w:rPr>
          <w:rFonts w:ascii="仿宋_GB2312" w:hAnsi="仿宋_GB2312" w:eastAsia="仿宋_GB2312" w:cs="仿宋_GB2312"/>
        </w:rPr>
        <w:t>标的名称：宝兴县生态环境监测服务采购项目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46"/>
        <w:gridCol w:w="346"/>
        <w:gridCol w:w="476"/>
        <w:gridCol w:w="7354"/>
      </w:tblGrid>
      <w:tr w14:paraId="492EE5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DA1E89">
            <w:pPr>
              <w:pStyle w:val="4"/>
              <w:jc w:val="center"/>
            </w:pPr>
            <w:r>
              <w:rPr>
                <w:rFonts w:ascii="仿宋_GB2312" w:hAnsi="仿宋_GB2312" w:eastAsia="仿宋_GB2312" w:cs="仿宋_GB2312"/>
              </w:rPr>
              <w:t>序号</w:t>
            </w:r>
          </w:p>
        </w:tc>
        <w:tc>
          <w:tcPr>
            <w:tcW w:w="581" w:type="dxa"/>
          </w:tcPr>
          <w:p w14:paraId="2D22890C">
            <w:pPr>
              <w:pStyle w:val="4"/>
              <w:jc w:val="center"/>
            </w:pPr>
            <w:r>
              <w:rPr>
                <w:rFonts w:ascii="仿宋_GB2312" w:hAnsi="仿宋_GB2312" w:eastAsia="仿宋_GB2312" w:cs="仿宋_GB2312"/>
              </w:rPr>
              <w:t>符号标识</w:t>
            </w:r>
          </w:p>
        </w:tc>
        <w:tc>
          <w:tcPr>
            <w:tcW w:w="1495" w:type="dxa"/>
          </w:tcPr>
          <w:p w14:paraId="66D78CCB">
            <w:pPr>
              <w:pStyle w:val="4"/>
              <w:jc w:val="center"/>
            </w:pPr>
            <w:r>
              <w:rPr>
                <w:rFonts w:ascii="仿宋_GB2312" w:hAnsi="仿宋_GB2312" w:eastAsia="仿宋_GB2312" w:cs="仿宋_GB2312"/>
              </w:rPr>
              <w:t>技术要求名称</w:t>
            </w:r>
          </w:p>
        </w:tc>
        <w:tc>
          <w:tcPr>
            <w:tcW w:w="5814" w:type="dxa"/>
          </w:tcPr>
          <w:p w14:paraId="1D350DEE">
            <w:pPr>
              <w:pStyle w:val="4"/>
              <w:jc w:val="center"/>
            </w:pPr>
            <w:r>
              <w:rPr>
                <w:rFonts w:ascii="仿宋_GB2312" w:hAnsi="仿宋_GB2312" w:eastAsia="仿宋_GB2312" w:cs="仿宋_GB2312"/>
              </w:rPr>
              <w:t>技术参数与性能指标</w:t>
            </w:r>
          </w:p>
        </w:tc>
      </w:tr>
      <w:tr w14:paraId="4DA3BB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35B517">
            <w:pPr>
              <w:pStyle w:val="4"/>
              <w:jc w:val="center"/>
            </w:pPr>
            <w:r>
              <w:rPr>
                <w:rFonts w:ascii="仿宋_GB2312" w:hAnsi="仿宋_GB2312" w:eastAsia="仿宋_GB2312" w:cs="仿宋_GB2312"/>
              </w:rPr>
              <w:t>1</w:t>
            </w:r>
          </w:p>
        </w:tc>
        <w:tc>
          <w:tcPr>
            <w:tcW w:w="581" w:type="dxa"/>
          </w:tcPr>
          <w:p w14:paraId="7A0BF1AD">
            <w:pPr>
              <w:pStyle w:val="4"/>
              <w:jc w:val="center"/>
            </w:pPr>
            <w:r>
              <w:rPr>
                <w:rFonts w:ascii="仿宋_GB2312" w:hAnsi="仿宋_GB2312" w:eastAsia="仿宋_GB2312" w:cs="仿宋_GB2312"/>
              </w:rPr>
              <w:t>★</w:t>
            </w:r>
          </w:p>
        </w:tc>
        <w:tc>
          <w:tcPr>
            <w:tcW w:w="1495" w:type="dxa"/>
          </w:tcPr>
          <w:p w14:paraId="7AD33F2E">
            <w:pPr>
              <w:pStyle w:val="4"/>
              <w:jc w:val="left"/>
            </w:pPr>
            <w:r>
              <w:rPr>
                <w:rFonts w:ascii="仿宋_GB2312" w:hAnsi="仿宋_GB2312" w:eastAsia="仿宋_GB2312" w:cs="仿宋_GB2312"/>
              </w:rPr>
              <w:t>技术、服务内容及要求</w:t>
            </w:r>
          </w:p>
        </w:tc>
        <w:tc>
          <w:tcPr>
            <w:tcW w:w="5814" w:type="dxa"/>
          </w:tcPr>
          <w:p w14:paraId="13CF1280">
            <w:pPr>
              <w:pStyle w:val="4"/>
              <w:jc w:val="both"/>
            </w:pPr>
            <w:r>
              <w:rPr>
                <w:rFonts w:ascii="仿宋_GB2312" w:hAnsi="仿宋_GB2312" w:eastAsia="仿宋_GB2312" w:cs="仿宋_GB2312"/>
                <w:b/>
                <w:color w:val="000000"/>
                <w:sz w:val="21"/>
              </w:rPr>
              <w:t>★</w:t>
            </w:r>
            <w:r>
              <w:rPr>
                <w:rFonts w:ascii="仿宋_GB2312" w:hAnsi="仿宋_GB2312" w:eastAsia="仿宋_GB2312" w:cs="仿宋_GB2312"/>
                <w:b/>
                <w:color w:val="000000"/>
                <w:sz w:val="24"/>
                <w:shd w:val="clear" w:fill="FFFFFF"/>
              </w:rPr>
              <w:t>（一）服务内容及要求</w:t>
            </w:r>
          </w:p>
          <w:p w14:paraId="607FA3DD">
            <w:pPr>
              <w:pStyle w:val="4"/>
              <w:jc w:val="both"/>
            </w:pPr>
            <w:r>
              <w:rPr>
                <w:rFonts w:ascii="仿宋_GB2312" w:hAnsi="仿宋_GB2312" w:eastAsia="仿宋_GB2312" w:cs="仿宋_GB2312"/>
                <w:b/>
                <w:color w:val="000000"/>
                <w:sz w:val="24"/>
                <w:shd w:val="clear" w:fill="FFFFFF"/>
              </w:rPr>
              <w:t>1、宝兴县县域生态环境质量监测项目统计表</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1237"/>
              <w:gridCol w:w="2190"/>
              <w:gridCol w:w="1384"/>
              <w:gridCol w:w="870"/>
            </w:tblGrid>
            <w:tr w14:paraId="3B8071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4E59E9">
                  <w:pPr>
                    <w:pStyle w:val="4"/>
                    <w:jc w:val="center"/>
                  </w:pPr>
                  <w:r>
                    <w:rPr>
                      <w:rFonts w:ascii="仿宋_GB2312" w:hAnsi="仿宋_GB2312" w:eastAsia="仿宋_GB2312" w:cs="仿宋_GB2312"/>
                      <w:b/>
                      <w:color w:val="000000"/>
                      <w:sz w:val="24"/>
                    </w:rPr>
                    <w:t>序号</w:t>
                  </w:r>
                </w:p>
              </w:tc>
              <w:tc>
                <w:tcPr>
                  <w:tcW w:w="268"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1CB770">
                  <w:pPr>
                    <w:pStyle w:val="4"/>
                    <w:jc w:val="center"/>
                  </w:pPr>
                  <w:r>
                    <w:rPr>
                      <w:rFonts w:ascii="仿宋_GB2312" w:hAnsi="仿宋_GB2312" w:eastAsia="仿宋_GB2312" w:cs="仿宋_GB2312"/>
                      <w:b/>
                      <w:color w:val="000000"/>
                      <w:sz w:val="24"/>
                    </w:rPr>
                    <w:t>类型</w:t>
                  </w:r>
                </w:p>
              </w:tc>
              <w:tc>
                <w:tcPr>
                  <w:tcW w:w="1237"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602632">
                  <w:pPr>
                    <w:pStyle w:val="4"/>
                    <w:jc w:val="center"/>
                  </w:pPr>
                  <w:r>
                    <w:rPr>
                      <w:rFonts w:ascii="仿宋_GB2312" w:hAnsi="仿宋_GB2312" w:eastAsia="仿宋_GB2312" w:cs="仿宋_GB2312"/>
                      <w:b/>
                      <w:color w:val="000000"/>
                      <w:sz w:val="24"/>
                    </w:rPr>
                    <w:t>点位</w:t>
                  </w:r>
                </w:p>
              </w:tc>
              <w:tc>
                <w:tcPr>
                  <w:tcW w:w="164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CD7CFF">
                  <w:pPr>
                    <w:pStyle w:val="4"/>
                    <w:jc w:val="center"/>
                  </w:pPr>
                  <w:r>
                    <w:rPr>
                      <w:rFonts w:ascii="仿宋_GB2312" w:hAnsi="仿宋_GB2312" w:eastAsia="仿宋_GB2312" w:cs="仿宋_GB2312"/>
                      <w:b/>
                      <w:color w:val="000000"/>
                      <w:sz w:val="24"/>
                    </w:rPr>
                    <w:t>指标</w:t>
                  </w:r>
                </w:p>
              </w:tc>
              <w:tc>
                <w:tcPr>
                  <w:tcW w:w="138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B29786">
                  <w:pPr>
                    <w:pStyle w:val="4"/>
                    <w:jc w:val="center"/>
                  </w:pPr>
                  <w:r>
                    <w:rPr>
                      <w:rFonts w:ascii="仿宋_GB2312" w:hAnsi="仿宋_GB2312" w:eastAsia="仿宋_GB2312" w:cs="仿宋_GB2312"/>
                      <w:b/>
                      <w:color w:val="000000"/>
                      <w:sz w:val="24"/>
                    </w:rPr>
                    <w:t>监测频次、时间（时间可根据采购人需求调查）</w:t>
                  </w:r>
                </w:p>
              </w:tc>
              <w:tc>
                <w:tcPr>
                  <w:tcW w:w="64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58EBBB">
                  <w:pPr>
                    <w:pStyle w:val="4"/>
                    <w:jc w:val="center"/>
                  </w:pPr>
                  <w:r>
                    <w:rPr>
                      <w:rFonts w:ascii="仿宋_GB2312" w:hAnsi="仿宋_GB2312" w:eastAsia="仿宋_GB2312" w:cs="仿宋_GB2312"/>
                      <w:b/>
                      <w:color w:val="000000"/>
                      <w:sz w:val="24"/>
                    </w:rPr>
                    <w:t>备注</w:t>
                  </w:r>
                </w:p>
              </w:tc>
            </w:tr>
            <w:tr w14:paraId="371BF3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vMerge w:val="continue"/>
                  <w:tcBorders>
                    <w:top w:val="single" w:color="000000" w:sz="4" w:space="0"/>
                    <w:left w:val="single" w:color="000000" w:sz="4" w:space="0"/>
                    <w:bottom w:val="single" w:color="000000" w:sz="4" w:space="0"/>
                    <w:right w:val="single" w:color="000000" w:sz="4" w:space="0"/>
                  </w:tcBorders>
                </w:tcPr>
                <w:p w14:paraId="2E2817A0"/>
              </w:tc>
              <w:tc>
                <w:tcPr>
                  <w:tcW w:w="268" w:type="dxa"/>
                  <w:vMerge w:val="continue"/>
                  <w:tcBorders>
                    <w:top w:val="single" w:color="000000" w:sz="4" w:space="0"/>
                    <w:left w:val="single" w:color="000000" w:sz="4" w:space="0"/>
                    <w:bottom w:val="single" w:color="000000" w:sz="4" w:space="0"/>
                    <w:right w:val="single" w:color="000000" w:sz="4" w:space="0"/>
                  </w:tcBorders>
                </w:tcPr>
                <w:p w14:paraId="1F6C3F31"/>
              </w:tc>
              <w:tc>
                <w:tcPr>
                  <w:tcW w:w="1237" w:type="dxa"/>
                  <w:vMerge w:val="continue"/>
                  <w:tcBorders>
                    <w:top w:val="single" w:color="000000" w:sz="4" w:space="0"/>
                    <w:left w:val="single" w:color="000000" w:sz="4" w:space="0"/>
                    <w:bottom w:val="single" w:color="000000" w:sz="4" w:space="0"/>
                    <w:right w:val="single" w:color="000000" w:sz="4" w:space="0"/>
                  </w:tcBorders>
                </w:tcPr>
                <w:p w14:paraId="593775E7"/>
              </w:tc>
              <w:tc>
                <w:tcPr>
                  <w:tcW w:w="1644" w:type="dxa"/>
                  <w:vMerge w:val="continue"/>
                  <w:tcBorders>
                    <w:top w:val="single" w:color="000000" w:sz="4" w:space="0"/>
                    <w:left w:val="single" w:color="000000" w:sz="4" w:space="0"/>
                    <w:bottom w:val="single" w:color="000000" w:sz="4" w:space="0"/>
                    <w:right w:val="single" w:color="000000" w:sz="4" w:space="0"/>
                  </w:tcBorders>
                </w:tcPr>
                <w:p w14:paraId="2251CE81"/>
              </w:tc>
              <w:tc>
                <w:tcPr>
                  <w:tcW w:w="1384" w:type="dxa"/>
                  <w:vMerge w:val="continue"/>
                  <w:tcBorders>
                    <w:top w:val="single" w:color="000000" w:sz="4" w:space="0"/>
                    <w:left w:val="single" w:color="000000" w:sz="4" w:space="0"/>
                    <w:bottom w:val="single" w:color="000000" w:sz="4" w:space="0"/>
                    <w:right w:val="single" w:color="000000" w:sz="4" w:space="0"/>
                  </w:tcBorders>
                </w:tcPr>
                <w:p w14:paraId="29E04F62"/>
              </w:tc>
              <w:tc>
                <w:tcPr>
                  <w:tcW w:w="649" w:type="dxa"/>
                  <w:vMerge w:val="continue"/>
                  <w:tcBorders>
                    <w:top w:val="single" w:color="000000" w:sz="4" w:space="0"/>
                    <w:left w:val="single" w:color="000000" w:sz="4" w:space="0"/>
                    <w:bottom w:val="single" w:color="000000" w:sz="4" w:space="0"/>
                    <w:right w:val="single" w:color="000000" w:sz="4" w:space="0"/>
                  </w:tcBorders>
                </w:tcPr>
                <w:p w14:paraId="2F1ACCCC"/>
              </w:tc>
            </w:tr>
            <w:tr w14:paraId="426139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vMerge w:val="continue"/>
                  <w:tcBorders>
                    <w:top w:val="single" w:color="000000" w:sz="4" w:space="0"/>
                    <w:left w:val="single" w:color="000000" w:sz="4" w:space="0"/>
                    <w:bottom w:val="single" w:color="000000" w:sz="4" w:space="0"/>
                    <w:right w:val="single" w:color="000000" w:sz="4" w:space="0"/>
                  </w:tcBorders>
                </w:tcPr>
                <w:p w14:paraId="65E54C5C"/>
              </w:tc>
              <w:tc>
                <w:tcPr>
                  <w:tcW w:w="268" w:type="dxa"/>
                  <w:vMerge w:val="continue"/>
                  <w:tcBorders>
                    <w:top w:val="single" w:color="000000" w:sz="4" w:space="0"/>
                    <w:left w:val="single" w:color="000000" w:sz="4" w:space="0"/>
                    <w:bottom w:val="single" w:color="000000" w:sz="4" w:space="0"/>
                    <w:right w:val="single" w:color="000000" w:sz="4" w:space="0"/>
                  </w:tcBorders>
                </w:tcPr>
                <w:p w14:paraId="547B120C"/>
              </w:tc>
              <w:tc>
                <w:tcPr>
                  <w:tcW w:w="1237" w:type="dxa"/>
                  <w:vMerge w:val="continue"/>
                  <w:tcBorders>
                    <w:top w:val="single" w:color="000000" w:sz="4" w:space="0"/>
                    <w:left w:val="single" w:color="000000" w:sz="4" w:space="0"/>
                    <w:bottom w:val="single" w:color="000000" w:sz="4" w:space="0"/>
                    <w:right w:val="single" w:color="000000" w:sz="4" w:space="0"/>
                  </w:tcBorders>
                </w:tcPr>
                <w:p w14:paraId="29C535BB"/>
              </w:tc>
              <w:tc>
                <w:tcPr>
                  <w:tcW w:w="1644" w:type="dxa"/>
                  <w:vMerge w:val="continue"/>
                  <w:tcBorders>
                    <w:top w:val="single" w:color="000000" w:sz="4" w:space="0"/>
                    <w:left w:val="single" w:color="000000" w:sz="4" w:space="0"/>
                    <w:bottom w:val="single" w:color="000000" w:sz="4" w:space="0"/>
                    <w:right w:val="single" w:color="000000" w:sz="4" w:space="0"/>
                  </w:tcBorders>
                </w:tcPr>
                <w:p w14:paraId="6DE09CC8"/>
              </w:tc>
              <w:tc>
                <w:tcPr>
                  <w:tcW w:w="1384" w:type="dxa"/>
                  <w:vMerge w:val="continue"/>
                  <w:tcBorders>
                    <w:top w:val="single" w:color="000000" w:sz="4" w:space="0"/>
                    <w:left w:val="single" w:color="000000" w:sz="4" w:space="0"/>
                    <w:bottom w:val="single" w:color="000000" w:sz="4" w:space="0"/>
                    <w:right w:val="single" w:color="000000" w:sz="4" w:space="0"/>
                  </w:tcBorders>
                </w:tcPr>
                <w:p w14:paraId="4DAA8579"/>
              </w:tc>
              <w:tc>
                <w:tcPr>
                  <w:tcW w:w="649" w:type="dxa"/>
                  <w:vMerge w:val="continue"/>
                  <w:tcBorders>
                    <w:top w:val="single" w:color="000000" w:sz="4" w:space="0"/>
                    <w:left w:val="single" w:color="000000" w:sz="4" w:space="0"/>
                    <w:bottom w:val="single" w:color="000000" w:sz="4" w:space="0"/>
                    <w:right w:val="single" w:color="000000" w:sz="4" w:space="0"/>
                  </w:tcBorders>
                </w:tcPr>
                <w:p w14:paraId="244C48D2"/>
              </w:tc>
            </w:tr>
            <w:tr w14:paraId="7F0C2C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4CC1F">
                  <w:pPr>
                    <w:pStyle w:val="4"/>
                    <w:jc w:val="center"/>
                  </w:pPr>
                  <w:r>
                    <w:rPr>
                      <w:rFonts w:ascii="仿宋_GB2312" w:hAnsi="仿宋_GB2312" w:eastAsia="仿宋_GB2312" w:cs="仿宋_GB2312"/>
                      <w:color w:val="000000"/>
                      <w:sz w:val="22"/>
                    </w:rPr>
                    <w:t>1</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E52168">
                  <w:pPr>
                    <w:pStyle w:val="4"/>
                    <w:jc w:val="center"/>
                  </w:pPr>
                  <w:r>
                    <w:rPr>
                      <w:rFonts w:ascii="仿宋_GB2312" w:hAnsi="仿宋_GB2312" w:eastAsia="仿宋_GB2312" w:cs="仿宋_GB2312"/>
                      <w:color w:val="000000"/>
                      <w:sz w:val="22"/>
                    </w:rPr>
                    <w:t>地表水</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4B5EF3">
                  <w:pPr>
                    <w:pStyle w:val="4"/>
                    <w:jc w:val="center"/>
                  </w:pPr>
                  <w:r>
                    <w:rPr>
                      <w:rFonts w:ascii="仿宋_GB2312" w:hAnsi="仿宋_GB2312" w:eastAsia="仿宋_GB2312" w:cs="仿宋_GB2312"/>
                      <w:color w:val="000000"/>
                      <w:sz w:val="22"/>
                    </w:rPr>
                    <w:t>西河一江源</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CFBC90">
                  <w:pPr>
                    <w:pStyle w:val="4"/>
                    <w:jc w:val="left"/>
                  </w:pPr>
                  <w:r>
                    <w:rPr>
                      <w:rFonts w:ascii="仿宋_GB2312" w:hAnsi="仿宋_GB2312" w:eastAsia="仿宋_GB2312" w:cs="仿宋_GB2312"/>
                      <w:color w:val="000000"/>
                      <w:sz w:val="22"/>
                    </w:rPr>
                    <w:t>《地表水环境质量标准》（GB3838-2002）表1基本项目（其中粪大肠菌群为参考指标），以及流量、电导率、浊度，合计27项。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4AEAD">
                  <w:pPr>
                    <w:pStyle w:val="4"/>
                    <w:jc w:val="left"/>
                  </w:pPr>
                  <w:r>
                    <w:rPr>
                      <w:rFonts w:ascii="仿宋_GB2312" w:hAnsi="仿宋_GB2312" w:eastAsia="仿宋_GB2312" w:cs="仿宋_GB2312"/>
                      <w:color w:val="000000"/>
                      <w:sz w:val="22"/>
                    </w:rPr>
                    <w:t>一次/月。每月1-10日完成采样监测工作。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F4BDA">
                  <w:pPr>
                    <w:pStyle w:val="4"/>
                    <w:jc w:val="center"/>
                  </w:pPr>
                </w:p>
              </w:tc>
            </w:tr>
            <w:tr w14:paraId="2A970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F153B">
                  <w:pPr>
                    <w:pStyle w:val="4"/>
                    <w:jc w:val="center"/>
                  </w:pPr>
                  <w:r>
                    <w:rPr>
                      <w:rFonts w:ascii="仿宋_GB2312" w:hAnsi="仿宋_GB2312" w:eastAsia="仿宋_GB2312" w:cs="仿宋_GB2312"/>
                      <w:color w:val="000000"/>
                      <w:sz w:val="22"/>
                    </w:rPr>
                    <w:t>2</w:t>
                  </w:r>
                </w:p>
              </w:tc>
              <w:tc>
                <w:tcPr>
                  <w:tcW w:w="268" w:type="dxa"/>
                  <w:vMerge w:val="continue"/>
                  <w:tcBorders>
                    <w:top w:val="nil"/>
                    <w:left w:val="single" w:color="000000" w:sz="4" w:space="0"/>
                    <w:bottom w:val="single" w:color="000000" w:sz="4" w:space="0"/>
                    <w:right w:val="single" w:color="000000" w:sz="4" w:space="0"/>
                  </w:tcBorders>
                </w:tcPr>
                <w:p w14:paraId="5CC4AC5A"/>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ED105E">
                  <w:pPr>
                    <w:pStyle w:val="4"/>
                    <w:jc w:val="center"/>
                  </w:pPr>
                  <w:r>
                    <w:rPr>
                      <w:rFonts w:ascii="仿宋_GB2312" w:hAnsi="仿宋_GB2312" w:eastAsia="仿宋_GB2312" w:cs="仿宋_GB2312"/>
                      <w:color w:val="000000"/>
                      <w:sz w:val="22"/>
                    </w:rPr>
                    <w:t>灵关水功能区</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DE9BC">
                  <w:pPr>
                    <w:pStyle w:val="4"/>
                    <w:jc w:val="left"/>
                  </w:pPr>
                  <w:r>
                    <w:rPr>
                      <w:rFonts w:ascii="仿宋_GB2312" w:hAnsi="仿宋_GB2312" w:eastAsia="仿宋_GB2312" w:cs="仿宋_GB2312"/>
                      <w:color w:val="000000"/>
                      <w:sz w:val="22"/>
                    </w:rPr>
                    <w:t>《地表水环境质量标准》（GB3838-2002）表1基本项目（水温、总氮、粪大肠菌群除外），合计21项。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9F190">
                  <w:pPr>
                    <w:pStyle w:val="4"/>
                    <w:jc w:val="left"/>
                  </w:pPr>
                  <w:r>
                    <w:rPr>
                      <w:rFonts w:ascii="仿宋_GB2312" w:hAnsi="仿宋_GB2312" w:eastAsia="仿宋_GB2312" w:cs="仿宋_GB2312"/>
                      <w:color w:val="000000"/>
                      <w:sz w:val="22"/>
                    </w:rPr>
                    <w:t>一次/季。分别于1、5、7、10月的1-10日完成采样监测工作。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73F3A">
                  <w:pPr>
                    <w:pStyle w:val="4"/>
                    <w:jc w:val="center"/>
                  </w:pPr>
                </w:p>
              </w:tc>
            </w:tr>
            <w:tr w14:paraId="0E2D0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741BEF">
                  <w:pPr>
                    <w:pStyle w:val="4"/>
                    <w:jc w:val="center"/>
                  </w:pPr>
                  <w:r>
                    <w:rPr>
                      <w:rFonts w:ascii="仿宋_GB2312" w:hAnsi="仿宋_GB2312" w:eastAsia="仿宋_GB2312" w:cs="仿宋_GB2312"/>
                      <w:color w:val="000000"/>
                      <w:sz w:val="22"/>
                    </w:rPr>
                    <w:t>3</w:t>
                  </w:r>
                </w:p>
              </w:tc>
              <w:tc>
                <w:tcPr>
                  <w:tcW w:w="268" w:type="dxa"/>
                  <w:vMerge w:val="continue"/>
                  <w:tcBorders>
                    <w:top w:val="nil"/>
                    <w:left w:val="single" w:color="000000" w:sz="4" w:space="0"/>
                    <w:bottom w:val="single" w:color="000000" w:sz="4" w:space="0"/>
                    <w:right w:val="single" w:color="000000" w:sz="4" w:space="0"/>
                  </w:tcBorders>
                </w:tcPr>
                <w:p w14:paraId="69876DAA"/>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FAD7A">
                  <w:pPr>
                    <w:pStyle w:val="4"/>
                    <w:jc w:val="center"/>
                  </w:pPr>
                  <w:r>
                    <w:rPr>
                      <w:rFonts w:ascii="仿宋_GB2312" w:hAnsi="仿宋_GB2312" w:eastAsia="仿宋_GB2312" w:cs="仿宋_GB2312"/>
                      <w:color w:val="000000"/>
                      <w:sz w:val="22"/>
                    </w:rPr>
                    <w:t>西河苏村断面</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33FB4">
                  <w:pPr>
                    <w:pStyle w:val="4"/>
                    <w:jc w:val="left"/>
                  </w:pPr>
                  <w:r>
                    <w:rPr>
                      <w:rFonts w:ascii="仿宋_GB2312" w:hAnsi="仿宋_GB2312" w:eastAsia="仿宋_GB2312" w:cs="仿宋_GB2312"/>
                      <w:color w:val="000000"/>
                      <w:sz w:val="22"/>
                    </w:rPr>
                    <w:t>《地表水环境质量标准》（GB3838-2002）表1基本项目（其中粪大肠菌群为参考指标），以及流量、电导率、浊度，合计27项。</w:t>
                  </w:r>
                </w:p>
              </w:tc>
              <w:tc>
                <w:tcPr>
                  <w:tcW w:w="138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FFEA5">
                  <w:pPr>
                    <w:pStyle w:val="4"/>
                    <w:jc w:val="left"/>
                  </w:pPr>
                  <w:r>
                    <w:rPr>
                      <w:rFonts w:ascii="仿宋_GB2312" w:hAnsi="仿宋_GB2312" w:eastAsia="仿宋_GB2312" w:cs="仿宋_GB2312"/>
                      <w:color w:val="000000"/>
                      <w:sz w:val="22"/>
                    </w:rPr>
                    <w:t>一次/季。分别于1、5、7、10月的1-10日完成采样监测工作。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7F88D">
                  <w:pPr>
                    <w:pStyle w:val="4"/>
                    <w:jc w:val="center"/>
                  </w:pPr>
                </w:p>
              </w:tc>
            </w:tr>
            <w:tr w14:paraId="5823ED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ECC59">
                  <w:pPr>
                    <w:pStyle w:val="4"/>
                    <w:jc w:val="center"/>
                  </w:pPr>
                  <w:r>
                    <w:rPr>
                      <w:rFonts w:ascii="仿宋_GB2312" w:hAnsi="仿宋_GB2312" w:eastAsia="仿宋_GB2312" w:cs="仿宋_GB2312"/>
                      <w:color w:val="000000"/>
                      <w:sz w:val="22"/>
                    </w:rPr>
                    <w:t>4</w:t>
                  </w:r>
                </w:p>
              </w:tc>
              <w:tc>
                <w:tcPr>
                  <w:tcW w:w="268" w:type="dxa"/>
                  <w:vMerge w:val="continue"/>
                  <w:tcBorders>
                    <w:top w:val="nil"/>
                    <w:left w:val="single" w:color="000000" w:sz="4" w:space="0"/>
                    <w:bottom w:val="single" w:color="000000" w:sz="4" w:space="0"/>
                    <w:right w:val="single" w:color="000000" w:sz="4" w:space="0"/>
                  </w:tcBorders>
                </w:tcPr>
                <w:p w14:paraId="7487F3E9"/>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A6632E">
                  <w:pPr>
                    <w:pStyle w:val="4"/>
                    <w:jc w:val="center"/>
                  </w:pPr>
                  <w:r>
                    <w:rPr>
                      <w:rFonts w:ascii="仿宋_GB2312" w:hAnsi="仿宋_GB2312" w:eastAsia="仿宋_GB2312" w:cs="仿宋_GB2312"/>
                      <w:color w:val="000000"/>
                      <w:sz w:val="22"/>
                    </w:rPr>
                    <w:t>东河硗碛藏族乡青龙组杨柳坪断面</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52CEA">
                  <w:pPr>
                    <w:pStyle w:val="4"/>
                    <w:jc w:val="left"/>
                  </w:pPr>
                  <w:r>
                    <w:rPr>
                      <w:rFonts w:ascii="仿宋_GB2312" w:hAnsi="仿宋_GB2312" w:eastAsia="仿宋_GB2312" w:cs="仿宋_GB2312"/>
                      <w:color w:val="000000"/>
                      <w:sz w:val="22"/>
                    </w:rPr>
                    <w:t>《地表水环境质量标准》（GB3838-2002）表1基本项目（其中粪大肠菌群为参考指标），以及流量、电导率、浊度，合计27项。</w:t>
                  </w:r>
                </w:p>
              </w:tc>
              <w:tc>
                <w:tcPr>
                  <w:tcW w:w="1384" w:type="dxa"/>
                  <w:vMerge w:val="continue"/>
                  <w:tcBorders>
                    <w:top w:val="nil"/>
                    <w:left w:val="single" w:color="000000" w:sz="4" w:space="0"/>
                    <w:bottom w:val="single" w:color="000000" w:sz="4" w:space="0"/>
                    <w:right w:val="single" w:color="000000" w:sz="4" w:space="0"/>
                  </w:tcBorders>
                </w:tcPr>
                <w:p w14:paraId="489C0977"/>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D741F">
                  <w:pPr>
                    <w:pStyle w:val="4"/>
                    <w:jc w:val="center"/>
                  </w:pPr>
                </w:p>
              </w:tc>
            </w:tr>
            <w:tr w14:paraId="2E0CB3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F3F0F">
                  <w:pPr>
                    <w:pStyle w:val="4"/>
                    <w:jc w:val="center"/>
                  </w:pPr>
                  <w:r>
                    <w:rPr>
                      <w:rFonts w:ascii="仿宋_GB2312" w:hAnsi="仿宋_GB2312" w:eastAsia="仿宋_GB2312" w:cs="仿宋_GB2312"/>
                      <w:color w:val="000000"/>
                      <w:sz w:val="22"/>
                    </w:rPr>
                    <w:t>5</w:t>
                  </w:r>
                </w:p>
              </w:tc>
              <w:tc>
                <w:tcPr>
                  <w:tcW w:w="268" w:type="dxa"/>
                  <w:vMerge w:val="continue"/>
                  <w:tcBorders>
                    <w:top w:val="nil"/>
                    <w:left w:val="single" w:color="000000" w:sz="4" w:space="0"/>
                    <w:bottom w:val="single" w:color="000000" w:sz="4" w:space="0"/>
                    <w:right w:val="single" w:color="000000" w:sz="4" w:space="0"/>
                  </w:tcBorders>
                </w:tcPr>
                <w:p w14:paraId="65B31418"/>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BC0F9">
                  <w:pPr>
                    <w:pStyle w:val="4"/>
                    <w:jc w:val="center"/>
                  </w:pPr>
                  <w:r>
                    <w:rPr>
                      <w:rFonts w:ascii="仿宋_GB2312" w:hAnsi="仿宋_GB2312" w:eastAsia="仿宋_GB2312" w:cs="仿宋_GB2312"/>
                      <w:color w:val="000000"/>
                      <w:sz w:val="22"/>
                    </w:rPr>
                    <w:t>东河光明村断面</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E332E">
                  <w:pPr>
                    <w:pStyle w:val="4"/>
                    <w:jc w:val="left"/>
                  </w:pPr>
                  <w:r>
                    <w:rPr>
                      <w:rFonts w:ascii="仿宋_GB2312" w:hAnsi="仿宋_GB2312" w:eastAsia="仿宋_GB2312" w:cs="仿宋_GB2312"/>
                      <w:color w:val="000000"/>
                      <w:sz w:val="22"/>
                    </w:rPr>
                    <w:t>《地表水环境质量标准》（GB3838-2002）表1基本项目（其中粪大肠菌群为参考指标），以及流量、电导率、浊度，合计27项。</w:t>
                  </w:r>
                </w:p>
              </w:tc>
              <w:tc>
                <w:tcPr>
                  <w:tcW w:w="1384" w:type="dxa"/>
                  <w:vMerge w:val="continue"/>
                  <w:tcBorders>
                    <w:top w:val="nil"/>
                    <w:left w:val="single" w:color="000000" w:sz="4" w:space="0"/>
                    <w:bottom w:val="single" w:color="000000" w:sz="4" w:space="0"/>
                    <w:right w:val="single" w:color="000000" w:sz="4" w:space="0"/>
                  </w:tcBorders>
                </w:tcPr>
                <w:p w14:paraId="6D8DB3CE"/>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DDEE0">
                  <w:pPr>
                    <w:pStyle w:val="4"/>
                    <w:jc w:val="center"/>
                  </w:pPr>
                </w:p>
              </w:tc>
            </w:tr>
            <w:tr w14:paraId="096629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E5901">
                  <w:pPr>
                    <w:pStyle w:val="4"/>
                    <w:jc w:val="center"/>
                  </w:pPr>
                  <w:r>
                    <w:rPr>
                      <w:rFonts w:ascii="仿宋_GB2312" w:hAnsi="仿宋_GB2312" w:eastAsia="仿宋_GB2312" w:cs="仿宋_GB2312"/>
                      <w:color w:val="000000"/>
                      <w:sz w:val="22"/>
                    </w:rPr>
                    <w:t>6</w:t>
                  </w:r>
                </w:p>
              </w:tc>
              <w:tc>
                <w:tcPr>
                  <w:tcW w:w="268" w:type="dxa"/>
                  <w:vMerge w:val="continue"/>
                  <w:tcBorders>
                    <w:top w:val="nil"/>
                    <w:left w:val="single" w:color="000000" w:sz="4" w:space="0"/>
                    <w:bottom w:val="single" w:color="000000" w:sz="4" w:space="0"/>
                    <w:right w:val="single" w:color="000000" w:sz="4" w:space="0"/>
                  </w:tcBorders>
                </w:tcPr>
                <w:p w14:paraId="52692499"/>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38D02C">
                  <w:pPr>
                    <w:pStyle w:val="4"/>
                    <w:jc w:val="center"/>
                  </w:pPr>
                  <w:r>
                    <w:rPr>
                      <w:rFonts w:ascii="仿宋_GB2312" w:hAnsi="仿宋_GB2312" w:eastAsia="仿宋_GB2312" w:cs="仿宋_GB2312"/>
                      <w:color w:val="000000"/>
                      <w:sz w:val="22"/>
                    </w:rPr>
                    <w:t>宝兴河大渔溪沟口断面</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17C5F3">
                  <w:pPr>
                    <w:pStyle w:val="4"/>
                    <w:jc w:val="left"/>
                  </w:pPr>
                  <w:r>
                    <w:rPr>
                      <w:rFonts w:ascii="仿宋_GB2312" w:hAnsi="仿宋_GB2312" w:eastAsia="仿宋_GB2312" w:cs="仿宋_GB2312"/>
                      <w:color w:val="000000"/>
                      <w:sz w:val="22"/>
                    </w:rPr>
                    <w:t>《地表水环境质量标准》（GB3838-2002）表1基本项目（其中粪大肠菌群为参考指标），以及流量、电导率、浊度，合计27项。</w:t>
                  </w:r>
                </w:p>
              </w:tc>
              <w:tc>
                <w:tcPr>
                  <w:tcW w:w="1384" w:type="dxa"/>
                  <w:vMerge w:val="continue"/>
                  <w:tcBorders>
                    <w:top w:val="nil"/>
                    <w:left w:val="single" w:color="000000" w:sz="4" w:space="0"/>
                    <w:bottom w:val="single" w:color="000000" w:sz="4" w:space="0"/>
                    <w:right w:val="single" w:color="000000" w:sz="4" w:space="0"/>
                  </w:tcBorders>
                </w:tcPr>
                <w:p w14:paraId="42C21B3B"/>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7EFFC">
                  <w:pPr>
                    <w:pStyle w:val="4"/>
                    <w:jc w:val="center"/>
                  </w:pPr>
                </w:p>
              </w:tc>
            </w:tr>
            <w:tr w14:paraId="6D0B4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E7B5B">
                  <w:pPr>
                    <w:pStyle w:val="4"/>
                    <w:jc w:val="center"/>
                  </w:pPr>
                  <w:r>
                    <w:rPr>
                      <w:rFonts w:ascii="仿宋_GB2312" w:hAnsi="仿宋_GB2312" w:eastAsia="仿宋_GB2312" w:cs="仿宋_GB2312"/>
                      <w:color w:val="000000"/>
                      <w:sz w:val="22"/>
                    </w:rPr>
                    <w:t>7</w:t>
                  </w:r>
                </w:p>
              </w:tc>
              <w:tc>
                <w:tcPr>
                  <w:tcW w:w="268" w:type="dxa"/>
                  <w:vMerge w:val="continue"/>
                  <w:tcBorders>
                    <w:top w:val="nil"/>
                    <w:left w:val="single" w:color="000000" w:sz="4" w:space="0"/>
                    <w:bottom w:val="single" w:color="000000" w:sz="4" w:space="0"/>
                    <w:right w:val="single" w:color="000000" w:sz="4" w:space="0"/>
                  </w:tcBorders>
                </w:tcPr>
                <w:p w14:paraId="19D3C1BC"/>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D6C49">
                  <w:pPr>
                    <w:pStyle w:val="4"/>
                    <w:jc w:val="center"/>
                  </w:pPr>
                  <w:r>
                    <w:rPr>
                      <w:rFonts w:ascii="仿宋_GB2312" w:hAnsi="仿宋_GB2312" w:eastAsia="仿宋_GB2312" w:cs="仿宋_GB2312"/>
                      <w:color w:val="000000"/>
                      <w:sz w:val="22"/>
                    </w:rPr>
                    <w:t>华能硗碛电站水库</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32287">
                  <w:pPr>
                    <w:pStyle w:val="4"/>
                    <w:jc w:val="left"/>
                  </w:pPr>
                  <w:r>
                    <w:rPr>
                      <w:rFonts w:ascii="仿宋_GB2312" w:hAnsi="仿宋_GB2312" w:eastAsia="仿宋_GB2312" w:cs="仿宋_GB2312"/>
                      <w:color w:val="000000"/>
                      <w:sz w:val="22"/>
                    </w:rPr>
                    <w:t>《地表水环境质量标准》（GB3838-2002）表1基本项目，以及叶绿素a、透明度、流量、电导率、浊度，合计29项。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D89AD6">
                  <w:pPr>
                    <w:pStyle w:val="4"/>
                    <w:jc w:val="center"/>
                  </w:pPr>
                  <w:r>
                    <w:rPr>
                      <w:rFonts w:ascii="仿宋_GB2312" w:hAnsi="仿宋_GB2312" w:eastAsia="仿宋_GB2312" w:cs="仿宋_GB2312"/>
                      <w:color w:val="000000"/>
                      <w:sz w:val="22"/>
                    </w:rPr>
                    <w:t>一次/季</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F2B92C">
                  <w:pPr>
                    <w:pStyle w:val="4"/>
                    <w:jc w:val="center"/>
                  </w:pPr>
                </w:p>
              </w:tc>
            </w:tr>
            <w:tr w14:paraId="5C2597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541EBB">
                  <w:pPr>
                    <w:pStyle w:val="4"/>
                    <w:jc w:val="center"/>
                  </w:pPr>
                  <w:r>
                    <w:rPr>
                      <w:rFonts w:ascii="仿宋_GB2312" w:hAnsi="仿宋_GB2312" w:eastAsia="仿宋_GB2312" w:cs="仿宋_GB2312"/>
                      <w:color w:val="000000"/>
                      <w:sz w:val="22"/>
                    </w:rPr>
                    <w:t>8</w:t>
                  </w:r>
                </w:p>
              </w:tc>
              <w:tc>
                <w:tcPr>
                  <w:tcW w:w="268" w:type="dxa"/>
                  <w:vMerge w:val="continue"/>
                  <w:tcBorders>
                    <w:top w:val="nil"/>
                    <w:left w:val="single" w:color="000000" w:sz="4" w:space="0"/>
                    <w:bottom w:val="single" w:color="000000" w:sz="4" w:space="0"/>
                    <w:right w:val="single" w:color="000000" w:sz="4" w:space="0"/>
                  </w:tcBorders>
                </w:tcPr>
                <w:p w14:paraId="66645267"/>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BC35A">
                  <w:pPr>
                    <w:pStyle w:val="4"/>
                    <w:jc w:val="center"/>
                  </w:pPr>
                  <w:r>
                    <w:rPr>
                      <w:rFonts w:ascii="仿宋_GB2312" w:hAnsi="仿宋_GB2312" w:eastAsia="仿宋_GB2312" w:cs="仿宋_GB2312"/>
                      <w:color w:val="000000"/>
                      <w:sz w:val="22"/>
                    </w:rPr>
                    <w:t>东风电站水库</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72AD5">
                  <w:pPr>
                    <w:pStyle w:val="4"/>
                    <w:jc w:val="left"/>
                  </w:pPr>
                  <w:r>
                    <w:rPr>
                      <w:rFonts w:ascii="仿宋_GB2312" w:hAnsi="仿宋_GB2312" w:eastAsia="仿宋_GB2312" w:cs="仿宋_GB2312"/>
                      <w:color w:val="000000"/>
                      <w:sz w:val="22"/>
                    </w:rPr>
                    <w:t>《地表水环境质量标准》（GB3838-2002）表1基本项目，以及叶绿素a、透明度、流量、电导率、浊度，合计29项。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3E33B">
                  <w:pPr>
                    <w:pStyle w:val="4"/>
                    <w:jc w:val="center"/>
                  </w:pPr>
                  <w:r>
                    <w:rPr>
                      <w:rFonts w:ascii="仿宋_GB2312" w:hAnsi="仿宋_GB2312" w:eastAsia="仿宋_GB2312" w:cs="仿宋_GB2312"/>
                      <w:color w:val="000000"/>
                      <w:sz w:val="22"/>
                    </w:rPr>
                    <w:t>一次/季</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CAB20">
                  <w:pPr>
                    <w:pStyle w:val="4"/>
                    <w:jc w:val="center"/>
                  </w:pPr>
                </w:p>
              </w:tc>
            </w:tr>
            <w:tr w14:paraId="69CEBA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6C753">
                  <w:pPr>
                    <w:pStyle w:val="4"/>
                    <w:jc w:val="center"/>
                  </w:pPr>
                  <w:r>
                    <w:rPr>
                      <w:rFonts w:ascii="仿宋_GB2312" w:hAnsi="仿宋_GB2312" w:eastAsia="仿宋_GB2312" w:cs="仿宋_GB2312"/>
                      <w:color w:val="000000"/>
                      <w:sz w:val="22"/>
                    </w:rPr>
                    <w:t>9</w:t>
                  </w:r>
                </w:p>
              </w:tc>
              <w:tc>
                <w:tcPr>
                  <w:tcW w:w="268" w:type="dxa"/>
                  <w:vMerge w:val="continue"/>
                  <w:tcBorders>
                    <w:top w:val="nil"/>
                    <w:left w:val="single" w:color="000000" w:sz="4" w:space="0"/>
                    <w:bottom w:val="single" w:color="000000" w:sz="4" w:space="0"/>
                    <w:right w:val="single" w:color="000000" w:sz="4" w:space="0"/>
                  </w:tcBorders>
                </w:tcPr>
                <w:p w14:paraId="23BD7454"/>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39C076">
                  <w:pPr>
                    <w:pStyle w:val="4"/>
                    <w:jc w:val="center"/>
                  </w:pPr>
                  <w:r>
                    <w:rPr>
                      <w:rFonts w:ascii="仿宋_GB2312" w:hAnsi="仿宋_GB2312" w:eastAsia="仿宋_GB2312" w:cs="仿宋_GB2312"/>
                      <w:color w:val="000000"/>
                      <w:sz w:val="22"/>
                    </w:rPr>
                    <w:t>四川省宝兴县旺平矿业有限责任公司上、下游500米</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6BFDC">
                  <w:pPr>
                    <w:pStyle w:val="4"/>
                    <w:jc w:val="center"/>
                  </w:pPr>
                  <w:r>
                    <w:rPr>
                      <w:rFonts w:ascii="仿宋_GB2312" w:hAnsi="仿宋_GB2312" w:eastAsia="仿宋_GB2312" w:cs="仿宋_GB2312"/>
                      <w:color w:val="000000"/>
                      <w:sz w:val="22"/>
                    </w:rPr>
                    <w:t>《地表水环境质量标准》（GB3838-2002）表1基本项目24项+锑。</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EFC6B">
                  <w:pPr>
                    <w:pStyle w:val="4"/>
                    <w:jc w:val="center"/>
                  </w:pPr>
                  <w:r>
                    <w:rPr>
                      <w:rFonts w:ascii="仿宋_GB2312" w:hAnsi="仿宋_GB2312" w:eastAsia="仿宋_GB2312" w:cs="仿宋_GB2312"/>
                      <w:color w:val="000000"/>
                      <w:sz w:val="22"/>
                    </w:rPr>
                    <w:t>一次/年，6月左右</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9EB86">
                  <w:pPr>
                    <w:pStyle w:val="4"/>
                    <w:jc w:val="center"/>
                  </w:pPr>
                </w:p>
              </w:tc>
            </w:tr>
            <w:tr w14:paraId="43FF31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2BFBA">
                  <w:pPr>
                    <w:pStyle w:val="4"/>
                    <w:jc w:val="center"/>
                  </w:pPr>
                  <w:r>
                    <w:rPr>
                      <w:rFonts w:ascii="仿宋_GB2312" w:hAnsi="仿宋_GB2312" w:eastAsia="仿宋_GB2312" w:cs="仿宋_GB2312"/>
                      <w:color w:val="000000"/>
                      <w:sz w:val="22"/>
                    </w:rPr>
                    <w:t>10</w:t>
                  </w:r>
                </w:p>
              </w:tc>
              <w:tc>
                <w:tcPr>
                  <w:tcW w:w="268" w:type="dxa"/>
                  <w:vMerge w:val="continue"/>
                  <w:tcBorders>
                    <w:top w:val="nil"/>
                    <w:left w:val="single" w:color="000000" w:sz="4" w:space="0"/>
                    <w:bottom w:val="single" w:color="000000" w:sz="4" w:space="0"/>
                    <w:right w:val="single" w:color="000000" w:sz="4" w:space="0"/>
                  </w:tcBorders>
                </w:tcPr>
                <w:p w14:paraId="06C35768"/>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73F9CA">
                  <w:pPr>
                    <w:pStyle w:val="4"/>
                    <w:jc w:val="center"/>
                  </w:pPr>
                  <w:r>
                    <w:rPr>
                      <w:rFonts w:ascii="仿宋_GB2312" w:hAnsi="仿宋_GB2312" w:eastAsia="仿宋_GB2312" w:cs="仿宋_GB2312"/>
                      <w:color w:val="000000"/>
                      <w:sz w:val="22"/>
                    </w:rPr>
                    <w:t>四川省宝兴县旺平矿业有限责任公司渣场旁及上、下游500米</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CD053">
                  <w:pPr>
                    <w:pStyle w:val="4"/>
                    <w:jc w:val="center"/>
                  </w:pPr>
                  <w:r>
                    <w:rPr>
                      <w:rFonts w:ascii="仿宋_GB2312" w:hAnsi="仿宋_GB2312" w:eastAsia="仿宋_GB2312" w:cs="仿宋_GB2312"/>
                      <w:color w:val="000000"/>
                      <w:sz w:val="22"/>
                    </w:rPr>
                    <w:t>《地表水环境质量标准》（GB3838-2002）表1基本项目24项+锑。</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4B73D">
                  <w:pPr>
                    <w:pStyle w:val="4"/>
                    <w:jc w:val="center"/>
                  </w:pPr>
                  <w:r>
                    <w:rPr>
                      <w:rFonts w:ascii="仿宋_GB2312" w:hAnsi="仿宋_GB2312" w:eastAsia="仿宋_GB2312" w:cs="仿宋_GB2312"/>
                      <w:color w:val="000000"/>
                      <w:sz w:val="22"/>
                    </w:rPr>
                    <w:t>一次/年，6月左右</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4A679">
                  <w:pPr>
                    <w:pStyle w:val="4"/>
                    <w:jc w:val="center"/>
                  </w:pPr>
                </w:p>
              </w:tc>
            </w:tr>
            <w:tr w14:paraId="4FEFEC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3D711">
                  <w:pPr>
                    <w:pStyle w:val="4"/>
                    <w:jc w:val="center"/>
                  </w:pPr>
                  <w:r>
                    <w:rPr>
                      <w:rFonts w:ascii="仿宋_GB2312" w:hAnsi="仿宋_GB2312" w:eastAsia="仿宋_GB2312" w:cs="仿宋_GB2312"/>
                      <w:color w:val="000000"/>
                      <w:sz w:val="22"/>
                    </w:rPr>
                    <w:t>11</w:t>
                  </w:r>
                </w:p>
              </w:tc>
              <w:tc>
                <w:tcPr>
                  <w:tcW w:w="268" w:type="dxa"/>
                  <w:vMerge w:val="continue"/>
                  <w:tcBorders>
                    <w:top w:val="nil"/>
                    <w:left w:val="single" w:color="000000" w:sz="4" w:space="0"/>
                    <w:bottom w:val="single" w:color="000000" w:sz="4" w:space="0"/>
                    <w:right w:val="single" w:color="000000" w:sz="4" w:space="0"/>
                  </w:tcBorders>
                </w:tcPr>
                <w:p w14:paraId="329D7E40"/>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06A27">
                  <w:pPr>
                    <w:pStyle w:val="4"/>
                    <w:jc w:val="center"/>
                  </w:pPr>
                  <w:r>
                    <w:rPr>
                      <w:rFonts w:ascii="仿宋_GB2312" w:hAnsi="仿宋_GB2312" w:eastAsia="仿宋_GB2312" w:cs="仿宋_GB2312"/>
                      <w:color w:val="000000"/>
                      <w:sz w:val="22"/>
                    </w:rPr>
                    <w:t>雅安市宝兴县2026年上半年/下半年矿山企业重点断面水质监测（点位：东河上游、白玉沟、黄店子沟、得胜沟、东河下游、西河上游、陇东小沟、陇东大沟、西河下游。共9个点位，出具在一份监测报告中）</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9FDCD">
                  <w:pPr>
                    <w:pStyle w:val="4"/>
                    <w:jc w:val="center"/>
                  </w:pPr>
                  <w:r>
                    <w:rPr>
                      <w:rFonts w:ascii="仿宋_GB2312" w:hAnsi="仿宋_GB2312" w:eastAsia="仿宋_GB2312" w:cs="仿宋_GB2312"/>
                      <w:color w:val="000000"/>
                      <w:sz w:val="22"/>
                    </w:rPr>
                    <w:t>《地表水环境质量标准》（GB3838-2002）表1基本项目，以及电导率、浊度、悬浮物，合计27项。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46A486">
                  <w:pPr>
                    <w:pStyle w:val="4"/>
                    <w:jc w:val="center"/>
                  </w:pPr>
                  <w:r>
                    <w:rPr>
                      <w:rFonts w:ascii="仿宋_GB2312" w:hAnsi="仿宋_GB2312" w:eastAsia="仿宋_GB2312" w:cs="仿宋_GB2312"/>
                      <w:color w:val="000000"/>
                      <w:sz w:val="22"/>
                    </w:rPr>
                    <w:t>一次/半年，5月、10月</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BA841">
                  <w:pPr>
                    <w:pStyle w:val="4"/>
                    <w:jc w:val="center"/>
                  </w:pPr>
                </w:p>
              </w:tc>
            </w:tr>
            <w:tr w14:paraId="01568F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45A7F">
                  <w:pPr>
                    <w:pStyle w:val="4"/>
                    <w:jc w:val="center"/>
                  </w:pPr>
                  <w:r>
                    <w:rPr>
                      <w:rFonts w:ascii="仿宋_GB2312" w:hAnsi="仿宋_GB2312" w:eastAsia="仿宋_GB2312" w:cs="仿宋_GB2312"/>
                      <w:color w:val="000000"/>
                      <w:sz w:val="22"/>
                    </w:rPr>
                    <w:t>12</w:t>
                  </w:r>
                </w:p>
              </w:tc>
              <w:tc>
                <w:tcPr>
                  <w:tcW w:w="268" w:type="dxa"/>
                  <w:vMerge w:val="continue"/>
                  <w:tcBorders>
                    <w:top w:val="nil"/>
                    <w:left w:val="single" w:color="000000" w:sz="4" w:space="0"/>
                    <w:bottom w:val="single" w:color="000000" w:sz="4" w:space="0"/>
                    <w:right w:val="single" w:color="000000" w:sz="4" w:space="0"/>
                  </w:tcBorders>
                </w:tcPr>
                <w:p w14:paraId="56511ADD"/>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E6A67">
                  <w:pPr>
                    <w:pStyle w:val="4"/>
                    <w:jc w:val="center"/>
                  </w:pPr>
                  <w:r>
                    <w:rPr>
                      <w:rFonts w:ascii="仿宋_GB2312" w:hAnsi="仿宋_GB2312" w:eastAsia="仿宋_GB2312" w:cs="仿宋_GB2312"/>
                      <w:color w:val="000000"/>
                      <w:sz w:val="22"/>
                    </w:rPr>
                    <w:t>灵关镇大飞水水水质监测</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43268">
                  <w:pPr>
                    <w:pStyle w:val="4"/>
                    <w:jc w:val="center"/>
                  </w:pPr>
                  <w:r>
                    <w:rPr>
                      <w:rFonts w:ascii="仿宋_GB2312" w:hAnsi="仿宋_GB2312" w:eastAsia="仿宋_GB2312" w:cs="仿宋_GB2312"/>
                      <w:color w:val="000000"/>
                      <w:sz w:val="22"/>
                    </w:rPr>
                    <w:t>《地表水环境质量标准》（GB 3838-2002）表1基本项目（23项，化学需氧量除外）、表2补充项目（5项）和表3优选特定项目（33项），共60项。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DDB8B">
                  <w:pPr>
                    <w:pStyle w:val="4"/>
                    <w:jc w:val="center"/>
                  </w:pPr>
                  <w:r>
                    <w:rPr>
                      <w:rFonts w:ascii="仿宋_GB2312" w:hAnsi="仿宋_GB2312" w:eastAsia="仿宋_GB2312" w:cs="仿宋_GB2312"/>
                      <w:color w:val="000000"/>
                      <w:sz w:val="22"/>
                    </w:rPr>
                    <w:t>一次/季度。1、5、7、10月1-10日完成采样监测工作。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53A19">
                  <w:pPr>
                    <w:pStyle w:val="4"/>
                    <w:jc w:val="center"/>
                  </w:pPr>
                </w:p>
              </w:tc>
            </w:tr>
            <w:tr w14:paraId="34D5D5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843FF">
                  <w:pPr>
                    <w:pStyle w:val="4"/>
                    <w:jc w:val="center"/>
                  </w:pPr>
                  <w:r>
                    <w:rPr>
                      <w:rFonts w:ascii="仿宋_GB2312" w:hAnsi="仿宋_GB2312" w:eastAsia="仿宋_GB2312" w:cs="仿宋_GB2312"/>
                      <w:color w:val="000000"/>
                      <w:sz w:val="22"/>
                    </w:rPr>
                    <w:t>13</w:t>
                  </w:r>
                </w:p>
              </w:tc>
              <w:tc>
                <w:tcPr>
                  <w:tcW w:w="268" w:type="dxa"/>
                  <w:vMerge w:val="continue"/>
                  <w:tcBorders>
                    <w:top w:val="nil"/>
                    <w:left w:val="single" w:color="000000" w:sz="4" w:space="0"/>
                    <w:bottom w:val="single" w:color="000000" w:sz="4" w:space="0"/>
                    <w:right w:val="single" w:color="000000" w:sz="4" w:space="0"/>
                  </w:tcBorders>
                </w:tcPr>
                <w:p w14:paraId="6916A98E"/>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CA613">
                  <w:pPr>
                    <w:pStyle w:val="4"/>
                    <w:jc w:val="center"/>
                  </w:pPr>
                  <w:r>
                    <w:rPr>
                      <w:rFonts w:ascii="仿宋_GB2312" w:hAnsi="仿宋_GB2312" w:eastAsia="仿宋_GB2312" w:cs="仿宋_GB2312"/>
                      <w:color w:val="000000"/>
                      <w:sz w:val="22"/>
                    </w:rPr>
                    <w:t>深溪沟地表水水质监测</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905B3">
                  <w:pPr>
                    <w:pStyle w:val="4"/>
                    <w:jc w:val="center"/>
                  </w:pPr>
                  <w:r>
                    <w:rPr>
                      <w:rFonts w:ascii="仿宋_GB2312" w:hAnsi="仿宋_GB2312" w:eastAsia="仿宋_GB2312" w:cs="仿宋_GB2312"/>
                      <w:color w:val="000000"/>
                      <w:sz w:val="22"/>
                    </w:rPr>
                    <w:t>《地表水环境质量标准》（GB 3838-2002）表1基本项目（23项，化学需氧量除外）、表2补充项目（5项）和表3优选特定项目（33项），共60项。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33E5A7">
                  <w:pPr>
                    <w:pStyle w:val="4"/>
                    <w:jc w:val="center"/>
                  </w:pPr>
                  <w:r>
                    <w:rPr>
                      <w:rFonts w:ascii="仿宋_GB2312" w:hAnsi="仿宋_GB2312" w:eastAsia="仿宋_GB2312" w:cs="仿宋_GB2312"/>
                      <w:color w:val="000000"/>
                      <w:sz w:val="22"/>
                    </w:rPr>
                    <w:t>一次/半年。5、10月1-10日完成采样监测工作。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4B838">
                  <w:pPr>
                    <w:pStyle w:val="4"/>
                    <w:jc w:val="center"/>
                  </w:pPr>
                </w:p>
              </w:tc>
            </w:tr>
            <w:tr w14:paraId="61A428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6D546">
                  <w:pPr>
                    <w:pStyle w:val="4"/>
                    <w:jc w:val="center"/>
                  </w:pPr>
                  <w:r>
                    <w:rPr>
                      <w:rFonts w:ascii="仿宋_GB2312" w:hAnsi="仿宋_GB2312" w:eastAsia="仿宋_GB2312" w:cs="仿宋_GB2312"/>
                      <w:color w:val="000000"/>
                      <w:sz w:val="22"/>
                    </w:rPr>
                    <w:t>14</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A1873">
                  <w:pPr>
                    <w:pStyle w:val="4"/>
                    <w:jc w:val="center"/>
                  </w:pPr>
                  <w:r>
                    <w:rPr>
                      <w:rFonts w:ascii="仿宋_GB2312" w:hAnsi="仿宋_GB2312" w:eastAsia="仿宋_GB2312" w:cs="仿宋_GB2312"/>
                      <w:color w:val="000000"/>
                      <w:sz w:val="22"/>
                    </w:rPr>
                    <w:t>饮用水</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E425A">
                  <w:pPr>
                    <w:pStyle w:val="4"/>
                    <w:jc w:val="center"/>
                  </w:pPr>
                  <w:r>
                    <w:rPr>
                      <w:rFonts w:ascii="仿宋_GB2312" w:hAnsi="仿宋_GB2312" w:eastAsia="仿宋_GB2312" w:cs="仿宋_GB2312"/>
                      <w:color w:val="000000"/>
                      <w:sz w:val="22"/>
                    </w:rPr>
                    <w:t>教场沟主沟高家山沟集中式饮用水水源地、两河口水厂集中式饮用水水源地、灵关镇龙大沟集中式饮用水水源</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CB6D0B">
                  <w:pPr>
                    <w:pStyle w:val="4"/>
                    <w:jc w:val="both"/>
                  </w:pPr>
                  <w:r>
                    <w:rPr>
                      <w:rFonts w:ascii="仿宋_GB2312" w:hAnsi="仿宋_GB2312" w:eastAsia="仿宋_GB2312" w:cs="仿宋_GB2312"/>
                      <w:color w:val="000000"/>
                      <w:sz w:val="22"/>
                    </w:rPr>
                    <w:t>《地表水环境质量标准》（GB 3838-2002）表1基本项目（23项，化学需氧量除外）、表2补充项目（5项）和表3优选特定项目（33项），共60项。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6CDB6">
                  <w:pPr>
                    <w:pStyle w:val="4"/>
                    <w:jc w:val="center"/>
                  </w:pPr>
                  <w:r>
                    <w:rPr>
                      <w:rFonts w:ascii="仿宋_GB2312" w:hAnsi="仿宋_GB2312" w:eastAsia="仿宋_GB2312" w:cs="仿宋_GB2312"/>
                      <w:color w:val="000000"/>
                      <w:sz w:val="22"/>
                    </w:rPr>
                    <w:t>一次/季度。1、5、7、10月1-10日完成采样监测工作。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F2F15">
                  <w:pPr>
                    <w:pStyle w:val="4"/>
                    <w:jc w:val="center"/>
                  </w:pPr>
                </w:p>
              </w:tc>
            </w:tr>
            <w:tr w14:paraId="5A246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42640">
                  <w:pPr>
                    <w:pStyle w:val="4"/>
                    <w:jc w:val="center"/>
                  </w:pPr>
                  <w:r>
                    <w:rPr>
                      <w:rFonts w:ascii="仿宋_GB2312" w:hAnsi="仿宋_GB2312" w:eastAsia="仿宋_GB2312" w:cs="仿宋_GB2312"/>
                      <w:color w:val="000000"/>
                      <w:sz w:val="22"/>
                    </w:rPr>
                    <w:t>15</w:t>
                  </w:r>
                </w:p>
              </w:tc>
              <w:tc>
                <w:tcPr>
                  <w:tcW w:w="268" w:type="dxa"/>
                  <w:vMerge w:val="continue"/>
                  <w:tcBorders>
                    <w:top w:val="nil"/>
                    <w:left w:val="single" w:color="000000" w:sz="4" w:space="0"/>
                    <w:bottom w:val="single" w:color="000000" w:sz="4" w:space="0"/>
                    <w:right w:val="single" w:color="000000" w:sz="4" w:space="0"/>
                  </w:tcBorders>
                </w:tcPr>
                <w:p w14:paraId="7B57FA5A"/>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B1E09">
                  <w:pPr>
                    <w:pStyle w:val="4"/>
                    <w:jc w:val="left"/>
                  </w:pPr>
                  <w:r>
                    <w:rPr>
                      <w:rFonts w:ascii="仿宋_GB2312" w:hAnsi="仿宋_GB2312" w:eastAsia="仿宋_GB2312" w:cs="仿宋_GB2312"/>
                      <w:color w:val="000000"/>
                      <w:sz w:val="22"/>
                    </w:rPr>
                    <w:t>陇东镇窑子沟集中式饮用水水源、五龙乡羊村沟饮用水水源、大溪乡烟溪沟饮用水水源、硗碛乡泥巴沟饮用水水源、洗涤沟饮用水水源、贡果山小沟饮用水水源、陇东镇黑沟集中式饮用水水源</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8F0D2">
                  <w:pPr>
                    <w:pStyle w:val="4"/>
                    <w:jc w:val="left"/>
                  </w:pPr>
                  <w:r>
                    <w:rPr>
                      <w:rFonts w:ascii="仿宋_GB2312" w:hAnsi="仿宋_GB2312" w:eastAsia="仿宋_GB2312" w:cs="仿宋_GB2312"/>
                      <w:color w:val="000000"/>
                      <w:sz w:val="22"/>
                    </w:rPr>
                    <w:t>《地表水环境质量标准》（GB3838-2002）表1基本项目（23项，化学需氧量除外）、表2补充项目（5项），共27项。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3276BE">
                  <w:pPr>
                    <w:pStyle w:val="4"/>
                    <w:jc w:val="left"/>
                  </w:pPr>
                  <w:r>
                    <w:rPr>
                      <w:rFonts w:ascii="仿宋_GB2312" w:hAnsi="仿宋_GB2312" w:eastAsia="仿宋_GB2312" w:cs="仿宋_GB2312"/>
                      <w:color w:val="000000"/>
                      <w:sz w:val="22"/>
                    </w:rPr>
                    <w:t>一次/半年。5、10月1-10日完成采样监测工作。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6D742">
                  <w:pPr>
                    <w:pStyle w:val="4"/>
                    <w:jc w:val="center"/>
                  </w:pPr>
                </w:p>
              </w:tc>
            </w:tr>
            <w:tr w14:paraId="2DE9E6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57433">
                  <w:pPr>
                    <w:pStyle w:val="4"/>
                    <w:jc w:val="center"/>
                  </w:pPr>
                  <w:r>
                    <w:rPr>
                      <w:rFonts w:ascii="仿宋_GB2312" w:hAnsi="仿宋_GB2312" w:eastAsia="仿宋_GB2312" w:cs="仿宋_GB2312"/>
                      <w:color w:val="000000"/>
                      <w:sz w:val="22"/>
                    </w:rPr>
                    <w:t>16</w:t>
                  </w:r>
                </w:p>
              </w:tc>
              <w:tc>
                <w:tcPr>
                  <w:tcW w:w="268" w:type="dxa"/>
                  <w:vMerge w:val="continue"/>
                  <w:tcBorders>
                    <w:top w:val="nil"/>
                    <w:left w:val="single" w:color="000000" w:sz="4" w:space="0"/>
                    <w:bottom w:val="single" w:color="000000" w:sz="4" w:space="0"/>
                    <w:right w:val="single" w:color="000000" w:sz="4" w:space="0"/>
                  </w:tcBorders>
                </w:tcPr>
                <w:p w14:paraId="24A95453"/>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AC79B0">
                  <w:pPr>
                    <w:pStyle w:val="4"/>
                    <w:jc w:val="center"/>
                  </w:pPr>
                  <w:r>
                    <w:rPr>
                      <w:rFonts w:ascii="仿宋_GB2312" w:hAnsi="仿宋_GB2312" w:eastAsia="仿宋_GB2312" w:cs="仿宋_GB2312"/>
                      <w:color w:val="000000"/>
                      <w:sz w:val="22"/>
                    </w:rPr>
                    <w:t>饮用水水源水质专项调查</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DEC38">
                  <w:pPr>
                    <w:pStyle w:val="4"/>
                    <w:jc w:val="both"/>
                  </w:pPr>
                  <w:r>
                    <w:rPr>
                      <w:rFonts w:ascii="仿宋_GB2312" w:hAnsi="仿宋_GB2312" w:eastAsia="仿宋_GB2312" w:cs="仿宋_GB2312"/>
                      <w:b/>
                      <w:color w:val="000000"/>
                      <w:sz w:val="22"/>
                    </w:rPr>
                    <w:t>陇东镇黑沟集中式饮用水水源水质监测：</w:t>
                  </w:r>
                  <w:r>
                    <w:rPr>
                      <w:rFonts w:ascii="仿宋_GB2312" w:hAnsi="仿宋_GB2312" w:eastAsia="仿宋_GB2312" w:cs="仿宋_GB2312"/>
                      <w:color w:val="000000"/>
                      <w:sz w:val="22"/>
                    </w:rPr>
                    <w:t>《地表水环境质量标准》（GB 3838-2002）中的109项指标：表1 基本项目24 项、表2 补充项目5 项、表3 特定项目80 项。列入《生活饮用水卫生标准》（GB 5749-2022）但未列入《地表水环境质量标准》的25项指标：一氯二溴甲烷、二氯一溴甲烷、三卤甲烷（三氯甲烷、一氯二溴甲烷、二氯一溴甲烷、三溴甲烷的总和）、二氯乙酸、三氯乙酸、溴酸盐、亚氯酸盐、氯酸盐、银、高氯酸盐、七氯、灭草松、呋喃丹、毒死蜱、草甘膦、2,4-滴、乙草胺、溶解性总固体、总硬度、铝、钠、2-甲基乙莰醇、土臭素、总α放射性、总β放射性。全氟化合物：全氟己基磺酸、全氟辛酸、全氟辛基磺酸及其盐类。</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E043C">
                  <w:pPr>
                    <w:pStyle w:val="4"/>
                    <w:jc w:val="left"/>
                  </w:pPr>
                  <w:r>
                    <w:rPr>
                      <w:rFonts w:ascii="仿宋_GB2312" w:hAnsi="仿宋_GB2312" w:eastAsia="仿宋_GB2312" w:cs="仿宋_GB2312"/>
                      <w:color w:val="000000"/>
                      <w:sz w:val="22"/>
                    </w:rPr>
                    <w:t>一次/年。2026年6月1-10日完成采样监测工作。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BAAF7">
                  <w:pPr>
                    <w:pStyle w:val="4"/>
                    <w:jc w:val="center"/>
                  </w:pPr>
                  <w:r>
                    <w:rPr>
                      <w:rFonts w:ascii="仿宋_GB2312" w:hAnsi="仿宋_GB2312" w:eastAsia="仿宋_GB2312" w:cs="仿宋_GB2312"/>
                      <w:color w:val="000000"/>
                      <w:sz w:val="22"/>
                    </w:rPr>
                    <w:t>编制完成灵关镇龙大沟集中式饮用水水源（水质专项调查监测2025年已做）、陇东镇黑沟集中式饮用水水源水质专项调查报告</w:t>
                  </w:r>
                </w:p>
              </w:tc>
            </w:tr>
            <w:tr w14:paraId="7ED017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DBC2F">
                  <w:pPr>
                    <w:pStyle w:val="4"/>
                    <w:jc w:val="center"/>
                  </w:pPr>
                  <w:r>
                    <w:rPr>
                      <w:rFonts w:ascii="仿宋_GB2312" w:hAnsi="仿宋_GB2312" w:eastAsia="仿宋_GB2312" w:cs="仿宋_GB2312"/>
                      <w:color w:val="000000"/>
                      <w:sz w:val="22"/>
                    </w:rPr>
                    <w:t>17</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ED29A">
                  <w:pPr>
                    <w:pStyle w:val="4"/>
                    <w:jc w:val="center"/>
                  </w:pPr>
                  <w:r>
                    <w:rPr>
                      <w:rFonts w:ascii="仿宋_GB2312" w:hAnsi="仿宋_GB2312" w:eastAsia="仿宋_GB2312" w:cs="仿宋_GB2312"/>
                      <w:color w:val="000000"/>
                      <w:sz w:val="22"/>
                    </w:rPr>
                    <w:t>地下水</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1B2D3">
                  <w:pPr>
                    <w:pStyle w:val="4"/>
                    <w:jc w:val="center"/>
                  </w:pPr>
                  <w:r>
                    <w:rPr>
                      <w:rFonts w:ascii="仿宋_GB2312" w:hAnsi="仿宋_GB2312" w:eastAsia="仿宋_GB2312" w:cs="仿宋_GB2312"/>
                      <w:color w:val="000000"/>
                      <w:sz w:val="22"/>
                    </w:rPr>
                    <w:t>四川宝兴汉白玉特色产业园大渔溪组团1#地下水监测井</w:t>
                  </w:r>
                </w:p>
              </w:tc>
              <w:tc>
                <w:tcPr>
                  <w:tcW w:w="16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6DBA1">
                  <w:pPr>
                    <w:pStyle w:val="4"/>
                    <w:jc w:val="center"/>
                  </w:pPr>
                  <w:r>
                    <w:rPr>
                      <w:rFonts w:ascii="仿宋_GB2312" w:hAnsi="仿宋_GB2312" w:eastAsia="仿宋_GB2312" w:cs="仿宋_GB2312"/>
                      <w:color w:val="000000"/>
                      <w:sz w:val="22"/>
                    </w:rPr>
                    <w:t>地下水水位（采用自动监测仪监测）；《地下水质量标准》（GB/T 14848－2017）表1常规指标中的29 项（pH、硫酸盐、氯化物、铁、锰、铜、锌、铝、挥发性酚类、阴离子表面活性剂、耗氧量（高锰酸盐指数）、氨氮、硫化物、钠、亚硝酸盐、硝酸盐、氰化物、氟化物、碘化物、汞、砷、硒、镉、铬（六价）、铅、三氯甲烷、四氯化碳、苯和甲苯）。</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B8F00">
                  <w:pPr>
                    <w:pStyle w:val="4"/>
                    <w:jc w:val="left"/>
                  </w:pPr>
                  <w:r>
                    <w:rPr>
                      <w:rFonts w:ascii="仿宋_GB2312" w:hAnsi="仿宋_GB2312" w:eastAsia="仿宋_GB2312" w:cs="仿宋_GB2312"/>
                      <w:color w:val="000000"/>
                      <w:sz w:val="22"/>
                    </w:rPr>
                    <w:t>丰水期和枯水期各一次（5月、10月）。</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89363">
                  <w:pPr>
                    <w:pStyle w:val="4"/>
                    <w:jc w:val="center"/>
                  </w:pPr>
                </w:p>
              </w:tc>
            </w:tr>
            <w:tr w14:paraId="40CA89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9D5E4">
                  <w:pPr>
                    <w:pStyle w:val="4"/>
                    <w:jc w:val="center"/>
                  </w:pPr>
                  <w:r>
                    <w:rPr>
                      <w:rFonts w:ascii="仿宋_GB2312" w:hAnsi="仿宋_GB2312" w:eastAsia="仿宋_GB2312" w:cs="仿宋_GB2312"/>
                      <w:color w:val="000000"/>
                      <w:sz w:val="22"/>
                    </w:rPr>
                    <w:t>18</w:t>
                  </w:r>
                </w:p>
              </w:tc>
              <w:tc>
                <w:tcPr>
                  <w:tcW w:w="268" w:type="dxa"/>
                  <w:vMerge w:val="continue"/>
                  <w:tcBorders>
                    <w:top w:val="nil"/>
                    <w:left w:val="single" w:color="000000" w:sz="4" w:space="0"/>
                    <w:bottom w:val="single" w:color="000000" w:sz="4" w:space="0"/>
                    <w:right w:val="single" w:color="000000" w:sz="4" w:space="0"/>
                  </w:tcBorders>
                </w:tcPr>
                <w:p w14:paraId="1907432B"/>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6BB3E">
                  <w:pPr>
                    <w:pStyle w:val="4"/>
                    <w:jc w:val="center"/>
                  </w:pPr>
                  <w:r>
                    <w:rPr>
                      <w:rFonts w:ascii="仿宋_GB2312" w:hAnsi="仿宋_GB2312" w:eastAsia="仿宋_GB2312" w:cs="仿宋_GB2312"/>
                      <w:color w:val="000000"/>
                      <w:sz w:val="22"/>
                    </w:rPr>
                    <w:t>四川宝兴汉白玉特色产业园大渔溪组团2#地下水监测井</w:t>
                  </w:r>
                </w:p>
              </w:tc>
              <w:tc>
                <w:tcPr>
                  <w:tcW w:w="1644" w:type="dxa"/>
                  <w:vMerge w:val="continue"/>
                  <w:tcBorders>
                    <w:top w:val="nil"/>
                    <w:left w:val="single" w:color="000000" w:sz="4" w:space="0"/>
                    <w:bottom w:val="single" w:color="000000" w:sz="4" w:space="0"/>
                    <w:right w:val="single" w:color="000000" w:sz="4" w:space="0"/>
                  </w:tcBorders>
                </w:tcPr>
                <w:p w14:paraId="1D3FEEB2"/>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C36B0">
                  <w:pPr>
                    <w:pStyle w:val="4"/>
                    <w:jc w:val="left"/>
                  </w:pPr>
                  <w:r>
                    <w:rPr>
                      <w:rFonts w:ascii="仿宋_GB2312" w:hAnsi="仿宋_GB2312" w:eastAsia="仿宋_GB2312" w:cs="仿宋_GB2312"/>
                      <w:color w:val="000000"/>
                      <w:sz w:val="22"/>
                    </w:rPr>
                    <w:t>丰水期和枯水期各一次（5月、10月）。</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2EEA0">
                  <w:pPr>
                    <w:pStyle w:val="4"/>
                    <w:jc w:val="center"/>
                  </w:pPr>
                </w:p>
              </w:tc>
            </w:tr>
            <w:tr w14:paraId="212276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E415A">
                  <w:pPr>
                    <w:pStyle w:val="4"/>
                    <w:jc w:val="center"/>
                  </w:pPr>
                  <w:r>
                    <w:rPr>
                      <w:rFonts w:ascii="仿宋_GB2312" w:hAnsi="仿宋_GB2312" w:eastAsia="仿宋_GB2312" w:cs="仿宋_GB2312"/>
                      <w:color w:val="000000"/>
                      <w:sz w:val="22"/>
                    </w:rPr>
                    <w:t>19</w:t>
                  </w:r>
                </w:p>
              </w:tc>
              <w:tc>
                <w:tcPr>
                  <w:tcW w:w="268" w:type="dxa"/>
                  <w:vMerge w:val="continue"/>
                  <w:tcBorders>
                    <w:top w:val="nil"/>
                    <w:left w:val="single" w:color="000000" w:sz="4" w:space="0"/>
                    <w:bottom w:val="single" w:color="000000" w:sz="4" w:space="0"/>
                    <w:right w:val="single" w:color="000000" w:sz="4" w:space="0"/>
                  </w:tcBorders>
                </w:tcPr>
                <w:p w14:paraId="6A6EB983"/>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DD2CF">
                  <w:pPr>
                    <w:pStyle w:val="4"/>
                    <w:jc w:val="center"/>
                  </w:pPr>
                  <w:r>
                    <w:rPr>
                      <w:rFonts w:ascii="仿宋_GB2312" w:hAnsi="仿宋_GB2312" w:eastAsia="仿宋_GB2312" w:cs="仿宋_GB2312"/>
                      <w:color w:val="000000"/>
                      <w:sz w:val="22"/>
                    </w:rPr>
                    <w:t>四川宝兴汉白玉特色产业园大渔溪组团3#地下水监测井</w:t>
                  </w:r>
                </w:p>
              </w:tc>
              <w:tc>
                <w:tcPr>
                  <w:tcW w:w="1644" w:type="dxa"/>
                  <w:vMerge w:val="continue"/>
                  <w:tcBorders>
                    <w:top w:val="nil"/>
                    <w:left w:val="single" w:color="000000" w:sz="4" w:space="0"/>
                    <w:bottom w:val="single" w:color="000000" w:sz="4" w:space="0"/>
                    <w:right w:val="single" w:color="000000" w:sz="4" w:space="0"/>
                  </w:tcBorders>
                </w:tcPr>
                <w:p w14:paraId="000C6BBB"/>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186E7">
                  <w:pPr>
                    <w:pStyle w:val="4"/>
                    <w:jc w:val="left"/>
                  </w:pPr>
                  <w:r>
                    <w:rPr>
                      <w:rFonts w:ascii="仿宋_GB2312" w:hAnsi="仿宋_GB2312" w:eastAsia="仿宋_GB2312" w:cs="仿宋_GB2312"/>
                      <w:color w:val="000000"/>
                      <w:sz w:val="22"/>
                    </w:rPr>
                    <w:t>丰水期和枯水期各一次（5月、10月）。</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5C989">
                  <w:pPr>
                    <w:pStyle w:val="4"/>
                    <w:jc w:val="center"/>
                  </w:pPr>
                </w:p>
              </w:tc>
            </w:tr>
            <w:tr w14:paraId="7915E7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E19F8A">
                  <w:pPr>
                    <w:pStyle w:val="4"/>
                    <w:jc w:val="center"/>
                  </w:pPr>
                  <w:r>
                    <w:rPr>
                      <w:rFonts w:ascii="仿宋_GB2312" w:hAnsi="仿宋_GB2312" w:eastAsia="仿宋_GB2312" w:cs="仿宋_GB2312"/>
                      <w:color w:val="000000"/>
                      <w:sz w:val="22"/>
                    </w:rPr>
                    <w:t>20</w:t>
                  </w:r>
                </w:p>
              </w:tc>
              <w:tc>
                <w:tcPr>
                  <w:tcW w:w="268" w:type="dxa"/>
                  <w:vMerge w:val="continue"/>
                  <w:tcBorders>
                    <w:top w:val="nil"/>
                    <w:left w:val="single" w:color="000000" w:sz="4" w:space="0"/>
                    <w:bottom w:val="single" w:color="000000" w:sz="4" w:space="0"/>
                    <w:right w:val="single" w:color="000000" w:sz="4" w:space="0"/>
                  </w:tcBorders>
                </w:tcPr>
                <w:p w14:paraId="0DCCBCAF"/>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95478">
                  <w:pPr>
                    <w:pStyle w:val="4"/>
                    <w:jc w:val="center"/>
                  </w:pPr>
                  <w:r>
                    <w:rPr>
                      <w:rFonts w:ascii="仿宋_GB2312" w:hAnsi="仿宋_GB2312" w:eastAsia="仿宋_GB2312" w:cs="仿宋_GB2312"/>
                      <w:color w:val="000000"/>
                      <w:sz w:val="22"/>
                    </w:rPr>
                    <w:t>四川宝兴汉白玉特色产业园大渔溪组团4#地下水监测井</w:t>
                  </w:r>
                </w:p>
              </w:tc>
              <w:tc>
                <w:tcPr>
                  <w:tcW w:w="1644" w:type="dxa"/>
                  <w:vMerge w:val="continue"/>
                  <w:tcBorders>
                    <w:top w:val="nil"/>
                    <w:left w:val="single" w:color="000000" w:sz="4" w:space="0"/>
                    <w:bottom w:val="single" w:color="000000" w:sz="4" w:space="0"/>
                    <w:right w:val="single" w:color="000000" w:sz="4" w:space="0"/>
                  </w:tcBorders>
                </w:tcPr>
                <w:p w14:paraId="7D478C15"/>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EFF26">
                  <w:pPr>
                    <w:pStyle w:val="4"/>
                    <w:jc w:val="left"/>
                  </w:pPr>
                  <w:r>
                    <w:rPr>
                      <w:rFonts w:ascii="仿宋_GB2312" w:hAnsi="仿宋_GB2312" w:eastAsia="仿宋_GB2312" w:cs="仿宋_GB2312"/>
                      <w:color w:val="000000"/>
                      <w:sz w:val="22"/>
                    </w:rPr>
                    <w:t>丰水期和枯水期各一次（5月、10月）。</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AD37A">
                  <w:pPr>
                    <w:pStyle w:val="4"/>
                    <w:jc w:val="center"/>
                  </w:pPr>
                </w:p>
              </w:tc>
            </w:tr>
            <w:tr w14:paraId="5C9EDD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13637">
                  <w:pPr>
                    <w:pStyle w:val="4"/>
                    <w:jc w:val="center"/>
                  </w:pPr>
                  <w:r>
                    <w:rPr>
                      <w:rFonts w:ascii="仿宋_GB2312" w:hAnsi="仿宋_GB2312" w:eastAsia="仿宋_GB2312" w:cs="仿宋_GB2312"/>
                      <w:color w:val="000000"/>
                      <w:sz w:val="22"/>
                    </w:rPr>
                    <w:t>21</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78D47B">
                  <w:pPr>
                    <w:pStyle w:val="4"/>
                    <w:jc w:val="center"/>
                  </w:pPr>
                  <w:r>
                    <w:rPr>
                      <w:rFonts w:ascii="仿宋_GB2312" w:hAnsi="仿宋_GB2312" w:eastAsia="仿宋_GB2312" w:cs="仿宋_GB2312"/>
                      <w:color w:val="000000"/>
                      <w:sz w:val="22"/>
                    </w:rPr>
                    <w:t>环境空气</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06C820">
                  <w:pPr>
                    <w:pStyle w:val="4"/>
                    <w:jc w:val="center"/>
                  </w:pPr>
                  <w:r>
                    <w:rPr>
                      <w:rFonts w:ascii="仿宋_GB2312" w:hAnsi="仿宋_GB2312" w:eastAsia="仿宋_GB2312" w:cs="仿宋_GB2312"/>
                      <w:color w:val="000000"/>
                      <w:sz w:val="22"/>
                    </w:rPr>
                    <w:t>县城、五龙、灵关臭氧浓度比对监测</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38387">
                  <w:pPr>
                    <w:pStyle w:val="4"/>
                    <w:jc w:val="center"/>
                  </w:pPr>
                  <w:r>
                    <w:rPr>
                      <w:rFonts w:ascii="仿宋_GB2312" w:hAnsi="仿宋_GB2312" w:eastAsia="仿宋_GB2312" w:cs="仿宋_GB2312"/>
                      <w:color w:val="000000"/>
                      <w:sz w:val="22"/>
                    </w:rPr>
                    <w:t>臭氧</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48863">
                  <w:pPr>
                    <w:pStyle w:val="4"/>
                    <w:jc w:val="center"/>
                  </w:pPr>
                  <w:r>
                    <w:rPr>
                      <w:rFonts w:ascii="仿宋_GB2312" w:hAnsi="仿宋_GB2312" w:eastAsia="仿宋_GB2312" w:cs="仿宋_GB2312"/>
                      <w:color w:val="000000"/>
                      <w:sz w:val="22"/>
                    </w:rPr>
                    <w:t>2次/年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A64C6">
                  <w:pPr>
                    <w:pStyle w:val="4"/>
                    <w:jc w:val="center"/>
                  </w:pPr>
                  <w:r>
                    <w:rPr>
                      <w:rFonts w:ascii="仿宋_GB2312" w:hAnsi="仿宋_GB2312" w:eastAsia="仿宋_GB2312" w:cs="仿宋_GB2312"/>
                      <w:color w:val="000000"/>
                      <w:sz w:val="22"/>
                    </w:rPr>
                    <w:t>空气质量分析。5-8月天气气温较高时。</w:t>
                  </w:r>
                </w:p>
              </w:tc>
            </w:tr>
            <w:tr w14:paraId="464EC0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6183E">
                  <w:pPr>
                    <w:pStyle w:val="4"/>
                    <w:jc w:val="center"/>
                  </w:pPr>
                  <w:r>
                    <w:rPr>
                      <w:rFonts w:ascii="仿宋_GB2312" w:hAnsi="仿宋_GB2312" w:eastAsia="仿宋_GB2312" w:cs="仿宋_GB2312"/>
                      <w:color w:val="000000"/>
                      <w:sz w:val="22"/>
                    </w:rPr>
                    <w:t>22</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6CC1D">
                  <w:pPr>
                    <w:pStyle w:val="4"/>
                    <w:jc w:val="center"/>
                  </w:pPr>
                  <w:r>
                    <w:rPr>
                      <w:rFonts w:ascii="仿宋_GB2312" w:hAnsi="仿宋_GB2312" w:eastAsia="仿宋_GB2312" w:cs="仿宋_GB2312"/>
                      <w:color w:val="000000"/>
                      <w:sz w:val="22"/>
                    </w:rPr>
                    <w:t>噪声</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2DC8D4">
                  <w:pPr>
                    <w:pStyle w:val="4"/>
                    <w:jc w:val="left"/>
                  </w:pPr>
                  <w:r>
                    <w:rPr>
                      <w:rFonts w:ascii="仿宋_GB2312" w:hAnsi="仿宋_GB2312" w:eastAsia="仿宋_GB2312" w:cs="仿宋_GB2312"/>
                      <w:color w:val="000000"/>
                      <w:sz w:val="22"/>
                    </w:rPr>
                    <w:t xml:space="preserve">1、城市区域环境噪声监测点位：县医院、地税局、妇幼保健院、民政局、粮食局、林业局、汽车站、综合贸易市场、财政局等。共33个点位。   </w:t>
                  </w:r>
                  <w:r>
                    <w:br w:type="textWrapping"/>
                  </w:r>
                  <w:r>
                    <w:rPr>
                      <w:rFonts w:ascii="仿宋_GB2312" w:hAnsi="仿宋_GB2312" w:eastAsia="仿宋_GB2312" w:cs="仿宋_GB2312"/>
                      <w:color w:val="000000"/>
                      <w:sz w:val="22"/>
                    </w:rPr>
                    <w:t>2、道路交通噪声监测点位：胜利桥、宏声宾馆、夹金山大酒店。</w:t>
                  </w:r>
                  <w:r>
                    <w:br w:type="textWrapping"/>
                  </w:r>
                  <w:r>
                    <w:rPr>
                      <w:rFonts w:ascii="仿宋_GB2312" w:hAnsi="仿宋_GB2312" w:eastAsia="仿宋_GB2312" w:cs="仿宋_GB2312"/>
                      <w:color w:val="000000"/>
                      <w:sz w:val="22"/>
                    </w:rPr>
                    <w:t>3、功能区噪声：车站、电信局、水务局</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BBE38">
                  <w:pPr>
                    <w:pStyle w:val="4"/>
                    <w:jc w:val="left"/>
                  </w:pPr>
                  <w:r>
                    <w:rPr>
                      <w:rFonts w:ascii="仿宋_GB2312" w:hAnsi="仿宋_GB2312" w:eastAsia="仿宋_GB2312" w:cs="仿宋_GB2312"/>
                      <w:color w:val="000000"/>
                      <w:sz w:val="22"/>
                    </w:rPr>
                    <w:t>城区噪声：（城市区域环境噪声监测、功能区噪声：连续等效A声级；道路交通噪声监测：L</w:t>
                  </w:r>
                  <w:r>
                    <w:rPr>
                      <w:rFonts w:ascii="仿宋_GB2312" w:hAnsi="仿宋_GB2312" w:eastAsia="仿宋_GB2312" w:cs="仿宋_GB2312"/>
                      <w:color w:val="000000"/>
                      <w:sz w:val="28"/>
                      <w:vertAlign w:val="subscript"/>
                    </w:rPr>
                    <w:t>1</w:t>
                  </w:r>
                  <w:r>
                    <w:rPr>
                      <w:rFonts w:ascii="仿宋_GB2312" w:hAnsi="仿宋_GB2312" w:eastAsia="仿宋_GB2312" w:cs="仿宋_GB2312"/>
                      <w:color w:val="000000"/>
                      <w:sz w:val="24"/>
                      <w:vertAlign w:val="subscript"/>
                    </w:rPr>
                    <w:t>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50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90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eq</w:t>
                  </w:r>
                  <w:r>
                    <w:rPr>
                      <w:rFonts w:ascii="仿宋_GB2312" w:hAnsi="仿宋_GB2312" w:eastAsia="仿宋_GB2312" w:cs="仿宋_GB2312"/>
                      <w:color w:val="000000"/>
                      <w:sz w:val="22"/>
                    </w:rPr>
                    <w:t>、sd及车流量。）</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482B04">
                  <w:pPr>
                    <w:pStyle w:val="4"/>
                    <w:jc w:val="left"/>
                  </w:pPr>
                  <w:r>
                    <w:rPr>
                      <w:rFonts w:ascii="仿宋_GB2312" w:hAnsi="仿宋_GB2312" w:eastAsia="仿宋_GB2312" w:cs="仿宋_GB2312"/>
                      <w:color w:val="000000"/>
                      <w:sz w:val="22"/>
                    </w:rPr>
                    <w:t>1、城区噪声监测1年1次，春季或秋季进行。城市区域环境噪声每个点位测量10分钟的等效声级。道路交通噪声每个点位监测20分钟的等效声级，同时记录车流量。</w:t>
                  </w:r>
                  <w:r>
                    <w:br w:type="textWrapping"/>
                  </w:r>
                  <w:r>
                    <w:rPr>
                      <w:rFonts w:ascii="仿宋_GB2312" w:hAnsi="仿宋_GB2312" w:eastAsia="仿宋_GB2312" w:cs="仿宋_GB2312"/>
                      <w:color w:val="000000"/>
                      <w:sz w:val="22"/>
                    </w:rPr>
                    <w:t>2.功能区噪声每季度一次，连续监测24小时（2、5、8、11月10日之前出报告）。</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0ED29">
                  <w:pPr>
                    <w:pStyle w:val="4"/>
                    <w:jc w:val="center"/>
                  </w:pPr>
                  <w:r>
                    <w:rPr>
                      <w:rFonts w:ascii="仿宋_GB2312" w:hAnsi="仿宋_GB2312" w:eastAsia="仿宋_GB2312" w:cs="仿宋_GB2312"/>
                      <w:color w:val="000000"/>
                      <w:sz w:val="22"/>
                    </w:rPr>
                    <w:t>城市区域环境噪声监测点位所涉及行政事业单位点位均为老县城内原单位地址。（1、4、7、10完成监测）</w:t>
                  </w:r>
                </w:p>
              </w:tc>
            </w:tr>
            <w:tr w14:paraId="046D85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89FFD">
                  <w:pPr>
                    <w:pStyle w:val="4"/>
                    <w:jc w:val="center"/>
                  </w:pPr>
                  <w:r>
                    <w:rPr>
                      <w:rFonts w:ascii="仿宋_GB2312" w:hAnsi="仿宋_GB2312" w:eastAsia="仿宋_GB2312" w:cs="仿宋_GB2312"/>
                      <w:color w:val="000000"/>
                      <w:sz w:val="22"/>
                    </w:rPr>
                    <w:t>23</w:t>
                  </w:r>
                </w:p>
              </w:tc>
              <w:tc>
                <w:tcPr>
                  <w:tcW w:w="268" w:type="dxa"/>
                  <w:vMerge w:val="continue"/>
                  <w:tcBorders>
                    <w:top w:val="nil"/>
                    <w:left w:val="single" w:color="000000" w:sz="4" w:space="0"/>
                    <w:bottom w:val="single" w:color="000000" w:sz="4" w:space="0"/>
                    <w:right w:val="single" w:color="000000" w:sz="4" w:space="0"/>
                  </w:tcBorders>
                </w:tcPr>
                <w:p w14:paraId="17FB2312"/>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B8E7B">
                  <w:pPr>
                    <w:pStyle w:val="4"/>
                    <w:jc w:val="left"/>
                  </w:pPr>
                  <w:r>
                    <w:rPr>
                      <w:rFonts w:ascii="仿宋_GB2312" w:hAnsi="仿宋_GB2312" w:eastAsia="仿宋_GB2312" w:cs="仿宋_GB2312"/>
                      <w:color w:val="000000"/>
                      <w:sz w:val="22"/>
                    </w:rPr>
                    <w:t xml:space="preserve">1、城市区域环境噪声监测点位：县政府、灵关乡政府、县中医院、司法局、灵关汽车站、灵关综合贸易市场、县公安局、灵关高中、灵关初中、新桥西街（KTV一条街）等点位。   </w:t>
                  </w:r>
                  <w:r>
                    <w:br w:type="textWrapping"/>
                  </w:r>
                  <w:r>
                    <w:rPr>
                      <w:rFonts w:ascii="仿宋_GB2312" w:hAnsi="仿宋_GB2312" w:eastAsia="仿宋_GB2312" w:cs="仿宋_GB2312"/>
                      <w:color w:val="000000"/>
                      <w:sz w:val="22"/>
                    </w:rPr>
                    <w:t>2、道路交通噪声监测点位：恩灵桥、灵心桥、灵关新桥。</w:t>
                  </w:r>
                  <w:r>
                    <w:br w:type="textWrapping"/>
                  </w:r>
                  <w:r>
                    <w:rPr>
                      <w:rFonts w:ascii="仿宋_GB2312" w:hAnsi="仿宋_GB2312" w:eastAsia="仿宋_GB2312" w:cs="仿宋_GB2312"/>
                      <w:color w:val="000000"/>
                      <w:sz w:val="22"/>
                    </w:rPr>
                    <w:t>3、功能区噪声：灵关车站、建华宾馆、灵关法院、灵关卫生院。</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976E68">
                  <w:pPr>
                    <w:pStyle w:val="4"/>
                    <w:jc w:val="left"/>
                  </w:pPr>
                  <w:r>
                    <w:rPr>
                      <w:rFonts w:ascii="仿宋_GB2312" w:hAnsi="仿宋_GB2312" w:eastAsia="仿宋_GB2312" w:cs="仿宋_GB2312"/>
                      <w:color w:val="000000"/>
                      <w:sz w:val="22"/>
                    </w:rPr>
                    <w:t>城区噪声：（城市区域环境噪声监测、功能区噪声：连续等效A声级；道路交通噪声监测：L</w:t>
                  </w:r>
                  <w:r>
                    <w:rPr>
                      <w:rFonts w:ascii="仿宋_GB2312" w:hAnsi="仿宋_GB2312" w:eastAsia="仿宋_GB2312" w:cs="仿宋_GB2312"/>
                      <w:color w:val="000000"/>
                      <w:sz w:val="28"/>
                      <w:vertAlign w:val="subscript"/>
                    </w:rPr>
                    <w:t>1</w:t>
                  </w:r>
                  <w:r>
                    <w:rPr>
                      <w:rFonts w:ascii="仿宋_GB2312" w:hAnsi="仿宋_GB2312" w:eastAsia="仿宋_GB2312" w:cs="仿宋_GB2312"/>
                      <w:color w:val="000000"/>
                      <w:sz w:val="24"/>
                      <w:vertAlign w:val="subscript"/>
                    </w:rPr>
                    <w:t>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50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90</w:t>
                  </w:r>
                  <w:r>
                    <w:rPr>
                      <w:rFonts w:ascii="仿宋_GB2312" w:hAnsi="仿宋_GB2312" w:eastAsia="仿宋_GB2312" w:cs="仿宋_GB2312"/>
                      <w:color w:val="000000"/>
                      <w:sz w:val="22"/>
                    </w:rPr>
                    <w:t>、L</w:t>
                  </w:r>
                  <w:r>
                    <w:rPr>
                      <w:rFonts w:ascii="仿宋_GB2312" w:hAnsi="仿宋_GB2312" w:eastAsia="仿宋_GB2312" w:cs="仿宋_GB2312"/>
                      <w:color w:val="000000"/>
                      <w:sz w:val="28"/>
                      <w:vertAlign w:val="subscript"/>
                    </w:rPr>
                    <w:t>eq</w:t>
                  </w:r>
                  <w:r>
                    <w:rPr>
                      <w:rFonts w:ascii="仿宋_GB2312" w:hAnsi="仿宋_GB2312" w:eastAsia="仿宋_GB2312" w:cs="仿宋_GB2312"/>
                      <w:color w:val="000000"/>
                      <w:sz w:val="22"/>
                    </w:rPr>
                    <w:t>、sd及车流量。）</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FC0D0">
                  <w:pPr>
                    <w:pStyle w:val="4"/>
                    <w:jc w:val="left"/>
                  </w:pPr>
                  <w:r>
                    <w:rPr>
                      <w:rFonts w:ascii="仿宋_GB2312" w:hAnsi="仿宋_GB2312" w:eastAsia="仿宋_GB2312" w:cs="仿宋_GB2312"/>
                      <w:color w:val="000000"/>
                      <w:sz w:val="22"/>
                    </w:rPr>
                    <w:t>1、城市区域环境噪声监测1年1次，春季或秋季进行。城市区域环境噪声每个点位测量10分钟的等效声级。道路交通噪声每个点位监测20分钟的等效声级，同时记录车流量。</w:t>
                  </w:r>
                  <w:r>
                    <w:br w:type="textWrapping"/>
                  </w:r>
                  <w:r>
                    <w:rPr>
                      <w:rFonts w:ascii="仿宋_GB2312" w:hAnsi="仿宋_GB2312" w:eastAsia="仿宋_GB2312" w:cs="仿宋_GB2312"/>
                      <w:color w:val="000000"/>
                      <w:sz w:val="22"/>
                    </w:rPr>
                    <w:t>2.功能区噪声每季度一次，连续监测24小时。</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373D7">
                  <w:pPr>
                    <w:pStyle w:val="4"/>
                    <w:jc w:val="center"/>
                  </w:pPr>
                </w:p>
              </w:tc>
            </w:tr>
            <w:tr w14:paraId="7324C1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622FE">
                  <w:pPr>
                    <w:pStyle w:val="4"/>
                    <w:jc w:val="center"/>
                  </w:pPr>
                  <w:r>
                    <w:rPr>
                      <w:rFonts w:ascii="仿宋_GB2312" w:hAnsi="仿宋_GB2312" w:eastAsia="仿宋_GB2312" w:cs="仿宋_GB2312"/>
                      <w:color w:val="000000"/>
                      <w:sz w:val="22"/>
                    </w:rPr>
                    <w:t>24</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86D7E4">
                  <w:pPr>
                    <w:pStyle w:val="4"/>
                    <w:jc w:val="center"/>
                  </w:pPr>
                  <w:r>
                    <w:rPr>
                      <w:rFonts w:ascii="仿宋_GB2312" w:hAnsi="仿宋_GB2312" w:eastAsia="仿宋_GB2312" w:cs="仿宋_GB2312"/>
                      <w:color w:val="000000"/>
                      <w:sz w:val="22"/>
                    </w:rPr>
                    <w:t>土壤</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C2AE7">
                  <w:pPr>
                    <w:pStyle w:val="4"/>
                    <w:jc w:val="center"/>
                  </w:pPr>
                  <w:r>
                    <w:rPr>
                      <w:rFonts w:ascii="仿宋_GB2312" w:hAnsi="仿宋_GB2312" w:eastAsia="仿宋_GB2312" w:cs="仿宋_GB2312"/>
                      <w:color w:val="000000"/>
                      <w:sz w:val="22"/>
                    </w:rPr>
                    <w:t>四川省宝兴县旺平矿业有限责任公司旁农用地</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FE3D2">
                  <w:pPr>
                    <w:pStyle w:val="4"/>
                    <w:jc w:val="center"/>
                  </w:pPr>
                  <w:r>
                    <w:rPr>
                      <w:rFonts w:ascii="仿宋_GB2312" w:hAnsi="仿宋_GB2312" w:eastAsia="仿宋_GB2312" w:cs="仿宋_GB2312"/>
                      <w:color w:val="000000"/>
                      <w:sz w:val="22"/>
                    </w:rPr>
                    <w:t>《土壤环境质量农用地土壤污染风险管控标准(试行)》(GB15618-2018)表1基本项（8）项及锑，共9项。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F428B">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981B8">
                  <w:pPr>
                    <w:pStyle w:val="4"/>
                    <w:jc w:val="center"/>
                  </w:pPr>
                </w:p>
              </w:tc>
            </w:tr>
            <w:tr w14:paraId="10C45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18790">
                  <w:pPr>
                    <w:pStyle w:val="4"/>
                    <w:jc w:val="center"/>
                  </w:pPr>
                  <w:r>
                    <w:rPr>
                      <w:rFonts w:ascii="仿宋_GB2312" w:hAnsi="仿宋_GB2312" w:eastAsia="仿宋_GB2312" w:cs="仿宋_GB2312"/>
                      <w:color w:val="000000"/>
                      <w:sz w:val="22"/>
                    </w:rPr>
                    <w:t>25</w:t>
                  </w:r>
                </w:p>
              </w:tc>
              <w:tc>
                <w:tcPr>
                  <w:tcW w:w="268" w:type="dxa"/>
                  <w:vMerge w:val="continue"/>
                  <w:tcBorders>
                    <w:top w:val="nil"/>
                    <w:left w:val="single" w:color="000000" w:sz="4" w:space="0"/>
                    <w:bottom w:val="single" w:color="000000" w:sz="4" w:space="0"/>
                    <w:right w:val="single" w:color="000000" w:sz="4" w:space="0"/>
                  </w:tcBorders>
                </w:tcPr>
                <w:p w14:paraId="6D104EE9"/>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E5EC0">
                  <w:pPr>
                    <w:pStyle w:val="4"/>
                    <w:jc w:val="center"/>
                  </w:pPr>
                  <w:r>
                    <w:rPr>
                      <w:rFonts w:ascii="仿宋_GB2312" w:hAnsi="仿宋_GB2312" w:eastAsia="仿宋_GB2312" w:cs="仿宋_GB2312"/>
                      <w:color w:val="000000"/>
                      <w:sz w:val="22"/>
                    </w:rPr>
                    <w:t>四川省宝兴县旺平矿业有限责任公司渣场旁农用地</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C8048">
                  <w:pPr>
                    <w:pStyle w:val="4"/>
                    <w:jc w:val="center"/>
                  </w:pPr>
                  <w:r>
                    <w:rPr>
                      <w:rFonts w:ascii="仿宋_GB2312" w:hAnsi="仿宋_GB2312" w:eastAsia="仿宋_GB2312" w:cs="仿宋_GB2312"/>
                      <w:color w:val="000000"/>
                      <w:sz w:val="22"/>
                    </w:rPr>
                    <w:t>《土壤环境质量农用地土壤污染风险管控标准(试行)》(GB15618-2018)表1基本项（8）项及锑，共9项。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CCA238">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016053">
                  <w:pPr>
                    <w:pStyle w:val="4"/>
                    <w:jc w:val="center"/>
                  </w:pPr>
                </w:p>
              </w:tc>
            </w:tr>
            <w:tr w14:paraId="0BBE93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165E7">
                  <w:pPr>
                    <w:pStyle w:val="4"/>
                    <w:jc w:val="center"/>
                  </w:pPr>
                  <w:r>
                    <w:rPr>
                      <w:rFonts w:ascii="仿宋_GB2312" w:hAnsi="仿宋_GB2312" w:eastAsia="仿宋_GB2312" w:cs="仿宋_GB2312"/>
                      <w:color w:val="000000"/>
                      <w:sz w:val="22"/>
                    </w:rPr>
                    <w:t>26</w:t>
                  </w:r>
                </w:p>
              </w:tc>
              <w:tc>
                <w:tcPr>
                  <w:tcW w:w="268" w:type="dxa"/>
                  <w:vMerge w:val="continue"/>
                  <w:tcBorders>
                    <w:top w:val="nil"/>
                    <w:left w:val="single" w:color="000000" w:sz="4" w:space="0"/>
                    <w:bottom w:val="single" w:color="000000" w:sz="4" w:space="0"/>
                    <w:right w:val="single" w:color="000000" w:sz="4" w:space="0"/>
                  </w:tcBorders>
                </w:tcPr>
                <w:p w14:paraId="50B5961E"/>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D8E2F">
                  <w:pPr>
                    <w:pStyle w:val="4"/>
                    <w:jc w:val="center"/>
                  </w:pPr>
                  <w:r>
                    <w:rPr>
                      <w:rFonts w:ascii="仿宋_GB2312" w:hAnsi="仿宋_GB2312" w:eastAsia="仿宋_GB2312" w:cs="仿宋_GB2312"/>
                      <w:color w:val="000000"/>
                      <w:sz w:val="22"/>
                    </w:rPr>
                    <w:t>宝兴县蜂桶寨乡邓池沟村管控耕地表层及中层土</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8CFB8">
                  <w:pPr>
                    <w:pStyle w:val="4"/>
                    <w:jc w:val="center"/>
                  </w:pPr>
                  <w:r>
                    <w:rPr>
                      <w:rFonts w:ascii="仿宋_GB2312" w:hAnsi="仿宋_GB2312" w:eastAsia="仿宋_GB2312" w:cs="仿宋_GB2312"/>
                      <w:color w:val="000000"/>
                      <w:sz w:val="22"/>
                    </w:rPr>
                    <w:t>《土壤环境质量农用地土壤污染风险管控标准(试行)》(GB15618-2018)表1基本项（8）项及锑，共9项。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6AFBF">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40DB9">
                  <w:pPr>
                    <w:pStyle w:val="4"/>
                    <w:jc w:val="center"/>
                  </w:pPr>
                </w:p>
              </w:tc>
            </w:tr>
            <w:tr w14:paraId="020DD5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E4185A">
                  <w:pPr>
                    <w:pStyle w:val="4"/>
                    <w:jc w:val="center"/>
                  </w:pPr>
                  <w:r>
                    <w:rPr>
                      <w:rFonts w:ascii="仿宋_GB2312" w:hAnsi="仿宋_GB2312" w:eastAsia="仿宋_GB2312" w:cs="仿宋_GB2312"/>
                      <w:color w:val="000000"/>
                      <w:sz w:val="22"/>
                    </w:rPr>
                    <w:t>27</w:t>
                  </w:r>
                </w:p>
              </w:tc>
              <w:tc>
                <w:tcPr>
                  <w:tcW w:w="268" w:type="dxa"/>
                  <w:vMerge w:val="continue"/>
                  <w:tcBorders>
                    <w:top w:val="nil"/>
                    <w:left w:val="single" w:color="000000" w:sz="4" w:space="0"/>
                    <w:bottom w:val="single" w:color="000000" w:sz="4" w:space="0"/>
                    <w:right w:val="single" w:color="000000" w:sz="4" w:space="0"/>
                  </w:tcBorders>
                </w:tcPr>
                <w:p w14:paraId="60F037D4"/>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D7C15">
                  <w:pPr>
                    <w:pStyle w:val="4"/>
                    <w:jc w:val="center"/>
                  </w:pPr>
                  <w:r>
                    <w:rPr>
                      <w:rFonts w:ascii="仿宋_GB2312" w:hAnsi="仿宋_GB2312" w:eastAsia="仿宋_GB2312" w:cs="仿宋_GB2312"/>
                      <w:color w:val="000000"/>
                      <w:sz w:val="22"/>
                    </w:rPr>
                    <w:t>大渔溪高润光伏、鑫广矿冶、振兴电冶和城市生活垃圾填埋场周边土壤</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530D3">
                  <w:pPr>
                    <w:pStyle w:val="4"/>
                    <w:jc w:val="center"/>
                  </w:pPr>
                  <w:r>
                    <w:rPr>
                      <w:rFonts w:ascii="仿宋_GB2312" w:hAnsi="仿宋_GB2312" w:eastAsia="仿宋_GB2312" w:cs="仿宋_GB2312"/>
                      <w:color w:val="000000"/>
                      <w:sz w:val="22"/>
                    </w:rPr>
                    <w:t>《土壤环境质量农用地土壤污染风险管控标准(试行)》(GB15618-2018)表1基本项（8）项及锑，共9项。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17B3C">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D06ED1">
                  <w:pPr>
                    <w:pStyle w:val="4"/>
                    <w:jc w:val="center"/>
                  </w:pPr>
                </w:p>
              </w:tc>
            </w:tr>
            <w:tr w14:paraId="18942B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DCB35">
                  <w:pPr>
                    <w:pStyle w:val="4"/>
                    <w:jc w:val="center"/>
                  </w:pPr>
                  <w:r>
                    <w:rPr>
                      <w:rFonts w:ascii="仿宋_GB2312" w:hAnsi="仿宋_GB2312" w:eastAsia="仿宋_GB2312" w:cs="仿宋_GB2312"/>
                      <w:color w:val="000000"/>
                      <w:sz w:val="22"/>
                    </w:rPr>
                    <w:t>28</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A1BE08">
                  <w:pPr>
                    <w:pStyle w:val="4"/>
                    <w:jc w:val="center"/>
                  </w:pPr>
                  <w:r>
                    <w:rPr>
                      <w:rFonts w:ascii="仿宋_GB2312" w:hAnsi="仿宋_GB2312" w:eastAsia="仿宋_GB2312" w:cs="仿宋_GB2312"/>
                      <w:color w:val="000000"/>
                      <w:sz w:val="22"/>
                    </w:rPr>
                    <w:t>农村环境质量监测</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A3FAD">
                  <w:pPr>
                    <w:pStyle w:val="4"/>
                    <w:jc w:val="left"/>
                  </w:pPr>
                  <w:r>
                    <w:rPr>
                      <w:rFonts w:ascii="仿宋_GB2312" w:hAnsi="仿宋_GB2312" w:eastAsia="仿宋_GB2312" w:cs="仿宋_GB2312"/>
                      <w:color w:val="000000"/>
                      <w:sz w:val="22"/>
                    </w:rPr>
                    <w:t>1、村庄点位：选取5个村庄进行监测。</w:t>
                  </w:r>
                  <w:r>
                    <w:br w:type="textWrapping"/>
                  </w:r>
                  <w:r>
                    <w:rPr>
                      <w:rFonts w:ascii="仿宋_GB2312" w:hAnsi="仿宋_GB2312" w:eastAsia="仿宋_GB2312" w:cs="仿宋_GB2312"/>
                      <w:color w:val="000000"/>
                      <w:sz w:val="22"/>
                    </w:rPr>
                    <w:t xml:space="preserve">2、村庄空气质量点位：在五个村庄各布一个点位，共5个点位，连续监测5天。                      </w:t>
                  </w:r>
                  <w:r>
                    <w:br w:type="textWrapping"/>
                  </w:r>
                  <w:r>
                    <w:rPr>
                      <w:rFonts w:ascii="仿宋_GB2312" w:hAnsi="仿宋_GB2312" w:eastAsia="仿宋_GB2312" w:cs="仿宋_GB2312"/>
                      <w:color w:val="000000"/>
                      <w:sz w:val="22"/>
                    </w:rPr>
                    <w:t>3、村庄饮用水点位：每个村庄饮用水取水点，共5个点位。（一季度一个）</w:t>
                  </w:r>
                  <w:r>
                    <w:rPr>
                      <w:rFonts w:ascii="仿宋_GB2312" w:hAnsi="仿宋_GB2312" w:eastAsia="仿宋_GB2312" w:cs="仿宋_GB2312"/>
                      <w:color w:val="000000"/>
                      <w:sz w:val="21"/>
                    </w:rPr>
                    <w:t xml:space="preserve">                </w:t>
                  </w:r>
                  <w:r>
                    <w:br w:type="textWrapping"/>
                  </w:r>
                  <w:r>
                    <w:rPr>
                      <w:rFonts w:ascii="仿宋_GB2312" w:hAnsi="仿宋_GB2312" w:eastAsia="仿宋_GB2312" w:cs="仿宋_GB2312"/>
                      <w:color w:val="000000"/>
                      <w:sz w:val="22"/>
                    </w:rPr>
                    <w:t xml:space="preserve">4、县域地表水：宝兴河出境断面。                 </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70D0E">
                  <w:pPr>
                    <w:pStyle w:val="4"/>
                    <w:jc w:val="left"/>
                  </w:pPr>
                  <w:r>
                    <w:rPr>
                      <w:rFonts w:ascii="仿宋_GB2312" w:hAnsi="仿宋_GB2312" w:eastAsia="仿宋_GB2312" w:cs="仿宋_GB2312"/>
                      <w:color w:val="000000"/>
                      <w:sz w:val="22"/>
                    </w:rPr>
                    <w:t>1、村庄空气质量：《环境空气质量标准》（GB3095-2026）中表1（6项）、表2（4项）；                                                    2、村庄饮用水水质（29项：水温、pH、溶解氧、高锰酸盐指数、氨氮、石油类、挥发酚、总磷、氟化物、粪大肠菌群、五日生化需氧量、化学需氧量、铜、锌、砷、汞、铅、镉、六价铬、氰化物、阴离子表面活性剂、硫化物、硒、硫酸盐、氯化物、硝酸盐氮、铁、锰、总氮（湖库以N计）；                                                         3、县域地表水出境断面水质监测（24项：水温、pH、溶解氧、高锰酸盐指数、化学需氧量、五日生化需氧量、氨氮、总磷、氟化物、粪大肠菌群（个/L)、石油类、挥发酚、铜、锌、砷、汞、铅、镉、六价铬、氰化物、阴离子表面活性剂、硫化物、硒、总氮（湖库以N计））。</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31EF13">
                  <w:pPr>
                    <w:pStyle w:val="4"/>
                    <w:jc w:val="left"/>
                  </w:pPr>
                  <w:r>
                    <w:rPr>
                      <w:rFonts w:ascii="仿宋_GB2312" w:hAnsi="仿宋_GB2312" w:eastAsia="仿宋_GB2312" w:cs="仿宋_GB2312"/>
                      <w:color w:val="000000"/>
                      <w:sz w:val="22"/>
                    </w:rPr>
                    <w:t>1、5、7、10月10日完成采样监测工作，共计四次。</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A16E2">
                  <w:pPr>
                    <w:pStyle w:val="4"/>
                    <w:jc w:val="center"/>
                  </w:pPr>
                </w:p>
              </w:tc>
            </w:tr>
            <w:tr w14:paraId="72B18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9272B">
                  <w:pPr>
                    <w:pStyle w:val="4"/>
                    <w:jc w:val="center"/>
                  </w:pPr>
                  <w:r>
                    <w:rPr>
                      <w:rFonts w:ascii="仿宋_GB2312" w:hAnsi="仿宋_GB2312" w:eastAsia="仿宋_GB2312" w:cs="仿宋_GB2312"/>
                      <w:color w:val="000000"/>
                      <w:sz w:val="22"/>
                    </w:rPr>
                    <w:t>29</w:t>
                  </w:r>
                </w:p>
              </w:tc>
              <w:tc>
                <w:tcPr>
                  <w:tcW w:w="268" w:type="dxa"/>
                  <w:vMerge w:val="continue"/>
                  <w:tcBorders>
                    <w:top w:val="nil"/>
                    <w:left w:val="single" w:color="000000" w:sz="4" w:space="0"/>
                    <w:bottom w:val="single" w:color="000000" w:sz="4" w:space="0"/>
                    <w:right w:val="single" w:color="000000" w:sz="4" w:space="0"/>
                  </w:tcBorders>
                </w:tcPr>
                <w:p w14:paraId="4231B7DD"/>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60F321">
                  <w:pPr>
                    <w:pStyle w:val="4"/>
                    <w:jc w:val="left"/>
                  </w:pPr>
                  <w:r>
                    <w:rPr>
                      <w:rFonts w:ascii="仿宋_GB2312" w:hAnsi="仿宋_GB2312" w:eastAsia="仿宋_GB2312" w:cs="仿宋_GB2312"/>
                      <w:color w:val="000000"/>
                      <w:sz w:val="22"/>
                    </w:rPr>
                    <w:t>土壤环境监测点位：5个村在基本农田、园地（果园、茶园、菜园等）、饮用水水源地周边各布设1个监测点位，共3个点。总计15个点位。</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BE7C5">
                  <w:pPr>
                    <w:pStyle w:val="4"/>
                    <w:jc w:val="both"/>
                  </w:pPr>
                  <w:r>
                    <w:rPr>
                      <w:rFonts w:ascii="仿宋_GB2312" w:hAnsi="仿宋_GB2312" w:eastAsia="仿宋_GB2312" w:cs="仿宋_GB2312"/>
                      <w:color w:val="000000"/>
                      <w:sz w:val="22"/>
                    </w:rPr>
                    <w:t>村庄土壤环境监测（9项：pH、，镉、汞、砷、铅、铬、铜、镍、锌元素总量）。</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DE084">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6A406">
                  <w:pPr>
                    <w:pStyle w:val="4"/>
                    <w:jc w:val="center"/>
                  </w:pPr>
                  <w:r>
                    <w:rPr>
                      <w:rFonts w:ascii="仿宋_GB2312" w:hAnsi="仿宋_GB2312" w:eastAsia="仿宋_GB2312" w:cs="仿宋_GB2312"/>
                      <w:color w:val="000000"/>
                      <w:sz w:val="22"/>
                    </w:rPr>
                    <w:t>采样时间1-8月，避免在施用农药、化肥后立即采样。仅1次。</w:t>
                  </w:r>
                </w:p>
              </w:tc>
            </w:tr>
            <w:tr w14:paraId="72F26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653D0A">
                  <w:pPr>
                    <w:pStyle w:val="4"/>
                    <w:jc w:val="center"/>
                  </w:pPr>
                  <w:r>
                    <w:rPr>
                      <w:rFonts w:ascii="仿宋_GB2312" w:hAnsi="仿宋_GB2312" w:eastAsia="仿宋_GB2312" w:cs="仿宋_GB2312"/>
                      <w:color w:val="000000"/>
                      <w:sz w:val="22"/>
                    </w:rPr>
                    <w:t>30</w:t>
                  </w:r>
                </w:p>
              </w:tc>
              <w:tc>
                <w:tcPr>
                  <w:tcW w:w="268" w:type="dxa"/>
                  <w:vMerge w:val="continue"/>
                  <w:tcBorders>
                    <w:top w:val="nil"/>
                    <w:left w:val="single" w:color="000000" w:sz="4" w:space="0"/>
                    <w:bottom w:val="single" w:color="000000" w:sz="4" w:space="0"/>
                    <w:right w:val="single" w:color="000000" w:sz="4" w:space="0"/>
                  </w:tcBorders>
                </w:tcPr>
                <w:p w14:paraId="2AF35C0B"/>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F6743">
                  <w:pPr>
                    <w:pStyle w:val="4"/>
                    <w:jc w:val="left"/>
                  </w:pPr>
                  <w:r>
                    <w:rPr>
                      <w:rFonts w:ascii="仿宋_GB2312" w:hAnsi="仿宋_GB2312" w:eastAsia="仿宋_GB2312" w:cs="仿宋_GB2312"/>
                      <w:color w:val="000000"/>
                      <w:sz w:val="22"/>
                    </w:rPr>
                    <w:t>农村环境质量监测年度报告（综合汇总季报及半年报）</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1841E">
                  <w:pPr>
                    <w:pStyle w:val="4"/>
                    <w:jc w:val="center"/>
                  </w:pPr>
                  <w:r>
                    <w:rPr>
                      <w:rFonts w:ascii="仿宋_GB2312" w:hAnsi="仿宋_GB2312" w:eastAsia="仿宋_GB2312" w:cs="仿宋_GB2312"/>
                      <w:color w:val="000000"/>
                      <w:sz w:val="22"/>
                    </w:rPr>
                    <w:t>-</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944E6B">
                  <w:pPr>
                    <w:pStyle w:val="4"/>
                    <w:jc w:val="center"/>
                  </w:pPr>
                  <w:r>
                    <w:rPr>
                      <w:rFonts w:ascii="仿宋_GB2312" w:hAnsi="仿宋_GB2312" w:eastAsia="仿宋_GB2312" w:cs="仿宋_GB2312"/>
                      <w:color w:val="000000"/>
                      <w:sz w:val="22"/>
                    </w:rPr>
                    <w:t>一次/年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104377">
                  <w:pPr>
                    <w:pStyle w:val="4"/>
                    <w:jc w:val="center"/>
                  </w:pPr>
                  <w:r>
                    <w:rPr>
                      <w:rFonts w:ascii="仿宋_GB2312" w:hAnsi="仿宋_GB2312" w:eastAsia="仿宋_GB2312" w:cs="仿宋_GB2312"/>
                      <w:color w:val="000000"/>
                      <w:sz w:val="22"/>
                    </w:rPr>
                    <w:t>-</w:t>
                  </w:r>
                </w:p>
              </w:tc>
            </w:tr>
            <w:tr w14:paraId="6BB68D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711D37">
                  <w:pPr>
                    <w:pStyle w:val="4"/>
                    <w:jc w:val="center"/>
                  </w:pPr>
                  <w:r>
                    <w:rPr>
                      <w:rFonts w:ascii="仿宋_GB2312" w:hAnsi="仿宋_GB2312" w:eastAsia="仿宋_GB2312" w:cs="仿宋_GB2312"/>
                      <w:color w:val="000000"/>
                      <w:sz w:val="22"/>
                    </w:rPr>
                    <w:t>31</w:t>
                  </w:r>
                </w:p>
              </w:tc>
              <w:tc>
                <w:tcPr>
                  <w:tcW w:w="2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8C5798">
                  <w:pPr>
                    <w:pStyle w:val="4"/>
                    <w:jc w:val="center"/>
                  </w:pPr>
                  <w:r>
                    <w:rPr>
                      <w:rFonts w:ascii="仿宋_GB2312" w:hAnsi="仿宋_GB2312" w:eastAsia="仿宋_GB2312" w:cs="仿宋_GB2312"/>
                      <w:color w:val="000000"/>
                      <w:sz w:val="22"/>
                    </w:rPr>
                    <w:t>污染源</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21F2F">
                  <w:pPr>
                    <w:pStyle w:val="4"/>
                    <w:jc w:val="center"/>
                  </w:pPr>
                  <w:r>
                    <w:rPr>
                      <w:rFonts w:ascii="仿宋_GB2312" w:hAnsi="仿宋_GB2312" w:eastAsia="仿宋_GB2312" w:cs="仿宋_GB2312"/>
                      <w:color w:val="000000"/>
                      <w:sz w:val="22"/>
                    </w:rPr>
                    <w:t>宝兴县城污水处理厂、灵关镇污水处理厂</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BDE34">
                  <w:pPr>
                    <w:pStyle w:val="4"/>
                    <w:jc w:val="both"/>
                  </w:pPr>
                  <w:r>
                    <w:rPr>
                      <w:rFonts w:ascii="仿宋_GB2312" w:hAnsi="仿宋_GB2312" w:eastAsia="仿宋_GB2312" w:cs="仿宋_GB2312"/>
                      <w:color w:val="000000"/>
                      <w:sz w:val="22"/>
                    </w:rPr>
                    <w:t>进出口废水：《城镇污水处理厂污染物排放标准》（GB18918-2002（含2006年、2025年修改单）)表1基本控制项目（9项）、表2部分一类污染物（7项）、表4 基本控制项目（7项）、及水温和流量。</w:t>
                  </w:r>
                </w:p>
                <w:p w14:paraId="6B74BAEE">
                  <w:pPr>
                    <w:pStyle w:val="4"/>
                    <w:jc w:val="both"/>
                  </w:pPr>
                  <w:r>
                    <w:rPr>
                      <w:rFonts w:ascii="仿宋_GB2312" w:hAnsi="仿宋_GB2312" w:eastAsia="仿宋_GB2312" w:cs="仿宋_GB2312"/>
                      <w:color w:val="000000"/>
                      <w:sz w:val="22"/>
                    </w:rPr>
                    <w:t>大气污染物：《城镇污水处理厂污染物排放标准》（GB18918-2002（含2006年、2025年修改单）)表6厂界（防护带边缘）废气（4项）</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233BE8">
                  <w:pPr>
                    <w:pStyle w:val="4"/>
                    <w:jc w:val="left"/>
                  </w:pPr>
                  <w:r>
                    <w:rPr>
                      <w:rFonts w:ascii="仿宋_GB2312" w:hAnsi="仿宋_GB2312" w:eastAsia="仿宋_GB2312" w:cs="仿宋_GB2312"/>
                      <w:color w:val="000000"/>
                      <w:sz w:val="22"/>
                    </w:rPr>
                    <w:t>一次/季度。1、5、7、10月1-10日完成采样监测工作。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102EE">
                  <w:pPr>
                    <w:pStyle w:val="4"/>
                    <w:jc w:val="center"/>
                  </w:pPr>
                </w:p>
              </w:tc>
            </w:tr>
            <w:tr w14:paraId="52FD7D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90144">
                  <w:pPr>
                    <w:pStyle w:val="4"/>
                    <w:jc w:val="center"/>
                  </w:pPr>
                  <w:r>
                    <w:rPr>
                      <w:rFonts w:ascii="仿宋_GB2312" w:hAnsi="仿宋_GB2312" w:eastAsia="仿宋_GB2312" w:cs="仿宋_GB2312"/>
                      <w:color w:val="000000"/>
                      <w:sz w:val="22"/>
                    </w:rPr>
                    <w:t>32</w:t>
                  </w:r>
                </w:p>
              </w:tc>
              <w:tc>
                <w:tcPr>
                  <w:tcW w:w="268" w:type="dxa"/>
                  <w:vMerge w:val="continue"/>
                  <w:tcBorders>
                    <w:top w:val="nil"/>
                    <w:left w:val="single" w:color="000000" w:sz="4" w:space="0"/>
                    <w:bottom w:val="single" w:color="000000" w:sz="4" w:space="0"/>
                    <w:right w:val="single" w:color="000000" w:sz="4" w:space="0"/>
                  </w:tcBorders>
                </w:tcPr>
                <w:p w14:paraId="7AC0C269"/>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96DDB">
                  <w:pPr>
                    <w:pStyle w:val="4"/>
                    <w:jc w:val="center"/>
                  </w:pPr>
                  <w:r>
                    <w:rPr>
                      <w:rFonts w:ascii="仿宋_GB2312" w:hAnsi="仿宋_GB2312" w:eastAsia="仿宋_GB2312" w:cs="仿宋_GB2312"/>
                      <w:color w:val="000000"/>
                      <w:sz w:val="22"/>
                    </w:rPr>
                    <w:t>垃圾填埋场</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557EDB">
                  <w:pPr>
                    <w:pStyle w:val="4"/>
                    <w:jc w:val="both"/>
                  </w:pPr>
                  <w:r>
                    <w:rPr>
                      <w:rFonts w:ascii="仿宋_GB2312" w:hAnsi="仿宋_GB2312" w:eastAsia="仿宋_GB2312" w:cs="仿宋_GB2312"/>
                      <w:color w:val="000000"/>
                      <w:sz w:val="22"/>
                    </w:rPr>
                    <w:t>1.垃圾处理场总排放口渗滤液废水监测（18项：色度、化学需氧量、五日生化需氧量、悬浮物、总氮、氨氮、总磷、粪大肠菌群数、总铜、总锌、总汞、总镉、总铬、六价铬、总砷、总铅、总铍、总镍）</w:t>
                  </w:r>
                  <w:r>
                    <w:br w:type="textWrapping"/>
                  </w:r>
                  <w:r>
                    <w:rPr>
                      <w:rFonts w:ascii="仿宋_GB2312" w:hAnsi="仿宋_GB2312" w:eastAsia="仿宋_GB2312" w:cs="仿宋_GB2312"/>
                      <w:color w:val="000000"/>
                      <w:sz w:val="22"/>
                    </w:rPr>
                    <w:t>2.垃圾处理场地下水水质监测（26项：pH、总硬度、溶解性总固体、耗氧量（COD</w:t>
                  </w:r>
                  <w:r>
                    <w:rPr>
                      <w:rFonts w:ascii="仿宋_GB2312" w:hAnsi="仿宋_GB2312" w:eastAsia="仿宋_GB2312" w:cs="仿宋_GB2312"/>
                      <w:color w:val="000000"/>
                      <w:sz w:val="24"/>
                      <w:vertAlign w:val="subscript"/>
                    </w:rPr>
                    <w:t>cr</w:t>
                  </w:r>
                  <w:r>
                    <w:rPr>
                      <w:rFonts w:ascii="仿宋_GB2312" w:hAnsi="仿宋_GB2312" w:eastAsia="仿宋_GB2312" w:cs="仿宋_GB2312"/>
                      <w:color w:val="000000"/>
                      <w:sz w:val="22"/>
                    </w:rPr>
                    <w:t>法）、氨氮、硝酸盐、亚硝酸盐、硫酸盐、氯化物、挥发性酚类、氰化物、砷、汞、总铬、六价铬、铅、氟化物、镉、铁、锰、铜、锌、镍、铍、总大肠菌群、水位）。</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38C82">
                  <w:pPr>
                    <w:pStyle w:val="4"/>
                    <w:jc w:val="center"/>
                  </w:pPr>
                  <w:r>
                    <w:rPr>
                      <w:rFonts w:ascii="仿宋_GB2312" w:hAnsi="仿宋_GB2312" w:eastAsia="仿宋_GB2312" w:cs="仿宋_GB2312"/>
                      <w:color w:val="000000"/>
                      <w:sz w:val="22"/>
                    </w:rPr>
                    <w:t>2次/年</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74423">
                  <w:pPr>
                    <w:pStyle w:val="4"/>
                    <w:jc w:val="center"/>
                  </w:pPr>
                  <w:r>
                    <w:rPr>
                      <w:rFonts w:ascii="仿宋_GB2312" w:hAnsi="仿宋_GB2312" w:eastAsia="仿宋_GB2312" w:cs="仿宋_GB2312"/>
                      <w:color w:val="000000"/>
                      <w:sz w:val="22"/>
                    </w:rPr>
                    <w:t>1个县城生活垃圾填埋场，布设1个渗滤液监测点位，5个地下水监测点位。</w:t>
                  </w:r>
                </w:p>
              </w:tc>
            </w:tr>
            <w:tr w14:paraId="730839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ED89A">
                  <w:pPr>
                    <w:pStyle w:val="4"/>
                    <w:jc w:val="center"/>
                  </w:pPr>
                  <w:r>
                    <w:rPr>
                      <w:rFonts w:ascii="仿宋_GB2312" w:hAnsi="仿宋_GB2312" w:eastAsia="仿宋_GB2312" w:cs="仿宋_GB2312"/>
                      <w:color w:val="000000"/>
                      <w:sz w:val="22"/>
                    </w:rPr>
                    <w:t>33</w:t>
                  </w:r>
                </w:p>
              </w:tc>
              <w:tc>
                <w:tcPr>
                  <w:tcW w:w="268" w:type="dxa"/>
                  <w:vMerge w:val="continue"/>
                  <w:tcBorders>
                    <w:top w:val="nil"/>
                    <w:left w:val="single" w:color="000000" w:sz="4" w:space="0"/>
                    <w:bottom w:val="single" w:color="000000" w:sz="4" w:space="0"/>
                    <w:right w:val="single" w:color="000000" w:sz="4" w:space="0"/>
                  </w:tcBorders>
                </w:tcPr>
                <w:p w14:paraId="743D1F45"/>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8E602">
                  <w:pPr>
                    <w:pStyle w:val="4"/>
                    <w:jc w:val="center"/>
                  </w:pPr>
                  <w:r>
                    <w:rPr>
                      <w:rFonts w:ascii="仿宋_GB2312" w:hAnsi="仿宋_GB2312" w:eastAsia="仿宋_GB2312" w:cs="仿宋_GB2312"/>
                      <w:color w:val="000000"/>
                      <w:sz w:val="22"/>
                    </w:rPr>
                    <w:t>74个农村污水处理设施（详见附件1-1）</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83FEF2">
                  <w:pPr>
                    <w:pStyle w:val="4"/>
                    <w:jc w:val="both"/>
                  </w:pPr>
                  <w:r>
                    <w:rPr>
                      <w:rFonts w:ascii="仿宋_GB2312" w:hAnsi="仿宋_GB2312" w:eastAsia="仿宋_GB2312" w:cs="仿宋_GB2312"/>
                      <w:color w:val="000000"/>
                      <w:sz w:val="22"/>
                    </w:rPr>
                    <w:t>《城镇污水处理厂污染物排放标准》（GB18918-2002（含2006年、2025年修改单）)；《农村生活污水处理设施水污染物排放标准》（DB51/2626-2019）</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8FEFF">
                  <w:pPr>
                    <w:pStyle w:val="4"/>
                    <w:jc w:val="center"/>
                  </w:pPr>
                  <w:r>
                    <w:rPr>
                      <w:rFonts w:ascii="仿宋_GB2312" w:hAnsi="仿宋_GB2312" w:eastAsia="仿宋_GB2312" w:cs="仿宋_GB2312"/>
                      <w:color w:val="000000"/>
                      <w:sz w:val="22"/>
                    </w:rPr>
                    <w:t>详见附件1-1</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B7DBD">
                  <w:pPr>
                    <w:pStyle w:val="4"/>
                    <w:jc w:val="center"/>
                  </w:pPr>
                  <w:r>
                    <w:rPr>
                      <w:rFonts w:ascii="仿宋_GB2312" w:hAnsi="仿宋_GB2312" w:eastAsia="仿宋_GB2312" w:cs="仿宋_GB2312"/>
                      <w:color w:val="000000"/>
                      <w:sz w:val="22"/>
                    </w:rPr>
                    <w:t>按执行标准监测（入河排污口监测）</w:t>
                  </w:r>
                </w:p>
              </w:tc>
            </w:tr>
            <w:tr w14:paraId="468E7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0DC36">
                  <w:pPr>
                    <w:pStyle w:val="4"/>
                    <w:jc w:val="center"/>
                  </w:pPr>
                  <w:r>
                    <w:rPr>
                      <w:rFonts w:ascii="仿宋_GB2312" w:hAnsi="仿宋_GB2312" w:eastAsia="仿宋_GB2312" w:cs="仿宋_GB2312"/>
                      <w:color w:val="000000"/>
                      <w:sz w:val="22"/>
                    </w:rPr>
                    <w:t>34</w:t>
                  </w:r>
                </w:p>
              </w:tc>
              <w:tc>
                <w:tcPr>
                  <w:tcW w:w="268" w:type="dxa"/>
                  <w:vMerge w:val="continue"/>
                  <w:tcBorders>
                    <w:top w:val="nil"/>
                    <w:left w:val="single" w:color="000000" w:sz="4" w:space="0"/>
                    <w:bottom w:val="single" w:color="000000" w:sz="4" w:space="0"/>
                    <w:right w:val="single" w:color="000000" w:sz="4" w:space="0"/>
                  </w:tcBorders>
                </w:tcPr>
                <w:p w14:paraId="65027BE8"/>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B29F6C">
                  <w:pPr>
                    <w:pStyle w:val="4"/>
                    <w:jc w:val="center"/>
                  </w:pPr>
                  <w:r>
                    <w:rPr>
                      <w:rFonts w:ascii="仿宋_GB2312" w:hAnsi="仿宋_GB2312" w:eastAsia="仿宋_GB2312" w:cs="仿宋_GB2312"/>
                      <w:color w:val="000000"/>
                      <w:sz w:val="22"/>
                    </w:rPr>
                    <w:t>宝兴县垃圾中转站渗滤液</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CBE15">
                  <w:pPr>
                    <w:pStyle w:val="4"/>
                    <w:jc w:val="center"/>
                  </w:pPr>
                  <w:r>
                    <w:rPr>
                      <w:rFonts w:ascii="仿宋_GB2312" w:hAnsi="仿宋_GB2312" w:eastAsia="仿宋_GB2312" w:cs="仿宋_GB2312"/>
                      <w:color w:val="000000"/>
                      <w:sz w:val="22"/>
                    </w:rPr>
                    <w:t>化学需氧量、氨氮、总磷。</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C4B68">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17409">
                  <w:pPr>
                    <w:pStyle w:val="4"/>
                    <w:jc w:val="center"/>
                  </w:pPr>
                </w:p>
              </w:tc>
            </w:tr>
            <w:tr w14:paraId="288675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0AA5E0">
                  <w:pPr>
                    <w:pStyle w:val="4"/>
                    <w:jc w:val="center"/>
                  </w:pPr>
                  <w:r>
                    <w:rPr>
                      <w:rFonts w:ascii="仿宋_GB2312" w:hAnsi="仿宋_GB2312" w:eastAsia="仿宋_GB2312" w:cs="仿宋_GB2312"/>
                      <w:color w:val="000000"/>
                      <w:sz w:val="22"/>
                    </w:rPr>
                    <w:t>35</w:t>
                  </w:r>
                </w:p>
              </w:tc>
              <w:tc>
                <w:tcPr>
                  <w:tcW w:w="268" w:type="dxa"/>
                  <w:vMerge w:val="continue"/>
                  <w:tcBorders>
                    <w:top w:val="nil"/>
                    <w:left w:val="single" w:color="000000" w:sz="4" w:space="0"/>
                    <w:bottom w:val="single" w:color="000000" w:sz="4" w:space="0"/>
                    <w:right w:val="single" w:color="000000" w:sz="4" w:space="0"/>
                  </w:tcBorders>
                </w:tcPr>
                <w:p w14:paraId="197CFB55"/>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B1F8E">
                  <w:pPr>
                    <w:pStyle w:val="4"/>
                    <w:jc w:val="center"/>
                  </w:pPr>
                  <w:r>
                    <w:rPr>
                      <w:rFonts w:ascii="仿宋_GB2312" w:hAnsi="仿宋_GB2312" w:eastAsia="仿宋_GB2312" w:cs="仿宋_GB2312"/>
                      <w:color w:val="000000"/>
                      <w:sz w:val="22"/>
                    </w:rPr>
                    <w:t>宝兴县剑锋制箔电子有限公司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83C9D">
                  <w:pPr>
                    <w:pStyle w:val="4"/>
                    <w:jc w:val="both"/>
                  </w:pPr>
                  <w:r>
                    <w:rPr>
                      <w:rFonts w:ascii="仿宋_GB2312" w:hAnsi="仿宋_GB2312" w:eastAsia="仿宋_GB2312" w:cs="仿宋_GB2312"/>
                      <w:color w:val="000000"/>
                      <w:sz w:val="22"/>
                    </w:rPr>
                    <w:t>废水（9项：pH、COD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、石油类、氨氮、SS、总磷、总氮、总铝、总铁）。</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387F1">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528E4">
                  <w:pPr>
                    <w:pStyle w:val="4"/>
                    <w:jc w:val="center"/>
                  </w:pPr>
                </w:p>
              </w:tc>
            </w:tr>
            <w:tr w14:paraId="54CC87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8FC05">
                  <w:pPr>
                    <w:pStyle w:val="4"/>
                    <w:jc w:val="center"/>
                  </w:pPr>
                  <w:r>
                    <w:rPr>
                      <w:rFonts w:ascii="仿宋_GB2312" w:hAnsi="仿宋_GB2312" w:eastAsia="仿宋_GB2312" w:cs="仿宋_GB2312"/>
                      <w:color w:val="000000"/>
                      <w:sz w:val="22"/>
                    </w:rPr>
                    <w:t>36</w:t>
                  </w:r>
                </w:p>
              </w:tc>
              <w:tc>
                <w:tcPr>
                  <w:tcW w:w="268" w:type="dxa"/>
                  <w:vMerge w:val="continue"/>
                  <w:tcBorders>
                    <w:top w:val="nil"/>
                    <w:left w:val="single" w:color="000000" w:sz="4" w:space="0"/>
                    <w:bottom w:val="single" w:color="000000" w:sz="4" w:space="0"/>
                    <w:right w:val="single" w:color="000000" w:sz="4" w:space="0"/>
                  </w:tcBorders>
                </w:tcPr>
                <w:p w14:paraId="061396F8"/>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B1F7C">
                  <w:pPr>
                    <w:pStyle w:val="4"/>
                    <w:jc w:val="center"/>
                  </w:pPr>
                  <w:r>
                    <w:rPr>
                      <w:rFonts w:ascii="仿宋_GB2312" w:hAnsi="仿宋_GB2312" w:eastAsia="仿宋_GB2312" w:cs="仿宋_GB2312"/>
                      <w:color w:val="000000"/>
                      <w:sz w:val="22"/>
                    </w:rPr>
                    <w:t>宝兴县2026年企业废水监督性监测项</w:t>
                  </w:r>
                  <w:r>
                    <w:br w:type="textWrapping"/>
                  </w:r>
                  <w:r>
                    <w:rPr>
                      <w:rFonts w:ascii="仿宋_GB2312" w:hAnsi="仿宋_GB2312" w:eastAsia="仿宋_GB2312" w:cs="仿宋_GB2312"/>
                      <w:color w:val="000000"/>
                      <w:sz w:val="22"/>
                    </w:rPr>
                    <w:t>目(宝兴县A类畜禽屠宰场)</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9821D">
                  <w:pPr>
                    <w:pStyle w:val="4"/>
                    <w:jc w:val="both"/>
                  </w:pPr>
                  <w:r>
                    <w:rPr>
                      <w:rFonts w:ascii="仿宋_GB2312" w:hAnsi="仿宋_GB2312" w:eastAsia="仿宋_GB2312" w:cs="仿宋_GB2312"/>
                      <w:color w:val="000000"/>
                      <w:sz w:val="22"/>
                    </w:rPr>
                    <w:t>流量、pH、悬浮物、BOD</w:t>
                  </w:r>
                  <w:r>
                    <w:rPr>
                      <w:rFonts w:ascii="仿宋_GB2312" w:hAnsi="仿宋_GB2312" w:eastAsia="仿宋_GB2312" w:cs="仿宋_GB2312"/>
                      <w:color w:val="000000"/>
                      <w:sz w:val="22"/>
                      <w:vertAlign w:val="subscript"/>
                    </w:rPr>
                    <w:t>5</w:t>
                  </w:r>
                  <w:r>
                    <w:rPr>
                      <w:rFonts w:ascii="仿宋_GB2312" w:hAnsi="仿宋_GB2312" w:eastAsia="仿宋_GB2312" w:cs="仿宋_GB2312"/>
                      <w:color w:val="000000"/>
                      <w:sz w:val="22"/>
                    </w:rPr>
                    <w:t>、COD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、动植物油、粪大肠菌群、氨氮、总磷（不予评价）、高猛酸盐指数（不予评价）</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5F4E9B">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3DD81">
                  <w:pPr>
                    <w:pStyle w:val="4"/>
                    <w:jc w:val="center"/>
                  </w:pPr>
                </w:p>
              </w:tc>
            </w:tr>
            <w:tr w14:paraId="1C68C3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EF5B6">
                  <w:pPr>
                    <w:pStyle w:val="4"/>
                    <w:jc w:val="center"/>
                  </w:pPr>
                  <w:r>
                    <w:rPr>
                      <w:rFonts w:ascii="仿宋_GB2312" w:hAnsi="仿宋_GB2312" w:eastAsia="仿宋_GB2312" w:cs="仿宋_GB2312"/>
                      <w:color w:val="000000"/>
                      <w:sz w:val="22"/>
                    </w:rPr>
                    <w:t>37</w:t>
                  </w:r>
                </w:p>
              </w:tc>
              <w:tc>
                <w:tcPr>
                  <w:tcW w:w="268" w:type="dxa"/>
                  <w:vMerge w:val="continue"/>
                  <w:tcBorders>
                    <w:top w:val="nil"/>
                    <w:left w:val="single" w:color="000000" w:sz="4" w:space="0"/>
                    <w:bottom w:val="single" w:color="000000" w:sz="4" w:space="0"/>
                    <w:right w:val="single" w:color="000000" w:sz="4" w:space="0"/>
                  </w:tcBorders>
                </w:tcPr>
                <w:p w14:paraId="67A64E2D"/>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DDD5D">
                  <w:pPr>
                    <w:pStyle w:val="4"/>
                    <w:jc w:val="center"/>
                  </w:pPr>
                  <w:r>
                    <w:rPr>
                      <w:rFonts w:ascii="仿宋_GB2312" w:hAnsi="仿宋_GB2312" w:eastAsia="仿宋_GB2312" w:cs="仿宋_GB2312"/>
                      <w:color w:val="000000"/>
                      <w:sz w:val="22"/>
                    </w:rPr>
                    <w:t>宝兴县2026年企业废水监督性监测项</w:t>
                  </w:r>
                  <w:r>
                    <w:br w:type="textWrapping"/>
                  </w:r>
                  <w:r>
                    <w:rPr>
                      <w:rFonts w:ascii="仿宋_GB2312" w:hAnsi="仿宋_GB2312" w:eastAsia="仿宋_GB2312" w:cs="仿宋_GB2312"/>
                      <w:color w:val="000000"/>
                      <w:sz w:val="22"/>
                    </w:rPr>
                    <w:t>目（G351线宝兴县川丰渔业养殖有限公司）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C046B">
                  <w:pPr>
                    <w:pStyle w:val="4"/>
                    <w:jc w:val="left"/>
                  </w:pPr>
                  <w:r>
                    <w:rPr>
                      <w:rFonts w:ascii="仿宋_GB2312" w:hAnsi="仿宋_GB2312" w:eastAsia="仿宋_GB2312" w:cs="仿宋_GB2312"/>
                      <w:color w:val="000000"/>
                      <w:sz w:val="22"/>
                    </w:rPr>
                    <w:t>流量、pH、悬浮物、高猛酸盐指数、总磷、总氮</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8E515">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B1754F">
                  <w:pPr>
                    <w:pStyle w:val="4"/>
                    <w:jc w:val="center"/>
                  </w:pPr>
                </w:p>
              </w:tc>
            </w:tr>
            <w:tr w14:paraId="74DFB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3126D">
                  <w:pPr>
                    <w:pStyle w:val="4"/>
                    <w:jc w:val="center"/>
                  </w:pPr>
                  <w:r>
                    <w:rPr>
                      <w:rFonts w:ascii="仿宋_GB2312" w:hAnsi="仿宋_GB2312" w:eastAsia="仿宋_GB2312" w:cs="仿宋_GB2312"/>
                      <w:color w:val="000000"/>
                      <w:sz w:val="22"/>
                    </w:rPr>
                    <w:t>38</w:t>
                  </w:r>
                </w:p>
              </w:tc>
              <w:tc>
                <w:tcPr>
                  <w:tcW w:w="268" w:type="dxa"/>
                  <w:vMerge w:val="continue"/>
                  <w:tcBorders>
                    <w:top w:val="nil"/>
                    <w:left w:val="single" w:color="000000" w:sz="4" w:space="0"/>
                    <w:bottom w:val="single" w:color="000000" w:sz="4" w:space="0"/>
                    <w:right w:val="single" w:color="000000" w:sz="4" w:space="0"/>
                  </w:tcBorders>
                </w:tcPr>
                <w:p w14:paraId="5F268BCF"/>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4F50F">
                  <w:pPr>
                    <w:pStyle w:val="4"/>
                    <w:jc w:val="center"/>
                  </w:pPr>
                  <w:r>
                    <w:rPr>
                      <w:rFonts w:ascii="仿宋_GB2312" w:hAnsi="仿宋_GB2312" w:eastAsia="仿宋_GB2312" w:cs="仿宋_GB2312"/>
                      <w:color w:val="000000"/>
                      <w:sz w:val="22"/>
                    </w:rPr>
                    <w:t>宝兴易达光伏刃料有限公司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67AA0">
                  <w:pPr>
                    <w:pStyle w:val="4"/>
                    <w:jc w:val="left"/>
                  </w:pPr>
                  <w:r>
                    <w:rPr>
                      <w:rFonts w:ascii="仿宋_GB2312" w:hAnsi="仿宋_GB2312" w:eastAsia="仿宋_GB2312" w:cs="仿宋_GB2312"/>
                      <w:color w:val="000000"/>
                      <w:sz w:val="22"/>
                    </w:rPr>
                    <w:t>有组织废气：</w:t>
                  </w:r>
                  <w:r>
                    <w:br w:type="textWrapping"/>
                  </w:r>
                  <w:r>
                    <w:rPr>
                      <w:rFonts w:ascii="仿宋_GB2312" w:hAnsi="仿宋_GB2312" w:eastAsia="仿宋_GB2312" w:cs="仿宋_GB2312"/>
                      <w:color w:val="000000"/>
                      <w:sz w:val="22"/>
                    </w:rPr>
                    <w:t xml:space="preserve">    1.1#粉尘排放口（颗粒物（含排放速率））执行《大气污染物综合排放标准》（GB16297-1996）表2中二级标准；</w:t>
                  </w:r>
                  <w:r>
                    <w:br w:type="textWrapping"/>
                  </w:r>
                  <w:r>
                    <w:rPr>
                      <w:rFonts w:ascii="仿宋_GB2312" w:hAnsi="仿宋_GB2312" w:eastAsia="仿宋_GB2312" w:cs="仿宋_GB2312"/>
                      <w:color w:val="000000"/>
                      <w:sz w:val="22"/>
                    </w:rPr>
                    <w:t xml:space="preserve">    2.2#烟气排放口（颗粒物（石墨化炉烟（粉）尘执行《工业炉窑大气污染物排放标准》（GB9078-1996）表2中二级标准；）、二氧化硫（含排放速率））</w:t>
                  </w:r>
                  <w:r>
                    <w:br w:type="textWrapping"/>
                  </w:r>
                  <w:r>
                    <w:rPr>
                      <w:rFonts w:ascii="仿宋_GB2312" w:hAnsi="仿宋_GB2312" w:eastAsia="仿宋_GB2312" w:cs="仿宋_GB2312"/>
                      <w:color w:val="000000"/>
                      <w:sz w:val="22"/>
                    </w:rPr>
                    <w:t>厂界：（颗粒物、二氧化硫）废气执行《大气污染物综合排放标准》（GB16297-1996）表2中二级标准。</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7E4451">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AFFB5">
                  <w:pPr>
                    <w:pStyle w:val="4"/>
                    <w:jc w:val="center"/>
                  </w:pPr>
                </w:p>
              </w:tc>
            </w:tr>
            <w:tr w14:paraId="5B869E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3CAC9F">
                  <w:pPr>
                    <w:pStyle w:val="4"/>
                    <w:jc w:val="center"/>
                  </w:pPr>
                  <w:r>
                    <w:rPr>
                      <w:rFonts w:ascii="仿宋_GB2312" w:hAnsi="仿宋_GB2312" w:eastAsia="仿宋_GB2312" w:cs="仿宋_GB2312"/>
                      <w:color w:val="000000"/>
                      <w:sz w:val="22"/>
                    </w:rPr>
                    <w:t>39</w:t>
                  </w:r>
                </w:p>
              </w:tc>
              <w:tc>
                <w:tcPr>
                  <w:tcW w:w="268" w:type="dxa"/>
                  <w:vMerge w:val="continue"/>
                  <w:tcBorders>
                    <w:top w:val="nil"/>
                    <w:left w:val="single" w:color="000000" w:sz="4" w:space="0"/>
                    <w:bottom w:val="single" w:color="000000" w:sz="4" w:space="0"/>
                    <w:right w:val="single" w:color="000000" w:sz="4" w:space="0"/>
                  </w:tcBorders>
                </w:tcPr>
                <w:p w14:paraId="6FFAAD6F"/>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1E86C">
                  <w:pPr>
                    <w:pStyle w:val="4"/>
                    <w:jc w:val="center"/>
                  </w:pPr>
                  <w:r>
                    <w:rPr>
                      <w:rFonts w:ascii="仿宋_GB2312" w:hAnsi="仿宋_GB2312" w:eastAsia="仿宋_GB2312" w:cs="仿宋_GB2312"/>
                      <w:color w:val="000000"/>
                      <w:sz w:val="22"/>
                    </w:rPr>
                    <w:t>四川华渝再生资源有限公司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1B2185">
                  <w:pPr>
                    <w:pStyle w:val="4"/>
                    <w:jc w:val="center"/>
                  </w:pPr>
                  <w:r>
                    <w:rPr>
                      <w:rFonts w:ascii="仿宋_GB2312" w:hAnsi="仿宋_GB2312" w:eastAsia="仿宋_GB2312" w:cs="仿宋_GB2312"/>
                      <w:color w:val="000000"/>
                      <w:sz w:val="22"/>
                    </w:rPr>
                    <w:t>有组织排放及治理措施：1.DA002燃烧废气排放口甲苯、氮氧化物、硫化氢、二噁英、非甲烷总烃、二甲苯、二氧化硫、颗粒物执行《石油化学工业污染物排放标准》（GB 31571-2015）,恶臭污染物排放标准（GB 14554-1993）；冷却水监测指标执行《地表水环境质量标准》（GB3838-2002）Ⅲ类水标准，监测项目：pH、氨氮、化学需氧量、五日生化需氧量、总磷、粪大肠菌群。</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1F993">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59AD5">
                  <w:pPr>
                    <w:pStyle w:val="4"/>
                    <w:jc w:val="center"/>
                  </w:pPr>
                </w:p>
              </w:tc>
            </w:tr>
            <w:tr w14:paraId="2E883E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6C62CD">
                  <w:pPr>
                    <w:pStyle w:val="4"/>
                    <w:jc w:val="center"/>
                  </w:pPr>
                  <w:r>
                    <w:rPr>
                      <w:rFonts w:ascii="仿宋_GB2312" w:hAnsi="仿宋_GB2312" w:eastAsia="仿宋_GB2312" w:cs="仿宋_GB2312"/>
                      <w:color w:val="000000"/>
                      <w:sz w:val="22"/>
                    </w:rPr>
                    <w:t>40</w:t>
                  </w:r>
                </w:p>
              </w:tc>
              <w:tc>
                <w:tcPr>
                  <w:tcW w:w="268" w:type="dxa"/>
                  <w:vMerge w:val="continue"/>
                  <w:tcBorders>
                    <w:top w:val="nil"/>
                    <w:left w:val="single" w:color="000000" w:sz="4" w:space="0"/>
                    <w:bottom w:val="single" w:color="000000" w:sz="4" w:space="0"/>
                    <w:right w:val="single" w:color="000000" w:sz="4" w:space="0"/>
                  </w:tcBorders>
                </w:tcPr>
                <w:p w14:paraId="1EAFA695"/>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A9091">
                  <w:pPr>
                    <w:pStyle w:val="4"/>
                    <w:jc w:val="center"/>
                  </w:pPr>
                  <w:r>
                    <w:rPr>
                      <w:rFonts w:ascii="仿宋_GB2312" w:hAnsi="仿宋_GB2312" w:eastAsia="仿宋_GB2312" w:cs="仿宋_GB2312"/>
                      <w:color w:val="000000"/>
                      <w:sz w:val="22"/>
                    </w:rPr>
                    <w:t>四川省宝兴县振兴电冶有限责任公司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8D5F6">
                  <w:pPr>
                    <w:pStyle w:val="4"/>
                    <w:jc w:val="center"/>
                  </w:pPr>
                  <w:r>
                    <w:rPr>
                      <w:rFonts w:ascii="仿宋_GB2312" w:hAnsi="仿宋_GB2312" w:eastAsia="仿宋_GB2312" w:cs="仿宋_GB2312"/>
                      <w:color w:val="000000"/>
                      <w:sz w:val="22"/>
                    </w:rPr>
                    <w:t>有组织废气：DA002：1#矿热炉废气排气筒颗粒物、DA001：2#矿热炉废气排气筒颗粒物、二氧化硫、铬及其化合物（含烟气流速,烟气温度,烟气压力,烟气量,氧含量,烟道截面积）执行《铁合金工业污染物排放标准》（GB 28666-2012）</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E1B06">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F4BAF4">
                  <w:pPr>
                    <w:pStyle w:val="4"/>
                    <w:jc w:val="center"/>
                  </w:pPr>
                </w:p>
              </w:tc>
            </w:tr>
            <w:tr w14:paraId="5CFBA6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06446">
                  <w:pPr>
                    <w:pStyle w:val="4"/>
                    <w:jc w:val="center"/>
                  </w:pPr>
                  <w:r>
                    <w:rPr>
                      <w:rFonts w:ascii="仿宋_GB2312" w:hAnsi="仿宋_GB2312" w:eastAsia="仿宋_GB2312" w:cs="仿宋_GB2312"/>
                      <w:color w:val="000000"/>
                      <w:sz w:val="22"/>
                    </w:rPr>
                    <w:t>41</w:t>
                  </w:r>
                </w:p>
              </w:tc>
              <w:tc>
                <w:tcPr>
                  <w:tcW w:w="268" w:type="dxa"/>
                  <w:vMerge w:val="continue"/>
                  <w:tcBorders>
                    <w:top w:val="nil"/>
                    <w:left w:val="single" w:color="000000" w:sz="4" w:space="0"/>
                    <w:bottom w:val="single" w:color="000000" w:sz="4" w:space="0"/>
                    <w:right w:val="single" w:color="000000" w:sz="4" w:space="0"/>
                  </w:tcBorders>
                </w:tcPr>
                <w:p w14:paraId="6770074E"/>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FA079B">
                  <w:pPr>
                    <w:pStyle w:val="4"/>
                    <w:jc w:val="center"/>
                  </w:pPr>
                  <w:r>
                    <w:rPr>
                      <w:rFonts w:ascii="仿宋_GB2312" w:hAnsi="仿宋_GB2312" w:eastAsia="仿宋_GB2312" w:cs="仿宋_GB2312"/>
                      <w:color w:val="000000"/>
                      <w:sz w:val="22"/>
                    </w:rPr>
                    <w:t>宝兴县鑫广矿冶开发有限公司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49BBBB">
                  <w:pPr>
                    <w:pStyle w:val="4"/>
                    <w:jc w:val="center"/>
                  </w:pPr>
                  <w:r>
                    <w:rPr>
                      <w:rFonts w:ascii="仿宋_GB2312" w:hAnsi="仿宋_GB2312" w:eastAsia="仿宋_GB2312" w:cs="仿宋_GB2312"/>
                      <w:color w:val="000000"/>
                      <w:sz w:val="22"/>
                    </w:rPr>
                    <w:t>厂界无组织:颗粒物执行《铁合金工业污染物排放标准》（GB 28666-2012）</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57961B">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B2B5BE">
                  <w:pPr>
                    <w:pStyle w:val="4"/>
                    <w:jc w:val="center"/>
                  </w:pPr>
                </w:p>
              </w:tc>
            </w:tr>
            <w:tr w14:paraId="38EDE2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02AA7">
                  <w:pPr>
                    <w:pStyle w:val="4"/>
                    <w:jc w:val="center"/>
                  </w:pPr>
                  <w:r>
                    <w:rPr>
                      <w:rFonts w:ascii="仿宋_GB2312" w:hAnsi="仿宋_GB2312" w:eastAsia="仿宋_GB2312" w:cs="仿宋_GB2312"/>
                      <w:color w:val="000000"/>
                      <w:sz w:val="22"/>
                    </w:rPr>
                    <w:t>42</w:t>
                  </w:r>
                </w:p>
              </w:tc>
              <w:tc>
                <w:tcPr>
                  <w:tcW w:w="268" w:type="dxa"/>
                  <w:vMerge w:val="continue"/>
                  <w:tcBorders>
                    <w:top w:val="nil"/>
                    <w:left w:val="single" w:color="000000" w:sz="4" w:space="0"/>
                    <w:bottom w:val="single" w:color="000000" w:sz="4" w:space="0"/>
                    <w:right w:val="single" w:color="000000" w:sz="4" w:space="0"/>
                  </w:tcBorders>
                </w:tcPr>
                <w:p w14:paraId="0C9BBB19"/>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273551">
                  <w:pPr>
                    <w:pStyle w:val="4"/>
                    <w:jc w:val="center"/>
                  </w:pPr>
                  <w:r>
                    <w:rPr>
                      <w:rFonts w:ascii="仿宋_GB2312" w:hAnsi="仿宋_GB2312" w:eastAsia="仿宋_GB2312" w:cs="仿宋_GB2312"/>
                      <w:color w:val="000000"/>
                      <w:sz w:val="22"/>
                    </w:rPr>
                    <w:t>四川求实铝业有限公司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46E69">
                  <w:pPr>
                    <w:pStyle w:val="4"/>
                    <w:jc w:val="center"/>
                  </w:pPr>
                  <w:r>
                    <w:rPr>
                      <w:rFonts w:ascii="仿宋_GB2312" w:hAnsi="仿宋_GB2312" w:eastAsia="仿宋_GB2312" w:cs="仿宋_GB2312"/>
                      <w:color w:val="000000"/>
                      <w:sz w:val="22"/>
                    </w:rPr>
                    <w:t>有组织废气：1#熔炉废气排气筒氮氧化物、氯化氢、二氧化硫、颗粒物、林格曼黑度（含烟气流速,烟气温度,烟气含湿量,烟气量,氧含量）执行《工业炉窑大气污染物排放标准》（GB 9078-1996）、《大气污染物综合排放标准》（GB 16297-1996）</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48680">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48FB5B">
                  <w:pPr>
                    <w:pStyle w:val="4"/>
                    <w:jc w:val="center"/>
                  </w:pPr>
                </w:p>
              </w:tc>
            </w:tr>
            <w:tr w14:paraId="648BF2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EE8FA">
                  <w:pPr>
                    <w:pStyle w:val="4"/>
                    <w:jc w:val="center"/>
                  </w:pPr>
                  <w:r>
                    <w:rPr>
                      <w:rFonts w:ascii="仿宋_GB2312" w:hAnsi="仿宋_GB2312" w:eastAsia="仿宋_GB2312" w:cs="仿宋_GB2312"/>
                      <w:color w:val="000000"/>
                      <w:sz w:val="22"/>
                    </w:rPr>
                    <w:t>43</w:t>
                  </w:r>
                </w:p>
              </w:tc>
              <w:tc>
                <w:tcPr>
                  <w:tcW w:w="268" w:type="dxa"/>
                  <w:vMerge w:val="continue"/>
                  <w:tcBorders>
                    <w:top w:val="nil"/>
                    <w:left w:val="single" w:color="000000" w:sz="4" w:space="0"/>
                    <w:bottom w:val="single" w:color="000000" w:sz="4" w:space="0"/>
                    <w:right w:val="single" w:color="000000" w:sz="4" w:space="0"/>
                  </w:tcBorders>
                </w:tcPr>
                <w:p w14:paraId="4C13CB51"/>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BE5867">
                  <w:pPr>
                    <w:pStyle w:val="4"/>
                    <w:jc w:val="center"/>
                  </w:pPr>
                  <w:r>
                    <w:rPr>
                      <w:rFonts w:ascii="仿宋_GB2312" w:hAnsi="仿宋_GB2312" w:eastAsia="仿宋_GB2312" w:cs="仿宋_GB2312"/>
                      <w:color w:val="000000"/>
                      <w:sz w:val="22"/>
                    </w:rPr>
                    <w:t>四川合裕铝业有限公司</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A59C90">
                  <w:pPr>
                    <w:pStyle w:val="4"/>
                    <w:jc w:val="center"/>
                  </w:pPr>
                  <w:r>
                    <w:rPr>
                      <w:rFonts w:ascii="仿宋_GB2312" w:hAnsi="仿宋_GB2312" w:eastAsia="仿宋_GB2312" w:cs="仿宋_GB2312"/>
                      <w:color w:val="000000"/>
                      <w:sz w:val="22"/>
                    </w:rPr>
                    <w:t>有组织废气：1#熔炉废气排气筒氮氧化物、氯化氢、二氧化硫、颗粒物、林格曼黑度（含烟气流速,烟气温度,烟气含湿量,烟气量,氧含量）执行《工业炉窑大气污染物排放标准》（GB 9078-1996）、《大气污染物综合排放标准》（GB 16297-1996）</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F924E">
                  <w:pPr>
                    <w:pStyle w:val="4"/>
                    <w:jc w:val="center"/>
                  </w:pPr>
                  <w:r>
                    <w:rPr>
                      <w:rFonts w:ascii="仿宋_GB2312" w:hAnsi="仿宋_GB2312" w:eastAsia="仿宋_GB2312" w:cs="仿宋_GB2312"/>
                      <w:color w:val="000000"/>
                      <w:sz w:val="22"/>
                    </w:rPr>
                    <w:t>一次/季度</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277B4">
                  <w:pPr>
                    <w:pStyle w:val="4"/>
                    <w:jc w:val="center"/>
                  </w:pPr>
                </w:p>
              </w:tc>
            </w:tr>
            <w:tr w14:paraId="36C7A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EC7789">
                  <w:pPr>
                    <w:pStyle w:val="4"/>
                    <w:jc w:val="center"/>
                  </w:pPr>
                  <w:r>
                    <w:rPr>
                      <w:rFonts w:ascii="仿宋_GB2312" w:hAnsi="仿宋_GB2312" w:eastAsia="仿宋_GB2312" w:cs="仿宋_GB2312"/>
                      <w:color w:val="000000"/>
                      <w:sz w:val="22"/>
                    </w:rPr>
                    <w:t>44</w:t>
                  </w:r>
                </w:p>
              </w:tc>
              <w:tc>
                <w:tcPr>
                  <w:tcW w:w="268" w:type="dxa"/>
                  <w:vMerge w:val="continue"/>
                  <w:tcBorders>
                    <w:top w:val="nil"/>
                    <w:left w:val="single" w:color="000000" w:sz="4" w:space="0"/>
                    <w:bottom w:val="single" w:color="000000" w:sz="4" w:space="0"/>
                    <w:right w:val="single" w:color="000000" w:sz="4" w:space="0"/>
                  </w:tcBorders>
                </w:tcPr>
                <w:p w14:paraId="43862AC7"/>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7401F7">
                  <w:pPr>
                    <w:pStyle w:val="4"/>
                    <w:jc w:val="left"/>
                  </w:pPr>
                  <w:r>
                    <w:rPr>
                      <w:rFonts w:ascii="仿宋_GB2312" w:hAnsi="仿宋_GB2312" w:eastAsia="仿宋_GB2312" w:cs="仿宋_GB2312"/>
                      <w:color w:val="000000"/>
                      <w:sz w:val="22"/>
                    </w:rPr>
                    <w:t>四川省宝兴县二轻工业有限责任公司雨水排口、雅安市宝兴县灵关镇双坝村聚鑫石材西北50米城镇雨洪排口、雅安市宝兴县灵关镇双坝村诚鑫石材北方100米城镇雨洪排口、雅安市宝兴县灵关镇双坝村聚鑫石材西北100米城镇雨洪排口、雅安市宝兴县灵关镇双坝村聚鑫石材正北方30米城镇雨洪排口、雅安市宝兴县穆坪镇高润光伏材料有限公司雨水排口、雅安市宝兴县大溪乡曹家村规模以下水产养殖排污口1号、2号、3号、四川省宝兴县振兴电冶有限责任公司生活污水排污口、四川省宝兴县振兴电冶有限责任公司雨水排口</w:t>
                  </w:r>
                </w:p>
              </w:tc>
              <w:tc>
                <w:tcPr>
                  <w:tcW w:w="16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07DB2">
                  <w:pPr>
                    <w:pStyle w:val="4"/>
                    <w:jc w:val="left"/>
                  </w:pPr>
                  <w:r>
                    <w:rPr>
                      <w:rFonts w:ascii="仿宋_GB2312" w:hAnsi="仿宋_GB2312" w:eastAsia="仿宋_GB2312" w:cs="仿宋_GB2312"/>
                      <w:color w:val="000000"/>
                      <w:sz w:val="22"/>
                    </w:rPr>
                    <w:t>流量、pH、化学需氧量、氨氮、总磷、总氮</w:t>
                  </w:r>
                </w:p>
              </w:tc>
              <w:tc>
                <w:tcPr>
                  <w:tcW w:w="13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84F6C">
                  <w:pPr>
                    <w:pStyle w:val="4"/>
                    <w:jc w:val="left"/>
                  </w:pPr>
                  <w:r>
                    <w:rPr>
                      <w:rFonts w:ascii="仿宋_GB2312" w:hAnsi="仿宋_GB2312" w:eastAsia="仿宋_GB2312" w:cs="仿宋_GB2312"/>
                      <w:color w:val="000000"/>
                      <w:sz w:val="22"/>
                    </w:rPr>
                    <w:t>一次/年（二季度完成采样监测工作。）</w:t>
                  </w:r>
                </w:p>
              </w:tc>
              <w:tc>
                <w:tcPr>
                  <w:tcW w:w="6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D1BF6">
                  <w:pPr>
                    <w:pStyle w:val="4"/>
                    <w:jc w:val="left"/>
                  </w:pPr>
                </w:p>
              </w:tc>
            </w:tr>
            <w:tr w14:paraId="0A7101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4FA29C">
                  <w:pPr>
                    <w:pStyle w:val="4"/>
                    <w:jc w:val="center"/>
                  </w:pPr>
                  <w:r>
                    <w:rPr>
                      <w:rFonts w:ascii="仿宋_GB2312" w:hAnsi="仿宋_GB2312" w:eastAsia="仿宋_GB2312" w:cs="仿宋_GB2312"/>
                      <w:color w:val="000000"/>
                      <w:sz w:val="22"/>
                    </w:rPr>
                    <w:t>45</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2EE3F">
                  <w:pPr>
                    <w:pStyle w:val="4"/>
                    <w:jc w:val="left"/>
                  </w:pPr>
                  <w:r>
                    <w:rPr>
                      <w:rFonts w:ascii="仿宋_GB2312" w:hAnsi="仿宋_GB2312" w:eastAsia="仿宋_GB2312" w:cs="仿宋_GB2312"/>
                      <w:color w:val="000000"/>
                      <w:sz w:val="22"/>
                    </w:rPr>
                    <w:t>临时性监测</w:t>
                  </w:r>
                </w:p>
              </w:tc>
              <w:tc>
                <w:tcPr>
                  <w:tcW w:w="491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5805F">
                  <w:pPr>
                    <w:pStyle w:val="4"/>
                    <w:jc w:val="left"/>
                  </w:pPr>
                  <w:r>
                    <w:rPr>
                      <w:rFonts w:ascii="仿宋_GB2312" w:hAnsi="仿宋_GB2312" w:eastAsia="仿宋_GB2312" w:cs="仿宋_GB2312"/>
                      <w:color w:val="000000"/>
                      <w:sz w:val="24"/>
                    </w:rPr>
                    <w:t>每年不少于10次应急或执法监测，确保在收到通知6小时内到达监测现场。</w:t>
                  </w:r>
                </w:p>
              </w:tc>
            </w:tr>
          </w:tbl>
          <w:p w14:paraId="4EA8B659">
            <w:pPr>
              <w:pStyle w:val="4"/>
              <w:jc w:val="left"/>
            </w:pPr>
            <w:r>
              <w:rPr>
                <w:rFonts w:ascii="仿宋_GB2312" w:hAnsi="仿宋_GB2312" w:eastAsia="仿宋_GB2312" w:cs="仿宋_GB2312"/>
                <w:b/>
                <w:color w:val="000000"/>
                <w:sz w:val="24"/>
              </w:rPr>
              <w:t>附件1-1：宝兴县农村污水处理设施监测统计表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32"/>
              <w:gridCol w:w="333"/>
              <w:gridCol w:w="455"/>
              <w:gridCol w:w="884"/>
              <w:gridCol w:w="884"/>
              <w:gridCol w:w="455"/>
              <w:gridCol w:w="817"/>
              <w:gridCol w:w="1312"/>
              <w:gridCol w:w="333"/>
              <w:gridCol w:w="873"/>
              <w:gridCol w:w="455"/>
            </w:tblGrid>
            <w:tr w14:paraId="6B258A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615E69">
                  <w:pPr>
                    <w:pStyle w:val="4"/>
                    <w:jc w:val="center"/>
                  </w:pPr>
                  <w:r>
                    <w:rPr>
                      <w:rFonts w:ascii="仿宋_GB2312" w:hAnsi="仿宋_GB2312" w:eastAsia="仿宋_GB2312" w:cs="仿宋_GB2312"/>
                      <w:b/>
                      <w:color w:val="000000"/>
                      <w:sz w:val="22"/>
                    </w:rPr>
                    <w:t>序号</w:t>
                  </w:r>
                </w:p>
              </w:tc>
              <w:tc>
                <w:tcPr>
                  <w:tcW w:w="36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C97212">
                  <w:pPr>
                    <w:pStyle w:val="4"/>
                    <w:jc w:val="center"/>
                  </w:pPr>
                  <w:r>
                    <w:rPr>
                      <w:rFonts w:ascii="仿宋_GB2312" w:hAnsi="仿宋_GB2312" w:eastAsia="仿宋_GB2312" w:cs="仿宋_GB2312"/>
                      <w:b/>
                      <w:color w:val="000000"/>
                      <w:sz w:val="22"/>
                    </w:rPr>
                    <w:t>乡镇</w:t>
                  </w:r>
                </w:p>
              </w:tc>
              <w:tc>
                <w:tcPr>
                  <w:tcW w:w="4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A576AA">
                  <w:pPr>
                    <w:pStyle w:val="4"/>
                    <w:jc w:val="center"/>
                  </w:pPr>
                  <w:r>
                    <w:rPr>
                      <w:rFonts w:ascii="仿宋_GB2312" w:hAnsi="仿宋_GB2312" w:eastAsia="仿宋_GB2312" w:cs="仿宋_GB2312"/>
                      <w:b/>
                      <w:color w:val="000000"/>
                      <w:sz w:val="22"/>
                    </w:rPr>
                    <w:t>村名</w:t>
                  </w:r>
                </w:p>
              </w:tc>
              <w:tc>
                <w:tcPr>
                  <w:tcW w:w="3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07B08A">
                  <w:pPr>
                    <w:pStyle w:val="4"/>
                    <w:jc w:val="center"/>
                  </w:pPr>
                  <w:r>
                    <w:rPr>
                      <w:rFonts w:ascii="仿宋_GB2312" w:hAnsi="仿宋_GB2312" w:eastAsia="仿宋_GB2312" w:cs="仿宋_GB2312"/>
                      <w:b/>
                      <w:color w:val="000000"/>
                      <w:sz w:val="22"/>
                    </w:rPr>
                    <w:t>经度(°)</w:t>
                  </w:r>
                </w:p>
              </w:tc>
              <w:tc>
                <w:tcPr>
                  <w:tcW w:w="3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D6B970">
                  <w:pPr>
                    <w:pStyle w:val="4"/>
                    <w:jc w:val="center"/>
                  </w:pPr>
                  <w:r>
                    <w:rPr>
                      <w:rFonts w:ascii="仿宋_GB2312" w:hAnsi="仿宋_GB2312" w:eastAsia="仿宋_GB2312" w:cs="仿宋_GB2312"/>
                      <w:b/>
                      <w:color w:val="000000"/>
                      <w:sz w:val="22"/>
                    </w:rPr>
                    <w:t>纬度(°)</w:t>
                  </w:r>
                </w:p>
              </w:tc>
              <w:tc>
                <w:tcPr>
                  <w:tcW w:w="5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5FF7FE">
                  <w:pPr>
                    <w:pStyle w:val="4"/>
                    <w:jc w:val="center"/>
                  </w:pPr>
                  <w:r>
                    <w:rPr>
                      <w:rFonts w:ascii="仿宋_GB2312" w:hAnsi="仿宋_GB2312" w:eastAsia="仿宋_GB2312" w:cs="仿宋_GB2312"/>
                      <w:b/>
                      <w:color w:val="000000"/>
                      <w:sz w:val="22"/>
                    </w:rPr>
                    <w:t>污水处理设施名称</w:t>
                  </w:r>
                </w:p>
              </w:tc>
              <w:tc>
                <w:tcPr>
                  <w:tcW w:w="3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6E0190">
                  <w:pPr>
                    <w:pStyle w:val="4"/>
                    <w:jc w:val="center"/>
                  </w:pPr>
                  <w:r>
                    <w:rPr>
                      <w:rFonts w:ascii="仿宋_GB2312" w:hAnsi="仿宋_GB2312" w:eastAsia="仿宋_GB2312" w:cs="仿宋_GB2312"/>
                      <w:b/>
                      <w:color w:val="000000"/>
                      <w:sz w:val="22"/>
                    </w:rPr>
                    <w:t>处理规模(m3/d)</w:t>
                  </w:r>
                </w:p>
              </w:tc>
              <w:tc>
                <w:tcPr>
                  <w:tcW w:w="6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EA3CB8">
                  <w:pPr>
                    <w:pStyle w:val="4"/>
                    <w:jc w:val="center"/>
                  </w:pPr>
                  <w:r>
                    <w:rPr>
                      <w:rFonts w:ascii="仿宋_GB2312" w:hAnsi="仿宋_GB2312" w:eastAsia="仿宋_GB2312" w:cs="仿宋_GB2312"/>
                      <w:b/>
                      <w:color w:val="000000"/>
                      <w:sz w:val="22"/>
                    </w:rPr>
                    <w:t>执行标准名称</w:t>
                  </w:r>
                </w:p>
              </w:tc>
              <w:tc>
                <w:tcPr>
                  <w:tcW w:w="44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6EB065">
                  <w:pPr>
                    <w:pStyle w:val="4"/>
                    <w:jc w:val="center"/>
                  </w:pPr>
                  <w:r>
                    <w:rPr>
                      <w:rFonts w:ascii="仿宋_GB2312" w:hAnsi="仿宋_GB2312" w:eastAsia="仿宋_GB2312" w:cs="仿宋_GB2312"/>
                      <w:b/>
                      <w:color w:val="000000"/>
                      <w:sz w:val="22"/>
                    </w:rPr>
                    <w:t>执行标准</w:t>
                  </w:r>
                </w:p>
              </w:tc>
              <w:tc>
                <w:tcPr>
                  <w:tcW w:w="10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80F51D">
                  <w:pPr>
                    <w:pStyle w:val="4"/>
                    <w:jc w:val="center"/>
                  </w:pPr>
                  <w:r>
                    <w:rPr>
                      <w:rFonts w:ascii="仿宋_GB2312" w:hAnsi="仿宋_GB2312" w:eastAsia="仿宋_GB2312" w:cs="仿宋_GB2312"/>
                      <w:b/>
                      <w:color w:val="000000"/>
                      <w:sz w:val="22"/>
                    </w:rPr>
                    <w:t>监测指标</w:t>
                  </w:r>
                </w:p>
              </w:tc>
              <w:tc>
                <w:tcPr>
                  <w:tcW w:w="5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FB25E6">
                  <w:pPr>
                    <w:pStyle w:val="4"/>
                    <w:jc w:val="center"/>
                  </w:pPr>
                  <w:r>
                    <w:rPr>
                      <w:rFonts w:ascii="仿宋_GB2312" w:hAnsi="仿宋_GB2312" w:eastAsia="仿宋_GB2312" w:cs="仿宋_GB2312"/>
                      <w:b/>
                      <w:color w:val="000000"/>
                      <w:sz w:val="22"/>
                    </w:rPr>
                    <w:t>监测频次</w:t>
                  </w:r>
                </w:p>
              </w:tc>
            </w:tr>
            <w:tr w14:paraId="629235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9032BA">
                  <w:pPr>
                    <w:pStyle w:val="4"/>
                    <w:jc w:val="center"/>
                  </w:pPr>
                  <w:r>
                    <w:rPr>
                      <w:rFonts w:ascii="仿宋_GB2312" w:hAnsi="仿宋_GB2312" w:eastAsia="仿宋_GB2312" w:cs="仿宋_GB2312"/>
                      <w:color w:val="000000"/>
                      <w:sz w:val="22"/>
                    </w:rPr>
                    <w:t>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ECA218">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8A2DC1">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CB6055">
                  <w:pPr>
                    <w:pStyle w:val="4"/>
                    <w:jc w:val="left"/>
                  </w:pPr>
                  <w:r>
                    <w:rPr>
                      <w:rFonts w:ascii="仿宋_GB2312" w:hAnsi="仿宋_GB2312" w:eastAsia="仿宋_GB2312" w:cs="仿宋_GB2312"/>
                      <w:color w:val="000000"/>
                      <w:sz w:val="22"/>
                    </w:rPr>
                    <w:t>102.8387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5C6D4D">
                  <w:pPr>
                    <w:pStyle w:val="4"/>
                    <w:jc w:val="center"/>
                  </w:pPr>
                  <w:r>
                    <w:rPr>
                      <w:rFonts w:ascii="仿宋_GB2312" w:hAnsi="仿宋_GB2312" w:eastAsia="仿宋_GB2312" w:cs="仿宋_GB2312"/>
                      <w:color w:val="000000"/>
                      <w:sz w:val="22"/>
                    </w:rPr>
                    <w:t>30.2248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6C68C8">
                  <w:pPr>
                    <w:pStyle w:val="4"/>
                    <w:jc w:val="center"/>
                  </w:pPr>
                  <w:r>
                    <w:rPr>
                      <w:rFonts w:ascii="仿宋_GB2312" w:hAnsi="仿宋_GB2312" w:eastAsia="仿宋_GB2312" w:cs="仿宋_GB2312"/>
                      <w:color w:val="000000"/>
                      <w:sz w:val="22"/>
                    </w:rPr>
                    <w:t>罗家坝村2组污水处理站1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B34D16">
                  <w:pPr>
                    <w:pStyle w:val="4"/>
                    <w:jc w:val="left"/>
                  </w:pPr>
                  <w:r>
                    <w:rPr>
                      <w:rFonts w:ascii="仿宋_GB2312" w:hAnsi="仿宋_GB2312" w:eastAsia="仿宋_GB2312" w:cs="仿宋_GB2312"/>
                      <w:color w:val="000000"/>
                      <w:sz w:val="22"/>
                    </w:rPr>
                    <w:t>150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8364C7">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4BA403">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B60CD2">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DD28DA">
                  <w:pPr>
                    <w:pStyle w:val="4"/>
                    <w:jc w:val="center"/>
                  </w:pPr>
                  <w:r>
                    <w:rPr>
                      <w:rFonts w:ascii="仿宋_GB2312" w:hAnsi="仿宋_GB2312" w:eastAsia="仿宋_GB2312" w:cs="仿宋_GB2312"/>
                      <w:color w:val="000000"/>
                      <w:sz w:val="22"/>
                    </w:rPr>
                    <w:t>2次/年（上下半年一次）</w:t>
                  </w:r>
                </w:p>
              </w:tc>
            </w:tr>
            <w:tr w14:paraId="03C648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0C69C0">
                  <w:pPr>
                    <w:pStyle w:val="4"/>
                    <w:jc w:val="center"/>
                  </w:pPr>
                  <w:r>
                    <w:rPr>
                      <w:rFonts w:ascii="仿宋_GB2312" w:hAnsi="仿宋_GB2312" w:eastAsia="仿宋_GB2312" w:cs="仿宋_GB2312"/>
                      <w:color w:val="000000"/>
                      <w:sz w:val="22"/>
                    </w:rPr>
                    <w:t>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B63DF4">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F29440">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A3AB81">
                  <w:pPr>
                    <w:pStyle w:val="4"/>
                    <w:jc w:val="center"/>
                  </w:pPr>
                  <w:r>
                    <w:rPr>
                      <w:rFonts w:ascii="仿宋_GB2312" w:hAnsi="仿宋_GB2312" w:eastAsia="仿宋_GB2312" w:cs="仿宋_GB2312"/>
                      <w:color w:val="000000"/>
                      <w:sz w:val="22"/>
                    </w:rPr>
                    <w:t>102.8404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773986">
                  <w:pPr>
                    <w:pStyle w:val="4"/>
                    <w:jc w:val="center"/>
                  </w:pPr>
                  <w:r>
                    <w:rPr>
                      <w:rFonts w:ascii="仿宋_GB2312" w:hAnsi="仿宋_GB2312" w:eastAsia="仿宋_GB2312" w:cs="仿宋_GB2312"/>
                      <w:color w:val="000000"/>
                      <w:sz w:val="22"/>
                    </w:rPr>
                    <w:t>30.2172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1B096C">
                  <w:pPr>
                    <w:pStyle w:val="4"/>
                    <w:jc w:val="center"/>
                  </w:pPr>
                  <w:r>
                    <w:rPr>
                      <w:rFonts w:ascii="仿宋_GB2312" w:hAnsi="仿宋_GB2312" w:eastAsia="仿宋_GB2312" w:cs="仿宋_GB2312"/>
                      <w:color w:val="000000"/>
                      <w:sz w:val="22"/>
                    </w:rPr>
                    <w:t>罗家坝村2组污水处理站3，A2/O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DAFF72">
                  <w:pPr>
                    <w:pStyle w:val="4"/>
                    <w:jc w:val="center"/>
                  </w:pPr>
                  <w:r>
                    <w:rPr>
                      <w:rFonts w:ascii="仿宋_GB2312" w:hAnsi="仿宋_GB2312" w:eastAsia="仿宋_GB2312" w:cs="仿宋_GB2312"/>
                      <w:color w:val="000000"/>
                      <w:sz w:val="22"/>
                    </w:rPr>
                    <w:t>40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3BE2BB">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5C7742">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2CE00F">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B7A9DC">
                  <w:pPr>
                    <w:pStyle w:val="4"/>
                    <w:jc w:val="center"/>
                  </w:pPr>
                  <w:r>
                    <w:rPr>
                      <w:rFonts w:ascii="仿宋_GB2312" w:hAnsi="仿宋_GB2312" w:eastAsia="仿宋_GB2312" w:cs="仿宋_GB2312"/>
                      <w:color w:val="000000"/>
                      <w:sz w:val="22"/>
                    </w:rPr>
                    <w:t>2次/年（上下半年一次）</w:t>
                  </w:r>
                </w:p>
              </w:tc>
            </w:tr>
            <w:tr w14:paraId="42634D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A34F2C">
                  <w:pPr>
                    <w:pStyle w:val="4"/>
                    <w:jc w:val="center"/>
                  </w:pPr>
                  <w:r>
                    <w:rPr>
                      <w:rFonts w:ascii="仿宋_GB2312" w:hAnsi="仿宋_GB2312" w:eastAsia="仿宋_GB2312" w:cs="仿宋_GB2312"/>
                      <w:color w:val="000000"/>
                      <w:sz w:val="22"/>
                    </w:rPr>
                    <w:t>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A52012">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B16E55">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E521AA">
                  <w:pPr>
                    <w:pStyle w:val="4"/>
                    <w:jc w:val="center"/>
                  </w:pPr>
                  <w:r>
                    <w:rPr>
                      <w:rFonts w:ascii="仿宋_GB2312" w:hAnsi="仿宋_GB2312" w:eastAsia="仿宋_GB2312" w:cs="仿宋_GB2312"/>
                      <w:color w:val="000000"/>
                      <w:sz w:val="22"/>
                    </w:rPr>
                    <w:t>102.8404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0C20A6">
                  <w:pPr>
                    <w:pStyle w:val="4"/>
                    <w:jc w:val="center"/>
                  </w:pPr>
                  <w:r>
                    <w:rPr>
                      <w:rFonts w:ascii="仿宋_GB2312" w:hAnsi="仿宋_GB2312" w:eastAsia="仿宋_GB2312" w:cs="仿宋_GB2312"/>
                      <w:color w:val="000000"/>
                      <w:sz w:val="22"/>
                    </w:rPr>
                    <w:t>30.22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FDACF">
                  <w:pPr>
                    <w:pStyle w:val="4"/>
                    <w:jc w:val="center"/>
                  </w:pPr>
                  <w:r>
                    <w:rPr>
                      <w:rFonts w:ascii="仿宋_GB2312" w:hAnsi="仿宋_GB2312" w:eastAsia="仿宋_GB2312" w:cs="仿宋_GB2312"/>
                      <w:color w:val="000000"/>
                      <w:sz w:val="22"/>
                    </w:rPr>
                    <w:t>罗家坝村1组污水处理站1，A2/O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2436DC">
                  <w:pPr>
                    <w:pStyle w:val="4"/>
                    <w:jc w:val="center"/>
                  </w:pPr>
                  <w:r>
                    <w:rPr>
                      <w:rFonts w:ascii="仿宋_GB2312" w:hAnsi="仿宋_GB2312" w:eastAsia="仿宋_GB2312" w:cs="仿宋_GB2312"/>
                      <w:color w:val="000000"/>
                      <w:sz w:val="22"/>
                    </w:rPr>
                    <w:t>20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6F7BFD">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31BE57">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8E48E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357C01">
                  <w:pPr>
                    <w:pStyle w:val="4"/>
                    <w:jc w:val="center"/>
                  </w:pPr>
                  <w:r>
                    <w:rPr>
                      <w:rFonts w:ascii="仿宋_GB2312" w:hAnsi="仿宋_GB2312" w:eastAsia="仿宋_GB2312" w:cs="仿宋_GB2312"/>
                      <w:color w:val="000000"/>
                      <w:sz w:val="22"/>
                    </w:rPr>
                    <w:t>2次/年（上下半年一次）</w:t>
                  </w:r>
                </w:p>
              </w:tc>
            </w:tr>
            <w:tr w14:paraId="57484B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2FE370">
                  <w:pPr>
                    <w:pStyle w:val="4"/>
                    <w:jc w:val="center"/>
                  </w:pPr>
                  <w:r>
                    <w:rPr>
                      <w:rFonts w:ascii="仿宋_GB2312" w:hAnsi="仿宋_GB2312" w:eastAsia="仿宋_GB2312" w:cs="仿宋_GB2312"/>
                      <w:color w:val="000000"/>
                      <w:sz w:val="22"/>
                    </w:rPr>
                    <w:t>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7C39D1">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8CDB12">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B4C4B4">
                  <w:pPr>
                    <w:pStyle w:val="4"/>
                    <w:jc w:val="center"/>
                  </w:pPr>
                  <w:r>
                    <w:rPr>
                      <w:rFonts w:ascii="仿宋_GB2312" w:hAnsi="仿宋_GB2312" w:eastAsia="仿宋_GB2312" w:cs="仿宋_GB2312"/>
                      <w:color w:val="000000"/>
                      <w:sz w:val="22"/>
                    </w:rPr>
                    <w:t>102.8395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8CB317">
                  <w:pPr>
                    <w:pStyle w:val="4"/>
                    <w:jc w:val="center"/>
                  </w:pPr>
                  <w:r>
                    <w:rPr>
                      <w:rFonts w:ascii="仿宋_GB2312" w:hAnsi="仿宋_GB2312" w:eastAsia="仿宋_GB2312" w:cs="仿宋_GB2312"/>
                      <w:color w:val="000000"/>
                      <w:sz w:val="22"/>
                    </w:rPr>
                    <w:t>30.221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7D85BA">
                  <w:pPr>
                    <w:pStyle w:val="4"/>
                    <w:jc w:val="center"/>
                  </w:pPr>
                  <w:r>
                    <w:rPr>
                      <w:rFonts w:ascii="仿宋_GB2312" w:hAnsi="仿宋_GB2312" w:eastAsia="仿宋_GB2312" w:cs="仿宋_GB2312"/>
                      <w:color w:val="000000"/>
                      <w:sz w:val="22"/>
                    </w:rPr>
                    <w:t>罗家坝村1组污水处理站2，A2/O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8D25F6">
                  <w:pPr>
                    <w:pStyle w:val="4"/>
                    <w:jc w:val="center"/>
                  </w:pPr>
                  <w:r>
                    <w:rPr>
                      <w:rFonts w:ascii="仿宋_GB2312" w:hAnsi="仿宋_GB2312" w:eastAsia="仿宋_GB2312" w:cs="仿宋_GB2312"/>
                      <w:color w:val="000000"/>
                      <w:sz w:val="22"/>
                    </w:rPr>
                    <w:t>20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ED0EF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60E2CB">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93E24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11B0A7">
                  <w:pPr>
                    <w:pStyle w:val="4"/>
                    <w:jc w:val="center"/>
                  </w:pPr>
                  <w:r>
                    <w:rPr>
                      <w:rFonts w:ascii="仿宋_GB2312" w:hAnsi="仿宋_GB2312" w:eastAsia="仿宋_GB2312" w:cs="仿宋_GB2312"/>
                      <w:color w:val="000000"/>
                      <w:sz w:val="22"/>
                    </w:rPr>
                    <w:t>2次/年（上下半年一次）</w:t>
                  </w:r>
                </w:p>
              </w:tc>
            </w:tr>
            <w:tr w14:paraId="08B49F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79C921">
                  <w:pPr>
                    <w:pStyle w:val="4"/>
                    <w:jc w:val="center"/>
                  </w:pPr>
                  <w:r>
                    <w:rPr>
                      <w:rFonts w:ascii="仿宋_GB2312" w:hAnsi="仿宋_GB2312" w:eastAsia="仿宋_GB2312" w:cs="仿宋_GB2312"/>
                      <w:color w:val="000000"/>
                      <w:sz w:val="22"/>
                    </w:rPr>
                    <w:t>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3883AD">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8C63CA">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7EF97A">
                  <w:pPr>
                    <w:pStyle w:val="4"/>
                    <w:jc w:val="center"/>
                  </w:pPr>
                  <w:r>
                    <w:rPr>
                      <w:rFonts w:ascii="仿宋_GB2312" w:hAnsi="仿宋_GB2312" w:eastAsia="仿宋_GB2312" w:cs="仿宋_GB2312"/>
                      <w:color w:val="000000"/>
                      <w:sz w:val="22"/>
                    </w:rPr>
                    <w:t>102.8362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8FBB26">
                  <w:pPr>
                    <w:pStyle w:val="4"/>
                    <w:jc w:val="center"/>
                  </w:pPr>
                  <w:r>
                    <w:rPr>
                      <w:rFonts w:ascii="仿宋_GB2312" w:hAnsi="仿宋_GB2312" w:eastAsia="仿宋_GB2312" w:cs="仿宋_GB2312"/>
                      <w:color w:val="000000"/>
                      <w:sz w:val="22"/>
                    </w:rPr>
                    <w:t>30.2264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C41914">
                  <w:pPr>
                    <w:pStyle w:val="4"/>
                    <w:jc w:val="center"/>
                  </w:pPr>
                  <w:r>
                    <w:rPr>
                      <w:rFonts w:ascii="仿宋_GB2312" w:hAnsi="仿宋_GB2312" w:eastAsia="仿宋_GB2312" w:cs="仿宋_GB2312"/>
                      <w:color w:val="000000"/>
                      <w:sz w:val="22"/>
                    </w:rPr>
                    <w:t>罗家坝村2组污水处理站2，A2/O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4AE7A7">
                  <w:pPr>
                    <w:pStyle w:val="4"/>
                    <w:jc w:val="center"/>
                  </w:pPr>
                  <w:r>
                    <w:rPr>
                      <w:rFonts w:ascii="仿宋_GB2312" w:hAnsi="仿宋_GB2312" w:eastAsia="仿宋_GB2312" w:cs="仿宋_GB2312"/>
                      <w:color w:val="000000"/>
                      <w:sz w:val="22"/>
                    </w:rPr>
                    <w:t>20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F33317">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6269C1">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578AF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C24D90">
                  <w:pPr>
                    <w:pStyle w:val="4"/>
                    <w:jc w:val="center"/>
                  </w:pPr>
                  <w:r>
                    <w:rPr>
                      <w:rFonts w:ascii="仿宋_GB2312" w:hAnsi="仿宋_GB2312" w:eastAsia="仿宋_GB2312" w:cs="仿宋_GB2312"/>
                      <w:color w:val="000000"/>
                      <w:sz w:val="22"/>
                    </w:rPr>
                    <w:t>2次/年（上下半年一次）</w:t>
                  </w:r>
                </w:p>
              </w:tc>
            </w:tr>
            <w:tr w14:paraId="6C406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DC6F89">
                  <w:pPr>
                    <w:pStyle w:val="4"/>
                    <w:jc w:val="center"/>
                  </w:pPr>
                  <w:r>
                    <w:rPr>
                      <w:rFonts w:ascii="仿宋_GB2312" w:hAnsi="仿宋_GB2312" w:eastAsia="仿宋_GB2312" w:cs="仿宋_GB2312"/>
                      <w:color w:val="000000"/>
                      <w:sz w:val="22"/>
                    </w:rPr>
                    <w:t>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777CC9">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6CA183">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877036">
                  <w:pPr>
                    <w:pStyle w:val="4"/>
                    <w:jc w:val="center"/>
                  </w:pPr>
                  <w:r>
                    <w:rPr>
                      <w:rFonts w:ascii="仿宋_GB2312" w:hAnsi="仿宋_GB2312" w:eastAsia="仿宋_GB2312" w:cs="仿宋_GB2312"/>
                      <w:color w:val="000000"/>
                      <w:sz w:val="22"/>
                    </w:rPr>
                    <w:t>102.83058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BC3782">
                  <w:pPr>
                    <w:pStyle w:val="4"/>
                    <w:jc w:val="center"/>
                  </w:pPr>
                  <w:r>
                    <w:rPr>
                      <w:rFonts w:ascii="仿宋_GB2312" w:hAnsi="仿宋_GB2312" w:eastAsia="仿宋_GB2312" w:cs="仿宋_GB2312"/>
                      <w:color w:val="000000"/>
                      <w:sz w:val="22"/>
                    </w:rPr>
                    <w:t>30.21788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CEC77F">
                  <w:pPr>
                    <w:pStyle w:val="4"/>
                    <w:jc w:val="center"/>
                  </w:pPr>
                  <w:r>
                    <w:rPr>
                      <w:rFonts w:ascii="仿宋_GB2312" w:hAnsi="仿宋_GB2312" w:eastAsia="仿宋_GB2312" w:cs="仿宋_GB2312"/>
                      <w:color w:val="000000"/>
                      <w:sz w:val="22"/>
                    </w:rPr>
                    <w:t>罗家坝村4组污水处理站3，A2/O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6BFEBF">
                  <w:pPr>
                    <w:pStyle w:val="4"/>
                    <w:jc w:val="center"/>
                  </w:pPr>
                  <w:r>
                    <w:rPr>
                      <w:rFonts w:ascii="仿宋_GB2312" w:hAnsi="仿宋_GB2312" w:eastAsia="仿宋_GB2312" w:cs="仿宋_GB2312"/>
                      <w:color w:val="000000"/>
                      <w:sz w:val="22"/>
                    </w:rPr>
                    <w:t>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59ECA2">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D1E3CB">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DB8D2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E1285F">
                  <w:pPr>
                    <w:pStyle w:val="4"/>
                    <w:jc w:val="center"/>
                  </w:pPr>
                  <w:r>
                    <w:rPr>
                      <w:rFonts w:ascii="仿宋_GB2312" w:hAnsi="仿宋_GB2312" w:eastAsia="仿宋_GB2312" w:cs="仿宋_GB2312"/>
                      <w:color w:val="000000"/>
                      <w:sz w:val="22"/>
                    </w:rPr>
                    <w:t>1次/年</w:t>
                  </w:r>
                </w:p>
              </w:tc>
            </w:tr>
            <w:tr w14:paraId="04989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3FE7D9">
                  <w:pPr>
                    <w:pStyle w:val="4"/>
                    <w:jc w:val="center"/>
                  </w:pPr>
                  <w:r>
                    <w:rPr>
                      <w:rFonts w:ascii="仿宋_GB2312" w:hAnsi="仿宋_GB2312" w:eastAsia="仿宋_GB2312" w:cs="仿宋_GB2312"/>
                      <w:color w:val="000000"/>
                      <w:sz w:val="22"/>
                    </w:rPr>
                    <w:t>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2E9980">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97B12D">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C3399C">
                  <w:pPr>
                    <w:pStyle w:val="4"/>
                    <w:jc w:val="center"/>
                  </w:pPr>
                  <w:r>
                    <w:rPr>
                      <w:rFonts w:ascii="仿宋_GB2312" w:hAnsi="仿宋_GB2312" w:eastAsia="仿宋_GB2312" w:cs="仿宋_GB2312"/>
                      <w:color w:val="000000"/>
                      <w:sz w:val="22"/>
                    </w:rPr>
                    <w:t>102.82945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3CA660">
                  <w:pPr>
                    <w:pStyle w:val="4"/>
                    <w:jc w:val="center"/>
                  </w:pPr>
                  <w:r>
                    <w:rPr>
                      <w:rFonts w:ascii="仿宋_GB2312" w:hAnsi="仿宋_GB2312" w:eastAsia="仿宋_GB2312" w:cs="仿宋_GB2312"/>
                      <w:color w:val="000000"/>
                      <w:sz w:val="22"/>
                    </w:rPr>
                    <w:t>30.21377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A7EEF6">
                  <w:pPr>
                    <w:pStyle w:val="4"/>
                    <w:jc w:val="center"/>
                  </w:pPr>
                  <w:r>
                    <w:rPr>
                      <w:rFonts w:ascii="仿宋_GB2312" w:hAnsi="仿宋_GB2312" w:eastAsia="仿宋_GB2312" w:cs="仿宋_GB2312"/>
                      <w:color w:val="000000"/>
                      <w:sz w:val="22"/>
                    </w:rPr>
                    <w:t>罗家坝村4组污水处理站5，A2/O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9595E3">
                  <w:pPr>
                    <w:pStyle w:val="4"/>
                    <w:jc w:val="center"/>
                  </w:pPr>
                  <w:r>
                    <w:rPr>
                      <w:rFonts w:ascii="仿宋_GB2312" w:hAnsi="仿宋_GB2312" w:eastAsia="仿宋_GB2312" w:cs="仿宋_GB2312"/>
                      <w:color w:val="000000"/>
                      <w:sz w:val="22"/>
                    </w:rPr>
                    <w:t>4</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C32EA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F0AB78">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50FF17">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B8CA81">
                  <w:pPr>
                    <w:pStyle w:val="4"/>
                    <w:jc w:val="center"/>
                  </w:pPr>
                  <w:r>
                    <w:rPr>
                      <w:rFonts w:ascii="仿宋_GB2312" w:hAnsi="仿宋_GB2312" w:eastAsia="仿宋_GB2312" w:cs="仿宋_GB2312"/>
                      <w:color w:val="000000"/>
                      <w:sz w:val="22"/>
                    </w:rPr>
                    <w:t>1次/年</w:t>
                  </w:r>
                </w:p>
              </w:tc>
            </w:tr>
            <w:tr w14:paraId="11AA6A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373B99">
                  <w:pPr>
                    <w:pStyle w:val="4"/>
                    <w:jc w:val="center"/>
                  </w:pPr>
                  <w:r>
                    <w:rPr>
                      <w:rFonts w:ascii="仿宋_GB2312" w:hAnsi="仿宋_GB2312" w:eastAsia="仿宋_GB2312" w:cs="仿宋_GB2312"/>
                      <w:color w:val="000000"/>
                      <w:sz w:val="22"/>
                    </w:rPr>
                    <w:t>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62437F">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84AA4E">
                  <w:pPr>
                    <w:pStyle w:val="4"/>
                    <w:jc w:val="center"/>
                  </w:pPr>
                  <w:r>
                    <w:rPr>
                      <w:rFonts w:ascii="仿宋_GB2312" w:hAnsi="仿宋_GB2312" w:eastAsia="仿宋_GB2312" w:cs="仿宋_GB2312"/>
                      <w:color w:val="000000"/>
                      <w:sz w:val="22"/>
                    </w:rPr>
                    <w:t>罗家坝村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5BD6BB">
                  <w:pPr>
                    <w:pStyle w:val="4"/>
                    <w:jc w:val="center"/>
                  </w:pPr>
                  <w:r>
                    <w:rPr>
                      <w:rFonts w:ascii="仿宋_GB2312" w:hAnsi="仿宋_GB2312" w:eastAsia="仿宋_GB2312" w:cs="仿宋_GB2312"/>
                      <w:color w:val="000000"/>
                      <w:sz w:val="22"/>
                    </w:rPr>
                    <w:t>102.831875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400A6E">
                  <w:pPr>
                    <w:pStyle w:val="4"/>
                    <w:jc w:val="center"/>
                  </w:pPr>
                  <w:r>
                    <w:rPr>
                      <w:rFonts w:ascii="仿宋_GB2312" w:hAnsi="仿宋_GB2312" w:eastAsia="仿宋_GB2312" w:cs="仿宋_GB2312"/>
                      <w:color w:val="000000"/>
                      <w:sz w:val="22"/>
                    </w:rPr>
                    <w:t>30.21566667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A75314">
                  <w:pPr>
                    <w:pStyle w:val="4"/>
                    <w:jc w:val="center"/>
                  </w:pPr>
                  <w:r>
                    <w:rPr>
                      <w:rFonts w:ascii="仿宋_GB2312" w:hAnsi="仿宋_GB2312" w:eastAsia="仿宋_GB2312" w:cs="仿宋_GB2312"/>
                      <w:color w:val="000000"/>
                      <w:sz w:val="22"/>
                    </w:rPr>
                    <w:t>罗家坝村4组污水处理站7，A2/O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55CECB">
                  <w:pPr>
                    <w:pStyle w:val="4"/>
                    <w:jc w:val="center"/>
                  </w:pPr>
                  <w:r>
                    <w:rPr>
                      <w:rFonts w:ascii="仿宋_GB2312" w:hAnsi="仿宋_GB2312" w:eastAsia="仿宋_GB2312" w:cs="仿宋_GB2312"/>
                      <w:color w:val="000000"/>
                      <w:sz w:val="22"/>
                    </w:rPr>
                    <w:t>4</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303A6B">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A778D6">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37BD8A">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114197">
                  <w:pPr>
                    <w:pStyle w:val="4"/>
                    <w:jc w:val="center"/>
                  </w:pPr>
                  <w:r>
                    <w:rPr>
                      <w:rFonts w:ascii="仿宋_GB2312" w:hAnsi="仿宋_GB2312" w:eastAsia="仿宋_GB2312" w:cs="仿宋_GB2312"/>
                      <w:color w:val="000000"/>
                      <w:sz w:val="22"/>
                    </w:rPr>
                    <w:t>1次/年</w:t>
                  </w:r>
                </w:p>
              </w:tc>
            </w:tr>
            <w:tr w14:paraId="1BBF5F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3BD6B6">
                  <w:pPr>
                    <w:pStyle w:val="4"/>
                    <w:jc w:val="center"/>
                  </w:pPr>
                  <w:r>
                    <w:rPr>
                      <w:rFonts w:ascii="仿宋_GB2312" w:hAnsi="仿宋_GB2312" w:eastAsia="仿宋_GB2312" w:cs="仿宋_GB2312"/>
                      <w:color w:val="000000"/>
                      <w:sz w:val="22"/>
                    </w:rPr>
                    <w:t>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535116">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0FE56B">
                  <w:pPr>
                    <w:pStyle w:val="4"/>
                    <w:jc w:val="center"/>
                  </w:pPr>
                  <w:r>
                    <w:rPr>
                      <w:rFonts w:ascii="仿宋_GB2312" w:hAnsi="仿宋_GB2312" w:eastAsia="仿宋_GB2312" w:cs="仿宋_GB2312"/>
                      <w:color w:val="000000"/>
                      <w:sz w:val="22"/>
                    </w:rPr>
                    <w:t>烟溪口村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B64D6F">
                  <w:pPr>
                    <w:pStyle w:val="4"/>
                    <w:jc w:val="center"/>
                  </w:pPr>
                  <w:r>
                    <w:rPr>
                      <w:rFonts w:ascii="仿宋_GB2312" w:hAnsi="仿宋_GB2312" w:eastAsia="仿宋_GB2312" w:cs="仿宋_GB2312"/>
                      <w:color w:val="000000"/>
                      <w:sz w:val="22"/>
                    </w:rPr>
                    <w:t>102.8332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1CBF08">
                  <w:pPr>
                    <w:pStyle w:val="4"/>
                    <w:jc w:val="center"/>
                  </w:pPr>
                  <w:r>
                    <w:rPr>
                      <w:rFonts w:ascii="仿宋_GB2312" w:hAnsi="仿宋_GB2312" w:eastAsia="仿宋_GB2312" w:cs="仿宋_GB2312"/>
                      <w:color w:val="000000"/>
                      <w:sz w:val="22"/>
                    </w:rPr>
                    <w:t>30.2364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459FB6">
                  <w:pPr>
                    <w:pStyle w:val="4"/>
                    <w:jc w:val="center"/>
                  </w:pPr>
                  <w:r>
                    <w:rPr>
                      <w:rFonts w:ascii="仿宋_GB2312" w:hAnsi="仿宋_GB2312" w:eastAsia="仿宋_GB2312" w:cs="仿宋_GB2312"/>
                      <w:color w:val="000000"/>
                      <w:sz w:val="22"/>
                    </w:rPr>
                    <w:t>烟溪口村1组污水处理站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FED597">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54375D">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95CB8E">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4FAF31">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575DE2">
                  <w:pPr>
                    <w:pStyle w:val="4"/>
                    <w:jc w:val="center"/>
                  </w:pPr>
                  <w:r>
                    <w:rPr>
                      <w:rFonts w:ascii="仿宋_GB2312" w:hAnsi="仿宋_GB2312" w:eastAsia="仿宋_GB2312" w:cs="仿宋_GB2312"/>
                      <w:color w:val="000000"/>
                      <w:sz w:val="22"/>
                    </w:rPr>
                    <w:t>2次/年（上下半年一次）</w:t>
                  </w:r>
                </w:p>
              </w:tc>
            </w:tr>
            <w:tr w14:paraId="78689D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AECEBB">
                  <w:pPr>
                    <w:pStyle w:val="4"/>
                    <w:jc w:val="center"/>
                  </w:pPr>
                  <w:r>
                    <w:rPr>
                      <w:rFonts w:ascii="仿宋_GB2312" w:hAnsi="仿宋_GB2312" w:eastAsia="仿宋_GB2312" w:cs="仿宋_GB2312"/>
                      <w:color w:val="000000"/>
                      <w:sz w:val="22"/>
                    </w:rPr>
                    <w:t>10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9F1684">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0BDED5">
                  <w:pPr>
                    <w:pStyle w:val="4"/>
                    <w:jc w:val="center"/>
                  </w:pPr>
                  <w:r>
                    <w:rPr>
                      <w:rFonts w:ascii="仿宋_GB2312" w:hAnsi="仿宋_GB2312" w:eastAsia="仿宋_GB2312" w:cs="仿宋_GB2312"/>
                      <w:color w:val="000000"/>
                      <w:sz w:val="22"/>
                    </w:rPr>
                    <w:t>烟溪口村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FD39F2">
                  <w:pPr>
                    <w:pStyle w:val="4"/>
                    <w:jc w:val="center"/>
                  </w:pPr>
                  <w:r>
                    <w:rPr>
                      <w:rFonts w:ascii="仿宋_GB2312" w:hAnsi="仿宋_GB2312" w:eastAsia="仿宋_GB2312" w:cs="仿宋_GB2312"/>
                      <w:color w:val="000000"/>
                      <w:sz w:val="22"/>
                    </w:rPr>
                    <w:t>102.4942642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8DB52E">
                  <w:pPr>
                    <w:pStyle w:val="4"/>
                    <w:jc w:val="center"/>
                  </w:pPr>
                  <w:r>
                    <w:rPr>
                      <w:rFonts w:ascii="仿宋_GB2312" w:hAnsi="仿宋_GB2312" w:eastAsia="仿宋_GB2312" w:cs="仿宋_GB2312"/>
                      <w:color w:val="000000"/>
                      <w:sz w:val="22"/>
                    </w:rPr>
                    <w:t>30.14082108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D21606">
                  <w:pPr>
                    <w:pStyle w:val="4"/>
                    <w:jc w:val="center"/>
                  </w:pPr>
                  <w:r>
                    <w:rPr>
                      <w:rFonts w:ascii="仿宋_GB2312" w:hAnsi="仿宋_GB2312" w:eastAsia="仿宋_GB2312" w:cs="仿宋_GB2312"/>
                      <w:color w:val="000000"/>
                      <w:sz w:val="22"/>
                    </w:rPr>
                    <w:t>烟溪口村2组污水处理站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67E283">
                  <w:pPr>
                    <w:pStyle w:val="4"/>
                    <w:jc w:val="center"/>
                  </w:pPr>
                  <w:r>
                    <w:rPr>
                      <w:rFonts w:ascii="仿宋_GB2312" w:hAnsi="仿宋_GB2312" w:eastAsia="仿宋_GB2312" w:cs="仿宋_GB2312"/>
                      <w:color w:val="000000"/>
                      <w:sz w:val="22"/>
                    </w:rPr>
                    <w:t>30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2420C5">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1E51F6">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16500F">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FEB040">
                  <w:pPr>
                    <w:pStyle w:val="4"/>
                    <w:jc w:val="center"/>
                  </w:pPr>
                  <w:r>
                    <w:rPr>
                      <w:rFonts w:ascii="仿宋_GB2312" w:hAnsi="仿宋_GB2312" w:eastAsia="仿宋_GB2312" w:cs="仿宋_GB2312"/>
                      <w:color w:val="000000"/>
                      <w:sz w:val="22"/>
                    </w:rPr>
                    <w:t>2次/年（上下半年一次）</w:t>
                  </w:r>
                </w:p>
              </w:tc>
            </w:tr>
            <w:tr w14:paraId="773DA4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2CA00C">
                  <w:pPr>
                    <w:pStyle w:val="4"/>
                    <w:jc w:val="center"/>
                  </w:pPr>
                  <w:r>
                    <w:rPr>
                      <w:rFonts w:ascii="仿宋_GB2312" w:hAnsi="仿宋_GB2312" w:eastAsia="仿宋_GB2312" w:cs="仿宋_GB2312"/>
                      <w:color w:val="000000"/>
                      <w:sz w:val="22"/>
                    </w:rPr>
                    <w:t>11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9180D5">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BC504D">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778A62">
                  <w:pPr>
                    <w:pStyle w:val="4"/>
                    <w:jc w:val="center"/>
                  </w:pPr>
                  <w:r>
                    <w:rPr>
                      <w:rFonts w:ascii="仿宋_GB2312" w:hAnsi="仿宋_GB2312" w:eastAsia="仿宋_GB2312" w:cs="仿宋_GB2312"/>
                      <w:color w:val="000000"/>
                      <w:sz w:val="22"/>
                    </w:rPr>
                    <w:t>102.4730995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2C3121">
                  <w:pPr>
                    <w:pStyle w:val="4"/>
                    <w:jc w:val="center"/>
                  </w:pPr>
                  <w:r>
                    <w:rPr>
                      <w:rFonts w:ascii="仿宋_GB2312" w:hAnsi="仿宋_GB2312" w:eastAsia="仿宋_GB2312" w:cs="仿宋_GB2312"/>
                      <w:color w:val="000000"/>
                      <w:sz w:val="22"/>
                    </w:rPr>
                    <w:t>30.09551184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EA4CA1">
                  <w:pPr>
                    <w:pStyle w:val="4"/>
                    <w:jc w:val="center"/>
                  </w:pPr>
                  <w:r>
                    <w:rPr>
                      <w:rFonts w:ascii="仿宋_GB2312" w:hAnsi="仿宋_GB2312" w:eastAsia="仿宋_GB2312" w:cs="仿宋_GB2312"/>
                      <w:color w:val="000000"/>
                      <w:sz w:val="22"/>
                    </w:rPr>
                    <w:t>曹家村4组污水处理站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253CC6">
                  <w:pPr>
                    <w:pStyle w:val="4"/>
                    <w:jc w:val="center"/>
                  </w:pPr>
                  <w:r>
                    <w:rPr>
                      <w:rFonts w:ascii="仿宋_GB2312" w:hAnsi="仿宋_GB2312" w:eastAsia="仿宋_GB2312" w:cs="仿宋_GB2312"/>
                      <w:color w:val="000000"/>
                      <w:sz w:val="22"/>
                    </w:rPr>
                    <w:t>12</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FD89F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88623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1533C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72C330">
                  <w:pPr>
                    <w:pStyle w:val="4"/>
                    <w:jc w:val="center"/>
                  </w:pPr>
                  <w:r>
                    <w:rPr>
                      <w:rFonts w:ascii="仿宋_GB2312" w:hAnsi="仿宋_GB2312" w:eastAsia="仿宋_GB2312" w:cs="仿宋_GB2312"/>
                      <w:color w:val="000000"/>
                      <w:sz w:val="22"/>
                    </w:rPr>
                    <w:t>1次/年</w:t>
                  </w:r>
                </w:p>
              </w:tc>
            </w:tr>
            <w:tr w14:paraId="5DE9EE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A33280">
                  <w:pPr>
                    <w:pStyle w:val="4"/>
                    <w:jc w:val="center"/>
                  </w:pPr>
                  <w:r>
                    <w:rPr>
                      <w:rFonts w:ascii="仿宋_GB2312" w:hAnsi="仿宋_GB2312" w:eastAsia="仿宋_GB2312" w:cs="仿宋_GB2312"/>
                      <w:color w:val="000000"/>
                      <w:sz w:val="22"/>
                    </w:rPr>
                    <w:t>12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A636EC">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4AD32A">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BADD79">
                  <w:pPr>
                    <w:pStyle w:val="4"/>
                    <w:jc w:val="center"/>
                  </w:pPr>
                  <w:r>
                    <w:rPr>
                      <w:rFonts w:ascii="仿宋_GB2312" w:hAnsi="仿宋_GB2312" w:eastAsia="仿宋_GB2312" w:cs="仿宋_GB2312"/>
                      <w:color w:val="000000"/>
                      <w:sz w:val="22"/>
                    </w:rPr>
                    <w:t>102.7943972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A08CF8">
                  <w:pPr>
                    <w:pStyle w:val="4"/>
                    <w:jc w:val="center"/>
                  </w:pPr>
                  <w:r>
                    <w:rPr>
                      <w:rFonts w:ascii="仿宋_GB2312" w:hAnsi="仿宋_GB2312" w:eastAsia="仿宋_GB2312" w:cs="仿宋_GB2312"/>
                      <w:color w:val="000000"/>
                      <w:sz w:val="22"/>
                    </w:rPr>
                    <w:t>30.18011111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C7579D">
                  <w:pPr>
                    <w:pStyle w:val="4"/>
                    <w:jc w:val="center"/>
                  </w:pPr>
                  <w:r>
                    <w:rPr>
                      <w:rFonts w:ascii="仿宋_GB2312" w:hAnsi="仿宋_GB2312" w:eastAsia="仿宋_GB2312" w:cs="仿宋_GB2312"/>
                      <w:color w:val="000000"/>
                      <w:sz w:val="22"/>
                    </w:rPr>
                    <w:t>曹家村5组污水处理站4</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99CE50">
                  <w:pPr>
                    <w:pStyle w:val="4"/>
                    <w:jc w:val="center"/>
                  </w:pPr>
                  <w:r>
                    <w:rPr>
                      <w:rFonts w:ascii="仿宋_GB2312" w:hAnsi="仿宋_GB2312" w:eastAsia="仿宋_GB2312" w:cs="仿宋_GB2312"/>
                      <w:color w:val="000000"/>
                      <w:sz w:val="22"/>
                    </w:rPr>
                    <w:t>15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FF5CB3">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6C7F81">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B8987D">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934C35">
                  <w:pPr>
                    <w:pStyle w:val="4"/>
                    <w:jc w:val="center"/>
                  </w:pPr>
                  <w:r>
                    <w:rPr>
                      <w:rFonts w:ascii="仿宋_GB2312" w:hAnsi="仿宋_GB2312" w:eastAsia="仿宋_GB2312" w:cs="仿宋_GB2312"/>
                      <w:color w:val="000000"/>
                      <w:sz w:val="22"/>
                    </w:rPr>
                    <w:t>1次/年</w:t>
                  </w:r>
                </w:p>
              </w:tc>
            </w:tr>
            <w:tr w14:paraId="58CED6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D248C2">
                  <w:pPr>
                    <w:pStyle w:val="4"/>
                    <w:jc w:val="center"/>
                  </w:pPr>
                  <w:r>
                    <w:rPr>
                      <w:rFonts w:ascii="仿宋_GB2312" w:hAnsi="仿宋_GB2312" w:eastAsia="仿宋_GB2312" w:cs="仿宋_GB2312"/>
                      <w:color w:val="000000"/>
                      <w:sz w:val="22"/>
                    </w:rPr>
                    <w:t>13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065F28">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8CC17D">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343F98">
                  <w:pPr>
                    <w:pStyle w:val="4"/>
                    <w:jc w:val="center"/>
                  </w:pPr>
                  <w:r>
                    <w:rPr>
                      <w:rFonts w:ascii="仿宋_GB2312" w:hAnsi="仿宋_GB2312" w:eastAsia="仿宋_GB2312" w:cs="仿宋_GB2312"/>
                      <w:color w:val="000000"/>
                      <w:sz w:val="22"/>
                    </w:rPr>
                    <w:t>102.4713865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519FFA">
                  <w:pPr>
                    <w:pStyle w:val="4"/>
                    <w:jc w:val="center"/>
                  </w:pPr>
                  <w:r>
                    <w:rPr>
                      <w:rFonts w:ascii="仿宋_GB2312" w:hAnsi="仿宋_GB2312" w:eastAsia="仿宋_GB2312" w:cs="仿宋_GB2312"/>
                      <w:color w:val="000000"/>
                      <w:sz w:val="22"/>
                    </w:rPr>
                    <w:t>30.09264209</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4E01AE">
                  <w:pPr>
                    <w:pStyle w:val="4"/>
                    <w:jc w:val="center"/>
                  </w:pPr>
                  <w:r>
                    <w:rPr>
                      <w:rFonts w:ascii="仿宋_GB2312" w:hAnsi="仿宋_GB2312" w:eastAsia="仿宋_GB2312" w:cs="仿宋_GB2312"/>
                      <w:color w:val="000000"/>
                      <w:sz w:val="22"/>
                    </w:rPr>
                    <w:t>曹家村5组污水处理站1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D44A6E">
                  <w:pPr>
                    <w:pStyle w:val="4"/>
                    <w:jc w:val="center"/>
                  </w:pPr>
                  <w:r>
                    <w:rPr>
                      <w:rFonts w:ascii="仿宋_GB2312" w:hAnsi="仿宋_GB2312" w:eastAsia="仿宋_GB2312" w:cs="仿宋_GB2312"/>
                      <w:color w:val="000000"/>
                      <w:sz w:val="22"/>
                    </w:rPr>
                    <w:t>6</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81D81C">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65FEE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3A1EE1">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A4768D">
                  <w:pPr>
                    <w:pStyle w:val="4"/>
                    <w:jc w:val="center"/>
                  </w:pPr>
                  <w:r>
                    <w:rPr>
                      <w:rFonts w:ascii="仿宋_GB2312" w:hAnsi="仿宋_GB2312" w:eastAsia="仿宋_GB2312" w:cs="仿宋_GB2312"/>
                      <w:color w:val="000000"/>
                      <w:sz w:val="22"/>
                    </w:rPr>
                    <w:t>1次/年</w:t>
                  </w:r>
                </w:p>
              </w:tc>
            </w:tr>
            <w:tr w14:paraId="3692E5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905F1E">
                  <w:pPr>
                    <w:pStyle w:val="4"/>
                    <w:jc w:val="center"/>
                  </w:pPr>
                  <w:r>
                    <w:rPr>
                      <w:rFonts w:ascii="仿宋_GB2312" w:hAnsi="仿宋_GB2312" w:eastAsia="仿宋_GB2312" w:cs="仿宋_GB2312"/>
                      <w:color w:val="000000"/>
                      <w:sz w:val="22"/>
                    </w:rPr>
                    <w:t>14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0AD417">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6A9C20">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DF5039">
                  <w:pPr>
                    <w:pStyle w:val="4"/>
                    <w:jc w:val="center"/>
                  </w:pPr>
                  <w:r>
                    <w:rPr>
                      <w:rFonts w:ascii="仿宋_GB2312" w:hAnsi="仿宋_GB2312" w:eastAsia="仿宋_GB2312" w:cs="仿宋_GB2312"/>
                      <w:color w:val="000000"/>
                      <w:sz w:val="22"/>
                    </w:rPr>
                    <w:t>102.4730995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9F837C">
                  <w:pPr>
                    <w:pStyle w:val="4"/>
                    <w:jc w:val="center"/>
                  </w:pPr>
                  <w:r>
                    <w:rPr>
                      <w:rFonts w:ascii="仿宋_GB2312" w:hAnsi="仿宋_GB2312" w:eastAsia="仿宋_GB2312" w:cs="仿宋_GB2312"/>
                      <w:color w:val="000000"/>
                      <w:sz w:val="22"/>
                    </w:rPr>
                    <w:t>30.09551184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578587">
                  <w:pPr>
                    <w:pStyle w:val="4"/>
                    <w:jc w:val="center"/>
                  </w:pPr>
                  <w:r>
                    <w:rPr>
                      <w:rFonts w:ascii="仿宋_GB2312" w:hAnsi="仿宋_GB2312" w:eastAsia="仿宋_GB2312" w:cs="仿宋_GB2312"/>
                      <w:color w:val="000000"/>
                      <w:sz w:val="22"/>
                    </w:rPr>
                    <w:t>曹家村6组污水处理站4</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46A7D7">
                  <w:pPr>
                    <w:pStyle w:val="4"/>
                    <w:jc w:val="center"/>
                  </w:pPr>
                  <w:r>
                    <w:rPr>
                      <w:rFonts w:ascii="仿宋_GB2312" w:hAnsi="仿宋_GB2312" w:eastAsia="仿宋_GB2312" w:cs="仿宋_GB2312"/>
                      <w:color w:val="000000"/>
                      <w:sz w:val="22"/>
                    </w:rPr>
                    <w:t>3</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47BD9A">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9F9EC0">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FFC86D">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645950">
                  <w:pPr>
                    <w:pStyle w:val="4"/>
                    <w:jc w:val="center"/>
                  </w:pPr>
                  <w:r>
                    <w:rPr>
                      <w:rFonts w:ascii="仿宋_GB2312" w:hAnsi="仿宋_GB2312" w:eastAsia="仿宋_GB2312" w:cs="仿宋_GB2312"/>
                      <w:color w:val="000000"/>
                      <w:sz w:val="22"/>
                    </w:rPr>
                    <w:t>1次/年</w:t>
                  </w:r>
                </w:p>
              </w:tc>
            </w:tr>
            <w:tr w14:paraId="31B9CF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D122A4">
                  <w:pPr>
                    <w:pStyle w:val="4"/>
                    <w:jc w:val="center"/>
                  </w:pPr>
                  <w:r>
                    <w:rPr>
                      <w:rFonts w:ascii="仿宋_GB2312" w:hAnsi="仿宋_GB2312" w:eastAsia="仿宋_GB2312" w:cs="仿宋_GB2312"/>
                      <w:color w:val="000000"/>
                      <w:sz w:val="22"/>
                    </w:rPr>
                    <w:t>15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8763E3">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8944C4">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111284">
                  <w:pPr>
                    <w:pStyle w:val="4"/>
                    <w:jc w:val="center"/>
                  </w:pPr>
                  <w:r>
                    <w:rPr>
                      <w:rFonts w:ascii="仿宋_GB2312" w:hAnsi="仿宋_GB2312" w:eastAsia="仿宋_GB2312" w:cs="仿宋_GB2312"/>
                      <w:color w:val="000000"/>
                      <w:sz w:val="22"/>
                    </w:rPr>
                    <w:t>102.4730995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8CDD67">
                  <w:pPr>
                    <w:pStyle w:val="4"/>
                    <w:jc w:val="center"/>
                  </w:pPr>
                  <w:r>
                    <w:rPr>
                      <w:rFonts w:ascii="仿宋_GB2312" w:hAnsi="仿宋_GB2312" w:eastAsia="仿宋_GB2312" w:cs="仿宋_GB2312"/>
                      <w:color w:val="000000"/>
                      <w:sz w:val="22"/>
                    </w:rPr>
                    <w:t>30.09551184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DB9D19">
                  <w:pPr>
                    <w:pStyle w:val="4"/>
                    <w:jc w:val="center"/>
                  </w:pPr>
                  <w:r>
                    <w:rPr>
                      <w:rFonts w:ascii="仿宋_GB2312" w:hAnsi="仿宋_GB2312" w:eastAsia="仿宋_GB2312" w:cs="仿宋_GB2312"/>
                      <w:color w:val="000000"/>
                      <w:sz w:val="22"/>
                    </w:rPr>
                    <w:t>曹家村5组污水处理站2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E0E074">
                  <w:pPr>
                    <w:pStyle w:val="4"/>
                    <w:jc w:val="center"/>
                  </w:pPr>
                  <w:r>
                    <w:rPr>
                      <w:rFonts w:ascii="仿宋_GB2312" w:hAnsi="仿宋_GB2312" w:eastAsia="仿宋_GB2312" w:cs="仿宋_GB2312"/>
                      <w:color w:val="000000"/>
                      <w:sz w:val="22"/>
                    </w:rPr>
                    <w:t>3</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A64947">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8AE8CB">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505F63">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ACF63F">
                  <w:pPr>
                    <w:pStyle w:val="4"/>
                    <w:jc w:val="center"/>
                  </w:pPr>
                  <w:r>
                    <w:rPr>
                      <w:rFonts w:ascii="仿宋_GB2312" w:hAnsi="仿宋_GB2312" w:eastAsia="仿宋_GB2312" w:cs="仿宋_GB2312"/>
                      <w:color w:val="000000"/>
                      <w:sz w:val="22"/>
                    </w:rPr>
                    <w:t>1次/年</w:t>
                  </w:r>
                </w:p>
              </w:tc>
            </w:tr>
            <w:tr w14:paraId="6E2540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6F95A2">
                  <w:pPr>
                    <w:pStyle w:val="4"/>
                    <w:jc w:val="center"/>
                  </w:pPr>
                  <w:r>
                    <w:rPr>
                      <w:rFonts w:ascii="仿宋_GB2312" w:hAnsi="仿宋_GB2312" w:eastAsia="仿宋_GB2312" w:cs="仿宋_GB2312"/>
                      <w:color w:val="000000"/>
                      <w:sz w:val="22"/>
                    </w:rPr>
                    <w:t>16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40F607">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56FF76">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E6C84C">
                  <w:pPr>
                    <w:pStyle w:val="4"/>
                    <w:jc w:val="center"/>
                  </w:pPr>
                  <w:r>
                    <w:rPr>
                      <w:rFonts w:ascii="仿宋_GB2312" w:hAnsi="仿宋_GB2312" w:eastAsia="仿宋_GB2312" w:cs="仿宋_GB2312"/>
                      <w:color w:val="000000"/>
                      <w:sz w:val="22"/>
                    </w:rPr>
                    <w:t>102.4730995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692338">
                  <w:pPr>
                    <w:pStyle w:val="4"/>
                    <w:jc w:val="center"/>
                  </w:pPr>
                  <w:r>
                    <w:rPr>
                      <w:rFonts w:ascii="仿宋_GB2312" w:hAnsi="仿宋_GB2312" w:eastAsia="仿宋_GB2312" w:cs="仿宋_GB2312"/>
                      <w:color w:val="000000"/>
                      <w:sz w:val="22"/>
                    </w:rPr>
                    <w:t>30.09551184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80683C">
                  <w:pPr>
                    <w:pStyle w:val="4"/>
                    <w:jc w:val="center"/>
                  </w:pPr>
                  <w:r>
                    <w:rPr>
                      <w:rFonts w:ascii="仿宋_GB2312" w:hAnsi="仿宋_GB2312" w:eastAsia="仿宋_GB2312" w:cs="仿宋_GB2312"/>
                      <w:color w:val="000000"/>
                      <w:sz w:val="22"/>
                    </w:rPr>
                    <w:t>曹家村5组污水处理站3</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704025">
                  <w:pPr>
                    <w:pStyle w:val="4"/>
                    <w:jc w:val="center"/>
                  </w:pPr>
                  <w:r>
                    <w:rPr>
                      <w:rFonts w:ascii="仿宋_GB2312" w:hAnsi="仿宋_GB2312" w:eastAsia="仿宋_GB2312" w:cs="仿宋_GB2312"/>
                      <w:color w:val="000000"/>
                      <w:sz w:val="22"/>
                    </w:rPr>
                    <w:t>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FDF9DC">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BC8C8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BA65C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54CEE0">
                  <w:pPr>
                    <w:pStyle w:val="4"/>
                    <w:jc w:val="center"/>
                  </w:pPr>
                  <w:r>
                    <w:rPr>
                      <w:rFonts w:ascii="仿宋_GB2312" w:hAnsi="仿宋_GB2312" w:eastAsia="仿宋_GB2312" w:cs="仿宋_GB2312"/>
                      <w:color w:val="000000"/>
                      <w:sz w:val="22"/>
                    </w:rPr>
                    <w:t>1次/年</w:t>
                  </w:r>
                </w:p>
              </w:tc>
            </w:tr>
            <w:tr w14:paraId="166FFE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3D5653">
                  <w:pPr>
                    <w:pStyle w:val="4"/>
                    <w:jc w:val="center"/>
                  </w:pPr>
                  <w:r>
                    <w:rPr>
                      <w:rFonts w:ascii="仿宋_GB2312" w:hAnsi="仿宋_GB2312" w:eastAsia="仿宋_GB2312" w:cs="仿宋_GB2312"/>
                      <w:color w:val="000000"/>
                      <w:sz w:val="22"/>
                    </w:rPr>
                    <w:t>17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5FFFC3">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608E2A">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C03C9F">
                  <w:pPr>
                    <w:pStyle w:val="4"/>
                    <w:jc w:val="center"/>
                  </w:pPr>
                  <w:r>
                    <w:rPr>
                      <w:rFonts w:ascii="仿宋_GB2312" w:hAnsi="仿宋_GB2312" w:eastAsia="仿宋_GB2312" w:cs="仿宋_GB2312"/>
                      <w:color w:val="000000"/>
                      <w:sz w:val="22"/>
                    </w:rPr>
                    <w:t>102.4709472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64FF2C">
                  <w:pPr>
                    <w:pStyle w:val="4"/>
                    <w:jc w:val="center"/>
                  </w:pPr>
                  <w:r>
                    <w:rPr>
                      <w:rFonts w:ascii="仿宋_GB2312" w:hAnsi="仿宋_GB2312" w:eastAsia="仿宋_GB2312" w:cs="仿宋_GB2312"/>
                      <w:color w:val="000000"/>
                      <w:sz w:val="22"/>
                    </w:rPr>
                    <w:t>30.09254167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B56369">
                  <w:pPr>
                    <w:pStyle w:val="4"/>
                    <w:jc w:val="center"/>
                  </w:pPr>
                  <w:r>
                    <w:rPr>
                      <w:rFonts w:ascii="仿宋_GB2312" w:hAnsi="仿宋_GB2312" w:eastAsia="仿宋_GB2312" w:cs="仿宋_GB2312"/>
                      <w:color w:val="000000"/>
                      <w:sz w:val="22"/>
                    </w:rPr>
                    <w:t>曹家村6组污水治理站2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6D9EE6">
                  <w:pPr>
                    <w:pStyle w:val="4"/>
                    <w:jc w:val="center"/>
                  </w:pPr>
                  <w:r>
                    <w:rPr>
                      <w:rFonts w:ascii="仿宋_GB2312" w:hAnsi="仿宋_GB2312" w:eastAsia="仿宋_GB2312" w:cs="仿宋_GB2312"/>
                      <w:color w:val="000000"/>
                      <w:sz w:val="22"/>
                    </w:rPr>
                    <w:t>4</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EF8508">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E65CC1">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E7A64E">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0EDD16">
                  <w:pPr>
                    <w:pStyle w:val="4"/>
                    <w:jc w:val="center"/>
                  </w:pPr>
                  <w:r>
                    <w:rPr>
                      <w:rFonts w:ascii="仿宋_GB2312" w:hAnsi="仿宋_GB2312" w:eastAsia="仿宋_GB2312" w:cs="仿宋_GB2312"/>
                      <w:color w:val="000000"/>
                      <w:sz w:val="22"/>
                    </w:rPr>
                    <w:t>1次/年</w:t>
                  </w:r>
                </w:p>
              </w:tc>
            </w:tr>
            <w:tr w14:paraId="2C731A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389B1A">
                  <w:pPr>
                    <w:pStyle w:val="4"/>
                    <w:jc w:val="center"/>
                  </w:pPr>
                  <w:r>
                    <w:rPr>
                      <w:rFonts w:ascii="仿宋_GB2312" w:hAnsi="仿宋_GB2312" w:eastAsia="仿宋_GB2312" w:cs="仿宋_GB2312"/>
                      <w:color w:val="000000"/>
                      <w:sz w:val="22"/>
                    </w:rPr>
                    <w:t>18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D5DD41">
                  <w:pPr>
                    <w:pStyle w:val="4"/>
                    <w:jc w:val="center"/>
                  </w:pPr>
                  <w:r>
                    <w:rPr>
                      <w:rFonts w:ascii="仿宋_GB2312" w:hAnsi="仿宋_GB2312" w:eastAsia="仿宋_GB2312" w:cs="仿宋_GB2312"/>
                      <w:color w:val="000000"/>
                      <w:sz w:val="22"/>
                    </w:rPr>
                    <w:t>大溪乡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D024E1">
                  <w:pPr>
                    <w:pStyle w:val="4"/>
                    <w:jc w:val="center"/>
                  </w:pPr>
                  <w:r>
                    <w:rPr>
                      <w:rFonts w:ascii="仿宋_GB2312" w:hAnsi="仿宋_GB2312" w:eastAsia="仿宋_GB2312" w:cs="仿宋_GB2312"/>
                      <w:color w:val="000000"/>
                      <w:sz w:val="22"/>
                    </w:rPr>
                    <w:t>曹家村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74C62B">
                  <w:pPr>
                    <w:pStyle w:val="4"/>
                    <w:jc w:val="center"/>
                  </w:pPr>
                  <w:r>
                    <w:rPr>
                      <w:rFonts w:ascii="仿宋_GB2312" w:hAnsi="仿宋_GB2312" w:eastAsia="仿宋_GB2312" w:cs="仿宋_GB2312"/>
                      <w:color w:val="000000"/>
                      <w:sz w:val="22"/>
                    </w:rPr>
                    <w:t>102.7899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4FFE37">
                  <w:pPr>
                    <w:pStyle w:val="4"/>
                    <w:jc w:val="center"/>
                  </w:pPr>
                  <w:r>
                    <w:rPr>
                      <w:rFonts w:ascii="仿宋_GB2312" w:hAnsi="仿宋_GB2312" w:eastAsia="仿宋_GB2312" w:cs="仿宋_GB2312"/>
                      <w:color w:val="000000"/>
                      <w:sz w:val="22"/>
                    </w:rPr>
                    <w:t>30.154974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E76508">
                  <w:pPr>
                    <w:pStyle w:val="4"/>
                    <w:jc w:val="center"/>
                  </w:pPr>
                  <w:r>
                    <w:rPr>
                      <w:rFonts w:ascii="仿宋_GB2312" w:hAnsi="仿宋_GB2312" w:eastAsia="仿宋_GB2312" w:cs="仿宋_GB2312"/>
                      <w:color w:val="000000"/>
                      <w:sz w:val="22"/>
                    </w:rPr>
                    <w:t>曹家村6组污水治理站3</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C7764C">
                  <w:pPr>
                    <w:pStyle w:val="4"/>
                    <w:jc w:val="center"/>
                  </w:pPr>
                  <w:r>
                    <w:rPr>
                      <w:rFonts w:ascii="仿宋_GB2312" w:hAnsi="仿宋_GB2312" w:eastAsia="仿宋_GB2312" w:cs="仿宋_GB2312"/>
                      <w:color w:val="000000"/>
                      <w:sz w:val="22"/>
                    </w:rPr>
                    <w:t>3</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6ECF3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B5B088">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9084B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6360F0">
                  <w:pPr>
                    <w:pStyle w:val="4"/>
                    <w:jc w:val="center"/>
                  </w:pPr>
                  <w:r>
                    <w:rPr>
                      <w:rFonts w:ascii="仿宋_GB2312" w:hAnsi="仿宋_GB2312" w:eastAsia="仿宋_GB2312" w:cs="仿宋_GB2312"/>
                      <w:color w:val="000000"/>
                      <w:sz w:val="22"/>
                    </w:rPr>
                    <w:t>1次/年</w:t>
                  </w:r>
                </w:p>
              </w:tc>
            </w:tr>
            <w:tr w14:paraId="1C4740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803A4E">
                  <w:pPr>
                    <w:pStyle w:val="4"/>
                    <w:jc w:val="center"/>
                  </w:pPr>
                  <w:r>
                    <w:rPr>
                      <w:rFonts w:ascii="仿宋_GB2312" w:hAnsi="仿宋_GB2312" w:eastAsia="仿宋_GB2312" w:cs="仿宋_GB2312"/>
                      <w:color w:val="000000"/>
                      <w:sz w:val="22"/>
                    </w:rPr>
                    <w:t>19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F8E64C">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623E0B">
                  <w:pPr>
                    <w:pStyle w:val="4"/>
                    <w:jc w:val="center"/>
                  </w:pPr>
                  <w:r>
                    <w:rPr>
                      <w:rFonts w:ascii="仿宋_GB2312" w:hAnsi="仿宋_GB2312" w:eastAsia="仿宋_GB2312" w:cs="仿宋_GB2312"/>
                      <w:color w:val="000000"/>
                      <w:sz w:val="22"/>
                    </w:rPr>
                    <w:t>民治村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2CB0E6">
                  <w:pPr>
                    <w:pStyle w:val="4"/>
                    <w:jc w:val="center"/>
                  </w:pPr>
                  <w:r>
                    <w:rPr>
                      <w:rFonts w:ascii="仿宋_GB2312" w:hAnsi="仿宋_GB2312" w:eastAsia="仿宋_GB2312" w:cs="仿宋_GB2312"/>
                      <w:color w:val="000000"/>
                      <w:sz w:val="22"/>
                    </w:rPr>
                    <w:t>102.5441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CB641D">
                  <w:pPr>
                    <w:pStyle w:val="4"/>
                    <w:jc w:val="center"/>
                  </w:pPr>
                  <w:r>
                    <w:rPr>
                      <w:rFonts w:ascii="仿宋_GB2312" w:hAnsi="仿宋_GB2312" w:eastAsia="仿宋_GB2312" w:cs="仿宋_GB2312"/>
                      <w:color w:val="000000"/>
                      <w:sz w:val="22"/>
                    </w:rPr>
                    <w:t>30.3025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3584B6">
                  <w:pPr>
                    <w:pStyle w:val="4"/>
                    <w:jc w:val="center"/>
                  </w:pPr>
                  <w:r>
                    <w:rPr>
                      <w:rFonts w:ascii="仿宋_GB2312" w:hAnsi="仿宋_GB2312" w:eastAsia="仿宋_GB2312" w:cs="仿宋_GB2312"/>
                      <w:color w:val="000000"/>
                      <w:sz w:val="22"/>
                    </w:rPr>
                    <w:t>民治村4组污水处理站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1FFE6F">
                  <w:pPr>
                    <w:pStyle w:val="4"/>
                    <w:jc w:val="center"/>
                  </w:pPr>
                  <w:r>
                    <w:rPr>
                      <w:rFonts w:ascii="仿宋_GB2312" w:hAnsi="仿宋_GB2312" w:eastAsia="仿宋_GB2312" w:cs="仿宋_GB2312"/>
                      <w:color w:val="000000"/>
                      <w:sz w:val="22"/>
                    </w:rPr>
                    <w:t>150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3DF222">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3E037C">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459D8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032F63">
                  <w:pPr>
                    <w:pStyle w:val="4"/>
                    <w:jc w:val="center"/>
                  </w:pPr>
                  <w:r>
                    <w:rPr>
                      <w:rFonts w:ascii="仿宋_GB2312" w:hAnsi="仿宋_GB2312" w:eastAsia="仿宋_GB2312" w:cs="仿宋_GB2312"/>
                      <w:color w:val="000000"/>
                      <w:sz w:val="22"/>
                    </w:rPr>
                    <w:t>2次/年（上下半年一次）</w:t>
                  </w:r>
                </w:p>
              </w:tc>
            </w:tr>
            <w:tr w14:paraId="5A8174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58460B">
                  <w:pPr>
                    <w:pStyle w:val="4"/>
                    <w:jc w:val="center"/>
                  </w:pPr>
                  <w:r>
                    <w:rPr>
                      <w:rFonts w:ascii="仿宋_GB2312" w:hAnsi="仿宋_GB2312" w:eastAsia="仿宋_GB2312" w:cs="仿宋_GB2312"/>
                      <w:color w:val="000000"/>
                      <w:sz w:val="22"/>
                    </w:rPr>
                    <w:t>20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F06AAB">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AF6920">
                  <w:pPr>
                    <w:pStyle w:val="4"/>
                    <w:jc w:val="center"/>
                  </w:pPr>
                  <w:r>
                    <w:rPr>
                      <w:rFonts w:ascii="仿宋_GB2312" w:hAnsi="仿宋_GB2312" w:eastAsia="仿宋_GB2312" w:cs="仿宋_GB2312"/>
                      <w:color w:val="000000"/>
                      <w:sz w:val="22"/>
                    </w:rPr>
                    <w:t>民治村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F8532B">
                  <w:pPr>
                    <w:pStyle w:val="4"/>
                    <w:jc w:val="center"/>
                  </w:pPr>
                  <w:r>
                    <w:rPr>
                      <w:rFonts w:ascii="仿宋_GB2312" w:hAnsi="仿宋_GB2312" w:eastAsia="仿宋_GB2312" w:cs="仿宋_GB2312"/>
                      <w:color w:val="000000"/>
                      <w:sz w:val="22"/>
                    </w:rPr>
                    <w:t>102.88542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0E5C9D">
                  <w:pPr>
                    <w:pStyle w:val="4"/>
                    <w:jc w:val="center"/>
                  </w:pPr>
                  <w:r>
                    <w:rPr>
                      <w:rFonts w:ascii="仿宋_GB2312" w:hAnsi="仿宋_GB2312" w:eastAsia="仿宋_GB2312" w:cs="仿宋_GB2312"/>
                      <w:color w:val="000000"/>
                      <w:sz w:val="22"/>
                    </w:rPr>
                    <w:t>30.47853</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10894B">
                  <w:pPr>
                    <w:pStyle w:val="4"/>
                    <w:jc w:val="center"/>
                  </w:pPr>
                  <w:r>
                    <w:rPr>
                      <w:rFonts w:ascii="仿宋_GB2312" w:hAnsi="仿宋_GB2312" w:eastAsia="仿宋_GB2312" w:cs="仿宋_GB2312"/>
                      <w:color w:val="000000"/>
                      <w:sz w:val="22"/>
                    </w:rPr>
                    <w:t>民治村2组污水处理站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55AA46">
                  <w:pPr>
                    <w:pStyle w:val="4"/>
                    <w:jc w:val="center"/>
                  </w:pPr>
                  <w:r>
                    <w:rPr>
                      <w:rFonts w:ascii="仿宋_GB2312" w:hAnsi="仿宋_GB2312" w:eastAsia="仿宋_GB2312" w:cs="仿宋_GB2312"/>
                      <w:color w:val="000000"/>
                      <w:sz w:val="22"/>
                    </w:rPr>
                    <w:t>19</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763F46">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51A844">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64DF4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348511">
                  <w:pPr>
                    <w:pStyle w:val="4"/>
                    <w:jc w:val="center"/>
                  </w:pPr>
                  <w:r>
                    <w:rPr>
                      <w:rFonts w:ascii="仿宋_GB2312" w:hAnsi="仿宋_GB2312" w:eastAsia="仿宋_GB2312" w:cs="仿宋_GB2312"/>
                      <w:color w:val="000000"/>
                      <w:sz w:val="22"/>
                    </w:rPr>
                    <w:t>1次/年</w:t>
                  </w:r>
                </w:p>
              </w:tc>
            </w:tr>
            <w:tr w14:paraId="1A246B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468746">
                  <w:pPr>
                    <w:pStyle w:val="4"/>
                    <w:jc w:val="center"/>
                  </w:pPr>
                  <w:r>
                    <w:rPr>
                      <w:rFonts w:ascii="仿宋_GB2312" w:hAnsi="仿宋_GB2312" w:eastAsia="仿宋_GB2312" w:cs="仿宋_GB2312"/>
                      <w:color w:val="000000"/>
                      <w:sz w:val="22"/>
                    </w:rPr>
                    <w:t>21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E2DBA7">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D550B1">
                  <w:pPr>
                    <w:pStyle w:val="4"/>
                    <w:jc w:val="center"/>
                  </w:pPr>
                  <w:r>
                    <w:rPr>
                      <w:rFonts w:ascii="仿宋_GB2312" w:hAnsi="仿宋_GB2312" w:eastAsia="仿宋_GB2312" w:cs="仿宋_GB2312"/>
                      <w:color w:val="000000"/>
                      <w:sz w:val="22"/>
                    </w:rPr>
                    <w:t>民治村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FDC48F">
                  <w:pPr>
                    <w:pStyle w:val="4"/>
                    <w:jc w:val="center"/>
                  </w:pPr>
                  <w:r>
                    <w:rPr>
                      <w:rFonts w:ascii="仿宋_GB2312" w:hAnsi="仿宋_GB2312" w:eastAsia="仿宋_GB2312" w:cs="仿宋_GB2312"/>
                      <w:color w:val="000000"/>
                      <w:sz w:val="22"/>
                    </w:rPr>
                    <w:t>102.5407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69CF10">
                  <w:pPr>
                    <w:pStyle w:val="4"/>
                    <w:jc w:val="center"/>
                  </w:pPr>
                  <w:r>
                    <w:rPr>
                      <w:rFonts w:ascii="仿宋_GB2312" w:hAnsi="仿宋_GB2312" w:eastAsia="仿宋_GB2312" w:cs="仿宋_GB2312"/>
                      <w:color w:val="000000"/>
                      <w:sz w:val="22"/>
                    </w:rPr>
                    <w:t>30.3007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4EF1F3">
                  <w:pPr>
                    <w:pStyle w:val="4"/>
                    <w:jc w:val="center"/>
                  </w:pPr>
                  <w:r>
                    <w:rPr>
                      <w:rFonts w:ascii="仿宋_GB2312" w:hAnsi="仿宋_GB2312" w:eastAsia="仿宋_GB2312" w:cs="仿宋_GB2312"/>
                      <w:color w:val="000000"/>
                      <w:sz w:val="22"/>
                    </w:rPr>
                    <w:t>民治村3组-野茅坪污水处理站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BB7A30">
                  <w:pPr>
                    <w:pStyle w:val="4"/>
                    <w:jc w:val="center"/>
                  </w:pPr>
                  <w:r>
                    <w:rPr>
                      <w:rFonts w:ascii="仿宋_GB2312" w:hAnsi="仿宋_GB2312" w:eastAsia="仿宋_GB2312" w:cs="仿宋_GB2312"/>
                      <w:color w:val="000000"/>
                      <w:sz w:val="22"/>
                    </w:rPr>
                    <w:t>10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DFE26C">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5F6CF7">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3B7948">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81C619">
                  <w:pPr>
                    <w:pStyle w:val="4"/>
                    <w:jc w:val="center"/>
                  </w:pPr>
                  <w:r>
                    <w:rPr>
                      <w:rFonts w:ascii="仿宋_GB2312" w:hAnsi="仿宋_GB2312" w:eastAsia="仿宋_GB2312" w:cs="仿宋_GB2312"/>
                      <w:color w:val="000000"/>
                      <w:sz w:val="22"/>
                    </w:rPr>
                    <w:t>1次/年</w:t>
                  </w:r>
                </w:p>
              </w:tc>
            </w:tr>
            <w:tr w14:paraId="772483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6A1AAA">
                  <w:pPr>
                    <w:pStyle w:val="4"/>
                    <w:jc w:val="center"/>
                  </w:pPr>
                  <w:r>
                    <w:rPr>
                      <w:rFonts w:ascii="仿宋_GB2312" w:hAnsi="仿宋_GB2312" w:eastAsia="仿宋_GB2312" w:cs="仿宋_GB2312"/>
                      <w:color w:val="000000"/>
                      <w:sz w:val="22"/>
                    </w:rPr>
                    <w:t>22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DEE7DE">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395149">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FD6AAE">
                  <w:pPr>
                    <w:pStyle w:val="4"/>
                    <w:jc w:val="center"/>
                  </w:pPr>
                  <w:r>
                    <w:rPr>
                      <w:rFonts w:ascii="仿宋_GB2312" w:hAnsi="仿宋_GB2312" w:eastAsia="仿宋_GB2312" w:cs="仿宋_GB2312"/>
                      <w:color w:val="000000"/>
                      <w:sz w:val="22"/>
                    </w:rPr>
                    <w:t>102.5625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AD152F">
                  <w:pPr>
                    <w:pStyle w:val="4"/>
                    <w:jc w:val="center"/>
                  </w:pPr>
                  <w:r>
                    <w:rPr>
                      <w:rFonts w:ascii="仿宋_GB2312" w:hAnsi="仿宋_GB2312" w:eastAsia="仿宋_GB2312" w:cs="仿宋_GB2312"/>
                      <w:color w:val="000000"/>
                      <w:sz w:val="22"/>
                    </w:rPr>
                    <w:t>30.3247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46D63C">
                  <w:pPr>
                    <w:pStyle w:val="4"/>
                    <w:jc w:val="center"/>
                  </w:pPr>
                  <w:r>
                    <w:rPr>
                      <w:rFonts w:ascii="仿宋_GB2312" w:hAnsi="仿宋_GB2312" w:eastAsia="仿宋_GB2312" w:cs="仿宋_GB2312"/>
                      <w:color w:val="000000"/>
                      <w:sz w:val="22"/>
                    </w:rPr>
                    <w:t>邓池沟村3组污水处理站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9C26C2">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4CC274">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C21DCF">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813168">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78F8BE">
                  <w:pPr>
                    <w:pStyle w:val="4"/>
                    <w:jc w:val="center"/>
                  </w:pPr>
                  <w:r>
                    <w:rPr>
                      <w:rFonts w:ascii="仿宋_GB2312" w:hAnsi="仿宋_GB2312" w:eastAsia="仿宋_GB2312" w:cs="仿宋_GB2312"/>
                      <w:color w:val="000000"/>
                      <w:sz w:val="22"/>
                    </w:rPr>
                    <w:t>2次/年（上下半年一次）</w:t>
                  </w:r>
                </w:p>
              </w:tc>
            </w:tr>
            <w:tr w14:paraId="0D3DA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3BC9DC">
                  <w:pPr>
                    <w:pStyle w:val="4"/>
                    <w:jc w:val="center"/>
                  </w:pPr>
                  <w:r>
                    <w:rPr>
                      <w:rFonts w:ascii="仿宋_GB2312" w:hAnsi="仿宋_GB2312" w:eastAsia="仿宋_GB2312" w:cs="仿宋_GB2312"/>
                      <w:color w:val="000000"/>
                      <w:sz w:val="22"/>
                    </w:rPr>
                    <w:t>23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B7FAFF">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45C6D2">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8D0911">
                  <w:pPr>
                    <w:pStyle w:val="4"/>
                    <w:jc w:val="center"/>
                  </w:pPr>
                  <w:r>
                    <w:rPr>
                      <w:rFonts w:ascii="仿宋_GB2312" w:hAnsi="仿宋_GB2312" w:eastAsia="仿宋_GB2312" w:cs="仿宋_GB2312"/>
                      <w:color w:val="000000"/>
                      <w:sz w:val="22"/>
                    </w:rPr>
                    <w:t>102.94468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CA2F75">
                  <w:pPr>
                    <w:pStyle w:val="4"/>
                    <w:jc w:val="center"/>
                  </w:pPr>
                  <w:r>
                    <w:rPr>
                      <w:rFonts w:ascii="仿宋_GB2312" w:hAnsi="仿宋_GB2312" w:eastAsia="仿宋_GB2312" w:cs="仿宋_GB2312"/>
                      <w:color w:val="000000"/>
                      <w:sz w:val="22"/>
                    </w:rPr>
                    <w:t>30.55208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87A6B9">
                  <w:pPr>
                    <w:pStyle w:val="4"/>
                    <w:jc w:val="center"/>
                  </w:pPr>
                  <w:r>
                    <w:rPr>
                      <w:rFonts w:ascii="仿宋_GB2312" w:hAnsi="仿宋_GB2312" w:eastAsia="仿宋_GB2312" w:cs="仿宋_GB2312"/>
                      <w:color w:val="000000"/>
                      <w:sz w:val="22"/>
                    </w:rPr>
                    <w:t>邓池沟村1组污水处理站4</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4F3A3F">
                  <w:pPr>
                    <w:pStyle w:val="4"/>
                    <w:jc w:val="center"/>
                  </w:pPr>
                  <w:r>
                    <w:rPr>
                      <w:rFonts w:ascii="仿宋_GB2312" w:hAnsi="仿宋_GB2312" w:eastAsia="仿宋_GB2312" w:cs="仿宋_GB2312"/>
                      <w:color w:val="000000"/>
                      <w:sz w:val="22"/>
                    </w:rPr>
                    <w:t>3</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FA817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C76170">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863DF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C19A39">
                  <w:pPr>
                    <w:pStyle w:val="4"/>
                    <w:jc w:val="center"/>
                  </w:pPr>
                  <w:r>
                    <w:rPr>
                      <w:rFonts w:ascii="仿宋_GB2312" w:hAnsi="仿宋_GB2312" w:eastAsia="仿宋_GB2312" w:cs="仿宋_GB2312"/>
                      <w:color w:val="000000"/>
                      <w:sz w:val="22"/>
                    </w:rPr>
                    <w:t>1次/年</w:t>
                  </w:r>
                </w:p>
              </w:tc>
            </w:tr>
            <w:tr w14:paraId="3AD483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A5E156">
                  <w:pPr>
                    <w:pStyle w:val="4"/>
                    <w:jc w:val="center"/>
                  </w:pPr>
                  <w:r>
                    <w:rPr>
                      <w:rFonts w:ascii="仿宋_GB2312" w:hAnsi="仿宋_GB2312" w:eastAsia="仿宋_GB2312" w:cs="仿宋_GB2312"/>
                      <w:color w:val="000000"/>
                      <w:sz w:val="22"/>
                    </w:rPr>
                    <w:t>24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EDB544">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FC79A9">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BB69DE">
                  <w:pPr>
                    <w:pStyle w:val="4"/>
                    <w:jc w:val="center"/>
                  </w:pPr>
                  <w:r>
                    <w:rPr>
                      <w:rFonts w:ascii="仿宋_GB2312" w:hAnsi="仿宋_GB2312" w:eastAsia="仿宋_GB2312" w:cs="仿宋_GB2312"/>
                      <w:color w:val="000000"/>
                      <w:sz w:val="22"/>
                    </w:rPr>
                    <w:t>102.4303</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D05921">
                  <w:pPr>
                    <w:pStyle w:val="4"/>
                    <w:jc w:val="center"/>
                  </w:pPr>
                  <w:r>
                    <w:rPr>
                      <w:rFonts w:ascii="仿宋_GB2312" w:hAnsi="仿宋_GB2312" w:eastAsia="仿宋_GB2312" w:cs="仿宋_GB2312"/>
                      <w:color w:val="000000"/>
                      <w:sz w:val="22"/>
                    </w:rPr>
                    <w:t>30.2452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D450B8">
                  <w:pPr>
                    <w:pStyle w:val="4"/>
                    <w:jc w:val="center"/>
                  </w:pPr>
                  <w:r>
                    <w:rPr>
                      <w:rFonts w:ascii="仿宋_GB2312" w:hAnsi="仿宋_GB2312" w:eastAsia="仿宋_GB2312" w:cs="仿宋_GB2312"/>
                      <w:color w:val="000000"/>
                      <w:sz w:val="22"/>
                    </w:rPr>
                    <w:t>邓池沟1组污水处理站2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FE0F10">
                  <w:pPr>
                    <w:pStyle w:val="4"/>
                    <w:jc w:val="center"/>
                  </w:pPr>
                  <w:r>
                    <w:rPr>
                      <w:rFonts w:ascii="仿宋_GB2312" w:hAnsi="仿宋_GB2312" w:eastAsia="仿宋_GB2312" w:cs="仿宋_GB2312"/>
                      <w:color w:val="000000"/>
                      <w:sz w:val="22"/>
                    </w:rPr>
                    <w:t>4</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E11666">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68A3B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BE0BD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EA2D08">
                  <w:pPr>
                    <w:pStyle w:val="4"/>
                    <w:jc w:val="center"/>
                  </w:pPr>
                  <w:r>
                    <w:rPr>
                      <w:rFonts w:ascii="仿宋_GB2312" w:hAnsi="仿宋_GB2312" w:eastAsia="仿宋_GB2312" w:cs="仿宋_GB2312"/>
                      <w:color w:val="000000"/>
                      <w:sz w:val="22"/>
                    </w:rPr>
                    <w:t>1次/年</w:t>
                  </w:r>
                </w:p>
              </w:tc>
            </w:tr>
            <w:tr w14:paraId="33B60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E94EBB">
                  <w:pPr>
                    <w:pStyle w:val="4"/>
                    <w:jc w:val="center"/>
                  </w:pPr>
                  <w:r>
                    <w:rPr>
                      <w:rFonts w:ascii="仿宋_GB2312" w:hAnsi="仿宋_GB2312" w:eastAsia="仿宋_GB2312" w:cs="仿宋_GB2312"/>
                      <w:color w:val="000000"/>
                      <w:sz w:val="22"/>
                    </w:rPr>
                    <w:t>25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AA181A">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A33D6B">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BB1974">
                  <w:pPr>
                    <w:pStyle w:val="4"/>
                    <w:jc w:val="center"/>
                  </w:pPr>
                  <w:r>
                    <w:rPr>
                      <w:rFonts w:ascii="仿宋_GB2312" w:hAnsi="仿宋_GB2312" w:eastAsia="仿宋_GB2312" w:cs="仿宋_GB2312"/>
                      <w:color w:val="000000"/>
                      <w:sz w:val="22"/>
                    </w:rPr>
                    <w:t>102.4303</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945E50">
                  <w:pPr>
                    <w:pStyle w:val="4"/>
                    <w:jc w:val="center"/>
                  </w:pPr>
                  <w:r>
                    <w:rPr>
                      <w:rFonts w:ascii="仿宋_GB2312" w:hAnsi="仿宋_GB2312" w:eastAsia="仿宋_GB2312" w:cs="仿宋_GB2312"/>
                      <w:color w:val="000000"/>
                      <w:sz w:val="22"/>
                    </w:rPr>
                    <w:t>30.2452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6502A7">
                  <w:pPr>
                    <w:pStyle w:val="4"/>
                    <w:jc w:val="center"/>
                  </w:pPr>
                  <w:r>
                    <w:rPr>
                      <w:rFonts w:ascii="仿宋_GB2312" w:hAnsi="仿宋_GB2312" w:eastAsia="仿宋_GB2312" w:cs="仿宋_GB2312"/>
                      <w:color w:val="000000"/>
                      <w:sz w:val="22"/>
                    </w:rPr>
                    <w:t>邓池沟3组污水处理站1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4029AC">
                  <w:pPr>
                    <w:pStyle w:val="4"/>
                    <w:jc w:val="center"/>
                  </w:pPr>
                  <w:r>
                    <w:rPr>
                      <w:rFonts w:ascii="仿宋_GB2312" w:hAnsi="仿宋_GB2312" w:eastAsia="仿宋_GB2312" w:cs="仿宋_GB2312"/>
                      <w:color w:val="000000"/>
                      <w:sz w:val="22"/>
                    </w:rPr>
                    <w:t>6</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7ADC2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4C720C">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64D801">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DCC92F">
                  <w:pPr>
                    <w:pStyle w:val="4"/>
                    <w:jc w:val="center"/>
                  </w:pPr>
                  <w:r>
                    <w:rPr>
                      <w:rFonts w:ascii="仿宋_GB2312" w:hAnsi="仿宋_GB2312" w:eastAsia="仿宋_GB2312" w:cs="仿宋_GB2312"/>
                      <w:color w:val="000000"/>
                      <w:sz w:val="22"/>
                    </w:rPr>
                    <w:t>1次/年</w:t>
                  </w:r>
                </w:p>
              </w:tc>
            </w:tr>
            <w:tr w14:paraId="226C7D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090AA7">
                  <w:pPr>
                    <w:pStyle w:val="4"/>
                    <w:jc w:val="center"/>
                  </w:pPr>
                  <w:r>
                    <w:rPr>
                      <w:rFonts w:ascii="仿宋_GB2312" w:hAnsi="仿宋_GB2312" w:eastAsia="仿宋_GB2312" w:cs="仿宋_GB2312"/>
                      <w:color w:val="000000"/>
                      <w:sz w:val="22"/>
                    </w:rPr>
                    <w:t>26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56EEC7">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83EB4E">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8AD033">
                  <w:pPr>
                    <w:pStyle w:val="4"/>
                    <w:jc w:val="center"/>
                  </w:pPr>
                  <w:r>
                    <w:rPr>
                      <w:rFonts w:ascii="仿宋_GB2312" w:hAnsi="仿宋_GB2312" w:eastAsia="仿宋_GB2312" w:cs="仿宋_GB2312"/>
                      <w:color w:val="000000"/>
                      <w:sz w:val="22"/>
                    </w:rPr>
                    <w:t>102.94468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8BC4C8">
                  <w:pPr>
                    <w:pStyle w:val="4"/>
                    <w:jc w:val="center"/>
                  </w:pPr>
                  <w:r>
                    <w:rPr>
                      <w:rFonts w:ascii="仿宋_GB2312" w:hAnsi="仿宋_GB2312" w:eastAsia="仿宋_GB2312" w:cs="仿宋_GB2312"/>
                      <w:color w:val="000000"/>
                      <w:sz w:val="22"/>
                    </w:rPr>
                    <w:t>30.55208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DC63BD">
                  <w:pPr>
                    <w:pStyle w:val="4"/>
                    <w:jc w:val="center"/>
                  </w:pPr>
                  <w:r>
                    <w:rPr>
                      <w:rFonts w:ascii="仿宋_GB2312" w:hAnsi="仿宋_GB2312" w:eastAsia="仿宋_GB2312" w:cs="仿宋_GB2312"/>
                      <w:color w:val="000000"/>
                      <w:sz w:val="22"/>
                    </w:rPr>
                    <w:t>邓池沟村3组污水处理站2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5CAA85">
                  <w:pPr>
                    <w:pStyle w:val="4"/>
                    <w:jc w:val="center"/>
                  </w:pPr>
                  <w:r>
                    <w:rPr>
                      <w:rFonts w:ascii="仿宋_GB2312" w:hAnsi="仿宋_GB2312" w:eastAsia="仿宋_GB2312" w:cs="仿宋_GB2312"/>
                      <w:color w:val="000000"/>
                      <w:sz w:val="22"/>
                    </w:rPr>
                    <w:t>13</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F2FC2E">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076191">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8A9FEE">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87B241">
                  <w:pPr>
                    <w:pStyle w:val="4"/>
                    <w:jc w:val="center"/>
                  </w:pPr>
                  <w:r>
                    <w:rPr>
                      <w:rFonts w:ascii="仿宋_GB2312" w:hAnsi="仿宋_GB2312" w:eastAsia="仿宋_GB2312" w:cs="仿宋_GB2312"/>
                      <w:color w:val="000000"/>
                      <w:sz w:val="22"/>
                    </w:rPr>
                    <w:t>1次/年</w:t>
                  </w:r>
                </w:p>
              </w:tc>
            </w:tr>
            <w:tr w14:paraId="4704E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E48B0C">
                  <w:pPr>
                    <w:pStyle w:val="4"/>
                    <w:jc w:val="center"/>
                  </w:pPr>
                  <w:r>
                    <w:rPr>
                      <w:rFonts w:ascii="仿宋_GB2312" w:hAnsi="仿宋_GB2312" w:eastAsia="仿宋_GB2312" w:cs="仿宋_GB2312"/>
                      <w:color w:val="000000"/>
                      <w:sz w:val="22"/>
                    </w:rPr>
                    <w:t>27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69CE69">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144654">
                  <w:pPr>
                    <w:pStyle w:val="4"/>
                    <w:jc w:val="center"/>
                  </w:pPr>
                  <w:r>
                    <w:rPr>
                      <w:rFonts w:ascii="仿宋_GB2312" w:hAnsi="仿宋_GB2312" w:eastAsia="仿宋_GB2312" w:cs="仿宋_GB2312"/>
                      <w:color w:val="000000"/>
                      <w:sz w:val="22"/>
                    </w:rPr>
                    <w:t>邓池沟村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A73739">
                  <w:pPr>
                    <w:pStyle w:val="4"/>
                    <w:jc w:val="center"/>
                  </w:pPr>
                  <w:r>
                    <w:rPr>
                      <w:rFonts w:ascii="仿宋_GB2312" w:hAnsi="仿宋_GB2312" w:eastAsia="仿宋_GB2312" w:cs="仿宋_GB2312"/>
                      <w:color w:val="000000"/>
                      <w:sz w:val="22"/>
                    </w:rPr>
                    <w:t>102.93887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F18A33">
                  <w:pPr>
                    <w:pStyle w:val="4"/>
                    <w:jc w:val="center"/>
                  </w:pPr>
                  <w:r>
                    <w:rPr>
                      <w:rFonts w:ascii="仿宋_GB2312" w:hAnsi="仿宋_GB2312" w:eastAsia="仿宋_GB2312" w:cs="仿宋_GB2312"/>
                      <w:color w:val="000000"/>
                      <w:sz w:val="22"/>
                    </w:rPr>
                    <w:t>30.54274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EA484F">
                  <w:pPr>
                    <w:pStyle w:val="4"/>
                    <w:jc w:val="center"/>
                  </w:pPr>
                  <w:r>
                    <w:rPr>
                      <w:rFonts w:ascii="仿宋_GB2312" w:hAnsi="仿宋_GB2312" w:eastAsia="仿宋_GB2312" w:cs="仿宋_GB2312"/>
                      <w:color w:val="000000"/>
                      <w:sz w:val="22"/>
                    </w:rPr>
                    <w:t>邓池沟村2组污水处理站3</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2C6EC4">
                  <w:pPr>
                    <w:pStyle w:val="4"/>
                    <w:jc w:val="center"/>
                  </w:pPr>
                  <w:r>
                    <w:rPr>
                      <w:rFonts w:ascii="仿宋_GB2312" w:hAnsi="仿宋_GB2312" w:eastAsia="仿宋_GB2312" w:cs="仿宋_GB2312"/>
                      <w:color w:val="000000"/>
                      <w:sz w:val="22"/>
                    </w:rPr>
                    <w:t>7</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EEAC4E">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8D343A">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F6ABE4">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A6976B">
                  <w:pPr>
                    <w:pStyle w:val="4"/>
                    <w:jc w:val="center"/>
                  </w:pPr>
                  <w:r>
                    <w:rPr>
                      <w:rFonts w:ascii="仿宋_GB2312" w:hAnsi="仿宋_GB2312" w:eastAsia="仿宋_GB2312" w:cs="仿宋_GB2312"/>
                      <w:color w:val="000000"/>
                      <w:sz w:val="22"/>
                    </w:rPr>
                    <w:t>1次/年</w:t>
                  </w:r>
                </w:p>
              </w:tc>
            </w:tr>
            <w:tr w14:paraId="6C4879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DBE2F8">
                  <w:pPr>
                    <w:pStyle w:val="4"/>
                    <w:jc w:val="center"/>
                  </w:pPr>
                  <w:r>
                    <w:rPr>
                      <w:rFonts w:ascii="仿宋_GB2312" w:hAnsi="仿宋_GB2312" w:eastAsia="仿宋_GB2312" w:cs="仿宋_GB2312"/>
                      <w:color w:val="000000"/>
                      <w:sz w:val="22"/>
                    </w:rPr>
                    <w:t>28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1C54C0">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7C9A81">
                  <w:pPr>
                    <w:pStyle w:val="4"/>
                    <w:jc w:val="center"/>
                  </w:pPr>
                  <w:r>
                    <w:rPr>
                      <w:rFonts w:ascii="仿宋_GB2312" w:hAnsi="仿宋_GB2312" w:eastAsia="仿宋_GB2312" w:cs="仿宋_GB2312"/>
                      <w:color w:val="000000"/>
                      <w:sz w:val="22"/>
                    </w:rPr>
                    <w:t>盐井村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F7736C">
                  <w:pPr>
                    <w:pStyle w:val="4"/>
                    <w:jc w:val="center"/>
                  </w:pPr>
                  <w:r>
                    <w:rPr>
                      <w:rFonts w:ascii="仿宋_GB2312" w:hAnsi="仿宋_GB2312" w:eastAsia="仿宋_GB2312" w:cs="仿宋_GB2312"/>
                      <w:color w:val="000000"/>
                      <w:sz w:val="22"/>
                    </w:rPr>
                    <w:t>102.5229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D6FE67">
                  <w:pPr>
                    <w:pStyle w:val="4"/>
                    <w:jc w:val="center"/>
                  </w:pPr>
                  <w:r>
                    <w:rPr>
                      <w:rFonts w:ascii="仿宋_GB2312" w:hAnsi="仿宋_GB2312" w:eastAsia="仿宋_GB2312" w:cs="仿宋_GB2312"/>
                      <w:color w:val="000000"/>
                      <w:sz w:val="22"/>
                    </w:rPr>
                    <w:t>30.3517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493E12">
                  <w:pPr>
                    <w:pStyle w:val="4"/>
                    <w:jc w:val="center"/>
                  </w:pPr>
                  <w:r>
                    <w:rPr>
                      <w:rFonts w:ascii="仿宋_GB2312" w:hAnsi="仿宋_GB2312" w:eastAsia="仿宋_GB2312" w:cs="仿宋_GB2312"/>
                      <w:color w:val="000000"/>
                      <w:sz w:val="22"/>
                    </w:rPr>
                    <w:t>盐井村4组污水处理站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772F13">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D3C9B6">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CD3FDA">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ECF01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0BB2F0">
                  <w:pPr>
                    <w:pStyle w:val="4"/>
                    <w:jc w:val="center"/>
                  </w:pPr>
                  <w:r>
                    <w:rPr>
                      <w:rFonts w:ascii="仿宋_GB2312" w:hAnsi="仿宋_GB2312" w:eastAsia="仿宋_GB2312" w:cs="仿宋_GB2312"/>
                      <w:color w:val="000000"/>
                      <w:sz w:val="22"/>
                    </w:rPr>
                    <w:t>2次/年（上下半年一次）</w:t>
                  </w:r>
                </w:p>
              </w:tc>
            </w:tr>
            <w:tr w14:paraId="444EA7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B0419E">
                  <w:pPr>
                    <w:pStyle w:val="4"/>
                    <w:jc w:val="center"/>
                  </w:pPr>
                  <w:r>
                    <w:rPr>
                      <w:rFonts w:ascii="仿宋_GB2312" w:hAnsi="仿宋_GB2312" w:eastAsia="仿宋_GB2312" w:cs="仿宋_GB2312"/>
                      <w:color w:val="000000"/>
                      <w:sz w:val="22"/>
                    </w:rPr>
                    <w:t>29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4C1D41">
                  <w:pPr>
                    <w:pStyle w:val="4"/>
                    <w:jc w:val="center"/>
                  </w:pPr>
                  <w:r>
                    <w:rPr>
                      <w:rFonts w:ascii="仿宋_GB2312" w:hAnsi="仿宋_GB2312" w:eastAsia="仿宋_GB2312" w:cs="仿宋_GB2312"/>
                      <w:color w:val="000000"/>
                      <w:sz w:val="22"/>
                    </w:rPr>
                    <w:t>蜂桶寨乡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80B459">
                  <w:pPr>
                    <w:pStyle w:val="4"/>
                    <w:jc w:val="center"/>
                  </w:pPr>
                  <w:r>
                    <w:rPr>
                      <w:rFonts w:ascii="仿宋_GB2312" w:hAnsi="仿宋_GB2312" w:eastAsia="仿宋_GB2312" w:cs="仿宋_GB2312"/>
                      <w:color w:val="000000"/>
                      <w:sz w:val="22"/>
                    </w:rPr>
                    <w:t>盐井村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9FCCF2">
                  <w:pPr>
                    <w:pStyle w:val="4"/>
                    <w:jc w:val="center"/>
                  </w:pPr>
                  <w:r>
                    <w:rPr>
                      <w:rFonts w:ascii="仿宋_GB2312" w:hAnsi="仿宋_GB2312" w:eastAsia="仿宋_GB2312" w:cs="仿宋_GB2312"/>
                      <w:color w:val="000000"/>
                      <w:sz w:val="22"/>
                    </w:rPr>
                    <w:t>102.9138639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EFF84D">
                  <w:pPr>
                    <w:pStyle w:val="4"/>
                    <w:jc w:val="center"/>
                  </w:pPr>
                  <w:r>
                    <w:rPr>
                      <w:rFonts w:ascii="仿宋_GB2312" w:hAnsi="仿宋_GB2312" w:eastAsia="仿宋_GB2312" w:cs="仿宋_GB2312"/>
                      <w:color w:val="000000"/>
                      <w:sz w:val="22"/>
                    </w:rPr>
                    <w:t>30.53809722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FDA073">
                  <w:pPr>
                    <w:pStyle w:val="4"/>
                    <w:jc w:val="center"/>
                  </w:pPr>
                  <w:r>
                    <w:rPr>
                      <w:rFonts w:ascii="仿宋_GB2312" w:hAnsi="仿宋_GB2312" w:eastAsia="仿宋_GB2312" w:cs="仿宋_GB2312"/>
                      <w:color w:val="000000"/>
                      <w:sz w:val="22"/>
                    </w:rPr>
                    <w:t>盐井村1组污水处理站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951B5A">
                  <w:pPr>
                    <w:pStyle w:val="4"/>
                    <w:jc w:val="center"/>
                  </w:pPr>
                  <w:r>
                    <w:rPr>
                      <w:rFonts w:ascii="仿宋_GB2312" w:hAnsi="仿宋_GB2312" w:eastAsia="仿宋_GB2312" w:cs="仿宋_GB2312"/>
                      <w:color w:val="000000"/>
                      <w:sz w:val="22"/>
                    </w:rPr>
                    <w:t>30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B889CF">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0FE202">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DF803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F8DAF6">
                  <w:pPr>
                    <w:pStyle w:val="4"/>
                    <w:jc w:val="center"/>
                  </w:pPr>
                  <w:r>
                    <w:rPr>
                      <w:rFonts w:ascii="仿宋_GB2312" w:hAnsi="仿宋_GB2312" w:eastAsia="仿宋_GB2312" w:cs="仿宋_GB2312"/>
                      <w:color w:val="000000"/>
                      <w:sz w:val="22"/>
                    </w:rPr>
                    <w:t>2次/年（上下半年一次）</w:t>
                  </w:r>
                </w:p>
              </w:tc>
            </w:tr>
            <w:tr w14:paraId="2F3102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D43827">
                  <w:pPr>
                    <w:pStyle w:val="4"/>
                    <w:jc w:val="center"/>
                  </w:pPr>
                  <w:r>
                    <w:rPr>
                      <w:rFonts w:ascii="仿宋_GB2312" w:hAnsi="仿宋_GB2312" w:eastAsia="仿宋_GB2312" w:cs="仿宋_GB2312"/>
                      <w:color w:val="000000"/>
                      <w:sz w:val="22"/>
                    </w:rPr>
                    <w:t>30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98B092">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88DA48">
                  <w:pPr>
                    <w:pStyle w:val="4"/>
                    <w:jc w:val="center"/>
                  </w:pPr>
                  <w:r>
                    <w:rPr>
                      <w:rFonts w:ascii="仿宋_GB2312" w:hAnsi="仿宋_GB2312" w:eastAsia="仿宋_GB2312" w:cs="仿宋_GB2312"/>
                      <w:color w:val="000000"/>
                      <w:sz w:val="22"/>
                    </w:rPr>
                    <w:t>河口村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CCBD5F">
                  <w:pPr>
                    <w:pStyle w:val="4"/>
                    <w:jc w:val="center"/>
                  </w:pPr>
                  <w:r>
                    <w:rPr>
                      <w:rFonts w:ascii="仿宋_GB2312" w:hAnsi="仿宋_GB2312" w:eastAsia="仿宋_GB2312" w:cs="仿宋_GB2312"/>
                      <w:color w:val="000000"/>
                      <w:sz w:val="22"/>
                    </w:rPr>
                    <w:t>102.8018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4710BA">
                  <w:pPr>
                    <w:pStyle w:val="4"/>
                    <w:jc w:val="center"/>
                  </w:pPr>
                  <w:r>
                    <w:rPr>
                      <w:rFonts w:ascii="仿宋_GB2312" w:hAnsi="仿宋_GB2312" w:eastAsia="仿宋_GB2312" w:cs="仿宋_GB2312"/>
                      <w:color w:val="000000"/>
                      <w:sz w:val="22"/>
                    </w:rPr>
                    <w:t>30.2834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B2101C">
                  <w:pPr>
                    <w:pStyle w:val="4"/>
                    <w:jc w:val="center"/>
                  </w:pPr>
                  <w:r>
                    <w:rPr>
                      <w:rFonts w:ascii="仿宋_GB2312" w:hAnsi="仿宋_GB2312" w:eastAsia="仿宋_GB2312" w:cs="仿宋_GB2312"/>
                      <w:color w:val="000000"/>
                      <w:sz w:val="22"/>
                    </w:rPr>
                    <w:t>河口村4组污水处理站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F3B1DA">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9876BA">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B037DB">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D92711">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3E3FB3">
                  <w:pPr>
                    <w:pStyle w:val="4"/>
                    <w:jc w:val="center"/>
                  </w:pPr>
                  <w:r>
                    <w:rPr>
                      <w:rFonts w:ascii="仿宋_GB2312" w:hAnsi="仿宋_GB2312" w:eastAsia="仿宋_GB2312" w:cs="仿宋_GB2312"/>
                      <w:color w:val="000000"/>
                      <w:sz w:val="22"/>
                    </w:rPr>
                    <w:t>2次/年（上下半年一次）</w:t>
                  </w:r>
                </w:p>
              </w:tc>
            </w:tr>
            <w:tr w14:paraId="34E68F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35F1D2">
                  <w:pPr>
                    <w:pStyle w:val="4"/>
                    <w:jc w:val="center"/>
                  </w:pPr>
                  <w:r>
                    <w:rPr>
                      <w:rFonts w:ascii="仿宋_GB2312" w:hAnsi="仿宋_GB2312" w:eastAsia="仿宋_GB2312" w:cs="仿宋_GB2312"/>
                      <w:color w:val="000000"/>
                      <w:sz w:val="22"/>
                    </w:rPr>
                    <w:t>31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E82C89">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E0BF30">
                  <w:pPr>
                    <w:pStyle w:val="4"/>
                    <w:jc w:val="center"/>
                  </w:pPr>
                  <w:r>
                    <w:rPr>
                      <w:rFonts w:ascii="仿宋_GB2312" w:hAnsi="仿宋_GB2312" w:eastAsia="仿宋_GB2312" w:cs="仿宋_GB2312"/>
                      <w:color w:val="000000"/>
                      <w:sz w:val="22"/>
                    </w:rPr>
                    <w:t>建联村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D46810">
                  <w:pPr>
                    <w:pStyle w:val="4"/>
                    <w:jc w:val="center"/>
                  </w:pPr>
                  <w:r>
                    <w:rPr>
                      <w:rFonts w:ascii="仿宋_GB2312" w:hAnsi="仿宋_GB2312" w:eastAsia="仿宋_GB2312" w:cs="仿宋_GB2312"/>
                      <w:color w:val="000000"/>
                      <w:sz w:val="22"/>
                    </w:rPr>
                    <w:t>102.7962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EA7E26">
                  <w:pPr>
                    <w:pStyle w:val="4"/>
                    <w:jc w:val="center"/>
                  </w:pPr>
                  <w:r>
                    <w:rPr>
                      <w:rFonts w:ascii="仿宋_GB2312" w:hAnsi="仿宋_GB2312" w:eastAsia="仿宋_GB2312" w:cs="仿宋_GB2312"/>
                      <w:color w:val="000000"/>
                      <w:sz w:val="22"/>
                    </w:rPr>
                    <w:t>30.2903</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1CFC37">
                  <w:pPr>
                    <w:pStyle w:val="4"/>
                    <w:jc w:val="center"/>
                  </w:pPr>
                  <w:r>
                    <w:rPr>
                      <w:rFonts w:ascii="仿宋_GB2312" w:hAnsi="仿宋_GB2312" w:eastAsia="仿宋_GB2312" w:cs="仿宋_GB2312"/>
                      <w:color w:val="000000"/>
                      <w:sz w:val="22"/>
                    </w:rPr>
                    <w:t>建联村1组污水处理站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3E0DF9">
                  <w:pPr>
                    <w:pStyle w:val="4"/>
                    <w:jc w:val="center"/>
                  </w:pPr>
                  <w:r>
                    <w:rPr>
                      <w:rFonts w:ascii="仿宋_GB2312" w:hAnsi="仿宋_GB2312" w:eastAsia="仿宋_GB2312" w:cs="仿宋_GB2312"/>
                      <w:color w:val="000000"/>
                      <w:sz w:val="22"/>
                    </w:rPr>
                    <w:t>150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E047F5">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7162B4">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47925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B8857F">
                  <w:pPr>
                    <w:pStyle w:val="4"/>
                    <w:jc w:val="center"/>
                  </w:pPr>
                  <w:r>
                    <w:rPr>
                      <w:rFonts w:ascii="仿宋_GB2312" w:hAnsi="仿宋_GB2312" w:eastAsia="仿宋_GB2312" w:cs="仿宋_GB2312"/>
                      <w:color w:val="000000"/>
                      <w:sz w:val="22"/>
                    </w:rPr>
                    <w:t>2次/年（上下半年一次）</w:t>
                  </w:r>
                </w:p>
              </w:tc>
            </w:tr>
            <w:tr w14:paraId="7B13F5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760B0E">
                  <w:pPr>
                    <w:pStyle w:val="4"/>
                    <w:jc w:val="center"/>
                  </w:pPr>
                  <w:r>
                    <w:rPr>
                      <w:rFonts w:ascii="仿宋_GB2312" w:hAnsi="仿宋_GB2312" w:eastAsia="仿宋_GB2312" w:cs="仿宋_GB2312"/>
                      <w:color w:val="000000"/>
                      <w:sz w:val="22"/>
                    </w:rPr>
                    <w:t>32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64793F">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7E171B">
                  <w:pPr>
                    <w:pStyle w:val="4"/>
                    <w:jc w:val="center"/>
                  </w:pPr>
                  <w:r>
                    <w:rPr>
                      <w:rFonts w:ascii="仿宋_GB2312" w:hAnsi="仿宋_GB2312" w:eastAsia="仿宋_GB2312" w:cs="仿宋_GB2312"/>
                      <w:color w:val="000000"/>
                      <w:sz w:val="22"/>
                    </w:rPr>
                    <w:t>双坝村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A55731">
                  <w:pPr>
                    <w:pStyle w:val="4"/>
                    <w:jc w:val="center"/>
                  </w:pPr>
                  <w:r>
                    <w:rPr>
                      <w:rFonts w:ascii="仿宋_GB2312" w:hAnsi="仿宋_GB2312" w:eastAsia="仿宋_GB2312" w:cs="仿宋_GB2312"/>
                      <w:color w:val="000000"/>
                      <w:sz w:val="22"/>
                    </w:rPr>
                    <w:t>102.8227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2D9C63">
                  <w:pPr>
                    <w:pStyle w:val="4"/>
                    <w:jc w:val="center"/>
                  </w:pPr>
                  <w:r>
                    <w:rPr>
                      <w:rFonts w:ascii="仿宋_GB2312" w:hAnsi="仿宋_GB2312" w:eastAsia="仿宋_GB2312" w:cs="仿宋_GB2312"/>
                      <w:color w:val="000000"/>
                      <w:sz w:val="22"/>
                    </w:rPr>
                    <w:t>30.2675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7DD1E3">
                  <w:pPr>
                    <w:pStyle w:val="4"/>
                    <w:jc w:val="center"/>
                  </w:pPr>
                  <w:r>
                    <w:rPr>
                      <w:rFonts w:ascii="仿宋_GB2312" w:hAnsi="仿宋_GB2312" w:eastAsia="仿宋_GB2312" w:cs="仿宋_GB2312"/>
                      <w:color w:val="000000"/>
                      <w:sz w:val="22"/>
                    </w:rPr>
                    <w:t>双坝村2组污水处理站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474864">
                  <w:pPr>
                    <w:pStyle w:val="4"/>
                    <w:jc w:val="center"/>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FEA4B8">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09F191">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D537D6">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292E61">
                  <w:pPr>
                    <w:pStyle w:val="4"/>
                    <w:jc w:val="center"/>
                  </w:pPr>
                  <w:r>
                    <w:rPr>
                      <w:rFonts w:ascii="仿宋_GB2312" w:hAnsi="仿宋_GB2312" w:eastAsia="仿宋_GB2312" w:cs="仿宋_GB2312"/>
                      <w:color w:val="000000"/>
                      <w:sz w:val="22"/>
                    </w:rPr>
                    <w:t>2次/年（上下半年一次）</w:t>
                  </w:r>
                </w:p>
              </w:tc>
            </w:tr>
            <w:tr w14:paraId="4206FC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3AD580">
                  <w:pPr>
                    <w:pStyle w:val="4"/>
                    <w:jc w:val="center"/>
                  </w:pPr>
                  <w:r>
                    <w:rPr>
                      <w:rFonts w:ascii="仿宋_GB2312" w:hAnsi="仿宋_GB2312" w:eastAsia="仿宋_GB2312" w:cs="仿宋_GB2312"/>
                      <w:color w:val="000000"/>
                      <w:sz w:val="22"/>
                    </w:rPr>
                    <w:t>33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95BF5B">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5CC106">
                  <w:pPr>
                    <w:pStyle w:val="4"/>
                    <w:jc w:val="center"/>
                  </w:pPr>
                  <w:r>
                    <w:rPr>
                      <w:rFonts w:ascii="仿宋_GB2312" w:hAnsi="仿宋_GB2312" w:eastAsia="仿宋_GB2312" w:cs="仿宋_GB2312"/>
                      <w:color w:val="000000"/>
                      <w:sz w:val="22"/>
                    </w:rPr>
                    <w:t>双坝村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698991">
                  <w:pPr>
                    <w:pStyle w:val="4"/>
                    <w:jc w:val="center"/>
                  </w:pPr>
                  <w:r>
                    <w:rPr>
                      <w:rFonts w:ascii="仿宋_GB2312" w:hAnsi="仿宋_GB2312" w:eastAsia="仿宋_GB2312" w:cs="仿宋_GB2312"/>
                      <w:color w:val="000000"/>
                      <w:sz w:val="22"/>
                    </w:rPr>
                    <w:t>102.8227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7397FB">
                  <w:pPr>
                    <w:pStyle w:val="4"/>
                    <w:jc w:val="center"/>
                  </w:pPr>
                  <w:r>
                    <w:rPr>
                      <w:rFonts w:ascii="仿宋_GB2312" w:hAnsi="仿宋_GB2312" w:eastAsia="仿宋_GB2312" w:cs="仿宋_GB2312"/>
                      <w:color w:val="000000"/>
                      <w:sz w:val="22"/>
                    </w:rPr>
                    <w:t>30.2675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731A7E">
                  <w:pPr>
                    <w:pStyle w:val="4"/>
                    <w:jc w:val="center"/>
                  </w:pPr>
                  <w:r>
                    <w:rPr>
                      <w:rFonts w:ascii="仿宋_GB2312" w:hAnsi="仿宋_GB2312" w:eastAsia="仿宋_GB2312" w:cs="仿宋_GB2312"/>
                      <w:color w:val="000000"/>
                      <w:sz w:val="22"/>
                    </w:rPr>
                    <w:t>双坝村1组污水处理站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A1A83B">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62D97A">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4710F5">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9CD66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F96260">
                  <w:pPr>
                    <w:pStyle w:val="4"/>
                    <w:jc w:val="center"/>
                  </w:pPr>
                  <w:r>
                    <w:rPr>
                      <w:rFonts w:ascii="仿宋_GB2312" w:hAnsi="仿宋_GB2312" w:eastAsia="仿宋_GB2312" w:cs="仿宋_GB2312"/>
                      <w:color w:val="000000"/>
                      <w:sz w:val="22"/>
                    </w:rPr>
                    <w:t>2次/年（上下半年一次）</w:t>
                  </w:r>
                </w:p>
              </w:tc>
            </w:tr>
            <w:tr w14:paraId="1C5BB3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8446E0">
                  <w:pPr>
                    <w:pStyle w:val="4"/>
                    <w:jc w:val="center"/>
                  </w:pPr>
                  <w:r>
                    <w:rPr>
                      <w:rFonts w:ascii="仿宋_GB2312" w:hAnsi="仿宋_GB2312" w:eastAsia="仿宋_GB2312" w:cs="仿宋_GB2312"/>
                      <w:color w:val="000000"/>
                      <w:sz w:val="22"/>
                    </w:rPr>
                    <w:t>34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EC7E45">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D42A75">
                  <w:pPr>
                    <w:pStyle w:val="4"/>
                    <w:jc w:val="center"/>
                  </w:pPr>
                  <w:r>
                    <w:rPr>
                      <w:rFonts w:ascii="仿宋_GB2312" w:hAnsi="仿宋_GB2312" w:eastAsia="仿宋_GB2312" w:cs="仿宋_GB2312"/>
                      <w:color w:val="000000"/>
                      <w:sz w:val="22"/>
                    </w:rPr>
                    <w:t>双坝村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17A962">
                  <w:pPr>
                    <w:pStyle w:val="4"/>
                    <w:jc w:val="center"/>
                  </w:pPr>
                  <w:r>
                    <w:rPr>
                      <w:rFonts w:ascii="仿宋_GB2312" w:hAnsi="仿宋_GB2312" w:eastAsia="仿宋_GB2312" w:cs="仿宋_GB2312"/>
                      <w:color w:val="000000"/>
                      <w:sz w:val="22"/>
                    </w:rPr>
                    <w:t>102.8112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777183">
                  <w:pPr>
                    <w:pStyle w:val="4"/>
                    <w:jc w:val="center"/>
                  </w:pPr>
                  <w:r>
                    <w:rPr>
                      <w:rFonts w:ascii="仿宋_GB2312" w:hAnsi="仿宋_GB2312" w:eastAsia="仿宋_GB2312" w:cs="仿宋_GB2312"/>
                      <w:color w:val="000000"/>
                      <w:sz w:val="22"/>
                    </w:rPr>
                    <w:t>30.2784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064B20">
                  <w:pPr>
                    <w:pStyle w:val="4"/>
                    <w:jc w:val="center"/>
                  </w:pPr>
                  <w:r>
                    <w:rPr>
                      <w:rFonts w:ascii="仿宋_GB2312" w:hAnsi="仿宋_GB2312" w:eastAsia="仿宋_GB2312" w:cs="仿宋_GB2312"/>
                      <w:color w:val="000000"/>
                      <w:sz w:val="22"/>
                    </w:rPr>
                    <w:t>双坝村5组污水处理站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91AA04">
                  <w:pPr>
                    <w:pStyle w:val="4"/>
                    <w:jc w:val="center"/>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529AE2">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8E7140">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3FE19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57DD3A">
                  <w:pPr>
                    <w:pStyle w:val="4"/>
                    <w:jc w:val="center"/>
                  </w:pPr>
                  <w:r>
                    <w:rPr>
                      <w:rFonts w:ascii="仿宋_GB2312" w:hAnsi="仿宋_GB2312" w:eastAsia="仿宋_GB2312" w:cs="仿宋_GB2312"/>
                      <w:color w:val="000000"/>
                      <w:sz w:val="22"/>
                    </w:rPr>
                    <w:t>2次/年（上下半年一次）</w:t>
                  </w:r>
                </w:p>
              </w:tc>
            </w:tr>
            <w:tr w14:paraId="61D5EF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CDF375">
                  <w:pPr>
                    <w:pStyle w:val="4"/>
                    <w:jc w:val="center"/>
                  </w:pPr>
                  <w:r>
                    <w:rPr>
                      <w:rFonts w:ascii="仿宋_GB2312" w:hAnsi="仿宋_GB2312" w:eastAsia="仿宋_GB2312" w:cs="仿宋_GB2312"/>
                      <w:color w:val="000000"/>
                      <w:sz w:val="22"/>
                    </w:rPr>
                    <w:t>35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EB690C">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7E5369">
                  <w:pPr>
                    <w:pStyle w:val="4"/>
                    <w:jc w:val="center"/>
                  </w:pPr>
                  <w:r>
                    <w:rPr>
                      <w:rFonts w:ascii="仿宋_GB2312" w:hAnsi="仿宋_GB2312" w:eastAsia="仿宋_GB2312" w:cs="仿宋_GB2312"/>
                      <w:color w:val="000000"/>
                      <w:sz w:val="22"/>
                    </w:rPr>
                    <w:t>双坝村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E7BF90">
                  <w:pPr>
                    <w:pStyle w:val="4"/>
                    <w:jc w:val="center"/>
                  </w:pPr>
                  <w:r>
                    <w:rPr>
                      <w:rFonts w:ascii="仿宋_GB2312" w:hAnsi="仿宋_GB2312" w:eastAsia="仿宋_GB2312" w:cs="仿宋_GB2312"/>
                      <w:color w:val="000000"/>
                      <w:sz w:val="22"/>
                    </w:rPr>
                    <w:t>102.4823087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0E233F">
                  <w:pPr>
                    <w:pStyle w:val="4"/>
                    <w:jc w:val="center"/>
                  </w:pPr>
                  <w:r>
                    <w:rPr>
                      <w:rFonts w:ascii="仿宋_GB2312" w:hAnsi="仿宋_GB2312" w:eastAsia="仿宋_GB2312" w:cs="仿宋_GB2312"/>
                      <w:color w:val="000000"/>
                      <w:sz w:val="22"/>
                    </w:rPr>
                    <w:t>30.16456656</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B125DD">
                  <w:pPr>
                    <w:pStyle w:val="4"/>
                    <w:jc w:val="center"/>
                  </w:pPr>
                  <w:r>
                    <w:rPr>
                      <w:rFonts w:ascii="仿宋_GB2312" w:hAnsi="仿宋_GB2312" w:eastAsia="仿宋_GB2312" w:cs="仿宋_GB2312"/>
                      <w:color w:val="000000"/>
                      <w:sz w:val="22"/>
                    </w:rPr>
                    <w:t>双坝村4组污水处理站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D4036F">
                  <w:pPr>
                    <w:pStyle w:val="4"/>
                    <w:jc w:val="center"/>
                  </w:pPr>
                  <w:r>
                    <w:rPr>
                      <w:rFonts w:ascii="仿宋_GB2312" w:hAnsi="仿宋_GB2312" w:eastAsia="仿宋_GB2312" w:cs="仿宋_GB2312"/>
                      <w:color w:val="000000"/>
                      <w:sz w:val="22"/>
                    </w:rPr>
                    <w:t>20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262579">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C086DF">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AEE5F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BCBE39">
                  <w:pPr>
                    <w:pStyle w:val="4"/>
                    <w:jc w:val="center"/>
                  </w:pPr>
                  <w:r>
                    <w:rPr>
                      <w:rFonts w:ascii="仿宋_GB2312" w:hAnsi="仿宋_GB2312" w:eastAsia="仿宋_GB2312" w:cs="仿宋_GB2312"/>
                      <w:color w:val="000000"/>
                      <w:sz w:val="22"/>
                    </w:rPr>
                    <w:t>2次/年（上下半年一次）</w:t>
                  </w:r>
                </w:p>
              </w:tc>
            </w:tr>
            <w:tr w14:paraId="03F04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38AB9F">
                  <w:pPr>
                    <w:pStyle w:val="4"/>
                    <w:jc w:val="center"/>
                  </w:pPr>
                  <w:r>
                    <w:rPr>
                      <w:rFonts w:ascii="仿宋_GB2312" w:hAnsi="仿宋_GB2312" w:eastAsia="仿宋_GB2312" w:cs="仿宋_GB2312"/>
                      <w:color w:val="000000"/>
                      <w:sz w:val="22"/>
                    </w:rPr>
                    <w:t>36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8A79F3">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D8A09E">
                  <w:pPr>
                    <w:pStyle w:val="4"/>
                    <w:jc w:val="center"/>
                  </w:pPr>
                  <w:r>
                    <w:rPr>
                      <w:rFonts w:ascii="仿宋_GB2312" w:hAnsi="仿宋_GB2312" w:eastAsia="仿宋_GB2312" w:cs="仿宋_GB2312"/>
                      <w:color w:val="000000"/>
                      <w:sz w:val="22"/>
                    </w:rPr>
                    <w:t>大渔村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CF79EC">
                  <w:pPr>
                    <w:pStyle w:val="4"/>
                    <w:jc w:val="center"/>
                  </w:pPr>
                  <w:r>
                    <w:rPr>
                      <w:rFonts w:ascii="仿宋_GB2312" w:hAnsi="仿宋_GB2312" w:eastAsia="仿宋_GB2312" w:cs="仿宋_GB2312"/>
                      <w:color w:val="000000"/>
                      <w:sz w:val="22"/>
                    </w:rPr>
                    <w:t>102.8368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2F6A5E">
                  <w:pPr>
                    <w:pStyle w:val="4"/>
                    <w:jc w:val="center"/>
                  </w:pPr>
                  <w:r>
                    <w:rPr>
                      <w:rFonts w:ascii="仿宋_GB2312" w:hAnsi="仿宋_GB2312" w:eastAsia="仿宋_GB2312" w:cs="仿宋_GB2312"/>
                      <w:color w:val="000000"/>
                      <w:sz w:val="22"/>
                    </w:rPr>
                    <w:t>30.2541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77437E">
                  <w:pPr>
                    <w:pStyle w:val="4"/>
                    <w:jc w:val="center"/>
                  </w:pPr>
                  <w:r>
                    <w:rPr>
                      <w:rFonts w:ascii="仿宋_GB2312" w:hAnsi="仿宋_GB2312" w:eastAsia="仿宋_GB2312" w:cs="仿宋_GB2312"/>
                      <w:color w:val="000000"/>
                      <w:sz w:val="22"/>
                    </w:rPr>
                    <w:t>大渔村1组污水处理站1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A75557">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A34DDE">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CD3065">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49143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576EA9">
                  <w:pPr>
                    <w:pStyle w:val="4"/>
                    <w:jc w:val="center"/>
                  </w:pPr>
                  <w:r>
                    <w:rPr>
                      <w:rFonts w:ascii="仿宋_GB2312" w:hAnsi="仿宋_GB2312" w:eastAsia="仿宋_GB2312" w:cs="仿宋_GB2312"/>
                      <w:color w:val="000000"/>
                      <w:sz w:val="22"/>
                    </w:rPr>
                    <w:t>2次/年（上下半年一次）</w:t>
                  </w:r>
                </w:p>
              </w:tc>
            </w:tr>
            <w:tr w14:paraId="68BD9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A18C58">
                  <w:pPr>
                    <w:pStyle w:val="4"/>
                    <w:jc w:val="center"/>
                  </w:pPr>
                  <w:r>
                    <w:rPr>
                      <w:rFonts w:ascii="仿宋_GB2312" w:hAnsi="仿宋_GB2312" w:eastAsia="仿宋_GB2312" w:cs="仿宋_GB2312"/>
                      <w:color w:val="000000"/>
                      <w:sz w:val="22"/>
                    </w:rPr>
                    <w:t>37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A3EF13">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1FDB6D">
                  <w:pPr>
                    <w:pStyle w:val="4"/>
                    <w:jc w:val="center"/>
                  </w:pPr>
                  <w:r>
                    <w:rPr>
                      <w:rFonts w:ascii="仿宋_GB2312" w:hAnsi="仿宋_GB2312" w:eastAsia="仿宋_GB2312" w:cs="仿宋_GB2312"/>
                      <w:color w:val="000000"/>
                      <w:sz w:val="22"/>
                    </w:rPr>
                    <w:t>大渔村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A39670">
                  <w:pPr>
                    <w:pStyle w:val="4"/>
                    <w:jc w:val="center"/>
                  </w:pPr>
                  <w:r>
                    <w:rPr>
                      <w:rFonts w:ascii="仿宋_GB2312" w:hAnsi="仿宋_GB2312" w:eastAsia="仿宋_GB2312" w:cs="仿宋_GB2312"/>
                      <w:color w:val="000000"/>
                      <w:sz w:val="22"/>
                    </w:rPr>
                    <w:t>102.8339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C0E219">
                  <w:pPr>
                    <w:pStyle w:val="4"/>
                    <w:jc w:val="center"/>
                  </w:pPr>
                  <w:r>
                    <w:rPr>
                      <w:rFonts w:ascii="仿宋_GB2312" w:hAnsi="仿宋_GB2312" w:eastAsia="仿宋_GB2312" w:cs="仿宋_GB2312"/>
                      <w:color w:val="000000"/>
                      <w:sz w:val="22"/>
                    </w:rPr>
                    <w:t>30.2522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755943">
                  <w:pPr>
                    <w:pStyle w:val="4"/>
                    <w:jc w:val="center"/>
                  </w:pPr>
                  <w:r>
                    <w:rPr>
                      <w:rFonts w:ascii="仿宋_GB2312" w:hAnsi="仿宋_GB2312" w:eastAsia="仿宋_GB2312" w:cs="仿宋_GB2312"/>
                      <w:color w:val="000000"/>
                      <w:sz w:val="22"/>
                    </w:rPr>
                    <w:t>大渔村1组污水处理站2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49EA09">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53AACC">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FDDEDD">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91DD77">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780D0E">
                  <w:pPr>
                    <w:pStyle w:val="4"/>
                    <w:jc w:val="center"/>
                  </w:pPr>
                  <w:r>
                    <w:rPr>
                      <w:rFonts w:ascii="仿宋_GB2312" w:hAnsi="仿宋_GB2312" w:eastAsia="仿宋_GB2312" w:cs="仿宋_GB2312"/>
                      <w:color w:val="000000"/>
                      <w:sz w:val="22"/>
                    </w:rPr>
                    <w:t>2次/年（上下半年一次）</w:t>
                  </w:r>
                </w:p>
              </w:tc>
            </w:tr>
            <w:tr w14:paraId="71D303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398591">
                  <w:pPr>
                    <w:pStyle w:val="4"/>
                    <w:jc w:val="center"/>
                  </w:pPr>
                  <w:r>
                    <w:rPr>
                      <w:rFonts w:ascii="仿宋_GB2312" w:hAnsi="仿宋_GB2312" w:eastAsia="仿宋_GB2312" w:cs="仿宋_GB2312"/>
                      <w:color w:val="000000"/>
                      <w:sz w:val="22"/>
                    </w:rPr>
                    <w:t>38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2B3E64">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358295">
                  <w:pPr>
                    <w:pStyle w:val="4"/>
                    <w:jc w:val="center"/>
                  </w:pPr>
                  <w:r>
                    <w:rPr>
                      <w:rFonts w:ascii="仿宋_GB2312" w:hAnsi="仿宋_GB2312" w:eastAsia="仿宋_GB2312" w:cs="仿宋_GB2312"/>
                      <w:color w:val="000000"/>
                      <w:sz w:val="22"/>
                    </w:rPr>
                    <w:t>新场村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68CEB3">
                  <w:pPr>
                    <w:pStyle w:val="4"/>
                    <w:jc w:val="center"/>
                  </w:pPr>
                  <w:r>
                    <w:rPr>
                      <w:rFonts w:ascii="仿宋_GB2312" w:hAnsi="仿宋_GB2312" w:eastAsia="仿宋_GB2312" w:cs="仿宋_GB2312"/>
                      <w:color w:val="000000"/>
                      <w:sz w:val="22"/>
                    </w:rPr>
                    <w:t>102.8224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F19D5C">
                  <w:pPr>
                    <w:pStyle w:val="4"/>
                    <w:jc w:val="center"/>
                  </w:pPr>
                  <w:r>
                    <w:rPr>
                      <w:rFonts w:ascii="仿宋_GB2312" w:hAnsi="仿宋_GB2312" w:eastAsia="仿宋_GB2312" w:cs="仿宋_GB2312"/>
                      <w:color w:val="000000"/>
                      <w:sz w:val="22"/>
                    </w:rPr>
                    <w:t>30.2517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612D36">
                  <w:pPr>
                    <w:pStyle w:val="4"/>
                    <w:jc w:val="center"/>
                  </w:pPr>
                  <w:r>
                    <w:rPr>
                      <w:rFonts w:ascii="仿宋_GB2312" w:hAnsi="仿宋_GB2312" w:eastAsia="仿宋_GB2312" w:cs="仿宋_GB2312"/>
                      <w:color w:val="000000"/>
                      <w:sz w:val="22"/>
                    </w:rPr>
                    <w:t>新场村4组污水处理站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8C8969">
                  <w:pPr>
                    <w:pStyle w:val="4"/>
                    <w:jc w:val="center"/>
                  </w:pPr>
                  <w:r>
                    <w:rPr>
                      <w:rFonts w:ascii="仿宋_GB2312" w:hAnsi="仿宋_GB2312" w:eastAsia="仿宋_GB2312" w:cs="仿宋_GB2312"/>
                      <w:color w:val="000000"/>
                      <w:sz w:val="22"/>
                    </w:rPr>
                    <w:t>150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234EFF">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E2757B">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B9A653">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097008">
                  <w:pPr>
                    <w:pStyle w:val="4"/>
                    <w:jc w:val="center"/>
                  </w:pPr>
                  <w:r>
                    <w:rPr>
                      <w:rFonts w:ascii="仿宋_GB2312" w:hAnsi="仿宋_GB2312" w:eastAsia="仿宋_GB2312" w:cs="仿宋_GB2312"/>
                      <w:color w:val="000000"/>
                      <w:sz w:val="22"/>
                    </w:rPr>
                    <w:t>2次/年（上下半年一次）</w:t>
                  </w:r>
                </w:p>
              </w:tc>
            </w:tr>
            <w:tr w14:paraId="63FC44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72D93E">
                  <w:pPr>
                    <w:pStyle w:val="4"/>
                    <w:jc w:val="center"/>
                  </w:pPr>
                  <w:r>
                    <w:rPr>
                      <w:rFonts w:ascii="仿宋_GB2312" w:hAnsi="仿宋_GB2312" w:eastAsia="仿宋_GB2312" w:cs="仿宋_GB2312"/>
                      <w:color w:val="000000"/>
                      <w:sz w:val="22"/>
                    </w:rPr>
                    <w:t>39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64AF9A">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6AB252">
                  <w:pPr>
                    <w:pStyle w:val="4"/>
                    <w:jc w:val="center"/>
                  </w:pPr>
                  <w:r>
                    <w:rPr>
                      <w:rFonts w:ascii="仿宋_GB2312" w:hAnsi="仿宋_GB2312" w:eastAsia="仿宋_GB2312" w:cs="仿宋_GB2312"/>
                      <w:color w:val="000000"/>
                      <w:sz w:val="22"/>
                    </w:rPr>
                    <w:t>河口村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804995">
                  <w:pPr>
                    <w:pStyle w:val="4"/>
                    <w:jc w:val="center"/>
                  </w:pPr>
                  <w:r>
                    <w:rPr>
                      <w:rFonts w:ascii="仿宋_GB2312" w:hAnsi="仿宋_GB2312" w:eastAsia="仿宋_GB2312" w:cs="仿宋_GB2312"/>
                      <w:color w:val="000000"/>
                      <w:sz w:val="22"/>
                    </w:rPr>
                    <w:t>102.8119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139E21">
                  <w:pPr>
                    <w:pStyle w:val="4"/>
                    <w:jc w:val="center"/>
                  </w:pPr>
                  <w:r>
                    <w:rPr>
                      <w:rFonts w:ascii="仿宋_GB2312" w:hAnsi="仿宋_GB2312" w:eastAsia="仿宋_GB2312" w:cs="仿宋_GB2312"/>
                      <w:color w:val="000000"/>
                      <w:sz w:val="22"/>
                    </w:rPr>
                    <w:t>30.2738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F5C3B4">
                  <w:pPr>
                    <w:pStyle w:val="4"/>
                    <w:jc w:val="center"/>
                  </w:pPr>
                  <w:r>
                    <w:rPr>
                      <w:rFonts w:ascii="仿宋_GB2312" w:hAnsi="仿宋_GB2312" w:eastAsia="仿宋_GB2312" w:cs="仿宋_GB2312"/>
                      <w:color w:val="000000"/>
                      <w:sz w:val="22"/>
                    </w:rPr>
                    <w:t>河口村1组污水处理站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9694B3">
                  <w:pPr>
                    <w:pStyle w:val="4"/>
                    <w:jc w:val="center"/>
                  </w:pPr>
                  <w:r>
                    <w:rPr>
                      <w:rFonts w:ascii="仿宋_GB2312" w:hAnsi="仿宋_GB2312" w:eastAsia="仿宋_GB2312" w:cs="仿宋_GB2312"/>
                      <w:color w:val="000000"/>
                      <w:sz w:val="22"/>
                    </w:rPr>
                    <w:t>80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E28C2F">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67D348">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1087C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7D9B1D">
                  <w:pPr>
                    <w:pStyle w:val="4"/>
                    <w:jc w:val="center"/>
                  </w:pPr>
                  <w:r>
                    <w:rPr>
                      <w:rFonts w:ascii="仿宋_GB2312" w:hAnsi="仿宋_GB2312" w:eastAsia="仿宋_GB2312" w:cs="仿宋_GB2312"/>
                      <w:color w:val="000000"/>
                      <w:sz w:val="22"/>
                    </w:rPr>
                    <w:t>2次/年（上下半年一次）</w:t>
                  </w:r>
                </w:p>
              </w:tc>
            </w:tr>
            <w:tr w14:paraId="16692F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C15426">
                  <w:pPr>
                    <w:pStyle w:val="4"/>
                    <w:jc w:val="center"/>
                  </w:pPr>
                  <w:r>
                    <w:rPr>
                      <w:rFonts w:ascii="仿宋_GB2312" w:hAnsi="仿宋_GB2312" w:eastAsia="仿宋_GB2312" w:cs="仿宋_GB2312"/>
                      <w:color w:val="000000"/>
                      <w:sz w:val="22"/>
                    </w:rPr>
                    <w:t>40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D911A2">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31DBEA">
                  <w:pPr>
                    <w:pStyle w:val="4"/>
                    <w:jc w:val="center"/>
                  </w:pPr>
                  <w:r>
                    <w:rPr>
                      <w:rFonts w:ascii="仿宋_GB2312" w:hAnsi="仿宋_GB2312" w:eastAsia="仿宋_GB2312" w:cs="仿宋_GB2312"/>
                      <w:color w:val="000000"/>
                      <w:sz w:val="22"/>
                    </w:rPr>
                    <w:t>磨刀村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89A383">
                  <w:pPr>
                    <w:pStyle w:val="4"/>
                    <w:jc w:val="center"/>
                  </w:pPr>
                  <w:r>
                    <w:rPr>
                      <w:rFonts w:ascii="仿宋_GB2312" w:hAnsi="仿宋_GB2312" w:eastAsia="仿宋_GB2312" w:cs="仿宋_GB2312"/>
                      <w:color w:val="000000"/>
                      <w:sz w:val="22"/>
                    </w:rPr>
                    <w:t>102.8366</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73E317">
                  <w:pPr>
                    <w:pStyle w:val="4"/>
                    <w:jc w:val="center"/>
                  </w:pPr>
                  <w:r>
                    <w:rPr>
                      <w:rFonts w:ascii="仿宋_GB2312" w:hAnsi="仿宋_GB2312" w:eastAsia="仿宋_GB2312" w:cs="仿宋_GB2312"/>
                      <w:color w:val="000000"/>
                      <w:sz w:val="22"/>
                    </w:rPr>
                    <w:t>30.2333</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056E2F">
                  <w:pPr>
                    <w:pStyle w:val="4"/>
                    <w:jc w:val="center"/>
                  </w:pPr>
                  <w:r>
                    <w:rPr>
                      <w:rFonts w:ascii="仿宋_GB2312" w:hAnsi="仿宋_GB2312" w:eastAsia="仿宋_GB2312" w:cs="仿宋_GB2312"/>
                      <w:color w:val="000000"/>
                      <w:sz w:val="22"/>
                    </w:rPr>
                    <w:t>磨刀村2组污水处理站1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F2FF33">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3E72D6">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4BC6B8">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3DCE93">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326D76">
                  <w:pPr>
                    <w:pStyle w:val="4"/>
                    <w:jc w:val="center"/>
                  </w:pPr>
                  <w:r>
                    <w:rPr>
                      <w:rFonts w:ascii="仿宋_GB2312" w:hAnsi="仿宋_GB2312" w:eastAsia="仿宋_GB2312" w:cs="仿宋_GB2312"/>
                      <w:color w:val="000000"/>
                      <w:sz w:val="22"/>
                    </w:rPr>
                    <w:t>2次/年（上下半年一次）</w:t>
                  </w:r>
                </w:p>
              </w:tc>
            </w:tr>
            <w:tr w14:paraId="79262F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3EA7ED">
                  <w:pPr>
                    <w:pStyle w:val="4"/>
                    <w:jc w:val="center"/>
                  </w:pPr>
                  <w:r>
                    <w:rPr>
                      <w:rFonts w:ascii="仿宋_GB2312" w:hAnsi="仿宋_GB2312" w:eastAsia="仿宋_GB2312" w:cs="仿宋_GB2312"/>
                      <w:color w:val="000000"/>
                      <w:sz w:val="22"/>
                    </w:rPr>
                    <w:t>41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BDF9A5">
                  <w:pPr>
                    <w:pStyle w:val="4"/>
                    <w:jc w:val="center"/>
                  </w:pPr>
                  <w:r>
                    <w:rPr>
                      <w:rFonts w:ascii="仿宋_GB2312" w:hAnsi="仿宋_GB2312" w:eastAsia="仿宋_GB2312" w:cs="仿宋_GB2312"/>
                      <w:color w:val="000000"/>
                      <w:sz w:val="22"/>
                    </w:rPr>
                    <w:t>灵关镇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A1FBF3">
                  <w:pPr>
                    <w:pStyle w:val="4"/>
                    <w:jc w:val="center"/>
                  </w:pPr>
                  <w:r>
                    <w:rPr>
                      <w:rFonts w:ascii="仿宋_GB2312" w:hAnsi="仿宋_GB2312" w:eastAsia="仿宋_GB2312" w:cs="仿宋_GB2312"/>
                      <w:color w:val="000000"/>
                      <w:sz w:val="22"/>
                    </w:rPr>
                    <w:t>大沟村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245EBA">
                  <w:pPr>
                    <w:pStyle w:val="4"/>
                    <w:jc w:val="center"/>
                  </w:pPr>
                  <w:r>
                    <w:rPr>
                      <w:rFonts w:ascii="仿宋_GB2312" w:hAnsi="仿宋_GB2312" w:eastAsia="仿宋_GB2312" w:cs="仿宋_GB2312"/>
                      <w:color w:val="000000"/>
                      <w:sz w:val="22"/>
                    </w:rPr>
                    <w:t>102.796</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6A3831">
                  <w:pPr>
                    <w:pStyle w:val="4"/>
                    <w:jc w:val="center"/>
                  </w:pPr>
                  <w:r>
                    <w:rPr>
                      <w:rFonts w:ascii="仿宋_GB2312" w:hAnsi="仿宋_GB2312" w:eastAsia="仿宋_GB2312" w:cs="仿宋_GB2312"/>
                      <w:color w:val="000000"/>
                      <w:sz w:val="22"/>
                    </w:rPr>
                    <w:t>30.2551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C3131F">
                  <w:pPr>
                    <w:pStyle w:val="4"/>
                    <w:jc w:val="center"/>
                  </w:pPr>
                  <w:r>
                    <w:rPr>
                      <w:rFonts w:ascii="仿宋_GB2312" w:hAnsi="仿宋_GB2312" w:eastAsia="仿宋_GB2312" w:cs="仿宋_GB2312"/>
                      <w:color w:val="000000"/>
                      <w:sz w:val="22"/>
                    </w:rPr>
                    <w:t>大沟村2组污水处理站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DE6C85">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66A18F">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F137B2">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3EAA67">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380835">
                  <w:pPr>
                    <w:pStyle w:val="4"/>
                    <w:jc w:val="center"/>
                  </w:pPr>
                  <w:r>
                    <w:rPr>
                      <w:rFonts w:ascii="仿宋_GB2312" w:hAnsi="仿宋_GB2312" w:eastAsia="仿宋_GB2312" w:cs="仿宋_GB2312"/>
                      <w:color w:val="000000"/>
                      <w:sz w:val="22"/>
                    </w:rPr>
                    <w:t>2次/年（上下半年一次）</w:t>
                  </w:r>
                </w:p>
              </w:tc>
            </w:tr>
            <w:tr w14:paraId="70CC32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ADAE39">
                  <w:pPr>
                    <w:pStyle w:val="4"/>
                    <w:jc w:val="center"/>
                  </w:pPr>
                  <w:r>
                    <w:rPr>
                      <w:rFonts w:ascii="仿宋_GB2312" w:hAnsi="仿宋_GB2312" w:eastAsia="仿宋_GB2312" w:cs="仿宋_GB2312"/>
                      <w:color w:val="000000"/>
                      <w:sz w:val="22"/>
                    </w:rPr>
                    <w:t>42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B81BDF">
                  <w:pPr>
                    <w:pStyle w:val="4"/>
                    <w:jc w:val="left"/>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4FF476">
                  <w:pPr>
                    <w:pStyle w:val="4"/>
                    <w:jc w:val="left"/>
                  </w:pPr>
                  <w:r>
                    <w:rPr>
                      <w:rFonts w:ascii="仿宋_GB2312" w:hAnsi="仿宋_GB2312" w:eastAsia="仿宋_GB2312" w:cs="仿宋_GB2312"/>
                      <w:color w:val="000000"/>
                      <w:sz w:val="22"/>
                    </w:rPr>
                    <w:t>老场新村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624A11">
                  <w:pPr>
                    <w:pStyle w:val="4"/>
                    <w:jc w:val="left"/>
                  </w:pPr>
                  <w:r>
                    <w:rPr>
                      <w:rFonts w:ascii="仿宋_GB2312" w:hAnsi="仿宋_GB2312" w:eastAsia="仿宋_GB2312" w:cs="仿宋_GB2312"/>
                      <w:color w:val="000000"/>
                      <w:sz w:val="22"/>
                    </w:rPr>
                    <w:t>102.7069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D351BD">
                  <w:pPr>
                    <w:pStyle w:val="4"/>
                    <w:jc w:val="left"/>
                  </w:pPr>
                  <w:r>
                    <w:rPr>
                      <w:rFonts w:ascii="仿宋_GB2312" w:hAnsi="仿宋_GB2312" w:eastAsia="仿宋_GB2312" w:cs="仿宋_GB2312"/>
                      <w:color w:val="000000"/>
                      <w:sz w:val="22"/>
                    </w:rPr>
                    <w:t>30.4731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6A0BC0">
                  <w:pPr>
                    <w:pStyle w:val="4"/>
                    <w:jc w:val="left"/>
                  </w:pPr>
                  <w:r>
                    <w:rPr>
                      <w:rFonts w:ascii="仿宋_GB2312" w:hAnsi="仿宋_GB2312" w:eastAsia="仿宋_GB2312" w:cs="仿宋_GB2312"/>
                      <w:color w:val="000000"/>
                      <w:sz w:val="22"/>
                    </w:rPr>
                    <w:t>老场新村1组污水处理站1</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BCFF1D">
                  <w:pPr>
                    <w:pStyle w:val="4"/>
                    <w:jc w:val="left"/>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EAF6B3">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3EA1A1">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D7E72D">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0B2AB3">
                  <w:pPr>
                    <w:pStyle w:val="4"/>
                    <w:jc w:val="center"/>
                  </w:pPr>
                  <w:r>
                    <w:rPr>
                      <w:rFonts w:ascii="仿宋_GB2312" w:hAnsi="仿宋_GB2312" w:eastAsia="仿宋_GB2312" w:cs="仿宋_GB2312"/>
                      <w:color w:val="000000"/>
                      <w:sz w:val="22"/>
                    </w:rPr>
                    <w:t>2次/年（上下半年一次）</w:t>
                  </w:r>
                </w:p>
              </w:tc>
            </w:tr>
            <w:tr w14:paraId="0BD6F3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C291AF">
                  <w:pPr>
                    <w:pStyle w:val="4"/>
                    <w:jc w:val="center"/>
                  </w:pPr>
                  <w:r>
                    <w:rPr>
                      <w:rFonts w:ascii="仿宋_GB2312" w:hAnsi="仿宋_GB2312" w:eastAsia="仿宋_GB2312" w:cs="仿宋_GB2312"/>
                      <w:color w:val="000000"/>
                      <w:sz w:val="22"/>
                    </w:rPr>
                    <w:t>43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8321F0">
                  <w:pPr>
                    <w:pStyle w:val="4"/>
                    <w:jc w:val="left"/>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972439">
                  <w:pPr>
                    <w:pStyle w:val="4"/>
                    <w:jc w:val="left"/>
                  </w:pPr>
                  <w:r>
                    <w:rPr>
                      <w:rFonts w:ascii="仿宋_GB2312" w:hAnsi="仿宋_GB2312" w:eastAsia="仿宋_GB2312" w:cs="仿宋_GB2312"/>
                      <w:color w:val="000000"/>
                      <w:sz w:val="22"/>
                    </w:rPr>
                    <w:t>老场新村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531149">
                  <w:pPr>
                    <w:pStyle w:val="4"/>
                    <w:jc w:val="left"/>
                  </w:pPr>
                  <w:r>
                    <w:rPr>
                      <w:rFonts w:ascii="仿宋_GB2312" w:hAnsi="仿宋_GB2312" w:eastAsia="仿宋_GB2312" w:cs="仿宋_GB2312"/>
                      <w:color w:val="000000"/>
                      <w:sz w:val="22"/>
                    </w:rPr>
                    <w:t>102.7056</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A2C62D">
                  <w:pPr>
                    <w:pStyle w:val="4"/>
                    <w:jc w:val="left"/>
                  </w:pPr>
                  <w:r>
                    <w:rPr>
                      <w:rFonts w:ascii="仿宋_GB2312" w:hAnsi="仿宋_GB2312" w:eastAsia="仿宋_GB2312" w:cs="仿宋_GB2312"/>
                      <w:color w:val="000000"/>
                      <w:sz w:val="22"/>
                    </w:rPr>
                    <w:t>30.4766</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EC92FE">
                  <w:pPr>
                    <w:pStyle w:val="4"/>
                    <w:jc w:val="left"/>
                  </w:pPr>
                  <w:r>
                    <w:rPr>
                      <w:rFonts w:ascii="仿宋_GB2312" w:hAnsi="仿宋_GB2312" w:eastAsia="仿宋_GB2312" w:cs="仿宋_GB2312"/>
                      <w:color w:val="000000"/>
                      <w:sz w:val="22"/>
                    </w:rPr>
                    <w:t>老场新村1组污水处理站2</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77AD4B">
                  <w:pPr>
                    <w:pStyle w:val="4"/>
                    <w:ind w:left="870"/>
                    <w:jc w:val="center"/>
                  </w:pPr>
                  <w:r>
                    <w:rPr>
                      <w:rFonts w:ascii="仿宋_GB2312" w:hAnsi="仿宋_GB2312" w:eastAsia="仿宋_GB2312" w:cs="仿宋_GB2312"/>
                      <w:color w:val="000000"/>
                      <w:sz w:val="22"/>
                    </w:rPr>
                    <w:t>60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CDCF85">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EF21BD">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946B5E">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3A9BA5">
                  <w:pPr>
                    <w:pStyle w:val="4"/>
                    <w:jc w:val="center"/>
                  </w:pPr>
                  <w:r>
                    <w:rPr>
                      <w:rFonts w:ascii="仿宋_GB2312" w:hAnsi="仿宋_GB2312" w:eastAsia="仿宋_GB2312" w:cs="仿宋_GB2312"/>
                      <w:color w:val="000000"/>
                      <w:sz w:val="22"/>
                    </w:rPr>
                    <w:t>2次/年（上下半年一次）</w:t>
                  </w:r>
                </w:p>
              </w:tc>
            </w:tr>
            <w:tr w14:paraId="4B2542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9884FC">
                  <w:pPr>
                    <w:pStyle w:val="4"/>
                    <w:jc w:val="center"/>
                  </w:pPr>
                  <w:r>
                    <w:rPr>
                      <w:rFonts w:ascii="仿宋_GB2312" w:hAnsi="仿宋_GB2312" w:eastAsia="仿宋_GB2312" w:cs="仿宋_GB2312"/>
                      <w:color w:val="000000"/>
                      <w:sz w:val="22"/>
                    </w:rPr>
                    <w:t>44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752A1F">
                  <w:pPr>
                    <w:pStyle w:val="4"/>
                    <w:jc w:val="left"/>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93756A">
                  <w:pPr>
                    <w:pStyle w:val="4"/>
                    <w:jc w:val="left"/>
                  </w:pPr>
                  <w:r>
                    <w:rPr>
                      <w:rFonts w:ascii="仿宋_GB2312" w:hAnsi="仿宋_GB2312" w:eastAsia="仿宋_GB2312" w:cs="仿宋_GB2312"/>
                      <w:color w:val="000000"/>
                      <w:sz w:val="22"/>
                    </w:rPr>
                    <w:t>老场新村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7FC511">
                  <w:pPr>
                    <w:pStyle w:val="4"/>
                    <w:jc w:val="left"/>
                  </w:pPr>
                  <w:r>
                    <w:rPr>
                      <w:rFonts w:ascii="仿宋_GB2312" w:hAnsi="仿宋_GB2312" w:eastAsia="仿宋_GB2312" w:cs="仿宋_GB2312"/>
                      <w:color w:val="000000"/>
                      <w:sz w:val="22"/>
                    </w:rPr>
                    <w:t>102.7064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03BDDD">
                  <w:pPr>
                    <w:pStyle w:val="4"/>
                    <w:jc w:val="left"/>
                  </w:pPr>
                  <w:r>
                    <w:rPr>
                      <w:rFonts w:ascii="仿宋_GB2312" w:hAnsi="仿宋_GB2312" w:eastAsia="仿宋_GB2312" w:cs="仿宋_GB2312"/>
                      <w:color w:val="000000"/>
                      <w:sz w:val="22"/>
                    </w:rPr>
                    <w:t>30.4818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C56F33">
                  <w:pPr>
                    <w:pStyle w:val="4"/>
                    <w:jc w:val="left"/>
                  </w:pPr>
                  <w:r>
                    <w:rPr>
                      <w:rFonts w:ascii="仿宋_GB2312" w:hAnsi="仿宋_GB2312" w:eastAsia="仿宋_GB2312" w:cs="仿宋_GB2312"/>
                      <w:color w:val="000000"/>
                      <w:sz w:val="22"/>
                    </w:rPr>
                    <w:t>老场新村2组污水处理站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8A6FE7">
                  <w:pPr>
                    <w:pStyle w:val="4"/>
                    <w:jc w:val="left"/>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81B619">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AF666C">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922334">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4B2250">
                  <w:pPr>
                    <w:pStyle w:val="4"/>
                    <w:jc w:val="center"/>
                  </w:pPr>
                  <w:r>
                    <w:rPr>
                      <w:rFonts w:ascii="仿宋_GB2312" w:hAnsi="仿宋_GB2312" w:eastAsia="仿宋_GB2312" w:cs="仿宋_GB2312"/>
                      <w:color w:val="000000"/>
                      <w:sz w:val="22"/>
                    </w:rPr>
                    <w:t>2次/年（上下半年一次）</w:t>
                  </w:r>
                </w:p>
              </w:tc>
            </w:tr>
            <w:tr w14:paraId="6B0AB8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FD1368">
                  <w:pPr>
                    <w:pStyle w:val="4"/>
                    <w:jc w:val="center"/>
                  </w:pPr>
                  <w:r>
                    <w:rPr>
                      <w:rFonts w:ascii="仿宋_GB2312" w:hAnsi="仿宋_GB2312" w:eastAsia="仿宋_GB2312" w:cs="仿宋_GB2312"/>
                      <w:color w:val="000000"/>
                      <w:sz w:val="22"/>
                    </w:rPr>
                    <w:t>45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A54F7B">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08BD45">
                  <w:pPr>
                    <w:pStyle w:val="4"/>
                    <w:jc w:val="center"/>
                  </w:pPr>
                  <w:r>
                    <w:rPr>
                      <w:rFonts w:ascii="仿宋_GB2312" w:hAnsi="仿宋_GB2312" w:eastAsia="仿宋_GB2312" w:cs="仿宋_GB2312"/>
                      <w:color w:val="000000"/>
                      <w:sz w:val="22"/>
                    </w:rPr>
                    <w:t>老场新村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EBD6D1">
                  <w:pPr>
                    <w:pStyle w:val="4"/>
                    <w:jc w:val="center"/>
                  </w:pPr>
                  <w:r>
                    <w:rPr>
                      <w:rFonts w:ascii="仿宋_GB2312" w:hAnsi="仿宋_GB2312" w:eastAsia="仿宋_GB2312" w:cs="仿宋_GB2312"/>
                      <w:color w:val="000000"/>
                      <w:sz w:val="22"/>
                    </w:rPr>
                    <w:t>102.4252911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2DACC4">
                  <w:pPr>
                    <w:pStyle w:val="4"/>
                    <w:jc w:val="center"/>
                  </w:pPr>
                  <w:r>
                    <w:rPr>
                      <w:rFonts w:ascii="仿宋_GB2312" w:hAnsi="仿宋_GB2312" w:eastAsia="仿宋_GB2312" w:cs="仿宋_GB2312"/>
                      <w:color w:val="000000"/>
                      <w:sz w:val="22"/>
                    </w:rPr>
                    <w:t>30.29335021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45B650">
                  <w:pPr>
                    <w:pStyle w:val="4"/>
                    <w:jc w:val="center"/>
                  </w:pPr>
                  <w:r>
                    <w:rPr>
                      <w:rFonts w:ascii="仿宋_GB2312" w:hAnsi="仿宋_GB2312" w:eastAsia="仿宋_GB2312" w:cs="仿宋_GB2312"/>
                      <w:color w:val="000000"/>
                      <w:sz w:val="22"/>
                    </w:rPr>
                    <w:t>老场新村四组生活污水处理站点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E5BD07">
                  <w:pPr>
                    <w:pStyle w:val="4"/>
                    <w:jc w:val="center"/>
                  </w:pPr>
                  <w:r>
                    <w:rPr>
                      <w:rFonts w:ascii="仿宋_GB2312" w:hAnsi="仿宋_GB2312" w:eastAsia="仿宋_GB2312" w:cs="仿宋_GB2312"/>
                      <w:color w:val="000000"/>
                      <w:sz w:val="22"/>
                    </w:rPr>
                    <w:t>20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FB086C">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E0DD6C">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F3F487">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D084B7">
                  <w:pPr>
                    <w:pStyle w:val="4"/>
                    <w:jc w:val="center"/>
                  </w:pPr>
                  <w:r>
                    <w:rPr>
                      <w:rFonts w:ascii="仿宋_GB2312" w:hAnsi="仿宋_GB2312" w:eastAsia="仿宋_GB2312" w:cs="仿宋_GB2312"/>
                      <w:color w:val="000000"/>
                      <w:sz w:val="22"/>
                    </w:rPr>
                    <w:t>2次/年（上下半年一次）</w:t>
                  </w:r>
                </w:p>
              </w:tc>
            </w:tr>
            <w:tr w14:paraId="78E042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DFC775">
                  <w:pPr>
                    <w:pStyle w:val="4"/>
                    <w:jc w:val="center"/>
                  </w:pPr>
                  <w:r>
                    <w:rPr>
                      <w:rFonts w:ascii="仿宋_GB2312" w:hAnsi="仿宋_GB2312" w:eastAsia="仿宋_GB2312" w:cs="仿宋_GB2312"/>
                      <w:color w:val="000000"/>
                      <w:sz w:val="22"/>
                    </w:rPr>
                    <w:t>46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773796">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0077AE">
                  <w:pPr>
                    <w:pStyle w:val="4"/>
                    <w:jc w:val="center"/>
                  </w:pPr>
                  <w:r>
                    <w:rPr>
                      <w:rFonts w:ascii="仿宋_GB2312" w:hAnsi="仿宋_GB2312" w:eastAsia="仿宋_GB2312" w:cs="仿宋_GB2312"/>
                      <w:color w:val="000000"/>
                      <w:sz w:val="22"/>
                    </w:rPr>
                    <w:t>赶洋沟村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AED109">
                  <w:pPr>
                    <w:pStyle w:val="4"/>
                    <w:jc w:val="center"/>
                  </w:pPr>
                  <w:r>
                    <w:rPr>
                      <w:rFonts w:ascii="仿宋_GB2312" w:hAnsi="仿宋_GB2312" w:eastAsia="仿宋_GB2312" w:cs="仿宋_GB2312"/>
                      <w:color w:val="000000"/>
                      <w:sz w:val="22"/>
                    </w:rPr>
                    <w:t>102.3950298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B46200">
                  <w:pPr>
                    <w:pStyle w:val="4"/>
                    <w:jc w:val="center"/>
                  </w:pPr>
                  <w:r>
                    <w:rPr>
                      <w:rFonts w:ascii="仿宋_GB2312" w:hAnsi="仿宋_GB2312" w:eastAsia="仿宋_GB2312" w:cs="仿宋_GB2312"/>
                      <w:color w:val="000000"/>
                      <w:sz w:val="22"/>
                    </w:rPr>
                    <w:t>30.26367596</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8C7EDA">
                  <w:pPr>
                    <w:pStyle w:val="4"/>
                    <w:jc w:val="center"/>
                  </w:pPr>
                  <w:r>
                    <w:rPr>
                      <w:rFonts w:ascii="仿宋_GB2312" w:hAnsi="仿宋_GB2312" w:eastAsia="仿宋_GB2312" w:cs="仿宋_GB2312"/>
                      <w:color w:val="000000"/>
                      <w:sz w:val="22"/>
                    </w:rPr>
                    <w:t>赶洋沟村生活污水处理站点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82CAA9">
                  <w:pPr>
                    <w:pStyle w:val="4"/>
                    <w:jc w:val="center"/>
                  </w:pPr>
                  <w:r>
                    <w:rPr>
                      <w:rFonts w:ascii="仿宋_GB2312" w:hAnsi="仿宋_GB2312" w:eastAsia="仿宋_GB2312" w:cs="仿宋_GB2312"/>
                      <w:color w:val="000000"/>
                      <w:sz w:val="22"/>
                    </w:rPr>
                    <w:t>30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E132E7">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8991AC">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1DF961">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）、悬浮物（SS）、氨氮（以N计）、总氮（以N计）、总磷（以P计）、动植物油</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B7AEBC">
                  <w:pPr>
                    <w:pStyle w:val="4"/>
                    <w:jc w:val="center"/>
                  </w:pPr>
                  <w:r>
                    <w:rPr>
                      <w:rFonts w:ascii="仿宋_GB2312" w:hAnsi="仿宋_GB2312" w:eastAsia="仿宋_GB2312" w:cs="仿宋_GB2312"/>
                      <w:color w:val="000000"/>
                      <w:sz w:val="22"/>
                    </w:rPr>
                    <w:t>2次/年（上下半年一次）</w:t>
                  </w:r>
                </w:p>
              </w:tc>
            </w:tr>
            <w:tr w14:paraId="4E7F7A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1ABFBB">
                  <w:pPr>
                    <w:pStyle w:val="4"/>
                    <w:jc w:val="center"/>
                  </w:pPr>
                  <w:r>
                    <w:rPr>
                      <w:rFonts w:ascii="仿宋_GB2312" w:hAnsi="仿宋_GB2312" w:eastAsia="仿宋_GB2312" w:cs="仿宋_GB2312"/>
                      <w:color w:val="000000"/>
                      <w:sz w:val="22"/>
                    </w:rPr>
                    <w:t>47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460994">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B1A645">
                  <w:pPr>
                    <w:pStyle w:val="4"/>
                    <w:jc w:val="center"/>
                  </w:pPr>
                  <w:r>
                    <w:rPr>
                      <w:rFonts w:ascii="仿宋_GB2312" w:hAnsi="仿宋_GB2312" w:eastAsia="仿宋_GB2312" w:cs="仿宋_GB2312"/>
                      <w:color w:val="000000"/>
                      <w:sz w:val="22"/>
                    </w:rPr>
                    <w:t>赶羊沟村（4组）</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DAD7BF">
                  <w:pPr>
                    <w:pStyle w:val="4"/>
                    <w:jc w:val="center"/>
                  </w:pPr>
                  <w:r>
                    <w:rPr>
                      <w:rFonts w:ascii="仿宋_GB2312" w:hAnsi="仿宋_GB2312" w:eastAsia="仿宋_GB2312" w:cs="仿宋_GB2312"/>
                      <w:color w:val="000000"/>
                      <w:sz w:val="22"/>
                    </w:rPr>
                    <w:t>102.4038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9A9C56">
                  <w:pPr>
                    <w:pStyle w:val="4"/>
                    <w:jc w:val="center"/>
                  </w:pPr>
                  <w:r>
                    <w:rPr>
                      <w:rFonts w:ascii="仿宋_GB2312" w:hAnsi="仿宋_GB2312" w:eastAsia="仿宋_GB2312" w:cs="仿宋_GB2312"/>
                      <w:color w:val="000000"/>
                      <w:sz w:val="22"/>
                    </w:rPr>
                    <w:t>30.2745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4F2D1A">
                  <w:pPr>
                    <w:pStyle w:val="4"/>
                    <w:jc w:val="center"/>
                  </w:pPr>
                  <w:r>
                    <w:rPr>
                      <w:rFonts w:ascii="仿宋_GB2312" w:hAnsi="仿宋_GB2312" w:eastAsia="仿宋_GB2312" w:cs="仿宋_GB2312"/>
                      <w:color w:val="000000"/>
                      <w:sz w:val="22"/>
                    </w:rPr>
                    <w:t>赶洋沟村4组（新江小学前方污水处理站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E3C9EB">
                  <w:pPr>
                    <w:pStyle w:val="4"/>
                    <w:jc w:val="center"/>
                  </w:pPr>
                  <w:r>
                    <w:rPr>
                      <w:rFonts w:ascii="仿宋_GB2312" w:hAnsi="仿宋_GB2312" w:eastAsia="仿宋_GB2312" w:cs="仿宋_GB2312"/>
                      <w:color w:val="000000"/>
                      <w:sz w:val="22"/>
                    </w:rPr>
                    <w:t>15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4368DE">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09A892">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CEE466">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A06A55">
                  <w:pPr>
                    <w:pStyle w:val="4"/>
                    <w:jc w:val="center"/>
                  </w:pPr>
                  <w:r>
                    <w:rPr>
                      <w:rFonts w:ascii="仿宋_GB2312" w:hAnsi="仿宋_GB2312" w:eastAsia="仿宋_GB2312" w:cs="仿宋_GB2312"/>
                      <w:color w:val="000000"/>
                      <w:sz w:val="22"/>
                    </w:rPr>
                    <w:t>1次/年</w:t>
                  </w:r>
                </w:p>
              </w:tc>
            </w:tr>
            <w:tr w14:paraId="566E59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F8B270">
                  <w:pPr>
                    <w:pStyle w:val="4"/>
                    <w:jc w:val="center"/>
                  </w:pPr>
                  <w:r>
                    <w:rPr>
                      <w:rFonts w:ascii="仿宋_GB2312" w:hAnsi="仿宋_GB2312" w:eastAsia="仿宋_GB2312" w:cs="仿宋_GB2312"/>
                      <w:color w:val="000000"/>
                      <w:sz w:val="22"/>
                    </w:rPr>
                    <w:t>48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0125BD">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2405EC">
                  <w:pPr>
                    <w:pStyle w:val="4"/>
                    <w:jc w:val="center"/>
                  </w:pPr>
                  <w:r>
                    <w:rPr>
                      <w:rFonts w:ascii="仿宋_GB2312" w:hAnsi="仿宋_GB2312" w:eastAsia="仿宋_GB2312" w:cs="仿宋_GB2312"/>
                      <w:color w:val="000000"/>
                      <w:sz w:val="22"/>
                    </w:rPr>
                    <w:t>赶洋沟村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5C412B">
                  <w:pPr>
                    <w:pStyle w:val="4"/>
                    <w:jc w:val="center"/>
                  </w:pPr>
                  <w:r>
                    <w:rPr>
                      <w:rFonts w:ascii="仿宋_GB2312" w:hAnsi="仿宋_GB2312" w:eastAsia="仿宋_GB2312" w:cs="仿宋_GB2312"/>
                      <w:color w:val="000000"/>
                      <w:sz w:val="22"/>
                    </w:rPr>
                    <w:t>102.4042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72721A">
                  <w:pPr>
                    <w:pStyle w:val="4"/>
                    <w:jc w:val="center"/>
                  </w:pPr>
                  <w:r>
                    <w:rPr>
                      <w:rFonts w:ascii="仿宋_GB2312" w:hAnsi="仿宋_GB2312" w:eastAsia="仿宋_GB2312" w:cs="仿宋_GB2312"/>
                      <w:color w:val="000000"/>
                      <w:sz w:val="22"/>
                    </w:rPr>
                    <w:t>30.2747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4B1C95">
                  <w:pPr>
                    <w:pStyle w:val="4"/>
                    <w:jc w:val="center"/>
                  </w:pPr>
                  <w:r>
                    <w:rPr>
                      <w:rFonts w:ascii="仿宋_GB2312" w:hAnsi="仿宋_GB2312" w:eastAsia="仿宋_GB2312" w:cs="仿宋_GB2312"/>
                      <w:color w:val="000000"/>
                      <w:sz w:val="22"/>
                    </w:rPr>
                    <w:t>赶洋沟村4组（塔子沟）污水处理站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D26C8A">
                  <w:pPr>
                    <w:pStyle w:val="4"/>
                    <w:jc w:val="center"/>
                  </w:pPr>
                  <w:r>
                    <w:rPr>
                      <w:rFonts w:ascii="仿宋_GB2312" w:hAnsi="仿宋_GB2312" w:eastAsia="仿宋_GB2312" w:cs="仿宋_GB2312"/>
                      <w:color w:val="000000"/>
                      <w:sz w:val="22"/>
                    </w:rPr>
                    <w:t>10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9EE6EC">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CFA0A2">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E0D83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A210B5">
                  <w:pPr>
                    <w:pStyle w:val="4"/>
                    <w:jc w:val="center"/>
                  </w:pPr>
                  <w:r>
                    <w:rPr>
                      <w:rFonts w:ascii="仿宋_GB2312" w:hAnsi="仿宋_GB2312" w:eastAsia="仿宋_GB2312" w:cs="仿宋_GB2312"/>
                      <w:color w:val="000000"/>
                      <w:sz w:val="22"/>
                    </w:rPr>
                    <w:t>1次/年</w:t>
                  </w:r>
                </w:p>
              </w:tc>
            </w:tr>
            <w:tr w14:paraId="1FD93C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4F23E7">
                  <w:pPr>
                    <w:pStyle w:val="4"/>
                    <w:jc w:val="center"/>
                  </w:pPr>
                  <w:r>
                    <w:rPr>
                      <w:rFonts w:ascii="仿宋_GB2312" w:hAnsi="仿宋_GB2312" w:eastAsia="仿宋_GB2312" w:cs="仿宋_GB2312"/>
                      <w:color w:val="000000"/>
                      <w:sz w:val="22"/>
                    </w:rPr>
                    <w:t>49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BBD50F">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697603">
                  <w:pPr>
                    <w:pStyle w:val="4"/>
                    <w:jc w:val="center"/>
                  </w:pPr>
                  <w:r>
                    <w:rPr>
                      <w:rFonts w:ascii="仿宋_GB2312" w:hAnsi="仿宋_GB2312" w:eastAsia="仿宋_GB2312" w:cs="仿宋_GB2312"/>
                      <w:color w:val="000000"/>
                      <w:sz w:val="22"/>
                    </w:rPr>
                    <w:t>复兴村（4组）</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7DDA56">
                  <w:pPr>
                    <w:pStyle w:val="4"/>
                    <w:jc w:val="center"/>
                  </w:pPr>
                  <w:r>
                    <w:rPr>
                      <w:rFonts w:ascii="仿宋_GB2312" w:hAnsi="仿宋_GB2312" w:eastAsia="仿宋_GB2312" w:cs="仿宋_GB2312"/>
                      <w:color w:val="000000"/>
                      <w:sz w:val="22"/>
                    </w:rPr>
                    <w:t>102.432157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BD4FA1">
                  <w:pPr>
                    <w:pStyle w:val="4"/>
                    <w:jc w:val="center"/>
                  </w:pPr>
                  <w:r>
                    <w:rPr>
                      <w:rFonts w:ascii="仿宋_GB2312" w:hAnsi="仿宋_GB2312" w:eastAsia="仿宋_GB2312" w:cs="仿宋_GB2312"/>
                      <w:color w:val="000000"/>
                      <w:sz w:val="22"/>
                    </w:rPr>
                    <w:t>30.27123707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E4B58C">
                  <w:pPr>
                    <w:pStyle w:val="4"/>
                    <w:jc w:val="center"/>
                  </w:pPr>
                  <w:r>
                    <w:rPr>
                      <w:rFonts w:ascii="仿宋_GB2312" w:hAnsi="仿宋_GB2312" w:eastAsia="仿宋_GB2312" w:cs="仿宋_GB2312"/>
                      <w:color w:val="000000"/>
                      <w:sz w:val="22"/>
                    </w:rPr>
                    <w:t>复兴村四组污水处理站，A2O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229C15">
                  <w:pPr>
                    <w:pStyle w:val="4"/>
                    <w:jc w:val="center"/>
                  </w:pPr>
                  <w:r>
                    <w:rPr>
                      <w:rFonts w:ascii="仿宋_GB2312" w:hAnsi="仿宋_GB2312" w:eastAsia="仿宋_GB2312" w:cs="仿宋_GB2312"/>
                      <w:color w:val="000000"/>
                      <w:sz w:val="22"/>
                    </w:rPr>
                    <w:t>15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F19F97">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2B3F92">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2AB4D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14EF9E">
                  <w:pPr>
                    <w:pStyle w:val="4"/>
                    <w:jc w:val="center"/>
                  </w:pPr>
                  <w:r>
                    <w:rPr>
                      <w:rFonts w:ascii="仿宋_GB2312" w:hAnsi="仿宋_GB2312" w:eastAsia="仿宋_GB2312" w:cs="仿宋_GB2312"/>
                      <w:color w:val="000000"/>
                      <w:sz w:val="22"/>
                    </w:rPr>
                    <w:t>1次/年</w:t>
                  </w:r>
                </w:p>
              </w:tc>
            </w:tr>
            <w:tr w14:paraId="4AD4A8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CB9AC2">
                  <w:pPr>
                    <w:pStyle w:val="4"/>
                    <w:jc w:val="center"/>
                  </w:pPr>
                  <w:r>
                    <w:rPr>
                      <w:rFonts w:ascii="仿宋_GB2312" w:hAnsi="仿宋_GB2312" w:eastAsia="仿宋_GB2312" w:cs="仿宋_GB2312"/>
                      <w:color w:val="000000"/>
                      <w:sz w:val="22"/>
                    </w:rPr>
                    <w:t>50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87F2EF">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7BA690">
                  <w:pPr>
                    <w:pStyle w:val="4"/>
                    <w:jc w:val="center"/>
                  </w:pPr>
                  <w:r>
                    <w:rPr>
                      <w:rFonts w:ascii="仿宋_GB2312" w:hAnsi="仿宋_GB2312" w:eastAsia="仿宋_GB2312" w:cs="仿宋_GB2312"/>
                      <w:color w:val="000000"/>
                      <w:sz w:val="22"/>
                    </w:rPr>
                    <w:t>复兴村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329B80">
                  <w:pPr>
                    <w:pStyle w:val="4"/>
                    <w:jc w:val="center"/>
                  </w:pPr>
                  <w:r>
                    <w:rPr>
                      <w:rFonts w:ascii="仿宋_GB2312" w:hAnsi="仿宋_GB2312" w:eastAsia="仿宋_GB2312" w:cs="仿宋_GB2312"/>
                      <w:color w:val="000000"/>
                      <w:sz w:val="22"/>
                    </w:rPr>
                    <w:t>102.4341461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203EE8">
                  <w:pPr>
                    <w:pStyle w:val="4"/>
                    <w:jc w:val="center"/>
                  </w:pPr>
                  <w:r>
                    <w:rPr>
                      <w:rFonts w:ascii="仿宋_GB2312" w:hAnsi="仿宋_GB2312" w:eastAsia="仿宋_GB2312" w:cs="仿宋_GB2312"/>
                      <w:color w:val="000000"/>
                      <w:sz w:val="22"/>
                    </w:rPr>
                    <w:t>30.26461065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E61959">
                  <w:pPr>
                    <w:pStyle w:val="4"/>
                    <w:jc w:val="center"/>
                  </w:pPr>
                  <w:r>
                    <w:rPr>
                      <w:rFonts w:ascii="仿宋_GB2312" w:hAnsi="仿宋_GB2312" w:eastAsia="仿宋_GB2312" w:cs="仿宋_GB2312"/>
                      <w:color w:val="000000"/>
                      <w:sz w:val="22"/>
                    </w:rPr>
                    <w:t>复兴村八组生活污水处理站点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16E702">
                  <w:pPr>
                    <w:pStyle w:val="4"/>
                    <w:jc w:val="center"/>
                  </w:pPr>
                  <w:r>
                    <w:rPr>
                      <w:rFonts w:ascii="仿宋_GB2312" w:hAnsi="仿宋_GB2312" w:eastAsia="仿宋_GB2312" w:cs="仿宋_GB2312"/>
                      <w:color w:val="000000"/>
                      <w:sz w:val="22"/>
                    </w:rPr>
                    <w:t>10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2A96CB">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F6BCD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733728">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10CEAD">
                  <w:pPr>
                    <w:pStyle w:val="4"/>
                    <w:jc w:val="center"/>
                  </w:pPr>
                  <w:r>
                    <w:rPr>
                      <w:rFonts w:ascii="仿宋_GB2312" w:hAnsi="仿宋_GB2312" w:eastAsia="仿宋_GB2312" w:cs="仿宋_GB2312"/>
                      <w:color w:val="000000"/>
                      <w:sz w:val="22"/>
                    </w:rPr>
                    <w:t>1次/年</w:t>
                  </w:r>
                </w:p>
              </w:tc>
            </w:tr>
            <w:tr w14:paraId="434370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544FAC">
                  <w:pPr>
                    <w:pStyle w:val="4"/>
                    <w:jc w:val="center"/>
                  </w:pPr>
                  <w:r>
                    <w:rPr>
                      <w:rFonts w:ascii="仿宋_GB2312" w:hAnsi="仿宋_GB2312" w:eastAsia="仿宋_GB2312" w:cs="仿宋_GB2312"/>
                      <w:color w:val="000000"/>
                      <w:sz w:val="22"/>
                    </w:rPr>
                    <w:t>51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CA0AEC">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A1949B">
                  <w:pPr>
                    <w:pStyle w:val="4"/>
                    <w:jc w:val="center"/>
                  </w:pPr>
                  <w:r>
                    <w:rPr>
                      <w:rFonts w:ascii="仿宋_GB2312" w:hAnsi="仿宋_GB2312" w:eastAsia="仿宋_GB2312" w:cs="仿宋_GB2312"/>
                      <w:color w:val="000000"/>
                      <w:sz w:val="22"/>
                    </w:rPr>
                    <w:t>复兴村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37CCF0">
                  <w:pPr>
                    <w:pStyle w:val="4"/>
                    <w:jc w:val="center"/>
                  </w:pPr>
                  <w:r>
                    <w:rPr>
                      <w:rFonts w:ascii="仿宋_GB2312" w:hAnsi="仿宋_GB2312" w:eastAsia="仿宋_GB2312" w:cs="仿宋_GB2312"/>
                      <w:color w:val="000000"/>
                      <w:sz w:val="22"/>
                    </w:rPr>
                    <w:t>102.4341461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4C7DA9">
                  <w:pPr>
                    <w:pStyle w:val="4"/>
                    <w:jc w:val="center"/>
                  </w:pPr>
                  <w:r>
                    <w:rPr>
                      <w:rFonts w:ascii="仿宋_GB2312" w:hAnsi="仿宋_GB2312" w:eastAsia="仿宋_GB2312" w:cs="仿宋_GB2312"/>
                      <w:color w:val="000000"/>
                      <w:sz w:val="22"/>
                    </w:rPr>
                    <w:t>30.26461065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007A53">
                  <w:pPr>
                    <w:pStyle w:val="4"/>
                    <w:jc w:val="center"/>
                  </w:pPr>
                  <w:r>
                    <w:rPr>
                      <w:rFonts w:ascii="仿宋_GB2312" w:hAnsi="仿宋_GB2312" w:eastAsia="仿宋_GB2312" w:cs="仿宋_GB2312"/>
                      <w:color w:val="000000"/>
                      <w:sz w:val="22"/>
                    </w:rPr>
                    <w:t>复兴村七组污水处理站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DB1E36">
                  <w:pPr>
                    <w:pStyle w:val="4"/>
                    <w:jc w:val="center"/>
                  </w:pPr>
                  <w:r>
                    <w:rPr>
                      <w:rFonts w:ascii="仿宋_GB2312" w:hAnsi="仿宋_GB2312" w:eastAsia="仿宋_GB2312" w:cs="仿宋_GB2312"/>
                      <w:color w:val="000000"/>
                      <w:sz w:val="22"/>
                    </w:rPr>
                    <w:t>10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39707F">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9B951F">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BFAE68">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BCF7F4">
                  <w:pPr>
                    <w:pStyle w:val="4"/>
                    <w:jc w:val="center"/>
                  </w:pPr>
                  <w:r>
                    <w:rPr>
                      <w:rFonts w:ascii="仿宋_GB2312" w:hAnsi="仿宋_GB2312" w:eastAsia="仿宋_GB2312" w:cs="仿宋_GB2312"/>
                      <w:color w:val="000000"/>
                      <w:sz w:val="22"/>
                    </w:rPr>
                    <w:t>1次/年</w:t>
                  </w:r>
                </w:p>
              </w:tc>
            </w:tr>
            <w:tr w14:paraId="0BCD3D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B8B9A4">
                  <w:pPr>
                    <w:pStyle w:val="4"/>
                    <w:jc w:val="center"/>
                  </w:pPr>
                  <w:r>
                    <w:rPr>
                      <w:rFonts w:ascii="仿宋_GB2312" w:hAnsi="仿宋_GB2312" w:eastAsia="仿宋_GB2312" w:cs="仿宋_GB2312"/>
                      <w:color w:val="000000"/>
                      <w:sz w:val="22"/>
                    </w:rPr>
                    <w:t>52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2A71C1">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6A8618">
                  <w:pPr>
                    <w:pStyle w:val="4"/>
                    <w:jc w:val="center"/>
                  </w:pPr>
                  <w:r>
                    <w:rPr>
                      <w:rFonts w:ascii="仿宋_GB2312" w:hAnsi="仿宋_GB2312" w:eastAsia="仿宋_GB2312" w:cs="仿宋_GB2312"/>
                      <w:color w:val="000000"/>
                      <w:sz w:val="22"/>
                    </w:rPr>
                    <w:t>复兴村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EA0963">
                  <w:pPr>
                    <w:pStyle w:val="4"/>
                    <w:jc w:val="center"/>
                  </w:pPr>
                  <w:r>
                    <w:rPr>
                      <w:rFonts w:ascii="仿宋_GB2312" w:hAnsi="仿宋_GB2312" w:eastAsia="仿宋_GB2312" w:cs="仿宋_GB2312"/>
                      <w:color w:val="000000"/>
                      <w:sz w:val="22"/>
                    </w:rPr>
                    <w:t>102.4357926</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C89420">
                  <w:pPr>
                    <w:pStyle w:val="4"/>
                    <w:jc w:val="center"/>
                  </w:pPr>
                  <w:r>
                    <w:rPr>
                      <w:rFonts w:ascii="仿宋_GB2312" w:hAnsi="仿宋_GB2312" w:eastAsia="仿宋_GB2312" w:cs="仿宋_GB2312"/>
                      <w:color w:val="000000"/>
                      <w:sz w:val="22"/>
                    </w:rPr>
                    <w:t>30.26183068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24A8D9">
                  <w:pPr>
                    <w:pStyle w:val="4"/>
                    <w:jc w:val="center"/>
                  </w:pPr>
                  <w:r>
                    <w:rPr>
                      <w:rFonts w:ascii="仿宋_GB2312" w:hAnsi="仿宋_GB2312" w:eastAsia="仿宋_GB2312" w:cs="仿宋_GB2312"/>
                      <w:color w:val="000000"/>
                      <w:sz w:val="22"/>
                    </w:rPr>
                    <w:t>复兴村1组污水处理站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4FD90F">
                  <w:pPr>
                    <w:pStyle w:val="4"/>
                    <w:jc w:val="center"/>
                  </w:pPr>
                  <w:r>
                    <w:rPr>
                      <w:rFonts w:ascii="仿宋_GB2312" w:hAnsi="仿宋_GB2312" w:eastAsia="仿宋_GB2312" w:cs="仿宋_GB2312"/>
                      <w:color w:val="000000"/>
                      <w:sz w:val="22"/>
                    </w:rPr>
                    <w:t>15</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4A968E">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C2117B">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8C8183">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98D135">
                  <w:pPr>
                    <w:pStyle w:val="4"/>
                    <w:jc w:val="center"/>
                  </w:pPr>
                  <w:r>
                    <w:rPr>
                      <w:rFonts w:ascii="仿宋_GB2312" w:hAnsi="仿宋_GB2312" w:eastAsia="仿宋_GB2312" w:cs="仿宋_GB2312"/>
                      <w:color w:val="000000"/>
                      <w:sz w:val="22"/>
                    </w:rPr>
                    <w:t>1次/年</w:t>
                  </w:r>
                </w:p>
              </w:tc>
            </w:tr>
            <w:tr w14:paraId="2CE962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C0DD27">
                  <w:pPr>
                    <w:pStyle w:val="4"/>
                    <w:jc w:val="center"/>
                  </w:pPr>
                  <w:r>
                    <w:rPr>
                      <w:rFonts w:ascii="仿宋_GB2312" w:hAnsi="仿宋_GB2312" w:eastAsia="仿宋_GB2312" w:cs="仿宋_GB2312"/>
                      <w:color w:val="000000"/>
                      <w:sz w:val="22"/>
                    </w:rPr>
                    <w:t>53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177F22">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A793C9">
                  <w:pPr>
                    <w:pStyle w:val="4"/>
                    <w:jc w:val="center"/>
                  </w:pPr>
                  <w:r>
                    <w:rPr>
                      <w:rFonts w:ascii="仿宋_GB2312" w:hAnsi="仿宋_GB2312" w:eastAsia="仿宋_GB2312" w:cs="仿宋_GB2312"/>
                      <w:color w:val="000000"/>
                      <w:sz w:val="22"/>
                    </w:rPr>
                    <w:t>中岗村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B1B7D3">
                  <w:pPr>
                    <w:pStyle w:val="4"/>
                    <w:jc w:val="center"/>
                  </w:pPr>
                  <w:r>
                    <w:rPr>
                      <w:rFonts w:ascii="仿宋_GB2312" w:hAnsi="仿宋_GB2312" w:eastAsia="仿宋_GB2312" w:cs="仿宋_GB2312"/>
                      <w:color w:val="000000"/>
                      <w:sz w:val="22"/>
                    </w:rPr>
                    <w:t>102.605</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14D65B">
                  <w:pPr>
                    <w:pStyle w:val="4"/>
                    <w:jc w:val="center"/>
                  </w:pPr>
                  <w:r>
                    <w:rPr>
                      <w:rFonts w:ascii="仿宋_GB2312" w:hAnsi="仿宋_GB2312" w:eastAsia="仿宋_GB2312" w:cs="仿宋_GB2312"/>
                      <w:color w:val="000000"/>
                      <w:sz w:val="22"/>
                    </w:rPr>
                    <w:t>30.6071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E13283">
                  <w:pPr>
                    <w:pStyle w:val="4"/>
                    <w:jc w:val="center"/>
                  </w:pPr>
                  <w:r>
                    <w:rPr>
                      <w:rFonts w:ascii="仿宋_GB2312" w:hAnsi="仿宋_GB2312" w:eastAsia="仿宋_GB2312" w:cs="仿宋_GB2312"/>
                      <w:color w:val="000000"/>
                      <w:sz w:val="22"/>
                    </w:rPr>
                    <w:t>中岗村2组污水处理站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D2D15A">
                  <w:pPr>
                    <w:pStyle w:val="4"/>
                    <w:jc w:val="center"/>
                  </w:pPr>
                  <w:r>
                    <w:rPr>
                      <w:rFonts w:ascii="仿宋_GB2312" w:hAnsi="仿宋_GB2312" w:eastAsia="仿宋_GB2312" w:cs="仿宋_GB2312"/>
                      <w:color w:val="000000"/>
                      <w:sz w:val="22"/>
                    </w:rPr>
                    <w:t>200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F26CBD">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45B297">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25C58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8B20C6">
                  <w:pPr>
                    <w:pStyle w:val="4"/>
                    <w:jc w:val="center"/>
                  </w:pPr>
                  <w:r>
                    <w:rPr>
                      <w:rFonts w:ascii="仿宋_GB2312" w:hAnsi="仿宋_GB2312" w:eastAsia="仿宋_GB2312" w:cs="仿宋_GB2312"/>
                      <w:color w:val="000000"/>
                      <w:sz w:val="22"/>
                    </w:rPr>
                    <w:t>2次/年（上下半年一次）</w:t>
                  </w:r>
                </w:p>
              </w:tc>
            </w:tr>
            <w:tr w14:paraId="2EC8AB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7E3E5E">
                  <w:pPr>
                    <w:pStyle w:val="4"/>
                    <w:jc w:val="center"/>
                  </w:pPr>
                  <w:r>
                    <w:rPr>
                      <w:rFonts w:ascii="仿宋_GB2312" w:hAnsi="仿宋_GB2312" w:eastAsia="仿宋_GB2312" w:cs="仿宋_GB2312"/>
                      <w:color w:val="000000"/>
                      <w:sz w:val="22"/>
                    </w:rPr>
                    <w:t>54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A8918C">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B52A95">
                  <w:pPr>
                    <w:pStyle w:val="4"/>
                    <w:jc w:val="center"/>
                  </w:pPr>
                  <w:r>
                    <w:rPr>
                      <w:rFonts w:ascii="仿宋_GB2312" w:hAnsi="仿宋_GB2312" w:eastAsia="仿宋_GB2312" w:cs="仿宋_GB2312"/>
                      <w:color w:val="000000"/>
                      <w:sz w:val="22"/>
                    </w:rPr>
                    <w:t>永兴村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73A7A8">
                  <w:pPr>
                    <w:pStyle w:val="4"/>
                    <w:jc w:val="center"/>
                  </w:pPr>
                  <w:r>
                    <w:rPr>
                      <w:rFonts w:ascii="仿宋_GB2312" w:hAnsi="仿宋_GB2312" w:eastAsia="仿宋_GB2312" w:cs="仿宋_GB2312"/>
                      <w:color w:val="000000"/>
                      <w:sz w:val="22"/>
                    </w:rPr>
                    <w:t>102.6518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6DCBA9">
                  <w:pPr>
                    <w:pStyle w:val="4"/>
                    <w:jc w:val="center"/>
                  </w:pPr>
                  <w:r>
                    <w:rPr>
                      <w:rFonts w:ascii="仿宋_GB2312" w:hAnsi="仿宋_GB2312" w:eastAsia="仿宋_GB2312" w:cs="仿宋_GB2312"/>
                      <w:color w:val="000000"/>
                      <w:sz w:val="22"/>
                    </w:rPr>
                    <w:t>30.5504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1B400C">
                  <w:pPr>
                    <w:pStyle w:val="4"/>
                    <w:jc w:val="center"/>
                  </w:pPr>
                  <w:r>
                    <w:rPr>
                      <w:rFonts w:ascii="仿宋_GB2312" w:hAnsi="仿宋_GB2312" w:eastAsia="仿宋_GB2312" w:cs="仿宋_GB2312"/>
                      <w:color w:val="000000"/>
                      <w:sz w:val="22"/>
                    </w:rPr>
                    <w:t>永兴村4组污水处理站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903F3C">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AC70CB">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DD39A4">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186F3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8CBD57">
                  <w:pPr>
                    <w:pStyle w:val="4"/>
                    <w:jc w:val="center"/>
                  </w:pPr>
                  <w:r>
                    <w:rPr>
                      <w:rFonts w:ascii="仿宋_GB2312" w:hAnsi="仿宋_GB2312" w:eastAsia="仿宋_GB2312" w:cs="仿宋_GB2312"/>
                      <w:color w:val="000000"/>
                      <w:sz w:val="22"/>
                    </w:rPr>
                    <w:t>2次/年（上下半年一次）</w:t>
                  </w:r>
                </w:p>
              </w:tc>
            </w:tr>
            <w:tr w14:paraId="060FDA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975DA7">
                  <w:pPr>
                    <w:pStyle w:val="4"/>
                    <w:jc w:val="center"/>
                  </w:pPr>
                  <w:r>
                    <w:rPr>
                      <w:rFonts w:ascii="仿宋_GB2312" w:hAnsi="仿宋_GB2312" w:eastAsia="仿宋_GB2312" w:cs="仿宋_GB2312"/>
                      <w:color w:val="000000"/>
                      <w:sz w:val="22"/>
                    </w:rPr>
                    <w:t>55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96C09D">
                  <w:pPr>
                    <w:pStyle w:val="4"/>
                    <w:jc w:val="center"/>
                  </w:pPr>
                  <w:r>
                    <w:rPr>
                      <w:rFonts w:ascii="仿宋_GB2312" w:hAnsi="仿宋_GB2312" w:eastAsia="仿宋_GB2312" w:cs="仿宋_GB2312"/>
                      <w:color w:val="000000"/>
                      <w:sz w:val="22"/>
                    </w:rPr>
                    <w:t>陇东镇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436D75">
                  <w:pPr>
                    <w:pStyle w:val="4"/>
                    <w:jc w:val="center"/>
                  </w:pPr>
                  <w:r>
                    <w:rPr>
                      <w:rFonts w:ascii="仿宋_GB2312" w:hAnsi="仿宋_GB2312" w:eastAsia="仿宋_GB2312" w:cs="仿宋_GB2312"/>
                      <w:color w:val="000000"/>
                      <w:sz w:val="22"/>
                    </w:rPr>
                    <w:t>陇兴村（2组）</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23D29E">
                  <w:pPr>
                    <w:pStyle w:val="4"/>
                    <w:jc w:val="center"/>
                  </w:pPr>
                  <w:r>
                    <w:rPr>
                      <w:rFonts w:ascii="仿宋_GB2312" w:hAnsi="仿宋_GB2312" w:eastAsia="仿宋_GB2312" w:cs="仿宋_GB2312"/>
                      <w:color w:val="000000"/>
                      <w:sz w:val="22"/>
                    </w:rPr>
                    <w:t>102.4222794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AC289D">
                  <w:pPr>
                    <w:pStyle w:val="4"/>
                    <w:jc w:val="center"/>
                  </w:pPr>
                  <w:r>
                    <w:rPr>
                      <w:rFonts w:ascii="仿宋_GB2312" w:hAnsi="仿宋_GB2312" w:eastAsia="仿宋_GB2312" w:cs="仿宋_GB2312"/>
                      <w:color w:val="000000"/>
                      <w:sz w:val="22"/>
                    </w:rPr>
                    <w:t>30.29119211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B5B773">
                  <w:pPr>
                    <w:pStyle w:val="4"/>
                    <w:jc w:val="center"/>
                  </w:pPr>
                  <w:r>
                    <w:rPr>
                      <w:rFonts w:ascii="仿宋_GB2312" w:hAnsi="仿宋_GB2312" w:eastAsia="仿宋_GB2312" w:cs="仿宋_GB2312"/>
                      <w:color w:val="000000"/>
                      <w:sz w:val="22"/>
                    </w:rPr>
                    <w:t>陇兴村二组污水处理站，A2O</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D50E10">
                  <w:pPr>
                    <w:pStyle w:val="4"/>
                    <w:jc w:val="center"/>
                  </w:pPr>
                  <w:r>
                    <w:rPr>
                      <w:rFonts w:ascii="仿宋_GB2312" w:hAnsi="仿宋_GB2312" w:eastAsia="仿宋_GB2312" w:cs="仿宋_GB2312"/>
                      <w:color w:val="000000"/>
                      <w:sz w:val="22"/>
                    </w:rPr>
                    <w:t>7</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853D56">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DE396A">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579BA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D4CBD6">
                  <w:pPr>
                    <w:pStyle w:val="4"/>
                    <w:jc w:val="center"/>
                  </w:pPr>
                  <w:r>
                    <w:rPr>
                      <w:rFonts w:ascii="仿宋_GB2312" w:hAnsi="仿宋_GB2312" w:eastAsia="仿宋_GB2312" w:cs="仿宋_GB2312"/>
                      <w:color w:val="000000"/>
                      <w:sz w:val="22"/>
                    </w:rPr>
                    <w:t>1次/年</w:t>
                  </w:r>
                </w:p>
              </w:tc>
            </w:tr>
            <w:tr w14:paraId="78E926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4614A4">
                  <w:pPr>
                    <w:pStyle w:val="4"/>
                    <w:jc w:val="center"/>
                  </w:pPr>
                  <w:r>
                    <w:rPr>
                      <w:rFonts w:ascii="仿宋_GB2312" w:hAnsi="仿宋_GB2312" w:eastAsia="仿宋_GB2312" w:cs="仿宋_GB2312"/>
                      <w:color w:val="000000"/>
                      <w:sz w:val="22"/>
                    </w:rPr>
                    <w:t>56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9FCDE0">
                  <w:pPr>
                    <w:pStyle w:val="4"/>
                    <w:jc w:val="center"/>
                  </w:pPr>
                  <w:r>
                    <w:rPr>
                      <w:rFonts w:ascii="仿宋_GB2312" w:hAnsi="仿宋_GB2312" w:eastAsia="仿宋_GB2312" w:cs="仿宋_GB2312"/>
                      <w:color w:val="000000"/>
                      <w:sz w:val="22"/>
                    </w:rPr>
                    <w:t>穆坪镇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483C30">
                  <w:pPr>
                    <w:pStyle w:val="4"/>
                    <w:jc w:val="center"/>
                  </w:pPr>
                  <w:r>
                    <w:rPr>
                      <w:rFonts w:ascii="仿宋_GB2312" w:hAnsi="仿宋_GB2312" w:eastAsia="仿宋_GB2312" w:cs="仿宋_GB2312"/>
                      <w:color w:val="000000"/>
                      <w:sz w:val="22"/>
                    </w:rPr>
                    <w:t>顺江村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0687C6">
                  <w:pPr>
                    <w:pStyle w:val="4"/>
                    <w:jc w:val="center"/>
                  </w:pPr>
                  <w:r>
                    <w:rPr>
                      <w:rFonts w:ascii="仿宋_GB2312" w:hAnsi="仿宋_GB2312" w:eastAsia="仿宋_GB2312" w:cs="仿宋_GB2312"/>
                      <w:color w:val="000000"/>
                      <w:sz w:val="22"/>
                    </w:rPr>
                    <w:t>102.8267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7EF8B9">
                  <w:pPr>
                    <w:pStyle w:val="4"/>
                    <w:jc w:val="center"/>
                  </w:pPr>
                  <w:r>
                    <w:rPr>
                      <w:rFonts w:ascii="仿宋_GB2312" w:hAnsi="仿宋_GB2312" w:eastAsia="仿宋_GB2312" w:cs="仿宋_GB2312"/>
                      <w:color w:val="000000"/>
                      <w:sz w:val="22"/>
                    </w:rPr>
                    <w:t>30.4019</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C5CAD5">
                  <w:pPr>
                    <w:pStyle w:val="4"/>
                    <w:jc w:val="center"/>
                  </w:pPr>
                  <w:r>
                    <w:rPr>
                      <w:rFonts w:ascii="仿宋_GB2312" w:hAnsi="仿宋_GB2312" w:eastAsia="仿宋_GB2312" w:cs="仿宋_GB2312"/>
                      <w:color w:val="000000"/>
                      <w:sz w:val="22"/>
                    </w:rPr>
                    <w:t>顺江村2组污水处理站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A52556">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FC1FFB">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62C18A">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AC947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F378DD">
                  <w:pPr>
                    <w:pStyle w:val="4"/>
                    <w:jc w:val="center"/>
                  </w:pPr>
                  <w:r>
                    <w:rPr>
                      <w:rFonts w:ascii="仿宋_GB2312" w:hAnsi="仿宋_GB2312" w:eastAsia="仿宋_GB2312" w:cs="仿宋_GB2312"/>
                      <w:color w:val="000000"/>
                      <w:sz w:val="22"/>
                    </w:rPr>
                    <w:t>2次/年（上下半年一次）</w:t>
                  </w:r>
                </w:p>
              </w:tc>
            </w:tr>
            <w:tr w14:paraId="17EA15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671CD6">
                  <w:pPr>
                    <w:pStyle w:val="4"/>
                    <w:jc w:val="center"/>
                  </w:pPr>
                  <w:r>
                    <w:rPr>
                      <w:rFonts w:ascii="仿宋_GB2312" w:hAnsi="仿宋_GB2312" w:eastAsia="仿宋_GB2312" w:cs="仿宋_GB2312"/>
                      <w:color w:val="000000"/>
                      <w:sz w:val="22"/>
                    </w:rPr>
                    <w:t>57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03D505">
                  <w:pPr>
                    <w:pStyle w:val="4"/>
                    <w:jc w:val="center"/>
                  </w:pPr>
                  <w:r>
                    <w:rPr>
                      <w:rFonts w:ascii="仿宋_GB2312" w:hAnsi="仿宋_GB2312" w:eastAsia="仿宋_GB2312" w:cs="仿宋_GB2312"/>
                      <w:color w:val="000000"/>
                      <w:sz w:val="22"/>
                    </w:rPr>
                    <w:t>穆坪镇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CC4EEC">
                  <w:pPr>
                    <w:pStyle w:val="4"/>
                    <w:jc w:val="center"/>
                  </w:pPr>
                  <w:r>
                    <w:rPr>
                      <w:rFonts w:ascii="仿宋_GB2312" w:hAnsi="仿宋_GB2312" w:eastAsia="仿宋_GB2312" w:cs="仿宋_GB2312"/>
                      <w:color w:val="000000"/>
                      <w:sz w:val="22"/>
                    </w:rPr>
                    <w:t>雪山村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A7DF9D">
                  <w:pPr>
                    <w:pStyle w:val="4"/>
                    <w:jc w:val="center"/>
                  </w:pPr>
                  <w:r>
                    <w:rPr>
                      <w:rFonts w:ascii="仿宋_GB2312" w:hAnsi="仿宋_GB2312" w:eastAsia="仿宋_GB2312" w:cs="仿宋_GB2312"/>
                      <w:color w:val="000000"/>
                      <w:sz w:val="22"/>
                    </w:rPr>
                    <w:t>102.7894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0D5051">
                  <w:pPr>
                    <w:pStyle w:val="4"/>
                    <w:jc w:val="center"/>
                  </w:pPr>
                  <w:r>
                    <w:rPr>
                      <w:rFonts w:ascii="仿宋_GB2312" w:hAnsi="仿宋_GB2312" w:eastAsia="仿宋_GB2312" w:cs="仿宋_GB2312"/>
                      <w:color w:val="000000"/>
                      <w:sz w:val="22"/>
                    </w:rPr>
                    <w:t>30.3423</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D1C5EC">
                  <w:pPr>
                    <w:pStyle w:val="4"/>
                    <w:jc w:val="center"/>
                  </w:pPr>
                  <w:r>
                    <w:rPr>
                      <w:rFonts w:ascii="仿宋_GB2312" w:hAnsi="仿宋_GB2312" w:eastAsia="仿宋_GB2312" w:cs="仿宋_GB2312"/>
                      <w:color w:val="000000"/>
                      <w:sz w:val="22"/>
                    </w:rPr>
                    <w:t>雪山村2组污水处理站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F9CEEA">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017EAC">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703738">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FC7EC2">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070224">
                  <w:pPr>
                    <w:pStyle w:val="4"/>
                    <w:jc w:val="center"/>
                  </w:pPr>
                  <w:r>
                    <w:rPr>
                      <w:rFonts w:ascii="仿宋_GB2312" w:hAnsi="仿宋_GB2312" w:eastAsia="仿宋_GB2312" w:cs="仿宋_GB2312"/>
                      <w:color w:val="000000"/>
                      <w:sz w:val="22"/>
                    </w:rPr>
                    <w:t>2次/年（上下半年一次）</w:t>
                  </w:r>
                </w:p>
              </w:tc>
            </w:tr>
            <w:tr w14:paraId="4C9943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4E1AE1">
                  <w:pPr>
                    <w:pStyle w:val="4"/>
                    <w:jc w:val="center"/>
                  </w:pPr>
                  <w:r>
                    <w:rPr>
                      <w:rFonts w:ascii="仿宋_GB2312" w:hAnsi="仿宋_GB2312" w:eastAsia="仿宋_GB2312" w:cs="仿宋_GB2312"/>
                      <w:color w:val="000000"/>
                      <w:sz w:val="22"/>
                    </w:rPr>
                    <w:t>58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44627C">
                  <w:pPr>
                    <w:pStyle w:val="4"/>
                    <w:jc w:val="center"/>
                  </w:pPr>
                  <w:r>
                    <w:rPr>
                      <w:rFonts w:ascii="仿宋_GB2312" w:hAnsi="仿宋_GB2312" w:eastAsia="仿宋_GB2312" w:cs="仿宋_GB2312"/>
                      <w:color w:val="000000"/>
                      <w:sz w:val="22"/>
                    </w:rPr>
                    <w:t>穆坪镇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EE1F43">
                  <w:pPr>
                    <w:pStyle w:val="4"/>
                    <w:jc w:val="center"/>
                  </w:pPr>
                  <w:r>
                    <w:rPr>
                      <w:rFonts w:ascii="仿宋_GB2312" w:hAnsi="仿宋_GB2312" w:eastAsia="仿宋_GB2312" w:cs="仿宋_GB2312"/>
                      <w:color w:val="000000"/>
                      <w:sz w:val="22"/>
                    </w:rPr>
                    <w:t>雪山村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845B5E">
                  <w:pPr>
                    <w:pStyle w:val="4"/>
                    <w:jc w:val="center"/>
                  </w:pPr>
                  <w:r>
                    <w:rPr>
                      <w:rFonts w:ascii="仿宋_GB2312" w:hAnsi="仿宋_GB2312" w:eastAsia="仿宋_GB2312" w:cs="仿宋_GB2312"/>
                      <w:color w:val="000000"/>
                      <w:sz w:val="22"/>
                    </w:rPr>
                    <w:t>102.8098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9040E1">
                  <w:pPr>
                    <w:pStyle w:val="4"/>
                    <w:jc w:val="center"/>
                  </w:pPr>
                  <w:r>
                    <w:rPr>
                      <w:rFonts w:ascii="仿宋_GB2312" w:hAnsi="仿宋_GB2312" w:eastAsia="仿宋_GB2312" w:cs="仿宋_GB2312"/>
                      <w:color w:val="000000"/>
                      <w:sz w:val="22"/>
                    </w:rPr>
                    <w:t>30.3815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B94037">
                  <w:pPr>
                    <w:pStyle w:val="4"/>
                    <w:jc w:val="center"/>
                  </w:pPr>
                  <w:r>
                    <w:rPr>
                      <w:rFonts w:ascii="仿宋_GB2312" w:hAnsi="仿宋_GB2312" w:eastAsia="仿宋_GB2312" w:cs="仿宋_GB2312"/>
                      <w:color w:val="000000"/>
                      <w:sz w:val="22"/>
                    </w:rPr>
                    <w:t>雪山村4组污水处理站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272324">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D527C9">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678CFF">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8AE054">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37262A">
                  <w:pPr>
                    <w:pStyle w:val="4"/>
                    <w:jc w:val="center"/>
                  </w:pPr>
                  <w:r>
                    <w:rPr>
                      <w:rFonts w:ascii="仿宋_GB2312" w:hAnsi="仿宋_GB2312" w:eastAsia="仿宋_GB2312" w:cs="仿宋_GB2312"/>
                      <w:color w:val="000000"/>
                      <w:sz w:val="22"/>
                    </w:rPr>
                    <w:t>2次/年（上下半年一次）</w:t>
                  </w:r>
                </w:p>
              </w:tc>
            </w:tr>
            <w:tr w14:paraId="0635D3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AA5D66">
                  <w:pPr>
                    <w:pStyle w:val="4"/>
                    <w:jc w:val="center"/>
                  </w:pPr>
                  <w:r>
                    <w:rPr>
                      <w:rFonts w:ascii="仿宋_GB2312" w:hAnsi="仿宋_GB2312" w:eastAsia="仿宋_GB2312" w:cs="仿宋_GB2312"/>
                      <w:color w:val="000000"/>
                      <w:sz w:val="22"/>
                    </w:rPr>
                    <w:t>59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13D22A">
                  <w:pPr>
                    <w:pStyle w:val="4"/>
                    <w:jc w:val="left"/>
                  </w:pPr>
                  <w:r>
                    <w:rPr>
                      <w:rFonts w:ascii="仿宋_GB2312" w:hAnsi="仿宋_GB2312" w:eastAsia="仿宋_GB2312" w:cs="仿宋_GB2312"/>
                      <w:color w:val="000000"/>
                      <w:sz w:val="22"/>
                    </w:rPr>
                    <w:t>穆坪镇</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9E45C7">
                  <w:pPr>
                    <w:pStyle w:val="4"/>
                    <w:jc w:val="left"/>
                  </w:pPr>
                  <w:r>
                    <w:rPr>
                      <w:rFonts w:ascii="仿宋_GB2312" w:hAnsi="仿宋_GB2312" w:eastAsia="仿宋_GB2312" w:cs="仿宋_GB2312"/>
                      <w:color w:val="000000"/>
                      <w:sz w:val="22"/>
                    </w:rPr>
                    <w:t>穆坪社区</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DE9D88">
                  <w:pPr>
                    <w:pStyle w:val="4"/>
                    <w:jc w:val="left"/>
                  </w:pPr>
                  <w:r>
                    <w:rPr>
                      <w:rFonts w:ascii="仿宋_GB2312" w:hAnsi="仿宋_GB2312" w:eastAsia="仿宋_GB2312" w:cs="仿宋_GB2312"/>
                      <w:color w:val="000000"/>
                      <w:sz w:val="22"/>
                    </w:rPr>
                    <w:t>102.8104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5F130B">
                  <w:pPr>
                    <w:pStyle w:val="4"/>
                    <w:jc w:val="left"/>
                  </w:pPr>
                  <w:r>
                    <w:rPr>
                      <w:rFonts w:ascii="仿宋_GB2312" w:hAnsi="仿宋_GB2312" w:eastAsia="仿宋_GB2312" w:cs="仿宋_GB2312"/>
                      <w:color w:val="000000"/>
                      <w:sz w:val="22"/>
                    </w:rPr>
                    <w:t>30.3742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527883">
                  <w:pPr>
                    <w:pStyle w:val="4"/>
                    <w:jc w:val="left"/>
                  </w:pPr>
                  <w:r>
                    <w:rPr>
                      <w:rFonts w:ascii="仿宋_GB2312" w:hAnsi="仿宋_GB2312" w:eastAsia="仿宋_GB2312" w:cs="仿宋_GB2312"/>
                      <w:color w:val="000000"/>
                      <w:sz w:val="22"/>
                    </w:rPr>
                    <w:t>两河口电站片区</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7D7A21">
                  <w:pPr>
                    <w:pStyle w:val="4"/>
                    <w:jc w:val="left"/>
                  </w:pPr>
                  <w:r>
                    <w:rPr>
                      <w:rFonts w:ascii="仿宋_GB2312" w:hAnsi="仿宋_GB2312" w:eastAsia="仿宋_GB2312" w:cs="仿宋_GB2312"/>
                      <w:color w:val="000000"/>
                      <w:sz w:val="22"/>
                    </w:rPr>
                    <w:t>30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F50B54">
                  <w:pPr>
                    <w:pStyle w:val="4"/>
                    <w:jc w:val="left"/>
                  </w:pPr>
                  <w:r>
                    <w:rPr>
                      <w:rFonts w:ascii="仿宋_GB2312" w:hAnsi="仿宋_GB2312" w:eastAsia="仿宋_GB2312" w:cs="仿宋_GB2312"/>
                      <w:color w:val="000000"/>
                      <w:sz w:val="22"/>
                    </w:rPr>
                    <w:t>《城镇污水处理厂污染物排放标准》（GB18918-2002（含2006年、2025年修改单）</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6D8249">
                  <w:pPr>
                    <w:pStyle w:val="4"/>
                    <w:jc w:val="left"/>
                  </w:pPr>
                  <w:r>
                    <w:rPr>
                      <w:rFonts w:ascii="仿宋_GB2312" w:hAnsi="仿宋_GB2312" w:eastAsia="仿宋_GB2312" w:cs="仿宋_GB2312"/>
                      <w:color w:val="000000"/>
                      <w:sz w:val="22"/>
                    </w:rPr>
                    <w:t>一级A</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805D74">
                  <w:pPr>
                    <w:pStyle w:val="4"/>
                    <w:jc w:val="left"/>
                  </w:pPr>
                  <w:r>
                    <w:rPr>
                      <w:rFonts w:ascii="仿宋_GB2312" w:hAnsi="仿宋_GB2312" w:eastAsia="仿宋_GB2312" w:cs="仿宋_GB2312"/>
                      <w:color w:val="000000"/>
                      <w:sz w:val="24"/>
                    </w:rPr>
                    <w:t>pH值、化学需氧量（</w:t>
                  </w:r>
                  <w:r>
                    <w:rPr>
                      <w:rFonts w:ascii="仿宋_GB2312" w:hAnsi="仿宋_GB2312" w:eastAsia="仿宋_GB2312" w:cs="仿宋_GB2312"/>
                      <w:color w:val="000000"/>
                      <w:sz w:val="22"/>
                    </w:rPr>
                    <w:t>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4"/>
                    </w:rPr>
                    <w:t>）、悬浮物（SS）、氨氮（以N计）、总氮（以N计）、总磷（以P计）、生化需氧量（BOD</w:t>
                  </w:r>
                  <w:r>
                    <w:rPr>
                      <w:rFonts w:ascii="仿宋_GB2312" w:hAnsi="仿宋_GB2312" w:eastAsia="仿宋_GB2312" w:cs="仿宋_GB2312"/>
                      <w:color w:val="000000"/>
                      <w:sz w:val="21"/>
                    </w:rPr>
                    <w:t>5</w:t>
                  </w:r>
                  <w:r>
                    <w:rPr>
                      <w:rFonts w:ascii="仿宋_GB2312" w:hAnsi="仿宋_GB2312" w:eastAsia="仿宋_GB2312" w:cs="仿宋_GB2312"/>
                      <w:color w:val="000000"/>
                      <w:sz w:val="24"/>
                    </w:rPr>
                    <w:t>）、动植物油、石油类、阴离子表面活性剂、色度（稀释倍数）、粪大肠菌群数（个/L）、总汞、烷基汞、总镉、总铬、六价铬、总砷、总铅。废气：氨、硫化氢、臭气浓度、甲烷</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56C624">
                  <w:pPr>
                    <w:pStyle w:val="4"/>
                    <w:jc w:val="center"/>
                  </w:pPr>
                  <w:r>
                    <w:rPr>
                      <w:rFonts w:ascii="仿宋_GB2312" w:hAnsi="仿宋_GB2312" w:eastAsia="仿宋_GB2312" w:cs="仿宋_GB2312"/>
                      <w:color w:val="000000"/>
                      <w:sz w:val="22"/>
                    </w:rPr>
                    <w:t>2次/年（上下半年一次）</w:t>
                  </w:r>
                </w:p>
              </w:tc>
            </w:tr>
            <w:tr w14:paraId="04736E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22BBF1">
                  <w:pPr>
                    <w:pStyle w:val="4"/>
                    <w:jc w:val="center"/>
                  </w:pPr>
                  <w:r>
                    <w:rPr>
                      <w:rFonts w:ascii="仿宋_GB2312" w:hAnsi="仿宋_GB2312" w:eastAsia="仿宋_GB2312" w:cs="仿宋_GB2312"/>
                      <w:color w:val="000000"/>
                      <w:sz w:val="22"/>
                    </w:rPr>
                    <w:t>60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D62C88">
                  <w:pPr>
                    <w:pStyle w:val="4"/>
                    <w:jc w:val="center"/>
                  </w:pPr>
                  <w:r>
                    <w:rPr>
                      <w:rFonts w:ascii="仿宋_GB2312" w:hAnsi="仿宋_GB2312" w:eastAsia="仿宋_GB2312" w:cs="仿宋_GB2312"/>
                      <w:color w:val="000000"/>
                      <w:sz w:val="22"/>
                    </w:rPr>
                    <w:t>硗碛藏族乡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3A79BB">
                  <w:pPr>
                    <w:pStyle w:val="4"/>
                    <w:jc w:val="center"/>
                  </w:pPr>
                  <w:r>
                    <w:rPr>
                      <w:rFonts w:ascii="仿宋_GB2312" w:hAnsi="仿宋_GB2312" w:eastAsia="仿宋_GB2312" w:cs="仿宋_GB2312"/>
                      <w:color w:val="000000"/>
                      <w:sz w:val="22"/>
                    </w:rPr>
                    <w:t>夹金山村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29E4BA">
                  <w:pPr>
                    <w:pStyle w:val="4"/>
                    <w:jc w:val="center"/>
                  </w:pPr>
                  <w:r>
                    <w:rPr>
                      <w:rFonts w:ascii="仿宋_GB2312" w:hAnsi="仿宋_GB2312" w:eastAsia="仿宋_GB2312" w:cs="仿宋_GB2312"/>
                      <w:color w:val="000000"/>
                      <w:sz w:val="22"/>
                    </w:rPr>
                    <w:t>102.7576</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3416BE">
                  <w:pPr>
                    <w:pStyle w:val="4"/>
                    <w:jc w:val="center"/>
                  </w:pPr>
                  <w:r>
                    <w:rPr>
                      <w:rFonts w:ascii="仿宋_GB2312" w:hAnsi="仿宋_GB2312" w:eastAsia="仿宋_GB2312" w:cs="仿宋_GB2312"/>
                      <w:color w:val="000000"/>
                      <w:sz w:val="22"/>
                    </w:rPr>
                    <w:t>30.7272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314E77">
                  <w:pPr>
                    <w:pStyle w:val="4"/>
                    <w:jc w:val="center"/>
                  </w:pPr>
                  <w:r>
                    <w:rPr>
                      <w:rFonts w:ascii="仿宋_GB2312" w:hAnsi="仿宋_GB2312" w:eastAsia="仿宋_GB2312" w:cs="仿宋_GB2312"/>
                      <w:color w:val="000000"/>
                      <w:sz w:val="22"/>
                    </w:rPr>
                    <w:t>夹金山村泽根组污水处理站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43B82F">
                  <w:pPr>
                    <w:pStyle w:val="4"/>
                    <w:jc w:val="center"/>
                  </w:pPr>
                  <w:r>
                    <w:rPr>
                      <w:rFonts w:ascii="仿宋_GB2312" w:hAnsi="仿宋_GB2312" w:eastAsia="仿宋_GB2312" w:cs="仿宋_GB2312"/>
                      <w:color w:val="000000"/>
                      <w:sz w:val="22"/>
                    </w:rPr>
                    <w:t>80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D1F7A1">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403B92">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7FD4F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3ECC86">
                  <w:pPr>
                    <w:pStyle w:val="4"/>
                    <w:jc w:val="center"/>
                  </w:pPr>
                  <w:r>
                    <w:rPr>
                      <w:rFonts w:ascii="仿宋_GB2312" w:hAnsi="仿宋_GB2312" w:eastAsia="仿宋_GB2312" w:cs="仿宋_GB2312"/>
                      <w:color w:val="000000"/>
                      <w:sz w:val="22"/>
                    </w:rPr>
                    <w:t>2次/年（上下半年一次）</w:t>
                  </w:r>
                </w:p>
              </w:tc>
            </w:tr>
            <w:tr w14:paraId="1D478E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6D1600">
                  <w:pPr>
                    <w:pStyle w:val="4"/>
                    <w:jc w:val="center"/>
                  </w:pPr>
                  <w:r>
                    <w:rPr>
                      <w:rFonts w:ascii="仿宋_GB2312" w:hAnsi="仿宋_GB2312" w:eastAsia="仿宋_GB2312" w:cs="仿宋_GB2312"/>
                      <w:color w:val="000000"/>
                      <w:sz w:val="22"/>
                    </w:rPr>
                    <w:t>61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BFCE21">
                  <w:pPr>
                    <w:pStyle w:val="4"/>
                    <w:jc w:val="left"/>
                  </w:pPr>
                  <w:r>
                    <w:rPr>
                      <w:rFonts w:ascii="仿宋_GB2312" w:hAnsi="仿宋_GB2312" w:eastAsia="仿宋_GB2312" w:cs="仿宋_GB2312"/>
                      <w:color w:val="000000"/>
                      <w:sz w:val="22"/>
                    </w:rPr>
                    <w:t>硗碛藏族乡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BF2347">
                  <w:pPr>
                    <w:pStyle w:val="4"/>
                    <w:jc w:val="left"/>
                  </w:pPr>
                  <w:r>
                    <w:rPr>
                      <w:rFonts w:ascii="仿宋_GB2312" w:hAnsi="仿宋_GB2312" w:eastAsia="仿宋_GB2312" w:cs="仿宋_GB2312"/>
                      <w:color w:val="000000"/>
                      <w:sz w:val="22"/>
                    </w:rPr>
                    <w:t>咎落村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1CDA46">
                  <w:pPr>
                    <w:pStyle w:val="4"/>
                    <w:jc w:val="left"/>
                  </w:pPr>
                  <w:r>
                    <w:rPr>
                      <w:rFonts w:ascii="仿宋_GB2312" w:hAnsi="仿宋_GB2312" w:eastAsia="仿宋_GB2312" w:cs="仿宋_GB2312"/>
                      <w:color w:val="000000"/>
                      <w:sz w:val="22"/>
                    </w:rPr>
                    <w:t>102.7157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A65C1A">
                  <w:pPr>
                    <w:pStyle w:val="4"/>
                    <w:jc w:val="left"/>
                  </w:pPr>
                  <w:r>
                    <w:rPr>
                      <w:rFonts w:ascii="仿宋_GB2312" w:hAnsi="仿宋_GB2312" w:eastAsia="仿宋_GB2312" w:cs="仿宋_GB2312"/>
                      <w:color w:val="000000"/>
                      <w:sz w:val="22"/>
                    </w:rPr>
                    <w:t>30.6892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5F6ED7">
                  <w:pPr>
                    <w:pStyle w:val="4"/>
                    <w:jc w:val="left"/>
                  </w:pPr>
                  <w:r>
                    <w:rPr>
                      <w:rFonts w:ascii="仿宋_GB2312" w:hAnsi="仿宋_GB2312" w:eastAsia="仿宋_GB2312" w:cs="仿宋_GB2312"/>
                      <w:color w:val="000000"/>
                      <w:sz w:val="22"/>
                    </w:rPr>
                    <w:t>咎落村碛丰一组污水处理站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D794C2">
                  <w:pPr>
                    <w:pStyle w:val="4"/>
                    <w:jc w:val="left"/>
                  </w:pPr>
                  <w:r>
                    <w:rPr>
                      <w:rFonts w:ascii="仿宋_GB2312" w:hAnsi="仿宋_GB2312" w:eastAsia="仿宋_GB2312" w:cs="仿宋_GB2312"/>
                      <w:color w:val="000000"/>
                      <w:sz w:val="22"/>
                    </w:rPr>
                    <w:t>300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006D15">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AF7B0F">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06DEF3">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6DC23F">
                  <w:pPr>
                    <w:pStyle w:val="4"/>
                    <w:jc w:val="center"/>
                  </w:pPr>
                  <w:r>
                    <w:rPr>
                      <w:rFonts w:ascii="仿宋_GB2312" w:hAnsi="仿宋_GB2312" w:eastAsia="仿宋_GB2312" w:cs="仿宋_GB2312"/>
                      <w:color w:val="000000"/>
                      <w:sz w:val="22"/>
                    </w:rPr>
                    <w:t>2次/年（上下半年一次）</w:t>
                  </w:r>
                </w:p>
              </w:tc>
            </w:tr>
            <w:tr w14:paraId="25A28B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50CE6B">
                  <w:pPr>
                    <w:pStyle w:val="4"/>
                    <w:jc w:val="center"/>
                  </w:pPr>
                  <w:r>
                    <w:rPr>
                      <w:rFonts w:ascii="仿宋_GB2312" w:hAnsi="仿宋_GB2312" w:eastAsia="仿宋_GB2312" w:cs="仿宋_GB2312"/>
                      <w:color w:val="000000"/>
                      <w:sz w:val="22"/>
                    </w:rPr>
                    <w:t>62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21010B">
                  <w:pPr>
                    <w:pStyle w:val="4"/>
                    <w:jc w:val="left"/>
                  </w:pPr>
                  <w:r>
                    <w:rPr>
                      <w:rFonts w:ascii="仿宋_GB2312" w:hAnsi="仿宋_GB2312" w:eastAsia="仿宋_GB2312" w:cs="仿宋_GB2312"/>
                      <w:color w:val="000000"/>
                      <w:sz w:val="22"/>
                    </w:rPr>
                    <w:t>硗碛藏族乡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F7D134">
                  <w:pPr>
                    <w:pStyle w:val="4"/>
                    <w:jc w:val="left"/>
                  </w:pPr>
                  <w:r>
                    <w:rPr>
                      <w:rFonts w:ascii="仿宋_GB2312" w:hAnsi="仿宋_GB2312" w:eastAsia="仿宋_GB2312" w:cs="仿宋_GB2312"/>
                      <w:color w:val="000000"/>
                      <w:sz w:val="22"/>
                    </w:rPr>
                    <w:t>嘎日村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FAF2D9">
                  <w:pPr>
                    <w:pStyle w:val="4"/>
                    <w:jc w:val="left"/>
                  </w:pPr>
                  <w:r>
                    <w:rPr>
                      <w:rFonts w:ascii="仿宋_GB2312" w:hAnsi="仿宋_GB2312" w:eastAsia="仿宋_GB2312" w:cs="仿宋_GB2312"/>
                      <w:color w:val="000000"/>
                      <w:sz w:val="22"/>
                    </w:rPr>
                    <w:t>102.7153</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994A90">
                  <w:pPr>
                    <w:pStyle w:val="4"/>
                    <w:jc w:val="left"/>
                  </w:pPr>
                  <w:r>
                    <w:rPr>
                      <w:rFonts w:ascii="仿宋_GB2312" w:hAnsi="仿宋_GB2312" w:eastAsia="仿宋_GB2312" w:cs="仿宋_GB2312"/>
                      <w:color w:val="000000"/>
                      <w:sz w:val="22"/>
                    </w:rPr>
                    <w:t>30.7248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448361">
                  <w:pPr>
                    <w:pStyle w:val="4"/>
                    <w:jc w:val="left"/>
                  </w:pPr>
                  <w:r>
                    <w:rPr>
                      <w:rFonts w:ascii="仿宋_GB2312" w:hAnsi="仿宋_GB2312" w:eastAsia="仿宋_GB2312" w:cs="仿宋_GB2312"/>
                      <w:color w:val="000000"/>
                      <w:sz w:val="22"/>
                    </w:rPr>
                    <w:t>嘎日村嘎日组污水处理站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433504">
                  <w:pPr>
                    <w:pStyle w:val="4"/>
                    <w:jc w:val="left"/>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9F693D">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FAB613">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9F02B8">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4F6A50">
                  <w:pPr>
                    <w:pStyle w:val="4"/>
                    <w:jc w:val="center"/>
                  </w:pPr>
                  <w:r>
                    <w:rPr>
                      <w:rFonts w:ascii="仿宋_GB2312" w:hAnsi="仿宋_GB2312" w:eastAsia="仿宋_GB2312" w:cs="仿宋_GB2312"/>
                      <w:color w:val="000000"/>
                      <w:sz w:val="22"/>
                    </w:rPr>
                    <w:t>2次/年（上下半年一次）</w:t>
                  </w:r>
                </w:p>
              </w:tc>
            </w:tr>
            <w:tr w14:paraId="556A23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1C29A2">
                  <w:pPr>
                    <w:pStyle w:val="4"/>
                    <w:jc w:val="center"/>
                  </w:pPr>
                  <w:r>
                    <w:rPr>
                      <w:rFonts w:ascii="仿宋_GB2312" w:hAnsi="仿宋_GB2312" w:eastAsia="仿宋_GB2312" w:cs="仿宋_GB2312"/>
                      <w:color w:val="000000"/>
                      <w:sz w:val="22"/>
                    </w:rPr>
                    <w:t>63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75DDD2">
                  <w:pPr>
                    <w:pStyle w:val="4"/>
                    <w:jc w:val="center"/>
                  </w:pPr>
                  <w:r>
                    <w:rPr>
                      <w:rFonts w:ascii="仿宋_GB2312" w:hAnsi="仿宋_GB2312" w:eastAsia="仿宋_GB2312" w:cs="仿宋_GB2312"/>
                      <w:color w:val="000000"/>
                      <w:sz w:val="22"/>
                    </w:rPr>
                    <w:t>硗碛藏族乡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92CD59">
                  <w:pPr>
                    <w:pStyle w:val="4"/>
                    <w:jc w:val="center"/>
                  </w:pPr>
                  <w:r>
                    <w:rPr>
                      <w:rFonts w:ascii="仿宋_GB2312" w:hAnsi="仿宋_GB2312" w:eastAsia="仿宋_GB2312" w:cs="仿宋_GB2312"/>
                      <w:color w:val="000000"/>
                      <w:sz w:val="22"/>
                    </w:rPr>
                    <w:t>夹拉村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1C62AE">
                  <w:pPr>
                    <w:pStyle w:val="4"/>
                    <w:jc w:val="center"/>
                  </w:pPr>
                  <w:r>
                    <w:rPr>
                      <w:rFonts w:ascii="仿宋_GB2312" w:hAnsi="仿宋_GB2312" w:eastAsia="仿宋_GB2312" w:cs="仿宋_GB2312"/>
                      <w:color w:val="000000"/>
                      <w:sz w:val="22"/>
                    </w:rPr>
                    <w:t>102.4543058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78671F">
                  <w:pPr>
                    <w:pStyle w:val="4"/>
                    <w:jc w:val="center"/>
                  </w:pPr>
                  <w:r>
                    <w:rPr>
                      <w:rFonts w:ascii="仿宋_GB2312" w:hAnsi="仿宋_GB2312" w:eastAsia="仿宋_GB2312" w:cs="仿宋_GB2312"/>
                      <w:color w:val="000000"/>
                      <w:sz w:val="22"/>
                    </w:rPr>
                    <w:t>30.39373951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7A4BED">
                  <w:pPr>
                    <w:pStyle w:val="4"/>
                    <w:jc w:val="center"/>
                  </w:pPr>
                  <w:r>
                    <w:rPr>
                      <w:rFonts w:ascii="仿宋_GB2312" w:hAnsi="仿宋_GB2312" w:eastAsia="仿宋_GB2312" w:cs="仿宋_GB2312"/>
                      <w:color w:val="000000"/>
                      <w:sz w:val="22"/>
                    </w:rPr>
                    <w:t>夹拉村生活污水处理站点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FA8A1A">
                  <w:pPr>
                    <w:pStyle w:val="4"/>
                    <w:jc w:val="center"/>
                  </w:pPr>
                  <w:r>
                    <w:rPr>
                      <w:rFonts w:ascii="仿宋_GB2312" w:hAnsi="仿宋_GB2312" w:eastAsia="仿宋_GB2312" w:cs="仿宋_GB2312"/>
                      <w:color w:val="000000"/>
                      <w:sz w:val="22"/>
                    </w:rPr>
                    <w:t>19</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46679A">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F14DF0">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B625EB">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8E7BF6">
                  <w:pPr>
                    <w:pStyle w:val="4"/>
                    <w:jc w:val="center"/>
                  </w:pPr>
                  <w:r>
                    <w:rPr>
                      <w:rFonts w:ascii="仿宋_GB2312" w:hAnsi="仿宋_GB2312" w:eastAsia="仿宋_GB2312" w:cs="仿宋_GB2312"/>
                      <w:color w:val="000000"/>
                      <w:sz w:val="22"/>
                    </w:rPr>
                    <w:t>1次/年</w:t>
                  </w:r>
                </w:p>
              </w:tc>
            </w:tr>
            <w:tr w14:paraId="7EF764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0F7543">
                  <w:pPr>
                    <w:pStyle w:val="4"/>
                    <w:jc w:val="center"/>
                  </w:pPr>
                  <w:r>
                    <w:rPr>
                      <w:rFonts w:ascii="仿宋_GB2312" w:hAnsi="仿宋_GB2312" w:eastAsia="仿宋_GB2312" w:cs="仿宋_GB2312"/>
                      <w:color w:val="000000"/>
                      <w:sz w:val="22"/>
                    </w:rPr>
                    <w:t>64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C2BDA9">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6CAD4B">
                  <w:pPr>
                    <w:pStyle w:val="4"/>
                    <w:jc w:val="center"/>
                  </w:pPr>
                  <w:r>
                    <w:rPr>
                      <w:rFonts w:ascii="仿宋_GB2312" w:hAnsi="仿宋_GB2312" w:eastAsia="仿宋_GB2312" w:cs="仿宋_GB2312"/>
                      <w:color w:val="000000"/>
                      <w:sz w:val="22"/>
                    </w:rPr>
                    <w:t>团结村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DD3108">
                  <w:pPr>
                    <w:pStyle w:val="4"/>
                    <w:jc w:val="center"/>
                  </w:pPr>
                  <w:r>
                    <w:rPr>
                      <w:rFonts w:ascii="仿宋_GB2312" w:hAnsi="仿宋_GB2312" w:eastAsia="仿宋_GB2312" w:cs="仿宋_GB2312"/>
                      <w:color w:val="000000"/>
                      <w:sz w:val="22"/>
                    </w:rPr>
                    <w:t>102.7482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F79648">
                  <w:pPr>
                    <w:pStyle w:val="4"/>
                    <w:jc w:val="center"/>
                  </w:pPr>
                  <w:r>
                    <w:rPr>
                      <w:rFonts w:ascii="仿宋_GB2312" w:hAnsi="仿宋_GB2312" w:eastAsia="仿宋_GB2312" w:cs="仿宋_GB2312"/>
                      <w:color w:val="000000"/>
                      <w:sz w:val="22"/>
                    </w:rPr>
                    <w:t>30.4208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8B1297">
                  <w:pPr>
                    <w:pStyle w:val="4"/>
                    <w:jc w:val="center"/>
                  </w:pPr>
                  <w:r>
                    <w:rPr>
                      <w:rFonts w:ascii="仿宋_GB2312" w:hAnsi="仿宋_GB2312" w:eastAsia="仿宋_GB2312" w:cs="仿宋_GB2312"/>
                      <w:color w:val="000000"/>
                      <w:sz w:val="22"/>
                    </w:rPr>
                    <w:t>团结村1组污水处理站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120170">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D2B3C2">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40345D">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1F7C65">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A09EF1">
                  <w:pPr>
                    <w:pStyle w:val="4"/>
                    <w:jc w:val="center"/>
                  </w:pPr>
                  <w:r>
                    <w:rPr>
                      <w:rFonts w:ascii="仿宋_GB2312" w:hAnsi="仿宋_GB2312" w:eastAsia="仿宋_GB2312" w:cs="仿宋_GB2312"/>
                      <w:color w:val="000000"/>
                      <w:sz w:val="22"/>
                    </w:rPr>
                    <w:t>2次/年（上下半年一次）</w:t>
                  </w:r>
                </w:p>
              </w:tc>
            </w:tr>
            <w:tr w14:paraId="6F63B8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C2421C">
                  <w:pPr>
                    <w:pStyle w:val="4"/>
                    <w:jc w:val="center"/>
                  </w:pPr>
                  <w:r>
                    <w:rPr>
                      <w:rFonts w:ascii="仿宋_GB2312" w:hAnsi="仿宋_GB2312" w:eastAsia="仿宋_GB2312" w:cs="仿宋_GB2312"/>
                      <w:color w:val="000000"/>
                      <w:sz w:val="22"/>
                    </w:rPr>
                    <w:t>65</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9676FE">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B2BAF0">
                  <w:pPr>
                    <w:pStyle w:val="4"/>
                    <w:jc w:val="center"/>
                  </w:pPr>
                  <w:r>
                    <w:rPr>
                      <w:rFonts w:ascii="仿宋_GB2312" w:hAnsi="仿宋_GB2312" w:eastAsia="仿宋_GB2312" w:cs="仿宋_GB2312"/>
                      <w:color w:val="000000"/>
                      <w:sz w:val="22"/>
                    </w:rPr>
                    <w:t>铁坪山村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C40196">
                  <w:pPr>
                    <w:pStyle w:val="4"/>
                    <w:jc w:val="center"/>
                  </w:pPr>
                  <w:r>
                    <w:rPr>
                      <w:rFonts w:ascii="仿宋_GB2312" w:hAnsi="仿宋_GB2312" w:eastAsia="仿宋_GB2312" w:cs="仿宋_GB2312"/>
                      <w:color w:val="000000"/>
                      <w:sz w:val="22"/>
                    </w:rPr>
                    <w:t>102.7102</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E2FCEF">
                  <w:pPr>
                    <w:pStyle w:val="4"/>
                    <w:jc w:val="center"/>
                  </w:pPr>
                  <w:r>
                    <w:rPr>
                      <w:rFonts w:ascii="仿宋_GB2312" w:hAnsi="仿宋_GB2312" w:eastAsia="仿宋_GB2312" w:cs="仿宋_GB2312"/>
                      <w:color w:val="000000"/>
                      <w:sz w:val="22"/>
                    </w:rPr>
                    <w:t>30.4707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A72DD3">
                  <w:pPr>
                    <w:pStyle w:val="4"/>
                    <w:jc w:val="center"/>
                  </w:pPr>
                  <w:r>
                    <w:rPr>
                      <w:rFonts w:ascii="仿宋_GB2312" w:hAnsi="仿宋_GB2312" w:eastAsia="仿宋_GB2312" w:cs="仿宋_GB2312"/>
                      <w:color w:val="000000"/>
                      <w:sz w:val="22"/>
                    </w:rPr>
                    <w:t>铁坪山村3组污水处理站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744FB7">
                  <w:pPr>
                    <w:pStyle w:val="4"/>
                    <w:jc w:val="center"/>
                  </w:pPr>
                  <w:r>
                    <w:rPr>
                      <w:rFonts w:ascii="仿宋_GB2312" w:hAnsi="仿宋_GB2312" w:eastAsia="仿宋_GB2312" w:cs="仿宋_GB2312"/>
                      <w:color w:val="000000"/>
                      <w:sz w:val="22"/>
                    </w:rPr>
                    <w:t>150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C7637E">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FED3D6">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A5B49A">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45CA29">
                  <w:pPr>
                    <w:pStyle w:val="4"/>
                    <w:jc w:val="center"/>
                  </w:pPr>
                  <w:r>
                    <w:rPr>
                      <w:rFonts w:ascii="仿宋_GB2312" w:hAnsi="仿宋_GB2312" w:eastAsia="仿宋_GB2312" w:cs="仿宋_GB2312"/>
                      <w:color w:val="000000"/>
                      <w:sz w:val="22"/>
                    </w:rPr>
                    <w:t>2次/年（上下半年一次）</w:t>
                  </w:r>
                </w:p>
              </w:tc>
            </w:tr>
            <w:tr w14:paraId="622358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67AB5F">
                  <w:pPr>
                    <w:pStyle w:val="4"/>
                    <w:jc w:val="center"/>
                  </w:pPr>
                  <w:r>
                    <w:rPr>
                      <w:rFonts w:ascii="仿宋_GB2312" w:hAnsi="仿宋_GB2312" w:eastAsia="仿宋_GB2312" w:cs="仿宋_GB2312"/>
                      <w:color w:val="000000"/>
                      <w:sz w:val="22"/>
                    </w:rPr>
                    <w:t>66</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6D2F10">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4A19ED">
                  <w:pPr>
                    <w:pStyle w:val="4"/>
                    <w:jc w:val="center"/>
                  </w:pPr>
                  <w:r>
                    <w:rPr>
                      <w:rFonts w:ascii="仿宋_GB2312" w:hAnsi="仿宋_GB2312" w:eastAsia="仿宋_GB2312" w:cs="仿宋_GB2312"/>
                      <w:color w:val="000000"/>
                      <w:sz w:val="22"/>
                    </w:rPr>
                    <w:t>东升村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B522C2">
                  <w:pPr>
                    <w:pStyle w:val="4"/>
                    <w:jc w:val="center"/>
                  </w:pPr>
                  <w:r>
                    <w:rPr>
                      <w:rFonts w:ascii="仿宋_GB2312" w:hAnsi="仿宋_GB2312" w:eastAsia="仿宋_GB2312" w:cs="仿宋_GB2312"/>
                      <w:color w:val="000000"/>
                      <w:sz w:val="22"/>
                    </w:rPr>
                    <w:t>102.7918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9D79F2">
                  <w:pPr>
                    <w:pStyle w:val="4"/>
                    <w:jc w:val="center"/>
                  </w:pPr>
                  <w:r>
                    <w:rPr>
                      <w:rFonts w:ascii="仿宋_GB2312" w:hAnsi="仿宋_GB2312" w:eastAsia="仿宋_GB2312" w:cs="仿宋_GB2312"/>
                      <w:color w:val="000000"/>
                      <w:sz w:val="22"/>
                    </w:rPr>
                    <w:t>30.4337</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4B9FBD">
                  <w:pPr>
                    <w:pStyle w:val="4"/>
                    <w:jc w:val="center"/>
                  </w:pPr>
                  <w:r>
                    <w:rPr>
                      <w:rFonts w:ascii="仿宋_GB2312" w:hAnsi="仿宋_GB2312" w:eastAsia="仿宋_GB2312" w:cs="仿宋_GB2312"/>
                      <w:color w:val="000000"/>
                      <w:sz w:val="22"/>
                    </w:rPr>
                    <w:t>东升村1组污水处理站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1614D1">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6EB502">
                  <w:pPr>
                    <w:pStyle w:val="4"/>
                    <w:jc w:val="both"/>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32C59D">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A7B2AC">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02B907">
                  <w:pPr>
                    <w:pStyle w:val="4"/>
                    <w:jc w:val="center"/>
                  </w:pPr>
                  <w:r>
                    <w:rPr>
                      <w:rFonts w:ascii="仿宋_GB2312" w:hAnsi="仿宋_GB2312" w:eastAsia="仿宋_GB2312" w:cs="仿宋_GB2312"/>
                      <w:color w:val="000000"/>
                      <w:sz w:val="22"/>
                    </w:rPr>
                    <w:t>2次/年（上下半年一次）</w:t>
                  </w:r>
                </w:p>
              </w:tc>
            </w:tr>
            <w:tr w14:paraId="669BD0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403BDD">
                  <w:pPr>
                    <w:pStyle w:val="4"/>
                    <w:jc w:val="center"/>
                  </w:pPr>
                  <w:r>
                    <w:rPr>
                      <w:rFonts w:ascii="仿宋_GB2312" w:hAnsi="仿宋_GB2312" w:eastAsia="仿宋_GB2312" w:cs="仿宋_GB2312"/>
                      <w:color w:val="000000"/>
                      <w:sz w:val="22"/>
                    </w:rPr>
                    <w:t>67</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D1A2F1">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CE98CD">
                  <w:pPr>
                    <w:pStyle w:val="4"/>
                    <w:jc w:val="center"/>
                  </w:pPr>
                  <w:r>
                    <w:rPr>
                      <w:rFonts w:ascii="仿宋_GB2312" w:hAnsi="仿宋_GB2312" w:eastAsia="仿宋_GB2312" w:cs="仿宋_GB2312"/>
                      <w:color w:val="000000"/>
                      <w:sz w:val="22"/>
                    </w:rPr>
                    <w:t>东风村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B23FBB">
                  <w:pPr>
                    <w:pStyle w:val="4"/>
                    <w:jc w:val="center"/>
                  </w:pPr>
                  <w:r>
                    <w:rPr>
                      <w:rFonts w:ascii="仿宋_GB2312" w:hAnsi="仿宋_GB2312" w:eastAsia="仿宋_GB2312" w:cs="仿宋_GB2312"/>
                      <w:color w:val="000000"/>
                      <w:sz w:val="22"/>
                    </w:rPr>
                    <w:t>102.7647</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267E21">
                  <w:pPr>
                    <w:pStyle w:val="4"/>
                    <w:jc w:val="center"/>
                  </w:pPr>
                  <w:r>
                    <w:rPr>
                      <w:rFonts w:ascii="仿宋_GB2312" w:hAnsi="仿宋_GB2312" w:eastAsia="仿宋_GB2312" w:cs="仿宋_GB2312"/>
                      <w:color w:val="000000"/>
                      <w:sz w:val="22"/>
                    </w:rPr>
                    <w:t>30.41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3C3A95">
                  <w:pPr>
                    <w:pStyle w:val="4"/>
                    <w:jc w:val="center"/>
                  </w:pPr>
                  <w:r>
                    <w:rPr>
                      <w:rFonts w:ascii="仿宋_GB2312" w:hAnsi="仿宋_GB2312" w:eastAsia="仿宋_GB2312" w:cs="仿宋_GB2312"/>
                      <w:color w:val="000000"/>
                      <w:sz w:val="22"/>
                    </w:rPr>
                    <w:t>龙包聚居区污水处理站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6F6697">
                  <w:pPr>
                    <w:pStyle w:val="4"/>
                    <w:jc w:val="center"/>
                  </w:pPr>
                  <w:r>
                    <w:rPr>
                      <w:rFonts w:ascii="仿宋_GB2312" w:hAnsi="仿宋_GB2312" w:eastAsia="仿宋_GB2312" w:cs="仿宋_GB2312"/>
                      <w:color w:val="000000"/>
                      <w:sz w:val="22"/>
                    </w:rPr>
                    <w:t>100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281F7A">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2FBAA4">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03ABA0">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5AFB71">
                  <w:pPr>
                    <w:pStyle w:val="4"/>
                    <w:jc w:val="center"/>
                  </w:pPr>
                  <w:r>
                    <w:rPr>
                      <w:rFonts w:ascii="仿宋_GB2312" w:hAnsi="仿宋_GB2312" w:eastAsia="仿宋_GB2312" w:cs="仿宋_GB2312"/>
                      <w:color w:val="000000"/>
                      <w:sz w:val="22"/>
                    </w:rPr>
                    <w:t>2次/年（上下半年一次）</w:t>
                  </w:r>
                </w:p>
              </w:tc>
            </w:tr>
            <w:tr w14:paraId="3696FF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E6A7A7">
                  <w:pPr>
                    <w:pStyle w:val="4"/>
                    <w:jc w:val="center"/>
                  </w:pPr>
                  <w:r>
                    <w:rPr>
                      <w:rFonts w:ascii="仿宋_GB2312" w:hAnsi="仿宋_GB2312" w:eastAsia="仿宋_GB2312" w:cs="仿宋_GB2312"/>
                      <w:color w:val="000000"/>
                      <w:sz w:val="22"/>
                    </w:rPr>
                    <w:t>68</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820024">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B9FC10">
                  <w:pPr>
                    <w:pStyle w:val="4"/>
                    <w:jc w:val="center"/>
                  </w:pPr>
                  <w:r>
                    <w:rPr>
                      <w:rFonts w:ascii="仿宋_GB2312" w:hAnsi="仿宋_GB2312" w:eastAsia="仿宋_GB2312" w:cs="仿宋_GB2312"/>
                      <w:color w:val="000000"/>
                      <w:sz w:val="22"/>
                    </w:rPr>
                    <w:t>东风村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05BE45">
                  <w:pPr>
                    <w:pStyle w:val="4"/>
                    <w:jc w:val="left"/>
                  </w:pPr>
                  <w:r>
                    <w:rPr>
                      <w:rFonts w:ascii="仿宋_GB2312" w:hAnsi="仿宋_GB2312" w:eastAsia="仿宋_GB2312" w:cs="仿宋_GB2312"/>
                      <w:color w:val="000000"/>
                      <w:sz w:val="22"/>
                    </w:rPr>
                    <w:t>102.7694</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E92F51">
                  <w:pPr>
                    <w:pStyle w:val="4"/>
                    <w:jc w:val="left"/>
                  </w:pPr>
                  <w:r>
                    <w:rPr>
                      <w:rFonts w:ascii="仿宋_GB2312" w:hAnsi="仿宋_GB2312" w:eastAsia="仿宋_GB2312" w:cs="仿宋_GB2312"/>
                      <w:color w:val="000000"/>
                      <w:sz w:val="22"/>
                    </w:rPr>
                    <w:t>30.4068</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AA0F7B">
                  <w:pPr>
                    <w:pStyle w:val="4"/>
                    <w:jc w:val="left"/>
                  </w:pPr>
                  <w:r>
                    <w:rPr>
                      <w:rFonts w:ascii="仿宋_GB2312" w:hAnsi="仿宋_GB2312" w:eastAsia="仿宋_GB2312" w:cs="仿宋_GB2312"/>
                      <w:color w:val="000000"/>
                      <w:sz w:val="22"/>
                    </w:rPr>
                    <w:t>东风村1组污水处理站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625170">
                  <w:pPr>
                    <w:pStyle w:val="4"/>
                    <w:jc w:val="left"/>
                  </w:pPr>
                  <w:r>
                    <w:rPr>
                      <w:rFonts w:ascii="仿宋_GB2312" w:hAnsi="仿宋_GB2312" w:eastAsia="仿宋_GB2312" w:cs="仿宋_GB2312"/>
                      <w:color w:val="000000"/>
                      <w:sz w:val="22"/>
                    </w:rPr>
                    <w:t>200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8AE73A">
                  <w:pPr>
                    <w:pStyle w:val="4"/>
                    <w:jc w:val="left"/>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57829D">
                  <w:pPr>
                    <w:pStyle w:val="4"/>
                    <w:jc w:val="left"/>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590173">
                  <w:pPr>
                    <w:pStyle w:val="4"/>
                    <w:jc w:val="left"/>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FF39C3">
                  <w:pPr>
                    <w:pStyle w:val="4"/>
                    <w:jc w:val="center"/>
                  </w:pPr>
                  <w:r>
                    <w:rPr>
                      <w:rFonts w:ascii="仿宋_GB2312" w:hAnsi="仿宋_GB2312" w:eastAsia="仿宋_GB2312" w:cs="仿宋_GB2312"/>
                      <w:color w:val="000000"/>
                      <w:sz w:val="22"/>
                    </w:rPr>
                    <w:t>2次/年（上下半年一次）</w:t>
                  </w:r>
                </w:p>
              </w:tc>
            </w:tr>
            <w:tr w14:paraId="7A5A2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4F8954">
                  <w:pPr>
                    <w:pStyle w:val="4"/>
                    <w:jc w:val="center"/>
                  </w:pPr>
                  <w:r>
                    <w:rPr>
                      <w:rFonts w:ascii="仿宋_GB2312" w:hAnsi="仿宋_GB2312" w:eastAsia="仿宋_GB2312" w:cs="仿宋_GB2312"/>
                      <w:color w:val="000000"/>
                      <w:sz w:val="22"/>
                    </w:rPr>
                    <w:t>69</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FBB92A">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6B90C0">
                  <w:pPr>
                    <w:pStyle w:val="4"/>
                    <w:jc w:val="center"/>
                  </w:pPr>
                  <w:r>
                    <w:rPr>
                      <w:rFonts w:ascii="仿宋_GB2312" w:hAnsi="仿宋_GB2312" w:eastAsia="仿宋_GB2312" w:cs="仿宋_GB2312"/>
                      <w:color w:val="000000"/>
                      <w:sz w:val="22"/>
                    </w:rPr>
                    <w:t>东风村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226AFA">
                  <w:pPr>
                    <w:pStyle w:val="4"/>
                    <w:jc w:val="center"/>
                  </w:pPr>
                  <w:r>
                    <w:rPr>
                      <w:rFonts w:ascii="仿宋_GB2312" w:hAnsi="仿宋_GB2312" w:eastAsia="仿宋_GB2312" w:cs="仿宋_GB2312"/>
                      <w:color w:val="000000"/>
                      <w:sz w:val="22"/>
                    </w:rPr>
                    <w:t>102.4451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01AF35">
                  <w:pPr>
                    <w:pStyle w:val="4"/>
                    <w:jc w:val="center"/>
                  </w:pPr>
                  <w:r>
                    <w:rPr>
                      <w:rFonts w:ascii="仿宋_GB2312" w:hAnsi="仿宋_GB2312" w:eastAsia="仿宋_GB2312" w:cs="仿宋_GB2312"/>
                      <w:color w:val="000000"/>
                      <w:sz w:val="22"/>
                    </w:rPr>
                    <w:t>30.2526</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21AE18">
                  <w:pPr>
                    <w:pStyle w:val="4"/>
                    <w:jc w:val="center"/>
                  </w:pPr>
                  <w:r>
                    <w:rPr>
                      <w:rFonts w:ascii="仿宋_GB2312" w:hAnsi="仿宋_GB2312" w:eastAsia="仿宋_GB2312" w:cs="仿宋_GB2312"/>
                      <w:color w:val="000000"/>
                      <w:sz w:val="22"/>
                    </w:rPr>
                    <w:t>东风村8组生活污水处理站点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E80A82">
                  <w:pPr>
                    <w:pStyle w:val="4"/>
                    <w:jc w:val="center"/>
                  </w:pPr>
                  <w:r>
                    <w:rPr>
                      <w:rFonts w:ascii="仿宋_GB2312" w:hAnsi="仿宋_GB2312" w:eastAsia="仿宋_GB2312" w:cs="仿宋_GB2312"/>
                      <w:color w:val="000000"/>
                      <w:sz w:val="22"/>
                    </w:rPr>
                    <w:t>30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EAF54E">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DB4614">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7E6519">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C56314">
                  <w:pPr>
                    <w:pStyle w:val="4"/>
                    <w:jc w:val="center"/>
                  </w:pPr>
                  <w:r>
                    <w:rPr>
                      <w:rFonts w:ascii="仿宋_GB2312" w:hAnsi="仿宋_GB2312" w:eastAsia="仿宋_GB2312" w:cs="仿宋_GB2312"/>
                      <w:color w:val="000000"/>
                      <w:sz w:val="22"/>
                    </w:rPr>
                    <w:t>2次/年（上下半年一次）</w:t>
                  </w:r>
                </w:p>
              </w:tc>
            </w:tr>
            <w:tr w14:paraId="148E25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226031">
                  <w:pPr>
                    <w:pStyle w:val="4"/>
                    <w:jc w:val="center"/>
                  </w:pPr>
                  <w:r>
                    <w:rPr>
                      <w:rFonts w:ascii="仿宋_GB2312" w:hAnsi="仿宋_GB2312" w:eastAsia="仿宋_GB2312" w:cs="仿宋_GB2312"/>
                      <w:color w:val="000000"/>
                      <w:sz w:val="22"/>
                    </w:rPr>
                    <w:t>70</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8FCADF">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3AB20F">
                  <w:pPr>
                    <w:pStyle w:val="4"/>
                    <w:jc w:val="center"/>
                  </w:pPr>
                  <w:r>
                    <w:rPr>
                      <w:rFonts w:ascii="仿宋_GB2312" w:hAnsi="仿宋_GB2312" w:eastAsia="仿宋_GB2312" w:cs="仿宋_GB2312"/>
                      <w:color w:val="000000"/>
                      <w:sz w:val="22"/>
                    </w:rPr>
                    <w:t>东风村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CF6CB3">
                  <w:pPr>
                    <w:pStyle w:val="4"/>
                    <w:jc w:val="center"/>
                  </w:pPr>
                  <w:r>
                    <w:rPr>
                      <w:rFonts w:ascii="仿宋_GB2312" w:hAnsi="仿宋_GB2312" w:eastAsia="仿宋_GB2312" w:cs="仿宋_GB2312"/>
                      <w:color w:val="000000"/>
                      <w:sz w:val="22"/>
                    </w:rPr>
                    <w:t>102.4608</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17BB25">
                  <w:pPr>
                    <w:pStyle w:val="4"/>
                    <w:jc w:val="center"/>
                  </w:pPr>
                  <w:r>
                    <w:rPr>
                      <w:rFonts w:ascii="仿宋_GB2312" w:hAnsi="仿宋_GB2312" w:eastAsia="仿宋_GB2312" w:cs="仿宋_GB2312"/>
                      <w:color w:val="000000"/>
                      <w:sz w:val="22"/>
                    </w:rPr>
                    <w:t>30.2444</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48B866">
                  <w:pPr>
                    <w:pStyle w:val="4"/>
                    <w:jc w:val="center"/>
                  </w:pPr>
                  <w:r>
                    <w:rPr>
                      <w:rFonts w:ascii="仿宋_GB2312" w:hAnsi="仿宋_GB2312" w:eastAsia="仿宋_GB2312" w:cs="仿宋_GB2312"/>
                      <w:color w:val="000000"/>
                      <w:sz w:val="22"/>
                    </w:rPr>
                    <w:t>东风四组生活污水处理站点</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9D268C">
                  <w:pPr>
                    <w:pStyle w:val="4"/>
                    <w:jc w:val="center"/>
                  </w:pPr>
                  <w:r>
                    <w:rPr>
                      <w:rFonts w:ascii="仿宋_GB2312" w:hAnsi="仿宋_GB2312" w:eastAsia="仿宋_GB2312" w:cs="仿宋_GB2312"/>
                      <w:color w:val="000000"/>
                      <w:sz w:val="22"/>
                    </w:rPr>
                    <w:t>10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0FEE0D">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66BB66">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E19B84">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FC4C6A">
                  <w:pPr>
                    <w:pStyle w:val="4"/>
                    <w:jc w:val="center"/>
                  </w:pPr>
                  <w:r>
                    <w:rPr>
                      <w:rFonts w:ascii="仿宋_GB2312" w:hAnsi="仿宋_GB2312" w:eastAsia="仿宋_GB2312" w:cs="仿宋_GB2312"/>
                      <w:color w:val="000000"/>
                      <w:sz w:val="22"/>
                    </w:rPr>
                    <w:t>2次/年（上下半年一次）</w:t>
                  </w:r>
                </w:p>
              </w:tc>
            </w:tr>
            <w:tr w14:paraId="4627D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3BAE62">
                  <w:pPr>
                    <w:pStyle w:val="4"/>
                    <w:jc w:val="center"/>
                  </w:pPr>
                  <w:r>
                    <w:rPr>
                      <w:rFonts w:ascii="仿宋_GB2312" w:hAnsi="仿宋_GB2312" w:eastAsia="仿宋_GB2312" w:cs="仿宋_GB2312"/>
                      <w:color w:val="000000"/>
                      <w:sz w:val="22"/>
                    </w:rPr>
                    <w:t>71</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BF23A9">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51D2A7">
                  <w:pPr>
                    <w:pStyle w:val="4"/>
                    <w:jc w:val="center"/>
                  </w:pPr>
                  <w:r>
                    <w:rPr>
                      <w:rFonts w:ascii="仿宋_GB2312" w:hAnsi="仿宋_GB2312" w:eastAsia="仿宋_GB2312" w:cs="仿宋_GB2312"/>
                      <w:color w:val="000000"/>
                      <w:sz w:val="22"/>
                    </w:rPr>
                    <w:t>东风村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FCFB2F">
                  <w:pPr>
                    <w:pStyle w:val="4"/>
                    <w:jc w:val="center"/>
                  </w:pPr>
                  <w:r>
                    <w:rPr>
                      <w:rFonts w:ascii="仿宋_GB2312" w:hAnsi="仿宋_GB2312" w:eastAsia="仿宋_GB2312" w:cs="仿宋_GB2312"/>
                      <w:color w:val="000000"/>
                      <w:sz w:val="22"/>
                    </w:rPr>
                    <w:t>102.4609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38297F">
                  <w:pPr>
                    <w:pStyle w:val="4"/>
                    <w:jc w:val="center"/>
                  </w:pPr>
                  <w:r>
                    <w:rPr>
                      <w:rFonts w:ascii="仿宋_GB2312" w:hAnsi="仿宋_GB2312" w:eastAsia="仿宋_GB2312" w:cs="仿宋_GB2312"/>
                      <w:color w:val="000000"/>
                      <w:sz w:val="22"/>
                    </w:rPr>
                    <w:t>30.2445</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0BC669">
                  <w:pPr>
                    <w:pStyle w:val="4"/>
                    <w:jc w:val="center"/>
                  </w:pPr>
                  <w:r>
                    <w:rPr>
                      <w:rFonts w:ascii="仿宋_GB2312" w:hAnsi="仿宋_GB2312" w:eastAsia="仿宋_GB2312" w:cs="仿宋_GB2312"/>
                      <w:color w:val="000000"/>
                      <w:sz w:val="22"/>
                    </w:rPr>
                    <w:t>东风村6组生活污水处理站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1C9848">
                  <w:pPr>
                    <w:pStyle w:val="4"/>
                    <w:jc w:val="center"/>
                  </w:pPr>
                  <w:r>
                    <w:rPr>
                      <w:rFonts w:ascii="仿宋_GB2312" w:hAnsi="仿宋_GB2312" w:eastAsia="仿宋_GB2312" w:cs="仿宋_GB2312"/>
                      <w:color w:val="000000"/>
                      <w:sz w:val="22"/>
                    </w:rPr>
                    <w:t>12</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A212A1">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C69F97">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337A17">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82BDC1">
                  <w:pPr>
                    <w:pStyle w:val="4"/>
                    <w:jc w:val="center"/>
                  </w:pPr>
                  <w:r>
                    <w:rPr>
                      <w:rFonts w:ascii="仿宋_GB2312" w:hAnsi="仿宋_GB2312" w:eastAsia="仿宋_GB2312" w:cs="仿宋_GB2312"/>
                      <w:color w:val="000000"/>
                      <w:sz w:val="22"/>
                    </w:rPr>
                    <w:t>1次/年</w:t>
                  </w:r>
                </w:p>
              </w:tc>
            </w:tr>
            <w:tr w14:paraId="4ECABA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DB634F">
                  <w:pPr>
                    <w:pStyle w:val="4"/>
                    <w:jc w:val="center"/>
                  </w:pPr>
                  <w:r>
                    <w:rPr>
                      <w:rFonts w:ascii="仿宋_GB2312" w:hAnsi="仿宋_GB2312" w:eastAsia="仿宋_GB2312" w:cs="仿宋_GB2312"/>
                      <w:color w:val="000000"/>
                      <w:sz w:val="22"/>
                    </w:rPr>
                    <w:t>72</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D77D3F">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117D0A">
                  <w:pPr>
                    <w:pStyle w:val="4"/>
                    <w:jc w:val="center"/>
                  </w:pPr>
                  <w:r>
                    <w:rPr>
                      <w:rFonts w:ascii="仿宋_GB2312" w:hAnsi="仿宋_GB2312" w:eastAsia="仿宋_GB2312" w:cs="仿宋_GB2312"/>
                      <w:color w:val="000000"/>
                      <w:sz w:val="22"/>
                    </w:rPr>
                    <w:t>胜利村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91165C">
                  <w:pPr>
                    <w:pStyle w:val="4"/>
                    <w:jc w:val="center"/>
                  </w:pPr>
                  <w:r>
                    <w:rPr>
                      <w:rFonts w:ascii="仿宋_GB2312" w:hAnsi="仿宋_GB2312" w:eastAsia="仿宋_GB2312" w:cs="仿宋_GB2312"/>
                      <w:color w:val="000000"/>
                      <w:sz w:val="22"/>
                    </w:rPr>
                    <w:t>102.7579</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32137D">
                  <w:pPr>
                    <w:pStyle w:val="4"/>
                    <w:jc w:val="center"/>
                  </w:pPr>
                  <w:r>
                    <w:rPr>
                      <w:rFonts w:ascii="仿宋_GB2312" w:hAnsi="仿宋_GB2312" w:eastAsia="仿宋_GB2312" w:cs="仿宋_GB2312"/>
                      <w:color w:val="000000"/>
                      <w:sz w:val="22"/>
                    </w:rPr>
                    <w:t>30.3911</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01EA38">
                  <w:pPr>
                    <w:pStyle w:val="4"/>
                    <w:jc w:val="center"/>
                  </w:pPr>
                  <w:r>
                    <w:rPr>
                      <w:rFonts w:ascii="仿宋_GB2312" w:hAnsi="仿宋_GB2312" w:eastAsia="仿宋_GB2312" w:cs="仿宋_GB2312"/>
                      <w:color w:val="000000"/>
                      <w:sz w:val="22"/>
                    </w:rPr>
                    <w:t>胜利村1组污水处理站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3D86A2">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3111FB">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F14771">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CCFE56">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EA6921">
                  <w:pPr>
                    <w:pStyle w:val="4"/>
                    <w:jc w:val="center"/>
                  </w:pPr>
                  <w:r>
                    <w:rPr>
                      <w:rFonts w:ascii="仿宋_GB2312" w:hAnsi="仿宋_GB2312" w:eastAsia="仿宋_GB2312" w:cs="仿宋_GB2312"/>
                      <w:color w:val="000000"/>
                      <w:sz w:val="22"/>
                    </w:rPr>
                    <w:t>2次/年（上下半年一次）</w:t>
                  </w:r>
                </w:p>
              </w:tc>
            </w:tr>
            <w:tr w14:paraId="2DA100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2C5BF9">
                  <w:pPr>
                    <w:pStyle w:val="4"/>
                    <w:jc w:val="center"/>
                  </w:pPr>
                  <w:r>
                    <w:rPr>
                      <w:rFonts w:ascii="仿宋_GB2312" w:hAnsi="仿宋_GB2312" w:eastAsia="仿宋_GB2312" w:cs="仿宋_GB2312"/>
                      <w:color w:val="000000"/>
                      <w:sz w:val="22"/>
                    </w:rPr>
                    <w:t>73</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CF5621">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656696">
                  <w:pPr>
                    <w:pStyle w:val="4"/>
                    <w:jc w:val="center"/>
                  </w:pPr>
                  <w:r>
                    <w:rPr>
                      <w:rFonts w:ascii="仿宋_GB2312" w:hAnsi="仿宋_GB2312" w:eastAsia="仿宋_GB2312" w:cs="仿宋_GB2312"/>
                      <w:color w:val="000000"/>
                      <w:sz w:val="22"/>
                    </w:rPr>
                    <w:t>胜利村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5E6C88">
                  <w:pPr>
                    <w:pStyle w:val="4"/>
                    <w:jc w:val="center"/>
                  </w:pPr>
                  <w:r>
                    <w:rPr>
                      <w:rFonts w:ascii="仿宋_GB2312" w:hAnsi="仿宋_GB2312" w:eastAsia="仿宋_GB2312" w:cs="仿宋_GB2312"/>
                      <w:color w:val="000000"/>
                      <w:sz w:val="22"/>
                    </w:rPr>
                    <w:t>102.7580</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EA81C1">
                  <w:pPr>
                    <w:pStyle w:val="4"/>
                    <w:jc w:val="center"/>
                  </w:pPr>
                  <w:r>
                    <w:rPr>
                      <w:rFonts w:ascii="仿宋_GB2312" w:hAnsi="仿宋_GB2312" w:eastAsia="仿宋_GB2312" w:cs="仿宋_GB2312"/>
                      <w:color w:val="000000"/>
                      <w:sz w:val="22"/>
                    </w:rPr>
                    <w:t>30.3912</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4BF55B">
                  <w:pPr>
                    <w:pStyle w:val="4"/>
                    <w:jc w:val="center"/>
                  </w:pPr>
                  <w:r>
                    <w:rPr>
                      <w:rFonts w:ascii="仿宋_GB2312" w:hAnsi="仿宋_GB2312" w:eastAsia="仿宋_GB2312" w:cs="仿宋_GB2312"/>
                      <w:color w:val="000000"/>
                      <w:sz w:val="22"/>
                    </w:rPr>
                    <w:t>胜利村1组</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30C8ED">
                  <w:pPr>
                    <w:pStyle w:val="4"/>
                    <w:jc w:val="center"/>
                  </w:pPr>
                  <w:r>
                    <w:rPr>
                      <w:rFonts w:ascii="仿宋_GB2312" w:hAnsi="仿宋_GB2312" w:eastAsia="仿宋_GB2312" w:cs="仿宋_GB2312"/>
                      <w:color w:val="000000"/>
                      <w:sz w:val="22"/>
                    </w:rPr>
                    <w:t>7</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547D95">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233B9A">
                  <w:pPr>
                    <w:pStyle w:val="4"/>
                    <w:jc w:val="center"/>
                  </w:pPr>
                  <w:r>
                    <w:rPr>
                      <w:rFonts w:ascii="仿宋_GB2312" w:hAnsi="仿宋_GB2312" w:eastAsia="仿宋_GB2312" w:cs="仿宋_GB2312"/>
                      <w:color w:val="000000"/>
                      <w:sz w:val="22"/>
                    </w:rPr>
                    <w:t>三级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55579D">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）、氨氮（以N计）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A8F761">
                  <w:pPr>
                    <w:pStyle w:val="4"/>
                    <w:jc w:val="center"/>
                  </w:pPr>
                  <w:r>
                    <w:rPr>
                      <w:rFonts w:ascii="仿宋_GB2312" w:hAnsi="仿宋_GB2312" w:eastAsia="仿宋_GB2312" w:cs="仿宋_GB2312"/>
                      <w:color w:val="000000"/>
                      <w:sz w:val="22"/>
                    </w:rPr>
                    <w:t>1次/年</w:t>
                  </w:r>
                </w:p>
              </w:tc>
            </w:tr>
            <w:tr w14:paraId="5DFEE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91A876">
                  <w:pPr>
                    <w:pStyle w:val="4"/>
                    <w:jc w:val="center"/>
                  </w:pPr>
                  <w:r>
                    <w:rPr>
                      <w:rFonts w:ascii="仿宋_GB2312" w:hAnsi="仿宋_GB2312" w:eastAsia="仿宋_GB2312" w:cs="仿宋_GB2312"/>
                      <w:color w:val="000000"/>
                      <w:sz w:val="22"/>
                    </w:rPr>
                    <w:t>74</w:t>
                  </w:r>
                </w:p>
              </w:tc>
              <w:tc>
                <w:tcPr>
                  <w:tcW w:w="36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A96DBF">
                  <w:pPr>
                    <w:pStyle w:val="4"/>
                    <w:jc w:val="center"/>
                  </w:pPr>
                  <w:r>
                    <w:rPr>
                      <w:rFonts w:ascii="仿宋_GB2312" w:hAnsi="仿宋_GB2312" w:eastAsia="仿宋_GB2312" w:cs="仿宋_GB2312"/>
                      <w:color w:val="000000"/>
                      <w:sz w:val="22"/>
                    </w:rPr>
                    <w:t>五龙乡</w:t>
                  </w:r>
                </w:p>
              </w:tc>
              <w:tc>
                <w:tcPr>
                  <w:tcW w:w="4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A730B2">
                  <w:pPr>
                    <w:pStyle w:val="4"/>
                    <w:jc w:val="center"/>
                  </w:pPr>
                  <w:r>
                    <w:rPr>
                      <w:rFonts w:ascii="仿宋_GB2312" w:hAnsi="仿宋_GB2312" w:eastAsia="仿宋_GB2312" w:cs="仿宋_GB2312"/>
                      <w:color w:val="000000"/>
                      <w:sz w:val="22"/>
                    </w:rPr>
                    <w:t>战斗村</w:t>
                  </w:r>
                </w:p>
              </w:tc>
              <w:tc>
                <w:tcPr>
                  <w:tcW w:w="3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955BE2">
                  <w:pPr>
                    <w:pStyle w:val="4"/>
                    <w:jc w:val="center"/>
                  </w:pPr>
                  <w:r>
                    <w:rPr>
                      <w:rFonts w:ascii="仿宋_GB2312" w:hAnsi="仿宋_GB2312" w:eastAsia="仿宋_GB2312" w:cs="仿宋_GB2312"/>
                      <w:color w:val="000000"/>
                      <w:sz w:val="22"/>
                    </w:rPr>
                    <w:t>102.781</w:t>
                  </w:r>
                </w:p>
              </w:tc>
              <w:tc>
                <w:tcPr>
                  <w:tcW w:w="39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28A61A">
                  <w:pPr>
                    <w:pStyle w:val="4"/>
                    <w:jc w:val="center"/>
                  </w:pPr>
                  <w:r>
                    <w:rPr>
                      <w:rFonts w:ascii="仿宋_GB2312" w:hAnsi="仿宋_GB2312" w:eastAsia="仿宋_GB2312" w:cs="仿宋_GB2312"/>
                      <w:color w:val="000000"/>
                      <w:sz w:val="22"/>
                    </w:rPr>
                    <w:t>30.4123</w:t>
                  </w:r>
                </w:p>
              </w:tc>
              <w:tc>
                <w:tcPr>
                  <w:tcW w:w="54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42C06C">
                  <w:pPr>
                    <w:pStyle w:val="4"/>
                    <w:jc w:val="center"/>
                  </w:pPr>
                  <w:r>
                    <w:rPr>
                      <w:rFonts w:ascii="仿宋_GB2312" w:hAnsi="仿宋_GB2312" w:eastAsia="仿宋_GB2312" w:cs="仿宋_GB2312"/>
                      <w:color w:val="000000"/>
                      <w:sz w:val="24"/>
                    </w:rPr>
                    <w:t>战斗村1组污水处理站</w:t>
                  </w:r>
                </w:p>
              </w:tc>
              <w:tc>
                <w:tcPr>
                  <w:tcW w:w="3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600EFB">
                  <w:pPr>
                    <w:pStyle w:val="4"/>
                    <w:jc w:val="center"/>
                  </w:pPr>
                  <w:r>
                    <w:rPr>
                      <w:rFonts w:ascii="仿宋_GB2312" w:hAnsi="仿宋_GB2312" w:eastAsia="仿宋_GB2312" w:cs="仿宋_GB2312"/>
                      <w:color w:val="000000"/>
                      <w:sz w:val="22"/>
                    </w:rPr>
                    <w:t>50</w:t>
                  </w:r>
                </w:p>
              </w:tc>
              <w:tc>
                <w:tcPr>
                  <w:tcW w:w="6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8278B3">
                  <w:pPr>
                    <w:pStyle w:val="4"/>
                    <w:jc w:val="center"/>
                  </w:pPr>
                  <w:r>
                    <w:rPr>
                      <w:rFonts w:ascii="仿宋_GB2312" w:hAnsi="仿宋_GB2312" w:eastAsia="仿宋_GB2312" w:cs="仿宋_GB2312"/>
                      <w:color w:val="000000"/>
                      <w:sz w:val="22"/>
                    </w:rPr>
                    <w:t>《农村生活污水处理设施水污染物排放标准》（DB51/2626-2019）</w:t>
                  </w:r>
                </w:p>
              </w:tc>
              <w:tc>
                <w:tcPr>
                  <w:tcW w:w="44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D8993A">
                  <w:pPr>
                    <w:pStyle w:val="4"/>
                    <w:jc w:val="center"/>
                  </w:pPr>
                  <w:r>
                    <w:rPr>
                      <w:rFonts w:ascii="仿宋_GB2312" w:hAnsi="仿宋_GB2312" w:eastAsia="仿宋_GB2312" w:cs="仿宋_GB2312"/>
                      <w:color w:val="000000"/>
                      <w:sz w:val="22"/>
                    </w:rPr>
                    <w:t>一级</w:t>
                  </w:r>
                </w:p>
              </w:tc>
              <w:tc>
                <w:tcPr>
                  <w:tcW w:w="100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8D04FD">
                  <w:pPr>
                    <w:pStyle w:val="4"/>
                    <w:jc w:val="center"/>
                  </w:pPr>
                  <w:r>
                    <w:rPr>
                      <w:rFonts w:ascii="仿宋_GB2312" w:hAnsi="仿宋_GB2312" w:eastAsia="仿宋_GB2312" w:cs="仿宋_GB2312"/>
                      <w:color w:val="000000"/>
                      <w:sz w:val="22"/>
                    </w:rPr>
                    <w:t>pH值、化学需氧量（COD</w:t>
                  </w:r>
                  <w:r>
                    <w:rPr>
                      <w:rFonts w:ascii="仿宋_GB2312" w:hAnsi="仿宋_GB2312" w:eastAsia="仿宋_GB2312" w:cs="仿宋_GB2312"/>
                      <w:color w:val="000000"/>
                      <w:sz w:val="28"/>
                      <w:vertAlign w:val="subscript"/>
                    </w:rPr>
                    <w:t>Cr</w:t>
                  </w:r>
                  <w:r>
                    <w:rPr>
                      <w:rFonts w:ascii="仿宋_GB2312" w:hAnsi="仿宋_GB2312" w:eastAsia="仿宋_GB2312" w:cs="仿宋_GB2312"/>
                      <w:color w:val="000000"/>
                      <w:sz w:val="22"/>
                    </w:rPr>
                    <w:t>）、悬浮物（SS）、氨氮（以N计）、总氮（以N计）、总磷（以P计）</w:t>
                  </w:r>
                </w:p>
              </w:tc>
              <w:tc>
                <w:tcPr>
                  <w:tcW w:w="52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AA593E">
                  <w:pPr>
                    <w:pStyle w:val="4"/>
                    <w:jc w:val="center"/>
                  </w:pPr>
                  <w:r>
                    <w:rPr>
                      <w:rFonts w:ascii="仿宋_GB2312" w:hAnsi="仿宋_GB2312" w:eastAsia="仿宋_GB2312" w:cs="仿宋_GB2312"/>
                      <w:color w:val="000000"/>
                      <w:sz w:val="22"/>
                    </w:rPr>
                    <w:t>2次/年（上下半年一次）</w:t>
                  </w:r>
                </w:p>
              </w:tc>
            </w:tr>
          </w:tbl>
          <w:p w14:paraId="35F6DCC9">
            <w:pPr>
              <w:pStyle w:val="4"/>
              <w:jc w:val="left"/>
            </w:pPr>
          </w:p>
        </w:tc>
      </w:tr>
    </w:tbl>
    <w:p w14:paraId="49FAF209">
      <w:pPr>
        <w:pStyle w:val="4"/>
        <w:jc w:val="left"/>
        <w:outlineLvl w:val="2"/>
      </w:pPr>
      <w:r>
        <w:rPr>
          <w:rFonts w:ascii="仿宋_GB2312" w:hAnsi="仿宋_GB2312" w:eastAsia="仿宋_GB2312" w:cs="仿宋_GB2312"/>
          <w:b/>
          <w:sz w:val="28"/>
        </w:rPr>
        <w:t>3.服务要求</w:t>
      </w:r>
    </w:p>
    <w:p w14:paraId="414D5217">
      <w:pPr>
        <w:pStyle w:val="4"/>
        <w:jc w:val="left"/>
        <w:outlineLvl w:val="3"/>
      </w:pPr>
      <w:r>
        <w:rPr>
          <w:rFonts w:ascii="仿宋_GB2312" w:hAnsi="仿宋_GB2312" w:eastAsia="仿宋_GB2312" w:cs="仿宋_GB2312"/>
          <w:b/>
          <w:sz w:val="24"/>
        </w:rPr>
        <w:t>3.1服务内容要求</w:t>
      </w:r>
    </w:p>
    <w:p w14:paraId="62403A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848A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02A8E6">
            <w:pPr>
              <w:pStyle w:val="4"/>
              <w:jc w:val="center"/>
            </w:pPr>
            <w:r>
              <w:rPr>
                <w:rFonts w:ascii="仿宋_GB2312" w:hAnsi="仿宋_GB2312" w:eastAsia="仿宋_GB2312" w:cs="仿宋_GB2312"/>
              </w:rPr>
              <w:t xml:space="preserve"> 序号</w:t>
            </w:r>
          </w:p>
        </w:tc>
        <w:tc>
          <w:tcPr>
            <w:tcW w:w="581" w:type="dxa"/>
          </w:tcPr>
          <w:p w14:paraId="035434C5">
            <w:pPr>
              <w:pStyle w:val="4"/>
              <w:jc w:val="center"/>
            </w:pPr>
            <w:r>
              <w:rPr>
                <w:rFonts w:ascii="仿宋_GB2312" w:hAnsi="仿宋_GB2312" w:eastAsia="仿宋_GB2312" w:cs="仿宋_GB2312"/>
              </w:rPr>
              <w:t xml:space="preserve"> 符号标识</w:t>
            </w:r>
          </w:p>
        </w:tc>
        <w:tc>
          <w:tcPr>
            <w:tcW w:w="1495" w:type="dxa"/>
          </w:tcPr>
          <w:p w14:paraId="4B90638F">
            <w:pPr>
              <w:pStyle w:val="4"/>
              <w:jc w:val="center"/>
            </w:pPr>
            <w:r>
              <w:rPr>
                <w:rFonts w:ascii="仿宋_GB2312" w:hAnsi="仿宋_GB2312" w:eastAsia="仿宋_GB2312" w:cs="仿宋_GB2312"/>
              </w:rPr>
              <w:t xml:space="preserve"> 服务要求名称</w:t>
            </w:r>
          </w:p>
        </w:tc>
        <w:tc>
          <w:tcPr>
            <w:tcW w:w="5814" w:type="dxa"/>
          </w:tcPr>
          <w:p w14:paraId="4CA2B830">
            <w:pPr>
              <w:pStyle w:val="4"/>
              <w:jc w:val="center"/>
            </w:pPr>
            <w:r>
              <w:rPr>
                <w:rFonts w:ascii="仿宋_GB2312" w:hAnsi="仿宋_GB2312" w:eastAsia="仿宋_GB2312" w:cs="仿宋_GB2312"/>
              </w:rPr>
              <w:t xml:space="preserve"> 服务要求内容</w:t>
            </w:r>
          </w:p>
        </w:tc>
      </w:tr>
      <w:tr w14:paraId="7387E1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58C5A9">
            <w:pPr>
              <w:pStyle w:val="4"/>
              <w:jc w:val="center"/>
            </w:pPr>
            <w:r>
              <w:rPr>
                <w:rFonts w:ascii="仿宋_GB2312" w:hAnsi="仿宋_GB2312" w:eastAsia="仿宋_GB2312" w:cs="仿宋_GB2312"/>
              </w:rPr>
              <w:t>1</w:t>
            </w:r>
          </w:p>
        </w:tc>
        <w:tc>
          <w:tcPr>
            <w:tcW w:w="581" w:type="dxa"/>
          </w:tcPr>
          <w:p w14:paraId="07ADA89D">
            <w:pPr>
              <w:pStyle w:val="4"/>
              <w:jc w:val="center"/>
            </w:pPr>
            <w:r>
              <w:rPr>
                <w:rFonts w:ascii="仿宋_GB2312" w:hAnsi="仿宋_GB2312" w:eastAsia="仿宋_GB2312" w:cs="仿宋_GB2312"/>
              </w:rPr>
              <w:t>★</w:t>
            </w:r>
          </w:p>
        </w:tc>
        <w:tc>
          <w:tcPr>
            <w:tcW w:w="1495" w:type="dxa"/>
          </w:tcPr>
          <w:p w14:paraId="350CFE89">
            <w:pPr>
              <w:pStyle w:val="4"/>
              <w:jc w:val="left"/>
            </w:pPr>
            <w:r>
              <w:rPr>
                <w:rFonts w:ascii="仿宋_GB2312" w:hAnsi="仿宋_GB2312" w:eastAsia="仿宋_GB2312" w:cs="仿宋_GB2312"/>
              </w:rPr>
              <w:t>总体要求</w:t>
            </w:r>
          </w:p>
        </w:tc>
        <w:tc>
          <w:tcPr>
            <w:tcW w:w="5814" w:type="dxa"/>
          </w:tcPr>
          <w:p w14:paraId="06BB42B6">
            <w:pPr>
              <w:pStyle w:val="4"/>
              <w:ind w:firstLine="480"/>
              <w:jc w:val="left"/>
            </w:pPr>
            <w:r>
              <w:rPr>
                <w:rFonts w:ascii="仿宋_GB2312" w:hAnsi="仿宋_GB2312" w:eastAsia="仿宋_GB2312" w:cs="仿宋_GB2312"/>
                <w:color w:val="000000"/>
                <w:sz w:val="24"/>
              </w:rPr>
              <w:t>1、供应商每次监测前需到雅安市宝兴生态环境局进行报备，监测取样需留下视频影像资料。</w:t>
            </w:r>
          </w:p>
          <w:p w14:paraId="2418B84F">
            <w:pPr>
              <w:pStyle w:val="4"/>
              <w:ind w:firstLine="480"/>
              <w:jc w:val="left"/>
            </w:pPr>
            <w:r>
              <w:rPr>
                <w:rFonts w:ascii="仿宋_GB2312" w:hAnsi="仿宋_GB2312" w:eastAsia="仿宋_GB2312" w:cs="仿宋_GB2312"/>
                <w:color w:val="000000"/>
                <w:sz w:val="24"/>
              </w:rPr>
              <w:t>2、每次来宝兴县进行采样监测前，请提前1天以短讯的形式发送至19827442306告知监测内容。</w:t>
            </w:r>
          </w:p>
          <w:p w14:paraId="381F05C8">
            <w:pPr>
              <w:pStyle w:val="4"/>
              <w:ind w:firstLine="480"/>
              <w:jc w:val="left"/>
            </w:pPr>
            <w:r>
              <w:rPr>
                <w:rFonts w:ascii="仿宋_GB2312" w:hAnsi="仿宋_GB2312" w:eastAsia="仿宋_GB2312" w:cs="仿宋_GB2312"/>
                <w:color w:val="000000"/>
                <w:sz w:val="24"/>
              </w:rPr>
              <w:t>3、报告编制要求：</w:t>
            </w:r>
          </w:p>
          <w:p w14:paraId="7303E74A">
            <w:pPr>
              <w:pStyle w:val="4"/>
              <w:ind w:firstLine="480"/>
              <w:jc w:val="left"/>
            </w:pPr>
            <w:r>
              <w:rPr>
                <w:rFonts w:ascii="仿宋_GB2312" w:hAnsi="仿宋_GB2312" w:eastAsia="仿宋_GB2312" w:cs="仿宋_GB2312"/>
                <w:color w:val="000000"/>
                <w:sz w:val="24"/>
              </w:rPr>
              <w:t>3.1.监测报告需提交3份原件。</w:t>
            </w:r>
          </w:p>
          <w:p w14:paraId="23E83A83">
            <w:pPr>
              <w:pStyle w:val="4"/>
              <w:ind w:firstLine="480"/>
              <w:jc w:val="left"/>
            </w:pPr>
            <w:r>
              <w:rPr>
                <w:rFonts w:ascii="仿宋_GB2312" w:hAnsi="仿宋_GB2312" w:eastAsia="仿宋_GB2312" w:cs="仿宋_GB2312"/>
                <w:color w:val="000000"/>
                <w:sz w:val="24"/>
              </w:rPr>
              <w:t>3.2.全年所有监测任务完成后，需编写年度生态环境质量报告书，经采购方审核后，打印装订成书。</w:t>
            </w:r>
          </w:p>
          <w:p w14:paraId="264EBDA7">
            <w:pPr>
              <w:pStyle w:val="4"/>
              <w:ind w:firstLine="480"/>
              <w:jc w:val="left"/>
            </w:pPr>
            <w:r>
              <w:rPr>
                <w:rFonts w:ascii="仿宋_GB2312" w:hAnsi="仿宋_GB2312" w:eastAsia="仿宋_GB2312" w:cs="仿宋_GB2312"/>
                <w:color w:val="000000"/>
                <w:sz w:val="24"/>
              </w:rPr>
              <w:t>4、采样需使用元道经纬相机对采样情况（采样点位标志性参照物，采样、分装及添加保存剂的照片）进行拍摄，仅需显示时间、经纬度，字体为黑色，照片需横屏摄。</w:t>
            </w:r>
          </w:p>
          <w:p w14:paraId="6A1593DB">
            <w:pPr>
              <w:pStyle w:val="4"/>
              <w:ind w:firstLine="480"/>
              <w:jc w:val="left"/>
            </w:pPr>
            <w:r>
              <w:rPr>
                <w:rFonts w:ascii="仿宋_GB2312" w:hAnsi="仿宋_GB2312" w:eastAsia="仿宋_GB2312" w:cs="仿宋_GB2312"/>
                <w:color w:val="000000"/>
                <w:sz w:val="24"/>
              </w:rPr>
              <w:t>5、因雅安市2026年生态环境监测方案暂未确定，监测内容可根据方案和宝兴县实际进行调整，服务费用以成交价为准，不再根据监测内容进行调整服务费。</w:t>
            </w:r>
          </w:p>
          <w:p w14:paraId="6A2FB1B3">
            <w:pPr>
              <w:pStyle w:val="4"/>
              <w:ind w:firstLine="480"/>
              <w:jc w:val="left"/>
            </w:pPr>
            <w:r>
              <w:rPr>
                <w:rFonts w:ascii="仿宋_GB2312" w:hAnsi="仿宋_GB2312" w:eastAsia="仿宋_GB2312" w:cs="仿宋_GB2312"/>
                <w:color w:val="000000"/>
                <w:sz w:val="24"/>
              </w:rPr>
              <w:t>6、1次/年的农村污水处理设施监测应在每年9月前完成。</w:t>
            </w:r>
          </w:p>
        </w:tc>
      </w:tr>
      <w:tr w14:paraId="24883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1D73E1">
            <w:pPr>
              <w:pStyle w:val="4"/>
              <w:jc w:val="center"/>
            </w:pPr>
            <w:r>
              <w:rPr>
                <w:rFonts w:ascii="仿宋_GB2312" w:hAnsi="仿宋_GB2312" w:eastAsia="仿宋_GB2312" w:cs="仿宋_GB2312"/>
              </w:rPr>
              <w:t>2</w:t>
            </w:r>
          </w:p>
        </w:tc>
        <w:tc>
          <w:tcPr>
            <w:tcW w:w="581" w:type="dxa"/>
          </w:tcPr>
          <w:p w14:paraId="721C50C3"/>
        </w:tc>
        <w:tc>
          <w:tcPr>
            <w:tcW w:w="1495" w:type="dxa"/>
          </w:tcPr>
          <w:p w14:paraId="5AC4C719">
            <w:pPr>
              <w:pStyle w:val="4"/>
              <w:jc w:val="left"/>
            </w:pPr>
            <w:r>
              <w:rPr>
                <w:rFonts w:ascii="仿宋_GB2312" w:hAnsi="仿宋_GB2312" w:eastAsia="仿宋_GB2312" w:cs="仿宋_GB2312"/>
              </w:rPr>
              <w:t>方案要求</w:t>
            </w:r>
          </w:p>
        </w:tc>
        <w:tc>
          <w:tcPr>
            <w:tcW w:w="5814" w:type="dxa"/>
          </w:tcPr>
          <w:p w14:paraId="1291F33F">
            <w:pPr>
              <w:pStyle w:val="4"/>
              <w:ind w:firstLine="482"/>
              <w:jc w:val="left"/>
            </w:pPr>
            <w:r>
              <w:rPr>
                <w:rFonts w:ascii="仿宋_GB2312" w:hAnsi="仿宋_GB2312" w:eastAsia="仿宋_GB2312" w:cs="仿宋_GB2312"/>
                <w:b/>
                <w:color w:val="000000"/>
                <w:sz w:val="24"/>
              </w:rPr>
              <w:t>1.供应商针对本项目提供的项目监测方案，内容包括且不限于：</w:t>
            </w:r>
            <w:r>
              <w:rPr>
                <w:rFonts w:ascii="仿宋_GB2312" w:hAnsi="仿宋_GB2312" w:eastAsia="仿宋_GB2312" w:cs="仿宋_GB2312"/>
                <w:color w:val="000000"/>
                <w:sz w:val="24"/>
              </w:rPr>
              <w:t>①样品溯源；②人员安排及分工组织；③采样准备、采样监测技术方式的控制；④现场采样流程；⑤样品流转和样品分析；⑥数据审核及汇总；⑦检测报告编制及报送等方面。（详见综合评分表）</w:t>
            </w:r>
          </w:p>
          <w:p w14:paraId="5C7BBD97">
            <w:pPr>
              <w:pStyle w:val="4"/>
              <w:ind w:firstLine="482"/>
              <w:jc w:val="left"/>
            </w:pPr>
            <w:r>
              <w:rPr>
                <w:rFonts w:ascii="仿宋_GB2312" w:hAnsi="仿宋_GB2312" w:eastAsia="仿宋_GB2312" w:cs="仿宋_GB2312"/>
                <w:b/>
                <w:color w:val="000000"/>
                <w:sz w:val="24"/>
              </w:rPr>
              <w:t>2.供应商应针对本项目制定质量保障方案，内容包括且不限于：</w:t>
            </w:r>
            <w:r>
              <w:rPr>
                <w:rFonts w:ascii="仿宋_GB2312" w:hAnsi="仿宋_GB2312" w:eastAsia="仿宋_GB2312" w:cs="仿宋_GB2312"/>
                <w:color w:val="000000"/>
                <w:sz w:val="24"/>
              </w:rPr>
              <w:t>①质量管理体系建立情况；②质量控制人员安排情况；③样品采集质量控制措施；④样品保存及流转质量控制措施；⑤样品分析质量控制措施；⑥样品时效性保证；⑦设备校准及报告审核等。（详见综合评分表）</w:t>
            </w:r>
          </w:p>
          <w:p w14:paraId="5DC8BDD8">
            <w:pPr>
              <w:pStyle w:val="4"/>
              <w:ind w:firstLine="482"/>
              <w:jc w:val="left"/>
            </w:pPr>
            <w:r>
              <w:rPr>
                <w:rFonts w:ascii="仿宋_GB2312" w:hAnsi="仿宋_GB2312" w:eastAsia="仿宋_GB2312" w:cs="仿宋_GB2312"/>
                <w:b/>
                <w:color w:val="000000"/>
                <w:sz w:val="24"/>
              </w:rPr>
              <w:t>3.供应商应针对本项目制定售后服务方案，内容包括且不限于：</w:t>
            </w:r>
            <w:r>
              <w:rPr>
                <w:rFonts w:ascii="仿宋_GB2312" w:hAnsi="仿宋_GB2312" w:eastAsia="仿宋_GB2312" w:cs="仿宋_GB2312"/>
                <w:color w:val="000000"/>
                <w:sz w:val="24"/>
              </w:rPr>
              <w:t>①售后服务内容、②服务质量承诺、③售后服务机构设置、④售后服务保证措施等。（详见综合评分表）</w:t>
            </w:r>
          </w:p>
          <w:p w14:paraId="7D0A68E5">
            <w:pPr>
              <w:pStyle w:val="4"/>
              <w:ind w:firstLine="482"/>
              <w:jc w:val="left"/>
            </w:pPr>
            <w:r>
              <w:rPr>
                <w:rFonts w:ascii="仿宋_GB2312" w:hAnsi="仿宋_GB2312" w:eastAsia="仿宋_GB2312" w:cs="仿宋_GB2312"/>
                <w:b/>
                <w:color w:val="000000"/>
                <w:sz w:val="24"/>
              </w:rPr>
              <w:t>4.供应商应针对本项目制定安全保障及应急预案，内容包括且不限于：</w:t>
            </w:r>
            <w:r>
              <w:rPr>
                <w:rFonts w:ascii="仿宋_GB2312" w:hAnsi="仿宋_GB2312" w:eastAsia="仿宋_GB2312" w:cs="仿宋_GB2312"/>
                <w:color w:val="000000"/>
                <w:sz w:val="24"/>
              </w:rPr>
              <w:t>①安全保障措施；②应对极端天气措施；③补采测方案等。（详见综合评分表）</w:t>
            </w:r>
          </w:p>
        </w:tc>
      </w:tr>
      <w:tr w14:paraId="73863D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591775">
            <w:pPr>
              <w:pStyle w:val="4"/>
              <w:jc w:val="center"/>
            </w:pPr>
            <w:r>
              <w:rPr>
                <w:rFonts w:ascii="仿宋_GB2312" w:hAnsi="仿宋_GB2312" w:eastAsia="仿宋_GB2312" w:cs="仿宋_GB2312"/>
              </w:rPr>
              <w:t>3</w:t>
            </w:r>
          </w:p>
        </w:tc>
        <w:tc>
          <w:tcPr>
            <w:tcW w:w="581" w:type="dxa"/>
          </w:tcPr>
          <w:p w14:paraId="56577AC2"/>
        </w:tc>
        <w:tc>
          <w:tcPr>
            <w:tcW w:w="1495" w:type="dxa"/>
          </w:tcPr>
          <w:p w14:paraId="1C4150D4">
            <w:pPr>
              <w:pStyle w:val="4"/>
              <w:jc w:val="left"/>
            </w:pPr>
            <w:r>
              <w:rPr>
                <w:rFonts w:ascii="仿宋_GB2312" w:hAnsi="仿宋_GB2312" w:eastAsia="仿宋_GB2312" w:cs="仿宋_GB2312"/>
              </w:rPr>
              <w:t>人员配置要求</w:t>
            </w:r>
          </w:p>
        </w:tc>
        <w:tc>
          <w:tcPr>
            <w:tcW w:w="5814" w:type="dxa"/>
          </w:tcPr>
          <w:p w14:paraId="69B996A8">
            <w:pPr>
              <w:pStyle w:val="4"/>
              <w:jc w:val="left"/>
            </w:pPr>
            <w:r>
              <w:rPr>
                <w:rFonts w:ascii="仿宋_GB2312" w:hAnsi="仿宋_GB2312" w:eastAsia="仿宋_GB2312" w:cs="仿宋_GB2312"/>
                <w:sz w:val="24"/>
              </w:rPr>
              <w:t>供应商根据本项目情况，配备项目负责人、项目技术负责人等，切实保障项目顺利完成，具体人员配置要求详见综合评分表。</w:t>
            </w:r>
          </w:p>
        </w:tc>
      </w:tr>
      <w:tr w14:paraId="314236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4B889E">
            <w:pPr>
              <w:pStyle w:val="4"/>
              <w:jc w:val="center"/>
            </w:pPr>
            <w:r>
              <w:rPr>
                <w:rFonts w:ascii="仿宋_GB2312" w:hAnsi="仿宋_GB2312" w:eastAsia="仿宋_GB2312" w:cs="仿宋_GB2312"/>
              </w:rPr>
              <w:t>4</w:t>
            </w:r>
          </w:p>
        </w:tc>
        <w:tc>
          <w:tcPr>
            <w:tcW w:w="581" w:type="dxa"/>
          </w:tcPr>
          <w:p w14:paraId="0827870E"/>
        </w:tc>
        <w:tc>
          <w:tcPr>
            <w:tcW w:w="1495" w:type="dxa"/>
          </w:tcPr>
          <w:p w14:paraId="09765689">
            <w:pPr>
              <w:pStyle w:val="4"/>
              <w:jc w:val="left"/>
            </w:pPr>
            <w:r>
              <w:rPr>
                <w:rFonts w:ascii="仿宋_GB2312" w:hAnsi="仿宋_GB2312" w:eastAsia="仿宋_GB2312" w:cs="仿宋_GB2312"/>
              </w:rPr>
              <w:t>履约能力</w:t>
            </w:r>
          </w:p>
        </w:tc>
        <w:tc>
          <w:tcPr>
            <w:tcW w:w="5814" w:type="dxa"/>
          </w:tcPr>
          <w:p w14:paraId="2A33F3F6">
            <w:pPr>
              <w:pStyle w:val="4"/>
              <w:ind w:firstLine="480"/>
              <w:jc w:val="left"/>
            </w:pPr>
            <w:r>
              <w:rPr>
                <w:rFonts w:ascii="仿宋_GB2312" w:hAnsi="仿宋_GB2312" w:eastAsia="仿宋_GB2312" w:cs="仿宋_GB2312"/>
                <w:color w:val="000000"/>
                <w:sz w:val="24"/>
              </w:rPr>
              <w:t>供应商自2023年1月1日（含）至投标截止日，具有生态环境监测类似业绩的。（详见综合评分表）</w:t>
            </w:r>
          </w:p>
        </w:tc>
      </w:tr>
      <w:tr w14:paraId="67FB8E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05572C">
            <w:pPr>
              <w:pStyle w:val="4"/>
              <w:jc w:val="center"/>
            </w:pPr>
            <w:r>
              <w:rPr>
                <w:rFonts w:ascii="仿宋_GB2312" w:hAnsi="仿宋_GB2312" w:eastAsia="仿宋_GB2312" w:cs="仿宋_GB2312"/>
              </w:rPr>
              <w:t>5</w:t>
            </w:r>
          </w:p>
        </w:tc>
        <w:tc>
          <w:tcPr>
            <w:tcW w:w="581" w:type="dxa"/>
          </w:tcPr>
          <w:p w14:paraId="58AD407E">
            <w:pPr>
              <w:pStyle w:val="4"/>
              <w:jc w:val="center"/>
            </w:pPr>
            <w:r>
              <w:rPr>
                <w:rFonts w:ascii="仿宋_GB2312" w:hAnsi="仿宋_GB2312" w:eastAsia="仿宋_GB2312" w:cs="仿宋_GB2312"/>
              </w:rPr>
              <w:t>★</w:t>
            </w:r>
          </w:p>
        </w:tc>
        <w:tc>
          <w:tcPr>
            <w:tcW w:w="1495" w:type="dxa"/>
          </w:tcPr>
          <w:p w14:paraId="74EF20A8">
            <w:pPr>
              <w:pStyle w:val="4"/>
              <w:jc w:val="left"/>
            </w:pPr>
            <w:r>
              <w:rPr>
                <w:rFonts w:ascii="仿宋_GB2312" w:hAnsi="仿宋_GB2312" w:eastAsia="仿宋_GB2312" w:cs="仿宋_GB2312"/>
              </w:rPr>
              <w:t>报价要求</w:t>
            </w:r>
          </w:p>
        </w:tc>
        <w:tc>
          <w:tcPr>
            <w:tcW w:w="5814" w:type="dxa"/>
          </w:tcPr>
          <w:p w14:paraId="06076072">
            <w:pPr>
              <w:pStyle w:val="4"/>
              <w:ind w:firstLine="480"/>
              <w:jc w:val="left"/>
            </w:pPr>
            <w:r>
              <w:rPr>
                <w:rFonts w:ascii="仿宋_GB2312" w:hAnsi="仿宋_GB2312" w:eastAsia="仿宋_GB2312" w:cs="仿宋_GB2312"/>
                <w:color w:val="000000"/>
                <w:sz w:val="24"/>
              </w:rPr>
              <w:t>供应商的报价应是最终成交总价，包括差旅、管理、取样、运输、代理服务费、税费和竞争性磋商规定的其他费用等，采购人不再支付其他任何费用。</w:t>
            </w:r>
          </w:p>
          <w:p w14:paraId="320E2721">
            <w:pPr>
              <w:pStyle w:val="4"/>
              <w:jc w:val="left"/>
            </w:pPr>
            <w:r>
              <w:rPr>
                <w:rFonts w:ascii="仿宋_GB2312" w:hAnsi="仿宋_GB2312" w:eastAsia="仿宋_GB2312" w:cs="仿宋_GB2312"/>
                <w:b/>
                <w:sz w:val="24"/>
              </w:rPr>
              <w:t>注：监测内容在实际进行中可能有调整，但服务费用以成交价为准，固定不变，不再因监测内容调整而变动服务费。</w:t>
            </w:r>
          </w:p>
        </w:tc>
      </w:tr>
      <w:tr w14:paraId="5702E0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AAAF1A">
            <w:pPr>
              <w:pStyle w:val="4"/>
              <w:jc w:val="center"/>
            </w:pPr>
            <w:r>
              <w:rPr>
                <w:rFonts w:ascii="仿宋_GB2312" w:hAnsi="仿宋_GB2312" w:eastAsia="仿宋_GB2312" w:cs="仿宋_GB2312"/>
              </w:rPr>
              <w:t>6</w:t>
            </w:r>
          </w:p>
        </w:tc>
        <w:tc>
          <w:tcPr>
            <w:tcW w:w="581" w:type="dxa"/>
          </w:tcPr>
          <w:p w14:paraId="2B661648">
            <w:pPr>
              <w:pStyle w:val="4"/>
              <w:jc w:val="center"/>
            </w:pPr>
            <w:r>
              <w:rPr>
                <w:rFonts w:ascii="仿宋_GB2312" w:hAnsi="仿宋_GB2312" w:eastAsia="仿宋_GB2312" w:cs="仿宋_GB2312"/>
              </w:rPr>
              <w:t>★</w:t>
            </w:r>
          </w:p>
        </w:tc>
        <w:tc>
          <w:tcPr>
            <w:tcW w:w="1495" w:type="dxa"/>
          </w:tcPr>
          <w:p w14:paraId="337D3716">
            <w:pPr>
              <w:pStyle w:val="4"/>
              <w:jc w:val="left"/>
            </w:pPr>
            <w:r>
              <w:rPr>
                <w:rFonts w:ascii="仿宋_GB2312" w:hAnsi="仿宋_GB2312" w:eastAsia="仿宋_GB2312" w:cs="仿宋_GB2312"/>
              </w:rPr>
              <w:t>质量要求</w:t>
            </w:r>
          </w:p>
        </w:tc>
        <w:tc>
          <w:tcPr>
            <w:tcW w:w="5814" w:type="dxa"/>
          </w:tcPr>
          <w:p w14:paraId="0661029C">
            <w:pPr>
              <w:pStyle w:val="4"/>
              <w:ind w:firstLine="476"/>
              <w:jc w:val="left"/>
            </w:pPr>
            <w:r>
              <w:rPr>
                <w:rFonts w:ascii="仿宋_GB2312" w:hAnsi="仿宋_GB2312" w:eastAsia="仿宋_GB2312" w:cs="仿宋_GB2312"/>
                <w:sz w:val="24"/>
              </w:rPr>
              <w:t>(1) 严格按照采购文件及合同确定的服务内容及程序开展工作。力求基本情况记述清楚，分析、计算方法准确，结果真实可信，分析评价合理；</w:t>
            </w:r>
          </w:p>
          <w:p w14:paraId="6EE70B73">
            <w:pPr>
              <w:pStyle w:val="4"/>
              <w:ind w:firstLine="476"/>
              <w:jc w:val="left"/>
            </w:pPr>
            <w:r>
              <w:rPr>
                <w:rFonts w:ascii="仿宋_GB2312" w:hAnsi="仿宋_GB2312" w:eastAsia="仿宋_GB2312" w:cs="仿宋_GB2312"/>
                <w:sz w:val="24"/>
              </w:rPr>
              <w:t>(2) 报告内容全面、文字简洁、表达准确，图面清晰无误。</w:t>
            </w:r>
          </w:p>
        </w:tc>
      </w:tr>
    </w:tbl>
    <w:p w14:paraId="318F0176">
      <w:pPr>
        <w:pStyle w:val="4"/>
        <w:jc w:val="left"/>
        <w:outlineLvl w:val="3"/>
      </w:pPr>
      <w:r>
        <w:rPr>
          <w:rFonts w:ascii="仿宋_GB2312" w:hAnsi="仿宋_GB2312" w:eastAsia="仿宋_GB2312" w:cs="仿宋_GB2312"/>
          <w:b/>
          <w:sz w:val="24"/>
        </w:rPr>
        <w:t>3.2.商务要求</w:t>
      </w:r>
    </w:p>
    <w:p w14:paraId="78C5F85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E290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153F3C">
            <w:pPr>
              <w:pStyle w:val="4"/>
              <w:jc w:val="center"/>
            </w:pPr>
            <w:r>
              <w:rPr>
                <w:rFonts w:ascii="仿宋_GB2312" w:hAnsi="仿宋_GB2312" w:eastAsia="仿宋_GB2312" w:cs="仿宋_GB2312"/>
              </w:rPr>
              <w:t>序号</w:t>
            </w:r>
          </w:p>
        </w:tc>
        <w:tc>
          <w:tcPr>
            <w:tcW w:w="581" w:type="dxa"/>
          </w:tcPr>
          <w:p w14:paraId="4EEE1001">
            <w:pPr>
              <w:pStyle w:val="4"/>
              <w:jc w:val="center"/>
            </w:pPr>
            <w:r>
              <w:rPr>
                <w:rFonts w:ascii="仿宋_GB2312" w:hAnsi="仿宋_GB2312" w:eastAsia="仿宋_GB2312" w:cs="仿宋_GB2312"/>
              </w:rPr>
              <w:t>符号标识</w:t>
            </w:r>
          </w:p>
        </w:tc>
        <w:tc>
          <w:tcPr>
            <w:tcW w:w="1495" w:type="dxa"/>
          </w:tcPr>
          <w:p w14:paraId="2A9D9B45">
            <w:pPr>
              <w:pStyle w:val="4"/>
              <w:jc w:val="center"/>
            </w:pPr>
            <w:r>
              <w:rPr>
                <w:rFonts w:ascii="仿宋_GB2312" w:hAnsi="仿宋_GB2312" w:eastAsia="仿宋_GB2312" w:cs="仿宋_GB2312"/>
              </w:rPr>
              <w:t>商务要求名称</w:t>
            </w:r>
          </w:p>
        </w:tc>
        <w:tc>
          <w:tcPr>
            <w:tcW w:w="5814" w:type="dxa"/>
          </w:tcPr>
          <w:p w14:paraId="06B271D6">
            <w:pPr>
              <w:pStyle w:val="4"/>
              <w:jc w:val="center"/>
            </w:pPr>
            <w:r>
              <w:rPr>
                <w:rFonts w:ascii="仿宋_GB2312" w:hAnsi="仿宋_GB2312" w:eastAsia="仿宋_GB2312" w:cs="仿宋_GB2312"/>
              </w:rPr>
              <w:t>商务要求内容</w:t>
            </w:r>
          </w:p>
        </w:tc>
      </w:tr>
      <w:tr w14:paraId="018B1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0F486C">
            <w:pPr>
              <w:pStyle w:val="4"/>
              <w:jc w:val="center"/>
            </w:pPr>
            <w:r>
              <w:rPr>
                <w:rFonts w:ascii="仿宋_GB2312" w:hAnsi="仿宋_GB2312" w:eastAsia="仿宋_GB2312" w:cs="仿宋_GB2312"/>
              </w:rPr>
              <w:t>1</w:t>
            </w:r>
          </w:p>
        </w:tc>
        <w:tc>
          <w:tcPr>
            <w:tcW w:w="581" w:type="dxa"/>
          </w:tcPr>
          <w:p w14:paraId="62DEA0E0">
            <w:pPr>
              <w:pStyle w:val="4"/>
              <w:jc w:val="center"/>
            </w:pPr>
            <w:r>
              <w:rPr>
                <w:rFonts w:ascii="仿宋_GB2312" w:hAnsi="仿宋_GB2312" w:eastAsia="仿宋_GB2312" w:cs="仿宋_GB2312"/>
              </w:rPr>
              <w:t>★</w:t>
            </w:r>
          </w:p>
        </w:tc>
        <w:tc>
          <w:tcPr>
            <w:tcW w:w="1495" w:type="dxa"/>
          </w:tcPr>
          <w:p w14:paraId="682E67C1">
            <w:pPr>
              <w:pStyle w:val="4"/>
              <w:jc w:val="left"/>
            </w:pPr>
            <w:r>
              <w:rPr>
                <w:rFonts w:ascii="仿宋_GB2312" w:hAnsi="仿宋_GB2312" w:eastAsia="仿宋_GB2312" w:cs="仿宋_GB2312"/>
              </w:rPr>
              <w:t>服务期限</w:t>
            </w:r>
          </w:p>
        </w:tc>
        <w:tc>
          <w:tcPr>
            <w:tcW w:w="5814" w:type="dxa"/>
          </w:tcPr>
          <w:p w14:paraId="3B4ADADF">
            <w:pPr>
              <w:pStyle w:val="4"/>
              <w:jc w:val="left"/>
            </w:pPr>
            <w:r>
              <w:rPr>
                <w:rFonts w:ascii="仿宋_GB2312" w:hAnsi="仿宋_GB2312" w:eastAsia="仿宋_GB2312" w:cs="仿宋_GB2312"/>
              </w:rPr>
              <w:t>自合同签订之日起365天。</w:t>
            </w:r>
          </w:p>
        </w:tc>
      </w:tr>
      <w:tr w14:paraId="6D64C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2A3B09">
            <w:pPr>
              <w:pStyle w:val="4"/>
              <w:jc w:val="center"/>
            </w:pPr>
            <w:r>
              <w:rPr>
                <w:rFonts w:ascii="仿宋_GB2312" w:hAnsi="仿宋_GB2312" w:eastAsia="仿宋_GB2312" w:cs="仿宋_GB2312"/>
              </w:rPr>
              <w:t>2</w:t>
            </w:r>
          </w:p>
        </w:tc>
        <w:tc>
          <w:tcPr>
            <w:tcW w:w="581" w:type="dxa"/>
          </w:tcPr>
          <w:p w14:paraId="6A427A88">
            <w:pPr>
              <w:pStyle w:val="4"/>
              <w:jc w:val="center"/>
            </w:pPr>
            <w:r>
              <w:rPr>
                <w:rFonts w:ascii="仿宋_GB2312" w:hAnsi="仿宋_GB2312" w:eastAsia="仿宋_GB2312" w:cs="仿宋_GB2312"/>
              </w:rPr>
              <w:t>★</w:t>
            </w:r>
          </w:p>
        </w:tc>
        <w:tc>
          <w:tcPr>
            <w:tcW w:w="1495" w:type="dxa"/>
          </w:tcPr>
          <w:p w14:paraId="1C6A6DE1">
            <w:pPr>
              <w:pStyle w:val="4"/>
              <w:jc w:val="left"/>
            </w:pPr>
            <w:r>
              <w:rPr>
                <w:rFonts w:ascii="仿宋_GB2312" w:hAnsi="仿宋_GB2312" w:eastAsia="仿宋_GB2312" w:cs="仿宋_GB2312"/>
              </w:rPr>
              <w:t>服务地点</w:t>
            </w:r>
          </w:p>
        </w:tc>
        <w:tc>
          <w:tcPr>
            <w:tcW w:w="5814" w:type="dxa"/>
          </w:tcPr>
          <w:p w14:paraId="62117CEF">
            <w:pPr>
              <w:pStyle w:val="4"/>
              <w:jc w:val="left"/>
            </w:pPr>
            <w:r>
              <w:rPr>
                <w:rFonts w:ascii="仿宋_GB2312" w:hAnsi="仿宋_GB2312" w:eastAsia="仿宋_GB2312" w:cs="仿宋_GB2312"/>
              </w:rPr>
              <w:t>采购人指定地点</w:t>
            </w:r>
          </w:p>
        </w:tc>
      </w:tr>
      <w:tr w14:paraId="3BEC21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78344F">
            <w:pPr>
              <w:pStyle w:val="4"/>
              <w:jc w:val="center"/>
            </w:pPr>
            <w:r>
              <w:rPr>
                <w:rFonts w:ascii="仿宋_GB2312" w:hAnsi="仿宋_GB2312" w:eastAsia="仿宋_GB2312" w:cs="仿宋_GB2312"/>
              </w:rPr>
              <w:t>3</w:t>
            </w:r>
          </w:p>
        </w:tc>
        <w:tc>
          <w:tcPr>
            <w:tcW w:w="581" w:type="dxa"/>
          </w:tcPr>
          <w:p w14:paraId="5A81160C">
            <w:pPr>
              <w:pStyle w:val="4"/>
              <w:jc w:val="center"/>
            </w:pPr>
            <w:r>
              <w:rPr>
                <w:rFonts w:ascii="仿宋_GB2312" w:hAnsi="仿宋_GB2312" w:eastAsia="仿宋_GB2312" w:cs="仿宋_GB2312"/>
              </w:rPr>
              <w:t>★</w:t>
            </w:r>
          </w:p>
        </w:tc>
        <w:tc>
          <w:tcPr>
            <w:tcW w:w="1495" w:type="dxa"/>
          </w:tcPr>
          <w:p w14:paraId="33A01F5E">
            <w:pPr>
              <w:pStyle w:val="4"/>
              <w:jc w:val="left"/>
            </w:pPr>
            <w:r>
              <w:rPr>
                <w:rFonts w:ascii="仿宋_GB2312" w:hAnsi="仿宋_GB2312" w:eastAsia="仿宋_GB2312" w:cs="仿宋_GB2312"/>
              </w:rPr>
              <w:t>验收、交付标准和方法</w:t>
            </w:r>
          </w:p>
        </w:tc>
        <w:tc>
          <w:tcPr>
            <w:tcW w:w="5814" w:type="dxa"/>
          </w:tcPr>
          <w:p w14:paraId="7698D5A8">
            <w:pPr>
              <w:pStyle w:val="4"/>
              <w:jc w:val="left"/>
            </w:pPr>
            <w:r>
              <w:rPr>
                <w:rFonts w:ascii="仿宋_GB2312" w:hAnsi="仿宋_GB2312" w:eastAsia="仿宋_GB2312" w:cs="仿宋_GB2312"/>
              </w:rPr>
              <w:t>1.验收组织方式：采购人自行组织验收，在接到供应商履约验收通知（申请）后10日内进行验收，验收合格，双方签署《验收报告》， 供应商凭验收合格报告书办理相关手续。 2.验收标准：按照国家、行业标准、四川省地方标准规定的相关标准进行验收。 3.采购人无故不进行验收工作并已使用项目履约成果的，视同验收合格。 4.验收结果不合格的，责令供应商整改直至合格。拒不接受整改的，将不予支付采购资金，还可能上报本项目同级财政部门按照政府采购法律法规等有关规定给予行政处罚。 5.其他未尽事宜应严格按照《财政部关于进一步加强政府采购需求和履约验收管理的指导意见》（财库〔2016〕205号） 、《政府采购需求管理办法》（财库〔2021〕22号）和《雅安市财政局关于规范政府采购履约验收工作的通知》（雅财采〔2021〕50号） 文件要求进行验收。 6、履约验收方案： 6.1履约验收主体：雅安市宝兴生态环境局； 6.2履约验收时间：供应商提出验收申请之日起10日内组织验收； 6.3履约验收方式：按照《雅安市财政局关于规范政府采购履约验收工作的通知》 （雅财采〔2021〕50号）要求，由采购人组织有关人员组成验收小组进行验收； 6.4履约验收程序：一次性验收； 6.5履约验收内容和标准： 6.5.1技术履约内容及标准：按本项目招标文件中“服务内容、服务要求”、供应商的响应文件及承诺、签订的合同、国家、行业及地方相关规范标准进行。 6.5.2商务履约内容及标准：按照本项目磋商文件中“商务要求”及供应商响应文件的应答进行验收。 6.6其他验收事项：其他履约验收事项严格按照政府采购相关法律法规以及《财政部关于进一步加强政府采购需求和履约验收管理的指导意见》（财库〔2016〕205号）的要求执行。</w:t>
            </w:r>
          </w:p>
        </w:tc>
      </w:tr>
      <w:tr w14:paraId="712D0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4B5913">
            <w:pPr>
              <w:pStyle w:val="4"/>
              <w:jc w:val="center"/>
            </w:pPr>
            <w:r>
              <w:rPr>
                <w:rFonts w:ascii="仿宋_GB2312" w:hAnsi="仿宋_GB2312" w:eastAsia="仿宋_GB2312" w:cs="仿宋_GB2312"/>
              </w:rPr>
              <w:t>4</w:t>
            </w:r>
          </w:p>
        </w:tc>
        <w:tc>
          <w:tcPr>
            <w:tcW w:w="581" w:type="dxa"/>
          </w:tcPr>
          <w:p w14:paraId="65EF66E2">
            <w:pPr>
              <w:pStyle w:val="4"/>
              <w:jc w:val="center"/>
            </w:pPr>
            <w:r>
              <w:rPr>
                <w:rFonts w:ascii="仿宋_GB2312" w:hAnsi="仿宋_GB2312" w:eastAsia="仿宋_GB2312" w:cs="仿宋_GB2312"/>
              </w:rPr>
              <w:t>★</w:t>
            </w:r>
          </w:p>
        </w:tc>
        <w:tc>
          <w:tcPr>
            <w:tcW w:w="1495" w:type="dxa"/>
          </w:tcPr>
          <w:p w14:paraId="44367C87">
            <w:pPr>
              <w:pStyle w:val="4"/>
              <w:jc w:val="left"/>
            </w:pPr>
            <w:r>
              <w:rPr>
                <w:rFonts w:ascii="仿宋_GB2312" w:hAnsi="仿宋_GB2312" w:eastAsia="仿宋_GB2312" w:cs="仿宋_GB2312"/>
              </w:rPr>
              <w:t>支付方式</w:t>
            </w:r>
          </w:p>
        </w:tc>
        <w:tc>
          <w:tcPr>
            <w:tcW w:w="5814" w:type="dxa"/>
          </w:tcPr>
          <w:p w14:paraId="3E00BD43">
            <w:pPr>
              <w:pStyle w:val="4"/>
              <w:jc w:val="left"/>
            </w:pPr>
            <w:r>
              <w:rPr>
                <w:rFonts w:ascii="仿宋_GB2312" w:hAnsi="仿宋_GB2312" w:eastAsia="仿宋_GB2312" w:cs="仿宋_GB2312"/>
              </w:rPr>
              <w:t>分期付款</w:t>
            </w:r>
          </w:p>
        </w:tc>
      </w:tr>
      <w:tr w14:paraId="1B071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4B1771">
            <w:pPr>
              <w:pStyle w:val="4"/>
              <w:jc w:val="center"/>
            </w:pPr>
            <w:r>
              <w:rPr>
                <w:rFonts w:ascii="仿宋_GB2312" w:hAnsi="仿宋_GB2312" w:eastAsia="仿宋_GB2312" w:cs="仿宋_GB2312"/>
              </w:rPr>
              <w:t>5</w:t>
            </w:r>
          </w:p>
        </w:tc>
        <w:tc>
          <w:tcPr>
            <w:tcW w:w="581" w:type="dxa"/>
          </w:tcPr>
          <w:p w14:paraId="2D3A37FF">
            <w:pPr>
              <w:pStyle w:val="4"/>
              <w:jc w:val="center"/>
            </w:pPr>
            <w:r>
              <w:rPr>
                <w:rFonts w:ascii="仿宋_GB2312" w:hAnsi="仿宋_GB2312" w:eastAsia="仿宋_GB2312" w:cs="仿宋_GB2312"/>
              </w:rPr>
              <w:t>★</w:t>
            </w:r>
          </w:p>
        </w:tc>
        <w:tc>
          <w:tcPr>
            <w:tcW w:w="1495" w:type="dxa"/>
          </w:tcPr>
          <w:p w14:paraId="37584BBC">
            <w:pPr>
              <w:pStyle w:val="4"/>
              <w:jc w:val="left"/>
            </w:pPr>
            <w:r>
              <w:rPr>
                <w:rFonts w:ascii="仿宋_GB2312" w:hAnsi="仿宋_GB2312" w:eastAsia="仿宋_GB2312" w:cs="仿宋_GB2312"/>
              </w:rPr>
              <w:t>付款进度安排</w:t>
            </w:r>
          </w:p>
        </w:tc>
        <w:tc>
          <w:tcPr>
            <w:tcW w:w="5814" w:type="dxa"/>
          </w:tcPr>
          <w:p w14:paraId="560056D4">
            <w:pPr>
              <w:pStyle w:val="4"/>
              <w:jc w:val="left"/>
            </w:pPr>
            <w:r>
              <w:rPr>
                <w:rFonts w:ascii="仿宋_GB2312" w:hAnsi="仿宋_GB2312" w:eastAsia="仿宋_GB2312" w:cs="仿宋_GB2312"/>
              </w:rPr>
              <w:t>1、合同签订后，达到付款条件起15日内，支付合同总金额的40.00%</w:t>
            </w:r>
          </w:p>
          <w:p w14:paraId="6B78FF77">
            <w:pPr>
              <w:pStyle w:val="4"/>
              <w:jc w:val="left"/>
            </w:pPr>
            <w:r>
              <w:rPr>
                <w:rFonts w:ascii="仿宋_GB2312" w:hAnsi="仿宋_GB2312" w:eastAsia="仿宋_GB2312" w:cs="仿宋_GB2312"/>
              </w:rPr>
              <w:t>2、进度款，完成2026年5月至12月监测工作并提交相应成果后，达到付款条件起30日内，支付合同总金额的30.00%</w:t>
            </w:r>
          </w:p>
          <w:p w14:paraId="40EB2789">
            <w:pPr>
              <w:pStyle w:val="4"/>
              <w:jc w:val="left"/>
            </w:pPr>
            <w:r>
              <w:rPr>
                <w:rFonts w:ascii="仿宋_GB2312" w:hAnsi="仿宋_GB2312" w:eastAsia="仿宋_GB2312" w:cs="仿宋_GB2312"/>
              </w:rPr>
              <w:t>3、完成全部监测工作并提交所有成果后，达到付款条件起30日内，支付合同总金额的30.00%</w:t>
            </w:r>
          </w:p>
        </w:tc>
      </w:tr>
      <w:tr w14:paraId="77D575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540855">
            <w:pPr>
              <w:pStyle w:val="4"/>
              <w:jc w:val="center"/>
            </w:pPr>
            <w:r>
              <w:rPr>
                <w:rFonts w:ascii="仿宋_GB2312" w:hAnsi="仿宋_GB2312" w:eastAsia="仿宋_GB2312" w:cs="仿宋_GB2312"/>
              </w:rPr>
              <w:t>6</w:t>
            </w:r>
          </w:p>
        </w:tc>
        <w:tc>
          <w:tcPr>
            <w:tcW w:w="581" w:type="dxa"/>
          </w:tcPr>
          <w:p w14:paraId="4706C64B">
            <w:pPr>
              <w:pStyle w:val="4"/>
              <w:jc w:val="center"/>
            </w:pPr>
            <w:r>
              <w:rPr>
                <w:rFonts w:ascii="仿宋_GB2312" w:hAnsi="仿宋_GB2312" w:eastAsia="仿宋_GB2312" w:cs="仿宋_GB2312"/>
              </w:rPr>
              <w:t>★</w:t>
            </w:r>
          </w:p>
        </w:tc>
        <w:tc>
          <w:tcPr>
            <w:tcW w:w="1495" w:type="dxa"/>
          </w:tcPr>
          <w:p w14:paraId="7278D4B9">
            <w:pPr>
              <w:pStyle w:val="4"/>
              <w:jc w:val="left"/>
            </w:pPr>
            <w:r>
              <w:rPr>
                <w:rFonts w:ascii="仿宋_GB2312" w:hAnsi="仿宋_GB2312" w:eastAsia="仿宋_GB2312" w:cs="仿宋_GB2312"/>
              </w:rPr>
              <w:t>违约责任与解决争议的方法</w:t>
            </w:r>
          </w:p>
        </w:tc>
        <w:tc>
          <w:tcPr>
            <w:tcW w:w="5814" w:type="dxa"/>
          </w:tcPr>
          <w:p w14:paraId="04F6E89B">
            <w:pPr>
              <w:pStyle w:val="4"/>
              <w:jc w:val="left"/>
            </w:pPr>
            <w:r>
              <w:rPr>
                <w:rFonts w:ascii="仿宋_GB2312" w:hAnsi="仿宋_GB2312" w:eastAsia="仿宋_GB2312" w:cs="仿宋_GB2312"/>
              </w:rPr>
              <w:t>1、违约责任： （1）除法律规定及本合同约定情形外，采购人与供应商双方不得单方面终止合同，单方面终止合同一方应按照合同总额的20% 支付违约金。 （2）如因供应商工作人员在履行职务过程中的疏忽、失职、过错等故意或者过失原因给采购人造成损失、侵害或未按时按质完成工作内容（包括但不限于给受损方造成的经济损失、受损方为避免或减少损失支出的合理费用，受损方因此向任何第三方承担的法律责任，以及受损方为维护合法权益支出的诉讼费、保全费、鉴定费、公证费、差旅费、律师费等合理费用），采购人有权向成交供应商全部追偿。出现上述情况，采购人有权视情况通知成交供应商终止合同，不向成交供应商支付任何费用，成交供应商向采购人支付合同总价款20%的违约金并退还采购人已支付的全部费用。 （3）因成交供应商责任，成交供应商逾期通过采购人验收，应按逾期天数向采购人支付合同总价款1‰/天的违约金。逾期超过15日，视为成交供应商根本违约，采购人有权书面通知成交供应商解除本合同，不向成交供应商支付任何费用，并要求成交供应商退还已支付的全部费用，成交供应商另按本合同总价款的20%承担违约责任。成交供应商工作成果未通过采购人验收返工整改的，按照本条约定向采购人承担违约责任。 （4）供应商存在其他违反本合同约定的情形，采购人有权要求供应商限期改正。如供应商在上述期限内未改正，采购人有权解除本合同，并要求供应商返还采购人已支付的款项，同时供应商除应向采购人支付本合同总价 10% 的违约金外，还应赔偿由此对采购人造成的损失。 （5）除承担违约责任外，供应商违约给采购人造成损失的（包括但不限于给采购人造成的经济损失、采购人为避免或减少损失支出的合理费用，采购人因此向任何第三方支付的违约金或赔偿的损失，以及采购人为维护合法权益支出的诉讼费、保全费、鉴定费、公证费、差旅费、律师费等合理费用），采购人有权向供应商全部追偿，采购人有权在应付款项中直接扣除该等损失费用，不足部分供应商应当及时支付。 （6）成交供应商分包实施中，如不能完成本项目全部的检测项，承担违约责任，采购人有权追偿已支付的全部费用并承担合同总价款20%的违约金。 （7）有下列情形之一的，当事人可解除合同： ①因不可抗力致使不能实现合同目的（由于非供应商或采购人原因，致使合同实质性条款无法实现的）；②当事人一方迟延履行主要合同，经催告后在合理期限内仍未履行；③当事人一方迟延履行合同或者有其他违约行为致使不能实现合同目的；④法律规定的其他情形。 2、解决争议的方法： （1）合同履行期间，若双方发生争议，可协商或由有关部门调解解决，协商或调解不成的，向采购人所在地人民法院提起诉讼。 （2）在诉讼期间，除正在进行诉讼部分外，合同其他部分继续进行。</w:t>
            </w:r>
          </w:p>
        </w:tc>
      </w:tr>
    </w:tbl>
    <w:p w14:paraId="4CBA54D1">
      <w:pPr>
        <w:pStyle w:val="4"/>
        <w:jc w:val="left"/>
        <w:outlineLvl w:val="2"/>
      </w:pPr>
      <w:r>
        <w:rPr>
          <w:rFonts w:ascii="仿宋_GB2312" w:hAnsi="仿宋_GB2312" w:eastAsia="仿宋_GB2312" w:cs="仿宋_GB2312"/>
          <w:b/>
          <w:sz w:val="28"/>
        </w:rPr>
        <w:t>4.其他要求</w:t>
      </w:r>
    </w:p>
    <w:p w14:paraId="3727BFD5">
      <w:pPr>
        <w:pStyle w:val="4"/>
        <w:ind w:firstLine="480"/>
        <w:jc w:val="left"/>
      </w:pPr>
      <w:r>
        <w:rPr>
          <w:rFonts w:ascii="仿宋_GB2312" w:hAnsi="仿宋_GB2312" w:eastAsia="仿宋_GB2312" w:cs="仿宋_GB2312"/>
        </w:rPr>
        <w:t>采购包1：</w:t>
      </w:r>
    </w:p>
    <w:p w14:paraId="5848414C">
      <w:pPr>
        <w:pStyle w:val="4"/>
        <w:jc w:val="left"/>
      </w:pPr>
      <w:r>
        <w:rPr>
          <w:rFonts w:ascii="仿宋_GB2312" w:hAnsi="仿宋_GB2312" w:eastAsia="仿宋_GB2312" w:cs="仿宋_GB2312"/>
        </w:rPr>
        <w:t>★1.保密要求：成交供应商对采购人技术资料和监测结果保密，未经采购人许可不得向第三方提供任何资料，保证在从事生态环境监测工作中获悉的保密信息进行保密。所有通过公共渠道无法获得的信息、数据、报告、分析、研究文件或其他形式的信息，未经采购人同意，不得以泄露、发布、出版、传授、转让或者其他任何方式给任何第三方。（单独提供承诺函，格式自拟并加盖供应商公章） ★2.成交供应商应具有完善的技术支持与服务体系，提供7*24小时售后响应服务；供应商须指派专人负责与采购方联系售后事宜，在响应文件中提供售后服务人员姓名及联系方式，随时提供技术咨询等各类问题。 ★3.若成交供应商在应开展监测月份或季度因特殊原因没有开展监测的，在征得采购人同意的前提下可按时间依次顺延，否则视为供应商违约。 ★4.成交供应商需自行组织有关踏勘工作，采购人不再统一组织，自行踏勘所产生的费用及后果供应商自行负责。 ★5.成交供应商在服务项目时相应安全责任自行负责，采购人不承担供应商在服务过程中产生的人身、财产等意外事故造成的相关责任。（单独提供承诺函，格式自拟并加盖供应商公章） ★6.成交供应商应保证所提供的服务或其任何一部分均不会侵犯任何第三方的专利权、商标权或著作权。如因此导致第三方向采购人主张权利的，成交供应商应承担全部责任，并赔偿采购人全部损失，包括但不限于向第三方支付的赔偿、诉讼成本等。 ★7.人员要求：为保障项目质量稳定性，非采购人要求，成交供应商不得随意更换参与项目的核心工作人员。如因特殊情况造成人员变动，成交供应商应提前三个工作日，书面报告并提交同等替换人员简历经采购人批准且完成工作交接后方可进行调整，不可因团队人员变动造成项目的停滞或延误。★8、检测项目分包 ：8.1.本项目允许供应商按照《检验检测机构资质认定管理办法》、《检验检测机构资质认定评审准则》等法律、法规、规章、规定进行分包，分包检测项目总数不得超过本项目总检测项目数的5%。 8.2.如需分包，提供与分包单位签定针对本次招标项目的协议书原件并加盖分包单位鲜章，协议书内容需明确具体分包的监测项目； 8.3.如需分包，则由投标人提供分包单位监测项目有效期内的《检验检测机构资质认定证书》（CMA）证明材料并加盖分包单位鲜章；分包单位还须提供未被生态环境部门纳入认定有不良记录名单且在有效期内的声明。（原件加盖公章）。 8.4.如需分包，供应商应询问拟分包单位，不能同时参与同一项目的分包，如出现此种情况，视为无效响应。 8.5.成交供应商须承诺通过分包实施项目后，能够完成本项目全部的检测项，如不能完成，视为虚假响应，采购人有权终止合同并按照违约处罚，同时还将上报同级财政部门。（单独提供承诺函，格式自拟，原件加盖公章） ★9、其他未尽事宜在合同中约定。 注：本项目执行相关国家及行业规范、标准。如本项目所涉及的相关国家及行业规范、标准、文件如有更新最新标准，则从其最新标准执行。 “ ★ ”项为本项目实质性要求， 不允许负偏离， 否则作无效投标处理。</w:t>
      </w:r>
    </w:p>
    <w:p w14:paraId="4128D45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CDB0504"/>
    <w:rsid w:val="7D3C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13166</Words>
  <Characters>16584</Characters>
  <Lines>0</Lines>
  <Paragraphs>0</Paragraphs>
  <TotalTime>1</TotalTime>
  <ScaleCrop>false</ScaleCrop>
  <LinksUpToDate>false</LinksUpToDate>
  <CharactersWithSpaces>16789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2026-04-13T07:03:00Z</dcterms:created>
  <dc:creator>Administrator</dc:creator>
  <cp:lastModifiedBy>中矩招标</cp:lastModifiedBy>
  <dcterms:modified xsi:type="dcterms:W3CDTF">2026-04-13T07:09:51Z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eyJoZGlkIjoiZDkyM2ZlMjc0NjI4MDQwMjNjYTRjY2IzNTNhOTMwZjAiLCJ1c2VySWQiOiIxNDA5NzQ1ODgyIn0=</vt:lpwstr>
  </property>
  <property fmtid="{D5CDD505-2E9C-101B-9397-08002B2CF9AE}" pid="4" name="ICV">
    <vt:lpwstr>A1EB509CDF934F12B38E4628997203D2_12</vt:lpwstr>
  </property>
</Properties>
</file>