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版本号：N510301202500031120250805003</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整体迁建LED显示屏采购项目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N5103012025000311</w:t>
      </w:r>
    </w:p>
    <w:p>
      <w:pPr>
        <w:pStyle w:val="null3"/>
        <w:jc w:val="center"/>
        <w:outlineLvl w:val="2"/>
      </w:pPr>
      <w:r>
        <w:rPr>
          <w:rFonts w:ascii="仿宋_GB2312" w:hAnsi="仿宋_GB2312" w:cs="仿宋_GB2312" w:eastAsia="仿宋_GB2312"/>
          <w:sz w:val="28"/>
          <w:b/>
        </w:rPr>
        <w:t>自贡市第一中学校</w:t>
      </w:r>
    </w:p>
    <w:p>
      <w:pPr>
        <w:pStyle w:val="null3"/>
        <w:jc w:val="center"/>
        <w:outlineLvl w:val="2"/>
      </w:pPr>
      <w:r>
        <w:rPr>
          <w:rFonts w:ascii="仿宋_GB2312" w:hAnsi="仿宋_GB2312" w:cs="仿宋_GB2312" w:eastAsia="仿宋_GB2312"/>
          <w:sz w:val="28"/>
          <w:b/>
        </w:rPr>
        <w:t>自贡市政府采购中心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自贡市政府采购中心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自贡市第一中学校</w:t>
      </w:r>
      <w:r>
        <w:rPr>
          <w:rFonts w:ascii="仿宋_GB2312" w:hAnsi="仿宋_GB2312" w:cs="仿宋_GB2312" w:eastAsia="仿宋_GB2312"/>
        </w:rPr>
        <w:t xml:space="preserve"> 委托，拟对 </w:t>
      </w:r>
      <w:r>
        <w:rPr>
          <w:rFonts w:ascii="仿宋_GB2312" w:hAnsi="仿宋_GB2312" w:cs="仿宋_GB2312" w:eastAsia="仿宋_GB2312"/>
        </w:rPr>
        <w:t>整体迁建LED显示屏采购项目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自贡市市本级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N5103012025000311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整体迁建LED显示屏采购项目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自贡市第一中学校因工作需要，拟采购1批会议室设备采购，包括设备运输、装卸、安装、调试、培训及售后服务等。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自贡市第一中学校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四川省自贡市自井区新街桐梓坳51号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欧阳老师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0813-8101388</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自贡市政府采购中心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四川省自贡市自流井区丹桂北大街775号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李波</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0813-8126300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采购包1：1,365,958.45元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自贡市第一中学校</w:t>
      </w:r>
      <w:r>
        <w:rPr>
          <w:rFonts w:ascii="仿宋_GB2312" w:hAnsi="仿宋_GB2312" w:cs="仿宋_GB2312" w:eastAsia="仿宋_GB2312"/>
        </w:rPr>
        <w:t xml:space="preserve"> 和 </w:t>
      </w:r>
      <w:r>
        <w:rPr>
          <w:rFonts w:ascii="仿宋_GB2312" w:hAnsi="仿宋_GB2312" w:cs="仿宋_GB2312" w:eastAsia="仿宋_GB2312"/>
        </w:rPr>
        <w:t>自贡市政府采购中心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自贡市第一中学校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自贡市政府采购中心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合同履约期限结束后</w:t>
      </w:r>
      <w:r>
        <w:rPr>
          <w:rFonts w:ascii="仿宋_GB2312" w:hAnsi="仿宋_GB2312" w:cs="仿宋_GB2312" w:eastAsia="仿宋_GB2312"/>
        </w:rPr>
        <w:t xml:space="preserve"> ，达到验收条件起 </w:t>
      </w:r>
      <w:r>
        <w:rPr>
          <w:rFonts w:ascii="仿宋_GB2312" w:hAnsi="仿宋_GB2312" w:cs="仿宋_GB2312" w:eastAsia="仿宋_GB2312"/>
        </w:rPr>
        <w:t>14</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以及《财政部关于进一步加强政府采购需求和履约验收管理的指导意见》财库〔2016〕205号的规定、《政府采购需求管理办法》、《自贡市政府采购履约验收管理办法》、采购文件规定的要求和成交供应商响应文件及合同约定的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以及《财政部关于进一步加强政府采购需求和履约验收管理的指导意见》财库〔2016〕205号的规定、《政府采购需求管理办法》、《自贡市政府采购履约验收管理办法》、采购文件规定的要求和成交供应商响应文件及合同约定的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以及《财政部关于进一步加强政府采购需求和履约验收管理的指导意见》财库〔2016〕205号的规定、《政府采购需求管理办法》、《自贡市政府采购履约验收管理办法》、采购文件规定的要求和成交供应商响应文件及合同约定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自贡市第一中学校</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自贡市政府采购中心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自贡市政府采购中心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联系人：欧阳老师</w:t>
      </w:r>
    </w:p>
    <w:p>
      <w:pPr>
        <w:pStyle w:val="null3"/>
        <w:jc w:val="left"/>
      </w:pPr>
      <w:r>
        <w:rPr>
          <w:rFonts w:ascii="仿宋_GB2312" w:hAnsi="仿宋_GB2312" w:cs="仿宋_GB2312" w:eastAsia="仿宋_GB2312"/>
        </w:rPr>
        <w:t>联系电话：0813-8101388</w:t>
      </w:r>
    </w:p>
    <w:p>
      <w:pPr>
        <w:pStyle w:val="null3"/>
        <w:jc w:val="left"/>
      </w:pPr>
      <w:r>
        <w:rPr>
          <w:rFonts w:ascii="仿宋_GB2312" w:hAnsi="仿宋_GB2312" w:cs="仿宋_GB2312" w:eastAsia="仿宋_GB2312"/>
        </w:rPr>
        <w:t>地址：四川省自贡市自井区新街桐梓坳51号</w:t>
      </w:r>
    </w:p>
    <w:p>
      <w:pPr>
        <w:pStyle w:val="null3"/>
        <w:jc w:val="left"/>
      </w:pPr>
      <w:r>
        <w:rPr>
          <w:rFonts w:ascii="仿宋_GB2312" w:hAnsi="仿宋_GB2312" w:cs="仿宋_GB2312" w:eastAsia="仿宋_GB2312"/>
        </w:rPr>
        <w:t>邮编：643000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联系人：罗峰</w:t>
      </w:r>
    </w:p>
    <w:p>
      <w:pPr>
        <w:pStyle w:val="null3"/>
        <w:jc w:val="left"/>
      </w:pPr>
      <w:r>
        <w:rPr>
          <w:rFonts w:ascii="仿宋_GB2312" w:hAnsi="仿宋_GB2312" w:cs="仿宋_GB2312" w:eastAsia="仿宋_GB2312"/>
        </w:rPr>
        <w:t>联系电话：0813-8126302</w:t>
      </w:r>
    </w:p>
    <w:p>
      <w:pPr>
        <w:pStyle w:val="null3"/>
        <w:jc w:val="left"/>
      </w:pPr>
      <w:r>
        <w:rPr>
          <w:rFonts w:ascii="仿宋_GB2312" w:hAnsi="仿宋_GB2312" w:cs="仿宋_GB2312" w:eastAsia="仿宋_GB2312"/>
        </w:rPr>
        <w:t>地址：自贡市汇东新区丹桂北大街775号</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1,365,958.45</w:t>
      </w:r>
    </w:p>
    <w:p>
      <w:pPr>
        <w:pStyle w:val="null3"/>
        <w:jc w:val="left"/>
      </w:pPr>
      <w:r>
        <w:rPr>
          <w:rFonts w:ascii="仿宋_GB2312" w:hAnsi="仿宋_GB2312" w:cs="仿宋_GB2312" w:eastAsia="仿宋_GB2312"/>
        </w:rPr>
        <w:t>采购包最高限价（元）: 1,365,958.45</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室内全彩显示屏</w:t>
            </w:r>
          </w:p>
        </w:tc>
        <w:tc>
          <w:tcPr>
            <w:tcW w:type="dxa" w:w="821"/>
          </w:tcPr>
          <w:p>
            <w:pPr>
              <w:pStyle w:val="null3"/>
              <w:jc w:val="right"/>
            </w:pPr>
            <w:r>
              <w:rPr>
                <w:rFonts w:ascii="仿宋_GB2312" w:hAnsi="仿宋_GB2312" w:cs="仿宋_GB2312" w:eastAsia="仿宋_GB2312"/>
              </w:rPr>
              <w:t>39.02（平方米）</w:t>
            </w:r>
          </w:p>
        </w:tc>
        <w:tc>
          <w:tcPr>
            <w:tcW w:type="dxa" w:w="821"/>
          </w:tcPr>
          <w:p>
            <w:pPr>
              <w:pStyle w:val="null3"/>
              <w:jc w:val="right"/>
            </w:pPr>
            <w:r>
              <w:rPr>
                <w:rFonts w:ascii="仿宋_GB2312" w:hAnsi="仿宋_GB2312" w:cs="仿宋_GB2312" w:eastAsia="仿宋_GB2312"/>
              </w:rPr>
              <w:t>346,614.66</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户外全彩显示屏</w:t>
            </w:r>
          </w:p>
        </w:tc>
        <w:tc>
          <w:tcPr>
            <w:tcW w:type="dxa" w:w="821"/>
          </w:tcPr>
          <w:p>
            <w:pPr>
              <w:pStyle w:val="null3"/>
              <w:jc w:val="right"/>
            </w:pPr>
            <w:r>
              <w:rPr>
                <w:rFonts w:ascii="仿宋_GB2312" w:hAnsi="仿宋_GB2312" w:cs="仿宋_GB2312" w:eastAsia="仿宋_GB2312"/>
              </w:rPr>
              <w:t>42.85（项）</w:t>
            </w:r>
          </w:p>
        </w:tc>
        <w:tc>
          <w:tcPr>
            <w:tcW w:type="dxa" w:w="821"/>
          </w:tcPr>
          <w:p>
            <w:pPr>
              <w:pStyle w:val="null3"/>
              <w:jc w:val="right"/>
            </w:pPr>
            <w:r>
              <w:rPr>
                <w:rFonts w:ascii="仿宋_GB2312" w:hAnsi="仿宋_GB2312" w:cs="仿宋_GB2312" w:eastAsia="仿宋_GB2312"/>
              </w:rPr>
              <w:t>291,380.00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显示屏控制设备嵌入式软件</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控制终端</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19,800.00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拼接控制器</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37,404.00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配电柜</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20,440.00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包边</w:t>
            </w:r>
          </w:p>
        </w:tc>
        <w:tc>
          <w:tcPr>
            <w:tcW w:type="dxa" w:w="821"/>
          </w:tcPr>
          <w:p>
            <w:pPr>
              <w:pStyle w:val="null3"/>
              <w:jc w:val="right"/>
            </w:pPr>
            <w:r>
              <w:rPr>
                <w:rFonts w:ascii="仿宋_GB2312" w:hAnsi="仿宋_GB2312" w:cs="仿宋_GB2312" w:eastAsia="仿宋_GB2312"/>
              </w:rPr>
              <w:t>4.00（套）</w:t>
            </w:r>
          </w:p>
        </w:tc>
        <w:tc>
          <w:tcPr>
            <w:tcW w:type="dxa" w:w="821"/>
          </w:tcPr>
          <w:p>
            <w:pPr>
              <w:pStyle w:val="null3"/>
              <w:jc w:val="right"/>
            </w:pPr>
            <w:r>
              <w:rPr>
                <w:rFonts w:ascii="仿宋_GB2312" w:hAnsi="仿宋_GB2312" w:cs="仿宋_GB2312" w:eastAsia="仿宋_GB2312"/>
              </w:rPr>
              <w:t>17,720.00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钢架结构</w:t>
            </w:r>
          </w:p>
        </w:tc>
        <w:tc>
          <w:tcPr>
            <w:tcW w:type="dxa" w:w="821"/>
          </w:tcPr>
          <w:p>
            <w:pPr>
              <w:pStyle w:val="null3"/>
              <w:jc w:val="right"/>
            </w:pPr>
            <w:r>
              <w:rPr>
                <w:rFonts w:ascii="仿宋_GB2312" w:hAnsi="仿宋_GB2312" w:cs="仿宋_GB2312" w:eastAsia="仿宋_GB2312"/>
              </w:rPr>
              <w:t>4.00（套）</w:t>
            </w:r>
          </w:p>
        </w:tc>
        <w:tc>
          <w:tcPr>
            <w:tcW w:type="dxa" w:w="821"/>
          </w:tcPr>
          <w:p>
            <w:pPr>
              <w:pStyle w:val="null3"/>
              <w:jc w:val="right"/>
            </w:pPr>
            <w:r>
              <w:rPr>
                <w:rFonts w:ascii="仿宋_GB2312" w:hAnsi="仿宋_GB2312" w:cs="仿宋_GB2312" w:eastAsia="仿宋_GB2312"/>
              </w:rPr>
              <w:t>20,852.00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散热系统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10,100.00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安装服务（LED屏辅材）</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52,600.00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专业音箱1</w:t>
            </w:r>
          </w:p>
        </w:tc>
        <w:tc>
          <w:tcPr>
            <w:tcW w:type="dxa" w:w="821"/>
          </w:tcPr>
          <w:p>
            <w:pPr>
              <w:pStyle w:val="null3"/>
              <w:jc w:val="right"/>
            </w:pPr>
            <w:r>
              <w:rPr>
                <w:rFonts w:ascii="仿宋_GB2312" w:hAnsi="仿宋_GB2312" w:cs="仿宋_GB2312" w:eastAsia="仿宋_GB2312"/>
              </w:rPr>
              <w:t>6.00（支）</w:t>
            </w:r>
          </w:p>
        </w:tc>
        <w:tc>
          <w:tcPr>
            <w:tcW w:type="dxa" w:w="821"/>
          </w:tcPr>
          <w:p>
            <w:pPr>
              <w:pStyle w:val="null3"/>
              <w:jc w:val="right"/>
            </w:pPr>
            <w:r>
              <w:rPr>
                <w:rFonts w:ascii="仿宋_GB2312" w:hAnsi="仿宋_GB2312" w:cs="仿宋_GB2312" w:eastAsia="仿宋_GB2312"/>
              </w:rPr>
              <w:t>16,626.00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专业功放</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12,039.00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吸顶音箱</w:t>
            </w:r>
          </w:p>
        </w:tc>
        <w:tc>
          <w:tcPr>
            <w:tcW w:type="dxa" w:w="821"/>
          </w:tcPr>
          <w:p>
            <w:pPr>
              <w:pStyle w:val="null3"/>
              <w:jc w:val="right"/>
            </w:pPr>
            <w:r>
              <w:rPr>
                <w:rFonts w:ascii="仿宋_GB2312" w:hAnsi="仿宋_GB2312" w:cs="仿宋_GB2312" w:eastAsia="仿宋_GB2312"/>
              </w:rPr>
              <w:t>4.00（支）</w:t>
            </w:r>
          </w:p>
        </w:tc>
        <w:tc>
          <w:tcPr>
            <w:tcW w:type="dxa" w:w="821"/>
          </w:tcPr>
          <w:p>
            <w:pPr>
              <w:pStyle w:val="null3"/>
              <w:jc w:val="right"/>
            </w:pPr>
            <w:r>
              <w:rPr>
                <w:rFonts w:ascii="仿宋_GB2312" w:hAnsi="仿宋_GB2312" w:cs="仿宋_GB2312" w:eastAsia="仿宋_GB2312"/>
              </w:rPr>
              <w:t>7,480.00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麦克风</w:t>
            </w:r>
          </w:p>
        </w:tc>
        <w:tc>
          <w:tcPr>
            <w:tcW w:type="dxa" w:w="821"/>
          </w:tcPr>
          <w:p>
            <w:pPr>
              <w:pStyle w:val="null3"/>
              <w:jc w:val="right"/>
            </w:pPr>
            <w:r>
              <w:rPr>
                <w:rFonts w:ascii="仿宋_GB2312" w:hAnsi="仿宋_GB2312" w:cs="仿宋_GB2312" w:eastAsia="仿宋_GB2312"/>
              </w:rPr>
              <w:t>22.00（套）</w:t>
            </w:r>
          </w:p>
        </w:tc>
        <w:tc>
          <w:tcPr>
            <w:tcW w:type="dxa" w:w="821"/>
          </w:tcPr>
          <w:p>
            <w:pPr>
              <w:pStyle w:val="null3"/>
              <w:jc w:val="right"/>
            </w:pPr>
            <w:r>
              <w:rPr>
                <w:rFonts w:ascii="仿宋_GB2312" w:hAnsi="仿宋_GB2312" w:cs="仿宋_GB2312" w:eastAsia="仿宋_GB2312"/>
              </w:rPr>
              <w:t>30,910.00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无线麦克风增强天线系统</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7,818.00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调音台</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12,062.00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数字音频矩阵处理器</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13,584.00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电源时序器</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5,855.00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多媒体有源教学音箱</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4,911.00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数字会议系统主机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17,488.00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数字反馈抑制器</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14,055.00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全功能触摸屏会议系统主席单元1</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机柜</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7,200.00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多媒体地插</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COB面光灯200W</w:t>
            </w:r>
          </w:p>
        </w:tc>
        <w:tc>
          <w:tcPr>
            <w:tcW w:type="dxa" w:w="821"/>
          </w:tcPr>
          <w:p>
            <w:pPr>
              <w:pStyle w:val="null3"/>
              <w:jc w:val="right"/>
            </w:pPr>
            <w:r>
              <w:rPr>
                <w:rFonts w:ascii="仿宋_GB2312" w:hAnsi="仿宋_GB2312" w:cs="仿宋_GB2312" w:eastAsia="仿宋_GB2312"/>
              </w:rPr>
              <w:t>7.00（台）</w:t>
            </w:r>
          </w:p>
        </w:tc>
        <w:tc>
          <w:tcPr>
            <w:tcW w:type="dxa" w:w="821"/>
          </w:tcPr>
          <w:p>
            <w:pPr>
              <w:pStyle w:val="null3"/>
              <w:jc w:val="right"/>
            </w:pPr>
            <w:r>
              <w:rPr>
                <w:rFonts w:ascii="仿宋_GB2312" w:hAnsi="仿宋_GB2312" w:cs="仿宋_GB2312" w:eastAsia="仿宋_GB2312"/>
              </w:rPr>
              <w:t>8,519.00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480颗静音平板会议灯</w:t>
            </w:r>
          </w:p>
        </w:tc>
        <w:tc>
          <w:tcPr>
            <w:tcW w:type="dxa" w:w="821"/>
          </w:tcPr>
          <w:p>
            <w:pPr>
              <w:pStyle w:val="null3"/>
              <w:jc w:val="right"/>
            </w:pPr>
            <w:r>
              <w:rPr>
                <w:rFonts w:ascii="仿宋_GB2312" w:hAnsi="仿宋_GB2312" w:cs="仿宋_GB2312" w:eastAsia="仿宋_GB2312"/>
              </w:rPr>
              <w:t>14.00（台）</w:t>
            </w:r>
          </w:p>
        </w:tc>
        <w:tc>
          <w:tcPr>
            <w:tcW w:type="dxa" w:w="821"/>
          </w:tcPr>
          <w:p>
            <w:pPr>
              <w:pStyle w:val="null3"/>
              <w:jc w:val="right"/>
            </w:pPr>
            <w:r>
              <w:rPr>
                <w:rFonts w:ascii="仿宋_GB2312" w:hAnsi="仿宋_GB2312" w:cs="仿宋_GB2312" w:eastAsia="仿宋_GB2312"/>
              </w:rPr>
              <w:t>23,744.00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1024控制台</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7,021.00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12路直通箱</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2,148.00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8路信号放大器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1,016.00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灯杆</w:t>
            </w:r>
          </w:p>
        </w:tc>
        <w:tc>
          <w:tcPr>
            <w:tcW w:type="dxa" w:w="821"/>
          </w:tcPr>
          <w:p>
            <w:pPr>
              <w:pStyle w:val="null3"/>
              <w:jc w:val="right"/>
            </w:pPr>
            <w:r>
              <w:rPr>
                <w:rFonts w:ascii="仿宋_GB2312" w:hAnsi="仿宋_GB2312" w:cs="仿宋_GB2312" w:eastAsia="仿宋_GB2312"/>
              </w:rPr>
              <w:t>3.00（支）</w:t>
            </w:r>
          </w:p>
        </w:tc>
        <w:tc>
          <w:tcPr>
            <w:tcW w:type="dxa" w:w="821"/>
          </w:tcPr>
          <w:p>
            <w:pPr>
              <w:pStyle w:val="null3"/>
              <w:jc w:val="right"/>
            </w:pPr>
            <w:r>
              <w:rPr>
                <w:rFonts w:ascii="仿宋_GB2312" w:hAnsi="仿宋_GB2312" w:cs="仿宋_GB2312" w:eastAsia="仿宋_GB2312"/>
              </w:rPr>
              <w:t>306.00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全数字5G会议系统主机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WIFI加密会议主席单元（4.3寸触摸屏）</w:t>
            </w:r>
          </w:p>
        </w:tc>
        <w:tc>
          <w:tcPr>
            <w:tcW w:type="dxa" w:w="821"/>
          </w:tcPr>
          <w:p>
            <w:pPr>
              <w:pStyle w:val="null3"/>
              <w:jc w:val="right"/>
            </w:pPr>
            <w:r>
              <w:rPr>
                <w:rFonts w:ascii="仿宋_GB2312" w:hAnsi="仿宋_GB2312" w:cs="仿宋_GB2312" w:eastAsia="仿宋_GB2312"/>
              </w:rPr>
              <w:t>10.00（台）</w:t>
            </w:r>
          </w:p>
        </w:tc>
        <w:tc>
          <w:tcPr>
            <w:tcW w:type="dxa" w:w="821"/>
          </w:tcPr>
          <w:p>
            <w:pPr>
              <w:pStyle w:val="null3"/>
              <w:jc w:val="right"/>
            </w:pPr>
            <w:r>
              <w:rPr>
                <w:rFonts w:ascii="仿宋_GB2312" w:hAnsi="仿宋_GB2312" w:cs="仿宋_GB2312" w:eastAsia="仿宋_GB2312"/>
              </w:rPr>
              <w:t>46,850.00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无线接入点（5G）</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WIFI专用充电箱（IS-6881-W88）</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1,873.00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线阵列全频音箱</w:t>
            </w:r>
          </w:p>
        </w:tc>
        <w:tc>
          <w:tcPr>
            <w:tcW w:type="dxa" w:w="821"/>
          </w:tcPr>
          <w:p>
            <w:pPr>
              <w:pStyle w:val="null3"/>
              <w:jc w:val="right"/>
            </w:pPr>
            <w:r>
              <w:rPr>
                <w:rFonts w:ascii="仿宋_GB2312" w:hAnsi="仿宋_GB2312" w:cs="仿宋_GB2312" w:eastAsia="仿宋_GB2312"/>
              </w:rPr>
              <w:t>8.00（支）</w:t>
            </w:r>
          </w:p>
        </w:tc>
        <w:tc>
          <w:tcPr>
            <w:tcW w:type="dxa" w:w="821"/>
          </w:tcPr>
          <w:p>
            <w:pPr>
              <w:pStyle w:val="null3"/>
              <w:jc w:val="right"/>
            </w:pPr>
            <w:r>
              <w:rPr>
                <w:rFonts w:ascii="仿宋_GB2312" w:hAnsi="仿宋_GB2312" w:cs="仿宋_GB2312" w:eastAsia="仿宋_GB2312"/>
              </w:rPr>
              <w:t>32,472.00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线阵挂架</w:t>
            </w:r>
          </w:p>
        </w:tc>
        <w:tc>
          <w:tcPr>
            <w:tcW w:type="dxa" w:w="821"/>
          </w:tcPr>
          <w:p>
            <w:pPr>
              <w:pStyle w:val="null3"/>
              <w:jc w:val="right"/>
            </w:pPr>
            <w:r>
              <w:rPr>
                <w:rFonts w:ascii="仿宋_GB2312" w:hAnsi="仿宋_GB2312" w:cs="仿宋_GB2312" w:eastAsia="仿宋_GB2312"/>
              </w:rPr>
              <w:t>8.00（套）</w:t>
            </w:r>
          </w:p>
        </w:tc>
        <w:tc>
          <w:tcPr>
            <w:tcW w:type="dxa" w:w="821"/>
          </w:tcPr>
          <w:p>
            <w:pPr>
              <w:pStyle w:val="null3"/>
              <w:jc w:val="right"/>
            </w:pPr>
            <w:r>
              <w:rPr>
                <w:rFonts w:ascii="仿宋_GB2312" w:hAnsi="仿宋_GB2312" w:cs="仿宋_GB2312" w:eastAsia="仿宋_GB2312"/>
              </w:rPr>
              <w:t>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专业立体声功放1</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9,370.00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专业音箱2</w:t>
            </w:r>
          </w:p>
        </w:tc>
        <w:tc>
          <w:tcPr>
            <w:tcW w:type="dxa" w:w="821"/>
          </w:tcPr>
          <w:p>
            <w:pPr>
              <w:pStyle w:val="null3"/>
              <w:jc w:val="right"/>
            </w:pPr>
            <w:r>
              <w:rPr>
                <w:rFonts w:ascii="仿宋_GB2312" w:hAnsi="仿宋_GB2312" w:cs="仿宋_GB2312" w:eastAsia="仿宋_GB2312"/>
              </w:rPr>
              <w:t>4.00（支）</w:t>
            </w:r>
          </w:p>
        </w:tc>
        <w:tc>
          <w:tcPr>
            <w:tcW w:type="dxa" w:w="821"/>
          </w:tcPr>
          <w:p>
            <w:pPr>
              <w:pStyle w:val="null3"/>
              <w:jc w:val="right"/>
            </w:pPr>
            <w:r>
              <w:rPr>
                <w:rFonts w:ascii="仿宋_GB2312" w:hAnsi="仿宋_GB2312" w:cs="仿宋_GB2312" w:eastAsia="仿宋_GB2312"/>
              </w:rPr>
              <w:t>14,040.00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专业立体声功放2</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16,500.00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专业音箱3</w:t>
            </w:r>
          </w:p>
        </w:tc>
        <w:tc>
          <w:tcPr>
            <w:tcW w:type="dxa" w:w="821"/>
          </w:tcPr>
          <w:p>
            <w:pPr>
              <w:pStyle w:val="null3"/>
              <w:jc w:val="right"/>
            </w:pPr>
            <w:r>
              <w:rPr>
                <w:rFonts w:ascii="仿宋_GB2312" w:hAnsi="仿宋_GB2312" w:cs="仿宋_GB2312" w:eastAsia="仿宋_GB2312"/>
              </w:rPr>
              <w:t>2.00（支）</w:t>
            </w:r>
          </w:p>
        </w:tc>
        <w:tc>
          <w:tcPr>
            <w:tcW w:type="dxa" w:w="821"/>
          </w:tcPr>
          <w:p>
            <w:pPr>
              <w:pStyle w:val="null3"/>
              <w:jc w:val="right"/>
            </w:pPr>
            <w:r>
              <w:rPr>
                <w:rFonts w:ascii="仿宋_GB2312" w:hAnsi="仿宋_GB2312" w:cs="仿宋_GB2312" w:eastAsia="仿宋_GB2312"/>
              </w:rPr>
              <w:t>7,354.00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专业音箱4</w:t>
            </w:r>
          </w:p>
        </w:tc>
        <w:tc>
          <w:tcPr>
            <w:tcW w:type="dxa" w:w="821"/>
          </w:tcPr>
          <w:p>
            <w:pPr>
              <w:pStyle w:val="null3"/>
              <w:jc w:val="right"/>
            </w:pPr>
            <w:r>
              <w:rPr>
                <w:rFonts w:ascii="仿宋_GB2312" w:hAnsi="仿宋_GB2312" w:cs="仿宋_GB2312" w:eastAsia="仿宋_GB2312"/>
              </w:rPr>
              <w:t>2.00（支）</w:t>
            </w:r>
          </w:p>
        </w:tc>
        <w:tc>
          <w:tcPr>
            <w:tcW w:type="dxa" w:w="821"/>
          </w:tcPr>
          <w:p>
            <w:pPr>
              <w:pStyle w:val="null3"/>
              <w:jc w:val="right"/>
            </w:pPr>
            <w:r>
              <w:rPr>
                <w:rFonts w:ascii="仿宋_GB2312" w:hAnsi="仿宋_GB2312" w:cs="仿宋_GB2312" w:eastAsia="仿宋_GB2312"/>
              </w:rPr>
              <w:t>4,372.00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42</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专业立体声功放3</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4,212.00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43</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音频信号隔离器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3,904.00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44</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数字调音台</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7,606.00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45</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数字音频矩阵处理器1</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46</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中央控制主机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20,750.00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47</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路由器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1,637.00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48</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交换机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4,000.02</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49</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可编程电源管理器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3,398.00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50</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安装服务（音视频辅材）</w:t>
            </w:r>
          </w:p>
        </w:tc>
        <w:tc>
          <w:tcPr>
            <w:tcW w:type="dxa" w:w="821"/>
          </w:tcPr>
          <w:p>
            <w:pPr>
              <w:pStyle w:val="null3"/>
              <w:jc w:val="right"/>
            </w:pPr>
            <w:r>
              <w:rPr>
                <w:rFonts w:ascii="仿宋_GB2312" w:hAnsi="仿宋_GB2312" w:cs="仿宋_GB2312" w:eastAsia="仿宋_GB2312"/>
              </w:rPr>
              <w:t>7.00（套）</w:t>
            </w:r>
          </w:p>
        </w:tc>
        <w:tc>
          <w:tcPr>
            <w:tcW w:type="dxa" w:w="821"/>
          </w:tcPr>
          <w:p>
            <w:pPr>
              <w:pStyle w:val="null3"/>
              <w:jc w:val="right"/>
            </w:pPr>
            <w:r>
              <w:rPr>
                <w:rFonts w:ascii="仿宋_GB2312" w:hAnsi="仿宋_GB2312" w:cs="仿宋_GB2312" w:eastAsia="仿宋_GB2312"/>
              </w:rPr>
              <w:t>70,427.77</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51</w:t>
            </w:r>
          </w:p>
        </w:tc>
        <w:tc>
          <w:tcPr>
            <w:tcW w:type="dxa" w:w="821"/>
          </w:tcPr>
          <w:p>
            <w:pPr>
              <w:pStyle w:val="null3"/>
              <w:jc w:val="left"/>
            </w:pPr>
            <w:r>
              <w:rPr>
                <w:rFonts w:ascii="仿宋_GB2312" w:hAnsi="仿宋_GB2312" w:cs="仿宋_GB2312" w:eastAsia="仿宋_GB2312"/>
              </w:rPr>
              <w:t>A02021103 LED 显示屏</w:t>
            </w:r>
          </w:p>
        </w:tc>
        <w:tc>
          <w:tcPr>
            <w:tcW w:type="dxa" w:w="821"/>
          </w:tcPr>
          <w:p>
            <w:pPr>
              <w:pStyle w:val="null3"/>
              <w:jc w:val="left"/>
            </w:pPr>
            <w:r>
              <w:rPr>
                <w:rFonts w:ascii="仿宋_GB2312" w:hAnsi="仿宋_GB2312" w:cs="仿宋_GB2312" w:eastAsia="仿宋_GB2312"/>
              </w:rPr>
              <w:t>全功能触摸屏会议系统代表单元2</w:t>
            </w:r>
          </w:p>
        </w:tc>
        <w:tc>
          <w:tcPr>
            <w:tcW w:type="dxa" w:w="821"/>
          </w:tcPr>
          <w:p>
            <w:pPr>
              <w:pStyle w:val="null3"/>
              <w:jc w:val="right"/>
            </w:pPr>
            <w:r>
              <w:rPr>
                <w:rFonts w:ascii="仿宋_GB2312" w:hAnsi="仿宋_GB2312" w:cs="仿宋_GB2312" w:eastAsia="仿宋_GB2312"/>
              </w:rPr>
              <w:t>11.00（台）</w:t>
            </w:r>
          </w:p>
        </w:tc>
        <w:tc>
          <w:tcPr>
            <w:tcW w:type="dxa" w:w="821"/>
          </w:tcPr>
          <w:p>
            <w:pPr>
              <w:pStyle w:val="null3"/>
              <w:jc w:val="right"/>
            </w:pPr>
            <w:r>
              <w:rPr>
                <w:rFonts w:ascii="仿宋_GB2312" w:hAnsi="仿宋_GB2312" w:cs="仿宋_GB2312" w:eastAsia="仿宋_GB2312"/>
              </w:rPr>
              <w:t>79,200.00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室内全彩显示屏</w:t>
            </w:r>
          </w:p>
        </w:tc>
        <w:tc>
          <w:tcPr>
            <w:tcW w:type="dxa" w:w="1138"/>
          </w:tcPr>
          <w:p>
            <w:pPr>
              <w:pStyle w:val="null3"/>
              <w:jc w:val="center"/>
            </w:pPr>
            <w:r>
              <w:rPr>
                <w:rFonts w:ascii="仿宋_GB2312" w:hAnsi="仿宋_GB2312" w:cs="仿宋_GB2312" w:eastAsia="仿宋_GB2312"/>
              </w:rPr>
              <w:t>39.02（平方米）</w:t>
            </w:r>
          </w:p>
        </w:tc>
        <w:tc>
          <w:tcPr>
            <w:tcW w:type="dxa" w:w="1365"/>
          </w:tcPr>
          <w:p>
            <w:pPr>
              <w:pStyle w:val="null3"/>
              <w:jc w:val="center"/>
            </w:pPr>
            <w:r>
              <w:rPr>
                <w:rFonts w:ascii="仿宋_GB2312" w:hAnsi="仿宋_GB2312" w:cs="仿宋_GB2312" w:eastAsia="仿宋_GB2312"/>
              </w:rPr>
              <w:t>346,614.66</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户外全彩显示屏</w:t>
            </w:r>
          </w:p>
        </w:tc>
        <w:tc>
          <w:tcPr>
            <w:tcW w:type="dxa" w:w="1138"/>
          </w:tcPr>
          <w:p>
            <w:pPr>
              <w:pStyle w:val="null3"/>
              <w:jc w:val="center"/>
            </w:pPr>
            <w:r>
              <w:rPr>
                <w:rFonts w:ascii="仿宋_GB2312" w:hAnsi="仿宋_GB2312" w:cs="仿宋_GB2312" w:eastAsia="仿宋_GB2312"/>
              </w:rPr>
              <w:t>42.85（项）</w:t>
            </w:r>
          </w:p>
        </w:tc>
        <w:tc>
          <w:tcPr>
            <w:tcW w:type="dxa" w:w="1365"/>
          </w:tcPr>
          <w:p>
            <w:pPr>
              <w:pStyle w:val="null3"/>
              <w:jc w:val="center"/>
            </w:pPr>
            <w:r>
              <w:rPr>
                <w:rFonts w:ascii="仿宋_GB2312" w:hAnsi="仿宋_GB2312" w:cs="仿宋_GB2312" w:eastAsia="仿宋_GB2312"/>
              </w:rPr>
              <w:t>291,380.00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显示屏控制设备嵌入式软件</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控制终端</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19,800.00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拼接控制器</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37,404.00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配电柜</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20,440.00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包边</w:t>
            </w:r>
          </w:p>
        </w:tc>
        <w:tc>
          <w:tcPr>
            <w:tcW w:type="dxa" w:w="1138"/>
          </w:tcPr>
          <w:p>
            <w:pPr>
              <w:pStyle w:val="null3"/>
              <w:jc w:val="center"/>
            </w:pPr>
            <w:r>
              <w:rPr>
                <w:rFonts w:ascii="仿宋_GB2312" w:hAnsi="仿宋_GB2312" w:cs="仿宋_GB2312" w:eastAsia="仿宋_GB2312"/>
              </w:rPr>
              <w:t>4.00（套）</w:t>
            </w:r>
          </w:p>
        </w:tc>
        <w:tc>
          <w:tcPr>
            <w:tcW w:type="dxa" w:w="1365"/>
          </w:tcPr>
          <w:p>
            <w:pPr>
              <w:pStyle w:val="null3"/>
              <w:jc w:val="center"/>
            </w:pPr>
            <w:r>
              <w:rPr>
                <w:rFonts w:ascii="仿宋_GB2312" w:hAnsi="仿宋_GB2312" w:cs="仿宋_GB2312" w:eastAsia="仿宋_GB2312"/>
              </w:rPr>
              <w:t>17,720.00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钢架结构</w:t>
            </w:r>
          </w:p>
        </w:tc>
        <w:tc>
          <w:tcPr>
            <w:tcW w:type="dxa" w:w="1138"/>
          </w:tcPr>
          <w:p>
            <w:pPr>
              <w:pStyle w:val="null3"/>
              <w:jc w:val="center"/>
            </w:pPr>
            <w:r>
              <w:rPr>
                <w:rFonts w:ascii="仿宋_GB2312" w:hAnsi="仿宋_GB2312" w:cs="仿宋_GB2312" w:eastAsia="仿宋_GB2312"/>
              </w:rPr>
              <w:t>4.00（套）</w:t>
            </w:r>
          </w:p>
        </w:tc>
        <w:tc>
          <w:tcPr>
            <w:tcW w:type="dxa" w:w="1365"/>
          </w:tcPr>
          <w:p>
            <w:pPr>
              <w:pStyle w:val="null3"/>
              <w:jc w:val="center"/>
            </w:pPr>
            <w:r>
              <w:rPr>
                <w:rFonts w:ascii="仿宋_GB2312" w:hAnsi="仿宋_GB2312" w:cs="仿宋_GB2312" w:eastAsia="仿宋_GB2312"/>
              </w:rPr>
              <w:t>20,852.00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散热系统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10,100.00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安装服务（LED屏辅材）</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52,600.00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专业音箱1</w:t>
            </w:r>
          </w:p>
        </w:tc>
        <w:tc>
          <w:tcPr>
            <w:tcW w:type="dxa" w:w="1138"/>
          </w:tcPr>
          <w:p>
            <w:pPr>
              <w:pStyle w:val="null3"/>
              <w:jc w:val="center"/>
            </w:pPr>
            <w:r>
              <w:rPr>
                <w:rFonts w:ascii="仿宋_GB2312" w:hAnsi="仿宋_GB2312" w:cs="仿宋_GB2312" w:eastAsia="仿宋_GB2312"/>
              </w:rPr>
              <w:t>6.00（支）</w:t>
            </w:r>
          </w:p>
        </w:tc>
        <w:tc>
          <w:tcPr>
            <w:tcW w:type="dxa" w:w="1365"/>
          </w:tcPr>
          <w:p>
            <w:pPr>
              <w:pStyle w:val="null3"/>
              <w:jc w:val="center"/>
            </w:pPr>
            <w:r>
              <w:rPr>
                <w:rFonts w:ascii="仿宋_GB2312" w:hAnsi="仿宋_GB2312" w:cs="仿宋_GB2312" w:eastAsia="仿宋_GB2312"/>
              </w:rPr>
              <w:t>16,626.00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专业功放</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12,039.00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吸顶音箱</w:t>
            </w:r>
          </w:p>
        </w:tc>
        <w:tc>
          <w:tcPr>
            <w:tcW w:type="dxa" w:w="1138"/>
          </w:tcPr>
          <w:p>
            <w:pPr>
              <w:pStyle w:val="null3"/>
              <w:jc w:val="center"/>
            </w:pPr>
            <w:r>
              <w:rPr>
                <w:rFonts w:ascii="仿宋_GB2312" w:hAnsi="仿宋_GB2312" w:cs="仿宋_GB2312" w:eastAsia="仿宋_GB2312"/>
              </w:rPr>
              <w:t>4.00（支）</w:t>
            </w:r>
          </w:p>
        </w:tc>
        <w:tc>
          <w:tcPr>
            <w:tcW w:type="dxa" w:w="1365"/>
          </w:tcPr>
          <w:p>
            <w:pPr>
              <w:pStyle w:val="null3"/>
              <w:jc w:val="center"/>
            </w:pPr>
            <w:r>
              <w:rPr>
                <w:rFonts w:ascii="仿宋_GB2312" w:hAnsi="仿宋_GB2312" w:cs="仿宋_GB2312" w:eastAsia="仿宋_GB2312"/>
              </w:rPr>
              <w:t>7,480.00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麦克风</w:t>
            </w:r>
          </w:p>
        </w:tc>
        <w:tc>
          <w:tcPr>
            <w:tcW w:type="dxa" w:w="1138"/>
          </w:tcPr>
          <w:p>
            <w:pPr>
              <w:pStyle w:val="null3"/>
              <w:jc w:val="center"/>
            </w:pPr>
            <w:r>
              <w:rPr>
                <w:rFonts w:ascii="仿宋_GB2312" w:hAnsi="仿宋_GB2312" w:cs="仿宋_GB2312" w:eastAsia="仿宋_GB2312"/>
              </w:rPr>
              <w:t>22.00（套）</w:t>
            </w:r>
          </w:p>
        </w:tc>
        <w:tc>
          <w:tcPr>
            <w:tcW w:type="dxa" w:w="1365"/>
          </w:tcPr>
          <w:p>
            <w:pPr>
              <w:pStyle w:val="null3"/>
              <w:jc w:val="center"/>
            </w:pPr>
            <w:r>
              <w:rPr>
                <w:rFonts w:ascii="仿宋_GB2312" w:hAnsi="仿宋_GB2312" w:cs="仿宋_GB2312" w:eastAsia="仿宋_GB2312"/>
              </w:rPr>
              <w:t>30,910.00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无线麦克风增强天线系统</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7,818.00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调音台</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12,062.00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数字音频矩阵处理器</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13,584.00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电源时序器</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5,855.00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多媒体有源教学音箱</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4,911.00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数字会议系统主机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17,488.00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数字反馈抑制器</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14,055.00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全功能触摸屏会议系统主席单元1</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机柜</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7,200.00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多媒体地插</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COB面光灯200W</w:t>
            </w:r>
          </w:p>
        </w:tc>
        <w:tc>
          <w:tcPr>
            <w:tcW w:type="dxa" w:w="1138"/>
          </w:tcPr>
          <w:p>
            <w:pPr>
              <w:pStyle w:val="null3"/>
              <w:jc w:val="center"/>
            </w:pPr>
            <w:r>
              <w:rPr>
                <w:rFonts w:ascii="仿宋_GB2312" w:hAnsi="仿宋_GB2312" w:cs="仿宋_GB2312" w:eastAsia="仿宋_GB2312"/>
              </w:rPr>
              <w:t>7.00（台）</w:t>
            </w:r>
          </w:p>
        </w:tc>
        <w:tc>
          <w:tcPr>
            <w:tcW w:type="dxa" w:w="1365"/>
          </w:tcPr>
          <w:p>
            <w:pPr>
              <w:pStyle w:val="null3"/>
              <w:jc w:val="center"/>
            </w:pPr>
            <w:r>
              <w:rPr>
                <w:rFonts w:ascii="仿宋_GB2312" w:hAnsi="仿宋_GB2312" w:cs="仿宋_GB2312" w:eastAsia="仿宋_GB2312"/>
              </w:rPr>
              <w:t>8,519.00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480颗静音平板会议灯</w:t>
            </w:r>
          </w:p>
        </w:tc>
        <w:tc>
          <w:tcPr>
            <w:tcW w:type="dxa" w:w="1138"/>
          </w:tcPr>
          <w:p>
            <w:pPr>
              <w:pStyle w:val="null3"/>
              <w:jc w:val="center"/>
            </w:pPr>
            <w:r>
              <w:rPr>
                <w:rFonts w:ascii="仿宋_GB2312" w:hAnsi="仿宋_GB2312" w:cs="仿宋_GB2312" w:eastAsia="仿宋_GB2312"/>
              </w:rPr>
              <w:t>14.00（台）</w:t>
            </w:r>
          </w:p>
        </w:tc>
        <w:tc>
          <w:tcPr>
            <w:tcW w:type="dxa" w:w="1365"/>
          </w:tcPr>
          <w:p>
            <w:pPr>
              <w:pStyle w:val="null3"/>
              <w:jc w:val="center"/>
            </w:pPr>
            <w:r>
              <w:rPr>
                <w:rFonts w:ascii="仿宋_GB2312" w:hAnsi="仿宋_GB2312" w:cs="仿宋_GB2312" w:eastAsia="仿宋_GB2312"/>
              </w:rPr>
              <w:t>23,744.00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1024控制台</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7,021.00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12路直通箱</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2,148.00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8路信号放大器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1,016.00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灯杆</w:t>
            </w:r>
          </w:p>
        </w:tc>
        <w:tc>
          <w:tcPr>
            <w:tcW w:type="dxa" w:w="1138"/>
          </w:tcPr>
          <w:p>
            <w:pPr>
              <w:pStyle w:val="null3"/>
              <w:jc w:val="center"/>
            </w:pPr>
            <w:r>
              <w:rPr>
                <w:rFonts w:ascii="仿宋_GB2312" w:hAnsi="仿宋_GB2312" w:cs="仿宋_GB2312" w:eastAsia="仿宋_GB2312"/>
              </w:rPr>
              <w:t>3.00（支）</w:t>
            </w:r>
          </w:p>
        </w:tc>
        <w:tc>
          <w:tcPr>
            <w:tcW w:type="dxa" w:w="1365"/>
          </w:tcPr>
          <w:p>
            <w:pPr>
              <w:pStyle w:val="null3"/>
              <w:jc w:val="center"/>
            </w:pPr>
            <w:r>
              <w:rPr>
                <w:rFonts w:ascii="仿宋_GB2312" w:hAnsi="仿宋_GB2312" w:cs="仿宋_GB2312" w:eastAsia="仿宋_GB2312"/>
              </w:rPr>
              <w:t>306.00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全数字5G会议系统主机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WIFI加密会议主席单元（4.3寸触摸屏）</w:t>
            </w:r>
          </w:p>
        </w:tc>
        <w:tc>
          <w:tcPr>
            <w:tcW w:type="dxa" w:w="1138"/>
          </w:tcPr>
          <w:p>
            <w:pPr>
              <w:pStyle w:val="null3"/>
              <w:jc w:val="center"/>
            </w:pPr>
            <w:r>
              <w:rPr>
                <w:rFonts w:ascii="仿宋_GB2312" w:hAnsi="仿宋_GB2312" w:cs="仿宋_GB2312" w:eastAsia="仿宋_GB2312"/>
              </w:rPr>
              <w:t>10.00（台）</w:t>
            </w:r>
          </w:p>
        </w:tc>
        <w:tc>
          <w:tcPr>
            <w:tcW w:type="dxa" w:w="1365"/>
          </w:tcPr>
          <w:p>
            <w:pPr>
              <w:pStyle w:val="null3"/>
              <w:jc w:val="center"/>
            </w:pPr>
            <w:r>
              <w:rPr>
                <w:rFonts w:ascii="仿宋_GB2312" w:hAnsi="仿宋_GB2312" w:cs="仿宋_GB2312" w:eastAsia="仿宋_GB2312"/>
              </w:rPr>
              <w:t>46,850.00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无线接入点（5G）</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WIFI专用充电箱（IS-6881-W88）</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1,873.00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线阵列全频音箱</w:t>
            </w:r>
          </w:p>
        </w:tc>
        <w:tc>
          <w:tcPr>
            <w:tcW w:type="dxa" w:w="1138"/>
          </w:tcPr>
          <w:p>
            <w:pPr>
              <w:pStyle w:val="null3"/>
              <w:jc w:val="center"/>
            </w:pPr>
            <w:r>
              <w:rPr>
                <w:rFonts w:ascii="仿宋_GB2312" w:hAnsi="仿宋_GB2312" w:cs="仿宋_GB2312" w:eastAsia="仿宋_GB2312"/>
              </w:rPr>
              <w:t>8.00（支）</w:t>
            </w:r>
          </w:p>
        </w:tc>
        <w:tc>
          <w:tcPr>
            <w:tcW w:type="dxa" w:w="1365"/>
          </w:tcPr>
          <w:p>
            <w:pPr>
              <w:pStyle w:val="null3"/>
              <w:jc w:val="center"/>
            </w:pPr>
            <w:r>
              <w:rPr>
                <w:rFonts w:ascii="仿宋_GB2312" w:hAnsi="仿宋_GB2312" w:cs="仿宋_GB2312" w:eastAsia="仿宋_GB2312"/>
              </w:rPr>
              <w:t>32,472.00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线阵挂架</w:t>
            </w:r>
          </w:p>
        </w:tc>
        <w:tc>
          <w:tcPr>
            <w:tcW w:type="dxa" w:w="1138"/>
          </w:tcPr>
          <w:p>
            <w:pPr>
              <w:pStyle w:val="null3"/>
              <w:jc w:val="center"/>
            </w:pPr>
            <w:r>
              <w:rPr>
                <w:rFonts w:ascii="仿宋_GB2312" w:hAnsi="仿宋_GB2312" w:cs="仿宋_GB2312" w:eastAsia="仿宋_GB2312"/>
              </w:rPr>
              <w:t>8.00（套）</w:t>
            </w:r>
          </w:p>
        </w:tc>
        <w:tc>
          <w:tcPr>
            <w:tcW w:type="dxa" w:w="1365"/>
          </w:tcPr>
          <w:p>
            <w:pPr>
              <w:pStyle w:val="null3"/>
              <w:jc w:val="center"/>
            </w:pPr>
            <w:r>
              <w:rPr>
                <w:rFonts w:ascii="仿宋_GB2312" w:hAnsi="仿宋_GB2312" w:cs="仿宋_GB2312" w:eastAsia="仿宋_GB2312"/>
              </w:rPr>
              <w:t>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专业立体声功放1</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9,370.00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专业音箱2</w:t>
            </w:r>
          </w:p>
        </w:tc>
        <w:tc>
          <w:tcPr>
            <w:tcW w:type="dxa" w:w="1138"/>
          </w:tcPr>
          <w:p>
            <w:pPr>
              <w:pStyle w:val="null3"/>
              <w:jc w:val="center"/>
            </w:pPr>
            <w:r>
              <w:rPr>
                <w:rFonts w:ascii="仿宋_GB2312" w:hAnsi="仿宋_GB2312" w:cs="仿宋_GB2312" w:eastAsia="仿宋_GB2312"/>
              </w:rPr>
              <w:t>4.00（支）</w:t>
            </w:r>
          </w:p>
        </w:tc>
        <w:tc>
          <w:tcPr>
            <w:tcW w:type="dxa" w:w="1365"/>
          </w:tcPr>
          <w:p>
            <w:pPr>
              <w:pStyle w:val="null3"/>
              <w:jc w:val="center"/>
            </w:pPr>
            <w:r>
              <w:rPr>
                <w:rFonts w:ascii="仿宋_GB2312" w:hAnsi="仿宋_GB2312" w:cs="仿宋_GB2312" w:eastAsia="仿宋_GB2312"/>
              </w:rPr>
              <w:t>14,040.00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专业立体声功放2</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16,500.00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专业音箱3</w:t>
            </w:r>
          </w:p>
        </w:tc>
        <w:tc>
          <w:tcPr>
            <w:tcW w:type="dxa" w:w="1138"/>
          </w:tcPr>
          <w:p>
            <w:pPr>
              <w:pStyle w:val="null3"/>
              <w:jc w:val="center"/>
            </w:pPr>
            <w:r>
              <w:rPr>
                <w:rFonts w:ascii="仿宋_GB2312" w:hAnsi="仿宋_GB2312" w:cs="仿宋_GB2312" w:eastAsia="仿宋_GB2312"/>
              </w:rPr>
              <w:t>2.00（支）</w:t>
            </w:r>
          </w:p>
        </w:tc>
        <w:tc>
          <w:tcPr>
            <w:tcW w:type="dxa" w:w="1365"/>
          </w:tcPr>
          <w:p>
            <w:pPr>
              <w:pStyle w:val="null3"/>
              <w:jc w:val="center"/>
            </w:pPr>
            <w:r>
              <w:rPr>
                <w:rFonts w:ascii="仿宋_GB2312" w:hAnsi="仿宋_GB2312" w:cs="仿宋_GB2312" w:eastAsia="仿宋_GB2312"/>
              </w:rPr>
              <w:t>7,354.00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专业音箱4</w:t>
            </w:r>
          </w:p>
        </w:tc>
        <w:tc>
          <w:tcPr>
            <w:tcW w:type="dxa" w:w="1138"/>
          </w:tcPr>
          <w:p>
            <w:pPr>
              <w:pStyle w:val="null3"/>
              <w:jc w:val="center"/>
            </w:pPr>
            <w:r>
              <w:rPr>
                <w:rFonts w:ascii="仿宋_GB2312" w:hAnsi="仿宋_GB2312" w:cs="仿宋_GB2312" w:eastAsia="仿宋_GB2312"/>
              </w:rPr>
              <w:t>2.00（支）</w:t>
            </w:r>
          </w:p>
        </w:tc>
        <w:tc>
          <w:tcPr>
            <w:tcW w:type="dxa" w:w="1365"/>
          </w:tcPr>
          <w:p>
            <w:pPr>
              <w:pStyle w:val="null3"/>
              <w:jc w:val="center"/>
            </w:pPr>
            <w:r>
              <w:rPr>
                <w:rFonts w:ascii="仿宋_GB2312" w:hAnsi="仿宋_GB2312" w:cs="仿宋_GB2312" w:eastAsia="仿宋_GB2312"/>
              </w:rPr>
              <w:t>4,372.00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42</w:t>
            </w:r>
          </w:p>
        </w:tc>
        <w:tc>
          <w:tcPr>
            <w:tcW w:type="dxa" w:w="1707"/>
          </w:tcPr>
          <w:p>
            <w:pPr>
              <w:pStyle w:val="null3"/>
              <w:jc w:val="center"/>
            </w:pPr>
            <w:r>
              <w:rPr>
                <w:rFonts w:ascii="仿宋_GB2312" w:hAnsi="仿宋_GB2312" w:cs="仿宋_GB2312" w:eastAsia="仿宋_GB2312"/>
              </w:rPr>
              <w:t>专业立体声功放3</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4,212.00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43</w:t>
            </w:r>
          </w:p>
        </w:tc>
        <w:tc>
          <w:tcPr>
            <w:tcW w:type="dxa" w:w="1707"/>
          </w:tcPr>
          <w:p>
            <w:pPr>
              <w:pStyle w:val="null3"/>
              <w:jc w:val="center"/>
            </w:pPr>
            <w:r>
              <w:rPr>
                <w:rFonts w:ascii="仿宋_GB2312" w:hAnsi="仿宋_GB2312" w:cs="仿宋_GB2312" w:eastAsia="仿宋_GB2312"/>
              </w:rPr>
              <w:t>音频信号隔离器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3,904.00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44</w:t>
            </w:r>
          </w:p>
        </w:tc>
        <w:tc>
          <w:tcPr>
            <w:tcW w:type="dxa" w:w="1707"/>
          </w:tcPr>
          <w:p>
            <w:pPr>
              <w:pStyle w:val="null3"/>
              <w:jc w:val="center"/>
            </w:pPr>
            <w:r>
              <w:rPr>
                <w:rFonts w:ascii="仿宋_GB2312" w:hAnsi="仿宋_GB2312" w:cs="仿宋_GB2312" w:eastAsia="仿宋_GB2312"/>
              </w:rPr>
              <w:t>数字调音台</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7,606.00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45</w:t>
            </w:r>
          </w:p>
        </w:tc>
        <w:tc>
          <w:tcPr>
            <w:tcW w:type="dxa" w:w="1707"/>
          </w:tcPr>
          <w:p>
            <w:pPr>
              <w:pStyle w:val="null3"/>
              <w:jc w:val="center"/>
            </w:pPr>
            <w:r>
              <w:rPr>
                <w:rFonts w:ascii="仿宋_GB2312" w:hAnsi="仿宋_GB2312" w:cs="仿宋_GB2312" w:eastAsia="仿宋_GB2312"/>
              </w:rPr>
              <w:t>数字音频矩阵处理器1</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46</w:t>
            </w:r>
          </w:p>
        </w:tc>
        <w:tc>
          <w:tcPr>
            <w:tcW w:type="dxa" w:w="1707"/>
          </w:tcPr>
          <w:p>
            <w:pPr>
              <w:pStyle w:val="null3"/>
              <w:jc w:val="center"/>
            </w:pPr>
            <w:r>
              <w:rPr>
                <w:rFonts w:ascii="仿宋_GB2312" w:hAnsi="仿宋_GB2312" w:cs="仿宋_GB2312" w:eastAsia="仿宋_GB2312"/>
              </w:rPr>
              <w:t>中央控制主机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20,750.00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47</w:t>
            </w:r>
          </w:p>
        </w:tc>
        <w:tc>
          <w:tcPr>
            <w:tcW w:type="dxa" w:w="1707"/>
          </w:tcPr>
          <w:p>
            <w:pPr>
              <w:pStyle w:val="null3"/>
              <w:jc w:val="center"/>
            </w:pPr>
            <w:r>
              <w:rPr>
                <w:rFonts w:ascii="仿宋_GB2312" w:hAnsi="仿宋_GB2312" w:cs="仿宋_GB2312" w:eastAsia="仿宋_GB2312"/>
              </w:rPr>
              <w:t>路由器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1,637.00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48</w:t>
            </w:r>
          </w:p>
        </w:tc>
        <w:tc>
          <w:tcPr>
            <w:tcW w:type="dxa" w:w="1707"/>
          </w:tcPr>
          <w:p>
            <w:pPr>
              <w:pStyle w:val="null3"/>
              <w:jc w:val="center"/>
            </w:pPr>
            <w:r>
              <w:rPr>
                <w:rFonts w:ascii="仿宋_GB2312" w:hAnsi="仿宋_GB2312" w:cs="仿宋_GB2312" w:eastAsia="仿宋_GB2312"/>
              </w:rPr>
              <w:t>交换机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4,000.02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49</w:t>
            </w:r>
          </w:p>
        </w:tc>
        <w:tc>
          <w:tcPr>
            <w:tcW w:type="dxa" w:w="1707"/>
          </w:tcPr>
          <w:p>
            <w:pPr>
              <w:pStyle w:val="null3"/>
              <w:jc w:val="center"/>
            </w:pPr>
            <w:r>
              <w:rPr>
                <w:rFonts w:ascii="仿宋_GB2312" w:hAnsi="仿宋_GB2312" w:cs="仿宋_GB2312" w:eastAsia="仿宋_GB2312"/>
              </w:rPr>
              <w:t>可编程电源管理器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3,398.00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50</w:t>
            </w:r>
          </w:p>
        </w:tc>
        <w:tc>
          <w:tcPr>
            <w:tcW w:type="dxa" w:w="1707"/>
          </w:tcPr>
          <w:p>
            <w:pPr>
              <w:pStyle w:val="null3"/>
              <w:jc w:val="center"/>
            </w:pPr>
            <w:r>
              <w:rPr>
                <w:rFonts w:ascii="仿宋_GB2312" w:hAnsi="仿宋_GB2312" w:cs="仿宋_GB2312" w:eastAsia="仿宋_GB2312"/>
              </w:rPr>
              <w:t>安装服务（音视频辅材）</w:t>
            </w:r>
          </w:p>
        </w:tc>
        <w:tc>
          <w:tcPr>
            <w:tcW w:type="dxa" w:w="1138"/>
          </w:tcPr>
          <w:p>
            <w:pPr>
              <w:pStyle w:val="null3"/>
              <w:jc w:val="center"/>
            </w:pPr>
            <w:r>
              <w:rPr>
                <w:rFonts w:ascii="仿宋_GB2312" w:hAnsi="仿宋_GB2312" w:cs="仿宋_GB2312" w:eastAsia="仿宋_GB2312"/>
              </w:rPr>
              <w:t>7.00（套）</w:t>
            </w:r>
          </w:p>
        </w:tc>
        <w:tc>
          <w:tcPr>
            <w:tcW w:type="dxa" w:w="1365"/>
          </w:tcPr>
          <w:p>
            <w:pPr>
              <w:pStyle w:val="null3"/>
              <w:jc w:val="center"/>
            </w:pPr>
            <w:r>
              <w:rPr>
                <w:rFonts w:ascii="仿宋_GB2312" w:hAnsi="仿宋_GB2312" w:cs="仿宋_GB2312" w:eastAsia="仿宋_GB2312"/>
              </w:rPr>
              <w:t>70,427.77</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51</w:t>
            </w:r>
          </w:p>
        </w:tc>
        <w:tc>
          <w:tcPr>
            <w:tcW w:type="dxa" w:w="1707"/>
          </w:tcPr>
          <w:p>
            <w:pPr>
              <w:pStyle w:val="null3"/>
              <w:jc w:val="center"/>
            </w:pPr>
            <w:r>
              <w:rPr>
                <w:rFonts w:ascii="仿宋_GB2312" w:hAnsi="仿宋_GB2312" w:cs="仿宋_GB2312" w:eastAsia="仿宋_GB2312"/>
              </w:rPr>
              <w:t>全功能触摸屏会议系统代表单元2</w:t>
            </w:r>
          </w:p>
        </w:tc>
        <w:tc>
          <w:tcPr>
            <w:tcW w:type="dxa" w:w="1138"/>
          </w:tcPr>
          <w:p>
            <w:pPr>
              <w:pStyle w:val="null3"/>
              <w:jc w:val="center"/>
            </w:pPr>
            <w:r>
              <w:rPr>
                <w:rFonts w:ascii="仿宋_GB2312" w:hAnsi="仿宋_GB2312" w:cs="仿宋_GB2312" w:eastAsia="仿宋_GB2312"/>
              </w:rPr>
              <w:t>11.00（台）</w:t>
            </w:r>
          </w:p>
        </w:tc>
        <w:tc>
          <w:tcPr>
            <w:tcW w:type="dxa" w:w="1365"/>
          </w:tcPr>
          <w:p>
            <w:pPr>
              <w:pStyle w:val="null3"/>
              <w:jc w:val="center"/>
            </w:pPr>
            <w:r>
              <w:rPr>
                <w:rFonts w:ascii="仿宋_GB2312" w:hAnsi="仿宋_GB2312" w:cs="仿宋_GB2312" w:eastAsia="仿宋_GB2312"/>
              </w:rPr>
              <w:t>79,200.00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室内全彩显示屏</w:t>
            </w:r>
          </w:p>
        </w:tc>
        <w:tc>
          <w:tcPr>
            <w:tcW w:type="dxa" w:w="2492"/>
          </w:tcPr>
          <w:p>
            <w:pPr>
              <w:pStyle w:val="null3"/>
              <w:jc w:val="left"/>
            </w:pPr>
            <w:r>
              <w:rPr>
                <w:rFonts w:ascii="仿宋_GB2312" w:hAnsi="仿宋_GB2312" w:cs="仿宋_GB2312" w:eastAsia="仿宋_GB2312"/>
              </w:rPr>
              <w:t>室内全彩显示屏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户外全彩显示屏</w:t>
            </w:r>
          </w:p>
        </w:tc>
        <w:tc>
          <w:tcPr>
            <w:tcW w:type="dxa" w:w="2492"/>
          </w:tcPr>
          <w:p>
            <w:pPr>
              <w:pStyle w:val="null3"/>
              <w:jc w:val="left"/>
            </w:pPr>
            <w:r>
              <w:rPr>
                <w:rFonts w:ascii="仿宋_GB2312" w:hAnsi="仿宋_GB2312" w:cs="仿宋_GB2312" w:eastAsia="仿宋_GB2312"/>
              </w:rPr>
              <w:t>户外全彩显示屏</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控制终端</w:t>
            </w:r>
          </w:p>
        </w:tc>
        <w:tc>
          <w:tcPr>
            <w:tcW w:type="dxa" w:w="2492"/>
          </w:tcPr>
          <w:p>
            <w:pPr>
              <w:pStyle w:val="null3"/>
              <w:jc w:val="left"/>
            </w:pPr>
            <w:r>
              <w:rPr>
                <w:rFonts w:ascii="仿宋_GB2312" w:hAnsi="仿宋_GB2312" w:cs="仿宋_GB2312" w:eastAsia="仿宋_GB2312"/>
              </w:rPr>
              <w:t>台式计算机、显示器</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A02021103 LED 显示屏</w:t>
            </w:r>
          </w:p>
        </w:tc>
        <w:tc>
          <w:tcPr>
            <w:tcW w:type="dxa" w:w="2492"/>
          </w:tcPr>
          <w:p>
            <w:pPr>
              <w:pStyle w:val="null3"/>
              <w:jc w:val="left"/>
            </w:pPr>
            <w:r>
              <w:rPr>
                <w:rFonts w:ascii="仿宋_GB2312" w:hAnsi="仿宋_GB2312" w:cs="仿宋_GB2312" w:eastAsia="仿宋_GB2312"/>
              </w:rPr>
              <w:t>控制终端</w:t>
            </w:r>
          </w:p>
        </w:tc>
        <w:tc>
          <w:tcPr>
            <w:tcW w:type="dxa" w:w="2492"/>
          </w:tcPr>
          <w:p>
            <w:pPr>
              <w:pStyle w:val="null3"/>
              <w:jc w:val="left"/>
            </w:pPr>
            <w:r>
              <w:rPr>
                <w:rFonts w:ascii="仿宋_GB2312" w:hAnsi="仿宋_GB2312" w:cs="仿宋_GB2312" w:eastAsia="仿宋_GB2312"/>
              </w:rPr>
              <w:t>台式计算机、显示器</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标的名称：室内全彩显示屏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室内全彩显示屏</w:t>
            </w:r>
          </w:p>
        </w:tc>
        <w:tc>
          <w:tcPr>
            <w:tcW w:type="dxa" w:w="5814"/>
          </w:tcPr>
          <w:p>
            <w:pPr>
              <w:pStyle w:val="null3"/>
              <w:jc w:val="left"/>
            </w:pPr>
            <w:r>
              <w:rPr>
                <w:rFonts w:ascii="仿宋_GB2312" w:hAnsi="仿宋_GB2312" w:cs="仿宋_GB2312" w:eastAsia="仿宋_GB2312"/>
                <w:sz w:val="24"/>
              </w:rPr>
              <w:t>★1、像素点间距≤2.0mm ，像素密度≥250000点/㎡；刷新率：≥3840Hz 。</w:t>
            </w:r>
          </w:p>
          <w:p>
            <w:pPr>
              <w:pStyle w:val="null3"/>
              <w:jc w:val="left"/>
            </w:pPr>
            <w:r>
              <w:rPr>
                <w:rFonts w:ascii="仿宋_GB2312" w:hAnsi="仿宋_GB2312" w:cs="仿宋_GB2312" w:eastAsia="仿宋_GB2312"/>
                <w:sz w:val="24"/>
              </w:rPr>
              <w:t>2、平整度：≤0.02；相对错位值：≤0.1；</w:t>
            </w:r>
          </w:p>
          <w:p>
            <w:pPr>
              <w:pStyle w:val="null3"/>
              <w:jc w:val="left"/>
            </w:pPr>
            <w:r>
              <w:rPr>
                <w:rFonts w:ascii="仿宋_GB2312" w:hAnsi="仿宋_GB2312" w:cs="仿宋_GB2312" w:eastAsia="仿宋_GB2312"/>
                <w:sz w:val="24"/>
              </w:rPr>
              <w:t>3、对比度：≥12000:1；</w:t>
            </w:r>
          </w:p>
          <w:p>
            <w:pPr>
              <w:pStyle w:val="null3"/>
              <w:jc w:val="left"/>
            </w:pPr>
            <w:r>
              <w:rPr>
                <w:rFonts w:ascii="仿宋_GB2312" w:hAnsi="仿宋_GB2312" w:cs="仿宋_GB2312" w:eastAsia="仿宋_GB2312"/>
                <w:sz w:val="24"/>
              </w:rPr>
              <w:t>4、色温：1000K-20000K 连续可调，可设冷色、暖色标准等多档白场调节；</w:t>
            </w:r>
          </w:p>
          <w:p>
            <w:pPr>
              <w:pStyle w:val="null3"/>
              <w:jc w:val="left"/>
            </w:pPr>
            <w:r>
              <w:rPr>
                <w:rFonts w:ascii="仿宋_GB2312" w:hAnsi="仿宋_GB2312" w:cs="仿宋_GB2312" w:eastAsia="仿宋_GB2312"/>
                <w:sz w:val="24"/>
              </w:rPr>
              <w:t>5、刷新率：3840Hz-7680Hz；</w:t>
            </w:r>
          </w:p>
          <w:p>
            <w:pPr>
              <w:pStyle w:val="null3"/>
              <w:jc w:val="left"/>
            </w:pPr>
            <w:r>
              <w:rPr>
                <w:rFonts w:ascii="仿宋_GB2312" w:hAnsi="仿宋_GB2312" w:cs="仿宋_GB2312" w:eastAsia="仿宋_GB2312"/>
                <w:sz w:val="24"/>
              </w:rPr>
              <w:t>▲6、模组智能存储:模组含智能存储电路，可以存储模组生产信息参数、运行参数等等，存储容量≥16kB；</w:t>
            </w:r>
          </w:p>
          <w:p>
            <w:pPr>
              <w:pStyle w:val="null3"/>
              <w:jc w:val="left"/>
            </w:pPr>
            <w:r>
              <w:rPr>
                <w:rFonts w:ascii="仿宋_GB2312" w:hAnsi="仿宋_GB2312" w:cs="仿宋_GB2312" w:eastAsia="仿宋_GB2312"/>
                <w:sz w:val="24"/>
              </w:rPr>
              <w:t>▲7、语音控制：屏体可以支持语音指令识别，可通过语音实现屏幕亮度调节、色温切换、场景切换、系统信息查看；</w:t>
            </w:r>
          </w:p>
          <w:p>
            <w:pPr>
              <w:pStyle w:val="null3"/>
              <w:jc w:val="left"/>
            </w:pPr>
            <w:r>
              <w:rPr>
                <w:rFonts w:ascii="仿宋_GB2312" w:hAnsi="仿宋_GB2312" w:cs="仿宋_GB2312" w:eastAsia="仿宋_GB2312"/>
                <w:sz w:val="24"/>
              </w:rPr>
              <w:t>8、UI菜单遥控交互：屏体可以支持屏幕UI菜单显示，可通过遥控 器调节屏幕参数、屏幕亮度调节、信号切换、场景切换、色温调节、开关机控制等，支持 在屏幕上显示主要变化信息</w:t>
            </w:r>
          </w:p>
          <w:p>
            <w:pPr>
              <w:pStyle w:val="null3"/>
              <w:jc w:val="left"/>
            </w:pPr>
            <w:r>
              <w:rPr>
                <w:rFonts w:ascii="仿宋_GB2312" w:hAnsi="仿宋_GB2312" w:cs="仿宋_GB2312" w:eastAsia="仿宋_GB2312"/>
                <w:sz w:val="24"/>
              </w:rPr>
              <w:t>9、驱动与控制方式：一体化驱动设计，恒流驱动，动态扫描，同步控制，点点对应；</w:t>
            </w:r>
          </w:p>
          <w:p>
            <w:pPr>
              <w:pStyle w:val="null3"/>
              <w:jc w:val="left"/>
            </w:pPr>
            <w:r>
              <w:rPr>
                <w:rFonts w:ascii="仿宋_GB2312" w:hAnsi="仿宋_GB2312" w:cs="仿宋_GB2312" w:eastAsia="仿宋_GB2312"/>
                <w:sz w:val="24"/>
              </w:rPr>
              <w:t>10、支持通过配套软件0-100%多级调节，设置亮度定时调节，及通过亮度传感器自动调节(手动/自动/软件任意调节）；</w:t>
            </w:r>
          </w:p>
          <w:p>
            <w:pPr>
              <w:pStyle w:val="null3"/>
              <w:jc w:val="left"/>
            </w:pPr>
            <w:r>
              <w:rPr>
                <w:rFonts w:ascii="仿宋_GB2312" w:hAnsi="仿宋_GB2312" w:cs="仿宋_GB2312" w:eastAsia="仿宋_GB2312"/>
                <w:sz w:val="24"/>
              </w:rPr>
              <w:t>11、支持自定义多种预设场景，可通过遥控器进行快速切换；</w:t>
            </w:r>
          </w:p>
          <w:p>
            <w:pPr>
              <w:pStyle w:val="null3"/>
              <w:jc w:val="left"/>
            </w:pPr>
            <w:r>
              <w:rPr>
                <w:rFonts w:ascii="仿宋_GB2312" w:hAnsi="仿宋_GB2312" w:cs="仿宋_GB2312" w:eastAsia="仿宋_GB2312"/>
                <w:sz w:val="24"/>
              </w:rPr>
              <w:t>12、屏体可以支持显示实际信号物理连线顺序，无需反复查看实际连线；</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LED显示屏具有蓝光护眼多重过滤保护及智能调控功能；</w:t>
            </w:r>
            <w:r>
              <w:rPr>
                <w:rFonts w:ascii="仿宋_GB2312" w:hAnsi="仿宋_GB2312" w:cs="仿宋_GB2312" w:eastAsia="仿宋_GB2312"/>
                <w:sz w:val="24"/>
                <w:b/>
              </w:rPr>
              <w:t>（提供相关</w:t>
            </w:r>
            <w:r>
              <w:rPr>
                <w:rFonts w:ascii="仿宋_GB2312" w:hAnsi="仿宋_GB2312" w:cs="仿宋_GB2312" w:eastAsia="仿宋_GB2312"/>
                <w:sz w:val="24"/>
                <w:b/>
              </w:rPr>
              <w:t>功能的软件截图加盖投标人公章）</w:t>
            </w:r>
          </w:p>
          <w:p>
            <w:pPr>
              <w:pStyle w:val="null3"/>
              <w:jc w:val="both"/>
            </w:pPr>
            <w:r>
              <w:rPr>
                <w:rFonts w:ascii="仿宋_GB2312" w:hAnsi="仿宋_GB2312" w:cs="仿宋_GB2312" w:eastAsia="仿宋_GB2312"/>
                <w:sz w:val="24"/>
              </w:rPr>
              <w:t>▲14、LED显示屏具有显示装置的亮度补偿方法及亮度补偿功能；</w:t>
            </w:r>
            <w:r>
              <w:rPr>
                <w:rFonts w:ascii="仿宋_GB2312" w:hAnsi="仿宋_GB2312" w:cs="仿宋_GB2312" w:eastAsia="仿宋_GB2312"/>
                <w:sz w:val="24"/>
                <w:b/>
              </w:rPr>
              <w:t>（提供相关功能的软件截图加盖投标人公章）</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标的名称：户外全彩显示屏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户外全彩显示屏</w:t>
            </w:r>
          </w:p>
        </w:tc>
        <w:tc>
          <w:tcPr>
            <w:tcW w:type="dxa" w:w="5814"/>
          </w:tcPr>
          <w:p>
            <w:pPr>
              <w:pStyle w:val="null3"/>
              <w:jc w:val="left"/>
            </w:pPr>
            <w:r>
              <w:rPr>
                <w:rFonts w:ascii="仿宋_GB2312" w:hAnsi="仿宋_GB2312" w:cs="仿宋_GB2312" w:eastAsia="仿宋_GB2312"/>
                <w:sz w:val="24"/>
              </w:rPr>
              <w:t>★1、像素点间距≤4mm ，像素密度≥62500点/㎡；刷新率：≥3840Hz 。</w:t>
            </w:r>
          </w:p>
          <w:p>
            <w:pPr>
              <w:pStyle w:val="null3"/>
              <w:jc w:val="left"/>
            </w:pPr>
            <w:r>
              <w:rPr>
                <w:rFonts w:ascii="仿宋_GB2312" w:hAnsi="仿宋_GB2312" w:cs="仿宋_GB2312" w:eastAsia="仿宋_GB2312"/>
                <w:sz w:val="24"/>
              </w:rPr>
              <w:t>2、平整度：≤0.02；相对错位值：≤0.1；</w:t>
            </w:r>
          </w:p>
          <w:p>
            <w:pPr>
              <w:pStyle w:val="null3"/>
              <w:jc w:val="left"/>
            </w:pPr>
            <w:r>
              <w:rPr>
                <w:rFonts w:ascii="仿宋_GB2312" w:hAnsi="仿宋_GB2312" w:cs="仿宋_GB2312" w:eastAsia="仿宋_GB2312"/>
                <w:sz w:val="24"/>
              </w:rPr>
              <w:t>3、对比度：≥12000:1；</w:t>
            </w:r>
          </w:p>
          <w:p>
            <w:pPr>
              <w:pStyle w:val="null3"/>
              <w:jc w:val="left"/>
            </w:pPr>
            <w:r>
              <w:rPr>
                <w:rFonts w:ascii="仿宋_GB2312" w:hAnsi="仿宋_GB2312" w:cs="仿宋_GB2312" w:eastAsia="仿宋_GB2312"/>
                <w:sz w:val="24"/>
              </w:rPr>
              <w:t>4、色温：1000K-20000K 连续可调，可设冷色、暖色标准等多档白场调节；</w:t>
            </w:r>
          </w:p>
          <w:p>
            <w:pPr>
              <w:pStyle w:val="null3"/>
              <w:jc w:val="left"/>
            </w:pPr>
            <w:r>
              <w:rPr>
                <w:rFonts w:ascii="仿宋_GB2312" w:hAnsi="仿宋_GB2312" w:cs="仿宋_GB2312" w:eastAsia="仿宋_GB2312"/>
                <w:sz w:val="24"/>
              </w:rPr>
              <w:t>▲5、刷新率：3840Hz-7680Hz；</w:t>
            </w:r>
          </w:p>
          <w:p>
            <w:pPr>
              <w:pStyle w:val="null3"/>
              <w:jc w:val="left"/>
            </w:pPr>
            <w:r>
              <w:rPr>
                <w:rFonts w:ascii="仿宋_GB2312" w:hAnsi="仿宋_GB2312" w:cs="仿宋_GB2312" w:eastAsia="仿宋_GB2312"/>
                <w:sz w:val="24"/>
              </w:rPr>
              <w:t>▲6、模组智能存储:模组含智能存储电路，可以存储模组生产信息参数、运行参数等等，存储容量≥16kB；</w:t>
            </w:r>
          </w:p>
          <w:p>
            <w:pPr>
              <w:pStyle w:val="null3"/>
              <w:jc w:val="left"/>
            </w:pPr>
            <w:r>
              <w:rPr>
                <w:rFonts w:ascii="仿宋_GB2312" w:hAnsi="仿宋_GB2312" w:cs="仿宋_GB2312" w:eastAsia="仿宋_GB2312"/>
                <w:sz w:val="24"/>
              </w:rPr>
              <w:t>7、语音控制：屏体可以支持语音指令识别，可通过语音实现屏幕亮度调节、色温切换、场景切换、系统信息查看；</w:t>
            </w:r>
          </w:p>
          <w:p>
            <w:pPr>
              <w:pStyle w:val="null3"/>
              <w:jc w:val="left"/>
            </w:pPr>
            <w:r>
              <w:rPr>
                <w:rFonts w:ascii="仿宋_GB2312" w:hAnsi="仿宋_GB2312" w:cs="仿宋_GB2312" w:eastAsia="仿宋_GB2312"/>
                <w:sz w:val="24"/>
              </w:rPr>
              <w:t>UI菜单遥控交互：屏体可以支持屏幕UI菜单显示，可通过遥控 器调节屏幕参数、屏幕亮度调节、信号切换、场景切换、色温调节、开关机控制等，支持 在屏幕上显示主要变化信息</w:t>
            </w:r>
          </w:p>
          <w:p>
            <w:pPr>
              <w:pStyle w:val="null3"/>
              <w:jc w:val="left"/>
            </w:pPr>
            <w:r>
              <w:rPr>
                <w:rFonts w:ascii="仿宋_GB2312" w:hAnsi="仿宋_GB2312" w:cs="仿宋_GB2312" w:eastAsia="仿宋_GB2312"/>
                <w:sz w:val="24"/>
              </w:rPr>
              <w:t>9、驱动与控制方式：一体化驱动设计，恒流驱动，动态扫描，同步控制，点点对应；</w:t>
            </w:r>
          </w:p>
          <w:p>
            <w:pPr>
              <w:pStyle w:val="null3"/>
              <w:jc w:val="left"/>
            </w:pPr>
            <w:r>
              <w:rPr>
                <w:rFonts w:ascii="仿宋_GB2312" w:hAnsi="仿宋_GB2312" w:cs="仿宋_GB2312" w:eastAsia="仿宋_GB2312"/>
                <w:sz w:val="24"/>
              </w:rPr>
              <w:t>10、支持通过配套软件0-100%多级调节，设置亮度定时调节，及通过亮度传感器自动调节(手动/自动/软件任意调节）；</w:t>
            </w:r>
          </w:p>
          <w:p>
            <w:pPr>
              <w:pStyle w:val="null3"/>
              <w:jc w:val="left"/>
            </w:pPr>
            <w:r>
              <w:rPr>
                <w:rFonts w:ascii="仿宋_GB2312" w:hAnsi="仿宋_GB2312" w:cs="仿宋_GB2312" w:eastAsia="仿宋_GB2312"/>
                <w:sz w:val="24"/>
              </w:rPr>
              <w:t>11、支持自定义多种预设场景，可通过遥控器进行快速切换；</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屏体可以支持显示实际信号物理连线顺序，无需反复查看实际连线；</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LED显示屏具有蓝光护眼多重过滤保护及智能调控功能；</w:t>
            </w:r>
            <w:r>
              <w:rPr>
                <w:rFonts w:ascii="仿宋_GB2312" w:hAnsi="仿宋_GB2312" w:cs="仿宋_GB2312" w:eastAsia="仿宋_GB2312"/>
                <w:sz w:val="24"/>
                <w:b/>
              </w:rPr>
              <w:t>（提供相关功能的软件截图加盖投标人公章）</w:t>
            </w:r>
          </w:p>
          <w:p>
            <w:pPr>
              <w:pStyle w:val="null3"/>
              <w:jc w:val="both"/>
            </w:pPr>
            <w:r>
              <w:rPr>
                <w:rFonts w:ascii="仿宋_GB2312" w:hAnsi="仿宋_GB2312" w:cs="仿宋_GB2312" w:eastAsia="仿宋_GB2312"/>
                <w:sz w:val="24"/>
              </w:rPr>
              <w:t>▲14、LED显示屏具有显示装置的亮度补偿方法及亮度补偿功能；</w:t>
            </w:r>
            <w:r>
              <w:rPr>
                <w:rFonts w:ascii="仿宋_GB2312" w:hAnsi="仿宋_GB2312" w:cs="仿宋_GB2312" w:eastAsia="仿宋_GB2312"/>
                <w:sz w:val="24"/>
                <w:b/>
              </w:rPr>
              <w:t>（提供相关功能的软件截图加盖投标人公章）</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标的名称：显示屏控制设备嵌入式软件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显示屏控制设备嵌入式软件</w:t>
            </w:r>
          </w:p>
        </w:tc>
        <w:tc>
          <w:tcPr>
            <w:tcW w:type="dxa" w:w="5814"/>
          </w:tcPr>
          <w:p>
            <w:pPr>
              <w:pStyle w:val="null3"/>
              <w:jc w:val="left"/>
            </w:pPr>
            <w:r>
              <w:rPr>
                <w:rFonts w:ascii="仿宋_GB2312" w:hAnsi="仿宋_GB2312" w:cs="仿宋_GB2312" w:eastAsia="仿宋_GB2312"/>
                <w:sz w:val="24"/>
              </w:rPr>
              <w:t>1、可以上传、删除、预览、编辑和下载媒体文件；</w:t>
            </w:r>
          </w:p>
          <w:p>
            <w:pPr>
              <w:pStyle w:val="null3"/>
              <w:jc w:val="left"/>
            </w:pPr>
            <w:r>
              <w:rPr>
                <w:rFonts w:ascii="仿宋_GB2312" w:hAnsi="仿宋_GB2312" w:cs="仿宋_GB2312" w:eastAsia="仿宋_GB2312"/>
                <w:sz w:val="24"/>
              </w:rPr>
              <w:t>2、可以查询在线终端，设置亮度、音量、控制播放、停止和插播功能；</w:t>
            </w:r>
          </w:p>
          <w:p>
            <w:pPr>
              <w:pStyle w:val="null3"/>
              <w:jc w:val="left"/>
            </w:pPr>
            <w:r>
              <w:rPr>
                <w:rFonts w:ascii="仿宋_GB2312" w:hAnsi="仿宋_GB2312" w:cs="仿宋_GB2312" w:eastAsia="仿宋_GB2312"/>
                <w:sz w:val="24"/>
              </w:rPr>
              <w:t>3、可以添加、编辑、预览、下载和删除节目，并下发节目到终端；</w:t>
            </w:r>
          </w:p>
          <w:p>
            <w:pPr>
              <w:pStyle w:val="null3"/>
              <w:jc w:val="left"/>
            </w:pPr>
            <w:r>
              <w:rPr>
                <w:rFonts w:ascii="仿宋_GB2312" w:hAnsi="仿宋_GB2312" w:cs="仿宋_GB2312" w:eastAsia="仿宋_GB2312"/>
                <w:sz w:val="24"/>
              </w:rPr>
              <w:t>4、可以添加、删除和下发播放任务到终端；</w:t>
            </w:r>
          </w:p>
          <w:p>
            <w:pPr>
              <w:pStyle w:val="null3"/>
              <w:jc w:val="left"/>
            </w:pPr>
            <w:r>
              <w:rPr>
                <w:rFonts w:ascii="仿宋_GB2312" w:hAnsi="仿宋_GB2312" w:cs="仿宋_GB2312" w:eastAsia="仿宋_GB2312"/>
                <w:sz w:val="24"/>
              </w:rPr>
              <w:t>5、可以查询终端在指定时间段内的播放记录；</w:t>
            </w:r>
          </w:p>
          <w:p>
            <w:pPr>
              <w:pStyle w:val="null3"/>
              <w:jc w:val="left"/>
            </w:pPr>
            <w:r>
              <w:rPr>
                <w:rFonts w:ascii="仿宋_GB2312" w:hAnsi="仿宋_GB2312" w:cs="仿宋_GB2312" w:eastAsia="仿宋_GB2312"/>
                <w:sz w:val="24"/>
              </w:rPr>
              <w:t>6、软件容错性：软件对关键功能数据进行有效性校验，当运行发生错误时，有提示并且可以恢复正常；</w:t>
            </w:r>
          </w:p>
          <w:p>
            <w:pPr>
              <w:pStyle w:val="null3"/>
              <w:jc w:val="left"/>
            </w:pPr>
            <w:r>
              <w:rPr>
                <w:rFonts w:ascii="仿宋_GB2312" w:hAnsi="仿宋_GB2312" w:cs="仿宋_GB2312" w:eastAsia="仿宋_GB2312"/>
                <w:sz w:val="24"/>
              </w:rPr>
              <w:t>7、运行稳定性：在软件功能运行过程中没有数据丢失、系统紊乱和致命性死机现象，并可以连续无故障运行2小时以上；</w:t>
            </w:r>
          </w:p>
          <w:p>
            <w:pPr>
              <w:pStyle w:val="null3"/>
              <w:jc w:val="left"/>
            </w:pPr>
            <w:r>
              <w:rPr>
                <w:rFonts w:ascii="仿宋_GB2312" w:hAnsi="仿宋_GB2312" w:cs="仿宋_GB2312" w:eastAsia="仿宋_GB2312"/>
                <w:sz w:val="24"/>
              </w:rPr>
              <w:t>8、具有分组控制功能，可以对终端进行分组，添加和删除分组，添加和移除终端到分组。具有终端监控功能，可以查看终端信息、版本及放置位置信息。</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发布平台配有大屏幕故障指示灯，当大屏幕出现播放故障时，故障告警指示灯亮起，同时会发出报警声进行声光同步提</w:t>
            </w:r>
            <w:r>
              <w:rPr>
                <w:rFonts w:ascii="仿宋_GB2312" w:hAnsi="仿宋_GB2312" w:cs="仿宋_GB2312" w:eastAsia="仿宋_GB2312"/>
                <w:sz w:val="24"/>
              </w:rPr>
              <w:t>醒。</w:t>
            </w:r>
            <w:r>
              <w:rPr>
                <w:rFonts w:ascii="仿宋_GB2312" w:hAnsi="仿宋_GB2312" w:cs="仿宋_GB2312" w:eastAsia="仿宋_GB2312"/>
                <w:sz w:val="24"/>
                <w:b/>
              </w:rPr>
              <w:t>（提供相关功能的软件截图加盖投标人公章）</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标的名称：控制终端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控制终端</w:t>
            </w:r>
          </w:p>
        </w:tc>
        <w:tc>
          <w:tcPr>
            <w:tcW w:type="dxa" w:w="5814"/>
          </w:tcPr>
          <w:p>
            <w:pPr>
              <w:pStyle w:val="null3"/>
              <w:jc w:val="left"/>
            </w:pPr>
            <w:r>
              <w:rPr>
                <w:rFonts w:ascii="仿宋_GB2312" w:hAnsi="仿宋_GB2312" w:cs="仿宋_GB2312" w:eastAsia="仿宋_GB2312"/>
                <w:sz w:val="24"/>
                <w:color w:val="333333"/>
              </w:rPr>
              <w:t>1、处理器：内核数≥6，线程数≥12，主频≥2.5GHz,三级缓存≥18MB；</w:t>
            </w:r>
          </w:p>
          <w:p>
            <w:pPr>
              <w:pStyle w:val="null3"/>
              <w:jc w:val="left"/>
            </w:pPr>
            <w:r>
              <w:rPr>
                <w:rFonts w:ascii="仿宋_GB2312" w:hAnsi="仿宋_GB2312" w:cs="仿宋_GB2312" w:eastAsia="仿宋_GB2312"/>
                <w:sz w:val="24"/>
                <w:color w:val="333333"/>
              </w:rPr>
              <w:t>2、内存：≥16GB DDR4 3200MHz；支持双通道内存技术，最大支持扩展到64G内存；</w:t>
            </w:r>
          </w:p>
          <w:p>
            <w:pPr>
              <w:pStyle w:val="null3"/>
              <w:jc w:val="left"/>
            </w:pPr>
            <w:r>
              <w:rPr>
                <w:rFonts w:ascii="仿宋_GB2312" w:hAnsi="仿宋_GB2312" w:cs="仿宋_GB2312" w:eastAsia="仿宋_GB2312"/>
                <w:sz w:val="24"/>
                <w:color w:val="333333"/>
              </w:rPr>
              <w:t>3、硬盘：≥256GB M.2 2280 PCIe NVME SSD，≥1T SATA 7200 RPM HDD;</w:t>
            </w:r>
          </w:p>
          <w:p>
            <w:pPr>
              <w:pStyle w:val="null3"/>
              <w:jc w:val="left"/>
            </w:pPr>
            <w:r>
              <w:rPr>
                <w:rFonts w:ascii="仿宋_GB2312" w:hAnsi="仿宋_GB2312" w:cs="仿宋_GB2312" w:eastAsia="仿宋_GB2312"/>
                <w:sz w:val="24"/>
                <w:color w:val="333333"/>
              </w:rPr>
              <w:t>4、显卡：独立显卡；显存≥4GB，显存位宽≥64bit，显存频率≥2100MHz</w:t>
            </w:r>
          </w:p>
          <w:p>
            <w:pPr>
              <w:pStyle w:val="null3"/>
              <w:jc w:val="left"/>
            </w:pPr>
            <w:r>
              <w:rPr>
                <w:rFonts w:ascii="仿宋_GB2312" w:hAnsi="仿宋_GB2312" w:cs="仿宋_GB2312" w:eastAsia="仿宋_GB2312"/>
                <w:sz w:val="24"/>
                <w:color w:val="333333"/>
              </w:rPr>
              <w:t>5、网络设备：主板集成1个1000M自适应以太网卡</w:t>
            </w:r>
          </w:p>
          <w:p>
            <w:pPr>
              <w:pStyle w:val="null3"/>
              <w:jc w:val="left"/>
            </w:pPr>
            <w:r>
              <w:rPr>
                <w:rFonts w:ascii="仿宋_GB2312" w:hAnsi="仿宋_GB2312" w:cs="仿宋_GB2312" w:eastAsia="仿宋_GB2312"/>
                <w:sz w:val="24"/>
                <w:color w:val="333333"/>
              </w:rPr>
              <w:t>6、接口：机箱前置：≥2个USB3.0 ；≥2个USB2.0；≥1个耳机输出接口；≥1个音频输入接口。</w:t>
            </w:r>
          </w:p>
          <w:p>
            <w:pPr>
              <w:pStyle w:val="null3"/>
              <w:jc w:val="left"/>
            </w:pPr>
            <w:r>
              <w:rPr>
                <w:rFonts w:ascii="仿宋_GB2312" w:hAnsi="仿宋_GB2312" w:cs="仿宋_GB2312" w:eastAsia="仿宋_GB2312"/>
                <w:sz w:val="24"/>
                <w:color w:val="333333"/>
              </w:rPr>
              <w:t>7、机箱后置：≥4个USB3.2Gen1；≥2个USB2.0；≥2个音频输入接口；≥个音频输出接口，RJ45≥1个，视频输出：DP*2;HDMI*1;VGA*1 （原生非转接并支持核显四屏输出）。</w:t>
            </w:r>
          </w:p>
          <w:p>
            <w:pPr>
              <w:pStyle w:val="null3"/>
              <w:jc w:val="left"/>
            </w:pPr>
            <w:r>
              <w:rPr>
                <w:rFonts w:ascii="仿宋_GB2312" w:hAnsi="仿宋_GB2312" w:cs="仿宋_GB2312" w:eastAsia="仿宋_GB2312"/>
                <w:sz w:val="24"/>
                <w:color w:val="333333"/>
              </w:rPr>
              <w:t>8、扩展槽：PCIe x16插槽x1、PCIe x1插槽x1、M.2 2280接口x2、SATA 3.0接口x3。</w:t>
            </w:r>
          </w:p>
          <w:p>
            <w:pPr>
              <w:pStyle w:val="null3"/>
              <w:jc w:val="left"/>
            </w:pPr>
            <w:r>
              <w:rPr>
                <w:rFonts w:ascii="仿宋_GB2312" w:hAnsi="仿宋_GB2312" w:cs="仿宋_GB2312" w:eastAsia="仿宋_GB2312"/>
                <w:sz w:val="24"/>
                <w:color w:val="333333"/>
              </w:rPr>
              <w:t>★9、特色功能：CLRCmos易清按钮；板载Debug侦错灯</w:t>
            </w:r>
          </w:p>
          <w:p>
            <w:pPr>
              <w:pStyle w:val="null3"/>
              <w:jc w:val="left"/>
            </w:pPr>
            <w:r>
              <w:rPr>
                <w:rFonts w:ascii="仿宋_GB2312" w:hAnsi="仿宋_GB2312" w:cs="仿宋_GB2312" w:eastAsia="仿宋_GB2312"/>
                <w:sz w:val="24"/>
                <w:color w:val="333333"/>
              </w:rPr>
              <w:t>★10、操作系统：预装WIN11正版64位操作系统</w:t>
            </w:r>
          </w:p>
          <w:p>
            <w:pPr>
              <w:pStyle w:val="null3"/>
              <w:jc w:val="left"/>
            </w:pPr>
            <w:r>
              <w:rPr>
                <w:rFonts w:ascii="仿宋_GB2312" w:hAnsi="仿宋_GB2312" w:cs="仿宋_GB2312" w:eastAsia="仿宋_GB2312"/>
                <w:sz w:val="24"/>
                <w:color w:val="333333"/>
              </w:rPr>
              <w:t>11、机箱尺寸≤17L。</w:t>
            </w:r>
          </w:p>
          <w:p>
            <w:pPr>
              <w:pStyle w:val="null3"/>
              <w:jc w:val="left"/>
            </w:pPr>
            <w:r>
              <w:rPr>
                <w:rFonts w:ascii="仿宋_GB2312" w:hAnsi="仿宋_GB2312" w:cs="仿宋_GB2312" w:eastAsia="仿宋_GB2312"/>
                <w:sz w:val="24"/>
                <w:color w:val="333333"/>
              </w:rPr>
              <w:t>12、显示器：≥23.8英寸IPS显示器；显示器刷新率≥100hz、分辨率≥1920*1080、对比度≥2000:1、亮度≥250nit、响应时间≤5ms。</w:t>
            </w:r>
          </w:p>
          <w:p>
            <w:pPr>
              <w:pStyle w:val="null3"/>
              <w:jc w:val="both"/>
            </w:pPr>
            <w:r>
              <w:rPr>
                <w:rFonts w:ascii="仿宋_GB2312" w:hAnsi="仿宋_GB2312" w:cs="仿宋_GB2312" w:eastAsia="仿宋_GB2312"/>
                <w:sz w:val="24"/>
                <w:color w:val="333333"/>
              </w:rPr>
              <w:t>★13、外设规格：原厂同品牌USB有线键盘鼠标。</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标的名称：拼接控制器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拼接控制器</w:t>
            </w:r>
          </w:p>
        </w:tc>
        <w:tc>
          <w:tcPr>
            <w:tcW w:type="dxa" w:w="5814"/>
          </w:tcPr>
          <w:p>
            <w:pPr>
              <w:pStyle w:val="null3"/>
              <w:jc w:val="left"/>
            </w:pPr>
            <w:r>
              <w:rPr>
                <w:rFonts w:ascii="仿宋_GB2312" w:hAnsi="仿宋_GB2312" w:cs="仿宋_GB2312" w:eastAsia="仿宋_GB2312"/>
                <w:sz w:val="24"/>
                <w:color w:val="000000"/>
              </w:rPr>
              <w:t>▲1、信号输入接口：≥2路HDMI1.4、≥2路DVI、≥1路HDMI2.0、≥1路DP1.2、≥1路VGA、≥1路SDI-in、≥1路AUDIO-in、≥1路U盘播放接口、≥1路内置麦克风。</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提供产品实物照片</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▲2、信号输出接口：≥2路HDMI OUT、≥1路SDI-loop、≥1路AUDIO-out、内置≥2路声控扬声器。</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提供产品实物照片</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▲3、网络接口：≥1路WAN口、≥1路LAN口、≥1路WiFi天线口、≥1路irda红外传感器接口。</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提供产品实物照片</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▲4、控制方式：≥17路按键控制、≥1路飞梭控制、≥1路安全密匙开机控制、内置集成1块全彩液晶屏幕。</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提供产品实物照片</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▲5、解码控制接口：≥16路网口输出、≥5路USB控制。</w:t>
            </w:r>
          </w:p>
          <w:p>
            <w:pPr>
              <w:pStyle w:val="null3"/>
              <w:jc w:val="left"/>
            </w:pPr>
            <w:r>
              <w:rPr>
                <w:rFonts w:ascii="仿宋_GB2312" w:hAnsi="仿宋_GB2312" w:cs="仿宋_GB2312" w:eastAsia="仿宋_GB2312"/>
                <w:sz w:val="24"/>
                <w:color w:val="000000"/>
              </w:rPr>
              <w:t>▲6、需具有安全密匙开机管理功能：管理员配备开机专用钥匙，播控安全管理主机自带开机安全锁，使用大屏幕时需将专用钥匙插入播控安全管理主机的开机安全锁中向右旋转钥匙即可通电，向左旋转钥匙即可断电，不插入钥匙设备无法启动。可防止非法人员和未经授权人员随意开启设备造成安全隐患。</w:t>
            </w:r>
            <w:r>
              <w:rPr>
                <w:rFonts w:ascii="仿宋_GB2312" w:hAnsi="仿宋_GB2312" w:cs="仿宋_GB2312" w:eastAsia="仿宋_GB2312"/>
                <w:sz w:val="24"/>
                <w:b/>
                <w:color w:val="000000"/>
              </w:rPr>
              <w:t>（提供功能截图：</w:t>
            </w:r>
            <w:r>
              <w:rPr>
                <w:rFonts w:ascii="仿宋_GB2312" w:hAnsi="仿宋_GB2312" w:cs="仿宋_GB2312" w:eastAsia="仿宋_GB2312"/>
                <w:sz w:val="24"/>
                <w:b/>
                <w:color w:val="000000"/>
              </w:rPr>
              <w:t>1、不插入钥匙时设备不启动，指示灯不亮；2、插入钥匙后向右旋转设备启动，指示灯亮；3、插入钥匙后向左旋转设备关机，指示灯灭。）</w:t>
            </w:r>
          </w:p>
          <w:p>
            <w:pPr>
              <w:pStyle w:val="null3"/>
              <w:jc w:val="left"/>
            </w:pPr>
            <w:r>
              <w:rPr>
                <w:rFonts w:ascii="仿宋_GB2312" w:hAnsi="仿宋_GB2312" w:cs="仿宋_GB2312" w:eastAsia="仿宋_GB2312"/>
                <w:sz w:val="24"/>
                <w:color w:val="000000"/>
              </w:rPr>
              <w:t>7、需具有红外和WiFi无线功能，可以通过遥控器对播控安全管理主机的媒体节目进行操作和选择，节目内容随时切换。</w:t>
            </w:r>
          </w:p>
          <w:p>
            <w:pPr>
              <w:pStyle w:val="null3"/>
              <w:jc w:val="left"/>
            </w:pPr>
            <w:r>
              <w:rPr>
                <w:rFonts w:ascii="仿宋_GB2312" w:hAnsi="仿宋_GB2312" w:cs="仿宋_GB2312" w:eastAsia="仿宋_GB2312"/>
                <w:sz w:val="24"/>
                <w:color w:val="000000"/>
              </w:rPr>
              <w:t>8、需具有U盘内容的遥控播放功能，可通过遥控器对U盘中的Word文档、表格、PPT、视频、图片等节目进行遥控播放，应用更加灵活方便。</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播控安全管理主机集成内置液晶屏幕，可直接或间接呈现主机运行状态、电压、电流、散热状态、漏电监测、防雷状态、接地通断监测、频率、使用功率、雷击浪涌次数等状态信息。方便管理员对设备进行维护，降低设备在使用中发生故障的频率。</w:t>
            </w:r>
            <w:r>
              <w:rPr>
                <w:rFonts w:ascii="仿宋_GB2312" w:hAnsi="仿宋_GB2312" w:cs="仿宋_GB2312" w:eastAsia="仿宋_GB2312"/>
                <w:sz w:val="24"/>
                <w:b/>
                <w:color w:val="000000"/>
              </w:rPr>
              <w:t>（提供功能截图加盖投标人公章）</w:t>
            </w:r>
          </w:p>
          <w:p>
            <w:pPr>
              <w:pStyle w:val="null3"/>
              <w:jc w:val="both"/>
            </w:pPr>
            <w:r>
              <w:rPr>
                <w:rFonts w:ascii="仿宋_GB2312" w:hAnsi="仿宋_GB2312" w:cs="仿宋_GB2312" w:eastAsia="仿宋_GB2312"/>
                <w:sz w:val="24"/>
                <w:color w:val="000000"/>
              </w:rPr>
              <w:t>10、自带音频输入和音频输出功能，视频声音可以音画同步。</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标的名称：配电柜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配电柜</w:t>
            </w:r>
          </w:p>
        </w:tc>
        <w:tc>
          <w:tcPr>
            <w:tcW w:type="dxa" w:w="5814"/>
          </w:tcPr>
          <w:p>
            <w:pPr>
              <w:pStyle w:val="null3"/>
              <w:jc w:val="left"/>
            </w:pPr>
            <w:r>
              <w:rPr>
                <w:rFonts w:ascii="仿宋_GB2312" w:hAnsi="仿宋_GB2312" w:cs="仿宋_GB2312" w:eastAsia="仿宋_GB2312"/>
              </w:rPr>
              <w:t>1、可手动分步上电，不冲击屏体；</w:t>
            </w:r>
            <w:r>
              <w:br/>
            </w:r>
            <w:r>
              <w:rPr>
                <w:rFonts w:ascii="仿宋_GB2312" w:hAnsi="仿宋_GB2312" w:cs="仿宋_GB2312" w:eastAsia="仿宋_GB2312"/>
              </w:rPr>
              <w:t xml:space="preserve"> 2、可远程分步手动开关屏体电源，内置电源远程控制系统软件；</w:t>
            </w:r>
            <w:r>
              <w:br/>
            </w:r>
            <w:r>
              <w:rPr>
                <w:rFonts w:ascii="仿宋_GB2312" w:hAnsi="仿宋_GB2312" w:cs="仿宋_GB2312" w:eastAsia="仿宋_GB2312"/>
              </w:rPr>
              <w:t xml:space="preserve"> 3、内置自动控制电路和软件，可自动定时开关大屏；</w:t>
            </w:r>
            <w:r>
              <w:br/>
            </w:r>
            <w:r>
              <w:rPr>
                <w:rFonts w:ascii="仿宋_GB2312" w:hAnsi="仿宋_GB2312" w:cs="仿宋_GB2312" w:eastAsia="仿宋_GB2312"/>
              </w:rPr>
              <w:t xml:space="preserve"> 4、具备烟感、温感、亮度、过流欠压等现场异常远程报警功能；</w:t>
            </w:r>
            <w:r>
              <w:br/>
            </w:r>
            <w:r>
              <w:rPr>
                <w:rFonts w:ascii="仿宋_GB2312" w:hAnsi="仿宋_GB2312" w:cs="仿宋_GB2312" w:eastAsia="仿宋_GB2312"/>
              </w:rPr>
              <w:t xml:space="preserve"> 5、具备电源智能温控系统软件，当温度异常可智能切断电源，避免不必要的灾情发生。</w:t>
            </w:r>
          </w:p>
          <w:p>
            <w:pPr>
              <w:pStyle w:val="null3"/>
              <w:jc w:val="left"/>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标的名称：包边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包边服务</w:t>
            </w:r>
          </w:p>
        </w:tc>
        <w:tc>
          <w:tcPr>
            <w:tcW w:type="dxa" w:w="5814"/>
          </w:tcPr>
          <w:p>
            <w:pPr>
              <w:pStyle w:val="null3"/>
              <w:jc w:val="both"/>
            </w:pPr>
            <w:r>
              <w:rPr>
                <w:rFonts w:ascii="仿宋_GB2312" w:hAnsi="仿宋_GB2312" w:cs="仿宋_GB2312" w:eastAsia="仿宋_GB2312"/>
                <w:sz w:val="24"/>
              </w:rPr>
              <w:t>根据现场情况定制全彩显示屏四周包边。</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标的名称：钢架结构</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钢架结构</w:t>
            </w:r>
          </w:p>
        </w:tc>
        <w:tc>
          <w:tcPr>
            <w:tcW w:type="dxa" w:w="5814"/>
          </w:tcPr>
          <w:p>
            <w:pPr>
              <w:pStyle w:val="null3"/>
              <w:jc w:val="both"/>
            </w:pPr>
            <w:r>
              <w:rPr>
                <w:rFonts w:ascii="仿宋_GB2312" w:hAnsi="仿宋_GB2312" w:cs="仿宋_GB2312" w:eastAsia="仿宋_GB2312"/>
                <w:sz w:val="24"/>
              </w:rPr>
              <w:t>显示屏支撑钢架结构。</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标的名称：散热系统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散热系统</w:t>
            </w:r>
          </w:p>
        </w:tc>
        <w:tc>
          <w:tcPr>
            <w:tcW w:type="dxa" w:w="5814"/>
          </w:tcPr>
          <w:p>
            <w:pPr>
              <w:pStyle w:val="null3"/>
              <w:jc w:val="both"/>
            </w:pPr>
            <w:r>
              <w:rPr>
                <w:rFonts w:ascii="仿宋_GB2312" w:hAnsi="仿宋_GB2312" w:cs="仿宋_GB2312" w:eastAsia="仿宋_GB2312"/>
                <w:sz w:val="24"/>
                <w:color w:val="000000"/>
              </w:rPr>
              <w:t>专用</w:t>
            </w:r>
            <w:r>
              <w:rPr>
                <w:rFonts w:ascii="仿宋_GB2312" w:hAnsi="仿宋_GB2312" w:cs="仿宋_GB2312" w:eastAsia="仿宋_GB2312"/>
                <w:sz w:val="24"/>
                <w:color w:val="000000"/>
              </w:rPr>
              <w:t>300W轴轮风机散热。</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标的名称：安装服务（LED屏辅材）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LED屏辅材</w:t>
            </w:r>
          </w:p>
        </w:tc>
        <w:tc>
          <w:tcPr>
            <w:tcW w:type="dxa" w:w="5814"/>
          </w:tcPr>
          <w:p>
            <w:pPr>
              <w:pStyle w:val="null3"/>
              <w:jc w:val="left"/>
            </w:pPr>
            <w:r>
              <w:rPr>
                <w:rFonts w:ascii="仿宋_GB2312" w:hAnsi="仿宋_GB2312" w:cs="仿宋_GB2312" w:eastAsia="仿宋_GB2312"/>
                <w:sz w:val="24"/>
              </w:rPr>
              <w:t>1.国标六类网线；国标EVJV2*2.5音响线。</w:t>
            </w:r>
          </w:p>
          <w:p>
            <w:pPr>
              <w:pStyle w:val="null3"/>
              <w:jc w:val="both"/>
            </w:pPr>
            <w:r>
              <w:rPr>
                <w:rFonts w:ascii="仿宋_GB2312" w:hAnsi="仿宋_GB2312" w:cs="仿宋_GB2312" w:eastAsia="仿宋_GB2312"/>
                <w:sz w:val="24"/>
              </w:rPr>
              <w:t>2.LED屏体电源供电线缆以及屏体内连接线等。</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标的名称：专业音箱1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专业音箱1</w:t>
            </w:r>
          </w:p>
        </w:tc>
        <w:tc>
          <w:tcPr>
            <w:tcW w:type="dxa" w:w="5814"/>
          </w:tcPr>
          <w:p>
            <w:pPr>
              <w:pStyle w:val="null3"/>
              <w:jc w:val="left"/>
            </w:pPr>
            <w:r>
              <w:rPr>
                <w:rFonts w:ascii="仿宋_GB2312" w:hAnsi="仿宋_GB2312" w:cs="仿宋_GB2312" w:eastAsia="仿宋_GB2312"/>
                <w:sz w:val="24"/>
              </w:rPr>
              <w:t>1.高音单元具有DTT（减震高音技术）先进技术设计，声音细节丰富，延伸清晰且富有弹力的语言扩声，还原A级语言清晰度，清晰，饱满，平滑，且不失厚重；</w:t>
            </w:r>
          </w:p>
          <w:p>
            <w:pPr>
              <w:pStyle w:val="null3"/>
              <w:jc w:val="left"/>
            </w:pPr>
            <w:r>
              <w:rPr>
                <w:rFonts w:ascii="仿宋_GB2312" w:hAnsi="仿宋_GB2312" w:cs="仿宋_GB2312" w:eastAsia="仿宋_GB2312"/>
                <w:sz w:val="24"/>
              </w:rPr>
              <w:t>2.扬声器具有保护电路可保护偶发性过载；</w:t>
            </w:r>
          </w:p>
          <w:p>
            <w:pPr>
              <w:pStyle w:val="null3"/>
              <w:jc w:val="left"/>
            </w:pPr>
            <w:r>
              <w:rPr>
                <w:rFonts w:ascii="仿宋_GB2312" w:hAnsi="仿宋_GB2312" w:cs="仿宋_GB2312" w:eastAsia="仿宋_GB2312"/>
                <w:sz w:val="24"/>
              </w:rPr>
              <w:t>3.单元结构：≥8"低音×1，1.3"高音×1</w:t>
            </w:r>
          </w:p>
          <w:p>
            <w:pPr>
              <w:pStyle w:val="null3"/>
              <w:jc w:val="left"/>
            </w:pPr>
            <w:r>
              <w:rPr>
                <w:rFonts w:ascii="仿宋_GB2312" w:hAnsi="仿宋_GB2312" w:cs="仿宋_GB2312" w:eastAsia="仿宋_GB2312"/>
                <w:sz w:val="24"/>
              </w:rPr>
              <w:t>4.频响范围不次于：(±3dB) 65 Hz -20,000Hz</w:t>
            </w:r>
          </w:p>
          <w:p>
            <w:pPr>
              <w:pStyle w:val="null3"/>
              <w:jc w:val="left"/>
            </w:pPr>
            <w:r>
              <w:rPr>
                <w:rFonts w:ascii="仿宋_GB2312" w:hAnsi="仿宋_GB2312" w:cs="仿宋_GB2312" w:eastAsia="仿宋_GB2312"/>
                <w:sz w:val="24"/>
              </w:rPr>
              <w:t>5.灵敏度（折算到1m，1W）：≥ 95dB</w:t>
            </w:r>
          </w:p>
          <w:p>
            <w:pPr>
              <w:pStyle w:val="null3"/>
              <w:jc w:val="left"/>
            </w:pPr>
            <w:r>
              <w:rPr>
                <w:rFonts w:ascii="仿宋_GB2312" w:hAnsi="仿宋_GB2312" w:cs="仿宋_GB2312" w:eastAsia="仿宋_GB2312"/>
                <w:sz w:val="24"/>
              </w:rPr>
              <w:t>6.最大声压级：≥ 120dB</w:t>
            </w:r>
          </w:p>
          <w:p>
            <w:pPr>
              <w:pStyle w:val="null3"/>
              <w:jc w:val="left"/>
            </w:pPr>
            <w:r>
              <w:rPr>
                <w:rFonts w:ascii="仿宋_GB2312" w:hAnsi="仿宋_GB2312" w:cs="仿宋_GB2312" w:eastAsia="仿宋_GB2312"/>
                <w:sz w:val="24"/>
              </w:rPr>
              <w:t>7.输入阻抗： 8Ω</w:t>
            </w:r>
          </w:p>
          <w:p>
            <w:pPr>
              <w:pStyle w:val="null3"/>
              <w:jc w:val="left"/>
            </w:pPr>
            <w:r>
              <w:rPr>
                <w:rFonts w:ascii="仿宋_GB2312" w:hAnsi="仿宋_GB2312" w:cs="仿宋_GB2312" w:eastAsia="仿宋_GB2312"/>
                <w:sz w:val="24"/>
              </w:rPr>
              <w:t>8.额定功率 ：≥150W</w:t>
            </w:r>
          </w:p>
          <w:p>
            <w:pPr>
              <w:pStyle w:val="null3"/>
              <w:jc w:val="both"/>
            </w:pPr>
            <w:r>
              <w:rPr>
                <w:rFonts w:ascii="仿宋_GB2312" w:hAnsi="仿宋_GB2312" w:cs="仿宋_GB2312" w:eastAsia="仿宋_GB2312"/>
                <w:sz w:val="24"/>
              </w:rPr>
              <w:t>9.指向性（H×V）： 90°×40°</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标的名称：专业功放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专业功放</w:t>
            </w:r>
          </w:p>
        </w:tc>
        <w:tc>
          <w:tcPr>
            <w:tcW w:type="dxa" w:w="5814"/>
          </w:tcPr>
          <w:p>
            <w:pPr>
              <w:pStyle w:val="null3"/>
              <w:jc w:val="left"/>
            </w:pPr>
            <w:r>
              <w:rPr>
                <w:rFonts w:ascii="仿宋_GB2312" w:hAnsi="仿宋_GB2312" w:cs="仿宋_GB2312" w:eastAsia="仿宋_GB2312"/>
                <w:sz w:val="24"/>
              </w:rPr>
              <w:t>1.采用先进的自动增益控制（AGC）技术，保证音频信号始终为高保真放大，并能有效保护功放与扬声器免受削波失真伤害；</w:t>
            </w:r>
            <w:r>
              <w:br/>
            </w:r>
            <w:r>
              <w:rPr>
                <w:rFonts w:ascii="仿宋_GB2312" w:hAnsi="仿宋_GB2312" w:cs="仿宋_GB2312" w:eastAsia="仿宋_GB2312"/>
                <w:sz w:val="24"/>
              </w:rPr>
              <w:t>2.拥有产品安全自检系统电路保护：开机软启动，欠压，过压，过热，过载，过流，直流保护；</w:t>
            </w:r>
          </w:p>
          <w:p>
            <w:pPr>
              <w:pStyle w:val="null3"/>
              <w:jc w:val="left"/>
            </w:pPr>
            <w:r>
              <w:rPr>
                <w:rFonts w:ascii="仿宋_GB2312" w:hAnsi="仿宋_GB2312" w:cs="仿宋_GB2312" w:eastAsia="仿宋_GB2312"/>
                <w:sz w:val="24"/>
              </w:rPr>
              <w:t>3.输出功率(EIA 1KHz 1%THD)  立体声 8Ω：≥ 350W×2；4Ω：≥ 530W×2；桥接 8Ω：≥ 1060W；</w:t>
            </w:r>
          </w:p>
          <w:p>
            <w:pPr>
              <w:pStyle w:val="null3"/>
              <w:jc w:val="left"/>
            </w:pPr>
            <w:r>
              <w:rPr>
                <w:rFonts w:ascii="仿宋_GB2312" w:hAnsi="仿宋_GB2312" w:cs="仿宋_GB2312" w:eastAsia="仿宋_GB2312"/>
                <w:sz w:val="24"/>
              </w:rPr>
              <w:t>4.频响不次于： 20Hz-20kHz, ±0.5dB；</w:t>
            </w:r>
          </w:p>
          <w:p>
            <w:pPr>
              <w:pStyle w:val="null3"/>
              <w:jc w:val="left"/>
            </w:pPr>
            <w:r>
              <w:rPr>
                <w:rFonts w:ascii="仿宋_GB2312" w:hAnsi="仿宋_GB2312" w:cs="仿宋_GB2312" w:eastAsia="仿宋_GB2312"/>
                <w:sz w:val="24"/>
              </w:rPr>
              <w:t>5.输入灵敏度：0.77V；</w:t>
            </w:r>
          </w:p>
          <w:p>
            <w:pPr>
              <w:pStyle w:val="null3"/>
              <w:jc w:val="left"/>
            </w:pPr>
            <w:r>
              <w:rPr>
                <w:rFonts w:ascii="仿宋_GB2312" w:hAnsi="仿宋_GB2312" w:cs="仿宋_GB2312" w:eastAsia="仿宋_GB2312"/>
                <w:sz w:val="24"/>
              </w:rPr>
              <w:t>6.平衡输入阻抗 20kΩ/Balanced,10kΩ/un-Balanced；</w:t>
            </w:r>
          </w:p>
          <w:p>
            <w:pPr>
              <w:pStyle w:val="null3"/>
              <w:jc w:val="both"/>
            </w:pPr>
            <w:r>
              <w:rPr>
                <w:rFonts w:ascii="仿宋_GB2312" w:hAnsi="仿宋_GB2312" w:cs="仿宋_GB2312" w:eastAsia="仿宋_GB2312"/>
                <w:sz w:val="24"/>
              </w:rPr>
              <w:t>7.信噪比 ≥95dB；</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标的名称：吸顶音箱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吸顶音箱</w:t>
            </w:r>
          </w:p>
        </w:tc>
        <w:tc>
          <w:tcPr>
            <w:tcW w:type="dxa" w:w="5814"/>
          </w:tcPr>
          <w:p>
            <w:pPr>
              <w:pStyle w:val="null3"/>
              <w:jc w:val="left"/>
            </w:pPr>
            <w:r>
              <w:rPr>
                <w:rFonts w:ascii="仿宋_GB2312" w:hAnsi="仿宋_GB2312" w:cs="仿宋_GB2312" w:eastAsia="仿宋_GB2312"/>
                <w:sz w:val="24"/>
              </w:rPr>
              <w:t>1.喇叭规格：6.5"低音+1"高音；</w:t>
            </w:r>
          </w:p>
          <w:p>
            <w:pPr>
              <w:pStyle w:val="null3"/>
              <w:jc w:val="left"/>
            </w:pPr>
            <w:r>
              <w:rPr>
                <w:rFonts w:ascii="仿宋_GB2312" w:hAnsi="仿宋_GB2312" w:cs="仿宋_GB2312" w:eastAsia="仿宋_GB2312"/>
                <w:sz w:val="24"/>
              </w:rPr>
              <w:t>2.额定功率：60W；</w:t>
            </w:r>
          </w:p>
          <w:p>
            <w:pPr>
              <w:pStyle w:val="null3"/>
              <w:jc w:val="left"/>
            </w:pPr>
            <w:r>
              <w:rPr>
                <w:rFonts w:ascii="仿宋_GB2312" w:hAnsi="仿宋_GB2312" w:cs="仿宋_GB2312" w:eastAsia="仿宋_GB2312"/>
                <w:sz w:val="24"/>
              </w:rPr>
              <w:t>3.阻抗：8Ω；</w:t>
            </w:r>
          </w:p>
          <w:p>
            <w:pPr>
              <w:pStyle w:val="null3"/>
              <w:jc w:val="left"/>
            </w:pPr>
            <w:r>
              <w:rPr>
                <w:rFonts w:ascii="仿宋_GB2312" w:hAnsi="仿宋_GB2312" w:cs="仿宋_GB2312" w:eastAsia="仿宋_GB2312"/>
                <w:sz w:val="24"/>
              </w:rPr>
              <w:t>4.灵敏度：88dB±3dB；</w:t>
            </w:r>
          </w:p>
          <w:p>
            <w:pPr>
              <w:pStyle w:val="null3"/>
              <w:jc w:val="both"/>
            </w:pPr>
            <w:r>
              <w:rPr>
                <w:rFonts w:ascii="仿宋_GB2312" w:hAnsi="仿宋_GB2312" w:cs="仿宋_GB2312" w:eastAsia="仿宋_GB2312"/>
                <w:sz w:val="24"/>
              </w:rPr>
              <w:t>5.频响：45~21KHz；</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标的名称：麦克风</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麦克风</w:t>
            </w:r>
          </w:p>
        </w:tc>
        <w:tc>
          <w:tcPr>
            <w:tcW w:type="dxa" w:w="5814"/>
          </w:tcPr>
          <w:p>
            <w:pPr>
              <w:pStyle w:val="null3"/>
              <w:jc w:val="left"/>
            </w:pPr>
            <w:r>
              <w:rPr>
                <w:rFonts w:ascii="仿宋_GB2312" w:hAnsi="仿宋_GB2312" w:cs="仿宋_GB2312" w:eastAsia="仿宋_GB2312"/>
                <w:sz w:val="24"/>
              </w:rPr>
              <w:t>1.UHF频段传输信号，频率范围：500MHz-900MHz；</w:t>
            </w:r>
          </w:p>
          <w:p>
            <w:pPr>
              <w:pStyle w:val="null3"/>
              <w:jc w:val="left"/>
            </w:pPr>
            <w:r>
              <w:rPr>
                <w:rFonts w:ascii="仿宋_GB2312" w:hAnsi="仿宋_GB2312" w:cs="仿宋_GB2312" w:eastAsia="仿宋_GB2312"/>
                <w:sz w:val="24"/>
              </w:rPr>
              <w:t>2.两通道接收信号,每通道有≥200个信道可选，每个信道以250KHz步进；每通道用49.75MHz；</w:t>
            </w:r>
          </w:p>
          <w:p>
            <w:pPr>
              <w:pStyle w:val="null3"/>
              <w:jc w:val="left"/>
            </w:pPr>
            <w:r>
              <w:rPr>
                <w:rFonts w:ascii="仿宋_GB2312" w:hAnsi="仿宋_GB2312" w:cs="仿宋_GB2312" w:eastAsia="仿宋_GB2312"/>
                <w:sz w:val="24"/>
              </w:rPr>
              <w:t>3.各通道配备独有的ID号，增强抗干扰功能，支持≥40台叠机使用（即40台接收机和80个发射器）；</w:t>
            </w:r>
          </w:p>
          <w:p>
            <w:pPr>
              <w:pStyle w:val="null3"/>
              <w:jc w:val="left"/>
            </w:pPr>
            <w:r>
              <w:rPr>
                <w:rFonts w:ascii="仿宋_GB2312" w:hAnsi="仿宋_GB2312" w:cs="仿宋_GB2312" w:eastAsia="仿宋_GB2312"/>
                <w:sz w:val="24"/>
              </w:rPr>
              <w:t>4.内置高效抑制噪声线路，防啸叫功能显著；</w:t>
            </w:r>
          </w:p>
          <w:p>
            <w:pPr>
              <w:pStyle w:val="null3"/>
              <w:jc w:val="left"/>
            </w:pPr>
            <w:r>
              <w:rPr>
                <w:rFonts w:ascii="仿宋_GB2312" w:hAnsi="仿宋_GB2312" w:cs="仿宋_GB2312" w:eastAsia="仿宋_GB2312"/>
                <w:sz w:val="24"/>
              </w:rPr>
              <w:t>5.接收机背面设置2条橡胶接收天线，增强接收的信号，外观大方得体；</w:t>
            </w:r>
          </w:p>
          <w:p>
            <w:pPr>
              <w:pStyle w:val="null3"/>
              <w:jc w:val="left"/>
            </w:pPr>
            <w:r>
              <w:rPr>
                <w:rFonts w:ascii="仿宋_GB2312" w:hAnsi="仿宋_GB2312" w:cs="仿宋_GB2312" w:eastAsia="仿宋_GB2312"/>
                <w:sz w:val="24"/>
              </w:rPr>
              <w:t>6.背面设有≥2个平衡输出和1个混合非平衡输出，适合连接各种外置设备；</w:t>
            </w:r>
          </w:p>
          <w:p>
            <w:pPr>
              <w:pStyle w:val="null3"/>
              <w:jc w:val="left"/>
            </w:pPr>
            <w:r>
              <w:rPr>
                <w:rFonts w:ascii="仿宋_GB2312" w:hAnsi="仿宋_GB2312" w:cs="仿宋_GB2312" w:eastAsia="仿宋_GB2312"/>
                <w:sz w:val="24"/>
              </w:rPr>
              <w:t>7.不再局限于一发射只能配对单一通道，实现同一发射可在两个通道400个信道中互通互用，尽显人性化的高技术设计；</w:t>
            </w:r>
          </w:p>
          <w:p>
            <w:pPr>
              <w:pStyle w:val="null3"/>
              <w:jc w:val="left"/>
            </w:pPr>
            <w:r>
              <w:rPr>
                <w:rFonts w:ascii="仿宋_GB2312" w:hAnsi="仿宋_GB2312" w:cs="仿宋_GB2312" w:eastAsia="仿宋_GB2312"/>
                <w:sz w:val="24"/>
              </w:rPr>
              <w:t>8.超静音轻触开关，轻按2S开启进入工作状态；</w:t>
            </w:r>
          </w:p>
          <w:p>
            <w:pPr>
              <w:pStyle w:val="null3"/>
              <w:jc w:val="left"/>
            </w:pPr>
            <w:r>
              <w:rPr>
                <w:rFonts w:ascii="仿宋_GB2312" w:hAnsi="仿宋_GB2312" w:cs="仿宋_GB2312" w:eastAsia="仿宋_GB2312"/>
                <w:sz w:val="24"/>
              </w:rPr>
              <w:t>9.手持设有射频功率选择档，可根据实际环境对应选择高（Hi）或（Lo)档；选择（Lo）时，可节省电池耗电量，延长使用时间，从而减少对其它频率发射接收的干扰；</w:t>
            </w:r>
          </w:p>
          <w:p>
            <w:pPr>
              <w:pStyle w:val="null3"/>
              <w:jc w:val="left"/>
            </w:pPr>
            <w:r>
              <w:rPr>
                <w:rFonts w:ascii="仿宋_GB2312" w:hAnsi="仿宋_GB2312" w:cs="仿宋_GB2312" w:eastAsia="仿宋_GB2312"/>
                <w:sz w:val="24"/>
              </w:rPr>
              <w:t>10.配置金属2只铝材手持咪管筒。</w:t>
            </w:r>
          </w:p>
          <w:p>
            <w:pPr>
              <w:pStyle w:val="null3"/>
              <w:jc w:val="both"/>
            </w:pPr>
            <w:r>
              <w:rPr>
                <w:rFonts w:ascii="仿宋_GB2312" w:hAnsi="仿宋_GB2312" w:cs="仿宋_GB2312" w:eastAsia="仿宋_GB2312"/>
                <w:sz w:val="24"/>
              </w:rPr>
              <w:t>▲11.具有≥1路TCP/IP网络控制口、≥1路Dante PRI主口、≥1路Dante SEC二次口、≥1串口RS485、≥1数字音频AES3接口（需提供产品照片加盖投标人公章）</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标的名称：无线麦克风增强天线系统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无线麦克风增强天线系统</w:t>
            </w:r>
          </w:p>
        </w:tc>
        <w:tc>
          <w:tcPr>
            <w:tcW w:type="dxa" w:w="5814"/>
          </w:tcPr>
          <w:p>
            <w:pPr>
              <w:pStyle w:val="null3"/>
              <w:jc w:val="left"/>
            </w:pPr>
            <w:r>
              <w:rPr>
                <w:rFonts w:ascii="仿宋_GB2312" w:hAnsi="仿宋_GB2312" w:cs="仿宋_GB2312" w:eastAsia="仿宋_GB2312"/>
                <w:sz w:val="24"/>
              </w:rPr>
              <w:t xml:space="preserve">1.一台天线分配器可提供≥4台接收机的分配连接；      </w:t>
            </w:r>
          </w:p>
          <w:p>
            <w:pPr>
              <w:pStyle w:val="null3"/>
              <w:jc w:val="left"/>
            </w:pPr>
            <w:r>
              <w:rPr>
                <w:rFonts w:ascii="仿宋_GB2312" w:hAnsi="仿宋_GB2312" w:cs="仿宋_GB2312" w:eastAsia="仿宋_GB2312"/>
                <w:sz w:val="24"/>
              </w:rPr>
              <w:t>2.以宽频带 600-860MHz 范围工作，可以把多个700-860MHz范围内不同频段的无线系统连接一起使用；</w:t>
            </w:r>
          </w:p>
          <w:p>
            <w:pPr>
              <w:pStyle w:val="null3"/>
              <w:jc w:val="both"/>
            </w:pPr>
            <w:r>
              <w:rPr>
                <w:rFonts w:ascii="仿宋_GB2312" w:hAnsi="仿宋_GB2312" w:cs="仿宋_GB2312" w:eastAsia="仿宋_GB2312"/>
                <w:sz w:val="24"/>
              </w:rPr>
              <w:t>3.配套指向性天线使用，提高系统接收信号的稳定性。</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标的名称：调音台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调音台</w:t>
            </w:r>
          </w:p>
        </w:tc>
        <w:tc>
          <w:tcPr>
            <w:tcW w:type="dxa" w:w="5814"/>
          </w:tcPr>
          <w:p>
            <w:pPr>
              <w:pStyle w:val="null3"/>
              <w:jc w:val="left"/>
            </w:pPr>
            <w:r>
              <w:rPr>
                <w:rFonts w:ascii="仿宋_GB2312" w:hAnsi="仿宋_GB2312" w:cs="仿宋_GB2312" w:eastAsia="仿宋_GB2312"/>
                <w:sz w:val="24"/>
              </w:rPr>
              <w:t>1.输入：≥8路话筒（MIC）卡农输入，兼容8路线路LINE IN输入，2路立体声输入，1路蓝牙输入，1路USB输入（支持录音）；</w:t>
            </w:r>
          </w:p>
          <w:p>
            <w:pPr>
              <w:pStyle w:val="null3"/>
              <w:jc w:val="left"/>
            </w:pPr>
            <w:r>
              <w:rPr>
                <w:rFonts w:ascii="仿宋_GB2312" w:hAnsi="仿宋_GB2312" w:cs="仿宋_GB2312" w:eastAsia="仿宋_GB2312"/>
                <w:sz w:val="24"/>
              </w:rPr>
              <w:t>2.输出：≥1组左右声道主输出（L\R），4编组（GROUD)输出，4路辅助（AUX）输出，1路监听（PHONE）输出，2路CD/TAPE输出，1路返送（return）输出，2路效果脚踏开关（FX SW）；</w:t>
            </w:r>
          </w:p>
          <w:p>
            <w:pPr>
              <w:pStyle w:val="null3"/>
              <w:jc w:val="left"/>
            </w:pPr>
            <w:r>
              <w:rPr>
                <w:rFonts w:ascii="仿宋_GB2312" w:hAnsi="仿宋_GB2312" w:cs="仿宋_GB2312" w:eastAsia="仿宋_GB2312"/>
                <w:sz w:val="24"/>
              </w:rPr>
              <w:t>3.每路话筒输入接口支持48V幻象供电，每路具有独立的幻象供电开关按键；</w:t>
            </w:r>
          </w:p>
          <w:p>
            <w:pPr>
              <w:pStyle w:val="null3"/>
              <w:jc w:val="left"/>
            </w:pPr>
            <w:r>
              <w:rPr>
                <w:rFonts w:ascii="仿宋_GB2312" w:hAnsi="仿宋_GB2312" w:cs="仿宋_GB2312" w:eastAsia="仿宋_GB2312"/>
                <w:sz w:val="24"/>
              </w:rPr>
              <w:t>4.每路MCI/LINE输入均具备PAD开关按键，4段EQ均衡，1个左右声像旋钮，2个效果旋钮，1个默音（MUTE）按键；</w:t>
            </w:r>
          </w:p>
          <w:p>
            <w:pPr>
              <w:pStyle w:val="null3"/>
              <w:jc w:val="left"/>
            </w:pPr>
            <w:r>
              <w:rPr>
                <w:rFonts w:ascii="仿宋_GB2312" w:hAnsi="仿宋_GB2312" w:cs="仿宋_GB2312" w:eastAsia="仿宋_GB2312"/>
                <w:sz w:val="24"/>
              </w:rPr>
              <w:t>5.具备≥15个60MM物理推杆，其中9个输入推杆，6个输出推杆；</w:t>
            </w:r>
          </w:p>
          <w:p>
            <w:pPr>
              <w:pStyle w:val="null3"/>
              <w:jc w:val="left"/>
            </w:pPr>
            <w:r>
              <w:rPr>
                <w:rFonts w:ascii="仿宋_GB2312" w:hAnsi="仿宋_GB2312" w:cs="仿宋_GB2312" w:eastAsia="仿宋_GB2312"/>
                <w:sz w:val="24"/>
              </w:rPr>
              <w:t>6.主输出（L\R）具备双7段图示均衡EQ可调；</w:t>
            </w:r>
          </w:p>
          <w:p>
            <w:pPr>
              <w:pStyle w:val="null3"/>
              <w:jc w:val="left"/>
            </w:pPr>
            <w:r>
              <w:rPr>
                <w:rFonts w:ascii="仿宋_GB2312" w:hAnsi="仿宋_GB2312" w:cs="仿宋_GB2312" w:eastAsia="仿宋_GB2312"/>
                <w:sz w:val="24"/>
              </w:rPr>
              <w:t>7.具备≥双99DSP效果器，效果音频可输出至主输出接口、编组输出接口或辅助输出接口；</w:t>
            </w:r>
          </w:p>
          <w:p>
            <w:pPr>
              <w:pStyle w:val="null3"/>
              <w:jc w:val="both"/>
            </w:pPr>
            <w:r>
              <w:rPr>
                <w:rFonts w:ascii="仿宋_GB2312" w:hAnsi="仿宋_GB2312" w:cs="仿宋_GB2312" w:eastAsia="仿宋_GB2312"/>
                <w:sz w:val="24"/>
              </w:rPr>
              <w:t>8.支持MP3播放及录音功能，显示屏可显示播放歌曲，具备上一曲、下一曲、暂停播放、录音等功能按键。</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标的名称：数字音频矩阵处理器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数字音频矩阵处理器1</w:t>
            </w:r>
          </w:p>
        </w:tc>
        <w:tc>
          <w:tcPr>
            <w:tcW w:type="dxa" w:w="5814"/>
          </w:tcPr>
          <w:p>
            <w:pPr>
              <w:pStyle w:val="null3"/>
              <w:jc w:val="left"/>
            </w:pPr>
            <w:r>
              <w:rPr>
                <w:rFonts w:ascii="仿宋_GB2312" w:hAnsi="仿宋_GB2312" w:cs="仿宋_GB2312" w:eastAsia="仿宋_GB2312"/>
                <w:sz w:val="24"/>
              </w:rPr>
              <w:t>▲1、≥4路平衡式话筒\线路输入，≥4路平衡式音频输出，采用凤凰插接口；前面板具备≥2个USB2.0接口和≥2个USB3.0接口，用于声卡播放、录制、调试、级联、升级等功能,输入/输出通道均支持Group编组控制功能，可把多路通道分Group 1~4组控制，设定后软件界面自动生成不同Group编组的滑动控制条，音量可调节幅度范围为0dB~-84dB，方便使用人员统一快捷控制；</w:t>
            </w:r>
            <w:r>
              <w:rPr>
                <w:rFonts w:ascii="仿宋_GB2312" w:hAnsi="仿宋_GB2312" w:cs="仿宋_GB2312" w:eastAsia="仿宋_GB2312"/>
                <w:sz w:val="24"/>
                <w:b/>
              </w:rPr>
              <w:t>（提供产品实物图片和音频处理器控制软件界面截图加盖加盖投标人公章）</w:t>
            </w:r>
          </w:p>
          <w:p>
            <w:pPr>
              <w:pStyle w:val="null3"/>
              <w:jc w:val="left"/>
            </w:pPr>
            <w:r>
              <w:rPr>
                <w:rFonts w:ascii="仿宋_GB2312" w:hAnsi="仿宋_GB2312" w:cs="仿宋_GB2312" w:eastAsia="仿宋_GB2312"/>
                <w:sz w:val="24"/>
              </w:rPr>
              <w:t>2、自定义操作软件，让配置变更加灵活，可控制不同规格的DSP，输入/输出通道均支持DCA编组控制功能，可把多路通道分DCA 1~4组控制，设定后软件界面自动生成不同DCA编组的滑动控制条，音量可调节幅度范围为0~100百分比，方便使用人员统一快捷控制；</w:t>
            </w:r>
          </w:p>
          <w:p>
            <w:pPr>
              <w:pStyle w:val="null3"/>
              <w:jc w:val="left"/>
            </w:pPr>
            <w:r>
              <w:rPr>
                <w:rFonts w:ascii="仿宋_GB2312" w:hAnsi="仿宋_GB2312" w:cs="仿宋_GB2312" w:eastAsia="仿宋_GB2312"/>
                <w:sz w:val="24"/>
              </w:rPr>
              <w:t>3、内置USB声卡，连接电脑可实现音频信号的传输，支持录播和远程会议</w:t>
            </w:r>
          </w:p>
          <w:p>
            <w:pPr>
              <w:pStyle w:val="null3"/>
              <w:jc w:val="left"/>
            </w:pPr>
            <w:r>
              <w:rPr>
                <w:rFonts w:ascii="仿宋_GB2312" w:hAnsi="仿宋_GB2312" w:cs="仿宋_GB2312" w:eastAsia="仿宋_GB2312"/>
                <w:sz w:val="24"/>
              </w:rPr>
              <w:t>4、提供终端用户作界面，实现多台设备集中控制，可通过本机的UDP、RS232、RS485控制第三方设备；</w:t>
            </w:r>
          </w:p>
          <w:p>
            <w:pPr>
              <w:pStyle w:val="null3"/>
              <w:jc w:val="left"/>
            </w:pPr>
            <w:r>
              <w:rPr>
                <w:rFonts w:ascii="仿宋_GB2312" w:hAnsi="仿宋_GB2312" w:cs="仿宋_GB2312" w:eastAsia="仿宋_GB2312"/>
                <w:sz w:val="24"/>
              </w:rPr>
              <w:t>▲5、内置频段图形化AFC反馈消除功能，支持12~16个滤波器可固定、动态、手动三种模式设置反馈消除调试及使用，可实现AFC(反馈抑制) AEC回声消除、ANS(噪声抑制)功能。</w:t>
            </w:r>
            <w:r>
              <w:rPr>
                <w:rFonts w:ascii="仿宋_GB2312" w:hAnsi="仿宋_GB2312" w:cs="仿宋_GB2312" w:eastAsia="仿宋_GB2312"/>
                <w:sz w:val="24"/>
                <w:b/>
              </w:rPr>
              <w:t>（需提供音频处理器控制软件界面截图</w:t>
            </w:r>
            <w:r>
              <w:rPr>
                <w:rFonts w:ascii="仿宋_GB2312" w:hAnsi="仿宋_GB2312" w:cs="仿宋_GB2312" w:eastAsia="仿宋_GB2312"/>
                <w:sz w:val="24"/>
                <w:b/>
              </w:rPr>
              <w:t>加盖投标人公章</w:t>
            </w:r>
            <w:r>
              <w:rPr>
                <w:rFonts w:ascii="仿宋_GB2312" w:hAnsi="仿宋_GB2312" w:cs="仿宋_GB2312" w:eastAsia="仿宋_GB2312"/>
                <w:sz w:val="24"/>
                <w:b/>
              </w:rPr>
              <w:t>佐证）</w:t>
            </w:r>
          </w:p>
          <w:p>
            <w:pPr>
              <w:pStyle w:val="null3"/>
              <w:jc w:val="left"/>
            </w:pPr>
            <w:r>
              <w:rPr>
                <w:rFonts w:ascii="仿宋_GB2312" w:hAnsi="仿宋_GB2312" w:cs="仿宋_GB2312" w:eastAsia="仿宋_GB2312"/>
                <w:sz w:val="24"/>
              </w:rPr>
              <w:t>6、产品内置嵌入式数字音频实时处理系统，每通道拥有独立的自适应反馈抑制，自动发现反馈点，并自动抑制；</w:t>
            </w:r>
          </w:p>
          <w:p>
            <w:pPr>
              <w:pStyle w:val="null3"/>
              <w:jc w:val="left"/>
            </w:pPr>
            <w:r>
              <w:rPr>
                <w:rFonts w:ascii="仿宋_GB2312" w:hAnsi="仿宋_GB2312" w:cs="仿宋_GB2312" w:eastAsia="仿宋_GB2312"/>
                <w:sz w:val="24"/>
              </w:rPr>
              <w:t>7、内置分享自动混音功能，各通道增益均可调节，并可为通道设定PR（混音优先级），分享混音优先级从0~10级可调节；</w:t>
            </w:r>
          </w:p>
          <w:p>
            <w:pPr>
              <w:pStyle w:val="null3"/>
              <w:jc w:val="left"/>
            </w:pPr>
            <w:r>
              <w:rPr>
                <w:rFonts w:ascii="仿宋_GB2312" w:hAnsi="仿宋_GB2312" w:cs="仿宋_GB2312" w:eastAsia="仿宋_GB2312"/>
                <w:sz w:val="24"/>
              </w:rPr>
              <w:t>8、内置门限自动混音功能，可设信号门限触发混音，支持增益、保持时间、阈值、噪音灵敏度、优先级步进值多种参数设置；</w:t>
            </w:r>
          </w:p>
          <w:p>
            <w:pPr>
              <w:pStyle w:val="null3"/>
              <w:jc w:val="left"/>
            </w:pPr>
            <w:r>
              <w:rPr>
                <w:rFonts w:ascii="仿宋_GB2312" w:hAnsi="仿宋_GB2312" w:cs="仿宋_GB2312" w:eastAsia="仿宋_GB2312"/>
                <w:sz w:val="24"/>
              </w:rPr>
              <w:t>9、8个GPIO可独立配置输入输出，配置输入时可用作独立ADC;</w:t>
            </w:r>
          </w:p>
          <w:p>
            <w:pPr>
              <w:pStyle w:val="null3"/>
              <w:jc w:val="left"/>
            </w:pPr>
            <w:r>
              <w:rPr>
                <w:rFonts w:ascii="仿宋_GB2312" w:hAnsi="仿宋_GB2312" w:cs="仿宋_GB2312" w:eastAsia="仿宋_GB2312"/>
                <w:sz w:val="24"/>
              </w:rPr>
              <w:t>10、支持通道贝、LINK和分组功能；</w:t>
            </w:r>
          </w:p>
          <w:p>
            <w:pPr>
              <w:pStyle w:val="null3"/>
              <w:jc w:val="left"/>
            </w:pPr>
            <w:r>
              <w:rPr>
                <w:rFonts w:ascii="仿宋_GB2312" w:hAnsi="仿宋_GB2312" w:cs="仿宋_GB2312" w:eastAsia="仿宋_GB2312"/>
                <w:sz w:val="24"/>
              </w:rPr>
              <w:t>11、支持R232＆UDP中控，UDP端口可自由设定，可查看控制软件代码;</w:t>
            </w:r>
          </w:p>
          <w:p>
            <w:pPr>
              <w:pStyle w:val="null3"/>
              <w:jc w:val="both"/>
            </w:pPr>
            <w:r>
              <w:rPr>
                <w:rFonts w:ascii="仿宋_GB2312" w:hAnsi="仿宋_GB2312" w:cs="仿宋_GB2312" w:eastAsia="仿宋_GB2312"/>
                <w:sz w:val="24"/>
              </w:rPr>
              <w:t>12、处理器芯片采用ADI 架构，不低于40bit DSP浮点运算引擎，提供自由配制软件架构。</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标的名称：电源时序器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电源时序器</w:t>
            </w:r>
          </w:p>
        </w:tc>
        <w:tc>
          <w:tcPr>
            <w:tcW w:type="dxa" w:w="5814"/>
          </w:tcPr>
          <w:p>
            <w:pPr>
              <w:pStyle w:val="null3"/>
              <w:jc w:val="left"/>
            </w:pPr>
            <w:r>
              <w:rPr>
                <w:rFonts w:ascii="仿宋_GB2312" w:hAnsi="仿宋_GB2312" w:cs="仿宋_GB2312" w:eastAsia="仿宋_GB2312"/>
                <w:sz w:val="24"/>
              </w:rPr>
              <w:t>▲1具有不少于≥8个时序电源口+3个直通口具。≥4路USB充电接口。</w:t>
            </w:r>
            <w:r>
              <w:rPr>
                <w:rFonts w:ascii="仿宋_GB2312" w:hAnsi="仿宋_GB2312" w:cs="仿宋_GB2312" w:eastAsia="仿宋_GB2312"/>
                <w:sz w:val="24"/>
                <w:b/>
              </w:rPr>
              <w:t>（提供接口图佐证，加盖供应商公章）</w:t>
            </w:r>
            <w:r>
              <w:br/>
            </w:r>
            <w:r>
              <w:rPr>
                <w:rFonts w:ascii="仿宋_GB2312" w:hAnsi="仿宋_GB2312" w:cs="仿宋_GB2312" w:eastAsia="仿宋_GB2312"/>
                <w:sz w:val="24"/>
              </w:rPr>
              <w:t>2.可顺序开启逆序关闭；</w:t>
            </w:r>
          </w:p>
          <w:p>
            <w:pPr>
              <w:pStyle w:val="null3"/>
              <w:jc w:val="left"/>
            </w:pPr>
            <w:r>
              <w:rPr>
                <w:rFonts w:ascii="仿宋_GB2312" w:hAnsi="仿宋_GB2312" w:cs="仿宋_GB2312" w:eastAsia="仿宋_GB2312"/>
                <w:sz w:val="24"/>
              </w:rPr>
              <w:t>3.具备RS232COM口，可接受中控控制；</w:t>
            </w:r>
          </w:p>
          <w:p>
            <w:pPr>
              <w:pStyle w:val="null3"/>
              <w:jc w:val="left"/>
            </w:pPr>
            <w:r>
              <w:rPr>
                <w:rFonts w:ascii="仿宋_GB2312" w:hAnsi="仿宋_GB2312" w:cs="仿宋_GB2312" w:eastAsia="仿宋_GB2312"/>
                <w:sz w:val="24"/>
              </w:rPr>
              <w:t>4.各路开关时间间隔可调；</w:t>
            </w:r>
          </w:p>
          <w:p>
            <w:pPr>
              <w:pStyle w:val="null3"/>
              <w:jc w:val="left"/>
            </w:pPr>
            <w:r>
              <w:rPr>
                <w:rFonts w:ascii="仿宋_GB2312" w:hAnsi="仿宋_GB2312" w:cs="仿宋_GB2312" w:eastAsia="仿宋_GB2312"/>
                <w:sz w:val="24"/>
              </w:rPr>
              <w:t>5.主机需支持级联叠机ID:0-255，级联时状态自动检测并设置；</w:t>
            </w:r>
          </w:p>
          <w:p>
            <w:pPr>
              <w:pStyle w:val="null3"/>
              <w:jc w:val="left"/>
            </w:pPr>
            <w:r>
              <w:rPr>
                <w:rFonts w:ascii="仿宋_GB2312" w:hAnsi="仿宋_GB2312" w:cs="仿宋_GB2312" w:eastAsia="仿宋_GB2312"/>
                <w:sz w:val="24"/>
              </w:rPr>
              <w:t>6.需支持定时开关机功能，内置时钟芯片，可根据日期时间设定，无需人工操作</w:t>
            </w:r>
            <w:r>
              <w:br/>
            </w:r>
            <w:r>
              <w:rPr>
                <w:rFonts w:ascii="仿宋_GB2312" w:hAnsi="仿宋_GB2312" w:cs="仿宋_GB2312" w:eastAsia="仿宋_GB2312"/>
                <w:sz w:val="24"/>
              </w:rPr>
              <w:t>7.主机需支持面板通道独立关闭功能；</w:t>
            </w:r>
          </w:p>
          <w:p>
            <w:pPr>
              <w:pStyle w:val="null3"/>
              <w:jc w:val="left"/>
            </w:pPr>
            <w:r>
              <w:rPr>
                <w:rFonts w:ascii="仿宋_GB2312" w:hAnsi="仿宋_GB2312" w:cs="仿宋_GB2312" w:eastAsia="仿宋_GB2312"/>
                <w:sz w:val="24"/>
              </w:rPr>
              <w:t>8.支持可选配电源净化功能（EMI专业电网滤波器），支持欠压，过压检测报警关闭，支持面板LOCK锁定功能；</w:t>
            </w:r>
          </w:p>
          <w:p>
            <w:pPr>
              <w:pStyle w:val="null3"/>
              <w:jc w:val="left"/>
            </w:pPr>
            <w:r>
              <w:rPr>
                <w:rFonts w:ascii="仿宋_GB2312" w:hAnsi="仿宋_GB2312" w:cs="仿宋_GB2312" w:eastAsia="仿宋_GB2312"/>
                <w:sz w:val="24"/>
              </w:rPr>
              <w:t>▲9.主机需具备≥9组设备开关场景数据保存/调用，场景管理应用简单便捷；</w:t>
            </w:r>
          </w:p>
          <w:p>
            <w:pPr>
              <w:pStyle w:val="null3"/>
              <w:jc w:val="both"/>
            </w:pPr>
            <w:r>
              <w:rPr>
                <w:rFonts w:ascii="仿宋_GB2312" w:hAnsi="仿宋_GB2312" w:cs="仿宋_GB2312" w:eastAsia="仿宋_GB2312"/>
                <w:sz w:val="24"/>
              </w:rPr>
              <w:t>10.需支持面板通道独立关闭功能。</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标的名称：多媒体有源教学音箱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多媒体有源教学音箱</w:t>
            </w:r>
          </w:p>
        </w:tc>
        <w:tc>
          <w:tcPr>
            <w:tcW w:type="dxa" w:w="5814"/>
          </w:tcPr>
          <w:p>
            <w:pPr>
              <w:pStyle w:val="null3"/>
              <w:jc w:val="left"/>
            </w:pPr>
            <w:r>
              <w:rPr>
                <w:rFonts w:ascii="仿宋_GB2312" w:hAnsi="仿宋_GB2312" w:cs="仿宋_GB2312" w:eastAsia="仿宋_GB2312"/>
                <w:sz w:val="24"/>
              </w:rPr>
              <w:t>1.自带≥2x30W数字功率放大器模块，驱动内置高保真喇叭，音质细腻，功率强劲；</w:t>
            </w:r>
          </w:p>
          <w:p>
            <w:pPr>
              <w:pStyle w:val="null3"/>
              <w:jc w:val="left"/>
            </w:pPr>
            <w:r>
              <w:rPr>
                <w:rFonts w:ascii="仿宋_GB2312" w:hAnsi="仿宋_GB2312" w:cs="仿宋_GB2312" w:eastAsia="仿宋_GB2312"/>
                <w:sz w:val="24"/>
              </w:rPr>
              <w:t>2.配备AUX音频输入、MIC话筒音频输入、AUX音频出功能。独立音量可调节功能；</w:t>
            </w:r>
          </w:p>
          <w:p>
            <w:pPr>
              <w:pStyle w:val="null3"/>
              <w:jc w:val="left"/>
            </w:pPr>
            <w:r>
              <w:rPr>
                <w:rFonts w:ascii="仿宋_GB2312" w:hAnsi="仿宋_GB2312" w:cs="仿宋_GB2312" w:eastAsia="仿宋_GB2312"/>
                <w:sz w:val="24"/>
              </w:rPr>
              <w:t>3.具备应急广播EMC切入备份系统100V输入功能；</w:t>
            </w:r>
          </w:p>
          <w:p>
            <w:pPr>
              <w:pStyle w:val="null3"/>
              <w:jc w:val="left"/>
            </w:pPr>
            <w:r>
              <w:rPr>
                <w:rFonts w:ascii="仿宋_GB2312" w:hAnsi="仿宋_GB2312" w:cs="仿宋_GB2312" w:eastAsia="仿宋_GB2312"/>
                <w:sz w:val="24"/>
              </w:rPr>
              <w:t>4.内置高性能U段无线麦克模块，可应用于中高端电教设备，多媒体教室，演讲会议等；</w:t>
            </w:r>
          </w:p>
          <w:p>
            <w:pPr>
              <w:pStyle w:val="null3"/>
              <w:jc w:val="left"/>
            </w:pPr>
            <w:r>
              <w:rPr>
                <w:rFonts w:ascii="仿宋_GB2312" w:hAnsi="仿宋_GB2312" w:cs="仿宋_GB2312" w:eastAsia="仿宋_GB2312"/>
                <w:sz w:val="24"/>
              </w:rPr>
              <w:t>5.U段无线教学话筒工作在 ISM 绿色频段，Sub 1GHz,采样率为16K/16bit，满足高品质人声传输要求；</w:t>
            </w:r>
          </w:p>
          <w:p>
            <w:pPr>
              <w:pStyle w:val="null3"/>
              <w:jc w:val="left"/>
            </w:pPr>
            <w:r>
              <w:rPr>
                <w:rFonts w:ascii="仿宋_GB2312" w:hAnsi="仿宋_GB2312" w:cs="仿宋_GB2312" w:eastAsia="仿宋_GB2312"/>
                <w:sz w:val="24"/>
              </w:rPr>
              <w:t>6.专用射频技术和数字编码手段，使其具备噪音小，无串音，通信稳定；</w:t>
            </w:r>
          </w:p>
          <w:p>
            <w:pPr>
              <w:pStyle w:val="null3"/>
              <w:jc w:val="left"/>
            </w:pPr>
            <w:r>
              <w:rPr>
                <w:rFonts w:ascii="仿宋_GB2312" w:hAnsi="仿宋_GB2312" w:cs="仿宋_GB2312" w:eastAsia="仿宋_GB2312"/>
                <w:sz w:val="24"/>
              </w:rPr>
              <w:t>7.采用内置驻极体拾音器，设计独立拾音腔体，能有效抑制啸叫，提高拾音距离，腔体内置声学海绵垫，最大程度减少杂音</w:t>
            </w:r>
          </w:p>
          <w:p>
            <w:pPr>
              <w:pStyle w:val="null3"/>
              <w:jc w:val="left"/>
            </w:pPr>
            <w:r>
              <w:rPr>
                <w:rFonts w:ascii="仿宋_GB2312" w:hAnsi="仿宋_GB2312" w:cs="仿宋_GB2312" w:eastAsia="仿宋_GB2312"/>
                <w:sz w:val="24"/>
              </w:rPr>
              <w:t>8.无线话筒配备OLED屏显示，可全面显示各种工作信息，包括：信号强度，电量，音量，工作频道，对频方式，PPT连接状态；</w:t>
            </w:r>
          </w:p>
          <w:p>
            <w:pPr>
              <w:pStyle w:val="null3"/>
              <w:jc w:val="left"/>
            </w:pPr>
            <w:r>
              <w:rPr>
                <w:rFonts w:ascii="仿宋_GB2312" w:hAnsi="仿宋_GB2312" w:cs="仿宋_GB2312" w:eastAsia="仿宋_GB2312"/>
                <w:sz w:val="24"/>
              </w:rPr>
              <w:t>9.产品具有UHF与红外两种对频模式自适应切换，杜绝不同空间之间误连的问题，有抗干扰性强以及传输的稳定性强的特点；</w:t>
            </w:r>
          </w:p>
          <w:p>
            <w:pPr>
              <w:pStyle w:val="null3"/>
              <w:jc w:val="both"/>
            </w:pPr>
            <w:r>
              <w:rPr>
                <w:rFonts w:ascii="仿宋_GB2312" w:hAnsi="仿宋_GB2312" w:cs="仿宋_GB2312" w:eastAsia="仿宋_GB2312"/>
                <w:sz w:val="24"/>
              </w:rPr>
              <w:t>10.内置可充式高性能3.7V聚合物锂电池，带保护电路，安全可靠，支持MICRO USB接口充电。</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标的名称：数字会议系统主机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数字会议系统主机</w:t>
            </w:r>
          </w:p>
        </w:tc>
        <w:tc>
          <w:tcPr>
            <w:tcW w:type="dxa" w:w="5814"/>
          </w:tcPr>
          <w:p>
            <w:pPr>
              <w:pStyle w:val="null3"/>
              <w:jc w:val="left"/>
            </w:pPr>
            <w:r>
              <w:rPr>
                <w:rFonts w:ascii="仿宋_GB2312" w:hAnsi="仿宋_GB2312" w:cs="仿宋_GB2312" w:eastAsia="仿宋_GB2312"/>
                <w:sz w:val="24"/>
              </w:rPr>
              <w:t>1.采用5寸全视角IPS电容触摸屏，直观显示和方便调节系统的各项参数</w:t>
            </w:r>
          </w:p>
          <w:p>
            <w:pPr>
              <w:pStyle w:val="null3"/>
              <w:jc w:val="left"/>
            </w:pPr>
            <w:r>
              <w:rPr>
                <w:rFonts w:ascii="仿宋_GB2312" w:hAnsi="仿宋_GB2312" w:cs="仿宋_GB2312" w:eastAsia="仿宋_GB2312"/>
                <w:sz w:val="24"/>
              </w:rPr>
              <w:t>2.支持USB录音，高保真WAV格式输出</w:t>
            </w:r>
          </w:p>
          <w:p>
            <w:pPr>
              <w:pStyle w:val="null3"/>
              <w:jc w:val="left"/>
            </w:pPr>
            <w:r>
              <w:rPr>
                <w:rFonts w:ascii="仿宋_GB2312" w:hAnsi="仿宋_GB2312" w:cs="仿宋_GB2312" w:eastAsia="仿宋_GB2312"/>
                <w:sz w:val="24"/>
              </w:rPr>
              <w:t>3.具有3组共6路RJ45的话筒单元接口，采用闭环以太网链接模式，支持话筒单元的双边供电，且支持话筒单元热插拔，每路支持20个单元，可接60个单元</w:t>
            </w:r>
          </w:p>
          <w:p>
            <w:pPr>
              <w:pStyle w:val="null3"/>
              <w:jc w:val="left"/>
            </w:pPr>
            <w:r>
              <w:rPr>
                <w:rFonts w:ascii="仿宋_GB2312" w:hAnsi="仿宋_GB2312" w:cs="仿宋_GB2312" w:eastAsia="仿宋_GB2312"/>
                <w:sz w:val="24"/>
              </w:rPr>
              <w:t>4.同时具有4路8芯话筒单元接口，每路支持30个单元，可接120个单元</w:t>
            </w:r>
          </w:p>
          <w:p>
            <w:pPr>
              <w:pStyle w:val="null3"/>
              <w:jc w:val="left"/>
            </w:pPr>
            <w:r>
              <w:rPr>
                <w:rFonts w:ascii="仿宋_GB2312" w:hAnsi="仿宋_GB2312" w:cs="仿宋_GB2312" w:eastAsia="仿宋_GB2312"/>
                <w:sz w:val="24"/>
              </w:rPr>
              <w:t>5.单台主机通过扩展电源最多可接256台会议单元，亦可通过会议扩展主机（多个扩展主机之间手拉手串联连接），一套会议系统最多可接入达1200台会议单元；</w:t>
            </w:r>
          </w:p>
          <w:p>
            <w:pPr>
              <w:pStyle w:val="null3"/>
              <w:jc w:val="left"/>
            </w:pPr>
            <w:r>
              <w:rPr>
                <w:rFonts w:ascii="仿宋_GB2312" w:hAnsi="仿宋_GB2312" w:cs="仿宋_GB2312" w:eastAsia="仿宋_GB2312"/>
                <w:sz w:val="24"/>
              </w:rPr>
              <w:t>6.具有多种会议模式： FIFO（先进先出模式）、APPLY（申请模式）、FREE（自由模式）、LIMIT（限制模式）、VOICE（声控模式）</w:t>
            </w:r>
          </w:p>
          <w:p>
            <w:pPr>
              <w:pStyle w:val="null3"/>
              <w:jc w:val="left"/>
            </w:pPr>
            <w:r>
              <w:rPr>
                <w:rFonts w:ascii="仿宋_GB2312" w:hAnsi="仿宋_GB2312" w:cs="仿宋_GB2312" w:eastAsia="仿宋_GB2312"/>
                <w:sz w:val="24"/>
              </w:rPr>
              <w:t>7.发言人数限制功能：可以限定最多同时发言的单元数量（可设置为1-8不同数量），主席单元不受限制</w:t>
            </w:r>
          </w:p>
          <w:p>
            <w:pPr>
              <w:pStyle w:val="null3"/>
              <w:jc w:val="left"/>
            </w:pPr>
            <w:r>
              <w:rPr>
                <w:rFonts w:ascii="仿宋_GB2312" w:hAnsi="仿宋_GB2312" w:cs="仿宋_GB2312" w:eastAsia="仿宋_GB2312"/>
                <w:sz w:val="24"/>
              </w:rPr>
              <w:t>8.系统具备会议服务功能，发言单元可申请茶水、咖啡、纸、笔、工作人员等服务</w:t>
            </w:r>
          </w:p>
          <w:p>
            <w:pPr>
              <w:pStyle w:val="null3"/>
              <w:jc w:val="left"/>
            </w:pPr>
            <w:r>
              <w:rPr>
                <w:rFonts w:ascii="仿宋_GB2312" w:hAnsi="仿宋_GB2312" w:cs="仿宋_GB2312" w:eastAsia="仿宋_GB2312"/>
                <w:sz w:val="24"/>
              </w:rPr>
              <w:t>9.采用高性能DSP处理器对音频进行32段均衡处理、降噪处理，使声音清晰透彻；配合现场调整参数并有效的抑制啸叫</w:t>
            </w:r>
          </w:p>
          <w:p>
            <w:pPr>
              <w:pStyle w:val="null3"/>
              <w:jc w:val="left"/>
            </w:pPr>
            <w:r>
              <w:rPr>
                <w:rFonts w:ascii="仿宋_GB2312" w:hAnsi="仿宋_GB2312" w:cs="仿宋_GB2312" w:eastAsia="仿宋_GB2312"/>
                <w:sz w:val="24"/>
              </w:rPr>
              <w:t>10.网络化协作管理，系统主机可设置IP地址，具有TCP/IP网络接口，可连接无线路由器，使用同一局域网内的电脑、手机、平板等设备对主机进行操作设置，支持谷歌Android/微软Windows系统等操作系统</w:t>
            </w:r>
          </w:p>
          <w:p>
            <w:pPr>
              <w:pStyle w:val="null3"/>
              <w:jc w:val="left"/>
            </w:pPr>
            <w:r>
              <w:rPr>
                <w:rFonts w:ascii="仿宋_GB2312" w:hAnsi="仿宋_GB2312" w:cs="仿宋_GB2312" w:eastAsia="仿宋_GB2312"/>
                <w:sz w:val="24"/>
              </w:rPr>
              <w:t>11.具有USB接口，可连接电脑对主机进行操作设置</w:t>
            </w:r>
          </w:p>
          <w:p>
            <w:pPr>
              <w:pStyle w:val="null3"/>
              <w:jc w:val="left"/>
            </w:pPr>
            <w:r>
              <w:rPr>
                <w:rFonts w:ascii="仿宋_GB2312" w:hAnsi="仿宋_GB2312" w:cs="仿宋_GB2312" w:eastAsia="仿宋_GB2312"/>
                <w:sz w:val="24"/>
              </w:rPr>
              <w:t>12.具有摄像头232和485通讯接口（6P凤凰插），连接标清或高清摄像头，支持SONY VISCA、PELCO P/D通讯协议</w:t>
            </w:r>
          </w:p>
          <w:p>
            <w:pPr>
              <w:pStyle w:val="null3"/>
              <w:jc w:val="left"/>
            </w:pPr>
            <w:r>
              <w:rPr>
                <w:rFonts w:ascii="仿宋_GB2312" w:hAnsi="仿宋_GB2312" w:cs="仿宋_GB2312" w:eastAsia="仿宋_GB2312"/>
                <w:sz w:val="24"/>
              </w:rPr>
              <w:t>13.具有视频切换232接口（3P凤凰插），可连接高清视频矩阵，具有中控代码232接口（3P凤凰插），可连接中控系统</w:t>
            </w:r>
          </w:p>
          <w:p>
            <w:pPr>
              <w:pStyle w:val="null3"/>
              <w:jc w:val="left"/>
            </w:pPr>
            <w:r>
              <w:rPr>
                <w:rFonts w:ascii="仿宋_GB2312" w:hAnsi="仿宋_GB2312" w:cs="仿宋_GB2312" w:eastAsia="仿宋_GB2312"/>
                <w:sz w:val="24"/>
              </w:rPr>
              <w:t>14.具有1路平衡音频输出接口（3P凤凰插），可连接扩声或录音设备，具有1路非平衡音频输入接口（2P凤凰插），可输入外部音频信号（如：背景音乐或远程语音信号）</w:t>
            </w:r>
          </w:p>
          <w:p>
            <w:pPr>
              <w:pStyle w:val="null3"/>
              <w:jc w:val="both"/>
            </w:pPr>
            <w:r>
              <w:rPr>
                <w:rFonts w:ascii="仿宋_GB2312" w:hAnsi="仿宋_GB2312" w:cs="仿宋_GB2312" w:eastAsia="仿宋_GB2312"/>
                <w:sz w:val="24"/>
              </w:rPr>
              <w:t>15.具有警报信号输入接口（警报电压接口+1路2P凤凰插警报音频输入口），当公共广播警报系统启动时，可自动暂停会议，并向与会单元发送警报信息。</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标的名称：数字反馈抑制器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数字反馈抑制器</w:t>
            </w:r>
          </w:p>
        </w:tc>
        <w:tc>
          <w:tcPr>
            <w:tcW w:type="dxa" w:w="5814"/>
          </w:tcPr>
          <w:p>
            <w:pPr>
              <w:pStyle w:val="null3"/>
              <w:jc w:val="left"/>
            </w:pPr>
            <w:r>
              <w:rPr>
                <w:rFonts w:ascii="仿宋_GB2312" w:hAnsi="仿宋_GB2312" w:cs="仿宋_GB2312" w:eastAsia="仿宋_GB2312"/>
                <w:sz w:val="24"/>
              </w:rPr>
              <w:t>1.采用LCD显示屏显示功能设定144*32，提供6段led显示输出电平；</w:t>
            </w:r>
            <w:r>
              <w:br/>
            </w:r>
            <w:r>
              <w:rPr>
                <w:rFonts w:ascii="仿宋_GB2312" w:hAnsi="仿宋_GB2312" w:cs="仿宋_GB2312" w:eastAsia="仿宋_GB2312"/>
                <w:sz w:val="24"/>
              </w:rPr>
              <w:t>▲2.支持≥48个点滤波器，并具备对应led灯；</w:t>
            </w:r>
            <w:r>
              <w:rPr>
                <w:rFonts w:ascii="仿宋_GB2312" w:hAnsi="仿宋_GB2312" w:cs="仿宋_GB2312" w:eastAsia="仿宋_GB2312"/>
                <w:sz w:val="24"/>
                <w:b/>
              </w:rPr>
              <w:t>（提供设备接口图并</w:t>
            </w:r>
            <w:r>
              <w:rPr>
                <w:rFonts w:ascii="仿宋_GB2312" w:hAnsi="仿宋_GB2312" w:cs="仿宋_GB2312" w:eastAsia="仿宋_GB2312"/>
                <w:sz w:val="24"/>
                <w:b/>
              </w:rPr>
              <w:t>加盖投标人公章</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3.24-bit高性能DSP处理器，保证了信号的解析度和动态范围；</w:t>
            </w:r>
          </w:p>
          <w:p>
            <w:pPr>
              <w:pStyle w:val="null3"/>
              <w:jc w:val="both"/>
            </w:pPr>
            <w:r>
              <w:rPr>
                <w:rFonts w:ascii="仿宋_GB2312" w:hAnsi="仿宋_GB2312" w:cs="仿宋_GB2312" w:eastAsia="仿宋_GB2312"/>
                <w:sz w:val="24"/>
              </w:rPr>
              <w:t>4.具备压缩、限幅、噪声门、功能设置。</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标的名称：全功能触摸屏会议系统主席单元1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全功能触摸屏会议系统主席单元1</w:t>
            </w:r>
          </w:p>
        </w:tc>
        <w:tc>
          <w:tcPr>
            <w:tcW w:type="dxa" w:w="5814"/>
          </w:tcPr>
          <w:p>
            <w:pPr>
              <w:pStyle w:val="null3"/>
              <w:jc w:val="left"/>
            </w:pPr>
            <w:r>
              <w:rPr>
                <w:rFonts w:ascii="仿宋_GB2312" w:hAnsi="仿宋_GB2312" w:cs="仿宋_GB2312" w:eastAsia="仿宋_GB2312"/>
                <w:sz w:val="24"/>
              </w:rPr>
              <w:t>1.具有8芯线接口的单元采用T型8芯连线，线材采用全线铝箔、水线屏蔽，大大降低强电磁波对线材的干扰。</w:t>
            </w:r>
          </w:p>
          <w:p>
            <w:pPr>
              <w:pStyle w:val="null3"/>
              <w:jc w:val="left"/>
            </w:pPr>
            <w:r>
              <w:rPr>
                <w:rFonts w:ascii="仿宋_GB2312" w:hAnsi="仿宋_GB2312" w:cs="仿宋_GB2312" w:eastAsia="仿宋_GB2312"/>
                <w:sz w:val="24"/>
              </w:rPr>
              <w:t>2.网线接口的单元采用超六类网线，“手拉手”线连接方式，带有两个RJ45接口，并带防止松动夹套（选配）。</w:t>
            </w:r>
          </w:p>
          <w:p>
            <w:pPr>
              <w:pStyle w:val="null3"/>
              <w:jc w:val="left"/>
            </w:pPr>
            <w:r>
              <w:rPr>
                <w:rFonts w:ascii="仿宋_GB2312" w:hAnsi="仿宋_GB2312" w:cs="仿宋_GB2312" w:eastAsia="仿宋_GB2312"/>
                <w:sz w:val="24"/>
              </w:rPr>
              <w:t>3.专业高保真电容咪芯，拾音灵敏、语音清晰，带宽达到20Hz~20KHz。</w:t>
            </w:r>
          </w:p>
          <w:p>
            <w:pPr>
              <w:pStyle w:val="null3"/>
              <w:jc w:val="left"/>
            </w:pPr>
            <w:r>
              <w:rPr>
                <w:rFonts w:ascii="仿宋_GB2312" w:hAnsi="仿宋_GB2312" w:cs="仿宋_GB2312" w:eastAsia="仿宋_GB2312"/>
                <w:sz w:val="24"/>
              </w:rPr>
              <w:t>4.内置高性能DSP处理器对音频进行5段均衡处理、降噪处理，使声音清晰透彻。</w:t>
            </w:r>
          </w:p>
          <w:p>
            <w:pPr>
              <w:pStyle w:val="null3"/>
              <w:jc w:val="left"/>
            </w:pPr>
            <w:r>
              <w:rPr>
                <w:rFonts w:ascii="仿宋_GB2312" w:hAnsi="仿宋_GB2312" w:cs="仿宋_GB2312" w:eastAsia="仿宋_GB2312"/>
                <w:sz w:val="24"/>
              </w:rPr>
              <w:t>5.话筒头部带双色发言灯环，单元发言时灯环为常亮红色，单元申请发言时灯环为常亮绿色。</w:t>
            </w:r>
          </w:p>
          <w:p>
            <w:pPr>
              <w:pStyle w:val="null3"/>
              <w:jc w:val="left"/>
            </w:pPr>
            <w:r>
              <w:rPr>
                <w:rFonts w:ascii="仿宋_GB2312" w:hAnsi="仿宋_GB2312" w:cs="仿宋_GB2312" w:eastAsia="仿宋_GB2312"/>
                <w:sz w:val="24"/>
              </w:rPr>
              <w:t>6.具有4寸电容高清IPS触摸屏，显示内容清晰，可以显示正在操作的投票、表决模式、单元参数、日期时间、发言音量、监听音量等，清晰了解当前的使用情况。</w:t>
            </w:r>
          </w:p>
          <w:p>
            <w:pPr>
              <w:pStyle w:val="null3"/>
              <w:jc w:val="left"/>
            </w:pPr>
            <w:r>
              <w:rPr>
                <w:rFonts w:ascii="仿宋_GB2312" w:hAnsi="仿宋_GB2312" w:cs="仿宋_GB2312" w:eastAsia="仿宋_GB2312"/>
                <w:sz w:val="24"/>
              </w:rPr>
              <w:t>7.话筒带发言计时功能。</w:t>
            </w:r>
          </w:p>
          <w:p>
            <w:pPr>
              <w:pStyle w:val="null3"/>
              <w:jc w:val="both"/>
            </w:pPr>
            <w:r>
              <w:rPr>
                <w:rFonts w:ascii="仿宋_GB2312" w:hAnsi="仿宋_GB2312" w:cs="仿宋_GB2312" w:eastAsia="仿宋_GB2312"/>
                <w:sz w:val="24"/>
              </w:rPr>
              <w:t>8.话筒单元带有耳机输出口， 并带有音量调节按键，可以自由选择输出方式并调节其音量。</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机柜</w:t>
            </w:r>
          </w:p>
        </w:tc>
        <w:tc>
          <w:tcPr>
            <w:tcW w:type="dxa" w:w="5814"/>
          </w:tcPr>
          <w:p>
            <w:pPr>
              <w:pStyle w:val="null3"/>
              <w:jc w:val="both"/>
            </w:pPr>
            <w:r>
              <w:rPr>
                <w:rFonts w:ascii="仿宋_GB2312" w:hAnsi="仿宋_GB2312" w:cs="仿宋_GB2312" w:eastAsia="仿宋_GB2312"/>
                <w:sz w:val="24"/>
                <w:color w:val="000000"/>
              </w:rPr>
              <w:t>42U标准机柜，</w:t>
            </w:r>
            <w:r>
              <w:rPr>
                <w:rFonts w:ascii="仿宋_GB2312" w:hAnsi="仿宋_GB2312" w:cs="仿宋_GB2312" w:eastAsia="仿宋_GB2312"/>
                <w:sz w:val="24"/>
                <w:color w:val="000000"/>
              </w:rPr>
              <w:t>宽度通常为</w:t>
            </w:r>
            <w:r>
              <w:rPr>
                <w:rFonts w:ascii="仿宋_GB2312" w:hAnsi="仿宋_GB2312" w:cs="仿宋_GB2312" w:eastAsia="仿宋_GB2312"/>
                <w:sz w:val="24"/>
                <w:color w:val="000000"/>
              </w:rPr>
              <w:t>600毫米，这是最常见的标准宽度，也有部分机柜采用800毫米宽度设计。</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标的名称：多媒体地插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多媒体地插</w:t>
            </w:r>
          </w:p>
        </w:tc>
        <w:tc>
          <w:tcPr>
            <w:tcW w:type="dxa" w:w="5814"/>
          </w:tcPr>
          <w:p>
            <w:pPr>
              <w:pStyle w:val="null3"/>
              <w:jc w:val="both"/>
            </w:pPr>
            <w:r>
              <w:rPr>
                <w:rFonts w:ascii="仿宋_GB2312" w:hAnsi="仿宋_GB2312" w:cs="仿宋_GB2312" w:eastAsia="仿宋_GB2312"/>
                <w:sz w:val="24"/>
              </w:rPr>
              <w:t>配置</w:t>
            </w:r>
            <w:r>
              <w:rPr>
                <w:rFonts w:ascii="仿宋_GB2312" w:hAnsi="仿宋_GB2312" w:cs="仿宋_GB2312" w:eastAsia="仿宋_GB2312"/>
                <w:sz w:val="24"/>
              </w:rPr>
              <w:t>2个网络、1个3.5音频、1个HDMI、1个电源。</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标的名称：COB面光灯200W</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COB面光灯200W</w:t>
            </w:r>
          </w:p>
        </w:tc>
        <w:tc>
          <w:tcPr>
            <w:tcW w:type="dxa" w:w="5814"/>
          </w:tcPr>
          <w:p>
            <w:pPr>
              <w:pStyle w:val="null3"/>
              <w:jc w:val="left"/>
            </w:pPr>
            <w:r>
              <w:rPr>
                <w:rFonts w:ascii="仿宋_GB2312" w:hAnsi="仿宋_GB2312" w:cs="仿宋_GB2312" w:eastAsia="仿宋_GB2312"/>
                <w:sz w:val="24"/>
              </w:rPr>
              <w:t>1.频闪：0-20Hz，标准频闪</w:t>
            </w:r>
          </w:p>
          <w:p>
            <w:pPr>
              <w:pStyle w:val="null3"/>
              <w:jc w:val="left"/>
            </w:pPr>
            <w:r>
              <w:rPr>
                <w:rFonts w:ascii="仿宋_GB2312" w:hAnsi="仿宋_GB2312" w:cs="仿宋_GB2312" w:eastAsia="仿宋_GB2312"/>
                <w:sz w:val="24"/>
              </w:rPr>
              <w:t>2.控制信号：DMX512(Digital MultipleX 512)+RDM,符合标准灯光控制传输协议。</w:t>
            </w:r>
            <w:r>
              <w:br/>
            </w:r>
            <w:r>
              <w:rPr>
                <w:rFonts w:ascii="仿宋_GB2312" w:hAnsi="仿宋_GB2312" w:cs="仿宋_GB2312" w:eastAsia="仿宋_GB2312"/>
                <w:sz w:val="24"/>
              </w:rPr>
              <w:t>3支持控台设定地址码，支持DMX接口升级软件</w:t>
            </w:r>
          </w:p>
          <w:p>
            <w:pPr>
              <w:pStyle w:val="null3"/>
              <w:jc w:val="left"/>
            </w:pPr>
            <w:r>
              <w:rPr>
                <w:rFonts w:ascii="仿宋_GB2312" w:hAnsi="仿宋_GB2312" w:cs="仿宋_GB2312" w:eastAsia="仿宋_GB2312"/>
                <w:sz w:val="24"/>
              </w:rPr>
              <w:t>4.控制通道：≥4通道、2通道A、2通道B 可选</w:t>
            </w:r>
          </w:p>
          <w:p>
            <w:pPr>
              <w:pStyle w:val="null3"/>
              <w:jc w:val="left"/>
            </w:pPr>
            <w:r>
              <w:rPr>
                <w:rFonts w:ascii="仿宋_GB2312" w:hAnsi="仿宋_GB2312" w:cs="仿宋_GB2312" w:eastAsia="仿宋_GB2312"/>
                <w:sz w:val="24"/>
              </w:rPr>
              <w:t>5.内置效果：常规频闪+随机频闪+雷电频闪。</w:t>
            </w:r>
          </w:p>
          <w:p>
            <w:pPr>
              <w:pStyle w:val="null3"/>
              <w:jc w:val="left"/>
            </w:pPr>
            <w:r>
              <w:rPr>
                <w:rFonts w:ascii="仿宋_GB2312" w:hAnsi="仿宋_GB2312" w:cs="仿宋_GB2312" w:eastAsia="仿宋_GB2312"/>
                <w:sz w:val="24"/>
              </w:rPr>
              <w:t>6.操作模式：不劣于3种,可选配WIFI+手机APP控制</w:t>
            </w:r>
          </w:p>
          <w:p>
            <w:pPr>
              <w:pStyle w:val="null3"/>
              <w:jc w:val="left"/>
            </w:pPr>
            <w:r>
              <w:rPr>
                <w:rFonts w:ascii="仿宋_GB2312" w:hAnsi="仿宋_GB2312" w:cs="仿宋_GB2312" w:eastAsia="仿宋_GB2312"/>
                <w:sz w:val="24"/>
              </w:rPr>
              <w:t>7.冷却方式：风扇温控启动，由鳍片+风扇进行散热</w:t>
            </w:r>
          </w:p>
          <w:p>
            <w:pPr>
              <w:pStyle w:val="null3"/>
              <w:jc w:val="left"/>
            </w:pPr>
            <w:r>
              <w:rPr>
                <w:rFonts w:ascii="仿宋_GB2312" w:hAnsi="仿宋_GB2312" w:cs="仿宋_GB2312" w:eastAsia="仿宋_GB2312"/>
                <w:sz w:val="24"/>
              </w:rPr>
              <w:t>8.噪音：智能温度，主动散热，40度以下关风机静音，40以上风扇开始转动，最高噪音1米远43.0dBA(接近环境噪音)，可选择关风机静音智能降功率</w:t>
            </w:r>
          </w:p>
          <w:p>
            <w:pPr>
              <w:pStyle w:val="null3"/>
              <w:jc w:val="left"/>
            </w:pPr>
            <w:r>
              <w:rPr>
                <w:rFonts w:ascii="仿宋_GB2312" w:hAnsi="仿宋_GB2312" w:cs="仿宋_GB2312" w:eastAsia="仿宋_GB2312"/>
                <w:sz w:val="24"/>
              </w:rPr>
              <w:t>9.超温保护：高温80度以上减功率保护</w:t>
            </w:r>
          </w:p>
          <w:p>
            <w:pPr>
              <w:pStyle w:val="null3"/>
              <w:jc w:val="left"/>
            </w:pPr>
            <w:r>
              <w:rPr>
                <w:rFonts w:ascii="仿宋_GB2312" w:hAnsi="仿宋_GB2312" w:cs="仿宋_GB2312" w:eastAsia="仿宋_GB2312"/>
                <w:sz w:val="24"/>
              </w:rPr>
              <w:t>10.实时监控：光源温度，信号显示</w:t>
            </w:r>
            <w:r>
              <w:br/>
            </w:r>
            <w:r>
              <w:rPr>
                <w:rFonts w:ascii="仿宋_GB2312" w:hAnsi="仿宋_GB2312" w:cs="仿宋_GB2312" w:eastAsia="仿宋_GB2312"/>
                <w:sz w:val="24"/>
              </w:rPr>
              <w:t>11.光源：≥1颗x200W</w:t>
            </w:r>
          </w:p>
          <w:p>
            <w:pPr>
              <w:pStyle w:val="null3"/>
              <w:jc w:val="both"/>
            </w:pPr>
            <w:r>
              <w:rPr>
                <w:rFonts w:ascii="仿宋_GB2312" w:hAnsi="仿宋_GB2312" w:cs="仿宋_GB2312" w:eastAsia="仿宋_GB2312"/>
                <w:sz w:val="24"/>
              </w:rPr>
              <w:t>12.色温：≥纯白6500K+暖白3200K,高温透明胶封装</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标的名称：480颗静音平板会议灯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480颗静音平板会议灯</w:t>
            </w:r>
          </w:p>
        </w:tc>
        <w:tc>
          <w:tcPr>
            <w:tcW w:type="dxa" w:w="5814"/>
          </w:tcPr>
          <w:p>
            <w:pPr>
              <w:pStyle w:val="null3"/>
              <w:jc w:val="left"/>
            </w:pPr>
            <w:r>
              <w:rPr>
                <w:rFonts w:ascii="仿宋_GB2312" w:hAnsi="仿宋_GB2312" w:cs="仿宋_GB2312" w:eastAsia="仿宋_GB2312"/>
                <w:sz w:val="24"/>
              </w:rPr>
              <w:t>1.光源：≥480颗灯珠，每颗≥0.5W</w:t>
            </w:r>
          </w:p>
          <w:p>
            <w:pPr>
              <w:pStyle w:val="null3"/>
              <w:jc w:val="left"/>
            </w:pPr>
            <w:r>
              <w:rPr>
                <w:rFonts w:ascii="仿宋_GB2312" w:hAnsi="仿宋_GB2312" w:cs="仿宋_GB2312" w:eastAsia="仿宋_GB2312"/>
                <w:sz w:val="24"/>
              </w:rPr>
              <w:t>2.色温：≥240颗暖白3200K+240颗纯白6500K</w:t>
            </w:r>
          </w:p>
          <w:p>
            <w:pPr>
              <w:pStyle w:val="null3"/>
              <w:jc w:val="left"/>
            </w:pPr>
            <w:r>
              <w:rPr>
                <w:rFonts w:ascii="仿宋_GB2312" w:hAnsi="仿宋_GB2312" w:cs="仿宋_GB2312" w:eastAsia="仿宋_GB2312"/>
                <w:sz w:val="24"/>
              </w:rPr>
              <w:t>3.光源寿命：不劣于50000小时</w:t>
            </w:r>
          </w:p>
          <w:p>
            <w:pPr>
              <w:pStyle w:val="null3"/>
              <w:jc w:val="left"/>
            </w:pPr>
            <w:r>
              <w:rPr>
                <w:rFonts w:ascii="仿宋_GB2312" w:hAnsi="仿宋_GB2312" w:cs="仿宋_GB2312" w:eastAsia="仿宋_GB2312"/>
                <w:sz w:val="24"/>
              </w:rPr>
              <w:t>4.出光角度：≥120度</w:t>
            </w:r>
          </w:p>
          <w:p>
            <w:pPr>
              <w:pStyle w:val="null3"/>
              <w:jc w:val="left"/>
            </w:pPr>
            <w:r>
              <w:rPr>
                <w:rFonts w:ascii="仿宋_GB2312" w:hAnsi="仿宋_GB2312" w:cs="仿宋_GB2312" w:eastAsia="仿宋_GB2312"/>
                <w:sz w:val="24"/>
              </w:rPr>
              <w:t>5.显色指数：≥90</w:t>
            </w:r>
          </w:p>
          <w:p>
            <w:pPr>
              <w:pStyle w:val="null3"/>
              <w:jc w:val="left"/>
            </w:pPr>
            <w:r>
              <w:rPr>
                <w:rFonts w:ascii="仿宋_GB2312" w:hAnsi="仿宋_GB2312" w:cs="仿宋_GB2312" w:eastAsia="仿宋_GB2312"/>
                <w:sz w:val="24"/>
              </w:rPr>
              <w:t>6.频闪：0-20Hz，标准频闪</w:t>
            </w:r>
          </w:p>
          <w:p>
            <w:pPr>
              <w:pStyle w:val="null3"/>
              <w:jc w:val="left"/>
            </w:pPr>
            <w:r>
              <w:rPr>
                <w:rFonts w:ascii="仿宋_GB2312" w:hAnsi="仿宋_GB2312" w:cs="仿宋_GB2312" w:eastAsia="仿宋_GB2312"/>
                <w:sz w:val="24"/>
              </w:rPr>
              <w:t>7.调光：标准线性调光</w:t>
            </w:r>
          </w:p>
          <w:p>
            <w:pPr>
              <w:pStyle w:val="null3"/>
              <w:jc w:val="left"/>
            </w:pPr>
            <w:r>
              <w:rPr>
                <w:rFonts w:ascii="仿宋_GB2312" w:hAnsi="仿宋_GB2312" w:cs="仿宋_GB2312" w:eastAsia="仿宋_GB2312"/>
                <w:sz w:val="24"/>
              </w:rPr>
              <w:t>8.控制信号：DMX512(Digital MultipleX 512)+RDM,符合标准灯光控制传输协议。</w:t>
            </w:r>
          </w:p>
          <w:p>
            <w:pPr>
              <w:pStyle w:val="null3"/>
              <w:jc w:val="left"/>
            </w:pPr>
            <w:r>
              <w:rPr>
                <w:rFonts w:ascii="仿宋_GB2312" w:hAnsi="仿宋_GB2312" w:cs="仿宋_GB2312" w:eastAsia="仿宋_GB2312"/>
                <w:sz w:val="24"/>
              </w:rPr>
              <w:t>9.控制通道：≥4通道</w:t>
            </w:r>
          </w:p>
          <w:p>
            <w:pPr>
              <w:pStyle w:val="null3"/>
              <w:jc w:val="left"/>
            </w:pPr>
            <w:r>
              <w:rPr>
                <w:rFonts w:ascii="仿宋_GB2312" w:hAnsi="仿宋_GB2312" w:cs="仿宋_GB2312" w:eastAsia="仿宋_GB2312"/>
                <w:sz w:val="24"/>
              </w:rPr>
              <w:t>10.内置效果：常规频闪+随机频闪+雷电频闪</w:t>
            </w:r>
          </w:p>
          <w:p>
            <w:pPr>
              <w:pStyle w:val="null3"/>
              <w:jc w:val="left"/>
            </w:pPr>
            <w:r>
              <w:rPr>
                <w:rFonts w:ascii="仿宋_GB2312" w:hAnsi="仿宋_GB2312" w:cs="仿宋_GB2312" w:eastAsia="仿宋_GB2312"/>
                <w:sz w:val="24"/>
              </w:rPr>
              <w:t>11.操作模式：控制台、手动、主从</w:t>
            </w:r>
          </w:p>
          <w:p>
            <w:pPr>
              <w:pStyle w:val="null3"/>
              <w:jc w:val="left"/>
            </w:pPr>
            <w:r>
              <w:rPr>
                <w:rFonts w:ascii="仿宋_GB2312" w:hAnsi="仿宋_GB2312" w:cs="仿宋_GB2312" w:eastAsia="仿宋_GB2312"/>
                <w:sz w:val="24"/>
              </w:rPr>
              <w:t>12.噪音：静音,无风机</w:t>
            </w:r>
          </w:p>
          <w:p>
            <w:pPr>
              <w:pStyle w:val="null3"/>
              <w:jc w:val="both"/>
            </w:pPr>
            <w:r>
              <w:rPr>
                <w:rFonts w:ascii="仿宋_GB2312" w:hAnsi="仿宋_GB2312" w:cs="仿宋_GB2312" w:eastAsia="仿宋_GB2312"/>
                <w:sz w:val="24"/>
              </w:rPr>
              <w:t>13.超温保护：高温80度以上减功率保护</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标的名称：1024控制台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1024控制台</w:t>
            </w:r>
          </w:p>
        </w:tc>
        <w:tc>
          <w:tcPr>
            <w:tcW w:type="dxa" w:w="5814"/>
          </w:tcPr>
          <w:p>
            <w:pPr>
              <w:pStyle w:val="null3"/>
              <w:jc w:val="left"/>
            </w:pPr>
            <w:r>
              <w:rPr>
                <w:rFonts w:ascii="仿宋_GB2312" w:hAnsi="仿宋_GB2312" w:cs="仿宋_GB2312" w:eastAsia="仿宋_GB2312"/>
                <w:sz w:val="24"/>
              </w:rPr>
              <w:t>1.DMX512/1990标准，最大≥1024个DMX控制通道，光电隔离信号输出；</w:t>
            </w:r>
          </w:p>
          <w:p>
            <w:pPr>
              <w:pStyle w:val="null3"/>
              <w:jc w:val="left"/>
            </w:pPr>
            <w:r>
              <w:rPr>
                <w:rFonts w:ascii="仿宋_GB2312" w:hAnsi="仿宋_GB2312" w:cs="仿宋_GB2312" w:eastAsia="仿宋_GB2312"/>
                <w:sz w:val="24"/>
              </w:rPr>
              <w:t>2.最大控制≥96台电脑灯或≥96路调光，使用珍珠灯库；</w:t>
            </w:r>
          </w:p>
          <w:p>
            <w:pPr>
              <w:pStyle w:val="null3"/>
              <w:jc w:val="left"/>
            </w:pPr>
            <w:r>
              <w:rPr>
                <w:rFonts w:ascii="仿宋_GB2312" w:hAnsi="仿宋_GB2312" w:cs="仿宋_GB2312" w:eastAsia="仿宋_GB2312"/>
                <w:sz w:val="24"/>
              </w:rPr>
              <w:t>3.内置图形轨迹发生器，有≥135个内置图形，方便用户对电脑灯进行图形轨迹控制，如画圆、螺旋、彩虹、追逐等多种效果，图形参数（如：振幅、速度、间隔、波浪、方向）均可独立设置；</w:t>
            </w:r>
          </w:p>
          <w:p>
            <w:pPr>
              <w:pStyle w:val="null3"/>
              <w:jc w:val="left"/>
            </w:pPr>
            <w:r>
              <w:rPr>
                <w:rFonts w:ascii="仿宋_GB2312" w:hAnsi="仿宋_GB2312" w:cs="仿宋_GB2312" w:eastAsia="仿宋_GB2312"/>
                <w:sz w:val="24"/>
              </w:rPr>
              <w:t>4.≥60个重演场景，用于储存多步场景和单步场景。多步场景最多可储存600步；</w:t>
            </w:r>
          </w:p>
          <w:p>
            <w:pPr>
              <w:pStyle w:val="null3"/>
              <w:jc w:val="left"/>
            </w:pPr>
            <w:r>
              <w:rPr>
                <w:rFonts w:ascii="仿宋_GB2312" w:hAnsi="仿宋_GB2312" w:cs="仿宋_GB2312" w:eastAsia="仿宋_GB2312"/>
                <w:sz w:val="24"/>
              </w:rPr>
              <w:t>5.U盘备份和升级，U盘读取：支持FAT32格式；</w:t>
            </w:r>
          </w:p>
          <w:p>
            <w:pPr>
              <w:pStyle w:val="null3"/>
              <w:jc w:val="left"/>
            </w:pPr>
            <w:r>
              <w:rPr>
                <w:rFonts w:ascii="仿宋_GB2312" w:hAnsi="仿宋_GB2312" w:cs="仿宋_GB2312" w:eastAsia="仿宋_GB2312"/>
                <w:sz w:val="24"/>
              </w:rPr>
              <w:t>6.DMX512 通道数：≥1024；</w:t>
            </w:r>
          </w:p>
          <w:p>
            <w:pPr>
              <w:pStyle w:val="null3"/>
              <w:jc w:val="left"/>
            </w:pPr>
            <w:r>
              <w:rPr>
                <w:rFonts w:ascii="仿宋_GB2312" w:hAnsi="仿宋_GB2312" w:cs="仿宋_GB2312" w:eastAsia="仿宋_GB2312"/>
                <w:sz w:val="24"/>
              </w:rPr>
              <w:t>7.电脑灯的配接数量：≥96；</w:t>
            </w:r>
          </w:p>
          <w:p>
            <w:pPr>
              <w:pStyle w:val="null3"/>
              <w:jc w:val="left"/>
            </w:pPr>
            <w:r>
              <w:rPr>
                <w:rFonts w:ascii="仿宋_GB2312" w:hAnsi="仿宋_GB2312" w:cs="仿宋_GB2312" w:eastAsia="仿宋_GB2312"/>
                <w:sz w:val="24"/>
              </w:rPr>
              <w:t>8.每台电脑灯最多可用控制通道：≥40主通道+≥40微调通道；</w:t>
            </w:r>
          </w:p>
          <w:p>
            <w:pPr>
              <w:pStyle w:val="null3"/>
              <w:jc w:val="left"/>
            </w:pPr>
            <w:r>
              <w:rPr>
                <w:rFonts w:ascii="仿宋_GB2312" w:hAnsi="仿宋_GB2312" w:cs="仿宋_GB2312" w:eastAsia="仿宋_GB2312"/>
                <w:sz w:val="24"/>
              </w:rPr>
              <w:t>9.可保存的场景数量：≥60；</w:t>
            </w:r>
          </w:p>
          <w:p>
            <w:pPr>
              <w:pStyle w:val="null3"/>
              <w:jc w:val="left"/>
            </w:pPr>
            <w:r>
              <w:rPr>
                <w:rFonts w:ascii="仿宋_GB2312" w:hAnsi="仿宋_GB2312" w:cs="仿宋_GB2312" w:eastAsia="仿宋_GB2312"/>
                <w:sz w:val="24"/>
              </w:rPr>
              <w:t>10.可同时运行的场景数量：≥10；</w:t>
            </w:r>
          </w:p>
          <w:p>
            <w:pPr>
              <w:pStyle w:val="null3"/>
              <w:jc w:val="left"/>
            </w:pPr>
            <w:r>
              <w:rPr>
                <w:rFonts w:ascii="仿宋_GB2312" w:hAnsi="仿宋_GB2312" w:cs="仿宋_GB2312" w:eastAsia="仿宋_GB2312"/>
                <w:sz w:val="24"/>
              </w:rPr>
              <w:t>11.多步场景的总步数：≥600；</w:t>
            </w:r>
          </w:p>
          <w:p>
            <w:pPr>
              <w:pStyle w:val="null3"/>
              <w:jc w:val="left"/>
            </w:pPr>
            <w:r>
              <w:rPr>
                <w:rFonts w:ascii="仿宋_GB2312" w:hAnsi="仿宋_GB2312" w:cs="仿宋_GB2312" w:eastAsia="仿宋_GB2312"/>
                <w:sz w:val="24"/>
              </w:rPr>
              <w:t>12.场景的时间控制：淡入、淡出、LTP滑步；</w:t>
            </w:r>
          </w:p>
          <w:p>
            <w:pPr>
              <w:pStyle w:val="null3"/>
              <w:jc w:val="left"/>
            </w:pPr>
            <w:r>
              <w:rPr>
                <w:rFonts w:ascii="仿宋_GB2312" w:hAnsi="仿宋_GB2312" w:cs="仿宋_GB2312" w:eastAsia="仿宋_GB2312"/>
                <w:sz w:val="24"/>
              </w:rPr>
              <w:t>13.每个场景可存储图形数量：≥5；</w:t>
            </w:r>
          </w:p>
          <w:p>
            <w:pPr>
              <w:pStyle w:val="null3"/>
              <w:jc w:val="both"/>
            </w:pPr>
            <w:r>
              <w:rPr>
                <w:rFonts w:ascii="仿宋_GB2312" w:hAnsi="仿宋_GB2312" w:cs="仿宋_GB2312" w:eastAsia="仿宋_GB2312"/>
                <w:sz w:val="24"/>
              </w:rPr>
              <w:t>14.图形生成器：可生成Dimmer, P/T, RGB, CMY, Color, Gobo, Iris, Focus图形。</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标的名称：12路直通箱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12路直通箱</w:t>
            </w:r>
          </w:p>
        </w:tc>
        <w:tc>
          <w:tcPr>
            <w:tcW w:type="dxa" w:w="5814"/>
          </w:tcPr>
          <w:p>
            <w:pPr>
              <w:pStyle w:val="null3"/>
              <w:jc w:val="left"/>
            </w:pPr>
            <w:r>
              <w:rPr>
                <w:rFonts w:ascii="仿宋_GB2312" w:hAnsi="仿宋_GB2312" w:cs="仿宋_GB2312" w:eastAsia="仿宋_GB2312"/>
                <w:sz w:val="24"/>
              </w:rPr>
              <w:t>1.电源：220V±10%/50±1Hz@40kW.三相五线制；</w:t>
            </w:r>
          </w:p>
          <w:p>
            <w:pPr>
              <w:pStyle w:val="null3"/>
              <w:jc w:val="left"/>
            </w:pPr>
            <w:r>
              <w:rPr>
                <w:rFonts w:ascii="仿宋_GB2312" w:hAnsi="仿宋_GB2312" w:cs="仿宋_GB2312" w:eastAsia="仿宋_GB2312"/>
                <w:sz w:val="24"/>
              </w:rPr>
              <w:t>2.回路:≥12；</w:t>
            </w:r>
          </w:p>
          <w:p>
            <w:pPr>
              <w:pStyle w:val="null3"/>
              <w:jc w:val="left"/>
            </w:pPr>
            <w:r>
              <w:rPr>
                <w:rFonts w:ascii="仿宋_GB2312" w:hAnsi="仿宋_GB2312" w:cs="仿宋_GB2312" w:eastAsia="仿宋_GB2312"/>
                <w:sz w:val="24"/>
              </w:rPr>
              <w:t>3.回路输出：≥4Kw；</w:t>
            </w:r>
          </w:p>
          <w:p>
            <w:pPr>
              <w:pStyle w:val="null3"/>
              <w:jc w:val="left"/>
            </w:pPr>
            <w:r>
              <w:rPr>
                <w:rFonts w:ascii="仿宋_GB2312" w:hAnsi="仿宋_GB2312" w:cs="仿宋_GB2312" w:eastAsia="仿宋_GB2312"/>
                <w:sz w:val="24"/>
              </w:rPr>
              <w:t>4.开关值：50%；</w:t>
            </w:r>
          </w:p>
          <w:p>
            <w:pPr>
              <w:pStyle w:val="null3"/>
              <w:jc w:val="left"/>
            </w:pPr>
            <w:r>
              <w:rPr>
                <w:rFonts w:ascii="仿宋_GB2312" w:hAnsi="仿宋_GB2312" w:cs="仿宋_GB2312" w:eastAsia="仿宋_GB2312"/>
                <w:sz w:val="24"/>
              </w:rPr>
              <w:t>5.预热值范围：0～9；</w:t>
            </w:r>
          </w:p>
          <w:p>
            <w:pPr>
              <w:pStyle w:val="null3"/>
              <w:jc w:val="left"/>
            </w:pPr>
            <w:r>
              <w:rPr>
                <w:rFonts w:ascii="仿宋_GB2312" w:hAnsi="仿宋_GB2312" w:cs="仿宋_GB2312" w:eastAsia="仿宋_GB2312"/>
                <w:sz w:val="24"/>
              </w:rPr>
              <w:t>6.空气开关：12回路每路一个，直接控制输出回路开或关；</w:t>
            </w:r>
          </w:p>
          <w:p>
            <w:pPr>
              <w:pStyle w:val="null3"/>
              <w:jc w:val="both"/>
            </w:pPr>
            <w:r>
              <w:rPr>
                <w:rFonts w:ascii="仿宋_GB2312" w:hAnsi="仿宋_GB2312" w:cs="仿宋_GB2312" w:eastAsia="仿宋_GB2312"/>
                <w:sz w:val="24"/>
              </w:rPr>
              <w:t>7.当输出短路时空气开关快速关断或长时间超载关断，以保护灯具和调光器.1-12回路。</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标的名称：8路信号放大器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8路信号放大器</w:t>
            </w:r>
          </w:p>
        </w:tc>
        <w:tc>
          <w:tcPr>
            <w:tcW w:type="dxa" w:w="5814"/>
          </w:tcPr>
          <w:p>
            <w:pPr>
              <w:pStyle w:val="null3"/>
              <w:jc w:val="left"/>
            </w:pPr>
            <w:r>
              <w:rPr>
                <w:rFonts w:ascii="仿宋_GB2312" w:hAnsi="仿宋_GB2312" w:cs="仿宋_GB2312" w:eastAsia="仿宋_GB2312"/>
                <w:sz w:val="24"/>
              </w:rPr>
              <w:t>1.每一路都是独立的变压器供电和八个光学隔离信号放大器来扩大DMX；</w:t>
            </w:r>
          </w:p>
          <w:p>
            <w:pPr>
              <w:pStyle w:val="null3"/>
              <w:jc w:val="left"/>
            </w:pPr>
            <w:r>
              <w:rPr>
                <w:rFonts w:ascii="仿宋_GB2312" w:hAnsi="仿宋_GB2312" w:cs="仿宋_GB2312" w:eastAsia="仿宋_GB2312"/>
                <w:sz w:val="24"/>
              </w:rPr>
              <w:t>2.输出.电压:AC110V ～240V；</w:t>
            </w:r>
          </w:p>
          <w:p>
            <w:pPr>
              <w:pStyle w:val="null3"/>
              <w:jc w:val="left"/>
            </w:pPr>
            <w:r>
              <w:rPr>
                <w:rFonts w:ascii="仿宋_GB2312" w:hAnsi="仿宋_GB2312" w:cs="仿宋_GB2312" w:eastAsia="仿宋_GB2312"/>
                <w:sz w:val="24"/>
              </w:rPr>
              <w:t>3.1路DMX512数码输入，1路DMX512直接输出，输入/输出光电隔离；</w:t>
            </w:r>
          </w:p>
          <w:p>
            <w:pPr>
              <w:pStyle w:val="null3"/>
              <w:jc w:val="left"/>
            </w:pPr>
            <w:r>
              <w:rPr>
                <w:rFonts w:ascii="仿宋_GB2312" w:hAnsi="仿宋_GB2312" w:cs="仿宋_GB2312" w:eastAsia="仿宋_GB2312"/>
                <w:sz w:val="24"/>
              </w:rPr>
              <w:t>4.≥8路光隔离信号分配输出；</w:t>
            </w:r>
          </w:p>
          <w:p>
            <w:pPr>
              <w:pStyle w:val="null3"/>
              <w:jc w:val="left"/>
            </w:pPr>
            <w:r>
              <w:rPr>
                <w:rFonts w:ascii="仿宋_GB2312" w:hAnsi="仿宋_GB2312" w:cs="仿宋_GB2312" w:eastAsia="仿宋_GB2312"/>
                <w:sz w:val="24"/>
              </w:rPr>
              <w:t>5.各输入输出接口之间的电气隔离电压：＞1000V；</w:t>
            </w:r>
          </w:p>
          <w:p>
            <w:pPr>
              <w:pStyle w:val="null3"/>
              <w:jc w:val="left"/>
            </w:pPr>
            <w:r>
              <w:rPr>
                <w:rFonts w:ascii="仿宋_GB2312" w:hAnsi="仿宋_GB2312" w:cs="仿宋_GB2312" w:eastAsia="仿宋_GB2312"/>
                <w:sz w:val="24"/>
              </w:rPr>
              <w:t>6.DMX信号输入连接器：XLR-D3M /XLR-D5M；</w:t>
            </w:r>
          </w:p>
          <w:p>
            <w:pPr>
              <w:pStyle w:val="null3"/>
              <w:jc w:val="left"/>
            </w:pPr>
            <w:r>
              <w:rPr>
                <w:rFonts w:ascii="仿宋_GB2312" w:hAnsi="仿宋_GB2312" w:cs="仿宋_GB2312" w:eastAsia="仿宋_GB2312"/>
                <w:sz w:val="24"/>
              </w:rPr>
              <w:t>7.DMX信号直通输出连接器：XLR-D3F/XLR-D5F；</w:t>
            </w:r>
          </w:p>
          <w:p>
            <w:pPr>
              <w:pStyle w:val="null3"/>
              <w:jc w:val="left"/>
            </w:pPr>
            <w:r>
              <w:rPr>
                <w:rFonts w:ascii="仿宋_GB2312" w:hAnsi="仿宋_GB2312" w:cs="仿宋_GB2312" w:eastAsia="仿宋_GB2312"/>
                <w:sz w:val="24"/>
              </w:rPr>
              <w:t>8.DMX信号分配输出连接器：XLR-D3F x 4 /XLR-D5F；</w:t>
            </w:r>
          </w:p>
          <w:p>
            <w:pPr>
              <w:pStyle w:val="null3"/>
              <w:jc w:val="left"/>
            </w:pPr>
            <w:r>
              <w:rPr>
                <w:rFonts w:ascii="仿宋_GB2312" w:hAnsi="仿宋_GB2312" w:cs="仿宋_GB2312" w:eastAsia="仿宋_GB2312"/>
                <w:sz w:val="24"/>
              </w:rPr>
              <w:t>9.放大功能可以令连接延长超过标准的DMX512长度；</w:t>
            </w:r>
          </w:p>
          <w:p>
            <w:pPr>
              <w:pStyle w:val="null3"/>
              <w:jc w:val="left"/>
            </w:pPr>
            <w:r>
              <w:rPr>
                <w:rFonts w:ascii="仿宋_GB2312" w:hAnsi="仿宋_GB2312" w:cs="仿宋_GB2312" w:eastAsia="仿宋_GB2312"/>
                <w:sz w:val="24"/>
              </w:rPr>
              <w:t>10.若需要额外的位置，可以在同一连接上使用多个信号放大器；</w:t>
            </w:r>
          </w:p>
          <w:p>
            <w:pPr>
              <w:pStyle w:val="null3"/>
              <w:jc w:val="left"/>
            </w:pPr>
            <w:r>
              <w:rPr>
                <w:rFonts w:ascii="仿宋_GB2312" w:hAnsi="仿宋_GB2312" w:cs="仿宋_GB2312" w:eastAsia="仿宋_GB2312"/>
                <w:sz w:val="24"/>
              </w:rPr>
              <w:t>11.每个连接的位置可以独立地连接，最多可达32台灯具；</w:t>
            </w:r>
          </w:p>
          <w:p>
            <w:pPr>
              <w:pStyle w:val="null3"/>
              <w:jc w:val="both"/>
            </w:pPr>
            <w:r>
              <w:rPr>
                <w:rFonts w:ascii="仿宋_GB2312" w:hAnsi="仿宋_GB2312" w:cs="仿宋_GB2312" w:eastAsia="仿宋_GB2312"/>
                <w:sz w:val="24"/>
              </w:rPr>
              <w:t>12.多路DMX后级共享一套控制系统。</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标的名称：灯杆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灯杆</w:t>
            </w:r>
          </w:p>
        </w:tc>
        <w:tc>
          <w:tcPr>
            <w:tcW w:type="dxa" w:w="5814"/>
          </w:tcPr>
          <w:p>
            <w:pPr>
              <w:pStyle w:val="null3"/>
              <w:jc w:val="both"/>
            </w:pPr>
            <w:r>
              <w:rPr>
                <w:rFonts w:ascii="仿宋_GB2312" w:hAnsi="仿宋_GB2312" w:cs="仿宋_GB2312" w:eastAsia="仿宋_GB2312"/>
                <w:sz w:val="24"/>
              </w:rPr>
              <w:t>DN40 外径48.3 壁厚3.5 8米/根。</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标的名称：全数字5G会议系统主机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全数字5G会议系统主机</w:t>
            </w:r>
          </w:p>
        </w:tc>
        <w:tc>
          <w:tcPr>
            <w:tcW w:type="dxa" w:w="5814"/>
          </w:tcPr>
          <w:p>
            <w:pPr>
              <w:pStyle w:val="null3"/>
              <w:jc w:val="left"/>
            </w:pPr>
            <w:r>
              <w:rPr>
                <w:rFonts w:ascii="仿宋_GB2312" w:hAnsi="仿宋_GB2312" w:cs="仿宋_GB2312" w:eastAsia="仿宋_GB2312"/>
                <w:sz w:val="24"/>
              </w:rPr>
              <w:t>1.支持WPA/WPA2无线安全技术，确保了会议私密性，避免窃听和恶意干扰；</w:t>
            </w:r>
          </w:p>
          <w:p>
            <w:pPr>
              <w:pStyle w:val="null3"/>
              <w:jc w:val="left"/>
            </w:pPr>
            <w:r>
              <w:rPr>
                <w:rFonts w:ascii="仿宋_GB2312" w:hAnsi="仿宋_GB2312" w:cs="仿宋_GB2312" w:eastAsia="仿宋_GB2312"/>
                <w:sz w:val="24"/>
              </w:rPr>
              <w:t>2.提供2路网口接口兼容有线会议系统的全系列单元，支持环形手拉手连接；</w:t>
            </w:r>
          </w:p>
          <w:p>
            <w:pPr>
              <w:pStyle w:val="null3"/>
              <w:jc w:val="left"/>
            </w:pPr>
            <w:r>
              <w:rPr>
                <w:rFonts w:ascii="仿宋_GB2312" w:hAnsi="仿宋_GB2312" w:cs="仿宋_GB2312" w:eastAsia="仿宋_GB2312"/>
                <w:sz w:val="24"/>
              </w:rPr>
              <w:t>3.系统最大能同时开10个话筒，无线最大支持同时开10个话筒；</w:t>
            </w:r>
          </w:p>
          <w:p>
            <w:pPr>
              <w:pStyle w:val="null3"/>
              <w:jc w:val="left"/>
            </w:pPr>
            <w:r>
              <w:rPr>
                <w:rFonts w:ascii="仿宋_GB2312" w:hAnsi="仿宋_GB2312" w:cs="仿宋_GB2312" w:eastAsia="仿宋_GB2312"/>
                <w:sz w:val="24"/>
              </w:rPr>
              <w:t>4.无线有线非压缩音频传输，48K采样率，带宽20HZ一20KHZ完美音质；</w:t>
            </w:r>
          </w:p>
          <w:p>
            <w:pPr>
              <w:pStyle w:val="null3"/>
              <w:jc w:val="left"/>
            </w:pPr>
            <w:r>
              <w:rPr>
                <w:rFonts w:ascii="仿宋_GB2312" w:hAnsi="仿宋_GB2312" w:cs="仿宋_GB2312" w:eastAsia="仿宋_GB2312"/>
                <w:sz w:val="24"/>
              </w:rPr>
              <w:t>5.GBT 15381-94;</w:t>
            </w:r>
          </w:p>
          <w:p>
            <w:pPr>
              <w:pStyle w:val="null3"/>
              <w:jc w:val="left"/>
            </w:pPr>
            <w:r>
              <w:rPr>
                <w:rFonts w:ascii="仿宋_GB2312" w:hAnsi="仿宋_GB2312" w:cs="仿宋_GB2312" w:eastAsia="仿宋_GB2312"/>
                <w:sz w:val="24"/>
              </w:rPr>
              <w:t>6.超五类线屏蔽线，100M网络全数字音频和控制信号传输．长距离传输音质不受影响；</w:t>
            </w:r>
          </w:p>
          <w:p>
            <w:pPr>
              <w:pStyle w:val="null3"/>
              <w:jc w:val="left"/>
            </w:pPr>
            <w:r>
              <w:rPr>
                <w:rFonts w:ascii="仿宋_GB2312" w:hAnsi="仿宋_GB2312" w:cs="仿宋_GB2312" w:eastAsia="仿宋_GB2312"/>
                <w:sz w:val="24"/>
              </w:rPr>
              <w:t>7.内置高性能CPU，集讨论、签到、表决为一体，提供高速投票、表决、信息传输，最大支持4000台会议单元（240台无线会议单元）；</w:t>
            </w:r>
          </w:p>
          <w:p>
            <w:pPr>
              <w:pStyle w:val="null3"/>
              <w:jc w:val="left"/>
            </w:pPr>
            <w:r>
              <w:rPr>
                <w:rFonts w:ascii="仿宋_GB2312" w:hAnsi="仿宋_GB2312" w:cs="仿宋_GB2312" w:eastAsia="仿宋_GB2312"/>
                <w:sz w:val="24"/>
              </w:rPr>
              <w:t>8.32bit高速DSP浮点处理，声学反馈抑制，噪声消除，数字均衡处理；</w:t>
            </w:r>
          </w:p>
          <w:p>
            <w:pPr>
              <w:pStyle w:val="null3"/>
              <w:jc w:val="left"/>
            </w:pPr>
            <w:r>
              <w:rPr>
                <w:rFonts w:ascii="仿宋_GB2312" w:hAnsi="仿宋_GB2312" w:cs="仿宋_GB2312" w:eastAsia="仿宋_GB2312"/>
                <w:sz w:val="24"/>
              </w:rPr>
              <w:t>9.支持PC软件管理，TCP/IP控制，提供可靠安全管理控制；</w:t>
            </w:r>
          </w:p>
          <w:p>
            <w:pPr>
              <w:pStyle w:val="null3"/>
              <w:jc w:val="left"/>
            </w:pPr>
            <w:r>
              <w:rPr>
                <w:rFonts w:ascii="仿宋_GB2312" w:hAnsi="仿宋_GB2312" w:cs="仿宋_GB2312" w:eastAsia="仿宋_GB2312"/>
                <w:sz w:val="24"/>
              </w:rPr>
              <w:t>10.支持VISCA,PELCO-D,SAMSUNG多种摄像机控制协议；</w:t>
            </w:r>
          </w:p>
          <w:p>
            <w:pPr>
              <w:pStyle w:val="null3"/>
              <w:jc w:val="left"/>
            </w:pPr>
            <w:r>
              <w:rPr>
                <w:rFonts w:ascii="仿宋_GB2312" w:hAnsi="仿宋_GB2312" w:cs="仿宋_GB2312" w:eastAsia="仿宋_GB2312"/>
                <w:sz w:val="24"/>
              </w:rPr>
              <w:t>11.PC软件统一管理单元和智能故障分析，能分析会议单元类型、数量、分布、故障等；</w:t>
            </w:r>
          </w:p>
          <w:p>
            <w:pPr>
              <w:pStyle w:val="null3"/>
              <w:jc w:val="left"/>
            </w:pPr>
            <w:r>
              <w:rPr>
                <w:rFonts w:ascii="仿宋_GB2312" w:hAnsi="仿宋_GB2312" w:cs="仿宋_GB2312" w:eastAsia="仿宋_GB2312"/>
                <w:sz w:val="24"/>
              </w:rPr>
              <w:t>12.具备连接AP，支持有线会议单元、WiFi会议单元同时使用；</w:t>
            </w:r>
          </w:p>
          <w:p>
            <w:pPr>
              <w:pStyle w:val="null3"/>
              <w:jc w:val="left"/>
            </w:pPr>
            <w:r>
              <w:rPr>
                <w:rFonts w:ascii="仿宋_GB2312" w:hAnsi="仿宋_GB2312" w:cs="仿宋_GB2312" w:eastAsia="仿宋_GB2312"/>
                <w:sz w:val="24"/>
              </w:rPr>
              <w:t>13.具有凤凰头，卡侬头两种不同音频输入接口，支持平衡输入，非平衡输入，支持3路音频混音输入，或者2路音频混音输入，1路远程视频会议输入；</w:t>
            </w:r>
          </w:p>
          <w:p>
            <w:pPr>
              <w:pStyle w:val="null3"/>
              <w:jc w:val="left"/>
            </w:pPr>
            <w:r>
              <w:rPr>
                <w:rFonts w:ascii="仿宋_GB2312" w:hAnsi="仿宋_GB2312" w:cs="仿宋_GB2312" w:eastAsia="仿宋_GB2312"/>
                <w:sz w:val="24"/>
              </w:rPr>
              <w:t>14.具有凤凰头，卡侬头两种不同音频输出接口，支持平衡输出、非平衡输出，支持会议单元分区，支持4路扬声器分区输出，可以有效提高话筒增益而不啸叫，可以配置任意一路输出接口连接到远程视频会议系统；</w:t>
            </w:r>
          </w:p>
          <w:p>
            <w:pPr>
              <w:pStyle w:val="null3"/>
              <w:jc w:val="left"/>
            </w:pPr>
            <w:r>
              <w:rPr>
                <w:rFonts w:ascii="仿宋_GB2312" w:hAnsi="仿宋_GB2312" w:cs="仿宋_GB2312" w:eastAsia="仿宋_GB2312"/>
                <w:sz w:val="24"/>
              </w:rPr>
              <w:t>15.支持双机热备份，当某一台主机发生故障，会自动切换到另外一台主机，保障会议的正常的进行；</w:t>
            </w:r>
          </w:p>
          <w:p>
            <w:pPr>
              <w:pStyle w:val="null3"/>
              <w:jc w:val="left"/>
            </w:pPr>
            <w:r>
              <w:rPr>
                <w:rFonts w:ascii="仿宋_GB2312" w:hAnsi="仿宋_GB2312" w:cs="仿宋_GB2312" w:eastAsia="仿宋_GB2312"/>
                <w:sz w:val="24"/>
              </w:rPr>
              <w:t>16支持控制软件录音功能,可以实现会议音频的全程录制；</w:t>
            </w:r>
          </w:p>
          <w:p>
            <w:pPr>
              <w:pStyle w:val="null3"/>
              <w:jc w:val="left"/>
            </w:pPr>
            <w:r>
              <w:rPr>
                <w:rFonts w:ascii="仿宋_GB2312" w:hAnsi="仿宋_GB2312" w:cs="仿宋_GB2312" w:eastAsia="仿宋_GB2312"/>
                <w:sz w:val="24"/>
              </w:rPr>
              <w:t>17.具有10路单元模拟音频输出，可以输出到音频处理器，更好的进行防啸叫处理</w:t>
            </w:r>
          </w:p>
          <w:p>
            <w:pPr>
              <w:pStyle w:val="null3"/>
              <w:jc w:val="both"/>
            </w:pPr>
            <w:r>
              <w:rPr>
                <w:rFonts w:ascii="仿宋_GB2312" w:hAnsi="仿宋_GB2312" w:cs="仿宋_GB2312" w:eastAsia="仿宋_GB2312"/>
                <w:sz w:val="24"/>
              </w:rPr>
              <w:t>18.可以单独调节线入，远程视频会议输入，4路音频扬声器输出，会议单元音量大小，调节范围静音，-40dB到0dB。</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标的名称：WIFI加密会议主席单元（4.3寸触摸屏）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WIFI加密会议主席单元（4.3寸触摸屏）</w:t>
            </w:r>
          </w:p>
        </w:tc>
        <w:tc>
          <w:tcPr>
            <w:tcW w:type="dxa" w:w="5814"/>
          </w:tcPr>
          <w:p>
            <w:pPr>
              <w:pStyle w:val="null3"/>
              <w:jc w:val="left"/>
            </w:pPr>
            <w:r>
              <w:rPr>
                <w:rFonts w:ascii="仿宋_GB2312" w:hAnsi="仿宋_GB2312" w:cs="仿宋_GB2312" w:eastAsia="仿宋_GB2312"/>
                <w:sz w:val="24"/>
                <w:color w:val="000000"/>
              </w:rPr>
              <w:t>1.支持WiFi传输技术，严格的数字化保护，确保会议的私密性，避免窃听和恶意干扰；</w:t>
            </w:r>
          </w:p>
          <w:p>
            <w:pPr>
              <w:pStyle w:val="null3"/>
              <w:jc w:val="left"/>
            </w:pPr>
            <w:r>
              <w:rPr>
                <w:rFonts w:ascii="仿宋_GB2312" w:hAnsi="仿宋_GB2312" w:cs="仿宋_GB2312" w:eastAsia="仿宋_GB2312"/>
                <w:sz w:val="24"/>
                <w:color w:val="000000"/>
              </w:rPr>
              <w:t>2.采用非压缩音频传输技术，48K采样率，20Hz-20KHz带宽完美音质；</w:t>
            </w:r>
          </w:p>
          <w:p>
            <w:pPr>
              <w:pStyle w:val="null3"/>
              <w:jc w:val="left"/>
            </w:pPr>
            <w:r>
              <w:rPr>
                <w:rFonts w:ascii="仿宋_GB2312" w:hAnsi="仿宋_GB2312" w:cs="仿宋_GB2312" w:eastAsia="仿宋_GB2312"/>
                <w:sz w:val="24"/>
                <w:color w:val="000000"/>
              </w:rPr>
              <w:t>3.采用低延时技术，话筒声音到功放输出最小10ms；</w:t>
            </w:r>
          </w:p>
          <w:p>
            <w:pPr>
              <w:pStyle w:val="null3"/>
              <w:jc w:val="left"/>
            </w:pPr>
            <w:r>
              <w:rPr>
                <w:rFonts w:ascii="仿宋_GB2312" w:hAnsi="仿宋_GB2312" w:cs="仿宋_GB2312" w:eastAsia="仿宋_GB2312"/>
                <w:sz w:val="24"/>
                <w:color w:val="000000"/>
              </w:rPr>
              <w:t>4.支持圆盘时钟显示，以及年月日显示，方便与会人员掌控时间进度；</w:t>
            </w:r>
          </w:p>
          <w:p>
            <w:pPr>
              <w:pStyle w:val="null3"/>
              <w:jc w:val="left"/>
            </w:pPr>
            <w:r>
              <w:rPr>
                <w:rFonts w:ascii="仿宋_GB2312" w:hAnsi="仿宋_GB2312" w:cs="仿宋_GB2312" w:eastAsia="仿宋_GB2312"/>
                <w:sz w:val="24"/>
                <w:color w:val="000000"/>
              </w:rPr>
              <w:t>5.配合高清摄像跟踪主机与高清红外自动摄像机实现跟踪；</w:t>
            </w:r>
          </w:p>
          <w:p>
            <w:pPr>
              <w:pStyle w:val="null3"/>
              <w:jc w:val="left"/>
            </w:pPr>
            <w:r>
              <w:rPr>
                <w:rFonts w:ascii="仿宋_GB2312" w:hAnsi="仿宋_GB2312" w:cs="仿宋_GB2312" w:eastAsia="仿宋_GB2312"/>
                <w:sz w:val="24"/>
                <w:color w:val="000000"/>
              </w:rPr>
              <w:t>6.支持FIFO、APPLY、NORMAL、VOICE多种会议模式；</w:t>
            </w:r>
          </w:p>
          <w:p>
            <w:pPr>
              <w:pStyle w:val="null3"/>
              <w:jc w:val="left"/>
            </w:pPr>
            <w:r>
              <w:rPr>
                <w:rFonts w:ascii="仿宋_GB2312" w:hAnsi="仿宋_GB2312" w:cs="仿宋_GB2312" w:eastAsia="仿宋_GB2312"/>
                <w:sz w:val="24"/>
                <w:color w:val="000000"/>
              </w:rPr>
              <w:t>7.支持中英文显示；</w:t>
            </w:r>
          </w:p>
          <w:p>
            <w:pPr>
              <w:pStyle w:val="null3"/>
              <w:jc w:val="left"/>
            </w:pPr>
            <w:r>
              <w:rPr>
                <w:rFonts w:ascii="仿宋_GB2312" w:hAnsi="仿宋_GB2312" w:cs="仿宋_GB2312" w:eastAsia="仿宋_GB2312"/>
                <w:sz w:val="24"/>
                <w:color w:val="000000"/>
              </w:rPr>
              <w:t>8.采用4.3寸宽视角IPS电容屏，分辨率为≥800*480，提供签到结果，投票结果，音量大小，话筒状态,茶水服务等信息清晰显示；</w:t>
            </w:r>
          </w:p>
          <w:p>
            <w:pPr>
              <w:pStyle w:val="null3"/>
              <w:jc w:val="left"/>
            </w:pPr>
            <w:r>
              <w:rPr>
                <w:rFonts w:ascii="仿宋_GB2312" w:hAnsi="仿宋_GB2312" w:cs="仿宋_GB2312" w:eastAsia="仿宋_GB2312"/>
                <w:sz w:val="24"/>
                <w:color w:val="000000"/>
              </w:rPr>
              <w:t>9.具备优先权功能，可以关闭所有正在发言的代表单元；</w:t>
            </w:r>
          </w:p>
          <w:p>
            <w:pPr>
              <w:pStyle w:val="null3"/>
              <w:jc w:val="left"/>
            </w:pPr>
            <w:r>
              <w:rPr>
                <w:rFonts w:ascii="仿宋_GB2312" w:hAnsi="仿宋_GB2312" w:cs="仿宋_GB2312" w:eastAsia="仿宋_GB2312"/>
                <w:sz w:val="24"/>
                <w:color w:val="000000"/>
              </w:rPr>
              <w:t>10.话筒音量大小单独调节，更好的适配各种不同的会议室啸叫处理；</w:t>
            </w:r>
          </w:p>
          <w:p>
            <w:pPr>
              <w:pStyle w:val="null3"/>
              <w:jc w:val="left"/>
            </w:pPr>
            <w:r>
              <w:rPr>
                <w:rFonts w:ascii="仿宋_GB2312" w:hAnsi="仿宋_GB2312" w:cs="仿宋_GB2312" w:eastAsia="仿宋_GB2312"/>
                <w:sz w:val="24"/>
                <w:color w:val="000000"/>
              </w:rPr>
              <w:t>11.支持话筒开麦倒计时控制，当发言时间到，自动关闭话筒；</w:t>
            </w:r>
          </w:p>
          <w:p>
            <w:pPr>
              <w:pStyle w:val="null3"/>
              <w:jc w:val="left"/>
            </w:pPr>
            <w:r>
              <w:rPr>
                <w:rFonts w:ascii="仿宋_GB2312" w:hAnsi="仿宋_GB2312" w:cs="仿宋_GB2312" w:eastAsia="仿宋_GB2312"/>
                <w:sz w:val="24"/>
                <w:color w:val="000000"/>
              </w:rPr>
              <w:t>12.具有电容触摸按键，无机械按键声，防水耐用，容易清洁；</w:t>
            </w:r>
          </w:p>
          <w:p>
            <w:pPr>
              <w:pStyle w:val="null3"/>
              <w:jc w:val="left"/>
            </w:pPr>
            <w:r>
              <w:rPr>
                <w:rFonts w:ascii="仿宋_GB2312" w:hAnsi="仿宋_GB2312" w:cs="仿宋_GB2312" w:eastAsia="仿宋_GB2312"/>
                <w:sz w:val="24"/>
                <w:color w:val="000000"/>
              </w:rPr>
              <w:t>13.支持在线更新图片和代码，为客户提供更好的喜好选择。</w:t>
            </w:r>
          </w:p>
          <w:p>
            <w:pPr>
              <w:pStyle w:val="null3"/>
              <w:jc w:val="both"/>
            </w:pPr>
            <w:r>
              <w:rPr>
                <w:rFonts w:ascii="仿宋_GB2312" w:hAnsi="仿宋_GB2312" w:cs="仿宋_GB2312" w:eastAsia="仿宋_GB2312"/>
                <w:sz w:val="24"/>
                <w:color w:val="000000"/>
              </w:rPr>
              <w:t>16、支持显示屏亮度调节，支持系统信息查询</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标的名称：无线接入点（5G）</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无线接入点（5G）</w:t>
            </w:r>
          </w:p>
        </w:tc>
        <w:tc>
          <w:tcPr>
            <w:tcW w:type="dxa" w:w="5814"/>
          </w:tcPr>
          <w:p>
            <w:pPr>
              <w:pStyle w:val="null3"/>
              <w:jc w:val="left"/>
            </w:pPr>
            <w:r>
              <w:rPr>
                <w:rFonts w:ascii="仿宋_GB2312" w:hAnsi="仿宋_GB2312" w:cs="仿宋_GB2312" w:eastAsia="仿宋_GB2312"/>
                <w:sz w:val="24"/>
                <w:color w:val="000000"/>
              </w:rPr>
              <w:t>1.采用企业级无线AP，可以查看每个连接WiFi单元信号强度；</w:t>
            </w:r>
          </w:p>
          <w:p>
            <w:pPr>
              <w:pStyle w:val="null3"/>
              <w:jc w:val="left"/>
            </w:pPr>
            <w:r>
              <w:rPr>
                <w:rFonts w:ascii="仿宋_GB2312" w:hAnsi="仿宋_GB2312" w:cs="仿宋_GB2312" w:eastAsia="仿宋_GB2312"/>
                <w:sz w:val="24"/>
                <w:color w:val="000000"/>
              </w:rPr>
              <w:t>2.采用WPA/WPA2数字加密技术的WiFi信号传输，确保了会议私密性，避免窃听和恶意干扰；</w:t>
            </w:r>
          </w:p>
          <w:p>
            <w:pPr>
              <w:pStyle w:val="null3"/>
              <w:jc w:val="left"/>
            </w:pPr>
            <w:r>
              <w:rPr>
                <w:rFonts w:ascii="仿宋_GB2312" w:hAnsi="仿宋_GB2312" w:cs="仿宋_GB2312" w:eastAsia="仿宋_GB2312"/>
                <w:sz w:val="24"/>
                <w:color w:val="000000"/>
              </w:rPr>
              <w:t>3.具有2路RJ45接口，可连接CH-CS4000主机或者交换机接口，连接线缆建议使用高质量的交叉CAT5线缆；</w:t>
            </w:r>
          </w:p>
          <w:p>
            <w:pPr>
              <w:pStyle w:val="null3"/>
              <w:jc w:val="left"/>
            </w:pPr>
            <w:r>
              <w:rPr>
                <w:rFonts w:ascii="仿宋_GB2312" w:hAnsi="仿宋_GB2312" w:cs="仿宋_GB2312" w:eastAsia="仿宋_GB2312"/>
                <w:sz w:val="24"/>
                <w:color w:val="000000"/>
              </w:rPr>
              <w:t>4.在空旷受干扰弱的情况下信号覆盖面积可达到半径为30米的圆面积，一般为半径25米的圆面积；</w:t>
            </w:r>
          </w:p>
          <w:p>
            <w:pPr>
              <w:pStyle w:val="null3"/>
              <w:jc w:val="left"/>
            </w:pPr>
            <w:r>
              <w:rPr>
                <w:rFonts w:ascii="仿宋_GB2312" w:hAnsi="仿宋_GB2312" w:cs="仿宋_GB2312" w:eastAsia="仿宋_GB2312"/>
                <w:sz w:val="24"/>
                <w:color w:val="000000"/>
              </w:rPr>
              <w:t>5.网络标准达到IEEE802.11g，IEEE802.11b， IEEE802.11n的标准；</w:t>
            </w:r>
          </w:p>
          <w:p>
            <w:pPr>
              <w:pStyle w:val="null3"/>
              <w:jc w:val="left"/>
            </w:pPr>
            <w:r>
              <w:rPr>
                <w:rFonts w:ascii="仿宋_GB2312" w:hAnsi="仿宋_GB2312" w:cs="仿宋_GB2312" w:eastAsia="仿宋_GB2312"/>
                <w:sz w:val="24"/>
                <w:color w:val="000000"/>
              </w:rPr>
              <w:t>8.5GHz频段。</w:t>
            </w:r>
          </w:p>
          <w:p>
            <w:pPr>
              <w:pStyle w:val="null3"/>
              <w:jc w:val="left"/>
            </w:pPr>
            <w:r>
              <w:rPr>
                <w:rFonts w:ascii="仿宋_GB2312" w:hAnsi="仿宋_GB2312" w:cs="仿宋_GB2312" w:eastAsia="仿宋_GB2312"/>
                <w:sz w:val="24"/>
                <w:color w:val="000000"/>
              </w:rPr>
              <w:t>6.最大功耗:19W</w:t>
            </w:r>
          </w:p>
          <w:p>
            <w:pPr>
              <w:pStyle w:val="null3"/>
              <w:jc w:val="left"/>
            </w:pPr>
            <w:r>
              <w:rPr>
                <w:rFonts w:ascii="仿宋_GB2312" w:hAnsi="仿宋_GB2312" w:cs="仿宋_GB2312" w:eastAsia="仿宋_GB2312"/>
                <w:sz w:val="24"/>
                <w:color w:val="000000"/>
              </w:rPr>
              <w:t>7.网络标准:IEEE Draft 2.0 802.11n</w:t>
            </w:r>
          </w:p>
          <w:p>
            <w:pPr>
              <w:pStyle w:val="null3"/>
              <w:jc w:val="both"/>
            </w:pPr>
            <w:r>
              <w:rPr>
                <w:rFonts w:ascii="仿宋_GB2312" w:hAnsi="仿宋_GB2312" w:cs="仿宋_GB2312" w:eastAsia="仿宋_GB2312"/>
                <w:sz w:val="24"/>
                <w:color w:val="000000"/>
              </w:rPr>
              <w:t>8.网络接口:10/100Base-T</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标的名称：WIFI专用充电箱（IS-6881-W88）</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WIFI专用充电箱（IS-6881-W88）</w:t>
            </w:r>
          </w:p>
        </w:tc>
        <w:tc>
          <w:tcPr>
            <w:tcW w:type="dxa" w:w="5814"/>
          </w:tcPr>
          <w:p>
            <w:pPr>
              <w:pStyle w:val="null3"/>
              <w:jc w:val="left"/>
            </w:pPr>
            <w:r>
              <w:rPr>
                <w:rFonts w:ascii="仿宋_GB2312" w:hAnsi="仿宋_GB2312" w:cs="仿宋_GB2312" w:eastAsia="仿宋_GB2312"/>
                <w:sz w:val="24"/>
              </w:rPr>
              <w:t>1.每个充电箱可同时为8个单元同时充电；</w:t>
            </w:r>
          </w:p>
          <w:p>
            <w:pPr>
              <w:pStyle w:val="null3"/>
              <w:jc w:val="left"/>
            </w:pPr>
            <w:r>
              <w:rPr>
                <w:rFonts w:ascii="仿宋_GB2312" w:hAnsi="仿宋_GB2312" w:cs="仿宋_GB2312" w:eastAsia="仿宋_GB2312"/>
                <w:sz w:val="24"/>
              </w:rPr>
              <w:t>2.充电箱之前可级联；</w:t>
            </w:r>
          </w:p>
          <w:p>
            <w:pPr>
              <w:pStyle w:val="null3"/>
              <w:jc w:val="left"/>
            </w:pPr>
            <w:r>
              <w:rPr>
                <w:rFonts w:ascii="仿宋_GB2312" w:hAnsi="仿宋_GB2312" w:cs="仿宋_GB2312" w:eastAsia="仿宋_GB2312"/>
                <w:sz w:val="24"/>
              </w:rPr>
              <w:t>3.双色状态指示等显示充电状态。</w:t>
            </w:r>
          </w:p>
          <w:p>
            <w:pPr>
              <w:pStyle w:val="null3"/>
              <w:jc w:val="both"/>
            </w:pPr>
            <w:r>
              <w:rPr>
                <w:rFonts w:ascii="仿宋_GB2312" w:hAnsi="仿宋_GB2312" w:cs="仿宋_GB2312" w:eastAsia="仿宋_GB2312"/>
                <w:sz w:val="24"/>
              </w:rPr>
              <w:t>4.电源：100V-220VAC</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标的名称：线阵列全频音箱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线阵列全频音箱</w:t>
            </w:r>
          </w:p>
        </w:tc>
        <w:tc>
          <w:tcPr>
            <w:tcW w:type="dxa" w:w="5814"/>
          </w:tcPr>
          <w:p>
            <w:pPr>
              <w:pStyle w:val="null3"/>
              <w:jc w:val="left"/>
            </w:pPr>
            <w:r>
              <w:rPr>
                <w:rFonts w:ascii="仿宋_GB2312" w:hAnsi="仿宋_GB2312" w:cs="仿宋_GB2312" w:eastAsia="仿宋_GB2312"/>
                <w:sz w:val="24"/>
              </w:rPr>
              <w:t>1.单元类型：≥2×6.5吋中音 +1.75吋高音；</w:t>
            </w:r>
          </w:p>
          <w:p>
            <w:pPr>
              <w:pStyle w:val="null3"/>
              <w:jc w:val="left"/>
            </w:pPr>
            <w:r>
              <w:rPr>
                <w:rFonts w:ascii="仿宋_GB2312" w:hAnsi="仿宋_GB2312" w:cs="仿宋_GB2312" w:eastAsia="仿宋_GB2312"/>
                <w:sz w:val="24"/>
              </w:rPr>
              <w:t>2.功率(RMS/ peak)：中音：≥300W/600W，高音：≥75W/150W ；</w:t>
            </w:r>
          </w:p>
          <w:p>
            <w:pPr>
              <w:pStyle w:val="null3"/>
              <w:jc w:val="left"/>
            </w:pPr>
            <w:r>
              <w:rPr>
                <w:rFonts w:ascii="仿宋_GB2312" w:hAnsi="仿宋_GB2312" w:cs="仿宋_GB2312" w:eastAsia="仿宋_GB2312"/>
                <w:sz w:val="24"/>
              </w:rPr>
              <w:t>3.阻抗：16Ω；</w:t>
            </w:r>
          </w:p>
          <w:p>
            <w:pPr>
              <w:pStyle w:val="null3"/>
              <w:jc w:val="left"/>
            </w:pPr>
            <w:r>
              <w:rPr>
                <w:rFonts w:ascii="仿宋_GB2312" w:hAnsi="仿宋_GB2312" w:cs="仿宋_GB2312" w:eastAsia="仿宋_GB2312"/>
                <w:sz w:val="24"/>
              </w:rPr>
              <w:t>4.灵敏度(1 W/m)：中音：≥100dB/高音：≥110dB；</w:t>
            </w:r>
          </w:p>
          <w:p>
            <w:pPr>
              <w:pStyle w:val="null3"/>
              <w:jc w:val="left"/>
            </w:pPr>
            <w:r>
              <w:rPr>
                <w:rFonts w:ascii="仿宋_GB2312" w:hAnsi="仿宋_GB2312" w:cs="仿宋_GB2312" w:eastAsia="仿宋_GB2312"/>
                <w:sz w:val="24"/>
              </w:rPr>
              <w:t>5.最大声压级：中音:≥125dB/高音:≥132dB；</w:t>
            </w:r>
          </w:p>
          <w:p>
            <w:pPr>
              <w:pStyle w:val="null3"/>
              <w:jc w:val="left"/>
            </w:pPr>
            <w:r>
              <w:rPr>
                <w:rFonts w:ascii="仿宋_GB2312" w:hAnsi="仿宋_GB2312" w:cs="仿宋_GB2312" w:eastAsia="仿宋_GB2312"/>
                <w:sz w:val="24"/>
              </w:rPr>
              <w:t>6.频响范围不次于：150Hz～20KHz (±3dB)；</w:t>
            </w:r>
          </w:p>
          <w:p>
            <w:pPr>
              <w:pStyle w:val="null3"/>
              <w:jc w:val="both"/>
            </w:pPr>
            <w:r>
              <w:rPr>
                <w:rFonts w:ascii="仿宋_GB2312" w:hAnsi="仿宋_GB2312" w:cs="仿宋_GB2312" w:eastAsia="仿宋_GB2312"/>
                <w:sz w:val="24"/>
              </w:rPr>
              <w:t>7.投射角度：(V × H) 120°× 20°；</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标的名称：线阵挂架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线阵挂架</w:t>
            </w:r>
          </w:p>
        </w:tc>
        <w:tc>
          <w:tcPr>
            <w:tcW w:type="dxa" w:w="5814"/>
          </w:tcPr>
          <w:p>
            <w:pPr>
              <w:pStyle w:val="null3"/>
              <w:jc w:val="both"/>
            </w:pPr>
            <w:r>
              <w:rPr>
                <w:rFonts w:ascii="仿宋_GB2312" w:hAnsi="仿宋_GB2312" w:cs="仿宋_GB2312" w:eastAsia="仿宋_GB2312"/>
                <w:sz w:val="24"/>
              </w:rPr>
              <w:t>1.田字架一个，</w:t>
            </w:r>
            <w:r>
              <w:br/>
            </w:r>
            <w:r>
              <w:rPr>
                <w:rFonts w:ascii="仿宋_GB2312" w:hAnsi="仿宋_GB2312" w:cs="仿宋_GB2312" w:eastAsia="仿宋_GB2312"/>
                <w:sz w:val="24"/>
              </w:rPr>
              <w:t>2.卸扣两个，一条1米吊带</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标的名称：专业立体声功放1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专业立体声功放1</w:t>
            </w:r>
          </w:p>
        </w:tc>
        <w:tc>
          <w:tcPr>
            <w:tcW w:type="dxa" w:w="5814"/>
          </w:tcPr>
          <w:p>
            <w:pPr>
              <w:pStyle w:val="null3"/>
              <w:jc w:val="left"/>
            </w:pPr>
            <w:r>
              <w:rPr>
                <w:rFonts w:ascii="仿宋_GB2312" w:hAnsi="仿宋_GB2312" w:cs="仿宋_GB2312" w:eastAsia="仿宋_GB2312"/>
                <w:sz w:val="24"/>
              </w:rPr>
              <w:t>1.采用先进的自动增益控制（AGC）技术，保证音频信号始终为高保真放大，并能有效保护功放与扬声器免受削波失真伤害；</w:t>
            </w:r>
          </w:p>
          <w:p>
            <w:pPr>
              <w:pStyle w:val="null3"/>
              <w:jc w:val="left"/>
            </w:pPr>
            <w:r>
              <w:rPr>
                <w:rFonts w:ascii="仿宋_GB2312" w:hAnsi="仿宋_GB2312" w:cs="仿宋_GB2312" w:eastAsia="仿宋_GB2312"/>
                <w:sz w:val="24"/>
              </w:rPr>
              <w:t>2.拥有产品安全自检系统电路保护：开机软启动，欠压，过压，过热，过载，过流，直流保护</w:t>
            </w:r>
          </w:p>
          <w:p>
            <w:pPr>
              <w:pStyle w:val="null3"/>
              <w:jc w:val="left"/>
            </w:pPr>
            <w:r>
              <w:rPr>
                <w:rFonts w:ascii="仿宋_GB2312" w:hAnsi="仿宋_GB2312" w:cs="仿宋_GB2312" w:eastAsia="仿宋_GB2312"/>
                <w:sz w:val="24"/>
              </w:rPr>
              <w:t>3.输出功率(EIA 1KHz 1%THD)  立体声 8Ω：≥ 1100W×2；4Ω：≥ 1650W×2；桥接 8Ω：≥ 3300W</w:t>
            </w:r>
          </w:p>
          <w:p>
            <w:pPr>
              <w:pStyle w:val="null3"/>
              <w:jc w:val="left"/>
            </w:pPr>
            <w:r>
              <w:rPr>
                <w:rFonts w:ascii="仿宋_GB2312" w:hAnsi="仿宋_GB2312" w:cs="仿宋_GB2312" w:eastAsia="仿宋_GB2312"/>
                <w:sz w:val="24"/>
              </w:rPr>
              <w:t>4.频响不次于： 20Hz-20kHz,  -0.5dB</w:t>
            </w:r>
          </w:p>
          <w:p>
            <w:pPr>
              <w:pStyle w:val="null3"/>
              <w:jc w:val="left"/>
            </w:pPr>
            <w:r>
              <w:rPr>
                <w:rFonts w:ascii="仿宋_GB2312" w:hAnsi="仿宋_GB2312" w:cs="仿宋_GB2312" w:eastAsia="仿宋_GB2312"/>
                <w:sz w:val="24"/>
              </w:rPr>
              <w:t>5.输入灵敏度：0.77V/1.4V/26dB</w:t>
            </w:r>
          </w:p>
          <w:p>
            <w:pPr>
              <w:pStyle w:val="null3"/>
              <w:jc w:val="left"/>
            </w:pPr>
            <w:r>
              <w:rPr>
                <w:rFonts w:ascii="仿宋_GB2312" w:hAnsi="仿宋_GB2312" w:cs="仿宋_GB2312" w:eastAsia="仿宋_GB2312"/>
                <w:sz w:val="24"/>
              </w:rPr>
              <w:t>6.平衡输入阻抗 20kΩ/Balanced,10kΩ/un-Balanced</w:t>
            </w:r>
          </w:p>
          <w:p>
            <w:pPr>
              <w:pStyle w:val="null3"/>
              <w:jc w:val="left"/>
            </w:pPr>
            <w:r>
              <w:rPr>
                <w:rFonts w:ascii="仿宋_GB2312" w:hAnsi="仿宋_GB2312" w:cs="仿宋_GB2312" w:eastAsia="仿宋_GB2312"/>
                <w:sz w:val="24"/>
              </w:rPr>
              <w:t>7.信噪比 ≥95dB</w:t>
            </w:r>
          </w:p>
          <w:p>
            <w:pPr>
              <w:pStyle w:val="null3"/>
              <w:jc w:val="both"/>
            </w:pPr>
            <w:r>
              <w:rPr>
                <w:rFonts w:ascii="仿宋_GB2312" w:hAnsi="仿宋_GB2312" w:cs="仿宋_GB2312" w:eastAsia="仿宋_GB2312"/>
                <w:sz w:val="24"/>
              </w:rPr>
              <w:t>8.失真度 ≤0.03%</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标的名称：专业音箱2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专业音箱2</w:t>
            </w:r>
          </w:p>
        </w:tc>
        <w:tc>
          <w:tcPr>
            <w:tcW w:type="dxa" w:w="5814"/>
          </w:tcPr>
          <w:p>
            <w:pPr>
              <w:pStyle w:val="null3"/>
              <w:jc w:val="left"/>
            </w:pPr>
            <w:r>
              <w:rPr>
                <w:rFonts w:ascii="仿宋_GB2312" w:hAnsi="仿宋_GB2312" w:cs="仿宋_GB2312" w:eastAsia="仿宋_GB2312"/>
                <w:sz w:val="24"/>
              </w:rPr>
              <w:t>1.高音单元具有DTT（减震高音技术）先进技术设计，声音细节丰富，延伸清晰且富有弹力的语言扩声，还原A级语言清晰度，清晰，饱满，平滑，且不失厚重；</w:t>
            </w:r>
            <w:r>
              <w:br/>
            </w:r>
            <w:r>
              <w:rPr>
                <w:rFonts w:ascii="仿宋_GB2312" w:hAnsi="仿宋_GB2312" w:cs="仿宋_GB2312" w:eastAsia="仿宋_GB2312"/>
                <w:sz w:val="24"/>
              </w:rPr>
              <w:t>2.扬声器具有保护电路可保护偶发性过载；</w:t>
            </w:r>
          </w:p>
          <w:p>
            <w:pPr>
              <w:pStyle w:val="null3"/>
              <w:jc w:val="left"/>
            </w:pPr>
            <w:r>
              <w:rPr>
                <w:rFonts w:ascii="仿宋_GB2312" w:hAnsi="仿宋_GB2312" w:cs="仿宋_GB2312" w:eastAsia="仿宋_GB2312"/>
                <w:sz w:val="24"/>
              </w:rPr>
              <w:t>3.单元组合:≥10"LF +1.3"HF.额定功率≥250W,最大功率≥500W,灵敏度≥96dB,最大声压级≥120dB peak,@1m.</w:t>
            </w:r>
          </w:p>
          <w:p>
            <w:pPr>
              <w:pStyle w:val="null3"/>
              <w:jc w:val="left"/>
            </w:pPr>
            <w:r>
              <w:rPr>
                <w:rFonts w:ascii="仿宋_GB2312" w:hAnsi="仿宋_GB2312" w:cs="仿宋_GB2312" w:eastAsia="仿宋_GB2312"/>
                <w:sz w:val="24"/>
              </w:rPr>
              <w:t>4.频率响应不次于:65Hz～20KHz (±3dB)</w:t>
            </w:r>
          </w:p>
          <w:p>
            <w:pPr>
              <w:pStyle w:val="null3"/>
              <w:jc w:val="both"/>
            </w:pPr>
            <w:r>
              <w:rPr>
                <w:rFonts w:ascii="仿宋_GB2312" w:hAnsi="仿宋_GB2312" w:cs="仿宋_GB2312" w:eastAsia="仿宋_GB2312"/>
                <w:sz w:val="24"/>
              </w:rPr>
              <w:t>5.辐射角度(1KHz)(H×V):100°× 50°</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标的名称：专业立体声功放2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专业立体声功放2</w:t>
            </w:r>
          </w:p>
        </w:tc>
        <w:tc>
          <w:tcPr>
            <w:tcW w:type="dxa" w:w="5814"/>
          </w:tcPr>
          <w:p>
            <w:pPr>
              <w:pStyle w:val="null3"/>
              <w:jc w:val="left"/>
            </w:pPr>
            <w:r>
              <w:rPr>
                <w:rFonts w:ascii="仿宋_GB2312" w:hAnsi="仿宋_GB2312" w:cs="仿宋_GB2312" w:eastAsia="仿宋_GB2312"/>
                <w:sz w:val="24"/>
              </w:rPr>
              <w:t>1.采用先进的自动增益控制（AGC）技术，保证音频信号始终为高保真放大，并能有效保护功放与扬声器免受削波失真伤害；</w:t>
            </w:r>
          </w:p>
          <w:p>
            <w:pPr>
              <w:pStyle w:val="null3"/>
              <w:jc w:val="left"/>
            </w:pPr>
            <w:r>
              <w:rPr>
                <w:rFonts w:ascii="仿宋_GB2312" w:hAnsi="仿宋_GB2312" w:cs="仿宋_GB2312" w:eastAsia="仿宋_GB2312"/>
                <w:sz w:val="24"/>
              </w:rPr>
              <w:t>2.拥有产品安全自检系统电路保护：开机软启动，欠压，过压，过热，过载，过流，直流保护</w:t>
            </w:r>
          </w:p>
          <w:p>
            <w:pPr>
              <w:pStyle w:val="null3"/>
              <w:jc w:val="left"/>
            </w:pPr>
            <w:r>
              <w:rPr>
                <w:rFonts w:ascii="仿宋_GB2312" w:hAnsi="仿宋_GB2312" w:cs="仿宋_GB2312" w:eastAsia="仿宋_GB2312"/>
                <w:sz w:val="24"/>
              </w:rPr>
              <w:t>3.输出功率(EIA 1KHz 1%THD)  立体声 8Ω：≥ 550W×2；4Ω：≥ 830W×2；桥接 8Ω：≥ 1660W</w:t>
            </w:r>
          </w:p>
          <w:p>
            <w:pPr>
              <w:pStyle w:val="null3"/>
              <w:jc w:val="left"/>
            </w:pPr>
            <w:r>
              <w:rPr>
                <w:rFonts w:ascii="仿宋_GB2312" w:hAnsi="仿宋_GB2312" w:cs="仿宋_GB2312" w:eastAsia="仿宋_GB2312"/>
                <w:sz w:val="24"/>
              </w:rPr>
              <w:t>4.频响不次于： 20Hz-20kHz, ±0.5dB</w:t>
            </w:r>
          </w:p>
          <w:p>
            <w:pPr>
              <w:pStyle w:val="null3"/>
              <w:jc w:val="left"/>
            </w:pPr>
            <w:r>
              <w:rPr>
                <w:rFonts w:ascii="仿宋_GB2312" w:hAnsi="仿宋_GB2312" w:cs="仿宋_GB2312" w:eastAsia="仿宋_GB2312"/>
                <w:sz w:val="24"/>
              </w:rPr>
              <w:t>5.输入灵敏度：0.77V</w:t>
            </w:r>
          </w:p>
          <w:p>
            <w:pPr>
              <w:pStyle w:val="null3"/>
              <w:jc w:val="left"/>
            </w:pPr>
            <w:r>
              <w:rPr>
                <w:rFonts w:ascii="仿宋_GB2312" w:hAnsi="仿宋_GB2312" w:cs="仿宋_GB2312" w:eastAsia="仿宋_GB2312"/>
                <w:sz w:val="24"/>
              </w:rPr>
              <w:t>6.平衡输入阻抗 20kΩ/Balanced,10kΩ/un-Balanced</w:t>
            </w:r>
          </w:p>
          <w:p>
            <w:pPr>
              <w:pStyle w:val="null3"/>
              <w:jc w:val="left"/>
            </w:pPr>
            <w:r>
              <w:rPr>
                <w:rFonts w:ascii="仿宋_GB2312" w:hAnsi="仿宋_GB2312" w:cs="仿宋_GB2312" w:eastAsia="仿宋_GB2312"/>
                <w:sz w:val="24"/>
              </w:rPr>
              <w:t>7.信噪比 ≥95dB</w:t>
            </w:r>
          </w:p>
          <w:p>
            <w:pPr>
              <w:pStyle w:val="null3"/>
              <w:jc w:val="both"/>
            </w:pPr>
            <w:r>
              <w:rPr>
                <w:rFonts w:ascii="仿宋_GB2312" w:hAnsi="仿宋_GB2312" w:cs="仿宋_GB2312" w:eastAsia="仿宋_GB2312"/>
                <w:sz w:val="24"/>
              </w:rPr>
              <w:t>8.失真度 ≤0.03%</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标的名称：专业音箱3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专业音箱3</w:t>
            </w:r>
          </w:p>
        </w:tc>
        <w:tc>
          <w:tcPr>
            <w:tcW w:type="dxa" w:w="5814"/>
          </w:tcPr>
          <w:p>
            <w:pPr>
              <w:pStyle w:val="null3"/>
              <w:jc w:val="left"/>
            </w:pPr>
            <w:r>
              <w:rPr>
                <w:rFonts w:ascii="仿宋_GB2312" w:hAnsi="仿宋_GB2312" w:cs="仿宋_GB2312" w:eastAsia="仿宋_GB2312"/>
                <w:sz w:val="24"/>
              </w:rPr>
              <w:t>1.高音单元独有DTT（减震高音技术）先进技术设计，声音细节丰富，延伸清晰且富有弹力的语言扩声，还原A级语言清晰度，清晰，饱满，平滑，且不失厚重；</w:t>
            </w:r>
          </w:p>
          <w:p>
            <w:pPr>
              <w:pStyle w:val="null3"/>
              <w:jc w:val="left"/>
            </w:pPr>
            <w:r>
              <w:rPr>
                <w:rFonts w:ascii="仿宋_GB2312" w:hAnsi="仿宋_GB2312" w:cs="仿宋_GB2312" w:eastAsia="仿宋_GB2312"/>
                <w:sz w:val="24"/>
              </w:rPr>
              <w:t xml:space="preserve">2.低音采用加强型纸盒振膜，配合独用的磁场回路技术，提供丰满而稳定的低音重现，声学特征持久稳定。                                                                                    </w:t>
            </w:r>
          </w:p>
          <w:p>
            <w:pPr>
              <w:pStyle w:val="null3"/>
              <w:jc w:val="left"/>
            </w:pPr>
            <w:r>
              <w:rPr>
                <w:rFonts w:ascii="仿宋_GB2312" w:hAnsi="仿宋_GB2312" w:cs="仿宋_GB2312" w:eastAsia="仿宋_GB2312"/>
                <w:sz w:val="24"/>
              </w:rPr>
              <w:t>3.宽广的覆盖范围（呈锥形扩散角度），集声学兼容设计可完美搭配多个扬声器组成群组，形成连贯的声音覆盖面，在需要精确的声音覆盖和较高语言清晰度的中、大型场所中固定安装使用；</w:t>
            </w:r>
          </w:p>
          <w:p>
            <w:pPr>
              <w:pStyle w:val="null3"/>
              <w:jc w:val="left"/>
            </w:pPr>
            <w:r>
              <w:rPr>
                <w:rFonts w:ascii="仿宋_GB2312" w:hAnsi="仿宋_GB2312" w:cs="仿宋_GB2312" w:eastAsia="仿宋_GB2312"/>
                <w:sz w:val="24"/>
              </w:rPr>
              <w:t>4.电脑仿真优化模拟设计，深冲程反弹波技术处理，以获得良好的频响和相位特性和实现超宽频响范围；</w:t>
            </w:r>
          </w:p>
          <w:p>
            <w:pPr>
              <w:pStyle w:val="null3"/>
              <w:jc w:val="left"/>
            </w:pPr>
            <w:r>
              <w:rPr>
                <w:rFonts w:ascii="仿宋_GB2312" w:hAnsi="仿宋_GB2312" w:cs="仿宋_GB2312" w:eastAsia="仿宋_GB2312"/>
                <w:sz w:val="24"/>
              </w:rPr>
              <w:t>5.扬声器具有保护电路可保护偶发性过载；</w:t>
            </w:r>
          </w:p>
          <w:p>
            <w:pPr>
              <w:pStyle w:val="null3"/>
              <w:jc w:val="left"/>
            </w:pPr>
            <w:r>
              <w:rPr>
                <w:rFonts w:ascii="仿宋_GB2312" w:hAnsi="仿宋_GB2312" w:cs="仿宋_GB2312" w:eastAsia="仿宋_GB2312"/>
                <w:sz w:val="24"/>
              </w:rPr>
              <w:t>6.单元组合:10"LF +1.4"HF.</w:t>
            </w:r>
          </w:p>
          <w:p>
            <w:pPr>
              <w:pStyle w:val="null3"/>
              <w:jc w:val="left"/>
            </w:pPr>
            <w:r>
              <w:rPr>
                <w:rFonts w:ascii="仿宋_GB2312" w:hAnsi="仿宋_GB2312" w:cs="仿宋_GB2312" w:eastAsia="仿宋_GB2312"/>
                <w:sz w:val="24"/>
              </w:rPr>
              <w:t>7.额定功率250W,最大功率500W,灵敏度96dB,最大声压级120dB peak,@1m.</w:t>
            </w:r>
          </w:p>
          <w:p>
            <w:pPr>
              <w:pStyle w:val="null3"/>
              <w:jc w:val="left"/>
            </w:pPr>
            <w:r>
              <w:rPr>
                <w:rFonts w:ascii="仿宋_GB2312" w:hAnsi="仿宋_GB2312" w:cs="仿宋_GB2312" w:eastAsia="仿宋_GB2312"/>
                <w:sz w:val="24"/>
              </w:rPr>
              <w:t>8.频率响应:65Hz～19KHz (±3dB)</w:t>
            </w:r>
          </w:p>
          <w:p>
            <w:pPr>
              <w:pStyle w:val="null3"/>
              <w:jc w:val="both"/>
            </w:pPr>
            <w:r>
              <w:rPr>
                <w:rFonts w:ascii="仿宋_GB2312" w:hAnsi="仿宋_GB2312" w:cs="仿宋_GB2312" w:eastAsia="仿宋_GB2312"/>
                <w:sz w:val="24"/>
              </w:rPr>
              <w:t>9.辐射角度(1KHz)(H×V):100°× 50°</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标的名称：专业音箱4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专业音箱4</w:t>
            </w:r>
          </w:p>
        </w:tc>
        <w:tc>
          <w:tcPr>
            <w:tcW w:type="dxa" w:w="5814"/>
          </w:tcPr>
          <w:p>
            <w:pPr>
              <w:pStyle w:val="null3"/>
              <w:jc w:val="left"/>
            </w:pPr>
            <w:r>
              <w:rPr>
                <w:rFonts w:ascii="仿宋_GB2312" w:hAnsi="仿宋_GB2312" w:cs="仿宋_GB2312" w:eastAsia="仿宋_GB2312"/>
                <w:sz w:val="24"/>
              </w:rPr>
              <w:t>1.高音单元具有DTT（减震高音技术）先进技术设计，声音细节丰富，延伸清晰且富有弹力的语言扩声，还原A级语言清晰度，清晰，饱满，平滑，且不失厚重；</w:t>
            </w:r>
          </w:p>
          <w:p>
            <w:pPr>
              <w:pStyle w:val="null3"/>
              <w:jc w:val="left"/>
            </w:pPr>
            <w:r>
              <w:rPr>
                <w:rFonts w:ascii="仿宋_GB2312" w:hAnsi="仿宋_GB2312" w:cs="仿宋_GB2312" w:eastAsia="仿宋_GB2312"/>
                <w:sz w:val="24"/>
              </w:rPr>
              <w:t>2.扬声器具有保护电路可保护偶发性过载；</w:t>
            </w:r>
          </w:p>
          <w:p>
            <w:pPr>
              <w:pStyle w:val="null3"/>
              <w:jc w:val="left"/>
            </w:pPr>
            <w:r>
              <w:rPr>
                <w:rFonts w:ascii="仿宋_GB2312" w:hAnsi="仿宋_GB2312" w:cs="仿宋_GB2312" w:eastAsia="仿宋_GB2312"/>
                <w:sz w:val="24"/>
              </w:rPr>
              <w:t>3.单元结构：≥8"低音×1，1.3"高音×1</w:t>
            </w:r>
          </w:p>
          <w:p>
            <w:pPr>
              <w:pStyle w:val="null3"/>
              <w:jc w:val="left"/>
            </w:pPr>
            <w:r>
              <w:rPr>
                <w:rFonts w:ascii="仿宋_GB2312" w:hAnsi="仿宋_GB2312" w:cs="仿宋_GB2312" w:eastAsia="仿宋_GB2312"/>
                <w:sz w:val="24"/>
              </w:rPr>
              <w:t>4.频响范围不次于：(±3dB) 65 Hz -20,000Hz</w:t>
            </w:r>
          </w:p>
          <w:p>
            <w:pPr>
              <w:pStyle w:val="null3"/>
              <w:jc w:val="left"/>
            </w:pPr>
            <w:r>
              <w:rPr>
                <w:rFonts w:ascii="仿宋_GB2312" w:hAnsi="仿宋_GB2312" w:cs="仿宋_GB2312" w:eastAsia="仿宋_GB2312"/>
                <w:sz w:val="24"/>
              </w:rPr>
              <w:t>5.灵敏度（折算到1m，1W）：≥ 95dB</w:t>
            </w:r>
          </w:p>
          <w:p>
            <w:pPr>
              <w:pStyle w:val="null3"/>
              <w:jc w:val="left"/>
            </w:pPr>
            <w:r>
              <w:rPr>
                <w:rFonts w:ascii="仿宋_GB2312" w:hAnsi="仿宋_GB2312" w:cs="仿宋_GB2312" w:eastAsia="仿宋_GB2312"/>
                <w:sz w:val="24"/>
              </w:rPr>
              <w:t>6.最大声压级：≥ 120dB</w:t>
            </w:r>
          </w:p>
          <w:p>
            <w:pPr>
              <w:pStyle w:val="null3"/>
              <w:jc w:val="left"/>
            </w:pPr>
            <w:r>
              <w:rPr>
                <w:rFonts w:ascii="仿宋_GB2312" w:hAnsi="仿宋_GB2312" w:cs="仿宋_GB2312" w:eastAsia="仿宋_GB2312"/>
                <w:sz w:val="24"/>
              </w:rPr>
              <w:t>7.输入阻抗： 8Ω</w:t>
            </w:r>
          </w:p>
          <w:p>
            <w:pPr>
              <w:pStyle w:val="null3"/>
              <w:jc w:val="left"/>
            </w:pPr>
            <w:r>
              <w:rPr>
                <w:rFonts w:ascii="仿宋_GB2312" w:hAnsi="仿宋_GB2312" w:cs="仿宋_GB2312" w:eastAsia="仿宋_GB2312"/>
                <w:sz w:val="24"/>
              </w:rPr>
              <w:t>8.额定功率 ：≥150W</w:t>
            </w:r>
          </w:p>
          <w:p>
            <w:pPr>
              <w:pStyle w:val="null3"/>
              <w:jc w:val="both"/>
            </w:pPr>
            <w:r>
              <w:rPr>
                <w:rFonts w:ascii="仿宋_GB2312" w:hAnsi="仿宋_GB2312" w:cs="仿宋_GB2312" w:eastAsia="仿宋_GB2312"/>
                <w:sz w:val="24"/>
              </w:rPr>
              <w:t>9.指向性（H×V）： 90°×40°</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标的名称：专业立体声功放3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专业立体声功放3</w:t>
            </w:r>
          </w:p>
        </w:tc>
        <w:tc>
          <w:tcPr>
            <w:tcW w:type="dxa" w:w="5814"/>
          </w:tcPr>
          <w:p>
            <w:pPr>
              <w:pStyle w:val="null3"/>
              <w:jc w:val="left"/>
            </w:pPr>
            <w:r>
              <w:rPr>
                <w:rFonts w:ascii="仿宋_GB2312" w:hAnsi="仿宋_GB2312" w:cs="仿宋_GB2312" w:eastAsia="仿宋_GB2312"/>
                <w:sz w:val="24"/>
              </w:rPr>
              <w:t>1.采用先进的自动增益控制（AGC）技术，保证音频信号始终为高保真放大，并能有效保护功放与扬声器免受削波失真伤害；</w:t>
            </w:r>
            <w:r>
              <w:br/>
            </w:r>
            <w:r>
              <w:rPr>
                <w:rFonts w:ascii="仿宋_GB2312" w:hAnsi="仿宋_GB2312" w:cs="仿宋_GB2312" w:eastAsia="仿宋_GB2312"/>
                <w:sz w:val="24"/>
              </w:rPr>
              <w:t>2.拥有产品安全自检系统电路保护：开机软启动，欠压，过压，过热，过载，过流，直流保护；</w:t>
            </w:r>
          </w:p>
          <w:p>
            <w:pPr>
              <w:pStyle w:val="null3"/>
              <w:jc w:val="left"/>
            </w:pPr>
            <w:r>
              <w:rPr>
                <w:rFonts w:ascii="仿宋_GB2312" w:hAnsi="仿宋_GB2312" w:cs="仿宋_GB2312" w:eastAsia="仿宋_GB2312"/>
                <w:sz w:val="24"/>
              </w:rPr>
              <w:t>3.输出功率(EIA 1KHz 1%THD)  立体声 8Ω：≥ 350W×2；4Ω：≥ 530W×2；桥接 8Ω：≥ 1060W；</w:t>
            </w:r>
          </w:p>
          <w:p>
            <w:pPr>
              <w:pStyle w:val="null3"/>
              <w:jc w:val="left"/>
            </w:pPr>
            <w:r>
              <w:rPr>
                <w:rFonts w:ascii="仿宋_GB2312" w:hAnsi="仿宋_GB2312" w:cs="仿宋_GB2312" w:eastAsia="仿宋_GB2312"/>
                <w:sz w:val="24"/>
              </w:rPr>
              <w:t>4.频响不次于： 20Hz-20kHz, ±0.5dB；</w:t>
            </w:r>
          </w:p>
          <w:p>
            <w:pPr>
              <w:pStyle w:val="null3"/>
              <w:jc w:val="left"/>
            </w:pPr>
            <w:r>
              <w:rPr>
                <w:rFonts w:ascii="仿宋_GB2312" w:hAnsi="仿宋_GB2312" w:cs="仿宋_GB2312" w:eastAsia="仿宋_GB2312"/>
                <w:sz w:val="24"/>
              </w:rPr>
              <w:t>5.输入灵敏度：0.77V；</w:t>
            </w:r>
          </w:p>
          <w:p>
            <w:pPr>
              <w:pStyle w:val="null3"/>
              <w:jc w:val="left"/>
            </w:pPr>
            <w:r>
              <w:rPr>
                <w:rFonts w:ascii="仿宋_GB2312" w:hAnsi="仿宋_GB2312" w:cs="仿宋_GB2312" w:eastAsia="仿宋_GB2312"/>
                <w:sz w:val="24"/>
              </w:rPr>
              <w:t>6.平衡输入阻抗 20kΩ/Balanced,10kΩ/un-Balanced；</w:t>
            </w:r>
          </w:p>
          <w:p>
            <w:pPr>
              <w:pStyle w:val="null3"/>
              <w:jc w:val="both"/>
            </w:pPr>
            <w:r>
              <w:rPr>
                <w:rFonts w:ascii="仿宋_GB2312" w:hAnsi="仿宋_GB2312" w:cs="仿宋_GB2312" w:eastAsia="仿宋_GB2312"/>
                <w:sz w:val="24"/>
              </w:rPr>
              <w:t>7.信噪比 ≥95dB</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标的名称：音频信号隔离器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音频信号隔离器</w:t>
            </w:r>
          </w:p>
        </w:tc>
        <w:tc>
          <w:tcPr>
            <w:tcW w:type="dxa" w:w="5814"/>
          </w:tcPr>
          <w:p>
            <w:pPr>
              <w:pStyle w:val="null3"/>
              <w:jc w:val="left"/>
            </w:pPr>
            <w:r>
              <w:rPr>
                <w:rFonts w:ascii="仿宋_GB2312" w:hAnsi="仿宋_GB2312" w:cs="仿宋_GB2312" w:eastAsia="仿宋_GB2312"/>
                <w:sz w:val="24"/>
              </w:rPr>
              <w:t>1.音频信号隔离器采用顶级音频隔离器变压器组成，实现音频信号完美对接；</w:t>
            </w:r>
          </w:p>
          <w:p>
            <w:pPr>
              <w:pStyle w:val="null3"/>
              <w:jc w:val="left"/>
            </w:pPr>
            <w:r>
              <w:rPr>
                <w:rFonts w:ascii="仿宋_GB2312" w:hAnsi="仿宋_GB2312" w:cs="仿宋_GB2312" w:eastAsia="仿宋_GB2312"/>
                <w:sz w:val="24"/>
              </w:rPr>
              <w:t>2.支持≥ 1路双莲花输入，≥ 1路双莲花输出，≥ 2路6.35接口输入，≥ 2路6.35话筒输出，≥ 2路卡农头接口输入，≥ 2路卡农头话筒输出；</w:t>
            </w:r>
            <w:r>
              <w:br/>
            </w:r>
            <w:r>
              <w:rPr>
                <w:rFonts w:ascii="仿宋_GB2312" w:hAnsi="仿宋_GB2312" w:cs="仿宋_GB2312" w:eastAsia="仿宋_GB2312"/>
                <w:sz w:val="24"/>
              </w:rPr>
              <w:t>3.音频信号经过信号隔离器，能够有效地隔离两个不同系统间的电位差，避免接地问题造成的不良信号干扰，同时能够防止过高电位差对设备输入级的损坏。</w:t>
            </w:r>
          </w:p>
          <w:p>
            <w:pPr>
              <w:pStyle w:val="null3"/>
              <w:jc w:val="both"/>
            </w:pPr>
            <w:r>
              <w:rPr>
                <w:rFonts w:ascii="仿宋_GB2312" w:hAnsi="仿宋_GB2312" w:cs="仿宋_GB2312" w:eastAsia="仿宋_GB2312"/>
                <w:sz w:val="24"/>
              </w:rPr>
              <w:t>4.能够有效去除PC系统进入扩声系统的噪声信号，设备和设备间经过传输所出现的不共地产生的噪声信号，场地用电，灯光等因素引起的交流声。</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标的名称：数字调音台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数字调音台</w:t>
            </w:r>
          </w:p>
        </w:tc>
        <w:tc>
          <w:tcPr>
            <w:tcW w:type="dxa" w:w="5814"/>
          </w:tcPr>
          <w:p>
            <w:pPr>
              <w:pStyle w:val="null3"/>
              <w:jc w:val="left"/>
            </w:pPr>
            <w:r>
              <w:rPr>
                <w:rFonts w:ascii="仿宋_GB2312" w:hAnsi="仿宋_GB2312" w:cs="仿宋_GB2312" w:eastAsia="仿宋_GB2312"/>
                <w:sz w:val="24"/>
              </w:rPr>
              <w:t>1.输入：≥16路话筒（MIC）卡农输入，兼容16路线路LINE IN输入，2路（1组）立体声输入，1路蓝牙输入，2路USB输入（1路USB播放器及1路声卡输入），1路光纤输入，1路通讯网口，1路RS-232中控控制接口；</w:t>
            </w:r>
          </w:p>
          <w:p>
            <w:pPr>
              <w:pStyle w:val="null3"/>
              <w:jc w:val="left"/>
            </w:pPr>
            <w:r>
              <w:rPr>
                <w:rFonts w:ascii="仿宋_GB2312" w:hAnsi="仿宋_GB2312" w:cs="仿宋_GB2312" w:eastAsia="仿宋_GB2312"/>
                <w:sz w:val="24"/>
              </w:rPr>
              <w:t>2.输出：≥1组左右声道主输出（L\R），4编组（GROUD)输出，6路辅助（AUX）输出，1路监听（PHONE）输出，1路光纤输出，2路效果脚踏开关（FX SW）；</w:t>
            </w:r>
          </w:p>
          <w:p>
            <w:pPr>
              <w:pStyle w:val="null3"/>
              <w:jc w:val="left"/>
            </w:pPr>
            <w:r>
              <w:rPr>
                <w:rFonts w:ascii="仿宋_GB2312" w:hAnsi="仿宋_GB2312" w:cs="仿宋_GB2312" w:eastAsia="仿宋_GB2312"/>
                <w:sz w:val="24"/>
              </w:rPr>
              <w:t>3.≥7寸分辨率≥800*480电容触摸显示屏；</w:t>
            </w:r>
          </w:p>
          <w:p>
            <w:pPr>
              <w:pStyle w:val="null3"/>
              <w:jc w:val="left"/>
            </w:pPr>
            <w:r>
              <w:rPr>
                <w:rFonts w:ascii="仿宋_GB2312" w:hAnsi="仿宋_GB2312" w:cs="仿宋_GB2312" w:eastAsia="仿宋_GB2312"/>
                <w:sz w:val="24"/>
              </w:rPr>
              <w:t>4.调音台内置压限器，高低通，5段参数均衡，延时，输通道声像平衡调节；输出处理:高低通滤波，15段参数均衡，压缩器，延时，相位；</w:t>
            </w:r>
          </w:p>
          <w:p>
            <w:pPr>
              <w:pStyle w:val="null3"/>
              <w:jc w:val="left"/>
            </w:pPr>
            <w:r>
              <w:rPr>
                <w:rFonts w:ascii="仿宋_GB2312" w:hAnsi="仿宋_GB2312" w:cs="仿宋_GB2312" w:eastAsia="仿宋_GB2312"/>
                <w:sz w:val="24"/>
              </w:rPr>
              <w:t>5．输入通道声像调节；</w:t>
            </w:r>
          </w:p>
          <w:p>
            <w:pPr>
              <w:pStyle w:val="null3"/>
              <w:jc w:val="left"/>
            </w:pPr>
            <w:r>
              <w:rPr>
                <w:rFonts w:ascii="仿宋_GB2312" w:hAnsi="仿宋_GB2312" w:cs="仿宋_GB2312" w:eastAsia="仿宋_GB2312"/>
                <w:sz w:val="24"/>
              </w:rPr>
              <w:t>6．MIC输入增益调节（数字增益）；</w:t>
            </w:r>
          </w:p>
          <w:p>
            <w:pPr>
              <w:pStyle w:val="null3"/>
              <w:jc w:val="left"/>
            </w:pPr>
            <w:r>
              <w:rPr>
                <w:rFonts w:ascii="仿宋_GB2312" w:hAnsi="仿宋_GB2312" w:cs="仿宋_GB2312" w:eastAsia="仿宋_GB2312"/>
                <w:sz w:val="24"/>
              </w:rPr>
              <w:t>7．+48V幻像电源（MIC通道均可独立打开关闭）；</w:t>
            </w:r>
          </w:p>
          <w:p>
            <w:pPr>
              <w:pStyle w:val="null3"/>
              <w:jc w:val="left"/>
            </w:pPr>
            <w:r>
              <w:rPr>
                <w:rFonts w:ascii="仿宋_GB2312" w:hAnsi="仿宋_GB2312" w:cs="仿宋_GB2312" w:eastAsia="仿宋_GB2312"/>
                <w:sz w:val="24"/>
              </w:rPr>
              <w:t>8．通道参数快速拷贝功能；</w:t>
            </w:r>
          </w:p>
          <w:p>
            <w:pPr>
              <w:pStyle w:val="null3"/>
              <w:jc w:val="left"/>
            </w:pPr>
            <w:r>
              <w:rPr>
                <w:rFonts w:ascii="仿宋_GB2312" w:hAnsi="仿宋_GB2312" w:cs="仿宋_GB2312" w:eastAsia="仿宋_GB2312"/>
                <w:sz w:val="24"/>
              </w:rPr>
              <w:t>9．输入输出EQ,ON/OFF；</w:t>
            </w:r>
          </w:p>
          <w:p>
            <w:pPr>
              <w:pStyle w:val="null3"/>
              <w:jc w:val="left"/>
            </w:pPr>
            <w:r>
              <w:rPr>
                <w:rFonts w:ascii="仿宋_GB2312" w:hAnsi="仿宋_GB2312" w:cs="仿宋_GB2312" w:eastAsia="仿宋_GB2312"/>
                <w:sz w:val="24"/>
              </w:rPr>
              <w:t>10．各通道均设有多功能菜单，哑音和监听；</w:t>
            </w:r>
          </w:p>
          <w:p>
            <w:pPr>
              <w:pStyle w:val="null3"/>
              <w:jc w:val="left"/>
            </w:pPr>
            <w:r>
              <w:rPr>
                <w:rFonts w:ascii="仿宋_GB2312" w:hAnsi="仿宋_GB2312" w:cs="仿宋_GB2312" w:eastAsia="仿宋_GB2312"/>
                <w:sz w:val="24"/>
              </w:rPr>
              <w:t>11．通道均设有行程100MM电动推杆，信号、峰值灯（17个ALPS电动推子）；</w:t>
            </w:r>
          </w:p>
          <w:p>
            <w:pPr>
              <w:pStyle w:val="null3"/>
              <w:jc w:val="left"/>
            </w:pPr>
            <w:r>
              <w:rPr>
                <w:rFonts w:ascii="仿宋_GB2312" w:hAnsi="仿宋_GB2312" w:cs="仿宋_GB2312" w:eastAsia="仿宋_GB2312"/>
                <w:sz w:val="24"/>
              </w:rPr>
              <w:t>12．数字录音功能；</w:t>
            </w:r>
          </w:p>
          <w:p>
            <w:pPr>
              <w:pStyle w:val="null3"/>
              <w:jc w:val="left"/>
            </w:pPr>
            <w:r>
              <w:rPr>
                <w:rFonts w:ascii="仿宋_GB2312" w:hAnsi="仿宋_GB2312" w:cs="仿宋_GB2312" w:eastAsia="仿宋_GB2312"/>
                <w:sz w:val="24"/>
              </w:rPr>
              <w:t>13．≥双排3色色12段电平指示灯；</w:t>
            </w:r>
          </w:p>
          <w:p>
            <w:pPr>
              <w:pStyle w:val="null3"/>
              <w:jc w:val="left"/>
            </w:pPr>
            <w:r>
              <w:rPr>
                <w:rFonts w:ascii="仿宋_GB2312" w:hAnsi="仿宋_GB2312" w:cs="仿宋_GB2312" w:eastAsia="仿宋_GB2312"/>
                <w:sz w:val="24"/>
              </w:rPr>
              <w:t>14．内置声卡（MP3、PC直接播放音乐）；</w:t>
            </w:r>
          </w:p>
          <w:p>
            <w:pPr>
              <w:pStyle w:val="null3"/>
              <w:jc w:val="left"/>
            </w:pPr>
            <w:r>
              <w:rPr>
                <w:rFonts w:ascii="仿宋_GB2312" w:hAnsi="仿宋_GB2312" w:cs="仿宋_GB2312" w:eastAsia="仿宋_GB2312"/>
                <w:sz w:val="24"/>
              </w:rPr>
              <w:t>15．≥4个快捷场景调用模式，20个场景存储；</w:t>
            </w:r>
          </w:p>
          <w:p>
            <w:pPr>
              <w:pStyle w:val="null3"/>
              <w:jc w:val="left"/>
            </w:pPr>
            <w:r>
              <w:rPr>
                <w:rFonts w:ascii="仿宋_GB2312" w:hAnsi="仿宋_GB2312" w:cs="仿宋_GB2312" w:eastAsia="仿宋_GB2312"/>
                <w:sz w:val="24"/>
              </w:rPr>
              <w:t>16．用户参数的存储与调取（可在pc端管理）；</w:t>
            </w:r>
          </w:p>
          <w:p>
            <w:pPr>
              <w:pStyle w:val="null3"/>
              <w:jc w:val="left"/>
            </w:pPr>
            <w:r>
              <w:rPr>
                <w:rFonts w:ascii="仿宋_GB2312" w:hAnsi="仿宋_GB2312" w:cs="仿宋_GB2312" w:eastAsia="仿宋_GB2312"/>
                <w:sz w:val="24"/>
              </w:rPr>
              <w:t>17．内置两路双DSP效果器；</w:t>
            </w:r>
          </w:p>
          <w:p>
            <w:pPr>
              <w:pStyle w:val="null3"/>
              <w:jc w:val="left"/>
            </w:pPr>
            <w:r>
              <w:rPr>
                <w:rFonts w:ascii="仿宋_GB2312" w:hAnsi="仿宋_GB2312" w:cs="仿宋_GB2312" w:eastAsia="仿宋_GB2312"/>
                <w:sz w:val="24"/>
              </w:rPr>
              <w:t>18．多操作系统操控软件（IOS系统、Android系统、WINDOWS系统）；</w:t>
            </w:r>
          </w:p>
          <w:p>
            <w:pPr>
              <w:pStyle w:val="null3"/>
              <w:jc w:val="both"/>
            </w:pPr>
            <w:r>
              <w:rPr>
                <w:rFonts w:ascii="仿宋_GB2312" w:hAnsi="仿宋_GB2312" w:cs="仿宋_GB2312" w:eastAsia="仿宋_GB2312"/>
                <w:sz w:val="24"/>
              </w:rPr>
              <w:t>19．支持有线网口调节（或外接路由器无线调节）；</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标的名称：数字音频矩阵处理器1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数字音频矩阵处理器2</w:t>
            </w:r>
          </w:p>
        </w:tc>
        <w:tc>
          <w:tcPr>
            <w:tcW w:type="dxa" w:w="5814"/>
          </w:tcPr>
          <w:p>
            <w:pPr>
              <w:pStyle w:val="null3"/>
              <w:jc w:val="left"/>
            </w:pPr>
            <w:r>
              <w:rPr>
                <w:rFonts w:ascii="仿宋_GB2312" w:hAnsi="仿宋_GB2312" w:cs="仿宋_GB2312" w:eastAsia="仿宋_GB2312"/>
                <w:sz w:val="24"/>
              </w:rPr>
              <w:t>▲1.音频处理器带两个USB typeA接口，两个USB ypeB接口，用于声卡播放、录制、调试、级联、升级等功能；</w:t>
            </w:r>
            <w:r>
              <w:rPr>
                <w:rFonts w:ascii="仿宋_GB2312" w:hAnsi="仿宋_GB2312" w:cs="仿宋_GB2312" w:eastAsia="仿宋_GB2312"/>
                <w:sz w:val="24"/>
                <w:b/>
              </w:rPr>
              <w:t>（提供设备接口图</w:t>
            </w:r>
            <w:r>
              <w:rPr>
                <w:rFonts w:ascii="仿宋_GB2312" w:hAnsi="仿宋_GB2312" w:cs="仿宋_GB2312" w:eastAsia="仿宋_GB2312"/>
                <w:sz w:val="24"/>
                <w:b/>
              </w:rPr>
              <w:t>加盖投标人公章</w:t>
            </w:r>
            <w:r>
              <w:rPr>
                <w:rFonts w:ascii="仿宋_GB2312" w:hAnsi="仿宋_GB2312" w:cs="仿宋_GB2312" w:eastAsia="仿宋_GB2312"/>
                <w:sz w:val="24"/>
                <w:b/>
              </w:rPr>
              <w:t>作证）</w:t>
            </w:r>
          </w:p>
          <w:p>
            <w:pPr>
              <w:pStyle w:val="null3"/>
              <w:jc w:val="left"/>
            </w:pPr>
            <w:r>
              <w:rPr>
                <w:rFonts w:ascii="仿宋_GB2312" w:hAnsi="仿宋_GB2312" w:cs="仿宋_GB2312" w:eastAsia="仿宋_GB2312"/>
                <w:sz w:val="24"/>
              </w:rPr>
              <w:t>▲2.输入/输出通道均支持Group编组控制功能，可把多路通道分Group 1~4组控制，设定后软件界面自动生成不同Group编组的滑动控制条，音量可调节幅度范围为0dB~-84dB，方便使用人员统一快捷控制；</w:t>
            </w:r>
            <w:r>
              <w:rPr>
                <w:rFonts w:ascii="仿宋_GB2312" w:hAnsi="仿宋_GB2312" w:cs="仿宋_GB2312" w:eastAsia="仿宋_GB2312"/>
                <w:sz w:val="24"/>
                <w:b/>
              </w:rPr>
              <w:t>（提供音频处理器控制软件界面截图</w:t>
            </w:r>
            <w:r>
              <w:rPr>
                <w:rFonts w:ascii="仿宋_GB2312" w:hAnsi="仿宋_GB2312" w:cs="仿宋_GB2312" w:eastAsia="仿宋_GB2312"/>
                <w:sz w:val="24"/>
                <w:b/>
              </w:rPr>
              <w:t>加盖投标人公章</w:t>
            </w:r>
            <w:r>
              <w:rPr>
                <w:rFonts w:ascii="仿宋_GB2312" w:hAnsi="仿宋_GB2312" w:cs="仿宋_GB2312" w:eastAsia="仿宋_GB2312"/>
                <w:sz w:val="24"/>
                <w:b/>
              </w:rPr>
              <w:t>作证）</w:t>
            </w:r>
          </w:p>
          <w:p>
            <w:pPr>
              <w:pStyle w:val="null3"/>
              <w:jc w:val="left"/>
            </w:pPr>
            <w:r>
              <w:rPr>
                <w:rFonts w:ascii="仿宋_GB2312" w:hAnsi="仿宋_GB2312" w:cs="仿宋_GB2312" w:eastAsia="仿宋_GB2312"/>
                <w:sz w:val="24"/>
              </w:rPr>
              <w:t>▲3.输入/输出通道均支持DCA编组控制功能，可把多路通道分DCA 1~4组控制，设定后软件界面自动生成不同DCA编组的滑动控制条，音量可调节幅度范围为0~100百分比，方便使用人员统一快捷控制；</w:t>
            </w:r>
            <w:r>
              <w:rPr>
                <w:rFonts w:ascii="仿宋_GB2312" w:hAnsi="仿宋_GB2312" w:cs="仿宋_GB2312" w:eastAsia="仿宋_GB2312"/>
                <w:sz w:val="24"/>
                <w:b/>
              </w:rPr>
              <w:t>（提供音频处理器控制软件界面截图</w:t>
            </w:r>
            <w:r>
              <w:rPr>
                <w:rFonts w:ascii="仿宋_GB2312" w:hAnsi="仿宋_GB2312" w:cs="仿宋_GB2312" w:eastAsia="仿宋_GB2312"/>
                <w:sz w:val="24"/>
                <w:b/>
              </w:rPr>
              <w:t>加盖投标人公章</w:t>
            </w:r>
            <w:r>
              <w:rPr>
                <w:rFonts w:ascii="仿宋_GB2312" w:hAnsi="仿宋_GB2312" w:cs="仿宋_GB2312" w:eastAsia="仿宋_GB2312"/>
                <w:sz w:val="24"/>
                <w:b/>
              </w:rPr>
              <w:t>作证）</w:t>
            </w:r>
          </w:p>
          <w:p>
            <w:pPr>
              <w:pStyle w:val="null3"/>
              <w:jc w:val="left"/>
            </w:pPr>
            <w:r>
              <w:rPr>
                <w:rFonts w:ascii="仿宋_GB2312" w:hAnsi="仿宋_GB2312" w:cs="仿宋_GB2312" w:eastAsia="仿宋_GB2312"/>
                <w:sz w:val="24"/>
              </w:rPr>
              <w:t>4.内置分享自动混音功能，各通道增益均可调节，并可为通道设定PR（混音优先级），分享混音优先级从0~10级可调节；</w:t>
            </w:r>
            <w:r>
              <w:br/>
            </w:r>
            <w:r>
              <w:rPr>
                <w:rFonts w:ascii="仿宋_GB2312" w:hAnsi="仿宋_GB2312" w:cs="仿宋_GB2312" w:eastAsia="仿宋_GB2312"/>
                <w:sz w:val="24"/>
              </w:rPr>
              <w:t>▲5.内置门限自动混音功能，可设信号门限触发混音，支持增益、保持时间、阈值、噪音灵敏度、优先级步进值多种参数设置；</w:t>
            </w:r>
            <w:r>
              <w:rPr>
                <w:rFonts w:ascii="仿宋_GB2312" w:hAnsi="仿宋_GB2312" w:cs="仿宋_GB2312" w:eastAsia="仿宋_GB2312"/>
                <w:sz w:val="24"/>
                <w:b/>
              </w:rPr>
              <w:t>（提供音频处理器控制软件界面截图</w:t>
            </w:r>
            <w:r>
              <w:rPr>
                <w:rFonts w:ascii="仿宋_GB2312" w:hAnsi="仿宋_GB2312" w:cs="仿宋_GB2312" w:eastAsia="仿宋_GB2312"/>
                <w:sz w:val="24"/>
                <w:b/>
              </w:rPr>
              <w:t>加盖投标人公章</w:t>
            </w:r>
            <w:r>
              <w:rPr>
                <w:rFonts w:ascii="仿宋_GB2312" w:hAnsi="仿宋_GB2312" w:cs="仿宋_GB2312" w:eastAsia="仿宋_GB2312"/>
                <w:sz w:val="24"/>
                <w:b/>
              </w:rPr>
              <w:t>作证）</w:t>
            </w:r>
          </w:p>
          <w:p>
            <w:pPr>
              <w:pStyle w:val="null3"/>
              <w:jc w:val="both"/>
            </w:pPr>
            <w:r>
              <w:rPr>
                <w:rFonts w:ascii="仿宋_GB2312" w:hAnsi="仿宋_GB2312" w:cs="仿宋_GB2312" w:eastAsia="仿宋_GB2312"/>
                <w:sz w:val="24"/>
              </w:rPr>
              <w:t>▲6.内置频段图形化AFC反馈消除功能，支持12~16个滤波器可固定、动态、手动三种模式设置反馈消除调试及使用；</w:t>
            </w:r>
            <w:r>
              <w:rPr>
                <w:rFonts w:ascii="仿宋_GB2312" w:hAnsi="仿宋_GB2312" w:cs="仿宋_GB2312" w:eastAsia="仿宋_GB2312"/>
                <w:sz w:val="24"/>
                <w:b/>
              </w:rPr>
              <w:t>（提供音频处理器控制软件界面截图</w:t>
            </w:r>
            <w:r>
              <w:rPr>
                <w:rFonts w:ascii="仿宋_GB2312" w:hAnsi="仿宋_GB2312" w:cs="仿宋_GB2312" w:eastAsia="仿宋_GB2312"/>
                <w:sz w:val="24"/>
                <w:b/>
              </w:rPr>
              <w:t>加盖投标人公章</w:t>
            </w:r>
            <w:r>
              <w:rPr>
                <w:rFonts w:ascii="仿宋_GB2312" w:hAnsi="仿宋_GB2312" w:cs="仿宋_GB2312" w:eastAsia="仿宋_GB2312"/>
                <w:sz w:val="24"/>
                <w:b/>
              </w:rPr>
              <w:t>作证）</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标的名称：中央控制主机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中央控制主机</w:t>
            </w:r>
          </w:p>
        </w:tc>
        <w:tc>
          <w:tcPr>
            <w:tcW w:type="dxa" w:w="5814"/>
          </w:tcPr>
          <w:p>
            <w:pPr>
              <w:pStyle w:val="null3"/>
              <w:jc w:val="left"/>
            </w:pPr>
            <w:r>
              <w:rPr>
                <w:rFonts w:ascii="仿宋_GB2312" w:hAnsi="仿宋_GB2312" w:cs="仿宋_GB2312" w:eastAsia="仿宋_GB2312"/>
                <w:sz w:val="24"/>
              </w:rPr>
              <w:t>1.高性能网络化可编程主机采用先进的集成技术，提供高速准确的集中控制环境、开放式的用户编程界面，可完成各种复杂的控制接口编程； 拥有多种控制端口（RS232、RS485、Ethernet），含IR（红外）、I/O（数字输入/输出）、RELAY（弱电继电器）、COM口等。</w:t>
            </w:r>
          </w:p>
          <w:p>
            <w:pPr>
              <w:pStyle w:val="null3"/>
              <w:jc w:val="left"/>
            </w:pPr>
            <w:r>
              <w:rPr>
                <w:rFonts w:ascii="仿宋_GB2312" w:hAnsi="仿宋_GB2312" w:cs="仿宋_GB2312" w:eastAsia="仿宋_GB2312"/>
                <w:sz w:val="24"/>
              </w:rPr>
              <w:t>2.基于自主开发的逻辑事件算法，搭配ARM 处理器，完全可编程，开放式接口；</w:t>
            </w:r>
          </w:p>
          <w:p>
            <w:pPr>
              <w:pStyle w:val="null3"/>
              <w:jc w:val="left"/>
            </w:pPr>
            <w:r>
              <w:rPr>
                <w:rFonts w:ascii="仿宋_GB2312" w:hAnsi="仿宋_GB2312" w:cs="仿宋_GB2312" w:eastAsia="仿宋_GB2312"/>
                <w:sz w:val="24"/>
              </w:rPr>
              <w:t>3.≥4.3英寸真彩触摸屏幕显示控制，可查看IP地址、修改IP地址；</w:t>
            </w:r>
          </w:p>
          <w:p>
            <w:pPr>
              <w:pStyle w:val="null3"/>
              <w:jc w:val="left"/>
            </w:pPr>
            <w:r>
              <w:rPr>
                <w:rFonts w:ascii="仿宋_GB2312" w:hAnsi="仿宋_GB2312" w:cs="仿宋_GB2312" w:eastAsia="仿宋_GB2312"/>
                <w:sz w:val="24"/>
              </w:rPr>
              <w:t>4.红外宽兼容频谱算法，能识别不同长短红外代码，更加方便控制不同红外设备；</w:t>
            </w:r>
          </w:p>
          <w:p>
            <w:pPr>
              <w:pStyle w:val="null3"/>
              <w:jc w:val="left"/>
            </w:pPr>
            <w:r>
              <w:rPr>
                <w:rFonts w:ascii="仿宋_GB2312" w:hAnsi="仿宋_GB2312" w:cs="仿宋_GB2312" w:eastAsia="仿宋_GB2312"/>
                <w:sz w:val="24"/>
              </w:rPr>
              <w:t>5.具备≥8路独立可编程RS-232/422/485 控制接口；</w:t>
            </w:r>
          </w:p>
          <w:p>
            <w:pPr>
              <w:pStyle w:val="null3"/>
              <w:jc w:val="left"/>
            </w:pPr>
            <w:r>
              <w:rPr>
                <w:rFonts w:ascii="仿宋_GB2312" w:hAnsi="仿宋_GB2312" w:cs="仿宋_GB2312" w:eastAsia="仿宋_GB2312"/>
                <w:sz w:val="24"/>
              </w:rPr>
              <w:t>6.具备≥8路弱电继电器接口和8路数字输入/输出IO接口；</w:t>
            </w:r>
          </w:p>
          <w:p>
            <w:pPr>
              <w:pStyle w:val="null3"/>
              <w:jc w:val="left"/>
            </w:pPr>
            <w:r>
              <w:rPr>
                <w:rFonts w:ascii="仿宋_GB2312" w:hAnsi="仿宋_GB2312" w:cs="仿宋_GB2312" w:eastAsia="仿宋_GB2312"/>
                <w:sz w:val="24"/>
              </w:rPr>
              <w:t>7.具备≥8路红外可编程控制接口，内置红外学习器，可以支持对周边所有红外设备（如：DVD/TV）的控制，且单个红外接口可以同时连接控制多个不同设备；</w:t>
            </w:r>
          </w:p>
          <w:p>
            <w:pPr>
              <w:pStyle w:val="null3"/>
              <w:jc w:val="left"/>
            </w:pPr>
            <w:r>
              <w:rPr>
                <w:rFonts w:ascii="仿宋_GB2312" w:hAnsi="仿宋_GB2312" w:cs="仿宋_GB2312" w:eastAsia="仿宋_GB2312"/>
                <w:sz w:val="24"/>
              </w:rPr>
              <w:t>8.前面板具有设备状态指示灯和电源指示灯，具备多达8路RS232/485/422通讯指示灯，8路红外数据通讯指示灯显示实时状态；</w:t>
            </w:r>
          </w:p>
          <w:p>
            <w:pPr>
              <w:pStyle w:val="null3"/>
              <w:jc w:val="left"/>
            </w:pPr>
            <w:r>
              <w:rPr>
                <w:rFonts w:ascii="仿宋_GB2312" w:hAnsi="仿宋_GB2312" w:cs="仿宋_GB2312" w:eastAsia="仿宋_GB2312"/>
                <w:sz w:val="24"/>
              </w:rPr>
              <w:t>9.支持网络通讯：NET、PC-LINK 、TCP/IP等三种网络通讯方式；</w:t>
            </w:r>
          </w:p>
          <w:p>
            <w:pPr>
              <w:pStyle w:val="null3"/>
              <w:jc w:val="left"/>
            </w:pPr>
            <w:r>
              <w:rPr>
                <w:rFonts w:ascii="仿宋_GB2312" w:hAnsi="仿宋_GB2312" w:cs="仿宋_GB2312" w:eastAsia="仿宋_GB2312"/>
                <w:sz w:val="24"/>
              </w:rPr>
              <w:t>10.支持网口上传或下载中控程序；</w:t>
            </w:r>
          </w:p>
          <w:p>
            <w:pPr>
              <w:pStyle w:val="null3"/>
              <w:jc w:val="left"/>
            </w:pPr>
            <w:r>
              <w:rPr>
                <w:rFonts w:ascii="仿宋_GB2312" w:hAnsi="仿宋_GB2312" w:cs="仿宋_GB2312" w:eastAsia="仿宋_GB2312"/>
                <w:sz w:val="24"/>
              </w:rPr>
              <w:t>11.支持多会议室互控，远程上传和维护程序；</w:t>
            </w:r>
          </w:p>
          <w:p>
            <w:pPr>
              <w:pStyle w:val="null3"/>
              <w:jc w:val="left"/>
            </w:pPr>
            <w:r>
              <w:rPr>
                <w:rFonts w:ascii="仿宋_GB2312" w:hAnsi="仿宋_GB2312" w:cs="仿宋_GB2312" w:eastAsia="仿宋_GB2312"/>
                <w:sz w:val="24"/>
              </w:rPr>
              <w:t>12.支持多台网络中控主机实现级联控制，达到互联、互控的效果；</w:t>
            </w:r>
          </w:p>
          <w:p>
            <w:pPr>
              <w:pStyle w:val="null3"/>
              <w:jc w:val="both"/>
            </w:pPr>
            <w:r>
              <w:rPr>
                <w:rFonts w:ascii="仿宋_GB2312" w:hAnsi="仿宋_GB2312" w:cs="仿宋_GB2312" w:eastAsia="仿宋_GB2312"/>
                <w:sz w:val="24"/>
              </w:rPr>
              <w:t>13.支持IOS平台（iPhone/ipad）、安卓平台等移动设备终端通过wifi与主机通讯，具备pc端触控软件通过windows平台进行控制；</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标的名称：路由器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路由器</w:t>
            </w:r>
          </w:p>
        </w:tc>
        <w:tc>
          <w:tcPr>
            <w:tcW w:type="dxa" w:w="5814"/>
          </w:tcPr>
          <w:p>
            <w:pPr>
              <w:pStyle w:val="null3"/>
              <w:jc w:val="left"/>
            </w:pPr>
            <w:r>
              <w:rPr>
                <w:rFonts w:ascii="仿宋_GB2312" w:hAnsi="仿宋_GB2312" w:cs="仿宋_GB2312" w:eastAsia="仿宋_GB2312"/>
                <w:sz w:val="24"/>
              </w:rPr>
              <w:t>1.网络接口：4个10/100/1000Mbps速率自适应以太网接口，支持WAN/儿AN自适应（网口盲插）；</w:t>
            </w:r>
          </w:p>
          <w:p>
            <w:pPr>
              <w:pStyle w:val="null3"/>
              <w:jc w:val="left"/>
            </w:pPr>
            <w:r>
              <w:rPr>
                <w:rFonts w:ascii="仿宋_GB2312" w:hAnsi="仿宋_GB2312" w:cs="仿宋_GB2312" w:eastAsia="仿宋_GB2312"/>
                <w:sz w:val="24"/>
              </w:rPr>
              <w:t>2.天线类型：外置全向天线；</w:t>
            </w:r>
          </w:p>
          <w:p>
            <w:pPr>
              <w:pStyle w:val="null3"/>
              <w:jc w:val="left"/>
            </w:pPr>
            <w:r>
              <w:rPr>
                <w:rFonts w:ascii="仿宋_GB2312" w:hAnsi="仿宋_GB2312" w:cs="仿宋_GB2312" w:eastAsia="仿宋_GB2312"/>
                <w:sz w:val="24"/>
              </w:rPr>
              <w:t>3.天线数量：8根；</w:t>
            </w:r>
          </w:p>
          <w:p>
            <w:pPr>
              <w:pStyle w:val="null3"/>
              <w:jc w:val="left"/>
            </w:pPr>
            <w:r>
              <w:rPr>
                <w:rFonts w:ascii="仿宋_GB2312" w:hAnsi="仿宋_GB2312" w:cs="仿宋_GB2312" w:eastAsia="仿宋_GB2312"/>
                <w:sz w:val="24"/>
              </w:rPr>
              <w:t>4.MU-MIMO：4×4MU-MIMO；</w:t>
            </w:r>
          </w:p>
          <w:p>
            <w:pPr>
              <w:pStyle w:val="null3"/>
              <w:jc w:val="left"/>
            </w:pPr>
            <w:r>
              <w:rPr>
                <w:rFonts w:ascii="仿宋_GB2312" w:hAnsi="仿宋_GB2312" w:cs="仿宋_GB2312" w:eastAsia="仿宋_GB2312"/>
                <w:sz w:val="24"/>
              </w:rPr>
              <w:t>5.MESH组网：支持；</w:t>
            </w:r>
          </w:p>
          <w:p>
            <w:pPr>
              <w:pStyle w:val="null3"/>
              <w:jc w:val="left"/>
            </w:pPr>
            <w:r>
              <w:rPr>
                <w:rFonts w:ascii="仿宋_GB2312" w:hAnsi="仿宋_GB2312" w:cs="仿宋_GB2312" w:eastAsia="仿宋_GB2312"/>
                <w:sz w:val="24"/>
              </w:rPr>
              <w:t>6.无线安全：WPA-PSK，WPA2-PSK，WPA3无线加密，主人网络，访客网络，管理员身份限定；</w:t>
            </w:r>
          </w:p>
          <w:p>
            <w:pPr>
              <w:pStyle w:val="null3"/>
              <w:jc w:val="both"/>
            </w:pPr>
            <w:r>
              <w:rPr>
                <w:rFonts w:ascii="仿宋_GB2312" w:hAnsi="仿宋_GB2312" w:cs="仿宋_GB2312" w:eastAsia="仿宋_GB2312"/>
                <w:sz w:val="24"/>
              </w:rPr>
              <w:t>7.电源电压：直流供电，出厂配送12V/2A电源适配器。</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交换机</w:t>
            </w:r>
          </w:p>
        </w:tc>
        <w:tc>
          <w:tcPr>
            <w:tcW w:type="dxa" w:w="5814"/>
          </w:tcPr>
          <w:p>
            <w:pPr>
              <w:pStyle w:val="null3"/>
              <w:jc w:val="both"/>
            </w:pPr>
            <w:r>
              <w:rPr>
                <w:rFonts w:ascii="仿宋_GB2312" w:hAnsi="仿宋_GB2312" w:cs="仿宋_GB2312" w:eastAsia="仿宋_GB2312"/>
                <w:sz w:val="24"/>
              </w:rPr>
              <w:t>≥8个百兆端口支持PoE+供电，符合IEEE 802.3af/at标准，单端口PoE功率可达≥30W，整机PoE输出功率为≥125W。</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标的名称：可编程电源管理器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可编程电源管理器</w:t>
            </w:r>
          </w:p>
        </w:tc>
        <w:tc>
          <w:tcPr>
            <w:tcW w:type="dxa" w:w="5814"/>
          </w:tcPr>
          <w:p>
            <w:pPr>
              <w:pStyle w:val="null3"/>
              <w:jc w:val="left"/>
            </w:pPr>
            <w:r>
              <w:rPr>
                <w:rFonts w:ascii="仿宋_GB2312" w:hAnsi="仿宋_GB2312" w:cs="仿宋_GB2312" w:eastAsia="仿宋_GB2312"/>
                <w:sz w:val="24"/>
              </w:rPr>
              <w:t>1.采用1路NET网络控制接口，可通过NET与可编程控制主机通讯；</w:t>
            </w:r>
          </w:p>
          <w:p>
            <w:pPr>
              <w:pStyle w:val="null3"/>
              <w:jc w:val="left"/>
            </w:pPr>
            <w:r>
              <w:rPr>
                <w:rFonts w:ascii="仿宋_GB2312" w:hAnsi="仿宋_GB2312" w:cs="仿宋_GB2312" w:eastAsia="仿宋_GB2312"/>
                <w:sz w:val="24"/>
              </w:rPr>
              <w:t>2.具备1路RS-232接口，可实现通过独立PC机控制，可同时对多台ACP-8621实现通信控制；</w:t>
            </w:r>
          </w:p>
          <w:p>
            <w:pPr>
              <w:pStyle w:val="null3"/>
              <w:jc w:val="left"/>
            </w:pPr>
            <w:r>
              <w:rPr>
                <w:rFonts w:ascii="仿宋_GB2312" w:hAnsi="仿宋_GB2312" w:cs="仿宋_GB2312" w:eastAsia="仿宋_GB2312"/>
                <w:sz w:val="24"/>
              </w:rPr>
              <w:t>3.节点走线可实现下走线，侧走线等多种出线方式，美观大方；</w:t>
            </w:r>
          </w:p>
          <w:p>
            <w:pPr>
              <w:pStyle w:val="null3"/>
              <w:jc w:val="left"/>
            </w:pPr>
            <w:r>
              <w:rPr>
                <w:rFonts w:ascii="仿宋_GB2312" w:hAnsi="仿宋_GB2312" w:cs="仿宋_GB2312" w:eastAsia="仿宋_GB2312"/>
                <w:sz w:val="24"/>
              </w:rPr>
              <w:t>4.可由多媒体控制系统的DC24V或AC 100-240V两种供电模式；</w:t>
            </w:r>
          </w:p>
          <w:p>
            <w:pPr>
              <w:pStyle w:val="null3"/>
              <w:jc w:val="left"/>
            </w:pPr>
            <w:r>
              <w:rPr>
                <w:rFonts w:ascii="仿宋_GB2312" w:hAnsi="仿宋_GB2312" w:cs="仿宋_GB2312" w:eastAsia="仿宋_GB2312"/>
                <w:sz w:val="24"/>
              </w:rPr>
              <w:t>5.8路独立节点控制接口，每路都有常开，常闭两种接口选择；并可通过中央控制主机集中或电脑PC直接控制；</w:t>
            </w:r>
          </w:p>
          <w:p>
            <w:pPr>
              <w:pStyle w:val="null3"/>
              <w:jc w:val="left"/>
            </w:pPr>
            <w:r>
              <w:rPr>
                <w:rFonts w:ascii="仿宋_GB2312" w:hAnsi="仿宋_GB2312" w:cs="仿宋_GB2312" w:eastAsia="仿宋_GB2312"/>
                <w:sz w:val="24"/>
              </w:rPr>
              <w:t>6.指示全面，支持POWER电源指示，ID网络连接指示，接收数据指示；</w:t>
            </w:r>
          </w:p>
          <w:p>
            <w:pPr>
              <w:pStyle w:val="null3"/>
              <w:jc w:val="both"/>
            </w:pPr>
            <w:r>
              <w:rPr>
                <w:rFonts w:ascii="仿宋_GB2312" w:hAnsi="仿宋_GB2312" w:cs="仿宋_GB2312" w:eastAsia="仿宋_GB2312"/>
                <w:sz w:val="24"/>
              </w:rPr>
              <w:t>7.具有1路网络接口，支持通过网络实现远程控制。</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标的名称：安装服务（音视频辅材）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音视频辅材</w:t>
            </w:r>
          </w:p>
        </w:tc>
        <w:tc>
          <w:tcPr>
            <w:tcW w:type="dxa" w:w="5814"/>
          </w:tcPr>
          <w:p>
            <w:pPr>
              <w:pStyle w:val="null3"/>
              <w:jc w:val="both"/>
            </w:pPr>
            <w:r>
              <w:rPr>
                <w:rFonts w:ascii="仿宋_GB2312" w:hAnsi="仿宋_GB2312" w:cs="仿宋_GB2312" w:eastAsia="仿宋_GB2312"/>
                <w:sz w:val="24"/>
              </w:rPr>
              <w:t>报价含设备的运输、安装、调试及辅材。</w:t>
            </w:r>
          </w:p>
          <w:p>
            <w:pPr>
              <w:pStyle w:val="null3"/>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pPr>
      <w:r>
        <w:rPr>
          <w:rFonts w:ascii="仿宋_GB2312" w:hAnsi="仿宋_GB2312" w:cs="仿宋_GB2312" w:eastAsia="仿宋_GB2312"/>
        </w:rPr>
        <w:t>标的名称：全功能触摸屏会议系统代表单元2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全功能触摸屏会议系统代表单元2</w:t>
            </w:r>
          </w:p>
        </w:tc>
        <w:tc>
          <w:tcPr>
            <w:tcW w:type="dxa" w:w="5814"/>
          </w:tcPr>
          <w:p>
            <w:pPr>
              <w:pStyle w:val="null3"/>
              <w:jc w:val="left"/>
            </w:pPr>
            <w:r>
              <w:rPr>
                <w:rFonts w:ascii="仿宋_GB2312" w:hAnsi="仿宋_GB2312" w:cs="仿宋_GB2312" w:eastAsia="仿宋_GB2312"/>
                <w:sz w:val="24"/>
              </w:rPr>
              <w:t>1.具有8芯线接口的单元采用T型8芯连线，线材采用全线铝箔、水线屏蔽，大大降低强电磁波对线材的干扰。</w:t>
            </w:r>
          </w:p>
          <w:p>
            <w:pPr>
              <w:pStyle w:val="null3"/>
              <w:jc w:val="left"/>
            </w:pPr>
            <w:r>
              <w:rPr>
                <w:rFonts w:ascii="仿宋_GB2312" w:hAnsi="仿宋_GB2312" w:cs="仿宋_GB2312" w:eastAsia="仿宋_GB2312"/>
                <w:sz w:val="24"/>
              </w:rPr>
              <w:t>2.网线接口的单元采用超六类网线，“手拉手”线连接方式，带有两个RJ45接口，并带防止松动夹套（选配）。</w:t>
            </w:r>
          </w:p>
          <w:p>
            <w:pPr>
              <w:pStyle w:val="null3"/>
              <w:jc w:val="left"/>
            </w:pPr>
            <w:r>
              <w:rPr>
                <w:rFonts w:ascii="仿宋_GB2312" w:hAnsi="仿宋_GB2312" w:cs="仿宋_GB2312" w:eastAsia="仿宋_GB2312"/>
                <w:sz w:val="24"/>
              </w:rPr>
              <w:t>3.专业高保真电容咪芯，拾音灵敏、语音清晰，带宽达到20Hz~20KHz。</w:t>
            </w:r>
          </w:p>
          <w:p>
            <w:pPr>
              <w:pStyle w:val="null3"/>
              <w:jc w:val="left"/>
            </w:pPr>
            <w:r>
              <w:rPr>
                <w:rFonts w:ascii="仿宋_GB2312" w:hAnsi="仿宋_GB2312" w:cs="仿宋_GB2312" w:eastAsia="仿宋_GB2312"/>
                <w:sz w:val="24"/>
              </w:rPr>
              <w:t>4.内置高性能DSP处理器对音频进行5段均衡处理、降噪处理，使声音清晰透彻。</w:t>
            </w:r>
          </w:p>
          <w:p>
            <w:pPr>
              <w:pStyle w:val="null3"/>
              <w:jc w:val="left"/>
            </w:pPr>
            <w:r>
              <w:rPr>
                <w:rFonts w:ascii="仿宋_GB2312" w:hAnsi="仿宋_GB2312" w:cs="仿宋_GB2312" w:eastAsia="仿宋_GB2312"/>
                <w:sz w:val="24"/>
              </w:rPr>
              <w:t>5.话筒头部带双色发言灯环，单元发言时灯环为常亮红色，单元申请发言时灯环为常亮绿色。</w:t>
            </w:r>
          </w:p>
          <w:p>
            <w:pPr>
              <w:pStyle w:val="null3"/>
              <w:jc w:val="left"/>
            </w:pPr>
            <w:r>
              <w:rPr>
                <w:rFonts w:ascii="仿宋_GB2312" w:hAnsi="仿宋_GB2312" w:cs="仿宋_GB2312" w:eastAsia="仿宋_GB2312"/>
                <w:sz w:val="24"/>
              </w:rPr>
              <w:t>6.灵敏的触摸式开关，待机未按时图案常亮发光绿色，按下后图案常亮发光红色。</w:t>
            </w:r>
          </w:p>
          <w:p>
            <w:pPr>
              <w:pStyle w:val="null3"/>
              <w:jc w:val="left"/>
            </w:pPr>
            <w:r>
              <w:rPr>
                <w:rFonts w:ascii="仿宋_GB2312" w:hAnsi="仿宋_GB2312" w:cs="仿宋_GB2312" w:eastAsia="仿宋_GB2312"/>
                <w:sz w:val="24"/>
              </w:rPr>
              <w:t>7.具有4寸电容高清IPS触摸屏，显示内容清晰，可以显示正在操作的投票、表决模式、单元参数、日期时间、发言音量、监听音量等，清晰了解当前的使用情况。</w:t>
            </w:r>
          </w:p>
          <w:p>
            <w:pPr>
              <w:pStyle w:val="null3"/>
              <w:jc w:val="left"/>
            </w:pPr>
            <w:r>
              <w:rPr>
                <w:rFonts w:ascii="仿宋_GB2312" w:hAnsi="仿宋_GB2312" w:cs="仿宋_GB2312" w:eastAsia="仿宋_GB2312"/>
                <w:sz w:val="24"/>
              </w:rPr>
              <w:t>8.话筒具有带发言计时功能和带有耳机输出口， 并带有音量调节按键，可以自由选择输出方式并调节其音量。</w:t>
            </w:r>
          </w:p>
          <w:p>
            <w:pPr>
              <w:pStyle w:val="null3"/>
              <w:jc w:val="both"/>
            </w:pPr>
            <w:r>
              <w:rPr>
                <w:rFonts w:ascii="仿宋_GB2312" w:hAnsi="仿宋_GB2312" w:cs="仿宋_GB2312" w:eastAsia="仿宋_GB2312"/>
                <w:sz w:val="24"/>
              </w:rPr>
              <w:t>9.具有可申请茶水、咖啡、纸、笔、工作人员等服务，具有批准代表的发言申请功能;</w:t>
            </w:r>
          </w:p>
          <w:p>
            <w:pPr>
              <w:pStyle w:val="null3"/>
              <w:ind w:firstLine="221"/>
              <w:jc w:val="both"/>
            </w:pPr>
            <w:r>
              <w:rPr>
                <w:rFonts w:ascii="仿宋_GB2312" w:hAnsi="仿宋_GB2312" w:cs="仿宋_GB2312" w:eastAsia="仿宋_GB2312"/>
                <w:sz w:val="22"/>
                <w:b/>
                <w:color w:val="000000"/>
              </w:rPr>
              <w:t>注：</w:t>
            </w:r>
            <w:r>
              <w:rPr>
                <w:rFonts w:ascii="仿宋_GB2312" w:hAnsi="仿宋_GB2312" w:cs="仿宋_GB2312" w:eastAsia="仿宋_GB2312"/>
                <w:sz w:val="22"/>
                <w:b/>
                <w:color w:val="000000"/>
              </w:rPr>
              <w:t>以上内容标注</w:t>
            </w:r>
            <w:r>
              <w:rPr>
                <w:rFonts w:ascii="仿宋_GB2312" w:hAnsi="仿宋_GB2312" w:cs="仿宋_GB2312" w:eastAsia="仿宋_GB2312"/>
                <w:sz w:val="22"/>
                <w:b/>
                <w:color w:val="000000"/>
              </w:rPr>
              <w:t>“▲”的参数为重要参数；标注</w:t>
            </w:r>
            <w:r>
              <w:rPr>
                <w:rFonts w:ascii="仿宋_GB2312" w:hAnsi="仿宋_GB2312" w:cs="仿宋_GB2312" w:eastAsia="仿宋_GB2312"/>
                <w:sz w:val="22"/>
                <w:b/>
                <w:color w:val="000000"/>
              </w:rPr>
              <w:t>“★”的参数为实质性要求；</w:t>
            </w:r>
            <w:r>
              <w:rPr>
                <w:rFonts w:ascii="仿宋_GB2312" w:hAnsi="仿宋_GB2312" w:cs="仿宋_GB2312" w:eastAsia="仿宋_GB2312"/>
                <w:sz w:val="22"/>
                <w:b/>
                <w:color w:val="000000"/>
              </w:rPr>
              <w:t>未标注参数为一般参数。</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ind w:firstLine="560"/>
              <w:jc w:val="left"/>
            </w:pPr>
            <w:r>
              <w:rPr>
                <w:rFonts w:ascii="仿宋_GB2312" w:hAnsi="仿宋_GB2312" w:cs="仿宋_GB2312" w:eastAsia="仿宋_GB2312"/>
                <w:sz w:val="28"/>
              </w:rPr>
              <w:t>成交供应商</w:t>
            </w:r>
            <w:r>
              <w:rPr>
                <w:rFonts w:ascii="仿宋_GB2312" w:hAnsi="仿宋_GB2312" w:cs="仿宋_GB2312" w:eastAsia="仿宋_GB2312"/>
                <w:sz w:val="28"/>
              </w:rPr>
              <w:t>所供货物必须符合采购文件规定的货物名称、规格、材质要求，且为正规渠道全新正品。如有质量问题或与采购需求不符，由</w:t>
            </w:r>
            <w:r>
              <w:rPr>
                <w:rFonts w:ascii="仿宋_GB2312" w:hAnsi="仿宋_GB2312" w:cs="仿宋_GB2312" w:eastAsia="仿宋_GB2312"/>
                <w:sz w:val="28"/>
              </w:rPr>
              <w:t>成交供应商</w:t>
            </w:r>
            <w:r>
              <w:rPr>
                <w:rFonts w:ascii="仿宋_GB2312" w:hAnsi="仿宋_GB2312" w:cs="仿宋_GB2312" w:eastAsia="仿宋_GB2312"/>
                <w:sz w:val="28"/>
              </w:rPr>
              <w:t>承担全部责任，采购人有权拒绝支付或扣减未付资金，并由</w:t>
            </w:r>
            <w:r>
              <w:rPr>
                <w:rFonts w:ascii="仿宋_GB2312" w:hAnsi="仿宋_GB2312" w:cs="仿宋_GB2312" w:eastAsia="仿宋_GB2312"/>
                <w:sz w:val="28"/>
              </w:rPr>
              <w:t>成交供应商</w:t>
            </w:r>
            <w:r>
              <w:rPr>
                <w:rFonts w:ascii="仿宋_GB2312" w:hAnsi="仿宋_GB2312" w:cs="仿宋_GB2312" w:eastAsia="仿宋_GB2312"/>
                <w:sz w:val="28"/>
              </w:rPr>
              <w:t>赔偿采购人相关损失。</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both"/>
            </w:pPr>
            <w:r>
              <w:rPr>
                <w:rFonts w:ascii="仿宋_GB2312" w:hAnsi="仿宋_GB2312" w:cs="仿宋_GB2312" w:eastAsia="仿宋_GB2312"/>
                <w:sz w:val="28"/>
              </w:rPr>
              <w:t>本项目的报价应包含项目所涉及的所有货物的货物本身、税金、运输、装卸、组装、售后等</w:t>
            </w:r>
            <w:r>
              <w:rPr>
                <w:rFonts w:ascii="仿宋_GB2312" w:hAnsi="仿宋_GB2312" w:cs="仿宋_GB2312" w:eastAsia="仿宋_GB2312"/>
                <w:sz w:val="28"/>
              </w:rPr>
              <w:t>一切费用</w:t>
            </w:r>
            <w:r>
              <w:rPr>
                <w:rFonts w:ascii="仿宋_GB2312" w:hAnsi="仿宋_GB2312" w:cs="仿宋_GB2312" w:eastAsia="仿宋_GB2312"/>
                <w:sz w:val="28"/>
              </w:rPr>
              <w:t>。</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安装服务要求</w:t>
            </w:r>
          </w:p>
        </w:tc>
        <w:tc>
          <w:tcPr>
            <w:tcW w:type="dxa" w:w="5814"/>
          </w:tcPr>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边框安装：按照设计要求完成显示屏边框安装</w:t>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钢架安装：需根据</w:t>
            </w:r>
            <w:r>
              <w:rPr>
                <w:rFonts w:ascii="仿宋_GB2312" w:hAnsi="仿宋_GB2312" w:cs="仿宋_GB2312" w:eastAsia="仿宋_GB2312"/>
                <w:sz w:val="28"/>
              </w:rPr>
              <w:t>“LED显示屏”实际情况现场定制安装要求符合国家相关规定</w:t>
            </w:r>
            <w:r>
              <w:rPr>
                <w:rFonts w:ascii="仿宋_GB2312" w:hAnsi="仿宋_GB2312" w:cs="仿宋_GB2312" w:eastAsia="仿宋_GB2312"/>
                <w:sz w:val="28"/>
              </w:rPr>
              <w:t>，</w:t>
            </w:r>
            <w:r>
              <w:rPr>
                <w:rFonts w:ascii="仿宋_GB2312" w:hAnsi="仿宋_GB2312" w:cs="仿宋_GB2312" w:eastAsia="仿宋_GB2312"/>
                <w:sz w:val="28"/>
              </w:rPr>
              <w:t>确保钢架结构稳固可靠</w:t>
            </w: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钢结构施工：符合钢结构施工规范</w:t>
            </w: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包边装饰：颜色应根据采购人要求定制</w:t>
            </w:r>
            <w:r>
              <w:rPr>
                <w:rFonts w:ascii="仿宋_GB2312" w:hAnsi="仿宋_GB2312" w:cs="仿宋_GB2312" w:eastAsia="仿宋_GB2312"/>
                <w:sz w:val="28"/>
              </w:rPr>
              <w:t>，</w:t>
            </w:r>
            <w:r>
              <w:rPr>
                <w:rFonts w:ascii="仿宋_GB2312" w:hAnsi="仿宋_GB2312" w:cs="仿宋_GB2312" w:eastAsia="仿宋_GB2312"/>
                <w:sz w:val="28"/>
              </w:rPr>
              <w:t>完成显示屏周边装饰处理</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基础预埋：做好基础预埋件施工</w:t>
            </w: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显示屏线材：具体长度根据现场情况定</w:t>
            </w:r>
            <w:r>
              <w:rPr>
                <w:rFonts w:ascii="仿宋_GB2312" w:hAnsi="仿宋_GB2312" w:cs="仿宋_GB2312" w:eastAsia="仿宋_GB2312"/>
                <w:sz w:val="28"/>
              </w:rPr>
              <w:t>，</w:t>
            </w:r>
            <w:r>
              <w:rPr>
                <w:rFonts w:ascii="仿宋_GB2312" w:hAnsi="仿宋_GB2312" w:cs="仿宋_GB2312" w:eastAsia="仿宋_GB2312"/>
                <w:sz w:val="28"/>
              </w:rPr>
              <w:t>规范敷设显示屏连接线材</w:t>
            </w: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音箱系统：将音箱系统安装在边框内部</w:t>
            </w: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线缆敷设：</w:t>
            </w:r>
            <w:r>
              <w:rPr>
                <w:rFonts w:ascii="仿宋_GB2312" w:hAnsi="仿宋_GB2312" w:cs="仿宋_GB2312" w:eastAsia="仿宋_GB2312"/>
                <w:sz w:val="28"/>
              </w:rPr>
              <w:t>根据现场具体情况</w:t>
            </w:r>
            <w:r>
              <w:rPr>
                <w:rFonts w:ascii="仿宋_GB2312" w:hAnsi="仿宋_GB2312" w:cs="仿宋_GB2312" w:eastAsia="仿宋_GB2312"/>
                <w:sz w:val="28"/>
              </w:rPr>
              <w:t>合理布置各类线缆</w:t>
            </w:r>
            <w:r>
              <w:rPr>
                <w:rFonts w:ascii="仿宋_GB2312" w:hAnsi="仿宋_GB2312" w:cs="仿宋_GB2312" w:eastAsia="仿宋_GB2312"/>
                <w:sz w:val="28"/>
              </w:rPr>
              <w:t>；（</w:t>
            </w:r>
            <w:r>
              <w:rPr>
                <w:rFonts w:ascii="仿宋_GB2312" w:hAnsi="仿宋_GB2312" w:cs="仿宋_GB2312" w:eastAsia="仿宋_GB2312"/>
                <w:sz w:val="28"/>
              </w:rPr>
              <w:t>9）</w:t>
            </w:r>
            <w:r>
              <w:rPr>
                <w:rFonts w:ascii="仿宋_GB2312" w:hAnsi="仿宋_GB2312" w:cs="仿宋_GB2312" w:eastAsia="仿宋_GB2312"/>
                <w:sz w:val="28"/>
              </w:rPr>
              <w:t>电线缆预埋管沟：按要求预埋电线管沟</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管沟回填：开挖管沟细土回填，水泥硬化完成管沟回填工作</w:t>
            </w:r>
            <w:r>
              <w:rPr>
                <w:rFonts w:ascii="仿宋_GB2312" w:hAnsi="仿宋_GB2312" w:cs="仿宋_GB2312" w:eastAsia="仿宋_GB2312"/>
                <w:sz w:val="28"/>
              </w:rPr>
              <w:t>；（</w:t>
            </w:r>
            <w:r>
              <w:rPr>
                <w:rFonts w:ascii="仿宋_GB2312" w:hAnsi="仿宋_GB2312" w:cs="仿宋_GB2312" w:eastAsia="仿宋_GB2312"/>
                <w:sz w:val="28"/>
              </w:rPr>
              <w:t>11）</w:t>
            </w:r>
            <w:r>
              <w:rPr>
                <w:rFonts w:ascii="仿宋_GB2312" w:hAnsi="仿宋_GB2312" w:cs="仿宋_GB2312" w:eastAsia="仿宋_GB2312"/>
                <w:sz w:val="28"/>
              </w:rPr>
              <w:t>LED检修井：设置LED检修专用井</w:t>
            </w:r>
            <w:r>
              <w:rPr>
                <w:rFonts w:ascii="仿宋_GB2312" w:hAnsi="仿宋_GB2312" w:cs="仿宋_GB2312" w:eastAsia="仿宋_GB2312"/>
                <w:sz w:val="28"/>
              </w:rPr>
              <w:t>；（</w:t>
            </w:r>
            <w:r>
              <w:rPr>
                <w:rFonts w:ascii="仿宋_GB2312" w:hAnsi="仿宋_GB2312" w:cs="仿宋_GB2312" w:eastAsia="仿宋_GB2312"/>
                <w:sz w:val="28"/>
              </w:rPr>
              <w:t>12）</w:t>
            </w:r>
            <w:r>
              <w:rPr>
                <w:rFonts w:ascii="仿宋_GB2312" w:hAnsi="仿宋_GB2312" w:cs="仿宋_GB2312" w:eastAsia="仿宋_GB2312"/>
                <w:sz w:val="28"/>
              </w:rPr>
              <w:t>草坪恢复：施工完成后恢复草坪原貌</w:t>
            </w:r>
            <w:r>
              <w:rPr>
                <w:rFonts w:ascii="仿宋_GB2312" w:hAnsi="仿宋_GB2312" w:cs="仿宋_GB2312" w:eastAsia="仿宋_GB2312"/>
                <w:sz w:val="28"/>
              </w:rPr>
              <w:t>；（</w:t>
            </w:r>
            <w:r>
              <w:rPr>
                <w:rFonts w:ascii="仿宋_GB2312" w:hAnsi="仿宋_GB2312" w:cs="仿宋_GB2312" w:eastAsia="仿宋_GB2312"/>
                <w:sz w:val="28"/>
              </w:rPr>
              <w:t>13）</w:t>
            </w:r>
            <w:r>
              <w:rPr>
                <w:rFonts w:ascii="仿宋_GB2312" w:hAnsi="仿宋_GB2312" w:cs="仿宋_GB2312" w:eastAsia="仿宋_GB2312"/>
                <w:sz w:val="28"/>
              </w:rPr>
              <w:t>地砖恢复：修复施工区域地砖</w:t>
            </w:r>
            <w:r>
              <w:rPr>
                <w:rFonts w:ascii="仿宋_GB2312" w:hAnsi="仿宋_GB2312" w:cs="仿宋_GB2312" w:eastAsia="仿宋_GB2312"/>
                <w:sz w:val="28"/>
              </w:rPr>
              <w:t>；（</w:t>
            </w:r>
            <w:r>
              <w:rPr>
                <w:rFonts w:ascii="仿宋_GB2312" w:hAnsi="仿宋_GB2312" w:cs="仿宋_GB2312" w:eastAsia="仿宋_GB2312"/>
                <w:sz w:val="28"/>
              </w:rPr>
              <w:t>14）</w:t>
            </w:r>
            <w:r>
              <w:rPr>
                <w:rFonts w:ascii="仿宋_GB2312" w:hAnsi="仿宋_GB2312" w:cs="仿宋_GB2312" w:eastAsia="仿宋_GB2312"/>
                <w:sz w:val="28"/>
              </w:rPr>
              <w:t>主供电线缆布设：完成主电源线敷设</w:t>
            </w:r>
            <w:r>
              <w:rPr>
                <w:rFonts w:ascii="仿宋_GB2312" w:hAnsi="仿宋_GB2312" w:cs="仿宋_GB2312" w:eastAsia="仿宋_GB2312"/>
                <w:sz w:val="28"/>
              </w:rPr>
              <w:t>；（</w:t>
            </w:r>
            <w:r>
              <w:rPr>
                <w:rFonts w:ascii="仿宋_GB2312" w:hAnsi="仿宋_GB2312" w:cs="仿宋_GB2312" w:eastAsia="仿宋_GB2312"/>
                <w:sz w:val="28"/>
              </w:rPr>
              <w:t>15）</w:t>
            </w:r>
            <w:r>
              <w:rPr>
                <w:rFonts w:ascii="仿宋_GB2312" w:hAnsi="仿宋_GB2312" w:cs="仿宋_GB2312" w:eastAsia="仿宋_GB2312"/>
                <w:sz w:val="28"/>
              </w:rPr>
              <w:t xml:space="preserve"> </w:t>
            </w:r>
            <w:r>
              <w:rPr>
                <w:rFonts w:ascii="仿宋_GB2312" w:hAnsi="仿宋_GB2312" w:cs="仿宋_GB2312" w:eastAsia="仿宋_GB2312"/>
                <w:sz w:val="28"/>
              </w:rPr>
              <w:t>现场测试：安装完成后进行系统测试</w:t>
            </w:r>
            <w:r>
              <w:rPr>
                <w:rFonts w:ascii="仿宋_GB2312" w:hAnsi="仿宋_GB2312" w:cs="仿宋_GB2312" w:eastAsia="仿宋_GB2312"/>
                <w:sz w:val="28"/>
              </w:rPr>
              <w:t>；（</w:t>
            </w:r>
            <w:r>
              <w:rPr>
                <w:rFonts w:ascii="仿宋_GB2312" w:hAnsi="仿宋_GB2312" w:cs="仿宋_GB2312" w:eastAsia="仿宋_GB2312"/>
                <w:sz w:val="28"/>
              </w:rPr>
              <w:t>16）</w:t>
            </w:r>
            <w:r>
              <w:rPr>
                <w:rFonts w:ascii="仿宋_GB2312" w:hAnsi="仿宋_GB2312" w:cs="仿宋_GB2312" w:eastAsia="仿宋_GB2312"/>
                <w:sz w:val="28"/>
              </w:rPr>
              <w:t xml:space="preserve"> </w:t>
            </w:r>
            <w:r>
              <w:rPr>
                <w:rFonts w:ascii="仿宋_GB2312" w:hAnsi="仿宋_GB2312" w:cs="仿宋_GB2312" w:eastAsia="仿宋_GB2312"/>
                <w:sz w:val="28"/>
              </w:rPr>
              <w:t>大屏隔离保护：做好显示屏隔离保护措施</w:t>
            </w:r>
            <w:r>
              <w:rPr>
                <w:rFonts w:ascii="仿宋_GB2312" w:hAnsi="仿宋_GB2312" w:cs="仿宋_GB2312" w:eastAsia="仿宋_GB2312"/>
                <w:sz w:val="28"/>
              </w:rPr>
              <w:t>。</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租赁服务要求</w:t>
            </w:r>
          </w:p>
        </w:tc>
        <w:tc>
          <w:tcPr>
            <w:tcW w:type="dxa" w:w="5814"/>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施工钢管架：根据面屏幕安装需要，钢管架子租用、制作及安装</w:t>
            </w:r>
            <w:r>
              <w:rPr>
                <w:rFonts w:ascii="仿宋_GB2312" w:hAnsi="仿宋_GB2312" w:cs="仿宋_GB2312" w:eastAsia="仿宋_GB2312"/>
                <w:sz w:val="28"/>
              </w:rPr>
              <w:t>，</w:t>
            </w:r>
            <w:r>
              <w:rPr>
                <w:rFonts w:ascii="仿宋_GB2312" w:hAnsi="仿宋_GB2312" w:cs="仿宋_GB2312" w:eastAsia="仿宋_GB2312"/>
                <w:sz w:val="28"/>
              </w:rPr>
              <w:t>提供施工用钢管架租赁</w:t>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施工钢管架：确保钢管架质量合格</w:t>
            </w: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施工打围：安装新</w:t>
            </w:r>
            <w:r>
              <w:rPr>
                <w:rFonts w:ascii="仿宋_GB2312" w:hAnsi="仿宋_GB2312" w:cs="仿宋_GB2312" w:eastAsia="仿宋_GB2312"/>
                <w:sz w:val="28"/>
              </w:rPr>
              <w:t>LED屏幕文明施工打围租赁设备及施工制作</w:t>
            </w:r>
            <w:r>
              <w:rPr>
                <w:rFonts w:ascii="仿宋_GB2312" w:hAnsi="仿宋_GB2312" w:cs="仿宋_GB2312" w:eastAsia="仿宋_GB2312"/>
                <w:sz w:val="28"/>
              </w:rPr>
              <w:t>，</w:t>
            </w:r>
            <w:r>
              <w:rPr>
                <w:rFonts w:ascii="仿宋_GB2312" w:hAnsi="仿宋_GB2312" w:cs="仿宋_GB2312" w:eastAsia="仿宋_GB2312"/>
                <w:sz w:val="28"/>
              </w:rPr>
              <w:t>完成施工现场围挡设置</w:t>
            </w:r>
            <w:r>
              <w:rPr>
                <w:rFonts w:ascii="仿宋_GB2312" w:hAnsi="仿宋_GB2312" w:cs="仿宋_GB2312" w:eastAsia="仿宋_GB2312"/>
                <w:sz w:val="28"/>
              </w:rPr>
              <w:t>。</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560"/>
              <w:jc w:val="left"/>
            </w:pPr>
            <w:r>
              <w:rPr>
                <w:rFonts w:ascii="仿宋_GB2312" w:hAnsi="仿宋_GB2312" w:cs="仿宋_GB2312" w:eastAsia="仿宋_GB2312"/>
                <w:sz w:val="28"/>
              </w:rPr>
              <w:t>投标人拟参与本项目的应就所投标的物进行安装、调试，同时须严格遵循以下服务要求开展项目工作：</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1）按约定时间制定含供货、配送、安装、调试等关键节点的详细进度表，组建涵盖项目经理等专业人员的团队并明确分工，精准配置设备并制定操作规范手册。</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2）建立全流程质量管控体系，与优质厂商合作并制定应急采购预案，设立质量问题反馈渠道，在规定时间内响应并出具处理方案。</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3）制定详细供货流程，科学规划运输；编制安装调试方案并记录数据；建立安全管理制度，定期排查隐患；制定分阶段与最终验收方案，明确验收标准。</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4）配备具备资质与经验的售后团队，明确职责并定期培训；配备售后设备与备品备件；制定含响应时间、服务流程等内容的售后制度。</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5）建立从报告到验收的闭环故障处理流程，按故障等级设定处理周期，提供备品备件，建立售后评价机制。</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6）针对采购人制定功能使用培训方案；对技术维护人员开展维护保养培训；系统功能升级时及时组织培训。</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7）分别针对售后服务、产品质量、供货及安装制定应急预案，明确各类突发状况下的响应流程与解决措施，确保项目顺利推进。</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自合同签订生效之日起60日内。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自贡市自流井区学苑街180号采购人指定位置</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1、签订合同后，达到付款条件起14日内，支付合同总金额的30.00%</w:t>
            </w:r>
          </w:p>
          <w:p>
            <w:pPr>
              <w:pStyle w:val="null3"/>
              <w:jc w:val="left"/>
            </w:pPr>
            <w:r>
              <w:rPr>
                <w:rFonts w:ascii="仿宋_GB2312" w:hAnsi="仿宋_GB2312" w:cs="仿宋_GB2312" w:eastAsia="仿宋_GB2312"/>
              </w:rPr>
              <w:t>2、所有设备配备到位，安装调试好交付给采购人并经验收合格后，成交供应商须向采购人出具合法有效完整的发票及凭证资料进行支付结算，达到付款条件起14日内，支付合同总金额的70.00%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政府采购相关法律法规以及《财政部关于进一步加强政府采购需求和履约验收管理的指导意见》财库〔2016〕205号的规定、《政府采购需求管理办法》、《自贡市政府采购履约验收管理办法》、采购文件规定的要求和成交供应商响应文件及合同约定的内容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1、质保期（设备）：≥1年；质保期后，成交供应商仍应向采购人提供及时的、优质的技术服务。 2、质保期内,成交供应商须提供7天×24小时电话服务，成交供应商在接到通知后 6 小时内到场，并在到场后 8 小时内完成维修或更换，并承担修理与调换的费用；24小时内无法修复的，供应商应保证向采购人提供相应配置的备用产品，以保证采购人的工作不中断，其中发生一切费用由供应商承担。如货物经供应商 3 次维修仍不能达到采购合同约定的质量标准，视作供应商未能按质交货，采购人有权退货并追究供应商的违约责任。 3、供应商须执行“三包”（包修、包换、包退）服务，并负担由此产生的所有费用，承担由此造成的各种责任和损失。</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采购人及供应商双方必须遵守本项目合同并执行合同中的各项规定，保证本项目合同的正常履行。②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③对于因采购人原因导致变更、中止或者终止政府采购合同的，采购人应当依照合同约定对供应商受到的损失予以赔偿或者补偿。 （2）争议解决方法：如发生争议，通过相互协商解决纠纷；若协商不成，不愿调解的，合同双方可向采购人所在地的人民法院提起诉讼。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3.4.1本项目为货物类采购项目，如供应商需享受中小企业扶持政策，采购标的所属行业为“工业”的应当由中小企业制造，不对“其他未列明行业”的采购标的承接商作出要求，即供应商在填写中小企业声明函时可不声明“其他未列明行业”的采购标的承接商。供应商可不填报“其他未列明行业”的采购标的的品牌及规格型号或以“/”等符号代替。3.4.2与综合评分相关的要求：见评审标准。 3.4.3除磋商文件另有规定外，若出现有关法律、法规和规章有强制性规定但磋商文件未列明的情形，则磋商小组和响应人应按照有关法律、法规和规章强制性规定执行。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技术要求、服务要求、其他要求。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采购合同文本中的条款。</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 xml:space="preserve"> 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2、提供下述营业执照等证明材料（四选一）：A.供应商若为企业法人：提供有效的“统一社会信用代码营业执照（或电子营业执照）”；未换证的提供有效的“营业执照、税务登记证、组织机构代码证或三证合一的营业执照”。B.供应商若为事业法人：提供有效的“统一社会信用代码法人登记证书”；未换证的提供有效的“事业法人登记证书、组织机构代码证”。C.供应商若为其他组织：提供有效的“对应主管部门颁发的准许执业证明文件或营业执照”。D.供应商若为自然人：提供有效的“身份证明材料”；身份证明材料包括在有效期内的居民身份证或户口本或军官证或护照等。</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磋商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响应文件封面,产品技术参数响应表,服务要求及其他要求应答表,报价明细表,供应商应提交的相关证明材料,报价表,投标（响应）函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采购文件其他实质性要求</w:t>
            </w:r>
          </w:p>
        </w:tc>
        <w:tc>
          <w:tcPr>
            <w:tcW w:type="dxa" w:w="3322"/>
          </w:tcPr>
          <w:p>
            <w:pPr>
              <w:pStyle w:val="null3"/>
              <w:jc w:val="left"/>
            </w:pPr>
            <w:r>
              <w:rPr>
                <w:rFonts w:ascii="仿宋_GB2312" w:hAnsi="仿宋_GB2312" w:cs="仿宋_GB2312" w:eastAsia="仿宋_GB2312"/>
              </w:rPr>
              <w:t>如采购文件的实质性要求中有要求提供佐证材料进行应答的，供应商应当按其要求在响应文件中提供佐证材料。</w:t>
            </w:r>
          </w:p>
        </w:tc>
        <w:tc>
          <w:tcPr>
            <w:tcW w:type="dxa" w:w="1910"/>
          </w:tcPr>
          <w:p>
            <w:pPr>
              <w:pStyle w:val="null3"/>
              <w:jc w:val="left"/>
            </w:pPr>
            <w:r>
              <w:rPr>
                <w:rFonts w:ascii="仿宋_GB2312" w:hAnsi="仿宋_GB2312" w:cs="仿宋_GB2312" w:eastAsia="仿宋_GB2312"/>
              </w:rPr>
              <w:t>响应文件封面,产品技术参数响应表,服务要求及其他要求应答表,报价明细表,供应商应提交的相关证明材料,报价表,投标（响应）函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技术指标及配置</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ind w:firstLine="480"/>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技术指标及配置</w:t>
            </w:r>
          </w:p>
        </w:tc>
        <w:tc>
          <w:tcPr>
            <w:tcW w:type="dxa" w:w="2575"/>
          </w:tcPr>
          <w:p>
            <w:pPr>
              <w:pStyle w:val="null3"/>
              <w:jc w:val="left"/>
            </w:pPr>
            <w:r>
              <w:rPr>
                <w:rFonts w:ascii="仿宋_GB2312" w:hAnsi="仿宋_GB2312" w:cs="仿宋_GB2312" w:eastAsia="仿宋_GB2312"/>
              </w:rPr>
              <w:t>供应商响应产品的技术指标及配置按以下公式计算得分： 重要技术参数=（供应商满足的重要技术参数条数÷重要技术参数总数）×13分，重要技术参数总计26条； 一般技术参数得分=（供应商满足的一般技术参数条数÷一般技术参数总数）×31分，一般技术指标总计359条。 注：（1）“技术参数”中标识有“▲”的参数为重要技术参数，无标识的参数为一般参数。参数要求提供证明材料的，供应商未提供视为不满足；若未要求提供证明材料的以响应文件应答为准。“技术参数”中标识有“★”的参数为实质性参数，不参与评分。 （2）无子项要求的，按该项计算。 （3）有子项要求的，按照最末尾子项进行计算。</w:t>
            </w:r>
          </w:p>
        </w:tc>
        <w:tc>
          <w:tcPr>
            <w:tcW w:type="dxa" w:w="831"/>
          </w:tcPr>
          <w:p>
            <w:pPr>
              <w:pStyle w:val="null3"/>
              <w:jc w:val="center"/>
            </w:pPr>
            <w:r>
              <w:rPr>
                <w:rFonts w:ascii="仿宋_GB2312" w:hAnsi="仿宋_GB2312" w:cs="仿宋_GB2312" w:eastAsia="仿宋_GB2312"/>
              </w:rPr>
              <w:t>44.0000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项目实施计划</w:t>
            </w:r>
          </w:p>
        </w:tc>
        <w:tc>
          <w:tcPr>
            <w:tcW w:type="dxa" w:w="2575"/>
          </w:tcPr>
          <w:p>
            <w:pPr>
              <w:pStyle w:val="null3"/>
              <w:jc w:val="left"/>
            </w:pPr>
            <w:r>
              <w:rPr>
                <w:rFonts w:ascii="仿宋_GB2312" w:hAnsi="仿宋_GB2312" w:cs="仿宋_GB2312" w:eastAsia="仿宋_GB2312"/>
              </w:rPr>
              <w:t>对投标人在响应文件中编制的项目实施计划进行评分，项目实施计划需包括以下内容：①设计理念及实施计划；②进度计划(含进度计划表、保证工期的措施等)；③安装质量保证措施；④安装安全保证措施；⑤项目验收计划；⑥应急预案; 本项共12分，每缺少1个子方案扣2分（仅提供标题视为缺少该子方案），每有1个子方案的内容未完全满足本项目采购需求的扣1分。说明：本项要求供应商在投标文件中针对本项目编制“项目实施计划”。本项目评标委员会将按照上述标准及要求对供应商提供的“项目实施计划”进行综合评审。本项评分因素以供应商提供的“项目实施计划”为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售后服计划</w:t>
            </w:r>
          </w:p>
        </w:tc>
        <w:tc>
          <w:tcPr>
            <w:tcW w:type="dxa" w:w="2575"/>
          </w:tcPr>
          <w:p>
            <w:pPr>
              <w:pStyle w:val="null3"/>
              <w:jc w:val="left"/>
            </w:pPr>
            <w:r>
              <w:rPr>
                <w:rFonts w:ascii="仿宋_GB2312" w:hAnsi="仿宋_GB2312" w:cs="仿宋_GB2312" w:eastAsia="仿宋_GB2312"/>
              </w:rPr>
              <w:t>对供应商在响应文件中编制的售后服计划进行评分，售后服计划需包括以下内容：①售后服务要求；②售后人员配置；③响应时间；④应急处理方式；⑤售后保障措施。 本项共10分，每缺少1个子方案扣2分（仅提供标题视为缺少该子方案），每有1个子方案的内容未完全满足本项目采购需求的扣1分。说明：本项要求供应商在投标文件中针对本项目编制“售后服计划”。本项目评标委员会将按照上述标准及要求对供应商提供的“售后服计划”进行综合评审。本项评分因素以供应商提供的“售后服计划”为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供应商自2022年1月1日（含）至今（以合同签订时间为准），每具有一个类似项目（LED设备类）业绩的得1分，本项最多得4分。 注：本项要求供应商在响应文件中提供合同影印件加盖供应商公章。未按要求提供佐证材料或提供的佐证材料不符合要求的不得分。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服务要求及其他要求应答表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供应商应提交的相关证明材料,报价表</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详见附件：服务要求及其他要求应答表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