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614E79">
      <w:pPr>
        <w:numPr>
          <w:ilvl w:val="0"/>
          <w:numId w:val="0"/>
        </w:numPr>
        <w:jc w:val="center"/>
        <w:rPr>
          <w:rFonts w:hint="eastAsia" w:ascii="宋体" w:hAnsi="宋体" w:eastAsia="宋体" w:cs="宋体"/>
          <w:b/>
          <w:bCs/>
          <w:i w:val="0"/>
          <w:iCs w:val="0"/>
          <w:caps w:val="0"/>
          <w:color w:val="auto"/>
          <w:spacing w:val="0"/>
          <w:sz w:val="28"/>
          <w:szCs w:val="28"/>
          <w:shd w:val="clear" w:fill="FFFFFF"/>
          <w:lang w:val="en-US" w:eastAsia="zh-CN"/>
        </w:rPr>
      </w:pPr>
      <w:bookmarkStart w:id="0" w:name="_GoBack"/>
      <w:r>
        <w:rPr>
          <w:rFonts w:hint="eastAsia" w:ascii="宋体" w:hAnsi="宋体" w:eastAsia="宋体" w:cs="宋体"/>
          <w:b/>
          <w:bCs/>
          <w:i w:val="0"/>
          <w:iCs w:val="0"/>
          <w:caps w:val="0"/>
          <w:color w:val="auto"/>
          <w:spacing w:val="0"/>
          <w:sz w:val="28"/>
          <w:szCs w:val="28"/>
          <w:shd w:val="clear" w:fill="FFFFFF"/>
          <w:lang w:val="en-US" w:eastAsia="zh-CN"/>
        </w:rPr>
        <w:t>供应商应提交的相关资格证明材料</w:t>
      </w:r>
    </w:p>
    <w:bookmarkEnd w:id="0"/>
    <w:p w14:paraId="5386E5A8">
      <w:pPr>
        <w:numPr>
          <w:ilvl w:val="0"/>
          <w:numId w:val="0"/>
        </w:numPr>
        <w:rPr>
          <w:rFonts w:hint="eastAsia" w:ascii="宋体" w:hAnsi="宋体" w:eastAsia="宋体" w:cs="宋体"/>
          <w:i w:val="0"/>
          <w:iCs w:val="0"/>
          <w:caps w:val="0"/>
          <w:color w:val="auto"/>
          <w:spacing w:val="0"/>
          <w:sz w:val="28"/>
          <w:szCs w:val="28"/>
          <w:shd w:val="clear" w:fill="FFFFFF"/>
        </w:rPr>
      </w:pPr>
      <w:r>
        <w:rPr>
          <w:rFonts w:hint="eastAsia" w:ascii="宋体" w:hAnsi="宋体" w:eastAsia="宋体" w:cs="宋体"/>
          <w:b/>
          <w:bCs/>
          <w:i w:val="0"/>
          <w:iCs w:val="0"/>
          <w:caps w:val="0"/>
          <w:color w:val="auto"/>
          <w:spacing w:val="0"/>
          <w:sz w:val="28"/>
          <w:szCs w:val="28"/>
          <w:shd w:val="clear" w:fill="FFFFFF"/>
          <w:lang w:val="en-US" w:eastAsia="zh-CN"/>
        </w:rPr>
        <w:t>一、</w:t>
      </w:r>
      <w:r>
        <w:rPr>
          <w:rFonts w:hint="eastAsia" w:ascii="宋体" w:hAnsi="宋体" w:eastAsia="宋体" w:cs="宋体"/>
          <w:b/>
          <w:bCs/>
          <w:i w:val="0"/>
          <w:iCs w:val="0"/>
          <w:caps w:val="0"/>
          <w:color w:val="auto"/>
          <w:spacing w:val="0"/>
          <w:sz w:val="28"/>
          <w:szCs w:val="28"/>
          <w:shd w:val="clear" w:fill="FFFFFF"/>
        </w:rPr>
        <w:t>营业执照：</w:t>
      </w:r>
      <w:r>
        <w:rPr>
          <w:rFonts w:hint="eastAsia" w:ascii="宋体" w:hAnsi="宋体" w:eastAsia="宋体" w:cs="宋体"/>
          <w:i w:val="0"/>
          <w:iCs w:val="0"/>
          <w:caps w:val="0"/>
          <w:color w:val="auto"/>
          <w:spacing w:val="0"/>
          <w:sz w:val="28"/>
          <w:szCs w:val="28"/>
          <w:shd w:val="clear" w:fill="FFFFFF"/>
        </w:rPr>
        <w:t xml:space="preserve">投标人有效的营业执照，或事业单位法人证书，或自然人身份证明，或其他非企业组织证明独立承担民事责任能力的文件。（原件彩色扫描件） </w:t>
      </w:r>
    </w:p>
    <w:p w14:paraId="04C03C5B">
      <w:pPr>
        <w:numPr>
          <w:ilvl w:val="0"/>
          <w:numId w:val="0"/>
        </w:numPr>
        <w:rPr>
          <w:rFonts w:hint="eastAsia" w:ascii="宋体" w:hAnsi="宋体" w:eastAsia="宋体" w:cs="宋体"/>
          <w:i w:val="0"/>
          <w:iCs w:val="0"/>
          <w:caps w:val="0"/>
          <w:color w:val="auto"/>
          <w:spacing w:val="0"/>
          <w:sz w:val="28"/>
          <w:szCs w:val="28"/>
          <w:shd w:val="clear" w:fill="FFFFFF"/>
        </w:rPr>
      </w:pPr>
      <w:r>
        <w:rPr>
          <w:rFonts w:hint="eastAsia" w:ascii="宋体" w:hAnsi="宋体" w:eastAsia="宋体" w:cs="宋体"/>
          <w:b/>
          <w:bCs/>
          <w:i w:val="0"/>
          <w:iCs w:val="0"/>
          <w:caps w:val="0"/>
          <w:color w:val="auto"/>
          <w:spacing w:val="0"/>
          <w:sz w:val="28"/>
          <w:szCs w:val="28"/>
          <w:shd w:val="clear" w:fill="FFFFFF"/>
          <w:lang w:val="en-US" w:eastAsia="zh-CN"/>
        </w:rPr>
        <w:t>二、</w:t>
      </w:r>
      <w:r>
        <w:rPr>
          <w:rFonts w:hint="eastAsia" w:ascii="宋体" w:hAnsi="宋体" w:eastAsia="宋体" w:cs="宋体"/>
          <w:b/>
          <w:bCs/>
          <w:i w:val="0"/>
          <w:iCs w:val="0"/>
          <w:caps w:val="0"/>
          <w:color w:val="auto"/>
          <w:spacing w:val="0"/>
          <w:sz w:val="28"/>
          <w:szCs w:val="28"/>
          <w:shd w:val="clear" w:fill="FFFFFF"/>
        </w:rPr>
        <w:t>财务状况：</w:t>
      </w:r>
      <w:r>
        <w:rPr>
          <w:rFonts w:hint="eastAsia" w:ascii="宋体" w:hAnsi="宋体" w:eastAsia="宋体" w:cs="宋体"/>
          <w:i w:val="0"/>
          <w:iCs w:val="0"/>
          <w:caps w:val="0"/>
          <w:color w:val="auto"/>
          <w:spacing w:val="0"/>
          <w:sz w:val="28"/>
          <w:szCs w:val="28"/>
          <w:shd w:val="clear" w:fill="FFFFFF"/>
        </w:rPr>
        <w:t xml:space="preserve">投标人提供投标截止日前18个月内经第三方审计的财务报告原件彩色扫描件，或财政部门认可的政府采购专业担保机构出具的投标担保函原件彩色扫描件，或银行出具的资信证明原件彩色扫描件。（以出报告日期为准） </w:t>
      </w:r>
    </w:p>
    <w:p w14:paraId="346232D2">
      <w:pPr>
        <w:numPr>
          <w:ilvl w:val="0"/>
          <w:numId w:val="0"/>
        </w:numPr>
        <w:rPr>
          <w:rFonts w:hint="eastAsia" w:ascii="宋体" w:hAnsi="宋体" w:eastAsia="宋体" w:cs="宋体"/>
          <w:i w:val="0"/>
          <w:iCs w:val="0"/>
          <w:caps w:val="0"/>
          <w:color w:val="auto"/>
          <w:spacing w:val="0"/>
          <w:sz w:val="28"/>
          <w:szCs w:val="28"/>
          <w:shd w:val="clear" w:fill="FFFFFF"/>
        </w:rPr>
      </w:pPr>
      <w:r>
        <w:rPr>
          <w:rFonts w:hint="eastAsia" w:ascii="宋体" w:hAnsi="宋体" w:eastAsia="宋体" w:cs="宋体"/>
          <w:b/>
          <w:bCs/>
          <w:i w:val="0"/>
          <w:iCs w:val="0"/>
          <w:caps w:val="0"/>
          <w:color w:val="auto"/>
          <w:spacing w:val="0"/>
          <w:sz w:val="28"/>
          <w:szCs w:val="28"/>
          <w:shd w:val="clear" w:fill="FFFFFF"/>
          <w:lang w:val="en-US" w:eastAsia="zh-CN"/>
        </w:rPr>
        <w:t>三、</w:t>
      </w:r>
      <w:r>
        <w:rPr>
          <w:rFonts w:hint="eastAsia" w:ascii="宋体" w:hAnsi="宋体" w:eastAsia="宋体" w:cs="宋体"/>
          <w:b/>
          <w:bCs/>
          <w:i w:val="0"/>
          <w:iCs w:val="0"/>
          <w:caps w:val="0"/>
          <w:color w:val="auto"/>
          <w:spacing w:val="0"/>
          <w:sz w:val="28"/>
          <w:szCs w:val="28"/>
          <w:shd w:val="clear" w:fill="FFFFFF"/>
        </w:rPr>
        <w:t>纳税证明：</w:t>
      </w:r>
      <w:r>
        <w:rPr>
          <w:rFonts w:hint="eastAsia" w:ascii="宋体" w:hAnsi="宋体" w:eastAsia="宋体" w:cs="宋体"/>
          <w:i w:val="0"/>
          <w:iCs w:val="0"/>
          <w:caps w:val="0"/>
          <w:color w:val="auto"/>
          <w:spacing w:val="0"/>
          <w:sz w:val="28"/>
          <w:szCs w:val="28"/>
          <w:shd w:val="clear" w:fill="FFFFFF"/>
        </w:rPr>
        <w:t xml:space="preserve">投标人需提供投标截止日前缴纳的6个月内任意一个月的增值税或企业所得税的凭据，依法免税的投标人，应提供相应的证明文件。（原件彩色扫描件） </w:t>
      </w:r>
    </w:p>
    <w:p w14:paraId="1CC3956C">
      <w:pPr>
        <w:numPr>
          <w:ilvl w:val="0"/>
          <w:numId w:val="0"/>
        </w:numPr>
        <w:rPr>
          <w:rFonts w:hint="eastAsia" w:ascii="宋体" w:hAnsi="宋体" w:eastAsia="宋体" w:cs="宋体"/>
          <w:i w:val="0"/>
          <w:iCs w:val="0"/>
          <w:caps w:val="0"/>
          <w:color w:val="auto"/>
          <w:spacing w:val="0"/>
          <w:sz w:val="28"/>
          <w:szCs w:val="28"/>
          <w:shd w:val="clear" w:fill="FFFFFF"/>
        </w:rPr>
      </w:pPr>
      <w:r>
        <w:rPr>
          <w:rFonts w:hint="eastAsia" w:ascii="宋体" w:hAnsi="宋体" w:eastAsia="宋体" w:cs="宋体"/>
          <w:b/>
          <w:bCs/>
          <w:i w:val="0"/>
          <w:iCs w:val="0"/>
          <w:caps w:val="0"/>
          <w:color w:val="auto"/>
          <w:spacing w:val="0"/>
          <w:sz w:val="28"/>
          <w:szCs w:val="28"/>
          <w:shd w:val="clear" w:fill="FFFFFF"/>
          <w:lang w:val="en-US" w:eastAsia="zh-CN"/>
        </w:rPr>
        <w:t>四、</w:t>
      </w:r>
      <w:r>
        <w:rPr>
          <w:rFonts w:hint="eastAsia" w:ascii="宋体" w:hAnsi="宋体" w:eastAsia="宋体" w:cs="宋体"/>
          <w:b/>
          <w:bCs/>
          <w:i w:val="0"/>
          <w:iCs w:val="0"/>
          <w:caps w:val="0"/>
          <w:color w:val="auto"/>
          <w:spacing w:val="0"/>
          <w:sz w:val="28"/>
          <w:szCs w:val="28"/>
          <w:shd w:val="clear" w:fill="FFFFFF"/>
        </w:rPr>
        <w:t>社保缴纳证明：</w:t>
      </w:r>
      <w:r>
        <w:rPr>
          <w:rFonts w:hint="eastAsia" w:ascii="宋体" w:hAnsi="宋体" w:eastAsia="宋体" w:cs="宋体"/>
          <w:i w:val="0"/>
          <w:iCs w:val="0"/>
          <w:caps w:val="0"/>
          <w:color w:val="auto"/>
          <w:spacing w:val="0"/>
          <w:sz w:val="28"/>
          <w:szCs w:val="28"/>
          <w:shd w:val="clear" w:fill="FFFFFF"/>
        </w:rPr>
        <w:t xml:space="preserve">社会保障资金缴纳记录（投标人逐月缴纳社会保障资金的，须提供投标截止日前6个月内至少一个月的缴纳社会保障资金的入账票据凭证原件彩色扫描件，投标人逐年缴纳社会保障资金的，须提供投标截止日前上年度缴纳社会保障资金的入账票据凭证原件彩色扫描件） </w:t>
      </w:r>
    </w:p>
    <w:p w14:paraId="003BC219">
      <w:pPr>
        <w:numPr>
          <w:ilvl w:val="0"/>
          <w:numId w:val="0"/>
        </w:numPr>
        <w:rPr>
          <w:rFonts w:hint="eastAsia" w:ascii="宋体" w:hAnsi="宋体" w:eastAsia="宋体" w:cs="宋体"/>
          <w:i w:val="0"/>
          <w:iCs w:val="0"/>
          <w:caps w:val="0"/>
          <w:color w:val="auto"/>
          <w:spacing w:val="0"/>
          <w:sz w:val="28"/>
          <w:szCs w:val="28"/>
          <w:shd w:val="clear" w:fill="FFFFFF"/>
        </w:rPr>
      </w:pPr>
      <w:r>
        <w:rPr>
          <w:rFonts w:hint="eastAsia" w:ascii="宋体" w:hAnsi="宋体" w:eastAsia="宋体" w:cs="宋体"/>
          <w:b/>
          <w:bCs/>
          <w:i w:val="0"/>
          <w:iCs w:val="0"/>
          <w:caps w:val="0"/>
          <w:color w:val="auto"/>
          <w:spacing w:val="0"/>
          <w:sz w:val="28"/>
          <w:szCs w:val="28"/>
          <w:shd w:val="clear" w:fill="FFFFFF"/>
          <w:lang w:val="en-US" w:eastAsia="zh-CN"/>
        </w:rPr>
        <w:t>五、</w:t>
      </w:r>
      <w:r>
        <w:rPr>
          <w:rFonts w:hint="eastAsia" w:ascii="宋体" w:hAnsi="宋体" w:eastAsia="宋体" w:cs="宋体"/>
          <w:b/>
          <w:bCs/>
          <w:i w:val="0"/>
          <w:iCs w:val="0"/>
          <w:caps w:val="0"/>
          <w:color w:val="auto"/>
          <w:spacing w:val="0"/>
          <w:sz w:val="28"/>
          <w:szCs w:val="28"/>
          <w:shd w:val="clear" w:fill="FFFFFF"/>
        </w:rPr>
        <w:t>无重大违法记录声明：</w:t>
      </w:r>
      <w:r>
        <w:rPr>
          <w:rFonts w:hint="eastAsia" w:ascii="宋体" w:hAnsi="宋体" w:eastAsia="宋体" w:cs="宋体"/>
          <w:i w:val="0"/>
          <w:iCs w:val="0"/>
          <w:caps w:val="0"/>
          <w:color w:val="auto"/>
          <w:spacing w:val="0"/>
          <w:sz w:val="28"/>
          <w:szCs w:val="28"/>
          <w:shd w:val="clear" w:fill="FFFFFF"/>
        </w:rPr>
        <w:t xml:space="preserve">参加政府采购活动前3年内在经营活动中没有重大违法记录的书面声明（原件彩色扫描件）。（截至开标日成立不足3年的供应商可提供自成立以来无重大违法记录的书面声明）。 </w:t>
      </w:r>
    </w:p>
    <w:p w14:paraId="7653EA1D">
      <w:pPr>
        <w:numPr>
          <w:ilvl w:val="0"/>
          <w:numId w:val="0"/>
        </w:numPr>
        <w:rPr>
          <w:rFonts w:hint="eastAsia" w:ascii="宋体" w:hAnsi="宋体" w:eastAsia="宋体" w:cs="宋体"/>
          <w:i w:val="0"/>
          <w:iCs w:val="0"/>
          <w:caps w:val="0"/>
          <w:color w:val="auto"/>
          <w:spacing w:val="0"/>
          <w:sz w:val="28"/>
          <w:szCs w:val="28"/>
          <w:shd w:val="clear" w:fill="FFFFFF"/>
        </w:rPr>
      </w:pPr>
      <w:r>
        <w:rPr>
          <w:rFonts w:hint="eastAsia" w:ascii="宋体" w:hAnsi="宋体" w:eastAsia="宋体" w:cs="宋体"/>
          <w:b/>
          <w:bCs/>
          <w:i w:val="0"/>
          <w:iCs w:val="0"/>
          <w:caps w:val="0"/>
          <w:color w:val="auto"/>
          <w:spacing w:val="0"/>
          <w:sz w:val="28"/>
          <w:szCs w:val="28"/>
          <w:shd w:val="clear" w:fill="FFFFFF"/>
          <w:lang w:val="en-US" w:eastAsia="zh-CN"/>
        </w:rPr>
        <w:t>六、</w:t>
      </w:r>
      <w:r>
        <w:rPr>
          <w:rFonts w:hint="eastAsia" w:ascii="宋体" w:hAnsi="宋体" w:eastAsia="宋体" w:cs="宋体"/>
          <w:b/>
          <w:bCs/>
          <w:i w:val="0"/>
          <w:iCs w:val="0"/>
          <w:caps w:val="0"/>
          <w:color w:val="auto"/>
          <w:spacing w:val="0"/>
          <w:sz w:val="28"/>
          <w:szCs w:val="28"/>
          <w:shd w:val="clear" w:fill="FFFFFF"/>
        </w:rPr>
        <w:t>法定代表人身份证明或法定代表人授权书：</w:t>
      </w:r>
      <w:r>
        <w:rPr>
          <w:rFonts w:hint="eastAsia" w:ascii="宋体" w:hAnsi="宋体" w:eastAsia="宋体" w:cs="宋体"/>
          <w:i w:val="0"/>
          <w:iCs w:val="0"/>
          <w:caps w:val="0"/>
          <w:color w:val="auto"/>
          <w:spacing w:val="0"/>
          <w:sz w:val="28"/>
          <w:szCs w:val="28"/>
          <w:shd w:val="clear" w:fill="FFFFFF"/>
        </w:rPr>
        <w:t>法定代表人身份证明（原件彩色扫描件）或法定代表人授权书（原件彩色扫描件）。</w:t>
      </w:r>
    </w:p>
    <w:p w14:paraId="587042DB">
      <w:pPr>
        <w:numPr>
          <w:ilvl w:val="0"/>
          <w:numId w:val="0"/>
        </w:numPr>
        <w:rPr>
          <w:rFonts w:hint="eastAsia" w:ascii="宋体" w:hAnsi="宋体" w:eastAsia="宋体" w:cs="宋体"/>
          <w:i w:val="0"/>
          <w:iCs w:val="0"/>
          <w:caps w:val="0"/>
          <w:color w:val="auto"/>
          <w:spacing w:val="0"/>
          <w:sz w:val="28"/>
          <w:szCs w:val="28"/>
          <w:shd w:val="clear" w:fill="FFFFFF"/>
        </w:rPr>
      </w:pPr>
      <w:r>
        <w:rPr>
          <w:rFonts w:hint="eastAsia" w:ascii="宋体" w:hAnsi="宋体" w:eastAsia="宋体" w:cs="宋体"/>
          <w:b/>
          <w:bCs/>
          <w:i w:val="0"/>
          <w:iCs w:val="0"/>
          <w:caps w:val="0"/>
          <w:color w:val="auto"/>
          <w:spacing w:val="0"/>
          <w:sz w:val="28"/>
          <w:szCs w:val="28"/>
          <w:shd w:val="clear" w:fill="FFFFFF"/>
          <w:lang w:val="en-US" w:eastAsia="zh-CN"/>
        </w:rPr>
        <w:t>七、</w:t>
      </w:r>
      <w:r>
        <w:rPr>
          <w:rFonts w:hint="eastAsia" w:ascii="宋体" w:hAnsi="宋体" w:eastAsia="宋体" w:cs="宋体"/>
          <w:b/>
          <w:bCs/>
          <w:i w:val="0"/>
          <w:iCs w:val="0"/>
          <w:caps w:val="0"/>
          <w:color w:val="auto"/>
          <w:spacing w:val="0"/>
          <w:sz w:val="28"/>
          <w:szCs w:val="28"/>
          <w:shd w:val="clear" w:fill="FFFFFF"/>
        </w:rPr>
        <w:t>信用记录：</w:t>
      </w:r>
      <w:r>
        <w:rPr>
          <w:rFonts w:hint="eastAsia" w:ascii="宋体" w:hAnsi="宋体" w:eastAsia="宋体" w:cs="宋体"/>
          <w:i w:val="0"/>
          <w:iCs w:val="0"/>
          <w:caps w:val="0"/>
          <w:color w:val="auto"/>
          <w:spacing w:val="0"/>
          <w:sz w:val="28"/>
          <w:szCs w:val="28"/>
          <w:shd w:val="clear" w:fill="FFFFFF"/>
        </w:rPr>
        <w:t>供应商未被列入“信用中国”网站(www.creditchina.gov.cn)记录失信被执行人或重大税收违法失信主体名单；不处于中国政府采购网(www.ccgp.gov.cn)政府采购严重违法失信行为记录名单中的禁止参加政府采购活动期间的方可参加本项目的投标。投标日当天，由资格审查小组根据以上要求对各供应商信用记录进行查询，有以上行为的视为无效响应。（供应商无需在其资格证明文件中提供信用记录的查询结果）</w:t>
      </w:r>
    </w:p>
    <w:p w14:paraId="11A97109">
      <w:pPr>
        <w:numPr>
          <w:ilvl w:val="0"/>
          <w:numId w:val="0"/>
        </w:numPr>
        <w:rPr>
          <w:rFonts w:hint="eastAsia" w:ascii="宋体" w:hAnsi="宋体" w:eastAsia="宋体" w:cs="宋体"/>
          <w:i w:val="0"/>
          <w:iCs w:val="0"/>
          <w:caps w:val="0"/>
          <w:color w:val="auto"/>
          <w:spacing w:val="0"/>
          <w:sz w:val="28"/>
          <w:szCs w:val="28"/>
          <w:shd w:val="clear" w:fill="FFFFFF"/>
          <w:lang w:val="en-US" w:eastAsia="zh-CN"/>
        </w:rPr>
      </w:pPr>
      <w:r>
        <w:rPr>
          <w:rFonts w:hint="eastAsia" w:ascii="宋体" w:hAnsi="宋体" w:eastAsia="宋体" w:cs="宋体"/>
          <w:b/>
          <w:bCs/>
          <w:i w:val="0"/>
          <w:iCs w:val="0"/>
          <w:caps w:val="0"/>
          <w:color w:val="auto"/>
          <w:spacing w:val="0"/>
          <w:sz w:val="28"/>
          <w:szCs w:val="28"/>
          <w:shd w:val="clear" w:fill="FFFFFF"/>
          <w:lang w:val="en-US" w:eastAsia="zh-CN"/>
        </w:rPr>
        <w:t>八、测绘资质：</w:t>
      </w:r>
      <w:r>
        <w:rPr>
          <w:rFonts w:hint="eastAsia" w:ascii="宋体" w:hAnsi="宋体" w:eastAsia="宋体" w:cs="宋体"/>
          <w:i w:val="0"/>
          <w:iCs w:val="0"/>
          <w:caps w:val="0"/>
          <w:color w:val="auto"/>
          <w:spacing w:val="0"/>
          <w:sz w:val="28"/>
          <w:szCs w:val="28"/>
          <w:shd w:val="clear" w:fill="FFFFFF"/>
          <w:lang w:val="en-US" w:eastAsia="zh-CN"/>
        </w:rPr>
        <w:t>供应商须具备自然资源主管部门颁发的乙级及以上测绘资质，专业子项应包含测绘航空摄影或摄影测量与遥感专业。</w:t>
      </w:r>
    </w:p>
    <w:p w14:paraId="0E51E073">
      <w:pPr>
        <w:numPr>
          <w:ilvl w:val="0"/>
          <w:numId w:val="0"/>
        </w:numPr>
        <w:rPr>
          <w:rFonts w:hint="eastAsia" w:ascii="宋体" w:hAnsi="宋体" w:eastAsia="宋体" w:cs="宋体"/>
          <w:i w:val="0"/>
          <w:iCs w:val="0"/>
          <w:caps w:val="0"/>
          <w:color w:val="auto"/>
          <w:spacing w:val="0"/>
          <w:sz w:val="28"/>
          <w:szCs w:val="28"/>
          <w:shd w:val="clear" w:fill="FFFFFF"/>
          <w:lang w:val="en-US" w:eastAsia="zh-CN"/>
        </w:rPr>
      </w:pPr>
    </w:p>
    <w:p w14:paraId="61BD02B1">
      <w:pPr>
        <w:numPr>
          <w:ilvl w:val="0"/>
          <w:numId w:val="0"/>
        </w:numPr>
        <w:rPr>
          <w:rFonts w:hint="default" w:ascii="宋体" w:hAnsi="宋体" w:eastAsia="宋体" w:cs="宋体"/>
          <w:b/>
          <w:bCs/>
          <w:i w:val="0"/>
          <w:iCs w:val="0"/>
          <w:caps w:val="0"/>
          <w:color w:val="auto"/>
          <w:spacing w:val="0"/>
          <w:sz w:val="28"/>
          <w:szCs w:val="28"/>
          <w:shd w:val="clear" w:fill="FFFFFF"/>
          <w:lang w:val="en-US" w:eastAsia="zh-CN"/>
        </w:rPr>
      </w:pPr>
      <w:r>
        <w:rPr>
          <w:rFonts w:hint="default" w:ascii="宋体" w:hAnsi="宋体" w:eastAsia="宋体" w:cs="宋体"/>
          <w:b/>
          <w:bCs/>
          <w:i w:val="0"/>
          <w:iCs w:val="0"/>
          <w:caps w:val="0"/>
          <w:color w:val="auto"/>
          <w:spacing w:val="0"/>
          <w:sz w:val="28"/>
          <w:szCs w:val="28"/>
          <w:shd w:val="clear" w:fill="FFFFFF"/>
          <w:lang w:val="en-US" w:eastAsia="zh-CN"/>
        </w:rPr>
        <w:t>注</w:t>
      </w:r>
      <w:r>
        <w:rPr>
          <w:rFonts w:hint="eastAsia" w:ascii="宋体" w:hAnsi="宋体" w:eastAsia="宋体" w:cs="宋体"/>
          <w:b/>
          <w:bCs/>
          <w:i w:val="0"/>
          <w:iCs w:val="0"/>
          <w:caps w:val="0"/>
          <w:color w:val="auto"/>
          <w:spacing w:val="0"/>
          <w:sz w:val="28"/>
          <w:szCs w:val="28"/>
          <w:shd w:val="clear" w:fill="FFFFFF"/>
          <w:lang w:val="en-US" w:eastAsia="zh-CN"/>
        </w:rPr>
        <w:t>：</w:t>
      </w:r>
    </w:p>
    <w:p w14:paraId="4D592C8E">
      <w:pPr>
        <w:numPr>
          <w:ilvl w:val="0"/>
          <w:numId w:val="0"/>
        </w:numPr>
        <w:rPr>
          <w:rFonts w:hint="default" w:ascii="宋体" w:hAnsi="宋体" w:eastAsia="宋体" w:cs="宋体"/>
          <w:b/>
          <w:bCs/>
          <w:i w:val="0"/>
          <w:iCs w:val="0"/>
          <w:caps w:val="0"/>
          <w:color w:val="auto"/>
          <w:spacing w:val="0"/>
          <w:sz w:val="28"/>
          <w:szCs w:val="28"/>
          <w:shd w:val="clear" w:fill="FFFFFF"/>
          <w:lang w:val="en-US" w:eastAsia="zh-CN"/>
        </w:rPr>
      </w:pPr>
      <w:r>
        <w:rPr>
          <w:rFonts w:hint="default" w:ascii="宋体" w:hAnsi="宋体" w:eastAsia="宋体" w:cs="宋体"/>
          <w:b/>
          <w:bCs/>
          <w:i w:val="0"/>
          <w:iCs w:val="0"/>
          <w:caps w:val="0"/>
          <w:color w:val="auto"/>
          <w:spacing w:val="0"/>
          <w:sz w:val="28"/>
          <w:szCs w:val="28"/>
          <w:shd w:val="clear" w:fill="FFFFFF"/>
          <w:lang w:val="en-US" w:eastAsia="zh-CN"/>
        </w:rPr>
        <w:t>1.所要求提供的资格证明文件必须在每一项资料的原件彩色扫描件首页或逐页加盖供应商公章。</w:t>
      </w:r>
    </w:p>
    <w:p w14:paraId="30E40593">
      <w:pPr>
        <w:numPr>
          <w:ilvl w:val="0"/>
          <w:numId w:val="0"/>
        </w:numPr>
        <w:rPr>
          <w:rFonts w:hint="default" w:ascii="宋体" w:hAnsi="宋体" w:eastAsia="宋体" w:cs="宋体"/>
          <w:b/>
          <w:bCs/>
          <w:i w:val="0"/>
          <w:iCs w:val="0"/>
          <w:caps w:val="0"/>
          <w:color w:val="auto"/>
          <w:spacing w:val="0"/>
          <w:sz w:val="28"/>
          <w:szCs w:val="28"/>
          <w:shd w:val="clear" w:fill="FFFFFF"/>
          <w:lang w:val="en-US" w:eastAsia="zh-CN"/>
        </w:rPr>
      </w:pPr>
      <w:r>
        <w:rPr>
          <w:rFonts w:hint="default" w:ascii="宋体" w:hAnsi="宋体" w:eastAsia="宋体" w:cs="宋体"/>
          <w:b/>
          <w:bCs/>
          <w:i w:val="0"/>
          <w:iCs w:val="0"/>
          <w:caps w:val="0"/>
          <w:color w:val="auto"/>
          <w:spacing w:val="0"/>
          <w:sz w:val="28"/>
          <w:szCs w:val="28"/>
          <w:shd w:val="clear" w:fill="FFFFFF"/>
          <w:lang w:val="en-US" w:eastAsia="zh-CN"/>
        </w:rPr>
        <w:t>2.提供的原件扫描件不清晰、无法辨认或内容不符合规定，该项内容将视为无</w:t>
      </w:r>
      <w:r>
        <w:rPr>
          <w:rFonts w:hint="eastAsia" w:ascii="宋体" w:hAnsi="宋体" w:eastAsia="宋体" w:cs="宋体"/>
          <w:b/>
          <w:bCs/>
          <w:i w:val="0"/>
          <w:iCs w:val="0"/>
          <w:caps w:val="0"/>
          <w:color w:val="auto"/>
          <w:spacing w:val="0"/>
          <w:sz w:val="28"/>
          <w:szCs w:val="28"/>
          <w:shd w:val="clear" w:fill="FFFFFF"/>
          <w:lang w:val="en-US" w:eastAsia="zh-CN"/>
        </w:rPr>
        <w:t>效。</w:t>
      </w:r>
    </w:p>
    <w:p w14:paraId="5A664B10">
      <w:pPr>
        <w:numPr>
          <w:ilvl w:val="0"/>
          <w:numId w:val="0"/>
        </w:numPr>
        <w:rPr>
          <w:rFonts w:hint="default" w:ascii="宋体" w:hAnsi="宋体" w:eastAsia="宋体" w:cs="宋体"/>
          <w:b/>
          <w:bCs/>
          <w:i w:val="0"/>
          <w:iCs w:val="0"/>
          <w:caps w:val="0"/>
          <w:color w:val="auto"/>
          <w:spacing w:val="0"/>
          <w:sz w:val="28"/>
          <w:szCs w:val="28"/>
          <w:shd w:val="clear" w:fill="FFFFFF"/>
          <w:lang w:val="en-US" w:eastAsia="zh-CN"/>
        </w:rPr>
      </w:pPr>
      <w:r>
        <w:rPr>
          <w:rFonts w:hint="default" w:ascii="宋体" w:hAnsi="宋体" w:eastAsia="宋体" w:cs="宋体"/>
          <w:b/>
          <w:bCs/>
          <w:i w:val="0"/>
          <w:iCs w:val="0"/>
          <w:caps w:val="0"/>
          <w:color w:val="auto"/>
          <w:spacing w:val="0"/>
          <w:sz w:val="28"/>
          <w:szCs w:val="28"/>
          <w:shd w:val="clear" w:fill="FFFFFF"/>
          <w:lang w:val="en-US" w:eastAsia="zh-CN"/>
        </w:rPr>
        <w:t>3.资格审查的内容若有一项未提供或达不到检查标准，将导致其不具备响应资格，且不允许在开标后补正。供应商为国家机关、事业单位、团体组织或个人的，不提供资格证明文件中的第二、三、四项内容。</w:t>
      </w:r>
    </w:p>
    <w:p w14:paraId="6535014C">
      <w:pPr>
        <w:numPr>
          <w:ilvl w:val="0"/>
          <w:numId w:val="0"/>
        </w:numPr>
        <w:rPr>
          <w:rFonts w:hint="default" w:ascii="宋体" w:hAnsi="宋体" w:eastAsia="宋体" w:cs="宋体"/>
          <w:b/>
          <w:bCs/>
          <w:i w:val="0"/>
          <w:iCs w:val="0"/>
          <w:caps w:val="0"/>
          <w:color w:val="auto"/>
          <w:spacing w:val="0"/>
          <w:sz w:val="28"/>
          <w:szCs w:val="28"/>
          <w:shd w:val="clear" w:fill="FFFFFF"/>
          <w:lang w:val="en-US" w:eastAsia="zh-CN"/>
        </w:rPr>
      </w:pPr>
      <w:r>
        <w:rPr>
          <w:rFonts w:hint="default" w:ascii="宋体" w:hAnsi="宋体" w:eastAsia="宋体" w:cs="宋体"/>
          <w:b/>
          <w:bCs/>
          <w:i w:val="0"/>
          <w:iCs w:val="0"/>
          <w:caps w:val="0"/>
          <w:color w:val="auto"/>
          <w:spacing w:val="0"/>
          <w:sz w:val="28"/>
          <w:szCs w:val="28"/>
          <w:shd w:val="clear" w:fill="FFFFFF"/>
          <w:lang w:val="en-US" w:eastAsia="zh-CN"/>
        </w:rPr>
        <w:t>4.依法免税或不需要缴纳社会保障金的供应商，应提供相应的文件证明，复印件或原件清晰、真实、有效。</w:t>
      </w:r>
    </w:p>
    <w:p w14:paraId="516A9A92">
      <w:pPr>
        <w:numPr>
          <w:ilvl w:val="0"/>
          <w:numId w:val="0"/>
        </w:numPr>
        <w:rPr>
          <w:rFonts w:hint="default" w:ascii="宋体" w:hAnsi="宋体" w:eastAsia="宋体" w:cs="宋体"/>
          <w:b/>
          <w:bCs/>
          <w:i w:val="0"/>
          <w:iCs w:val="0"/>
          <w:caps w:val="0"/>
          <w:color w:val="auto"/>
          <w:spacing w:val="0"/>
          <w:sz w:val="28"/>
          <w:szCs w:val="28"/>
          <w:shd w:val="clear" w:fill="FFFFFF"/>
          <w:lang w:val="en-US" w:eastAsia="zh-CN"/>
        </w:rPr>
      </w:pPr>
      <w:r>
        <w:rPr>
          <w:rFonts w:hint="default" w:ascii="宋体" w:hAnsi="宋体" w:eastAsia="宋体" w:cs="宋体"/>
          <w:b/>
          <w:bCs/>
          <w:i w:val="0"/>
          <w:iCs w:val="0"/>
          <w:caps w:val="0"/>
          <w:color w:val="auto"/>
          <w:spacing w:val="0"/>
          <w:sz w:val="28"/>
          <w:szCs w:val="28"/>
          <w:shd w:val="clear" w:fill="FFFFFF"/>
          <w:lang w:val="en-US" w:eastAsia="zh-CN"/>
        </w:rPr>
        <w:t>5.“响应截止日前”是指以响应截止日为起始时间倒推每一项相应要求的时间。</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E01685D"/>
    <w:rsid w:val="6E0168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7</TotalTime>
  <ScaleCrop>false</ScaleCrop>
  <LinksUpToDate>false</LinksUpToDate>
  <CharactersWithSpaces>0</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2025-08-06T02:20:00Z</dcterms:created>
  <dc:creator>August❤25</dc:creator>
  <cp:lastModifiedBy>August❤25</cp:lastModifiedBy>
  <dcterms:modified xsi:type="dcterms:W3CDTF">2025-08-06T02:27:33Z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ICV">
    <vt:lpwstr>ADA76B6EA2D14A10B7EBA723F7DE23C7_11</vt:lpwstr>
  </property>
  <property fmtid="{D5CDD505-2E9C-101B-9397-08002B2CF9AE}" pid="4" name="KSOTemplateDocerSaveRecord">
    <vt:lpwstr>eyJoZGlkIjoiMzEwNTM5NzYwMDRjMzkwZTVkZjY2ODkwMGIxNGU0OTUiLCJ1c2VySWQiOiIzNjI1MzI3NjAifQ==</vt:lpwstr>
  </property>
</Properties>
</file>