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97D87B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招标文件附件2—需求参数要求（规格型号详见招标文件附件1-采购清单）：</w:t>
      </w:r>
    </w:p>
    <w:tbl>
      <w:tblPr>
        <w:tblStyle w:val="7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0"/>
        <w:gridCol w:w="1117"/>
        <w:gridCol w:w="2677"/>
        <w:gridCol w:w="9767"/>
      </w:tblGrid>
      <w:tr w14:paraId="295F75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0CDCC3C4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华文细黑"/>
                <w:b/>
                <w:color w:val="auto"/>
                <w:kern w:val="0"/>
                <w:sz w:val="24"/>
                <w:highlight w:val="none"/>
              </w:rPr>
            </w:pPr>
            <w:r>
              <w:rPr>
                <w:rFonts w:ascii="宋体" w:hAnsi="宋体" w:eastAsia="宋体" w:cs="华文细黑"/>
                <w:b/>
                <w:color w:val="auto"/>
                <w:kern w:val="0"/>
                <w:sz w:val="24"/>
                <w:highlight w:val="none"/>
                <w:lang w:bidi="ar"/>
              </w:rPr>
              <w:t>序号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6129DB7C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华文细黑"/>
                <w:b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华文细黑"/>
                <w:b/>
                <w:color w:val="auto"/>
                <w:kern w:val="0"/>
                <w:sz w:val="24"/>
                <w:highlight w:val="none"/>
                <w:lang w:bidi="ar"/>
              </w:rPr>
              <w:t>标的</w:t>
            </w:r>
            <w:r>
              <w:rPr>
                <w:rFonts w:ascii="宋体" w:hAnsi="宋体" w:eastAsia="宋体" w:cs="华文细黑"/>
                <w:b/>
                <w:color w:val="auto"/>
                <w:kern w:val="0"/>
                <w:sz w:val="24"/>
                <w:highlight w:val="none"/>
                <w:lang w:bidi="ar"/>
              </w:rPr>
              <w:t>名称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56674040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华文细黑"/>
                <w:b/>
                <w:color w:val="auto"/>
                <w:kern w:val="0"/>
                <w:sz w:val="24"/>
                <w:highlight w:val="none"/>
                <w:lang w:bidi="ar"/>
              </w:rPr>
            </w:pPr>
            <w:r>
              <w:rPr>
                <w:rFonts w:ascii="宋体" w:hAnsi="宋体" w:eastAsia="宋体" w:cs="华文细黑"/>
                <w:b/>
                <w:color w:val="auto"/>
                <w:kern w:val="0"/>
                <w:sz w:val="24"/>
                <w:highlight w:val="none"/>
                <w:lang w:bidi="ar"/>
              </w:rPr>
              <w:t>参考图片</w:t>
            </w:r>
          </w:p>
          <w:p w14:paraId="7D8DF3E0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华文细黑"/>
                <w:b/>
                <w:color w:val="auto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华文细黑"/>
                <w:b/>
                <w:color w:val="auto"/>
                <w:kern w:val="0"/>
                <w:sz w:val="24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华文细黑"/>
                <w:b/>
                <w:color w:val="auto"/>
                <w:kern w:val="0"/>
                <w:sz w:val="24"/>
                <w:highlight w:val="none"/>
                <w:lang w:val="en-US" w:eastAsia="zh-CN" w:bidi="ar"/>
              </w:rPr>
              <w:t>仅供参考</w:t>
            </w:r>
            <w:r>
              <w:rPr>
                <w:rFonts w:hint="eastAsia" w:ascii="宋体" w:hAnsi="宋体" w:eastAsia="宋体" w:cs="华文细黑"/>
                <w:b/>
                <w:color w:val="auto"/>
                <w:kern w:val="0"/>
                <w:sz w:val="24"/>
                <w:highlight w:val="none"/>
                <w:lang w:eastAsia="zh-CN" w:bidi="ar"/>
              </w:rPr>
              <w:t>）</w:t>
            </w:r>
          </w:p>
        </w:tc>
        <w:tc>
          <w:tcPr>
            <w:tcW w:w="3448" w:type="pct"/>
            <w:shd w:val="clear" w:color="auto" w:fill="auto"/>
            <w:noWrap/>
            <w:vAlign w:val="center"/>
          </w:tcPr>
          <w:p w14:paraId="05C995D5">
            <w:pPr>
              <w:widowControl/>
              <w:shd w:val="clear"/>
              <w:jc w:val="center"/>
              <w:textAlignment w:val="center"/>
              <w:rPr>
                <w:rFonts w:hint="default" w:ascii="宋体" w:hAnsi="宋体" w:eastAsia="宋体" w:cs="华文细黑"/>
                <w:b/>
                <w:color w:val="auto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华文细黑"/>
                <w:b/>
                <w:color w:val="auto"/>
                <w:kern w:val="0"/>
                <w:sz w:val="24"/>
                <w:highlight w:val="none"/>
                <w:lang w:val="en-US" w:eastAsia="zh-CN"/>
              </w:rPr>
              <w:t>需求参数要求</w:t>
            </w:r>
          </w:p>
        </w:tc>
      </w:tr>
      <w:tr w14:paraId="01BC1C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6B6E34C0">
            <w:pPr>
              <w:widowControl/>
              <w:shd w:val="clear"/>
              <w:tabs>
                <w:tab w:val="left" w:pos="210"/>
              </w:tabs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</w:t>
            </w:r>
          </w:p>
        </w:tc>
        <w:tc>
          <w:tcPr>
            <w:tcW w:w="397" w:type="pct"/>
            <w:vMerge w:val="restart"/>
            <w:shd w:val="clear" w:color="auto" w:fill="auto"/>
            <w:vAlign w:val="center"/>
          </w:tcPr>
          <w:p w14:paraId="6F52F8CD">
            <w:pPr>
              <w:widowControl/>
              <w:shd w:val="clear"/>
              <w:tabs>
                <w:tab w:val="left" w:pos="210"/>
              </w:tabs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审判台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4C0C65F5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744855" cy="771525"/>
                  <wp:effectExtent l="0" t="0" r="4445" b="3175"/>
                  <wp:docPr id="2" name="图片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85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restart"/>
            <w:shd w:val="clear" w:color="auto" w:fill="auto"/>
            <w:vAlign w:val="center"/>
          </w:tcPr>
          <w:p w14:paraId="3F26A880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框架：橡胶木（非分层结构）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外表无腐朽材，木材绝干密度、气干密度≥0.5g/cm³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抗弯弹性模量≥10000Mpa。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1.2贴面：采用实木木皮贴面，厚度≥0.6mm，木皮双面光滑平直，颜色、厚度均匀，木纹清晰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实木封边。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1.3板材：基材使用ENF级环保实木多层板，甲醛释放量≤0.025mg/m³，厚度尺寸≥25mm，表面磨耗值（正面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背面）≤30mg/100r，外观质量要求合格（无崩边、纸张撕裂），表面素色情况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满足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磨350r后无露底现象，表面胶合强度≥1.2M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bidi="ar"/>
              </w:rPr>
              <w:t>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表面耐干热、表面耐水蒸气、表面耐污染、表面耐龟裂≥4级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表面耐冷热循环无裂纹、鼓泡。</w:t>
            </w:r>
          </w:p>
          <w:p w14:paraId="39191B57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★1.4油漆：采用水性漆，VOC含量≤3g/L，甲醛含量≤3mg/kg，硬度(擦伤)≥4H，耐磨性≤0.02g，细度≤30μm，耐干热性≤1级，附着力≤1级，耐污染性（醋、绿茶）无异常，贮存稳定性、抗粘连性合格，耐冻融性不变质。</w:t>
            </w:r>
          </w:p>
          <w:p w14:paraId="420ADC10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1.5胶水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采用白乳胶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乳白色，无可视粗颗粒和异物，压缩剪切强度、黏度合格，总挥发性有机物≤20g/L，不挥发物≥36％，游离甲醛≤0.05g/kg。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1.6五金件：铝合金三合一偏心连接件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偏心体抗压强度≥500N，预埋螺母抗拉强度≥700N，连接螺杆螺纹与预埋螺母的抗拉强度≥1050N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）。</w:t>
            </w:r>
          </w:p>
          <w:p w14:paraId="4037548E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2.1审判台装饰：徽标定制，符合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《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人民法院法徽》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标准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详见招标文件附件3—《人民法院法徽》标准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2.2边缘和表面处理：边缘倒圆角。经过四道底漆、三道面漆的喷涂，使表面光滑柔和，无颗粒、无气泡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实木围边。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2.3结构技术：三维激光水平校准（台面平整度≤0.3mm/m²），隐藏式线缆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结构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2.4五金配件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静电喷涂金属件，各个部件之间紧密连接，相互制约，增强整体的稳定性和牢固性。</w:t>
            </w:r>
          </w:p>
        </w:tc>
      </w:tr>
      <w:tr w14:paraId="1A419B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5DB0B1E0">
            <w:pPr>
              <w:widowControl/>
              <w:shd w:val="clear"/>
              <w:tabs>
                <w:tab w:val="left" w:pos="210"/>
              </w:tabs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</w:t>
            </w:r>
          </w:p>
        </w:tc>
        <w:tc>
          <w:tcPr>
            <w:tcW w:w="397" w:type="pct"/>
            <w:vMerge w:val="continue"/>
            <w:shd w:val="clear" w:color="auto" w:fill="auto"/>
            <w:vAlign w:val="center"/>
          </w:tcPr>
          <w:p w14:paraId="38E0FACA">
            <w:pPr>
              <w:shd w:val="clear"/>
              <w:tabs>
                <w:tab w:val="left" w:pos="210"/>
              </w:tabs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3E64F2DA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735965" cy="702945"/>
                  <wp:effectExtent l="0" t="0" r="635" b="8255"/>
                  <wp:docPr id="3" name="图片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965" cy="702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6D74D034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61217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1849DE6A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</w:t>
            </w:r>
          </w:p>
        </w:tc>
        <w:tc>
          <w:tcPr>
            <w:tcW w:w="397" w:type="pct"/>
            <w:vMerge w:val="continue"/>
            <w:shd w:val="clear" w:color="auto" w:fill="auto"/>
            <w:vAlign w:val="center"/>
          </w:tcPr>
          <w:p w14:paraId="1F081657">
            <w:pPr>
              <w:shd w:val="clear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78B498F8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747395" cy="647700"/>
                  <wp:effectExtent l="0" t="0" r="1905" b="0"/>
                  <wp:docPr id="4" name="图片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/>
                          <pic:cNvPicPr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39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1F8D8853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75DB04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19419E21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4</w:t>
            </w:r>
          </w:p>
        </w:tc>
        <w:tc>
          <w:tcPr>
            <w:tcW w:w="397" w:type="pct"/>
            <w:vMerge w:val="restart"/>
            <w:shd w:val="clear" w:color="auto" w:fill="auto"/>
            <w:vAlign w:val="center"/>
          </w:tcPr>
          <w:p w14:paraId="688841FD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诉讼桌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5C6F0B46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05815" cy="841375"/>
                  <wp:effectExtent l="0" t="0" r="6985" b="9525"/>
                  <wp:docPr id="5" name="图片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/>
                          <pic:cNvPicPr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815" cy="841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0E093AF3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0E42C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536E10A7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5</w:t>
            </w:r>
          </w:p>
        </w:tc>
        <w:tc>
          <w:tcPr>
            <w:tcW w:w="397" w:type="pct"/>
            <w:vMerge w:val="continue"/>
            <w:shd w:val="clear" w:color="auto" w:fill="auto"/>
            <w:vAlign w:val="center"/>
          </w:tcPr>
          <w:p w14:paraId="640B28F9">
            <w:pPr>
              <w:shd w:val="clear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134F9F4D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50265" cy="738505"/>
                  <wp:effectExtent l="0" t="0" r="635" b="10795"/>
                  <wp:docPr id="6" name="图片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265" cy="738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20914C8E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5CB3B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20194901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6</w:t>
            </w:r>
          </w:p>
        </w:tc>
        <w:tc>
          <w:tcPr>
            <w:tcW w:w="397" w:type="pct"/>
            <w:vMerge w:val="restart"/>
            <w:shd w:val="clear" w:color="auto" w:fill="auto"/>
            <w:vAlign w:val="center"/>
          </w:tcPr>
          <w:p w14:paraId="3BDAFAFB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书记员桌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34BF26BC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62965" cy="848360"/>
                  <wp:effectExtent l="0" t="0" r="635" b="2540"/>
                  <wp:docPr id="7" name="图片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/>
                          <pic:cNvPicPr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965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6233AF73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339CFF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757E317D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7</w:t>
            </w:r>
          </w:p>
        </w:tc>
        <w:tc>
          <w:tcPr>
            <w:tcW w:w="397" w:type="pct"/>
            <w:vMerge w:val="continue"/>
            <w:shd w:val="clear" w:color="auto" w:fill="auto"/>
            <w:vAlign w:val="center"/>
          </w:tcPr>
          <w:p w14:paraId="27701517">
            <w:pPr>
              <w:shd w:val="clear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2A858C87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50900" cy="889000"/>
                  <wp:effectExtent l="0" t="0" r="0" b="0"/>
                  <wp:docPr id="8" name="图片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/>
                          <pic:cNvPicPr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900" cy="88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362FF51F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3B168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56870EA1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8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0D208010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主审判椅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11A38B39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792480" cy="1141095"/>
                  <wp:effectExtent l="0" t="0" r="7620" b="1905"/>
                  <wp:docPr id="9" name="图片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/>
                          <pic:cNvPicPr>
                            <a:picLocks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480" cy="1141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restart"/>
            <w:shd w:val="clear" w:color="auto" w:fill="auto"/>
            <w:vAlign w:val="center"/>
          </w:tcPr>
          <w:p w14:paraId="2D798F3B">
            <w:pPr>
              <w:widowControl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1.材质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1.1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  <w:t>框架：橡胶木（非分层结构），外表无腐朽材，木材绝干密度、气干密度≥0.5g/cm³，抗弯弹性模量≥10000Mpa。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1.2坐面、靠背材质：采用头层牛皮，厚度≥1.2mm，柔软有弹性，耐光性≥5级，涂层粘着牢度≥12N/10mm，耐磨性(CS-10，500g，500r)无明显损伤、剥落，撕裂力≥55N，气味≤3级，PH≥3.8，PH稀释差≤0.3，耐折牢度（≥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0000次）无裂纹。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▲1.3填充采用V类海绵，回弹率≥45%，干热老化后拉伸强度、湿热老化后拉伸强度≥115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" w:bidi="ar"/>
              </w:rPr>
              <w:t>Kp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a，干热老化拉伸强度变化率、湿热老化拉伸强度变化率在±10%以内，断裂伸长率≥145%，撕裂强度≥2.2N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" w:bidi="ar"/>
              </w:rPr>
              <w:t>/cm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，75％压缩永久变形≤4%，65％/25％压陷比≥2.5，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游离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甲醛≤5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" w:bidi="ar"/>
              </w:rPr>
              <w:t>mg/kg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"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2.工艺​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2.1木工工艺：框架采用榫卯工艺结合机械加工技术，榫头与榫眼的配合精度偏差在±0.2mm以内，连接牢固稳定。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2.2精细打磨：边缘倒圆角处理。木材表面从粗砂纸到极细砂纸经八道打磨。边角处采用倒圆角处理，半径为3-5mm。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2.3皮革加工工艺裁剪与缝制：采用激光裁剪技术，皮革裁剪精度偏差在±1mm以内，裁剪边缘整齐无毛边。使用双针缝纫机，针距均匀控制在3-3.5mm，缝线采用高强度尼龙线，抗拉强度达50N以上，皮革接缝牢固耐用，缝线与皮革颜色统一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2.4定型与压花：皮革在缝制后进行高温定型处理，温度控制在80-90℃，压力为1-1.5MPa，使皮革贴合海绵形状，保持立体感。靠背表面采用压花工艺，压花深度为0.5-0.8mm，图案清晰。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2.5徽标定制，符合《人民法院法徽》标准（详见招标文件附件3—《人民法院法徽》标准）。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</w:p>
        </w:tc>
      </w:tr>
      <w:tr w14:paraId="0C09A1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9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5B29B6BF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9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4C34CBCE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审判椅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6141BA59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667385" cy="732790"/>
                  <wp:effectExtent l="0" t="0" r="5715" b="3810"/>
                  <wp:docPr id="10" name="图片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/>
                          <pic:cNvPicPr>
                            <a:picLocks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385" cy="732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66778AC0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24A34F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37AC263B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10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257223C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诉讼椅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29E08F07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660400" cy="1046480"/>
                  <wp:effectExtent l="0" t="0" r="0" b="7620"/>
                  <wp:docPr id="11" name="图片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/>
                          <pic:cNvPicPr>
                            <a:picLocks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00" cy="1046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20C44E68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6E0F63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4913E1E6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11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526478BB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书记员椅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71D3E18C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628015" cy="921385"/>
                  <wp:effectExtent l="0" t="0" r="6985" b="5715"/>
                  <wp:docPr id="12" name="图片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/>
                          <pic:cNvPicPr>
                            <a:picLocks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015" cy="921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36BD9C45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569E9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1B8C996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12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1B8B69DB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旁听席座椅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2F8C678C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59790" cy="1096010"/>
                  <wp:effectExtent l="0" t="0" r="3810" b="8890"/>
                  <wp:docPr id="13" name="图片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/>
                          <pic:cNvPicPr>
                            <a:picLocks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790" cy="1096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66169777">
            <w:pPr>
              <w:widowControl/>
              <w:numPr>
                <w:ilvl w:val="0"/>
                <w:numId w:val="1"/>
              </w:numPr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基本要求：采用钢木结构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软包，座椅靠背背面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座包下面均做木制板装饰，搭配压铸铝合金扶手落地站脚，实木扶手盖。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参数要求：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面料：选用麻绒布料；面料边缘切割整齐匀称，缝合牢固均匀，无线头外露，针脚密实；扪制后表面工整且左右对称，压缩变形后必须无皱摺和脱离现象。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座、背海绵：选用高密度环保聚氨酯（PU）定型海绵原料，冷固发泡一体成型。座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背海绵造型符合人体工程学原理，设有头枕。其中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背绵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密度为45-50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shd w:val="clear" w:color="auto" w:fill="FFFFFF"/>
                <w:lang w:bidi="ar"/>
              </w:rPr>
              <w:t>kg/m³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shd w:val="clear" w:color="auto" w:fill="FFFFFF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长700mm、宽470mm、最厚部位160mm、最簿部位60mm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；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座棉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密度为50-55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shd w:val="clear" w:color="auto" w:fill="FFFFFF"/>
                <w:lang w:bidi="ar"/>
              </w:rPr>
              <w:t>kg/m³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shd w:val="clear" w:color="auto" w:fill="FFFFFF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长495mm、宽455mm、最厚部位150 mm、最簿部位70mm。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2.3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背外板：采用490*742*15mm多层胶合板，压制成型，并经环保油漆饰面，涂层均匀，表面无划痕、压痕、色差；符合人体工程学原理。背外板与背包采用卡扣式连接，与扶手采用角码螺丝锁紧连接，角码由≥2.5mm厚钢材折弯成型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背内板：背包设有背内板结构，采用≥6mm夹板，压制成型。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座板：采用405*423*12mm胶合板，压制成型，并经环保油漆饰面，饰面涂层均匀，表面无划痕、压痕、色差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板面上制有吸音小孔。甲醛释放量≤0.025mg/m³；含水率6-14%，浸渍剥离性能：试件胶层上的每一边剥离长度累计≤25mm，抗压性能：无破损、断裂、豁裂，不脱胶，无异常声响；点抗压性能无破损。</w:t>
            </w:r>
          </w:p>
          <w:p w14:paraId="5D18193F">
            <w:pPr>
              <w:widowControl/>
              <w:numPr>
                <w:ilvl w:val="-1"/>
                <w:numId w:val="0"/>
              </w:numPr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2.6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座包内框：座包内部设有塑料框架加承重弹簧结构，塑料框架采用工程塑料一体成型，边框厚度≥20mm，外形规格420*410*50mm。座框上表面设有≥5根60Si2Mn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或更优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弹簧钢制成的蛇形弹簧作为承重弹簧，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经防锈处理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并加消音垫，座包海绵底部设计有耐磨层。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2.7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座包回复：选用弹簧阻尼自动回复机构，采用碳素结构钢管做旋转轴，搭配扭簧及阻尼机构，调节阀机构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至少十二级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，回复速度可根据需求调节快慢。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2.8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扶手盖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采用实木有线分割而成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规格尺寸为300*55*26mm，符合人体工程学原理，表面涂环保聚氨酯油漆。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2.9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站脚：采用ADC12铝合金一体压铸成型，尺寸640*430*55mm，多处设有加强筋结构，以便确保站脚有足够的承重型，整体采用V型结构设计，上端≥430mm，下端≥267mm；两侧采用扪布中纤板侧板装饰，下半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部分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采用三角形镂空设计，调整座椅的吸声量；固定螺栓前后安装孔位≥210mm，固定螺栓隐藏在地脚内部，外封地脚帽。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2.10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金属件：所有金属表面做耐腐蚀、抗盐雾、防锈处理，硬度≥2H。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2.11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座椅力学性能：保证座椅的机械耐力，座椅零部件无断裂、无明显变形、松动。座面、椅背静载荷：座面2000N，椅背760N，10次；扶手垂直向下静载荷：1000N，10次；座面、椅背耐久性：座面载荷950N，20万次；椅背载荷330N，20万次；座面翻转耐久性：翻转频率10次/min-15次/min，≥30万次。</w:t>
            </w:r>
          </w:p>
        </w:tc>
      </w:tr>
      <w:tr w14:paraId="44FFC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2F1C5D7B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13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79E40EFE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审判区与旁听席隔断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7E7FD842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70585" cy="314325"/>
                  <wp:effectExtent l="0" t="0" r="5715" b="3175"/>
                  <wp:docPr id="14" name="图片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/>
                          <pic:cNvPicPr>
                            <a:picLocks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585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4B6593A7">
            <w:pPr>
              <w:widowControl/>
              <w:numPr>
                <w:ilvl w:val="0"/>
                <w:numId w:val="2"/>
              </w:numPr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框架：橡胶木（非分层结构）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外表无腐朽材，木材绝干密度、气干密度≥0.5g/cm³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抗弯弹性模量≥10000Mpa。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1.2贴面：采用实木木皮贴面，厚度≥0.6mm，木皮双面光滑平直，颜色、厚度均匀，木纹清晰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实木封边。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1.3板材：基材使用ENF级环保实木多层板，甲醛释放量≤0.025mg/m³，厚度尺寸≥25mm，表面磨耗值（正面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背面）≤30mg/100r，外观质量要求合格（无崩边、纸张撕裂），表面素色情况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满足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磨350r后无露底现象，表面胶合强度≥1.2M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bidi="ar"/>
              </w:rPr>
              <w:t>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表面耐干热、表面耐水蒸气、表面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耐污染、表面耐龟裂≥4级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表面耐冷热循环无裂纹、鼓泡。</w:t>
            </w:r>
          </w:p>
          <w:p w14:paraId="050DA70B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1.4油漆：采用水性漆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VOC含量≤3g/L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甲醛含量≤3mg/kg，硬度(擦伤)≥4H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耐磨性≤0.02g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细度≤30μm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耐干热性≤1级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附着力≤1级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耐污染性（醋、绿茶）无异常，贮存稳定性、抗粘连性合格，耐冻融性不变质。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1.5胶水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采用白乳胶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乳白色，无可视粗颗粒和异物，压缩剪切强度、黏度合格，总挥发性有机物≤20g/L，不挥发物≥36％，游离甲醛≤0.05g/kg。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▲1.6五金件：铝合金三合一偏心连接件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偏心体抗压强度≥500N，预埋螺母抗拉强度≥700N，连接螺杆螺纹与预埋螺母的抗拉强度≥1050N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阻尼铰链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涂层光滑均匀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色泽一致，无流挂、疙瘩、皱皮、飞漆等缺陷，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耐腐蚀性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等级达到10级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NSS中性盐雾试验时间≥240h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ASS乙酸盐雾试验时间≥240h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）。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2.1采用传统榫卯结构（燕尾榫接合公差≤0.15mm），数控CNC雕刻（定位精度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偏差在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±0.02mm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以内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，用于徽章浮雕）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2.2表面处理：经过四道底漆、四道面漆的喷涂，表面光滑柔和，无颗粒、无气泡。</w:t>
            </w:r>
          </w:p>
          <w:p w14:paraId="44E9EE7E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2.3结构技术：抗震阻尼铰链（开合寿命≥10万次，噪音＜35dB），隐藏式线缆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结构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3.隔断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可以拆除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移动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安装现场的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实际需求定制进出门。</w:t>
            </w:r>
          </w:p>
        </w:tc>
      </w:tr>
      <w:tr w14:paraId="38EF10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4451B5E2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14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08D980A8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工作桌（1.6米）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7AF6FA7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791845" cy="896620"/>
                  <wp:effectExtent l="0" t="0" r="8255" b="5080"/>
                  <wp:docPr id="15" name="图片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/>
                          <pic:cNvPicPr>
                            <a:picLocks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845" cy="896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restart"/>
            <w:shd w:val="clear" w:color="auto" w:fill="auto"/>
            <w:vAlign w:val="center"/>
          </w:tcPr>
          <w:p w14:paraId="56AD9E97">
            <w:pPr>
              <w:widowControl/>
              <w:numPr>
                <w:ilvl w:val="0"/>
                <w:numId w:val="3"/>
              </w:numPr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1.1贴面：采用实木木皮贴面，厚度≥0.6mm，木皮双面光滑平直，颜色、厚度均匀，木纹清晰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实木封边。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1.2板材：基材使用ENF级环保实木多层板，甲醛释放量≤0.025mg/m³，厚度尺寸≥25mm，表面磨耗值（正面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背面）≤30mg/100r，外观质量要求合格（无崩边、纸张撕裂），表面素色情况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满足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磨350r后无露底现象，表面胶合强度≥1.2M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bidi="ar"/>
              </w:rPr>
              <w:t>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表面耐干热、表面耐水蒸气、表面耐污染、表面耐龟裂≥4级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表面耐冷热循环无裂纹、鼓泡。</w:t>
            </w:r>
          </w:p>
          <w:p w14:paraId="0F353054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1.3油漆：采用水性漆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VOC含量≤3g/L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甲醛含量≤3mg/kg，硬度(擦伤)≥4H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耐磨性≤0.02g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细度≤30μm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耐干热性≤1级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附着力≤1级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耐污染性（醋、绿茶）无异常，贮存稳定性、抗粘连性合格，耐冻融性不变质。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1.4胶水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采用白乳胶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乳白色，无可视粗颗粒和异物，压缩剪切强度、黏度合格，总挥发性有机物≤20g/L，不挥发物≥36％，游离甲醛≤0.05g/kg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1.5五金件：铝合金三合一偏心连接件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偏心体抗压强度≥500N，预埋螺母抗拉强度≥700N，连接螺杆螺纹与预埋螺母的抗拉强度≥1050N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阻尼铰链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涂层光滑均匀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色泽一致，无流挂、疙瘩、皱皮、飞漆等缺陷，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耐腐蚀性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等级达到10级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NSS中性盐雾试验时间≥240h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ASS乙酸盐雾试验时间≥240h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），三节静音滑轨，拉手，铜芯锁具。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2.1边缘和表面处理：边缘倒圆角。经过四道底漆、三道面漆的喷涂，表面光滑无颗粒、无气泡。</w:t>
            </w:r>
          </w:p>
          <w:p w14:paraId="47A4F991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2.2五金件为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静电喷涂金属件。</w:t>
            </w:r>
          </w:p>
        </w:tc>
      </w:tr>
      <w:tr w14:paraId="3DB9A5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60E924E0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15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136FE16D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办公桌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74D3FAC9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78205" cy="930910"/>
                  <wp:effectExtent l="0" t="0" r="10795" b="8890"/>
                  <wp:docPr id="16" name="图片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/>
                          <pic:cNvPicPr>
                            <a:picLocks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205" cy="930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070E4829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49498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0594AF07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16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0805513B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工作桌（1.4米）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54CAD9F7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781050" cy="679450"/>
                  <wp:effectExtent l="0" t="0" r="6350" b="6350"/>
                  <wp:docPr id="17" name="图片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/>
                          <pic:cNvPicPr>
                            <a:picLocks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67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63D502C0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1.1基材为ENF级环保实木多层板，贴三聚氰胺饰面纸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整体板材厚度≥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18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mm，甲醛释放量≤0.025mg/m³。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1.2热熔胶：总挥发性有机物≤5g/L。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1.3桌脚：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金属件外观涂层无漏喷、锈蚀、脱色、掉色，涂层光滑均匀、色泽一致，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管材无裂缝、叠缝，外露管口端面封闭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1.4五金件：铝合金三合一偏心连接件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偏心体抗压强度≥500N，预埋螺母抗拉强度≥700N，连接螺杆螺纹与预埋螺母的抗拉强度≥1050N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阻尼铰链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涂层光滑均匀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色泽一致，无流挂、疙瘩、皱皮、飞漆等缺陷，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耐腐蚀性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等级达到10级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NSS中性盐雾试验时间≥240h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ASS乙酸盐雾试验时间≥240h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），三节静音滑轨，拉手，铜芯锁具。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2.1屏风为布艺木制桌上屏。对部件边缘（如台面、侧板）采用斜封边，确保边缘光滑无毛刺，桌角倒圆处理。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2.2设置隐藏式走线功能，配≥10孔插座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至少含2个USB接口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2.3铣型加工：对台面边缘进行铣型（如弧形、倒圆等处理）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</w:p>
        </w:tc>
      </w:tr>
      <w:tr w14:paraId="48F181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31FD99EE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17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4C745A89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屏风工位桌（含抽屉柜）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56D8C0E0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34"/>
                <w:szCs w:val="22"/>
                <w:highlight w:val="none"/>
              </w:rPr>
              <w:drawing>
                <wp:inline distT="0" distB="0" distL="0" distR="0">
                  <wp:extent cx="845185" cy="931545"/>
                  <wp:effectExtent l="0" t="0" r="5715" b="8255"/>
                  <wp:docPr id="18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185" cy="931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0B80B17F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▲1.1基材为ENF级环保实木多层板，贴三聚氰胺饰面纸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整体板材厚度≥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18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mm，甲醛释放量≤0.025mg/m³。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1.2热熔胶：总挥发性有机物≤5g/L。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▲1.3屏风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全铝合金框架结构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无锈蚀、氧化膜脱落、刃口、毛刺、锐棱，表面细密，无裂纹、黑斑等。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1.4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桌脚：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金属件外观涂层无漏喷、锈蚀、脱色、掉色，涂层光滑均匀、色泽一致，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管材无裂缝、叠缝，外露管口端面封闭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</w:p>
          <w:p w14:paraId="3C9B908E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五金件：铝合金三合一偏心连接件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偏心体抗压强度≥500N，预埋螺母抗拉强度≥700N，连接螺杆螺纹与预埋螺母的抗拉强度≥1050N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阻尼铰链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涂层光滑均匀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色泽一致，无流挂、疙瘩、皱皮、飞漆等缺陷，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耐腐蚀性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等级达到10级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NSS中性盐雾试验时间≥240h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ASS乙酸盐雾试验时间≥240h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），三节静音滑轨，拉手，铜芯锁具。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2.1上部为玻璃，采用钢化玻璃，经切割、磨边处理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边缘光滑无毛刺。中下部为免漆板。</w:t>
            </w:r>
          </w:p>
          <w:p w14:paraId="4A470DD6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整体组装：将加工好的框架、面板、屏风通过五金连接件（如螺丝、卡扣）进行组装。先固定面板与框架，确保水平平整；再安装屏风，调整至垂直居中，各部件连接紧密无松动。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设置隐藏式走线功能。（含隐藏式走线槽、≥10孔插线板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至少含2个USB接口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铝合金屏风厚度为≥40mm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</w:p>
          <w:p w14:paraId="687A49A6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3.配置：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每个工位配置活动柜一个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材质与屏风工位桌一致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（注：此项为配置要求）</w:t>
            </w:r>
          </w:p>
        </w:tc>
      </w:tr>
      <w:tr w14:paraId="42622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5E933D50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18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12015D20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屏风工位桌（含抽屉柜）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448D5412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34"/>
                <w:szCs w:val="22"/>
                <w:highlight w:val="none"/>
              </w:rPr>
              <w:drawing>
                <wp:inline distT="0" distB="0" distL="0" distR="0">
                  <wp:extent cx="845185" cy="931545"/>
                  <wp:effectExtent l="0" t="0" r="5715" b="8255"/>
                  <wp:docPr id="19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185" cy="931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3EB4E9BD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1.1基材为ENF级环保实木多层板，贴三聚氰胺饰面纸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整体板材厚度≥1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mm，甲醛释放量≤0.025mg/m³。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1.2热熔胶：总挥发性有机物≤5g/L。</w:t>
            </w:r>
          </w:p>
          <w:p w14:paraId="4D1E2381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1.3屏风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全铝合金框架结构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无锈蚀、氧化膜脱落、刃口、毛刺、锐棱，表面细密，无裂纹、黑斑等。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桌脚：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金属件外观涂层无漏喷、锈蚀、脱色、掉色，涂层光滑均匀、色泽一致，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管材无裂缝、叠缝，外露管口端面封闭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五金件：铝合金三合一偏心连接件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偏心体抗压强度≥500N，预埋螺母抗拉强度≥700N，连接螺杆螺纹与预埋螺母的抗拉强度≥1050N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阻尼铰链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涂层光滑均匀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色泽一致，无流挂、疙瘩、皱皮、飞漆等缺陷，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耐腐蚀性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等级达到10级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NSS中性盐雾试验时间≥240h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ASS乙酸盐雾试验时间≥240h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），三节静音滑轨，拉手，铜芯锁具。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2.1上部为玻璃，采用钢化玻璃，经切割、磨边处理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边缘光滑无毛刺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中下部为免漆板。</w:t>
            </w:r>
          </w:p>
          <w:p w14:paraId="3C0B6C6E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整体组装：将加工好的框架、面板、屏风通过五金连接件（如螺丝、卡扣）进行组装。先固定面板与框架，确保水平平整；再安装屏风，调整至垂直居中，各部件连接紧密无松动。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设置隐藏式走线功能。（含隐藏式走线槽、≥10孔插线板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至少含2个USB接口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铝合金屏风厚度为≥40mm.</w:t>
            </w:r>
          </w:p>
          <w:p w14:paraId="3D13C6DB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3.配置：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每个工位配置活动柜一个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材质与屏风工位桌一致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（注：此项为配置要求）</w:t>
            </w:r>
          </w:p>
        </w:tc>
      </w:tr>
      <w:tr w14:paraId="32784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59181282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19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771BA077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工作桌（1.6米）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6DF0A8C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20420" cy="789940"/>
                  <wp:effectExtent l="0" t="0" r="5080" b="10160"/>
                  <wp:docPr id="20" name="图片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0"/>
                          <pic:cNvPicPr>
                            <a:picLocks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420" cy="789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restart"/>
            <w:shd w:val="clear" w:color="auto" w:fill="auto"/>
            <w:vAlign w:val="center"/>
          </w:tcPr>
          <w:p w14:paraId="74C737B1">
            <w:pPr>
              <w:widowControl/>
              <w:numPr>
                <w:ilvl w:val="0"/>
                <w:numId w:val="4"/>
              </w:numPr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材质：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1.1基材为ENF级环保实木多层板，贴三聚氰胺饰面纸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整体板材厚度≥1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mm，甲醛释放量≤0.025mg/m³。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1.2热熔胶：总挥发性有机物≤5g/L。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1.3五金件：铝合金三合一偏心连接件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偏心体抗压强度≥500N，预埋螺母抗拉强度≥700N，连接螺杆螺纹与预埋螺母的抗拉强度≥1050N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阻尼铰链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涂层光滑均匀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色泽一致，无流挂、疙瘩、皱皮、飞漆等缺陷，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耐腐蚀性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等级达到10级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NSS中性盐雾试验时间≥240h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ASS乙酸盐雾试验时间≥240h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），三节静音滑轨，拉手，铜芯锁具。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2.1精密裁切：采用数控裁板锯将贴面板材切割为各部件（台面、侧板、抽屉板、支撑板等），尺寸精度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偏差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在±0.5mm以内。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2.2边缘处理封边：对部件边缘（如台面、侧板）采用斜封边，确保边缘光滑无毛刺。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2.3铣型加工：对台面边缘进行铣型（如弧形、倒圆等处理）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2.4孔位加工：数控加工连接件孔（如偏心轮孔、螺丝孔）、五金件安装孔（抽屉滑轨、铰链）及走线孔，孔位精度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偏差在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±0.2mm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以内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3.成品:台面厚度≥25mm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</w:p>
        </w:tc>
      </w:tr>
      <w:tr w14:paraId="4E6A34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0DA12F5F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20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18131D0F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双面工作桌带附台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4AF6138A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66775" cy="764540"/>
                  <wp:effectExtent l="0" t="0" r="9525" b="10160"/>
                  <wp:docPr id="21" name="图片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21"/>
                          <pic:cNvPicPr>
                            <a:picLocks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764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40C1D51B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59F415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5E621E2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21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0F622D99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单面工作桌带附台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0414AE2A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02005" cy="635635"/>
                  <wp:effectExtent l="0" t="0" r="10795" b="12065"/>
                  <wp:docPr id="22" name="图片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2"/>
                          <pic:cNvPicPr>
                            <a:picLocks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005" cy="635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6F939B7B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483A8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18" w:type="pct"/>
            <w:vMerge w:val="restart"/>
            <w:shd w:val="clear" w:color="auto" w:fill="auto"/>
            <w:vAlign w:val="center"/>
          </w:tcPr>
          <w:p w14:paraId="5F3AA80A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22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72DF7D30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信访窗口工作桌（定制）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1B9DF8A0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52805" cy="849630"/>
                  <wp:effectExtent l="0" t="0" r="10795" b="1270"/>
                  <wp:docPr id="23" name="图片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23"/>
                          <pic:cNvPicPr>
                            <a:picLocks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849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70E99E2F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3B1F4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0" w:hRule="atLeast"/>
          <w:jc w:val="center"/>
        </w:trPr>
        <w:tc>
          <w:tcPr>
            <w:tcW w:w="218" w:type="pct"/>
            <w:vMerge w:val="continue"/>
            <w:shd w:val="clear" w:color="auto" w:fill="auto"/>
            <w:vAlign w:val="center"/>
          </w:tcPr>
          <w:p w14:paraId="2928D844">
            <w:pPr>
              <w:shd w:val="clear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97" w:type="pct"/>
            <w:shd w:val="clear" w:color="auto" w:fill="auto"/>
            <w:vAlign w:val="center"/>
          </w:tcPr>
          <w:p w14:paraId="02D5B837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信访窗口信访台（定制）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10ABC0D1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33755" cy="563880"/>
                  <wp:effectExtent l="0" t="0" r="4445" b="7620"/>
                  <wp:docPr id="24" name="图片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24"/>
                          <pic:cNvPicPr>
                            <a:picLocks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755" cy="56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74D26334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79FE60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36D1D7C4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23</w:t>
            </w:r>
          </w:p>
        </w:tc>
        <w:tc>
          <w:tcPr>
            <w:tcW w:w="397" w:type="pct"/>
            <w:vMerge w:val="restart"/>
            <w:shd w:val="clear" w:color="auto" w:fill="auto"/>
            <w:vAlign w:val="center"/>
          </w:tcPr>
          <w:p w14:paraId="539F691B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台面桌（定制）</w:t>
            </w:r>
          </w:p>
        </w:tc>
        <w:tc>
          <w:tcPr>
            <w:tcW w:w="936" w:type="pct"/>
            <w:vMerge w:val="restart"/>
            <w:shd w:val="clear" w:color="auto" w:fill="auto"/>
            <w:noWrap/>
            <w:vAlign w:val="center"/>
          </w:tcPr>
          <w:p w14:paraId="452F366E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89635" cy="611505"/>
                  <wp:effectExtent l="0" t="0" r="12065" b="10795"/>
                  <wp:docPr id="25" name="图片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5"/>
                          <pic:cNvPicPr>
                            <a:picLocks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63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restart"/>
            <w:shd w:val="clear" w:color="auto" w:fill="auto"/>
            <w:vAlign w:val="center"/>
          </w:tcPr>
          <w:p w14:paraId="76FB2142">
            <w:pPr>
              <w:widowControl/>
              <w:numPr>
                <w:ilvl w:val="0"/>
                <w:numId w:val="5"/>
              </w:numPr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材质：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1.1基材使用ENF级环保实木多层板，甲醛释放量≤0.025mg/m³，厚度尺寸≥25mm，表面磨耗值（正面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背面）≤30mg/100r，外观质量要求合格（无崩边、纸张撕裂），表面素色情况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满足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磨350r后无露底现象，表面胶合强度≥1.2M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bidi="ar"/>
              </w:rPr>
              <w:t>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表面耐干热、表面耐水蒸气、表面耐污染、表面耐龟裂≥4级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表面耐冷热循环无裂纹、鼓泡。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五金件：铝合金三合一偏心连接件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偏心体抗压强度≥500N，预埋螺母抗拉强度≥700N，连接螺杆螺纹与预埋螺母的抗拉强度≥1050N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）。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台面为天然矿物原料制成岩板，表面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经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特殊疏油疏水纳米涂层处理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抽屉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按实际需求定制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2.1精密裁切：采用数控裁板锯切割，尺寸精度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偏差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在±0.5mm以内。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2.2边缘处理封边：边缘采用斜封边，光滑无毛刺。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2.3铣型加工：对台面边缘进行铣型（如弧形、倒圆处理）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2.4孔位加工：数控加工连接件孔（如偏心轮孔、螺丝孔）、五金件安装孔（抽屉滑轨、铰链）及走线孔，孔位精度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偏差在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±0.2mm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以内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</w:p>
        </w:tc>
      </w:tr>
      <w:tr w14:paraId="306D5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31387E6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24</w:t>
            </w:r>
          </w:p>
        </w:tc>
        <w:tc>
          <w:tcPr>
            <w:tcW w:w="397" w:type="pct"/>
            <w:vMerge w:val="continue"/>
            <w:shd w:val="clear" w:color="auto" w:fill="auto"/>
            <w:vAlign w:val="center"/>
          </w:tcPr>
          <w:p w14:paraId="7FC76723">
            <w:pPr>
              <w:shd w:val="clear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936" w:type="pct"/>
            <w:vMerge w:val="continue"/>
            <w:shd w:val="clear" w:color="auto" w:fill="auto"/>
            <w:noWrap/>
            <w:vAlign w:val="center"/>
          </w:tcPr>
          <w:p w14:paraId="64591CA8">
            <w:pPr>
              <w:shd w:val="clear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0D37B0DF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6D5164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6B7D74BD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25</w:t>
            </w:r>
          </w:p>
        </w:tc>
        <w:tc>
          <w:tcPr>
            <w:tcW w:w="397" w:type="pct"/>
            <w:vMerge w:val="continue"/>
            <w:shd w:val="clear" w:color="auto" w:fill="auto"/>
            <w:vAlign w:val="center"/>
          </w:tcPr>
          <w:p w14:paraId="6046C8BC">
            <w:pPr>
              <w:shd w:val="clear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936" w:type="pct"/>
            <w:vMerge w:val="continue"/>
            <w:shd w:val="clear" w:color="auto" w:fill="auto"/>
            <w:noWrap/>
            <w:vAlign w:val="center"/>
          </w:tcPr>
          <w:p w14:paraId="145AB0D2">
            <w:pPr>
              <w:shd w:val="clear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1833F1C7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6E731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4B4D1AC2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26</w:t>
            </w:r>
          </w:p>
        </w:tc>
        <w:tc>
          <w:tcPr>
            <w:tcW w:w="397" w:type="pct"/>
            <w:vMerge w:val="restart"/>
            <w:shd w:val="clear" w:color="auto" w:fill="auto"/>
            <w:vAlign w:val="center"/>
          </w:tcPr>
          <w:p w14:paraId="1411920F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控制间操作桌</w:t>
            </w:r>
          </w:p>
        </w:tc>
        <w:tc>
          <w:tcPr>
            <w:tcW w:w="936" w:type="pct"/>
            <w:vMerge w:val="restart"/>
            <w:shd w:val="clear" w:color="auto" w:fill="auto"/>
            <w:vAlign w:val="center"/>
          </w:tcPr>
          <w:p w14:paraId="410B89E6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34"/>
                <w:szCs w:val="22"/>
                <w:highlight w:val="none"/>
              </w:rPr>
              <w:drawing>
                <wp:inline distT="0" distB="0" distL="0" distR="0">
                  <wp:extent cx="880110" cy="621030"/>
                  <wp:effectExtent l="0" t="0" r="8890" b="1270"/>
                  <wp:docPr id="26" name="图片 26" descr="/media/user/vfat/新建文件夹/操作台.jpg操作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26" descr="/media/user/vfat/新建文件夹/操作台.jpg操作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110" cy="621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restart"/>
            <w:shd w:val="clear" w:color="auto" w:fill="auto"/>
            <w:vAlign w:val="center"/>
          </w:tcPr>
          <w:p w14:paraId="4E3F3F25">
            <w:pPr>
              <w:widowControl/>
              <w:numPr>
                <w:ilvl w:val="0"/>
                <w:numId w:val="0"/>
              </w:numPr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木质部分采用中密度纤维板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厚度≥25mm。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2.工艺：均匀数控剪切，平稳冲压，无焦点焊接，打沙，脱脂，酸洗，防锈磷化，静电喷塑。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3.主体框架：材质为冷轧镀锌钢板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冲压折弯成型，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通风散热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结构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4.散热：调度控制台下柜前后对开门，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门上有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条形散热孔。</w:t>
            </w:r>
          </w:p>
          <w:p w14:paraId="06EF9E57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5.理线：调度控制台内部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强弱电布线设计，将电源线与信号线使用线槽分开布置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</w:p>
          <w:p w14:paraId="60F4B615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6.控制台每个工位配一个钢制键盘抽屉。台面带有后挡板，底柜深度600mm，柜体内部可做有线槽方便走线。柜体材料采用冷轧钢板厚度1.2-1.5mm，柜体表面进行防锈，酸洗，磷化处理，采用条形锁，内部为机架式结构。</w:t>
            </w:r>
          </w:p>
        </w:tc>
      </w:tr>
      <w:tr w14:paraId="561DD1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225C4DD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27</w:t>
            </w:r>
          </w:p>
        </w:tc>
        <w:tc>
          <w:tcPr>
            <w:tcW w:w="397" w:type="pct"/>
            <w:vMerge w:val="continue"/>
            <w:shd w:val="clear" w:color="auto" w:fill="auto"/>
            <w:vAlign w:val="center"/>
          </w:tcPr>
          <w:p w14:paraId="386DC041">
            <w:pPr>
              <w:shd w:val="clear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936" w:type="pct"/>
            <w:vMerge w:val="continue"/>
            <w:shd w:val="clear" w:color="auto" w:fill="auto"/>
            <w:vAlign w:val="center"/>
          </w:tcPr>
          <w:p w14:paraId="43ECE2C1">
            <w:pPr>
              <w:shd w:val="clear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2C09C0EA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2CE72F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789245A4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28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3DB74CFA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整理桌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06844395">
            <w:pPr>
              <w:shd w:val="clear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32"/>
                <w:szCs w:val="32"/>
                <w:highlight w:val="none"/>
              </w:rPr>
              <w:drawing>
                <wp:inline distT="0" distB="0" distL="0" distR="0">
                  <wp:extent cx="767715" cy="828040"/>
                  <wp:effectExtent l="0" t="0" r="6985" b="10160"/>
                  <wp:docPr id="27" name="图片 27" descr="9ac9df9de505daa2b1daf5a85b7a4f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27" descr="9ac9df9de505daa2b1daf5a85b7a4f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715" cy="828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26FFDAF7">
            <w:pPr>
              <w:shd w:val="clear"/>
              <w:spacing w:line="240" w:lineRule="exac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1.1基材为ENF级环保实木多层板，贴三聚氰胺饰面纸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整体板材厚度≥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mm，甲醛释放量≤0.025mg/m³。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bidi="ar"/>
              </w:rPr>
              <w:t>1.2热熔胶：总挥发性有机物≤5g/L。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▲1.3钢管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壁厚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≥1.5mm矩管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金属件外观涂层无漏喷、锈蚀、脱色、掉色，涂层光滑均匀、色泽一致；金属喷漆（塑）涂层冲击强度：冲击高度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00mm，无剥落、裂纹、皱纹；金属喷漆（塑）涂层硬度≥5H；金属喷涂层涂层厚度≥110μm；中性盐雾试验、乙酸盐雾试验（ASS）连续喷雾≥240h达到10级；力学性能检测：抗拉强度Rm≥380N/mm²。</w:t>
            </w:r>
          </w:p>
        </w:tc>
      </w:tr>
      <w:tr w14:paraId="069AEB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520B2DF8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29</w:t>
            </w:r>
          </w:p>
        </w:tc>
        <w:tc>
          <w:tcPr>
            <w:tcW w:w="397" w:type="pct"/>
            <w:vMerge w:val="restart"/>
            <w:shd w:val="clear" w:color="auto" w:fill="auto"/>
            <w:vAlign w:val="center"/>
          </w:tcPr>
          <w:p w14:paraId="4A14444E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操作台</w:t>
            </w:r>
          </w:p>
        </w:tc>
        <w:tc>
          <w:tcPr>
            <w:tcW w:w="936" w:type="pct"/>
            <w:vMerge w:val="restart"/>
            <w:shd w:val="clear" w:color="auto" w:fill="auto"/>
            <w:noWrap/>
            <w:vAlign w:val="center"/>
          </w:tcPr>
          <w:p w14:paraId="3CC772EE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77570" cy="730250"/>
                  <wp:effectExtent l="0" t="0" r="11430" b="6350"/>
                  <wp:docPr id="28" name="图片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28"/>
                          <pic:cNvPicPr>
                            <a:picLocks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7570" cy="73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restart"/>
            <w:shd w:val="clear" w:color="auto" w:fill="auto"/>
            <w:vAlign w:val="center"/>
          </w:tcPr>
          <w:p w14:paraId="6EBBFF58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1.木质部分采用中密度纤维板，钢琴烤漆工艺。整体厚度≥25mm，静曲强度≥32MPa，弹性模量≥3300MPa，内胶合强度≥0.7MPa，表面胶合强度≥1.2MPa，握螺钉力板面≥1350N、板边≥1000N，防潮性能（循环试验后内胶合强度）≥0.25MPa，防潮性能（循环试验后吸水厚度膨胀率）≤5%。</w:t>
            </w:r>
          </w:p>
          <w:p w14:paraId="6132F292">
            <w:pPr>
              <w:widowControl/>
              <w:numPr>
                <w:ilvl w:val="0"/>
                <w:numId w:val="0"/>
              </w:numPr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2.工艺：均匀数控剪切，平稳冲压，无焦点焊接，打沙，脱脂，酸洗，防锈磷化，静电喷塑。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3.主体框架：材质为冷轧镀锌钢板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冲压折弯成型，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通风散热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结构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4.散热：调度控制台下柜前后对开门，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门上有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条形散热孔。</w:t>
            </w:r>
          </w:p>
          <w:p w14:paraId="018DF15F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5.理线：调度控制台内部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强弱电布线设计，将电源线与信号线使用线槽分开布置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</w:p>
          <w:p w14:paraId="5E009910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6.控制台每个工位配一个钢制键盘抽屉。台面带有后挡板，底柜深度600mm，柜体内部可做有线槽方便走线。柜体材料采用冷轧钢板厚度1.2-1.5mm，柜体表面进行防锈，酸洗，磷化处理，采用条形锁，内部为机架式结构。</w:t>
            </w:r>
          </w:p>
        </w:tc>
      </w:tr>
      <w:tr w14:paraId="2C1B5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66C61CF7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30</w:t>
            </w:r>
          </w:p>
        </w:tc>
        <w:tc>
          <w:tcPr>
            <w:tcW w:w="397" w:type="pct"/>
            <w:vMerge w:val="continue"/>
            <w:shd w:val="clear" w:color="auto" w:fill="auto"/>
            <w:vAlign w:val="center"/>
          </w:tcPr>
          <w:p w14:paraId="388D9B29">
            <w:pPr>
              <w:shd w:val="clear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936" w:type="pct"/>
            <w:vMerge w:val="continue"/>
            <w:shd w:val="clear" w:color="auto" w:fill="auto"/>
            <w:noWrap/>
            <w:vAlign w:val="center"/>
          </w:tcPr>
          <w:p w14:paraId="25237F15">
            <w:pPr>
              <w:shd w:val="clear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1B966954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4148C6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1C2A4D32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31</w:t>
            </w:r>
          </w:p>
        </w:tc>
        <w:tc>
          <w:tcPr>
            <w:tcW w:w="397" w:type="pct"/>
            <w:vMerge w:val="continue"/>
            <w:shd w:val="clear" w:color="auto" w:fill="auto"/>
            <w:vAlign w:val="center"/>
          </w:tcPr>
          <w:p w14:paraId="54467BB8">
            <w:pPr>
              <w:shd w:val="clear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936" w:type="pct"/>
            <w:vMerge w:val="continue"/>
            <w:shd w:val="clear" w:color="auto" w:fill="auto"/>
            <w:noWrap/>
            <w:vAlign w:val="center"/>
          </w:tcPr>
          <w:p w14:paraId="056CE0A4">
            <w:pPr>
              <w:shd w:val="clear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0A121C3B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3750FC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51296286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32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5F8F9F96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控制台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4C96AE0E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34"/>
                <w:szCs w:val="22"/>
                <w:highlight w:val="none"/>
              </w:rPr>
              <w:drawing>
                <wp:inline distT="0" distB="0" distL="0" distR="0">
                  <wp:extent cx="880110" cy="621030"/>
                  <wp:effectExtent l="0" t="0" r="8890" b="1270"/>
                  <wp:docPr id="29" name="图片 29" descr="/media/user/vfat/新建文件夹/操作台.jpg操作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29" descr="/media/user/vfat/新建文件夹/操作台.jpg操作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110" cy="621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636AD89A">
            <w:pPr>
              <w:widowControl/>
              <w:numPr>
                <w:ilvl w:val="0"/>
                <w:numId w:val="0"/>
              </w:numPr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木质部分采用中密度纤维板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厚度≥25mm。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2.工艺：均匀数控剪切，平稳冲压，无焦点焊接，打沙，脱脂，酸洗，防锈磷化，静电喷塑。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3.主体框架：材质为冷轧镀锌钢板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冲压折弯成型，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通风散热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结构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4.散热：调度控制台下柜前后对开门，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门上有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条形散热孔。</w:t>
            </w:r>
          </w:p>
          <w:p w14:paraId="06485BD4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5.理线：调度控制台内部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强弱电布线设计，将电源线与信号线使用线槽分开布置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</w:p>
          <w:p w14:paraId="54B69FD1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6.控制台每个工位配一个钢制键盘抽屉。台面带有后挡板，底柜深度600mm，柜体内部可做有线槽方便走线。柜体材料采用冷轧钢板厚度1.2-1.5mm，柜体表面进行防锈，酸洗，磷化处理，采用条形锁，内部为机架式结构。</w:t>
            </w:r>
          </w:p>
        </w:tc>
      </w:tr>
      <w:tr w14:paraId="738E4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30AFD42A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33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6892BF69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升降一体桌（11米）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32E0DA49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1024255" cy="501650"/>
                  <wp:effectExtent l="0" t="0" r="4445" b="6350"/>
                  <wp:docPr id="30" name="图片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30"/>
                          <pic:cNvPicPr>
                            <a:picLocks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4255" cy="50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restart"/>
            <w:shd w:val="clear" w:color="auto" w:fill="auto"/>
            <w:vAlign w:val="center"/>
          </w:tcPr>
          <w:p w14:paraId="48CEBE03">
            <w:pPr>
              <w:widowControl/>
              <w:numPr>
                <w:ilvl w:val="0"/>
                <w:numId w:val="6"/>
              </w:numPr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1.1贴面：采用实木木皮贴面，厚度≥0.6mm，木皮双面光滑平直，颜色、厚度均匀，木纹清晰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实木封边。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★1.2板材：基材使用ENF级环保实木多层板，甲醛释放量≤0.025mg/m³，厚度尺寸≥25mm，表面磨耗值（正面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背面）≤30mg/100r，外观质量要求合格（无崩边、纸张撕裂），表面素色情况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满足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磨350r后无露底现象，表面胶合强度≥1.2M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bidi="ar"/>
              </w:rPr>
              <w:t>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表面耐干热、表面耐水蒸气、表面耐污染、表面耐龟裂≥4级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表面耐冷热循环无裂纹、鼓泡。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▲1.3油漆：采用PU油漆。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面漆：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采用PU五分消透明面漆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附着力≤1级，耐磨性、耐水性、耐碱性、耐醇性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耐污染（醋、茶）均无异常，VOC含量≤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540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g/L，硬度（擦伤）≥5H。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底漆：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采用PU聚氨酯透明底漆，附着力≤1级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VOC含量≤520g/L。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1.4胶水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采用白乳胶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乳白色，无可视粗颗粒和异物，压缩剪切强度、黏度合格，总挥发性有机物≤20g/L，不挥发物≥36％，游离甲醛≤0.05g/kg。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1.5阻尼铰链：涂层光滑均匀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色泽一致，无流挂、疙瘩、皱皮、飞漆等缺陷，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耐腐蚀性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等级达到10级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NSS中性盐雾试验时间≥240h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ASS乙酸盐雾试验时间≥240h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2.1表面处理：经过四道底漆、三道面漆的喷涂，表面光滑柔和，无颗粒、无气泡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</w:p>
          <w:p w14:paraId="696556B7">
            <w:pPr>
              <w:widowControl/>
              <w:numPr>
                <w:ilvl w:val="0"/>
                <w:numId w:val="0"/>
              </w:numPr>
              <w:shd w:val="clear"/>
              <w:spacing w:line="240" w:lineRule="exact"/>
              <w:ind w:left="0" w:leftChars="0" w:firstLine="0" w:firstLineChars="0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2.2根据设备尺寸定制开孔，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每个位置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预留检修门，所有台面铣型导圆处理。</w:t>
            </w:r>
          </w:p>
        </w:tc>
      </w:tr>
      <w:tr w14:paraId="0530A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358CEF3C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34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06DE4A39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升降一体桌（8米）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2A5A755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94715" cy="516255"/>
                  <wp:effectExtent l="0" t="0" r="6985" b="4445"/>
                  <wp:docPr id="31" name="图片 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 31"/>
                          <pic:cNvPicPr>
                            <a:picLocks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516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4F2F22CE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</w:p>
        </w:tc>
      </w:tr>
      <w:tr w14:paraId="64A4F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14A9C5B8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35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1E489FC0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升降一体桌（1.6米）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60146E0C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64870" cy="742950"/>
                  <wp:effectExtent l="0" t="0" r="11430" b="6350"/>
                  <wp:docPr id="32" name="图片 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 32"/>
                          <pic:cNvPicPr>
                            <a:picLocks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87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3CD5C221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</w:p>
        </w:tc>
      </w:tr>
      <w:tr w14:paraId="2A29D1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1A341001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36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2CB2B00F">
            <w:pPr>
              <w:widowControl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接访室洽谈桌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0A44958F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903605" cy="348615"/>
                  <wp:effectExtent l="0" t="0" r="10795" b="6985"/>
                  <wp:docPr id="33" name="图片 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 33"/>
                          <pic:cNvPicPr>
                            <a:picLocks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3605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restart"/>
            <w:shd w:val="clear" w:color="auto" w:fill="auto"/>
            <w:vAlign w:val="center"/>
          </w:tcPr>
          <w:p w14:paraId="234EAE02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1.1贴面：采用实木木皮贴面，厚度≥0.6mm，木皮双面光滑平直，颜色、厚度均匀，木纹清晰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实木封边。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1.2板材：基材使用ENF级环保实木多层板，甲醛释放量≤0.025mg/m³，厚度尺寸≥25mm，表面磨耗值（正面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背面）≤30mg/100r，外观质量要求合格（无崩边、纸张撕裂），表面素色情况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满足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磨350r后无露底现象，表面胶合强度≥1.2M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bidi="ar"/>
              </w:rPr>
              <w:t>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表面耐干热、表面耐水蒸气、表面耐污染、表面耐龟裂≥4级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表面耐冷热循环无裂纹、鼓泡。</w:t>
            </w:r>
          </w:p>
          <w:p w14:paraId="759ACA87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1.3油漆：采用水性漆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VOC含量≤3g/L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甲醛含量≤3mg/kg，硬度(擦伤)≥4H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耐磨性≤0.02g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细度≤30μm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耐干热性≤1级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附着力≤1级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耐污染性（醋、绿茶）无异常，贮存稳定性、抗粘连性合格，耐冻融性不变质。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1.5五金件：铝合金三合一偏心连接件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偏心体抗压强度≥500N，预埋螺母抗拉强度≥700N，连接螺杆螺纹与预埋螺母的抗拉强度≥1050N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）。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2.1表面处理：经过四道底漆、三道面漆的喷涂，使表面光滑柔和，无颗粒、无气泡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静电喷涂金属件。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2.2所有台面铣型倒圆处理，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序号40-47标需设置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桌面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配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置挡水条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高度25mm（±1mm）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定制高脚条桌根据实际使用设计。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实际需求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预留孔位。</w:t>
            </w:r>
          </w:p>
        </w:tc>
      </w:tr>
      <w:tr w14:paraId="021D51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51021887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37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29A31E0D">
            <w:pPr>
              <w:widowControl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合议室洽谈桌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6FC741E9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781050" cy="495300"/>
                  <wp:effectExtent l="0" t="0" r="6350" b="0"/>
                  <wp:docPr id="34" name="图片 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34"/>
                          <pic:cNvPicPr>
                            <a:picLocks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5D351C25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01C5C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4EEBB1F2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38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3B5978B8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会议桌（6.5米）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7F4083D5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943610" cy="560705"/>
                  <wp:effectExtent l="0" t="0" r="8890" b="10795"/>
                  <wp:docPr id="35" name="图片 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35"/>
                          <pic:cNvPicPr>
                            <a:picLocks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3610" cy="560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5977395B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4A928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386B2ABD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39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2EF7AC74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会议桌（9米）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6182EB52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1008380" cy="498475"/>
                  <wp:effectExtent l="0" t="0" r="7620" b="9525"/>
                  <wp:docPr id="36" name="图片 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36"/>
                          <pic:cNvPicPr>
                            <a:picLocks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38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0B33E16E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7C5AB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2DE5F83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40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30FC8337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条桌（2.7米）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4EB674F8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955675" cy="610870"/>
                  <wp:effectExtent l="0" t="0" r="9525" b="11430"/>
                  <wp:docPr id="37" name="图片 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37"/>
                          <pic:cNvPicPr>
                            <a:picLocks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675" cy="61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6C6BAA1B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66F613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7BB62FE4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41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4C98D370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条桌（1.8米）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25F661ED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922020" cy="516890"/>
                  <wp:effectExtent l="0" t="0" r="5080" b="3810"/>
                  <wp:docPr id="38" name="图片 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图片 38"/>
                          <pic:cNvPicPr>
                            <a:picLocks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020" cy="516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61C7EED4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42420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181DFDFB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42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62E2C930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工作条桌（1.8米）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119CC5B8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1050925" cy="610870"/>
                  <wp:effectExtent l="0" t="0" r="3175" b="11430"/>
                  <wp:docPr id="39" name="图片 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 39"/>
                          <pic:cNvPicPr>
                            <a:picLocks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925" cy="61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71A49A58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2C27C8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3F5A1797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43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55DBC2F2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条桌（1.4米）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765F68D5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1050925" cy="610870"/>
                  <wp:effectExtent l="0" t="0" r="3175" b="11430"/>
                  <wp:docPr id="40" name="图片 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 40"/>
                          <pic:cNvPicPr>
                            <a:picLocks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925" cy="61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24A9B4E8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7467D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2280FB6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44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1EB83E00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审委会议室条桌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07E9EB78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1016000" cy="701040"/>
                  <wp:effectExtent l="0" t="0" r="0" b="10160"/>
                  <wp:docPr id="41" name="图片 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 41"/>
                          <pic:cNvPicPr>
                            <a:picLocks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0" cy="70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6DDBFDB2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5E5F9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4BAC358B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45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414D6A42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定制高脚条桌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4BB2464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51535" cy="671830"/>
                  <wp:effectExtent l="0" t="0" r="12065" b="1270"/>
                  <wp:docPr id="42" name="图片 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 42"/>
                          <pic:cNvPicPr>
                            <a:picLocks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1535" cy="671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7CA3BE21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1A2E9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5304E257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46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21C35B9A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主席台（1.6米）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0B8EBAAD">
            <w:pPr>
              <w:shd w:val="clear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913765" cy="739140"/>
                  <wp:effectExtent l="0" t="0" r="635" b="10160"/>
                  <wp:docPr id="43" name="图片 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 43"/>
                          <pic:cNvPicPr>
                            <a:picLocks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765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6EF5B4F8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54F65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4061E4C9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47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0BE4F048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主席台（1米）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1FACB9D5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933450" cy="739775"/>
                  <wp:effectExtent l="0" t="0" r="6350" b="9525"/>
                  <wp:docPr id="44" name="图片 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图片 44"/>
                          <pic:cNvPicPr>
                            <a:picLocks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73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14CC2192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1E3001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6E03523C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48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190066F0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报告台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36EB4361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58520" cy="755650"/>
                  <wp:effectExtent l="0" t="0" r="5080" b="6350"/>
                  <wp:docPr id="45" name="图片 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图片 45"/>
                          <pic:cNvPicPr>
                            <a:picLocks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8520" cy="75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restart"/>
            <w:shd w:val="clear" w:color="auto" w:fill="auto"/>
            <w:vAlign w:val="center"/>
          </w:tcPr>
          <w:p w14:paraId="36C82BD4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1.1贴面：采用实木木皮贴面，厚度≥0.6mm，木皮双面光滑平直，颜色、厚度均匀，木纹清晰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实木封边。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1.2板材：基材使用ENF级环保实木多层板，甲醛释放量≤0.025mg/m³，厚度尺寸≥25mm，表面磨耗值（正面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背面）≤30mg/100r，外观质量要求合格（无崩边、纸张撕裂），表面素色情况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满足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磨350r后无露底现象，表面胶合强度≥1.2M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bidi="ar"/>
              </w:rPr>
              <w:t>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表面耐干热、表面耐水蒸气、表面耐污染、表面耐龟裂≥4级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表面耐冷热循环无裂纹、鼓泡。</w:t>
            </w:r>
          </w:p>
          <w:p w14:paraId="467C9093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1.3油漆：采用水性漆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VOC含量≤3g/L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甲醛含量≤3mg/kg，硬度(擦伤)≥4H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耐磨性≤0.02g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细度≤30μm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耐干热性≤1级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附着力≤1级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耐污染性（醋、绿茶）无异常，贮存稳定性、抗粘连性合格，耐冻融性不变质。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1.4胶水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采用白乳胶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乳白色，无可视粗颗粒和异物，压缩剪切强度、黏度合格，总挥发性有机物≤20g/L，不挥发物≥36％，游离甲醛≤0.05g/kg。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1.5五金件：铝合金三合一偏心连接件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偏心体抗压强度≥500N，预埋螺母抗拉强度≥700N，连接螺杆螺纹与预埋螺母的抗拉强度≥1050N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）。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2.1表面处理：边缘倒圆角。经过四道底漆、三道面漆的喷涂，使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报告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台表面光滑，无颗粒、无气泡。</w:t>
            </w:r>
          </w:p>
          <w:p w14:paraId="28DE0DF2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2.2所有台面铣型倒圆处理，桌面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配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置挡水条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根据使用需求定制设计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每个报告台，配置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1个脚垫地台，300*400*150mm。</w:t>
            </w:r>
          </w:p>
          <w:p w14:paraId="5CCC5F81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预留话筒位、走线功能设计。</w:t>
            </w:r>
          </w:p>
        </w:tc>
      </w:tr>
      <w:tr w14:paraId="55B74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4D2E2B4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49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63B06FAE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新闻发布室报告台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5D10C84F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24865" cy="1176655"/>
                  <wp:effectExtent l="0" t="0" r="635" b="4445"/>
                  <wp:docPr id="46" name="图片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图片 46"/>
                          <pic:cNvPicPr>
                            <a:picLocks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865" cy="1176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4EA38B5D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7594C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122C9331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50</w:t>
            </w:r>
          </w:p>
        </w:tc>
        <w:tc>
          <w:tcPr>
            <w:tcW w:w="397" w:type="pct"/>
            <w:vMerge w:val="restart"/>
            <w:shd w:val="clear" w:color="auto" w:fill="auto"/>
            <w:vAlign w:val="center"/>
          </w:tcPr>
          <w:p w14:paraId="45199C72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洽谈桌</w:t>
            </w:r>
          </w:p>
        </w:tc>
        <w:tc>
          <w:tcPr>
            <w:tcW w:w="936" w:type="pct"/>
            <w:vMerge w:val="restart"/>
            <w:shd w:val="clear" w:color="auto" w:fill="auto"/>
            <w:vAlign w:val="center"/>
          </w:tcPr>
          <w:p w14:paraId="6D99AFC2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08990" cy="575310"/>
                  <wp:effectExtent l="0" t="0" r="3810" b="8890"/>
                  <wp:docPr id="47" name="图片 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图片 47"/>
                          <pic:cNvPicPr>
                            <a:picLocks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990" cy="57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restart"/>
            <w:shd w:val="clear" w:color="auto" w:fill="auto"/>
            <w:vAlign w:val="center"/>
          </w:tcPr>
          <w:p w14:paraId="58233AF9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1.1基材为ENF级环保实木多层板，贴三聚氰胺饰面纸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整体板材厚度≥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mm，甲醛释放量≤0.025mg/m³。</w:t>
            </w:r>
          </w:p>
          <w:p w14:paraId="117F46B7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1.2热熔胶：总挥发性有机物≤5g/L。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1.3钢架：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壁厚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≥1.5mm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</w:p>
          <w:p w14:paraId="20C94E48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★1.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油漆：采用水性漆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VOC含量≤3g/L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甲醛含量≤3mg/kg，硬度(擦伤)≥4H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耐磨性≤0.02g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细度≤30μm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耐干热性≤1级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附着力≤1级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耐污染性（醋、绿茶）无异常，贮存稳定性、抗粘连性合格，耐冻融性不变质。</w:t>
            </w:r>
          </w:p>
          <w:p w14:paraId="382B4095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2.工艺：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所有台面铣型倒圆处理，桌面配置2个多功能线盒。</w:t>
            </w:r>
          </w:p>
        </w:tc>
      </w:tr>
      <w:tr w14:paraId="224B6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13FCE31D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51</w:t>
            </w:r>
          </w:p>
        </w:tc>
        <w:tc>
          <w:tcPr>
            <w:tcW w:w="397" w:type="pct"/>
            <w:vMerge w:val="continue"/>
            <w:shd w:val="clear" w:color="auto" w:fill="auto"/>
            <w:vAlign w:val="center"/>
          </w:tcPr>
          <w:p w14:paraId="1BA188FB">
            <w:pPr>
              <w:shd w:val="clear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936" w:type="pct"/>
            <w:vMerge w:val="continue"/>
            <w:shd w:val="clear" w:color="auto" w:fill="auto"/>
            <w:vAlign w:val="center"/>
          </w:tcPr>
          <w:p w14:paraId="7C0AFAA9">
            <w:pPr>
              <w:shd w:val="clear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25347C3F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</w:p>
        </w:tc>
      </w:tr>
      <w:tr w14:paraId="78321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39D4CE88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52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71A7BD39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新闻发布室条桌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1BD1213D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05815" cy="945515"/>
                  <wp:effectExtent l="0" t="0" r="6985" b="6985"/>
                  <wp:docPr id="48" name="图片 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图片 48"/>
                          <pic:cNvPicPr>
                            <a:picLocks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815" cy="945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6849C9D6">
            <w:pPr>
              <w:widowControl/>
              <w:shd w:val="clear"/>
              <w:tabs>
                <w:tab w:val="left" w:pos="312"/>
              </w:tabs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1.材质：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★1.1基材为ENF级环保实木多层板，贴三聚氰胺饰面纸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整体板材厚度≥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mm，甲醛释放量≤0.025mg/m³。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1.2热熔胶：总挥发性有机物≤5g/L。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▲1.3桌脚：桌脚为折叠钢架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，壁厚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≥1.5mm。管材无裂缝、叠缝，外露管口端面封闭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喷漆（塑）涂层无漏喷、锈蚀、脱色、掉色，光滑均匀，色泽一致，无流挂、疙瘩、皱皮、飞漆。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shd w:val="clear" w:color="auto" w:fill="auto"/>
                <w:lang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shd w:val="clear" w:color="auto" w:fill="auto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shd w:val="clear" w:color="auto" w:fill="auto"/>
                <w:lang w:bidi="ar"/>
              </w:rPr>
              <w:t>脚轮：采用调节轮，带一键锁定功能。</w:t>
            </w:r>
          </w:p>
          <w:p w14:paraId="3D6FD5DC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封边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采用PU油漆。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2.1基材制备，通过精密锯床切割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板材结构稳定。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2.2部件加工铣型：进行铣型处理，边缘加工倒圆造型。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2.3钻孔：孔位精准，便于后续组装。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2.4组装要求：桌架各部件通过焊接或螺栓紧固连接，框架稳固；桌面与桌架通过五金件（如螺丝、角码）牢固固定，连接紧密无松动。折叠机构：折叠部件安装精准，无卡顿，多次折叠后结构不变形，保持桌面平整。</w:t>
            </w:r>
          </w:p>
          <w:p w14:paraId="5D274FB5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2.6地脚安装：调平脚旋转灵活，可调整桌面水平；滑轮安装后转动自如，推动轻松，且具备锁定功能。</w:t>
            </w:r>
          </w:p>
        </w:tc>
      </w:tr>
      <w:tr w14:paraId="207F5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5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4F29E115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53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0D1DF530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工作椅（牛皮转椅）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69BDCC27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644525" cy="916940"/>
                  <wp:effectExtent l="0" t="0" r="3175" b="10160"/>
                  <wp:docPr id="49" name="图片 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图片 49"/>
                          <pic:cNvPicPr>
                            <a:picLocks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4525" cy="91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71D760B0">
            <w:pPr>
              <w:widowControl/>
              <w:numPr>
                <w:ilvl w:val="0"/>
                <w:numId w:val="7"/>
              </w:numPr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材质​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1.1坐面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靠背材质：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采用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头层牛皮，厚度≥1.2mm，柔软有弹性，耐光性≥5级，涂层粘着牢度≥12N/10mm，耐磨性(CS-10，500g，500r)无明显损伤、剥落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撕裂力≥55N，气味≤3级，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H≥3.8，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H稀释差≤0.3，耐折牢度（≥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0000次）无裂纹。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1.2填充采用V类海绵，回弹率≥45%，干热老化后拉伸强度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湿热老化后拉伸强度≥115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bidi="ar"/>
              </w:rPr>
              <w:t>Kp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a，干热老化拉伸强度变化率、湿热老化拉伸强度变化率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在±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10%以内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断裂伸长率≥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145%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撕裂强度≥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2.2N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eastAsia="zh-CN" w:bidi="ar"/>
              </w:rPr>
              <w:t>/cm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，75％压缩永久变形≤4%，65％/25％压陷比≥2.5，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游离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甲醛≤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eastAsia="zh-CN" w:bidi="ar"/>
              </w:rPr>
              <w:t>mg/kg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1.3升降采用气弹簧：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具有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安全性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密封性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经耐高低温性能试验后的样品,再经≥50000次循环寿命试验后,公称力总衰减量≤3%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金属件涂层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中性盐雾试验(NSS)、乙酸盐雾试验(ASS)均连续喷雾≥72h达到10级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脚轮：采用静音轮，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PA+30%玻璃纤维材料，轮子外圈包裹PU材质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直径≥60mm。≥10万次行走循环测试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≥136公斤冲击测试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负16度低温测试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均合格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</w:p>
          <w:p w14:paraId="4A9B3ADE">
            <w:pPr>
              <w:widowControl/>
              <w:numPr>
                <w:ilvl w:val="-1"/>
                <w:numId w:val="0"/>
              </w:numPr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2.工艺​</w:t>
            </w:r>
          </w:p>
          <w:p w14:paraId="3E1DBAF5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2.1海绵与牛皮贴合​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使用环保型粘合剂进行固定，海绵与框架紧密贴合，无空鼓。牛皮覆盖在海绵表面，从中心向四周逐步拉伸、固定，平整贴合。牛皮边缘固定在框架上，固定点间距控制在2-3cm，牛皮紧绷、无褶皱。​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2.2缝制与装饰​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采用皮革缝纫机，选用尼龙线，缝线与牛皮颜色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统一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。缝制过程中，缝线平整、牢固，无跳线、断线现象。​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2.3使用螺栓、螺母等连接件固定各部件。</w:t>
            </w:r>
          </w:p>
        </w:tc>
      </w:tr>
      <w:tr w14:paraId="3510E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54B8022F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54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5CE30D16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工作椅（网布转椅）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365565BB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47725" cy="1205865"/>
                  <wp:effectExtent l="0" t="0" r="3175" b="635"/>
                  <wp:docPr id="50" name="图片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图片 50"/>
                          <pic:cNvPicPr>
                            <a:picLocks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1205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588A5BFE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1.面料:布料采用特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种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网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布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具备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透气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阻燃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撕裂和拉伸性能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座垫环保针织布料，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具备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阻燃、撕裂和拉伸性能。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2.椅背:靠背骨架采用PA材质加高强度玻璃纤维，面料为特种网布，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具备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阻燃性能。椅背采用悬浮式双背设计，一体成型窄框椅背。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3.腰靠:一体悬浮双背式腰部设计，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符合人体工程学设计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，并且顶腰时，有布料和框架双层弹性缓冲。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4.扶手:扶手主体采用高强度PA加玻璃纤维材质，扶手盖采用PVC软面，3D扶手功能，可以上下、前后、左右角度调节，并且后仰时，扶手能随背后仰。扶手采用贯穿式设计。扶手垂直测试≥115公斤，水平测试≥68公斤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5.座垫:悬浮式双层椅座，悬浮连接处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配置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弹簧，针对大体重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具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有缓冲性，椅座采用全网设计，透气，椅前端填充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定型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海绵，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具备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阻燃性能。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6.底盘:采用同步倾仰一档锁定底盘，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具备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座椅升降和椅背后仰锁定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功能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。座垫承载≥109公斤≥30万次倾斜，机构运动无干涉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无噪音。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7.气杆:气杆棒芯采用2.5mm的无缝钢管，3级气杆标准，通过施加载荷循环测试≥10万次旋转、升降测试。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8.椅脚:采用PA+30%玻璃纤维材料，注塑一体成型，椅脚直径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700mm;静压测试≥136kg、冲击测试≥136kg。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9.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脚轮：采用静音轮，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PA+30%玻璃纤维材料，轮子外圈包裹PU材质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直径≥60mm。≥10万次行走循环测试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≥136公斤冲击测试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负16度低温测试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均合格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</w:p>
          <w:p w14:paraId="73A8395C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▲10.升降采用气弹簧：具有安全性、密封性；经耐高低温性能试验后的样品,再经≥50000次循环寿命试验后,公称力总衰减量≤3%；金属件涂层中性盐雾试验(NSS)、乙酸盐雾试验(ASS)均连续喷雾≥72h达到10级。</w:t>
            </w:r>
          </w:p>
        </w:tc>
      </w:tr>
      <w:tr w14:paraId="70827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53C0FC74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55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415978EA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工作椅（弓形椅）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2F57F93B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88365" cy="1007745"/>
                  <wp:effectExtent l="0" t="0" r="635" b="8255"/>
                  <wp:docPr id="51" name="图片 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图片 51"/>
                          <pic:cNvPicPr>
                            <a:picLocks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365" cy="1007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0E05976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材质​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1.1坐面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靠背材质：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采用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头层牛皮，厚度≥1.2mm，柔软有弹性，耐光性≥5级，涂层粘着牢度≥12N/10mm，耐磨性(CS-10，500g，500r)无明显损伤、剥落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撕裂力≥55N，气味≤3级，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H≥3.8，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H稀释差≤0.3，耐折牢度（≥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0000次）无裂纹。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1.2填充采用V类海绵，回弹率≥45%，干热老化后拉伸强度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湿热老化后拉伸强度≥115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bidi="ar"/>
              </w:rPr>
              <w:t>Kp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a，干热老化拉伸强度变化率、湿热老化拉伸强度变化率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在±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10%以内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断裂伸长率≥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145%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撕裂强度≥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2.2N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eastAsia="zh-CN" w:bidi="ar"/>
              </w:rPr>
              <w:t>/cm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，75％压缩永久变形≤4%，65％/25％压陷比≥2.5，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游离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甲醛≤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eastAsia="zh-CN" w:bidi="ar"/>
              </w:rPr>
              <w:t>mg/kg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▲1.3脚架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采用钢管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，壁厚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≥1.5mm。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金属件外观涂层无漏喷、锈蚀、脱色、掉色，涂层光滑均匀、色泽一致；金属喷漆（塑）涂层冲击强度：冲击高度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00mm，无剥落、裂纹、皱纹；金属喷漆（塑）涂层硬度≥5H；金属喷涂层涂层厚度≥110μm；中性盐雾试验、乙酸盐雾试验（ASS）连续喷雾≥240h达到10级；力学性能检测：抗拉强度Rm≥380N/mm²。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2.1海绵与牛皮贴合​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使用环保型粘合剂进行固定，海绵与框架紧密贴合，无空鼓。牛皮覆盖在海绵表面，从中心向四周逐步拉伸、固定，平整贴合。牛皮边缘固定在框架上，固定点间距控制在2-3cm，牛皮紧绷、无褶皱。​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2.2缝制与装饰​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采用皮革缝纫机，选用尼龙线，缝线与牛皮颜色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统一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。缝线平整、牢固，无跳线、断线现象。</w:t>
            </w:r>
          </w:p>
          <w:p w14:paraId="309811C2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2.3椅面、靠背与框架进行组装。使用高强度螺栓、螺母等连接件固定各部件，连接牢固可靠。</w:t>
            </w:r>
          </w:p>
        </w:tc>
      </w:tr>
      <w:tr w14:paraId="6F3529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40FF3254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56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73D5FFAB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办公椅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1A77DD9B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17245" cy="911860"/>
                  <wp:effectExtent l="0" t="0" r="8255" b="2540"/>
                  <wp:docPr id="52" name="图片 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图片 52"/>
                          <pic:cNvPicPr>
                            <a:picLocks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245" cy="911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52FFCFB0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1.材质​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★1.1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框架：橡胶木（非分层结构）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外表无腐朽材，木材绝干密度、气干密度≥0.5g/cm³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抗弯弹性模量≥10000Mpa。</w:t>
            </w:r>
          </w:p>
          <w:p w14:paraId="6E949B25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1.2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坐面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靠背材质：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采用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头层牛皮，厚度≥1.2mm，柔软有弹性，耐光性≥5级，涂层粘着牢度≥12N/10mm，耐磨性(CS-10，500g，500r)无明显损伤、剥落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撕裂力≥55N，气味≤3级，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H≥3.8，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H稀释差≤0.3，耐折牢度（≥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0000次）无裂纹。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填充采用V类海绵，回弹率≥45%，干热老化后拉伸强度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湿热老化后拉伸强度≥115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bidi="ar"/>
              </w:rPr>
              <w:t>Kp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a，干热老化拉伸强度变化率、湿热老化拉伸强度变化率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在±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10%以内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断裂伸长率≥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145%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撕裂强度≥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2.2N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eastAsia="zh-CN" w:bidi="ar"/>
              </w:rPr>
              <w:t>/cm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，75％压缩永久变形≤4%，65％/25％压陷比≥2.5，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游离甲醛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≤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eastAsia="zh-CN" w:bidi="ar"/>
              </w:rPr>
              <w:t>mg/kg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升降采用气弹簧：具有安全性、密封性；经耐高低温性能试验后的样品,再经≥50000次循环寿命试验后,公称力总衰减量≤3%；金属件涂层中性盐雾试验(NSS)、乙酸盐雾试验(ASS)均连续喷雾≥72h达到10级。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脚轮：采用静音轮，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PA+30%玻璃纤维材料，轮子外圈包裹PU材质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直径≥60mm。≥10万次行走循环测试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≥136公斤冲击测试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负16度低温测试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均合格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</w:p>
          <w:p w14:paraId="0C616361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1.6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座板：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采用多层实木板，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甲醛释放量≤0.025mg/m³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2.1海绵与牛皮贴合​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使用环保型粘合剂进行固定，海绵与框架紧密贴合，无空鼓。牛皮覆盖在海绵表面，从中心向四周逐步拉伸、固定，平整贴合。牛皮边缘固定在框架上，固定点间距控制在2-3cm，牛皮紧绷、无褶皱。​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2.2缝制与装饰​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采用皮革缝纫机，选用尼龙线，缝线与牛皮颜色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统一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。缝制过程中，缝线平整、牢固，无跳线、断线现象。同时，根据设计要求，在牛皮表面进行压花、刺绣等装饰工艺。​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2.3使用螺栓、螺母等连接件固定各部件。</w:t>
            </w:r>
          </w:p>
        </w:tc>
      </w:tr>
      <w:tr w14:paraId="73F59D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2657DF9A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57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6677F8FB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操作椅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75329AE4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677545" cy="1023620"/>
                  <wp:effectExtent l="0" t="0" r="8255" b="5080"/>
                  <wp:docPr id="53" name="图片 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图片 53"/>
                          <pic:cNvPicPr>
                            <a:picLocks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1023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6016D954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1.面料:布料采用特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种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网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布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具备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透气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阻燃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撕裂和拉伸性能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座垫环保针织布料，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具备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阻燃、撕裂和拉伸性能。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2.头枕骨架采用PA材质加高强度玻璃纤维，面料为环保透气高弹性特种网布。头枕采用上悬浮设计，可升降和角度调节。头枕后面有限位凹槽。</w:t>
            </w:r>
          </w:p>
          <w:p w14:paraId="3B3F9435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.椅背:靠背骨架采用PA材质加高强度玻璃纤维，面料为特种网布，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具备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阻燃性能。椅背采用悬浮式双背设计，一体成型窄框椅背。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.腰靠:一体悬浮双背式腰部设计，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符合人体工程学设计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，并且顶腰时，有布料和框架双层弹性缓冲。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.扶手:扶手主体采用高强度PA加玻璃纤维材质，扶手盖采用PVC软面，3D扶手功能，可以上下、前后、左右角度调节，并且后仰时，扶手能随背后仰。扶手采用贯穿式设计。扶手垂直测试≥115公斤，水平测试≥68公斤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.座垫:悬浮式双层椅座，悬浮连接处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配置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弹簧，针对大体重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具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有缓冲性，椅座采用全网设计，透气，椅前端填充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定型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海绵，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具备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阻燃性能。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.底盘:采用线控四档自适倾仰机构底盘,调节拨片集中化设计，线控开关具备座椅升降、座垫前后滑动、后仰锁定功能。座垫承载≥109公斤≥30万次倾斜耐久测试，机构运动无干涉、无噪音。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.气杆:气杆棒芯采用2.5mm的无缝钢管，3级气杆标准，通过施加载荷循环测试≥10万次旋转、升降测试。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9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.椅脚:采用PA+30%玻璃纤维材料，注塑一体成型，椅脚直径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700mm;静压测试≥136kg、冲击测试≥136kg。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脚轮：采用静音轮，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PA+30%玻璃纤维材料，轮子外圈包裹PU材质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直径≥60mm。≥10万次行走循环测试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≥136公斤冲击测试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负16度低温测试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均合格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</w:p>
          <w:p w14:paraId="7AD69C30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.升降采用气弹簧：具有安全性、密封性；经耐高低温性能试验后的样品,再经≥50000次循环寿命试验后,公称力总衰减量≤3%；金属件涂层中性盐雾试验(NSS)、乙酸盐雾试验(ASS)均连续喷雾≥72h达到10级。</w:t>
            </w:r>
          </w:p>
        </w:tc>
      </w:tr>
      <w:tr w14:paraId="6AD765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2644948C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58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19FA145D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主席台椅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67FA1D91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703580" cy="939165"/>
                  <wp:effectExtent l="0" t="0" r="7620" b="635"/>
                  <wp:docPr id="54" name="图片 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图片 54"/>
                          <pic:cNvPicPr>
                            <a:picLocks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580" cy="939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restart"/>
            <w:shd w:val="clear" w:color="auto" w:fill="auto"/>
            <w:vAlign w:val="center"/>
          </w:tcPr>
          <w:p w14:paraId="50402B1D">
            <w:pPr>
              <w:widowControl/>
              <w:numPr>
                <w:ilvl w:val="-1"/>
                <w:numId w:val="0"/>
              </w:numPr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材质​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1.1框架：橡胶木（非分层结构）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外表无腐朽材，木材绝干密度、气干密度≥0.5g/cm³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抗弯弹性模量≥10000Mpa。</w:t>
            </w:r>
          </w:p>
          <w:p w14:paraId="11811909">
            <w:pPr>
              <w:widowControl/>
              <w:numPr>
                <w:ilvl w:val="0"/>
                <w:numId w:val="0"/>
              </w:numPr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★1.2坐面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靠背材质：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采用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头层牛皮，厚度≥1.2mm，柔软有弹性，耐光性≥5级，涂层粘着牢度≥12N/10mm，耐磨性(CS-10，500g，500r)无明显损伤、剥落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撕裂力≥55N，气味≤3级，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H≥3.8，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H稀释差≤0.3，耐折牢度（≥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0000次）无裂纹。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1.3填充采用V类海绵，回弹率≥45%，干热老化后拉伸强度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湿热老化后拉伸强度≥115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bidi="ar"/>
              </w:rPr>
              <w:t>Kp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a，干热老化拉伸强度变化率、湿热老化拉伸强度变化率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在±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10%以内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断裂伸长率≥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145%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撕裂强度≥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2.2N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eastAsia="zh-CN" w:bidi="ar"/>
              </w:rPr>
              <w:t>/cm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，75％压缩永久变形≤4%，65％/25％压陷比≥2.5，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游离甲醛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≤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eastAsia="zh-CN" w:bidi="ar"/>
              </w:rPr>
              <w:t>mg/kg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1.4座板：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采用多层实木板，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甲醛释放量≤0.025mg/m³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2.1木工工艺：榫卯结构：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shd w:val="clear"/>
                <w:lang w:bidi="ar"/>
              </w:rPr>
              <w:t>框架采用榫卯工艺结合机械加工技术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，榫头与榫眼的配合精度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偏差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在±0.2mm以内，连接牢固稳定。</w:t>
            </w:r>
          </w:p>
          <w:p w14:paraId="6590269E">
            <w:pPr>
              <w:widowControl/>
              <w:numPr>
                <w:ilvl w:val="0"/>
                <w:numId w:val="0"/>
              </w:numPr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2.2精细打磨：木材表面经过从粗砂纸到极细砂纸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8道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打磨，使表面光滑。边角处采用倒圆角处理，半径为3-5mm。​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shd w:val="clear"/>
                <w:lang w:bidi="ar"/>
              </w:rPr>
              <w:t>2.3皮革加工工艺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shd w:val="clear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shd w:val="clear"/>
                <w:lang w:bidi="ar"/>
              </w:rPr>
              <w:t>裁剪与缝制：采用激光裁剪技术，皮革裁剪精度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shd w:val="clear"/>
                <w:lang w:eastAsia="zh-CN" w:bidi="ar"/>
              </w:rPr>
              <w:t>偏差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shd w:val="clear"/>
                <w:lang w:bidi="ar"/>
              </w:rPr>
              <w:t>在±1mm以内，裁剪边缘整齐无毛边。缝制过程中，使用双针缝纫机，针距均匀控制在3-3.5mm，缝线采用尼龙线，抗拉强度达50N以上，皮革接缝牢固耐用，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shd w:val="clear"/>
                <w:lang w:eastAsia="zh-CN" w:bidi="ar"/>
              </w:rPr>
              <w:t>缝线与皮革颜色统一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shd w:val="clear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2.4定型与压花：皮革在缝制后进行高温定型处理。</w:t>
            </w:r>
          </w:p>
          <w:p w14:paraId="0CF84EBA">
            <w:pPr>
              <w:shd w:val="clear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5F67F3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697F586A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59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42474944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新闻发布室主席台椅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1D855ABB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761365" cy="938530"/>
                  <wp:effectExtent l="0" t="0" r="635" b="1270"/>
                  <wp:docPr id="55" name="图片 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图片 55"/>
                          <pic:cNvPicPr>
                            <a:picLocks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365" cy="938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6D2B8BB2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</w:p>
        </w:tc>
      </w:tr>
      <w:tr w14:paraId="47B97E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64BDCF5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60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0B4C13E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专用接待椅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1C36B2DF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784225" cy="897255"/>
                  <wp:effectExtent l="0" t="0" r="3175" b="4445"/>
                  <wp:docPr id="56" name="图片 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图片 56"/>
                          <pic:cNvPicPr>
                            <a:picLocks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225" cy="897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53DEF15E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</w:p>
        </w:tc>
      </w:tr>
      <w:tr w14:paraId="351AD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3E5FCE71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61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3AA3F179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会议椅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46B3E5BC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635000" cy="786765"/>
                  <wp:effectExtent l="0" t="0" r="0" b="635"/>
                  <wp:docPr id="57" name="图片 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图片 57"/>
                          <pic:cNvPicPr>
                            <a:picLocks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00" cy="786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373E942A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</w:p>
        </w:tc>
      </w:tr>
      <w:tr w14:paraId="587C3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7881B216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62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113B77A9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专用座椅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66DC800C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567055" cy="1105535"/>
                  <wp:effectExtent l="0" t="0" r="4445" b="12065"/>
                  <wp:docPr id="58" name="图片 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图片 58"/>
                          <pic:cNvPicPr>
                            <a:picLocks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1105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restart"/>
            <w:shd w:val="clear" w:color="auto" w:fill="auto"/>
            <w:vAlign w:val="center"/>
          </w:tcPr>
          <w:p w14:paraId="6A13E778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1.材质：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1.1面料:布料采用特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种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网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布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具备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透气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阻燃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撕裂和拉伸性能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座垫环保针织布料，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具备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阻燃、撕裂和拉伸性能。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1.2填充采用V类海绵，回弹率≥45%，干热老化后拉伸强度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湿热老化后拉伸强度≥115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bidi="ar"/>
              </w:rPr>
              <w:t>Kp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a，干热老化拉伸强度变化率、湿热老化拉伸强度变化率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在±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10%以内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断裂伸长率≥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145%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撕裂强度≥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2.2N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eastAsia="zh-CN" w:bidi="ar"/>
              </w:rPr>
              <w:t>/cm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，75％压缩永久变形≤4%，65％/25％压陷比≥2.5，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游离甲醛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≤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eastAsia="zh-CN" w:bidi="ar"/>
              </w:rPr>
              <w:t>mg/kg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▲1.3椅架：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采用钢管，壁厚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≥1.2mm。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金属件外观涂层无漏喷、锈蚀、脱色、掉色，涂层光滑均匀、色泽一致；金属喷漆（塑）涂层冲击强度：冲击高度400mm，无剥落、裂纹、皱纹；金属喷漆（塑）涂层硬度≥5H；金属喷涂层涂层厚度≥110μm；中性盐雾试验、乙酸盐雾试验（ASS）连续喷雾≥240h达到10级；力学性能检测：抗拉强度Rm≥380N/mm²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脚轮：采用静音轮，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PA+30%玻璃纤维材料，轮子外圈包裹PU材质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直径≥60mm。≥10万次行走循环测试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≥136公斤冲击测试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负16度低温测试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均合格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</w:p>
          <w:p w14:paraId="502727A7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使用螺栓、螺母连接件固定各部件。</w:t>
            </w:r>
          </w:p>
        </w:tc>
      </w:tr>
      <w:tr w14:paraId="74DB11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3DABC1AD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63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50DDCC41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折叠椅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6F10946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770890" cy="793750"/>
                  <wp:effectExtent l="0" t="0" r="3810" b="6350"/>
                  <wp:docPr id="59" name="图片 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图片 59"/>
                          <pic:cNvPicPr>
                            <a:picLocks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890" cy="79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241E7579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</w:p>
        </w:tc>
      </w:tr>
      <w:tr w14:paraId="4425C3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5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13C47AA5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64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0C46B67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沙发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7A11C66E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764540" cy="701675"/>
                  <wp:effectExtent l="0" t="0" r="10160" b="9525"/>
                  <wp:docPr id="60" name="图片 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图片 60"/>
                          <pic:cNvPicPr>
                            <a:picLocks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540" cy="70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7FF62398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1.材质​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框架：橡胶木（非分层结构）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外表无腐朽材，木材绝干密度、气干密度≥0.5g/cm³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抗弯弹性模量≥10000Mpa。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1.2坐面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靠背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、扶手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材质：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采用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头层牛皮，厚度≥1.2mm，柔软有弹性，耐光性≥5级，涂层粘着牢度≥12N/10mm，耐磨性(CS-10，500g，500r)无明显损伤、剥落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撕裂力≥55N，气味≤3级，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H≥3.8，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H稀释差≤0.3，耐折牢度（≥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0000次）无裂纹。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1.3填充采用V类海绵，回弹率≥45%，干热老化后拉伸强度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湿热老化后拉伸强度≥115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bidi="ar"/>
              </w:rPr>
              <w:t>Kp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a，干热老化拉伸强度变化率、湿热老化拉伸强度变化率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在±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10%以内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断裂伸长率≥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145%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撕裂强度≥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2.2N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eastAsia="zh-CN" w:bidi="ar"/>
              </w:rPr>
              <w:t>/cm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，75％压缩永久变形≤4%，65％/25％压陷比≥2.5，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游离甲醛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≤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eastAsia="zh-CN" w:bidi="ar"/>
              </w:rPr>
              <w:t>mg/kg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★1.4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座板：采用多层实木板，甲醛释放量≤0.025mg/m³。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弹簧：生锈等级Ri0、开裂等级0（S0）、剥落等级0（S0）。</w:t>
            </w:r>
          </w:p>
          <w:p w14:paraId="7D25DA4B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2.1框架制作​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木材加工：使用数控锯床将木材切割成所需尺寸，误差在±1mm内。采用榫卯工艺结合五金连接件组装框架，榫头与榫眼配合精度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偏差在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±0.3mm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以内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，关键部位用螺丝加固。框架表面经六道打磨工序并采用水性漆喷涂。​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2.2皮革处理​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采用铬鞣或植鞣工艺对牛皮进行鞣制，皮革柔软。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2.3填充与包覆​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海绵切割：使用数控切割机将海绵切割成型，误差控制在±2mm内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2.4填充组装：填充需均匀饱满，无空洞或结块。牛皮覆盖在填充层上，从中心向四周拉伸固定，使用专用皮革钉枪固定，固定点间距≤3cm，皮革平整无褶皱。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2.5缝纫工艺​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采用双针皮革缝纫机进行缝制，针距控制在3-3.5mm，缝线需与皮革颜色匹配，抗拉强度≥50N。拼接处采用双线加固缝制，缝线牢固耐用，无跳线、断线现象。​</w:t>
            </w:r>
          </w:p>
        </w:tc>
      </w:tr>
      <w:tr w14:paraId="4876C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5BE12BC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65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0DDD73AA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传统茶水柜（1.2米）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4AFB4C46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94080" cy="691515"/>
                  <wp:effectExtent l="0" t="0" r="7620" b="6985"/>
                  <wp:docPr id="61" name="图片 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图片 61"/>
                          <pic:cNvPicPr>
                            <a:picLocks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080" cy="691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restart"/>
            <w:shd w:val="clear" w:color="auto" w:fill="auto"/>
            <w:vAlign w:val="center"/>
          </w:tcPr>
          <w:p w14:paraId="6C40A870">
            <w:pPr>
              <w:widowControl/>
              <w:numPr>
                <w:ilvl w:val="0"/>
                <w:numId w:val="0"/>
              </w:numPr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1.1贴面：采用实木木皮贴面，厚度≥0.6mm，木皮双面光滑平直，颜色、厚度均匀，木纹清晰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实木封边。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1.2板材：基材使用ENF级环保实木多层板，甲醛释放量≤0.025mg/m³，厚度尺寸≥25mm，表面磨耗值（正面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背面）≤30mg/100r，外观质量要求合格（无崩边、纸张撕裂），表面素色情况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满足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磨350r后无露底现象，表面胶合强度≥1.2M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bidi="ar"/>
              </w:rPr>
              <w:t>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表面耐干热、表面耐水蒸气、表面耐污染、表面耐龟裂≥4级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表面耐冷热循环无裂纹、鼓泡。</w:t>
            </w:r>
          </w:p>
          <w:p w14:paraId="7615ED46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1.3油漆：采用水性漆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VOC含量≤3g/L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甲醛含量≤3mg/kg，硬度(擦伤)≥4H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耐磨性≤0.02g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细度≤30μm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耐干热性≤1级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附着力≤1级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耐污染性（醋、绿茶）无异常，贮存稳定性、抗粘连性合格，耐冻融性不变质。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1.4胶水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采用白乳胶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乳白色，无可视粗颗粒和异物，压缩剪切强度、黏度合格，总挥发性有机物≤20g/L，不挥发物≥36％，游离甲醛≤0.05g/kg。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2.制作工艺：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2.1表面处理：经过四道底漆、三道面漆的喷涂，使表面光滑，无颗粒、无气泡。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2.2结构技术：三维激光水平校准系统（台面平整度≤0.3mm/m²），抗震阻尼铰链（开合寿命10万次，噪音＜35dB），隐藏式线缆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结构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2.3五金配件静电喷涂金属件，部件之间紧密连接，相互制约，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具有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稳定性和牢固性。</w:t>
            </w:r>
          </w:p>
        </w:tc>
      </w:tr>
      <w:tr w14:paraId="3D4C9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184BCFD6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66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5ABBD4CD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茶水柜（0.8米）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46E2293A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901700" cy="495300"/>
                  <wp:effectExtent l="0" t="0" r="0" b="0"/>
                  <wp:docPr id="62" name="图片 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图片 62"/>
                          <pic:cNvPicPr>
                            <a:picLocks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7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67F53D94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</w:p>
        </w:tc>
      </w:tr>
      <w:tr w14:paraId="70007B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7734D0C2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67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75AD6E18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外宾接待室边几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188D5131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77570" cy="939165"/>
                  <wp:effectExtent l="0" t="0" r="11430" b="635"/>
                  <wp:docPr id="63" name="图片 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图片 63"/>
                          <pic:cNvPicPr>
                            <a:picLocks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7570" cy="939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1635C778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</w:p>
        </w:tc>
      </w:tr>
      <w:tr w14:paraId="0E942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76C7625B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68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4FC26400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茶水柜（1.2米）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2FA88C4F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68680" cy="631825"/>
                  <wp:effectExtent l="0" t="0" r="7620" b="3175"/>
                  <wp:docPr id="64" name="图片 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图片 64"/>
                          <pic:cNvPicPr>
                            <a:picLocks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680" cy="631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21A528D6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1.1基材为ENF级环保实木多层板，贴三聚氰胺饰面纸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整体板材厚度≥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18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mm，甲醛释放量≤0.025mg/m³。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1.2热熔胶：总挥发性有机物≤5g/L。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1.3五金件：铝合金三合一偏心连接件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偏心体抗压强度≥500N，预埋螺母抗拉强度≥700N，连接螺杆螺纹与预埋螺母的抗拉强度≥1050N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阻尼铰链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涂层光滑均匀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色泽一致，无流挂、疙瘩、皱皮、飞漆等缺陷，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耐腐蚀性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等级达到10级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NSS中性盐雾试验时间≥240h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ASS乙酸盐雾试验时间≥240h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）。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2.工艺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挡水条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25mm，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做倒圆处理。</w:t>
            </w:r>
          </w:p>
          <w:p w14:paraId="6609E99E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封边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采用PU油漆。</w:t>
            </w:r>
          </w:p>
        </w:tc>
      </w:tr>
      <w:tr w14:paraId="220EC7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51C95650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69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77F49AAE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三门衣柜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55098965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694690" cy="624205"/>
                  <wp:effectExtent l="0" t="0" r="3810" b="10795"/>
                  <wp:docPr id="65" name="图片 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图片 65"/>
                          <pic:cNvPicPr>
                            <a:picLocks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690" cy="624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restart"/>
            <w:shd w:val="clear" w:color="auto" w:fill="auto"/>
            <w:vAlign w:val="center"/>
          </w:tcPr>
          <w:p w14:paraId="4F9BC178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▲1.1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采用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冷轧钢板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裸板厚度≥1mm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根据使用需求进行门内定制设计。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金属件外观涂层无漏喷、锈蚀、脱色、掉色，涂层光滑均匀、色泽一致；金属喷漆（塑）涂层冲击强度：冲击高度400mm，无剥落、裂纹、皱纹；金属喷漆（塑）涂层硬度≥5H；金属喷涂层涂层厚度≥110μm；中性盐雾试验、乙酸盐雾试验（ASS）连续喷雾≥240h达到10级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力学性能检测：抗拉强度Rm≥390N/mm²，断后伸长率A8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mm≥30%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五金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件：铜芯锁具，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金属把手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合页。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2.1剪切下料：根据实际需求，采用数控剪板机进行精确剪切。剪板机定位精度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偏差在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±0.2mm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以内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。裁剪后的钢板边缘整齐，无毛刺、缺角缺陷。​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2.2折弯成型：运用数控折弯机对钢板进行折弯操作，折弯角度误差控制在±1°以内。​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2.3冲压加工：利用冲压设备对钢板进行打孔、压花等加工。冲压模具精度高，孔位偏差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±0.5mm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以内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，冲压出用于安装锁具、铰链配件的安装孔。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2.4静电喷涂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静电粉末喷涂工艺，选用环保型环氧树脂粉末涂料。涂层厚度均匀，厚度控制在60-80μm。将喷涂好的部件送入高温固化炉中，在180-200℃温度下烘烤，使粉末涂料充分熔融、流平、固化，形成坚固、耐磨、耐腐蚀的涂层。固化后的涂层表面光滑平整，无气泡、流挂、桔皮缺陷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2.5更衣柜内设置仪容镜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250mm*600mm（±5mm）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3.连体式，上下一组。</w:t>
            </w:r>
          </w:p>
        </w:tc>
      </w:tr>
      <w:tr w14:paraId="1937B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2D6E9C6C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70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649F0400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双门钢制衣柜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46B3E436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457200" cy="757555"/>
                  <wp:effectExtent l="0" t="0" r="0" b="4445"/>
                  <wp:docPr id="66" name="图片 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图片 66"/>
                          <pic:cNvPicPr>
                            <a:picLocks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757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258A1598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</w:p>
        </w:tc>
      </w:tr>
      <w:tr w14:paraId="1D93E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29CC3B8E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71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76080900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资料柜（0.9米）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72D4793C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drawing>
                <wp:inline distT="0" distB="0" distL="114300" distR="114300">
                  <wp:extent cx="813435" cy="749935"/>
                  <wp:effectExtent l="0" t="0" r="12065" b="12065"/>
                  <wp:docPr id="67" name="图片 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图片 67"/>
                          <pic:cNvPicPr>
                            <a:picLocks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3435" cy="749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584B885C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</w:p>
        </w:tc>
      </w:tr>
      <w:tr w14:paraId="12E7B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2BF2AF8C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72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67BFBE3E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资料柜（0.8米）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1B0250F4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13435" cy="749935"/>
                  <wp:effectExtent l="0" t="0" r="12065" b="12065"/>
                  <wp:docPr id="68" name="图片 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图片 68"/>
                          <pic:cNvPicPr>
                            <a:picLocks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3435" cy="749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43CBB217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</w:p>
        </w:tc>
      </w:tr>
      <w:tr w14:paraId="3AE6C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3A731902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73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5A83FFD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资料柜（带玻门）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0DEA6E9B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594995" cy="711835"/>
                  <wp:effectExtent l="0" t="0" r="1905" b="12065"/>
                  <wp:docPr id="69" name="图片 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图片 69"/>
                          <pic:cNvPicPr>
                            <a:picLocks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995" cy="711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09A6A49D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</w:p>
        </w:tc>
      </w:tr>
      <w:tr w14:paraId="2271D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2D63D89A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74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1EE18E7A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设备储存柜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402F726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762635" cy="979170"/>
                  <wp:effectExtent l="0" t="0" r="12065" b="11430"/>
                  <wp:docPr id="70" name="图片 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图片 70"/>
                          <pic:cNvPicPr>
                            <a:picLocks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restart"/>
            <w:shd w:val="clear" w:color="auto" w:fill="auto"/>
            <w:vAlign w:val="center"/>
          </w:tcPr>
          <w:p w14:paraId="110176C9">
            <w:pPr>
              <w:widowControl/>
              <w:numPr>
                <w:ilvl w:val="0"/>
                <w:numId w:val="0"/>
              </w:numPr>
              <w:shd w:val="clear"/>
              <w:spacing w:line="240" w:lineRule="exact"/>
              <w:ind w:left="0" w:leftChars="0" w:firstLine="0" w:firstLineChars="0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采用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冷轧钢板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裸板厚度≥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1.2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根据使用需求进行门内定制设计。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金属件外观涂层无漏喷、锈蚀、脱色、掉色，涂层光滑均匀、色泽一致；金属喷漆（塑）涂层冲击强度：冲击高度400mm，无剥落、裂纹、皱纹；金属喷漆（塑）涂层硬度≥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H；金属喷涂层涂层厚度≥110μm；中性盐雾试验、乙酸盐雾试验（ASS）连续喷雾≥240h达到10级；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力学性能检测：抗拉强度Rm≥390N/mm²，断后伸长率A8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mm≥30%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五金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件：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电子锁具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金属把手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合页等。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2.1剪切下料：采用数控剪板机进行精确剪切。剪板机定位精度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偏差在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±0.2mm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以内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。边缘整齐，无毛刺、缺角缺陷。​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2.2折弯成型：运用数控折弯机对钢板进行折弯操作，折弯角度误差控制在±1°以内。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2.3冲压加工：利用冲压设备对钢板进行打孔、压花等加工。冲压模具精度高，孔位偏差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±0.5mm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以内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，在柜门冲压出用于安装锁具、铰链等配件的安装孔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2.4静电喷涂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静电粉末喷涂工艺，选用环保型环氧树脂粉末涂料。涂层厚度均匀，厚度控制在60-80μm。将喷涂好的部件送入高温固化炉中，在180-200℃温度下烘烤，使粉末涂料充分熔融、流平、固化，形成坚固、耐磨、耐腐蚀的涂层。固化后的涂层表面光滑平整，无气泡、流挂、桔皮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3.分体式，上下两节。</w:t>
            </w:r>
          </w:p>
        </w:tc>
      </w:tr>
      <w:tr w14:paraId="04398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5DF50EE4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75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151333A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保密柜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20F4822D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75665" cy="902335"/>
                  <wp:effectExtent l="0" t="0" r="635" b="12065"/>
                  <wp:docPr id="71" name="图片 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图片 71"/>
                          <pic:cNvPicPr>
                            <a:picLocks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5665" cy="902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4B49A7BE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</w:p>
        </w:tc>
      </w:tr>
      <w:tr w14:paraId="0B6306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5354DAA4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76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4AA625DE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警用装备柜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7322A01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681355" cy="1144905"/>
                  <wp:effectExtent l="0" t="0" r="4445" b="10795"/>
                  <wp:docPr id="72" name="图片 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图片 72"/>
                          <pic:cNvPicPr>
                            <a:picLocks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355" cy="1144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restart"/>
            <w:shd w:val="clear" w:color="auto" w:fill="auto"/>
            <w:vAlign w:val="center"/>
          </w:tcPr>
          <w:p w14:paraId="4666B3FF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采用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冷轧钢板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裸板厚度≥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1.2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根据使用需求进行门内定制设计。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金属件外观涂层无漏喷、锈蚀、脱色、掉色，涂层光滑均匀、色泽一致；金属喷漆（塑）涂层冲击强度：冲击高度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00mm，无剥落、裂纹、皱纹；金属喷漆（塑）涂层硬度≥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H；金属喷涂层涂层厚度≥110μm；中性盐雾试验、乙酸盐雾试验（ASS）连续喷雾≥240h达到10级；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力学性能检测：抗拉强度Rm≥390N/mm²，断后伸长率A8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mm≥30%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五金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件：铜芯锁具，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金属把手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合页等。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2.1剪切下料：根据实际需求，采用数控剪板机进行精确剪切。剪板机定位精度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偏差在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±0.2mm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之内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。裁剪后的钢板边缘整齐，无毛刺、缺角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2.2折弯成型：运用数控折弯机对钢板进行折弯操作，折弯角度误差控制在±1°以内。折弯过程中，采用多次折弯工艺。​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2.3冲压加工：利用冲压设备对钢板进行打孔、压花等加工。冲压模具精度高，孔位偏差不超过±0.5mm。在柜门冲压出用于安装锁具、铰链等配件的安装孔。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2.4静电喷涂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静电粉末喷涂工艺，选用环保型环氧树脂粉末涂料。涂层厚度均匀，厚度控制在60-80μm。将喷涂好的部件送入高温固化炉中，在180-200℃温度下烘烤，使粉末涂料充分熔融、流平、固化，形成坚固、耐磨、耐腐蚀的涂层。固化后的涂层表面光滑平整，无气泡、流挂、桔皮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2.5标识处理通过丝印、金属标牌镶嵌方式，将警徽、“警用装备柜”及“警POLICE察”字样呈现。警徽颜色鲜艳，文字清晰规范。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2.6柜内布局按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实际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需求定制。</w:t>
            </w:r>
          </w:p>
        </w:tc>
      </w:tr>
      <w:tr w14:paraId="44D7F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5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11CDD559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77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52BD9D6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双节警用装备柜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49CC2837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28675" cy="1087120"/>
                  <wp:effectExtent l="0" t="0" r="9525" b="5080"/>
                  <wp:docPr id="73" name="图片 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图片 73"/>
                          <pic:cNvPicPr>
                            <a:picLocks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1087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2831E2D9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</w:p>
        </w:tc>
      </w:tr>
      <w:tr w14:paraId="39538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7253D77A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78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6E03DFD1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警用装备架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393E3CC9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673735" cy="1201420"/>
                  <wp:effectExtent l="0" t="0" r="12065" b="5080"/>
                  <wp:docPr id="74" name="图片 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图片 74"/>
                          <pic:cNvPicPr>
                            <a:picLocks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735" cy="1201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4B0FD992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采用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冷轧钢板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裸板厚度≥1.5mm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根据使用需求定制设计。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▲1.2立柱经折弯成形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V型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。金属件喷漆（塑）涂层理化性能：硬度≥3H，冲击高度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500mm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，无剥落、裂纹、皱纹。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2.1剪切下料：采用数控剪板机进行精确剪切。剪板机定位精度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偏差在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±0.2mm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之内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。裁剪后的钢板边缘整齐，无毛刺、缺角缺陷。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2.2冲压加工：利用冲压设备对钢板进行打孔、压花等加工。冲压模具精度高，孔位偏差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±0.5mm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之内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。冲压出用于安装锁具、铰链等配件的安装孔。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2.3静电喷涂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静电粉末喷涂工艺，选用环保型环氧树脂粉末涂料。涂层厚度均匀，厚度控制在60-80μm。将喷涂好的部件送入高温固化炉中，在180-200℃温度下烘烤，使粉末涂料充分熔融、流平、固化，形成坚固、耐磨、耐腐蚀的涂层。固化后的涂层表面光滑平整，无气泡、流挂、桔皮缺陷。</w:t>
            </w:r>
          </w:p>
        </w:tc>
      </w:tr>
      <w:tr w14:paraId="7514AC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1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0827308A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79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68C81270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货架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2FF96977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47090" cy="1393825"/>
                  <wp:effectExtent l="0" t="0" r="3810" b="3175"/>
                  <wp:docPr id="75" name="图片 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图片 75"/>
                          <pic:cNvPicPr>
                            <a:picLocks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090" cy="139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1AB45540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材质</w:t>
            </w:r>
          </w:p>
          <w:p w14:paraId="31324652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采用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冷轧钢板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裸板厚度≥1.5mm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根据使用需求定制设计。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▲1.2立柱经折弯成形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V型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）。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金属件喷漆（塑）涂层理化性能：硬度≥3H，冲击高度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500mm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，无剥落、裂纹、皱纹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</w:p>
          <w:p w14:paraId="1F4EBB83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2.1剪切下料：采用数控剪板机进行精确剪切。剪板机定位精度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偏差在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±0.2mm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之内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。裁剪后的钢板边缘整齐，无毛刺、缺角缺陷。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2.2冲压加工：利用冲压设备对钢板进行打孔、压花等加工。冲压模具精度高，孔位偏差±0.5mm。在柜门冲压出用于安装锁具、铰链等配件的安装孔。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2.3静电喷涂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静电粉末喷涂工艺，选用环保型环氧树脂粉末涂料。涂层厚度均匀，厚度控制在60-80μm。将喷涂好的部件送入高温固化炉中，在180-200℃温度下烘烤，使粉末涂料充分熔融、流平、固化，形成坚固、耐磨、耐腐蚀的涂层。固化后的涂层表面光滑平整，无气泡、流挂、桔皮。</w:t>
            </w:r>
          </w:p>
        </w:tc>
      </w:tr>
      <w:tr w14:paraId="4AE2E6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3241A272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80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2BC7BA97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高低床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3901A4FF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07085" cy="1270635"/>
                  <wp:effectExtent l="0" t="0" r="5715" b="12065"/>
                  <wp:docPr id="76" name="图片 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图片 76"/>
                          <pic:cNvPicPr>
                            <a:picLocks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085" cy="1270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7BB61B2A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配置：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每个床位配置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棕床垫，厚度≥8cm，带床下柜（参考图所示）。</w:t>
            </w:r>
          </w:p>
          <w:p w14:paraId="5B4390BF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2.材质</w:t>
            </w:r>
          </w:p>
          <w:p w14:paraId="41A95203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2.1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床立柱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采用高频焊接封口型材管，厚度≥1.2mm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65mm*60mm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床横梁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：采用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高频焊接封口型材管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厚度≥1.2mm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85mm*40mm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；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护栏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：规格1320mm*365mm*28mm。力学性能：下屈服强度Rel≥205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Mpa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、抗拉强度Rm≥340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Mpa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，断后伸长率A≥35%，符合显微组织试验，化学成分：C、Si、Mn、P、S合格，铜加速乙酸盐雾（CASS）≥240小时达到10级。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床换：采用方管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,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厚度≥1.0mm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,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25mm*25mm,每床位不少于7根床换，拆装式安装，两端需安装床换静音套。金属喷涂层硬度≥5H，力学性能：下屈服强度Rel≥205Mpa、抗拉强度Rm≥345Mpa，断后伸长率A≥35%，铜加速乙酸盐雾（CASS）≥72小时达到10级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2.3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床梯步：支架采用圆管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厚度≥1.2mm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直径32mm*1.2mm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踏板：采用冷轨钢板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厚度≥1.5mm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经一次性冲压成型，梯步安全牢固。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床板：采用实木多层板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，厚度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≥12mm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甲醛释放量≤0.025mg/m³。经防蛀、防潮、防噪处理；封边采用PVC封边。</w:t>
            </w:r>
          </w:p>
        </w:tc>
      </w:tr>
      <w:tr w14:paraId="19E41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642D3251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81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289C5626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单人床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521B771F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drawing>
                <wp:inline distT="0" distB="0" distL="114300" distR="114300">
                  <wp:extent cx="724535" cy="568960"/>
                  <wp:effectExtent l="0" t="0" r="12065" b="2540"/>
                  <wp:docPr id="77" name="图片 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图片 77"/>
                          <pic:cNvPicPr>
                            <a:picLocks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535" cy="568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087BD678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1.1基材为ENF级环保实木多层板，贴三聚氰胺饰面纸，整体板材厚度≥25mm，甲醛释放量≤0.025mg/m³。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1.2热熔胶：总挥发性有机物≤5g/L。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2.1基材制备，板材结构稳定。通过精密锯床将基材切割成单人床所需的部件尺寸（如床头板、床尾板、床架板等）。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2.2部件加工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铣型：对切割后的板材进行铣型处理，如在床头板边缘加工出弧形或造型。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2.3钻孔：使用钻孔设备在板材上钻出安装孔位（如连接孔、螺丝孔）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2.4组装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连接紧密，床体承重结构稳固。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3.床垫。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3.1海绵：采用高密度阻燃回弹海绵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3.2弹簧：选用线状整体式弹簧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符合人体工学。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3.3床垫整体厚度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≥220mm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外观无破损、无污渍、无明显色差，床垫表面无刺触感，无明显软硬不均感。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配置：每个床配置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2个床头柜，材质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与床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一致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。（注：此项为配置要求）</w:t>
            </w:r>
          </w:p>
        </w:tc>
      </w:tr>
      <w:tr w14:paraId="0E332A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7E1BB97D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82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0BB9F150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等候椅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43BB6BAC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988695" cy="912495"/>
                  <wp:effectExtent l="0" t="0" r="1905" b="1905"/>
                  <wp:docPr id="78" name="图片 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图片 78"/>
                          <pic:cNvPicPr>
                            <a:picLocks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695" cy="912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7E488A9F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1.椅面：采用聚合物多元醇制备自结皮聚氨酯（PU）材质，座椅全PU包裹的结构，整张椅面采用一体式设计。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2.横梁：采用冷轧钢管拉伸成型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厚度≥1.5MM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形状为70*70MM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  <w:lang w:val="en-US" w:eastAsia="zh-CN"/>
              </w:rPr>
              <w:t>±5mm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六边形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钢管，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外表喷涂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处理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，不易断裂，横梁上焊接连。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3.扶手脚：采用钢管压弯，焊接成型，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外表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喷涂处理。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yellow"/>
                <w:lang w:bidi="ar"/>
              </w:rPr>
              <w:t>▲4.自结皮聚氨酯（PU）：可迁移元素的含量（锑、砷、钡、镉、铬、铅、汞、硒）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yellow"/>
                <w:lang w:eastAsia="zh-CN" w:bidi="ar"/>
              </w:rPr>
              <w:t>未检出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yellow"/>
                <w:lang w:bidi="ar"/>
              </w:rPr>
              <w:t>。</w:t>
            </w:r>
          </w:p>
        </w:tc>
      </w:tr>
      <w:tr w14:paraId="6079A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4A0445ED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83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4B908D7E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婴儿保护座椅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474B2B40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603250" cy="871855"/>
                  <wp:effectExtent l="0" t="0" r="6350" b="4445"/>
                  <wp:docPr id="79" name="图片 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图片 79"/>
                          <pic:cNvPicPr>
                            <a:picLocks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250" cy="871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6B04588F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shd w:val="clear" w:color="auto" w:fill="auto"/>
                <w:lang w:bidi="ar"/>
              </w:rPr>
              <w:t>基材使用ENF级环保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shd w:val="clear" w:color="auto" w:fill="auto"/>
                <w:lang w:eastAsia="zh-CN" w:bidi="ar"/>
              </w:rPr>
              <w:t>材料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shd w:val="clear" w:color="auto" w:fill="auto"/>
                <w:lang w:bidi="ar"/>
              </w:rPr>
              <w:t>。</w:t>
            </w:r>
          </w:p>
          <w:p w14:paraId="1C9502C7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2.一体成型U型支架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金字塔底盘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，保护椅为可折叠式，稳固耐用，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组装简单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，能固定在地面不晃动。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3.壁管支撑骨架一体成型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高度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6-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8档可调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4.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配有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餐盘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3档调节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35cm（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  <w:lang w:val="en-US" w:eastAsia="zh-CN"/>
              </w:rPr>
              <w:t>±3cm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）宽座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5.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靠背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100-160°可调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，头部腰部双倍填充，双倍缓震，护腰，防侧翻。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6.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可变身高低档位，尿布台或婴儿床。</w:t>
            </w:r>
          </w:p>
          <w:p w14:paraId="32145E83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7.阻尼式精密结构,承重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50kg。</w:t>
            </w:r>
          </w:p>
          <w:p w14:paraId="23BA8943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8.配同品牌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加厚亲肤抑菌棉垫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3套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，与宽座匹配。</w:t>
            </w:r>
          </w:p>
        </w:tc>
      </w:tr>
      <w:tr w14:paraId="28948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639411A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84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2DD3BE8D">
            <w:pPr>
              <w:widowControl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母婴室定制软座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246BC9CD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918210" cy="561975"/>
                  <wp:effectExtent l="0" t="0" r="8890" b="9525"/>
                  <wp:docPr id="80" name="图片 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图片 80"/>
                          <pic:cNvPicPr>
                            <a:picLocks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21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restart"/>
            <w:shd w:val="clear" w:color="auto" w:fill="auto"/>
            <w:vAlign w:val="center"/>
          </w:tcPr>
          <w:p w14:paraId="56335A15">
            <w:pPr>
              <w:widowControl/>
              <w:numPr>
                <w:ilvl w:val="0"/>
                <w:numId w:val="8"/>
              </w:numPr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材质​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1.1坐面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靠背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、扶手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材质：采用头层牛皮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厚度≥1.8mm，柔软有弹性，耐光性≥5级，涂层粘着牢度≥12N/10mm，耐磨性(CS-10，500g，500r)无明显损伤、剥落，撕裂力≥55N，气味≤3级，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H≥3.8，pH稀释差≤0.3，耐折牢度（≥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0000次）无裂纹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</w:p>
          <w:p w14:paraId="4D538C95">
            <w:pPr>
              <w:widowControl/>
              <w:numPr>
                <w:ilvl w:val="-1"/>
                <w:numId w:val="0"/>
              </w:numPr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1.2填充采用V类海绵，回弹率≥45%，干热老化后拉伸强度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湿热老化后拉伸强度≥115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bidi="ar"/>
              </w:rPr>
              <w:t>Kp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a，干热老化拉伸强度变化率、湿热老化拉伸强度变化率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在±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10%以内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断裂伸长率≥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145%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撕裂强度≥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2.2N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eastAsia="zh-CN" w:bidi="ar"/>
              </w:rPr>
              <w:t>/cm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，75％压缩永久变形≤4%，65％/25％压陷比≥2.5，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游离甲醛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≤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eastAsia="zh-CN" w:bidi="ar"/>
              </w:rPr>
              <w:t>mg/kg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1.3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框架：橡胶木（非分层结构）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外表无腐朽材，木材绝干密度、气干密度≥0.5g/cm³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抗弯弹性模量≥10000Mpa。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1.4弹簧：生锈等级Ri0、开裂等级0（S0）、剥落等级0（S0）。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2.1皮革处理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采用环保型铬鞣或植鞣工艺对牛皮进行鞣制。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2.2填充与包覆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使用数控切割机将海绵切割成型，误差控制在±2mm内，海绵与框架贴合。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2.3填充组装：填充需均匀饱满，无空洞或结块。将牛皮覆盖在填充层上，从中心向四周拉伸固定，使用专用皮革钉枪固定，固定点间距≤3cm，皮革平整无褶皱。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2.4缝纫工艺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采用双针皮革缝纫机进行缝制，针距控制在3-3.5mm，缝线需与皮革颜色匹配，抗拉强度≥50N。拼接处采用双线加固缝制，缝线牢固耐用，无跳线、断线现象。​</w:t>
            </w:r>
          </w:p>
        </w:tc>
      </w:tr>
      <w:tr w14:paraId="294965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5F341E07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85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74A52C0F">
            <w:pPr>
              <w:widowControl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心理咨询室定制软座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182D876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11530" cy="998220"/>
                  <wp:effectExtent l="0" t="0" r="1270" b="5080"/>
                  <wp:docPr id="81" name="图片 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图片 81"/>
                          <pic:cNvPicPr>
                            <a:picLocks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530" cy="998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6ABE8BB7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</w:p>
        </w:tc>
      </w:tr>
      <w:tr w14:paraId="1B177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6E043345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86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4CDA30FC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母婴室茶台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2D2EDD57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722630" cy="808990"/>
                  <wp:effectExtent l="0" t="0" r="1270" b="3810"/>
                  <wp:docPr id="82" name="图片 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图片 82"/>
                          <pic:cNvPicPr>
                            <a:picLocks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2630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restart"/>
            <w:shd w:val="clear" w:color="auto" w:fill="auto"/>
            <w:vAlign w:val="center"/>
          </w:tcPr>
          <w:p w14:paraId="13AF38C9">
            <w:pPr>
              <w:widowControl/>
              <w:numPr>
                <w:ilvl w:val="0"/>
                <w:numId w:val="9"/>
              </w:numPr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1.1基材：实木制作，用原木刨切而成，胡桃木纹饰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保留天然纹理质感，耐腐蚀、防水。</w:t>
            </w:r>
          </w:p>
          <w:p w14:paraId="78D1EB8E">
            <w:pPr>
              <w:widowControl/>
              <w:numPr>
                <w:ilvl w:val="0"/>
                <w:numId w:val="0"/>
              </w:numPr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油漆：采用水性漆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VOC含量≤3g/L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甲醛含量≤3mg/kg，硬度(擦伤)≥4H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耐磨性≤0.02g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细度≤30μm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耐干热性≤1级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附着力≤1级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耐污染性（醋、绿茶）无异常，贮存稳定性、抗粘连性合格，耐冻融性不变质。</w:t>
            </w:r>
          </w:p>
          <w:p w14:paraId="767278C1">
            <w:pPr>
              <w:widowControl/>
              <w:numPr>
                <w:ilvl w:val="0"/>
                <w:numId w:val="9"/>
              </w:numPr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工艺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实木弯板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底座打磨光滑、承重≥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100kg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，具备储物空间。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水性漆喷涂，经过四道底漆，四道面漆工序，表面经过严格的打磨，无细小颗粒。木纹纹理清晰，无发白，流挂及明显划伤；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2.3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台面厚度厚度≥25mm，成品甲醛释放限量≤0.05mg/m³.</w:t>
            </w:r>
          </w:p>
        </w:tc>
      </w:tr>
      <w:tr w14:paraId="4A0205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5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0D1D50BD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87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55278935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心理咨询室茶台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64473BB0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668655" cy="952500"/>
                  <wp:effectExtent l="0" t="0" r="4445" b="0"/>
                  <wp:docPr id="83" name="图片 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图片 83"/>
                          <pic:cNvPicPr>
                            <a:picLocks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65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506B3E3A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</w:p>
        </w:tc>
      </w:tr>
      <w:tr w14:paraId="4CD95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7B437FA2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88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35B00ABB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陈列架（定制）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7B5DE1B8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784225" cy="1136015"/>
                  <wp:effectExtent l="0" t="0" r="3175" b="6985"/>
                  <wp:docPr id="84" name="图片 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图片 84"/>
                          <pic:cNvPicPr>
                            <a:picLocks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225" cy="1136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6D18DB60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1.材质：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1.1板材：基材使用ENF级环保实木多层板，甲醛释放量≤0.025mg/m³，厚度尺寸≥25mm，表面磨耗值（正面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背面）≤30mg/100r，外观质量要求合格（无崩边、纸张撕裂），表面素色情况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满足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磨350r后无露底现象，表面胶合强度≥1.2M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bidi="ar"/>
              </w:rPr>
              <w:t>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表面耐干热、表面耐水蒸气、表面耐污染、表面耐龟裂≥4级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表面耐冷热循环无裂纹、鼓泡。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油漆：采用水性漆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VOC含量≤3g/L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甲醛含量≤3mg/kg，硬度(擦伤)≥4H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耐磨性≤0.02g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细度≤30μm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耐干热性≤1级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附着力≤1级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耐污染性（醋、绿茶）无异常，贮存稳定性、抗粘连性合格，耐冻融性不变质。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2.1基材制备，板材结构稳定。通过精密锯床将基材切割成单人床所需的部件尺寸。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2.2部件加工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铣型：对切割后的板材进行铣型处理，边缘加工出弧形或造型。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2.3钻孔：使用钻孔设备在板材上钻出安装孔位（如连接孔、螺丝孔），孔位精准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，偏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差在±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0.5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mm内。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2.4组装：各部件连接紧密，整体承重结构稳固。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2.5边角处理：边角需进行圆滑处理，避免刮伤使用者。</w:t>
            </w:r>
          </w:p>
        </w:tc>
      </w:tr>
      <w:tr w14:paraId="433AA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5C71E671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89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74E39482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贵宾沙发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1FE1E085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956310" cy="1002665"/>
                  <wp:effectExtent l="0" t="0" r="8890" b="635"/>
                  <wp:docPr id="85" name="图片 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图片 85"/>
                          <pic:cNvPicPr>
                            <a:picLocks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310" cy="1002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7BE93D17">
            <w:pPr>
              <w:widowControl/>
              <w:numPr>
                <w:ilvl w:val="0"/>
                <w:numId w:val="10"/>
              </w:numPr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材质​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1.1坐面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靠背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、扶手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材质：采用头层牛皮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厚度≥1.8mm，柔软有弹性，耐光性≥5级，涂层粘着牢度≥12N/10mm，耐磨性(CS-10，500g，500r)无明显损伤、剥落，撕裂力≥55N，气味≤3级，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H≥3.8，pH稀释差≤0.3，耐折牢度（≥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0000次）无裂纹。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1.2填充采用V类海绵，回弹率≥45%，干热老化后拉伸强度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湿热老化后拉伸强度≥115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bidi="ar"/>
              </w:rPr>
              <w:t>Kp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a，干热老化拉伸强度变化率、湿热老化拉伸强度变化率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在±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10%以内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断裂伸长率≥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145%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撕裂强度≥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2.2N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eastAsia="zh-CN" w:bidi="ar"/>
              </w:rPr>
              <w:t>/cm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，75％压缩永久变形≤4%，65％/25％压陷比≥2.5，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游离甲醛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≤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eastAsia="zh-CN" w:bidi="ar"/>
              </w:rPr>
              <w:t>mg/kg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1.3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框架：橡胶木（非分层结构）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外表无腐朽材，木材绝干密度、气干密度≥0.5g/cm³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抗弯弹性模量≥10000Mpa。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▲1.4弹簧：生锈等级Ri0、开裂等级0（S0）、剥落等级0（S0）。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2.1框架制作​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木材加工：使用数控锯床将木材切割，误差在±1mm内。采用榫卯工艺结合五金连接件组装框架，榫头与榫眼配合精度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偏差在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±0.3mm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之内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，关键部位用高强度螺丝加固。框架表面经六道打磨工序并采用水性漆喷涂。​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2.2填充与包覆​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海绵切割：根据沙发各部位形状，使用数控切割机将海绵切割成型，误差±2mm，与框架贴合。</w:t>
            </w:r>
          </w:p>
          <w:p w14:paraId="2CB00260">
            <w:pPr>
              <w:widowControl/>
              <w:numPr>
                <w:ilvl w:val="0"/>
                <w:numId w:val="0"/>
              </w:numPr>
              <w:shd w:val="clear"/>
              <w:spacing w:line="240" w:lineRule="exact"/>
              <w:ind w:left="0" w:leftChars="0" w:firstLine="0" w:firstLineChars="0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2.3填充组装：填充需均匀饱满，无空洞或结块。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2.4缝纫工艺​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采用双针皮革缝纫机进行缝制，针距控制在3-3.5mm，缝线需与皮革颜色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统一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，抗拉强度≥50N。拼接处采用双线加固缝制，缝线牢固耐用，无跳线、断线现象。</w:t>
            </w:r>
          </w:p>
        </w:tc>
      </w:tr>
      <w:tr w14:paraId="1F5FF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3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6AF2BA2D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90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3B582ACF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礼堂椅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5C468E20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771525" cy="1245235"/>
                  <wp:effectExtent l="0" t="0" r="3175" b="12065"/>
                  <wp:docPr id="86" name="图片 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图片 86"/>
                          <pic:cNvPicPr>
                            <a:picLocks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1245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0B7B2C1F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基本要求：采用钢木结构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软包，座椅靠背背面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座包下面均做木制板装饰，搭配压铸铝合金扶手落地站脚，实木扶手盖，配置旋转式写字板。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（注：此项为配置要求）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参数要求：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面料：选用麻绒布料；面料边缘切割整齐匀称，缝合牢固均匀，无线头外露，针脚密实；扪制后表面工整且左右对称，压缩变形后必须无皱摺和脱离现象。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座、背海绵：选用高密度环保聚氨酯（PU）定型海绵原料，冷固发泡一体成型。座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背海绵造型符合人体工程学原理，设有头枕。其中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背绵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密度为45-50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shd w:val="clear" w:color="auto" w:fill="FFFFFF"/>
                <w:lang w:bidi="ar"/>
              </w:rPr>
              <w:t>kg/m³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shd w:val="clear" w:color="auto" w:fill="FFFFFF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长700mm、宽470mm、最厚部位160mm、最簿部位60mm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；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座棉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密度为50-55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shd w:val="clear" w:color="auto" w:fill="FFFFFF"/>
                <w:lang w:bidi="ar"/>
              </w:rPr>
              <w:t>kg/m³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shd w:val="clear" w:color="auto" w:fill="FFFFFF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长495mm、宽455mm、最厚部位150 mm、最簿部位70mm。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2.3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背外板：采用490*742*15mm多层胶合板，压制成型，并经环保油漆饰面，涂层均匀，表面无划痕、压痕、色差；符合人体工程学原理。背外板与背包采用卡扣式连接，与扶手采用角码螺丝锁紧连接，角码由≥2.5mm厚钢材折弯成型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背内板：背包设有背内板结构，采用≥6mm夹板，压制成型。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座板：采用405*423*12mm胶合板，压制成型，并经环保油漆饰面，饰面涂层均匀，表面无划痕、压痕、色差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板面上制有吸音小孔。甲醛释放量≤0.025mg/m³；含水率6-14%，浸渍剥离性能：试件胶层上的每一边剥离长度累计≤25mm，抗压性能：无破损、断裂、豁裂，不脱胶，无异常声响；点抗压性能无破损。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2.6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座包内框：座包内部设有塑料框架加承重弹簧结构，塑料框架采用工程塑料一体成型，边框厚度≥20mm，外形规格420*410*50mm。座框上表面设有≥5根60Si2Mn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或更优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弹簧钢制成的蛇形弹簧作为承重弹簧，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经防锈处理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并加消音垫，座包海绵底部设计有耐磨层。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2.7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座包回复：选用弹簧阻尼自动回复机构，采用碳素结构钢管做旋转轴，搭配扭簧及阻尼机构，调节阀机构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至少十二级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，回复速度可根据需求调节快慢。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2.8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扶手盖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采用实木有线分割而成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规格尺寸为300*55*26mm，符合人体工程学原理，表面涂环保聚氨酯油漆。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2.9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站脚：采用ADC12铝合金一体压铸成型，尺寸640*430*55mm，多处设有加强筋结构，以便确保站脚有足够的承重型，整体采用V型结构设计，上端≥430mm，下端≥267mm；两侧采用扪布中纤板侧板装饰，下半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部分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采用三角形镂空设计，调整座椅的吸声量；固定螺栓前后安装孔位≥210mm，固定螺栓隐藏在地脚内部，外封地脚帽。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2.10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金属件：所有金属表面做耐腐蚀、抗盐雾、防锈处理，硬度≥2H。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2.11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座椅力学性能：保证座椅的机械耐力，座椅零部件无断裂、无明显变形、松动。座面、椅背静载荷：座面2000N，椅背760N，10次；扶手垂直向下静载荷：1000N，10次；座面、椅背耐久性：座面载荷950N，20万次；椅背载荷330N，20万次；座面翻转耐久性：翻转频率10次/min-15次/min，≥30万次。</w:t>
            </w:r>
          </w:p>
          <w:p w14:paraId="54E0EF28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2.12写字板：采用外露旋转式安全写字板结构，收回于扶手内侧，带笔槽。写字板尺寸：360±5mm（长）*275±5mm（宽）*9.8±0.5mm（厚）；写字板采用黑色ABS工程塑料加玻纤一体注塑成型，三个外侧边角采用倒圆角设计，表面经磨砂喷油处理，耐磨耐刮不掉色，写字板支架与扶手连接结构采用环保铝合金精铸一体成型，旋转轴采用不锈钢精加工而成，机械性能高，耐用。写字板须开合自然，运动流畅，设计限定实际运动轨迹，打开和收纳写字板时的先后运动逻辑清晰合理，避免无序运动，写字板运动时与扶手间无碰撞、蹭漆情况。</w:t>
            </w:r>
          </w:p>
        </w:tc>
      </w:tr>
      <w:tr w14:paraId="4C1CF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6C992BA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91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02F89241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餐桌（带钢化玻璃）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6FCFE147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796290" cy="756920"/>
                  <wp:effectExtent l="0" t="0" r="3810" b="5080"/>
                  <wp:docPr id="87" name="图片 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图片 87"/>
                          <pic:cNvPicPr>
                            <a:picLocks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290" cy="75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753110" cy="589280"/>
                  <wp:effectExtent l="0" t="0" r="8890" b="7620"/>
                  <wp:docPr id="88" name="图片 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图片 88"/>
                          <pic:cNvPicPr>
                            <a:picLocks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110" cy="589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restart"/>
            <w:shd w:val="clear" w:color="auto" w:fill="auto"/>
            <w:vAlign w:val="center"/>
          </w:tcPr>
          <w:p w14:paraId="22F8E5AE">
            <w:pPr>
              <w:widowControl/>
              <w:numPr>
                <w:ilvl w:val="0"/>
                <w:numId w:val="11"/>
              </w:numPr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▲1.1框架：选用白腊木，外表无腐朽材，木材含水率3-13%。经过防霉菌处理，耐霉菌性等级（黑曲霉防霉、土曲霉防霉）等级达到0级。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1.2贴面：采用实木木皮贴面，厚度≥0.6mm，木皮双面光滑平直，颜色、厚度均匀，木纹清晰，具备抗腐蚀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抗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弯曲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性能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实木封边。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1.3板材：基材使用ENF级环保实木多层板，甲醛释放量≤0.025mg/m³，厚度尺寸≥25mm，表面磨耗值（正面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背面）≤30mg/100r，外观质量要求合格（无崩边、纸张撕裂），表面素色情况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满足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磨350r后无露底现象，表面胶合强度≥1.2M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bidi="ar"/>
              </w:rPr>
              <w:t>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表面耐干热、表面耐水蒸气、表面耐污染、表面耐龟裂≥4级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表面耐冷热循环无裂纹、鼓泡。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1.4油漆：采用水性漆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VOC含量≤3g/L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甲醛含量≤3mg/kg，硬度(擦伤)≥4H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耐磨性≤0.02g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细度≤30μm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耐干热性≤1级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附着力≤1级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耐污染性（醋、绿茶）无异常，贮存稳定性、抗粘连性合格，耐冻融性不变质。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1.5胶水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采用白乳胶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乳白色，无可视粗颗粒和异物，压缩剪切强度、黏度合格，总挥发性有机物≤20g/L，不挥发物≥36％，游离甲醛≤0.05g/kg。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1.6四脚采用白腊木实木制作。</w:t>
            </w:r>
          </w:p>
          <w:p w14:paraId="58AF9E9C">
            <w:pPr>
              <w:widowControl/>
              <w:numPr>
                <w:ilvl w:val="0"/>
                <w:numId w:val="0"/>
              </w:numPr>
              <w:shd w:val="clear"/>
              <w:spacing w:line="240" w:lineRule="exact"/>
              <w:ind w:left="0" w:leftChars="0" w:firstLine="0" w:firstLineChars="0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1.7配置：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餐桌桌面配置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与桌面同等大小的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钢化玻璃。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（注：此项为配置要求）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2.1表面处理：经过四道底漆、三道面漆的喷涂，使表面光滑柔和，无颗粒、无气泡。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2.3结构技术：三维激光水平校准系统（台面平整度≤0.3mm/m²）。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2.4五金配件静电喷涂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</w:p>
        </w:tc>
      </w:tr>
      <w:tr w14:paraId="337A61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4002AD24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92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17A396E8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食堂餐椅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16AEB54A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684530" cy="734060"/>
                  <wp:effectExtent l="0" t="0" r="1270" b="2540"/>
                  <wp:docPr id="89" name="图片 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图片 89"/>
                          <pic:cNvPicPr>
                            <a:picLocks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530" cy="734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72DC8553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</w:p>
        </w:tc>
      </w:tr>
      <w:tr w14:paraId="5BF6CC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1468F40A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93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51EAF362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衣帽架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4ACA23AE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445770" cy="720725"/>
                  <wp:effectExtent l="0" t="0" r="11430" b="3175"/>
                  <wp:docPr id="90" name="图片 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图片 90"/>
                          <pic:cNvPicPr>
                            <a:picLocks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770" cy="72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15D701E3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</w:p>
        </w:tc>
      </w:tr>
      <w:tr w14:paraId="7CE00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3D626572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94</w:t>
            </w:r>
          </w:p>
        </w:tc>
        <w:tc>
          <w:tcPr>
            <w:tcW w:w="397" w:type="pct"/>
            <w:shd w:val="clear" w:color="auto" w:fill="auto"/>
            <w:noWrap/>
            <w:vAlign w:val="center"/>
          </w:tcPr>
          <w:p w14:paraId="5F8C0BDE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包间边几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45A5EEDD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774065" cy="725170"/>
                  <wp:effectExtent l="0" t="0" r="635" b="11430"/>
                  <wp:docPr id="91" name="图片 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图片 91"/>
                          <pic:cNvPicPr>
                            <a:picLocks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065" cy="725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0D0D0A79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</w:p>
        </w:tc>
      </w:tr>
      <w:tr w14:paraId="6B4916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42E497D9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95</w:t>
            </w:r>
          </w:p>
        </w:tc>
        <w:tc>
          <w:tcPr>
            <w:tcW w:w="397" w:type="pct"/>
            <w:shd w:val="clear" w:color="auto" w:fill="auto"/>
            <w:noWrap/>
            <w:vAlign w:val="center"/>
          </w:tcPr>
          <w:p w14:paraId="60E0D28D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备餐柜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0722FF0A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14705" cy="623570"/>
                  <wp:effectExtent l="0" t="0" r="10795" b="11430"/>
                  <wp:docPr id="92" name="图片 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图片 92"/>
                          <pic:cNvPicPr>
                            <a:picLocks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705" cy="623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57DE3BFC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</w:p>
        </w:tc>
      </w:tr>
      <w:tr w14:paraId="376A41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50B71FFC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96</w:t>
            </w:r>
          </w:p>
        </w:tc>
        <w:tc>
          <w:tcPr>
            <w:tcW w:w="397" w:type="pct"/>
            <w:vMerge w:val="restart"/>
            <w:shd w:val="clear" w:color="auto" w:fill="auto"/>
            <w:vAlign w:val="center"/>
          </w:tcPr>
          <w:p w14:paraId="4F6D4BA9">
            <w:pPr>
              <w:widowControl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电动餐桌（带40个电磁炉）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5FFAD3AA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34390" cy="917575"/>
                  <wp:effectExtent l="0" t="0" r="3810" b="9525"/>
                  <wp:docPr id="93" name="图片 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图片 93"/>
                          <pic:cNvPicPr>
                            <a:picLocks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4390" cy="917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restart"/>
            <w:shd w:val="clear" w:color="auto" w:fill="auto"/>
            <w:vAlign w:val="center"/>
          </w:tcPr>
          <w:p w14:paraId="157572B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框架：橡胶木（非分层结构）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外表无腐朽材，木材绝干密度、气干密度≥0.5g/cm³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抗弯弹性模量≥10000Mpa。</w:t>
            </w:r>
          </w:p>
          <w:p w14:paraId="6A8929FE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1.2贴面：采用实木木皮贴面，厚度≥0.6mm，木皮双面光滑平直，颜色、厚度均匀，木纹清晰，具备抗腐蚀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抗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弯曲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性能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实木封边。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1.3板材：基材使用ENF级环保实木多层板，甲醛释放量≤0.025mg/m³，厚度尺寸≥25mm，表面磨耗值（正面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背面）≤30mg/100r，外观质量要求合格（无崩边、纸张撕裂），表面素色情况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满足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磨350r后无露底现象，表面胶合强度≥1.2M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bidi="ar"/>
              </w:rPr>
              <w:t>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表面耐干热、表面耐水蒸气、表面耐污染、表面耐龟裂≥4级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表面耐冷热循环无裂纹、鼓泡。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1.4油漆：采用水性漆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VOC含量≤3g/L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甲醛含量≤3mg/kg，硬度(擦伤)≥4H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耐磨性≤0.02g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细度≤30μm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耐干热性≤1级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附着力≤1级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耐污染性（醋、绿茶）无异常，贮存稳定性、抗粘连性合格，耐冻融性不变质。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1.5胶水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采用白乳胶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乳白色，无可视粗颗粒和异物，压缩剪切强度、黏度合格，总挥发性有机物≤20g/L，不挥发物≥36％，游离甲醛≤0.05g/kg。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1.6天然矿物原料制成岩板，表面进行特殊疏油疏水纳米涂层处理，增强抗污性能。​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1.7电动转盘，装配静音无刷电机，转速设定为0.5-2转/分钟，运行噪音≤35分贝。转盘承重结构采用铝合金材质，经精密铣削成型。转盘底部安装滚珠轴承，可承载200kg以上重量。通过隐藏式线路将电机与餐桌控制面板相连，电动转盘运转平稳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功能集成与组装：在餐桌框架内预设线路通道，将岩板桌面加热线路、电动转盘控制线路合理布局。安装智能控制面板，集成加热温度调节、电动转盘启停与调速、一键暂停等功能。一键暂停功能采用电磁制动技术，按下按钮后，电动转盘在≤0.5秒内停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</w:p>
          <w:p w14:paraId="1EA50ABA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★3.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配置：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每张餐桌配置20个电磁炉，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功率：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800W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/个，根据实际需求进行开口安装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（注：此项为配置要求）</w:t>
            </w:r>
          </w:p>
        </w:tc>
      </w:tr>
      <w:tr w14:paraId="174E5C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5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3C4972C2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97</w:t>
            </w:r>
          </w:p>
        </w:tc>
        <w:tc>
          <w:tcPr>
            <w:tcW w:w="397" w:type="pct"/>
            <w:vMerge w:val="continue"/>
            <w:shd w:val="clear" w:color="auto" w:fill="auto"/>
            <w:vAlign w:val="center"/>
          </w:tcPr>
          <w:p w14:paraId="044FE49F">
            <w:pPr>
              <w:shd w:val="clear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936" w:type="pct"/>
            <w:shd w:val="clear" w:color="auto" w:fill="auto"/>
            <w:vAlign w:val="center"/>
          </w:tcPr>
          <w:p w14:paraId="42069C6B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796290" cy="900430"/>
                  <wp:effectExtent l="0" t="0" r="3810" b="1270"/>
                  <wp:docPr id="94" name="图片 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图片 94"/>
                          <pic:cNvPicPr>
                            <a:picLocks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290" cy="900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4E7A1A8D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</w:p>
        </w:tc>
      </w:tr>
      <w:tr w14:paraId="47CB1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19B6287E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98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30E98568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包间餐椅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6FB1FAE5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881380" cy="1202055"/>
                  <wp:effectExtent l="0" t="0" r="7620" b="4445"/>
                  <wp:docPr id="95" name="图片 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图片 95"/>
                          <pic:cNvPicPr>
                            <a:picLocks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1380" cy="1202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3891E25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材质​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框架：橡胶木（非分层结构）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外表无腐朽材，木材绝干密度、气干密度≥0.5g/cm³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抗弯弹性模量≥10000Mpa。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1.2贴面：采用实木木皮贴面，厚度≥0.6mm，木皮双面光滑平直，颜色、厚度均匀，木纹清晰，具备抗腐蚀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抗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弯曲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性能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实木封边。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1.3填充采用V类海绵，回弹率≥45%，干热老化后拉伸强度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湿热老化后拉伸强度≥115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bidi="ar"/>
              </w:rPr>
              <w:t>Kp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a，干热老化拉伸强度变化率、湿热老化拉伸强度变化率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在±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10%以内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断裂伸长率≥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145%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撕裂强度≥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2.2N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eastAsia="zh-CN" w:bidi="ar"/>
              </w:rPr>
              <w:t>/cm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，75％压缩永久变形≤4%，65％/25％压陷比≥2.5，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游离甲醛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≤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eastAsia="zh-CN" w:bidi="ar"/>
              </w:rPr>
              <w:t>mg/kg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2.1木工工艺：榫卯结构：框架采用榫卯工艺结合机械加工技术，榫头与榫眼的配合精度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偏差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在±0.2mm以内，连接牢固稳定。</w:t>
            </w:r>
          </w:p>
          <w:p w14:paraId="102F2E6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2.2精细打磨：木材表面经过8道精细打磨工序，从粗砂纸到极细砂纸逐步打磨，触感细腻。边角处采用倒圆角处理，半径为3-5mm。​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2.3皮革加工工艺裁剪与缝制：采用激光裁剪技术，皮革裁剪精度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偏差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在±1mm以内，裁剪边缘整齐无毛边。使用双针缝纫机，针距均匀控制在3-3.5mm，缝线采用高强度尼龙线，抗拉强度达50N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/mm²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以上，皮革接缝牢固耐用，同时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缝线与皮革颜色统一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2.4定型与压花：皮革在缝制后进行高温定型处理。</w:t>
            </w:r>
          </w:p>
        </w:tc>
      </w:tr>
      <w:tr w14:paraId="1397F1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1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03E7ED6F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99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586CF030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包间定制软座1</w:t>
            </w:r>
          </w:p>
        </w:tc>
        <w:tc>
          <w:tcPr>
            <w:tcW w:w="936" w:type="pct"/>
            <w:vMerge w:val="restart"/>
            <w:shd w:val="clear" w:color="auto" w:fill="auto"/>
            <w:noWrap/>
            <w:vAlign w:val="center"/>
          </w:tcPr>
          <w:p w14:paraId="688B7B6B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723265" cy="697865"/>
                  <wp:effectExtent l="0" t="0" r="635" b="635"/>
                  <wp:docPr id="96" name="图片 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图片 96"/>
                          <pic:cNvPicPr>
                            <a:picLocks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265" cy="697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restart"/>
            <w:shd w:val="clear" w:color="auto" w:fill="auto"/>
            <w:vAlign w:val="center"/>
          </w:tcPr>
          <w:p w14:paraId="02105729">
            <w:pPr>
              <w:widowControl/>
              <w:numPr>
                <w:ilvl w:val="0"/>
                <w:numId w:val="13"/>
              </w:numPr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材质​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1.1坐面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靠背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、扶手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材质：采用头层牛皮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厚度≥1.8mm，柔软有弹性，耐光性≥5级，涂层粘着牢度≥12N/10mm，耐磨性(CS-10，500g，500r)无明显损伤、剥落，撕裂力≥55N，气味≤3级，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H≥3.8，pH稀释差≤0.3，耐折牢度（≥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0000次）无裂纹。</w:t>
            </w:r>
          </w:p>
          <w:p w14:paraId="59D005F2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1.2填充采用V类海绵，回弹率≥45%，干热老化后拉伸强度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湿热老化后拉伸强度≥115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bidi="ar"/>
              </w:rPr>
              <w:t>Kp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a，干热老化拉伸强度变化率、湿热老化拉伸强度变化率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在±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10%以内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断裂伸长率≥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145%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撕裂强度≥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2.2N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eastAsia="zh-CN" w:bidi="ar"/>
              </w:rPr>
              <w:t>/cm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，75％压缩永久变形≤4%，65％/25％压陷比≥2.5，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游离甲醛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≤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" w:eastAsia="zh-CN" w:bidi="ar"/>
              </w:rPr>
              <w:t>mg/kg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1.3框架采用白橡木，防止变形开裂。木材需无腐朽、死结问题，框架承重能力达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300kg。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1.4弹簧：生锈等级Ri0、开裂等级0（S0）、剥落等级0（S0）。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▲1.5沙发喷胶：总挥发性有机物≤5g/L，游离甲醛≤0.02g/kg，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无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苯、甲苯+二甲苯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卤代烃。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2.1框架制作​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木材加工：使用数控锯床将木材切割成所需尺寸，误差控制在±1mm内。采用榫卯工艺结合五金连接件组装框架，榫头与榫眼配合精度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偏差在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±0.3mm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以内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，关键部位用螺丝加固。框架表面经六道打磨工序并采用水性漆喷涂。​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2.2皮革处理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采用环保型铬鞣或植鞣工艺对牛皮进行鞣制。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2.3填充与包覆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使用数控切割机将海绵切割成型，误差±2mm，与框架贴合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2.4填充组装：填充需均匀饱满，无空洞或结块。将牛皮覆盖在填充层上，从中心向四周拉伸固定，使用专用皮革钉枪固定，固定点间距≤3cm，皮革平整无褶皱。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2.5缝纫工艺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采用双针皮革缝纫机进行缝制，针距控制在3-3.5mm，缝线需与皮革颜色匹配，抗拉强度≥50N。拼接处采用双线加固缝制，缝线牢固耐用，无跳线、断线现象。​</w:t>
            </w:r>
          </w:p>
        </w:tc>
      </w:tr>
      <w:tr w14:paraId="2A94EE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60E638D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100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470AAECC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包间定制软座2</w:t>
            </w:r>
          </w:p>
        </w:tc>
        <w:tc>
          <w:tcPr>
            <w:tcW w:w="936" w:type="pct"/>
            <w:vMerge w:val="continue"/>
            <w:shd w:val="clear" w:color="auto" w:fill="auto"/>
            <w:noWrap/>
            <w:vAlign w:val="center"/>
          </w:tcPr>
          <w:p w14:paraId="07DFE415">
            <w:pPr>
              <w:shd w:val="clear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4199A792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</w:p>
        </w:tc>
      </w:tr>
      <w:tr w14:paraId="05E2D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181F7F1B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101</w:t>
            </w:r>
          </w:p>
        </w:tc>
        <w:tc>
          <w:tcPr>
            <w:tcW w:w="397" w:type="pct"/>
            <w:shd w:val="clear" w:color="auto" w:fill="auto"/>
            <w:noWrap/>
            <w:vAlign w:val="center"/>
          </w:tcPr>
          <w:p w14:paraId="5A6B10C8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休闲桌</w:t>
            </w:r>
          </w:p>
        </w:tc>
        <w:tc>
          <w:tcPr>
            <w:tcW w:w="936" w:type="pct"/>
            <w:vMerge w:val="restart"/>
            <w:shd w:val="clear" w:color="auto" w:fill="auto"/>
            <w:noWrap/>
            <w:vAlign w:val="center"/>
          </w:tcPr>
          <w:p w14:paraId="458EFB29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663575" cy="879475"/>
                  <wp:effectExtent l="0" t="0" r="9525" b="9525"/>
                  <wp:docPr id="97" name="图片 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图片 97"/>
                          <pic:cNvPicPr>
                            <a:picLocks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575" cy="879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vMerge w:val="restart"/>
            <w:shd w:val="clear" w:color="auto" w:fill="auto"/>
            <w:vAlign w:val="center"/>
          </w:tcPr>
          <w:p w14:paraId="6712929E">
            <w:pPr>
              <w:widowControl/>
              <w:numPr>
                <w:ilvl w:val="0"/>
                <w:numId w:val="14"/>
              </w:numPr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材质：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1.1金属管材：厚度≥1.5mm，选用钢管和钢板。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1.2表面涂层：采用户外专用静电粉末涂料，涂层厚度80-120μm，具备抗紫外线、耐候性强、防锈特性。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</w:t>
            </w:r>
          </w:p>
          <w:p w14:paraId="5357C774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2.1切割：使用激光切割或数控锯床，管材切割尺寸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，误差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±0.5mm，切口平整无毛刺。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2.2焊接：采用氩弧焊工艺，焊缝均匀、牢固，无虚焊、漏焊，焊后打磨处理，焊缝表面光滑平整，与管材连接处光滑平整。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2.3成型：通过模具或弯管机对管材进行弯曲成型，形状一致，符合人体工程学。</w:t>
            </w:r>
          </w:p>
        </w:tc>
      </w:tr>
      <w:tr w14:paraId="64239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6DDE4927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102</w:t>
            </w:r>
          </w:p>
        </w:tc>
        <w:tc>
          <w:tcPr>
            <w:tcW w:w="397" w:type="pct"/>
            <w:shd w:val="clear" w:color="auto" w:fill="auto"/>
            <w:noWrap/>
            <w:vAlign w:val="center"/>
          </w:tcPr>
          <w:p w14:paraId="31E2956F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休闲椅</w:t>
            </w:r>
          </w:p>
        </w:tc>
        <w:tc>
          <w:tcPr>
            <w:tcW w:w="936" w:type="pct"/>
            <w:vMerge w:val="continue"/>
            <w:shd w:val="clear" w:color="auto" w:fill="auto"/>
            <w:noWrap/>
            <w:vAlign w:val="center"/>
          </w:tcPr>
          <w:p w14:paraId="191BE2A5">
            <w:pPr>
              <w:shd w:val="clear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3448" w:type="pct"/>
            <w:vMerge w:val="continue"/>
            <w:shd w:val="clear" w:color="auto" w:fill="auto"/>
            <w:vAlign w:val="center"/>
          </w:tcPr>
          <w:p w14:paraId="34ECEE46">
            <w:pPr>
              <w:shd w:val="clea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</w:p>
        </w:tc>
      </w:tr>
      <w:tr w14:paraId="53F2E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0" w:hRule="atLeast"/>
          <w:jc w:val="center"/>
        </w:trPr>
        <w:tc>
          <w:tcPr>
            <w:tcW w:w="218" w:type="pct"/>
            <w:shd w:val="clear" w:color="auto" w:fill="auto"/>
            <w:vAlign w:val="center"/>
          </w:tcPr>
          <w:p w14:paraId="08CB045F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103</w:t>
            </w:r>
          </w:p>
        </w:tc>
        <w:tc>
          <w:tcPr>
            <w:tcW w:w="397" w:type="pct"/>
            <w:shd w:val="clear" w:color="auto" w:fill="auto"/>
            <w:noWrap/>
            <w:vAlign w:val="center"/>
          </w:tcPr>
          <w:p w14:paraId="07B79CB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长条凳</w:t>
            </w:r>
          </w:p>
        </w:tc>
        <w:tc>
          <w:tcPr>
            <w:tcW w:w="936" w:type="pct"/>
            <w:shd w:val="clear" w:color="auto" w:fill="auto"/>
            <w:noWrap/>
            <w:vAlign w:val="center"/>
          </w:tcPr>
          <w:p w14:paraId="3A592059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bdr w:val="single" w:color="000000" w:sz="4" w:space="0"/>
              </w:rPr>
              <w:drawing>
                <wp:inline distT="0" distB="0" distL="114300" distR="114300">
                  <wp:extent cx="691515" cy="671195"/>
                  <wp:effectExtent l="0" t="0" r="6985" b="1905"/>
                  <wp:docPr id="98" name="图片 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图片 98"/>
                          <pic:cNvPicPr>
                            <a:picLocks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515" cy="67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pct"/>
            <w:shd w:val="clear" w:color="auto" w:fill="auto"/>
            <w:vAlign w:val="center"/>
          </w:tcPr>
          <w:p w14:paraId="3E2F6E23">
            <w:pPr>
              <w:widowControl/>
              <w:shd w:val="clear"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1.1不锈钢材质：具备抗锈蚀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。拉丝工艺降低光线反射，静电喷涂专业户外粉形成致密涂层，涂层厚度≥40微米。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1.2柚木材质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经防虫、防腐、防燃处理。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2.工艺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2.1焊接技术：采用TIG或MIG焊接工艺，焊缝饱满无气孔，经打磨抛光后形成光滑表面。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表面防护：焊缝处涂覆防锈底漆，整体进行酸洗钝化处理，形成致密氧化膜提升耐腐蚀性。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2.2柚木处理，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采用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干燥工艺，真空干燥窑处理，将含水率控制在8%-12%，减少开裂风险。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2.3涂装体系：底漆采用渗透型木蜡油，面漆使用双组分聚氨酯漆，经三底两面工艺形成耐磨涂层。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2.4组装工艺：框架与座板采用不锈钢沉头螺栓连接，配合橡胶减震垫片降低金属疲劳。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2.5细节处理：座板边缘倒圆角处理，底部设置可调节脚垫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。</w:t>
            </w:r>
          </w:p>
        </w:tc>
      </w:tr>
    </w:tbl>
    <w:p w14:paraId="6F6D2988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">
    <w:altName w:val="仿宋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A04AC9"/>
    <w:multiLevelType w:val="singleLevel"/>
    <w:tmpl w:val="86A04AC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9FFFB250"/>
    <w:multiLevelType w:val="singleLevel"/>
    <w:tmpl w:val="9FFFB25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BBFA512B"/>
    <w:multiLevelType w:val="singleLevel"/>
    <w:tmpl w:val="BBFA512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BFF707CB"/>
    <w:multiLevelType w:val="singleLevel"/>
    <w:tmpl w:val="BFF707C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EFF77F52"/>
    <w:multiLevelType w:val="singleLevel"/>
    <w:tmpl w:val="EFF77F5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>
    <w:nsid w:val="F56F46B6"/>
    <w:multiLevelType w:val="singleLevel"/>
    <w:tmpl w:val="F56F46B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6">
    <w:nsid w:val="F7F3CBA9"/>
    <w:multiLevelType w:val="singleLevel"/>
    <w:tmpl w:val="F7F3CBA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7">
    <w:nsid w:val="F93C8189"/>
    <w:multiLevelType w:val="singleLevel"/>
    <w:tmpl w:val="F93C818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8">
    <w:nsid w:val="FFF41123"/>
    <w:multiLevelType w:val="singleLevel"/>
    <w:tmpl w:val="FFF4112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9">
    <w:nsid w:val="0BA98EE1"/>
    <w:multiLevelType w:val="singleLevel"/>
    <w:tmpl w:val="0BA98EE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0">
    <w:nsid w:val="1659AFFA"/>
    <w:multiLevelType w:val="singleLevel"/>
    <w:tmpl w:val="1659AFF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1">
    <w:nsid w:val="27D6DEA3"/>
    <w:multiLevelType w:val="singleLevel"/>
    <w:tmpl w:val="27D6DEA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2">
    <w:nsid w:val="3B093BAF"/>
    <w:multiLevelType w:val="singleLevel"/>
    <w:tmpl w:val="3B093BA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3">
    <w:nsid w:val="77A66BB8"/>
    <w:multiLevelType w:val="singleLevel"/>
    <w:tmpl w:val="77A66BB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2"/>
  </w:num>
  <w:num w:numId="2">
    <w:abstractNumId w:val="4"/>
  </w:num>
  <w:num w:numId="3">
    <w:abstractNumId w:val="7"/>
  </w:num>
  <w:num w:numId="4">
    <w:abstractNumId w:val="11"/>
  </w:num>
  <w:num w:numId="5">
    <w:abstractNumId w:val="1"/>
  </w:num>
  <w:num w:numId="6">
    <w:abstractNumId w:val="10"/>
  </w:num>
  <w:num w:numId="7">
    <w:abstractNumId w:val="2"/>
  </w:num>
  <w:num w:numId="8">
    <w:abstractNumId w:val="0"/>
  </w:num>
  <w:num w:numId="9">
    <w:abstractNumId w:val="9"/>
  </w:num>
  <w:num w:numId="10">
    <w:abstractNumId w:val="5"/>
  </w:num>
  <w:num w:numId="11">
    <w:abstractNumId w:val="13"/>
  </w:num>
  <w:num w:numId="12">
    <w:abstractNumId w:val="6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E43C8A"/>
    <w:rsid w:val="1F686C74"/>
    <w:rsid w:val="215F7D83"/>
    <w:rsid w:val="53701E8D"/>
    <w:rsid w:val="59E535D4"/>
    <w:rsid w:val="5FC36E08"/>
    <w:rsid w:val="6E1D3851"/>
    <w:rsid w:val="7CC95392"/>
    <w:rsid w:val="7E115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方正仿宋" w:cs="Times New Roman"/>
      <w:kern w:val="2"/>
      <w:sz w:val="24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标题 5（有编号）（绿盟科技）"/>
    <w:basedOn w:val="1"/>
    <w:next w:val="3"/>
    <w:qFormat/>
    <w:uiPriority w:val="0"/>
    <w:pPr>
      <w:keepNext/>
      <w:keepLines/>
      <w:spacing w:before="280" w:after="156" w:line="377" w:lineRule="auto"/>
      <w:outlineLvl w:val="4"/>
    </w:pPr>
    <w:rPr>
      <w:rFonts w:ascii="Arial" w:hAnsi="Arial" w:eastAsia="黑体" w:cs="Arial"/>
      <w:b/>
      <w:bCs/>
      <w:sz w:val="24"/>
    </w:rPr>
  </w:style>
  <w:style w:type="paragraph" w:customStyle="1" w:styleId="3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paragraph" w:styleId="4">
    <w:name w:val="annotation text"/>
    <w:basedOn w:val="1"/>
    <w:uiPriority w:val="0"/>
    <w:pPr>
      <w:jc w:val="left"/>
    </w:pPr>
  </w:style>
  <w:style w:type="paragraph" w:styleId="5">
    <w:name w:val="Balloon Text"/>
    <w:basedOn w:val="1"/>
    <w:uiPriority w:val="0"/>
    <w:rPr>
      <w:sz w:val="18"/>
    </w:rPr>
  </w:style>
  <w:style w:type="paragraph" w:styleId="6">
    <w:name w:val="Normal (Web)"/>
    <w:basedOn w:val="1"/>
    <w:next w:val="5"/>
    <w:uiPriority w:val="0"/>
    <w:pPr>
      <w:spacing w:before="100" w:beforeAutospacing="1" w:after="100" w:afterAutospacing="1"/>
      <w:jc w:val="left"/>
    </w:pPr>
    <w:rPr>
      <w:rFonts w:ascii="Calibri" w:hAnsi="Calibri" w:eastAsia="仿宋" w:cs="Times New Roman"/>
      <w:kern w:val="0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7" Type="http://schemas.openxmlformats.org/officeDocument/2006/relationships/fontTable" Target="fontTable.xml"/><Relationship Id="rId96" Type="http://schemas.openxmlformats.org/officeDocument/2006/relationships/numbering" Target="numbering.xml"/><Relationship Id="rId95" Type="http://schemas.openxmlformats.org/officeDocument/2006/relationships/image" Target="media/image92.png"/><Relationship Id="rId94" Type="http://schemas.openxmlformats.org/officeDocument/2006/relationships/image" Target="media/image91.png"/><Relationship Id="rId93" Type="http://schemas.openxmlformats.org/officeDocument/2006/relationships/image" Target="media/image90.png"/><Relationship Id="rId92" Type="http://schemas.openxmlformats.org/officeDocument/2006/relationships/image" Target="media/image89.png"/><Relationship Id="rId91" Type="http://schemas.openxmlformats.org/officeDocument/2006/relationships/image" Target="media/image88.png"/><Relationship Id="rId90" Type="http://schemas.openxmlformats.org/officeDocument/2006/relationships/image" Target="media/image87.png"/><Relationship Id="rId9" Type="http://schemas.openxmlformats.org/officeDocument/2006/relationships/image" Target="media/image6.png"/><Relationship Id="rId89" Type="http://schemas.openxmlformats.org/officeDocument/2006/relationships/image" Target="media/image86.png"/><Relationship Id="rId88" Type="http://schemas.openxmlformats.org/officeDocument/2006/relationships/image" Target="media/image85.png"/><Relationship Id="rId87" Type="http://schemas.openxmlformats.org/officeDocument/2006/relationships/image" Target="media/image84.png"/><Relationship Id="rId86" Type="http://schemas.openxmlformats.org/officeDocument/2006/relationships/image" Target="media/image83.png"/><Relationship Id="rId85" Type="http://schemas.openxmlformats.org/officeDocument/2006/relationships/image" Target="media/image82.png"/><Relationship Id="rId84" Type="http://schemas.openxmlformats.org/officeDocument/2006/relationships/image" Target="media/image81.png"/><Relationship Id="rId83" Type="http://schemas.openxmlformats.org/officeDocument/2006/relationships/image" Target="media/image80.png"/><Relationship Id="rId82" Type="http://schemas.openxmlformats.org/officeDocument/2006/relationships/image" Target="media/image79.png"/><Relationship Id="rId81" Type="http://schemas.openxmlformats.org/officeDocument/2006/relationships/image" Target="media/image78.png"/><Relationship Id="rId80" Type="http://schemas.openxmlformats.org/officeDocument/2006/relationships/image" Target="media/image77.png"/><Relationship Id="rId8" Type="http://schemas.openxmlformats.org/officeDocument/2006/relationships/image" Target="media/image5.png"/><Relationship Id="rId79" Type="http://schemas.openxmlformats.org/officeDocument/2006/relationships/image" Target="media/image76.png"/><Relationship Id="rId78" Type="http://schemas.openxmlformats.org/officeDocument/2006/relationships/image" Target="media/image75.png"/><Relationship Id="rId77" Type="http://schemas.openxmlformats.org/officeDocument/2006/relationships/image" Target="media/image74.png"/><Relationship Id="rId76" Type="http://schemas.openxmlformats.org/officeDocument/2006/relationships/image" Target="media/image73.png"/><Relationship Id="rId75" Type="http://schemas.openxmlformats.org/officeDocument/2006/relationships/image" Target="media/image72.png"/><Relationship Id="rId74" Type="http://schemas.openxmlformats.org/officeDocument/2006/relationships/image" Target="media/image71.png"/><Relationship Id="rId73" Type="http://schemas.openxmlformats.org/officeDocument/2006/relationships/image" Target="media/image70.png"/><Relationship Id="rId72" Type="http://schemas.openxmlformats.org/officeDocument/2006/relationships/image" Target="media/image69.png"/><Relationship Id="rId71" Type="http://schemas.openxmlformats.org/officeDocument/2006/relationships/image" Target="media/image68.png"/><Relationship Id="rId70" Type="http://schemas.openxmlformats.org/officeDocument/2006/relationships/image" Target="media/image67.png"/><Relationship Id="rId7" Type="http://schemas.openxmlformats.org/officeDocument/2006/relationships/image" Target="media/image4.png"/><Relationship Id="rId69" Type="http://schemas.openxmlformats.org/officeDocument/2006/relationships/image" Target="media/image66.png"/><Relationship Id="rId68" Type="http://schemas.openxmlformats.org/officeDocument/2006/relationships/image" Target="media/image65.png"/><Relationship Id="rId67" Type="http://schemas.openxmlformats.org/officeDocument/2006/relationships/image" Target="media/image64.png"/><Relationship Id="rId66" Type="http://schemas.openxmlformats.org/officeDocument/2006/relationships/image" Target="media/image63.png"/><Relationship Id="rId65" Type="http://schemas.openxmlformats.org/officeDocument/2006/relationships/image" Target="media/image62.png"/><Relationship Id="rId64" Type="http://schemas.openxmlformats.org/officeDocument/2006/relationships/image" Target="media/image61.png"/><Relationship Id="rId63" Type="http://schemas.openxmlformats.org/officeDocument/2006/relationships/image" Target="media/image60.png"/><Relationship Id="rId62" Type="http://schemas.openxmlformats.org/officeDocument/2006/relationships/image" Target="media/image59.png"/><Relationship Id="rId61" Type="http://schemas.openxmlformats.org/officeDocument/2006/relationships/image" Target="media/image58.png"/><Relationship Id="rId60" Type="http://schemas.openxmlformats.org/officeDocument/2006/relationships/image" Target="media/image57.png"/><Relationship Id="rId6" Type="http://schemas.openxmlformats.org/officeDocument/2006/relationships/image" Target="media/image3.png"/><Relationship Id="rId59" Type="http://schemas.openxmlformats.org/officeDocument/2006/relationships/image" Target="media/image56.png"/><Relationship Id="rId58" Type="http://schemas.openxmlformats.org/officeDocument/2006/relationships/image" Target="media/image55.png"/><Relationship Id="rId57" Type="http://schemas.openxmlformats.org/officeDocument/2006/relationships/image" Target="media/image54.png"/><Relationship Id="rId56" Type="http://schemas.openxmlformats.org/officeDocument/2006/relationships/image" Target="media/image53.png"/><Relationship Id="rId55" Type="http://schemas.openxmlformats.org/officeDocument/2006/relationships/image" Target="media/image52.png"/><Relationship Id="rId54" Type="http://schemas.openxmlformats.org/officeDocument/2006/relationships/image" Target="media/image51.png"/><Relationship Id="rId53" Type="http://schemas.openxmlformats.org/officeDocument/2006/relationships/image" Target="media/image50.png"/><Relationship Id="rId52" Type="http://schemas.openxmlformats.org/officeDocument/2006/relationships/image" Target="media/image49.png"/><Relationship Id="rId51" Type="http://schemas.openxmlformats.org/officeDocument/2006/relationships/image" Target="media/image48.png"/><Relationship Id="rId50" Type="http://schemas.openxmlformats.org/officeDocument/2006/relationships/image" Target="media/image47.png"/><Relationship Id="rId5" Type="http://schemas.openxmlformats.org/officeDocument/2006/relationships/image" Target="media/image2.png"/><Relationship Id="rId49" Type="http://schemas.openxmlformats.org/officeDocument/2006/relationships/image" Target="media/image46.png"/><Relationship Id="rId48" Type="http://schemas.openxmlformats.org/officeDocument/2006/relationships/image" Target="media/image45.png"/><Relationship Id="rId47" Type="http://schemas.openxmlformats.org/officeDocument/2006/relationships/image" Target="media/image44.png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38</Pages>
  <Words>23657</Words>
  <Characters>27897</Characters>
  <Lines>0</Lines>
  <Paragraphs>0</Paragraphs>
  <TotalTime>3</TotalTime>
  <ScaleCrop>false</ScaleCrop>
  <LinksUpToDate>false</LinksUpToDate>
  <CharactersWithSpaces>27900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2024-05-30T08:28:00Z</dcterms:created>
  <dc:creator>茂茂</dc:creator>
  <cp:lastModifiedBy>批注</cp:lastModifiedBy>
  <dcterms:modified xsi:type="dcterms:W3CDTF">2025-08-08T04:28:35Z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4716A7BF26B64751AB6AD838AD84CFF6_12</vt:lpwstr>
  </property>
  <property fmtid="{D5CDD505-2E9C-101B-9397-08002B2CF9AE}" pid="4" name="KSOTemplateDocerSaveRecord">
    <vt:lpwstr>eyJoZGlkIjoiNjRlNmU1YmFmMjE3YWQ4YWFhNmI1NmExMWY2MDljOTEiLCJ1c2VySWQiOiIxMjU5OTM4ODgyIn0=</vt:lpwstr>
  </property>
</Properties>
</file>