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9F9ED5">
      <w:pPr>
        <w:pStyle w:val="4"/>
        <w:jc w:val="center"/>
        <w:outlineLvl w:val="1"/>
      </w:pPr>
      <w:r>
        <w:rPr>
          <w:rFonts w:ascii="仿宋_GB2312" w:hAnsi="仿宋_GB2312" w:eastAsia="仿宋_GB2312" w:cs="仿宋_GB2312"/>
          <w:b/>
          <w:sz w:val="36"/>
        </w:rPr>
        <w:t>第三章 技术、服务及其他要求</w:t>
      </w:r>
    </w:p>
    <w:p w14:paraId="0D79622D">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76F733D7">
      <w:pPr>
        <w:pStyle w:val="4"/>
        <w:jc w:val="left"/>
        <w:outlineLvl w:val="2"/>
      </w:pPr>
      <w:r>
        <w:rPr>
          <w:rFonts w:ascii="仿宋_GB2312" w:hAnsi="仿宋_GB2312" w:eastAsia="仿宋_GB2312" w:cs="仿宋_GB2312"/>
          <w:b/>
          <w:sz w:val="28"/>
        </w:rPr>
        <w:t>3.1.采购内容</w:t>
      </w:r>
    </w:p>
    <w:p w14:paraId="45DD1075">
      <w:pPr>
        <w:pStyle w:val="4"/>
        <w:jc w:val="left"/>
      </w:pPr>
      <w:r>
        <w:rPr>
          <w:rFonts w:ascii="仿宋_GB2312" w:hAnsi="仿宋_GB2312" w:eastAsia="仿宋_GB2312" w:cs="仿宋_GB2312"/>
        </w:rPr>
        <w:t>采购包1：</w:t>
      </w:r>
    </w:p>
    <w:p w14:paraId="5B05F451">
      <w:pPr>
        <w:pStyle w:val="4"/>
        <w:jc w:val="left"/>
      </w:pPr>
      <w:r>
        <w:rPr>
          <w:rFonts w:ascii="仿宋_GB2312" w:hAnsi="仿宋_GB2312" w:eastAsia="仿宋_GB2312" w:cs="仿宋_GB2312"/>
        </w:rPr>
        <w:t>采购包预算金额（元）: 652,240.00</w:t>
      </w:r>
    </w:p>
    <w:p w14:paraId="170E40D9">
      <w:pPr>
        <w:pStyle w:val="4"/>
        <w:jc w:val="left"/>
      </w:pPr>
      <w:r>
        <w:rPr>
          <w:rFonts w:ascii="仿宋_GB2312" w:hAnsi="仿宋_GB2312" w:eastAsia="仿宋_GB2312" w:cs="仿宋_GB2312"/>
        </w:rPr>
        <w:t>采购包最高限价（元）: 652,240.00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046964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E145E23">
            <w:pPr>
              <w:pStyle w:val="4"/>
              <w:jc w:val="center"/>
            </w:pPr>
            <w:r>
              <w:rPr>
                <w:rFonts w:ascii="仿宋_GB2312" w:hAnsi="仿宋_GB2312" w:eastAsia="仿宋_GB2312" w:cs="仿宋_GB2312"/>
              </w:rPr>
              <w:t>序号</w:t>
            </w:r>
          </w:p>
        </w:tc>
        <w:tc>
          <w:tcPr>
            <w:tcW w:w="821" w:type="dxa"/>
          </w:tcPr>
          <w:p w14:paraId="0E4159C5">
            <w:pPr>
              <w:pStyle w:val="4"/>
              <w:jc w:val="center"/>
            </w:pPr>
            <w:r>
              <w:rPr>
                <w:rFonts w:ascii="仿宋_GB2312" w:hAnsi="仿宋_GB2312" w:eastAsia="仿宋_GB2312" w:cs="仿宋_GB2312"/>
              </w:rPr>
              <w:t>采购品目名称</w:t>
            </w:r>
          </w:p>
        </w:tc>
        <w:tc>
          <w:tcPr>
            <w:tcW w:w="821" w:type="dxa"/>
          </w:tcPr>
          <w:p w14:paraId="7C81C35C">
            <w:pPr>
              <w:pStyle w:val="4"/>
              <w:jc w:val="center"/>
            </w:pPr>
            <w:r>
              <w:rPr>
                <w:rFonts w:ascii="仿宋_GB2312" w:hAnsi="仿宋_GB2312" w:eastAsia="仿宋_GB2312" w:cs="仿宋_GB2312"/>
              </w:rPr>
              <w:t>标的名称</w:t>
            </w:r>
          </w:p>
        </w:tc>
        <w:tc>
          <w:tcPr>
            <w:tcW w:w="821" w:type="dxa"/>
          </w:tcPr>
          <w:p w14:paraId="339F58E0">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0B2EBBB7">
            <w:pPr>
              <w:pStyle w:val="4"/>
              <w:jc w:val="center"/>
            </w:pPr>
            <w:r>
              <w:rPr>
                <w:rFonts w:ascii="仿宋_GB2312" w:hAnsi="仿宋_GB2312" w:eastAsia="仿宋_GB2312" w:cs="仿宋_GB2312"/>
              </w:rPr>
              <w:t>标的金额 （元）</w:t>
            </w:r>
          </w:p>
        </w:tc>
        <w:tc>
          <w:tcPr>
            <w:tcW w:w="821" w:type="dxa"/>
          </w:tcPr>
          <w:p w14:paraId="3E0F0158">
            <w:pPr>
              <w:pStyle w:val="4"/>
              <w:jc w:val="center"/>
            </w:pPr>
            <w:r>
              <w:rPr>
                <w:rFonts w:ascii="仿宋_GB2312" w:hAnsi="仿宋_GB2312" w:eastAsia="仿宋_GB2312" w:cs="仿宋_GB2312"/>
              </w:rPr>
              <w:t>所属行业</w:t>
            </w:r>
          </w:p>
        </w:tc>
        <w:tc>
          <w:tcPr>
            <w:tcW w:w="821" w:type="dxa"/>
          </w:tcPr>
          <w:p w14:paraId="315175BC">
            <w:pPr>
              <w:pStyle w:val="4"/>
              <w:jc w:val="center"/>
            </w:pPr>
            <w:r>
              <w:rPr>
                <w:rFonts w:ascii="仿宋_GB2312" w:hAnsi="仿宋_GB2312" w:eastAsia="仿宋_GB2312" w:cs="仿宋_GB2312"/>
              </w:rPr>
              <w:t>是否涉及核心产品</w:t>
            </w:r>
          </w:p>
        </w:tc>
        <w:tc>
          <w:tcPr>
            <w:tcW w:w="821" w:type="dxa"/>
          </w:tcPr>
          <w:p w14:paraId="5028EC81">
            <w:pPr>
              <w:pStyle w:val="4"/>
              <w:jc w:val="center"/>
            </w:pPr>
            <w:r>
              <w:rPr>
                <w:rFonts w:ascii="仿宋_GB2312" w:hAnsi="仿宋_GB2312" w:eastAsia="仿宋_GB2312" w:cs="仿宋_GB2312"/>
              </w:rPr>
              <w:t>是否涉及采购进口产品</w:t>
            </w:r>
          </w:p>
        </w:tc>
        <w:tc>
          <w:tcPr>
            <w:tcW w:w="821" w:type="dxa"/>
          </w:tcPr>
          <w:p w14:paraId="26E0C048">
            <w:pPr>
              <w:pStyle w:val="4"/>
              <w:jc w:val="center"/>
            </w:pPr>
            <w:r>
              <w:rPr>
                <w:rFonts w:ascii="仿宋_GB2312" w:hAnsi="仿宋_GB2312" w:eastAsia="仿宋_GB2312" w:cs="仿宋_GB2312"/>
              </w:rPr>
              <w:t>是否涉及强制采购节能产品</w:t>
            </w:r>
          </w:p>
        </w:tc>
        <w:tc>
          <w:tcPr>
            <w:tcW w:w="639" w:type="dxa"/>
          </w:tcPr>
          <w:p w14:paraId="68B5AFF6">
            <w:pPr>
              <w:pStyle w:val="4"/>
              <w:jc w:val="center"/>
            </w:pPr>
            <w:r>
              <w:rPr>
                <w:rFonts w:ascii="仿宋_GB2312" w:hAnsi="仿宋_GB2312" w:eastAsia="仿宋_GB2312" w:cs="仿宋_GB2312"/>
              </w:rPr>
              <w:t>是否涉及优先采购节能产品</w:t>
            </w:r>
          </w:p>
        </w:tc>
        <w:tc>
          <w:tcPr>
            <w:tcW w:w="639" w:type="dxa"/>
          </w:tcPr>
          <w:p w14:paraId="5A4F87AE">
            <w:pPr>
              <w:pStyle w:val="4"/>
              <w:jc w:val="center"/>
            </w:pPr>
            <w:r>
              <w:rPr>
                <w:rFonts w:ascii="仿宋_GB2312" w:hAnsi="仿宋_GB2312" w:eastAsia="仿宋_GB2312" w:cs="仿宋_GB2312"/>
              </w:rPr>
              <w:t>是否涉及优先采购环境标志产品</w:t>
            </w:r>
          </w:p>
        </w:tc>
      </w:tr>
      <w:tr w14:paraId="69B0CB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C8A999F">
            <w:pPr>
              <w:pStyle w:val="4"/>
              <w:jc w:val="left"/>
            </w:pPr>
            <w:r>
              <w:rPr>
                <w:rFonts w:ascii="仿宋_GB2312" w:hAnsi="仿宋_GB2312" w:eastAsia="仿宋_GB2312" w:cs="仿宋_GB2312"/>
              </w:rPr>
              <w:t>1</w:t>
            </w:r>
          </w:p>
        </w:tc>
        <w:tc>
          <w:tcPr>
            <w:tcW w:w="821" w:type="dxa"/>
          </w:tcPr>
          <w:p w14:paraId="0808137F">
            <w:pPr>
              <w:pStyle w:val="4"/>
              <w:jc w:val="left"/>
            </w:pPr>
            <w:r>
              <w:rPr>
                <w:rFonts w:ascii="仿宋_GB2312" w:hAnsi="仿宋_GB2312" w:eastAsia="仿宋_GB2312" w:cs="仿宋_GB2312"/>
              </w:rPr>
              <w:t>A02320800 物理治疗、康复及体育治疗仪器设备</w:t>
            </w:r>
          </w:p>
        </w:tc>
        <w:tc>
          <w:tcPr>
            <w:tcW w:w="821" w:type="dxa"/>
          </w:tcPr>
          <w:p w14:paraId="443971F4">
            <w:pPr>
              <w:pStyle w:val="4"/>
              <w:jc w:val="left"/>
            </w:pPr>
            <w:r>
              <w:rPr>
                <w:rFonts w:ascii="仿宋_GB2312" w:hAnsi="仿宋_GB2312" w:eastAsia="仿宋_GB2312" w:cs="仿宋_GB2312"/>
              </w:rPr>
              <w:t>半导体激光治疗仪</w:t>
            </w:r>
          </w:p>
        </w:tc>
        <w:tc>
          <w:tcPr>
            <w:tcW w:w="821" w:type="dxa"/>
          </w:tcPr>
          <w:p w14:paraId="503DDA16">
            <w:pPr>
              <w:pStyle w:val="4"/>
              <w:jc w:val="right"/>
            </w:pPr>
            <w:r>
              <w:rPr>
                <w:rFonts w:ascii="仿宋_GB2312" w:hAnsi="仿宋_GB2312" w:eastAsia="仿宋_GB2312" w:cs="仿宋_GB2312"/>
              </w:rPr>
              <w:t>1.00（台）</w:t>
            </w:r>
          </w:p>
        </w:tc>
        <w:tc>
          <w:tcPr>
            <w:tcW w:w="821" w:type="dxa"/>
          </w:tcPr>
          <w:p w14:paraId="0FA345F8">
            <w:pPr>
              <w:pStyle w:val="4"/>
              <w:jc w:val="right"/>
            </w:pPr>
            <w:r>
              <w:rPr>
                <w:rFonts w:ascii="仿宋_GB2312" w:hAnsi="仿宋_GB2312" w:eastAsia="仿宋_GB2312" w:cs="仿宋_GB2312"/>
              </w:rPr>
              <w:t>652,240.00</w:t>
            </w:r>
          </w:p>
        </w:tc>
        <w:tc>
          <w:tcPr>
            <w:tcW w:w="821" w:type="dxa"/>
          </w:tcPr>
          <w:p w14:paraId="083CEA3F">
            <w:pPr>
              <w:pStyle w:val="4"/>
              <w:jc w:val="left"/>
            </w:pPr>
            <w:r>
              <w:rPr>
                <w:rFonts w:ascii="仿宋_GB2312" w:hAnsi="仿宋_GB2312" w:eastAsia="仿宋_GB2312" w:cs="仿宋_GB2312"/>
              </w:rPr>
              <w:t>工业</w:t>
            </w:r>
          </w:p>
        </w:tc>
        <w:tc>
          <w:tcPr>
            <w:tcW w:w="821" w:type="dxa"/>
          </w:tcPr>
          <w:p w14:paraId="5B99E369">
            <w:pPr>
              <w:pStyle w:val="4"/>
              <w:jc w:val="left"/>
            </w:pPr>
            <w:r>
              <w:rPr>
                <w:rFonts w:ascii="仿宋_GB2312" w:hAnsi="仿宋_GB2312" w:eastAsia="仿宋_GB2312" w:cs="仿宋_GB2312"/>
              </w:rPr>
              <w:t>是</w:t>
            </w:r>
          </w:p>
        </w:tc>
        <w:tc>
          <w:tcPr>
            <w:tcW w:w="821" w:type="dxa"/>
          </w:tcPr>
          <w:p w14:paraId="3E4B392B">
            <w:pPr>
              <w:pStyle w:val="4"/>
              <w:jc w:val="left"/>
            </w:pPr>
            <w:r>
              <w:rPr>
                <w:rFonts w:ascii="仿宋_GB2312" w:hAnsi="仿宋_GB2312" w:eastAsia="仿宋_GB2312" w:cs="仿宋_GB2312"/>
              </w:rPr>
              <w:t>否</w:t>
            </w:r>
          </w:p>
        </w:tc>
        <w:tc>
          <w:tcPr>
            <w:tcW w:w="821" w:type="dxa"/>
          </w:tcPr>
          <w:p w14:paraId="3ABC3E60">
            <w:pPr>
              <w:pStyle w:val="4"/>
              <w:jc w:val="left"/>
            </w:pPr>
            <w:r>
              <w:rPr>
                <w:rFonts w:ascii="仿宋_GB2312" w:hAnsi="仿宋_GB2312" w:eastAsia="仿宋_GB2312" w:cs="仿宋_GB2312"/>
              </w:rPr>
              <w:t>否</w:t>
            </w:r>
          </w:p>
        </w:tc>
        <w:tc>
          <w:tcPr>
            <w:tcW w:w="639" w:type="dxa"/>
          </w:tcPr>
          <w:p w14:paraId="779BA225">
            <w:pPr>
              <w:pStyle w:val="4"/>
              <w:jc w:val="left"/>
            </w:pPr>
            <w:r>
              <w:rPr>
                <w:rFonts w:ascii="仿宋_GB2312" w:hAnsi="仿宋_GB2312" w:eastAsia="仿宋_GB2312" w:cs="仿宋_GB2312"/>
              </w:rPr>
              <w:t>否</w:t>
            </w:r>
          </w:p>
        </w:tc>
        <w:tc>
          <w:tcPr>
            <w:tcW w:w="639" w:type="dxa"/>
          </w:tcPr>
          <w:p w14:paraId="21977730">
            <w:pPr>
              <w:pStyle w:val="4"/>
              <w:jc w:val="left"/>
            </w:pPr>
            <w:r>
              <w:rPr>
                <w:rFonts w:ascii="仿宋_GB2312" w:hAnsi="仿宋_GB2312" w:eastAsia="仿宋_GB2312" w:cs="仿宋_GB2312"/>
              </w:rPr>
              <w:t>否</w:t>
            </w:r>
          </w:p>
        </w:tc>
      </w:tr>
    </w:tbl>
    <w:p w14:paraId="15711961">
      <w:pPr>
        <w:pStyle w:val="4"/>
        <w:jc w:val="left"/>
      </w:pPr>
      <w:r>
        <w:rPr>
          <w:rFonts w:ascii="仿宋_GB2312" w:hAnsi="仿宋_GB2312" w:eastAsia="仿宋_GB2312" w:cs="仿宋_GB2312"/>
        </w:rPr>
        <w:t>采购包2：</w:t>
      </w:r>
    </w:p>
    <w:p w14:paraId="1203883B">
      <w:pPr>
        <w:pStyle w:val="4"/>
        <w:jc w:val="left"/>
      </w:pPr>
      <w:r>
        <w:rPr>
          <w:rFonts w:ascii="仿宋_GB2312" w:hAnsi="仿宋_GB2312" w:eastAsia="仿宋_GB2312" w:cs="仿宋_GB2312"/>
        </w:rPr>
        <w:t>采购包预算金额（元）: 154,300.00</w:t>
      </w:r>
    </w:p>
    <w:p w14:paraId="7A76BE8D">
      <w:pPr>
        <w:pStyle w:val="4"/>
        <w:jc w:val="left"/>
      </w:pPr>
      <w:r>
        <w:rPr>
          <w:rFonts w:ascii="仿宋_GB2312" w:hAnsi="仿宋_GB2312" w:eastAsia="仿宋_GB2312" w:cs="仿宋_GB2312"/>
        </w:rPr>
        <w:t>采购包最高限价（元）: 154,300.00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24BE6E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9EE52CE">
            <w:pPr>
              <w:pStyle w:val="4"/>
              <w:jc w:val="center"/>
            </w:pPr>
            <w:r>
              <w:rPr>
                <w:rFonts w:ascii="仿宋_GB2312" w:hAnsi="仿宋_GB2312" w:eastAsia="仿宋_GB2312" w:cs="仿宋_GB2312"/>
              </w:rPr>
              <w:t>序号</w:t>
            </w:r>
          </w:p>
        </w:tc>
        <w:tc>
          <w:tcPr>
            <w:tcW w:w="821" w:type="dxa"/>
          </w:tcPr>
          <w:p w14:paraId="4E6FDD6E">
            <w:pPr>
              <w:pStyle w:val="4"/>
              <w:jc w:val="center"/>
            </w:pPr>
            <w:r>
              <w:rPr>
                <w:rFonts w:ascii="仿宋_GB2312" w:hAnsi="仿宋_GB2312" w:eastAsia="仿宋_GB2312" w:cs="仿宋_GB2312"/>
              </w:rPr>
              <w:t>采购品目名称</w:t>
            </w:r>
          </w:p>
        </w:tc>
        <w:tc>
          <w:tcPr>
            <w:tcW w:w="821" w:type="dxa"/>
          </w:tcPr>
          <w:p w14:paraId="67D6271E">
            <w:pPr>
              <w:pStyle w:val="4"/>
              <w:jc w:val="center"/>
            </w:pPr>
            <w:r>
              <w:rPr>
                <w:rFonts w:ascii="仿宋_GB2312" w:hAnsi="仿宋_GB2312" w:eastAsia="仿宋_GB2312" w:cs="仿宋_GB2312"/>
              </w:rPr>
              <w:t>标的名称</w:t>
            </w:r>
          </w:p>
        </w:tc>
        <w:tc>
          <w:tcPr>
            <w:tcW w:w="821" w:type="dxa"/>
          </w:tcPr>
          <w:p w14:paraId="04E53F72">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317097E5">
            <w:pPr>
              <w:pStyle w:val="4"/>
              <w:jc w:val="center"/>
            </w:pPr>
            <w:r>
              <w:rPr>
                <w:rFonts w:ascii="仿宋_GB2312" w:hAnsi="仿宋_GB2312" w:eastAsia="仿宋_GB2312" w:cs="仿宋_GB2312"/>
              </w:rPr>
              <w:t>标的金额 （元）</w:t>
            </w:r>
          </w:p>
        </w:tc>
        <w:tc>
          <w:tcPr>
            <w:tcW w:w="821" w:type="dxa"/>
          </w:tcPr>
          <w:p w14:paraId="6141D1C2">
            <w:pPr>
              <w:pStyle w:val="4"/>
              <w:jc w:val="center"/>
            </w:pPr>
            <w:r>
              <w:rPr>
                <w:rFonts w:ascii="仿宋_GB2312" w:hAnsi="仿宋_GB2312" w:eastAsia="仿宋_GB2312" w:cs="仿宋_GB2312"/>
              </w:rPr>
              <w:t>所属行业</w:t>
            </w:r>
          </w:p>
        </w:tc>
        <w:tc>
          <w:tcPr>
            <w:tcW w:w="821" w:type="dxa"/>
          </w:tcPr>
          <w:p w14:paraId="79D71CB1">
            <w:pPr>
              <w:pStyle w:val="4"/>
              <w:jc w:val="center"/>
            </w:pPr>
            <w:r>
              <w:rPr>
                <w:rFonts w:ascii="仿宋_GB2312" w:hAnsi="仿宋_GB2312" w:eastAsia="仿宋_GB2312" w:cs="仿宋_GB2312"/>
              </w:rPr>
              <w:t>是否涉及核心产品</w:t>
            </w:r>
          </w:p>
        </w:tc>
        <w:tc>
          <w:tcPr>
            <w:tcW w:w="821" w:type="dxa"/>
          </w:tcPr>
          <w:p w14:paraId="3F635405">
            <w:pPr>
              <w:pStyle w:val="4"/>
              <w:jc w:val="center"/>
            </w:pPr>
            <w:r>
              <w:rPr>
                <w:rFonts w:ascii="仿宋_GB2312" w:hAnsi="仿宋_GB2312" w:eastAsia="仿宋_GB2312" w:cs="仿宋_GB2312"/>
              </w:rPr>
              <w:t>是否涉及采购进口产品</w:t>
            </w:r>
          </w:p>
        </w:tc>
        <w:tc>
          <w:tcPr>
            <w:tcW w:w="821" w:type="dxa"/>
          </w:tcPr>
          <w:p w14:paraId="614A9241">
            <w:pPr>
              <w:pStyle w:val="4"/>
              <w:jc w:val="center"/>
            </w:pPr>
            <w:r>
              <w:rPr>
                <w:rFonts w:ascii="仿宋_GB2312" w:hAnsi="仿宋_GB2312" w:eastAsia="仿宋_GB2312" w:cs="仿宋_GB2312"/>
              </w:rPr>
              <w:t>是否涉及强制采购节能产品</w:t>
            </w:r>
          </w:p>
        </w:tc>
        <w:tc>
          <w:tcPr>
            <w:tcW w:w="639" w:type="dxa"/>
          </w:tcPr>
          <w:p w14:paraId="0E9809B5">
            <w:pPr>
              <w:pStyle w:val="4"/>
              <w:jc w:val="center"/>
            </w:pPr>
            <w:r>
              <w:rPr>
                <w:rFonts w:ascii="仿宋_GB2312" w:hAnsi="仿宋_GB2312" w:eastAsia="仿宋_GB2312" w:cs="仿宋_GB2312"/>
              </w:rPr>
              <w:t>是否涉及优先采购节能产品</w:t>
            </w:r>
          </w:p>
        </w:tc>
        <w:tc>
          <w:tcPr>
            <w:tcW w:w="639" w:type="dxa"/>
          </w:tcPr>
          <w:p w14:paraId="71CAB7C8">
            <w:pPr>
              <w:pStyle w:val="4"/>
              <w:jc w:val="center"/>
            </w:pPr>
            <w:r>
              <w:rPr>
                <w:rFonts w:ascii="仿宋_GB2312" w:hAnsi="仿宋_GB2312" w:eastAsia="仿宋_GB2312" w:cs="仿宋_GB2312"/>
              </w:rPr>
              <w:t>是否涉及优先采购环境标志产品</w:t>
            </w:r>
          </w:p>
        </w:tc>
      </w:tr>
      <w:tr w14:paraId="4B7F3B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3FCC89B">
            <w:pPr>
              <w:pStyle w:val="4"/>
              <w:jc w:val="left"/>
            </w:pPr>
            <w:r>
              <w:rPr>
                <w:rFonts w:ascii="仿宋_GB2312" w:hAnsi="仿宋_GB2312" w:eastAsia="仿宋_GB2312" w:cs="仿宋_GB2312"/>
              </w:rPr>
              <w:t>1</w:t>
            </w:r>
          </w:p>
        </w:tc>
        <w:tc>
          <w:tcPr>
            <w:tcW w:w="821" w:type="dxa"/>
          </w:tcPr>
          <w:p w14:paraId="64F7AFEF">
            <w:pPr>
              <w:pStyle w:val="4"/>
              <w:jc w:val="left"/>
            </w:pPr>
            <w:r>
              <w:rPr>
                <w:rFonts w:ascii="仿宋_GB2312" w:hAnsi="仿宋_GB2312" w:eastAsia="仿宋_GB2312" w:cs="仿宋_GB2312"/>
              </w:rPr>
              <w:t>A02320800 物理治疗、康复及体育治疗仪器设备</w:t>
            </w:r>
          </w:p>
        </w:tc>
        <w:tc>
          <w:tcPr>
            <w:tcW w:w="821" w:type="dxa"/>
          </w:tcPr>
          <w:p w14:paraId="38CFEA3B">
            <w:pPr>
              <w:pStyle w:val="4"/>
              <w:jc w:val="left"/>
            </w:pPr>
            <w:r>
              <w:rPr>
                <w:rFonts w:ascii="仿宋_GB2312" w:hAnsi="仿宋_GB2312" w:eastAsia="仿宋_GB2312" w:cs="仿宋_GB2312"/>
              </w:rPr>
              <w:t>双能X射线骨密度仪</w:t>
            </w:r>
          </w:p>
        </w:tc>
        <w:tc>
          <w:tcPr>
            <w:tcW w:w="821" w:type="dxa"/>
          </w:tcPr>
          <w:p w14:paraId="7D5F77A7">
            <w:pPr>
              <w:pStyle w:val="4"/>
              <w:jc w:val="right"/>
            </w:pPr>
            <w:r>
              <w:rPr>
                <w:rFonts w:ascii="仿宋_GB2312" w:hAnsi="仿宋_GB2312" w:eastAsia="仿宋_GB2312" w:cs="仿宋_GB2312"/>
              </w:rPr>
              <w:t>1.00（台）</w:t>
            </w:r>
          </w:p>
        </w:tc>
        <w:tc>
          <w:tcPr>
            <w:tcW w:w="821" w:type="dxa"/>
          </w:tcPr>
          <w:p w14:paraId="26829A3D">
            <w:pPr>
              <w:pStyle w:val="4"/>
              <w:jc w:val="right"/>
            </w:pPr>
            <w:r>
              <w:rPr>
                <w:rFonts w:ascii="仿宋_GB2312" w:hAnsi="仿宋_GB2312" w:eastAsia="仿宋_GB2312" w:cs="仿宋_GB2312"/>
              </w:rPr>
              <w:t>154,300.00</w:t>
            </w:r>
          </w:p>
        </w:tc>
        <w:tc>
          <w:tcPr>
            <w:tcW w:w="821" w:type="dxa"/>
          </w:tcPr>
          <w:p w14:paraId="75BEDD5F">
            <w:pPr>
              <w:pStyle w:val="4"/>
              <w:jc w:val="left"/>
            </w:pPr>
            <w:r>
              <w:rPr>
                <w:rFonts w:ascii="仿宋_GB2312" w:hAnsi="仿宋_GB2312" w:eastAsia="仿宋_GB2312" w:cs="仿宋_GB2312"/>
              </w:rPr>
              <w:t>工业</w:t>
            </w:r>
          </w:p>
        </w:tc>
        <w:tc>
          <w:tcPr>
            <w:tcW w:w="821" w:type="dxa"/>
          </w:tcPr>
          <w:p w14:paraId="1B8BBA0A">
            <w:pPr>
              <w:pStyle w:val="4"/>
              <w:jc w:val="left"/>
            </w:pPr>
            <w:r>
              <w:rPr>
                <w:rFonts w:ascii="仿宋_GB2312" w:hAnsi="仿宋_GB2312" w:eastAsia="仿宋_GB2312" w:cs="仿宋_GB2312"/>
              </w:rPr>
              <w:t>是</w:t>
            </w:r>
          </w:p>
        </w:tc>
        <w:tc>
          <w:tcPr>
            <w:tcW w:w="821" w:type="dxa"/>
          </w:tcPr>
          <w:p w14:paraId="1113DC2F">
            <w:pPr>
              <w:pStyle w:val="4"/>
              <w:jc w:val="left"/>
            </w:pPr>
            <w:r>
              <w:rPr>
                <w:rFonts w:ascii="仿宋_GB2312" w:hAnsi="仿宋_GB2312" w:eastAsia="仿宋_GB2312" w:cs="仿宋_GB2312"/>
              </w:rPr>
              <w:t>否</w:t>
            </w:r>
          </w:p>
        </w:tc>
        <w:tc>
          <w:tcPr>
            <w:tcW w:w="821" w:type="dxa"/>
          </w:tcPr>
          <w:p w14:paraId="32B5145B">
            <w:pPr>
              <w:pStyle w:val="4"/>
              <w:jc w:val="left"/>
            </w:pPr>
            <w:r>
              <w:rPr>
                <w:rFonts w:ascii="仿宋_GB2312" w:hAnsi="仿宋_GB2312" w:eastAsia="仿宋_GB2312" w:cs="仿宋_GB2312"/>
              </w:rPr>
              <w:t>否</w:t>
            </w:r>
          </w:p>
        </w:tc>
        <w:tc>
          <w:tcPr>
            <w:tcW w:w="639" w:type="dxa"/>
          </w:tcPr>
          <w:p w14:paraId="755D94AF">
            <w:pPr>
              <w:pStyle w:val="4"/>
              <w:jc w:val="left"/>
            </w:pPr>
            <w:r>
              <w:rPr>
                <w:rFonts w:ascii="仿宋_GB2312" w:hAnsi="仿宋_GB2312" w:eastAsia="仿宋_GB2312" w:cs="仿宋_GB2312"/>
              </w:rPr>
              <w:t>否</w:t>
            </w:r>
          </w:p>
        </w:tc>
        <w:tc>
          <w:tcPr>
            <w:tcW w:w="639" w:type="dxa"/>
          </w:tcPr>
          <w:p w14:paraId="58182164">
            <w:pPr>
              <w:pStyle w:val="4"/>
              <w:jc w:val="left"/>
            </w:pPr>
            <w:r>
              <w:rPr>
                <w:rFonts w:ascii="仿宋_GB2312" w:hAnsi="仿宋_GB2312" w:eastAsia="仿宋_GB2312" w:cs="仿宋_GB2312"/>
              </w:rPr>
              <w:t>否</w:t>
            </w:r>
          </w:p>
        </w:tc>
      </w:tr>
    </w:tbl>
    <w:p w14:paraId="2C7AE812">
      <w:pPr>
        <w:pStyle w:val="4"/>
        <w:jc w:val="left"/>
      </w:pPr>
      <w:r>
        <w:rPr>
          <w:rFonts w:ascii="仿宋_GB2312" w:hAnsi="仿宋_GB2312" w:eastAsia="仿宋_GB2312" w:cs="仿宋_GB2312"/>
        </w:rPr>
        <w:t>采购包3：</w:t>
      </w:r>
    </w:p>
    <w:p w14:paraId="4BFFB37F">
      <w:pPr>
        <w:pStyle w:val="4"/>
        <w:jc w:val="left"/>
      </w:pPr>
      <w:r>
        <w:rPr>
          <w:rFonts w:ascii="仿宋_GB2312" w:hAnsi="仿宋_GB2312" w:eastAsia="仿宋_GB2312" w:cs="仿宋_GB2312"/>
        </w:rPr>
        <w:t>采购包预算金额（元）: 593,460.00</w:t>
      </w:r>
    </w:p>
    <w:p w14:paraId="034B7AB0">
      <w:pPr>
        <w:pStyle w:val="4"/>
        <w:jc w:val="left"/>
      </w:pPr>
      <w:r>
        <w:rPr>
          <w:rFonts w:ascii="仿宋_GB2312" w:hAnsi="仿宋_GB2312" w:eastAsia="仿宋_GB2312" w:cs="仿宋_GB2312"/>
        </w:rPr>
        <w:t>采购包最高限价（元）: 593,460.00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7"/>
        <w:gridCol w:w="1116"/>
        <w:gridCol w:w="779"/>
        <w:gridCol w:w="820"/>
        <w:gridCol w:w="1216"/>
        <w:gridCol w:w="739"/>
        <w:gridCol w:w="739"/>
        <w:gridCol w:w="739"/>
        <w:gridCol w:w="739"/>
        <w:gridCol w:w="594"/>
        <w:gridCol w:w="594"/>
      </w:tblGrid>
      <w:tr w14:paraId="276878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704CCD0">
            <w:pPr>
              <w:pStyle w:val="4"/>
              <w:jc w:val="center"/>
            </w:pPr>
            <w:r>
              <w:rPr>
                <w:rFonts w:ascii="仿宋_GB2312" w:hAnsi="仿宋_GB2312" w:eastAsia="仿宋_GB2312" w:cs="仿宋_GB2312"/>
              </w:rPr>
              <w:t>序号</w:t>
            </w:r>
          </w:p>
        </w:tc>
        <w:tc>
          <w:tcPr>
            <w:tcW w:w="821" w:type="dxa"/>
          </w:tcPr>
          <w:p w14:paraId="3155FD78">
            <w:pPr>
              <w:pStyle w:val="4"/>
              <w:jc w:val="center"/>
            </w:pPr>
            <w:r>
              <w:rPr>
                <w:rFonts w:ascii="仿宋_GB2312" w:hAnsi="仿宋_GB2312" w:eastAsia="仿宋_GB2312" w:cs="仿宋_GB2312"/>
              </w:rPr>
              <w:t>采购品目名称</w:t>
            </w:r>
          </w:p>
        </w:tc>
        <w:tc>
          <w:tcPr>
            <w:tcW w:w="821" w:type="dxa"/>
          </w:tcPr>
          <w:p w14:paraId="103525EF">
            <w:pPr>
              <w:pStyle w:val="4"/>
              <w:jc w:val="center"/>
            </w:pPr>
            <w:r>
              <w:rPr>
                <w:rFonts w:ascii="仿宋_GB2312" w:hAnsi="仿宋_GB2312" w:eastAsia="仿宋_GB2312" w:cs="仿宋_GB2312"/>
              </w:rPr>
              <w:t>标的名称</w:t>
            </w:r>
          </w:p>
        </w:tc>
        <w:tc>
          <w:tcPr>
            <w:tcW w:w="821" w:type="dxa"/>
          </w:tcPr>
          <w:p w14:paraId="79396BB9">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37A631F8">
            <w:pPr>
              <w:pStyle w:val="4"/>
              <w:jc w:val="center"/>
            </w:pPr>
            <w:r>
              <w:rPr>
                <w:rFonts w:ascii="仿宋_GB2312" w:hAnsi="仿宋_GB2312" w:eastAsia="仿宋_GB2312" w:cs="仿宋_GB2312"/>
              </w:rPr>
              <w:t>标的金额 （元）</w:t>
            </w:r>
          </w:p>
        </w:tc>
        <w:tc>
          <w:tcPr>
            <w:tcW w:w="821" w:type="dxa"/>
          </w:tcPr>
          <w:p w14:paraId="0DBB286F">
            <w:pPr>
              <w:pStyle w:val="4"/>
              <w:jc w:val="center"/>
            </w:pPr>
            <w:r>
              <w:rPr>
                <w:rFonts w:ascii="仿宋_GB2312" w:hAnsi="仿宋_GB2312" w:eastAsia="仿宋_GB2312" w:cs="仿宋_GB2312"/>
              </w:rPr>
              <w:t>所属行业</w:t>
            </w:r>
          </w:p>
        </w:tc>
        <w:tc>
          <w:tcPr>
            <w:tcW w:w="821" w:type="dxa"/>
          </w:tcPr>
          <w:p w14:paraId="432E3F28">
            <w:pPr>
              <w:pStyle w:val="4"/>
              <w:jc w:val="center"/>
            </w:pPr>
            <w:r>
              <w:rPr>
                <w:rFonts w:ascii="仿宋_GB2312" w:hAnsi="仿宋_GB2312" w:eastAsia="仿宋_GB2312" w:cs="仿宋_GB2312"/>
              </w:rPr>
              <w:t>是否涉及核心产品</w:t>
            </w:r>
          </w:p>
        </w:tc>
        <w:tc>
          <w:tcPr>
            <w:tcW w:w="821" w:type="dxa"/>
          </w:tcPr>
          <w:p w14:paraId="09439846">
            <w:pPr>
              <w:pStyle w:val="4"/>
              <w:jc w:val="center"/>
            </w:pPr>
            <w:r>
              <w:rPr>
                <w:rFonts w:ascii="仿宋_GB2312" w:hAnsi="仿宋_GB2312" w:eastAsia="仿宋_GB2312" w:cs="仿宋_GB2312"/>
              </w:rPr>
              <w:t>是否涉及采购进口产品</w:t>
            </w:r>
          </w:p>
        </w:tc>
        <w:tc>
          <w:tcPr>
            <w:tcW w:w="821" w:type="dxa"/>
          </w:tcPr>
          <w:p w14:paraId="47367599">
            <w:pPr>
              <w:pStyle w:val="4"/>
              <w:jc w:val="center"/>
            </w:pPr>
            <w:r>
              <w:rPr>
                <w:rFonts w:ascii="仿宋_GB2312" w:hAnsi="仿宋_GB2312" w:eastAsia="仿宋_GB2312" w:cs="仿宋_GB2312"/>
              </w:rPr>
              <w:t>是否涉及强制采购节能产品</w:t>
            </w:r>
          </w:p>
        </w:tc>
        <w:tc>
          <w:tcPr>
            <w:tcW w:w="639" w:type="dxa"/>
          </w:tcPr>
          <w:p w14:paraId="6A3AD628">
            <w:pPr>
              <w:pStyle w:val="4"/>
              <w:jc w:val="center"/>
            </w:pPr>
            <w:r>
              <w:rPr>
                <w:rFonts w:ascii="仿宋_GB2312" w:hAnsi="仿宋_GB2312" w:eastAsia="仿宋_GB2312" w:cs="仿宋_GB2312"/>
              </w:rPr>
              <w:t>是否涉及优先采购节能产品</w:t>
            </w:r>
          </w:p>
        </w:tc>
        <w:tc>
          <w:tcPr>
            <w:tcW w:w="639" w:type="dxa"/>
          </w:tcPr>
          <w:p w14:paraId="3FFACBB1">
            <w:pPr>
              <w:pStyle w:val="4"/>
              <w:jc w:val="center"/>
            </w:pPr>
            <w:r>
              <w:rPr>
                <w:rFonts w:ascii="仿宋_GB2312" w:hAnsi="仿宋_GB2312" w:eastAsia="仿宋_GB2312" w:cs="仿宋_GB2312"/>
              </w:rPr>
              <w:t>是否涉及优先采购环境标志产品</w:t>
            </w:r>
          </w:p>
        </w:tc>
      </w:tr>
      <w:tr w14:paraId="2E4462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FF1F08D">
            <w:pPr>
              <w:pStyle w:val="4"/>
              <w:jc w:val="left"/>
            </w:pPr>
            <w:r>
              <w:rPr>
                <w:rFonts w:ascii="仿宋_GB2312" w:hAnsi="仿宋_GB2312" w:eastAsia="仿宋_GB2312" w:cs="仿宋_GB2312"/>
              </w:rPr>
              <w:t>1</w:t>
            </w:r>
          </w:p>
        </w:tc>
        <w:tc>
          <w:tcPr>
            <w:tcW w:w="821" w:type="dxa"/>
          </w:tcPr>
          <w:p w14:paraId="7F001D54">
            <w:pPr>
              <w:pStyle w:val="4"/>
              <w:jc w:val="left"/>
            </w:pPr>
            <w:r>
              <w:rPr>
                <w:rFonts w:ascii="仿宋_GB2312" w:hAnsi="仿宋_GB2312" w:eastAsia="仿宋_GB2312" w:cs="仿宋_GB2312"/>
              </w:rPr>
              <w:t>A02320800 物理治疗、康复及体育治疗仪器设备</w:t>
            </w:r>
          </w:p>
        </w:tc>
        <w:tc>
          <w:tcPr>
            <w:tcW w:w="821" w:type="dxa"/>
          </w:tcPr>
          <w:p w14:paraId="5526C8E5">
            <w:pPr>
              <w:pStyle w:val="4"/>
              <w:jc w:val="left"/>
            </w:pPr>
            <w:r>
              <w:rPr>
                <w:rFonts w:ascii="仿宋_GB2312" w:hAnsi="仿宋_GB2312" w:eastAsia="仿宋_GB2312" w:cs="仿宋_GB2312"/>
              </w:rPr>
              <w:t>股四头肌训练板</w:t>
            </w:r>
          </w:p>
        </w:tc>
        <w:tc>
          <w:tcPr>
            <w:tcW w:w="821" w:type="dxa"/>
          </w:tcPr>
          <w:p w14:paraId="51A822FE">
            <w:pPr>
              <w:pStyle w:val="4"/>
              <w:jc w:val="right"/>
            </w:pPr>
            <w:r>
              <w:rPr>
                <w:rFonts w:ascii="仿宋_GB2312" w:hAnsi="仿宋_GB2312" w:eastAsia="仿宋_GB2312" w:cs="仿宋_GB2312"/>
              </w:rPr>
              <w:t>1.00（台）</w:t>
            </w:r>
          </w:p>
        </w:tc>
        <w:tc>
          <w:tcPr>
            <w:tcW w:w="821" w:type="dxa"/>
          </w:tcPr>
          <w:p w14:paraId="25756759">
            <w:pPr>
              <w:pStyle w:val="4"/>
              <w:jc w:val="right"/>
            </w:pPr>
            <w:r>
              <w:rPr>
                <w:rFonts w:ascii="仿宋_GB2312" w:hAnsi="仿宋_GB2312" w:eastAsia="仿宋_GB2312" w:cs="仿宋_GB2312"/>
              </w:rPr>
              <w:t>500.00</w:t>
            </w:r>
          </w:p>
        </w:tc>
        <w:tc>
          <w:tcPr>
            <w:tcW w:w="821" w:type="dxa"/>
          </w:tcPr>
          <w:p w14:paraId="2AC13D31">
            <w:pPr>
              <w:pStyle w:val="4"/>
              <w:jc w:val="left"/>
            </w:pPr>
            <w:r>
              <w:rPr>
                <w:rFonts w:ascii="仿宋_GB2312" w:hAnsi="仿宋_GB2312" w:eastAsia="仿宋_GB2312" w:cs="仿宋_GB2312"/>
              </w:rPr>
              <w:t>工业</w:t>
            </w:r>
          </w:p>
        </w:tc>
        <w:tc>
          <w:tcPr>
            <w:tcW w:w="821" w:type="dxa"/>
          </w:tcPr>
          <w:p w14:paraId="51BF91B4">
            <w:pPr>
              <w:pStyle w:val="4"/>
              <w:jc w:val="left"/>
            </w:pPr>
            <w:r>
              <w:rPr>
                <w:rFonts w:ascii="仿宋_GB2312" w:hAnsi="仿宋_GB2312" w:eastAsia="仿宋_GB2312" w:cs="仿宋_GB2312"/>
              </w:rPr>
              <w:t>否</w:t>
            </w:r>
          </w:p>
        </w:tc>
        <w:tc>
          <w:tcPr>
            <w:tcW w:w="821" w:type="dxa"/>
          </w:tcPr>
          <w:p w14:paraId="2DB083B6">
            <w:pPr>
              <w:pStyle w:val="4"/>
              <w:jc w:val="left"/>
            </w:pPr>
            <w:r>
              <w:rPr>
                <w:rFonts w:ascii="仿宋_GB2312" w:hAnsi="仿宋_GB2312" w:eastAsia="仿宋_GB2312" w:cs="仿宋_GB2312"/>
              </w:rPr>
              <w:t>否</w:t>
            </w:r>
          </w:p>
        </w:tc>
        <w:tc>
          <w:tcPr>
            <w:tcW w:w="821" w:type="dxa"/>
          </w:tcPr>
          <w:p w14:paraId="6ED85997">
            <w:pPr>
              <w:pStyle w:val="4"/>
              <w:jc w:val="left"/>
            </w:pPr>
            <w:r>
              <w:rPr>
                <w:rFonts w:ascii="仿宋_GB2312" w:hAnsi="仿宋_GB2312" w:eastAsia="仿宋_GB2312" w:cs="仿宋_GB2312"/>
              </w:rPr>
              <w:t>否</w:t>
            </w:r>
          </w:p>
        </w:tc>
        <w:tc>
          <w:tcPr>
            <w:tcW w:w="639" w:type="dxa"/>
          </w:tcPr>
          <w:p w14:paraId="4CE2EA22">
            <w:pPr>
              <w:pStyle w:val="4"/>
              <w:jc w:val="left"/>
            </w:pPr>
            <w:r>
              <w:rPr>
                <w:rFonts w:ascii="仿宋_GB2312" w:hAnsi="仿宋_GB2312" w:eastAsia="仿宋_GB2312" w:cs="仿宋_GB2312"/>
              </w:rPr>
              <w:t>否</w:t>
            </w:r>
          </w:p>
        </w:tc>
        <w:tc>
          <w:tcPr>
            <w:tcW w:w="639" w:type="dxa"/>
          </w:tcPr>
          <w:p w14:paraId="2C7675F9">
            <w:pPr>
              <w:pStyle w:val="4"/>
              <w:jc w:val="left"/>
            </w:pPr>
            <w:r>
              <w:rPr>
                <w:rFonts w:ascii="仿宋_GB2312" w:hAnsi="仿宋_GB2312" w:eastAsia="仿宋_GB2312" w:cs="仿宋_GB2312"/>
              </w:rPr>
              <w:t>否</w:t>
            </w:r>
          </w:p>
        </w:tc>
      </w:tr>
      <w:tr w14:paraId="27FA12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AEEB69F">
            <w:pPr>
              <w:pStyle w:val="4"/>
              <w:jc w:val="left"/>
            </w:pPr>
            <w:r>
              <w:rPr>
                <w:rFonts w:ascii="仿宋_GB2312" w:hAnsi="仿宋_GB2312" w:eastAsia="仿宋_GB2312" w:cs="仿宋_GB2312"/>
              </w:rPr>
              <w:t>2</w:t>
            </w:r>
          </w:p>
        </w:tc>
        <w:tc>
          <w:tcPr>
            <w:tcW w:w="821" w:type="dxa"/>
          </w:tcPr>
          <w:p w14:paraId="32A2A4FE">
            <w:pPr>
              <w:pStyle w:val="4"/>
              <w:jc w:val="left"/>
            </w:pPr>
            <w:r>
              <w:rPr>
                <w:rFonts w:ascii="仿宋_GB2312" w:hAnsi="仿宋_GB2312" w:eastAsia="仿宋_GB2312" w:cs="仿宋_GB2312"/>
              </w:rPr>
              <w:t>A02320800 物理治疗、康复及体育治疗仪器设备</w:t>
            </w:r>
          </w:p>
        </w:tc>
        <w:tc>
          <w:tcPr>
            <w:tcW w:w="821" w:type="dxa"/>
          </w:tcPr>
          <w:p w14:paraId="66644061">
            <w:pPr>
              <w:pStyle w:val="4"/>
              <w:jc w:val="left"/>
            </w:pPr>
            <w:r>
              <w:rPr>
                <w:rFonts w:ascii="仿宋_GB2312" w:hAnsi="仿宋_GB2312" w:eastAsia="仿宋_GB2312" w:cs="仿宋_GB2312"/>
              </w:rPr>
              <w:t>中频电疗仪</w:t>
            </w:r>
          </w:p>
        </w:tc>
        <w:tc>
          <w:tcPr>
            <w:tcW w:w="821" w:type="dxa"/>
          </w:tcPr>
          <w:p w14:paraId="76257EBB">
            <w:pPr>
              <w:pStyle w:val="4"/>
              <w:jc w:val="right"/>
            </w:pPr>
            <w:r>
              <w:rPr>
                <w:rFonts w:ascii="仿宋_GB2312" w:hAnsi="仿宋_GB2312" w:eastAsia="仿宋_GB2312" w:cs="仿宋_GB2312"/>
              </w:rPr>
              <w:t>7.00（台）</w:t>
            </w:r>
          </w:p>
        </w:tc>
        <w:tc>
          <w:tcPr>
            <w:tcW w:w="821" w:type="dxa"/>
          </w:tcPr>
          <w:p w14:paraId="4FE74634">
            <w:pPr>
              <w:pStyle w:val="4"/>
              <w:jc w:val="right"/>
            </w:pPr>
            <w:r>
              <w:rPr>
                <w:rFonts w:ascii="仿宋_GB2312" w:hAnsi="仿宋_GB2312" w:eastAsia="仿宋_GB2312" w:cs="仿宋_GB2312"/>
              </w:rPr>
              <w:t>24,500.00</w:t>
            </w:r>
          </w:p>
        </w:tc>
        <w:tc>
          <w:tcPr>
            <w:tcW w:w="821" w:type="dxa"/>
          </w:tcPr>
          <w:p w14:paraId="5E808ED0">
            <w:pPr>
              <w:pStyle w:val="4"/>
              <w:jc w:val="left"/>
            </w:pPr>
            <w:r>
              <w:rPr>
                <w:rFonts w:ascii="仿宋_GB2312" w:hAnsi="仿宋_GB2312" w:eastAsia="仿宋_GB2312" w:cs="仿宋_GB2312"/>
              </w:rPr>
              <w:t>工业</w:t>
            </w:r>
          </w:p>
        </w:tc>
        <w:tc>
          <w:tcPr>
            <w:tcW w:w="821" w:type="dxa"/>
          </w:tcPr>
          <w:p w14:paraId="365ACD6F">
            <w:pPr>
              <w:pStyle w:val="4"/>
              <w:jc w:val="left"/>
            </w:pPr>
            <w:r>
              <w:rPr>
                <w:rFonts w:ascii="仿宋_GB2312" w:hAnsi="仿宋_GB2312" w:eastAsia="仿宋_GB2312" w:cs="仿宋_GB2312"/>
              </w:rPr>
              <w:t>否</w:t>
            </w:r>
          </w:p>
        </w:tc>
        <w:tc>
          <w:tcPr>
            <w:tcW w:w="821" w:type="dxa"/>
          </w:tcPr>
          <w:p w14:paraId="7E716F90">
            <w:pPr>
              <w:pStyle w:val="4"/>
              <w:jc w:val="left"/>
            </w:pPr>
            <w:r>
              <w:rPr>
                <w:rFonts w:ascii="仿宋_GB2312" w:hAnsi="仿宋_GB2312" w:eastAsia="仿宋_GB2312" w:cs="仿宋_GB2312"/>
              </w:rPr>
              <w:t>否</w:t>
            </w:r>
          </w:p>
        </w:tc>
        <w:tc>
          <w:tcPr>
            <w:tcW w:w="821" w:type="dxa"/>
          </w:tcPr>
          <w:p w14:paraId="5A7F2F1F">
            <w:pPr>
              <w:pStyle w:val="4"/>
              <w:jc w:val="left"/>
            </w:pPr>
            <w:r>
              <w:rPr>
                <w:rFonts w:ascii="仿宋_GB2312" w:hAnsi="仿宋_GB2312" w:eastAsia="仿宋_GB2312" w:cs="仿宋_GB2312"/>
              </w:rPr>
              <w:t>否</w:t>
            </w:r>
          </w:p>
        </w:tc>
        <w:tc>
          <w:tcPr>
            <w:tcW w:w="639" w:type="dxa"/>
          </w:tcPr>
          <w:p w14:paraId="45A653E3">
            <w:pPr>
              <w:pStyle w:val="4"/>
              <w:jc w:val="left"/>
            </w:pPr>
            <w:r>
              <w:rPr>
                <w:rFonts w:ascii="仿宋_GB2312" w:hAnsi="仿宋_GB2312" w:eastAsia="仿宋_GB2312" w:cs="仿宋_GB2312"/>
              </w:rPr>
              <w:t>否</w:t>
            </w:r>
          </w:p>
        </w:tc>
        <w:tc>
          <w:tcPr>
            <w:tcW w:w="639" w:type="dxa"/>
          </w:tcPr>
          <w:p w14:paraId="766AA076">
            <w:pPr>
              <w:pStyle w:val="4"/>
              <w:jc w:val="left"/>
            </w:pPr>
            <w:r>
              <w:rPr>
                <w:rFonts w:ascii="仿宋_GB2312" w:hAnsi="仿宋_GB2312" w:eastAsia="仿宋_GB2312" w:cs="仿宋_GB2312"/>
              </w:rPr>
              <w:t>否</w:t>
            </w:r>
          </w:p>
        </w:tc>
      </w:tr>
      <w:tr w14:paraId="1DDEC6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860813F">
            <w:pPr>
              <w:pStyle w:val="4"/>
              <w:jc w:val="left"/>
            </w:pPr>
            <w:r>
              <w:rPr>
                <w:rFonts w:ascii="仿宋_GB2312" w:hAnsi="仿宋_GB2312" w:eastAsia="仿宋_GB2312" w:cs="仿宋_GB2312"/>
              </w:rPr>
              <w:t>3</w:t>
            </w:r>
          </w:p>
        </w:tc>
        <w:tc>
          <w:tcPr>
            <w:tcW w:w="821" w:type="dxa"/>
          </w:tcPr>
          <w:p w14:paraId="4298B52D">
            <w:pPr>
              <w:pStyle w:val="4"/>
              <w:jc w:val="left"/>
            </w:pPr>
            <w:r>
              <w:rPr>
                <w:rFonts w:ascii="仿宋_GB2312" w:hAnsi="仿宋_GB2312" w:eastAsia="仿宋_GB2312" w:cs="仿宋_GB2312"/>
              </w:rPr>
              <w:t>A02320800 物理治疗、康复及体育治疗仪器设备</w:t>
            </w:r>
          </w:p>
        </w:tc>
        <w:tc>
          <w:tcPr>
            <w:tcW w:w="821" w:type="dxa"/>
          </w:tcPr>
          <w:p w14:paraId="6843BB41">
            <w:pPr>
              <w:pStyle w:val="4"/>
              <w:jc w:val="left"/>
            </w:pPr>
            <w:r>
              <w:rPr>
                <w:rFonts w:ascii="仿宋_GB2312" w:hAnsi="仿宋_GB2312" w:eastAsia="仿宋_GB2312" w:cs="仿宋_GB2312"/>
              </w:rPr>
              <w:t>加压血流限制训练带</w:t>
            </w:r>
          </w:p>
        </w:tc>
        <w:tc>
          <w:tcPr>
            <w:tcW w:w="821" w:type="dxa"/>
          </w:tcPr>
          <w:p w14:paraId="2B5CCA38">
            <w:pPr>
              <w:pStyle w:val="4"/>
              <w:jc w:val="right"/>
            </w:pPr>
            <w:r>
              <w:rPr>
                <w:rFonts w:ascii="仿宋_GB2312" w:hAnsi="仿宋_GB2312" w:eastAsia="仿宋_GB2312" w:cs="仿宋_GB2312"/>
              </w:rPr>
              <w:t>1.00（个）</w:t>
            </w:r>
          </w:p>
        </w:tc>
        <w:tc>
          <w:tcPr>
            <w:tcW w:w="821" w:type="dxa"/>
          </w:tcPr>
          <w:p w14:paraId="06E294D7">
            <w:pPr>
              <w:pStyle w:val="4"/>
              <w:jc w:val="right"/>
            </w:pPr>
            <w:r>
              <w:rPr>
                <w:rFonts w:ascii="仿宋_GB2312" w:hAnsi="仿宋_GB2312" w:eastAsia="仿宋_GB2312" w:cs="仿宋_GB2312"/>
              </w:rPr>
              <w:t>6,500.00</w:t>
            </w:r>
          </w:p>
        </w:tc>
        <w:tc>
          <w:tcPr>
            <w:tcW w:w="821" w:type="dxa"/>
          </w:tcPr>
          <w:p w14:paraId="1AA431D6">
            <w:pPr>
              <w:pStyle w:val="4"/>
              <w:jc w:val="left"/>
            </w:pPr>
            <w:r>
              <w:rPr>
                <w:rFonts w:ascii="仿宋_GB2312" w:hAnsi="仿宋_GB2312" w:eastAsia="仿宋_GB2312" w:cs="仿宋_GB2312"/>
              </w:rPr>
              <w:t>工业</w:t>
            </w:r>
          </w:p>
        </w:tc>
        <w:tc>
          <w:tcPr>
            <w:tcW w:w="821" w:type="dxa"/>
          </w:tcPr>
          <w:p w14:paraId="2511DFEC">
            <w:pPr>
              <w:pStyle w:val="4"/>
              <w:jc w:val="left"/>
            </w:pPr>
            <w:r>
              <w:rPr>
                <w:rFonts w:ascii="仿宋_GB2312" w:hAnsi="仿宋_GB2312" w:eastAsia="仿宋_GB2312" w:cs="仿宋_GB2312"/>
              </w:rPr>
              <w:t>否</w:t>
            </w:r>
          </w:p>
        </w:tc>
        <w:tc>
          <w:tcPr>
            <w:tcW w:w="821" w:type="dxa"/>
          </w:tcPr>
          <w:p w14:paraId="7476E9F6">
            <w:pPr>
              <w:pStyle w:val="4"/>
              <w:jc w:val="left"/>
            </w:pPr>
            <w:r>
              <w:rPr>
                <w:rFonts w:ascii="仿宋_GB2312" w:hAnsi="仿宋_GB2312" w:eastAsia="仿宋_GB2312" w:cs="仿宋_GB2312"/>
              </w:rPr>
              <w:t>否</w:t>
            </w:r>
          </w:p>
        </w:tc>
        <w:tc>
          <w:tcPr>
            <w:tcW w:w="821" w:type="dxa"/>
          </w:tcPr>
          <w:p w14:paraId="73EA3852">
            <w:pPr>
              <w:pStyle w:val="4"/>
              <w:jc w:val="left"/>
            </w:pPr>
            <w:r>
              <w:rPr>
                <w:rFonts w:ascii="仿宋_GB2312" w:hAnsi="仿宋_GB2312" w:eastAsia="仿宋_GB2312" w:cs="仿宋_GB2312"/>
              </w:rPr>
              <w:t>否</w:t>
            </w:r>
          </w:p>
        </w:tc>
        <w:tc>
          <w:tcPr>
            <w:tcW w:w="639" w:type="dxa"/>
          </w:tcPr>
          <w:p w14:paraId="06128A06">
            <w:pPr>
              <w:pStyle w:val="4"/>
              <w:jc w:val="left"/>
            </w:pPr>
            <w:r>
              <w:rPr>
                <w:rFonts w:ascii="仿宋_GB2312" w:hAnsi="仿宋_GB2312" w:eastAsia="仿宋_GB2312" w:cs="仿宋_GB2312"/>
              </w:rPr>
              <w:t>否</w:t>
            </w:r>
          </w:p>
        </w:tc>
        <w:tc>
          <w:tcPr>
            <w:tcW w:w="639" w:type="dxa"/>
          </w:tcPr>
          <w:p w14:paraId="67684625">
            <w:pPr>
              <w:pStyle w:val="4"/>
              <w:jc w:val="left"/>
            </w:pPr>
            <w:r>
              <w:rPr>
                <w:rFonts w:ascii="仿宋_GB2312" w:hAnsi="仿宋_GB2312" w:eastAsia="仿宋_GB2312" w:cs="仿宋_GB2312"/>
              </w:rPr>
              <w:t>否</w:t>
            </w:r>
          </w:p>
        </w:tc>
      </w:tr>
      <w:tr w14:paraId="50F27C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3891FA2">
            <w:pPr>
              <w:pStyle w:val="4"/>
              <w:jc w:val="left"/>
            </w:pPr>
            <w:r>
              <w:rPr>
                <w:rFonts w:ascii="仿宋_GB2312" w:hAnsi="仿宋_GB2312" w:eastAsia="仿宋_GB2312" w:cs="仿宋_GB2312"/>
              </w:rPr>
              <w:t>4</w:t>
            </w:r>
          </w:p>
        </w:tc>
        <w:tc>
          <w:tcPr>
            <w:tcW w:w="821" w:type="dxa"/>
          </w:tcPr>
          <w:p w14:paraId="1AC2BAED">
            <w:pPr>
              <w:pStyle w:val="4"/>
              <w:jc w:val="left"/>
            </w:pPr>
            <w:r>
              <w:rPr>
                <w:rFonts w:ascii="仿宋_GB2312" w:hAnsi="仿宋_GB2312" w:eastAsia="仿宋_GB2312" w:cs="仿宋_GB2312"/>
              </w:rPr>
              <w:t>A02320800 物理治疗、康复及体育治疗仪器设备</w:t>
            </w:r>
          </w:p>
        </w:tc>
        <w:tc>
          <w:tcPr>
            <w:tcW w:w="821" w:type="dxa"/>
          </w:tcPr>
          <w:p w14:paraId="03CB5B29">
            <w:pPr>
              <w:pStyle w:val="4"/>
              <w:jc w:val="left"/>
            </w:pPr>
            <w:r>
              <w:rPr>
                <w:rFonts w:ascii="仿宋_GB2312" w:hAnsi="仿宋_GB2312" w:eastAsia="仿宋_GB2312" w:cs="仿宋_GB2312"/>
              </w:rPr>
              <w:t>经皮神经电刺激仪</w:t>
            </w:r>
          </w:p>
        </w:tc>
        <w:tc>
          <w:tcPr>
            <w:tcW w:w="821" w:type="dxa"/>
          </w:tcPr>
          <w:p w14:paraId="5518F85D">
            <w:pPr>
              <w:pStyle w:val="4"/>
              <w:jc w:val="right"/>
            </w:pPr>
            <w:r>
              <w:rPr>
                <w:rFonts w:ascii="仿宋_GB2312" w:hAnsi="仿宋_GB2312" w:eastAsia="仿宋_GB2312" w:cs="仿宋_GB2312"/>
              </w:rPr>
              <w:t>1.00（台）</w:t>
            </w:r>
          </w:p>
        </w:tc>
        <w:tc>
          <w:tcPr>
            <w:tcW w:w="821" w:type="dxa"/>
          </w:tcPr>
          <w:p w14:paraId="7C4ECB97">
            <w:pPr>
              <w:pStyle w:val="4"/>
              <w:jc w:val="right"/>
            </w:pPr>
            <w:r>
              <w:rPr>
                <w:rFonts w:ascii="仿宋_GB2312" w:hAnsi="仿宋_GB2312" w:eastAsia="仿宋_GB2312" w:cs="仿宋_GB2312"/>
              </w:rPr>
              <w:t>8,000.00</w:t>
            </w:r>
          </w:p>
        </w:tc>
        <w:tc>
          <w:tcPr>
            <w:tcW w:w="821" w:type="dxa"/>
          </w:tcPr>
          <w:p w14:paraId="04F50A1B">
            <w:pPr>
              <w:pStyle w:val="4"/>
              <w:jc w:val="left"/>
            </w:pPr>
            <w:r>
              <w:rPr>
                <w:rFonts w:ascii="仿宋_GB2312" w:hAnsi="仿宋_GB2312" w:eastAsia="仿宋_GB2312" w:cs="仿宋_GB2312"/>
              </w:rPr>
              <w:t>工业</w:t>
            </w:r>
          </w:p>
        </w:tc>
        <w:tc>
          <w:tcPr>
            <w:tcW w:w="821" w:type="dxa"/>
          </w:tcPr>
          <w:p w14:paraId="351B56DA">
            <w:pPr>
              <w:pStyle w:val="4"/>
              <w:jc w:val="left"/>
            </w:pPr>
            <w:r>
              <w:rPr>
                <w:rFonts w:ascii="仿宋_GB2312" w:hAnsi="仿宋_GB2312" w:eastAsia="仿宋_GB2312" w:cs="仿宋_GB2312"/>
              </w:rPr>
              <w:t>否</w:t>
            </w:r>
          </w:p>
        </w:tc>
        <w:tc>
          <w:tcPr>
            <w:tcW w:w="821" w:type="dxa"/>
          </w:tcPr>
          <w:p w14:paraId="1D49A2E2">
            <w:pPr>
              <w:pStyle w:val="4"/>
              <w:jc w:val="left"/>
            </w:pPr>
            <w:r>
              <w:rPr>
                <w:rFonts w:ascii="仿宋_GB2312" w:hAnsi="仿宋_GB2312" w:eastAsia="仿宋_GB2312" w:cs="仿宋_GB2312"/>
              </w:rPr>
              <w:t>否</w:t>
            </w:r>
          </w:p>
        </w:tc>
        <w:tc>
          <w:tcPr>
            <w:tcW w:w="821" w:type="dxa"/>
          </w:tcPr>
          <w:p w14:paraId="184DD778">
            <w:pPr>
              <w:pStyle w:val="4"/>
              <w:jc w:val="left"/>
            </w:pPr>
            <w:r>
              <w:rPr>
                <w:rFonts w:ascii="仿宋_GB2312" w:hAnsi="仿宋_GB2312" w:eastAsia="仿宋_GB2312" w:cs="仿宋_GB2312"/>
              </w:rPr>
              <w:t>否</w:t>
            </w:r>
          </w:p>
        </w:tc>
        <w:tc>
          <w:tcPr>
            <w:tcW w:w="639" w:type="dxa"/>
          </w:tcPr>
          <w:p w14:paraId="3EB4C115">
            <w:pPr>
              <w:pStyle w:val="4"/>
              <w:jc w:val="left"/>
            </w:pPr>
            <w:r>
              <w:rPr>
                <w:rFonts w:ascii="仿宋_GB2312" w:hAnsi="仿宋_GB2312" w:eastAsia="仿宋_GB2312" w:cs="仿宋_GB2312"/>
              </w:rPr>
              <w:t>否</w:t>
            </w:r>
          </w:p>
        </w:tc>
        <w:tc>
          <w:tcPr>
            <w:tcW w:w="639" w:type="dxa"/>
          </w:tcPr>
          <w:p w14:paraId="6EB177A6">
            <w:pPr>
              <w:pStyle w:val="4"/>
              <w:jc w:val="left"/>
            </w:pPr>
            <w:r>
              <w:rPr>
                <w:rFonts w:ascii="仿宋_GB2312" w:hAnsi="仿宋_GB2312" w:eastAsia="仿宋_GB2312" w:cs="仿宋_GB2312"/>
              </w:rPr>
              <w:t>否</w:t>
            </w:r>
          </w:p>
        </w:tc>
      </w:tr>
      <w:tr w14:paraId="5CB93F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3F17A28">
            <w:pPr>
              <w:pStyle w:val="4"/>
              <w:jc w:val="left"/>
            </w:pPr>
            <w:r>
              <w:rPr>
                <w:rFonts w:ascii="仿宋_GB2312" w:hAnsi="仿宋_GB2312" w:eastAsia="仿宋_GB2312" w:cs="仿宋_GB2312"/>
              </w:rPr>
              <w:t>5</w:t>
            </w:r>
          </w:p>
        </w:tc>
        <w:tc>
          <w:tcPr>
            <w:tcW w:w="821" w:type="dxa"/>
          </w:tcPr>
          <w:p w14:paraId="5D713E30">
            <w:pPr>
              <w:pStyle w:val="4"/>
              <w:jc w:val="left"/>
            </w:pPr>
            <w:r>
              <w:rPr>
                <w:rFonts w:ascii="仿宋_GB2312" w:hAnsi="仿宋_GB2312" w:eastAsia="仿宋_GB2312" w:cs="仿宋_GB2312"/>
              </w:rPr>
              <w:t>A02320800 物理治疗、康复及体育治疗仪器设备</w:t>
            </w:r>
          </w:p>
        </w:tc>
        <w:tc>
          <w:tcPr>
            <w:tcW w:w="821" w:type="dxa"/>
          </w:tcPr>
          <w:p w14:paraId="6B436D76">
            <w:pPr>
              <w:pStyle w:val="4"/>
              <w:jc w:val="left"/>
            </w:pPr>
            <w:r>
              <w:rPr>
                <w:rFonts w:ascii="仿宋_GB2312" w:hAnsi="仿宋_GB2312" w:eastAsia="仿宋_GB2312" w:cs="仿宋_GB2312"/>
              </w:rPr>
              <w:t>医用拐</w:t>
            </w:r>
          </w:p>
        </w:tc>
        <w:tc>
          <w:tcPr>
            <w:tcW w:w="821" w:type="dxa"/>
          </w:tcPr>
          <w:p w14:paraId="6EC2E16D">
            <w:pPr>
              <w:pStyle w:val="4"/>
              <w:jc w:val="right"/>
            </w:pPr>
            <w:r>
              <w:rPr>
                <w:rFonts w:ascii="仿宋_GB2312" w:hAnsi="仿宋_GB2312" w:eastAsia="仿宋_GB2312" w:cs="仿宋_GB2312"/>
              </w:rPr>
              <w:t>1.00（对）</w:t>
            </w:r>
          </w:p>
        </w:tc>
        <w:tc>
          <w:tcPr>
            <w:tcW w:w="821" w:type="dxa"/>
          </w:tcPr>
          <w:p w14:paraId="16B1BFD3">
            <w:pPr>
              <w:pStyle w:val="4"/>
              <w:jc w:val="right"/>
            </w:pPr>
            <w:r>
              <w:rPr>
                <w:rFonts w:ascii="仿宋_GB2312" w:hAnsi="仿宋_GB2312" w:eastAsia="仿宋_GB2312" w:cs="仿宋_GB2312"/>
              </w:rPr>
              <w:t>220.00</w:t>
            </w:r>
          </w:p>
        </w:tc>
        <w:tc>
          <w:tcPr>
            <w:tcW w:w="821" w:type="dxa"/>
          </w:tcPr>
          <w:p w14:paraId="5DE0921C">
            <w:pPr>
              <w:pStyle w:val="4"/>
              <w:jc w:val="left"/>
            </w:pPr>
            <w:r>
              <w:rPr>
                <w:rFonts w:ascii="仿宋_GB2312" w:hAnsi="仿宋_GB2312" w:eastAsia="仿宋_GB2312" w:cs="仿宋_GB2312"/>
              </w:rPr>
              <w:t>工业</w:t>
            </w:r>
          </w:p>
        </w:tc>
        <w:tc>
          <w:tcPr>
            <w:tcW w:w="821" w:type="dxa"/>
          </w:tcPr>
          <w:p w14:paraId="313B4F6A">
            <w:pPr>
              <w:pStyle w:val="4"/>
              <w:jc w:val="left"/>
            </w:pPr>
            <w:r>
              <w:rPr>
                <w:rFonts w:ascii="仿宋_GB2312" w:hAnsi="仿宋_GB2312" w:eastAsia="仿宋_GB2312" w:cs="仿宋_GB2312"/>
              </w:rPr>
              <w:t>否</w:t>
            </w:r>
          </w:p>
        </w:tc>
        <w:tc>
          <w:tcPr>
            <w:tcW w:w="821" w:type="dxa"/>
          </w:tcPr>
          <w:p w14:paraId="1054451E">
            <w:pPr>
              <w:pStyle w:val="4"/>
              <w:jc w:val="left"/>
            </w:pPr>
            <w:r>
              <w:rPr>
                <w:rFonts w:ascii="仿宋_GB2312" w:hAnsi="仿宋_GB2312" w:eastAsia="仿宋_GB2312" w:cs="仿宋_GB2312"/>
              </w:rPr>
              <w:t>否</w:t>
            </w:r>
          </w:p>
        </w:tc>
        <w:tc>
          <w:tcPr>
            <w:tcW w:w="821" w:type="dxa"/>
          </w:tcPr>
          <w:p w14:paraId="38B6676B">
            <w:pPr>
              <w:pStyle w:val="4"/>
              <w:jc w:val="left"/>
            </w:pPr>
            <w:r>
              <w:rPr>
                <w:rFonts w:ascii="仿宋_GB2312" w:hAnsi="仿宋_GB2312" w:eastAsia="仿宋_GB2312" w:cs="仿宋_GB2312"/>
              </w:rPr>
              <w:t>否</w:t>
            </w:r>
          </w:p>
        </w:tc>
        <w:tc>
          <w:tcPr>
            <w:tcW w:w="639" w:type="dxa"/>
          </w:tcPr>
          <w:p w14:paraId="3E9D36CB">
            <w:pPr>
              <w:pStyle w:val="4"/>
              <w:jc w:val="left"/>
            </w:pPr>
            <w:r>
              <w:rPr>
                <w:rFonts w:ascii="仿宋_GB2312" w:hAnsi="仿宋_GB2312" w:eastAsia="仿宋_GB2312" w:cs="仿宋_GB2312"/>
              </w:rPr>
              <w:t>否</w:t>
            </w:r>
          </w:p>
        </w:tc>
        <w:tc>
          <w:tcPr>
            <w:tcW w:w="639" w:type="dxa"/>
          </w:tcPr>
          <w:p w14:paraId="65A1F523">
            <w:pPr>
              <w:pStyle w:val="4"/>
              <w:jc w:val="left"/>
            </w:pPr>
            <w:r>
              <w:rPr>
                <w:rFonts w:ascii="仿宋_GB2312" w:hAnsi="仿宋_GB2312" w:eastAsia="仿宋_GB2312" w:cs="仿宋_GB2312"/>
              </w:rPr>
              <w:t>否</w:t>
            </w:r>
          </w:p>
        </w:tc>
      </w:tr>
      <w:tr w14:paraId="43B2B5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E5ED335">
            <w:pPr>
              <w:pStyle w:val="4"/>
              <w:jc w:val="left"/>
            </w:pPr>
            <w:r>
              <w:rPr>
                <w:rFonts w:ascii="仿宋_GB2312" w:hAnsi="仿宋_GB2312" w:eastAsia="仿宋_GB2312" w:cs="仿宋_GB2312"/>
              </w:rPr>
              <w:t>6</w:t>
            </w:r>
          </w:p>
        </w:tc>
        <w:tc>
          <w:tcPr>
            <w:tcW w:w="821" w:type="dxa"/>
          </w:tcPr>
          <w:p w14:paraId="75A7A346">
            <w:pPr>
              <w:pStyle w:val="4"/>
              <w:jc w:val="left"/>
            </w:pPr>
            <w:r>
              <w:rPr>
                <w:rFonts w:ascii="仿宋_GB2312" w:hAnsi="仿宋_GB2312" w:eastAsia="仿宋_GB2312" w:cs="仿宋_GB2312"/>
              </w:rPr>
              <w:t>A02320800 物理治疗、康复及体育治疗仪器设备</w:t>
            </w:r>
          </w:p>
        </w:tc>
        <w:tc>
          <w:tcPr>
            <w:tcW w:w="821" w:type="dxa"/>
          </w:tcPr>
          <w:p w14:paraId="4252D9FF">
            <w:pPr>
              <w:pStyle w:val="4"/>
              <w:jc w:val="left"/>
            </w:pPr>
            <w:r>
              <w:rPr>
                <w:rFonts w:ascii="仿宋_GB2312" w:hAnsi="仿宋_GB2312" w:eastAsia="仿宋_GB2312" w:cs="仿宋_GB2312"/>
              </w:rPr>
              <w:t>平衡板</w:t>
            </w:r>
          </w:p>
        </w:tc>
        <w:tc>
          <w:tcPr>
            <w:tcW w:w="821" w:type="dxa"/>
          </w:tcPr>
          <w:p w14:paraId="77402F5E">
            <w:pPr>
              <w:pStyle w:val="4"/>
              <w:jc w:val="right"/>
            </w:pPr>
            <w:r>
              <w:rPr>
                <w:rFonts w:ascii="仿宋_GB2312" w:hAnsi="仿宋_GB2312" w:eastAsia="仿宋_GB2312" w:cs="仿宋_GB2312"/>
              </w:rPr>
              <w:t>1.00（个）</w:t>
            </w:r>
          </w:p>
        </w:tc>
        <w:tc>
          <w:tcPr>
            <w:tcW w:w="821" w:type="dxa"/>
          </w:tcPr>
          <w:p w14:paraId="3842286D">
            <w:pPr>
              <w:pStyle w:val="4"/>
              <w:jc w:val="right"/>
            </w:pPr>
            <w:r>
              <w:rPr>
                <w:rFonts w:ascii="仿宋_GB2312" w:hAnsi="仿宋_GB2312" w:eastAsia="仿宋_GB2312" w:cs="仿宋_GB2312"/>
              </w:rPr>
              <w:t>350.00</w:t>
            </w:r>
          </w:p>
        </w:tc>
        <w:tc>
          <w:tcPr>
            <w:tcW w:w="821" w:type="dxa"/>
          </w:tcPr>
          <w:p w14:paraId="70E15A96">
            <w:pPr>
              <w:pStyle w:val="4"/>
              <w:jc w:val="left"/>
            </w:pPr>
            <w:r>
              <w:rPr>
                <w:rFonts w:ascii="仿宋_GB2312" w:hAnsi="仿宋_GB2312" w:eastAsia="仿宋_GB2312" w:cs="仿宋_GB2312"/>
              </w:rPr>
              <w:t>工业</w:t>
            </w:r>
          </w:p>
        </w:tc>
        <w:tc>
          <w:tcPr>
            <w:tcW w:w="821" w:type="dxa"/>
          </w:tcPr>
          <w:p w14:paraId="217FFD8E">
            <w:pPr>
              <w:pStyle w:val="4"/>
              <w:jc w:val="left"/>
            </w:pPr>
            <w:r>
              <w:rPr>
                <w:rFonts w:ascii="仿宋_GB2312" w:hAnsi="仿宋_GB2312" w:eastAsia="仿宋_GB2312" w:cs="仿宋_GB2312"/>
              </w:rPr>
              <w:t>否</w:t>
            </w:r>
          </w:p>
        </w:tc>
        <w:tc>
          <w:tcPr>
            <w:tcW w:w="821" w:type="dxa"/>
          </w:tcPr>
          <w:p w14:paraId="231CBE5C">
            <w:pPr>
              <w:pStyle w:val="4"/>
              <w:jc w:val="left"/>
            </w:pPr>
            <w:r>
              <w:rPr>
                <w:rFonts w:ascii="仿宋_GB2312" w:hAnsi="仿宋_GB2312" w:eastAsia="仿宋_GB2312" w:cs="仿宋_GB2312"/>
              </w:rPr>
              <w:t>否</w:t>
            </w:r>
          </w:p>
        </w:tc>
        <w:tc>
          <w:tcPr>
            <w:tcW w:w="821" w:type="dxa"/>
          </w:tcPr>
          <w:p w14:paraId="44C10940">
            <w:pPr>
              <w:pStyle w:val="4"/>
              <w:jc w:val="left"/>
            </w:pPr>
            <w:r>
              <w:rPr>
                <w:rFonts w:ascii="仿宋_GB2312" w:hAnsi="仿宋_GB2312" w:eastAsia="仿宋_GB2312" w:cs="仿宋_GB2312"/>
              </w:rPr>
              <w:t>否</w:t>
            </w:r>
          </w:p>
        </w:tc>
        <w:tc>
          <w:tcPr>
            <w:tcW w:w="639" w:type="dxa"/>
          </w:tcPr>
          <w:p w14:paraId="76D47172">
            <w:pPr>
              <w:pStyle w:val="4"/>
              <w:jc w:val="left"/>
            </w:pPr>
            <w:r>
              <w:rPr>
                <w:rFonts w:ascii="仿宋_GB2312" w:hAnsi="仿宋_GB2312" w:eastAsia="仿宋_GB2312" w:cs="仿宋_GB2312"/>
              </w:rPr>
              <w:t>否</w:t>
            </w:r>
          </w:p>
        </w:tc>
        <w:tc>
          <w:tcPr>
            <w:tcW w:w="639" w:type="dxa"/>
          </w:tcPr>
          <w:p w14:paraId="2EA3323B">
            <w:pPr>
              <w:pStyle w:val="4"/>
              <w:jc w:val="left"/>
            </w:pPr>
            <w:r>
              <w:rPr>
                <w:rFonts w:ascii="仿宋_GB2312" w:hAnsi="仿宋_GB2312" w:eastAsia="仿宋_GB2312" w:cs="仿宋_GB2312"/>
              </w:rPr>
              <w:t>否</w:t>
            </w:r>
          </w:p>
        </w:tc>
      </w:tr>
      <w:tr w14:paraId="68B584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15ABD21">
            <w:pPr>
              <w:pStyle w:val="4"/>
              <w:jc w:val="left"/>
            </w:pPr>
            <w:r>
              <w:rPr>
                <w:rFonts w:ascii="仿宋_GB2312" w:hAnsi="仿宋_GB2312" w:eastAsia="仿宋_GB2312" w:cs="仿宋_GB2312"/>
              </w:rPr>
              <w:t>7</w:t>
            </w:r>
          </w:p>
        </w:tc>
        <w:tc>
          <w:tcPr>
            <w:tcW w:w="821" w:type="dxa"/>
          </w:tcPr>
          <w:p w14:paraId="7AD3155E">
            <w:pPr>
              <w:pStyle w:val="4"/>
              <w:jc w:val="left"/>
            </w:pPr>
            <w:r>
              <w:rPr>
                <w:rFonts w:ascii="仿宋_GB2312" w:hAnsi="仿宋_GB2312" w:eastAsia="仿宋_GB2312" w:cs="仿宋_GB2312"/>
              </w:rPr>
              <w:t>A02320800 物理治疗、康复及体育治疗仪器设备</w:t>
            </w:r>
          </w:p>
        </w:tc>
        <w:tc>
          <w:tcPr>
            <w:tcW w:w="821" w:type="dxa"/>
          </w:tcPr>
          <w:p w14:paraId="7A172359">
            <w:pPr>
              <w:pStyle w:val="4"/>
              <w:jc w:val="left"/>
            </w:pPr>
            <w:r>
              <w:rPr>
                <w:rFonts w:ascii="仿宋_GB2312" w:hAnsi="仿宋_GB2312" w:eastAsia="仿宋_GB2312" w:cs="仿宋_GB2312"/>
              </w:rPr>
              <w:t>减重步态康复平台</w:t>
            </w:r>
          </w:p>
        </w:tc>
        <w:tc>
          <w:tcPr>
            <w:tcW w:w="821" w:type="dxa"/>
          </w:tcPr>
          <w:p w14:paraId="71C23DF8">
            <w:pPr>
              <w:pStyle w:val="4"/>
              <w:jc w:val="right"/>
            </w:pPr>
            <w:r>
              <w:rPr>
                <w:rFonts w:ascii="仿宋_GB2312" w:hAnsi="仿宋_GB2312" w:eastAsia="仿宋_GB2312" w:cs="仿宋_GB2312"/>
              </w:rPr>
              <w:t>1.00（台）</w:t>
            </w:r>
          </w:p>
        </w:tc>
        <w:tc>
          <w:tcPr>
            <w:tcW w:w="821" w:type="dxa"/>
          </w:tcPr>
          <w:p w14:paraId="15CBAE77">
            <w:pPr>
              <w:pStyle w:val="4"/>
              <w:jc w:val="right"/>
            </w:pPr>
            <w:r>
              <w:rPr>
                <w:rFonts w:ascii="仿宋_GB2312" w:hAnsi="仿宋_GB2312" w:eastAsia="仿宋_GB2312" w:cs="仿宋_GB2312"/>
              </w:rPr>
              <w:t>16,000.00</w:t>
            </w:r>
          </w:p>
        </w:tc>
        <w:tc>
          <w:tcPr>
            <w:tcW w:w="821" w:type="dxa"/>
          </w:tcPr>
          <w:p w14:paraId="1883F9DA">
            <w:pPr>
              <w:pStyle w:val="4"/>
              <w:jc w:val="left"/>
            </w:pPr>
            <w:r>
              <w:rPr>
                <w:rFonts w:ascii="仿宋_GB2312" w:hAnsi="仿宋_GB2312" w:eastAsia="仿宋_GB2312" w:cs="仿宋_GB2312"/>
              </w:rPr>
              <w:t>工业</w:t>
            </w:r>
          </w:p>
        </w:tc>
        <w:tc>
          <w:tcPr>
            <w:tcW w:w="821" w:type="dxa"/>
          </w:tcPr>
          <w:p w14:paraId="6D7A6315">
            <w:pPr>
              <w:pStyle w:val="4"/>
              <w:jc w:val="left"/>
            </w:pPr>
            <w:r>
              <w:rPr>
                <w:rFonts w:ascii="仿宋_GB2312" w:hAnsi="仿宋_GB2312" w:eastAsia="仿宋_GB2312" w:cs="仿宋_GB2312"/>
              </w:rPr>
              <w:t>否</w:t>
            </w:r>
          </w:p>
        </w:tc>
        <w:tc>
          <w:tcPr>
            <w:tcW w:w="821" w:type="dxa"/>
          </w:tcPr>
          <w:p w14:paraId="52D31C7C">
            <w:pPr>
              <w:pStyle w:val="4"/>
              <w:jc w:val="left"/>
            </w:pPr>
            <w:r>
              <w:rPr>
                <w:rFonts w:ascii="仿宋_GB2312" w:hAnsi="仿宋_GB2312" w:eastAsia="仿宋_GB2312" w:cs="仿宋_GB2312"/>
              </w:rPr>
              <w:t>否</w:t>
            </w:r>
          </w:p>
        </w:tc>
        <w:tc>
          <w:tcPr>
            <w:tcW w:w="821" w:type="dxa"/>
          </w:tcPr>
          <w:p w14:paraId="4053230E">
            <w:pPr>
              <w:pStyle w:val="4"/>
              <w:jc w:val="left"/>
            </w:pPr>
            <w:r>
              <w:rPr>
                <w:rFonts w:ascii="仿宋_GB2312" w:hAnsi="仿宋_GB2312" w:eastAsia="仿宋_GB2312" w:cs="仿宋_GB2312"/>
              </w:rPr>
              <w:t>否</w:t>
            </w:r>
          </w:p>
        </w:tc>
        <w:tc>
          <w:tcPr>
            <w:tcW w:w="639" w:type="dxa"/>
          </w:tcPr>
          <w:p w14:paraId="69755CF4">
            <w:pPr>
              <w:pStyle w:val="4"/>
              <w:jc w:val="left"/>
            </w:pPr>
            <w:r>
              <w:rPr>
                <w:rFonts w:ascii="仿宋_GB2312" w:hAnsi="仿宋_GB2312" w:eastAsia="仿宋_GB2312" w:cs="仿宋_GB2312"/>
              </w:rPr>
              <w:t>否</w:t>
            </w:r>
          </w:p>
        </w:tc>
        <w:tc>
          <w:tcPr>
            <w:tcW w:w="639" w:type="dxa"/>
          </w:tcPr>
          <w:p w14:paraId="2CEBA8FA">
            <w:pPr>
              <w:pStyle w:val="4"/>
              <w:jc w:val="left"/>
            </w:pPr>
            <w:r>
              <w:rPr>
                <w:rFonts w:ascii="仿宋_GB2312" w:hAnsi="仿宋_GB2312" w:eastAsia="仿宋_GB2312" w:cs="仿宋_GB2312"/>
              </w:rPr>
              <w:t>否</w:t>
            </w:r>
          </w:p>
        </w:tc>
      </w:tr>
      <w:tr w14:paraId="0141D3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FD6C3E3">
            <w:pPr>
              <w:pStyle w:val="4"/>
              <w:jc w:val="left"/>
            </w:pPr>
            <w:r>
              <w:rPr>
                <w:rFonts w:ascii="仿宋_GB2312" w:hAnsi="仿宋_GB2312" w:eastAsia="仿宋_GB2312" w:cs="仿宋_GB2312"/>
              </w:rPr>
              <w:t>8</w:t>
            </w:r>
          </w:p>
        </w:tc>
        <w:tc>
          <w:tcPr>
            <w:tcW w:w="821" w:type="dxa"/>
          </w:tcPr>
          <w:p w14:paraId="01BC0C3C">
            <w:pPr>
              <w:pStyle w:val="4"/>
              <w:jc w:val="left"/>
            </w:pPr>
            <w:r>
              <w:rPr>
                <w:rFonts w:ascii="仿宋_GB2312" w:hAnsi="仿宋_GB2312" w:eastAsia="仿宋_GB2312" w:cs="仿宋_GB2312"/>
              </w:rPr>
              <w:t>A02320800 物理治疗、康复及体育治疗仪器设备</w:t>
            </w:r>
          </w:p>
        </w:tc>
        <w:tc>
          <w:tcPr>
            <w:tcW w:w="821" w:type="dxa"/>
          </w:tcPr>
          <w:p w14:paraId="153B760C">
            <w:pPr>
              <w:pStyle w:val="4"/>
              <w:jc w:val="left"/>
            </w:pPr>
            <w:r>
              <w:rPr>
                <w:rFonts w:ascii="仿宋_GB2312" w:hAnsi="仿宋_GB2312" w:eastAsia="仿宋_GB2312" w:cs="仿宋_GB2312"/>
              </w:rPr>
              <w:t>颈椎牵引椅</w:t>
            </w:r>
          </w:p>
        </w:tc>
        <w:tc>
          <w:tcPr>
            <w:tcW w:w="821" w:type="dxa"/>
          </w:tcPr>
          <w:p w14:paraId="4CB91177">
            <w:pPr>
              <w:pStyle w:val="4"/>
              <w:jc w:val="right"/>
            </w:pPr>
            <w:r>
              <w:rPr>
                <w:rFonts w:ascii="仿宋_GB2312" w:hAnsi="仿宋_GB2312" w:eastAsia="仿宋_GB2312" w:cs="仿宋_GB2312"/>
              </w:rPr>
              <w:t>1.00（张）</w:t>
            </w:r>
          </w:p>
        </w:tc>
        <w:tc>
          <w:tcPr>
            <w:tcW w:w="821" w:type="dxa"/>
          </w:tcPr>
          <w:p w14:paraId="200272B5">
            <w:pPr>
              <w:pStyle w:val="4"/>
              <w:jc w:val="right"/>
            </w:pPr>
            <w:r>
              <w:rPr>
                <w:rFonts w:ascii="仿宋_GB2312" w:hAnsi="仿宋_GB2312" w:eastAsia="仿宋_GB2312" w:cs="仿宋_GB2312"/>
              </w:rPr>
              <w:t>18,000.00</w:t>
            </w:r>
          </w:p>
        </w:tc>
        <w:tc>
          <w:tcPr>
            <w:tcW w:w="821" w:type="dxa"/>
          </w:tcPr>
          <w:p w14:paraId="15A2A98A">
            <w:pPr>
              <w:pStyle w:val="4"/>
              <w:jc w:val="left"/>
            </w:pPr>
            <w:r>
              <w:rPr>
                <w:rFonts w:ascii="仿宋_GB2312" w:hAnsi="仿宋_GB2312" w:eastAsia="仿宋_GB2312" w:cs="仿宋_GB2312"/>
              </w:rPr>
              <w:t>工业</w:t>
            </w:r>
          </w:p>
        </w:tc>
        <w:tc>
          <w:tcPr>
            <w:tcW w:w="821" w:type="dxa"/>
          </w:tcPr>
          <w:p w14:paraId="14EE2F9F">
            <w:pPr>
              <w:pStyle w:val="4"/>
              <w:jc w:val="left"/>
            </w:pPr>
            <w:r>
              <w:rPr>
                <w:rFonts w:ascii="仿宋_GB2312" w:hAnsi="仿宋_GB2312" w:eastAsia="仿宋_GB2312" w:cs="仿宋_GB2312"/>
              </w:rPr>
              <w:t>否</w:t>
            </w:r>
          </w:p>
        </w:tc>
        <w:tc>
          <w:tcPr>
            <w:tcW w:w="821" w:type="dxa"/>
          </w:tcPr>
          <w:p w14:paraId="508A2896">
            <w:pPr>
              <w:pStyle w:val="4"/>
              <w:jc w:val="left"/>
            </w:pPr>
            <w:r>
              <w:rPr>
                <w:rFonts w:ascii="仿宋_GB2312" w:hAnsi="仿宋_GB2312" w:eastAsia="仿宋_GB2312" w:cs="仿宋_GB2312"/>
              </w:rPr>
              <w:t>否</w:t>
            </w:r>
          </w:p>
        </w:tc>
        <w:tc>
          <w:tcPr>
            <w:tcW w:w="821" w:type="dxa"/>
          </w:tcPr>
          <w:p w14:paraId="03C7E082">
            <w:pPr>
              <w:pStyle w:val="4"/>
              <w:jc w:val="left"/>
            </w:pPr>
            <w:r>
              <w:rPr>
                <w:rFonts w:ascii="仿宋_GB2312" w:hAnsi="仿宋_GB2312" w:eastAsia="仿宋_GB2312" w:cs="仿宋_GB2312"/>
              </w:rPr>
              <w:t>否</w:t>
            </w:r>
          </w:p>
        </w:tc>
        <w:tc>
          <w:tcPr>
            <w:tcW w:w="639" w:type="dxa"/>
          </w:tcPr>
          <w:p w14:paraId="695B4C71">
            <w:pPr>
              <w:pStyle w:val="4"/>
              <w:jc w:val="left"/>
            </w:pPr>
            <w:r>
              <w:rPr>
                <w:rFonts w:ascii="仿宋_GB2312" w:hAnsi="仿宋_GB2312" w:eastAsia="仿宋_GB2312" w:cs="仿宋_GB2312"/>
              </w:rPr>
              <w:t>否</w:t>
            </w:r>
          </w:p>
        </w:tc>
        <w:tc>
          <w:tcPr>
            <w:tcW w:w="639" w:type="dxa"/>
          </w:tcPr>
          <w:p w14:paraId="11037DAE">
            <w:pPr>
              <w:pStyle w:val="4"/>
              <w:jc w:val="left"/>
            </w:pPr>
            <w:r>
              <w:rPr>
                <w:rFonts w:ascii="仿宋_GB2312" w:hAnsi="仿宋_GB2312" w:eastAsia="仿宋_GB2312" w:cs="仿宋_GB2312"/>
              </w:rPr>
              <w:t>否</w:t>
            </w:r>
          </w:p>
        </w:tc>
      </w:tr>
      <w:tr w14:paraId="3783C4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14142F7">
            <w:pPr>
              <w:pStyle w:val="4"/>
              <w:jc w:val="left"/>
            </w:pPr>
            <w:r>
              <w:rPr>
                <w:rFonts w:ascii="仿宋_GB2312" w:hAnsi="仿宋_GB2312" w:eastAsia="仿宋_GB2312" w:cs="仿宋_GB2312"/>
              </w:rPr>
              <w:t>9</w:t>
            </w:r>
          </w:p>
        </w:tc>
        <w:tc>
          <w:tcPr>
            <w:tcW w:w="821" w:type="dxa"/>
          </w:tcPr>
          <w:p w14:paraId="6BEA9515">
            <w:pPr>
              <w:pStyle w:val="4"/>
              <w:jc w:val="left"/>
            </w:pPr>
            <w:r>
              <w:rPr>
                <w:rFonts w:ascii="仿宋_GB2312" w:hAnsi="仿宋_GB2312" w:eastAsia="仿宋_GB2312" w:cs="仿宋_GB2312"/>
              </w:rPr>
              <w:t>A02320800 物理治疗、康复及体育治疗仪器设备</w:t>
            </w:r>
          </w:p>
        </w:tc>
        <w:tc>
          <w:tcPr>
            <w:tcW w:w="821" w:type="dxa"/>
          </w:tcPr>
          <w:p w14:paraId="021D3CEA">
            <w:pPr>
              <w:pStyle w:val="4"/>
              <w:jc w:val="left"/>
            </w:pPr>
            <w:r>
              <w:rPr>
                <w:rFonts w:ascii="仿宋_GB2312" w:hAnsi="仿宋_GB2312" w:eastAsia="仿宋_GB2312" w:cs="仿宋_GB2312"/>
              </w:rPr>
              <w:t>医用电动治疗床</w:t>
            </w:r>
          </w:p>
        </w:tc>
        <w:tc>
          <w:tcPr>
            <w:tcW w:w="821" w:type="dxa"/>
          </w:tcPr>
          <w:p w14:paraId="298F09AC">
            <w:pPr>
              <w:pStyle w:val="4"/>
              <w:jc w:val="right"/>
            </w:pPr>
            <w:r>
              <w:rPr>
                <w:rFonts w:ascii="仿宋_GB2312" w:hAnsi="仿宋_GB2312" w:eastAsia="仿宋_GB2312" w:cs="仿宋_GB2312"/>
              </w:rPr>
              <w:t>1.00（张）</w:t>
            </w:r>
          </w:p>
        </w:tc>
        <w:tc>
          <w:tcPr>
            <w:tcW w:w="821" w:type="dxa"/>
          </w:tcPr>
          <w:p w14:paraId="1177C241">
            <w:pPr>
              <w:pStyle w:val="4"/>
              <w:jc w:val="right"/>
            </w:pPr>
            <w:r>
              <w:rPr>
                <w:rFonts w:ascii="仿宋_GB2312" w:hAnsi="仿宋_GB2312" w:eastAsia="仿宋_GB2312" w:cs="仿宋_GB2312"/>
              </w:rPr>
              <w:t>21,000.00</w:t>
            </w:r>
          </w:p>
        </w:tc>
        <w:tc>
          <w:tcPr>
            <w:tcW w:w="821" w:type="dxa"/>
          </w:tcPr>
          <w:p w14:paraId="35A37CCE">
            <w:pPr>
              <w:pStyle w:val="4"/>
              <w:jc w:val="left"/>
            </w:pPr>
            <w:r>
              <w:rPr>
                <w:rFonts w:ascii="仿宋_GB2312" w:hAnsi="仿宋_GB2312" w:eastAsia="仿宋_GB2312" w:cs="仿宋_GB2312"/>
              </w:rPr>
              <w:t>工业</w:t>
            </w:r>
          </w:p>
        </w:tc>
        <w:tc>
          <w:tcPr>
            <w:tcW w:w="821" w:type="dxa"/>
          </w:tcPr>
          <w:p w14:paraId="720186AB">
            <w:pPr>
              <w:pStyle w:val="4"/>
              <w:jc w:val="left"/>
            </w:pPr>
            <w:r>
              <w:rPr>
                <w:rFonts w:ascii="仿宋_GB2312" w:hAnsi="仿宋_GB2312" w:eastAsia="仿宋_GB2312" w:cs="仿宋_GB2312"/>
              </w:rPr>
              <w:t>否</w:t>
            </w:r>
          </w:p>
        </w:tc>
        <w:tc>
          <w:tcPr>
            <w:tcW w:w="821" w:type="dxa"/>
          </w:tcPr>
          <w:p w14:paraId="0E50D8A8">
            <w:pPr>
              <w:pStyle w:val="4"/>
              <w:jc w:val="left"/>
            </w:pPr>
            <w:r>
              <w:rPr>
                <w:rFonts w:ascii="仿宋_GB2312" w:hAnsi="仿宋_GB2312" w:eastAsia="仿宋_GB2312" w:cs="仿宋_GB2312"/>
              </w:rPr>
              <w:t>否</w:t>
            </w:r>
          </w:p>
        </w:tc>
        <w:tc>
          <w:tcPr>
            <w:tcW w:w="821" w:type="dxa"/>
          </w:tcPr>
          <w:p w14:paraId="7C03317E">
            <w:pPr>
              <w:pStyle w:val="4"/>
              <w:jc w:val="left"/>
            </w:pPr>
            <w:r>
              <w:rPr>
                <w:rFonts w:ascii="仿宋_GB2312" w:hAnsi="仿宋_GB2312" w:eastAsia="仿宋_GB2312" w:cs="仿宋_GB2312"/>
              </w:rPr>
              <w:t>否</w:t>
            </w:r>
          </w:p>
        </w:tc>
        <w:tc>
          <w:tcPr>
            <w:tcW w:w="639" w:type="dxa"/>
          </w:tcPr>
          <w:p w14:paraId="690BE132">
            <w:pPr>
              <w:pStyle w:val="4"/>
              <w:jc w:val="left"/>
            </w:pPr>
            <w:r>
              <w:rPr>
                <w:rFonts w:ascii="仿宋_GB2312" w:hAnsi="仿宋_GB2312" w:eastAsia="仿宋_GB2312" w:cs="仿宋_GB2312"/>
              </w:rPr>
              <w:t>否</w:t>
            </w:r>
          </w:p>
        </w:tc>
        <w:tc>
          <w:tcPr>
            <w:tcW w:w="639" w:type="dxa"/>
          </w:tcPr>
          <w:p w14:paraId="49B67371">
            <w:pPr>
              <w:pStyle w:val="4"/>
              <w:jc w:val="left"/>
            </w:pPr>
            <w:r>
              <w:rPr>
                <w:rFonts w:ascii="仿宋_GB2312" w:hAnsi="仿宋_GB2312" w:eastAsia="仿宋_GB2312" w:cs="仿宋_GB2312"/>
              </w:rPr>
              <w:t>否</w:t>
            </w:r>
          </w:p>
        </w:tc>
      </w:tr>
      <w:tr w14:paraId="1D7A3A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78C81E5">
            <w:pPr>
              <w:pStyle w:val="4"/>
              <w:jc w:val="left"/>
            </w:pPr>
            <w:r>
              <w:rPr>
                <w:rFonts w:ascii="仿宋_GB2312" w:hAnsi="仿宋_GB2312" w:eastAsia="仿宋_GB2312" w:cs="仿宋_GB2312"/>
              </w:rPr>
              <w:t>10</w:t>
            </w:r>
          </w:p>
        </w:tc>
        <w:tc>
          <w:tcPr>
            <w:tcW w:w="821" w:type="dxa"/>
          </w:tcPr>
          <w:p w14:paraId="4B6D67F7">
            <w:pPr>
              <w:pStyle w:val="4"/>
              <w:jc w:val="left"/>
            </w:pPr>
            <w:r>
              <w:rPr>
                <w:rFonts w:ascii="仿宋_GB2312" w:hAnsi="仿宋_GB2312" w:eastAsia="仿宋_GB2312" w:cs="仿宋_GB2312"/>
              </w:rPr>
              <w:t>A02320800 物理治疗、康复及体育治疗仪器设备</w:t>
            </w:r>
          </w:p>
        </w:tc>
        <w:tc>
          <w:tcPr>
            <w:tcW w:w="821" w:type="dxa"/>
          </w:tcPr>
          <w:p w14:paraId="0B025932">
            <w:pPr>
              <w:pStyle w:val="4"/>
              <w:jc w:val="left"/>
            </w:pPr>
            <w:r>
              <w:rPr>
                <w:rFonts w:ascii="仿宋_GB2312" w:hAnsi="仿宋_GB2312" w:eastAsia="仿宋_GB2312" w:cs="仿宋_GB2312"/>
              </w:rPr>
              <w:t>中医体质辨识系统</w:t>
            </w:r>
          </w:p>
        </w:tc>
        <w:tc>
          <w:tcPr>
            <w:tcW w:w="821" w:type="dxa"/>
          </w:tcPr>
          <w:p w14:paraId="021A7873">
            <w:pPr>
              <w:pStyle w:val="4"/>
              <w:jc w:val="right"/>
            </w:pPr>
            <w:r>
              <w:rPr>
                <w:rFonts w:ascii="仿宋_GB2312" w:hAnsi="仿宋_GB2312" w:eastAsia="仿宋_GB2312" w:cs="仿宋_GB2312"/>
              </w:rPr>
              <w:t>1.00（台）</w:t>
            </w:r>
          </w:p>
        </w:tc>
        <w:tc>
          <w:tcPr>
            <w:tcW w:w="821" w:type="dxa"/>
          </w:tcPr>
          <w:p w14:paraId="6D494E63">
            <w:pPr>
              <w:pStyle w:val="4"/>
              <w:jc w:val="right"/>
            </w:pPr>
            <w:r>
              <w:rPr>
                <w:rFonts w:ascii="仿宋_GB2312" w:hAnsi="仿宋_GB2312" w:eastAsia="仿宋_GB2312" w:cs="仿宋_GB2312"/>
              </w:rPr>
              <w:t>35,000.00</w:t>
            </w:r>
          </w:p>
        </w:tc>
        <w:tc>
          <w:tcPr>
            <w:tcW w:w="821" w:type="dxa"/>
          </w:tcPr>
          <w:p w14:paraId="760B46BE">
            <w:pPr>
              <w:pStyle w:val="4"/>
              <w:jc w:val="left"/>
            </w:pPr>
            <w:r>
              <w:rPr>
                <w:rFonts w:ascii="仿宋_GB2312" w:hAnsi="仿宋_GB2312" w:eastAsia="仿宋_GB2312" w:cs="仿宋_GB2312"/>
              </w:rPr>
              <w:t>工业</w:t>
            </w:r>
          </w:p>
        </w:tc>
        <w:tc>
          <w:tcPr>
            <w:tcW w:w="821" w:type="dxa"/>
          </w:tcPr>
          <w:p w14:paraId="46FB7784">
            <w:pPr>
              <w:pStyle w:val="4"/>
              <w:jc w:val="left"/>
            </w:pPr>
            <w:r>
              <w:rPr>
                <w:rFonts w:ascii="仿宋_GB2312" w:hAnsi="仿宋_GB2312" w:eastAsia="仿宋_GB2312" w:cs="仿宋_GB2312"/>
              </w:rPr>
              <w:t>否</w:t>
            </w:r>
          </w:p>
        </w:tc>
        <w:tc>
          <w:tcPr>
            <w:tcW w:w="821" w:type="dxa"/>
          </w:tcPr>
          <w:p w14:paraId="106AEB7A">
            <w:pPr>
              <w:pStyle w:val="4"/>
              <w:jc w:val="left"/>
            </w:pPr>
            <w:r>
              <w:rPr>
                <w:rFonts w:ascii="仿宋_GB2312" w:hAnsi="仿宋_GB2312" w:eastAsia="仿宋_GB2312" w:cs="仿宋_GB2312"/>
              </w:rPr>
              <w:t>否</w:t>
            </w:r>
          </w:p>
        </w:tc>
        <w:tc>
          <w:tcPr>
            <w:tcW w:w="821" w:type="dxa"/>
          </w:tcPr>
          <w:p w14:paraId="1C186BE9">
            <w:pPr>
              <w:pStyle w:val="4"/>
              <w:jc w:val="left"/>
            </w:pPr>
            <w:r>
              <w:rPr>
                <w:rFonts w:ascii="仿宋_GB2312" w:hAnsi="仿宋_GB2312" w:eastAsia="仿宋_GB2312" w:cs="仿宋_GB2312"/>
              </w:rPr>
              <w:t>否</w:t>
            </w:r>
          </w:p>
        </w:tc>
        <w:tc>
          <w:tcPr>
            <w:tcW w:w="639" w:type="dxa"/>
          </w:tcPr>
          <w:p w14:paraId="11DE4911">
            <w:pPr>
              <w:pStyle w:val="4"/>
              <w:jc w:val="left"/>
            </w:pPr>
            <w:r>
              <w:rPr>
                <w:rFonts w:ascii="仿宋_GB2312" w:hAnsi="仿宋_GB2312" w:eastAsia="仿宋_GB2312" w:cs="仿宋_GB2312"/>
              </w:rPr>
              <w:t>否</w:t>
            </w:r>
          </w:p>
        </w:tc>
        <w:tc>
          <w:tcPr>
            <w:tcW w:w="639" w:type="dxa"/>
          </w:tcPr>
          <w:p w14:paraId="49F3012D">
            <w:pPr>
              <w:pStyle w:val="4"/>
              <w:jc w:val="left"/>
            </w:pPr>
            <w:r>
              <w:rPr>
                <w:rFonts w:ascii="仿宋_GB2312" w:hAnsi="仿宋_GB2312" w:eastAsia="仿宋_GB2312" w:cs="仿宋_GB2312"/>
              </w:rPr>
              <w:t>否</w:t>
            </w:r>
          </w:p>
        </w:tc>
      </w:tr>
      <w:tr w14:paraId="56CD6E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D973C98">
            <w:pPr>
              <w:pStyle w:val="4"/>
              <w:jc w:val="left"/>
            </w:pPr>
            <w:r>
              <w:rPr>
                <w:rFonts w:ascii="仿宋_GB2312" w:hAnsi="仿宋_GB2312" w:eastAsia="仿宋_GB2312" w:cs="仿宋_GB2312"/>
              </w:rPr>
              <w:t>11</w:t>
            </w:r>
          </w:p>
        </w:tc>
        <w:tc>
          <w:tcPr>
            <w:tcW w:w="821" w:type="dxa"/>
          </w:tcPr>
          <w:p w14:paraId="30D05521">
            <w:pPr>
              <w:pStyle w:val="4"/>
              <w:jc w:val="left"/>
            </w:pPr>
            <w:r>
              <w:rPr>
                <w:rFonts w:ascii="仿宋_GB2312" w:hAnsi="仿宋_GB2312" w:eastAsia="仿宋_GB2312" w:cs="仿宋_GB2312"/>
              </w:rPr>
              <w:t>A02320800 物理治疗、康复及体育治疗仪器设备</w:t>
            </w:r>
          </w:p>
        </w:tc>
        <w:tc>
          <w:tcPr>
            <w:tcW w:w="821" w:type="dxa"/>
          </w:tcPr>
          <w:p w14:paraId="2FDF57D5">
            <w:pPr>
              <w:pStyle w:val="4"/>
              <w:jc w:val="left"/>
            </w:pPr>
            <w:r>
              <w:rPr>
                <w:rFonts w:ascii="仿宋_GB2312" w:hAnsi="仿宋_GB2312" w:eastAsia="仿宋_GB2312" w:cs="仿宋_GB2312"/>
              </w:rPr>
              <w:t>四肢联动康复训练仪</w:t>
            </w:r>
          </w:p>
        </w:tc>
        <w:tc>
          <w:tcPr>
            <w:tcW w:w="821" w:type="dxa"/>
          </w:tcPr>
          <w:p w14:paraId="6989C4B7">
            <w:pPr>
              <w:pStyle w:val="4"/>
              <w:jc w:val="right"/>
            </w:pPr>
            <w:r>
              <w:rPr>
                <w:rFonts w:ascii="仿宋_GB2312" w:hAnsi="仿宋_GB2312" w:eastAsia="仿宋_GB2312" w:cs="仿宋_GB2312"/>
              </w:rPr>
              <w:t>1.00（台）</w:t>
            </w:r>
          </w:p>
        </w:tc>
        <w:tc>
          <w:tcPr>
            <w:tcW w:w="821" w:type="dxa"/>
          </w:tcPr>
          <w:p w14:paraId="582047DA">
            <w:pPr>
              <w:pStyle w:val="4"/>
              <w:jc w:val="right"/>
            </w:pPr>
            <w:r>
              <w:rPr>
                <w:rFonts w:ascii="仿宋_GB2312" w:hAnsi="仿宋_GB2312" w:eastAsia="仿宋_GB2312" w:cs="仿宋_GB2312"/>
              </w:rPr>
              <w:t>105,600.00</w:t>
            </w:r>
          </w:p>
        </w:tc>
        <w:tc>
          <w:tcPr>
            <w:tcW w:w="821" w:type="dxa"/>
          </w:tcPr>
          <w:p w14:paraId="6341E6DE">
            <w:pPr>
              <w:pStyle w:val="4"/>
              <w:jc w:val="left"/>
            </w:pPr>
            <w:r>
              <w:rPr>
                <w:rFonts w:ascii="仿宋_GB2312" w:hAnsi="仿宋_GB2312" w:eastAsia="仿宋_GB2312" w:cs="仿宋_GB2312"/>
              </w:rPr>
              <w:t>工业</w:t>
            </w:r>
          </w:p>
        </w:tc>
        <w:tc>
          <w:tcPr>
            <w:tcW w:w="821" w:type="dxa"/>
          </w:tcPr>
          <w:p w14:paraId="40AB7748">
            <w:pPr>
              <w:pStyle w:val="4"/>
              <w:jc w:val="left"/>
            </w:pPr>
            <w:r>
              <w:rPr>
                <w:rFonts w:ascii="仿宋_GB2312" w:hAnsi="仿宋_GB2312" w:eastAsia="仿宋_GB2312" w:cs="仿宋_GB2312"/>
              </w:rPr>
              <w:t>否</w:t>
            </w:r>
          </w:p>
        </w:tc>
        <w:tc>
          <w:tcPr>
            <w:tcW w:w="821" w:type="dxa"/>
          </w:tcPr>
          <w:p w14:paraId="592F5C31">
            <w:pPr>
              <w:pStyle w:val="4"/>
              <w:jc w:val="left"/>
            </w:pPr>
            <w:r>
              <w:rPr>
                <w:rFonts w:ascii="仿宋_GB2312" w:hAnsi="仿宋_GB2312" w:eastAsia="仿宋_GB2312" w:cs="仿宋_GB2312"/>
              </w:rPr>
              <w:t>否</w:t>
            </w:r>
          </w:p>
        </w:tc>
        <w:tc>
          <w:tcPr>
            <w:tcW w:w="821" w:type="dxa"/>
          </w:tcPr>
          <w:p w14:paraId="63BA018F">
            <w:pPr>
              <w:pStyle w:val="4"/>
              <w:jc w:val="left"/>
            </w:pPr>
            <w:r>
              <w:rPr>
                <w:rFonts w:ascii="仿宋_GB2312" w:hAnsi="仿宋_GB2312" w:eastAsia="仿宋_GB2312" w:cs="仿宋_GB2312"/>
              </w:rPr>
              <w:t>否</w:t>
            </w:r>
          </w:p>
        </w:tc>
        <w:tc>
          <w:tcPr>
            <w:tcW w:w="639" w:type="dxa"/>
          </w:tcPr>
          <w:p w14:paraId="2C81274F">
            <w:pPr>
              <w:pStyle w:val="4"/>
              <w:jc w:val="left"/>
            </w:pPr>
            <w:r>
              <w:rPr>
                <w:rFonts w:ascii="仿宋_GB2312" w:hAnsi="仿宋_GB2312" w:eastAsia="仿宋_GB2312" w:cs="仿宋_GB2312"/>
              </w:rPr>
              <w:t>否</w:t>
            </w:r>
          </w:p>
        </w:tc>
        <w:tc>
          <w:tcPr>
            <w:tcW w:w="639" w:type="dxa"/>
          </w:tcPr>
          <w:p w14:paraId="29EDDDBD">
            <w:pPr>
              <w:pStyle w:val="4"/>
              <w:jc w:val="left"/>
            </w:pPr>
            <w:r>
              <w:rPr>
                <w:rFonts w:ascii="仿宋_GB2312" w:hAnsi="仿宋_GB2312" w:eastAsia="仿宋_GB2312" w:cs="仿宋_GB2312"/>
              </w:rPr>
              <w:t>否</w:t>
            </w:r>
          </w:p>
        </w:tc>
      </w:tr>
      <w:tr w14:paraId="748C3D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0EA1F0B">
            <w:pPr>
              <w:pStyle w:val="4"/>
              <w:jc w:val="left"/>
            </w:pPr>
            <w:r>
              <w:rPr>
                <w:rFonts w:ascii="仿宋_GB2312" w:hAnsi="仿宋_GB2312" w:eastAsia="仿宋_GB2312" w:cs="仿宋_GB2312"/>
              </w:rPr>
              <w:t>12</w:t>
            </w:r>
          </w:p>
        </w:tc>
        <w:tc>
          <w:tcPr>
            <w:tcW w:w="821" w:type="dxa"/>
          </w:tcPr>
          <w:p w14:paraId="41D83654">
            <w:pPr>
              <w:pStyle w:val="4"/>
              <w:jc w:val="left"/>
            </w:pPr>
            <w:r>
              <w:rPr>
                <w:rFonts w:ascii="仿宋_GB2312" w:hAnsi="仿宋_GB2312" w:eastAsia="仿宋_GB2312" w:cs="仿宋_GB2312"/>
              </w:rPr>
              <w:t>A02320800 物理治疗、康复及体育治疗仪器设备</w:t>
            </w:r>
          </w:p>
        </w:tc>
        <w:tc>
          <w:tcPr>
            <w:tcW w:w="821" w:type="dxa"/>
          </w:tcPr>
          <w:p w14:paraId="6A9D661D">
            <w:pPr>
              <w:pStyle w:val="4"/>
              <w:jc w:val="left"/>
            </w:pPr>
            <w:r>
              <w:rPr>
                <w:rFonts w:ascii="仿宋_GB2312" w:hAnsi="仿宋_GB2312" w:eastAsia="仿宋_GB2312" w:cs="仿宋_GB2312"/>
              </w:rPr>
              <w:t>红外普照治疗装置</w:t>
            </w:r>
          </w:p>
        </w:tc>
        <w:tc>
          <w:tcPr>
            <w:tcW w:w="821" w:type="dxa"/>
          </w:tcPr>
          <w:p w14:paraId="617274CF">
            <w:pPr>
              <w:pStyle w:val="4"/>
              <w:jc w:val="right"/>
            </w:pPr>
            <w:r>
              <w:rPr>
                <w:rFonts w:ascii="仿宋_GB2312" w:hAnsi="仿宋_GB2312" w:eastAsia="仿宋_GB2312" w:cs="仿宋_GB2312"/>
              </w:rPr>
              <w:t>1.00（台）</w:t>
            </w:r>
          </w:p>
        </w:tc>
        <w:tc>
          <w:tcPr>
            <w:tcW w:w="821" w:type="dxa"/>
          </w:tcPr>
          <w:p w14:paraId="2D89A98C">
            <w:pPr>
              <w:pStyle w:val="4"/>
              <w:jc w:val="right"/>
            </w:pPr>
            <w:r>
              <w:rPr>
                <w:rFonts w:ascii="仿宋_GB2312" w:hAnsi="仿宋_GB2312" w:eastAsia="仿宋_GB2312" w:cs="仿宋_GB2312"/>
              </w:rPr>
              <w:t>154,600.00</w:t>
            </w:r>
          </w:p>
        </w:tc>
        <w:tc>
          <w:tcPr>
            <w:tcW w:w="821" w:type="dxa"/>
          </w:tcPr>
          <w:p w14:paraId="311C1101">
            <w:pPr>
              <w:pStyle w:val="4"/>
              <w:jc w:val="left"/>
            </w:pPr>
            <w:r>
              <w:rPr>
                <w:rFonts w:ascii="仿宋_GB2312" w:hAnsi="仿宋_GB2312" w:eastAsia="仿宋_GB2312" w:cs="仿宋_GB2312"/>
              </w:rPr>
              <w:t>工业</w:t>
            </w:r>
          </w:p>
        </w:tc>
        <w:tc>
          <w:tcPr>
            <w:tcW w:w="821" w:type="dxa"/>
          </w:tcPr>
          <w:p w14:paraId="1185B06E">
            <w:pPr>
              <w:pStyle w:val="4"/>
              <w:jc w:val="left"/>
            </w:pPr>
            <w:r>
              <w:rPr>
                <w:rFonts w:ascii="仿宋_GB2312" w:hAnsi="仿宋_GB2312" w:eastAsia="仿宋_GB2312" w:cs="仿宋_GB2312"/>
              </w:rPr>
              <w:t>是</w:t>
            </w:r>
          </w:p>
        </w:tc>
        <w:tc>
          <w:tcPr>
            <w:tcW w:w="821" w:type="dxa"/>
          </w:tcPr>
          <w:p w14:paraId="1E2796DE">
            <w:pPr>
              <w:pStyle w:val="4"/>
              <w:jc w:val="left"/>
            </w:pPr>
            <w:r>
              <w:rPr>
                <w:rFonts w:ascii="仿宋_GB2312" w:hAnsi="仿宋_GB2312" w:eastAsia="仿宋_GB2312" w:cs="仿宋_GB2312"/>
              </w:rPr>
              <w:t>否</w:t>
            </w:r>
          </w:p>
        </w:tc>
        <w:tc>
          <w:tcPr>
            <w:tcW w:w="821" w:type="dxa"/>
          </w:tcPr>
          <w:p w14:paraId="08320947">
            <w:pPr>
              <w:pStyle w:val="4"/>
              <w:jc w:val="left"/>
            </w:pPr>
            <w:r>
              <w:rPr>
                <w:rFonts w:ascii="仿宋_GB2312" w:hAnsi="仿宋_GB2312" w:eastAsia="仿宋_GB2312" w:cs="仿宋_GB2312"/>
              </w:rPr>
              <w:t>否</w:t>
            </w:r>
          </w:p>
        </w:tc>
        <w:tc>
          <w:tcPr>
            <w:tcW w:w="639" w:type="dxa"/>
          </w:tcPr>
          <w:p w14:paraId="65A35944">
            <w:pPr>
              <w:pStyle w:val="4"/>
              <w:jc w:val="left"/>
            </w:pPr>
            <w:r>
              <w:rPr>
                <w:rFonts w:ascii="仿宋_GB2312" w:hAnsi="仿宋_GB2312" w:eastAsia="仿宋_GB2312" w:cs="仿宋_GB2312"/>
              </w:rPr>
              <w:t>否</w:t>
            </w:r>
          </w:p>
        </w:tc>
        <w:tc>
          <w:tcPr>
            <w:tcW w:w="639" w:type="dxa"/>
          </w:tcPr>
          <w:p w14:paraId="07149F41">
            <w:pPr>
              <w:pStyle w:val="4"/>
              <w:jc w:val="left"/>
            </w:pPr>
            <w:r>
              <w:rPr>
                <w:rFonts w:ascii="仿宋_GB2312" w:hAnsi="仿宋_GB2312" w:eastAsia="仿宋_GB2312" w:cs="仿宋_GB2312"/>
              </w:rPr>
              <w:t>否</w:t>
            </w:r>
          </w:p>
        </w:tc>
      </w:tr>
      <w:tr w14:paraId="3792E1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3DD0F41">
            <w:pPr>
              <w:pStyle w:val="4"/>
              <w:jc w:val="left"/>
            </w:pPr>
            <w:r>
              <w:rPr>
                <w:rFonts w:ascii="仿宋_GB2312" w:hAnsi="仿宋_GB2312" w:eastAsia="仿宋_GB2312" w:cs="仿宋_GB2312"/>
              </w:rPr>
              <w:t>13</w:t>
            </w:r>
          </w:p>
        </w:tc>
        <w:tc>
          <w:tcPr>
            <w:tcW w:w="821" w:type="dxa"/>
          </w:tcPr>
          <w:p w14:paraId="4883AABF">
            <w:pPr>
              <w:pStyle w:val="4"/>
              <w:jc w:val="left"/>
            </w:pPr>
            <w:r>
              <w:rPr>
                <w:rFonts w:ascii="仿宋_GB2312" w:hAnsi="仿宋_GB2312" w:eastAsia="仿宋_GB2312" w:cs="仿宋_GB2312"/>
              </w:rPr>
              <w:t>A02329900 其他医疗设备</w:t>
            </w:r>
          </w:p>
        </w:tc>
        <w:tc>
          <w:tcPr>
            <w:tcW w:w="821" w:type="dxa"/>
          </w:tcPr>
          <w:p w14:paraId="06784AFD">
            <w:pPr>
              <w:pStyle w:val="4"/>
              <w:jc w:val="left"/>
            </w:pPr>
            <w:r>
              <w:rPr>
                <w:rFonts w:ascii="仿宋_GB2312" w:hAnsi="仿宋_GB2312" w:eastAsia="仿宋_GB2312" w:cs="仿宋_GB2312"/>
              </w:rPr>
              <w:t>特定电磁波治疗仪</w:t>
            </w:r>
          </w:p>
        </w:tc>
        <w:tc>
          <w:tcPr>
            <w:tcW w:w="821" w:type="dxa"/>
          </w:tcPr>
          <w:p w14:paraId="4EB0F10F">
            <w:pPr>
              <w:pStyle w:val="4"/>
              <w:jc w:val="right"/>
            </w:pPr>
            <w:r>
              <w:rPr>
                <w:rFonts w:ascii="仿宋_GB2312" w:hAnsi="仿宋_GB2312" w:eastAsia="仿宋_GB2312" w:cs="仿宋_GB2312"/>
              </w:rPr>
              <w:t>10.00（台）</w:t>
            </w:r>
          </w:p>
        </w:tc>
        <w:tc>
          <w:tcPr>
            <w:tcW w:w="821" w:type="dxa"/>
          </w:tcPr>
          <w:p w14:paraId="27D6EAF3">
            <w:pPr>
              <w:pStyle w:val="4"/>
              <w:jc w:val="right"/>
            </w:pPr>
            <w:r>
              <w:rPr>
                <w:rFonts w:ascii="仿宋_GB2312" w:hAnsi="仿宋_GB2312" w:eastAsia="仿宋_GB2312" w:cs="仿宋_GB2312"/>
              </w:rPr>
              <w:t>5,000.00</w:t>
            </w:r>
          </w:p>
        </w:tc>
        <w:tc>
          <w:tcPr>
            <w:tcW w:w="821" w:type="dxa"/>
          </w:tcPr>
          <w:p w14:paraId="2C2D1400">
            <w:pPr>
              <w:pStyle w:val="4"/>
              <w:jc w:val="left"/>
            </w:pPr>
            <w:r>
              <w:rPr>
                <w:rFonts w:ascii="仿宋_GB2312" w:hAnsi="仿宋_GB2312" w:eastAsia="仿宋_GB2312" w:cs="仿宋_GB2312"/>
              </w:rPr>
              <w:t>工业</w:t>
            </w:r>
          </w:p>
        </w:tc>
        <w:tc>
          <w:tcPr>
            <w:tcW w:w="821" w:type="dxa"/>
          </w:tcPr>
          <w:p w14:paraId="50AE4EE5">
            <w:pPr>
              <w:pStyle w:val="4"/>
              <w:jc w:val="left"/>
            </w:pPr>
            <w:r>
              <w:rPr>
                <w:rFonts w:ascii="仿宋_GB2312" w:hAnsi="仿宋_GB2312" w:eastAsia="仿宋_GB2312" w:cs="仿宋_GB2312"/>
              </w:rPr>
              <w:t>否</w:t>
            </w:r>
          </w:p>
        </w:tc>
        <w:tc>
          <w:tcPr>
            <w:tcW w:w="821" w:type="dxa"/>
          </w:tcPr>
          <w:p w14:paraId="0DFC76F6">
            <w:pPr>
              <w:pStyle w:val="4"/>
              <w:jc w:val="left"/>
            </w:pPr>
            <w:r>
              <w:rPr>
                <w:rFonts w:ascii="仿宋_GB2312" w:hAnsi="仿宋_GB2312" w:eastAsia="仿宋_GB2312" w:cs="仿宋_GB2312"/>
              </w:rPr>
              <w:t>否</w:t>
            </w:r>
          </w:p>
        </w:tc>
        <w:tc>
          <w:tcPr>
            <w:tcW w:w="821" w:type="dxa"/>
          </w:tcPr>
          <w:p w14:paraId="77CD25F2">
            <w:pPr>
              <w:pStyle w:val="4"/>
              <w:jc w:val="left"/>
            </w:pPr>
            <w:r>
              <w:rPr>
                <w:rFonts w:ascii="仿宋_GB2312" w:hAnsi="仿宋_GB2312" w:eastAsia="仿宋_GB2312" w:cs="仿宋_GB2312"/>
              </w:rPr>
              <w:t>否</w:t>
            </w:r>
          </w:p>
        </w:tc>
        <w:tc>
          <w:tcPr>
            <w:tcW w:w="639" w:type="dxa"/>
          </w:tcPr>
          <w:p w14:paraId="59FABCA5">
            <w:pPr>
              <w:pStyle w:val="4"/>
              <w:jc w:val="left"/>
            </w:pPr>
            <w:r>
              <w:rPr>
                <w:rFonts w:ascii="仿宋_GB2312" w:hAnsi="仿宋_GB2312" w:eastAsia="仿宋_GB2312" w:cs="仿宋_GB2312"/>
              </w:rPr>
              <w:t>否</w:t>
            </w:r>
          </w:p>
        </w:tc>
        <w:tc>
          <w:tcPr>
            <w:tcW w:w="639" w:type="dxa"/>
          </w:tcPr>
          <w:p w14:paraId="38C7DF4F">
            <w:pPr>
              <w:pStyle w:val="4"/>
              <w:jc w:val="left"/>
            </w:pPr>
            <w:r>
              <w:rPr>
                <w:rFonts w:ascii="仿宋_GB2312" w:hAnsi="仿宋_GB2312" w:eastAsia="仿宋_GB2312" w:cs="仿宋_GB2312"/>
              </w:rPr>
              <w:t>否</w:t>
            </w:r>
          </w:p>
        </w:tc>
      </w:tr>
      <w:tr w14:paraId="5CEF06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7EA35CF">
            <w:pPr>
              <w:pStyle w:val="4"/>
              <w:jc w:val="left"/>
            </w:pPr>
            <w:r>
              <w:rPr>
                <w:rFonts w:ascii="仿宋_GB2312" w:hAnsi="仿宋_GB2312" w:eastAsia="仿宋_GB2312" w:cs="仿宋_GB2312"/>
              </w:rPr>
              <w:t>14</w:t>
            </w:r>
          </w:p>
        </w:tc>
        <w:tc>
          <w:tcPr>
            <w:tcW w:w="821" w:type="dxa"/>
          </w:tcPr>
          <w:p w14:paraId="1EF78E16">
            <w:pPr>
              <w:pStyle w:val="4"/>
              <w:jc w:val="left"/>
            </w:pPr>
            <w:r>
              <w:rPr>
                <w:rFonts w:ascii="仿宋_GB2312" w:hAnsi="仿宋_GB2312" w:eastAsia="仿宋_GB2312" w:cs="仿宋_GB2312"/>
              </w:rPr>
              <w:t>A02329900 其他医疗设备</w:t>
            </w:r>
          </w:p>
        </w:tc>
        <w:tc>
          <w:tcPr>
            <w:tcW w:w="821" w:type="dxa"/>
          </w:tcPr>
          <w:p w14:paraId="6F9E70C1">
            <w:pPr>
              <w:pStyle w:val="4"/>
              <w:jc w:val="left"/>
            </w:pPr>
            <w:r>
              <w:rPr>
                <w:rFonts w:ascii="仿宋_GB2312" w:hAnsi="仿宋_GB2312" w:eastAsia="仿宋_GB2312" w:cs="仿宋_GB2312"/>
              </w:rPr>
              <w:t>血压计</w:t>
            </w:r>
          </w:p>
        </w:tc>
        <w:tc>
          <w:tcPr>
            <w:tcW w:w="821" w:type="dxa"/>
          </w:tcPr>
          <w:p w14:paraId="4DF12DC8">
            <w:pPr>
              <w:pStyle w:val="4"/>
              <w:jc w:val="right"/>
            </w:pPr>
            <w:r>
              <w:rPr>
                <w:rFonts w:ascii="仿宋_GB2312" w:hAnsi="仿宋_GB2312" w:eastAsia="仿宋_GB2312" w:cs="仿宋_GB2312"/>
              </w:rPr>
              <w:t>20.00（台）</w:t>
            </w:r>
          </w:p>
        </w:tc>
        <w:tc>
          <w:tcPr>
            <w:tcW w:w="821" w:type="dxa"/>
          </w:tcPr>
          <w:p w14:paraId="0AA61C6A">
            <w:pPr>
              <w:pStyle w:val="4"/>
              <w:jc w:val="right"/>
            </w:pPr>
            <w:r>
              <w:rPr>
                <w:rFonts w:ascii="仿宋_GB2312" w:hAnsi="仿宋_GB2312" w:eastAsia="仿宋_GB2312" w:cs="仿宋_GB2312"/>
              </w:rPr>
              <w:t>3,200.00</w:t>
            </w:r>
          </w:p>
        </w:tc>
        <w:tc>
          <w:tcPr>
            <w:tcW w:w="821" w:type="dxa"/>
          </w:tcPr>
          <w:p w14:paraId="7378545A">
            <w:pPr>
              <w:pStyle w:val="4"/>
              <w:jc w:val="left"/>
            </w:pPr>
            <w:r>
              <w:rPr>
                <w:rFonts w:ascii="仿宋_GB2312" w:hAnsi="仿宋_GB2312" w:eastAsia="仿宋_GB2312" w:cs="仿宋_GB2312"/>
              </w:rPr>
              <w:t>工业</w:t>
            </w:r>
          </w:p>
        </w:tc>
        <w:tc>
          <w:tcPr>
            <w:tcW w:w="821" w:type="dxa"/>
          </w:tcPr>
          <w:p w14:paraId="5FC4CC88">
            <w:pPr>
              <w:pStyle w:val="4"/>
              <w:jc w:val="left"/>
            </w:pPr>
            <w:r>
              <w:rPr>
                <w:rFonts w:ascii="仿宋_GB2312" w:hAnsi="仿宋_GB2312" w:eastAsia="仿宋_GB2312" w:cs="仿宋_GB2312"/>
              </w:rPr>
              <w:t>否</w:t>
            </w:r>
          </w:p>
        </w:tc>
        <w:tc>
          <w:tcPr>
            <w:tcW w:w="821" w:type="dxa"/>
          </w:tcPr>
          <w:p w14:paraId="00E59705">
            <w:pPr>
              <w:pStyle w:val="4"/>
              <w:jc w:val="left"/>
            </w:pPr>
            <w:r>
              <w:rPr>
                <w:rFonts w:ascii="仿宋_GB2312" w:hAnsi="仿宋_GB2312" w:eastAsia="仿宋_GB2312" w:cs="仿宋_GB2312"/>
              </w:rPr>
              <w:t>否</w:t>
            </w:r>
          </w:p>
        </w:tc>
        <w:tc>
          <w:tcPr>
            <w:tcW w:w="821" w:type="dxa"/>
          </w:tcPr>
          <w:p w14:paraId="267BEBFB">
            <w:pPr>
              <w:pStyle w:val="4"/>
              <w:jc w:val="left"/>
            </w:pPr>
            <w:r>
              <w:rPr>
                <w:rFonts w:ascii="仿宋_GB2312" w:hAnsi="仿宋_GB2312" w:eastAsia="仿宋_GB2312" w:cs="仿宋_GB2312"/>
              </w:rPr>
              <w:t>否</w:t>
            </w:r>
          </w:p>
        </w:tc>
        <w:tc>
          <w:tcPr>
            <w:tcW w:w="639" w:type="dxa"/>
          </w:tcPr>
          <w:p w14:paraId="197B8C3B">
            <w:pPr>
              <w:pStyle w:val="4"/>
              <w:jc w:val="left"/>
            </w:pPr>
            <w:r>
              <w:rPr>
                <w:rFonts w:ascii="仿宋_GB2312" w:hAnsi="仿宋_GB2312" w:eastAsia="仿宋_GB2312" w:cs="仿宋_GB2312"/>
              </w:rPr>
              <w:t>否</w:t>
            </w:r>
          </w:p>
        </w:tc>
        <w:tc>
          <w:tcPr>
            <w:tcW w:w="639" w:type="dxa"/>
          </w:tcPr>
          <w:p w14:paraId="0A07B4D6">
            <w:pPr>
              <w:pStyle w:val="4"/>
              <w:jc w:val="left"/>
            </w:pPr>
            <w:r>
              <w:rPr>
                <w:rFonts w:ascii="仿宋_GB2312" w:hAnsi="仿宋_GB2312" w:eastAsia="仿宋_GB2312" w:cs="仿宋_GB2312"/>
              </w:rPr>
              <w:t>否</w:t>
            </w:r>
          </w:p>
        </w:tc>
      </w:tr>
      <w:tr w14:paraId="3A4F2D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DD9B89E">
            <w:pPr>
              <w:pStyle w:val="4"/>
              <w:jc w:val="left"/>
            </w:pPr>
            <w:r>
              <w:rPr>
                <w:rFonts w:ascii="仿宋_GB2312" w:hAnsi="仿宋_GB2312" w:eastAsia="仿宋_GB2312" w:cs="仿宋_GB2312"/>
              </w:rPr>
              <w:t>15</w:t>
            </w:r>
          </w:p>
        </w:tc>
        <w:tc>
          <w:tcPr>
            <w:tcW w:w="821" w:type="dxa"/>
          </w:tcPr>
          <w:p w14:paraId="6C2F52C4">
            <w:pPr>
              <w:pStyle w:val="4"/>
              <w:jc w:val="left"/>
            </w:pPr>
            <w:r>
              <w:rPr>
                <w:rFonts w:ascii="仿宋_GB2312" w:hAnsi="仿宋_GB2312" w:eastAsia="仿宋_GB2312" w:cs="仿宋_GB2312"/>
              </w:rPr>
              <w:t>A02329900 其他医疗设备</w:t>
            </w:r>
          </w:p>
        </w:tc>
        <w:tc>
          <w:tcPr>
            <w:tcW w:w="821" w:type="dxa"/>
          </w:tcPr>
          <w:p w14:paraId="6F762A7E">
            <w:pPr>
              <w:pStyle w:val="4"/>
              <w:jc w:val="left"/>
            </w:pPr>
            <w:r>
              <w:rPr>
                <w:rFonts w:ascii="仿宋_GB2312" w:hAnsi="仿宋_GB2312" w:eastAsia="仿宋_GB2312" w:cs="仿宋_GB2312"/>
              </w:rPr>
              <w:t>下肢关节康复器（骨科用CPM机）</w:t>
            </w:r>
          </w:p>
        </w:tc>
        <w:tc>
          <w:tcPr>
            <w:tcW w:w="821" w:type="dxa"/>
          </w:tcPr>
          <w:p w14:paraId="627FA2BC">
            <w:pPr>
              <w:pStyle w:val="4"/>
              <w:jc w:val="right"/>
            </w:pPr>
            <w:r>
              <w:rPr>
                <w:rFonts w:ascii="仿宋_GB2312" w:hAnsi="仿宋_GB2312" w:eastAsia="仿宋_GB2312" w:cs="仿宋_GB2312"/>
              </w:rPr>
              <w:t>1.00（台）</w:t>
            </w:r>
          </w:p>
        </w:tc>
        <w:tc>
          <w:tcPr>
            <w:tcW w:w="821" w:type="dxa"/>
          </w:tcPr>
          <w:p w14:paraId="5C0650A8">
            <w:pPr>
              <w:pStyle w:val="4"/>
              <w:jc w:val="right"/>
            </w:pPr>
            <w:r>
              <w:rPr>
                <w:rFonts w:ascii="仿宋_GB2312" w:hAnsi="仿宋_GB2312" w:eastAsia="仿宋_GB2312" w:cs="仿宋_GB2312"/>
              </w:rPr>
              <w:t>15,000.00</w:t>
            </w:r>
          </w:p>
        </w:tc>
        <w:tc>
          <w:tcPr>
            <w:tcW w:w="821" w:type="dxa"/>
          </w:tcPr>
          <w:p w14:paraId="0E35DBEA">
            <w:pPr>
              <w:pStyle w:val="4"/>
              <w:jc w:val="left"/>
            </w:pPr>
            <w:r>
              <w:rPr>
                <w:rFonts w:ascii="仿宋_GB2312" w:hAnsi="仿宋_GB2312" w:eastAsia="仿宋_GB2312" w:cs="仿宋_GB2312"/>
              </w:rPr>
              <w:t>工业</w:t>
            </w:r>
          </w:p>
        </w:tc>
        <w:tc>
          <w:tcPr>
            <w:tcW w:w="821" w:type="dxa"/>
          </w:tcPr>
          <w:p w14:paraId="6FD6BA59">
            <w:pPr>
              <w:pStyle w:val="4"/>
              <w:jc w:val="left"/>
            </w:pPr>
            <w:r>
              <w:rPr>
                <w:rFonts w:ascii="仿宋_GB2312" w:hAnsi="仿宋_GB2312" w:eastAsia="仿宋_GB2312" w:cs="仿宋_GB2312"/>
              </w:rPr>
              <w:t>否</w:t>
            </w:r>
          </w:p>
        </w:tc>
        <w:tc>
          <w:tcPr>
            <w:tcW w:w="821" w:type="dxa"/>
          </w:tcPr>
          <w:p w14:paraId="603B9582">
            <w:pPr>
              <w:pStyle w:val="4"/>
              <w:jc w:val="left"/>
            </w:pPr>
            <w:r>
              <w:rPr>
                <w:rFonts w:ascii="仿宋_GB2312" w:hAnsi="仿宋_GB2312" w:eastAsia="仿宋_GB2312" w:cs="仿宋_GB2312"/>
              </w:rPr>
              <w:t>否</w:t>
            </w:r>
          </w:p>
        </w:tc>
        <w:tc>
          <w:tcPr>
            <w:tcW w:w="821" w:type="dxa"/>
          </w:tcPr>
          <w:p w14:paraId="3D18BCCA">
            <w:pPr>
              <w:pStyle w:val="4"/>
              <w:jc w:val="left"/>
            </w:pPr>
            <w:r>
              <w:rPr>
                <w:rFonts w:ascii="仿宋_GB2312" w:hAnsi="仿宋_GB2312" w:eastAsia="仿宋_GB2312" w:cs="仿宋_GB2312"/>
              </w:rPr>
              <w:t>否</w:t>
            </w:r>
          </w:p>
        </w:tc>
        <w:tc>
          <w:tcPr>
            <w:tcW w:w="639" w:type="dxa"/>
          </w:tcPr>
          <w:p w14:paraId="07399B64">
            <w:pPr>
              <w:pStyle w:val="4"/>
              <w:jc w:val="left"/>
            </w:pPr>
            <w:r>
              <w:rPr>
                <w:rFonts w:ascii="仿宋_GB2312" w:hAnsi="仿宋_GB2312" w:eastAsia="仿宋_GB2312" w:cs="仿宋_GB2312"/>
              </w:rPr>
              <w:t>否</w:t>
            </w:r>
          </w:p>
        </w:tc>
        <w:tc>
          <w:tcPr>
            <w:tcW w:w="639" w:type="dxa"/>
          </w:tcPr>
          <w:p w14:paraId="3CCB5A51">
            <w:pPr>
              <w:pStyle w:val="4"/>
              <w:jc w:val="left"/>
            </w:pPr>
            <w:r>
              <w:rPr>
                <w:rFonts w:ascii="仿宋_GB2312" w:hAnsi="仿宋_GB2312" w:eastAsia="仿宋_GB2312" w:cs="仿宋_GB2312"/>
              </w:rPr>
              <w:t>否</w:t>
            </w:r>
          </w:p>
        </w:tc>
      </w:tr>
      <w:tr w14:paraId="1A893C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A5AFFF1">
            <w:pPr>
              <w:pStyle w:val="4"/>
              <w:jc w:val="left"/>
            </w:pPr>
            <w:r>
              <w:rPr>
                <w:rFonts w:ascii="仿宋_GB2312" w:hAnsi="仿宋_GB2312" w:eastAsia="仿宋_GB2312" w:cs="仿宋_GB2312"/>
              </w:rPr>
              <w:t>16</w:t>
            </w:r>
          </w:p>
        </w:tc>
        <w:tc>
          <w:tcPr>
            <w:tcW w:w="821" w:type="dxa"/>
          </w:tcPr>
          <w:p w14:paraId="42EBCBE7">
            <w:pPr>
              <w:pStyle w:val="4"/>
              <w:jc w:val="left"/>
            </w:pPr>
            <w:r>
              <w:rPr>
                <w:rFonts w:ascii="仿宋_GB2312" w:hAnsi="仿宋_GB2312" w:eastAsia="仿宋_GB2312" w:cs="仿宋_GB2312"/>
              </w:rPr>
              <w:t>A02329900 其他医疗设备</w:t>
            </w:r>
          </w:p>
        </w:tc>
        <w:tc>
          <w:tcPr>
            <w:tcW w:w="821" w:type="dxa"/>
          </w:tcPr>
          <w:p w14:paraId="1060CC94">
            <w:pPr>
              <w:pStyle w:val="4"/>
              <w:jc w:val="left"/>
            </w:pPr>
            <w:r>
              <w:rPr>
                <w:rFonts w:ascii="仿宋_GB2312" w:hAnsi="仿宋_GB2312" w:eastAsia="仿宋_GB2312" w:cs="仿宋_GB2312"/>
              </w:rPr>
              <w:t>脉冲空气波压力治疗仪</w:t>
            </w:r>
          </w:p>
        </w:tc>
        <w:tc>
          <w:tcPr>
            <w:tcW w:w="821" w:type="dxa"/>
          </w:tcPr>
          <w:p w14:paraId="7F571FDC">
            <w:pPr>
              <w:pStyle w:val="4"/>
              <w:jc w:val="right"/>
            </w:pPr>
            <w:r>
              <w:rPr>
                <w:rFonts w:ascii="仿宋_GB2312" w:hAnsi="仿宋_GB2312" w:eastAsia="仿宋_GB2312" w:cs="仿宋_GB2312"/>
              </w:rPr>
              <w:t>1.00（台）</w:t>
            </w:r>
          </w:p>
        </w:tc>
        <w:tc>
          <w:tcPr>
            <w:tcW w:w="821" w:type="dxa"/>
          </w:tcPr>
          <w:p w14:paraId="61202A86">
            <w:pPr>
              <w:pStyle w:val="4"/>
              <w:jc w:val="right"/>
            </w:pPr>
            <w:r>
              <w:rPr>
                <w:rFonts w:ascii="仿宋_GB2312" w:hAnsi="仿宋_GB2312" w:eastAsia="仿宋_GB2312" w:cs="仿宋_GB2312"/>
              </w:rPr>
              <w:t>46,500.00</w:t>
            </w:r>
          </w:p>
        </w:tc>
        <w:tc>
          <w:tcPr>
            <w:tcW w:w="821" w:type="dxa"/>
          </w:tcPr>
          <w:p w14:paraId="77B3B067">
            <w:pPr>
              <w:pStyle w:val="4"/>
              <w:jc w:val="left"/>
            </w:pPr>
            <w:r>
              <w:rPr>
                <w:rFonts w:ascii="仿宋_GB2312" w:hAnsi="仿宋_GB2312" w:eastAsia="仿宋_GB2312" w:cs="仿宋_GB2312"/>
              </w:rPr>
              <w:t>工业</w:t>
            </w:r>
          </w:p>
        </w:tc>
        <w:tc>
          <w:tcPr>
            <w:tcW w:w="821" w:type="dxa"/>
          </w:tcPr>
          <w:p w14:paraId="021A9849">
            <w:pPr>
              <w:pStyle w:val="4"/>
              <w:jc w:val="left"/>
            </w:pPr>
            <w:r>
              <w:rPr>
                <w:rFonts w:ascii="仿宋_GB2312" w:hAnsi="仿宋_GB2312" w:eastAsia="仿宋_GB2312" w:cs="仿宋_GB2312"/>
              </w:rPr>
              <w:t>否</w:t>
            </w:r>
          </w:p>
        </w:tc>
        <w:tc>
          <w:tcPr>
            <w:tcW w:w="821" w:type="dxa"/>
          </w:tcPr>
          <w:p w14:paraId="0CE66ABB">
            <w:pPr>
              <w:pStyle w:val="4"/>
              <w:jc w:val="left"/>
            </w:pPr>
            <w:r>
              <w:rPr>
                <w:rFonts w:ascii="仿宋_GB2312" w:hAnsi="仿宋_GB2312" w:eastAsia="仿宋_GB2312" w:cs="仿宋_GB2312"/>
              </w:rPr>
              <w:t>否</w:t>
            </w:r>
          </w:p>
        </w:tc>
        <w:tc>
          <w:tcPr>
            <w:tcW w:w="821" w:type="dxa"/>
          </w:tcPr>
          <w:p w14:paraId="4F064D60">
            <w:pPr>
              <w:pStyle w:val="4"/>
              <w:jc w:val="left"/>
            </w:pPr>
            <w:r>
              <w:rPr>
                <w:rFonts w:ascii="仿宋_GB2312" w:hAnsi="仿宋_GB2312" w:eastAsia="仿宋_GB2312" w:cs="仿宋_GB2312"/>
              </w:rPr>
              <w:t>否</w:t>
            </w:r>
          </w:p>
        </w:tc>
        <w:tc>
          <w:tcPr>
            <w:tcW w:w="639" w:type="dxa"/>
          </w:tcPr>
          <w:p w14:paraId="3F15C2AD">
            <w:pPr>
              <w:pStyle w:val="4"/>
              <w:jc w:val="left"/>
            </w:pPr>
            <w:r>
              <w:rPr>
                <w:rFonts w:ascii="仿宋_GB2312" w:hAnsi="仿宋_GB2312" w:eastAsia="仿宋_GB2312" w:cs="仿宋_GB2312"/>
              </w:rPr>
              <w:t>否</w:t>
            </w:r>
          </w:p>
        </w:tc>
        <w:tc>
          <w:tcPr>
            <w:tcW w:w="639" w:type="dxa"/>
          </w:tcPr>
          <w:p w14:paraId="080591C5">
            <w:pPr>
              <w:pStyle w:val="4"/>
              <w:jc w:val="left"/>
            </w:pPr>
            <w:r>
              <w:rPr>
                <w:rFonts w:ascii="仿宋_GB2312" w:hAnsi="仿宋_GB2312" w:eastAsia="仿宋_GB2312" w:cs="仿宋_GB2312"/>
              </w:rPr>
              <w:t>否</w:t>
            </w:r>
          </w:p>
        </w:tc>
      </w:tr>
      <w:tr w14:paraId="34C16B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703ACB0">
            <w:pPr>
              <w:pStyle w:val="4"/>
              <w:jc w:val="left"/>
            </w:pPr>
            <w:r>
              <w:rPr>
                <w:rFonts w:ascii="仿宋_GB2312" w:hAnsi="仿宋_GB2312" w:eastAsia="仿宋_GB2312" w:cs="仿宋_GB2312"/>
              </w:rPr>
              <w:t>17</w:t>
            </w:r>
          </w:p>
        </w:tc>
        <w:tc>
          <w:tcPr>
            <w:tcW w:w="821" w:type="dxa"/>
          </w:tcPr>
          <w:p w14:paraId="3E143AE6">
            <w:pPr>
              <w:pStyle w:val="4"/>
              <w:jc w:val="left"/>
            </w:pPr>
            <w:r>
              <w:rPr>
                <w:rFonts w:ascii="仿宋_GB2312" w:hAnsi="仿宋_GB2312" w:eastAsia="仿宋_GB2312" w:cs="仿宋_GB2312"/>
              </w:rPr>
              <w:t>A02329900 其他医疗设备</w:t>
            </w:r>
          </w:p>
        </w:tc>
        <w:tc>
          <w:tcPr>
            <w:tcW w:w="821" w:type="dxa"/>
          </w:tcPr>
          <w:p w14:paraId="769D3957">
            <w:pPr>
              <w:pStyle w:val="4"/>
              <w:jc w:val="left"/>
            </w:pPr>
            <w:r>
              <w:rPr>
                <w:rFonts w:ascii="仿宋_GB2312" w:hAnsi="仿宋_GB2312" w:eastAsia="仿宋_GB2312" w:cs="仿宋_GB2312"/>
              </w:rPr>
              <w:t>超声雾化熏洗仪</w:t>
            </w:r>
          </w:p>
        </w:tc>
        <w:tc>
          <w:tcPr>
            <w:tcW w:w="821" w:type="dxa"/>
          </w:tcPr>
          <w:p w14:paraId="463F7782">
            <w:pPr>
              <w:pStyle w:val="4"/>
              <w:jc w:val="right"/>
            </w:pPr>
            <w:r>
              <w:rPr>
                <w:rFonts w:ascii="仿宋_GB2312" w:hAnsi="仿宋_GB2312" w:eastAsia="仿宋_GB2312" w:cs="仿宋_GB2312"/>
              </w:rPr>
              <w:t>1.00（台）</w:t>
            </w:r>
          </w:p>
        </w:tc>
        <w:tc>
          <w:tcPr>
            <w:tcW w:w="821" w:type="dxa"/>
          </w:tcPr>
          <w:p w14:paraId="570A39A0">
            <w:pPr>
              <w:pStyle w:val="4"/>
              <w:jc w:val="right"/>
            </w:pPr>
            <w:r>
              <w:rPr>
                <w:rFonts w:ascii="仿宋_GB2312" w:hAnsi="仿宋_GB2312" w:eastAsia="仿宋_GB2312" w:cs="仿宋_GB2312"/>
              </w:rPr>
              <w:t>55,600.00</w:t>
            </w:r>
          </w:p>
        </w:tc>
        <w:tc>
          <w:tcPr>
            <w:tcW w:w="821" w:type="dxa"/>
          </w:tcPr>
          <w:p w14:paraId="6014E001">
            <w:pPr>
              <w:pStyle w:val="4"/>
              <w:jc w:val="left"/>
            </w:pPr>
            <w:r>
              <w:rPr>
                <w:rFonts w:ascii="仿宋_GB2312" w:hAnsi="仿宋_GB2312" w:eastAsia="仿宋_GB2312" w:cs="仿宋_GB2312"/>
              </w:rPr>
              <w:t>工业</w:t>
            </w:r>
          </w:p>
        </w:tc>
        <w:tc>
          <w:tcPr>
            <w:tcW w:w="821" w:type="dxa"/>
          </w:tcPr>
          <w:p w14:paraId="2355D72A">
            <w:pPr>
              <w:pStyle w:val="4"/>
              <w:jc w:val="left"/>
            </w:pPr>
            <w:r>
              <w:rPr>
                <w:rFonts w:ascii="仿宋_GB2312" w:hAnsi="仿宋_GB2312" w:eastAsia="仿宋_GB2312" w:cs="仿宋_GB2312"/>
              </w:rPr>
              <w:t>否</w:t>
            </w:r>
          </w:p>
        </w:tc>
        <w:tc>
          <w:tcPr>
            <w:tcW w:w="821" w:type="dxa"/>
          </w:tcPr>
          <w:p w14:paraId="57053AE1">
            <w:pPr>
              <w:pStyle w:val="4"/>
              <w:jc w:val="left"/>
            </w:pPr>
            <w:r>
              <w:rPr>
                <w:rFonts w:ascii="仿宋_GB2312" w:hAnsi="仿宋_GB2312" w:eastAsia="仿宋_GB2312" w:cs="仿宋_GB2312"/>
              </w:rPr>
              <w:t>否</w:t>
            </w:r>
          </w:p>
        </w:tc>
        <w:tc>
          <w:tcPr>
            <w:tcW w:w="821" w:type="dxa"/>
          </w:tcPr>
          <w:p w14:paraId="5983C887">
            <w:pPr>
              <w:pStyle w:val="4"/>
              <w:jc w:val="left"/>
            </w:pPr>
            <w:r>
              <w:rPr>
                <w:rFonts w:ascii="仿宋_GB2312" w:hAnsi="仿宋_GB2312" w:eastAsia="仿宋_GB2312" w:cs="仿宋_GB2312"/>
              </w:rPr>
              <w:t>否</w:t>
            </w:r>
          </w:p>
        </w:tc>
        <w:tc>
          <w:tcPr>
            <w:tcW w:w="639" w:type="dxa"/>
          </w:tcPr>
          <w:p w14:paraId="09327385">
            <w:pPr>
              <w:pStyle w:val="4"/>
              <w:jc w:val="left"/>
            </w:pPr>
            <w:r>
              <w:rPr>
                <w:rFonts w:ascii="仿宋_GB2312" w:hAnsi="仿宋_GB2312" w:eastAsia="仿宋_GB2312" w:cs="仿宋_GB2312"/>
              </w:rPr>
              <w:t>否</w:t>
            </w:r>
          </w:p>
        </w:tc>
        <w:tc>
          <w:tcPr>
            <w:tcW w:w="639" w:type="dxa"/>
          </w:tcPr>
          <w:p w14:paraId="3656EC91">
            <w:pPr>
              <w:pStyle w:val="4"/>
              <w:jc w:val="left"/>
            </w:pPr>
            <w:r>
              <w:rPr>
                <w:rFonts w:ascii="仿宋_GB2312" w:hAnsi="仿宋_GB2312" w:eastAsia="仿宋_GB2312" w:cs="仿宋_GB2312"/>
              </w:rPr>
              <w:t>否</w:t>
            </w:r>
          </w:p>
        </w:tc>
      </w:tr>
      <w:tr w14:paraId="79CBE6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FE1DF3F">
            <w:pPr>
              <w:pStyle w:val="4"/>
              <w:jc w:val="left"/>
            </w:pPr>
            <w:r>
              <w:rPr>
                <w:rFonts w:ascii="仿宋_GB2312" w:hAnsi="仿宋_GB2312" w:eastAsia="仿宋_GB2312" w:cs="仿宋_GB2312"/>
              </w:rPr>
              <w:t>18</w:t>
            </w:r>
          </w:p>
        </w:tc>
        <w:tc>
          <w:tcPr>
            <w:tcW w:w="821" w:type="dxa"/>
          </w:tcPr>
          <w:p w14:paraId="0FC1D950">
            <w:pPr>
              <w:pStyle w:val="4"/>
              <w:jc w:val="left"/>
            </w:pPr>
            <w:r>
              <w:rPr>
                <w:rFonts w:ascii="仿宋_GB2312" w:hAnsi="仿宋_GB2312" w:eastAsia="仿宋_GB2312" w:cs="仿宋_GB2312"/>
              </w:rPr>
              <w:t>A02462700 运动康复设备</w:t>
            </w:r>
          </w:p>
        </w:tc>
        <w:tc>
          <w:tcPr>
            <w:tcW w:w="821" w:type="dxa"/>
          </w:tcPr>
          <w:p w14:paraId="5226FED1">
            <w:pPr>
              <w:pStyle w:val="4"/>
              <w:jc w:val="left"/>
            </w:pPr>
            <w:r>
              <w:rPr>
                <w:rFonts w:ascii="仿宋_GB2312" w:hAnsi="仿宋_GB2312" w:eastAsia="仿宋_GB2312" w:cs="仿宋_GB2312"/>
              </w:rPr>
              <w:t>复式墙拉力器</w:t>
            </w:r>
          </w:p>
        </w:tc>
        <w:tc>
          <w:tcPr>
            <w:tcW w:w="821" w:type="dxa"/>
          </w:tcPr>
          <w:p w14:paraId="7149A282">
            <w:pPr>
              <w:pStyle w:val="4"/>
              <w:jc w:val="right"/>
            </w:pPr>
            <w:r>
              <w:rPr>
                <w:rFonts w:ascii="仿宋_GB2312" w:hAnsi="仿宋_GB2312" w:eastAsia="仿宋_GB2312" w:cs="仿宋_GB2312"/>
              </w:rPr>
              <w:t>1.00（个）</w:t>
            </w:r>
          </w:p>
        </w:tc>
        <w:tc>
          <w:tcPr>
            <w:tcW w:w="821" w:type="dxa"/>
          </w:tcPr>
          <w:p w14:paraId="7D9181FF">
            <w:pPr>
              <w:pStyle w:val="4"/>
              <w:jc w:val="right"/>
            </w:pPr>
            <w:r>
              <w:rPr>
                <w:rFonts w:ascii="仿宋_GB2312" w:hAnsi="仿宋_GB2312" w:eastAsia="仿宋_GB2312" w:cs="仿宋_GB2312"/>
              </w:rPr>
              <w:t>2,000.00</w:t>
            </w:r>
          </w:p>
        </w:tc>
        <w:tc>
          <w:tcPr>
            <w:tcW w:w="821" w:type="dxa"/>
          </w:tcPr>
          <w:p w14:paraId="1EF34BDE">
            <w:pPr>
              <w:pStyle w:val="4"/>
              <w:jc w:val="left"/>
            </w:pPr>
            <w:r>
              <w:rPr>
                <w:rFonts w:ascii="仿宋_GB2312" w:hAnsi="仿宋_GB2312" w:eastAsia="仿宋_GB2312" w:cs="仿宋_GB2312"/>
              </w:rPr>
              <w:t>工业</w:t>
            </w:r>
          </w:p>
        </w:tc>
        <w:tc>
          <w:tcPr>
            <w:tcW w:w="821" w:type="dxa"/>
          </w:tcPr>
          <w:p w14:paraId="084E1682">
            <w:pPr>
              <w:pStyle w:val="4"/>
              <w:jc w:val="left"/>
            </w:pPr>
            <w:r>
              <w:rPr>
                <w:rFonts w:ascii="仿宋_GB2312" w:hAnsi="仿宋_GB2312" w:eastAsia="仿宋_GB2312" w:cs="仿宋_GB2312"/>
              </w:rPr>
              <w:t>否</w:t>
            </w:r>
          </w:p>
        </w:tc>
        <w:tc>
          <w:tcPr>
            <w:tcW w:w="821" w:type="dxa"/>
          </w:tcPr>
          <w:p w14:paraId="60E659D7">
            <w:pPr>
              <w:pStyle w:val="4"/>
              <w:jc w:val="left"/>
            </w:pPr>
            <w:r>
              <w:rPr>
                <w:rFonts w:ascii="仿宋_GB2312" w:hAnsi="仿宋_GB2312" w:eastAsia="仿宋_GB2312" w:cs="仿宋_GB2312"/>
              </w:rPr>
              <w:t>否</w:t>
            </w:r>
          </w:p>
        </w:tc>
        <w:tc>
          <w:tcPr>
            <w:tcW w:w="821" w:type="dxa"/>
          </w:tcPr>
          <w:p w14:paraId="491C5B87">
            <w:pPr>
              <w:pStyle w:val="4"/>
              <w:jc w:val="left"/>
            </w:pPr>
            <w:r>
              <w:rPr>
                <w:rFonts w:ascii="仿宋_GB2312" w:hAnsi="仿宋_GB2312" w:eastAsia="仿宋_GB2312" w:cs="仿宋_GB2312"/>
              </w:rPr>
              <w:t>否</w:t>
            </w:r>
          </w:p>
        </w:tc>
        <w:tc>
          <w:tcPr>
            <w:tcW w:w="639" w:type="dxa"/>
          </w:tcPr>
          <w:p w14:paraId="6BC93422">
            <w:pPr>
              <w:pStyle w:val="4"/>
              <w:jc w:val="left"/>
            </w:pPr>
            <w:r>
              <w:rPr>
                <w:rFonts w:ascii="仿宋_GB2312" w:hAnsi="仿宋_GB2312" w:eastAsia="仿宋_GB2312" w:cs="仿宋_GB2312"/>
              </w:rPr>
              <w:t>否</w:t>
            </w:r>
          </w:p>
        </w:tc>
        <w:tc>
          <w:tcPr>
            <w:tcW w:w="639" w:type="dxa"/>
          </w:tcPr>
          <w:p w14:paraId="3B595BA9">
            <w:pPr>
              <w:pStyle w:val="4"/>
              <w:jc w:val="left"/>
            </w:pPr>
            <w:r>
              <w:rPr>
                <w:rFonts w:ascii="仿宋_GB2312" w:hAnsi="仿宋_GB2312" w:eastAsia="仿宋_GB2312" w:cs="仿宋_GB2312"/>
              </w:rPr>
              <w:t>否</w:t>
            </w:r>
          </w:p>
        </w:tc>
      </w:tr>
      <w:tr w14:paraId="6A127F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6BC4AC3">
            <w:pPr>
              <w:pStyle w:val="4"/>
              <w:jc w:val="left"/>
            </w:pPr>
            <w:r>
              <w:rPr>
                <w:rFonts w:ascii="仿宋_GB2312" w:hAnsi="仿宋_GB2312" w:eastAsia="仿宋_GB2312" w:cs="仿宋_GB2312"/>
              </w:rPr>
              <w:t>19</w:t>
            </w:r>
          </w:p>
        </w:tc>
        <w:tc>
          <w:tcPr>
            <w:tcW w:w="821" w:type="dxa"/>
          </w:tcPr>
          <w:p w14:paraId="2B27CFAE">
            <w:pPr>
              <w:pStyle w:val="4"/>
              <w:jc w:val="left"/>
            </w:pPr>
            <w:r>
              <w:rPr>
                <w:rFonts w:ascii="仿宋_GB2312" w:hAnsi="仿宋_GB2312" w:eastAsia="仿宋_GB2312" w:cs="仿宋_GB2312"/>
              </w:rPr>
              <w:t>A02462700 运动康复设备</w:t>
            </w:r>
          </w:p>
        </w:tc>
        <w:tc>
          <w:tcPr>
            <w:tcW w:w="821" w:type="dxa"/>
          </w:tcPr>
          <w:p w14:paraId="59E2D83D">
            <w:pPr>
              <w:pStyle w:val="4"/>
              <w:jc w:val="left"/>
            </w:pPr>
            <w:r>
              <w:rPr>
                <w:rFonts w:ascii="仿宋_GB2312" w:hAnsi="仿宋_GB2312" w:eastAsia="仿宋_GB2312" w:cs="仿宋_GB2312"/>
              </w:rPr>
              <w:t>抽屉式阶梯</w:t>
            </w:r>
          </w:p>
        </w:tc>
        <w:tc>
          <w:tcPr>
            <w:tcW w:w="821" w:type="dxa"/>
          </w:tcPr>
          <w:p w14:paraId="72E37490">
            <w:pPr>
              <w:pStyle w:val="4"/>
              <w:jc w:val="right"/>
            </w:pPr>
            <w:r>
              <w:rPr>
                <w:rFonts w:ascii="仿宋_GB2312" w:hAnsi="仿宋_GB2312" w:eastAsia="仿宋_GB2312" w:cs="仿宋_GB2312"/>
              </w:rPr>
              <w:t>1.00（个）</w:t>
            </w:r>
          </w:p>
        </w:tc>
        <w:tc>
          <w:tcPr>
            <w:tcW w:w="821" w:type="dxa"/>
          </w:tcPr>
          <w:p w14:paraId="17A54942">
            <w:pPr>
              <w:pStyle w:val="4"/>
              <w:jc w:val="right"/>
            </w:pPr>
            <w:r>
              <w:rPr>
                <w:rFonts w:ascii="仿宋_GB2312" w:hAnsi="仿宋_GB2312" w:eastAsia="仿宋_GB2312" w:cs="仿宋_GB2312"/>
              </w:rPr>
              <w:t>890.00</w:t>
            </w:r>
          </w:p>
        </w:tc>
        <w:tc>
          <w:tcPr>
            <w:tcW w:w="821" w:type="dxa"/>
          </w:tcPr>
          <w:p w14:paraId="48FF5D50">
            <w:pPr>
              <w:pStyle w:val="4"/>
              <w:jc w:val="left"/>
            </w:pPr>
            <w:r>
              <w:rPr>
                <w:rFonts w:ascii="仿宋_GB2312" w:hAnsi="仿宋_GB2312" w:eastAsia="仿宋_GB2312" w:cs="仿宋_GB2312"/>
              </w:rPr>
              <w:t>工业</w:t>
            </w:r>
          </w:p>
        </w:tc>
        <w:tc>
          <w:tcPr>
            <w:tcW w:w="821" w:type="dxa"/>
          </w:tcPr>
          <w:p w14:paraId="2327FEA8">
            <w:pPr>
              <w:pStyle w:val="4"/>
              <w:jc w:val="left"/>
            </w:pPr>
            <w:r>
              <w:rPr>
                <w:rFonts w:ascii="仿宋_GB2312" w:hAnsi="仿宋_GB2312" w:eastAsia="仿宋_GB2312" w:cs="仿宋_GB2312"/>
              </w:rPr>
              <w:t>否</w:t>
            </w:r>
          </w:p>
        </w:tc>
        <w:tc>
          <w:tcPr>
            <w:tcW w:w="821" w:type="dxa"/>
          </w:tcPr>
          <w:p w14:paraId="5672FF38">
            <w:pPr>
              <w:pStyle w:val="4"/>
              <w:jc w:val="left"/>
            </w:pPr>
            <w:r>
              <w:rPr>
                <w:rFonts w:ascii="仿宋_GB2312" w:hAnsi="仿宋_GB2312" w:eastAsia="仿宋_GB2312" w:cs="仿宋_GB2312"/>
              </w:rPr>
              <w:t>否</w:t>
            </w:r>
          </w:p>
        </w:tc>
        <w:tc>
          <w:tcPr>
            <w:tcW w:w="821" w:type="dxa"/>
          </w:tcPr>
          <w:p w14:paraId="58A75904">
            <w:pPr>
              <w:pStyle w:val="4"/>
              <w:jc w:val="left"/>
            </w:pPr>
            <w:r>
              <w:rPr>
                <w:rFonts w:ascii="仿宋_GB2312" w:hAnsi="仿宋_GB2312" w:eastAsia="仿宋_GB2312" w:cs="仿宋_GB2312"/>
              </w:rPr>
              <w:t>否</w:t>
            </w:r>
          </w:p>
        </w:tc>
        <w:tc>
          <w:tcPr>
            <w:tcW w:w="639" w:type="dxa"/>
          </w:tcPr>
          <w:p w14:paraId="457EA120">
            <w:pPr>
              <w:pStyle w:val="4"/>
              <w:jc w:val="left"/>
            </w:pPr>
            <w:r>
              <w:rPr>
                <w:rFonts w:ascii="仿宋_GB2312" w:hAnsi="仿宋_GB2312" w:eastAsia="仿宋_GB2312" w:cs="仿宋_GB2312"/>
              </w:rPr>
              <w:t>否</w:t>
            </w:r>
          </w:p>
        </w:tc>
        <w:tc>
          <w:tcPr>
            <w:tcW w:w="639" w:type="dxa"/>
          </w:tcPr>
          <w:p w14:paraId="68369C71">
            <w:pPr>
              <w:pStyle w:val="4"/>
              <w:jc w:val="left"/>
            </w:pPr>
            <w:r>
              <w:rPr>
                <w:rFonts w:ascii="仿宋_GB2312" w:hAnsi="仿宋_GB2312" w:eastAsia="仿宋_GB2312" w:cs="仿宋_GB2312"/>
              </w:rPr>
              <w:t>否</w:t>
            </w:r>
          </w:p>
        </w:tc>
      </w:tr>
      <w:tr w14:paraId="089E3C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4BC52D9">
            <w:pPr>
              <w:pStyle w:val="4"/>
              <w:jc w:val="left"/>
            </w:pPr>
            <w:r>
              <w:rPr>
                <w:rFonts w:ascii="仿宋_GB2312" w:hAnsi="仿宋_GB2312" w:eastAsia="仿宋_GB2312" w:cs="仿宋_GB2312"/>
              </w:rPr>
              <w:t>20</w:t>
            </w:r>
          </w:p>
        </w:tc>
        <w:tc>
          <w:tcPr>
            <w:tcW w:w="821" w:type="dxa"/>
          </w:tcPr>
          <w:p w14:paraId="4BD8EED2">
            <w:pPr>
              <w:pStyle w:val="4"/>
              <w:jc w:val="left"/>
            </w:pPr>
            <w:r>
              <w:rPr>
                <w:rFonts w:ascii="仿宋_GB2312" w:hAnsi="仿宋_GB2312" w:eastAsia="仿宋_GB2312" w:cs="仿宋_GB2312"/>
              </w:rPr>
              <w:t>A02462700 运动康复设备</w:t>
            </w:r>
          </w:p>
        </w:tc>
        <w:tc>
          <w:tcPr>
            <w:tcW w:w="821" w:type="dxa"/>
          </w:tcPr>
          <w:p w14:paraId="4136078C">
            <w:pPr>
              <w:pStyle w:val="4"/>
              <w:jc w:val="left"/>
            </w:pPr>
            <w:r>
              <w:rPr>
                <w:rFonts w:ascii="仿宋_GB2312" w:hAnsi="仿宋_GB2312" w:eastAsia="仿宋_GB2312" w:cs="仿宋_GB2312"/>
              </w:rPr>
              <w:t>上下肢运动康复机</w:t>
            </w:r>
          </w:p>
        </w:tc>
        <w:tc>
          <w:tcPr>
            <w:tcW w:w="821" w:type="dxa"/>
          </w:tcPr>
          <w:p w14:paraId="562BC3AA">
            <w:pPr>
              <w:pStyle w:val="4"/>
              <w:jc w:val="right"/>
            </w:pPr>
            <w:r>
              <w:rPr>
                <w:rFonts w:ascii="仿宋_GB2312" w:hAnsi="仿宋_GB2312" w:eastAsia="仿宋_GB2312" w:cs="仿宋_GB2312"/>
              </w:rPr>
              <w:t>1.00（台）</w:t>
            </w:r>
          </w:p>
        </w:tc>
        <w:tc>
          <w:tcPr>
            <w:tcW w:w="821" w:type="dxa"/>
          </w:tcPr>
          <w:p w14:paraId="7ED98CA8">
            <w:pPr>
              <w:pStyle w:val="4"/>
              <w:jc w:val="right"/>
            </w:pPr>
            <w:r>
              <w:rPr>
                <w:rFonts w:ascii="仿宋_GB2312" w:hAnsi="仿宋_GB2312" w:eastAsia="仿宋_GB2312" w:cs="仿宋_GB2312"/>
              </w:rPr>
              <w:t>75,000.00</w:t>
            </w:r>
          </w:p>
        </w:tc>
        <w:tc>
          <w:tcPr>
            <w:tcW w:w="821" w:type="dxa"/>
          </w:tcPr>
          <w:p w14:paraId="20AB2CF9">
            <w:pPr>
              <w:pStyle w:val="4"/>
              <w:jc w:val="left"/>
            </w:pPr>
            <w:r>
              <w:rPr>
                <w:rFonts w:ascii="仿宋_GB2312" w:hAnsi="仿宋_GB2312" w:eastAsia="仿宋_GB2312" w:cs="仿宋_GB2312"/>
              </w:rPr>
              <w:t>工业</w:t>
            </w:r>
          </w:p>
        </w:tc>
        <w:tc>
          <w:tcPr>
            <w:tcW w:w="821" w:type="dxa"/>
          </w:tcPr>
          <w:p w14:paraId="2C8ABBE7">
            <w:pPr>
              <w:pStyle w:val="4"/>
              <w:jc w:val="left"/>
            </w:pPr>
            <w:r>
              <w:rPr>
                <w:rFonts w:ascii="仿宋_GB2312" w:hAnsi="仿宋_GB2312" w:eastAsia="仿宋_GB2312" w:cs="仿宋_GB2312"/>
              </w:rPr>
              <w:t>否</w:t>
            </w:r>
          </w:p>
        </w:tc>
        <w:tc>
          <w:tcPr>
            <w:tcW w:w="821" w:type="dxa"/>
          </w:tcPr>
          <w:p w14:paraId="6196B1A6">
            <w:pPr>
              <w:pStyle w:val="4"/>
              <w:jc w:val="left"/>
            </w:pPr>
            <w:r>
              <w:rPr>
                <w:rFonts w:ascii="仿宋_GB2312" w:hAnsi="仿宋_GB2312" w:eastAsia="仿宋_GB2312" w:cs="仿宋_GB2312"/>
              </w:rPr>
              <w:t>否</w:t>
            </w:r>
          </w:p>
        </w:tc>
        <w:tc>
          <w:tcPr>
            <w:tcW w:w="821" w:type="dxa"/>
          </w:tcPr>
          <w:p w14:paraId="76C8F01D">
            <w:pPr>
              <w:pStyle w:val="4"/>
              <w:jc w:val="left"/>
            </w:pPr>
            <w:r>
              <w:rPr>
                <w:rFonts w:ascii="仿宋_GB2312" w:hAnsi="仿宋_GB2312" w:eastAsia="仿宋_GB2312" w:cs="仿宋_GB2312"/>
              </w:rPr>
              <w:t>否</w:t>
            </w:r>
          </w:p>
        </w:tc>
        <w:tc>
          <w:tcPr>
            <w:tcW w:w="639" w:type="dxa"/>
          </w:tcPr>
          <w:p w14:paraId="3811B514">
            <w:pPr>
              <w:pStyle w:val="4"/>
              <w:jc w:val="left"/>
            </w:pPr>
            <w:r>
              <w:rPr>
                <w:rFonts w:ascii="仿宋_GB2312" w:hAnsi="仿宋_GB2312" w:eastAsia="仿宋_GB2312" w:cs="仿宋_GB2312"/>
              </w:rPr>
              <w:t>否</w:t>
            </w:r>
          </w:p>
        </w:tc>
        <w:tc>
          <w:tcPr>
            <w:tcW w:w="639" w:type="dxa"/>
          </w:tcPr>
          <w:p w14:paraId="2DA5D315">
            <w:pPr>
              <w:pStyle w:val="4"/>
              <w:jc w:val="left"/>
            </w:pPr>
            <w:r>
              <w:rPr>
                <w:rFonts w:ascii="仿宋_GB2312" w:hAnsi="仿宋_GB2312" w:eastAsia="仿宋_GB2312" w:cs="仿宋_GB2312"/>
              </w:rPr>
              <w:t>否</w:t>
            </w:r>
          </w:p>
        </w:tc>
      </w:tr>
    </w:tbl>
    <w:p w14:paraId="0F6D31B5">
      <w:pPr>
        <w:pStyle w:val="4"/>
        <w:jc w:val="left"/>
        <w:outlineLvl w:val="3"/>
      </w:pPr>
      <w:r>
        <w:rPr>
          <w:rFonts w:ascii="仿宋_GB2312" w:hAnsi="仿宋_GB2312" w:eastAsia="仿宋_GB2312" w:cs="仿宋_GB2312"/>
          <w:b/>
          <w:sz w:val="24"/>
        </w:rPr>
        <w:t>报价要求</w:t>
      </w:r>
    </w:p>
    <w:p w14:paraId="240DF996">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327B70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024" w:type="dxa"/>
          </w:tcPr>
          <w:p w14:paraId="27A2AE5C">
            <w:pPr>
              <w:pStyle w:val="4"/>
              <w:jc w:val="center"/>
            </w:pPr>
            <w:r>
              <w:rPr>
                <w:rFonts w:ascii="仿宋_GB2312" w:hAnsi="仿宋_GB2312" w:eastAsia="仿宋_GB2312" w:cs="仿宋_GB2312"/>
              </w:rPr>
              <w:t>序号</w:t>
            </w:r>
          </w:p>
        </w:tc>
        <w:tc>
          <w:tcPr>
            <w:tcW w:w="1707" w:type="dxa"/>
          </w:tcPr>
          <w:p w14:paraId="3BB8CE4A">
            <w:pPr>
              <w:pStyle w:val="4"/>
              <w:jc w:val="center"/>
            </w:pPr>
            <w:r>
              <w:rPr>
                <w:rFonts w:ascii="仿宋_GB2312" w:hAnsi="仿宋_GB2312" w:eastAsia="仿宋_GB2312" w:cs="仿宋_GB2312"/>
              </w:rPr>
              <w:t>报价内容</w:t>
            </w:r>
          </w:p>
        </w:tc>
        <w:tc>
          <w:tcPr>
            <w:tcW w:w="1138" w:type="dxa"/>
          </w:tcPr>
          <w:p w14:paraId="10D2C6AD">
            <w:pPr>
              <w:pStyle w:val="4"/>
              <w:jc w:val="center"/>
            </w:pPr>
            <w:r>
              <w:rPr>
                <w:rFonts w:ascii="仿宋_GB2312" w:hAnsi="仿宋_GB2312" w:eastAsia="仿宋_GB2312" w:cs="仿宋_GB2312"/>
              </w:rPr>
              <w:t>数量（计量单位）</w:t>
            </w:r>
          </w:p>
        </w:tc>
        <w:tc>
          <w:tcPr>
            <w:tcW w:w="1365" w:type="dxa"/>
          </w:tcPr>
          <w:p w14:paraId="46D67172">
            <w:pPr>
              <w:pStyle w:val="4"/>
              <w:jc w:val="center"/>
            </w:pPr>
            <w:r>
              <w:rPr>
                <w:rFonts w:ascii="仿宋_GB2312" w:hAnsi="仿宋_GB2312" w:eastAsia="仿宋_GB2312" w:cs="仿宋_GB2312"/>
              </w:rPr>
              <w:t>最高限价</w:t>
            </w:r>
          </w:p>
        </w:tc>
        <w:tc>
          <w:tcPr>
            <w:tcW w:w="1138" w:type="dxa"/>
          </w:tcPr>
          <w:p w14:paraId="6E3904DD">
            <w:pPr>
              <w:pStyle w:val="4"/>
              <w:jc w:val="center"/>
            </w:pPr>
            <w:r>
              <w:rPr>
                <w:rFonts w:ascii="仿宋_GB2312" w:hAnsi="仿宋_GB2312" w:eastAsia="仿宋_GB2312" w:cs="仿宋_GB2312"/>
              </w:rPr>
              <w:t>价款形式</w:t>
            </w:r>
          </w:p>
        </w:tc>
        <w:tc>
          <w:tcPr>
            <w:tcW w:w="1934" w:type="dxa"/>
          </w:tcPr>
          <w:p w14:paraId="23E29488">
            <w:pPr>
              <w:pStyle w:val="4"/>
              <w:jc w:val="center"/>
            </w:pPr>
            <w:r>
              <w:rPr>
                <w:rFonts w:ascii="仿宋_GB2312" w:hAnsi="仿宋_GB2312" w:eastAsia="仿宋_GB2312" w:cs="仿宋_GB2312"/>
              </w:rPr>
              <w:t>报价说明</w:t>
            </w:r>
          </w:p>
        </w:tc>
      </w:tr>
      <w:tr w14:paraId="429234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5375B0D">
            <w:pPr>
              <w:pStyle w:val="4"/>
              <w:jc w:val="center"/>
            </w:pPr>
            <w:r>
              <w:rPr>
                <w:rFonts w:ascii="仿宋_GB2312" w:hAnsi="仿宋_GB2312" w:eastAsia="仿宋_GB2312" w:cs="仿宋_GB2312"/>
              </w:rPr>
              <w:t>1</w:t>
            </w:r>
          </w:p>
        </w:tc>
        <w:tc>
          <w:tcPr>
            <w:tcW w:w="1707" w:type="dxa"/>
          </w:tcPr>
          <w:p w14:paraId="1B881017">
            <w:pPr>
              <w:pStyle w:val="4"/>
              <w:jc w:val="center"/>
            </w:pPr>
            <w:r>
              <w:rPr>
                <w:rFonts w:ascii="仿宋_GB2312" w:hAnsi="仿宋_GB2312" w:eastAsia="仿宋_GB2312" w:cs="仿宋_GB2312"/>
              </w:rPr>
              <w:t>半导体激光治疗仪</w:t>
            </w:r>
          </w:p>
        </w:tc>
        <w:tc>
          <w:tcPr>
            <w:tcW w:w="1138" w:type="dxa"/>
          </w:tcPr>
          <w:p w14:paraId="12B92B6E">
            <w:pPr>
              <w:pStyle w:val="4"/>
              <w:jc w:val="center"/>
            </w:pPr>
            <w:r>
              <w:rPr>
                <w:rFonts w:ascii="仿宋_GB2312" w:hAnsi="仿宋_GB2312" w:eastAsia="仿宋_GB2312" w:cs="仿宋_GB2312"/>
              </w:rPr>
              <w:t>1.00（台）</w:t>
            </w:r>
          </w:p>
        </w:tc>
        <w:tc>
          <w:tcPr>
            <w:tcW w:w="1365" w:type="dxa"/>
          </w:tcPr>
          <w:p w14:paraId="086E17E6">
            <w:pPr>
              <w:pStyle w:val="4"/>
              <w:jc w:val="center"/>
            </w:pPr>
            <w:r>
              <w:rPr>
                <w:rFonts w:ascii="仿宋_GB2312" w:hAnsi="仿宋_GB2312" w:eastAsia="仿宋_GB2312" w:cs="仿宋_GB2312"/>
              </w:rPr>
              <w:t>652,240.00</w:t>
            </w:r>
          </w:p>
        </w:tc>
        <w:tc>
          <w:tcPr>
            <w:tcW w:w="1138" w:type="dxa"/>
          </w:tcPr>
          <w:p w14:paraId="77391BB4">
            <w:pPr>
              <w:pStyle w:val="4"/>
              <w:jc w:val="center"/>
            </w:pPr>
            <w:r>
              <w:rPr>
                <w:rFonts w:ascii="仿宋_GB2312" w:hAnsi="仿宋_GB2312" w:eastAsia="仿宋_GB2312" w:cs="仿宋_GB2312"/>
              </w:rPr>
              <w:t>总价</w:t>
            </w:r>
          </w:p>
        </w:tc>
        <w:tc>
          <w:tcPr>
            <w:tcW w:w="1934" w:type="dxa"/>
          </w:tcPr>
          <w:p w14:paraId="349792C8">
            <w:pPr>
              <w:pStyle w:val="4"/>
              <w:jc w:val="left"/>
            </w:pPr>
            <w:r>
              <w:rPr>
                <w:rFonts w:ascii="仿宋_GB2312" w:hAnsi="仿宋_GB2312" w:eastAsia="仿宋_GB2312" w:cs="仿宋_GB2312"/>
              </w:rPr>
              <w:t>无</w:t>
            </w:r>
          </w:p>
        </w:tc>
      </w:tr>
    </w:tbl>
    <w:p w14:paraId="4BF166EA">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029CAA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DC17137">
            <w:pPr>
              <w:pStyle w:val="4"/>
              <w:jc w:val="center"/>
            </w:pPr>
            <w:r>
              <w:rPr>
                <w:rFonts w:ascii="仿宋_GB2312" w:hAnsi="仿宋_GB2312" w:eastAsia="仿宋_GB2312" w:cs="仿宋_GB2312"/>
              </w:rPr>
              <w:t>序号</w:t>
            </w:r>
          </w:p>
        </w:tc>
        <w:tc>
          <w:tcPr>
            <w:tcW w:w="1707" w:type="dxa"/>
          </w:tcPr>
          <w:p w14:paraId="7CE33C94">
            <w:pPr>
              <w:pStyle w:val="4"/>
              <w:jc w:val="center"/>
            </w:pPr>
            <w:r>
              <w:rPr>
                <w:rFonts w:ascii="仿宋_GB2312" w:hAnsi="仿宋_GB2312" w:eastAsia="仿宋_GB2312" w:cs="仿宋_GB2312"/>
              </w:rPr>
              <w:t>报价内容</w:t>
            </w:r>
          </w:p>
        </w:tc>
        <w:tc>
          <w:tcPr>
            <w:tcW w:w="1138" w:type="dxa"/>
          </w:tcPr>
          <w:p w14:paraId="0868B8F1">
            <w:pPr>
              <w:pStyle w:val="4"/>
              <w:jc w:val="center"/>
            </w:pPr>
            <w:r>
              <w:rPr>
                <w:rFonts w:ascii="仿宋_GB2312" w:hAnsi="仿宋_GB2312" w:eastAsia="仿宋_GB2312" w:cs="仿宋_GB2312"/>
              </w:rPr>
              <w:t>数量（计量单位）</w:t>
            </w:r>
          </w:p>
        </w:tc>
        <w:tc>
          <w:tcPr>
            <w:tcW w:w="1365" w:type="dxa"/>
          </w:tcPr>
          <w:p w14:paraId="6078504F">
            <w:pPr>
              <w:pStyle w:val="4"/>
              <w:jc w:val="center"/>
            </w:pPr>
            <w:r>
              <w:rPr>
                <w:rFonts w:ascii="仿宋_GB2312" w:hAnsi="仿宋_GB2312" w:eastAsia="仿宋_GB2312" w:cs="仿宋_GB2312"/>
              </w:rPr>
              <w:t>最高限价</w:t>
            </w:r>
          </w:p>
        </w:tc>
        <w:tc>
          <w:tcPr>
            <w:tcW w:w="1138" w:type="dxa"/>
          </w:tcPr>
          <w:p w14:paraId="4DBBAEDD">
            <w:pPr>
              <w:pStyle w:val="4"/>
              <w:jc w:val="center"/>
            </w:pPr>
            <w:r>
              <w:rPr>
                <w:rFonts w:ascii="仿宋_GB2312" w:hAnsi="仿宋_GB2312" w:eastAsia="仿宋_GB2312" w:cs="仿宋_GB2312"/>
              </w:rPr>
              <w:t>价款形式</w:t>
            </w:r>
          </w:p>
        </w:tc>
        <w:tc>
          <w:tcPr>
            <w:tcW w:w="1934" w:type="dxa"/>
          </w:tcPr>
          <w:p w14:paraId="1A812CA7">
            <w:pPr>
              <w:pStyle w:val="4"/>
              <w:jc w:val="center"/>
            </w:pPr>
            <w:r>
              <w:rPr>
                <w:rFonts w:ascii="仿宋_GB2312" w:hAnsi="仿宋_GB2312" w:eastAsia="仿宋_GB2312" w:cs="仿宋_GB2312"/>
              </w:rPr>
              <w:t>报价说明</w:t>
            </w:r>
          </w:p>
        </w:tc>
      </w:tr>
      <w:tr w14:paraId="527741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3474246">
            <w:pPr>
              <w:pStyle w:val="4"/>
              <w:jc w:val="center"/>
            </w:pPr>
            <w:r>
              <w:rPr>
                <w:rFonts w:ascii="仿宋_GB2312" w:hAnsi="仿宋_GB2312" w:eastAsia="仿宋_GB2312" w:cs="仿宋_GB2312"/>
              </w:rPr>
              <w:t>1</w:t>
            </w:r>
          </w:p>
        </w:tc>
        <w:tc>
          <w:tcPr>
            <w:tcW w:w="1707" w:type="dxa"/>
          </w:tcPr>
          <w:p w14:paraId="5DBE0878">
            <w:pPr>
              <w:pStyle w:val="4"/>
              <w:jc w:val="center"/>
            </w:pPr>
            <w:r>
              <w:rPr>
                <w:rFonts w:ascii="仿宋_GB2312" w:hAnsi="仿宋_GB2312" w:eastAsia="仿宋_GB2312" w:cs="仿宋_GB2312"/>
              </w:rPr>
              <w:t>双能X射线骨密度仪</w:t>
            </w:r>
          </w:p>
        </w:tc>
        <w:tc>
          <w:tcPr>
            <w:tcW w:w="1138" w:type="dxa"/>
          </w:tcPr>
          <w:p w14:paraId="7FFCDC95">
            <w:pPr>
              <w:pStyle w:val="4"/>
              <w:jc w:val="center"/>
            </w:pPr>
            <w:r>
              <w:rPr>
                <w:rFonts w:ascii="仿宋_GB2312" w:hAnsi="仿宋_GB2312" w:eastAsia="仿宋_GB2312" w:cs="仿宋_GB2312"/>
              </w:rPr>
              <w:t>1.00（台）</w:t>
            </w:r>
          </w:p>
        </w:tc>
        <w:tc>
          <w:tcPr>
            <w:tcW w:w="1365" w:type="dxa"/>
          </w:tcPr>
          <w:p w14:paraId="0EEAC36B">
            <w:pPr>
              <w:pStyle w:val="4"/>
              <w:jc w:val="center"/>
            </w:pPr>
            <w:r>
              <w:rPr>
                <w:rFonts w:ascii="仿宋_GB2312" w:hAnsi="仿宋_GB2312" w:eastAsia="仿宋_GB2312" w:cs="仿宋_GB2312"/>
              </w:rPr>
              <w:t>154,300.00</w:t>
            </w:r>
          </w:p>
        </w:tc>
        <w:tc>
          <w:tcPr>
            <w:tcW w:w="1138" w:type="dxa"/>
          </w:tcPr>
          <w:p w14:paraId="7E790488">
            <w:pPr>
              <w:pStyle w:val="4"/>
              <w:jc w:val="center"/>
            </w:pPr>
            <w:r>
              <w:rPr>
                <w:rFonts w:ascii="仿宋_GB2312" w:hAnsi="仿宋_GB2312" w:eastAsia="仿宋_GB2312" w:cs="仿宋_GB2312"/>
              </w:rPr>
              <w:t>总价</w:t>
            </w:r>
          </w:p>
        </w:tc>
        <w:tc>
          <w:tcPr>
            <w:tcW w:w="1934" w:type="dxa"/>
          </w:tcPr>
          <w:p w14:paraId="6E718C66">
            <w:pPr>
              <w:pStyle w:val="4"/>
              <w:jc w:val="left"/>
            </w:pPr>
            <w:r>
              <w:rPr>
                <w:rFonts w:ascii="仿宋_GB2312" w:hAnsi="仿宋_GB2312" w:eastAsia="仿宋_GB2312" w:cs="仿宋_GB2312"/>
              </w:rPr>
              <w:t>无</w:t>
            </w:r>
          </w:p>
        </w:tc>
      </w:tr>
    </w:tbl>
    <w:p w14:paraId="0A47C892">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1560A7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5952338">
            <w:pPr>
              <w:pStyle w:val="4"/>
              <w:jc w:val="center"/>
            </w:pPr>
            <w:r>
              <w:rPr>
                <w:rFonts w:ascii="仿宋_GB2312" w:hAnsi="仿宋_GB2312" w:eastAsia="仿宋_GB2312" w:cs="仿宋_GB2312"/>
              </w:rPr>
              <w:t>序号</w:t>
            </w:r>
          </w:p>
        </w:tc>
        <w:tc>
          <w:tcPr>
            <w:tcW w:w="1707" w:type="dxa"/>
          </w:tcPr>
          <w:p w14:paraId="60405F45">
            <w:pPr>
              <w:pStyle w:val="4"/>
              <w:jc w:val="center"/>
            </w:pPr>
            <w:r>
              <w:rPr>
                <w:rFonts w:ascii="仿宋_GB2312" w:hAnsi="仿宋_GB2312" w:eastAsia="仿宋_GB2312" w:cs="仿宋_GB2312"/>
              </w:rPr>
              <w:t>报价内容</w:t>
            </w:r>
          </w:p>
        </w:tc>
        <w:tc>
          <w:tcPr>
            <w:tcW w:w="1138" w:type="dxa"/>
          </w:tcPr>
          <w:p w14:paraId="5B97C040">
            <w:pPr>
              <w:pStyle w:val="4"/>
              <w:jc w:val="center"/>
            </w:pPr>
            <w:r>
              <w:rPr>
                <w:rFonts w:ascii="仿宋_GB2312" w:hAnsi="仿宋_GB2312" w:eastAsia="仿宋_GB2312" w:cs="仿宋_GB2312"/>
              </w:rPr>
              <w:t>数量（计量单位）</w:t>
            </w:r>
          </w:p>
        </w:tc>
        <w:tc>
          <w:tcPr>
            <w:tcW w:w="1365" w:type="dxa"/>
          </w:tcPr>
          <w:p w14:paraId="0567FD77">
            <w:pPr>
              <w:pStyle w:val="4"/>
              <w:jc w:val="center"/>
            </w:pPr>
            <w:r>
              <w:rPr>
                <w:rFonts w:ascii="仿宋_GB2312" w:hAnsi="仿宋_GB2312" w:eastAsia="仿宋_GB2312" w:cs="仿宋_GB2312"/>
              </w:rPr>
              <w:t>最高限价</w:t>
            </w:r>
          </w:p>
        </w:tc>
        <w:tc>
          <w:tcPr>
            <w:tcW w:w="1138" w:type="dxa"/>
          </w:tcPr>
          <w:p w14:paraId="5E609D16">
            <w:pPr>
              <w:pStyle w:val="4"/>
              <w:jc w:val="center"/>
            </w:pPr>
            <w:r>
              <w:rPr>
                <w:rFonts w:ascii="仿宋_GB2312" w:hAnsi="仿宋_GB2312" w:eastAsia="仿宋_GB2312" w:cs="仿宋_GB2312"/>
              </w:rPr>
              <w:t>价款形式</w:t>
            </w:r>
          </w:p>
        </w:tc>
        <w:tc>
          <w:tcPr>
            <w:tcW w:w="1934" w:type="dxa"/>
          </w:tcPr>
          <w:p w14:paraId="76410C3B">
            <w:pPr>
              <w:pStyle w:val="4"/>
              <w:jc w:val="center"/>
            </w:pPr>
            <w:r>
              <w:rPr>
                <w:rFonts w:ascii="仿宋_GB2312" w:hAnsi="仿宋_GB2312" w:eastAsia="仿宋_GB2312" w:cs="仿宋_GB2312"/>
              </w:rPr>
              <w:t>报价说明</w:t>
            </w:r>
          </w:p>
        </w:tc>
      </w:tr>
      <w:tr w14:paraId="23FEBE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521CD27">
            <w:pPr>
              <w:pStyle w:val="4"/>
              <w:jc w:val="center"/>
            </w:pPr>
            <w:r>
              <w:rPr>
                <w:rFonts w:ascii="仿宋_GB2312" w:hAnsi="仿宋_GB2312" w:eastAsia="仿宋_GB2312" w:cs="仿宋_GB2312"/>
              </w:rPr>
              <w:t>1</w:t>
            </w:r>
          </w:p>
        </w:tc>
        <w:tc>
          <w:tcPr>
            <w:tcW w:w="1707" w:type="dxa"/>
          </w:tcPr>
          <w:p w14:paraId="36482A12">
            <w:pPr>
              <w:pStyle w:val="4"/>
              <w:jc w:val="center"/>
            </w:pPr>
            <w:r>
              <w:rPr>
                <w:rFonts w:ascii="仿宋_GB2312" w:hAnsi="仿宋_GB2312" w:eastAsia="仿宋_GB2312" w:cs="仿宋_GB2312"/>
              </w:rPr>
              <w:t>股四头肌训练板</w:t>
            </w:r>
          </w:p>
        </w:tc>
        <w:tc>
          <w:tcPr>
            <w:tcW w:w="1138" w:type="dxa"/>
          </w:tcPr>
          <w:p w14:paraId="369A4B8F">
            <w:pPr>
              <w:pStyle w:val="4"/>
              <w:jc w:val="center"/>
            </w:pPr>
            <w:r>
              <w:rPr>
                <w:rFonts w:ascii="仿宋_GB2312" w:hAnsi="仿宋_GB2312" w:eastAsia="仿宋_GB2312" w:cs="仿宋_GB2312"/>
              </w:rPr>
              <w:t>1.00（台）</w:t>
            </w:r>
          </w:p>
        </w:tc>
        <w:tc>
          <w:tcPr>
            <w:tcW w:w="1365" w:type="dxa"/>
          </w:tcPr>
          <w:p w14:paraId="6BD6C596">
            <w:pPr>
              <w:pStyle w:val="4"/>
              <w:jc w:val="center"/>
            </w:pPr>
            <w:r>
              <w:rPr>
                <w:rFonts w:ascii="仿宋_GB2312" w:hAnsi="仿宋_GB2312" w:eastAsia="仿宋_GB2312" w:cs="仿宋_GB2312"/>
              </w:rPr>
              <w:t>500.00</w:t>
            </w:r>
          </w:p>
        </w:tc>
        <w:tc>
          <w:tcPr>
            <w:tcW w:w="1138" w:type="dxa"/>
          </w:tcPr>
          <w:p w14:paraId="0872FA73">
            <w:pPr>
              <w:pStyle w:val="4"/>
              <w:jc w:val="center"/>
            </w:pPr>
            <w:r>
              <w:rPr>
                <w:rFonts w:ascii="仿宋_GB2312" w:hAnsi="仿宋_GB2312" w:eastAsia="仿宋_GB2312" w:cs="仿宋_GB2312"/>
              </w:rPr>
              <w:t>总价</w:t>
            </w:r>
          </w:p>
        </w:tc>
        <w:tc>
          <w:tcPr>
            <w:tcW w:w="1934" w:type="dxa"/>
          </w:tcPr>
          <w:p w14:paraId="28E9D910">
            <w:pPr>
              <w:pStyle w:val="4"/>
              <w:jc w:val="left"/>
            </w:pPr>
            <w:r>
              <w:rPr>
                <w:rFonts w:ascii="仿宋_GB2312" w:hAnsi="仿宋_GB2312" w:eastAsia="仿宋_GB2312" w:cs="仿宋_GB2312"/>
              </w:rPr>
              <w:t>无</w:t>
            </w:r>
          </w:p>
        </w:tc>
      </w:tr>
      <w:tr w14:paraId="12F574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82CA0FA">
            <w:pPr>
              <w:pStyle w:val="4"/>
              <w:jc w:val="center"/>
            </w:pPr>
            <w:r>
              <w:rPr>
                <w:rFonts w:ascii="仿宋_GB2312" w:hAnsi="仿宋_GB2312" w:eastAsia="仿宋_GB2312" w:cs="仿宋_GB2312"/>
              </w:rPr>
              <w:t>2</w:t>
            </w:r>
          </w:p>
        </w:tc>
        <w:tc>
          <w:tcPr>
            <w:tcW w:w="1707" w:type="dxa"/>
          </w:tcPr>
          <w:p w14:paraId="320FA25D">
            <w:pPr>
              <w:pStyle w:val="4"/>
              <w:jc w:val="center"/>
            </w:pPr>
            <w:r>
              <w:rPr>
                <w:rFonts w:ascii="仿宋_GB2312" w:hAnsi="仿宋_GB2312" w:eastAsia="仿宋_GB2312" w:cs="仿宋_GB2312"/>
              </w:rPr>
              <w:t>中频电疗仪</w:t>
            </w:r>
          </w:p>
        </w:tc>
        <w:tc>
          <w:tcPr>
            <w:tcW w:w="1138" w:type="dxa"/>
          </w:tcPr>
          <w:p w14:paraId="4D8E793C">
            <w:pPr>
              <w:pStyle w:val="4"/>
              <w:jc w:val="center"/>
            </w:pPr>
            <w:r>
              <w:rPr>
                <w:rFonts w:ascii="仿宋_GB2312" w:hAnsi="仿宋_GB2312" w:eastAsia="仿宋_GB2312" w:cs="仿宋_GB2312"/>
              </w:rPr>
              <w:t>7.00（台）</w:t>
            </w:r>
          </w:p>
        </w:tc>
        <w:tc>
          <w:tcPr>
            <w:tcW w:w="1365" w:type="dxa"/>
          </w:tcPr>
          <w:p w14:paraId="20778C4D">
            <w:pPr>
              <w:pStyle w:val="4"/>
              <w:jc w:val="center"/>
            </w:pPr>
            <w:r>
              <w:rPr>
                <w:rFonts w:ascii="仿宋_GB2312" w:hAnsi="仿宋_GB2312" w:eastAsia="仿宋_GB2312" w:cs="仿宋_GB2312"/>
              </w:rPr>
              <w:t>24,500.00</w:t>
            </w:r>
          </w:p>
        </w:tc>
        <w:tc>
          <w:tcPr>
            <w:tcW w:w="1138" w:type="dxa"/>
          </w:tcPr>
          <w:p w14:paraId="205A1800">
            <w:pPr>
              <w:pStyle w:val="4"/>
              <w:jc w:val="center"/>
            </w:pPr>
            <w:r>
              <w:rPr>
                <w:rFonts w:ascii="仿宋_GB2312" w:hAnsi="仿宋_GB2312" w:eastAsia="仿宋_GB2312" w:cs="仿宋_GB2312"/>
              </w:rPr>
              <w:t>总价</w:t>
            </w:r>
          </w:p>
        </w:tc>
        <w:tc>
          <w:tcPr>
            <w:tcW w:w="1934" w:type="dxa"/>
          </w:tcPr>
          <w:p w14:paraId="0CF89F7B">
            <w:pPr>
              <w:pStyle w:val="4"/>
              <w:jc w:val="left"/>
            </w:pPr>
            <w:r>
              <w:rPr>
                <w:rFonts w:ascii="仿宋_GB2312" w:hAnsi="仿宋_GB2312" w:eastAsia="仿宋_GB2312" w:cs="仿宋_GB2312"/>
              </w:rPr>
              <w:t>无</w:t>
            </w:r>
          </w:p>
        </w:tc>
      </w:tr>
      <w:tr w14:paraId="1EC552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96A4707">
            <w:pPr>
              <w:pStyle w:val="4"/>
              <w:jc w:val="center"/>
            </w:pPr>
            <w:r>
              <w:rPr>
                <w:rFonts w:ascii="仿宋_GB2312" w:hAnsi="仿宋_GB2312" w:eastAsia="仿宋_GB2312" w:cs="仿宋_GB2312"/>
              </w:rPr>
              <w:t>3</w:t>
            </w:r>
          </w:p>
        </w:tc>
        <w:tc>
          <w:tcPr>
            <w:tcW w:w="1707" w:type="dxa"/>
          </w:tcPr>
          <w:p w14:paraId="11347B02">
            <w:pPr>
              <w:pStyle w:val="4"/>
              <w:jc w:val="center"/>
            </w:pPr>
            <w:r>
              <w:rPr>
                <w:rFonts w:ascii="仿宋_GB2312" w:hAnsi="仿宋_GB2312" w:eastAsia="仿宋_GB2312" w:cs="仿宋_GB2312"/>
              </w:rPr>
              <w:t>加压血流限制训练带</w:t>
            </w:r>
          </w:p>
        </w:tc>
        <w:tc>
          <w:tcPr>
            <w:tcW w:w="1138" w:type="dxa"/>
          </w:tcPr>
          <w:p w14:paraId="7BBACF69">
            <w:pPr>
              <w:pStyle w:val="4"/>
              <w:jc w:val="center"/>
            </w:pPr>
            <w:r>
              <w:rPr>
                <w:rFonts w:ascii="仿宋_GB2312" w:hAnsi="仿宋_GB2312" w:eastAsia="仿宋_GB2312" w:cs="仿宋_GB2312"/>
              </w:rPr>
              <w:t>1.00（个）</w:t>
            </w:r>
          </w:p>
        </w:tc>
        <w:tc>
          <w:tcPr>
            <w:tcW w:w="1365" w:type="dxa"/>
          </w:tcPr>
          <w:p w14:paraId="3C9F95B0">
            <w:pPr>
              <w:pStyle w:val="4"/>
              <w:jc w:val="center"/>
            </w:pPr>
            <w:r>
              <w:rPr>
                <w:rFonts w:ascii="仿宋_GB2312" w:hAnsi="仿宋_GB2312" w:eastAsia="仿宋_GB2312" w:cs="仿宋_GB2312"/>
              </w:rPr>
              <w:t>6,500.00</w:t>
            </w:r>
          </w:p>
        </w:tc>
        <w:tc>
          <w:tcPr>
            <w:tcW w:w="1138" w:type="dxa"/>
          </w:tcPr>
          <w:p w14:paraId="416DB85F">
            <w:pPr>
              <w:pStyle w:val="4"/>
              <w:jc w:val="center"/>
            </w:pPr>
            <w:r>
              <w:rPr>
                <w:rFonts w:ascii="仿宋_GB2312" w:hAnsi="仿宋_GB2312" w:eastAsia="仿宋_GB2312" w:cs="仿宋_GB2312"/>
              </w:rPr>
              <w:t>总价</w:t>
            </w:r>
          </w:p>
        </w:tc>
        <w:tc>
          <w:tcPr>
            <w:tcW w:w="1934" w:type="dxa"/>
          </w:tcPr>
          <w:p w14:paraId="77E93AB4">
            <w:pPr>
              <w:pStyle w:val="4"/>
              <w:jc w:val="left"/>
            </w:pPr>
            <w:r>
              <w:rPr>
                <w:rFonts w:ascii="仿宋_GB2312" w:hAnsi="仿宋_GB2312" w:eastAsia="仿宋_GB2312" w:cs="仿宋_GB2312"/>
              </w:rPr>
              <w:t>无</w:t>
            </w:r>
          </w:p>
        </w:tc>
      </w:tr>
      <w:tr w14:paraId="69673D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E06EDEE">
            <w:pPr>
              <w:pStyle w:val="4"/>
              <w:jc w:val="center"/>
            </w:pPr>
            <w:r>
              <w:rPr>
                <w:rFonts w:ascii="仿宋_GB2312" w:hAnsi="仿宋_GB2312" w:eastAsia="仿宋_GB2312" w:cs="仿宋_GB2312"/>
              </w:rPr>
              <w:t>4</w:t>
            </w:r>
          </w:p>
        </w:tc>
        <w:tc>
          <w:tcPr>
            <w:tcW w:w="1707" w:type="dxa"/>
          </w:tcPr>
          <w:p w14:paraId="2B291FB8">
            <w:pPr>
              <w:pStyle w:val="4"/>
              <w:jc w:val="center"/>
            </w:pPr>
            <w:r>
              <w:rPr>
                <w:rFonts w:ascii="仿宋_GB2312" w:hAnsi="仿宋_GB2312" w:eastAsia="仿宋_GB2312" w:cs="仿宋_GB2312"/>
              </w:rPr>
              <w:t>经皮神经电刺激仪</w:t>
            </w:r>
          </w:p>
        </w:tc>
        <w:tc>
          <w:tcPr>
            <w:tcW w:w="1138" w:type="dxa"/>
          </w:tcPr>
          <w:p w14:paraId="640EC337">
            <w:pPr>
              <w:pStyle w:val="4"/>
              <w:jc w:val="center"/>
            </w:pPr>
            <w:r>
              <w:rPr>
                <w:rFonts w:ascii="仿宋_GB2312" w:hAnsi="仿宋_GB2312" w:eastAsia="仿宋_GB2312" w:cs="仿宋_GB2312"/>
              </w:rPr>
              <w:t>1.00（台）</w:t>
            </w:r>
          </w:p>
        </w:tc>
        <w:tc>
          <w:tcPr>
            <w:tcW w:w="1365" w:type="dxa"/>
          </w:tcPr>
          <w:p w14:paraId="4CE84F42">
            <w:pPr>
              <w:pStyle w:val="4"/>
              <w:jc w:val="center"/>
            </w:pPr>
            <w:r>
              <w:rPr>
                <w:rFonts w:ascii="仿宋_GB2312" w:hAnsi="仿宋_GB2312" w:eastAsia="仿宋_GB2312" w:cs="仿宋_GB2312"/>
              </w:rPr>
              <w:t>8,000.00</w:t>
            </w:r>
          </w:p>
        </w:tc>
        <w:tc>
          <w:tcPr>
            <w:tcW w:w="1138" w:type="dxa"/>
          </w:tcPr>
          <w:p w14:paraId="432D94C7">
            <w:pPr>
              <w:pStyle w:val="4"/>
              <w:jc w:val="center"/>
            </w:pPr>
            <w:r>
              <w:rPr>
                <w:rFonts w:ascii="仿宋_GB2312" w:hAnsi="仿宋_GB2312" w:eastAsia="仿宋_GB2312" w:cs="仿宋_GB2312"/>
              </w:rPr>
              <w:t>总价</w:t>
            </w:r>
          </w:p>
        </w:tc>
        <w:tc>
          <w:tcPr>
            <w:tcW w:w="1934" w:type="dxa"/>
          </w:tcPr>
          <w:p w14:paraId="39C5A811">
            <w:pPr>
              <w:pStyle w:val="4"/>
              <w:jc w:val="left"/>
            </w:pPr>
            <w:r>
              <w:rPr>
                <w:rFonts w:ascii="仿宋_GB2312" w:hAnsi="仿宋_GB2312" w:eastAsia="仿宋_GB2312" w:cs="仿宋_GB2312"/>
              </w:rPr>
              <w:t>无</w:t>
            </w:r>
          </w:p>
        </w:tc>
      </w:tr>
      <w:tr w14:paraId="6B1914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73463DC">
            <w:pPr>
              <w:pStyle w:val="4"/>
              <w:jc w:val="center"/>
            </w:pPr>
            <w:r>
              <w:rPr>
                <w:rFonts w:ascii="仿宋_GB2312" w:hAnsi="仿宋_GB2312" w:eastAsia="仿宋_GB2312" w:cs="仿宋_GB2312"/>
              </w:rPr>
              <w:t>5</w:t>
            </w:r>
          </w:p>
        </w:tc>
        <w:tc>
          <w:tcPr>
            <w:tcW w:w="1707" w:type="dxa"/>
          </w:tcPr>
          <w:p w14:paraId="38429442">
            <w:pPr>
              <w:pStyle w:val="4"/>
              <w:jc w:val="center"/>
            </w:pPr>
            <w:r>
              <w:rPr>
                <w:rFonts w:ascii="仿宋_GB2312" w:hAnsi="仿宋_GB2312" w:eastAsia="仿宋_GB2312" w:cs="仿宋_GB2312"/>
              </w:rPr>
              <w:t>医用拐</w:t>
            </w:r>
          </w:p>
        </w:tc>
        <w:tc>
          <w:tcPr>
            <w:tcW w:w="1138" w:type="dxa"/>
          </w:tcPr>
          <w:p w14:paraId="05E69830">
            <w:pPr>
              <w:pStyle w:val="4"/>
              <w:jc w:val="center"/>
            </w:pPr>
            <w:r>
              <w:rPr>
                <w:rFonts w:ascii="仿宋_GB2312" w:hAnsi="仿宋_GB2312" w:eastAsia="仿宋_GB2312" w:cs="仿宋_GB2312"/>
              </w:rPr>
              <w:t>1.00（对）</w:t>
            </w:r>
          </w:p>
        </w:tc>
        <w:tc>
          <w:tcPr>
            <w:tcW w:w="1365" w:type="dxa"/>
          </w:tcPr>
          <w:p w14:paraId="395B926D">
            <w:pPr>
              <w:pStyle w:val="4"/>
              <w:jc w:val="center"/>
            </w:pPr>
            <w:r>
              <w:rPr>
                <w:rFonts w:ascii="仿宋_GB2312" w:hAnsi="仿宋_GB2312" w:eastAsia="仿宋_GB2312" w:cs="仿宋_GB2312"/>
              </w:rPr>
              <w:t>220.00</w:t>
            </w:r>
          </w:p>
        </w:tc>
        <w:tc>
          <w:tcPr>
            <w:tcW w:w="1138" w:type="dxa"/>
          </w:tcPr>
          <w:p w14:paraId="3C35B7D6">
            <w:pPr>
              <w:pStyle w:val="4"/>
              <w:jc w:val="center"/>
            </w:pPr>
            <w:r>
              <w:rPr>
                <w:rFonts w:ascii="仿宋_GB2312" w:hAnsi="仿宋_GB2312" w:eastAsia="仿宋_GB2312" w:cs="仿宋_GB2312"/>
              </w:rPr>
              <w:t>总价</w:t>
            </w:r>
          </w:p>
        </w:tc>
        <w:tc>
          <w:tcPr>
            <w:tcW w:w="1934" w:type="dxa"/>
          </w:tcPr>
          <w:p w14:paraId="532E57E9">
            <w:pPr>
              <w:pStyle w:val="4"/>
              <w:jc w:val="left"/>
            </w:pPr>
            <w:r>
              <w:rPr>
                <w:rFonts w:ascii="仿宋_GB2312" w:hAnsi="仿宋_GB2312" w:eastAsia="仿宋_GB2312" w:cs="仿宋_GB2312"/>
              </w:rPr>
              <w:t>无</w:t>
            </w:r>
          </w:p>
        </w:tc>
      </w:tr>
      <w:tr w14:paraId="61DF4F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B7DED5D">
            <w:pPr>
              <w:pStyle w:val="4"/>
              <w:jc w:val="center"/>
            </w:pPr>
            <w:r>
              <w:rPr>
                <w:rFonts w:ascii="仿宋_GB2312" w:hAnsi="仿宋_GB2312" w:eastAsia="仿宋_GB2312" w:cs="仿宋_GB2312"/>
              </w:rPr>
              <w:t>6</w:t>
            </w:r>
          </w:p>
        </w:tc>
        <w:tc>
          <w:tcPr>
            <w:tcW w:w="1707" w:type="dxa"/>
          </w:tcPr>
          <w:p w14:paraId="6F42802B">
            <w:pPr>
              <w:pStyle w:val="4"/>
              <w:jc w:val="center"/>
            </w:pPr>
            <w:r>
              <w:rPr>
                <w:rFonts w:ascii="仿宋_GB2312" w:hAnsi="仿宋_GB2312" w:eastAsia="仿宋_GB2312" w:cs="仿宋_GB2312"/>
              </w:rPr>
              <w:t>平衡板</w:t>
            </w:r>
          </w:p>
        </w:tc>
        <w:tc>
          <w:tcPr>
            <w:tcW w:w="1138" w:type="dxa"/>
          </w:tcPr>
          <w:p w14:paraId="359BE71B">
            <w:pPr>
              <w:pStyle w:val="4"/>
              <w:jc w:val="center"/>
            </w:pPr>
            <w:r>
              <w:rPr>
                <w:rFonts w:ascii="仿宋_GB2312" w:hAnsi="仿宋_GB2312" w:eastAsia="仿宋_GB2312" w:cs="仿宋_GB2312"/>
              </w:rPr>
              <w:t>1.00（个）</w:t>
            </w:r>
          </w:p>
        </w:tc>
        <w:tc>
          <w:tcPr>
            <w:tcW w:w="1365" w:type="dxa"/>
          </w:tcPr>
          <w:p w14:paraId="43CB9AD3">
            <w:pPr>
              <w:pStyle w:val="4"/>
              <w:jc w:val="center"/>
            </w:pPr>
            <w:r>
              <w:rPr>
                <w:rFonts w:ascii="仿宋_GB2312" w:hAnsi="仿宋_GB2312" w:eastAsia="仿宋_GB2312" w:cs="仿宋_GB2312"/>
              </w:rPr>
              <w:t>350.00</w:t>
            </w:r>
          </w:p>
        </w:tc>
        <w:tc>
          <w:tcPr>
            <w:tcW w:w="1138" w:type="dxa"/>
          </w:tcPr>
          <w:p w14:paraId="782EA81C">
            <w:pPr>
              <w:pStyle w:val="4"/>
              <w:jc w:val="center"/>
            </w:pPr>
            <w:r>
              <w:rPr>
                <w:rFonts w:ascii="仿宋_GB2312" w:hAnsi="仿宋_GB2312" w:eastAsia="仿宋_GB2312" w:cs="仿宋_GB2312"/>
              </w:rPr>
              <w:t>总价</w:t>
            </w:r>
          </w:p>
        </w:tc>
        <w:tc>
          <w:tcPr>
            <w:tcW w:w="1934" w:type="dxa"/>
          </w:tcPr>
          <w:p w14:paraId="4F6E414E">
            <w:pPr>
              <w:pStyle w:val="4"/>
              <w:jc w:val="left"/>
            </w:pPr>
            <w:r>
              <w:rPr>
                <w:rFonts w:ascii="仿宋_GB2312" w:hAnsi="仿宋_GB2312" w:eastAsia="仿宋_GB2312" w:cs="仿宋_GB2312"/>
              </w:rPr>
              <w:t>无</w:t>
            </w:r>
          </w:p>
        </w:tc>
      </w:tr>
      <w:tr w14:paraId="6B10F7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2F713D8">
            <w:pPr>
              <w:pStyle w:val="4"/>
              <w:jc w:val="center"/>
            </w:pPr>
            <w:r>
              <w:rPr>
                <w:rFonts w:ascii="仿宋_GB2312" w:hAnsi="仿宋_GB2312" w:eastAsia="仿宋_GB2312" w:cs="仿宋_GB2312"/>
              </w:rPr>
              <w:t>7</w:t>
            </w:r>
          </w:p>
        </w:tc>
        <w:tc>
          <w:tcPr>
            <w:tcW w:w="1707" w:type="dxa"/>
          </w:tcPr>
          <w:p w14:paraId="2BD4DFFD">
            <w:pPr>
              <w:pStyle w:val="4"/>
              <w:jc w:val="center"/>
            </w:pPr>
            <w:r>
              <w:rPr>
                <w:rFonts w:ascii="仿宋_GB2312" w:hAnsi="仿宋_GB2312" w:eastAsia="仿宋_GB2312" w:cs="仿宋_GB2312"/>
              </w:rPr>
              <w:t>减重步态康复平台</w:t>
            </w:r>
          </w:p>
        </w:tc>
        <w:tc>
          <w:tcPr>
            <w:tcW w:w="1138" w:type="dxa"/>
          </w:tcPr>
          <w:p w14:paraId="573C4B91">
            <w:pPr>
              <w:pStyle w:val="4"/>
              <w:jc w:val="center"/>
            </w:pPr>
            <w:r>
              <w:rPr>
                <w:rFonts w:ascii="仿宋_GB2312" w:hAnsi="仿宋_GB2312" w:eastAsia="仿宋_GB2312" w:cs="仿宋_GB2312"/>
              </w:rPr>
              <w:t>1.00（台）</w:t>
            </w:r>
          </w:p>
        </w:tc>
        <w:tc>
          <w:tcPr>
            <w:tcW w:w="1365" w:type="dxa"/>
          </w:tcPr>
          <w:p w14:paraId="70A9BE1C">
            <w:pPr>
              <w:pStyle w:val="4"/>
              <w:jc w:val="center"/>
            </w:pPr>
            <w:r>
              <w:rPr>
                <w:rFonts w:ascii="仿宋_GB2312" w:hAnsi="仿宋_GB2312" w:eastAsia="仿宋_GB2312" w:cs="仿宋_GB2312"/>
              </w:rPr>
              <w:t>16,000.00</w:t>
            </w:r>
          </w:p>
        </w:tc>
        <w:tc>
          <w:tcPr>
            <w:tcW w:w="1138" w:type="dxa"/>
          </w:tcPr>
          <w:p w14:paraId="4330ACD7">
            <w:pPr>
              <w:pStyle w:val="4"/>
              <w:jc w:val="center"/>
            </w:pPr>
            <w:r>
              <w:rPr>
                <w:rFonts w:ascii="仿宋_GB2312" w:hAnsi="仿宋_GB2312" w:eastAsia="仿宋_GB2312" w:cs="仿宋_GB2312"/>
              </w:rPr>
              <w:t>总价</w:t>
            </w:r>
          </w:p>
        </w:tc>
        <w:tc>
          <w:tcPr>
            <w:tcW w:w="1934" w:type="dxa"/>
          </w:tcPr>
          <w:p w14:paraId="733ABD1B">
            <w:pPr>
              <w:pStyle w:val="4"/>
              <w:jc w:val="left"/>
            </w:pPr>
            <w:r>
              <w:rPr>
                <w:rFonts w:ascii="仿宋_GB2312" w:hAnsi="仿宋_GB2312" w:eastAsia="仿宋_GB2312" w:cs="仿宋_GB2312"/>
              </w:rPr>
              <w:t>无</w:t>
            </w:r>
          </w:p>
        </w:tc>
      </w:tr>
      <w:tr w14:paraId="4631D6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DFDB547">
            <w:pPr>
              <w:pStyle w:val="4"/>
              <w:jc w:val="center"/>
            </w:pPr>
            <w:r>
              <w:rPr>
                <w:rFonts w:ascii="仿宋_GB2312" w:hAnsi="仿宋_GB2312" w:eastAsia="仿宋_GB2312" w:cs="仿宋_GB2312"/>
              </w:rPr>
              <w:t>8</w:t>
            </w:r>
          </w:p>
        </w:tc>
        <w:tc>
          <w:tcPr>
            <w:tcW w:w="1707" w:type="dxa"/>
          </w:tcPr>
          <w:p w14:paraId="057BDD63">
            <w:pPr>
              <w:pStyle w:val="4"/>
              <w:jc w:val="center"/>
            </w:pPr>
            <w:r>
              <w:rPr>
                <w:rFonts w:ascii="仿宋_GB2312" w:hAnsi="仿宋_GB2312" w:eastAsia="仿宋_GB2312" w:cs="仿宋_GB2312"/>
              </w:rPr>
              <w:t>颈椎牵引椅</w:t>
            </w:r>
          </w:p>
        </w:tc>
        <w:tc>
          <w:tcPr>
            <w:tcW w:w="1138" w:type="dxa"/>
          </w:tcPr>
          <w:p w14:paraId="790E72E3">
            <w:pPr>
              <w:pStyle w:val="4"/>
              <w:jc w:val="center"/>
            </w:pPr>
            <w:r>
              <w:rPr>
                <w:rFonts w:ascii="仿宋_GB2312" w:hAnsi="仿宋_GB2312" w:eastAsia="仿宋_GB2312" w:cs="仿宋_GB2312"/>
              </w:rPr>
              <w:t>1.00（张）</w:t>
            </w:r>
          </w:p>
        </w:tc>
        <w:tc>
          <w:tcPr>
            <w:tcW w:w="1365" w:type="dxa"/>
          </w:tcPr>
          <w:p w14:paraId="27734FF6">
            <w:pPr>
              <w:pStyle w:val="4"/>
              <w:jc w:val="center"/>
            </w:pPr>
            <w:r>
              <w:rPr>
                <w:rFonts w:ascii="仿宋_GB2312" w:hAnsi="仿宋_GB2312" w:eastAsia="仿宋_GB2312" w:cs="仿宋_GB2312"/>
              </w:rPr>
              <w:t>18,000.00</w:t>
            </w:r>
          </w:p>
        </w:tc>
        <w:tc>
          <w:tcPr>
            <w:tcW w:w="1138" w:type="dxa"/>
          </w:tcPr>
          <w:p w14:paraId="38424674">
            <w:pPr>
              <w:pStyle w:val="4"/>
              <w:jc w:val="center"/>
            </w:pPr>
            <w:r>
              <w:rPr>
                <w:rFonts w:ascii="仿宋_GB2312" w:hAnsi="仿宋_GB2312" w:eastAsia="仿宋_GB2312" w:cs="仿宋_GB2312"/>
              </w:rPr>
              <w:t>总价</w:t>
            </w:r>
          </w:p>
        </w:tc>
        <w:tc>
          <w:tcPr>
            <w:tcW w:w="1934" w:type="dxa"/>
          </w:tcPr>
          <w:p w14:paraId="66F77DF3">
            <w:pPr>
              <w:pStyle w:val="4"/>
              <w:jc w:val="left"/>
            </w:pPr>
            <w:r>
              <w:rPr>
                <w:rFonts w:ascii="仿宋_GB2312" w:hAnsi="仿宋_GB2312" w:eastAsia="仿宋_GB2312" w:cs="仿宋_GB2312"/>
              </w:rPr>
              <w:t>无</w:t>
            </w:r>
          </w:p>
        </w:tc>
      </w:tr>
      <w:tr w14:paraId="4FEC44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4BEEF1E">
            <w:pPr>
              <w:pStyle w:val="4"/>
              <w:jc w:val="center"/>
            </w:pPr>
            <w:r>
              <w:rPr>
                <w:rFonts w:ascii="仿宋_GB2312" w:hAnsi="仿宋_GB2312" w:eastAsia="仿宋_GB2312" w:cs="仿宋_GB2312"/>
              </w:rPr>
              <w:t>9</w:t>
            </w:r>
          </w:p>
        </w:tc>
        <w:tc>
          <w:tcPr>
            <w:tcW w:w="1707" w:type="dxa"/>
          </w:tcPr>
          <w:p w14:paraId="59AA9DED">
            <w:pPr>
              <w:pStyle w:val="4"/>
              <w:jc w:val="center"/>
            </w:pPr>
            <w:r>
              <w:rPr>
                <w:rFonts w:ascii="仿宋_GB2312" w:hAnsi="仿宋_GB2312" w:eastAsia="仿宋_GB2312" w:cs="仿宋_GB2312"/>
              </w:rPr>
              <w:t>医用电动治疗床</w:t>
            </w:r>
          </w:p>
        </w:tc>
        <w:tc>
          <w:tcPr>
            <w:tcW w:w="1138" w:type="dxa"/>
          </w:tcPr>
          <w:p w14:paraId="6CFCA562">
            <w:pPr>
              <w:pStyle w:val="4"/>
              <w:jc w:val="center"/>
            </w:pPr>
            <w:r>
              <w:rPr>
                <w:rFonts w:ascii="仿宋_GB2312" w:hAnsi="仿宋_GB2312" w:eastAsia="仿宋_GB2312" w:cs="仿宋_GB2312"/>
              </w:rPr>
              <w:t>1.00（张）</w:t>
            </w:r>
          </w:p>
        </w:tc>
        <w:tc>
          <w:tcPr>
            <w:tcW w:w="1365" w:type="dxa"/>
          </w:tcPr>
          <w:p w14:paraId="6EED9906">
            <w:pPr>
              <w:pStyle w:val="4"/>
              <w:jc w:val="center"/>
            </w:pPr>
            <w:r>
              <w:rPr>
                <w:rFonts w:ascii="仿宋_GB2312" w:hAnsi="仿宋_GB2312" w:eastAsia="仿宋_GB2312" w:cs="仿宋_GB2312"/>
              </w:rPr>
              <w:t>21,000.00</w:t>
            </w:r>
          </w:p>
        </w:tc>
        <w:tc>
          <w:tcPr>
            <w:tcW w:w="1138" w:type="dxa"/>
          </w:tcPr>
          <w:p w14:paraId="546A4D1D">
            <w:pPr>
              <w:pStyle w:val="4"/>
              <w:jc w:val="center"/>
            </w:pPr>
            <w:r>
              <w:rPr>
                <w:rFonts w:ascii="仿宋_GB2312" w:hAnsi="仿宋_GB2312" w:eastAsia="仿宋_GB2312" w:cs="仿宋_GB2312"/>
              </w:rPr>
              <w:t>总价</w:t>
            </w:r>
          </w:p>
        </w:tc>
        <w:tc>
          <w:tcPr>
            <w:tcW w:w="1934" w:type="dxa"/>
          </w:tcPr>
          <w:p w14:paraId="0D95C831">
            <w:pPr>
              <w:pStyle w:val="4"/>
              <w:jc w:val="left"/>
            </w:pPr>
            <w:r>
              <w:rPr>
                <w:rFonts w:ascii="仿宋_GB2312" w:hAnsi="仿宋_GB2312" w:eastAsia="仿宋_GB2312" w:cs="仿宋_GB2312"/>
              </w:rPr>
              <w:t>无</w:t>
            </w:r>
          </w:p>
        </w:tc>
      </w:tr>
      <w:tr w14:paraId="370F1C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B876083">
            <w:pPr>
              <w:pStyle w:val="4"/>
              <w:jc w:val="center"/>
            </w:pPr>
            <w:r>
              <w:rPr>
                <w:rFonts w:ascii="仿宋_GB2312" w:hAnsi="仿宋_GB2312" w:eastAsia="仿宋_GB2312" w:cs="仿宋_GB2312"/>
              </w:rPr>
              <w:t>10</w:t>
            </w:r>
          </w:p>
        </w:tc>
        <w:tc>
          <w:tcPr>
            <w:tcW w:w="1707" w:type="dxa"/>
          </w:tcPr>
          <w:p w14:paraId="4FEC5F76">
            <w:pPr>
              <w:pStyle w:val="4"/>
              <w:jc w:val="center"/>
            </w:pPr>
            <w:r>
              <w:rPr>
                <w:rFonts w:ascii="仿宋_GB2312" w:hAnsi="仿宋_GB2312" w:eastAsia="仿宋_GB2312" w:cs="仿宋_GB2312"/>
              </w:rPr>
              <w:t>中医体质辨识系统</w:t>
            </w:r>
          </w:p>
        </w:tc>
        <w:tc>
          <w:tcPr>
            <w:tcW w:w="1138" w:type="dxa"/>
          </w:tcPr>
          <w:p w14:paraId="6411F4BB">
            <w:pPr>
              <w:pStyle w:val="4"/>
              <w:jc w:val="center"/>
            </w:pPr>
            <w:r>
              <w:rPr>
                <w:rFonts w:ascii="仿宋_GB2312" w:hAnsi="仿宋_GB2312" w:eastAsia="仿宋_GB2312" w:cs="仿宋_GB2312"/>
              </w:rPr>
              <w:t>1.00（台）</w:t>
            </w:r>
          </w:p>
        </w:tc>
        <w:tc>
          <w:tcPr>
            <w:tcW w:w="1365" w:type="dxa"/>
          </w:tcPr>
          <w:p w14:paraId="44B7C0C9">
            <w:pPr>
              <w:pStyle w:val="4"/>
              <w:jc w:val="center"/>
            </w:pPr>
            <w:r>
              <w:rPr>
                <w:rFonts w:ascii="仿宋_GB2312" w:hAnsi="仿宋_GB2312" w:eastAsia="仿宋_GB2312" w:cs="仿宋_GB2312"/>
              </w:rPr>
              <w:t>35,000.00</w:t>
            </w:r>
          </w:p>
        </w:tc>
        <w:tc>
          <w:tcPr>
            <w:tcW w:w="1138" w:type="dxa"/>
          </w:tcPr>
          <w:p w14:paraId="03374975">
            <w:pPr>
              <w:pStyle w:val="4"/>
              <w:jc w:val="center"/>
            </w:pPr>
            <w:r>
              <w:rPr>
                <w:rFonts w:ascii="仿宋_GB2312" w:hAnsi="仿宋_GB2312" w:eastAsia="仿宋_GB2312" w:cs="仿宋_GB2312"/>
              </w:rPr>
              <w:t>总价</w:t>
            </w:r>
          </w:p>
        </w:tc>
        <w:tc>
          <w:tcPr>
            <w:tcW w:w="1934" w:type="dxa"/>
          </w:tcPr>
          <w:p w14:paraId="7CE471E5">
            <w:pPr>
              <w:pStyle w:val="4"/>
              <w:jc w:val="left"/>
            </w:pPr>
            <w:r>
              <w:rPr>
                <w:rFonts w:ascii="仿宋_GB2312" w:hAnsi="仿宋_GB2312" w:eastAsia="仿宋_GB2312" w:cs="仿宋_GB2312"/>
              </w:rPr>
              <w:t>无</w:t>
            </w:r>
          </w:p>
        </w:tc>
      </w:tr>
      <w:tr w14:paraId="619CF2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CC49642">
            <w:pPr>
              <w:pStyle w:val="4"/>
              <w:jc w:val="center"/>
            </w:pPr>
            <w:r>
              <w:rPr>
                <w:rFonts w:ascii="仿宋_GB2312" w:hAnsi="仿宋_GB2312" w:eastAsia="仿宋_GB2312" w:cs="仿宋_GB2312"/>
              </w:rPr>
              <w:t>11</w:t>
            </w:r>
          </w:p>
        </w:tc>
        <w:tc>
          <w:tcPr>
            <w:tcW w:w="1707" w:type="dxa"/>
          </w:tcPr>
          <w:p w14:paraId="3A9A905E">
            <w:pPr>
              <w:pStyle w:val="4"/>
              <w:jc w:val="center"/>
            </w:pPr>
            <w:r>
              <w:rPr>
                <w:rFonts w:ascii="仿宋_GB2312" w:hAnsi="仿宋_GB2312" w:eastAsia="仿宋_GB2312" w:cs="仿宋_GB2312"/>
              </w:rPr>
              <w:t>四肢联动康复训练仪</w:t>
            </w:r>
          </w:p>
        </w:tc>
        <w:tc>
          <w:tcPr>
            <w:tcW w:w="1138" w:type="dxa"/>
          </w:tcPr>
          <w:p w14:paraId="22E57621">
            <w:pPr>
              <w:pStyle w:val="4"/>
              <w:jc w:val="center"/>
            </w:pPr>
            <w:r>
              <w:rPr>
                <w:rFonts w:ascii="仿宋_GB2312" w:hAnsi="仿宋_GB2312" w:eastAsia="仿宋_GB2312" w:cs="仿宋_GB2312"/>
              </w:rPr>
              <w:t>1.00（台）</w:t>
            </w:r>
          </w:p>
        </w:tc>
        <w:tc>
          <w:tcPr>
            <w:tcW w:w="1365" w:type="dxa"/>
          </w:tcPr>
          <w:p w14:paraId="25339D99">
            <w:pPr>
              <w:pStyle w:val="4"/>
              <w:jc w:val="center"/>
            </w:pPr>
            <w:r>
              <w:rPr>
                <w:rFonts w:ascii="仿宋_GB2312" w:hAnsi="仿宋_GB2312" w:eastAsia="仿宋_GB2312" w:cs="仿宋_GB2312"/>
              </w:rPr>
              <w:t>105,600.00</w:t>
            </w:r>
          </w:p>
        </w:tc>
        <w:tc>
          <w:tcPr>
            <w:tcW w:w="1138" w:type="dxa"/>
          </w:tcPr>
          <w:p w14:paraId="467B4D1A">
            <w:pPr>
              <w:pStyle w:val="4"/>
              <w:jc w:val="center"/>
            </w:pPr>
            <w:r>
              <w:rPr>
                <w:rFonts w:ascii="仿宋_GB2312" w:hAnsi="仿宋_GB2312" w:eastAsia="仿宋_GB2312" w:cs="仿宋_GB2312"/>
              </w:rPr>
              <w:t>总价</w:t>
            </w:r>
          </w:p>
        </w:tc>
        <w:tc>
          <w:tcPr>
            <w:tcW w:w="1934" w:type="dxa"/>
          </w:tcPr>
          <w:p w14:paraId="6B6CE530">
            <w:pPr>
              <w:pStyle w:val="4"/>
              <w:jc w:val="left"/>
            </w:pPr>
            <w:r>
              <w:rPr>
                <w:rFonts w:ascii="仿宋_GB2312" w:hAnsi="仿宋_GB2312" w:eastAsia="仿宋_GB2312" w:cs="仿宋_GB2312"/>
              </w:rPr>
              <w:t>无</w:t>
            </w:r>
          </w:p>
        </w:tc>
      </w:tr>
      <w:tr w14:paraId="587828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1C26031">
            <w:pPr>
              <w:pStyle w:val="4"/>
              <w:jc w:val="center"/>
            </w:pPr>
            <w:r>
              <w:rPr>
                <w:rFonts w:ascii="仿宋_GB2312" w:hAnsi="仿宋_GB2312" w:eastAsia="仿宋_GB2312" w:cs="仿宋_GB2312"/>
              </w:rPr>
              <w:t>12</w:t>
            </w:r>
          </w:p>
        </w:tc>
        <w:tc>
          <w:tcPr>
            <w:tcW w:w="1707" w:type="dxa"/>
          </w:tcPr>
          <w:p w14:paraId="0071CB32">
            <w:pPr>
              <w:pStyle w:val="4"/>
              <w:jc w:val="center"/>
            </w:pPr>
            <w:r>
              <w:rPr>
                <w:rFonts w:ascii="仿宋_GB2312" w:hAnsi="仿宋_GB2312" w:eastAsia="仿宋_GB2312" w:cs="仿宋_GB2312"/>
              </w:rPr>
              <w:t>红外普照治疗装置</w:t>
            </w:r>
          </w:p>
        </w:tc>
        <w:tc>
          <w:tcPr>
            <w:tcW w:w="1138" w:type="dxa"/>
          </w:tcPr>
          <w:p w14:paraId="6725B2B7">
            <w:pPr>
              <w:pStyle w:val="4"/>
              <w:jc w:val="center"/>
            </w:pPr>
            <w:r>
              <w:rPr>
                <w:rFonts w:ascii="仿宋_GB2312" w:hAnsi="仿宋_GB2312" w:eastAsia="仿宋_GB2312" w:cs="仿宋_GB2312"/>
              </w:rPr>
              <w:t>1.00（台）</w:t>
            </w:r>
          </w:p>
        </w:tc>
        <w:tc>
          <w:tcPr>
            <w:tcW w:w="1365" w:type="dxa"/>
          </w:tcPr>
          <w:p w14:paraId="33604629">
            <w:pPr>
              <w:pStyle w:val="4"/>
              <w:jc w:val="center"/>
            </w:pPr>
            <w:r>
              <w:rPr>
                <w:rFonts w:ascii="仿宋_GB2312" w:hAnsi="仿宋_GB2312" w:eastAsia="仿宋_GB2312" w:cs="仿宋_GB2312"/>
              </w:rPr>
              <w:t>154,600.00</w:t>
            </w:r>
          </w:p>
        </w:tc>
        <w:tc>
          <w:tcPr>
            <w:tcW w:w="1138" w:type="dxa"/>
          </w:tcPr>
          <w:p w14:paraId="19C3AE59">
            <w:pPr>
              <w:pStyle w:val="4"/>
              <w:jc w:val="center"/>
            </w:pPr>
            <w:r>
              <w:rPr>
                <w:rFonts w:ascii="仿宋_GB2312" w:hAnsi="仿宋_GB2312" w:eastAsia="仿宋_GB2312" w:cs="仿宋_GB2312"/>
              </w:rPr>
              <w:t>总价</w:t>
            </w:r>
          </w:p>
        </w:tc>
        <w:tc>
          <w:tcPr>
            <w:tcW w:w="1934" w:type="dxa"/>
          </w:tcPr>
          <w:p w14:paraId="23AAAD85">
            <w:pPr>
              <w:pStyle w:val="4"/>
              <w:jc w:val="left"/>
            </w:pPr>
            <w:r>
              <w:rPr>
                <w:rFonts w:ascii="仿宋_GB2312" w:hAnsi="仿宋_GB2312" w:eastAsia="仿宋_GB2312" w:cs="仿宋_GB2312"/>
              </w:rPr>
              <w:t>无</w:t>
            </w:r>
          </w:p>
        </w:tc>
      </w:tr>
      <w:tr w14:paraId="5D5B13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AB31920">
            <w:pPr>
              <w:pStyle w:val="4"/>
              <w:jc w:val="center"/>
            </w:pPr>
            <w:r>
              <w:rPr>
                <w:rFonts w:ascii="仿宋_GB2312" w:hAnsi="仿宋_GB2312" w:eastAsia="仿宋_GB2312" w:cs="仿宋_GB2312"/>
              </w:rPr>
              <w:t>13</w:t>
            </w:r>
          </w:p>
        </w:tc>
        <w:tc>
          <w:tcPr>
            <w:tcW w:w="1707" w:type="dxa"/>
          </w:tcPr>
          <w:p w14:paraId="5B5CB506">
            <w:pPr>
              <w:pStyle w:val="4"/>
              <w:jc w:val="center"/>
            </w:pPr>
            <w:r>
              <w:rPr>
                <w:rFonts w:ascii="仿宋_GB2312" w:hAnsi="仿宋_GB2312" w:eastAsia="仿宋_GB2312" w:cs="仿宋_GB2312"/>
              </w:rPr>
              <w:t>特定电磁波治疗仪</w:t>
            </w:r>
          </w:p>
        </w:tc>
        <w:tc>
          <w:tcPr>
            <w:tcW w:w="1138" w:type="dxa"/>
          </w:tcPr>
          <w:p w14:paraId="24052234">
            <w:pPr>
              <w:pStyle w:val="4"/>
              <w:jc w:val="center"/>
            </w:pPr>
            <w:r>
              <w:rPr>
                <w:rFonts w:ascii="仿宋_GB2312" w:hAnsi="仿宋_GB2312" w:eastAsia="仿宋_GB2312" w:cs="仿宋_GB2312"/>
              </w:rPr>
              <w:t>10.00（台）</w:t>
            </w:r>
          </w:p>
        </w:tc>
        <w:tc>
          <w:tcPr>
            <w:tcW w:w="1365" w:type="dxa"/>
          </w:tcPr>
          <w:p w14:paraId="0C31CA64">
            <w:pPr>
              <w:pStyle w:val="4"/>
              <w:jc w:val="center"/>
            </w:pPr>
            <w:r>
              <w:rPr>
                <w:rFonts w:ascii="仿宋_GB2312" w:hAnsi="仿宋_GB2312" w:eastAsia="仿宋_GB2312" w:cs="仿宋_GB2312"/>
              </w:rPr>
              <w:t>5,000.00</w:t>
            </w:r>
          </w:p>
        </w:tc>
        <w:tc>
          <w:tcPr>
            <w:tcW w:w="1138" w:type="dxa"/>
          </w:tcPr>
          <w:p w14:paraId="4D64871A">
            <w:pPr>
              <w:pStyle w:val="4"/>
              <w:jc w:val="center"/>
            </w:pPr>
            <w:r>
              <w:rPr>
                <w:rFonts w:ascii="仿宋_GB2312" w:hAnsi="仿宋_GB2312" w:eastAsia="仿宋_GB2312" w:cs="仿宋_GB2312"/>
              </w:rPr>
              <w:t>总价</w:t>
            </w:r>
          </w:p>
        </w:tc>
        <w:tc>
          <w:tcPr>
            <w:tcW w:w="1934" w:type="dxa"/>
          </w:tcPr>
          <w:p w14:paraId="24BCF199">
            <w:pPr>
              <w:pStyle w:val="4"/>
              <w:jc w:val="left"/>
            </w:pPr>
            <w:r>
              <w:rPr>
                <w:rFonts w:ascii="仿宋_GB2312" w:hAnsi="仿宋_GB2312" w:eastAsia="仿宋_GB2312" w:cs="仿宋_GB2312"/>
              </w:rPr>
              <w:t>无</w:t>
            </w:r>
          </w:p>
        </w:tc>
      </w:tr>
      <w:tr w14:paraId="32A8E6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7F6894C">
            <w:pPr>
              <w:pStyle w:val="4"/>
              <w:jc w:val="center"/>
            </w:pPr>
            <w:r>
              <w:rPr>
                <w:rFonts w:ascii="仿宋_GB2312" w:hAnsi="仿宋_GB2312" w:eastAsia="仿宋_GB2312" w:cs="仿宋_GB2312"/>
              </w:rPr>
              <w:t>14</w:t>
            </w:r>
          </w:p>
        </w:tc>
        <w:tc>
          <w:tcPr>
            <w:tcW w:w="1707" w:type="dxa"/>
          </w:tcPr>
          <w:p w14:paraId="1FEDFE4C">
            <w:pPr>
              <w:pStyle w:val="4"/>
              <w:jc w:val="center"/>
            </w:pPr>
            <w:r>
              <w:rPr>
                <w:rFonts w:ascii="仿宋_GB2312" w:hAnsi="仿宋_GB2312" w:eastAsia="仿宋_GB2312" w:cs="仿宋_GB2312"/>
              </w:rPr>
              <w:t>血压计</w:t>
            </w:r>
          </w:p>
        </w:tc>
        <w:tc>
          <w:tcPr>
            <w:tcW w:w="1138" w:type="dxa"/>
          </w:tcPr>
          <w:p w14:paraId="22A33D6C">
            <w:pPr>
              <w:pStyle w:val="4"/>
              <w:jc w:val="center"/>
            </w:pPr>
            <w:r>
              <w:rPr>
                <w:rFonts w:ascii="仿宋_GB2312" w:hAnsi="仿宋_GB2312" w:eastAsia="仿宋_GB2312" w:cs="仿宋_GB2312"/>
              </w:rPr>
              <w:t>20.00（台）</w:t>
            </w:r>
          </w:p>
        </w:tc>
        <w:tc>
          <w:tcPr>
            <w:tcW w:w="1365" w:type="dxa"/>
          </w:tcPr>
          <w:p w14:paraId="0A79470D">
            <w:pPr>
              <w:pStyle w:val="4"/>
              <w:jc w:val="center"/>
            </w:pPr>
            <w:r>
              <w:rPr>
                <w:rFonts w:ascii="仿宋_GB2312" w:hAnsi="仿宋_GB2312" w:eastAsia="仿宋_GB2312" w:cs="仿宋_GB2312"/>
              </w:rPr>
              <w:t>3,200.00</w:t>
            </w:r>
          </w:p>
        </w:tc>
        <w:tc>
          <w:tcPr>
            <w:tcW w:w="1138" w:type="dxa"/>
          </w:tcPr>
          <w:p w14:paraId="30C4D6DB">
            <w:pPr>
              <w:pStyle w:val="4"/>
              <w:jc w:val="center"/>
            </w:pPr>
            <w:r>
              <w:rPr>
                <w:rFonts w:ascii="仿宋_GB2312" w:hAnsi="仿宋_GB2312" w:eastAsia="仿宋_GB2312" w:cs="仿宋_GB2312"/>
              </w:rPr>
              <w:t>总价</w:t>
            </w:r>
          </w:p>
        </w:tc>
        <w:tc>
          <w:tcPr>
            <w:tcW w:w="1934" w:type="dxa"/>
          </w:tcPr>
          <w:p w14:paraId="38E1BA00">
            <w:pPr>
              <w:pStyle w:val="4"/>
              <w:jc w:val="left"/>
            </w:pPr>
            <w:r>
              <w:rPr>
                <w:rFonts w:ascii="仿宋_GB2312" w:hAnsi="仿宋_GB2312" w:eastAsia="仿宋_GB2312" w:cs="仿宋_GB2312"/>
              </w:rPr>
              <w:t>无</w:t>
            </w:r>
          </w:p>
        </w:tc>
      </w:tr>
      <w:tr w14:paraId="16E8DC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C78CD11">
            <w:pPr>
              <w:pStyle w:val="4"/>
              <w:jc w:val="center"/>
            </w:pPr>
            <w:r>
              <w:rPr>
                <w:rFonts w:ascii="仿宋_GB2312" w:hAnsi="仿宋_GB2312" w:eastAsia="仿宋_GB2312" w:cs="仿宋_GB2312"/>
              </w:rPr>
              <w:t>15</w:t>
            </w:r>
          </w:p>
        </w:tc>
        <w:tc>
          <w:tcPr>
            <w:tcW w:w="1707" w:type="dxa"/>
          </w:tcPr>
          <w:p w14:paraId="4EFCADBF">
            <w:pPr>
              <w:pStyle w:val="4"/>
              <w:jc w:val="center"/>
            </w:pPr>
            <w:r>
              <w:rPr>
                <w:rFonts w:ascii="仿宋_GB2312" w:hAnsi="仿宋_GB2312" w:eastAsia="仿宋_GB2312" w:cs="仿宋_GB2312"/>
              </w:rPr>
              <w:t>下肢关节康复器（骨科用CPM机）</w:t>
            </w:r>
          </w:p>
        </w:tc>
        <w:tc>
          <w:tcPr>
            <w:tcW w:w="1138" w:type="dxa"/>
          </w:tcPr>
          <w:p w14:paraId="6B7D8B68">
            <w:pPr>
              <w:pStyle w:val="4"/>
              <w:jc w:val="center"/>
            </w:pPr>
            <w:r>
              <w:rPr>
                <w:rFonts w:ascii="仿宋_GB2312" w:hAnsi="仿宋_GB2312" w:eastAsia="仿宋_GB2312" w:cs="仿宋_GB2312"/>
              </w:rPr>
              <w:t>1.00（台）</w:t>
            </w:r>
          </w:p>
        </w:tc>
        <w:tc>
          <w:tcPr>
            <w:tcW w:w="1365" w:type="dxa"/>
          </w:tcPr>
          <w:p w14:paraId="7FD6840F">
            <w:pPr>
              <w:pStyle w:val="4"/>
              <w:jc w:val="center"/>
            </w:pPr>
            <w:r>
              <w:rPr>
                <w:rFonts w:ascii="仿宋_GB2312" w:hAnsi="仿宋_GB2312" w:eastAsia="仿宋_GB2312" w:cs="仿宋_GB2312"/>
              </w:rPr>
              <w:t>15,000.00</w:t>
            </w:r>
          </w:p>
        </w:tc>
        <w:tc>
          <w:tcPr>
            <w:tcW w:w="1138" w:type="dxa"/>
          </w:tcPr>
          <w:p w14:paraId="66E96E91">
            <w:pPr>
              <w:pStyle w:val="4"/>
              <w:jc w:val="center"/>
            </w:pPr>
            <w:r>
              <w:rPr>
                <w:rFonts w:ascii="仿宋_GB2312" w:hAnsi="仿宋_GB2312" w:eastAsia="仿宋_GB2312" w:cs="仿宋_GB2312"/>
              </w:rPr>
              <w:t>总价</w:t>
            </w:r>
          </w:p>
        </w:tc>
        <w:tc>
          <w:tcPr>
            <w:tcW w:w="1934" w:type="dxa"/>
          </w:tcPr>
          <w:p w14:paraId="23DB2BD4">
            <w:pPr>
              <w:pStyle w:val="4"/>
              <w:jc w:val="left"/>
            </w:pPr>
            <w:r>
              <w:rPr>
                <w:rFonts w:ascii="仿宋_GB2312" w:hAnsi="仿宋_GB2312" w:eastAsia="仿宋_GB2312" w:cs="仿宋_GB2312"/>
              </w:rPr>
              <w:t>无</w:t>
            </w:r>
          </w:p>
        </w:tc>
      </w:tr>
      <w:tr w14:paraId="00436A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BB4C660">
            <w:pPr>
              <w:pStyle w:val="4"/>
              <w:jc w:val="center"/>
            </w:pPr>
            <w:r>
              <w:rPr>
                <w:rFonts w:ascii="仿宋_GB2312" w:hAnsi="仿宋_GB2312" w:eastAsia="仿宋_GB2312" w:cs="仿宋_GB2312"/>
              </w:rPr>
              <w:t>16</w:t>
            </w:r>
          </w:p>
        </w:tc>
        <w:tc>
          <w:tcPr>
            <w:tcW w:w="1707" w:type="dxa"/>
          </w:tcPr>
          <w:p w14:paraId="77E82367">
            <w:pPr>
              <w:pStyle w:val="4"/>
              <w:jc w:val="center"/>
            </w:pPr>
            <w:r>
              <w:rPr>
                <w:rFonts w:ascii="仿宋_GB2312" w:hAnsi="仿宋_GB2312" w:eastAsia="仿宋_GB2312" w:cs="仿宋_GB2312"/>
              </w:rPr>
              <w:t>脉冲空气波压力治疗仪</w:t>
            </w:r>
          </w:p>
        </w:tc>
        <w:tc>
          <w:tcPr>
            <w:tcW w:w="1138" w:type="dxa"/>
          </w:tcPr>
          <w:p w14:paraId="3C45BD73">
            <w:pPr>
              <w:pStyle w:val="4"/>
              <w:jc w:val="center"/>
            </w:pPr>
            <w:r>
              <w:rPr>
                <w:rFonts w:ascii="仿宋_GB2312" w:hAnsi="仿宋_GB2312" w:eastAsia="仿宋_GB2312" w:cs="仿宋_GB2312"/>
              </w:rPr>
              <w:t>1.00（台）</w:t>
            </w:r>
          </w:p>
        </w:tc>
        <w:tc>
          <w:tcPr>
            <w:tcW w:w="1365" w:type="dxa"/>
          </w:tcPr>
          <w:p w14:paraId="3ADE70D2">
            <w:pPr>
              <w:pStyle w:val="4"/>
              <w:jc w:val="center"/>
            </w:pPr>
            <w:r>
              <w:rPr>
                <w:rFonts w:ascii="仿宋_GB2312" w:hAnsi="仿宋_GB2312" w:eastAsia="仿宋_GB2312" w:cs="仿宋_GB2312"/>
              </w:rPr>
              <w:t>46,500.00</w:t>
            </w:r>
          </w:p>
        </w:tc>
        <w:tc>
          <w:tcPr>
            <w:tcW w:w="1138" w:type="dxa"/>
          </w:tcPr>
          <w:p w14:paraId="4CB475C3">
            <w:pPr>
              <w:pStyle w:val="4"/>
              <w:jc w:val="center"/>
            </w:pPr>
            <w:r>
              <w:rPr>
                <w:rFonts w:ascii="仿宋_GB2312" w:hAnsi="仿宋_GB2312" w:eastAsia="仿宋_GB2312" w:cs="仿宋_GB2312"/>
              </w:rPr>
              <w:t>总价</w:t>
            </w:r>
          </w:p>
        </w:tc>
        <w:tc>
          <w:tcPr>
            <w:tcW w:w="1934" w:type="dxa"/>
          </w:tcPr>
          <w:p w14:paraId="0E872695">
            <w:pPr>
              <w:pStyle w:val="4"/>
              <w:jc w:val="left"/>
            </w:pPr>
            <w:r>
              <w:rPr>
                <w:rFonts w:ascii="仿宋_GB2312" w:hAnsi="仿宋_GB2312" w:eastAsia="仿宋_GB2312" w:cs="仿宋_GB2312"/>
              </w:rPr>
              <w:t>无</w:t>
            </w:r>
          </w:p>
        </w:tc>
      </w:tr>
      <w:tr w14:paraId="5AEC6E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53D9503">
            <w:pPr>
              <w:pStyle w:val="4"/>
              <w:jc w:val="center"/>
            </w:pPr>
            <w:r>
              <w:rPr>
                <w:rFonts w:ascii="仿宋_GB2312" w:hAnsi="仿宋_GB2312" w:eastAsia="仿宋_GB2312" w:cs="仿宋_GB2312"/>
              </w:rPr>
              <w:t>17</w:t>
            </w:r>
          </w:p>
        </w:tc>
        <w:tc>
          <w:tcPr>
            <w:tcW w:w="1707" w:type="dxa"/>
          </w:tcPr>
          <w:p w14:paraId="69E93BB3">
            <w:pPr>
              <w:pStyle w:val="4"/>
              <w:jc w:val="center"/>
            </w:pPr>
            <w:r>
              <w:rPr>
                <w:rFonts w:ascii="仿宋_GB2312" w:hAnsi="仿宋_GB2312" w:eastAsia="仿宋_GB2312" w:cs="仿宋_GB2312"/>
              </w:rPr>
              <w:t>超声雾化熏洗仪</w:t>
            </w:r>
          </w:p>
        </w:tc>
        <w:tc>
          <w:tcPr>
            <w:tcW w:w="1138" w:type="dxa"/>
          </w:tcPr>
          <w:p w14:paraId="50748305">
            <w:pPr>
              <w:pStyle w:val="4"/>
              <w:jc w:val="center"/>
            </w:pPr>
            <w:r>
              <w:rPr>
                <w:rFonts w:ascii="仿宋_GB2312" w:hAnsi="仿宋_GB2312" w:eastAsia="仿宋_GB2312" w:cs="仿宋_GB2312"/>
              </w:rPr>
              <w:t>1.00（台）</w:t>
            </w:r>
          </w:p>
        </w:tc>
        <w:tc>
          <w:tcPr>
            <w:tcW w:w="1365" w:type="dxa"/>
          </w:tcPr>
          <w:p w14:paraId="3E0DD39D">
            <w:pPr>
              <w:pStyle w:val="4"/>
              <w:jc w:val="center"/>
            </w:pPr>
            <w:r>
              <w:rPr>
                <w:rFonts w:ascii="仿宋_GB2312" w:hAnsi="仿宋_GB2312" w:eastAsia="仿宋_GB2312" w:cs="仿宋_GB2312"/>
              </w:rPr>
              <w:t>55,600.00</w:t>
            </w:r>
          </w:p>
        </w:tc>
        <w:tc>
          <w:tcPr>
            <w:tcW w:w="1138" w:type="dxa"/>
          </w:tcPr>
          <w:p w14:paraId="77A4987F">
            <w:pPr>
              <w:pStyle w:val="4"/>
              <w:jc w:val="center"/>
            </w:pPr>
            <w:r>
              <w:rPr>
                <w:rFonts w:ascii="仿宋_GB2312" w:hAnsi="仿宋_GB2312" w:eastAsia="仿宋_GB2312" w:cs="仿宋_GB2312"/>
              </w:rPr>
              <w:t>总价</w:t>
            </w:r>
          </w:p>
        </w:tc>
        <w:tc>
          <w:tcPr>
            <w:tcW w:w="1934" w:type="dxa"/>
          </w:tcPr>
          <w:p w14:paraId="298045C7">
            <w:pPr>
              <w:pStyle w:val="4"/>
              <w:jc w:val="left"/>
            </w:pPr>
            <w:r>
              <w:rPr>
                <w:rFonts w:ascii="仿宋_GB2312" w:hAnsi="仿宋_GB2312" w:eastAsia="仿宋_GB2312" w:cs="仿宋_GB2312"/>
              </w:rPr>
              <w:t>无</w:t>
            </w:r>
          </w:p>
        </w:tc>
      </w:tr>
      <w:tr w14:paraId="2B14A5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C912C2B">
            <w:pPr>
              <w:pStyle w:val="4"/>
              <w:jc w:val="center"/>
            </w:pPr>
            <w:r>
              <w:rPr>
                <w:rFonts w:ascii="仿宋_GB2312" w:hAnsi="仿宋_GB2312" w:eastAsia="仿宋_GB2312" w:cs="仿宋_GB2312"/>
              </w:rPr>
              <w:t>18</w:t>
            </w:r>
          </w:p>
        </w:tc>
        <w:tc>
          <w:tcPr>
            <w:tcW w:w="1707" w:type="dxa"/>
          </w:tcPr>
          <w:p w14:paraId="64189D39">
            <w:pPr>
              <w:pStyle w:val="4"/>
              <w:jc w:val="center"/>
            </w:pPr>
            <w:r>
              <w:rPr>
                <w:rFonts w:ascii="仿宋_GB2312" w:hAnsi="仿宋_GB2312" w:eastAsia="仿宋_GB2312" w:cs="仿宋_GB2312"/>
              </w:rPr>
              <w:t>复式墙拉力器</w:t>
            </w:r>
          </w:p>
        </w:tc>
        <w:tc>
          <w:tcPr>
            <w:tcW w:w="1138" w:type="dxa"/>
          </w:tcPr>
          <w:p w14:paraId="4182C30A">
            <w:pPr>
              <w:pStyle w:val="4"/>
              <w:jc w:val="center"/>
            </w:pPr>
            <w:r>
              <w:rPr>
                <w:rFonts w:ascii="仿宋_GB2312" w:hAnsi="仿宋_GB2312" w:eastAsia="仿宋_GB2312" w:cs="仿宋_GB2312"/>
              </w:rPr>
              <w:t>1.00（个）</w:t>
            </w:r>
          </w:p>
        </w:tc>
        <w:tc>
          <w:tcPr>
            <w:tcW w:w="1365" w:type="dxa"/>
          </w:tcPr>
          <w:p w14:paraId="4C156C24">
            <w:pPr>
              <w:pStyle w:val="4"/>
              <w:jc w:val="center"/>
            </w:pPr>
            <w:r>
              <w:rPr>
                <w:rFonts w:ascii="仿宋_GB2312" w:hAnsi="仿宋_GB2312" w:eastAsia="仿宋_GB2312" w:cs="仿宋_GB2312"/>
              </w:rPr>
              <w:t>2,000.00</w:t>
            </w:r>
          </w:p>
        </w:tc>
        <w:tc>
          <w:tcPr>
            <w:tcW w:w="1138" w:type="dxa"/>
          </w:tcPr>
          <w:p w14:paraId="0D4422DF">
            <w:pPr>
              <w:pStyle w:val="4"/>
              <w:jc w:val="center"/>
            </w:pPr>
            <w:r>
              <w:rPr>
                <w:rFonts w:ascii="仿宋_GB2312" w:hAnsi="仿宋_GB2312" w:eastAsia="仿宋_GB2312" w:cs="仿宋_GB2312"/>
              </w:rPr>
              <w:t>总价</w:t>
            </w:r>
          </w:p>
        </w:tc>
        <w:tc>
          <w:tcPr>
            <w:tcW w:w="1934" w:type="dxa"/>
          </w:tcPr>
          <w:p w14:paraId="39978558">
            <w:pPr>
              <w:pStyle w:val="4"/>
              <w:jc w:val="left"/>
            </w:pPr>
            <w:r>
              <w:rPr>
                <w:rFonts w:ascii="仿宋_GB2312" w:hAnsi="仿宋_GB2312" w:eastAsia="仿宋_GB2312" w:cs="仿宋_GB2312"/>
              </w:rPr>
              <w:t>无</w:t>
            </w:r>
          </w:p>
        </w:tc>
      </w:tr>
      <w:tr w14:paraId="3581AF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975EF93">
            <w:pPr>
              <w:pStyle w:val="4"/>
              <w:jc w:val="center"/>
            </w:pPr>
            <w:r>
              <w:rPr>
                <w:rFonts w:ascii="仿宋_GB2312" w:hAnsi="仿宋_GB2312" w:eastAsia="仿宋_GB2312" w:cs="仿宋_GB2312"/>
              </w:rPr>
              <w:t>19</w:t>
            </w:r>
          </w:p>
        </w:tc>
        <w:tc>
          <w:tcPr>
            <w:tcW w:w="1707" w:type="dxa"/>
          </w:tcPr>
          <w:p w14:paraId="029ED88C">
            <w:pPr>
              <w:pStyle w:val="4"/>
              <w:jc w:val="center"/>
            </w:pPr>
            <w:r>
              <w:rPr>
                <w:rFonts w:ascii="仿宋_GB2312" w:hAnsi="仿宋_GB2312" w:eastAsia="仿宋_GB2312" w:cs="仿宋_GB2312"/>
              </w:rPr>
              <w:t>抽屉式阶梯</w:t>
            </w:r>
          </w:p>
        </w:tc>
        <w:tc>
          <w:tcPr>
            <w:tcW w:w="1138" w:type="dxa"/>
          </w:tcPr>
          <w:p w14:paraId="08C2C338">
            <w:pPr>
              <w:pStyle w:val="4"/>
              <w:jc w:val="center"/>
            </w:pPr>
            <w:r>
              <w:rPr>
                <w:rFonts w:ascii="仿宋_GB2312" w:hAnsi="仿宋_GB2312" w:eastAsia="仿宋_GB2312" w:cs="仿宋_GB2312"/>
              </w:rPr>
              <w:t>1.00（个）</w:t>
            </w:r>
          </w:p>
        </w:tc>
        <w:tc>
          <w:tcPr>
            <w:tcW w:w="1365" w:type="dxa"/>
          </w:tcPr>
          <w:p w14:paraId="6AFD1187">
            <w:pPr>
              <w:pStyle w:val="4"/>
              <w:jc w:val="center"/>
            </w:pPr>
            <w:r>
              <w:rPr>
                <w:rFonts w:ascii="仿宋_GB2312" w:hAnsi="仿宋_GB2312" w:eastAsia="仿宋_GB2312" w:cs="仿宋_GB2312"/>
              </w:rPr>
              <w:t>890.00</w:t>
            </w:r>
          </w:p>
        </w:tc>
        <w:tc>
          <w:tcPr>
            <w:tcW w:w="1138" w:type="dxa"/>
          </w:tcPr>
          <w:p w14:paraId="7768B8FB">
            <w:pPr>
              <w:pStyle w:val="4"/>
              <w:jc w:val="center"/>
            </w:pPr>
            <w:r>
              <w:rPr>
                <w:rFonts w:ascii="仿宋_GB2312" w:hAnsi="仿宋_GB2312" w:eastAsia="仿宋_GB2312" w:cs="仿宋_GB2312"/>
              </w:rPr>
              <w:t>总价</w:t>
            </w:r>
          </w:p>
        </w:tc>
        <w:tc>
          <w:tcPr>
            <w:tcW w:w="1934" w:type="dxa"/>
          </w:tcPr>
          <w:p w14:paraId="79E73718">
            <w:pPr>
              <w:pStyle w:val="4"/>
              <w:jc w:val="left"/>
            </w:pPr>
            <w:r>
              <w:rPr>
                <w:rFonts w:ascii="仿宋_GB2312" w:hAnsi="仿宋_GB2312" w:eastAsia="仿宋_GB2312" w:cs="仿宋_GB2312"/>
              </w:rPr>
              <w:t>无</w:t>
            </w:r>
          </w:p>
        </w:tc>
      </w:tr>
      <w:tr w14:paraId="3F1AC6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1707EB5">
            <w:pPr>
              <w:pStyle w:val="4"/>
              <w:jc w:val="center"/>
            </w:pPr>
            <w:r>
              <w:rPr>
                <w:rFonts w:ascii="仿宋_GB2312" w:hAnsi="仿宋_GB2312" w:eastAsia="仿宋_GB2312" w:cs="仿宋_GB2312"/>
              </w:rPr>
              <w:t>20</w:t>
            </w:r>
          </w:p>
        </w:tc>
        <w:tc>
          <w:tcPr>
            <w:tcW w:w="1707" w:type="dxa"/>
          </w:tcPr>
          <w:p w14:paraId="53A7F2AB">
            <w:pPr>
              <w:pStyle w:val="4"/>
              <w:jc w:val="center"/>
            </w:pPr>
            <w:r>
              <w:rPr>
                <w:rFonts w:ascii="仿宋_GB2312" w:hAnsi="仿宋_GB2312" w:eastAsia="仿宋_GB2312" w:cs="仿宋_GB2312"/>
              </w:rPr>
              <w:t>上下肢运动康复机</w:t>
            </w:r>
          </w:p>
        </w:tc>
        <w:tc>
          <w:tcPr>
            <w:tcW w:w="1138" w:type="dxa"/>
          </w:tcPr>
          <w:p w14:paraId="43E15AFA">
            <w:pPr>
              <w:pStyle w:val="4"/>
              <w:jc w:val="center"/>
            </w:pPr>
            <w:r>
              <w:rPr>
                <w:rFonts w:ascii="仿宋_GB2312" w:hAnsi="仿宋_GB2312" w:eastAsia="仿宋_GB2312" w:cs="仿宋_GB2312"/>
              </w:rPr>
              <w:t>1.00（台）</w:t>
            </w:r>
          </w:p>
        </w:tc>
        <w:tc>
          <w:tcPr>
            <w:tcW w:w="1365" w:type="dxa"/>
          </w:tcPr>
          <w:p w14:paraId="59785818">
            <w:pPr>
              <w:pStyle w:val="4"/>
              <w:jc w:val="center"/>
            </w:pPr>
            <w:r>
              <w:rPr>
                <w:rFonts w:ascii="仿宋_GB2312" w:hAnsi="仿宋_GB2312" w:eastAsia="仿宋_GB2312" w:cs="仿宋_GB2312"/>
              </w:rPr>
              <w:t>75,000.00</w:t>
            </w:r>
          </w:p>
        </w:tc>
        <w:tc>
          <w:tcPr>
            <w:tcW w:w="1138" w:type="dxa"/>
          </w:tcPr>
          <w:p w14:paraId="74C31762">
            <w:pPr>
              <w:pStyle w:val="4"/>
              <w:jc w:val="center"/>
            </w:pPr>
            <w:r>
              <w:rPr>
                <w:rFonts w:ascii="仿宋_GB2312" w:hAnsi="仿宋_GB2312" w:eastAsia="仿宋_GB2312" w:cs="仿宋_GB2312"/>
              </w:rPr>
              <w:t>总价</w:t>
            </w:r>
          </w:p>
        </w:tc>
        <w:tc>
          <w:tcPr>
            <w:tcW w:w="1934" w:type="dxa"/>
          </w:tcPr>
          <w:p w14:paraId="758FCFDF">
            <w:pPr>
              <w:pStyle w:val="4"/>
              <w:jc w:val="left"/>
            </w:pPr>
            <w:r>
              <w:rPr>
                <w:rFonts w:ascii="仿宋_GB2312" w:hAnsi="仿宋_GB2312" w:eastAsia="仿宋_GB2312" w:cs="仿宋_GB2312"/>
              </w:rPr>
              <w:t>无</w:t>
            </w:r>
          </w:p>
        </w:tc>
      </w:tr>
    </w:tbl>
    <w:p w14:paraId="1A3243F6">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05590950">
      <w:pPr>
        <w:pStyle w:val="4"/>
        <w:jc w:val="left"/>
        <w:outlineLvl w:val="3"/>
      </w:pPr>
      <w:r>
        <w:rPr>
          <w:rFonts w:ascii="仿宋_GB2312" w:hAnsi="仿宋_GB2312" w:eastAsia="仿宋_GB2312" w:cs="仿宋_GB2312"/>
          <w:b/>
          <w:sz w:val="24"/>
        </w:rPr>
        <w:t>本项目涉及核心产品：</w:t>
      </w:r>
    </w:p>
    <w:p w14:paraId="77D1179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D22BA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A1E5068">
            <w:pPr>
              <w:pStyle w:val="4"/>
              <w:jc w:val="center"/>
            </w:pPr>
            <w:r>
              <w:rPr>
                <w:rFonts w:ascii="仿宋_GB2312" w:hAnsi="仿宋_GB2312" w:eastAsia="仿宋_GB2312" w:cs="仿宋_GB2312"/>
              </w:rPr>
              <w:t>序号</w:t>
            </w:r>
          </w:p>
        </w:tc>
        <w:tc>
          <w:tcPr>
            <w:tcW w:w="2492" w:type="dxa"/>
          </w:tcPr>
          <w:p w14:paraId="3A9B04D1">
            <w:pPr>
              <w:pStyle w:val="4"/>
              <w:jc w:val="center"/>
            </w:pPr>
            <w:r>
              <w:rPr>
                <w:rFonts w:ascii="仿宋_GB2312" w:hAnsi="仿宋_GB2312" w:eastAsia="仿宋_GB2312" w:cs="仿宋_GB2312"/>
              </w:rPr>
              <w:t>采购品目名称</w:t>
            </w:r>
          </w:p>
        </w:tc>
        <w:tc>
          <w:tcPr>
            <w:tcW w:w="2492" w:type="dxa"/>
          </w:tcPr>
          <w:p w14:paraId="1EB98D4A">
            <w:pPr>
              <w:pStyle w:val="4"/>
              <w:jc w:val="center"/>
            </w:pPr>
            <w:r>
              <w:rPr>
                <w:rFonts w:ascii="仿宋_GB2312" w:hAnsi="仿宋_GB2312" w:eastAsia="仿宋_GB2312" w:cs="仿宋_GB2312"/>
              </w:rPr>
              <w:t>标的名称</w:t>
            </w:r>
          </w:p>
        </w:tc>
        <w:tc>
          <w:tcPr>
            <w:tcW w:w="2492" w:type="dxa"/>
          </w:tcPr>
          <w:p w14:paraId="25DC0CF8">
            <w:pPr>
              <w:pStyle w:val="4"/>
              <w:jc w:val="center"/>
            </w:pPr>
            <w:r>
              <w:rPr>
                <w:rFonts w:ascii="仿宋_GB2312" w:hAnsi="仿宋_GB2312" w:eastAsia="仿宋_GB2312" w:cs="仿宋_GB2312"/>
              </w:rPr>
              <w:t>产品名称</w:t>
            </w:r>
          </w:p>
        </w:tc>
      </w:tr>
      <w:tr w14:paraId="4434C2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052B1A6">
            <w:pPr>
              <w:pStyle w:val="4"/>
              <w:jc w:val="left"/>
            </w:pPr>
            <w:r>
              <w:rPr>
                <w:rFonts w:ascii="仿宋_GB2312" w:hAnsi="仿宋_GB2312" w:eastAsia="仿宋_GB2312" w:cs="仿宋_GB2312"/>
              </w:rPr>
              <w:t>1</w:t>
            </w:r>
          </w:p>
        </w:tc>
        <w:tc>
          <w:tcPr>
            <w:tcW w:w="2492" w:type="dxa"/>
          </w:tcPr>
          <w:p w14:paraId="65B35BA4">
            <w:pPr>
              <w:pStyle w:val="4"/>
              <w:jc w:val="left"/>
            </w:pPr>
            <w:r>
              <w:rPr>
                <w:rFonts w:ascii="仿宋_GB2312" w:hAnsi="仿宋_GB2312" w:eastAsia="仿宋_GB2312" w:cs="仿宋_GB2312"/>
              </w:rPr>
              <w:t>A02320800 物理治疗、康复及体育治疗仪器设备</w:t>
            </w:r>
          </w:p>
        </w:tc>
        <w:tc>
          <w:tcPr>
            <w:tcW w:w="2492" w:type="dxa"/>
          </w:tcPr>
          <w:p w14:paraId="79A75E31">
            <w:pPr>
              <w:pStyle w:val="4"/>
              <w:jc w:val="left"/>
            </w:pPr>
            <w:r>
              <w:rPr>
                <w:rFonts w:ascii="仿宋_GB2312" w:hAnsi="仿宋_GB2312" w:eastAsia="仿宋_GB2312" w:cs="仿宋_GB2312"/>
              </w:rPr>
              <w:t>半导体激光治疗仪</w:t>
            </w:r>
          </w:p>
        </w:tc>
        <w:tc>
          <w:tcPr>
            <w:tcW w:w="2492" w:type="dxa"/>
          </w:tcPr>
          <w:p w14:paraId="17440FCC">
            <w:pPr>
              <w:pStyle w:val="4"/>
              <w:jc w:val="left"/>
            </w:pPr>
            <w:r>
              <w:rPr>
                <w:rFonts w:ascii="仿宋_GB2312" w:hAnsi="仿宋_GB2312" w:eastAsia="仿宋_GB2312" w:cs="仿宋_GB2312"/>
              </w:rPr>
              <w:t>半导体激光治疗仪</w:t>
            </w:r>
          </w:p>
        </w:tc>
      </w:tr>
    </w:tbl>
    <w:p w14:paraId="752BDF03">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C1599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A4FFB99">
            <w:pPr>
              <w:pStyle w:val="4"/>
              <w:jc w:val="center"/>
            </w:pPr>
            <w:r>
              <w:rPr>
                <w:rFonts w:ascii="仿宋_GB2312" w:hAnsi="仿宋_GB2312" w:eastAsia="仿宋_GB2312" w:cs="仿宋_GB2312"/>
              </w:rPr>
              <w:t>序号</w:t>
            </w:r>
          </w:p>
        </w:tc>
        <w:tc>
          <w:tcPr>
            <w:tcW w:w="2492" w:type="dxa"/>
          </w:tcPr>
          <w:p w14:paraId="55EC5E8F">
            <w:pPr>
              <w:pStyle w:val="4"/>
              <w:jc w:val="center"/>
            </w:pPr>
            <w:r>
              <w:rPr>
                <w:rFonts w:ascii="仿宋_GB2312" w:hAnsi="仿宋_GB2312" w:eastAsia="仿宋_GB2312" w:cs="仿宋_GB2312"/>
              </w:rPr>
              <w:t>采购品目名称</w:t>
            </w:r>
          </w:p>
        </w:tc>
        <w:tc>
          <w:tcPr>
            <w:tcW w:w="2492" w:type="dxa"/>
          </w:tcPr>
          <w:p w14:paraId="2E3B25B7">
            <w:pPr>
              <w:pStyle w:val="4"/>
              <w:jc w:val="center"/>
            </w:pPr>
            <w:r>
              <w:rPr>
                <w:rFonts w:ascii="仿宋_GB2312" w:hAnsi="仿宋_GB2312" w:eastAsia="仿宋_GB2312" w:cs="仿宋_GB2312"/>
              </w:rPr>
              <w:t>标的名称</w:t>
            </w:r>
          </w:p>
        </w:tc>
        <w:tc>
          <w:tcPr>
            <w:tcW w:w="2492" w:type="dxa"/>
          </w:tcPr>
          <w:p w14:paraId="64A7392D">
            <w:pPr>
              <w:pStyle w:val="4"/>
              <w:jc w:val="center"/>
            </w:pPr>
            <w:r>
              <w:rPr>
                <w:rFonts w:ascii="仿宋_GB2312" w:hAnsi="仿宋_GB2312" w:eastAsia="仿宋_GB2312" w:cs="仿宋_GB2312"/>
              </w:rPr>
              <w:t>产品名称</w:t>
            </w:r>
          </w:p>
        </w:tc>
      </w:tr>
      <w:tr w14:paraId="49456E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C9A0AE7">
            <w:pPr>
              <w:pStyle w:val="4"/>
              <w:jc w:val="left"/>
            </w:pPr>
            <w:r>
              <w:rPr>
                <w:rFonts w:ascii="仿宋_GB2312" w:hAnsi="仿宋_GB2312" w:eastAsia="仿宋_GB2312" w:cs="仿宋_GB2312"/>
              </w:rPr>
              <w:t>1</w:t>
            </w:r>
          </w:p>
        </w:tc>
        <w:tc>
          <w:tcPr>
            <w:tcW w:w="2492" w:type="dxa"/>
          </w:tcPr>
          <w:p w14:paraId="78A6788B">
            <w:pPr>
              <w:pStyle w:val="4"/>
              <w:jc w:val="left"/>
            </w:pPr>
            <w:r>
              <w:rPr>
                <w:rFonts w:ascii="仿宋_GB2312" w:hAnsi="仿宋_GB2312" w:eastAsia="仿宋_GB2312" w:cs="仿宋_GB2312"/>
              </w:rPr>
              <w:t>A02320800 物理治疗、康复及体育治疗仪器设备</w:t>
            </w:r>
          </w:p>
        </w:tc>
        <w:tc>
          <w:tcPr>
            <w:tcW w:w="2492" w:type="dxa"/>
          </w:tcPr>
          <w:p w14:paraId="3DE8C6B6">
            <w:pPr>
              <w:pStyle w:val="4"/>
              <w:jc w:val="left"/>
            </w:pPr>
            <w:r>
              <w:rPr>
                <w:rFonts w:ascii="仿宋_GB2312" w:hAnsi="仿宋_GB2312" w:eastAsia="仿宋_GB2312" w:cs="仿宋_GB2312"/>
              </w:rPr>
              <w:t>双能X射线骨密度仪</w:t>
            </w:r>
          </w:p>
        </w:tc>
        <w:tc>
          <w:tcPr>
            <w:tcW w:w="2492" w:type="dxa"/>
          </w:tcPr>
          <w:p w14:paraId="5492F989">
            <w:pPr>
              <w:pStyle w:val="4"/>
              <w:jc w:val="left"/>
            </w:pPr>
            <w:r>
              <w:rPr>
                <w:rFonts w:ascii="仿宋_GB2312" w:hAnsi="仿宋_GB2312" w:eastAsia="仿宋_GB2312" w:cs="仿宋_GB2312"/>
              </w:rPr>
              <w:t>双能X射线骨密度仪</w:t>
            </w:r>
          </w:p>
        </w:tc>
      </w:tr>
    </w:tbl>
    <w:p w14:paraId="54DB89A5">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A90C8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7C327DD">
            <w:pPr>
              <w:pStyle w:val="4"/>
              <w:jc w:val="center"/>
            </w:pPr>
            <w:r>
              <w:rPr>
                <w:rFonts w:ascii="仿宋_GB2312" w:hAnsi="仿宋_GB2312" w:eastAsia="仿宋_GB2312" w:cs="仿宋_GB2312"/>
              </w:rPr>
              <w:t>序号</w:t>
            </w:r>
          </w:p>
        </w:tc>
        <w:tc>
          <w:tcPr>
            <w:tcW w:w="2492" w:type="dxa"/>
          </w:tcPr>
          <w:p w14:paraId="7C8B1999">
            <w:pPr>
              <w:pStyle w:val="4"/>
              <w:jc w:val="center"/>
            </w:pPr>
            <w:r>
              <w:rPr>
                <w:rFonts w:ascii="仿宋_GB2312" w:hAnsi="仿宋_GB2312" w:eastAsia="仿宋_GB2312" w:cs="仿宋_GB2312"/>
              </w:rPr>
              <w:t>采购品目名称</w:t>
            </w:r>
          </w:p>
        </w:tc>
        <w:tc>
          <w:tcPr>
            <w:tcW w:w="2492" w:type="dxa"/>
          </w:tcPr>
          <w:p w14:paraId="477D1BC7">
            <w:pPr>
              <w:pStyle w:val="4"/>
              <w:jc w:val="center"/>
            </w:pPr>
            <w:r>
              <w:rPr>
                <w:rFonts w:ascii="仿宋_GB2312" w:hAnsi="仿宋_GB2312" w:eastAsia="仿宋_GB2312" w:cs="仿宋_GB2312"/>
              </w:rPr>
              <w:t>标的名称</w:t>
            </w:r>
          </w:p>
        </w:tc>
        <w:tc>
          <w:tcPr>
            <w:tcW w:w="2492" w:type="dxa"/>
          </w:tcPr>
          <w:p w14:paraId="38E94E4D">
            <w:pPr>
              <w:pStyle w:val="4"/>
              <w:jc w:val="center"/>
            </w:pPr>
            <w:r>
              <w:rPr>
                <w:rFonts w:ascii="仿宋_GB2312" w:hAnsi="仿宋_GB2312" w:eastAsia="仿宋_GB2312" w:cs="仿宋_GB2312"/>
              </w:rPr>
              <w:t>产品名称</w:t>
            </w:r>
          </w:p>
        </w:tc>
      </w:tr>
      <w:tr w14:paraId="4C77E7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77392DC">
            <w:pPr>
              <w:pStyle w:val="4"/>
              <w:jc w:val="left"/>
            </w:pPr>
            <w:r>
              <w:rPr>
                <w:rFonts w:ascii="仿宋_GB2312" w:hAnsi="仿宋_GB2312" w:eastAsia="仿宋_GB2312" w:cs="仿宋_GB2312"/>
              </w:rPr>
              <w:t>1</w:t>
            </w:r>
          </w:p>
        </w:tc>
        <w:tc>
          <w:tcPr>
            <w:tcW w:w="2492" w:type="dxa"/>
          </w:tcPr>
          <w:p w14:paraId="505BD725">
            <w:pPr>
              <w:pStyle w:val="4"/>
              <w:jc w:val="left"/>
            </w:pPr>
            <w:r>
              <w:rPr>
                <w:rFonts w:ascii="仿宋_GB2312" w:hAnsi="仿宋_GB2312" w:eastAsia="仿宋_GB2312" w:cs="仿宋_GB2312"/>
              </w:rPr>
              <w:t>A02320800 物理治疗、康复及体育治疗仪器设备</w:t>
            </w:r>
          </w:p>
        </w:tc>
        <w:tc>
          <w:tcPr>
            <w:tcW w:w="2492" w:type="dxa"/>
          </w:tcPr>
          <w:p w14:paraId="6DEA0DC1">
            <w:pPr>
              <w:pStyle w:val="4"/>
              <w:jc w:val="left"/>
            </w:pPr>
            <w:r>
              <w:rPr>
                <w:rFonts w:ascii="仿宋_GB2312" w:hAnsi="仿宋_GB2312" w:eastAsia="仿宋_GB2312" w:cs="仿宋_GB2312"/>
              </w:rPr>
              <w:t>红外普照治疗装置</w:t>
            </w:r>
          </w:p>
        </w:tc>
        <w:tc>
          <w:tcPr>
            <w:tcW w:w="2492" w:type="dxa"/>
          </w:tcPr>
          <w:p w14:paraId="145340F0">
            <w:pPr>
              <w:pStyle w:val="4"/>
              <w:jc w:val="left"/>
            </w:pPr>
            <w:r>
              <w:rPr>
                <w:rFonts w:ascii="仿宋_GB2312" w:hAnsi="仿宋_GB2312" w:eastAsia="仿宋_GB2312" w:cs="仿宋_GB2312"/>
              </w:rPr>
              <w:t>红外普照治疗装置</w:t>
            </w:r>
          </w:p>
        </w:tc>
      </w:tr>
    </w:tbl>
    <w:p w14:paraId="31496C6D">
      <w:pPr>
        <w:pStyle w:val="4"/>
        <w:ind w:firstLine="480"/>
        <w:jc w:val="left"/>
      </w:pPr>
      <w:r>
        <w:rPr>
          <w:rFonts w:ascii="仿宋_GB2312" w:hAnsi="仿宋_GB2312" w:eastAsia="仿宋_GB2312" w:cs="仿宋_GB2312"/>
        </w:rPr>
        <w:t>注：涉及核心产品的，具体评审规定见第五章。</w:t>
      </w:r>
    </w:p>
    <w:p w14:paraId="111B7134">
      <w:pPr>
        <w:pStyle w:val="4"/>
        <w:jc w:val="left"/>
        <w:outlineLvl w:val="3"/>
      </w:pPr>
      <w:r>
        <w:rPr>
          <w:rFonts w:ascii="仿宋_GB2312" w:hAnsi="仿宋_GB2312" w:eastAsia="仿宋_GB2312" w:cs="仿宋_GB2312"/>
          <w:b/>
          <w:sz w:val="24"/>
        </w:rPr>
        <w:t>本项目涉及采购进口产品：</w:t>
      </w:r>
    </w:p>
    <w:p w14:paraId="3A7C38BE">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FFA05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594FB93">
            <w:pPr>
              <w:pStyle w:val="4"/>
              <w:jc w:val="center"/>
            </w:pPr>
            <w:r>
              <w:rPr>
                <w:rFonts w:ascii="仿宋_GB2312" w:hAnsi="仿宋_GB2312" w:eastAsia="仿宋_GB2312" w:cs="仿宋_GB2312"/>
              </w:rPr>
              <w:t>序号</w:t>
            </w:r>
          </w:p>
        </w:tc>
        <w:tc>
          <w:tcPr>
            <w:tcW w:w="2492" w:type="dxa"/>
          </w:tcPr>
          <w:p w14:paraId="15E2519E">
            <w:pPr>
              <w:pStyle w:val="4"/>
              <w:jc w:val="center"/>
            </w:pPr>
            <w:r>
              <w:rPr>
                <w:rFonts w:ascii="仿宋_GB2312" w:hAnsi="仿宋_GB2312" w:eastAsia="仿宋_GB2312" w:cs="仿宋_GB2312"/>
              </w:rPr>
              <w:t>采购品目名称</w:t>
            </w:r>
          </w:p>
        </w:tc>
        <w:tc>
          <w:tcPr>
            <w:tcW w:w="2492" w:type="dxa"/>
          </w:tcPr>
          <w:p w14:paraId="42A64506">
            <w:pPr>
              <w:pStyle w:val="4"/>
              <w:jc w:val="center"/>
            </w:pPr>
            <w:r>
              <w:rPr>
                <w:rFonts w:ascii="仿宋_GB2312" w:hAnsi="仿宋_GB2312" w:eastAsia="仿宋_GB2312" w:cs="仿宋_GB2312"/>
              </w:rPr>
              <w:t>标的名称</w:t>
            </w:r>
          </w:p>
        </w:tc>
        <w:tc>
          <w:tcPr>
            <w:tcW w:w="2492" w:type="dxa"/>
          </w:tcPr>
          <w:p w14:paraId="1A236D0E">
            <w:pPr>
              <w:pStyle w:val="4"/>
              <w:jc w:val="center"/>
            </w:pPr>
            <w:r>
              <w:rPr>
                <w:rFonts w:ascii="仿宋_GB2312" w:hAnsi="仿宋_GB2312" w:eastAsia="仿宋_GB2312" w:cs="仿宋_GB2312"/>
              </w:rPr>
              <w:t>产品名称</w:t>
            </w:r>
          </w:p>
        </w:tc>
      </w:tr>
      <w:tr w14:paraId="0C03BF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3106762">
            <w:pPr>
              <w:pStyle w:val="4"/>
              <w:jc w:val="center"/>
            </w:pPr>
            <w:r>
              <w:rPr>
                <w:rFonts w:ascii="仿宋_GB2312" w:hAnsi="仿宋_GB2312" w:eastAsia="仿宋_GB2312" w:cs="仿宋_GB2312"/>
              </w:rPr>
              <w:t>不涉及</w:t>
            </w:r>
          </w:p>
        </w:tc>
      </w:tr>
    </w:tbl>
    <w:p w14:paraId="1B67F2C9">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F412F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520E6D0">
            <w:pPr>
              <w:pStyle w:val="4"/>
              <w:jc w:val="center"/>
            </w:pPr>
            <w:r>
              <w:rPr>
                <w:rFonts w:ascii="仿宋_GB2312" w:hAnsi="仿宋_GB2312" w:eastAsia="仿宋_GB2312" w:cs="仿宋_GB2312"/>
              </w:rPr>
              <w:t>序号</w:t>
            </w:r>
          </w:p>
        </w:tc>
        <w:tc>
          <w:tcPr>
            <w:tcW w:w="2492" w:type="dxa"/>
          </w:tcPr>
          <w:p w14:paraId="06FE90FF">
            <w:pPr>
              <w:pStyle w:val="4"/>
              <w:jc w:val="center"/>
            </w:pPr>
            <w:r>
              <w:rPr>
                <w:rFonts w:ascii="仿宋_GB2312" w:hAnsi="仿宋_GB2312" w:eastAsia="仿宋_GB2312" w:cs="仿宋_GB2312"/>
              </w:rPr>
              <w:t>采购品目名称</w:t>
            </w:r>
          </w:p>
        </w:tc>
        <w:tc>
          <w:tcPr>
            <w:tcW w:w="2492" w:type="dxa"/>
          </w:tcPr>
          <w:p w14:paraId="75AA858F">
            <w:pPr>
              <w:pStyle w:val="4"/>
              <w:jc w:val="center"/>
            </w:pPr>
            <w:r>
              <w:rPr>
                <w:rFonts w:ascii="仿宋_GB2312" w:hAnsi="仿宋_GB2312" w:eastAsia="仿宋_GB2312" w:cs="仿宋_GB2312"/>
              </w:rPr>
              <w:t>标的名称</w:t>
            </w:r>
          </w:p>
        </w:tc>
        <w:tc>
          <w:tcPr>
            <w:tcW w:w="2492" w:type="dxa"/>
          </w:tcPr>
          <w:p w14:paraId="1D6C6F9B">
            <w:pPr>
              <w:pStyle w:val="4"/>
              <w:jc w:val="center"/>
            </w:pPr>
            <w:r>
              <w:rPr>
                <w:rFonts w:ascii="仿宋_GB2312" w:hAnsi="仿宋_GB2312" w:eastAsia="仿宋_GB2312" w:cs="仿宋_GB2312"/>
              </w:rPr>
              <w:t>产品名称</w:t>
            </w:r>
          </w:p>
        </w:tc>
      </w:tr>
      <w:tr w14:paraId="714A9E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5090FCA">
            <w:pPr>
              <w:pStyle w:val="4"/>
              <w:jc w:val="center"/>
            </w:pPr>
            <w:r>
              <w:rPr>
                <w:rFonts w:ascii="仿宋_GB2312" w:hAnsi="仿宋_GB2312" w:eastAsia="仿宋_GB2312" w:cs="仿宋_GB2312"/>
              </w:rPr>
              <w:t>不涉及</w:t>
            </w:r>
          </w:p>
        </w:tc>
      </w:tr>
    </w:tbl>
    <w:p w14:paraId="7446882B">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463F5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48F4778">
            <w:pPr>
              <w:pStyle w:val="4"/>
              <w:jc w:val="center"/>
            </w:pPr>
            <w:r>
              <w:rPr>
                <w:rFonts w:ascii="仿宋_GB2312" w:hAnsi="仿宋_GB2312" w:eastAsia="仿宋_GB2312" w:cs="仿宋_GB2312"/>
              </w:rPr>
              <w:t>序号</w:t>
            </w:r>
          </w:p>
        </w:tc>
        <w:tc>
          <w:tcPr>
            <w:tcW w:w="2492" w:type="dxa"/>
          </w:tcPr>
          <w:p w14:paraId="379DA929">
            <w:pPr>
              <w:pStyle w:val="4"/>
              <w:jc w:val="center"/>
            </w:pPr>
            <w:r>
              <w:rPr>
                <w:rFonts w:ascii="仿宋_GB2312" w:hAnsi="仿宋_GB2312" w:eastAsia="仿宋_GB2312" w:cs="仿宋_GB2312"/>
              </w:rPr>
              <w:t>采购品目名称</w:t>
            </w:r>
          </w:p>
        </w:tc>
        <w:tc>
          <w:tcPr>
            <w:tcW w:w="2492" w:type="dxa"/>
          </w:tcPr>
          <w:p w14:paraId="697EC621">
            <w:pPr>
              <w:pStyle w:val="4"/>
              <w:jc w:val="center"/>
            </w:pPr>
            <w:r>
              <w:rPr>
                <w:rFonts w:ascii="仿宋_GB2312" w:hAnsi="仿宋_GB2312" w:eastAsia="仿宋_GB2312" w:cs="仿宋_GB2312"/>
              </w:rPr>
              <w:t>标的名称</w:t>
            </w:r>
          </w:p>
        </w:tc>
        <w:tc>
          <w:tcPr>
            <w:tcW w:w="2492" w:type="dxa"/>
          </w:tcPr>
          <w:p w14:paraId="3A723E74">
            <w:pPr>
              <w:pStyle w:val="4"/>
              <w:jc w:val="center"/>
            </w:pPr>
            <w:r>
              <w:rPr>
                <w:rFonts w:ascii="仿宋_GB2312" w:hAnsi="仿宋_GB2312" w:eastAsia="仿宋_GB2312" w:cs="仿宋_GB2312"/>
              </w:rPr>
              <w:t>产品名称</w:t>
            </w:r>
          </w:p>
        </w:tc>
      </w:tr>
      <w:tr w14:paraId="2056C1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51B43C5">
            <w:pPr>
              <w:pStyle w:val="4"/>
              <w:jc w:val="center"/>
            </w:pPr>
            <w:r>
              <w:rPr>
                <w:rFonts w:ascii="仿宋_GB2312" w:hAnsi="仿宋_GB2312" w:eastAsia="仿宋_GB2312" w:cs="仿宋_GB2312"/>
              </w:rPr>
              <w:t>不涉及</w:t>
            </w:r>
          </w:p>
        </w:tc>
      </w:tr>
    </w:tbl>
    <w:p w14:paraId="614B04F1">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0C00E308">
      <w:pPr>
        <w:pStyle w:val="4"/>
        <w:jc w:val="left"/>
        <w:outlineLvl w:val="3"/>
      </w:pPr>
      <w:r>
        <w:rPr>
          <w:rFonts w:ascii="仿宋_GB2312" w:hAnsi="仿宋_GB2312" w:eastAsia="仿宋_GB2312" w:cs="仿宋_GB2312"/>
          <w:b/>
          <w:sz w:val="24"/>
        </w:rPr>
        <w:t>本项目涉及强制采购节能产品：</w:t>
      </w:r>
    </w:p>
    <w:p w14:paraId="5D83865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02C19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017EEE18">
            <w:pPr>
              <w:pStyle w:val="4"/>
              <w:jc w:val="center"/>
            </w:pPr>
            <w:r>
              <w:rPr>
                <w:rFonts w:ascii="仿宋_GB2312" w:hAnsi="仿宋_GB2312" w:eastAsia="仿宋_GB2312" w:cs="仿宋_GB2312"/>
              </w:rPr>
              <w:t>序号</w:t>
            </w:r>
          </w:p>
        </w:tc>
        <w:tc>
          <w:tcPr>
            <w:tcW w:w="2492" w:type="dxa"/>
          </w:tcPr>
          <w:p w14:paraId="6769C8FF">
            <w:pPr>
              <w:pStyle w:val="4"/>
              <w:jc w:val="center"/>
            </w:pPr>
            <w:r>
              <w:rPr>
                <w:rFonts w:ascii="仿宋_GB2312" w:hAnsi="仿宋_GB2312" w:eastAsia="仿宋_GB2312" w:cs="仿宋_GB2312"/>
              </w:rPr>
              <w:t>采购品目名称</w:t>
            </w:r>
          </w:p>
        </w:tc>
        <w:tc>
          <w:tcPr>
            <w:tcW w:w="2492" w:type="dxa"/>
          </w:tcPr>
          <w:p w14:paraId="4C8EB71E">
            <w:pPr>
              <w:pStyle w:val="4"/>
              <w:jc w:val="center"/>
            </w:pPr>
            <w:r>
              <w:rPr>
                <w:rFonts w:ascii="仿宋_GB2312" w:hAnsi="仿宋_GB2312" w:eastAsia="仿宋_GB2312" w:cs="仿宋_GB2312"/>
              </w:rPr>
              <w:t>标的名称</w:t>
            </w:r>
          </w:p>
        </w:tc>
        <w:tc>
          <w:tcPr>
            <w:tcW w:w="2492" w:type="dxa"/>
          </w:tcPr>
          <w:p w14:paraId="41608443">
            <w:pPr>
              <w:pStyle w:val="4"/>
              <w:jc w:val="center"/>
            </w:pPr>
            <w:r>
              <w:rPr>
                <w:rFonts w:ascii="仿宋_GB2312" w:hAnsi="仿宋_GB2312" w:eastAsia="仿宋_GB2312" w:cs="仿宋_GB2312"/>
              </w:rPr>
              <w:t>产品名称</w:t>
            </w:r>
          </w:p>
        </w:tc>
      </w:tr>
      <w:tr w14:paraId="29A906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E7853E8">
            <w:pPr>
              <w:pStyle w:val="4"/>
              <w:jc w:val="center"/>
            </w:pPr>
            <w:r>
              <w:rPr>
                <w:rFonts w:ascii="仿宋_GB2312" w:hAnsi="仿宋_GB2312" w:eastAsia="仿宋_GB2312" w:cs="仿宋_GB2312"/>
              </w:rPr>
              <w:t>不涉及</w:t>
            </w:r>
          </w:p>
        </w:tc>
      </w:tr>
    </w:tbl>
    <w:p w14:paraId="1DC568C7">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0A61A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82C9B1B">
            <w:pPr>
              <w:pStyle w:val="4"/>
              <w:jc w:val="center"/>
            </w:pPr>
            <w:r>
              <w:rPr>
                <w:rFonts w:ascii="仿宋_GB2312" w:hAnsi="仿宋_GB2312" w:eastAsia="仿宋_GB2312" w:cs="仿宋_GB2312"/>
              </w:rPr>
              <w:t>序号</w:t>
            </w:r>
          </w:p>
        </w:tc>
        <w:tc>
          <w:tcPr>
            <w:tcW w:w="2492" w:type="dxa"/>
          </w:tcPr>
          <w:p w14:paraId="0AE0FD94">
            <w:pPr>
              <w:pStyle w:val="4"/>
              <w:jc w:val="center"/>
            </w:pPr>
            <w:r>
              <w:rPr>
                <w:rFonts w:ascii="仿宋_GB2312" w:hAnsi="仿宋_GB2312" w:eastAsia="仿宋_GB2312" w:cs="仿宋_GB2312"/>
              </w:rPr>
              <w:t>采购品目名称</w:t>
            </w:r>
          </w:p>
        </w:tc>
        <w:tc>
          <w:tcPr>
            <w:tcW w:w="2492" w:type="dxa"/>
          </w:tcPr>
          <w:p w14:paraId="737BDEBC">
            <w:pPr>
              <w:pStyle w:val="4"/>
              <w:jc w:val="center"/>
            </w:pPr>
            <w:r>
              <w:rPr>
                <w:rFonts w:ascii="仿宋_GB2312" w:hAnsi="仿宋_GB2312" w:eastAsia="仿宋_GB2312" w:cs="仿宋_GB2312"/>
              </w:rPr>
              <w:t>标的名称</w:t>
            </w:r>
          </w:p>
        </w:tc>
        <w:tc>
          <w:tcPr>
            <w:tcW w:w="2492" w:type="dxa"/>
          </w:tcPr>
          <w:p w14:paraId="125C8FEB">
            <w:pPr>
              <w:pStyle w:val="4"/>
              <w:jc w:val="center"/>
            </w:pPr>
            <w:r>
              <w:rPr>
                <w:rFonts w:ascii="仿宋_GB2312" w:hAnsi="仿宋_GB2312" w:eastAsia="仿宋_GB2312" w:cs="仿宋_GB2312"/>
              </w:rPr>
              <w:t>产品名称</w:t>
            </w:r>
          </w:p>
        </w:tc>
      </w:tr>
      <w:tr w14:paraId="64111C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58DBA45">
            <w:pPr>
              <w:pStyle w:val="4"/>
              <w:jc w:val="center"/>
            </w:pPr>
            <w:r>
              <w:rPr>
                <w:rFonts w:ascii="仿宋_GB2312" w:hAnsi="仿宋_GB2312" w:eastAsia="仿宋_GB2312" w:cs="仿宋_GB2312"/>
              </w:rPr>
              <w:t>不涉及</w:t>
            </w:r>
          </w:p>
        </w:tc>
      </w:tr>
    </w:tbl>
    <w:p w14:paraId="1929F952">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842F7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0F453F27">
            <w:pPr>
              <w:pStyle w:val="4"/>
              <w:jc w:val="center"/>
            </w:pPr>
            <w:r>
              <w:rPr>
                <w:rFonts w:ascii="仿宋_GB2312" w:hAnsi="仿宋_GB2312" w:eastAsia="仿宋_GB2312" w:cs="仿宋_GB2312"/>
              </w:rPr>
              <w:t>序号</w:t>
            </w:r>
          </w:p>
        </w:tc>
        <w:tc>
          <w:tcPr>
            <w:tcW w:w="2492" w:type="dxa"/>
          </w:tcPr>
          <w:p w14:paraId="7FA14DCC">
            <w:pPr>
              <w:pStyle w:val="4"/>
              <w:jc w:val="center"/>
            </w:pPr>
            <w:r>
              <w:rPr>
                <w:rFonts w:ascii="仿宋_GB2312" w:hAnsi="仿宋_GB2312" w:eastAsia="仿宋_GB2312" w:cs="仿宋_GB2312"/>
              </w:rPr>
              <w:t>采购品目名称</w:t>
            </w:r>
          </w:p>
        </w:tc>
        <w:tc>
          <w:tcPr>
            <w:tcW w:w="2492" w:type="dxa"/>
          </w:tcPr>
          <w:p w14:paraId="4E5A58F7">
            <w:pPr>
              <w:pStyle w:val="4"/>
              <w:jc w:val="center"/>
            </w:pPr>
            <w:r>
              <w:rPr>
                <w:rFonts w:ascii="仿宋_GB2312" w:hAnsi="仿宋_GB2312" w:eastAsia="仿宋_GB2312" w:cs="仿宋_GB2312"/>
              </w:rPr>
              <w:t>标的名称</w:t>
            </w:r>
          </w:p>
        </w:tc>
        <w:tc>
          <w:tcPr>
            <w:tcW w:w="2492" w:type="dxa"/>
          </w:tcPr>
          <w:p w14:paraId="77C92F37">
            <w:pPr>
              <w:pStyle w:val="4"/>
              <w:jc w:val="center"/>
            </w:pPr>
            <w:r>
              <w:rPr>
                <w:rFonts w:ascii="仿宋_GB2312" w:hAnsi="仿宋_GB2312" w:eastAsia="仿宋_GB2312" w:cs="仿宋_GB2312"/>
              </w:rPr>
              <w:t>产品名称</w:t>
            </w:r>
          </w:p>
        </w:tc>
      </w:tr>
      <w:tr w14:paraId="126BA4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592FE14">
            <w:pPr>
              <w:pStyle w:val="4"/>
              <w:jc w:val="center"/>
            </w:pPr>
            <w:r>
              <w:rPr>
                <w:rFonts w:ascii="仿宋_GB2312" w:hAnsi="仿宋_GB2312" w:eastAsia="仿宋_GB2312" w:cs="仿宋_GB2312"/>
              </w:rPr>
              <w:t>不涉及</w:t>
            </w:r>
          </w:p>
        </w:tc>
      </w:tr>
    </w:tbl>
    <w:p w14:paraId="6888EC77">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68A94B0F">
      <w:pPr>
        <w:pStyle w:val="4"/>
        <w:jc w:val="left"/>
      </w:pPr>
      <w:r>
        <w:rPr>
          <w:rFonts w:ascii="仿宋_GB2312" w:hAnsi="仿宋_GB2312" w:eastAsia="仿宋_GB2312" w:cs="仿宋_GB2312"/>
          <w:b/>
        </w:rPr>
        <w:t>本项目涉及优先采购节能产品：</w:t>
      </w:r>
    </w:p>
    <w:p w14:paraId="5BD5743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38CED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DF5E507">
            <w:pPr>
              <w:pStyle w:val="4"/>
              <w:jc w:val="center"/>
            </w:pPr>
            <w:r>
              <w:rPr>
                <w:rFonts w:ascii="仿宋_GB2312" w:hAnsi="仿宋_GB2312" w:eastAsia="仿宋_GB2312" w:cs="仿宋_GB2312"/>
              </w:rPr>
              <w:t>序号</w:t>
            </w:r>
          </w:p>
        </w:tc>
        <w:tc>
          <w:tcPr>
            <w:tcW w:w="2492" w:type="dxa"/>
          </w:tcPr>
          <w:p w14:paraId="6DD43717">
            <w:pPr>
              <w:pStyle w:val="4"/>
              <w:jc w:val="center"/>
            </w:pPr>
            <w:r>
              <w:rPr>
                <w:rFonts w:ascii="仿宋_GB2312" w:hAnsi="仿宋_GB2312" w:eastAsia="仿宋_GB2312" w:cs="仿宋_GB2312"/>
              </w:rPr>
              <w:t>采购品目名称</w:t>
            </w:r>
          </w:p>
        </w:tc>
        <w:tc>
          <w:tcPr>
            <w:tcW w:w="2492" w:type="dxa"/>
          </w:tcPr>
          <w:p w14:paraId="37E1389A">
            <w:pPr>
              <w:pStyle w:val="4"/>
              <w:jc w:val="center"/>
            </w:pPr>
            <w:r>
              <w:rPr>
                <w:rFonts w:ascii="仿宋_GB2312" w:hAnsi="仿宋_GB2312" w:eastAsia="仿宋_GB2312" w:cs="仿宋_GB2312"/>
              </w:rPr>
              <w:t>标的名称</w:t>
            </w:r>
          </w:p>
        </w:tc>
        <w:tc>
          <w:tcPr>
            <w:tcW w:w="2492" w:type="dxa"/>
          </w:tcPr>
          <w:p w14:paraId="047EA3C6">
            <w:pPr>
              <w:pStyle w:val="4"/>
              <w:jc w:val="center"/>
            </w:pPr>
            <w:r>
              <w:rPr>
                <w:rFonts w:ascii="仿宋_GB2312" w:hAnsi="仿宋_GB2312" w:eastAsia="仿宋_GB2312" w:cs="仿宋_GB2312"/>
              </w:rPr>
              <w:t>产品名称</w:t>
            </w:r>
          </w:p>
        </w:tc>
      </w:tr>
      <w:tr w14:paraId="068C9F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364336C">
            <w:pPr>
              <w:pStyle w:val="4"/>
              <w:jc w:val="center"/>
            </w:pPr>
            <w:r>
              <w:rPr>
                <w:rFonts w:ascii="仿宋_GB2312" w:hAnsi="仿宋_GB2312" w:eastAsia="仿宋_GB2312" w:cs="仿宋_GB2312"/>
              </w:rPr>
              <w:t>不涉及</w:t>
            </w:r>
          </w:p>
        </w:tc>
      </w:tr>
    </w:tbl>
    <w:p w14:paraId="47058DC1">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063DB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6DD0C1B">
            <w:pPr>
              <w:pStyle w:val="4"/>
              <w:jc w:val="center"/>
            </w:pPr>
            <w:r>
              <w:rPr>
                <w:rFonts w:ascii="仿宋_GB2312" w:hAnsi="仿宋_GB2312" w:eastAsia="仿宋_GB2312" w:cs="仿宋_GB2312"/>
              </w:rPr>
              <w:t>序号</w:t>
            </w:r>
          </w:p>
        </w:tc>
        <w:tc>
          <w:tcPr>
            <w:tcW w:w="2492" w:type="dxa"/>
          </w:tcPr>
          <w:p w14:paraId="4D1B0AFD">
            <w:pPr>
              <w:pStyle w:val="4"/>
              <w:jc w:val="center"/>
            </w:pPr>
            <w:r>
              <w:rPr>
                <w:rFonts w:ascii="仿宋_GB2312" w:hAnsi="仿宋_GB2312" w:eastAsia="仿宋_GB2312" w:cs="仿宋_GB2312"/>
              </w:rPr>
              <w:t>采购品目名称</w:t>
            </w:r>
          </w:p>
        </w:tc>
        <w:tc>
          <w:tcPr>
            <w:tcW w:w="2492" w:type="dxa"/>
          </w:tcPr>
          <w:p w14:paraId="59094F29">
            <w:pPr>
              <w:pStyle w:val="4"/>
              <w:jc w:val="center"/>
            </w:pPr>
            <w:r>
              <w:rPr>
                <w:rFonts w:ascii="仿宋_GB2312" w:hAnsi="仿宋_GB2312" w:eastAsia="仿宋_GB2312" w:cs="仿宋_GB2312"/>
              </w:rPr>
              <w:t>标的名称</w:t>
            </w:r>
          </w:p>
        </w:tc>
        <w:tc>
          <w:tcPr>
            <w:tcW w:w="2492" w:type="dxa"/>
          </w:tcPr>
          <w:p w14:paraId="7EE9BF51">
            <w:pPr>
              <w:pStyle w:val="4"/>
              <w:jc w:val="center"/>
            </w:pPr>
            <w:r>
              <w:rPr>
                <w:rFonts w:ascii="仿宋_GB2312" w:hAnsi="仿宋_GB2312" w:eastAsia="仿宋_GB2312" w:cs="仿宋_GB2312"/>
              </w:rPr>
              <w:t>产品名称</w:t>
            </w:r>
          </w:p>
        </w:tc>
      </w:tr>
      <w:tr w14:paraId="0AC63B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3E95C75">
            <w:pPr>
              <w:pStyle w:val="4"/>
              <w:jc w:val="center"/>
            </w:pPr>
            <w:r>
              <w:rPr>
                <w:rFonts w:ascii="仿宋_GB2312" w:hAnsi="仿宋_GB2312" w:eastAsia="仿宋_GB2312" w:cs="仿宋_GB2312"/>
              </w:rPr>
              <w:t>不涉及</w:t>
            </w:r>
          </w:p>
        </w:tc>
      </w:tr>
    </w:tbl>
    <w:p w14:paraId="2DBC3E22">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50B7B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4E77465">
            <w:pPr>
              <w:pStyle w:val="4"/>
              <w:jc w:val="center"/>
            </w:pPr>
            <w:r>
              <w:rPr>
                <w:rFonts w:ascii="仿宋_GB2312" w:hAnsi="仿宋_GB2312" w:eastAsia="仿宋_GB2312" w:cs="仿宋_GB2312"/>
              </w:rPr>
              <w:t>序号</w:t>
            </w:r>
          </w:p>
        </w:tc>
        <w:tc>
          <w:tcPr>
            <w:tcW w:w="2492" w:type="dxa"/>
          </w:tcPr>
          <w:p w14:paraId="5E5F2C90">
            <w:pPr>
              <w:pStyle w:val="4"/>
              <w:jc w:val="center"/>
            </w:pPr>
            <w:r>
              <w:rPr>
                <w:rFonts w:ascii="仿宋_GB2312" w:hAnsi="仿宋_GB2312" w:eastAsia="仿宋_GB2312" w:cs="仿宋_GB2312"/>
              </w:rPr>
              <w:t>采购品目名称</w:t>
            </w:r>
          </w:p>
        </w:tc>
        <w:tc>
          <w:tcPr>
            <w:tcW w:w="2492" w:type="dxa"/>
          </w:tcPr>
          <w:p w14:paraId="75922358">
            <w:pPr>
              <w:pStyle w:val="4"/>
              <w:jc w:val="center"/>
            </w:pPr>
            <w:r>
              <w:rPr>
                <w:rFonts w:ascii="仿宋_GB2312" w:hAnsi="仿宋_GB2312" w:eastAsia="仿宋_GB2312" w:cs="仿宋_GB2312"/>
              </w:rPr>
              <w:t>标的名称</w:t>
            </w:r>
          </w:p>
        </w:tc>
        <w:tc>
          <w:tcPr>
            <w:tcW w:w="2492" w:type="dxa"/>
          </w:tcPr>
          <w:p w14:paraId="5A633372">
            <w:pPr>
              <w:pStyle w:val="4"/>
              <w:jc w:val="center"/>
            </w:pPr>
            <w:r>
              <w:rPr>
                <w:rFonts w:ascii="仿宋_GB2312" w:hAnsi="仿宋_GB2312" w:eastAsia="仿宋_GB2312" w:cs="仿宋_GB2312"/>
              </w:rPr>
              <w:t>产品名称</w:t>
            </w:r>
          </w:p>
        </w:tc>
      </w:tr>
      <w:tr w14:paraId="113FF3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738745D">
            <w:pPr>
              <w:pStyle w:val="4"/>
              <w:jc w:val="center"/>
            </w:pPr>
            <w:r>
              <w:rPr>
                <w:rFonts w:ascii="仿宋_GB2312" w:hAnsi="仿宋_GB2312" w:eastAsia="仿宋_GB2312" w:cs="仿宋_GB2312"/>
              </w:rPr>
              <w:t>不涉及</w:t>
            </w:r>
          </w:p>
        </w:tc>
      </w:tr>
    </w:tbl>
    <w:p w14:paraId="4C14FD1C">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105B3E59">
      <w:pPr>
        <w:pStyle w:val="4"/>
        <w:jc w:val="left"/>
        <w:outlineLvl w:val="3"/>
      </w:pPr>
      <w:r>
        <w:rPr>
          <w:rFonts w:ascii="仿宋_GB2312" w:hAnsi="仿宋_GB2312" w:eastAsia="仿宋_GB2312" w:cs="仿宋_GB2312"/>
          <w:b/>
          <w:sz w:val="24"/>
        </w:rPr>
        <w:t>本项目涉及优先采购环境标志产品：</w:t>
      </w:r>
    </w:p>
    <w:p w14:paraId="56F1B86F">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A6EFC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2C2D412">
            <w:pPr>
              <w:pStyle w:val="4"/>
              <w:jc w:val="center"/>
            </w:pPr>
            <w:r>
              <w:rPr>
                <w:rFonts w:ascii="仿宋_GB2312" w:hAnsi="仿宋_GB2312" w:eastAsia="仿宋_GB2312" w:cs="仿宋_GB2312"/>
              </w:rPr>
              <w:t>序号</w:t>
            </w:r>
          </w:p>
        </w:tc>
        <w:tc>
          <w:tcPr>
            <w:tcW w:w="2492" w:type="dxa"/>
          </w:tcPr>
          <w:p w14:paraId="62523373">
            <w:pPr>
              <w:pStyle w:val="4"/>
              <w:jc w:val="center"/>
            </w:pPr>
            <w:r>
              <w:rPr>
                <w:rFonts w:ascii="仿宋_GB2312" w:hAnsi="仿宋_GB2312" w:eastAsia="仿宋_GB2312" w:cs="仿宋_GB2312"/>
              </w:rPr>
              <w:t>采购品目名称</w:t>
            </w:r>
          </w:p>
        </w:tc>
        <w:tc>
          <w:tcPr>
            <w:tcW w:w="2492" w:type="dxa"/>
          </w:tcPr>
          <w:p w14:paraId="6526A19D">
            <w:pPr>
              <w:pStyle w:val="4"/>
              <w:jc w:val="center"/>
            </w:pPr>
            <w:r>
              <w:rPr>
                <w:rFonts w:ascii="仿宋_GB2312" w:hAnsi="仿宋_GB2312" w:eastAsia="仿宋_GB2312" w:cs="仿宋_GB2312"/>
              </w:rPr>
              <w:t>标的名称</w:t>
            </w:r>
          </w:p>
        </w:tc>
        <w:tc>
          <w:tcPr>
            <w:tcW w:w="2492" w:type="dxa"/>
          </w:tcPr>
          <w:p w14:paraId="1BBF5FE8">
            <w:pPr>
              <w:pStyle w:val="4"/>
              <w:jc w:val="center"/>
            </w:pPr>
            <w:r>
              <w:rPr>
                <w:rFonts w:ascii="仿宋_GB2312" w:hAnsi="仿宋_GB2312" w:eastAsia="仿宋_GB2312" w:cs="仿宋_GB2312"/>
              </w:rPr>
              <w:t>产品名称</w:t>
            </w:r>
          </w:p>
        </w:tc>
      </w:tr>
      <w:tr w14:paraId="01EE3F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6BD2879">
            <w:pPr>
              <w:pStyle w:val="4"/>
              <w:jc w:val="center"/>
            </w:pPr>
            <w:r>
              <w:rPr>
                <w:rFonts w:ascii="仿宋_GB2312" w:hAnsi="仿宋_GB2312" w:eastAsia="仿宋_GB2312" w:cs="仿宋_GB2312"/>
              </w:rPr>
              <w:t>不涉及</w:t>
            </w:r>
          </w:p>
        </w:tc>
      </w:tr>
    </w:tbl>
    <w:p w14:paraId="60F31C54">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0799B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4556FBB">
            <w:pPr>
              <w:pStyle w:val="4"/>
              <w:jc w:val="center"/>
            </w:pPr>
            <w:r>
              <w:rPr>
                <w:rFonts w:ascii="仿宋_GB2312" w:hAnsi="仿宋_GB2312" w:eastAsia="仿宋_GB2312" w:cs="仿宋_GB2312"/>
              </w:rPr>
              <w:t>序号</w:t>
            </w:r>
          </w:p>
        </w:tc>
        <w:tc>
          <w:tcPr>
            <w:tcW w:w="2492" w:type="dxa"/>
          </w:tcPr>
          <w:p w14:paraId="6814582A">
            <w:pPr>
              <w:pStyle w:val="4"/>
              <w:jc w:val="center"/>
            </w:pPr>
            <w:r>
              <w:rPr>
                <w:rFonts w:ascii="仿宋_GB2312" w:hAnsi="仿宋_GB2312" w:eastAsia="仿宋_GB2312" w:cs="仿宋_GB2312"/>
              </w:rPr>
              <w:t>采购品目名称</w:t>
            </w:r>
          </w:p>
        </w:tc>
        <w:tc>
          <w:tcPr>
            <w:tcW w:w="2492" w:type="dxa"/>
          </w:tcPr>
          <w:p w14:paraId="572AB9FE">
            <w:pPr>
              <w:pStyle w:val="4"/>
              <w:jc w:val="center"/>
            </w:pPr>
            <w:r>
              <w:rPr>
                <w:rFonts w:ascii="仿宋_GB2312" w:hAnsi="仿宋_GB2312" w:eastAsia="仿宋_GB2312" w:cs="仿宋_GB2312"/>
              </w:rPr>
              <w:t>标的名称</w:t>
            </w:r>
          </w:p>
        </w:tc>
        <w:tc>
          <w:tcPr>
            <w:tcW w:w="2492" w:type="dxa"/>
          </w:tcPr>
          <w:p w14:paraId="329F2A1E">
            <w:pPr>
              <w:pStyle w:val="4"/>
              <w:jc w:val="center"/>
            </w:pPr>
            <w:r>
              <w:rPr>
                <w:rFonts w:ascii="仿宋_GB2312" w:hAnsi="仿宋_GB2312" w:eastAsia="仿宋_GB2312" w:cs="仿宋_GB2312"/>
              </w:rPr>
              <w:t>产品名称</w:t>
            </w:r>
          </w:p>
        </w:tc>
      </w:tr>
      <w:tr w14:paraId="14F912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A8D57E7">
            <w:pPr>
              <w:pStyle w:val="4"/>
              <w:jc w:val="center"/>
            </w:pPr>
            <w:r>
              <w:rPr>
                <w:rFonts w:ascii="仿宋_GB2312" w:hAnsi="仿宋_GB2312" w:eastAsia="仿宋_GB2312" w:cs="仿宋_GB2312"/>
              </w:rPr>
              <w:t>不涉及</w:t>
            </w:r>
          </w:p>
        </w:tc>
      </w:tr>
    </w:tbl>
    <w:p w14:paraId="57F73A7A">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FF314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DFD01CE">
            <w:pPr>
              <w:pStyle w:val="4"/>
              <w:jc w:val="center"/>
            </w:pPr>
            <w:r>
              <w:rPr>
                <w:rFonts w:ascii="仿宋_GB2312" w:hAnsi="仿宋_GB2312" w:eastAsia="仿宋_GB2312" w:cs="仿宋_GB2312"/>
              </w:rPr>
              <w:t>序号</w:t>
            </w:r>
          </w:p>
        </w:tc>
        <w:tc>
          <w:tcPr>
            <w:tcW w:w="2492" w:type="dxa"/>
          </w:tcPr>
          <w:p w14:paraId="11C8949B">
            <w:pPr>
              <w:pStyle w:val="4"/>
              <w:jc w:val="center"/>
            </w:pPr>
            <w:r>
              <w:rPr>
                <w:rFonts w:ascii="仿宋_GB2312" w:hAnsi="仿宋_GB2312" w:eastAsia="仿宋_GB2312" w:cs="仿宋_GB2312"/>
              </w:rPr>
              <w:t>采购品目名称</w:t>
            </w:r>
          </w:p>
        </w:tc>
        <w:tc>
          <w:tcPr>
            <w:tcW w:w="2492" w:type="dxa"/>
          </w:tcPr>
          <w:p w14:paraId="56461B15">
            <w:pPr>
              <w:pStyle w:val="4"/>
              <w:jc w:val="center"/>
            </w:pPr>
            <w:r>
              <w:rPr>
                <w:rFonts w:ascii="仿宋_GB2312" w:hAnsi="仿宋_GB2312" w:eastAsia="仿宋_GB2312" w:cs="仿宋_GB2312"/>
              </w:rPr>
              <w:t>标的名称</w:t>
            </w:r>
          </w:p>
        </w:tc>
        <w:tc>
          <w:tcPr>
            <w:tcW w:w="2492" w:type="dxa"/>
          </w:tcPr>
          <w:p w14:paraId="6EB8180B">
            <w:pPr>
              <w:pStyle w:val="4"/>
              <w:jc w:val="center"/>
            </w:pPr>
            <w:r>
              <w:rPr>
                <w:rFonts w:ascii="仿宋_GB2312" w:hAnsi="仿宋_GB2312" w:eastAsia="仿宋_GB2312" w:cs="仿宋_GB2312"/>
              </w:rPr>
              <w:t>产品名称</w:t>
            </w:r>
          </w:p>
        </w:tc>
      </w:tr>
      <w:tr w14:paraId="767209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DD63A24">
            <w:pPr>
              <w:pStyle w:val="4"/>
              <w:jc w:val="center"/>
            </w:pPr>
            <w:r>
              <w:rPr>
                <w:rFonts w:ascii="仿宋_GB2312" w:hAnsi="仿宋_GB2312" w:eastAsia="仿宋_GB2312" w:cs="仿宋_GB2312"/>
              </w:rPr>
              <w:t>不涉及</w:t>
            </w:r>
          </w:p>
        </w:tc>
      </w:tr>
    </w:tbl>
    <w:p w14:paraId="31464EEB">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34A711BD">
      <w:pPr>
        <w:pStyle w:val="4"/>
        <w:jc w:val="left"/>
        <w:outlineLvl w:val="2"/>
      </w:pPr>
      <w:r>
        <w:rPr>
          <w:rFonts w:ascii="仿宋_GB2312" w:hAnsi="仿宋_GB2312" w:eastAsia="仿宋_GB2312" w:cs="仿宋_GB2312"/>
          <w:b/>
          <w:sz w:val="28"/>
        </w:rPr>
        <w:t>3.2.技术要求</w:t>
      </w:r>
    </w:p>
    <w:p w14:paraId="20982311">
      <w:pPr>
        <w:pStyle w:val="4"/>
        <w:jc w:val="left"/>
      </w:pPr>
      <w:r>
        <w:rPr>
          <w:rFonts w:ascii="仿宋_GB2312" w:hAnsi="仿宋_GB2312" w:eastAsia="仿宋_GB2312" w:cs="仿宋_GB2312"/>
        </w:rPr>
        <w:t>采购包1：</w:t>
      </w:r>
    </w:p>
    <w:p w14:paraId="4705BF71">
      <w:pPr>
        <w:pStyle w:val="4"/>
        <w:jc w:val="left"/>
      </w:pPr>
      <w:r>
        <w:rPr>
          <w:rFonts w:ascii="仿宋_GB2312" w:hAnsi="仿宋_GB2312" w:eastAsia="仿宋_GB2312" w:cs="仿宋_GB2312"/>
        </w:rPr>
        <w:t>标的名称：半导体激光治疗仪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8AC4F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3A3CE19">
            <w:pPr>
              <w:pStyle w:val="4"/>
              <w:jc w:val="center"/>
            </w:pPr>
            <w:r>
              <w:rPr>
                <w:rFonts w:ascii="仿宋_GB2312" w:hAnsi="仿宋_GB2312" w:eastAsia="仿宋_GB2312" w:cs="仿宋_GB2312"/>
              </w:rPr>
              <w:t>序号</w:t>
            </w:r>
          </w:p>
        </w:tc>
        <w:tc>
          <w:tcPr>
            <w:tcW w:w="581" w:type="dxa"/>
          </w:tcPr>
          <w:p w14:paraId="21924225">
            <w:pPr>
              <w:pStyle w:val="4"/>
              <w:jc w:val="center"/>
            </w:pPr>
            <w:r>
              <w:rPr>
                <w:rFonts w:ascii="仿宋_GB2312" w:hAnsi="仿宋_GB2312" w:eastAsia="仿宋_GB2312" w:cs="仿宋_GB2312"/>
              </w:rPr>
              <w:t>符号标识</w:t>
            </w:r>
          </w:p>
        </w:tc>
        <w:tc>
          <w:tcPr>
            <w:tcW w:w="1495" w:type="dxa"/>
          </w:tcPr>
          <w:p w14:paraId="59366D1C">
            <w:pPr>
              <w:pStyle w:val="4"/>
              <w:jc w:val="center"/>
            </w:pPr>
            <w:r>
              <w:rPr>
                <w:rFonts w:ascii="仿宋_GB2312" w:hAnsi="仿宋_GB2312" w:eastAsia="仿宋_GB2312" w:cs="仿宋_GB2312"/>
              </w:rPr>
              <w:t>技术要求名称</w:t>
            </w:r>
          </w:p>
        </w:tc>
        <w:tc>
          <w:tcPr>
            <w:tcW w:w="5814" w:type="dxa"/>
          </w:tcPr>
          <w:p w14:paraId="207D77AC">
            <w:pPr>
              <w:pStyle w:val="4"/>
              <w:jc w:val="center"/>
            </w:pPr>
            <w:r>
              <w:rPr>
                <w:rFonts w:ascii="仿宋_GB2312" w:hAnsi="仿宋_GB2312" w:eastAsia="仿宋_GB2312" w:cs="仿宋_GB2312"/>
              </w:rPr>
              <w:t>技术参数与性能指标</w:t>
            </w:r>
          </w:p>
        </w:tc>
      </w:tr>
      <w:tr w14:paraId="606DCC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97CB81F">
            <w:pPr>
              <w:pStyle w:val="4"/>
              <w:jc w:val="center"/>
            </w:pPr>
            <w:r>
              <w:rPr>
                <w:rFonts w:ascii="仿宋_GB2312" w:hAnsi="仿宋_GB2312" w:eastAsia="仿宋_GB2312" w:cs="仿宋_GB2312"/>
              </w:rPr>
              <w:t>1</w:t>
            </w:r>
          </w:p>
        </w:tc>
        <w:tc>
          <w:tcPr>
            <w:tcW w:w="581" w:type="dxa"/>
          </w:tcPr>
          <w:p w14:paraId="4C8AC8CD"/>
        </w:tc>
        <w:tc>
          <w:tcPr>
            <w:tcW w:w="1495" w:type="dxa"/>
          </w:tcPr>
          <w:p w14:paraId="69B60AEB">
            <w:pPr>
              <w:pStyle w:val="4"/>
              <w:jc w:val="left"/>
            </w:pPr>
            <w:r>
              <w:rPr>
                <w:rFonts w:ascii="仿宋_GB2312" w:hAnsi="仿宋_GB2312" w:eastAsia="仿宋_GB2312" w:cs="仿宋_GB2312"/>
              </w:rPr>
              <w:t>技术参数要求</w:t>
            </w:r>
          </w:p>
        </w:tc>
        <w:tc>
          <w:tcPr>
            <w:tcW w:w="5814" w:type="dxa"/>
          </w:tcPr>
          <w:p w14:paraId="31D1216A">
            <w:pPr>
              <w:pStyle w:val="4"/>
              <w:jc w:val="both"/>
            </w:pPr>
            <w:r>
              <w:rPr>
                <w:rFonts w:ascii="仿宋_GB2312" w:hAnsi="仿宋_GB2312" w:eastAsia="仿宋_GB2312" w:cs="仿宋_GB2312"/>
                <w:sz w:val="21"/>
              </w:rPr>
              <w:t>★1、基本要求：波长980nm（±10nm）；</w:t>
            </w:r>
          </w:p>
          <w:p w14:paraId="4463A2FD">
            <w:pPr>
              <w:pStyle w:val="4"/>
              <w:jc w:val="both"/>
            </w:pPr>
            <w:r>
              <w:rPr>
                <w:rFonts w:ascii="仿宋_GB2312" w:hAnsi="仿宋_GB2312" w:eastAsia="仿宋_GB2312" w:cs="仿宋_GB2312"/>
                <w:sz w:val="21"/>
              </w:rPr>
              <w:t xml:space="preserve">  2、技术参数</w:t>
            </w:r>
          </w:p>
          <w:p w14:paraId="47422997">
            <w:pPr>
              <w:pStyle w:val="4"/>
              <w:ind w:firstLine="210"/>
              <w:jc w:val="both"/>
            </w:pPr>
            <w:r>
              <w:rPr>
                <w:rFonts w:ascii="仿宋_GB2312" w:hAnsi="仿宋_GB2312" w:eastAsia="仿宋_GB2312" w:cs="仿宋_GB2312"/>
                <w:sz w:val="21"/>
              </w:rPr>
              <w:t>2.1、至少具有连续模式、脉冲模式工作方式；</w:t>
            </w:r>
          </w:p>
          <w:p w14:paraId="51A80018">
            <w:pPr>
              <w:pStyle w:val="4"/>
              <w:ind w:firstLine="210"/>
              <w:jc w:val="both"/>
            </w:pPr>
            <w:r>
              <w:rPr>
                <w:rFonts w:ascii="仿宋_GB2312" w:hAnsi="仿宋_GB2312" w:eastAsia="仿宋_GB2312" w:cs="仿宋_GB2312"/>
                <w:sz w:val="21"/>
              </w:rPr>
              <w:t>▲2.3、单波长连续模式最大输出功率:≥14W，步进≤0.1W;(提供产品说明书或具有国家认可的具有检测资质的第三方检测机构出具的检测报告)</w:t>
            </w:r>
          </w:p>
          <w:p w14:paraId="0DCE7F97">
            <w:pPr>
              <w:pStyle w:val="4"/>
              <w:ind w:firstLine="210"/>
              <w:jc w:val="both"/>
            </w:pPr>
            <w:r>
              <w:rPr>
                <w:rFonts w:ascii="仿宋_GB2312" w:hAnsi="仿宋_GB2312" w:eastAsia="仿宋_GB2312" w:cs="仿宋_GB2312"/>
                <w:sz w:val="21"/>
              </w:rPr>
              <w:t>2.4、单波长脉冲模式最大输出平均功率:≥14W，步进≤0.1W；</w:t>
            </w:r>
          </w:p>
          <w:p w14:paraId="25481D04">
            <w:pPr>
              <w:pStyle w:val="4"/>
              <w:ind w:firstLine="210"/>
              <w:jc w:val="both"/>
            </w:pPr>
            <w:r>
              <w:rPr>
                <w:rFonts w:ascii="仿宋_GB2312" w:hAnsi="仿宋_GB2312" w:eastAsia="仿宋_GB2312" w:cs="仿宋_GB2312"/>
                <w:sz w:val="21"/>
              </w:rPr>
              <w:t>2.5、输出方式:手持式手柄按钮开关操作；</w:t>
            </w:r>
          </w:p>
          <w:p w14:paraId="0BD658C8">
            <w:pPr>
              <w:pStyle w:val="4"/>
              <w:ind w:firstLine="210"/>
              <w:jc w:val="both"/>
            </w:pPr>
            <w:r>
              <w:rPr>
                <w:rFonts w:ascii="仿宋_GB2312" w:hAnsi="仿宋_GB2312" w:eastAsia="仿宋_GB2312" w:cs="仿宋_GB2312"/>
                <w:sz w:val="21"/>
              </w:rPr>
              <w:t>▲2.6、定时器范围至少包含:0-3500s，步进≤1s，连续可调;(提供产品说明书或具有国家认可的具有检测资质的第三方有检测机构出具的检测报告)</w:t>
            </w:r>
          </w:p>
          <w:p w14:paraId="218792BE">
            <w:pPr>
              <w:pStyle w:val="4"/>
              <w:ind w:firstLine="210"/>
              <w:jc w:val="both"/>
            </w:pPr>
            <w:r>
              <w:rPr>
                <w:rFonts w:ascii="仿宋_GB2312" w:hAnsi="仿宋_GB2312" w:eastAsia="仿宋_GB2312" w:cs="仿宋_GB2312"/>
                <w:sz w:val="21"/>
              </w:rPr>
              <w:t>▲2.7、重复脉冲模式频率范围:1Hz-450Hz，步进≤1Hz，连续可调;</w:t>
            </w:r>
          </w:p>
          <w:p w14:paraId="26B10C1C">
            <w:pPr>
              <w:pStyle w:val="4"/>
              <w:ind w:firstLine="210"/>
              <w:jc w:val="both"/>
            </w:pPr>
            <w:r>
              <w:rPr>
                <w:rFonts w:ascii="仿宋_GB2312" w:hAnsi="仿宋_GB2312" w:eastAsia="仿宋_GB2312" w:cs="仿宋_GB2312"/>
                <w:sz w:val="21"/>
              </w:rPr>
              <w:t>▲2.8、重复脉冲模式脉宽范围:1ms-900ms，步进≤1ms，连续可调;</w:t>
            </w:r>
          </w:p>
          <w:p w14:paraId="4747395A">
            <w:pPr>
              <w:pStyle w:val="4"/>
              <w:ind w:firstLine="210"/>
              <w:jc w:val="both"/>
            </w:pPr>
            <w:r>
              <w:rPr>
                <w:rFonts w:ascii="仿宋_GB2312" w:hAnsi="仿宋_GB2312" w:eastAsia="仿宋_GB2312" w:cs="仿宋_GB2312"/>
                <w:sz w:val="21"/>
              </w:rPr>
              <w:t>2.9、可储存定制化治疗方案;</w:t>
            </w:r>
          </w:p>
          <w:p w14:paraId="791FC247">
            <w:pPr>
              <w:pStyle w:val="4"/>
              <w:ind w:firstLine="210"/>
              <w:jc w:val="both"/>
            </w:pPr>
            <w:r>
              <w:rPr>
                <w:rFonts w:ascii="仿宋_GB2312" w:hAnsi="仿宋_GB2312" w:eastAsia="仿宋_GB2312" w:cs="仿宋_GB2312"/>
                <w:sz w:val="21"/>
              </w:rPr>
              <w:t>2.10、指示光波长:650nm±20nm，</w:t>
            </w:r>
          </w:p>
          <w:p w14:paraId="0AC90901">
            <w:pPr>
              <w:pStyle w:val="4"/>
              <w:ind w:firstLine="210"/>
              <w:jc w:val="both"/>
            </w:pPr>
            <w:r>
              <w:rPr>
                <w:rFonts w:ascii="仿宋_GB2312" w:hAnsi="仿宋_GB2312" w:eastAsia="仿宋_GB2312" w:cs="仿宋_GB2312"/>
                <w:sz w:val="21"/>
              </w:rPr>
              <w:t>2.11指示光功率:≤5mW，指示光亮度可调节;</w:t>
            </w:r>
          </w:p>
          <w:p w14:paraId="639EC6BE">
            <w:pPr>
              <w:pStyle w:val="4"/>
              <w:ind w:firstLine="210"/>
              <w:jc w:val="both"/>
            </w:pPr>
            <w:r>
              <w:rPr>
                <w:rFonts w:ascii="仿宋_GB2312" w:hAnsi="仿宋_GB2312" w:eastAsia="仿宋_GB2312" w:cs="仿宋_GB2312"/>
                <w:sz w:val="21"/>
              </w:rPr>
              <w:t>▲2.12、激光输出手柄出光口光功率密度:≥6500mW/cm²(提供产品说明书或具有国家认可的具有检测资质的第三方检测机构出具的检测报告)</w:t>
            </w:r>
          </w:p>
          <w:p w14:paraId="2A23ECF9">
            <w:pPr>
              <w:pStyle w:val="4"/>
              <w:ind w:firstLine="210"/>
              <w:jc w:val="both"/>
            </w:pPr>
            <w:r>
              <w:rPr>
                <w:rFonts w:ascii="仿宋_GB2312" w:hAnsi="仿宋_GB2312" w:eastAsia="仿宋_GB2312" w:cs="仿宋_GB2312"/>
                <w:sz w:val="21"/>
              </w:rPr>
              <w:t>▲2.13、激光输出手柄出光口3cm处光功率密度:≥2500mW/cm²(提供产品说明书或具有国家认可的具有检测资质的第三方检测机构出具的检测报告)；</w:t>
            </w:r>
          </w:p>
          <w:p w14:paraId="1C199E8A">
            <w:pPr>
              <w:pStyle w:val="4"/>
              <w:ind w:firstLine="210"/>
              <w:jc w:val="both"/>
            </w:pPr>
            <w:r>
              <w:rPr>
                <w:rFonts w:ascii="仿宋_GB2312" w:hAnsi="仿宋_GB2312" w:eastAsia="仿宋_GB2312" w:cs="仿宋_GB2312"/>
                <w:sz w:val="21"/>
              </w:rPr>
              <w:t>▲2.14、激光输出手柄出光口5cm处光功率密度:≥1500mW/cm²(提供产品说明书或具有国家认可的具有检测资质的第三方检测机构出具的检测报告)；</w:t>
            </w:r>
          </w:p>
          <w:p w14:paraId="447311CD">
            <w:pPr>
              <w:pStyle w:val="4"/>
              <w:ind w:firstLine="210"/>
              <w:jc w:val="both"/>
            </w:pPr>
            <w:r>
              <w:rPr>
                <w:rFonts w:ascii="仿宋_GB2312" w:hAnsi="仿宋_GB2312" w:eastAsia="仿宋_GB2312" w:cs="仿宋_GB2312"/>
                <w:sz w:val="21"/>
              </w:rPr>
              <w:t>2.15、屏幕:屏幕亮度可调整，中文显示和输入法；</w:t>
            </w:r>
          </w:p>
          <w:p w14:paraId="7A73BC3C">
            <w:pPr>
              <w:pStyle w:val="4"/>
              <w:ind w:firstLine="210"/>
              <w:jc w:val="both"/>
            </w:pPr>
            <w:r>
              <w:rPr>
                <w:rFonts w:ascii="仿宋_GB2312" w:hAnsi="仿宋_GB2312" w:eastAsia="仿宋_GB2312" w:cs="仿宋_GB2312"/>
                <w:sz w:val="21"/>
              </w:rPr>
              <w:t>2.16、端口:支持typeC接口数据升级；</w:t>
            </w:r>
          </w:p>
          <w:p w14:paraId="17A89729">
            <w:pPr>
              <w:pStyle w:val="4"/>
              <w:ind w:firstLine="210"/>
              <w:jc w:val="both"/>
            </w:pPr>
            <w:r>
              <w:rPr>
                <w:rFonts w:ascii="仿宋_GB2312" w:hAnsi="仿宋_GB2312" w:eastAsia="仿宋_GB2312" w:cs="仿宋_GB2312"/>
                <w:sz w:val="21"/>
              </w:rPr>
              <w:t>2.17、激光防护眼镜:防护镜对激光输出波长的光密度≥4，可见光透射比≥30%；</w:t>
            </w:r>
          </w:p>
          <w:p w14:paraId="615DE7DC">
            <w:pPr>
              <w:pStyle w:val="4"/>
              <w:ind w:firstLine="210"/>
              <w:jc w:val="both"/>
            </w:pPr>
            <w:r>
              <w:rPr>
                <w:rFonts w:ascii="仿宋_GB2312" w:hAnsi="仿宋_GB2312" w:eastAsia="仿宋_GB2312" w:cs="仿宋_GB2312"/>
                <w:sz w:val="21"/>
              </w:rPr>
              <w:t>★2.18配置清单：激光输岀手柄1个、治疗头1套、遥控联锁1个、开关钥匙2把、标准AC电源连接导线1根、防护眼镜1副、防护眼罩1副、备用保险2个、半导体激光治疗仪说明书1本、产品检验合格证1份、装箱清单1份。</w:t>
            </w:r>
          </w:p>
          <w:p w14:paraId="60569027">
            <w:pPr>
              <w:pStyle w:val="4"/>
              <w:ind w:firstLine="210"/>
              <w:jc w:val="both"/>
            </w:pPr>
          </w:p>
        </w:tc>
      </w:tr>
    </w:tbl>
    <w:p w14:paraId="0B9A76DF">
      <w:pPr>
        <w:pStyle w:val="4"/>
        <w:jc w:val="left"/>
      </w:pPr>
      <w:r>
        <w:rPr>
          <w:rFonts w:ascii="仿宋_GB2312" w:hAnsi="仿宋_GB2312" w:eastAsia="仿宋_GB2312" w:cs="仿宋_GB2312"/>
        </w:rPr>
        <w:t>采购包2：</w:t>
      </w:r>
    </w:p>
    <w:p w14:paraId="330D5A32">
      <w:pPr>
        <w:pStyle w:val="4"/>
        <w:jc w:val="left"/>
      </w:pPr>
      <w:r>
        <w:rPr>
          <w:rFonts w:ascii="仿宋_GB2312" w:hAnsi="仿宋_GB2312" w:eastAsia="仿宋_GB2312" w:cs="仿宋_GB2312"/>
        </w:rPr>
        <w:t>标的名称：双能X射线骨密度仪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49A94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FD8271B">
            <w:pPr>
              <w:pStyle w:val="4"/>
              <w:jc w:val="center"/>
            </w:pPr>
            <w:r>
              <w:rPr>
                <w:rFonts w:ascii="仿宋_GB2312" w:hAnsi="仿宋_GB2312" w:eastAsia="仿宋_GB2312" w:cs="仿宋_GB2312"/>
              </w:rPr>
              <w:t>序号</w:t>
            </w:r>
          </w:p>
        </w:tc>
        <w:tc>
          <w:tcPr>
            <w:tcW w:w="581" w:type="dxa"/>
          </w:tcPr>
          <w:p w14:paraId="769014F8">
            <w:pPr>
              <w:pStyle w:val="4"/>
              <w:jc w:val="center"/>
            </w:pPr>
            <w:r>
              <w:rPr>
                <w:rFonts w:ascii="仿宋_GB2312" w:hAnsi="仿宋_GB2312" w:eastAsia="仿宋_GB2312" w:cs="仿宋_GB2312"/>
              </w:rPr>
              <w:t>符号标识</w:t>
            </w:r>
          </w:p>
        </w:tc>
        <w:tc>
          <w:tcPr>
            <w:tcW w:w="1495" w:type="dxa"/>
          </w:tcPr>
          <w:p w14:paraId="719C0BF0">
            <w:pPr>
              <w:pStyle w:val="4"/>
              <w:jc w:val="center"/>
            </w:pPr>
            <w:r>
              <w:rPr>
                <w:rFonts w:ascii="仿宋_GB2312" w:hAnsi="仿宋_GB2312" w:eastAsia="仿宋_GB2312" w:cs="仿宋_GB2312"/>
              </w:rPr>
              <w:t>技术要求名称</w:t>
            </w:r>
          </w:p>
        </w:tc>
        <w:tc>
          <w:tcPr>
            <w:tcW w:w="5814" w:type="dxa"/>
          </w:tcPr>
          <w:p w14:paraId="7B1FE010">
            <w:pPr>
              <w:pStyle w:val="4"/>
              <w:jc w:val="center"/>
            </w:pPr>
            <w:r>
              <w:rPr>
                <w:rFonts w:ascii="仿宋_GB2312" w:hAnsi="仿宋_GB2312" w:eastAsia="仿宋_GB2312" w:cs="仿宋_GB2312"/>
              </w:rPr>
              <w:t>技术参数与性能指标</w:t>
            </w:r>
          </w:p>
        </w:tc>
      </w:tr>
      <w:tr w14:paraId="0A6673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C9DCBD1">
            <w:pPr>
              <w:pStyle w:val="4"/>
              <w:jc w:val="center"/>
            </w:pPr>
            <w:r>
              <w:rPr>
                <w:rFonts w:ascii="仿宋_GB2312" w:hAnsi="仿宋_GB2312" w:eastAsia="仿宋_GB2312" w:cs="仿宋_GB2312"/>
              </w:rPr>
              <w:t>1</w:t>
            </w:r>
          </w:p>
        </w:tc>
        <w:tc>
          <w:tcPr>
            <w:tcW w:w="581" w:type="dxa"/>
          </w:tcPr>
          <w:p w14:paraId="39074A0C"/>
        </w:tc>
        <w:tc>
          <w:tcPr>
            <w:tcW w:w="1495" w:type="dxa"/>
          </w:tcPr>
          <w:p w14:paraId="5A00B18E">
            <w:pPr>
              <w:pStyle w:val="4"/>
              <w:jc w:val="left"/>
            </w:pPr>
            <w:r>
              <w:rPr>
                <w:rFonts w:ascii="仿宋_GB2312" w:hAnsi="仿宋_GB2312" w:eastAsia="仿宋_GB2312" w:cs="仿宋_GB2312"/>
              </w:rPr>
              <w:t>技术参数要求</w:t>
            </w:r>
          </w:p>
        </w:tc>
        <w:tc>
          <w:tcPr>
            <w:tcW w:w="5814" w:type="dxa"/>
          </w:tcPr>
          <w:p w14:paraId="22696337">
            <w:pPr>
              <w:pStyle w:val="4"/>
              <w:jc w:val="both"/>
            </w:pPr>
            <w:r>
              <w:rPr>
                <w:rFonts w:ascii="仿宋_GB2312" w:hAnsi="仿宋_GB2312" w:eastAsia="仿宋_GB2312" w:cs="仿宋_GB2312"/>
                <w:sz w:val="21"/>
              </w:rPr>
              <w:t>1、X线源及束光器</w:t>
            </w:r>
          </w:p>
          <w:p w14:paraId="43047775">
            <w:pPr>
              <w:pStyle w:val="4"/>
              <w:jc w:val="both"/>
            </w:pPr>
            <w:r>
              <w:rPr>
                <w:rFonts w:ascii="仿宋_GB2312" w:hAnsi="仿宋_GB2312" w:eastAsia="仿宋_GB2312" w:cs="仿宋_GB2312"/>
                <w:sz w:val="21"/>
              </w:rPr>
              <w:t>1.1、双能X线发生方式：稳恒电压脉冲式。</w:t>
            </w:r>
          </w:p>
          <w:p w14:paraId="5AB60BEC">
            <w:pPr>
              <w:pStyle w:val="4"/>
              <w:jc w:val="both"/>
            </w:pPr>
            <w:r>
              <w:rPr>
                <w:rFonts w:ascii="仿宋_GB2312" w:hAnsi="仿宋_GB2312" w:eastAsia="仿宋_GB2312" w:cs="仿宋_GB2312"/>
                <w:sz w:val="21"/>
              </w:rPr>
              <w:t>1.2、双能的峰值：高能75Kv，低能50Kv。</w:t>
            </w:r>
          </w:p>
          <w:p w14:paraId="68E4C645">
            <w:pPr>
              <w:pStyle w:val="4"/>
              <w:jc w:val="both"/>
            </w:pPr>
            <w:r>
              <w:rPr>
                <w:rFonts w:ascii="仿宋_GB2312" w:hAnsi="仿宋_GB2312" w:eastAsia="仿宋_GB2312" w:cs="仿宋_GB2312"/>
                <w:sz w:val="21"/>
              </w:rPr>
              <w:t>1.3、球管热容量：≥7KJ。</w:t>
            </w:r>
          </w:p>
          <w:p w14:paraId="4A959843">
            <w:pPr>
              <w:pStyle w:val="4"/>
              <w:jc w:val="both"/>
            </w:pPr>
            <w:r>
              <w:rPr>
                <w:rFonts w:ascii="仿宋_GB2312" w:hAnsi="仿宋_GB2312" w:eastAsia="仿宋_GB2312" w:cs="仿宋_GB2312"/>
                <w:sz w:val="21"/>
              </w:rPr>
              <w:t>1.4、X射线管电压偏差：≤±6.5%（提供国家认可的具有检测资质的第三方检测机构出具的检测报告）</w:t>
            </w:r>
          </w:p>
          <w:p w14:paraId="7FA73B68">
            <w:pPr>
              <w:pStyle w:val="4"/>
              <w:jc w:val="both"/>
            </w:pPr>
            <w:r>
              <w:rPr>
                <w:rFonts w:ascii="仿宋_GB2312" w:hAnsi="仿宋_GB2312" w:eastAsia="仿宋_GB2312" w:cs="仿宋_GB2312"/>
                <w:sz w:val="21"/>
              </w:rPr>
              <w:t>▲1、5X射线管电流偏差：≤±10%（提供国家认可的具有检测资质的第三方检测机构出具的检测报告）</w:t>
            </w:r>
          </w:p>
          <w:p w14:paraId="79004822">
            <w:pPr>
              <w:pStyle w:val="4"/>
              <w:jc w:val="both"/>
            </w:pPr>
            <w:r>
              <w:rPr>
                <w:rFonts w:ascii="仿宋_GB2312" w:hAnsi="仿宋_GB2312" w:eastAsia="仿宋_GB2312" w:cs="仿宋_GB2312"/>
                <w:sz w:val="21"/>
              </w:rPr>
              <w:t>1.6、X线有效投照视野范围：80mmx105mm（±2%）。</w:t>
            </w:r>
          </w:p>
          <w:p w14:paraId="6561BF33">
            <w:pPr>
              <w:pStyle w:val="4"/>
              <w:jc w:val="both"/>
            </w:pPr>
            <w:r>
              <w:rPr>
                <w:rFonts w:ascii="仿宋_GB2312" w:hAnsi="仿宋_GB2312" w:eastAsia="仿宋_GB2312" w:cs="仿宋_GB2312"/>
                <w:sz w:val="21"/>
              </w:rPr>
              <w:t>▲1.7、具有束光器。</w:t>
            </w:r>
          </w:p>
          <w:p w14:paraId="63BEDF72">
            <w:pPr>
              <w:pStyle w:val="4"/>
              <w:jc w:val="both"/>
            </w:pPr>
            <w:r>
              <w:rPr>
                <w:rFonts w:ascii="仿宋_GB2312" w:hAnsi="仿宋_GB2312" w:eastAsia="仿宋_GB2312" w:cs="仿宋_GB2312"/>
                <w:sz w:val="21"/>
              </w:rPr>
              <w:t>▲1.8、主机设备与操作台既可远台操作也可隔室操作。</w:t>
            </w:r>
          </w:p>
          <w:p w14:paraId="6B053225">
            <w:pPr>
              <w:pStyle w:val="4"/>
              <w:jc w:val="both"/>
            </w:pPr>
            <w:r>
              <w:rPr>
                <w:rFonts w:ascii="仿宋_GB2312" w:hAnsi="仿宋_GB2312" w:eastAsia="仿宋_GB2312" w:cs="仿宋_GB2312"/>
                <w:sz w:val="21"/>
              </w:rPr>
              <w:t>2、探测系统</w:t>
            </w:r>
          </w:p>
          <w:p w14:paraId="69B33115">
            <w:pPr>
              <w:pStyle w:val="4"/>
              <w:jc w:val="both"/>
            </w:pPr>
            <w:r>
              <w:rPr>
                <w:rFonts w:ascii="仿宋_GB2312" w:hAnsi="仿宋_GB2312" w:eastAsia="仿宋_GB2312" w:cs="仿宋_GB2312"/>
                <w:sz w:val="21"/>
              </w:rPr>
              <w:t>2.1、探测系统：全数字探测系统。</w:t>
            </w:r>
          </w:p>
          <w:p w14:paraId="2B0740DB">
            <w:pPr>
              <w:pStyle w:val="4"/>
              <w:jc w:val="both"/>
            </w:pPr>
            <w:r>
              <w:rPr>
                <w:rFonts w:ascii="仿宋_GB2312" w:hAnsi="仿宋_GB2312" w:eastAsia="仿宋_GB2312" w:cs="仿宋_GB2312"/>
                <w:sz w:val="21"/>
              </w:rPr>
              <w:t>2.2、通道数：768x768</w:t>
            </w:r>
          </w:p>
          <w:p w14:paraId="19D67FCD">
            <w:pPr>
              <w:pStyle w:val="4"/>
              <w:jc w:val="both"/>
            </w:pPr>
            <w:r>
              <w:rPr>
                <w:rFonts w:ascii="仿宋_GB2312" w:hAnsi="仿宋_GB2312" w:eastAsia="仿宋_GB2312" w:cs="仿宋_GB2312"/>
                <w:sz w:val="21"/>
              </w:rPr>
              <w:t>2.3、成像方式：面成像。</w:t>
            </w:r>
          </w:p>
          <w:p w14:paraId="38870659">
            <w:pPr>
              <w:pStyle w:val="4"/>
              <w:jc w:val="both"/>
            </w:pPr>
            <w:r>
              <w:rPr>
                <w:rFonts w:ascii="仿宋_GB2312" w:hAnsi="仿宋_GB2312" w:eastAsia="仿宋_GB2312" w:cs="仿宋_GB2312"/>
                <w:sz w:val="21"/>
              </w:rPr>
              <w:t>3、扫描</w:t>
            </w:r>
          </w:p>
          <w:p w14:paraId="30B18872">
            <w:pPr>
              <w:pStyle w:val="4"/>
              <w:jc w:val="both"/>
            </w:pPr>
            <w:r>
              <w:rPr>
                <w:rFonts w:ascii="仿宋_GB2312" w:hAnsi="仿宋_GB2312" w:eastAsia="仿宋_GB2312" w:cs="仿宋_GB2312"/>
                <w:sz w:val="21"/>
              </w:rPr>
              <w:t>3.1、扫描方式：锥形束快速扫描；</w:t>
            </w:r>
          </w:p>
          <w:p w14:paraId="689672CA">
            <w:pPr>
              <w:pStyle w:val="4"/>
              <w:jc w:val="both"/>
            </w:pPr>
            <w:r>
              <w:rPr>
                <w:rFonts w:ascii="仿宋_GB2312" w:hAnsi="仿宋_GB2312" w:eastAsia="仿宋_GB2312" w:cs="仿宋_GB2312"/>
                <w:sz w:val="21"/>
              </w:rPr>
              <w:t>3.2、机身自带X线屏蔽系统；</w:t>
            </w:r>
          </w:p>
          <w:p w14:paraId="7C3CC48B">
            <w:pPr>
              <w:pStyle w:val="4"/>
              <w:jc w:val="both"/>
            </w:pPr>
            <w:r>
              <w:rPr>
                <w:rFonts w:ascii="仿宋_GB2312" w:hAnsi="仿宋_GB2312" w:eastAsia="仿宋_GB2312" w:cs="仿宋_GB2312"/>
                <w:sz w:val="21"/>
              </w:rPr>
              <w:t>3.3、透明扫描观察窗；</w:t>
            </w:r>
          </w:p>
          <w:p w14:paraId="163BC5DD">
            <w:pPr>
              <w:pStyle w:val="4"/>
              <w:jc w:val="both"/>
            </w:pPr>
            <w:r>
              <w:rPr>
                <w:rFonts w:ascii="仿宋_GB2312" w:hAnsi="仿宋_GB2312" w:eastAsia="仿宋_GB2312" w:cs="仿宋_GB2312"/>
                <w:sz w:val="21"/>
              </w:rPr>
              <w:t>▲3.4、设备采用铅玻璃屏蔽措施；</w:t>
            </w:r>
          </w:p>
          <w:p w14:paraId="1D43C66B">
            <w:pPr>
              <w:pStyle w:val="4"/>
              <w:jc w:val="both"/>
            </w:pPr>
            <w:r>
              <w:rPr>
                <w:rFonts w:ascii="仿宋_GB2312" w:hAnsi="仿宋_GB2312" w:eastAsia="仿宋_GB2312" w:cs="仿宋_GB2312"/>
                <w:sz w:val="21"/>
              </w:rPr>
              <w:t>3.5、标配摆位校正标志；</w:t>
            </w:r>
          </w:p>
          <w:p w14:paraId="78102792">
            <w:pPr>
              <w:pStyle w:val="4"/>
              <w:jc w:val="both"/>
            </w:pPr>
            <w:r>
              <w:rPr>
                <w:rFonts w:ascii="仿宋_GB2312" w:hAnsi="仿宋_GB2312" w:eastAsia="仿宋_GB2312" w:cs="仿宋_GB2312"/>
                <w:sz w:val="21"/>
              </w:rPr>
              <w:t>3.6、图像预览：&lt;1s；</w:t>
            </w:r>
          </w:p>
          <w:p w14:paraId="3382F776">
            <w:pPr>
              <w:pStyle w:val="4"/>
              <w:jc w:val="both"/>
            </w:pPr>
            <w:r>
              <w:rPr>
                <w:rFonts w:ascii="仿宋_GB2312" w:hAnsi="仿宋_GB2312" w:eastAsia="仿宋_GB2312" w:cs="仿宋_GB2312"/>
                <w:sz w:val="21"/>
              </w:rPr>
              <w:t>3.7、成像时间：≤5s；</w:t>
            </w:r>
          </w:p>
          <w:p w14:paraId="02F739E8">
            <w:pPr>
              <w:pStyle w:val="4"/>
              <w:jc w:val="both"/>
            </w:pPr>
            <w:r>
              <w:rPr>
                <w:rFonts w:ascii="仿宋_GB2312" w:hAnsi="仿宋_GB2312" w:eastAsia="仿宋_GB2312" w:cs="仿宋_GB2312"/>
                <w:sz w:val="21"/>
              </w:rPr>
              <w:t>3.8、扫描精度：≤1.0%；</w:t>
            </w:r>
          </w:p>
          <w:p w14:paraId="0215160C">
            <w:pPr>
              <w:pStyle w:val="4"/>
              <w:jc w:val="both"/>
            </w:pPr>
            <w:r>
              <w:rPr>
                <w:rFonts w:ascii="仿宋_GB2312" w:hAnsi="仿宋_GB2312" w:eastAsia="仿宋_GB2312" w:cs="仿宋_GB2312"/>
                <w:sz w:val="21"/>
              </w:rPr>
              <w:t>3.9、仿人体质控模块扫描精度：≤1.0%；</w:t>
            </w:r>
          </w:p>
          <w:p w14:paraId="58201665">
            <w:pPr>
              <w:pStyle w:val="4"/>
              <w:jc w:val="both"/>
            </w:pPr>
            <w:r>
              <w:rPr>
                <w:rFonts w:ascii="仿宋_GB2312" w:hAnsi="仿宋_GB2312" w:eastAsia="仿宋_GB2312" w:cs="仿宋_GB2312"/>
                <w:sz w:val="21"/>
              </w:rPr>
              <w:t>3.10、准确度（误差）：≤1.0%；</w:t>
            </w:r>
          </w:p>
          <w:p w14:paraId="05925232">
            <w:pPr>
              <w:pStyle w:val="4"/>
              <w:jc w:val="both"/>
            </w:pPr>
            <w:r>
              <w:rPr>
                <w:rFonts w:ascii="仿宋_GB2312" w:hAnsi="仿宋_GB2312" w:eastAsia="仿宋_GB2312" w:cs="仿宋_GB2312"/>
                <w:sz w:val="21"/>
              </w:rPr>
              <w:t>3.11、重复性（误差）：≤1.0%；</w:t>
            </w:r>
          </w:p>
          <w:p w14:paraId="218B5C42">
            <w:pPr>
              <w:pStyle w:val="4"/>
              <w:jc w:val="both"/>
            </w:pPr>
            <w:r>
              <w:rPr>
                <w:rFonts w:ascii="仿宋_GB2312" w:hAnsi="仿宋_GB2312" w:eastAsia="仿宋_GB2312" w:cs="仿宋_GB2312"/>
                <w:sz w:val="21"/>
              </w:rPr>
              <w:t>4、扫描部位及临床应用软件包</w:t>
            </w:r>
          </w:p>
          <w:p w14:paraId="14B9D907">
            <w:pPr>
              <w:pStyle w:val="4"/>
              <w:jc w:val="both"/>
            </w:pPr>
            <w:r>
              <w:rPr>
                <w:rFonts w:ascii="仿宋_GB2312" w:hAnsi="仿宋_GB2312" w:eastAsia="仿宋_GB2312" w:cs="仿宋_GB2312"/>
                <w:sz w:val="21"/>
              </w:rPr>
              <w:t>4.1、前臂可自动扫描、评估；</w:t>
            </w:r>
          </w:p>
          <w:p w14:paraId="25E9C90B">
            <w:pPr>
              <w:pStyle w:val="4"/>
              <w:jc w:val="both"/>
            </w:pPr>
            <w:r>
              <w:rPr>
                <w:rFonts w:ascii="仿宋_GB2312" w:hAnsi="仿宋_GB2312" w:eastAsia="仿宋_GB2312" w:cs="仿宋_GB2312"/>
                <w:sz w:val="21"/>
              </w:rPr>
              <w:t>4.2、具有单独切换曝光功能，可校准；</w:t>
            </w:r>
          </w:p>
          <w:p w14:paraId="5242A9C1">
            <w:pPr>
              <w:pStyle w:val="4"/>
              <w:jc w:val="both"/>
            </w:pPr>
            <w:r>
              <w:rPr>
                <w:rFonts w:ascii="仿宋_GB2312" w:hAnsi="仿宋_GB2312" w:eastAsia="仿宋_GB2312" w:cs="仿宋_GB2312"/>
                <w:sz w:val="21"/>
              </w:rPr>
              <w:t>4.3、骨密度仪为中文操作软件、结果为中文影像检测报告；</w:t>
            </w:r>
          </w:p>
          <w:p w14:paraId="69548C66">
            <w:pPr>
              <w:pStyle w:val="4"/>
              <w:jc w:val="both"/>
            </w:pPr>
            <w:r>
              <w:rPr>
                <w:rFonts w:ascii="仿宋_GB2312" w:hAnsi="仿宋_GB2312" w:eastAsia="仿宋_GB2312" w:cs="仿宋_GB2312"/>
                <w:sz w:val="21"/>
              </w:rPr>
              <w:t>4.4、具有中国大陆人骨密度参考数据库；</w:t>
            </w:r>
          </w:p>
          <w:p w14:paraId="51DA7C96">
            <w:pPr>
              <w:pStyle w:val="4"/>
              <w:jc w:val="both"/>
            </w:pPr>
            <w:r>
              <w:rPr>
                <w:rFonts w:ascii="仿宋_GB2312" w:hAnsi="仿宋_GB2312" w:eastAsia="仿宋_GB2312" w:cs="仿宋_GB2312"/>
                <w:sz w:val="21"/>
              </w:rPr>
              <w:t>4.5、具有体重或种族差异校正软件；</w:t>
            </w:r>
          </w:p>
          <w:p w14:paraId="1CA3896E">
            <w:pPr>
              <w:pStyle w:val="4"/>
              <w:jc w:val="both"/>
            </w:pPr>
            <w:r>
              <w:rPr>
                <w:rFonts w:ascii="仿宋_GB2312" w:hAnsi="仿宋_GB2312" w:eastAsia="仿宋_GB2312" w:cs="仿宋_GB2312"/>
                <w:sz w:val="21"/>
              </w:rPr>
              <w:t>4.6、具有T值和Z值分析软件；</w:t>
            </w:r>
          </w:p>
          <w:p w14:paraId="2DA5EA9D">
            <w:pPr>
              <w:pStyle w:val="4"/>
              <w:jc w:val="both"/>
            </w:pPr>
            <w:r>
              <w:rPr>
                <w:rFonts w:ascii="仿宋_GB2312" w:hAnsi="仿宋_GB2312" w:eastAsia="仿宋_GB2312" w:cs="仿宋_GB2312"/>
                <w:sz w:val="21"/>
              </w:rPr>
              <w:t>4.7、校准系统：含质量检测程序，QA态势分析及质检模块。</w:t>
            </w:r>
          </w:p>
          <w:p w14:paraId="0D7B623B">
            <w:pPr>
              <w:pStyle w:val="4"/>
              <w:jc w:val="both"/>
            </w:pPr>
            <w:r>
              <w:rPr>
                <w:rFonts w:ascii="仿宋_GB2312" w:hAnsi="仿宋_GB2312" w:eastAsia="仿宋_GB2312" w:cs="仿宋_GB2312"/>
                <w:sz w:val="21"/>
              </w:rPr>
              <w:t>5、放射剂量操作者散射剂量：距扫描仪1米处外溢剂量：≤1.0mGy/小时，扫描时无需额外射线防护。</w:t>
            </w:r>
          </w:p>
          <w:p w14:paraId="2DF33428">
            <w:pPr>
              <w:pStyle w:val="4"/>
              <w:jc w:val="both"/>
            </w:pPr>
            <w:r>
              <w:rPr>
                <w:rFonts w:ascii="仿宋_GB2312" w:hAnsi="仿宋_GB2312" w:eastAsia="仿宋_GB2312" w:cs="仿宋_GB2312"/>
                <w:sz w:val="21"/>
              </w:rPr>
              <w:t>6控制系统</w:t>
            </w:r>
          </w:p>
          <w:p w14:paraId="757D87D9">
            <w:pPr>
              <w:pStyle w:val="4"/>
              <w:jc w:val="both"/>
            </w:pPr>
            <w:r>
              <w:rPr>
                <w:rFonts w:ascii="仿宋_GB2312" w:hAnsi="仿宋_GB2312" w:eastAsia="仿宋_GB2312" w:cs="仿宋_GB2312"/>
                <w:sz w:val="21"/>
              </w:rPr>
              <w:t>6.1、主控系统。</w:t>
            </w:r>
          </w:p>
          <w:p w14:paraId="649323A8">
            <w:pPr>
              <w:pStyle w:val="4"/>
              <w:jc w:val="both"/>
            </w:pPr>
            <w:r>
              <w:rPr>
                <w:rFonts w:ascii="仿宋_GB2312" w:hAnsi="仿宋_GB2312" w:eastAsia="仿宋_GB2312" w:cs="仿宋_GB2312"/>
                <w:sz w:val="21"/>
              </w:rPr>
              <w:t>6.1.1、CPU类型：≥双核。</w:t>
            </w:r>
          </w:p>
          <w:p w14:paraId="4AF1682C">
            <w:pPr>
              <w:pStyle w:val="4"/>
              <w:jc w:val="both"/>
            </w:pPr>
            <w:r>
              <w:rPr>
                <w:rFonts w:ascii="仿宋_GB2312" w:hAnsi="仿宋_GB2312" w:eastAsia="仿宋_GB2312" w:cs="仿宋_GB2312"/>
                <w:sz w:val="21"/>
              </w:rPr>
              <w:t>6.1.2、CPU主频：≥3.7Ghz。</w:t>
            </w:r>
          </w:p>
          <w:p w14:paraId="3E6BC759">
            <w:pPr>
              <w:pStyle w:val="4"/>
              <w:jc w:val="both"/>
            </w:pPr>
            <w:r>
              <w:rPr>
                <w:rFonts w:ascii="仿宋_GB2312" w:hAnsi="仿宋_GB2312" w:eastAsia="仿宋_GB2312" w:cs="仿宋_GB2312"/>
                <w:sz w:val="21"/>
              </w:rPr>
              <w:t>6.1.3、内存：≥4GB。</w:t>
            </w:r>
          </w:p>
          <w:p w14:paraId="7D8535F8">
            <w:pPr>
              <w:pStyle w:val="4"/>
              <w:jc w:val="both"/>
            </w:pPr>
            <w:r>
              <w:rPr>
                <w:rFonts w:ascii="仿宋_GB2312" w:hAnsi="仿宋_GB2312" w:eastAsia="仿宋_GB2312" w:cs="仿宋_GB2312"/>
                <w:sz w:val="21"/>
              </w:rPr>
              <w:t>6.1.4、硬盘：≥1TB。</w:t>
            </w:r>
          </w:p>
          <w:p w14:paraId="02120E9C">
            <w:pPr>
              <w:pStyle w:val="4"/>
              <w:jc w:val="both"/>
            </w:pPr>
            <w:r>
              <w:rPr>
                <w:rFonts w:ascii="仿宋_GB2312" w:hAnsi="仿宋_GB2312" w:eastAsia="仿宋_GB2312" w:cs="仿宋_GB2312"/>
                <w:sz w:val="21"/>
              </w:rPr>
              <w:t>6.1.5、DVD±RW驱动器。</w:t>
            </w:r>
          </w:p>
          <w:p w14:paraId="04CDEC74">
            <w:pPr>
              <w:pStyle w:val="4"/>
              <w:jc w:val="both"/>
            </w:pPr>
            <w:r>
              <w:rPr>
                <w:rFonts w:ascii="仿宋_GB2312" w:hAnsi="仿宋_GB2312" w:eastAsia="仿宋_GB2312" w:cs="仿宋_GB2312"/>
                <w:sz w:val="21"/>
              </w:rPr>
              <w:t>6.2、医用液晶显示器：</w:t>
            </w:r>
          </w:p>
          <w:p w14:paraId="1311E61D">
            <w:pPr>
              <w:pStyle w:val="4"/>
              <w:jc w:val="both"/>
            </w:pPr>
            <w:r>
              <w:rPr>
                <w:rFonts w:ascii="仿宋_GB2312" w:hAnsi="仿宋_GB2312" w:eastAsia="仿宋_GB2312" w:cs="仿宋_GB2312"/>
                <w:sz w:val="21"/>
              </w:rPr>
              <w:t>6.2.1、显示器尺寸：≥21英寸。</w:t>
            </w:r>
          </w:p>
          <w:p w14:paraId="0F4F9DAE">
            <w:pPr>
              <w:pStyle w:val="4"/>
              <w:jc w:val="both"/>
            </w:pPr>
            <w:r>
              <w:rPr>
                <w:rFonts w:ascii="仿宋_GB2312" w:hAnsi="仿宋_GB2312" w:eastAsia="仿宋_GB2312" w:cs="仿宋_GB2312"/>
                <w:sz w:val="21"/>
              </w:rPr>
              <w:t>6.2.2、显示器分辨率：≥1440x900。</w:t>
            </w:r>
          </w:p>
          <w:p w14:paraId="13A47E7C">
            <w:pPr>
              <w:pStyle w:val="4"/>
              <w:jc w:val="both"/>
            </w:pPr>
            <w:r>
              <w:rPr>
                <w:rFonts w:ascii="仿宋_GB2312" w:hAnsi="仿宋_GB2312" w:eastAsia="仿宋_GB2312" w:cs="仿宋_GB2312"/>
                <w:b/>
                <w:sz w:val="24"/>
              </w:rPr>
              <w:t>★</w:t>
            </w:r>
            <w:r>
              <w:rPr>
                <w:rFonts w:ascii="仿宋_GB2312" w:hAnsi="仿宋_GB2312" w:eastAsia="仿宋_GB2312" w:cs="仿宋_GB2312"/>
                <w:sz w:val="21"/>
              </w:rPr>
              <w:t>6.3、配置医用输出终端1台。</w:t>
            </w:r>
          </w:p>
          <w:p w14:paraId="6A5FAAC4">
            <w:pPr>
              <w:pStyle w:val="4"/>
              <w:jc w:val="both"/>
            </w:pPr>
            <w:r>
              <w:rPr>
                <w:rFonts w:ascii="仿宋_GB2312" w:hAnsi="仿宋_GB2312" w:eastAsia="仿宋_GB2312" w:cs="仿宋_GB2312"/>
                <w:sz w:val="21"/>
              </w:rPr>
              <w:t>7、校准：具有自动质控测试程序。</w:t>
            </w:r>
          </w:p>
          <w:p w14:paraId="6C1E6211">
            <w:pPr>
              <w:pStyle w:val="4"/>
              <w:jc w:val="both"/>
            </w:pPr>
            <w:r>
              <w:rPr>
                <w:rFonts w:ascii="仿宋_GB2312" w:hAnsi="仿宋_GB2312" w:eastAsia="仿宋_GB2312" w:cs="仿宋_GB2312"/>
                <w:sz w:val="21"/>
              </w:rPr>
              <w:t>8 、软件要求：设备软件提供终身升级服务。</w:t>
            </w:r>
          </w:p>
          <w:p w14:paraId="012AC9A3">
            <w:pPr>
              <w:pStyle w:val="4"/>
              <w:jc w:val="both"/>
            </w:pPr>
          </w:p>
        </w:tc>
      </w:tr>
    </w:tbl>
    <w:p w14:paraId="3F7D53C8">
      <w:pPr>
        <w:pStyle w:val="4"/>
        <w:jc w:val="left"/>
      </w:pPr>
      <w:r>
        <w:rPr>
          <w:rFonts w:ascii="仿宋_GB2312" w:hAnsi="仿宋_GB2312" w:eastAsia="仿宋_GB2312" w:cs="仿宋_GB2312"/>
        </w:rPr>
        <w:t>采购包3：</w:t>
      </w:r>
    </w:p>
    <w:p w14:paraId="57BBA163">
      <w:pPr>
        <w:pStyle w:val="4"/>
        <w:jc w:val="left"/>
      </w:pPr>
      <w:r>
        <w:rPr>
          <w:rFonts w:ascii="仿宋_GB2312" w:hAnsi="仿宋_GB2312" w:eastAsia="仿宋_GB2312" w:cs="仿宋_GB2312"/>
        </w:rPr>
        <w:t>标的名称：股四头肌训练板</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EF0F5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A006E8B">
            <w:pPr>
              <w:pStyle w:val="4"/>
              <w:jc w:val="center"/>
            </w:pPr>
            <w:r>
              <w:rPr>
                <w:rFonts w:ascii="仿宋_GB2312" w:hAnsi="仿宋_GB2312" w:eastAsia="仿宋_GB2312" w:cs="仿宋_GB2312"/>
              </w:rPr>
              <w:t>序号</w:t>
            </w:r>
          </w:p>
        </w:tc>
        <w:tc>
          <w:tcPr>
            <w:tcW w:w="581" w:type="dxa"/>
          </w:tcPr>
          <w:p w14:paraId="0A486538">
            <w:pPr>
              <w:pStyle w:val="4"/>
              <w:jc w:val="center"/>
            </w:pPr>
            <w:r>
              <w:rPr>
                <w:rFonts w:ascii="仿宋_GB2312" w:hAnsi="仿宋_GB2312" w:eastAsia="仿宋_GB2312" w:cs="仿宋_GB2312"/>
              </w:rPr>
              <w:t>符号标识</w:t>
            </w:r>
          </w:p>
        </w:tc>
        <w:tc>
          <w:tcPr>
            <w:tcW w:w="1495" w:type="dxa"/>
          </w:tcPr>
          <w:p w14:paraId="1CEE5570">
            <w:pPr>
              <w:pStyle w:val="4"/>
              <w:jc w:val="center"/>
            </w:pPr>
            <w:r>
              <w:rPr>
                <w:rFonts w:ascii="仿宋_GB2312" w:hAnsi="仿宋_GB2312" w:eastAsia="仿宋_GB2312" w:cs="仿宋_GB2312"/>
              </w:rPr>
              <w:t>技术要求名称</w:t>
            </w:r>
          </w:p>
        </w:tc>
        <w:tc>
          <w:tcPr>
            <w:tcW w:w="5814" w:type="dxa"/>
          </w:tcPr>
          <w:p w14:paraId="65F68C06">
            <w:pPr>
              <w:pStyle w:val="4"/>
              <w:jc w:val="center"/>
            </w:pPr>
            <w:r>
              <w:rPr>
                <w:rFonts w:ascii="仿宋_GB2312" w:hAnsi="仿宋_GB2312" w:eastAsia="仿宋_GB2312" w:cs="仿宋_GB2312"/>
              </w:rPr>
              <w:t>技术参数与性能指标</w:t>
            </w:r>
          </w:p>
        </w:tc>
      </w:tr>
      <w:tr w14:paraId="2B1D3B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A4FB3CF">
            <w:pPr>
              <w:pStyle w:val="4"/>
              <w:jc w:val="center"/>
            </w:pPr>
            <w:r>
              <w:rPr>
                <w:rFonts w:ascii="仿宋_GB2312" w:hAnsi="仿宋_GB2312" w:eastAsia="仿宋_GB2312" w:cs="仿宋_GB2312"/>
              </w:rPr>
              <w:t>1</w:t>
            </w:r>
          </w:p>
        </w:tc>
        <w:tc>
          <w:tcPr>
            <w:tcW w:w="581" w:type="dxa"/>
          </w:tcPr>
          <w:p w14:paraId="45727098"/>
        </w:tc>
        <w:tc>
          <w:tcPr>
            <w:tcW w:w="1495" w:type="dxa"/>
          </w:tcPr>
          <w:p w14:paraId="665C5E93">
            <w:pPr>
              <w:pStyle w:val="4"/>
              <w:jc w:val="left"/>
            </w:pPr>
            <w:r>
              <w:rPr>
                <w:rFonts w:ascii="仿宋_GB2312" w:hAnsi="仿宋_GB2312" w:eastAsia="仿宋_GB2312" w:cs="仿宋_GB2312"/>
              </w:rPr>
              <w:t>技术参数要求</w:t>
            </w:r>
          </w:p>
        </w:tc>
        <w:tc>
          <w:tcPr>
            <w:tcW w:w="5814" w:type="dxa"/>
          </w:tcPr>
          <w:p w14:paraId="7E7917E7">
            <w:pPr>
              <w:pStyle w:val="4"/>
              <w:jc w:val="left"/>
            </w:pPr>
            <w:r>
              <w:rPr>
                <w:rFonts w:ascii="仿宋_GB2312" w:hAnsi="仿宋_GB2312" w:eastAsia="仿宋_GB2312" w:cs="仿宋_GB2312"/>
                <w:sz w:val="21"/>
              </w:rPr>
              <w:t>1、材质：搁腿板为泡沫海绵、外包PU革；外形尺寸（cm）：80×20；至少分4档，档间距：≥5cm；软垫高度调节范围（cm）：7～31。</w:t>
            </w:r>
          </w:p>
        </w:tc>
      </w:tr>
    </w:tbl>
    <w:p w14:paraId="747AB11A">
      <w:pPr>
        <w:pStyle w:val="4"/>
        <w:jc w:val="left"/>
      </w:pPr>
      <w:r>
        <w:rPr>
          <w:rFonts w:ascii="仿宋_GB2312" w:hAnsi="仿宋_GB2312" w:eastAsia="仿宋_GB2312" w:cs="仿宋_GB2312"/>
        </w:rPr>
        <w:t>标的名称：中频电疗仪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22949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36A11BA">
            <w:pPr>
              <w:pStyle w:val="4"/>
              <w:jc w:val="center"/>
            </w:pPr>
            <w:r>
              <w:rPr>
                <w:rFonts w:ascii="仿宋_GB2312" w:hAnsi="仿宋_GB2312" w:eastAsia="仿宋_GB2312" w:cs="仿宋_GB2312"/>
              </w:rPr>
              <w:t>序号</w:t>
            </w:r>
          </w:p>
        </w:tc>
        <w:tc>
          <w:tcPr>
            <w:tcW w:w="581" w:type="dxa"/>
          </w:tcPr>
          <w:p w14:paraId="13893F4B">
            <w:pPr>
              <w:pStyle w:val="4"/>
              <w:jc w:val="center"/>
            </w:pPr>
            <w:r>
              <w:rPr>
                <w:rFonts w:ascii="仿宋_GB2312" w:hAnsi="仿宋_GB2312" w:eastAsia="仿宋_GB2312" w:cs="仿宋_GB2312"/>
              </w:rPr>
              <w:t>符号标识</w:t>
            </w:r>
          </w:p>
        </w:tc>
        <w:tc>
          <w:tcPr>
            <w:tcW w:w="1495" w:type="dxa"/>
          </w:tcPr>
          <w:p w14:paraId="3DFCE1BB">
            <w:pPr>
              <w:pStyle w:val="4"/>
              <w:jc w:val="center"/>
            </w:pPr>
            <w:r>
              <w:rPr>
                <w:rFonts w:ascii="仿宋_GB2312" w:hAnsi="仿宋_GB2312" w:eastAsia="仿宋_GB2312" w:cs="仿宋_GB2312"/>
              </w:rPr>
              <w:t>技术要求名称</w:t>
            </w:r>
          </w:p>
        </w:tc>
        <w:tc>
          <w:tcPr>
            <w:tcW w:w="5814" w:type="dxa"/>
          </w:tcPr>
          <w:p w14:paraId="46F4A702">
            <w:pPr>
              <w:pStyle w:val="4"/>
              <w:jc w:val="center"/>
            </w:pPr>
            <w:r>
              <w:rPr>
                <w:rFonts w:ascii="仿宋_GB2312" w:hAnsi="仿宋_GB2312" w:eastAsia="仿宋_GB2312" w:cs="仿宋_GB2312"/>
              </w:rPr>
              <w:t>技术参数与性能指标</w:t>
            </w:r>
          </w:p>
        </w:tc>
      </w:tr>
      <w:tr w14:paraId="75DE00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84CFBF1">
            <w:pPr>
              <w:pStyle w:val="4"/>
              <w:jc w:val="center"/>
            </w:pPr>
            <w:r>
              <w:rPr>
                <w:rFonts w:ascii="仿宋_GB2312" w:hAnsi="仿宋_GB2312" w:eastAsia="仿宋_GB2312" w:cs="仿宋_GB2312"/>
              </w:rPr>
              <w:t>1</w:t>
            </w:r>
          </w:p>
        </w:tc>
        <w:tc>
          <w:tcPr>
            <w:tcW w:w="581" w:type="dxa"/>
          </w:tcPr>
          <w:p w14:paraId="55C66D91"/>
        </w:tc>
        <w:tc>
          <w:tcPr>
            <w:tcW w:w="1495" w:type="dxa"/>
          </w:tcPr>
          <w:p w14:paraId="410B634A">
            <w:pPr>
              <w:pStyle w:val="4"/>
              <w:jc w:val="left"/>
            </w:pPr>
            <w:r>
              <w:rPr>
                <w:rFonts w:ascii="仿宋_GB2312" w:hAnsi="仿宋_GB2312" w:eastAsia="仿宋_GB2312" w:cs="仿宋_GB2312"/>
              </w:rPr>
              <w:t>技术参数要求</w:t>
            </w:r>
          </w:p>
        </w:tc>
        <w:tc>
          <w:tcPr>
            <w:tcW w:w="5814" w:type="dxa"/>
          </w:tcPr>
          <w:p w14:paraId="49E9FDA3">
            <w:pPr>
              <w:pStyle w:val="4"/>
              <w:jc w:val="both"/>
            </w:pPr>
            <w:r>
              <w:rPr>
                <w:rFonts w:ascii="仿宋_GB2312" w:hAnsi="仿宋_GB2312" w:eastAsia="仿宋_GB2312" w:cs="仿宋_GB2312"/>
                <w:sz w:val="21"/>
              </w:rPr>
              <w:t>1、输出方式至少具有：二通道，同步或异步输出；至少含两组中频电疗法、一组干扰电疗法；</w:t>
            </w:r>
          </w:p>
          <w:p w14:paraId="4DAEEE77">
            <w:pPr>
              <w:pStyle w:val="4"/>
              <w:jc w:val="both"/>
            </w:pPr>
            <w:r>
              <w:rPr>
                <w:rFonts w:ascii="仿宋_GB2312" w:hAnsi="仿宋_GB2312" w:eastAsia="仿宋_GB2312" w:cs="仿宋_GB2312"/>
                <w:sz w:val="21"/>
              </w:rPr>
              <w:t>2、内存至少35处方:主要临床适用范围颈椎病、肩周炎、腰椎间盘突出的康复理疗；</w:t>
            </w:r>
          </w:p>
          <w:p w14:paraId="4E4BC9AA">
            <w:pPr>
              <w:pStyle w:val="4"/>
              <w:jc w:val="both"/>
            </w:pPr>
            <w:r>
              <w:rPr>
                <w:rFonts w:ascii="仿宋_GB2312" w:hAnsi="仿宋_GB2312" w:eastAsia="仿宋_GB2312" w:cs="仿宋_GB2312"/>
                <w:sz w:val="21"/>
              </w:rPr>
              <w:t>3、电疗仪输出信号的工作频率范围为：2KHz～10KHz，其允差为±10%；</w:t>
            </w:r>
          </w:p>
          <w:p w14:paraId="62D3F201">
            <w:pPr>
              <w:pStyle w:val="4"/>
              <w:jc w:val="both"/>
            </w:pPr>
            <w:r>
              <w:rPr>
                <w:rFonts w:ascii="仿宋_GB2312" w:hAnsi="仿宋_GB2312" w:eastAsia="仿宋_GB2312" w:cs="仿宋_GB2312"/>
                <w:sz w:val="21"/>
              </w:rPr>
              <w:t>4、电疗仪在不同负载下的输出电流变化率应≤10%；</w:t>
            </w:r>
          </w:p>
          <w:p w14:paraId="71904D5A">
            <w:pPr>
              <w:pStyle w:val="4"/>
              <w:jc w:val="both"/>
            </w:pPr>
            <w:r>
              <w:rPr>
                <w:rFonts w:ascii="仿宋_GB2312" w:hAnsi="仿宋_GB2312" w:eastAsia="仿宋_GB2312" w:cs="仿宋_GB2312"/>
                <w:sz w:val="21"/>
              </w:rPr>
              <w:t>5、电疗仪输出的调制频率范围为：0Hz～150Hz, 允差±10%；</w:t>
            </w:r>
          </w:p>
          <w:p w14:paraId="5343B89F">
            <w:pPr>
              <w:pStyle w:val="4"/>
              <w:jc w:val="both"/>
            </w:pPr>
            <w:r>
              <w:rPr>
                <w:rFonts w:ascii="仿宋_GB2312" w:hAnsi="仿宋_GB2312" w:eastAsia="仿宋_GB2312" w:cs="仿宋_GB2312"/>
                <w:sz w:val="21"/>
              </w:rPr>
              <w:t>6、电疗仪其干扰电（干涉波）差频频率应在0～200Hz范围内的单一频率或频段, 允差在±10%或1Hz取较大值；</w:t>
            </w:r>
          </w:p>
          <w:p w14:paraId="656964CE">
            <w:pPr>
              <w:pStyle w:val="4"/>
              <w:jc w:val="both"/>
            </w:pPr>
            <w:r>
              <w:rPr>
                <w:rFonts w:ascii="仿宋_GB2312" w:hAnsi="仿宋_GB2312" w:eastAsia="仿宋_GB2312" w:cs="仿宋_GB2312"/>
                <w:sz w:val="21"/>
              </w:rPr>
              <w:t>7、电疗仪其干扰电（干涉波）动态节律为4s～10s范围内，允差±10%；动态位移应不超过动态节律的±30%。电疗仪的调制度为0%、25%、50%、75%，100%，允差±5%；</w:t>
            </w:r>
          </w:p>
          <w:p w14:paraId="6F71378B">
            <w:pPr>
              <w:pStyle w:val="4"/>
              <w:jc w:val="both"/>
            </w:pPr>
            <w:r>
              <w:rPr>
                <w:rFonts w:ascii="仿宋_GB2312" w:hAnsi="仿宋_GB2312" w:eastAsia="仿宋_GB2312" w:cs="仿宋_GB2312"/>
                <w:sz w:val="21"/>
              </w:rPr>
              <w:t>8、电疗仪其干扰电（干涉波）差频变化周期为15s～30s，允差±10%；</w:t>
            </w:r>
          </w:p>
          <w:p w14:paraId="392E544C">
            <w:pPr>
              <w:pStyle w:val="4"/>
              <w:jc w:val="both"/>
            </w:pPr>
            <w:r>
              <w:rPr>
                <w:rFonts w:ascii="仿宋_GB2312" w:hAnsi="仿宋_GB2312" w:eastAsia="仿宋_GB2312" w:cs="仿宋_GB2312"/>
                <w:sz w:val="21"/>
              </w:rPr>
              <w:t>9、电疗仪输出的调制波形至少有九种，至少含方波、尖波、三角波、锯齿波、指数波、正弦波、梯形波、扇形波和脉冲波，它们之间也可组合，由程序设定。</w:t>
            </w:r>
          </w:p>
          <w:p w14:paraId="5A70BBF4">
            <w:pPr>
              <w:pStyle w:val="4"/>
              <w:jc w:val="both"/>
            </w:pPr>
            <w:r>
              <w:rPr>
                <w:rFonts w:ascii="仿宋_GB2312" w:hAnsi="仿宋_GB2312" w:eastAsia="仿宋_GB2312" w:cs="仿宋_GB2312"/>
                <w:sz w:val="21"/>
              </w:rPr>
              <w:t>10、输出电流至少为198档连续递增或递减调节，每档递增或减量为0.5mA；</w:t>
            </w:r>
          </w:p>
          <w:p w14:paraId="0884DAE5">
            <w:pPr>
              <w:pStyle w:val="4"/>
              <w:jc w:val="left"/>
            </w:pPr>
          </w:p>
        </w:tc>
      </w:tr>
    </w:tbl>
    <w:p w14:paraId="234A15EF">
      <w:pPr>
        <w:pStyle w:val="4"/>
        <w:jc w:val="left"/>
      </w:pPr>
      <w:r>
        <w:rPr>
          <w:rFonts w:ascii="仿宋_GB2312" w:hAnsi="仿宋_GB2312" w:eastAsia="仿宋_GB2312" w:cs="仿宋_GB2312"/>
        </w:rPr>
        <w:t>标的名称：加压血流限制训练带</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B6AA3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1A4DB22">
            <w:pPr>
              <w:pStyle w:val="4"/>
              <w:jc w:val="center"/>
            </w:pPr>
            <w:r>
              <w:rPr>
                <w:rFonts w:ascii="仿宋_GB2312" w:hAnsi="仿宋_GB2312" w:eastAsia="仿宋_GB2312" w:cs="仿宋_GB2312"/>
              </w:rPr>
              <w:t>序号</w:t>
            </w:r>
          </w:p>
        </w:tc>
        <w:tc>
          <w:tcPr>
            <w:tcW w:w="581" w:type="dxa"/>
          </w:tcPr>
          <w:p w14:paraId="400CDE21">
            <w:pPr>
              <w:pStyle w:val="4"/>
              <w:jc w:val="center"/>
            </w:pPr>
            <w:r>
              <w:rPr>
                <w:rFonts w:ascii="仿宋_GB2312" w:hAnsi="仿宋_GB2312" w:eastAsia="仿宋_GB2312" w:cs="仿宋_GB2312"/>
              </w:rPr>
              <w:t>符号标识</w:t>
            </w:r>
          </w:p>
        </w:tc>
        <w:tc>
          <w:tcPr>
            <w:tcW w:w="1495" w:type="dxa"/>
          </w:tcPr>
          <w:p w14:paraId="06BC2885">
            <w:pPr>
              <w:pStyle w:val="4"/>
              <w:jc w:val="center"/>
            </w:pPr>
            <w:r>
              <w:rPr>
                <w:rFonts w:ascii="仿宋_GB2312" w:hAnsi="仿宋_GB2312" w:eastAsia="仿宋_GB2312" w:cs="仿宋_GB2312"/>
              </w:rPr>
              <w:t>技术要求名称</w:t>
            </w:r>
          </w:p>
        </w:tc>
        <w:tc>
          <w:tcPr>
            <w:tcW w:w="5814" w:type="dxa"/>
          </w:tcPr>
          <w:p w14:paraId="530EB006">
            <w:pPr>
              <w:pStyle w:val="4"/>
              <w:jc w:val="center"/>
            </w:pPr>
            <w:r>
              <w:rPr>
                <w:rFonts w:ascii="仿宋_GB2312" w:hAnsi="仿宋_GB2312" w:eastAsia="仿宋_GB2312" w:cs="仿宋_GB2312"/>
              </w:rPr>
              <w:t>技术参数与性能指标</w:t>
            </w:r>
          </w:p>
        </w:tc>
      </w:tr>
      <w:tr w14:paraId="74CD06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28897A2">
            <w:pPr>
              <w:pStyle w:val="4"/>
              <w:jc w:val="center"/>
            </w:pPr>
            <w:r>
              <w:rPr>
                <w:rFonts w:ascii="仿宋_GB2312" w:hAnsi="仿宋_GB2312" w:eastAsia="仿宋_GB2312" w:cs="仿宋_GB2312"/>
              </w:rPr>
              <w:t>1</w:t>
            </w:r>
          </w:p>
        </w:tc>
        <w:tc>
          <w:tcPr>
            <w:tcW w:w="581" w:type="dxa"/>
          </w:tcPr>
          <w:p w14:paraId="69FAB579"/>
        </w:tc>
        <w:tc>
          <w:tcPr>
            <w:tcW w:w="1495" w:type="dxa"/>
          </w:tcPr>
          <w:p w14:paraId="5743769E">
            <w:pPr>
              <w:pStyle w:val="4"/>
              <w:jc w:val="left"/>
            </w:pPr>
            <w:r>
              <w:rPr>
                <w:rFonts w:ascii="仿宋_GB2312" w:hAnsi="仿宋_GB2312" w:eastAsia="仿宋_GB2312" w:cs="仿宋_GB2312"/>
              </w:rPr>
              <w:t>技术参数要求</w:t>
            </w:r>
          </w:p>
        </w:tc>
        <w:tc>
          <w:tcPr>
            <w:tcW w:w="5814" w:type="dxa"/>
          </w:tcPr>
          <w:p w14:paraId="559EAE21">
            <w:pPr>
              <w:pStyle w:val="4"/>
              <w:jc w:val="both"/>
            </w:pPr>
            <w:r>
              <w:rPr>
                <w:rFonts w:ascii="仿宋_GB2312" w:hAnsi="仿宋_GB2312" w:eastAsia="仿宋_GB2312" w:cs="仿宋_GB2312"/>
                <w:sz w:val="21"/>
              </w:rPr>
              <w:t>1、训练强度：180mmHg～240mmHg；</w:t>
            </w:r>
          </w:p>
          <w:p w14:paraId="0E20741C">
            <w:pPr>
              <w:pStyle w:val="4"/>
              <w:jc w:val="both"/>
            </w:pPr>
            <w:r>
              <w:rPr>
                <w:rFonts w:ascii="仿宋_GB2312" w:hAnsi="仿宋_GB2312" w:eastAsia="仿宋_GB2312" w:cs="仿宋_GB2312"/>
                <w:sz w:val="21"/>
              </w:rPr>
              <w:t>2、工作模式：至少含5种工作模式，每种模式强度不变，每种模式至少5个阶段；</w:t>
            </w:r>
          </w:p>
          <w:p w14:paraId="64233BC7">
            <w:pPr>
              <w:pStyle w:val="4"/>
              <w:jc w:val="both"/>
            </w:pPr>
            <w:r>
              <w:rPr>
                <w:rFonts w:ascii="仿宋_GB2312" w:hAnsi="仿宋_GB2312" w:eastAsia="仿宋_GB2312" w:cs="仿宋_GB2312"/>
                <w:sz w:val="21"/>
              </w:rPr>
              <w:t>3、训练时长：至少含35min、45min；</w:t>
            </w:r>
          </w:p>
          <w:p w14:paraId="67C2749A">
            <w:pPr>
              <w:pStyle w:val="4"/>
              <w:jc w:val="both"/>
            </w:pPr>
            <w:r>
              <w:rPr>
                <w:rFonts w:ascii="仿宋_GB2312" w:hAnsi="仿宋_GB2312" w:eastAsia="仿宋_GB2312" w:cs="仿宋_GB2312"/>
                <w:sz w:val="21"/>
              </w:rPr>
              <w:t>4、双通道设置，可单独或同时工作；</w:t>
            </w:r>
          </w:p>
          <w:p w14:paraId="3B8AE2F8">
            <w:pPr>
              <w:pStyle w:val="4"/>
              <w:jc w:val="both"/>
            </w:pPr>
            <w:r>
              <w:rPr>
                <w:rFonts w:ascii="仿宋_GB2312" w:hAnsi="仿宋_GB2312" w:eastAsia="仿宋_GB2312" w:cs="仿宋_GB2312"/>
                <w:sz w:val="21"/>
              </w:rPr>
              <w:t>5、电池容量：≥3000mA；</w:t>
            </w:r>
          </w:p>
          <w:p w14:paraId="572D6B58">
            <w:pPr>
              <w:pStyle w:val="4"/>
              <w:jc w:val="both"/>
            </w:pPr>
            <w:r>
              <w:rPr>
                <w:rFonts w:ascii="仿宋_GB2312" w:hAnsi="仿宋_GB2312" w:eastAsia="仿宋_GB2312" w:cs="仿宋_GB2312"/>
                <w:sz w:val="21"/>
              </w:rPr>
              <w:t>6、至少具有治疗强度、实时压强、运行阶段、运行状态、时间实时显示功能；</w:t>
            </w:r>
          </w:p>
          <w:p w14:paraId="59227818">
            <w:pPr>
              <w:pStyle w:val="4"/>
              <w:jc w:val="both"/>
            </w:pPr>
            <w:r>
              <w:rPr>
                <w:rFonts w:ascii="仿宋_GB2312" w:hAnsi="仿宋_GB2312" w:eastAsia="仿宋_GB2312" w:cs="仿宋_GB2312"/>
                <w:sz w:val="21"/>
              </w:rPr>
              <w:t>7、至少具有模式选择、通道选择、运行和停止选择；</w:t>
            </w:r>
          </w:p>
          <w:p w14:paraId="6E2C58EA">
            <w:pPr>
              <w:pStyle w:val="4"/>
              <w:jc w:val="both"/>
            </w:pPr>
            <w:r>
              <w:rPr>
                <w:rFonts w:ascii="仿宋_GB2312" w:hAnsi="仿宋_GB2312" w:eastAsia="仿宋_GB2312" w:cs="仿宋_GB2312"/>
                <w:sz w:val="21"/>
              </w:rPr>
              <w:t>8、具有功能开关，可随时启动和中止治疗程序；具有语音提示功能；</w:t>
            </w:r>
          </w:p>
          <w:p w14:paraId="1C4D577A">
            <w:pPr>
              <w:pStyle w:val="4"/>
              <w:jc w:val="both"/>
            </w:pPr>
          </w:p>
        </w:tc>
      </w:tr>
    </w:tbl>
    <w:p w14:paraId="5C23A7E4">
      <w:pPr>
        <w:pStyle w:val="4"/>
        <w:jc w:val="left"/>
      </w:pPr>
      <w:r>
        <w:rPr>
          <w:rFonts w:ascii="仿宋_GB2312" w:hAnsi="仿宋_GB2312" w:eastAsia="仿宋_GB2312" w:cs="仿宋_GB2312"/>
        </w:rPr>
        <w:t>标的名称：经皮神经电刺激仪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7D4F6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0054DE4">
            <w:pPr>
              <w:pStyle w:val="4"/>
              <w:jc w:val="center"/>
            </w:pPr>
            <w:r>
              <w:rPr>
                <w:rFonts w:ascii="仿宋_GB2312" w:hAnsi="仿宋_GB2312" w:eastAsia="仿宋_GB2312" w:cs="仿宋_GB2312"/>
              </w:rPr>
              <w:t>序号</w:t>
            </w:r>
          </w:p>
        </w:tc>
        <w:tc>
          <w:tcPr>
            <w:tcW w:w="581" w:type="dxa"/>
          </w:tcPr>
          <w:p w14:paraId="33720832">
            <w:pPr>
              <w:pStyle w:val="4"/>
              <w:jc w:val="center"/>
            </w:pPr>
            <w:r>
              <w:rPr>
                <w:rFonts w:ascii="仿宋_GB2312" w:hAnsi="仿宋_GB2312" w:eastAsia="仿宋_GB2312" w:cs="仿宋_GB2312"/>
              </w:rPr>
              <w:t>符号标识</w:t>
            </w:r>
          </w:p>
        </w:tc>
        <w:tc>
          <w:tcPr>
            <w:tcW w:w="1495" w:type="dxa"/>
          </w:tcPr>
          <w:p w14:paraId="26ED918A">
            <w:pPr>
              <w:pStyle w:val="4"/>
              <w:jc w:val="center"/>
            </w:pPr>
            <w:r>
              <w:rPr>
                <w:rFonts w:ascii="仿宋_GB2312" w:hAnsi="仿宋_GB2312" w:eastAsia="仿宋_GB2312" w:cs="仿宋_GB2312"/>
              </w:rPr>
              <w:t>技术要求名称</w:t>
            </w:r>
          </w:p>
        </w:tc>
        <w:tc>
          <w:tcPr>
            <w:tcW w:w="5814" w:type="dxa"/>
          </w:tcPr>
          <w:p w14:paraId="69948C89">
            <w:pPr>
              <w:pStyle w:val="4"/>
              <w:jc w:val="center"/>
            </w:pPr>
            <w:r>
              <w:rPr>
                <w:rFonts w:ascii="仿宋_GB2312" w:hAnsi="仿宋_GB2312" w:eastAsia="仿宋_GB2312" w:cs="仿宋_GB2312"/>
              </w:rPr>
              <w:t>技术参数与性能指标</w:t>
            </w:r>
          </w:p>
        </w:tc>
      </w:tr>
      <w:tr w14:paraId="2D9085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35345B4">
            <w:pPr>
              <w:pStyle w:val="4"/>
              <w:jc w:val="center"/>
            </w:pPr>
            <w:r>
              <w:rPr>
                <w:rFonts w:ascii="仿宋_GB2312" w:hAnsi="仿宋_GB2312" w:eastAsia="仿宋_GB2312" w:cs="仿宋_GB2312"/>
              </w:rPr>
              <w:t>1</w:t>
            </w:r>
          </w:p>
        </w:tc>
        <w:tc>
          <w:tcPr>
            <w:tcW w:w="581" w:type="dxa"/>
          </w:tcPr>
          <w:p w14:paraId="43CF9D69"/>
        </w:tc>
        <w:tc>
          <w:tcPr>
            <w:tcW w:w="1495" w:type="dxa"/>
          </w:tcPr>
          <w:p w14:paraId="00A84903">
            <w:pPr>
              <w:pStyle w:val="4"/>
              <w:jc w:val="left"/>
            </w:pPr>
            <w:r>
              <w:rPr>
                <w:rFonts w:ascii="仿宋_GB2312" w:hAnsi="仿宋_GB2312" w:eastAsia="仿宋_GB2312" w:cs="仿宋_GB2312"/>
              </w:rPr>
              <w:t>技术参数要求</w:t>
            </w:r>
          </w:p>
        </w:tc>
        <w:tc>
          <w:tcPr>
            <w:tcW w:w="5814" w:type="dxa"/>
          </w:tcPr>
          <w:p w14:paraId="2ADE400D">
            <w:pPr>
              <w:pStyle w:val="4"/>
              <w:jc w:val="both"/>
            </w:pPr>
            <w:r>
              <w:rPr>
                <w:rFonts w:ascii="仿宋_GB2312" w:hAnsi="仿宋_GB2312" w:eastAsia="仿宋_GB2312" w:cs="仿宋_GB2312"/>
                <w:sz w:val="21"/>
              </w:rPr>
              <w:t>1、电源：AC220V 50Hz；</w:t>
            </w:r>
          </w:p>
          <w:p w14:paraId="3062DBD6">
            <w:pPr>
              <w:pStyle w:val="4"/>
              <w:jc w:val="both"/>
            </w:pPr>
            <w:r>
              <w:rPr>
                <w:rFonts w:ascii="仿宋_GB2312" w:hAnsi="仿宋_GB2312" w:eastAsia="仿宋_GB2312" w:cs="仿宋_GB2312"/>
                <w:sz w:val="21"/>
              </w:rPr>
              <w:t>2、输入功率：≤65VA；</w:t>
            </w:r>
          </w:p>
          <w:p w14:paraId="4387F981">
            <w:pPr>
              <w:pStyle w:val="4"/>
              <w:jc w:val="both"/>
            </w:pPr>
            <w:r>
              <w:rPr>
                <w:rFonts w:ascii="仿宋_GB2312" w:hAnsi="仿宋_GB2312" w:eastAsia="仿宋_GB2312" w:cs="仿宋_GB2312"/>
                <w:sz w:val="21"/>
              </w:rPr>
              <w:t>▲3、≥5英寸触摸屏操作和一键飞梭的操作模式，能通过飞梭调节各个治疗参数，也可通过触控按压，长按屏幕快速调节；</w:t>
            </w:r>
          </w:p>
          <w:p w14:paraId="7E287B50">
            <w:pPr>
              <w:pStyle w:val="4"/>
              <w:jc w:val="both"/>
            </w:pPr>
            <w:r>
              <w:rPr>
                <w:rFonts w:ascii="仿宋_GB2312" w:hAnsi="仿宋_GB2312" w:eastAsia="仿宋_GB2312" w:cs="仿宋_GB2312"/>
                <w:sz w:val="21"/>
              </w:rPr>
              <w:t>4、采用台推式设计，可单独使用，与台车结合可以作为柜式机使用；</w:t>
            </w:r>
          </w:p>
          <w:p w14:paraId="6BC93B91">
            <w:pPr>
              <w:pStyle w:val="4"/>
              <w:jc w:val="both"/>
            </w:pPr>
            <w:r>
              <w:rPr>
                <w:rFonts w:ascii="仿宋_GB2312" w:hAnsi="仿宋_GB2312" w:eastAsia="仿宋_GB2312" w:cs="仿宋_GB2312"/>
                <w:sz w:val="21"/>
              </w:rPr>
              <w:t>5、至少具有三通道，各个通道的参数能单独调节；</w:t>
            </w:r>
          </w:p>
          <w:p w14:paraId="372F84D8">
            <w:pPr>
              <w:pStyle w:val="4"/>
              <w:jc w:val="both"/>
            </w:pPr>
            <w:r>
              <w:rPr>
                <w:rFonts w:ascii="仿宋_GB2312" w:hAnsi="仿宋_GB2312" w:eastAsia="仿宋_GB2312" w:cs="仿宋_GB2312"/>
                <w:sz w:val="21"/>
              </w:rPr>
              <w:t>6、输出波形为双向不对称方波；</w:t>
            </w:r>
          </w:p>
          <w:p w14:paraId="4550254E">
            <w:pPr>
              <w:pStyle w:val="4"/>
              <w:jc w:val="both"/>
            </w:pPr>
            <w:r>
              <w:rPr>
                <w:rFonts w:ascii="仿宋_GB2312" w:hAnsi="仿宋_GB2312" w:eastAsia="仿宋_GB2312" w:cs="仿宋_GB2312"/>
                <w:sz w:val="21"/>
              </w:rPr>
              <w:t>▲7、至少具有三种输出模式：各个模式输出波形可实时显示；</w:t>
            </w:r>
          </w:p>
          <w:p w14:paraId="5D501D15">
            <w:pPr>
              <w:pStyle w:val="4"/>
              <w:jc w:val="both"/>
            </w:pPr>
            <w:r>
              <w:rPr>
                <w:rFonts w:ascii="仿宋_GB2312" w:hAnsi="仿宋_GB2312" w:eastAsia="仿宋_GB2312" w:cs="仿宋_GB2312"/>
                <w:sz w:val="21"/>
              </w:rPr>
              <w:t>8、脉冲宽度：20μs～500μs，步距1μs；</w:t>
            </w:r>
          </w:p>
          <w:p w14:paraId="7616DC45">
            <w:pPr>
              <w:pStyle w:val="4"/>
              <w:jc w:val="both"/>
            </w:pPr>
            <w:r>
              <w:rPr>
                <w:rFonts w:ascii="仿宋_GB2312" w:hAnsi="仿宋_GB2312" w:eastAsia="仿宋_GB2312" w:cs="仿宋_GB2312"/>
                <w:sz w:val="21"/>
              </w:rPr>
              <w:t>9、脉冲频率：2Hz～160Hz，步距1Hz；</w:t>
            </w:r>
          </w:p>
          <w:p w14:paraId="3A95BE07">
            <w:pPr>
              <w:pStyle w:val="4"/>
              <w:jc w:val="both"/>
            </w:pPr>
            <w:r>
              <w:rPr>
                <w:rFonts w:ascii="仿宋_GB2312" w:hAnsi="仿宋_GB2312" w:eastAsia="仿宋_GB2312" w:cs="仿宋_GB2312"/>
                <w:sz w:val="21"/>
              </w:rPr>
              <w:t>10、输出电流：在1KΩ负载阻抗时，输出电流的峰值Ip从0mA～100mA连续可调；</w:t>
            </w:r>
          </w:p>
          <w:p w14:paraId="4F5A2865">
            <w:pPr>
              <w:pStyle w:val="4"/>
              <w:jc w:val="both"/>
            </w:pPr>
            <w:r>
              <w:rPr>
                <w:rFonts w:ascii="仿宋_GB2312" w:hAnsi="仿宋_GB2312" w:eastAsia="仿宋_GB2312" w:cs="仿宋_GB2312"/>
                <w:sz w:val="21"/>
              </w:rPr>
              <w:t>11、治疗时间：5min～30min分档可调；</w:t>
            </w:r>
          </w:p>
          <w:p w14:paraId="60CF9031">
            <w:pPr>
              <w:pStyle w:val="4"/>
              <w:jc w:val="both"/>
            </w:pPr>
            <w:r>
              <w:rPr>
                <w:rFonts w:ascii="仿宋_GB2312" w:hAnsi="仿宋_GB2312" w:eastAsia="仿宋_GB2312" w:cs="仿宋_GB2312"/>
                <w:sz w:val="21"/>
              </w:rPr>
              <w:t>12、治疗仪连续工作时间≥4h；</w:t>
            </w:r>
          </w:p>
          <w:p w14:paraId="61C7A4E6">
            <w:pPr>
              <w:pStyle w:val="4"/>
              <w:jc w:val="both"/>
            </w:pPr>
            <w:r>
              <w:rPr>
                <w:rFonts w:ascii="仿宋_GB2312" w:hAnsi="仿宋_GB2312" w:eastAsia="仿宋_GB2312" w:cs="仿宋_GB2312"/>
                <w:sz w:val="21"/>
              </w:rPr>
              <w:t>13、开机或治疗结束有提示功能。</w:t>
            </w:r>
          </w:p>
          <w:p w14:paraId="5211ABA9">
            <w:pPr>
              <w:pStyle w:val="4"/>
              <w:jc w:val="left"/>
            </w:pPr>
          </w:p>
        </w:tc>
      </w:tr>
    </w:tbl>
    <w:p w14:paraId="66762A70">
      <w:pPr>
        <w:pStyle w:val="4"/>
        <w:jc w:val="left"/>
      </w:pPr>
      <w:r>
        <w:rPr>
          <w:rFonts w:ascii="仿宋_GB2312" w:hAnsi="仿宋_GB2312" w:eastAsia="仿宋_GB2312" w:cs="仿宋_GB2312"/>
        </w:rPr>
        <w:t>标的名称：医用拐</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26FD4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C3A33B7">
            <w:pPr>
              <w:pStyle w:val="4"/>
              <w:jc w:val="center"/>
            </w:pPr>
            <w:r>
              <w:rPr>
                <w:rFonts w:ascii="仿宋_GB2312" w:hAnsi="仿宋_GB2312" w:eastAsia="仿宋_GB2312" w:cs="仿宋_GB2312"/>
              </w:rPr>
              <w:t>序号</w:t>
            </w:r>
          </w:p>
        </w:tc>
        <w:tc>
          <w:tcPr>
            <w:tcW w:w="581" w:type="dxa"/>
          </w:tcPr>
          <w:p w14:paraId="28A4930C">
            <w:pPr>
              <w:pStyle w:val="4"/>
              <w:jc w:val="center"/>
            </w:pPr>
            <w:r>
              <w:rPr>
                <w:rFonts w:ascii="仿宋_GB2312" w:hAnsi="仿宋_GB2312" w:eastAsia="仿宋_GB2312" w:cs="仿宋_GB2312"/>
              </w:rPr>
              <w:t>符号标识</w:t>
            </w:r>
          </w:p>
        </w:tc>
        <w:tc>
          <w:tcPr>
            <w:tcW w:w="1495" w:type="dxa"/>
          </w:tcPr>
          <w:p w14:paraId="76E49F2C">
            <w:pPr>
              <w:pStyle w:val="4"/>
              <w:jc w:val="center"/>
            </w:pPr>
            <w:r>
              <w:rPr>
                <w:rFonts w:ascii="仿宋_GB2312" w:hAnsi="仿宋_GB2312" w:eastAsia="仿宋_GB2312" w:cs="仿宋_GB2312"/>
              </w:rPr>
              <w:t>技术要求名称</w:t>
            </w:r>
          </w:p>
        </w:tc>
        <w:tc>
          <w:tcPr>
            <w:tcW w:w="5814" w:type="dxa"/>
          </w:tcPr>
          <w:p w14:paraId="5E877B71">
            <w:pPr>
              <w:pStyle w:val="4"/>
              <w:jc w:val="center"/>
            </w:pPr>
            <w:r>
              <w:rPr>
                <w:rFonts w:ascii="仿宋_GB2312" w:hAnsi="仿宋_GB2312" w:eastAsia="仿宋_GB2312" w:cs="仿宋_GB2312"/>
              </w:rPr>
              <w:t>技术参数与性能指标</w:t>
            </w:r>
          </w:p>
        </w:tc>
      </w:tr>
      <w:tr w14:paraId="45CC47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09DDBB3">
            <w:pPr>
              <w:pStyle w:val="4"/>
              <w:jc w:val="center"/>
            </w:pPr>
            <w:r>
              <w:rPr>
                <w:rFonts w:ascii="仿宋_GB2312" w:hAnsi="仿宋_GB2312" w:eastAsia="仿宋_GB2312" w:cs="仿宋_GB2312"/>
              </w:rPr>
              <w:t>1</w:t>
            </w:r>
          </w:p>
        </w:tc>
        <w:tc>
          <w:tcPr>
            <w:tcW w:w="581" w:type="dxa"/>
          </w:tcPr>
          <w:p w14:paraId="2F4F283D"/>
        </w:tc>
        <w:tc>
          <w:tcPr>
            <w:tcW w:w="1495" w:type="dxa"/>
          </w:tcPr>
          <w:p w14:paraId="0F10130B">
            <w:pPr>
              <w:pStyle w:val="4"/>
              <w:jc w:val="left"/>
            </w:pPr>
            <w:r>
              <w:rPr>
                <w:rFonts w:ascii="仿宋_GB2312" w:hAnsi="仿宋_GB2312" w:eastAsia="仿宋_GB2312" w:cs="仿宋_GB2312"/>
              </w:rPr>
              <w:t>技术参数要求</w:t>
            </w:r>
          </w:p>
        </w:tc>
        <w:tc>
          <w:tcPr>
            <w:tcW w:w="5814" w:type="dxa"/>
          </w:tcPr>
          <w:p w14:paraId="34D8BE77">
            <w:pPr>
              <w:pStyle w:val="4"/>
              <w:jc w:val="both"/>
            </w:pPr>
            <w:r>
              <w:rPr>
                <w:rFonts w:ascii="仿宋_GB2312" w:hAnsi="仿宋_GB2312" w:eastAsia="仿宋_GB2312" w:cs="仿宋_GB2312"/>
                <w:sz w:val="21"/>
              </w:rPr>
              <w:t>1、Ф19*1.2mm铝合金管，表面阳极氧化处理；</w:t>
            </w:r>
          </w:p>
          <w:p w14:paraId="4DF943CF">
            <w:pPr>
              <w:pStyle w:val="4"/>
              <w:jc w:val="both"/>
            </w:pPr>
            <w:r>
              <w:rPr>
                <w:rFonts w:ascii="仿宋_GB2312" w:hAnsi="仿宋_GB2312" w:eastAsia="仿宋_GB2312" w:cs="仿宋_GB2312"/>
                <w:sz w:val="21"/>
              </w:rPr>
              <w:t>2、扶肩、握把采用橡胶材质，脚垫采用橡胶耐磨防滑脚垫，内藏金属垫片。</w:t>
            </w:r>
          </w:p>
          <w:p w14:paraId="3538BAD5">
            <w:pPr>
              <w:pStyle w:val="4"/>
              <w:jc w:val="both"/>
            </w:pPr>
            <w:r>
              <w:rPr>
                <w:rFonts w:ascii="仿宋_GB2312" w:hAnsi="仿宋_GB2312" w:eastAsia="仿宋_GB2312" w:cs="仿宋_GB2312"/>
                <w:sz w:val="21"/>
              </w:rPr>
              <w:t>3、高度调节范围：110-130cm，调节高度为：至少9档，腋托最小长度：19cm，握把最小长度：10cm</w:t>
            </w:r>
          </w:p>
        </w:tc>
      </w:tr>
    </w:tbl>
    <w:p w14:paraId="7472DE7C">
      <w:pPr>
        <w:pStyle w:val="4"/>
        <w:jc w:val="left"/>
      </w:pPr>
      <w:r>
        <w:rPr>
          <w:rFonts w:ascii="仿宋_GB2312" w:hAnsi="仿宋_GB2312" w:eastAsia="仿宋_GB2312" w:cs="仿宋_GB2312"/>
        </w:rPr>
        <w:t>标的名称：平衡板</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541A5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ABF6ACF">
            <w:pPr>
              <w:pStyle w:val="4"/>
              <w:jc w:val="center"/>
            </w:pPr>
            <w:r>
              <w:rPr>
                <w:rFonts w:ascii="仿宋_GB2312" w:hAnsi="仿宋_GB2312" w:eastAsia="仿宋_GB2312" w:cs="仿宋_GB2312"/>
              </w:rPr>
              <w:t>序号</w:t>
            </w:r>
          </w:p>
        </w:tc>
        <w:tc>
          <w:tcPr>
            <w:tcW w:w="581" w:type="dxa"/>
          </w:tcPr>
          <w:p w14:paraId="1EEEC2DF">
            <w:pPr>
              <w:pStyle w:val="4"/>
              <w:jc w:val="center"/>
            </w:pPr>
            <w:r>
              <w:rPr>
                <w:rFonts w:ascii="仿宋_GB2312" w:hAnsi="仿宋_GB2312" w:eastAsia="仿宋_GB2312" w:cs="仿宋_GB2312"/>
              </w:rPr>
              <w:t>符号标识</w:t>
            </w:r>
          </w:p>
        </w:tc>
        <w:tc>
          <w:tcPr>
            <w:tcW w:w="1495" w:type="dxa"/>
          </w:tcPr>
          <w:p w14:paraId="1CFE1E00">
            <w:pPr>
              <w:pStyle w:val="4"/>
              <w:jc w:val="center"/>
            </w:pPr>
            <w:r>
              <w:rPr>
                <w:rFonts w:ascii="仿宋_GB2312" w:hAnsi="仿宋_GB2312" w:eastAsia="仿宋_GB2312" w:cs="仿宋_GB2312"/>
              </w:rPr>
              <w:t>技术要求名称</w:t>
            </w:r>
          </w:p>
        </w:tc>
        <w:tc>
          <w:tcPr>
            <w:tcW w:w="5814" w:type="dxa"/>
          </w:tcPr>
          <w:p w14:paraId="719F6A85">
            <w:pPr>
              <w:pStyle w:val="4"/>
              <w:jc w:val="center"/>
            </w:pPr>
            <w:r>
              <w:rPr>
                <w:rFonts w:ascii="仿宋_GB2312" w:hAnsi="仿宋_GB2312" w:eastAsia="仿宋_GB2312" w:cs="仿宋_GB2312"/>
              </w:rPr>
              <w:t>技术参数与性能指标</w:t>
            </w:r>
          </w:p>
        </w:tc>
      </w:tr>
      <w:tr w14:paraId="1CCD3B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6926268">
            <w:pPr>
              <w:pStyle w:val="4"/>
              <w:jc w:val="center"/>
            </w:pPr>
            <w:r>
              <w:rPr>
                <w:rFonts w:ascii="仿宋_GB2312" w:hAnsi="仿宋_GB2312" w:eastAsia="仿宋_GB2312" w:cs="仿宋_GB2312"/>
              </w:rPr>
              <w:t>1</w:t>
            </w:r>
          </w:p>
        </w:tc>
        <w:tc>
          <w:tcPr>
            <w:tcW w:w="581" w:type="dxa"/>
          </w:tcPr>
          <w:p w14:paraId="2867CCA3"/>
        </w:tc>
        <w:tc>
          <w:tcPr>
            <w:tcW w:w="1495" w:type="dxa"/>
          </w:tcPr>
          <w:p w14:paraId="57D60B03">
            <w:pPr>
              <w:pStyle w:val="4"/>
              <w:jc w:val="left"/>
            </w:pPr>
            <w:r>
              <w:rPr>
                <w:rFonts w:ascii="仿宋_GB2312" w:hAnsi="仿宋_GB2312" w:eastAsia="仿宋_GB2312" w:cs="仿宋_GB2312"/>
              </w:rPr>
              <w:t>技术参数要求</w:t>
            </w:r>
          </w:p>
        </w:tc>
        <w:tc>
          <w:tcPr>
            <w:tcW w:w="5814" w:type="dxa"/>
          </w:tcPr>
          <w:p w14:paraId="3106CEC2">
            <w:pPr>
              <w:pStyle w:val="4"/>
              <w:jc w:val="both"/>
            </w:pPr>
            <w:r>
              <w:rPr>
                <w:rFonts w:ascii="仿宋_GB2312" w:hAnsi="仿宋_GB2312" w:eastAsia="仿宋_GB2312" w:cs="仿宋_GB2312"/>
                <w:sz w:val="21"/>
              </w:rPr>
              <w:t>1、参考尺寸(cm)：80×60×9（±2%）；面板摆动角度：-13°～+13°；承载质量≥135kg；</w:t>
            </w:r>
          </w:p>
        </w:tc>
      </w:tr>
    </w:tbl>
    <w:p w14:paraId="6BABA026">
      <w:pPr>
        <w:pStyle w:val="4"/>
        <w:jc w:val="left"/>
      </w:pPr>
      <w:r>
        <w:rPr>
          <w:rFonts w:ascii="仿宋_GB2312" w:hAnsi="仿宋_GB2312" w:eastAsia="仿宋_GB2312" w:cs="仿宋_GB2312"/>
        </w:rPr>
        <w:t>标的名称：减重步态康复平台</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DD18F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6FC9E3A">
            <w:pPr>
              <w:pStyle w:val="4"/>
              <w:jc w:val="center"/>
            </w:pPr>
            <w:r>
              <w:rPr>
                <w:rFonts w:ascii="仿宋_GB2312" w:hAnsi="仿宋_GB2312" w:eastAsia="仿宋_GB2312" w:cs="仿宋_GB2312"/>
              </w:rPr>
              <w:t>序号</w:t>
            </w:r>
          </w:p>
        </w:tc>
        <w:tc>
          <w:tcPr>
            <w:tcW w:w="581" w:type="dxa"/>
          </w:tcPr>
          <w:p w14:paraId="4312631E">
            <w:pPr>
              <w:pStyle w:val="4"/>
              <w:jc w:val="center"/>
            </w:pPr>
            <w:r>
              <w:rPr>
                <w:rFonts w:ascii="仿宋_GB2312" w:hAnsi="仿宋_GB2312" w:eastAsia="仿宋_GB2312" w:cs="仿宋_GB2312"/>
              </w:rPr>
              <w:t>符号标识</w:t>
            </w:r>
          </w:p>
        </w:tc>
        <w:tc>
          <w:tcPr>
            <w:tcW w:w="1495" w:type="dxa"/>
          </w:tcPr>
          <w:p w14:paraId="61B3B8FD">
            <w:pPr>
              <w:pStyle w:val="4"/>
              <w:jc w:val="center"/>
            </w:pPr>
            <w:r>
              <w:rPr>
                <w:rFonts w:ascii="仿宋_GB2312" w:hAnsi="仿宋_GB2312" w:eastAsia="仿宋_GB2312" w:cs="仿宋_GB2312"/>
              </w:rPr>
              <w:t>技术要求名称</w:t>
            </w:r>
          </w:p>
        </w:tc>
        <w:tc>
          <w:tcPr>
            <w:tcW w:w="5814" w:type="dxa"/>
          </w:tcPr>
          <w:p w14:paraId="03CE9002">
            <w:pPr>
              <w:pStyle w:val="4"/>
              <w:jc w:val="center"/>
            </w:pPr>
            <w:r>
              <w:rPr>
                <w:rFonts w:ascii="仿宋_GB2312" w:hAnsi="仿宋_GB2312" w:eastAsia="仿宋_GB2312" w:cs="仿宋_GB2312"/>
              </w:rPr>
              <w:t>技术参数与性能指标</w:t>
            </w:r>
          </w:p>
        </w:tc>
      </w:tr>
      <w:tr w14:paraId="0C0CA3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ABFC20E">
            <w:pPr>
              <w:pStyle w:val="4"/>
              <w:jc w:val="center"/>
            </w:pPr>
            <w:r>
              <w:rPr>
                <w:rFonts w:ascii="仿宋_GB2312" w:hAnsi="仿宋_GB2312" w:eastAsia="仿宋_GB2312" w:cs="仿宋_GB2312"/>
              </w:rPr>
              <w:t>1</w:t>
            </w:r>
          </w:p>
        </w:tc>
        <w:tc>
          <w:tcPr>
            <w:tcW w:w="581" w:type="dxa"/>
          </w:tcPr>
          <w:p w14:paraId="3DC57155"/>
        </w:tc>
        <w:tc>
          <w:tcPr>
            <w:tcW w:w="1495" w:type="dxa"/>
          </w:tcPr>
          <w:p w14:paraId="0A676DFE">
            <w:pPr>
              <w:pStyle w:val="4"/>
              <w:jc w:val="left"/>
            </w:pPr>
            <w:r>
              <w:rPr>
                <w:rFonts w:ascii="仿宋_GB2312" w:hAnsi="仿宋_GB2312" w:eastAsia="仿宋_GB2312" w:cs="仿宋_GB2312"/>
              </w:rPr>
              <w:t>技术参数要求</w:t>
            </w:r>
          </w:p>
        </w:tc>
        <w:tc>
          <w:tcPr>
            <w:tcW w:w="5814" w:type="dxa"/>
          </w:tcPr>
          <w:p w14:paraId="263BF0CD">
            <w:pPr>
              <w:pStyle w:val="4"/>
              <w:jc w:val="both"/>
            </w:pPr>
            <w:r>
              <w:rPr>
                <w:rFonts w:ascii="仿宋_GB2312" w:hAnsi="仿宋_GB2312" w:eastAsia="仿宋_GB2312" w:cs="仿宋_GB2312"/>
                <w:sz w:val="21"/>
              </w:rPr>
              <w:t>1、规格：≥长117cm×宽90.5cm×高216cm</w:t>
            </w:r>
          </w:p>
          <w:p w14:paraId="1F319B09">
            <w:pPr>
              <w:pStyle w:val="4"/>
              <w:jc w:val="both"/>
            </w:pPr>
            <w:r>
              <w:rPr>
                <w:rFonts w:ascii="仿宋_GB2312" w:hAnsi="仿宋_GB2312" w:eastAsia="仿宋_GB2312" w:cs="仿宋_GB2312"/>
                <w:sz w:val="21"/>
              </w:rPr>
              <w:t>2、电源：AC220V±10%,50HZ；功率≥50W</w:t>
            </w:r>
          </w:p>
          <w:p w14:paraId="4713C4E2">
            <w:pPr>
              <w:pStyle w:val="4"/>
              <w:jc w:val="both"/>
            </w:pPr>
            <w:r>
              <w:rPr>
                <w:rFonts w:ascii="仿宋_GB2312" w:hAnsi="仿宋_GB2312" w:eastAsia="仿宋_GB2312" w:cs="仿宋_GB2312"/>
                <w:sz w:val="21"/>
              </w:rPr>
              <w:t>3、电机行程：0～300mm</w:t>
            </w:r>
          </w:p>
          <w:p w14:paraId="1CE41B6A">
            <w:pPr>
              <w:pStyle w:val="4"/>
              <w:jc w:val="both"/>
            </w:pPr>
            <w:r>
              <w:rPr>
                <w:rFonts w:ascii="仿宋_GB2312" w:hAnsi="仿宋_GB2312" w:eastAsia="仿宋_GB2312" w:cs="仿宋_GB2312"/>
                <w:sz w:val="21"/>
              </w:rPr>
              <w:t>4、电动推杆最大推力：≥6000N</w:t>
            </w:r>
          </w:p>
          <w:p w14:paraId="7D15996C">
            <w:pPr>
              <w:pStyle w:val="4"/>
              <w:jc w:val="both"/>
            </w:pPr>
            <w:r>
              <w:rPr>
                <w:rFonts w:ascii="仿宋_GB2312" w:hAnsi="仿宋_GB2312" w:eastAsia="仿宋_GB2312" w:cs="仿宋_GB2312"/>
                <w:sz w:val="21"/>
              </w:rPr>
              <w:t>5、额定减重质量：≥135KG</w:t>
            </w:r>
          </w:p>
          <w:p w14:paraId="3D953599">
            <w:pPr>
              <w:pStyle w:val="4"/>
              <w:jc w:val="both"/>
            </w:pPr>
            <w:r>
              <w:rPr>
                <w:rFonts w:ascii="仿宋_GB2312" w:hAnsi="仿宋_GB2312" w:eastAsia="仿宋_GB2312" w:cs="仿宋_GB2312"/>
                <w:sz w:val="21"/>
              </w:rPr>
              <w:t>6、起降速度：380mm/min(±10mm/min)</w:t>
            </w:r>
          </w:p>
          <w:p w14:paraId="3AAAC1B3">
            <w:pPr>
              <w:pStyle w:val="4"/>
              <w:jc w:val="both"/>
            </w:pPr>
            <w:r>
              <w:rPr>
                <w:rFonts w:ascii="仿宋_GB2312" w:hAnsi="仿宋_GB2312" w:eastAsia="仿宋_GB2312" w:cs="仿宋_GB2312"/>
                <w:sz w:val="21"/>
              </w:rPr>
              <w:t>7、悬挂支架升降调节范围226～246cm</w:t>
            </w:r>
          </w:p>
          <w:p w14:paraId="34DE94E5">
            <w:pPr>
              <w:pStyle w:val="4"/>
              <w:jc w:val="both"/>
            </w:pPr>
            <w:r>
              <w:rPr>
                <w:rFonts w:ascii="仿宋_GB2312" w:hAnsi="仿宋_GB2312" w:eastAsia="仿宋_GB2312" w:cs="仿宋_GB2312"/>
                <w:sz w:val="21"/>
              </w:rPr>
              <w:t>8、扶手调节范围：65～140cm</w:t>
            </w:r>
          </w:p>
          <w:p w14:paraId="3DF19E53">
            <w:pPr>
              <w:pStyle w:val="4"/>
              <w:jc w:val="both"/>
            </w:pPr>
            <w:r>
              <w:rPr>
                <w:rFonts w:ascii="仿宋_GB2312" w:hAnsi="仿宋_GB2312" w:eastAsia="仿宋_GB2312" w:cs="仿宋_GB2312"/>
                <w:sz w:val="21"/>
              </w:rPr>
              <w:t>9、扶手内径：≥57cm</w:t>
            </w:r>
          </w:p>
          <w:p w14:paraId="113FB089">
            <w:pPr>
              <w:pStyle w:val="4"/>
              <w:jc w:val="both"/>
            </w:pPr>
            <w:r>
              <w:rPr>
                <w:rFonts w:ascii="仿宋_GB2312" w:hAnsi="仿宋_GB2312" w:eastAsia="仿宋_GB2312" w:cs="仿宋_GB2312"/>
                <w:sz w:val="21"/>
              </w:rPr>
              <w:t>10、底座内径：≥81.5cm</w:t>
            </w:r>
          </w:p>
          <w:p w14:paraId="7111082F">
            <w:pPr>
              <w:pStyle w:val="4"/>
              <w:jc w:val="both"/>
            </w:pPr>
            <w:r>
              <w:rPr>
                <w:rFonts w:ascii="仿宋_GB2312" w:hAnsi="仿宋_GB2312" w:eastAsia="仿宋_GB2312" w:cs="仿宋_GB2312"/>
                <w:sz w:val="21"/>
              </w:rPr>
              <w:t>11、底座离地面高度：≥15cm</w:t>
            </w:r>
          </w:p>
          <w:p w14:paraId="23D91166">
            <w:pPr>
              <w:pStyle w:val="4"/>
              <w:jc w:val="both"/>
            </w:pPr>
            <w:r>
              <w:rPr>
                <w:rFonts w:ascii="仿宋_GB2312" w:hAnsi="仿宋_GB2312" w:eastAsia="仿宋_GB2312" w:cs="仿宋_GB2312"/>
                <w:sz w:val="21"/>
              </w:rPr>
              <w:t>12、轮子尺寸：配有4个带刹车的4寸万向轮</w:t>
            </w:r>
          </w:p>
          <w:p w14:paraId="3F3389C3">
            <w:pPr>
              <w:pStyle w:val="4"/>
              <w:jc w:val="both"/>
            </w:pPr>
            <w:r>
              <w:rPr>
                <w:rFonts w:ascii="仿宋_GB2312" w:hAnsi="仿宋_GB2312" w:eastAsia="仿宋_GB2312" w:cs="仿宋_GB2312"/>
                <w:sz w:val="21"/>
              </w:rPr>
              <w:t>13、吊袋可移动可升降。</w:t>
            </w:r>
          </w:p>
          <w:p w14:paraId="7F459C8D">
            <w:pPr>
              <w:pStyle w:val="4"/>
              <w:jc w:val="both"/>
            </w:pPr>
            <w:r>
              <w:rPr>
                <w:rFonts w:ascii="仿宋_GB2312" w:hAnsi="仿宋_GB2312" w:eastAsia="仿宋_GB2312" w:cs="仿宋_GB2312"/>
                <w:sz w:val="21"/>
              </w:rPr>
              <w:t>14、跑台：展开尺寸：≥长1600×宽690×高1270mm</w:t>
            </w:r>
          </w:p>
          <w:p w14:paraId="1F3C5B78">
            <w:pPr>
              <w:pStyle w:val="4"/>
              <w:jc w:val="both"/>
            </w:pPr>
            <w:r>
              <w:rPr>
                <w:rFonts w:ascii="仿宋_GB2312" w:hAnsi="仿宋_GB2312" w:eastAsia="仿宋_GB2312" w:cs="仿宋_GB2312"/>
                <w:sz w:val="21"/>
              </w:rPr>
              <w:t>15、速度：1～13km/h</w:t>
            </w:r>
          </w:p>
          <w:p w14:paraId="6E0CD09F">
            <w:pPr>
              <w:pStyle w:val="4"/>
              <w:jc w:val="both"/>
            </w:pPr>
          </w:p>
        </w:tc>
      </w:tr>
    </w:tbl>
    <w:p w14:paraId="76D28058">
      <w:pPr>
        <w:pStyle w:val="4"/>
        <w:jc w:val="left"/>
      </w:pPr>
      <w:r>
        <w:rPr>
          <w:rFonts w:ascii="仿宋_GB2312" w:hAnsi="仿宋_GB2312" w:eastAsia="仿宋_GB2312" w:cs="仿宋_GB2312"/>
        </w:rPr>
        <w:t>标的名称：颈椎牵引椅</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9D16E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4581795">
            <w:pPr>
              <w:pStyle w:val="4"/>
              <w:jc w:val="center"/>
            </w:pPr>
            <w:r>
              <w:rPr>
                <w:rFonts w:ascii="仿宋_GB2312" w:hAnsi="仿宋_GB2312" w:eastAsia="仿宋_GB2312" w:cs="仿宋_GB2312"/>
              </w:rPr>
              <w:t>序号</w:t>
            </w:r>
          </w:p>
        </w:tc>
        <w:tc>
          <w:tcPr>
            <w:tcW w:w="581" w:type="dxa"/>
          </w:tcPr>
          <w:p w14:paraId="7B1CEF3D">
            <w:pPr>
              <w:pStyle w:val="4"/>
              <w:jc w:val="center"/>
            </w:pPr>
            <w:r>
              <w:rPr>
                <w:rFonts w:ascii="仿宋_GB2312" w:hAnsi="仿宋_GB2312" w:eastAsia="仿宋_GB2312" w:cs="仿宋_GB2312"/>
              </w:rPr>
              <w:t>符号标识</w:t>
            </w:r>
          </w:p>
        </w:tc>
        <w:tc>
          <w:tcPr>
            <w:tcW w:w="1495" w:type="dxa"/>
          </w:tcPr>
          <w:p w14:paraId="02734271">
            <w:pPr>
              <w:pStyle w:val="4"/>
              <w:jc w:val="center"/>
            </w:pPr>
            <w:r>
              <w:rPr>
                <w:rFonts w:ascii="仿宋_GB2312" w:hAnsi="仿宋_GB2312" w:eastAsia="仿宋_GB2312" w:cs="仿宋_GB2312"/>
              </w:rPr>
              <w:t>技术要求名称</w:t>
            </w:r>
          </w:p>
        </w:tc>
        <w:tc>
          <w:tcPr>
            <w:tcW w:w="5814" w:type="dxa"/>
          </w:tcPr>
          <w:p w14:paraId="4A7E2021">
            <w:pPr>
              <w:pStyle w:val="4"/>
              <w:jc w:val="center"/>
            </w:pPr>
            <w:r>
              <w:rPr>
                <w:rFonts w:ascii="仿宋_GB2312" w:hAnsi="仿宋_GB2312" w:eastAsia="仿宋_GB2312" w:cs="仿宋_GB2312"/>
              </w:rPr>
              <w:t>技术参数与性能指标</w:t>
            </w:r>
          </w:p>
        </w:tc>
      </w:tr>
      <w:tr w14:paraId="776591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B7CEBA1">
            <w:pPr>
              <w:pStyle w:val="4"/>
              <w:jc w:val="center"/>
            </w:pPr>
            <w:r>
              <w:rPr>
                <w:rFonts w:ascii="仿宋_GB2312" w:hAnsi="仿宋_GB2312" w:eastAsia="仿宋_GB2312" w:cs="仿宋_GB2312"/>
              </w:rPr>
              <w:t>1</w:t>
            </w:r>
          </w:p>
        </w:tc>
        <w:tc>
          <w:tcPr>
            <w:tcW w:w="581" w:type="dxa"/>
          </w:tcPr>
          <w:p w14:paraId="3BCF7336"/>
        </w:tc>
        <w:tc>
          <w:tcPr>
            <w:tcW w:w="1495" w:type="dxa"/>
          </w:tcPr>
          <w:p w14:paraId="228AE34E">
            <w:pPr>
              <w:pStyle w:val="4"/>
              <w:jc w:val="left"/>
            </w:pPr>
            <w:r>
              <w:rPr>
                <w:rFonts w:ascii="仿宋_GB2312" w:hAnsi="仿宋_GB2312" w:eastAsia="仿宋_GB2312" w:cs="仿宋_GB2312"/>
              </w:rPr>
              <w:t>技术参数要求</w:t>
            </w:r>
          </w:p>
        </w:tc>
        <w:tc>
          <w:tcPr>
            <w:tcW w:w="5814" w:type="dxa"/>
          </w:tcPr>
          <w:p w14:paraId="7A43BCF9">
            <w:pPr>
              <w:pStyle w:val="4"/>
              <w:jc w:val="both"/>
            </w:pPr>
            <w:r>
              <w:rPr>
                <w:rFonts w:ascii="仿宋_GB2312" w:hAnsi="仿宋_GB2312" w:eastAsia="仿宋_GB2312" w:cs="仿宋_GB2312"/>
                <w:sz w:val="21"/>
              </w:rPr>
              <w:t>▲1、牵引椅至少由椅座架、上下立柱、升降杆、杠杆、钢丝绳、主重锤和13块调节砝码组成。（提供产品结构组成彩页或说明书佐证）</w:t>
            </w:r>
          </w:p>
          <w:p w14:paraId="6A1766D8">
            <w:pPr>
              <w:pStyle w:val="4"/>
              <w:jc w:val="both"/>
            </w:pPr>
            <w:r>
              <w:rPr>
                <w:rFonts w:ascii="仿宋_GB2312" w:hAnsi="仿宋_GB2312" w:eastAsia="仿宋_GB2312" w:cs="仿宋_GB2312"/>
                <w:sz w:val="21"/>
              </w:rPr>
              <w:t>▲2、适用范围：适用于颈椎病人的牵引治疗，颈椎间盘突出。（提供产品彩页或说明书佐证）</w:t>
            </w:r>
          </w:p>
          <w:p w14:paraId="5B58222C">
            <w:pPr>
              <w:pStyle w:val="4"/>
              <w:jc w:val="both"/>
            </w:pPr>
            <w:r>
              <w:rPr>
                <w:rFonts w:ascii="仿宋_GB2312" w:hAnsi="仿宋_GB2312" w:eastAsia="仿宋_GB2312" w:cs="仿宋_GB2312"/>
                <w:sz w:val="21"/>
              </w:rPr>
              <w:t>3、工作牵引力：≥40～300N（牛顿）范围内任意调节20N。（提供产品彩页或产品说明书佐证）</w:t>
            </w:r>
          </w:p>
          <w:p w14:paraId="5002678C">
            <w:pPr>
              <w:pStyle w:val="4"/>
              <w:jc w:val="both"/>
            </w:pPr>
            <w:r>
              <w:rPr>
                <w:rFonts w:ascii="仿宋_GB2312" w:hAnsi="仿宋_GB2312" w:eastAsia="仿宋_GB2312" w:cs="仿宋_GB2312"/>
                <w:sz w:val="21"/>
              </w:rPr>
              <w:t>▲4、≥14种档位牵引力输出设置。（提供国家认可的具有检测资质的第三方检测机构出具的检测报告佐证）</w:t>
            </w:r>
          </w:p>
          <w:p w14:paraId="77053E4C">
            <w:pPr>
              <w:pStyle w:val="4"/>
              <w:jc w:val="both"/>
            </w:pPr>
            <w:r>
              <w:rPr>
                <w:rFonts w:ascii="仿宋_GB2312" w:hAnsi="仿宋_GB2312" w:eastAsia="仿宋_GB2312" w:cs="仿宋_GB2312"/>
                <w:sz w:val="21"/>
              </w:rPr>
              <w:t>▲6、可满足传统的颈椎牵引疗法（静态）的要求。（提供产品彩页或产品说明书佐证）</w:t>
            </w:r>
          </w:p>
          <w:p w14:paraId="05E36604">
            <w:pPr>
              <w:pStyle w:val="4"/>
              <w:jc w:val="both"/>
            </w:pPr>
            <w:r>
              <w:rPr>
                <w:rFonts w:ascii="仿宋_GB2312" w:hAnsi="仿宋_GB2312" w:eastAsia="仿宋_GB2312" w:cs="仿宋_GB2312"/>
                <w:sz w:val="21"/>
              </w:rPr>
              <w:t>7、支持</w:t>
            </w:r>
            <w:r>
              <w:rPr>
                <w:rFonts w:ascii="仿宋_GB2312" w:hAnsi="仿宋_GB2312" w:eastAsia="仿宋_GB2312" w:cs="仿宋_GB2312"/>
                <w:color w:val="000000"/>
                <w:sz w:val="21"/>
              </w:rPr>
              <w:t>非电动模式牵引</w:t>
            </w:r>
            <w:r>
              <w:rPr>
                <w:rFonts w:ascii="仿宋_GB2312" w:hAnsi="仿宋_GB2312" w:eastAsia="仿宋_GB2312" w:cs="仿宋_GB2312"/>
                <w:sz w:val="21"/>
              </w:rPr>
              <w:t>（提供产品彩页或说明书佐证）</w:t>
            </w:r>
          </w:p>
          <w:p w14:paraId="4FCE2C73">
            <w:pPr>
              <w:pStyle w:val="4"/>
              <w:jc w:val="both"/>
            </w:pPr>
            <w:r>
              <w:rPr>
                <w:rFonts w:ascii="仿宋_GB2312" w:hAnsi="仿宋_GB2312" w:eastAsia="仿宋_GB2312" w:cs="仿宋_GB2312"/>
                <w:sz w:val="21"/>
              </w:rPr>
              <w:t>▲8、牵引升降杆最大行程：320mm（允差±50mm）（提供国家认可的具有检测资质的第三方检测机构出具的检测报告佐证）</w:t>
            </w:r>
          </w:p>
          <w:p w14:paraId="5F4F8A22">
            <w:pPr>
              <w:pStyle w:val="4"/>
              <w:jc w:val="both"/>
            </w:pPr>
            <w:r>
              <w:rPr>
                <w:rFonts w:ascii="仿宋_GB2312" w:hAnsi="仿宋_GB2312" w:eastAsia="仿宋_GB2312" w:cs="仿宋_GB2312"/>
                <w:sz w:val="21"/>
              </w:rPr>
              <w:t>▲9、牵引杆至少具有9档调节孔（提供产品彩页或产品说明书佐证）</w:t>
            </w:r>
          </w:p>
          <w:p w14:paraId="4179D7A9">
            <w:pPr>
              <w:pStyle w:val="4"/>
              <w:jc w:val="both"/>
            </w:pPr>
          </w:p>
        </w:tc>
      </w:tr>
    </w:tbl>
    <w:p w14:paraId="048E26DB">
      <w:pPr>
        <w:pStyle w:val="4"/>
        <w:jc w:val="left"/>
      </w:pPr>
      <w:r>
        <w:rPr>
          <w:rFonts w:ascii="仿宋_GB2312" w:hAnsi="仿宋_GB2312" w:eastAsia="仿宋_GB2312" w:cs="仿宋_GB2312"/>
        </w:rPr>
        <w:t>标的名称：医用电动治疗床</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010B3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20CDED0">
            <w:pPr>
              <w:pStyle w:val="4"/>
              <w:jc w:val="center"/>
            </w:pPr>
            <w:r>
              <w:rPr>
                <w:rFonts w:ascii="仿宋_GB2312" w:hAnsi="仿宋_GB2312" w:eastAsia="仿宋_GB2312" w:cs="仿宋_GB2312"/>
              </w:rPr>
              <w:t>序号</w:t>
            </w:r>
          </w:p>
        </w:tc>
        <w:tc>
          <w:tcPr>
            <w:tcW w:w="581" w:type="dxa"/>
          </w:tcPr>
          <w:p w14:paraId="0E9C9687">
            <w:pPr>
              <w:pStyle w:val="4"/>
              <w:jc w:val="center"/>
            </w:pPr>
            <w:r>
              <w:rPr>
                <w:rFonts w:ascii="仿宋_GB2312" w:hAnsi="仿宋_GB2312" w:eastAsia="仿宋_GB2312" w:cs="仿宋_GB2312"/>
              </w:rPr>
              <w:t>符号标识</w:t>
            </w:r>
          </w:p>
        </w:tc>
        <w:tc>
          <w:tcPr>
            <w:tcW w:w="1495" w:type="dxa"/>
          </w:tcPr>
          <w:p w14:paraId="10126D49">
            <w:pPr>
              <w:pStyle w:val="4"/>
              <w:jc w:val="center"/>
            </w:pPr>
            <w:r>
              <w:rPr>
                <w:rFonts w:ascii="仿宋_GB2312" w:hAnsi="仿宋_GB2312" w:eastAsia="仿宋_GB2312" w:cs="仿宋_GB2312"/>
              </w:rPr>
              <w:t>技术要求名称</w:t>
            </w:r>
          </w:p>
        </w:tc>
        <w:tc>
          <w:tcPr>
            <w:tcW w:w="5814" w:type="dxa"/>
          </w:tcPr>
          <w:p w14:paraId="3BA31BE7">
            <w:pPr>
              <w:pStyle w:val="4"/>
              <w:jc w:val="center"/>
            </w:pPr>
            <w:r>
              <w:rPr>
                <w:rFonts w:ascii="仿宋_GB2312" w:hAnsi="仿宋_GB2312" w:eastAsia="仿宋_GB2312" w:cs="仿宋_GB2312"/>
              </w:rPr>
              <w:t>技术参数与性能指标</w:t>
            </w:r>
          </w:p>
        </w:tc>
      </w:tr>
      <w:tr w14:paraId="6F4B29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544A852">
            <w:pPr>
              <w:pStyle w:val="4"/>
              <w:jc w:val="center"/>
            </w:pPr>
            <w:r>
              <w:rPr>
                <w:rFonts w:ascii="仿宋_GB2312" w:hAnsi="仿宋_GB2312" w:eastAsia="仿宋_GB2312" w:cs="仿宋_GB2312"/>
              </w:rPr>
              <w:t>1</w:t>
            </w:r>
          </w:p>
        </w:tc>
        <w:tc>
          <w:tcPr>
            <w:tcW w:w="581" w:type="dxa"/>
          </w:tcPr>
          <w:p w14:paraId="6B02A942"/>
        </w:tc>
        <w:tc>
          <w:tcPr>
            <w:tcW w:w="1495" w:type="dxa"/>
          </w:tcPr>
          <w:p w14:paraId="5D4C718C">
            <w:pPr>
              <w:pStyle w:val="4"/>
              <w:jc w:val="left"/>
            </w:pPr>
            <w:r>
              <w:rPr>
                <w:rFonts w:ascii="仿宋_GB2312" w:hAnsi="仿宋_GB2312" w:eastAsia="仿宋_GB2312" w:cs="仿宋_GB2312"/>
              </w:rPr>
              <w:t>技术参数要求</w:t>
            </w:r>
          </w:p>
        </w:tc>
        <w:tc>
          <w:tcPr>
            <w:tcW w:w="5814" w:type="dxa"/>
          </w:tcPr>
          <w:p w14:paraId="6FBFE6C2">
            <w:pPr>
              <w:pStyle w:val="4"/>
              <w:jc w:val="both"/>
            </w:pPr>
            <w:r>
              <w:rPr>
                <w:rFonts w:ascii="仿宋_GB2312" w:hAnsi="仿宋_GB2312" w:eastAsia="仿宋_GB2312" w:cs="仿宋_GB2312"/>
                <w:sz w:val="21"/>
              </w:rPr>
              <w:t>1、PU面料内置海绵床面2块，内部海绵厚≥35mm一次性成型，固定在床架上,承载≥4000N均布静载荷。</w:t>
            </w:r>
          </w:p>
          <w:p w14:paraId="35B0508F">
            <w:pPr>
              <w:pStyle w:val="4"/>
              <w:jc w:val="both"/>
            </w:pPr>
            <w:r>
              <w:rPr>
                <w:rFonts w:ascii="仿宋_GB2312" w:hAnsi="仿宋_GB2312" w:eastAsia="仿宋_GB2312" w:cs="仿宋_GB2312"/>
                <w:sz w:val="21"/>
              </w:rPr>
              <w:t>2、电动推杆最大推力：≥8000N；最大拉力≥6000N</w:t>
            </w:r>
          </w:p>
          <w:p w14:paraId="2B0ECC5E">
            <w:pPr>
              <w:pStyle w:val="4"/>
              <w:jc w:val="both"/>
            </w:pPr>
            <w:r>
              <w:rPr>
                <w:rFonts w:ascii="仿宋_GB2312" w:hAnsi="仿宋_GB2312" w:eastAsia="仿宋_GB2312" w:cs="仿宋_GB2312"/>
                <w:sz w:val="21"/>
              </w:rPr>
              <w:t>3、电动推杆自锁力（推）：≥8000N；自锁力（拉）：≥6000N</w:t>
            </w:r>
          </w:p>
          <w:p w14:paraId="22436F40">
            <w:pPr>
              <w:pStyle w:val="4"/>
              <w:jc w:val="both"/>
            </w:pPr>
            <w:r>
              <w:rPr>
                <w:rFonts w:ascii="仿宋_GB2312" w:hAnsi="仿宋_GB2312" w:eastAsia="仿宋_GB2312" w:cs="仿宋_GB2312"/>
                <w:sz w:val="21"/>
              </w:rPr>
              <w:t>4、电动推杆行程：0～200mm</w:t>
            </w:r>
          </w:p>
          <w:p w14:paraId="023FEC20">
            <w:pPr>
              <w:pStyle w:val="4"/>
              <w:jc w:val="both"/>
            </w:pPr>
            <w:r>
              <w:rPr>
                <w:rFonts w:ascii="仿宋_GB2312" w:hAnsi="仿宋_GB2312" w:eastAsia="仿宋_GB2312" w:cs="仿宋_GB2312"/>
                <w:sz w:val="21"/>
              </w:rPr>
              <w:t>5、床面高度升降范围：56～88cm</w:t>
            </w:r>
          </w:p>
          <w:p w14:paraId="65B9C1C3">
            <w:pPr>
              <w:pStyle w:val="4"/>
              <w:jc w:val="both"/>
            </w:pPr>
            <w:r>
              <w:rPr>
                <w:rFonts w:ascii="仿宋_GB2312" w:hAnsi="仿宋_GB2312" w:eastAsia="仿宋_GB2312" w:cs="仿宋_GB2312"/>
                <w:sz w:val="21"/>
              </w:rPr>
              <w:t>6、前床面翻转角度0°～80°</w:t>
            </w:r>
          </w:p>
          <w:p w14:paraId="19397F99">
            <w:pPr>
              <w:pStyle w:val="4"/>
              <w:jc w:val="both"/>
            </w:pPr>
            <w:r>
              <w:rPr>
                <w:rFonts w:ascii="仿宋_GB2312" w:hAnsi="仿宋_GB2312" w:eastAsia="仿宋_GB2312" w:cs="仿宋_GB2312"/>
                <w:sz w:val="21"/>
              </w:rPr>
              <w:t>7、床面尺寸：200×120cm，200×120cm允差±2%</w:t>
            </w:r>
          </w:p>
          <w:p w14:paraId="07D343B8">
            <w:pPr>
              <w:pStyle w:val="4"/>
              <w:jc w:val="both"/>
            </w:pPr>
            <w:r>
              <w:rPr>
                <w:rFonts w:ascii="仿宋_GB2312" w:hAnsi="仿宋_GB2312" w:eastAsia="仿宋_GB2312" w:cs="仿宋_GB2312"/>
                <w:sz w:val="21"/>
              </w:rPr>
              <w:t>8、前床面尺寸：75×120cm，75×120cm允差±2%</w:t>
            </w:r>
          </w:p>
          <w:p w14:paraId="588F6AF5">
            <w:pPr>
              <w:pStyle w:val="4"/>
              <w:jc w:val="both"/>
            </w:pPr>
            <w:r>
              <w:rPr>
                <w:rFonts w:ascii="仿宋_GB2312" w:hAnsi="仿宋_GB2312" w:eastAsia="仿宋_GB2312" w:cs="仿宋_GB2312"/>
                <w:sz w:val="21"/>
              </w:rPr>
              <w:t>9、后床面尺寸：120×120cm，120×120cm允差±2%</w:t>
            </w:r>
          </w:p>
          <w:p w14:paraId="49923C07">
            <w:pPr>
              <w:pStyle w:val="4"/>
              <w:jc w:val="both"/>
            </w:pPr>
          </w:p>
        </w:tc>
      </w:tr>
    </w:tbl>
    <w:p w14:paraId="38AB6C8E">
      <w:pPr>
        <w:pStyle w:val="4"/>
        <w:jc w:val="left"/>
      </w:pPr>
      <w:r>
        <w:rPr>
          <w:rFonts w:ascii="仿宋_GB2312" w:hAnsi="仿宋_GB2312" w:eastAsia="仿宋_GB2312" w:cs="仿宋_GB2312"/>
        </w:rPr>
        <w:t>标的名称：中医体质辨识系统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3F041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FFA19C0">
            <w:pPr>
              <w:pStyle w:val="4"/>
              <w:jc w:val="center"/>
            </w:pPr>
            <w:r>
              <w:rPr>
                <w:rFonts w:ascii="仿宋_GB2312" w:hAnsi="仿宋_GB2312" w:eastAsia="仿宋_GB2312" w:cs="仿宋_GB2312"/>
              </w:rPr>
              <w:t>序号</w:t>
            </w:r>
          </w:p>
        </w:tc>
        <w:tc>
          <w:tcPr>
            <w:tcW w:w="581" w:type="dxa"/>
          </w:tcPr>
          <w:p w14:paraId="12A82B4D">
            <w:pPr>
              <w:pStyle w:val="4"/>
              <w:jc w:val="center"/>
            </w:pPr>
            <w:r>
              <w:rPr>
                <w:rFonts w:ascii="仿宋_GB2312" w:hAnsi="仿宋_GB2312" w:eastAsia="仿宋_GB2312" w:cs="仿宋_GB2312"/>
              </w:rPr>
              <w:t>符号标识</w:t>
            </w:r>
          </w:p>
        </w:tc>
        <w:tc>
          <w:tcPr>
            <w:tcW w:w="1495" w:type="dxa"/>
          </w:tcPr>
          <w:p w14:paraId="07A14E54">
            <w:pPr>
              <w:pStyle w:val="4"/>
              <w:jc w:val="center"/>
            </w:pPr>
            <w:r>
              <w:rPr>
                <w:rFonts w:ascii="仿宋_GB2312" w:hAnsi="仿宋_GB2312" w:eastAsia="仿宋_GB2312" w:cs="仿宋_GB2312"/>
              </w:rPr>
              <w:t>技术要求名称</w:t>
            </w:r>
          </w:p>
        </w:tc>
        <w:tc>
          <w:tcPr>
            <w:tcW w:w="5814" w:type="dxa"/>
          </w:tcPr>
          <w:p w14:paraId="0E1187D8">
            <w:pPr>
              <w:pStyle w:val="4"/>
              <w:jc w:val="center"/>
            </w:pPr>
            <w:r>
              <w:rPr>
                <w:rFonts w:ascii="仿宋_GB2312" w:hAnsi="仿宋_GB2312" w:eastAsia="仿宋_GB2312" w:cs="仿宋_GB2312"/>
              </w:rPr>
              <w:t>技术参数与性能指标</w:t>
            </w:r>
          </w:p>
        </w:tc>
      </w:tr>
      <w:tr w14:paraId="4D0592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9140CD9">
            <w:pPr>
              <w:pStyle w:val="4"/>
              <w:jc w:val="center"/>
            </w:pPr>
            <w:r>
              <w:rPr>
                <w:rFonts w:ascii="仿宋_GB2312" w:hAnsi="仿宋_GB2312" w:eastAsia="仿宋_GB2312" w:cs="仿宋_GB2312"/>
              </w:rPr>
              <w:t>1</w:t>
            </w:r>
          </w:p>
        </w:tc>
        <w:tc>
          <w:tcPr>
            <w:tcW w:w="581" w:type="dxa"/>
          </w:tcPr>
          <w:p w14:paraId="6131324A"/>
        </w:tc>
        <w:tc>
          <w:tcPr>
            <w:tcW w:w="1495" w:type="dxa"/>
          </w:tcPr>
          <w:p w14:paraId="09757EEC">
            <w:pPr>
              <w:pStyle w:val="4"/>
              <w:jc w:val="left"/>
            </w:pPr>
            <w:r>
              <w:rPr>
                <w:rFonts w:ascii="仿宋_GB2312" w:hAnsi="仿宋_GB2312" w:eastAsia="仿宋_GB2312" w:cs="仿宋_GB2312"/>
              </w:rPr>
              <w:t>技术参数要求</w:t>
            </w:r>
          </w:p>
        </w:tc>
        <w:tc>
          <w:tcPr>
            <w:tcW w:w="5814" w:type="dxa"/>
          </w:tcPr>
          <w:p w14:paraId="74EF09CB">
            <w:pPr>
              <w:pStyle w:val="4"/>
              <w:jc w:val="both"/>
            </w:pPr>
            <w:r>
              <w:rPr>
                <w:rFonts w:ascii="仿宋_GB2312" w:hAnsi="仿宋_GB2312" w:eastAsia="仿宋_GB2312" w:cs="仿宋_GB2312"/>
                <w:sz w:val="21"/>
              </w:rPr>
              <w:t>1.设备分成人和老人题型双题型库,测试题库类型至少含66道题和33道题；</w:t>
            </w:r>
          </w:p>
          <w:p w14:paraId="06900C3F">
            <w:pPr>
              <w:pStyle w:val="4"/>
              <w:jc w:val="both"/>
            </w:pPr>
            <w:r>
              <w:rPr>
                <w:rFonts w:ascii="仿宋_GB2312" w:hAnsi="仿宋_GB2312" w:eastAsia="仿宋_GB2312" w:cs="仿宋_GB2312"/>
                <w:sz w:val="21"/>
              </w:rPr>
              <w:t>2.设备检测结果分析至少包括：体质类型、体质分析、调养指导、患病指导。</w:t>
            </w:r>
          </w:p>
          <w:p w14:paraId="5401116B">
            <w:pPr>
              <w:pStyle w:val="4"/>
              <w:jc w:val="both"/>
            </w:pPr>
            <w:r>
              <w:rPr>
                <w:rFonts w:ascii="仿宋_GB2312" w:hAnsi="仿宋_GB2312" w:eastAsia="仿宋_GB2312" w:cs="仿宋_GB2312"/>
                <w:sz w:val="21"/>
              </w:rPr>
              <w:t>3.设备中医体质结果分析至少分九大类：平和质、气虚质、阳虚质、阴虚质、痰湿质、湿热质、血瘀质、气郁质、特禀质。</w:t>
            </w:r>
          </w:p>
          <w:p w14:paraId="1572A83A">
            <w:pPr>
              <w:pStyle w:val="4"/>
              <w:jc w:val="both"/>
            </w:pPr>
            <w:r>
              <w:rPr>
                <w:rFonts w:ascii="仿宋_GB2312" w:hAnsi="仿宋_GB2312" w:eastAsia="仿宋_GB2312" w:cs="仿宋_GB2312"/>
                <w:sz w:val="21"/>
              </w:rPr>
              <w:t>4.具有后台管理功能，可进行数据统计和His对接（对接费由中标人支付，最高不超2万元）。</w:t>
            </w:r>
          </w:p>
          <w:p w14:paraId="2E960678">
            <w:pPr>
              <w:pStyle w:val="4"/>
              <w:jc w:val="both"/>
            </w:pPr>
            <w:r>
              <w:rPr>
                <w:rFonts w:ascii="仿宋_GB2312" w:hAnsi="仿宋_GB2312" w:eastAsia="仿宋_GB2312" w:cs="仿宋_GB2312"/>
                <w:sz w:val="21"/>
              </w:rPr>
              <w:t>5.测试报告至少含：体质分析、运动指导、食物指导以及患病指导建议。</w:t>
            </w:r>
          </w:p>
          <w:p w14:paraId="3EC977D8">
            <w:pPr>
              <w:pStyle w:val="4"/>
              <w:jc w:val="both"/>
            </w:pPr>
            <w:r>
              <w:rPr>
                <w:rFonts w:ascii="仿宋_GB2312" w:hAnsi="仿宋_GB2312" w:eastAsia="仿宋_GB2312" w:cs="仿宋_GB2312"/>
                <w:sz w:val="21"/>
              </w:rPr>
              <w:t>6.测试完毕显示对应体质数值，且具有语音播报功能。</w:t>
            </w:r>
          </w:p>
          <w:p w14:paraId="44DB811E">
            <w:pPr>
              <w:pStyle w:val="4"/>
              <w:jc w:val="both"/>
            </w:pPr>
            <w:r>
              <w:rPr>
                <w:rFonts w:ascii="仿宋_GB2312" w:hAnsi="仿宋_GB2312" w:eastAsia="仿宋_GB2312" w:cs="仿宋_GB2312"/>
                <w:sz w:val="21"/>
              </w:rPr>
              <w:t>7. 系统除中医体质辨识系统外，至少包含：心理健康测评系统、公民健康素养评估系统、老年人健康评估系统。</w:t>
            </w:r>
          </w:p>
          <w:p w14:paraId="6E506542">
            <w:pPr>
              <w:pStyle w:val="4"/>
              <w:jc w:val="both"/>
            </w:pPr>
            <w:r>
              <w:rPr>
                <w:rFonts w:ascii="仿宋_GB2312" w:hAnsi="仿宋_GB2312" w:eastAsia="仿宋_GB2312" w:cs="仿宋_GB2312"/>
                <w:sz w:val="21"/>
              </w:rPr>
              <w:t>▲8.具有身份证刷卡系统、无身份证也可以手动输入进行测量。</w:t>
            </w:r>
          </w:p>
          <w:p w14:paraId="4A0468C1">
            <w:pPr>
              <w:pStyle w:val="4"/>
              <w:jc w:val="both"/>
            </w:pPr>
            <w:r>
              <w:rPr>
                <w:rFonts w:ascii="仿宋_GB2312" w:hAnsi="仿宋_GB2312" w:eastAsia="仿宋_GB2312" w:cs="仿宋_GB2312"/>
                <w:sz w:val="21"/>
              </w:rPr>
              <w:t>9.具有心理测试评估模块，至少包含：心理卫生测评、简明精神病量表、自测健康评测、焦虑自评工表、孤独量表、拉塞尔吸烟原因问卷、自杀态度问卷、酒精依赖疾患识别测验、匹兹堡睡眠质量指数；具有老年人健康评估模块，至少包含：老年人健康状况自我评估、老年人抑郁量表评测、老年人生活自理能力评测。</w:t>
            </w:r>
          </w:p>
          <w:p w14:paraId="2B4222D0">
            <w:pPr>
              <w:pStyle w:val="4"/>
              <w:jc w:val="both"/>
            </w:pPr>
          </w:p>
        </w:tc>
      </w:tr>
    </w:tbl>
    <w:p w14:paraId="61180254">
      <w:pPr>
        <w:pStyle w:val="4"/>
        <w:jc w:val="left"/>
      </w:pPr>
      <w:r>
        <w:rPr>
          <w:rFonts w:ascii="仿宋_GB2312" w:hAnsi="仿宋_GB2312" w:eastAsia="仿宋_GB2312" w:cs="仿宋_GB2312"/>
        </w:rPr>
        <w:t>标的名称：四肢联动康复训练仪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6443A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354F20A">
            <w:pPr>
              <w:pStyle w:val="4"/>
              <w:jc w:val="center"/>
            </w:pPr>
            <w:r>
              <w:rPr>
                <w:rFonts w:ascii="仿宋_GB2312" w:hAnsi="仿宋_GB2312" w:eastAsia="仿宋_GB2312" w:cs="仿宋_GB2312"/>
              </w:rPr>
              <w:t>序号</w:t>
            </w:r>
          </w:p>
        </w:tc>
        <w:tc>
          <w:tcPr>
            <w:tcW w:w="581" w:type="dxa"/>
          </w:tcPr>
          <w:p w14:paraId="6B3FA3E7">
            <w:pPr>
              <w:pStyle w:val="4"/>
              <w:jc w:val="center"/>
            </w:pPr>
            <w:r>
              <w:rPr>
                <w:rFonts w:ascii="仿宋_GB2312" w:hAnsi="仿宋_GB2312" w:eastAsia="仿宋_GB2312" w:cs="仿宋_GB2312"/>
              </w:rPr>
              <w:t>符号标识</w:t>
            </w:r>
          </w:p>
        </w:tc>
        <w:tc>
          <w:tcPr>
            <w:tcW w:w="1495" w:type="dxa"/>
          </w:tcPr>
          <w:p w14:paraId="29264242">
            <w:pPr>
              <w:pStyle w:val="4"/>
              <w:jc w:val="center"/>
            </w:pPr>
            <w:r>
              <w:rPr>
                <w:rFonts w:ascii="仿宋_GB2312" w:hAnsi="仿宋_GB2312" w:eastAsia="仿宋_GB2312" w:cs="仿宋_GB2312"/>
              </w:rPr>
              <w:t>技术要求名称</w:t>
            </w:r>
          </w:p>
        </w:tc>
        <w:tc>
          <w:tcPr>
            <w:tcW w:w="5814" w:type="dxa"/>
          </w:tcPr>
          <w:p w14:paraId="504B0EC3">
            <w:pPr>
              <w:pStyle w:val="4"/>
              <w:jc w:val="center"/>
            </w:pPr>
            <w:r>
              <w:rPr>
                <w:rFonts w:ascii="仿宋_GB2312" w:hAnsi="仿宋_GB2312" w:eastAsia="仿宋_GB2312" w:cs="仿宋_GB2312"/>
              </w:rPr>
              <w:t>技术参数与性能指标</w:t>
            </w:r>
          </w:p>
        </w:tc>
      </w:tr>
      <w:tr w14:paraId="7532EF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43AB225">
            <w:pPr>
              <w:pStyle w:val="4"/>
              <w:jc w:val="center"/>
            </w:pPr>
            <w:r>
              <w:rPr>
                <w:rFonts w:ascii="仿宋_GB2312" w:hAnsi="仿宋_GB2312" w:eastAsia="仿宋_GB2312" w:cs="仿宋_GB2312"/>
              </w:rPr>
              <w:t>1</w:t>
            </w:r>
          </w:p>
        </w:tc>
        <w:tc>
          <w:tcPr>
            <w:tcW w:w="581" w:type="dxa"/>
          </w:tcPr>
          <w:p w14:paraId="032ECF8C"/>
        </w:tc>
        <w:tc>
          <w:tcPr>
            <w:tcW w:w="1495" w:type="dxa"/>
          </w:tcPr>
          <w:p w14:paraId="32A4730D">
            <w:pPr>
              <w:pStyle w:val="4"/>
              <w:jc w:val="left"/>
            </w:pPr>
            <w:r>
              <w:rPr>
                <w:rFonts w:ascii="仿宋_GB2312" w:hAnsi="仿宋_GB2312" w:eastAsia="仿宋_GB2312" w:cs="仿宋_GB2312"/>
              </w:rPr>
              <w:t>技术参数要求</w:t>
            </w:r>
          </w:p>
        </w:tc>
        <w:tc>
          <w:tcPr>
            <w:tcW w:w="5814" w:type="dxa"/>
          </w:tcPr>
          <w:p w14:paraId="017B34D5">
            <w:pPr>
              <w:pStyle w:val="4"/>
              <w:jc w:val="both"/>
            </w:pPr>
            <w:r>
              <w:rPr>
                <w:rFonts w:ascii="仿宋_GB2312" w:hAnsi="仿宋_GB2312" w:eastAsia="仿宋_GB2312" w:cs="仿宋_GB2312"/>
                <w:sz w:val="21"/>
              </w:rPr>
              <w:t>1、具有用户资料管理系统：至少可搜索、新建、查看、删除、修改用户资料，资料可导出。</w:t>
            </w:r>
          </w:p>
          <w:p w14:paraId="403BF858">
            <w:pPr>
              <w:pStyle w:val="4"/>
              <w:jc w:val="both"/>
            </w:pPr>
            <w:r>
              <w:rPr>
                <w:rFonts w:ascii="仿宋_GB2312" w:hAnsi="仿宋_GB2312" w:eastAsia="仿宋_GB2312" w:cs="仿宋_GB2312"/>
                <w:sz w:val="21"/>
              </w:rPr>
              <w:t>2、至少具有安全保护、手动急停、痉挛保护、脉搏血氧保护功能；</w:t>
            </w:r>
          </w:p>
          <w:p w14:paraId="3F859175">
            <w:pPr>
              <w:pStyle w:val="4"/>
              <w:jc w:val="both"/>
            </w:pPr>
            <w:r>
              <w:rPr>
                <w:rFonts w:ascii="仿宋_GB2312" w:hAnsi="仿宋_GB2312" w:eastAsia="仿宋_GB2312" w:cs="仿宋_GB2312"/>
                <w:sz w:val="21"/>
              </w:rPr>
              <w:t>3、结构要求：</w:t>
            </w:r>
          </w:p>
          <w:p w14:paraId="2DAF9E35">
            <w:pPr>
              <w:pStyle w:val="4"/>
              <w:jc w:val="both"/>
            </w:pPr>
            <w:r>
              <w:rPr>
                <w:rFonts w:ascii="仿宋_GB2312" w:hAnsi="仿宋_GB2312" w:eastAsia="仿宋_GB2312" w:cs="仿宋_GB2312"/>
                <w:sz w:val="21"/>
              </w:rPr>
              <w:t>(1)把手长度手动最大可调节行程为≥175mm，至少7段可调，每段调节行程为25mm。</w:t>
            </w:r>
          </w:p>
          <w:p w14:paraId="4C51E221">
            <w:pPr>
              <w:pStyle w:val="4"/>
              <w:jc w:val="both"/>
            </w:pPr>
            <w:r>
              <w:rPr>
                <w:rFonts w:ascii="仿宋_GB2312" w:hAnsi="仿宋_GB2312" w:eastAsia="仿宋_GB2312" w:cs="仿宋_GB2312"/>
                <w:sz w:val="21"/>
              </w:rPr>
              <w:t>(2)座椅的水平旋转角度为360°可调节，每90°为一个间隔。座椅前后手动最大可调节行程为280mm，分级可调。</w:t>
            </w:r>
          </w:p>
          <w:p w14:paraId="23E24CC9">
            <w:pPr>
              <w:pStyle w:val="4"/>
              <w:jc w:val="both"/>
            </w:pPr>
            <w:r>
              <w:rPr>
                <w:rFonts w:ascii="仿宋_GB2312" w:hAnsi="仿宋_GB2312" w:eastAsia="仿宋_GB2312" w:cs="仿宋_GB2312"/>
                <w:sz w:val="21"/>
              </w:rPr>
              <w:t>(3)座椅最大承重≥135kg。</w:t>
            </w:r>
          </w:p>
          <w:p w14:paraId="08386AFC">
            <w:pPr>
              <w:pStyle w:val="4"/>
              <w:jc w:val="both"/>
            </w:pPr>
            <w:r>
              <w:rPr>
                <w:rFonts w:ascii="仿宋_GB2312" w:hAnsi="仿宋_GB2312" w:eastAsia="仿宋_GB2312" w:cs="仿宋_GB2312"/>
                <w:sz w:val="21"/>
              </w:rPr>
              <w:t>4、康复器可根据患者运动状态自动切换主动模式和被动模式，自动切换前提供至少2s的切换提示。</w:t>
            </w:r>
          </w:p>
          <w:p w14:paraId="726B050F">
            <w:pPr>
              <w:pStyle w:val="4"/>
              <w:jc w:val="both"/>
            </w:pPr>
            <w:r>
              <w:rPr>
                <w:rFonts w:ascii="仿宋_GB2312" w:hAnsi="仿宋_GB2312" w:eastAsia="仿宋_GB2312" w:cs="仿宋_GB2312"/>
                <w:sz w:val="21"/>
              </w:rPr>
              <w:t>5、被动模式</w:t>
            </w:r>
          </w:p>
          <w:p w14:paraId="2122EC5C">
            <w:pPr>
              <w:pStyle w:val="4"/>
              <w:jc w:val="both"/>
            </w:pPr>
            <w:r>
              <w:rPr>
                <w:rFonts w:ascii="仿宋_GB2312" w:hAnsi="仿宋_GB2312" w:eastAsia="仿宋_GB2312" w:cs="仿宋_GB2312"/>
                <w:sz w:val="21"/>
              </w:rPr>
              <w:t>(1)转速15～55 r/min可调，调节步长为1 r/min，康复器显示转速监测值。</w:t>
            </w:r>
          </w:p>
          <w:p w14:paraId="4C2BA091">
            <w:pPr>
              <w:pStyle w:val="4"/>
              <w:jc w:val="both"/>
            </w:pPr>
            <w:r>
              <w:rPr>
                <w:rFonts w:ascii="仿宋_GB2312" w:hAnsi="仿宋_GB2312" w:eastAsia="仿宋_GB2312" w:cs="仿宋_GB2312"/>
                <w:sz w:val="21"/>
              </w:rPr>
              <w:t>(2)康复器的转速变化率不大于0.5 r/s2。</w:t>
            </w:r>
          </w:p>
          <w:p w14:paraId="0B5CC964">
            <w:pPr>
              <w:pStyle w:val="4"/>
              <w:jc w:val="both"/>
            </w:pPr>
            <w:r>
              <w:rPr>
                <w:rFonts w:ascii="仿宋_GB2312" w:hAnsi="仿宋_GB2312" w:eastAsia="仿宋_GB2312" w:cs="仿宋_GB2312"/>
                <w:sz w:val="21"/>
              </w:rPr>
              <w:t>(3)康复器输出扭矩1～20 N·m可调，调节步长为1N·m。</w:t>
            </w:r>
          </w:p>
          <w:p w14:paraId="261FEFE8">
            <w:pPr>
              <w:pStyle w:val="4"/>
              <w:jc w:val="both"/>
            </w:pPr>
            <w:r>
              <w:rPr>
                <w:rFonts w:ascii="仿宋_GB2312" w:hAnsi="仿宋_GB2312" w:eastAsia="仿宋_GB2312" w:cs="仿宋_GB2312"/>
                <w:sz w:val="21"/>
              </w:rPr>
              <w:t>6、主动模式</w:t>
            </w:r>
          </w:p>
          <w:p w14:paraId="5ACF10F1">
            <w:pPr>
              <w:pStyle w:val="4"/>
              <w:jc w:val="both"/>
            </w:pPr>
            <w:r>
              <w:rPr>
                <w:rFonts w:ascii="仿宋_GB2312" w:hAnsi="仿宋_GB2312" w:eastAsia="仿宋_GB2312" w:cs="仿宋_GB2312"/>
                <w:sz w:val="21"/>
              </w:rPr>
              <w:t>(1)康复器的阻力扭矩0～20 N·m可调，调节步长为1N·m，阻力控制至少分为自动、手动、自动+手动3种模式。</w:t>
            </w:r>
          </w:p>
          <w:p w14:paraId="28EBC66D">
            <w:pPr>
              <w:pStyle w:val="4"/>
              <w:jc w:val="both"/>
            </w:pPr>
            <w:r>
              <w:rPr>
                <w:rFonts w:ascii="仿宋_GB2312" w:hAnsi="仿宋_GB2312" w:eastAsia="仿宋_GB2312" w:cs="仿宋_GB2312"/>
                <w:sz w:val="21"/>
              </w:rPr>
              <w:t>(2)康复器显示转速监测值。</w:t>
            </w:r>
          </w:p>
          <w:p w14:paraId="088AB280">
            <w:pPr>
              <w:pStyle w:val="4"/>
              <w:jc w:val="both"/>
            </w:pPr>
            <w:r>
              <w:rPr>
                <w:rFonts w:ascii="仿宋_GB2312" w:hAnsi="仿宋_GB2312" w:eastAsia="仿宋_GB2312" w:cs="仿宋_GB2312"/>
                <w:sz w:val="21"/>
              </w:rPr>
              <w:t>7、训练时间：0～120min可调，步长1min。</w:t>
            </w:r>
          </w:p>
          <w:p w14:paraId="265FF1A7">
            <w:pPr>
              <w:pStyle w:val="4"/>
              <w:jc w:val="both"/>
            </w:pPr>
            <w:r>
              <w:rPr>
                <w:rFonts w:ascii="仿宋_GB2312" w:hAnsi="仿宋_GB2312" w:eastAsia="仿宋_GB2312" w:cs="仿宋_GB2312"/>
                <w:sz w:val="21"/>
              </w:rPr>
              <w:t>8、对称性监测：康复器提供肌力对称性信息，以图示的方式显示，并含有相对比例数据。</w:t>
            </w:r>
          </w:p>
          <w:p w14:paraId="712AE1A9">
            <w:pPr>
              <w:pStyle w:val="4"/>
              <w:jc w:val="both"/>
            </w:pPr>
            <w:r>
              <w:rPr>
                <w:rFonts w:ascii="仿宋_GB2312" w:hAnsi="仿宋_GB2312" w:eastAsia="仿宋_GB2312" w:cs="仿宋_GB2312"/>
                <w:sz w:val="21"/>
              </w:rPr>
              <w:t>9、痉挛保护等级低、中、高三档可调，痉挛扭矩分别为：10、15、20 N·m。</w:t>
            </w:r>
          </w:p>
          <w:p w14:paraId="1E2FA29D">
            <w:pPr>
              <w:pStyle w:val="4"/>
              <w:jc w:val="both"/>
            </w:pPr>
            <w:r>
              <w:rPr>
                <w:rFonts w:ascii="仿宋_GB2312" w:hAnsi="仿宋_GB2312" w:eastAsia="仿宋_GB2312" w:cs="仿宋_GB2312"/>
                <w:sz w:val="21"/>
              </w:rPr>
              <w:t>10、上下肢训练至少可分为3个阶段：预热阶段、积极治疗阶段、消极治疗阶段；至少分5个时期：预热期、过渡期、积极治疗期、消极治疗期、冷却期。</w:t>
            </w:r>
          </w:p>
          <w:p w14:paraId="79461146">
            <w:pPr>
              <w:pStyle w:val="4"/>
              <w:jc w:val="left"/>
            </w:pPr>
          </w:p>
        </w:tc>
      </w:tr>
    </w:tbl>
    <w:p w14:paraId="5E7072D9">
      <w:pPr>
        <w:pStyle w:val="4"/>
        <w:jc w:val="left"/>
      </w:pPr>
      <w:r>
        <w:rPr>
          <w:rFonts w:ascii="仿宋_GB2312" w:hAnsi="仿宋_GB2312" w:eastAsia="仿宋_GB2312" w:cs="仿宋_GB2312"/>
        </w:rPr>
        <w:t>标的名称：红外普照治疗装置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86946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3B21507">
            <w:pPr>
              <w:pStyle w:val="4"/>
              <w:jc w:val="center"/>
            </w:pPr>
            <w:r>
              <w:rPr>
                <w:rFonts w:ascii="仿宋_GB2312" w:hAnsi="仿宋_GB2312" w:eastAsia="仿宋_GB2312" w:cs="仿宋_GB2312"/>
              </w:rPr>
              <w:t>序号</w:t>
            </w:r>
          </w:p>
        </w:tc>
        <w:tc>
          <w:tcPr>
            <w:tcW w:w="581" w:type="dxa"/>
          </w:tcPr>
          <w:p w14:paraId="516B9BFE">
            <w:pPr>
              <w:pStyle w:val="4"/>
              <w:jc w:val="center"/>
            </w:pPr>
            <w:r>
              <w:rPr>
                <w:rFonts w:ascii="仿宋_GB2312" w:hAnsi="仿宋_GB2312" w:eastAsia="仿宋_GB2312" w:cs="仿宋_GB2312"/>
              </w:rPr>
              <w:t>符号标识</w:t>
            </w:r>
          </w:p>
        </w:tc>
        <w:tc>
          <w:tcPr>
            <w:tcW w:w="1495" w:type="dxa"/>
          </w:tcPr>
          <w:p w14:paraId="339E77EE">
            <w:pPr>
              <w:pStyle w:val="4"/>
              <w:jc w:val="center"/>
            </w:pPr>
            <w:r>
              <w:rPr>
                <w:rFonts w:ascii="仿宋_GB2312" w:hAnsi="仿宋_GB2312" w:eastAsia="仿宋_GB2312" w:cs="仿宋_GB2312"/>
              </w:rPr>
              <w:t>技术要求名称</w:t>
            </w:r>
          </w:p>
        </w:tc>
        <w:tc>
          <w:tcPr>
            <w:tcW w:w="5814" w:type="dxa"/>
          </w:tcPr>
          <w:p w14:paraId="0B99B8AE">
            <w:pPr>
              <w:pStyle w:val="4"/>
              <w:jc w:val="center"/>
            </w:pPr>
            <w:r>
              <w:rPr>
                <w:rFonts w:ascii="仿宋_GB2312" w:hAnsi="仿宋_GB2312" w:eastAsia="仿宋_GB2312" w:cs="仿宋_GB2312"/>
              </w:rPr>
              <w:t>技术参数与性能指标</w:t>
            </w:r>
          </w:p>
        </w:tc>
      </w:tr>
      <w:tr w14:paraId="6A6EFD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F283178">
            <w:pPr>
              <w:pStyle w:val="4"/>
              <w:jc w:val="center"/>
            </w:pPr>
            <w:r>
              <w:rPr>
                <w:rFonts w:ascii="仿宋_GB2312" w:hAnsi="仿宋_GB2312" w:eastAsia="仿宋_GB2312" w:cs="仿宋_GB2312"/>
              </w:rPr>
              <w:t>1</w:t>
            </w:r>
          </w:p>
        </w:tc>
        <w:tc>
          <w:tcPr>
            <w:tcW w:w="581" w:type="dxa"/>
          </w:tcPr>
          <w:p w14:paraId="28168844"/>
        </w:tc>
        <w:tc>
          <w:tcPr>
            <w:tcW w:w="1495" w:type="dxa"/>
          </w:tcPr>
          <w:p w14:paraId="6A4697D6">
            <w:pPr>
              <w:pStyle w:val="4"/>
              <w:jc w:val="left"/>
            </w:pPr>
            <w:r>
              <w:rPr>
                <w:rFonts w:ascii="仿宋_GB2312" w:hAnsi="仿宋_GB2312" w:eastAsia="仿宋_GB2312" w:cs="仿宋_GB2312"/>
              </w:rPr>
              <w:t>技术参数要求</w:t>
            </w:r>
          </w:p>
        </w:tc>
        <w:tc>
          <w:tcPr>
            <w:tcW w:w="5814" w:type="dxa"/>
          </w:tcPr>
          <w:p w14:paraId="5C36468A">
            <w:pPr>
              <w:pStyle w:val="4"/>
              <w:jc w:val="both"/>
            </w:pPr>
            <w:r>
              <w:rPr>
                <w:rFonts w:ascii="仿宋_GB2312" w:hAnsi="仿宋_GB2312" w:eastAsia="仿宋_GB2312" w:cs="仿宋_GB2312"/>
                <w:sz w:val="21"/>
              </w:rPr>
              <w:t>1、输入功率：≥650VA</w:t>
            </w:r>
          </w:p>
          <w:p w14:paraId="33F1EBA1">
            <w:pPr>
              <w:pStyle w:val="4"/>
              <w:jc w:val="both"/>
            </w:pPr>
            <w:r>
              <w:rPr>
                <w:rFonts w:ascii="仿宋_GB2312" w:hAnsi="仿宋_GB2312" w:eastAsia="仿宋_GB2312" w:cs="仿宋_GB2312"/>
                <w:sz w:val="21"/>
              </w:rPr>
              <w:t>2、输出功率：≥500W</w:t>
            </w:r>
          </w:p>
          <w:p w14:paraId="174F96D4">
            <w:pPr>
              <w:pStyle w:val="4"/>
              <w:jc w:val="both"/>
            </w:pPr>
            <w:r>
              <w:rPr>
                <w:rFonts w:ascii="仿宋_GB2312" w:hAnsi="仿宋_GB2312" w:eastAsia="仿宋_GB2312" w:cs="仿宋_GB2312"/>
                <w:sz w:val="21"/>
              </w:rPr>
              <w:t>3、治疗仪输出有效光谱波长范围：600nm～1350nm，</w:t>
            </w:r>
          </w:p>
          <w:p w14:paraId="49E8EDFA">
            <w:pPr>
              <w:pStyle w:val="4"/>
              <w:jc w:val="both"/>
            </w:pPr>
            <w:r>
              <w:rPr>
                <w:rFonts w:ascii="仿宋_GB2312" w:hAnsi="仿宋_GB2312" w:eastAsia="仿宋_GB2312" w:cs="仿宋_GB2312"/>
                <w:sz w:val="21"/>
              </w:rPr>
              <w:t>4、治疗仪输出光强度与有效光斑直径：距治疗仪输出窗口距离24cm,光斑中心光功率密度400mW/cm2±15%，有效光斑直径≥11cm；</w:t>
            </w:r>
          </w:p>
          <w:p w14:paraId="030BDB09">
            <w:pPr>
              <w:pStyle w:val="4"/>
              <w:jc w:val="both"/>
            </w:pPr>
            <w:r>
              <w:rPr>
                <w:rFonts w:ascii="仿宋_GB2312" w:hAnsi="仿宋_GB2312" w:eastAsia="仿宋_GB2312" w:cs="仿宋_GB2312"/>
                <w:sz w:val="21"/>
              </w:rPr>
              <w:t>5、治疗仪单次治疗时间设置范围0min～99min，定时误差≤±2%；具有时间记忆功能：开机时,治疗仪可显示上次治疗时设置的时间。</w:t>
            </w:r>
          </w:p>
          <w:p w14:paraId="60841E7B">
            <w:pPr>
              <w:pStyle w:val="4"/>
              <w:jc w:val="both"/>
            </w:pPr>
            <w:r>
              <w:rPr>
                <w:rFonts w:ascii="仿宋_GB2312" w:hAnsi="仿宋_GB2312" w:eastAsia="仿宋_GB2312" w:cs="仿宋_GB2312"/>
                <w:sz w:val="21"/>
              </w:rPr>
              <w:t>6、采用红外滤光片与宽带通滤光片结合方式，可连续使用。</w:t>
            </w:r>
          </w:p>
          <w:p w14:paraId="7C4C0A22">
            <w:pPr>
              <w:pStyle w:val="4"/>
              <w:jc w:val="both"/>
            </w:pPr>
            <w:r>
              <w:rPr>
                <w:rFonts w:ascii="仿宋_GB2312" w:hAnsi="仿宋_GB2312" w:eastAsia="仿宋_GB2312" w:cs="仿宋_GB2312"/>
                <w:sz w:val="21"/>
              </w:rPr>
              <w:t>7、设备采用电动升降结构，垂直移动距离45cm±5%。</w:t>
            </w:r>
          </w:p>
          <w:p w14:paraId="449F5293">
            <w:pPr>
              <w:pStyle w:val="4"/>
              <w:jc w:val="both"/>
            </w:pPr>
            <w:r>
              <w:rPr>
                <w:rFonts w:ascii="仿宋_GB2312" w:hAnsi="仿宋_GB2312" w:eastAsia="仿宋_GB2312" w:cs="仿宋_GB2312"/>
                <w:sz w:val="21"/>
              </w:rPr>
              <w:t>8、治疗仪治疗头水平与竖直旋转角度≥80º，可针对不同部位照射。</w:t>
            </w:r>
          </w:p>
          <w:p w14:paraId="790D92D1">
            <w:pPr>
              <w:pStyle w:val="4"/>
              <w:jc w:val="both"/>
            </w:pPr>
            <w:r>
              <w:rPr>
                <w:rFonts w:ascii="仿宋_GB2312" w:hAnsi="仿宋_GB2312" w:eastAsia="仿宋_GB2312" w:cs="仿宋_GB2312"/>
                <w:sz w:val="21"/>
              </w:rPr>
              <w:t>9、配有距离指示杆：距离指示杆最小照射距离为：23cm（允差±5mm）。</w:t>
            </w:r>
          </w:p>
          <w:p w14:paraId="5C4E4497">
            <w:pPr>
              <w:pStyle w:val="4"/>
              <w:jc w:val="both"/>
            </w:pPr>
            <w:r>
              <w:rPr>
                <w:rFonts w:ascii="仿宋_GB2312" w:hAnsi="仿宋_GB2312" w:eastAsia="仿宋_GB2312" w:cs="仿宋_GB2312"/>
                <w:sz w:val="21"/>
              </w:rPr>
              <w:t>10、具有治疗仪防倾倒保护功能，治疗仪倾倒时，治疗仪可自动断电。</w:t>
            </w:r>
          </w:p>
          <w:p w14:paraId="16A33DA9">
            <w:pPr>
              <w:pStyle w:val="4"/>
              <w:jc w:val="both"/>
            </w:pPr>
            <w:r>
              <w:rPr>
                <w:rFonts w:ascii="仿宋_GB2312" w:hAnsi="仿宋_GB2312" w:eastAsia="仿宋_GB2312" w:cs="仿宋_GB2312"/>
                <w:sz w:val="21"/>
              </w:rPr>
              <w:t>11、具有温度保护功能：设备配备安全切断装置，当治疗中发生过热时，安全切断装置应能自动切断辐射器电源，停止红外辐照，而当辐射器冷却下来后，安全切断装置能自动复位。</w:t>
            </w:r>
          </w:p>
          <w:p w14:paraId="7F86AEA9">
            <w:pPr>
              <w:pStyle w:val="4"/>
              <w:jc w:val="both"/>
            </w:pPr>
            <w:r>
              <w:rPr>
                <w:rFonts w:ascii="仿宋_GB2312" w:hAnsi="仿宋_GB2312" w:eastAsia="仿宋_GB2312" w:cs="仿宋_GB2312"/>
                <w:sz w:val="21"/>
              </w:rPr>
              <w:t>12、设备采用彩色液晶触摸屏操作。</w:t>
            </w:r>
          </w:p>
          <w:p w14:paraId="2595B713">
            <w:pPr>
              <w:pStyle w:val="4"/>
              <w:jc w:val="both"/>
            </w:pPr>
          </w:p>
        </w:tc>
      </w:tr>
    </w:tbl>
    <w:p w14:paraId="09F10414">
      <w:pPr>
        <w:pStyle w:val="4"/>
        <w:jc w:val="left"/>
      </w:pPr>
      <w:r>
        <w:rPr>
          <w:rFonts w:ascii="仿宋_GB2312" w:hAnsi="仿宋_GB2312" w:eastAsia="仿宋_GB2312" w:cs="仿宋_GB2312"/>
        </w:rPr>
        <w:t>标的名称：特定电磁波治疗仪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65EC7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E362A7D">
            <w:pPr>
              <w:pStyle w:val="4"/>
              <w:jc w:val="center"/>
            </w:pPr>
            <w:r>
              <w:rPr>
                <w:rFonts w:ascii="仿宋_GB2312" w:hAnsi="仿宋_GB2312" w:eastAsia="仿宋_GB2312" w:cs="仿宋_GB2312"/>
              </w:rPr>
              <w:t>序号</w:t>
            </w:r>
          </w:p>
        </w:tc>
        <w:tc>
          <w:tcPr>
            <w:tcW w:w="581" w:type="dxa"/>
          </w:tcPr>
          <w:p w14:paraId="7E5D38C5">
            <w:pPr>
              <w:pStyle w:val="4"/>
              <w:jc w:val="center"/>
            </w:pPr>
            <w:r>
              <w:rPr>
                <w:rFonts w:ascii="仿宋_GB2312" w:hAnsi="仿宋_GB2312" w:eastAsia="仿宋_GB2312" w:cs="仿宋_GB2312"/>
              </w:rPr>
              <w:t>符号标识</w:t>
            </w:r>
          </w:p>
        </w:tc>
        <w:tc>
          <w:tcPr>
            <w:tcW w:w="1495" w:type="dxa"/>
          </w:tcPr>
          <w:p w14:paraId="7E03120A">
            <w:pPr>
              <w:pStyle w:val="4"/>
              <w:jc w:val="center"/>
            </w:pPr>
            <w:r>
              <w:rPr>
                <w:rFonts w:ascii="仿宋_GB2312" w:hAnsi="仿宋_GB2312" w:eastAsia="仿宋_GB2312" w:cs="仿宋_GB2312"/>
              </w:rPr>
              <w:t>技术要求名称</w:t>
            </w:r>
          </w:p>
        </w:tc>
        <w:tc>
          <w:tcPr>
            <w:tcW w:w="5814" w:type="dxa"/>
          </w:tcPr>
          <w:p w14:paraId="01274034">
            <w:pPr>
              <w:pStyle w:val="4"/>
              <w:jc w:val="center"/>
            </w:pPr>
            <w:r>
              <w:rPr>
                <w:rFonts w:ascii="仿宋_GB2312" w:hAnsi="仿宋_GB2312" w:eastAsia="仿宋_GB2312" w:cs="仿宋_GB2312"/>
              </w:rPr>
              <w:t>技术参数与性能指标</w:t>
            </w:r>
          </w:p>
        </w:tc>
      </w:tr>
      <w:tr w14:paraId="45BDFE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C68626B">
            <w:pPr>
              <w:pStyle w:val="4"/>
              <w:jc w:val="center"/>
            </w:pPr>
            <w:r>
              <w:rPr>
                <w:rFonts w:ascii="仿宋_GB2312" w:hAnsi="仿宋_GB2312" w:eastAsia="仿宋_GB2312" w:cs="仿宋_GB2312"/>
              </w:rPr>
              <w:t>1</w:t>
            </w:r>
          </w:p>
        </w:tc>
        <w:tc>
          <w:tcPr>
            <w:tcW w:w="581" w:type="dxa"/>
          </w:tcPr>
          <w:p w14:paraId="4849D5DA"/>
        </w:tc>
        <w:tc>
          <w:tcPr>
            <w:tcW w:w="1495" w:type="dxa"/>
          </w:tcPr>
          <w:p w14:paraId="1C45BF9E">
            <w:pPr>
              <w:pStyle w:val="4"/>
              <w:jc w:val="left"/>
            </w:pPr>
            <w:r>
              <w:rPr>
                <w:rFonts w:ascii="仿宋_GB2312" w:hAnsi="仿宋_GB2312" w:eastAsia="仿宋_GB2312" w:cs="仿宋_GB2312"/>
              </w:rPr>
              <w:t>技术参数要求</w:t>
            </w:r>
          </w:p>
        </w:tc>
        <w:tc>
          <w:tcPr>
            <w:tcW w:w="5814" w:type="dxa"/>
          </w:tcPr>
          <w:p w14:paraId="1CFE45A5">
            <w:pPr>
              <w:pStyle w:val="4"/>
              <w:jc w:val="both"/>
            </w:pPr>
            <w:r>
              <w:rPr>
                <w:rFonts w:ascii="仿宋_GB2312" w:hAnsi="仿宋_GB2312" w:eastAsia="仿宋_GB2312" w:cs="仿宋_GB2312"/>
                <w:sz w:val="21"/>
              </w:rPr>
              <w:t xml:space="preserve">1、治疗板直径：Φ166mm；                 </w:t>
            </w:r>
          </w:p>
          <w:p w14:paraId="655CCC6C">
            <w:pPr>
              <w:pStyle w:val="4"/>
              <w:jc w:val="left"/>
            </w:pPr>
            <w:r>
              <w:rPr>
                <w:rFonts w:ascii="仿宋_GB2312" w:hAnsi="仿宋_GB2312" w:eastAsia="仿宋_GB2312" w:cs="仿宋_GB2312"/>
                <w:sz w:val="21"/>
              </w:rPr>
              <w:t>2、电路板：倾倒断电功能；</w:t>
            </w:r>
          </w:p>
          <w:p w14:paraId="15733048">
            <w:pPr>
              <w:pStyle w:val="4"/>
              <w:jc w:val="both"/>
            </w:pPr>
            <w:r>
              <w:rPr>
                <w:rFonts w:ascii="仿宋_GB2312" w:hAnsi="仿宋_GB2312" w:eastAsia="仿宋_GB2312" w:cs="仿宋_GB2312"/>
                <w:sz w:val="21"/>
              </w:rPr>
              <w:t>3、治疗板表面温度：280-350℃；</w:t>
            </w:r>
          </w:p>
          <w:p w14:paraId="2D77B0C9">
            <w:pPr>
              <w:pStyle w:val="4"/>
              <w:jc w:val="both"/>
            </w:pPr>
            <w:r>
              <w:rPr>
                <w:rFonts w:ascii="仿宋_GB2312" w:hAnsi="仿宋_GB2312" w:eastAsia="仿宋_GB2312" w:cs="仿宋_GB2312"/>
                <w:sz w:val="21"/>
              </w:rPr>
              <w:t>4、活动臂升缩范围：300-1350mm ；活动臂伸缩范围：200-800mm；升降杆升降最大值：≥200mm</w:t>
            </w:r>
          </w:p>
          <w:p w14:paraId="10050DD3">
            <w:pPr>
              <w:pStyle w:val="4"/>
              <w:jc w:val="both"/>
            </w:pPr>
            <w:r>
              <w:rPr>
                <w:rFonts w:ascii="仿宋_GB2312" w:hAnsi="仿宋_GB2312" w:eastAsia="仿宋_GB2312" w:cs="仿宋_GB2312"/>
                <w:sz w:val="21"/>
              </w:rPr>
              <w:t>5、俯仰角：≥270度   治疗头转角：360度旋转</w:t>
            </w:r>
          </w:p>
          <w:p w14:paraId="20ABE46A">
            <w:pPr>
              <w:pStyle w:val="4"/>
              <w:jc w:val="both"/>
            </w:pPr>
            <w:r>
              <w:rPr>
                <w:rFonts w:ascii="仿宋_GB2312" w:hAnsi="仿宋_GB2312" w:eastAsia="仿宋_GB2312" w:cs="仿宋_GB2312"/>
                <w:sz w:val="21"/>
              </w:rPr>
              <w:t>6、计时方式：机械定时（0~60min及长通）</w:t>
            </w:r>
          </w:p>
          <w:p w14:paraId="2DF2DD0A">
            <w:pPr>
              <w:pStyle w:val="4"/>
              <w:jc w:val="both"/>
            </w:pPr>
            <w:r>
              <w:rPr>
                <w:rFonts w:ascii="仿宋_GB2312" w:hAnsi="仿宋_GB2312" w:eastAsia="仿宋_GB2312" w:cs="仿宋_GB2312"/>
                <w:sz w:val="21"/>
              </w:rPr>
              <w:t>7、底座：五脚金属脚架，卡簧式升降立柱。</w:t>
            </w:r>
          </w:p>
        </w:tc>
      </w:tr>
    </w:tbl>
    <w:p w14:paraId="296990F2">
      <w:pPr>
        <w:pStyle w:val="4"/>
        <w:jc w:val="left"/>
      </w:pPr>
      <w:r>
        <w:rPr>
          <w:rFonts w:ascii="仿宋_GB2312" w:hAnsi="仿宋_GB2312" w:eastAsia="仿宋_GB2312" w:cs="仿宋_GB2312"/>
        </w:rPr>
        <w:t>标的名称：血压计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61643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266842B">
            <w:pPr>
              <w:pStyle w:val="4"/>
              <w:jc w:val="center"/>
            </w:pPr>
            <w:r>
              <w:rPr>
                <w:rFonts w:ascii="仿宋_GB2312" w:hAnsi="仿宋_GB2312" w:eastAsia="仿宋_GB2312" w:cs="仿宋_GB2312"/>
              </w:rPr>
              <w:t>序号</w:t>
            </w:r>
          </w:p>
        </w:tc>
        <w:tc>
          <w:tcPr>
            <w:tcW w:w="581" w:type="dxa"/>
          </w:tcPr>
          <w:p w14:paraId="4113064A">
            <w:pPr>
              <w:pStyle w:val="4"/>
              <w:jc w:val="center"/>
            </w:pPr>
            <w:r>
              <w:rPr>
                <w:rFonts w:ascii="仿宋_GB2312" w:hAnsi="仿宋_GB2312" w:eastAsia="仿宋_GB2312" w:cs="仿宋_GB2312"/>
              </w:rPr>
              <w:t>符号标识</w:t>
            </w:r>
          </w:p>
        </w:tc>
        <w:tc>
          <w:tcPr>
            <w:tcW w:w="1495" w:type="dxa"/>
          </w:tcPr>
          <w:p w14:paraId="2C11D178">
            <w:pPr>
              <w:pStyle w:val="4"/>
              <w:jc w:val="center"/>
            </w:pPr>
            <w:r>
              <w:rPr>
                <w:rFonts w:ascii="仿宋_GB2312" w:hAnsi="仿宋_GB2312" w:eastAsia="仿宋_GB2312" w:cs="仿宋_GB2312"/>
              </w:rPr>
              <w:t>技术要求名称</w:t>
            </w:r>
          </w:p>
        </w:tc>
        <w:tc>
          <w:tcPr>
            <w:tcW w:w="5814" w:type="dxa"/>
          </w:tcPr>
          <w:p w14:paraId="3A1494D7">
            <w:pPr>
              <w:pStyle w:val="4"/>
              <w:jc w:val="center"/>
            </w:pPr>
            <w:r>
              <w:rPr>
                <w:rFonts w:ascii="仿宋_GB2312" w:hAnsi="仿宋_GB2312" w:eastAsia="仿宋_GB2312" w:cs="仿宋_GB2312"/>
              </w:rPr>
              <w:t>技术参数与性能指标</w:t>
            </w:r>
          </w:p>
        </w:tc>
      </w:tr>
      <w:tr w14:paraId="0320C4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08FD73C">
            <w:pPr>
              <w:pStyle w:val="4"/>
              <w:jc w:val="center"/>
            </w:pPr>
            <w:r>
              <w:rPr>
                <w:rFonts w:ascii="仿宋_GB2312" w:hAnsi="仿宋_GB2312" w:eastAsia="仿宋_GB2312" w:cs="仿宋_GB2312"/>
              </w:rPr>
              <w:t>1</w:t>
            </w:r>
          </w:p>
        </w:tc>
        <w:tc>
          <w:tcPr>
            <w:tcW w:w="581" w:type="dxa"/>
          </w:tcPr>
          <w:p w14:paraId="269A0DF2"/>
        </w:tc>
        <w:tc>
          <w:tcPr>
            <w:tcW w:w="1495" w:type="dxa"/>
          </w:tcPr>
          <w:p w14:paraId="3C4D54AC">
            <w:pPr>
              <w:pStyle w:val="4"/>
              <w:jc w:val="left"/>
            </w:pPr>
            <w:r>
              <w:rPr>
                <w:rFonts w:ascii="仿宋_GB2312" w:hAnsi="仿宋_GB2312" w:eastAsia="仿宋_GB2312" w:cs="仿宋_GB2312"/>
              </w:rPr>
              <w:t>技术参数要求</w:t>
            </w:r>
          </w:p>
        </w:tc>
        <w:tc>
          <w:tcPr>
            <w:tcW w:w="5814" w:type="dxa"/>
          </w:tcPr>
          <w:p w14:paraId="69261252">
            <w:pPr>
              <w:pStyle w:val="4"/>
              <w:jc w:val="both"/>
            </w:pPr>
            <w:r>
              <w:rPr>
                <w:rFonts w:ascii="仿宋_GB2312" w:hAnsi="仿宋_GB2312" w:eastAsia="仿宋_GB2312" w:cs="仿宋_GB2312"/>
                <w:sz w:val="21"/>
              </w:rPr>
              <w:t>1、测量范围:0~300mmHg(0~40kPa)；基本误差:+3.75mmHg；灵敏度:&gt;2.25mmHg，主要材料</w:t>
            </w:r>
          </w:p>
          <w:p w14:paraId="4FC532F1">
            <w:pPr>
              <w:pStyle w:val="4"/>
              <w:jc w:val="both"/>
            </w:pPr>
            <w:r>
              <w:rPr>
                <w:rFonts w:ascii="仿宋_GB2312" w:hAnsi="仿宋_GB2312" w:eastAsia="仿宋_GB2312" w:cs="仿宋_GB2312"/>
                <w:sz w:val="21"/>
              </w:rPr>
              <w:t>铝板、汞、乳胶</w:t>
            </w:r>
          </w:p>
        </w:tc>
      </w:tr>
    </w:tbl>
    <w:p w14:paraId="0B9726B5">
      <w:pPr>
        <w:pStyle w:val="4"/>
        <w:jc w:val="left"/>
      </w:pPr>
      <w:r>
        <w:rPr>
          <w:rFonts w:ascii="仿宋_GB2312" w:hAnsi="仿宋_GB2312" w:eastAsia="仿宋_GB2312" w:cs="仿宋_GB2312"/>
        </w:rPr>
        <w:t>标的名称：下肢关节康复器（骨科用CPM机）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4103E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77209CD">
            <w:pPr>
              <w:pStyle w:val="4"/>
              <w:jc w:val="center"/>
            </w:pPr>
            <w:r>
              <w:rPr>
                <w:rFonts w:ascii="仿宋_GB2312" w:hAnsi="仿宋_GB2312" w:eastAsia="仿宋_GB2312" w:cs="仿宋_GB2312"/>
              </w:rPr>
              <w:t>序号</w:t>
            </w:r>
          </w:p>
        </w:tc>
        <w:tc>
          <w:tcPr>
            <w:tcW w:w="581" w:type="dxa"/>
          </w:tcPr>
          <w:p w14:paraId="22486A80">
            <w:pPr>
              <w:pStyle w:val="4"/>
              <w:jc w:val="center"/>
            </w:pPr>
            <w:r>
              <w:rPr>
                <w:rFonts w:ascii="仿宋_GB2312" w:hAnsi="仿宋_GB2312" w:eastAsia="仿宋_GB2312" w:cs="仿宋_GB2312"/>
              </w:rPr>
              <w:t>符号标识</w:t>
            </w:r>
          </w:p>
        </w:tc>
        <w:tc>
          <w:tcPr>
            <w:tcW w:w="1495" w:type="dxa"/>
          </w:tcPr>
          <w:p w14:paraId="5F079C8D">
            <w:pPr>
              <w:pStyle w:val="4"/>
              <w:jc w:val="center"/>
            </w:pPr>
            <w:r>
              <w:rPr>
                <w:rFonts w:ascii="仿宋_GB2312" w:hAnsi="仿宋_GB2312" w:eastAsia="仿宋_GB2312" w:cs="仿宋_GB2312"/>
              </w:rPr>
              <w:t>技术要求名称</w:t>
            </w:r>
          </w:p>
        </w:tc>
        <w:tc>
          <w:tcPr>
            <w:tcW w:w="5814" w:type="dxa"/>
          </w:tcPr>
          <w:p w14:paraId="240E86AD">
            <w:pPr>
              <w:pStyle w:val="4"/>
              <w:jc w:val="center"/>
            </w:pPr>
            <w:r>
              <w:rPr>
                <w:rFonts w:ascii="仿宋_GB2312" w:hAnsi="仿宋_GB2312" w:eastAsia="仿宋_GB2312" w:cs="仿宋_GB2312"/>
              </w:rPr>
              <w:t>技术参数与性能指标</w:t>
            </w:r>
          </w:p>
        </w:tc>
      </w:tr>
      <w:tr w14:paraId="69494A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6851DEA">
            <w:pPr>
              <w:pStyle w:val="4"/>
              <w:jc w:val="center"/>
            </w:pPr>
            <w:r>
              <w:rPr>
                <w:rFonts w:ascii="仿宋_GB2312" w:hAnsi="仿宋_GB2312" w:eastAsia="仿宋_GB2312" w:cs="仿宋_GB2312"/>
              </w:rPr>
              <w:t>1</w:t>
            </w:r>
          </w:p>
        </w:tc>
        <w:tc>
          <w:tcPr>
            <w:tcW w:w="581" w:type="dxa"/>
          </w:tcPr>
          <w:p w14:paraId="57A45548"/>
        </w:tc>
        <w:tc>
          <w:tcPr>
            <w:tcW w:w="1495" w:type="dxa"/>
          </w:tcPr>
          <w:p w14:paraId="6A460726">
            <w:pPr>
              <w:pStyle w:val="4"/>
              <w:jc w:val="left"/>
            </w:pPr>
            <w:r>
              <w:rPr>
                <w:rFonts w:ascii="仿宋_GB2312" w:hAnsi="仿宋_GB2312" w:eastAsia="仿宋_GB2312" w:cs="仿宋_GB2312"/>
              </w:rPr>
              <w:t>技术参数要求</w:t>
            </w:r>
          </w:p>
        </w:tc>
        <w:tc>
          <w:tcPr>
            <w:tcW w:w="5814" w:type="dxa"/>
          </w:tcPr>
          <w:p w14:paraId="1BEC26B8">
            <w:pPr>
              <w:pStyle w:val="4"/>
              <w:jc w:val="both"/>
            </w:pPr>
            <w:r>
              <w:rPr>
                <w:rFonts w:ascii="仿宋_GB2312" w:hAnsi="仿宋_GB2312" w:eastAsia="仿宋_GB2312" w:cs="仿宋_GB2312"/>
                <w:sz w:val="21"/>
              </w:rPr>
              <w:t>1、康复器接通外电源（电源开关），机器显示器上可出现上一次的设定数据。可以根据具体情况改变原设定数据。</w:t>
            </w:r>
          </w:p>
          <w:p w14:paraId="40F8A069">
            <w:pPr>
              <w:pStyle w:val="4"/>
              <w:jc w:val="both"/>
            </w:pPr>
            <w:r>
              <w:rPr>
                <w:rFonts w:ascii="仿宋_GB2312" w:hAnsi="仿宋_GB2312" w:eastAsia="仿宋_GB2312" w:cs="仿宋_GB2312"/>
                <w:sz w:val="21"/>
              </w:rPr>
              <w:t>2、康复器大腿支架长度可调节范围不小于90mm，小腿支架长度可调节范围不小于100mm。</w:t>
            </w:r>
          </w:p>
          <w:p w14:paraId="375263B0">
            <w:pPr>
              <w:pStyle w:val="4"/>
              <w:jc w:val="both"/>
            </w:pPr>
            <w:r>
              <w:rPr>
                <w:rFonts w:ascii="仿宋_GB2312" w:hAnsi="仿宋_GB2312" w:eastAsia="仿宋_GB2312" w:cs="仿宋_GB2312"/>
                <w:sz w:val="21"/>
              </w:rPr>
              <w:t>3、康复器的调节范围：大小腿支架之间的夹角运动最大变化范围不小于125°；脚托板前后翻转角落变化范围应不小于40°，</w:t>
            </w:r>
          </w:p>
          <w:p w14:paraId="4E067D9B">
            <w:pPr>
              <w:pStyle w:val="4"/>
              <w:jc w:val="both"/>
            </w:pPr>
            <w:r>
              <w:rPr>
                <w:rFonts w:ascii="仿宋_GB2312" w:hAnsi="仿宋_GB2312" w:eastAsia="仿宋_GB2312" w:cs="仿宋_GB2312"/>
                <w:sz w:val="21"/>
              </w:rPr>
              <w:t>4、康复器腿支架夹角（α）的角速度调范围：最低速不大于1°/s，最高速度不小于2.5°/s，并分档可调（大于6档）。</w:t>
            </w:r>
          </w:p>
          <w:p w14:paraId="703B1B81">
            <w:pPr>
              <w:pStyle w:val="4"/>
              <w:jc w:val="both"/>
            </w:pPr>
            <w:r>
              <w:rPr>
                <w:rFonts w:ascii="仿宋_GB2312" w:hAnsi="仿宋_GB2312" w:eastAsia="仿宋_GB2312" w:cs="仿宋_GB2312"/>
                <w:sz w:val="21"/>
              </w:rPr>
              <w:t>5、康复器在200N荷载下可连续工作时间≥2h。</w:t>
            </w:r>
          </w:p>
          <w:p w14:paraId="083D4966">
            <w:pPr>
              <w:pStyle w:val="4"/>
              <w:jc w:val="both"/>
            </w:pPr>
            <w:r>
              <w:rPr>
                <w:rFonts w:ascii="仿宋_GB2312" w:hAnsi="仿宋_GB2312" w:eastAsia="仿宋_GB2312" w:cs="仿宋_GB2312"/>
                <w:sz w:val="21"/>
              </w:rPr>
              <w:t>6、康复器设置手动控制件，可自行控制康复器暂停或进行伸展运动（α向180°运动）。</w:t>
            </w:r>
          </w:p>
        </w:tc>
      </w:tr>
    </w:tbl>
    <w:p w14:paraId="4186B165">
      <w:pPr>
        <w:pStyle w:val="4"/>
        <w:jc w:val="left"/>
      </w:pPr>
      <w:r>
        <w:rPr>
          <w:rFonts w:ascii="仿宋_GB2312" w:hAnsi="仿宋_GB2312" w:eastAsia="仿宋_GB2312" w:cs="仿宋_GB2312"/>
        </w:rPr>
        <w:t>标的名称：脉冲空气波压力治疗仪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A5950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49CB57F">
            <w:pPr>
              <w:pStyle w:val="4"/>
              <w:jc w:val="center"/>
            </w:pPr>
            <w:r>
              <w:rPr>
                <w:rFonts w:ascii="仿宋_GB2312" w:hAnsi="仿宋_GB2312" w:eastAsia="仿宋_GB2312" w:cs="仿宋_GB2312"/>
              </w:rPr>
              <w:t>序号</w:t>
            </w:r>
          </w:p>
        </w:tc>
        <w:tc>
          <w:tcPr>
            <w:tcW w:w="581" w:type="dxa"/>
          </w:tcPr>
          <w:p w14:paraId="1B00B63A">
            <w:pPr>
              <w:pStyle w:val="4"/>
              <w:jc w:val="center"/>
            </w:pPr>
            <w:r>
              <w:rPr>
                <w:rFonts w:ascii="仿宋_GB2312" w:hAnsi="仿宋_GB2312" w:eastAsia="仿宋_GB2312" w:cs="仿宋_GB2312"/>
              </w:rPr>
              <w:t>符号标识</w:t>
            </w:r>
          </w:p>
        </w:tc>
        <w:tc>
          <w:tcPr>
            <w:tcW w:w="1495" w:type="dxa"/>
          </w:tcPr>
          <w:p w14:paraId="2A34767F">
            <w:pPr>
              <w:pStyle w:val="4"/>
              <w:jc w:val="center"/>
            </w:pPr>
            <w:r>
              <w:rPr>
                <w:rFonts w:ascii="仿宋_GB2312" w:hAnsi="仿宋_GB2312" w:eastAsia="仿宋_GB2312" w:cs="仿宋_GB2312"/>
              </w:rPr>
              <w:t>技术要求名称</w:t>
            </w:r>
          </w:p>
        </w:tc>
        <w:tc>
          <w:tcPr>
            <w:tcW w:w="5814" w:type="dxa"/>
          </w:tcPr>
          <w:p w14:paraId="3FBDDA6C">
            <w:pPr>
              <w:pStyle w:val="4"/>
              <w:jc w:val="center"/>
            </w:pPr>
            <w:r>
              <w:rPr>
                <w:rFonts w:ascii="仿宋_GB2312" w:hAnsi="仿宋_GB2312" w:eastAsia="仿宋_GB2312" w:cs="仿宋_GB2312"/>
              </w:rPr>
              <w:t>技术参数与性能指标</w:t>
            </w:r>
          </w:p>
        </w:tc>
      </w:tr>
      <w:tr w14:paraId="2867EC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D0B3153">
            <w:pPr>
              <w:pStyle w:val="4"/>
              <w:jc w:val="center"/>
            </w:pPr>
            <w:r>
              <w:rPr>
                <w:rFonts w:ascii="仿宋_GB2312" w:hAnsi="仿宋_GB2312" w:eastAsia="仿宋_GB2312" w:cs="仿宋_GB2312"/>
              </w:rPr>
              <w:t>1</w:t>
            </w:r>
          </w:p>
        </w:tc>
        <w:tc>
          <w:tcPr>
            <w:tcW w:w="581" w:type="dxa"/>
          </w:tcPr>
          <w:p w14:paraId="26398368"/>
        </w:tc>
        <w:tc>
          <w:tcPr>
            <w:tcW w:w="1495" w:type="dxa"/>
          </w:tcPr>
          <w:p w14:paraId="0DD4E740">
            <w:pPr>
              <w:pStyle w:val="4"/>
              <w:jc w:val="left"/>
            </w:pPr>
            <w:r>
              <w:rPr>
                <w:rFonts w:ascii="仿宋_GB2312" w:hAnsi="仿宋_GB2312" w:eastAsia="仿宋_GB2312" w:cs="仿宋_GB2312"/>
              </w:rPr>
              <w:t>技术参数要求</w:t>
            </w:r>
          </w:p>
        </w:tc>
        <w:tc>
          <w:tcPr>
            <w:tcW w:w="5814" w:type="dxa"/>
          </w:tcPr>
          <w:p w14:paraId="6054F4BF">
            <w:pPr>
              <w:pStyle w:val="4"/>
              <w:jc w:val="both"/>
            </w:pPr>
            <w:r>
              <w:rPr>
                <w:rFonts w:ascii="仿宋_GB2312" w:hAnsi="仿宋_GB2312" w:eastAsia="仿宋_GB2312" w:cs="仿宋_GB2312"/>
                <w:sz w:val="21"/>
              </w:rPr>
              <w:t>▲1、治疗时间设定：循环模式：0~99分钟；脉冲模式：0～10小时：1小时以内调节步长10min，1-10小时调节步长30min；或99小时表示常开；</w:t>
            </w:r>
          </w:p>
          <w:p w14:paraId="412A17F4">
            <w:pPr>
              <w:pStyle w:val="4"/>
              <w:jc w:val="both"/>
            </w:pPr>
            <w:r>
              <w:rPr>
                <w:rFonts w:ascii="仿宋_GB2312" w:hAnsi="仿宋_GB2312" w:eastAsia="仿宋_GB2312" w:cs="仿宋_GB2312"/>
                <w:sz w:val="21"/>
              </w:rPr>
              <w:t>▲2、具有上下肢治疗气囊、手足治疗气囊两种功能；</w:t>
            </w:r>
          </w:p>
          <w:p w14:paraId="0B6FA4B2">
            <w:pPr>
              <w:pStyle w:val="4"/>
              <w:jc w:val="both"/>
            </w:pPr>
            <w:r>
              <w:rPr>
                <w:rFonts w:ascii="仿宋_GB2312" w:hAnsi="仿宋_GB2312" w:eastAsia="仿宋_GB2312" w:cs="仿宋_GB2312"/>
                <w:sz w:val="21"/>
              </w:rPr>
              <w:t>▲3、循环治疗功能：≥4种预置模式；≥10种元素模式，可单选或任意组合治疗模式；</w:t>
            </w:r>
          </w:p>
          <w:p w14:paraId="26FB258F">
            <w:pPr>
              <w:pStyle w:val="4"/>
              <w:jc w:val="both"/>
            </w:pPr>
            <w:r>
              <w:rPr>
                <w:rFonts w:ascii="仿宋_GB2312" w:hAnsi="仿宋_GB2312" w:eastAsia="仿宋_GB2312" w:cs="仿宋_GB2312"/>
                <w:sz w:val="21"/>
              </w:rPr>
              <w:t>4、循环治疗压力设定范围：0~200mmHg连续可调，误差±20mmHg；脉冲压力设定范围：0~200mmHg连续可调，误差±20mmHg；</w:t>
            </w:r>
          </w:p>
          <w:p w14:paraId="42251AE2">
            <w:pPr>
              <w:pStyle w:val="4"/>
              <w:jc w:val="both"/>
            </w:pPr>
            <w:r>
              <w:rPr>
                <w:rFonts w:ascii="仿宋_GB2312" w:hAnsi="仿宋_GB2312" w:eastAsia="仿宋_GB2312" w:cs="仿宋_GB2312"/>
                <w:sz w:val="21"/>
              </w:rPr>
              <w:t>5、循环压力充气间歇时间0～99秒可调，压力保持时间0～12秒可调；</w:t>
            </w:r>
          </w:p>
          <w:p w14:paraId="3215BE57">
            <w:pPr>
              <w:pStyle w:val="4"/>
              <w:jc w:val="both"/>
            </w:pPr>
            <w:r>
              <w:rPr>
                <w:rFonts w:ascii="仿宋_GB2312" w:hAnsi="仿宋_GB2312" w:eastAsia="仿宋_GB2312" w:cs="仿宋_GB2312"/>
                <w:sz w:val="21"/>
              </w:rPr>
              <w:t>6、脉冲压力治疗时单次脉冲持续时间：1s～5s连续可调，误差±0.4s；</w:t>
            </w:r>
          </w:p>
          <w:p w14:paraId="20D20314">
            <w:pPr>
              <w:pStyle w:val="4"/>
              <w:jc w:val="both"/>
            </w:pPr>
            <w:r>
              <w:rPr>
                <w:rFonts w:ascii="仿宋_GB2312" w:hAnsi="仿宋_GB2312" w:eastAsia="仿宋_GB2312" w:cs="仿宋_GB2312"/>
                <w:sz w:val="21"/>
              </w:rPr>
              <w:t>7、脉冲间歇时间设定范围：10s～50s连续可调，默认值为20s，误差±1s；</w:t>
            </w:r>
          </w:p>
          <w:p w14:paraId="7E9DD8D1">
            <w:pPr>
              <w:pStyle w:val="4"/>
              <w:jc w:val="both"/>
            </w:pPr>
            <w:r>
              <w:rPr>
                <w:rFonts w:ascii="仿宋_GB2312" w:hAnsi="仿宋_GB2312" w:eastAsia="仿宋_GB2312" w:cs="仿宋_GB2312"/>
                <w:sz w:val="21"/>
              </w:rPr>
              <w:t>8、最多可连接两个肢体套筒或者两个充气垫。其中肢体套筒为8腔体叠加气囊设计，每腔压力可单独任意调整；充气垫为DVT专用充气足套（手套）。</w:t>
            </w:r>
          </w:p>
          <w:p w14:paraId="6851B223">
            <w:pPr>
              <w:pStyle w:val="4"/>
              <w:jc w:val="both"/>
            </w:pPr>
            <w:r>
              <w:rPr>
                <w:rFonts w:ascii="仿宋_GB2312" w:hAnsi="仿宋_GB2312" w:eastAsia="仿宋_GB2312" w:cs="仿宋_GB2312"/>
                <w:sz w:val="21"/>
              </w:rPr>
              <w:t>▲9、具备循环压力循环治疗功能（空气波）和脉冲压力治疗功能（动静脉足泵）；</w:t>
            </w:r>
          </w:p>
          <w:p w14:paraId="271D7D42">
            <w:pPr>
              <w:pStyle w:val="4"/>
              <w:jc w:val="both"/>
            </w:pPr>
            <w:r>
              <w:rPr>
                <w:rFonts w:ascii="仿宋_GB2312" w:hAnsi="仿宋_GB2312" w:eastAsia="仿宋_GB2312" w:cs="仿宋_GB2312"/>
                <w:sz w:val="21"/>
              </w:rPr>
              <w:t>10、立体柜式设计，可存放备品备件，≥10英寸显示屏幕，具备储存病例及查询病例功能。</w:t>
            </w:r>
          </w:p>
        </w:tc>
      </w:tr>
    </w:tbl>
    <w:p w14:paraId="4FF2A225">
      <w:pPr>
        <w:pStyle w:val="4"/>
        <w:jc w:val="left"/>
      </w:pPr>
      <w:r>
        <w:rPr>
          <w:rFonts w:ascii="仿宋_GB2312" w:hAnsi="仿宋_GB2312" w:eastAsia="仿宋_GB2312" w:cs="仿宋_GB2312"/>
        </w:rPr>
        <w:t>标的名称：超声雾化熏洗仪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507C0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6B1EA81">
            <w:pPr>
              <w:pStyle w:val="4"/>
              <w:jc w:val="center"/>
            </w:pPr>
            <w:r>
              <w:rPr>
                <w:rFonts w:ascii="仿宋_GB2312" w:hAnsi="仿宋_GB2312" w:eastAsia="仿宋_GB2312" w:cs="仿宋_GB2312"/>
              </w:rPr>
              <w:t>序号</w:t>
            </w:r>
          </w:p>
        </w:tc>
        <w:tc>
          <w:tcPr>
            <w:tcW w:w="581" w:type="dxa"/>
          </w:tcPr>
          <w:p w14:paraId="78B25951">
            <w:pPr>
              <w:pStyle w:val="4"/>
              <w:jc w:val="center"/>
            </w:pPr>
            <w:r>
              <w:rPr>
                <w:rFonts w:ascii="仿宋_GB2312" w:hAnsi="仿宋_GB2312" w:eastAsia="仿宋_GB2312" w:cs="仿宋_GB2312"/>
              </w:rPr>
              <w:t>符号标识</w:t>
            </w:r>
          </w:p>
        </w:tc>
        <w:tc>
          <w:tcPr>
            <w:tcW w:w="1495" w:type="dxa"/>
          </w:tcPr>
          <w:p w14:paraId="4C0565C8">
            <w:pPr>
              <w:pStyle w:val="4"/>
              <w:jc w:val="center"/>
            </w:pPr>
            <w:r>
              <w:rPr>
                <w:rFonts w:ascii="仿宋_GB2312" w:hAnsi="仿宋_GB2312" w:eastAsia="仿宋_GB2312" w:cs="仿宋_GB2312"/>
              </w:rPr>
              <w:t>技术要求名称</w:t>
            </w:r>
          </w:p>
        </w:tc>
        <w:tc>
          <w:tcPr>
            <w:tcW w:w="5814" w:type="dxa"/>
          </w:tcPr>
          <w:p w14:paraId="33387290">
            <w:pPr>
              <w:pStyle w:val="4"/>
              <w:jc w:val="center"/>
            </w:pPr>
            <w:r>
              <w:rPr>
                <w:rFonts w:ascii="仿宋_GB2312" w:hAnsi="仿宋_GB2312" w:eastAsia="仿宋_GB2312" w:cs="仿宋_GB2312"/>
              </w:rPr>
              <w:t>技术参数与性能指标</w:t>
            </w:r>
          </w:p>
        </w:tc>
      </w:tr>
      <w:tr w14:paraId="0ED202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64D3FCD">
            <w:pPr>
              <w:pStyle w:val="4"/>
              <w:jc w:val="center"/>
            </w:pPr>
            <w:r>
              <w:rPr>
                <w:rFonts w:ascii="仿宋_GB2312" w:hAnsi="仿宋_GB2312" w:eastAsia="仿宋_GB2312" w:cs="仿宋_GB2312"/>
              </w:rPr>
              <w:t>1</w:t>
            </w:r>
          </w:p>
        </w:tc>
        <w:tc>
          <w:tcPr>
            <w:tcW w:w="581" w:type="dxa"/>
          </w:tcPr>
          <w:p w14:paraId="18AA41F2"/>
        </w:tc>
        <w:tc>
          <w:tcPr>
            <w:tcW w:w="1495" w:type="dxa"/>
          </w:tcPr>
          <w:p w14:paraId="13A6EDC6">
            <w:pPr>
              <w:pStyle w:val="4"/>
              <w:jc w:val="left"/>
            </w:pPr>
            <w:r>
              <w:rPr>
                <w:rFonts w:ascii="仿宋_GB2312" w:hAnsi="仿宋_GB2312" w:eastAsia="仿宋_GB2312" w:cs="仿宋_GB2312"/>
              </w:rPr>
              <w:t>技术参数要求</w:t>
            </w:r>
          </w:p>
        </w:tc>
        <w:tc>
          <w:tcPr>
            <w:tcW w:w="5814" w:type="dxa"/>
          </w:tcPr>
          <w:p w14:paraId="6C38B390">
            <w:pPr>
              <w:pStyle w:val="4"/>
              <w:jc w:val="both"/>
            </w:pPr>
            <w:r>
              <w:rPr>
                <w:rFonts w:ascii="仿宋_GB2312" w:hAnsi="仿宋_GB2312" w:eastAsia="仿宋_GB2312" w:cs="仿宋_GB2312"/>
                <w:sz w:val="21"/>
              </w:rPr>
              <w:t>1、医用液晶触摸屏操作显示，可实时查看温度或时间。</w:t>
            </w:r>
          </w:p>
          <w:p w14:paraId="648BC98C">
            <w:pPr>
              <w:pStyle w:val="4"/>
              <w:jc w:val="both"/>
            </w:pPr>
            <w:r>
              <w:rPr>
                <w:rFonts w:ascii="仿宋_GB2312" w:hAnsi="仿宋_GB2312" w:eastAsia="仿宋_GB2312" w:cs="仿宋_GB2312"/>
                <w:sz w:val="21"/>
              </w:rPr>
              <w:t>2、治疗时间、治疗温度、雾化强度可自定义调节。</w:t>
            </w:r>
          </w:p>
          <w:p w14:paraId="3D1C6F14">
            <w:pPr>
              <w:pStyle w:val="4"/>
              <w:jc w:val="both"/>
            </w:pPr>
            <w:r>
              <w:rPr>
                <w:rFonts w:ascii="仿宋_GB2312" w:hAnsi="仿宋_GB2312" w:eastAsia="仿宋_GB2312" w:cs="仿宋_GB2312"/>
                <w:sz w:val="21"/>
              </w:rPr>
              <w:t>3、至少具有超声雾化熏蒸、坐浴、气泡按摩、雾化自动加热功能。</w:t>
            </w:r>
          </w:p>
          <w:p w14:paraId="64C157C8">
            <w:pPr>
              <w:pStyle w:val="4"/>
              <w:jc w:val="both"/>
            </w:pPr>
            <w:r>
              <w:rPr>
                <w:rFonts w:ascii="仿宋_GB2312" w:hAnsi="仿宋_GB2312" w:eastAsia="仿宋_GB2312" w:cs="仿宋_GB2312"/>
                <w:sz w:val="21"/>
              </w:rPr>
              <w:t>4、采用专人专用隔离透声膜。</w:t>
            </w:r>
          </w:p>
          <w:p w14:paraId="187A1385">
            <w:pPr>
              <w:pStyle w:val="4"/>
              <w:jc w:val="both"/>
            </w:pPr>
            <w:r>
              <w:rPr>
                <w:rFonts w:ascii="仿宋_GB2312" w:hAnsi="仿宋_GB2312" w:eastAsia="仿宋_GB2312" w:cs="仿宋_GB2312"/>
                <w:sz w:val="21"/>
              </w:rPr>
              <w:t>5、治疗时间：1～30分钟（可调）。</w:t>
            </w:r>
          </w:p>
          <w:p w14:paraId="46033E58">
            <w:pPr>
              <w:pStyle w:val="4"/>
              <w:jc w:val="both"/>
            </w:pPr>
            <w:r>
              <w:rPr>
                <w:rFonts w:ascii="仿宋_GB2312" w:hAnsi="仿宋_GB2312" w:eastAsia="仿宋_GB2312" w:cs="仿宋_GB2312"/>
                <w:sz w:val="21"/>
              </w:rPr>
              <w:t>6、治疗温度：25℃-42℃。（可调）。</w:t>
            </w:r>
          </w:p>
          <w:p w14:paraId="590BE3C3">
            <w:pPr>
              <w:pStyle w:val="4"/>
              <w:jc w:val="both"/>
            </w:pPr>
            <w:r>
              <w:rPr>
                <w:rFonts w:ascii="仿宋_GB2312" w:hAnsi="仿宋_GB2312" w:eastAsia="仿宋_GB2312" w:cs="仿宋_GB2312"/>
                <w:sz w:val="21"/>
              </w:rPr>
              <w:t>▲7、超声熏蒸雾化率≥0.5ml/min。（提供国家认可的具有检测资质的第三方检测机构出具的检测报告佐证）</w:t>
            </w:r>
          </w:p>
          <w:p w14:paraId="72420AD5">
            <w:pPr>
              <w:pStyle w:val="4"/>
              <w:jc w:val="both"/>
            </w:pPr>
            <w:r>
              <w:rPr>
                <w:rFonts w:ascii="仿宋_GB2312" w:hAnsi="仿宋_GB2312" w:eastAsia="仿宋_GB2312" w:cs="仿宋_GB2312"/>
                <w:sz w:val="21"/>
              </w:rPr>
              <w:t>▲8、超声震荡频率：1.7MHz，雾化强度1-5档可调。（提供国家认可的具有检测资质的第三方检测机构出具的检测报告佐证）</w:t>
            </w:r>
          </w:p>
          <w:p w14:paraId="5385DD7B">
            <w:pPr>
              <w:pStyle w:val="4"/>
              <w:jc w:val="both"/>
            </w:pPr>
            <w:r>
              <w:rPr>
                <w:rFonts w:ascii="仿宋_GB2312" w:hAnsi="仿宋_GB2312" w:eastAsia="仿宋_GB2312" w:cs="仿宋_GB2312"/>
                <w:sz w:val="21"/>
              </w:rPr>
              <w:t>▲9、雾化颗粒直径：5.2μm，允差不超过±25%。（提供国家认可的具有检测资质的第三方检测机构出具的检测报告佐证）</w:t>
            </w:r>
          </w:p>
          <w:p w14:paraId="10180E0E">
            <w:pPr>
              <w:pStyle w:val="4"/>
              <w:jc w:val="both"/>
            </w:pPr>
            <w:r>
              <w:rPr>
                <w:rFonts w:ascii="仿宋_GB2312" w:hAnsi="仿宋_GB2312" w:eastAsia="仿宋_GB2312" w:cs="仿宋_GB2312"/>
                <w:sz w:val="21"/>
              </w:rPr>
              <w:t>10、超温保护：当设备温度显示值≥47℃时停止工作。</w:t>
            </w:r>
          </w:p>
        </w:tc>
      </w:tr>
    </w:tbl>
    <w:p w14:paraId="056912FF">
      <w:pPr>
        <w:pStyle w:val="4"/>
        <w:jc w:val="left"/>
      </w:pPr>
      <w:r>
        <w:rPr>
          <w:rFonts w:ascii="仿宋_GB2312" w:hAnsi="仿宋_GB2312" w:eastAsia="仿宋_GB2312" w:cs="仿宋_GB2312"/>
        </w:rPr>
        <w:t>标的名称：复式墙拉力器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484F9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CEB904C">
            <w:pPr>
              <w:pStyle w:val="4"/>
              <w:jc w:val="center"/>
            </w:pPr>
            <w:r>
              <w:rPr>
                <w:rFonts w:ascii="仿宋_GB2312" w:hAnsi="仿宋_GB2312" w:eastAsia="仿宋_GB2312" w:cs="仿宋_GB2312"/>
              </w:rPr>
              <w:t>序号</w:t>
            </w:r>
          </w:p>
        </w:tc>
        <w:tc>
          <w:tcPr>
            <w:tcW w:w="581" w:type="dxa"/>
          </w:tcPr>
          <w:p w14:paraId="0F1A53A0">
            <w:pPr>
              <w:pStyle w:val="4"/>
              <w:jc w:val="center"/>
            </w:pPr>
            <w:r>
              <w:rPr>
                <w:rFonts w:ascii="仿宋_GB2312" w:hAnsi="仿宋_GB2312" w:eastAsia="仿宋_GB2312" w:cs="仿宋_GB2312"/>
              </w:rPr>
              <w:t>符号标识</w:t>
            </w:r>
          </w:p>
        </w:tc>
        <w:tc>
          <w:tcPr>
            <w:tcW w:w="1495" w:type="dxa"/>
          </w:tcPr>
          <w:p w14:paraId="7B3DF6DE">
            <w:pPr>
              <w:pStyle w:val="4"/>
              <w:jc w:val="center"/>
            </w:pPr>
            <w:r>
              <w:rPr>
                <w:rFonts w:ascii="仿宋_GB2312" w:hAnsi="仿宋_GB2312" w:eastAsia="仿宋_GB2312" w:cs="仿宋_GB2312"/>
              </w:rPr>
              <w:t>技术要求名称</w:t>
            </w:r>
          </w:p>
        </w:tc>
        <w:tc>
          <w:tcPr>
            <w:tcW w:w="5814" w:type="dxa"/>
          </w:tcPr>
          <w:p w14:paraId="4A8D2185">
            <w:pPr>
              <w:pStyle w:val="4"/>
              <w:jc w:val="center"/>
            </w:pPr>
            <w:r>
              <w:rPr>
                <w:rFonts w:ascii="仿宋_GB2312" w:hAnsi="仿宋_GB2312" w:eastAsia="仿宋_GB2312" w:cs="仿宋_GB2312"/>
              </w:rPr>
              <w:t>技术参数与性能指标</w:t>
            </w:r>
          </w:p>
        </w:tc>
      </w:tr>
      <w:tr w14:paraId="135B32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FA07788">
            <w:pPr>
              <w:pStyle w:val="4"/>
              <w:jc w:val="center"/>
            </w:pPr>
            <w:r>
              <w:rPr>
                <w:rFonts w:ascii="仿宋_GB2312" w:hAnsi="仿宋_GB2312" w:eastAsia="仿宋_GB2312" w:cs="仿宋_GB2312"/>
              </w:rPr>
              <w:t>1</w:t>
            </w:r>
          </w:p>
        </w:tc>
        <w:tc>
          <w:tcPr>
            <w:tcW w:w="581" w:type="dxa"/>
          </w:tcPr>
          <w:p w14:paraId="43FAF071"/>
        </w:tc>
        <w:tc>
          <w:tcPr>
            <w:tcW w:w="1495" w:type="dxa"/>
          </w:tcPr>
          <w:p w14:paraId="29191166">
            <w:pPr>
              <w:pStyle w:val="4"/>
              <w:jc w:val="left"/>
            </w:pPr>
            <w:r>
              <w:rPr>
                <w:rFonts w:ascii="仿宋_GB2312" w:hAnsi="仿宋_GB2312" w:eastAsia="仿宋_GB2312" w:cs="仿宋_GB2312"/>
              </w:rPr>
              <w:t>技术参数要求</w:t>
            </w:r>
          </w:p>
        </w:tc>
        <w:tc>
          <w:tcPr>
            <w:tcW w:w="5814" w:type="dxa"/>
          </w:tcPr>
          <w:p w14:paraId="337A1E86">
            <w:pPr>
              <w:pStyle w:val="4"/>
              <w:jc w:val="both"/>
            </w:pPr>
            <w:r>
              <w:rPr>
                <w:rFonts w:ascii="仿宋_GB2312" w:hAnsi="仿宋_GB2312" w:eastAsia="仿宋_GB2312" w:cs="仿宋_GB2312"/>
                <w:sz w:val="21"/>
              </w:rPr>
              <w:t>1、规格：55×16×158cm（±2%），结构型式至少包括：固定支架、转向滑轮、绳索、导向管、手柄、滑轮、配重、插、配重块、脚用拉力带；材质：静电喷塑架、钢管、尼龙绳，拉力器套数：≥2套，行程范围(cm)：0～115，配重块质量(kg)：≥2，配重块数量：≥5块，绳索额定载荷：≥720N，手柄额定载荷：≥480N；</w:t>
            </w:r>
          </w:p>
        </w:tc>
      </w:tr>
    </w:tbl>
    <w:p w14:paraId="6E779DA8">
      <w:pPr>
        <w:pStyle w:val="4"/>
        <w:jc w:val="left"/>
      </w:pPr>
      <w:r>
        <w:rPr>
          <w:rFonts w:ascii="仿宋_GB2312" w:hAnsi="仿宋_GB2312" w:eastAsia="仿宋_GB2312" w:cs="仿宋_GB2312"/>
        </w:rPr>
        <w:t>标的名称：抽屉式阶梯</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4D25F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97DDC7A">
            <w:pPr>
              <w:pStyle w:val="4"/>
              <w:jc w:val="center"/>
            </w:pPr>
            <w:r>
              <w:rPr>
                <w:rFonts w:ascii="仿宋_GB2312" w:hAnsi="仿宋_GB2312" w:eastAsia="仿宋_GB2312" w:cs="仿宋_GB2312"/>
              </w:rPr>
              <w:t>序号</w:t>
            </w:r>
          </w:p>
        </w:tc>
        <w:tc>
          <w:tcPr>
            <w:tcW w:w="581" w:type="dxa"/>
          </w:tcPr>
          <w:p w14:paraId="51A80FC3">
            <w:pPr>
              <w:pStyle w:val="4"/>
              <w:jc w:val="center"/>
            </w:pPr>
            <w:r>
              <w:rPr>
                <w:rFonts w:ascii="仿宋_GB2312" w:hAnsi="仿宋_GB2312" w:eastAsia="仿宋_GB2312" w:cs="仿宋_GB2312"/>
              </w:rPr>
              <w:t>符号标识</w:t>
            </w:r>
          </w:p>
        </w:tc>
        <w:tc>
          <w:tcPr>
            <w:tcW w:w="1495" w:type="dxa"/>
          </w:tcPr>
          <w:p w14:paraId="7002D258">
            <w:pPr>
              <w:pStyle w:val="4"/>
              <w:jc w:val="center"/>
            </w:pPr>
            <w:r>
              <w:rPr>
                <w:rFonts w:ascii="仿宋_GB2312" w:hAnsi="仿宋_GB2312" w:eastAsia="仿宋_GB2312" w:cs="仿宋_GB2312"/>
              </w:rPr>
              <w:t>技术要求名称</w:t>
            </w:r>
          </w:p>
        </w:tc>
        <w:tc>
          <w:tcPr>
            <w:tcW w:w="5814" w:type="dxa"/>
          </w:tcPr>
          <w:p w14:paraId="30F73D63">
            <w:pPr>
              <w:pStyle w:val="4"/>
              <w:jc w:val="center"/>
            </w:pPr>
            <w:r>
              <w:rPr>
                <w:rFonts w:ascii="仿宋_GB2312" w:hAnsi="仿宋_GB2312" w:eastAsia="仿宋_GB2312" w:cs="仿宋_GB2312"/>
              </w:rPr>
              <w:t>技术参数与性能指标</w:t>
            </w:r>
          </w:p>
        </w:tc>
      </w:tr>
      <w:tr w14:paraId="4BCA82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67C40AD">
            <w:pPr>
              <w:pStyle w:val="4"/>
              <w:jc w:val="center"/>
            </w:pPr>
            <w:r>
              <w:rPr>
                <w:rFonts w:ascii="仿宋_GB2312" w:hAnsi="仿宋_GB2312" w:eastAsia="仿宋_GB2312" w:cs="仿宋_GB2312"/>
              </w:rPr>
              <w:t>1</w:t>
            </w:r>
          </w:p>
        </w:tc>
        <w:tc>
          <w:tcPr>
            <w:tcW w:w="581" w:type="dxa"/>
          </w:tcPr>
          <w:p w14:paraId="7A54872E"/>
        </w:tc>
        <w:tc>
          <w:tcPr>
            <w:tcW w:w="1495" w:type="dxa"/>
          </w:tcPr>
          <w:p w14:paraId="3B0C15A2">
            <w:pPr>
              <w:pStyle w:val="4"/>
              <w:jc w:val="left"/>
            </w:pPr>
            <w:r>
              <w:rPr>
                <w:rFonts w:ascii="仿宋_GB2312" w:hAnsi="仿宋_GB2312" w:eastAsia="仿宋_GB2312" w:cs="仿宋_GB2312"/>
              </w:rPr>
              <w:t>技术参数要求</w:t>
            </w:r>
          </w:p>
        </w:tc>
        <w:tc>
          <w:tcPr>
            <w:tcW w:w="5814" w:type="dxa"/>
          </w:tcPr>
          <w:p w14:paraId="3810CE9C">
            <w:pPr>
              <w:pStyle w:val="4"/>
              <w:jc w:val="both"/>
            </w:pPr>
            <w:r>
              <w:rPr>
                <w:rFonts w:ascii="仿宋_GB2312" w:hAnsi="仿宋_GB2312" w:eastAsia="仿宋_GB2312" w:cs="仿宋_GB2312"/>
                <w:sz w:val="21"/>
              </w:rPr>
              <w:t>1、外形尺寸（cm）：60×32×40（±2%）；相邻台阶距离：≥10cm；阶梯踏板额定承载：≥135kg；</w:t>
            </w:r>
          </w:p>
        </w:tc>
      </w:tr>
    </w:tbl>
    <w:p w14:paraId="2D5E6E5E">
      <w:pPr>
        <w:pStyle w:val="4"/>
        <w:jc w:val="left"/>
      </w:pPr>
      <w:r>
        <w:rPr>
          <w:rFonts w:ascii="仿宋_GB2312" w:hAnsi="仿宋_GB2312" w:eastAsia="仿宋_GB2312" w:cs="仿宋_GB2312"/>
        </w:rPr>
        <w:t>标的名称：上下肢运动康复机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6DEB3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C2DDA43">
            <w:pPr>
              <w:pStyle w:val="4"/>
              <w:jc w:val="center"/>
            </w:pPr>
            <w:r>
              <w:rPr>
                <w:rFonts w:ascii="仿宋_GB2312" w:hAnsi="仿宋_GB2312" w:eastAsia="仿宋_GB2312" w:cs="仿宋_GB2312"/>
              </w:rPr>
              <w:t>序号</w:t>
            </w:r>
          </w:p>
        </w:tc>
        <w:tc>
          <w:tcPr>
            <w:tcW w:w="581" w:type="dxa"/>
          </w:tcPr>
          <w:p w14:paraId="3C67A724">
            <w:pPr>
              <w:pStyle w:val="4"/>
              <w:jc w:val="center"/>
            </w:pPr>
            <w:r>
              <w:rPr>
                <w:rFonts w:ascii="仿宋_GB2312" w:hAnsi="仿宋_GB2312" w:eastAsia="仿宋_GB2312" w:cs="仿宋_GB2312"/>
              </w:rPr>
              <w:t>符号标识</w:t>
            </w:r>
          </w:p>
        </w:tc>
        <w:tc>
          <w:tcPr>
            <w:tcW w:w="1495" w:type="dxa"/>
          </w:tcPr>
          <w:p w14:paraId="1F6AD37D">
            <w:pPr>
              <w:pStyle w:val="4"/>
              <w:jc w:val="center"/>
            </w:pPr>
            <w:r>
              <w:rPr>
                <w:rFonts w:ascii="仿宋_GB2312" w:hAnsi="仿宋_GB2312" w:eastAsia="仿宋_GB2312" w:cs="仿宋_GB2312"/>
              </w:rPr>
              <w:t>技术要求名称</w:t>
            </w:r>
          </w:p>
        </w:tc>
        <w:tc>
          <w:tcPr>
            <w:tcW w:w="5814" w:type="dxa"/>
          </w:tcPr>
          <w:p w14:paraId="6196D333">
            <w:pPr>
              <w:pStyle w:val="4"/>
              <w:jc w:val="center"/>
            </w:pPr>
            <w:r>
              <w:rPr>
                <w:rFonts w:ascii="仿宋_GB2312" w:hAnsi="仿宋_GB2312" w:eastAsia="仿宋_GB2312" w:cs="仿宋_GB2312"/>
              </w:rPr>
              <w:t>技术参数与性能指标</w:t>
            </w:r>
          </w:p>
        </w:tc>
      </w:tr>
      <w:tr w14:paraId="590062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E0E7204">
            <w:pPr>
              <w:pStyle w:val="4"/>
              <w:jc w:val="center"/>
            </w:pPr>
            <w:r>
              <w:rPr>
                <w:rFonts w:ascii="仿宋_GB2312" w:hAnsi="仿宋_GB2312" w:eastAsia="仿宋_GB2312" w:cs="仿宋_GB2312"/>
              </w:rPr>
              <w:t>1</w:t>
            </w:r>
          </w:p>
        </w:tc>
        <w:tc>
          <w:tcPr>
            <w:tcW w:w="581" w:type="dxa"/>
          </w:tcPr>
          <w:p w14:paraId="5D652278"/>
        </w:tc>
        <w:tc>
          <w:tcPr>
            <w:tcW w:w="1495" w:type="dxa"/>
          </w:tcPr>
          <w:p w14:paraId="0EF3A0D5">
            <w:pPr>
              <w:pStyle w:val="4"/>
              <w:jc w:val="left"/>
            </w:pPr>
            <w:r>
              <w:rPr>
                <w:rFonts w:ascii="仿宋_GB2312" w:hAnsi="仿宋_GB2312" w:eastAsia="仿宋_GB2312" w:cs="仿宋_GB2312"/>
              </w:rPr>
              <w:t>技术参数要求</w:t>
            </w:r>
          </w:p>
        </w:tc>
        <w:tc>
          <w:tcPr>
            <w:tcW w:w="5814" w:type="dxa"/>
          </w:tcPr>
          <w:p w14:paraId="51BD8269">
            <w:pPr>
              <w:pStyle w:val="4"/>
              <w:jc w:val="both"/>
            </w:pPr>
            <w:r>
              <w:rPr>
                <w:rFonts w:ascii="仿宋_GB2312" w:hAnsi="仿宋_GB2312" w:eastAsia="仿宋_GB2312" w:cs="仿宋_GB2312"/>
                <w:sz w:val="21"/>
              </w:rPr>
              <w:t>1、阻力：在主动训练时，阻力设定范围0-20档位；</w:t>
            </w:r>
          </w:p>
          <w:p w14:paraId="230D5592">
            <w:pPr>
              <w:pStyle w:val="4"/>
              <w:jc w:val="both"/>
            </w:pPr>
            <w:r>
              <w:rPr>
                <w:rFonts w:ascii="仿宋_GB2312" w:hAnsi="仿宋_GB2312" w:eastAsia="仿宋_GB2312" w:cs="仿宋_GB2312"/>
                <w:sz w:val="21"/>
              </w:rPr>
              <w:t>2、最大动力：被动训练模式,动力最大10Nm；</w:t>
            </w:r>
          </w:p>
          <w:p w14:paraId="72322A28">
            <w:pPr>
              <w:pStyle w:val="4"/>
              <w:jc w:val="both"/>
            </w:pPr>
            <w:r>
              <w:rPr>
                <w:rFonts w:ascii="仿宋_GB2312" w:hAnsi="仿宋_GB2312" w:eastAsia="仿宋_GB2312" w:cs="仿宋_GB2312"/>
                <w:sz w:val="21"/>
              </w:rPr>
              <w:t>3、转数：在被动训练时，上下肢转数5-60rpm；</w:t>
            </w:r>
          </w:p>
          <w:p w14:paraId="1BE5D6E9">
            <w:pPr>
              <w:pStyle w:val="4"/>
              <w:jc w:val="both"/>
            </w:pPr>
            <w:r>
              <w:rPr>
                <w:rFonts w:ascii="仿宋_GB2312" w:hAnsi="仿宋_GB2312" w:eastAsia="仿宋_GB2312" w:cs="仿宋_GB2312"/>
                <w:sz w:val="21"/>
              </w:rPr>
              <w:t>4、定时时间：设定范围0-99min；</w:t>
            </w:r>
          </w:p>
          <w:p w14:paraId="37FF0551">
            <w:pPr>
              <w:pStyle w:val="4"/>
              <w:jc w:val="left"/>
            </w:pPr>
            <w:r>
              <w:rPr>
                <w:rFonts w:ascii="仿宋_GB2312" w:hAnsi="仿宋_GB2312" w:eastAsia="仿宋_GB2312" w:cs="仿宋_GB2312"/>
                <w:sz w:val="21"/>
              </w:rPr>
              <w:t>5、旋转角度：水平：≥180°，垂直：≥90°（上肢）；</w:t>
            </w:r>
          </w:p>
          <w:p w14:paraId="46F60006">
            <w:pPr>
              <w:pStyle w:val="4"/>
              <w:jc w:val="both"/>
            </w:pPr>
            <w:r>
              <w:rPr>
                <w:rFonts w:ascii="仿宋_GB2312" w:hAnsi="仿宋_GB2312" w:eastAsia="仿宋_GB2312" w:cs="仿宋_GB2312"/>
                <w:sz w:val="21"/>
              </w:rPr>
              <w:t>6、具有上肢多角度、多维度训练模式（至少含水平训练、垂直交叉训练、垂直水平训练）</w:t>
            </w:r>
          </w:p>
          <w:p w14:paraId="0D04F1FD">
            <w:pPr>
              <w:pStyle w:val="4"/>
              <w:jc w:val="both"/>
            </w:pPr>
            <w:r>
              <w:rPr>
                <w:rFonts w:ascii="仿宋_GB2312" w:hAnsi="仿宋_GB2312" w:eastAsia="仿宋_GB2312" w:cs="仿宋_GB2312"/>
                <w:sz w:val="21"/>
              </w:rPr>
              <w:t>7、至少具有上肢三种运动模式切换功能；</w:t>
            </w:r>
          </w:p>
          <w:p w14:paraId="2B58C5ED">
            <w:pPr>
              <w:pStyle w:val="4"/>
              <w:jc w:val="both"/>
            </w:pPr>
            <w:r>
              <w:rPr>
                <w:rFonts w:ascii="仿宋_GB2312" w:hAnsi="仿宋_GB2312" w:eastAsia="仿宋_GB2312" w:cs="仿宋_GB2312"/>
                <w:sz w:val="21"/>
              </w:rPr>
              <w:t>8、至少具有急停按键控制的急停保护功能；</w:t>
            </w:r>
          </w:p>
          <w:p w14:paraId="4ECB0960">
            <w:pPr>
              <w:pStyle w:val="4"/>
              <w:jc w:val="both"/>
            </w:pPr>
            <w:r>
              <w:rPr>
                <w:rFonts w:ascii="仿宋_GB2312" w:hAnsi="仿宋_GB2312" w:eastAsia="仿宋_GB2312" w:cs="仿宋_GB2312"/>
                <w:sz w:val="21"/>
              </w:rPr>
              <w:t>9、至少具有上肢或下肢左右对称训练功能；</w:t>
            </w:r>
          </w:p>
          <w:p w14:paraId="5BA3DDFF">
            <w:pPr>
              <w:pStyle w:val="4"/>
              <w:jc w:val="both"/>
            </w:pPr>
            <w:r>
              <w:rPr>
                <w:rFonts w:ascii="仿宋_GB2312" w:hAnsi="仿宋_GB2312" w:eastAsia="仿宋_GB2312" w:cs="仿宋_GB2312"/>
                <w:sz w:val="21"/>
              </w:rPr>
              <w:t>10、能够智能探测痉挛并自动缓解痉挛（识别痉挛后自动反转）；</w:t>
            </w:r>
          </w:p>
          <w:p w14:paraId="54F8D159">
            <w:pPr>
              <w:pStyle w:val="4"/>
              <w:jc w:val="both"/>
            </w:pPr>
            <w:r>
              <w:rPr>
                <w:rFonts w:ascii="仿宋_GB2312" w:hAnsi="仿宋_GB2312" w:eastAsia="仿宋_GB2312" w:cs="仿宋_GB2312"/>
                <w:sz w:val="21"/>
              </w:rPr>
              <w:t>11、痉挛灵敏性可调，至少分高、中、低三种；</w:t>
            </w:r>
          </w:p>
          <w:p w14:paraId="48E3282E">
            <w:pPr>
              <w:pStyle w:val="4"/>
              <w:jc w:val="both"/>
            </w:pPr>
            <w:r>
              <w:rPr>
                <w:rFonts w:ascii="仿宋_GB2312" w:hAnsi="仿宋_GB2312" w:eastAsia="仿宋_GB2312" w:cs="仿宋_GB2312"/>
                <w:sz w:val="21"/>
              </w:rPr>
              <w:t>12、主被动训练模式可自由转换或可手动选择单独主动或者单独被动功能；</w:t>
            </w:r>
          </w:p>
          <w:p w14:paraId="528D0007">
            <w:pPr>
              <w:pStyle w:val="4"/>
              <w:jc w:val="left"/>
            </w:pPr>
            <w:r>
              <w:rPr>
                <w:rFonts w:ascii="仿宋_GB2312" w:hAnsi="仿宋_GB2312" w:eastAsia="仿宋_GB2312" w:cs="仿宋_GB2312"/>
                <w:sz w:val="21"/>
              </w:rPr>
              <w:t>13、配备≥10英寸触屏医用工作台；</w:t>
            </w:r>
          </w:p>
          <w:p w14:paraId="38B611FD">
            <w:pPr>
              <w:pStyle w:val="4"/>
              <w:jc w:val="both"/>
            </w:pPr>
            <w:r>
              <w:rPr>
                <w:rFonts w:ascii="仿宋_GB2312" w:hAnsi="仿宋_GB2312" w:eastAsia="仿宋_GB2312" w:cs="仿宋_GB2312"/>
                <w:sz w:val="21"/>
              </w:rPr>
              <w:t>14、具有辅助脚踏板调节功能；</w:t>
            </w:r>
          </w:p>
          <w:p w14:paraId="24F6D0EE">
            <w:pPr>
              <w:pStyle w:val="4"/>
              <w:jc w:val="both"/>
            </w:pPr>
            <w:r>
              <w:rPr>
                <w:rFonts w:ascii="仿宋_GB2312" w:hAnsi="仿宋_GB2312" w:eastAsia="仿宋_GB2312" w:cs="仿宋_GB2312"/>
                <w:sz w:val="21"/>
              </w:rPr>
              <w:t>15、可实时转向切换，先减速到零，再反向缓慢加速到设定转；</w:t>
            </w:r>
          </w:p>
          <w:p w14:paraId="2F3E804E">
            <w:pPr>
              <w:pStyle w:val="4"/>
              <w:jc w:val="both"/>
            </w:pPr>
            <w:r>
              <w:rPr>
                <w:rFonts w:ascii="仿宋_GB2312" w:hAnsi="仿宋_GB2312" w:eastAsia="仿宋_GB2312" w:cs="仿宋_GB2312"/>
                <w:sz w:val="21"/>
              </w:rPr>
              <w:t>16、具有开机自检功能，可以自动检测可能存在的问题，并把自检问题返回在显示器上；阻力模式电流即时采样；训练数据实时反馈；</w:t>
            </w:r>
          </w:p>
          <w:p w14:paraId="1D3F71A0">
            <w:pPr>
              <w:pStyle w:val="4"/>
              <w:jc w:val="both"/>
            </w:pPr>
            <w:r>
              <w:rPr>
                <w:rFonts w:ascii="仿宋_GB2312" w:hAnsi="仿宋_GB2312" w:eastAsia="仿宋_GB2312" w:cs="仿宋_GB2312"/>
                <w:sz w:val="21"/>
              </w:rPr>
              <w:t>17、训练结束后可查看结果；</w:t>
            </w:r>
          </w:p>
        </w:tc>
      </w:tr>
    </w:tbl>
    <w:p w14:paraId="712AFBF4">
      <w:pPr>
        <w:pStyle w:val="4"/>
        <w:jc w:val="left"/>
        <w:outlineLvl w:val="2"/>
      </w:pPr>
      <w:r>
        <w:rPr>
          <w:rFonts w:ascii="仿宋_GB2312" w:hAnsi="仿宋_GB2312" w:eastAsia="仿宋_GB2312" w:cs="仿宋_GB2312"/>
          <w:b/>
          <w:sz w:val="28"/>
        </w:rPr>
        <w:t>3.3.服务要求</w:t>
      </w:r>
    </w:p>
    <w:p w14:paraId="73309A65">
      <w:pPr>
        <w:pStyle w:val="4"/>
        <w:jc w:val="left"/>
        <w:outlineLvl w:val="3"/>
      </w:pPr>
      <w:r>
        <w:rPr>
          <w:rFonts w:ascii="仿宋_GB2312" w:hAnsi="仿宋_GB2312" w:eastAsia="仿宋_GB2312" w:cs="仿宋_GB2312"/>
          <w:b/>
          <w:sz w:val="24"/>
        </w:rPr>
        <w:t>3.3.1.服务内容要求</w:t>
      </w:r>
    </w:p>
    <w:p w14:paraId="75E56F1E">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0B556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8CEEE01">
            <w:pPr>
              <w:pStyle w:val="4"/>
              <w:jc w:val="center"/>
            </w:pPr>
            <w:r>
              <w:rPr>
                <w:rFonts w:ascii="仿宋_GB2312" w:hAnsi="仿宋_GB2312" w:eastAsia="仿宋_GB2312" w:cs="仿宋_GB2312"/>
              </w:rPr>
              <w:t xml:space="preserve"> 序号</w:t>
            </w:r>
          </w:p>
        </w:tc>
        <w:tc>
          <w:tcPr>
            <w:tcW w:w="581" w:type="dxa"/>
          </w:tcPr>
          <w:p w14:paraId="396446B3">
            <w:pPr>
              <w:pStyle w:val="4"/>
              <w:jc w:val="center"/>
            </w:pPr>
            <w:r>
              <w:rPr>
                <w:rFonts w:ascii="仿宋_GB2312" w:hAnsi="仿宋_GB2312" w:eastAsia="仿宋_GB2312" w:cs="仿宋_GB2312"/>
              </w:rPr>
              <w:t xml:space="preserve"> 符号标识</w:t>
            </w:r>
          </w:p>
        </w:tc>
        <w:tc>
          <w:tcPr>
            <w:tcW w:w="1495" w:type="dxa"/>
          </w:tcPr>
          <w:p w14:paraId="0DC0A37C">
            <w:pPr>
              <w:pStyle w:val="4"/>
              <w:jc w:val="center"/>
            </w:pPr>
            <w:r>
              <w:rPr>
                <w:rFonts w:ascii="仿宋_GB2312" w:hAnsi="仿宋_GB2312" w:eastAsia="仿宋_GB2312" w:cs="仿宋_GB2312"/>
              </w:rPr>
              <w:t xml:space="preserve"> 服务要求名称</w:t>
            </w:r>
          </w:p>
        </w:tc>
        <w:tc>
          <w:tcPr>
            <w:tcW w:w="5814" w:type="dxa"/>
          </w:tcPr>
          <w:p w14:paraId="0FEA8071">
            <w:pPr>
              <w:pStyle w:val="4"/>
              <w:jc w:val="center"/>
            </w:pPr>
            <w:r>
              <w:rPr>
                <w:rFonts w:ascii="仿宋_GB2312" w:hAnsi="仿宋_GB2312" w:eastAsia="仿宋_GB2312" w:cs="仿宋_GB2312"/>
              </w:rPr>
              <w:t xml:space="preserve"> 服务要求内容</w:t>
            </w:r>
          </w:p>
        </w:tc>
      </w:tr>
      <w:tr w14:paraId="0EA821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DCDBA93">
            <w:pPr>
              <w:pStyle w:val="4"/>
              <w:jc w:val="center"/>
            </w:pPr>
            <w:r>
              <w:rPr>
                <w:rFonts w:ascii="仿宋_GB2312" w:hAnsi="仿宋_GB2312" w:eastAsia="仿宋_GB2312" w:cs="仿宋_GB2312"/>
              </w:rPr>
              <w:t>1</w:t>
            </w:r>
          </w:p>
        </w:tc>
        <w:tc>
          <w:tcPr>
            <w:tcW w:w="581" w:type="dxa"/>
          </w:tcPr>
          <w:p w14:paraId="0AC9A96F">
            <w:pPr>
              <w:pStyle w:val="4"/>
              <w:jc w:val="center"/>
            </w:pPr>
            <w:r>
              <w:rPr>
                <w:rFonts w:ascii="仿宋_GB2312" w:hAnsi="仿宋_GB2312" w:eastAsia="仿宋_GB2312" w:cs="仿宋_GB2312"/>
              </w:rPr>
              <w:t>★</w:t>
            </w:r>
          </w:p>
        </w:tc>
        <w:tc>
          <w:tcPr>
            <w:tcW w:w="1495" w:type="dxa"/>
          </w:tcPr>
          <w:p w14:paraId="42ED7287">
            <w:pPr>
              <w:pStyle w:val="4"/>
              <w:jc w:val="left"/>
            </w:pPr>
            <w:r>
              <w:rPr>
                <w:rFonts w:ascii="仿宋_GB2312" w:hAnsi="仿宋_GB2312" w:eastAsia="仿宋_GB2312" w:cs="仿宋_GB2312"/>
              </w:rPr>
              <w:t>培训要求</w:t>
            </w:r>
          </w:p>
        </w:tc>
        <w:tc>
          <w:tcPr>
            <w:tcW w:w="5814" w:type="dxa"/>
          </w:tcPr>
          <w:p w14:paraId="40A9DA25">
            <w:pPr>
              <w:pStyle w:val="4"/>
              <w:ind w:firstLine="482"/>
              <w:jc w:val="left"/>
            </w:pPr>
            <w:r>
              <w:rPr>
                <w:rFonts w:ascii="仿宋_GB2312" w:hAnsi="仿宋_GB2312" w:eastAsia="仿宋_GB2312" w:cs="仿宋_GB2312"/>
                <w:sz w:val="24"/>
              </w:rPr>
              <w:t>货物交付完毕且通过履约验收过后，中标人需对产品的操作使用、日常维保、简单修理进行培训。</w:t>
            </w:r>
          </w:p>
        </w:tc>
      </w:tr>
      <w:tr w14:paraId="7BD6E5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D8CD8E9">
            <w:pPr>
              <w:pStyle w:val="4"/>
              <w:jc w:val="center"/>
            </w:pPr>
            <w:r>
              <w:rPr>
                <w:rFonts w:ascii="仿宋_GB2312" w:hAnsi="仿宋_GB2312" w:eastAsia="仿宋_GB2312" w:cs="仿宋_GB2312"/>
              </w:rPr>
              <w:t>2</w:t>
            </w:r>
          </w:p>
        </w:tc>
        <w:tc>
          <w:tcPr>
            <w:tcW w:w="581" w:type="dxa"/>
          </w:tcPr>
          <w:p w14:paraId="19F9F0CA">
            <w:pPr>
              <w:pStyle w:val="4"/>
              <w:jc w:val="center"/>
            </w:pPr>
            <w:r>
              <w:rPr>
                <w:rFonts w:ascii="仿宋_GB2312" w:hAnsi="仿宋_GB2312" w:eastAsia="仿宋_GB2312" w:cs="仿宋_GB2312"/>
              </w:rPr>
              <w:t>★</w:t>
            </w:r>
          </w:p>
        </w:tc>
        <w:tc>
          <w:tcPr>
            <w:tcW w:w="1495" w:type="dxa"/>
          </w:tcPr>
          <w:p w14:paraId="78A7A299">
            <w:pPr>
              <w:pStyle w:val="4"/>
              <w:jc w:val="left"/>
            </w:pPr>
            <w:r>
              <w:rPr>
                <w:rFonts w:ascii="仿宋_GB2312" w:hAnsi="仿宋_GB2312" w:eastAsia="仿宋_GB2312" w:cs="仿宋_GB2312"/>
              </w:rPr>
              <w:t>安全要求</w:t>
            </w:r>
          </w:p>
        </w:tc>
        <w:tc>
          <w:tcPr>
            <w:tcW w:w="5814" w:type="dxa"/>
          </w:tcPr>
          <w:p w14:paraId="6AB21440">
            <w:pPr>
              <w:pStyle w:val="4"/>
              <w:ind w:firstLine="482"/>
              <w:jc w:val="left"/>
            </w:pPr>
            <w:r>
              <w:rPr>
                <w:rFonts w:ascii="仿宋_GB2312" w:hAnsi="仿宋_GB2312" w:eastAsia="仿宋_GB2312" w:cs="仿宋_GB2312"/>
                <w:sz w:val="24"/>
              </w:rPr>
              <w:t>项目实施过程中的安全责任全部由投标人自行承担，在本项目实施过程中发生的人身安全、财产安全、环境安全等所有安全责任事故均由供应商自行承担。如项目实施期间发生任何意外或造成人员伤亡，承诺完全由投标人负责，与采购人无关。</w:t>
            </w:r>
            <w:r>
              <w:rPr>
                <w:rFonts w:ascii="仿宋_GB2312" w:hAnsi="仿宋_GB2312" w:eastAsia="仿宋_GB2312" w:cs="仿宋_GB2312"/>
                <w:b/>
                <w:sz w:val="24"/>
              </w:rPr>
              <w:t>（单独提供承诺函，格式自拟）</w:t>
            </w:r>
          </w:p>
        </w:tc>
      </w:tr>
      <w:tr w14:paraId="14B9FA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5AC965B">
            <w:pPr>
              <w:pStyle w:val="4"/>
              <w:jc w:val="center"/>
            </w:pPr>
            <w:r>
              <w:rPr>
                <w:rFonts w:ascii="仿宋_GB2312" w:hAnsi="仿宋_GB2312" w:eastAsia="仿宋_GB2312" w:cs="仿宋_GB2312"/>
              </w:rPr>
              <w:t>3</w:t>
            </w:r>
          </w:p>
        </w:tc>
        <w:tc>
          <w:tcPr>
            <w:tcW w:w="581" w:type="dxa"/>
          </w:tcPr>
          <w:p w14:paraId="4A1A4340">
            <w:pPr>
              <w:pStyle w:val="4"/>
              <w:jc w:val="center"/>
            </w:pPr>
            <w:r>
              <w:rPr>
                <w:rFonts w:ascii="仿宋_GB2312" w:hAnsi="仿宋_GB2312" w:eastAsia="仿宋_GB2312" w:cs="仿宋_GB2312"/>
              </w:rPr>
              <w:t>★</w:t>
            </w:r>
          </w:p>
        </w:tc>
        <w:tc>
          <w:tcPr>
            <w:tcW w:w="1495" w:type="dxa"/>
          </w:tcPr>
          <w:p w14:paraId="7EAD4708">
            <w:pPr>
              <w:pStyle w:val="4"/>
              <w:jc w:val="left"/>
            </w:pPr>
            <w:r>
              <w:rPr>
                <w:rFonts w:ascii="仿宋_GB2312" w:hAnsi="仿宋_GB2312" w:eastAsia="仿宋_GB2312" w:cs="仿宋_GB2312"/>
              </w:rPr>
              <w:t>报价要求</w:t>
            </w:r>
          </w:p>
        </w:tc>
        <w:tc>
          <w:tcPr>
            <w:tcW w:w="5814" w:type="dxa"/>
          </w:tcPr>
          <w:p w14:paraId="23F07BD0">
            <w:pPr>
              <w:pStyle w:val="4"/>
              <w:ind w:firstLine="482"/>
              <w:jc w:val="left"/>
            </w:pPr>
            <w:r>
              <w:rPr>
                <w:rFonts w:ascii="仿宋_GB2312" w:hAnsi="仿宋_GB2312" w:eastAsia="仿宋_GB2312" w:cs="仿宋_GB2312"/>
                <w:sz w:val="24"/>
              </w:rPr>
              <w:t>本项目报价是投标人全部完成本项目所有的项目内容的最终报价，包括货款、材料费、包装、运输、税金、接口对接费（若涉及）、人工费、售后服务等投标人完成本项目所需的一切费用，采购人不再支付任何费用，报价估算错误等引起的风险由投标人自行承担。</w:t>
            </w:r>
          </w:p>
        </w:tc>
      </w:tr>
      <w:tr w14:paraId="2D7072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9500CB9">
            <w:pPr>
              <w:pStyle w:val="4"/>
              <w:jc w:val="center"/>
            </w:pPr>
            <w:r>
              <w:rPr>
                <w:rFonts w:ascii="仿宋_GB2312" w:hAnsi="仿宋_GB2312" w:eastAsia="仿宋_GB2312" w:cs="仿宋_GB2312"/>
              </w:rPr>
              <w:t>4</w:t>
            </w:r>
          </w:p>
        </w:tc>
        <w:tc>
          <w:tcPr>
            <w:tcW w:w="581" w:type="dxa"/>
          </w:tcPr>
          <w:p w14:paraId="6753DB24"/>
        </w:tc>
        <w:tc>
          <w:tcPr>
            <w:tcW w:w="1495" w:type="dxa"/>
          </w:tcPr>
          <w:p w14:paraId="3F9B710A">
            <w:pPr>
              <w:pStyle w:val="4"/>
              <w:jc w:val="left"/>
            </w:pPr>
            <w:r>
              <w:rPr>
                <w:rFonts w:ascii="仿宋_GB2312" w:hAnsi="仿宋_GB2312" w:eastAsia="仿宋_GB2312" w:cs="仿宋_GB2312"/>
              </w:rPr>
              <w:t>其他服务要求</w:t>
            </w:r>
          </w:p>
        </w:tc>
        <w:tc>
          <w:tcPr>
            <w:tcW w:w="5814" w:type="dxa"/>
          </w:tcPr>
          <w:p w14:paraId="6474C7E6">
            <w:pPr>
              <w:pStyle w:val="4"/>
              <w:jc w:val="both"/>
            </w:pPr>
            <w:r>
              <w:rPr>
                <w:rFonts w:ascii="仿宋_GB2312" w:hAnsi="仿宋_GB2312" w:eastAsia="仿宋_GB2312" w:cs="仿宋_GB2312"/>
                <w:sz w:val="24"/>
              </w:rPr>
              <w:t>一、投标人针对本项目制定项目实施方案，内容包含：①供货方案及运输方案、②项目人员组成、③安装流程及安全保障措施、④质量和进度保障措施。</w:t>
            </w:r>
          </w:p>
          <w:p w14:paraId="1A460688">
            <w:pPr>
              <w:pStyle w:val="4"/>
              <w:jc w:val="both"/>
            </w:pPr>
            <w:r>
              <w:rPr>
                <w:rFonts w:ascii="仿宋_GB2312" w:hAnsi="仿宋_GB2312" w:eastAsia="仿宋_GB2312" w:cs="仿宋_GB2312"/>
                <w:sz w:val="24"/>
              </w:rPr>
              <w:t>二、投标人针对本项目制定售后服务方案，内容包含：①专职售后服务人员配置及联系电话、②售后响应时间、③质保期内的维护方案、④质保期外服务措施、⑤应急预案。</w:t>
            </w:r>
          </w:p>
          <w:p w14:paraId="428EE6F7">
            <w:pPr>
              <w:pStyle w:val="4"/>
              <w:jc w:val="both"/>
            </w:pPr>
            <w:r>
              <w:rPr>
                <w:rFonts w:ascii="仿宋_GB2312" w:hAnsi="仿宋_GB2312" w:eastAsia="仿宋_GB2312" w:cs="仿宋_GB2312"/>
                <w:sz w:val="24"/>
              </w:rPr>
              <w:t>三、投标人须具有自2022年1月1日以来类似项目业绩。</w:t>
            </w:r>
          </w:p>
        </w:tc>
      </w:tr>
    </w:tbl>
    <w:p w14:paraId="2CA00C21">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AEFA5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84647DA">
            <w:pPr>
              <w:pStyle w:val="4"/>
              <w:jc w:val="center"/>
            </w:pPr>
            <w:r>
              <w:rPr>
                <w:rFonts w:ascii="仿宋_GB2312" w:hAnsi="仿宋_GB2312" w:eastAsia="仿宋_GB2312" w:cs="仿宋_GB2312"/>
              </w:rPr>
              <w:t xml:space="preserve"> 序号</w:t>
            </w:r>
          </w:p>
        </w:tc>
        <w:tc>
          <w:tcPr>
            <w:tcW w:w="581" w:type="dxa"/>
          </w:tcPr>
          <w:p w14:paraId="15E9E62C">
            <w:pPr>
              <w:pStyle w:val="4"/>
              <w:jc w:val="center"/>
            </w:pPr>
            <w:r>
              <w:rPr>
                <w:rFonts w:ascii="仿宋_GB2312" w:hAnsi="仿宋_GB2312" w:eastAsia="仿宋_GB2312" w:cs="仿宋_GB2312"/>
              </w:rPr>
              <w:t xml:space="preserve"> 符号标识</w:t>
            </w:r>
          </w:p>
        </w:tc>
        <w:tc>
          <w:tcPr>
            <w:tcW w:w="1495" w:type="dxa"/>
          </w:tcPr>
          <w:p w14:paraId="5C0D140B">
            <w:pPr>
              <w:pStyle w:val="4"/>
              <w:jc w:val="center"/>
            </w:pPr>
            <w:r>
              <w:rPr>
                <w:rFonts w:ascii="仿宋_GB2312" w:hAnsi="仿宋_GB2312" w:eastAsia="仿宋_GB2312" w:cs="仿宋_GB2312"/>
              </w:rPr>
              <w:t xml:space="preserve"> 服务要求名称</w:t>
            </w:r>
          </w:p>
        </w:tc>
        <w:tc>
          <w:tcPr>
            <w:tcW w:w="5814" w:type="dxa"/>
          </w:tcPr>
          <w:p w14:paraId="29A22F85">
            <w:pPr>
              <w:pStyle w:val="4"/>
              <w:jc w:val="center"/>
            </w:pPr>
            <w:r>
              <w:rPr>
                <w:rFonts w:ascii="仿宋_GB2312" w:hAnsi="仿宋_GB2312" w:eastAsia="仿宋_GB2312" w:cs="仿宋_GB2312"/>
              </w:rPr>
              <w:t xml:space="preserve"> 服务要求内容</w:t>
            </w:r>
          </w:p>
        </w:tc>
      </w:tr>
      <w:tr w14:paraId="4A785B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453543A5">
            <w:pPr>
              <w:pStyle w:val="4"/>
              <w:jc w:val="center"/>
            </w:pPr>
            <w:r>
              <w:rPr>
                <w:rFonts w:ascii="仿宋_GB2312" w:hAnsi="仿宋_GB2312" w:eastAsia="仿宋_GB2312" w:cs="仿宋_GB2312"/>
              </w:rPr>
              <w:t>1</w:t>
            </w:r>
          </w:p>
        </w:tc>
        <w:tc>
          <w:tcPr>
            <w:tcW w:w="581" w:type="dxa"/>
          </w:tcPr>
          <w:p w14:paraId="768CBA6C">
            <w:pPr>
              <w:pStyle w:val="4"/>
              <w:jc w:val="center"/>
            </w:pPr>
            <w:r>
              <w:rPr>
                <w:rFonts w:ascii="仿宋_GB2312" w:hAnsi="仿宋_GB2312" w:eastAsia="仿宋_GB2312" w:cs="仿宋_GB2312"/>
              </w:rPr>
              <w:t>★</w:t>
            </w:r>
          </w:p>
        </w:tc>
        <w:tc>
          <w:tcPr>
            <w:tcW w:w="1495" w:type="dxa"/>
          </w:tcPr>
          <w:p w14:paraId="0288BC1A">
            <w:pPr>
              <w:pStyle w:val="4"/>
              <w:jc w:val="left"/>
            </w:pPr>
            <w:r>
              <w:rPr>
                <w:rFonts w:ascii="仿宋_GB2312" w:hAnsi="仿宋_GB2312" w:eastAsia="仿宋_GB2312" w:cs="仿宋_GB2312"/>
              </w:rPr>
              <w:t>培训要求</w:t>
            </w:r>
          </w:p>
        </w:tc>
        <w:tc>
          <w:tcPr>
            <w:tcW w:w="5814" w:type="dxa"/>
          </w:tcPr>
          <w:p w14:paraId="71007D67">
            <w:pPr>
              <w:pStyle w:val="4"/>
              <w:jc w:val="left"/>
            </w:pPr>
            <w:r>
              <w:rPr>
                <w:rFonts w:ascii="仿宋_GB2312" w:hAnsi="仿宋_GB2312" w:eastAsia="仿宋_GB2312" w:cs="仿宋_GB2312"/>
                <w:sz w:val="24"/>
              </w:rPr>
              <w:t>货物交付完毕且通过履约验收过后，中标人需对产品的操作使用、日常维保、简单修理进行培训。</w:t>
            </w:r>
          </w:p>
        </w:tc>
      </w:tr>
      <w:tr w14:paraId="4C83CA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0790A13">
            <w:pPr>
              <w:pStyle w:val="4"/>
              <w:jc w:val="center"/>
            </w:pPr>
            <w:r>
              <w:rPr>
                <w:rFonts w:ascii="仿宋_GB2312" w:hAnsi="仿宋_GB2312" w:eastAsia="仿宋_GB2312" w:cs="仿宋_GB2312"/>
              </w:rPr>
              <w:t>2</w:t>
            </w:r>
          </w:p>
        </w:tc>
        <w:tc>
          <w:tcPr>
            <w:tcW w:w="581" w:type="dxa"/>
          </w:tcPr>
          <w:p w14:paraId="39977175">
            <w:pPr>
              <w:pStyle w:val="4"/>
              <w:jc w:val="center"/>
            </w:pPr>
            <w:r>
              <w:rPr>
                <w:rFonts w:ascii="仿宋_GB2312" w:hAnsi="仿宋_GB2312" w:eastAsia="仿宋_GB2312" w:cs="仿宋_GB2312"/>
              </w:rPr>
              <w:t>★</w:t>
            </w:r>
          </w:p>
        </w:tc>
        <w:tc>
          <w:tcPr>
            <w:tcW w:w="1495" w:type="dxa"/>
          </w:tcPr>
          <w:p w14:paraId="49015C77">
            <w:pPr>
              <w:pStyle w:val="4"/>
              <w:jc w:val="left"/>
            </w:pPr>
            <w:r>
              <w:rPr>
                <w:rFonts w:ascii="仿宋_GB2312" w:hAnsi="仿宋_GB2312" w:eastAsia="仿宋_GB2312" w:cs="仿宋_GB2312"/>
              </w:rPr>
              <w:t>安全要求</w:t>
            </w:r>
          </w:p>
        </w:tc>
        <w:tc>
          <w:tcPr>
            <w:tcW w:w="5814" w:type="dxa"/>
          </w:tcPr>
          <w:p w14:paraId="3C1FD7E3">
            <w:pPr>
              <w:pStyle w:val="4"/>
              <w:jc w:val="left"/>
            </w:pPr>
            <w:r>
              <w:rPr>
                <w:rFonts w:ascii="仿宋_GB2312" w:hAnsi="仿宋_GB2312" w:eastAsia="仿宋_GB2312" w:cs="仿宋_GB2312"/>
                <w:sz w:val="24"/>
              </w:rPr>
              <w:t>项目实施过程中的安全责任全部由投标人自行承担，在本项目实施过程中发生的人身安全、财产安全、环境安全等所有安全责任事故均由供应商自行承担。如项目实施期间发生任何意外或造成人员伤亡，承诺完全由投标人负责，与采购人无关。</w:t>
            </w:r>
            <w:r>
              <w:rPr>
                <w:rFonts w:ascii="仿宋_GB2312" w:hAnsi="仿宋_GB2312" w:eastAsia="仿宋_GB2312" w:cs="仿宋_GB2312"/>
                <w:b/>
                <w:sz w:val="24"/>
              </w:rPr>
              <w:t>（单独提供承诺函，格式自拟）</w:t>
            </w:r>
          </w:p>
        </w:tc>
      </w:tr>
      <w:tr w14:paraId="03E93A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B5BF3FB">
            <w:pPr>
              <w:pStyle w:val="4"/>
              <w:jc w:val="center"/>
            </w:pPr>
            <w:r>
              <w:rPr>
                <w:rFonts w:ascii="仿宋_GB2312" w:hAnsi="仿宋_GB2312" w:eastAsia="仿宋_GB2312" w:cs="仿宋_GB2312"/>
              </w:rPr>
              <w:t>3</w:t>
            </w:r>
          </w:p>
        </w:tc>
        <w:tc>
          <w:tcPr>
            <w:tcW w:w="581" w:type="dxa"/>
          </w:tcPr>
          <w:p w14:paraId="4E40021D">
            <w:pPr>
              <w:pStyle w:val="4"/>
              <w:jc w:val="center"/>
            </w:pPr>
            <w:r>
              <w:rPr>
                <w:rFonts w:ascii="仿宋_GB2312" w:hAnsi="仿宋_GB2312" w:eastAsia="仿宋_GB2312" w:cs="仿宋_GB2312"/>
              </w:rPr>
              <w:t>★</w:t>
            </w:r>
          </w:p>
        </w:tc>
        <w:tc>
          <w:tcPr>
            <w:tcW w:w="1495" w:type="dxa"/>
          </w:tcPr>
          <w:p w14:paraId="4B9E0831">
            <w:pPr>
              <w:pStyle w:val="4"/>
              <w:jc w:val="left"/>
            </w:pPr>
            <w:r>
              <w:rPr>
                <w:rFonts w:ascii="仿宋_GB2312" w:hAnsi="仿宋_GB2312" w:eastAsia="仿宋_GB2312" w:cs="仿宋_GB2312"/>
              </w:rPr>
              <w:t>报价要求</w:t>
            </w:r>
          </w:p>
        </w:tc>
        <w:tc>
          <w:tcPr>
            <w:tcW w:w="5814" w:type="dxa"/>
          </w:tcPr>
          <w:p w14:paraId="1D1CDDA3">
            <w:pPr>
              <w:pStyle w:val="4"/>
              <w:ind w:firstLine="482"/>
              <w:jc w:val="left"/>
            </w:pPr>
            <w:r>
              <w:rPr>
                <w:rFonts w:ascii="仿宋_GB2312" w:hAnsi="仿宋_GB2312" w:eastAsia="仿宋_GB2312" w:cs="仿宋_GB2312"/>
                <w:sz w:val="24"/>
              </w:rPr>
              <w:t>本项目报价是投标人全部完成本项目所有的项目内容的最终报价，包括货款、材料费、包装、运输、税金、接口对接费（若涉及）、人工费、售后服务等投标人完成本项目所需的一切费用，采购人不再支付任何费用，报价估算错误等引起的风险由投标人自行承担。</w:t>
            </w:r>
          </w:p>
        </w:tc>
      </w:tr>
      <w:tr w14:paraId="00296E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600F253">
            <w:pPr>
              <w:pStyle w:val="4"/>
              <w:jc w:val="center"/>
            </w:pPr>
            <w:r>
              <w:rPr>
                <w:rFonts w:ascii="仿宋_GB2312" w:hAnsi="仿宋_GB2312" w:eastAsia="仿宋_GB2312" w:cs="仿宋_GB2312"/>
              </w:rPr>
              <w:t>4</w:t>
            </w:r>
          </w:p>
        </w:tc>
        <w:tc>
          <w:tcPr>
            <w:tcW w:w="581" w:type="dxa"/>
          </w:tcPr>
          <w:p w14:paraId="4B7CB146"/>
        </w:tc>
        <w:tc>
          <w:tcPr>
            <w:tcW w:w="1495" w:type="dxa"/>
          </w:tcPr>
          <w:p w14:paraId="1B64AFDD">
            <w:pPr>
              <w:pStyle w:val="4"/>
              <w:jc w:val="left"/>
            </w:pPr>
            <w:r>
              <w:rPr>
                <w:rFonts w:ascii="仿宋_GB2312" w:hAnsi="仿宋_GB2312" w:eastAsia="仿宋_GB2312" w:cs="仿宋_GB2312"/>
              </w:rPr>
              <w:t>其他服务要求</w:t>
            </w:r>
          </w:p>
        </w:tc>
        <w:tc>
          <w:tcPr>
            <w:tcW w:w="5814" w:type="dxa"/>
          </w:tcPr>
          <w:p w14:paraId="48ED0250">
            <w:pPr>
              <w:pStyle w:val="4"/>
              <w:jc w:val="both"/>
            </w:pPr>
            <w:r>
              <w:rPr>
                <w:rFonts w:ascii="仿宋_GB2312" w:hAnsi="仿宋_GB2312" w:eastAsia="仿宋_GB2312" w:cs="仿宋_GB2312"/>
                <w:sz w:val="24"/>
              </w:rPr>
              <w:t>一、投标人针对本项目制定项目实施方案，内容包含：①供货方案及运输方案、②项目人员组成、③安装流程及安全保障措施、④质量和进度保障措施。</w:t>
            </w:r>
          </w:p>
          <w:p w14:paraId="3679DA71">
            <w:pPr>
              <w:pStyle w:val="4"/>
              <w:jc w:val="both"/>
            </w:pPr>
            <w:r>
              <w:rPr>
                <w:rFonts w:ascii="仿宋_GB2312" w:hAnsi="仿宋_GB2312" w:eastAsia="仿宋_GB2312" w:cs="仿宋_GB2312"/>
                <w:sz w:val="24"/>
              </w:rPr>
              <w:t>二、投标人针对本项目制定售后服务方案，内容包含：①专职售后服务人员配置及联系电话、②售后响应时间、③质保期内的维护方案、④质保期外服务措施、⑤应急预案。</w:t>
            </w:r>
          </w:p>
          <w:p w14:paraId="31603F7B">
            <w:pPr>
              <w:pStyle w:val="4"/>
              <w:jc w:val="both"/>
            </w:pPr>
            <w:r>
              <w:rPr>
                <w:rFonts w:ascii="仿宋_GB2312" w:hAnsi="仿宋_GB2312" w:eastAsia="仿宋_GB2312" w:cs="仿宋_GB2312"/>
                <w:sz w:val="24"/>
              </w:rPr>
              <w:t>三、投标人须具有自2022年1月1日以来类似项目业绩。</w:t>
            </w:r>
          </w:p>
        </w:tc>
      </w:tr>
    </w:tbl>
    <w:p w14:paraId="251CDD94">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F6E51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7DDD505">
            <w:pPr>
              <w:pStyle w:val="4"/>
              <w:jc w:val="center"/>
            </w:pPr>
            <w:r>
              <w:rPr>
                <w:rFonts w:ascii="仿宋_GB2312" w:hAnsi="仿宋_GB2312" w:eastAsia="仿宋_GB2312" w:cs="仿宋_GB2312"/>
              </w:rPr>
              <w:t xml:space="preserve"> 序号</w:t>
            </w:r>
          </w:p>
        </w:tc>
        <w:tc>
          <w:tcPr>
            <w:tcW w:w="581" w:type="dxa"/>
          </w:tcPr>
          <w:p w14:paraId="51D6DDAF">
            <w:pPr>
              <w:pStyle w:val="4"/>
              <w:jc w:val="center"/>
            </w:pPr>
            <w:r>
              <w:rPr>
                <w:rFonts w:ascii="仿宋_GB2312" w:hAnsi="仿宋_GB2312" w:eastAsia="仿宋_GB2312" w:cs="仿宋_GB2312"/>
              </w:rPr>
              <w:t xml:space="preserve"> 符号标识</w:t>
            </w:r>
          </w:p>
        </w:tc>
        <w:tc>
          <w:tcPr>
            <w:tcW w:w="1495" w:type="dxa"/>
          </w:tcPr>
          <w:p w14:paraId="4C0AF560">
            <w:pPr>
              <w:pStyle w:val="4"/>
              <w:jc w:val="center"/>
            </w:pPr>
            <w:r>
              <w:rPr>
                <w:rFonts w:ascii="仿宋_GB2312" w:hAnsi="仿宋_GB2312" w:eastAsia="仿宋_GB2312" w:cs="仿宋_GB2312"/>
              </w:rPr>
              <w:t xml:space="preserve"> 服务要求名称</w:t>
            </w:r>
          </w:p>
        </w:tc>
        <w:tc>
          <w:tcPr>
            <w:tcW w:w="5814" w:type="dxa"/>
          </w:tcPr>
          <w:p w14:paraId="33C84F3A">
            <w:pPr>
              <w:pStyle w:val="4"/>
              <w:jc w:val="center"/>
            </w:pPr>
            <w:r>
              <w:rPr>
                <w:rFonts w:ascii="仿宋_GB2312" w:hAnsi="仿宋_GB2312" w:eastAsia="仿宋_GB2312" w:cs="仿宋_GB2312"/>
              </w:rPr>
              <w:t xml:space="preserve"> 服务要求内容</w:t>
            </w:r>
          </w:p>
        </w:tc>
      </w:tr>
      <w:tr w14:paraId="49E292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7E8833C">
            <w:pPr>
              <w:pStyle w:val="4"/>
              <w:jc w:val="center"/>
            </w:pPr>
            <w:r>
              <w:rPr>
                <w:rFonts w:ascii="仿宋_GB2312" w:hAnsi="仿宋_GB2312" w:eastAsia="仿宋_GB2312" w:cs="仿宋_GB2312"/>
              </w:rPr>
              <w:t>1</w:t>
            </w:r>
          </w:p>
        </w:tc>
        <w:tc>
          <w:tcPr>
            <w:tcW w:w="581" w:type="dxa"/>
          </w:tcPr>
          <w:p w14:paraId="419F6BB9">
            <w:pPr>
              <w:pStyle w:val="4"/>
              <w:jc w:val="center"/>
            </w:pPr>
            <w:r>
              <w:rPr>
                <w:rFonts w:ascii="仿宋_GB2312" w:hAnsi="仿宋_GB2312" w:eastAsia="仿宋_GB2312" w:cs="仿宋_GB2312"/>
              </w:rPr>
              <w:t>★</w:t>
            </w:r>
          </w:p>
        </w:tc>
        <w:tc>
          <w:tcPr>
            <w:tcW w:w="1495" w:type="dxa"/>
          </w:tcPr>
          <w:p w14:paraId="09583F3B">
            <w:pPr>
              <w:pStyle w:val="4"/>
              <w:jc w:val="left"/>
            </w:pPr>
            <w:r>
              <w:rPr>
                <w:rFonts w:ascii="仿宋_GB2312" w:hAnsi="仿宋_GB2312" w:eastAsia="仿宋_GB2312" w:cs="仿宋_GB2312"/>
              </w:rPr>
              <w:t>培训要求</w:t>
            </w:r>
          </w:p>
        </w:tc>
        <w:tc>
          <w:tcPr>
            <w:tcW w:w="5814" w:type="dxa"/>
          </w:tcPr>
          <w:p w14:paraId="0B386DEA">
            <w:pPr>
              <w:pStyle w:val="4"/>
              <w:jc w:val="left"/>
            </w:pPr>
            <w:r>
              <w:rPr>
                <w:rFonts w:ascii="仿宋_GB2312" w:hAnsi="仿宋_GB2312" w:eastAsia="仿宋_GB2312" w:cs="仿宋_GB2312"/>
                <w:sz w:val="24"/>
              </w:rPr>
              <w:t>货物交付完毕且通过履约验收过后，中标人需对产品的操作使用、日常维保、简单修理进行培训。</w:t>
            </w:r>
          </w:p>
        </w:tc>
      </w:tr>
      <w:tr w14:paraId="30D9FD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411A93A">
            <w:pPr>
              <w:pStyle w:val="4"/>
              <w:jc w:val="center"/>
            </w:pPr>
            <w:r>
              <w:rPr>
                <w:rFonts w:ascii="仿宋_GB2312" w:hAnsi="仿宋_GB2312" w:eastAsia="仿宋_GB2312" w:cs="仿宋_GB2312"/>
              </w:rPr>
              <w:t>2</w:t>
            </w:r>
          </w:p>
        </w:tc>
        <w:tc>
          <w:tcPr>
            <w:tcW w:w="581" w:type="dxa"/>
          </w:tcPr>
          <w:p w14:paraId="3A21CC13">
            <w:pPr>
              <w:pStyle w:val="4"/>
              <w:jc w:val="center"/>
            </w:pPr>
            <w:r>
              <w:rPr>
                <w:rFonts w:ascii="仿宋_GB2312" w:hAnsi="仿宋_GB2312" w:eastAsia="仿宋_GB2312" w:cs="仿宋_GB2312"/>
              </w:rPr>
              <w:t>★</w:t>
            </w:r>
          </w:p>
        </w:tc>
        <w:tc>
          <w:tcPr>
            <w:tcW w:w="1495" w:type="dxa"/>
          </w:tcPr>
          <w:p w14:paraId="2C67707E">
            <w:pPr>
              <w:pStyle w:val="4"/>
              <w:jc w:val="left"/>
            </w:pPr>
            <w:r>
              <w:rPr>
                <w:rFonts w:ascii="仿宋_GB2312" w:hAnsi="仿宋_GB2312" w:eastAsia="仿宋_GB2312" w:cs="仿宋_GB2312"/>
              </w:rPr>
              <w:t>安全要求</w:t>
            </w:r>
          </w:p>
        </w:tc>
        <w:tc>
          <w:tcPr>
            <w:tcW w:w="5814" w:type="dxa"/>
          </w:tcPr>
          <w:p w14:paraId="7CC8E808">
            <w:pPr>
              <w:pStyle w:val="4"/>
              <w:jc w:val="left"/>
            </w:pPr>
            <w:r>
              <w:rPr>
                <w:rFonts w:ascii="仿宋_GB2312" w:hAnsi="仿宋_GB2312" w:eastAsia="仿宋_GB2312" w:cs="仿宋_GB2312"/>
                <w:sz w:val="24"/>
              </w:rPr>
              <w:t>项目实施过程中的安全责任全部由投标人自行承担，在本项目实施过程中发生的人身安全、财产安全、环境安全等所有安全责任事故均由供应商自行承担。如项目实施期间发生任何意外或造成人员伤亡，承诺完全由投标人负责，与采购人无关。</w:t>
            </w:r>
            <w:r>
              <w:rPr>
                <w:rFonts w:ascii="仿宋_GB2312" w:hAnsi="仿宋_GB2312" w:eastAsia="仿宋_GB2312" w:cs="仿宋_GB2312"/>
                <w:b/>
                <w:sz w:val="24"/>
              </w:rPr>
              <w:t>（单独提供承诺函，格式自拟）</w:t>
            </w:r>
          </w:p>
        </w:tc>
      </w:tr>
      <w:tr w14:paraId="6CC13F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F023E3D">
            <w:pPr>
              <w:pStyle w:val="4"/>
              <w:jc w:val="center"/>
            </w:pPr>
            <w:r>
              <w:rPr>
                <w:rFonts w:ascii="仿宋_GB2312" w:hAnsi="仿宋_GB2312" w:eastAsia="仿宋_GB2312" w:cs="仿宋_GB2312"/>
              </w:rPr>
              <w:t>3</w:t>
            </w:r>
          </w:p>
        </w:tc>
        <w:tc>
          <w:tcPr>
            <w:tcW w:w="581" w:type="dxa"/>
          </w:tcPr>
          <w:p w14:paraId="3BFE54E6">
            <w:pPr>
              <w:pStyle w:val="4"/>
              <w:jc w:val="center"/>
            </w:pPr>
            <w:r>
              <w:rPr>
                <w:rFonts w:ascii="仿宋_GB2312" w:hAnsi="仿宋_GB2312" w:eastAsia="仿宋_GB2312" w:cs="仿宋_GB2312"/>
              </w:rPr>
              <w:t>★</w:t>
            </w:r>
          </w:p>
        </w:tc>
        <w:tc>
          <w:tcPr>
            <w:tcW w:w="1495" w:type="dxa"/>
          </w:tcPr>
          <w:p w14:paraId="18F252F6">
            <w:pPr>
              <w:pStyle w:val="4"/>
              <w:jc w:val="left"/>
            </w:pPr>
            <w:r>
              <w:rPr>
                <w:rFonts w:ascii="仿宋_GB2312" w:hAnsi="仿宋_GB2312" w:eastAsia="仿宋_GB2312" w:cs="仿宋_GB2312"/>
              </w:rPr>
              <w:t>报价要求</w:t>
            </w:r>
          </w:p>
        </w:tc>
        <w:tc>
          <w:tcPr>
            <w:tcW w:w="5814" w:type="dxa"/>
          </w:tcPr>
          <w:p w14:paraId="49894706">
            <w:pPr>
              <w:pStyle w:val="4"/>
              <w:ind w:firstLine="482"/>
              <w:jc w:val="left"/>
            </w:pPr>
            <w:r>
              <w:rPr>
                <w:rFonts w:ascii="仿宋_GB2312" w:hAnsi="仿宋_GB2312" w:eastAsia="仿宋_GB2312" w:cs="仿宋_GB2312"/>
                <w:sz w:val="24"/>
              </w:rPr>
              <w:t>本项目报价是投标人全部完成本项目所有的项目内容的最终报价，包括货款、材料费、包装、运输、税金、接口对接费（若涉及）、人工费、售后服务等投标人完成本项目所需的一切费用，采购人不再支付任何费用，报价估算错误等引起的风险由投标人自行承担。</w:t>
            </w:r>
          </w:p>
        </w:tc>
      </w:tr>
      <w:tr w14:paraId="79874F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2545D42">
            <w:pPr>
              <w:pStyle w:val="4"/>
              <w:jc w:val="center"/>
            </w:pPr>
            <w:r>
              <w:rPr>
                <w:rFonts w:ascii="仿宋_GB2312" w:hAnsi="仿宋_GB2312" w:eastAsia="仿宋_GB2312" w:cs="仿宋_GB2312"/>
              </w:rPr>
              <w:t>4</w:t>
            </w:r>
          </w:p>
        </w:tc>
        <w:tc>
          <w:tcPr>
            <w:tcW w:w="581" w:type="dxa"/>
          </w:tcPr>
          <w:p w14:paraId="06BD0E8A"/>
        </w:tc>
        <w:tc>
          <w:tcPr>
            <w:tcW w:w="1495" w:type="dxa"/>
          </w:tcPr>
          <w:p w14:paraId="490213EC">
            <w:pPr>
              <w:pStyle w:val="4"/>
              <w:jc w:val="left"/>
            </w:pPr>
            <w:r>
              <w:rPr>
                <w:rFonts w:ascii="仿宋_GB2312" w:hAnsi="仿宋_GB2312" w:eastAsia="仿宋_GB2312" w:cs="仿宋_GB2312"/>
              </w:rPr>
              <w:t>其他服务要求</w:t>
            </w:r>
          </w:p>
        </w:tc>
        <w:tc>
          <w:tcPr>
            <w:tcW w:w="5814" w:type="dxa"/>
          </w:tcPr>
          <w:p w14:paraId="6366E92F">
            <w:pPr>
              <w:pStyle w:val="4"/>
              <w:jc w:val="both"/>
            </w:pPr>
            <w:r>
              <w:rPr>
                <w:rFonts w:ascii="仿宋_GB2312" w:hAnsi="仿宋_GB2312" w:eastAsia="仿宋_GB2312" w:cs="仿宋_GB2312"/>
                <w:sz w:val="24"/>
              </w:rPr>
              <w:t>一、投标人针对本项目制定项目实施方案，内容包含：①供货方案及运输方案、②项目人员组成、③安装流程及安全保障措施、④质量和进度保障措施。</w:t>
            </w:r>
          </w:p>
          <w:p w14:paraId="0AB93EAB">
            <w:pPr>
              <w:pStyle w:val="4"/>
              <w:jc w:val="both"/>
            </w:pPr>
            <w:r>
              <w:rPr>
                <w:rFonts w:ascii="仿宋_GB2312" w:hAnsi="仿宋_GB2312" w:eastAsia="仿宋_GB2312" w:cs="仿宋_GB2312"/>
                <w:sz w:val="24"/>
              </w:rPr>
              <w:t>二、投标人针对本项目制定售后服务方案，内容包含：①专职售后服务人员配置及联系电话、②售后响应时间、③质保期内的维护方案、④质保期外服务措施、⑤应急预案。</w:t>
            </w:r>
          </w:p>
          <w:p w14:paraId="2A5F9A00">
            <w:pPr>
              <w:pStyle w:val="4"/>
              <w:jc w:val="both"/>
            </w:pPr>
            <w:r>
              <w:rPr>
                <w:rFonts w:ascii="仿宋_GB2312" w:hAnsi="仿宋_GB2312" w:eastAsia="仿宋_GB2312" w:cs="仿宋_GB2312"/>
                <w:sz w:val="24"/>
              </w:rPr>
              <w:t>三、投标人须具有自2022年1月1日以来类似项目业绩。</w:t>
            </w:r>
          </w:p>
        </w:tc>
      </w:tr>
    </w:tbl>
    <w:p w14:paraId="14F80EF9">
      <w:pPr>
        <w:pStyle w:val="4"/>
        <w:jc w:val="left"/>
        <w:outlineLvl w:val="3"/>
      </w:pPr>
      <w:r>
        <w:rPr>
          <w:rFonts w:ascii="仿宋_GB2312" w:hAnsi="仿宋_GB2312" w:eastAsia="仿宋_GB2312" w:cs="仿宋_GB2312"/>
          <w:b/>
          <w:sz w:val="24"/>
        </w:rPr>
        <w:t>3.3.2.商务要求</w:t>
      </w:r>
    </w:p>
    <w:p w14:paraId="5A7E5B5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C02AA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FBB7254">
            <w:pPr>
              <w:pStyle w:val="4"/>
              <w:jc w:val="center"/>
            </w:pPr>
            <w:r>
              <w:rPr>
                <w:rFonts w:ascii="仿宋_GB2312" w:hAnsi="仿宋_GB2312" w:eastAsia="仿宋_GB2312" w:cs="仿宋_GB2312"/>
              </w:rPr>
              <w:t>序号</w:t>
            </w:r>
          </w:p>
        </w:tc>
        <w:tc>
          <w:tcPr>
            <w:tcW w:w="581" w:type="dxa"/>
          </w:tcPr>
          <w:p w14:paraId="3C7B0011">
            <w:pPr>
              <w:pStyle w:val="4"/>
              <w:jc w:val="center"/>
            </w:pPr>
            <w:r>
              <w:rPr>
                <w:rFonts w:ascii="仿宋_GB2312" w:hAnsi="仿宋_GB2312" w:eastAsia="仿宋_GB2312" w:cs="仿宋_GB2312"/>
              </w:rPr>
              <w:t>符号标识</w:t>
            </w:r>
          </w:p>
        </w:tc>
        <w:tc>
          <w:tcPr>
            <w:tcW w:w="1495" w:type="dxa"/>
          </w:tcPr>
          <w:p w14:paraId="0C9B63C0">
            <w:pPr>
              <w:pStyle w:val="4"/>
              <w:jc w:val="center"/>
            </w:pPr>
            <w:r>
              <w:rPr>
                <w:rFonts w:ascii="仿宋_GB2312" w:hAnsi="仿宋_GB2312" w:eastAsia="仿宋_GB2312" w:cs="仿宋_GB2312"/>
              </w:rPr>
              <w:t>商务要求名称</w:t>
            </w:r>
          </w:p>
        </w:tc>
        <w:tc>
          <w:tcPr>
            <w:tcW w:w="5814" w:type="dxa"/>
          </w:tcPr>
          <w:p w14:paraId="230396FA">
            <w:pPr>
              <w:pStyle w:val="4"/>
              <w:jc w:val="center"/>
            </w:pPr>
            <w:r>
              <w:rPr>
                <w:rFonts w:ascii="仿宋_GB2312" w:hAnsi="仿宋_GB2312" w:eastAsia="仿宋_GB2312" w:cs="仿宋_GB2312"/>
              </w:rPr>
              <w:t>商务要求内容</w:t>
            </w:r>
          </w:p>
        </w:tc>
      </w:tr>
      <w:tr w14:paraId="5214C5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FC4E179">
            <w:pPr>
              <w:pStyle w:val="4"/>
              <w:jc w:val="center"/>
            </w:pPr>
            <w:r>
              <w:rPr>
                <w:rFonts w:ascii="仿宋_GB2312" w:hAnsi="仿宋_GB2312" w:eastAsia="仿宋_GB2312" w:cs="仿宋_GB2312"/>
              </w:rPr>
              <w:t>1</w:t>
            </w:r>
          </w:p>
        </w:tc>
        <w:tc>
          <w:tcPr>
            <w:tcW w:w="581" w:type="dxa"/>
          </w:tcPr>
          <w:p w14:paraId="3E994B12">
            <w:pPr>
              <w:pStyle w:val="4"/>
              <w:jc w:val="center"/>
            </w:pPr>
            <w:r>
              <w:rPr>
                <w:rFonts w:ascii="仿宋_GB2312" w:hAnsi="仿宋_GB2312" w:eastAsia="仿宋_GB2312" w:cs="仿宋_GB2312"/>
              </w:rPr>
              <w:t>★</w:t>
            </w:r>
          </w:p>
        </w:tc>
        <w:tc>
          <w:tcPr>
            <w:tcW w:w="1495" w:type="dxa"/>
          </w:tcPr>
          <w:p w14:paraId="7DD1BDDB">
            <w:pPr>
              <w:pStyle w:val="4"/>
              <w:jc w:val="left"/>
            </w:pPr>
            <w:r>
              <w:rPr>
                <w:rFonts w:ascii="仿宋_GB2312" w:hAnsi="仿宋_GB2312" w:eastAsia="仿宋_GB2312" w:cs="仿宋_GB2312"/>
              </w:rPr>
              <w:t>交货时间</w:t>
            </w:r>
          </w:p>
        </w:tc>
        <w:tc>
          <w:tcPr>
            <w:tcW w:w="5814" w:type="dxa"/>
          </w:tcPr>
          <w:p w14:paraId="44FA67D1">
            <w:pPr>
              <w:pStyle w:val="4"/>
              <w:jc w:val="left"/>
            </w:pPr>
            <w:r>
              <w:rPr>
                <w:rFonts w:ascii="仿宋_GB2312" w:hAnsi="仿宋_GB2312" w:eastAsia="仿宋_GB2312" w:cs="仿宋_GB2312"/>
              </w:rPr>
              <w:t>合同签订后30日内完成所有产品供货（①如遇特殊情况，或个别产品因市场短缺造成暂时无法供应，中标供应商应提前5个工作日告知采购人并说明原因，由采购人及中标供应商根据情况商定因市场短缺造成暂时无法供应的个别产品的供货期限；②采购人也可根据实际需求与中标供应商沟通部分产品的供货期限）。</w:t>
            </w:r>
          </w:p>
        </w:tc>
      </w:tr>
      <w:tr w14:paraId="0F2292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E753F30">
            <w:pPr>
              <w:pStyle w:val="4"/>
              <w:jc w:val="center"/>
            </w:pPr>
            <w:r>
              <w:rPr>
                <w:rFonts w:ascii="仿宋_GB2312" w:hAnsi="仿宋_GB2312" w:eastAsia="仿宋_GB2312" w:cs="仿宋_GB2312"/>
              </w:rPr>
              <w:t>2</w:t>
            </w:r>
          </w:p>
        </w:tc>
        <w:tc>
          <w:tcPr>
            <w:tcW w:w="581" w:type="dxa"/>
          </w:tcPr>
          <w:p w14:paraId="0901CBBE">
            <w:pPr>
              <w:pStyle w:val="4"/>
              <w:jc w:val="center"/>
            </w:pPr>
            <w:r>
              <w:rPr>
                <w:rFonts w:ascii="仿宋_GB2312" w:hAnsi="仿宋_GB2312" w:eastAsia="仿宋_GB2312" w:cs="仿宋_GB2312"/>
              </w:rPr>
              <w:t>★</w:t>
            </w:r>
          </w:p>
        </w:tc>
        <w:tc>
          <w:tcPr>
            <w:tcW w:w="1495" w:type="dxa"/>
          </w:tcPr>
          <w:p w14:paraId="763E17F7">
            <w:pPr>
              <w:pStyle w:val="4"/>
              <w:jc w:val="left"/>
            </w:pPr>
            <w:r>
              <w:rPr>
                <w:rFonts w:ascii="仿宋_GB2312" w:hAnsi="仿宋_GB2312" w:eastAsia="仿宋_GB2312" w:cs="仿宋_GB2312"/>
              </w:rPr>
              <w:t>交货地点</w:t>
            </w:r>
          </w:p>
        </w:tc>
        <w:tc>
          <w:tcPr>
            <w:tcW w:w="5814" w:type="dxa"/>
          </w:tcPr>
          <w:p w14:paraId="01C40BCB">
            <w:pPr>
              <w:pStyle w:val="4"/>
              <w:jc w:val="left"/>
            </w:pPr>
            <w:r>
              <w:rPr>
                <w:rFonts w:ascii="仿宋_GB2312" w:hAnsi="仿宋_GB2312" w:eastAsia="仿宋_GB2312" w:cs="仿宋_GB2312"/>
              </w:rPr>
              <w:t>盐源县中医医院</w:t>
            </w:r>
          </w:p>
        </w:tc>
      </w:tr>
      <w:tr w14:paraId="6F0743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68CDA9B">
            <w:pPr>
              <w:pStyle w:val="4"/>
              <w:jc w:val="center"/>
            </w:pPr>
            <w:r>
              <w:rPr>
                <w:rFonts w:ascii="仿宋_GB2312" w:hAnsi="仿宋_GB2312" w:eastAsia="仿宋_GB2312" w:cs="仿宋_GB2312"/>
              </w:rPr>
              <w:t>3</w:t>
            </w:r>
          </w:p>
        </w:tc>
        <w:tc>
          <w:tcPr>
            <w:tcW w:w="581" w:type="dxa"/>
          </w:tcPr>
          <w:p w14:paraId="1D4DCA3C">
            <w:pPr>
              <w:pStyle w:val="4"/>
              <w:jc w:val="center"/>
            </w:pPr>
            <w:r>
              <w:rPr>
                <w:rFonts w:ascii="仿宋_GB2312" w:hAnsi="仿宋_GB2312" w:eastAsia="仿宋_GB2312" w:cs="仿宋_GB2312"/>
              </w:rPr>
              <w:t>★</w:t>
            </w:r>
          </w:p>
        </w:tc>
        <w:tc>
          <w:tcPr>
            <w:tcW w:w="1495" w:type="dxa"/>
          </w:tcPr>
          <w:p w14:paraId="6E91183A">
            <w:pPr>
              <w:pStyle w:val="4"/>
              <w:jc w:val="left"/>
            </w:pPr>
            <w:r>
              <w:rPr>
                <w:rFonts w:ascii="仿宋_GB2312" w:hAnsi="仿宋_GB2312" w:eastAsia="仿宋_GB2312" w:cs="仿宋_GB2312"/>
              </w:rPr>
              <w:t>支付方式</w:t>
            </w:r>
          </w:p>
        </w:tc>
        <w:tc>
          <w:tcPr>
            <w:tcW w:w="5814" w:type="dxa"/>
          </w:tcPr>
          <w:p w14:paraId="6A4829D2">
            <w:pPr>
              <w:pStyle w:val="4"/>
              <w:jc w:val="left"/>
            </w:pPr>
            <w:r>
              <w:rPr>
                <w:rFonts w:ascii="仿宋_GB2312" w:hAnsi="仿宋_GB2312" w:eastAsia="仿宋_GB2312" w:cs="仿宋_GB2312"/>
              </w:rPr>
              <w:t>分期付款</w:t>
            </w:r>
          </w:p>
        </w:tc>
      </w:tr>
      <w:tr w14:paraId="656D21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19BAD2B">
            <w:pPr>
              <w:pStyle w:val="4"/>
              <w:jc w:val="center"/>
            </w:pPr>
            <w:r>
              <w:rPr>
                <w:rFonts w:ascii="仿宋_GB2312" w:hAnsi="仿宋_GB2312" w:eastAsia="仿宋_GB2312" w:cs="仿宋_GB2312"/>
              </w:rPr>
              <w:t>4</w:t>
            </w:r>
          </w:p>
        </w:tc>
        <w:tc>
          <w:tcPr>
            <w:tcW w:w="581" w:type="dxa"/>
          </w:tcPr>
          <w:p w14:paraId="114A4F29">
            <w:pPr>
              <w:pStyle w:val="4"/>
              <w:jc w:val="center"/>
            </w:pPr>
            <w:r>
              <w:rPr>
                <w:rFonts w:ascii="仿宋_GB2312" w:hAnsi="仿宋_GB2312" w:eastAsia="仿宋_GB2312" w:cs="仿宋_GB2312"/>
              </w:rPr>
              <w:t>★</w:t>
            </w:r>
          </w:p>
        </w:tc>
        <w:tc>
          <w:tcPr>
            <w:tcW w:w="1495" w:type="dxa"/>
          </w:tcPr>
          <w:p w14:paraId="327D5BC2">
            <w:pPr>
              <w:pStyle w:val="4"/>
              <w:jc w:val="left"/>
            </w:pPr>
            <w:r>
              <w:rPr>
                <w:rFonts w:ascii="仿宋_GB2312" w:hAnsi="仿宋_GB2312" w:eastAsia="仿宋_GB2312" w:cs="仿宋_GB2312"/>
              </w:rPr>
              <w:t>付款进度安排</w:t>
            </w:r>
          </w:p>
        </w:tc>
        <w:tc>
          <w:tcPr>
            <w:tcW w:w="5814" w:type="dxa"/>
          </w:tcPr>
          <w:p w14:paraId="3A633CC6">
            <w:pPr>
              <w:pStyle w:val="4"/>
              <w:jc w:val="left"/>
            </w:pPr>
            <w:r>
              <w:rPr>
                <w:rFonts w:ascii="仿宋_GB2312" w:hAnsi="仿宋_GB2312" w:eastAsia="仿宋_GB2312" w:cs="仿宋_GB2312"/>
              </w:rPr>
              <w:t>1、预付款，合同签订后，中标人向采购人出具合法有效完整的完税发票及凭证资料，达到付款条件起10日内，支付合同总金额的40.00%</w:t>
            </w:r>
          </w:p>
          <w:p w14:paraId="1C2AF0B5">
            <w:pPr>
              <w:pStyle w:val="4"/>
              <w:jc w:val="left"/>
            </w:pPr>
            <w:r>
              <w:rPr>
                <w:rFonts w:ascii="仿宋_GB2312" w:hAnsi="仿宋_GB2312" w:eastAsia="仿宋_GB2312" w:cs="仿宋_GB2312"/>
              </w:rPr>
              <w:t>2、尾款，设备安装调试完毕经采购人验收合格后，中标人向采购人出具合法有效完整的完税发票及凭证资料，达到付款条件起10日内，支付合同总金额的60.00%</w:t>
            </w:r>
          </w:p>
        </w:tc>
      </w:tr>
      <w:tr w14:paraId="21DBDA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A2DB555">
            <w:pPr>
              <w:pStyle w:val="4"/>
              <w:jc w:val="center"/>
            </w:pPr>
            <w:r>
              <w:rPr>
                <w:rFonts w:ascii="仿宋_GB2312" w:hAnsi="仿宋_GB2312" w:eastAsia="仿宋_GB2312" w:cs="仿宋_GB2312"/>
              </w:rPr>
              <w:t>5</w:t>
            </w:r>
          </w:p>
        </w:tc>
        <w:tc>
          <w:tcPr>
            <w:tcW w:w="581" w:type="dxa"/>
          </w:tcPr>
          <w:p w14:paraId="36B5F69D">
            <w:pPr>
              <w:pStyle w:val="4"/>
              <w:jc w:val="center"/>
            </w:pPr>
            <w:r>
              <w:rPr>
                <w:rFonts w:ascii="仿宋_GB2312" w:hAnsi="仿宋_GB2312" w:eastAsia="仿宋_GB2312" w:cs="仿宋_GB2312"/>
              </w:rPr>
              <w:t>★</w:t>
            </w:r>
          </w:p>
        </w:tc>
        <w:tc>
          <w:tcPr>
            <w:tcW w:w="1495" w:type="dxa"/>
          </w:tcPr>
          <w:p w14:paraId="3848F7A0">
            <w:pPr>
              <w:pStyle w:val="4"/>
              <w:jc w:val="left"/>
            </w:pPr>
            <w:r>
              <w:rPr>
                <w:rFonts w:ascii="仿宋_GB2312" w:hAnsi="仿宋_GB2312" w:eastAsia="仿宋_GB2312" w:cs="仿宋_GB2312"/>
              </w:rPr>
              <w:t>验收、交付标准和方法</w:t>
            </w:r>
          </w:p>
        </w:tc>
        <w:tc>
          <w:tcPr>
            <w:tcW w:w="5814" w:type="dxa"/>
          </w:tcPr>
          <w:p w14:paraId="7A990A14">
            <w:pPr>
              <w:pStyle w:val="4"/>
              <w:jc w:val="left"/>
            </w:pPr>
            <w:r>
              <w:rPr>
                <w:rFonts w:ascii="仿宋_GB2312" w:hAnsi="仿宋_GB2312" w:eastAsia="仿宋_GB2312" w:cs="仿宋_GB2312"/>
              </w:rPr>
              <w:t>按照《财政部关于进一步加强政府采购需求和履约验收管理的指导意见》(财库 (2016) 205号)、《政府采购需求管理办法》(财库(2021) 22号)的要求及国家行业主管部门规定的标准、方法和内容进行验收。</w:t>
            </w:r>
          </w:p>
        </w:tc>
      </w:tr>
      <w:tr w14:paraId="1728C6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8201211">
            <w:pPr>
              <w:pStyle w:val="4"/>
              <w:jc w:val="center"/>
            </w:pPr>
            <w:r>
              <w:rPr>
                <w:rFonts w:ascii="仿宋_GB2312" w:hAnsi="仿宋_GB2312" w:eastAsia="仿宋_GB2312" w:cs="仿宋_GB2312"/>
              </w:rPr>
              <w:t>6</w:t>
            </w:r>
          </w:p>
        </w:tc>
        <w:tc>
          <w:tcPr>
            <w:tcW w:w="581" w:type="dxa"/>
          </w:tcPr>
          <w:p w14:paraId="20F9D750">
            <w:pPr>
              <w:pStyle w:val="4"/>
              <w:jc w:val="center"/>
            </w:pPr>
            <w:r>
              <w:rPr>
                <w:rFonts w:ascii="仿宋_GB2312" w:hAnsi="仿宋_GB2312" w:eastAsia="仿宋_GB2312" w:cs="仿宋_GB2312"/>
              </w:rPr>
              <w:t>★</w:t>
            </w:r>
          </w:p>
        </w:tc>
        <w:tc>
          <w:tcPr>
            <w:tcW w:w="1495" w:type="dxa"/>
          </w:tcPr>
          <w:p w14:paraId="5AED14A7">
            <w:pPr>
              <w:pStyle w:val="4"/>
              <w:jc w:val="left"/>
            </w:pPr>
            <w:r>
              <w:rPr>
                <w:rFonts w:ascii="仿宋_GB2312" w:hAnsi="仿宋_GB2312" w:eastAsia="仿宋_GB2312" w:cs="仿宋_GB2312"/>
              </w:rPr>
              <w:t>质量保修范围和保修期</w:t>
            </w:r>
          </w:p>
        </w:tc>
        <w:tc>
          <w:tcPr>
            <w:tcW w:w="5814" w:type="dxa"/>
          </w:tcPr>
          <w:p w14:paraId="06C54EB8">
            <w:pPr>
              <w:pStyle w:val="4"/>
              <w:jc w:val="left"/>
            </w:pPr>
            <w:r>
              <w:rPr>
                <w:rFonts w:ascii="仿宋_GB2312" w:hAnsi="仿宋_GB2312" w:eastAsia="仿宋_GB2312" w:cs="仿宋_GB2312"/>
              </w:rPr>
              <w:t>1.中标人须提供全新的货物（含零部件、配件等），表面无划伤、无碰撞痕迹，且权属清楚，不得侵害他人的知识产权。 2.质保期为验收合格后不少于24个月（参数有要求的，按参数要求执行），如货物经中标人3次维修仍不能达到合同约定的质量标准，视作中标人未能按时交货，采购人有权退货并追究中标人的违约责任。货到现场后由于采购人保管不当造成的问题，中标人亦应负责修复，但费用由采购人负担。 3.质保期内中标人所提供的维修及技术服务不收取任何费用（含运输、关税、材料、人工、差旅等费用及中标人在质保期内无偿为设备更换备品备件），并不得使用采购人向中标人购买的备品备件，如已使用，应补齐。因合同货物质量原因导致修理或更换部分的质保期从完工验收合格之日起算。</w:t>
            </w:r>
          </w:p>
        </w:tc>
      </w:tr>
      <w:tr w14:paraId="2F2489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53F8F1F">
            <w:pPr>
              <w:pStyle w:val="4"/>
              <w:jc w:val="center"/>
            </w:pPr>
            <w:r>
              <w:rPr>
                <w:rFonts w:ascii="仿宋_GB2312" w:hAnsi="仿宋_GB2312" w:eastAsia="仿宋_GB2312" w:cs="仿宋_GB2312"/>
              </w:rPr>
              <w:t>7</w:t>
            </w:r>
          </w:p>
        </w:tc>
        <w:tc>
          <w:tcPr>
            <w:tcW w:w="581" w:type="dxa"/>
          </w:tcPr>
          <w:p w14:paraId="695B907A">
            <w:pPr>
              <w:pStyle w:val="4"/>
              <w:jc w:val="center"/>
            </w:pPr>
            <w:r>
              <w:rPr>
                <w:rFonts w:ascii="仿宋_GB2312" w:hAnsi="仿宋_GB2312" w:eastAsia="仿宋_GB2312" w:cs="仿宋_GB2312"/>
              </w:rPr>
              <w:t>★</w:t>
            </w:r>
          </w:p>
        </w:tc>
        <w:tc>
          <w:tcPr>
            <w:tcW w:w="1495" w:type="dxa"/>
          </w:tcPr>
          <w:p w14:paraId="40733D4C">
            <w:pPr>
              <w:pStyle w:val="4"/>
              <w:jc w:val="left"/>
            </w:pPr>
            <w:r>
              <w:rPr>
                <w:rFonts w:ascii="仿宋_GB2312" w:hAnsi="仿宋_GB2312" w:eastAsia="仿宋_GB2312" w:cs="仿宋_GB2312"/>
              </w:rPr>
              <w:t>违约责任与解决争议的方法</w:t>
            </w:r>
          </w:p>
        </w:tc>
        <w:tc>
          <w:tcPr>
            <w:tcW w:w="5814" w:type="dxa"/>
          </w:tcPr>
          <w:p w14:paraId="7113F433">
            <w:pPr>
              <w:pStyle w:val="4"/>
              <w:jc w:val="left"/>
            </w:pPr>
            <w:r>
              <w:rPr>
                <w:rFonts w:ascii="仿宋_GB2312" w:hAnsi="仿宋_GB2312" w:eastAsia="仿宋_GB2312" w:cs="仿宋_GB2312"/>
              </w:rPr>
              <w:t>1.采购人违约责任 1.1.采购人无正当理由拒收货物的，采购人应支付合同总价百分之十的违约金。 1.2.采购人逾期支付货款的，除应及时付足货款外，应向中标人支付欠款总额万分之三/天的违约金；逾期付款超过60天的，中标人有权终止合同。 1.3.采购人支付的违约金不足以弥补中标人损失的，还应按中标人损失尚未弥补的部分，支付赔偿金给中标人。 2.中标人违约责任 2.1.中标人交付的货物质量不符合合同规定的，中标人应向采购人支付合同总价的百分之十的违约金，并须在合同规定的交货时间内更换合格的货物给采购人，否则，视作中标人不能交付货物而违约，按本条本款下述第“2.2”项规定由中标人支付违约赔偿金给采购人。 2.2.中标人不能交付货物或逾期交付货物而违约的，除应及时交足货物外，应向采购人支付逾期交货部分货款总额的万分之三/天的违约金；逾期交货超过10天，采购人有权终止合同，中标人则应按合同总价的百分之十的款额向采购人支付赔偿金，并须全额退还采购人已经付给中标人的货款及其利息。 2.3.中标人货物经采购人送交具有法定资格条件的质量技术监督机构检测后，如检测结果认定货物质量不符合本合同规定标准的，则视为中标人没有按时和按质交货而违约，中标人须在10天内无条件更换合格的货物，如逾期不能更换合格的货物，采购人有权终止本合同，中标人应另付合同总价的百分之十的赔偿金给采购人。 2.4.中标人保证本合同货物的权利无瑕疵，包括货物所有权及知识产权等权利无瑕疵。如任何第三方经法院（或仲裁机构）裁决有权对上述货物主张权利或国家机关依法对货物进行没收查处的，中标人除应向采购人返还已收款项外，还应另按合同总价的百分之十向采购人支付违约金。 2.5.中标人不履行或迟延履行售后维保义务的，每发生一次，应向采购人支付合同总价款百分之一的违约金，且采购人有权委托第三方维保，由此发生的维保费用由中标人承担。 2.6.中标人支付的违约金不足以弥补采购人损失的，还应按采购人损失尚未弥补的部分，支付赔偿金给采购人。 3、争议解决的办法 3.1.因货物的质量问题发生争议，由质量技术监督部门或其指定的质量鉴定机构进行质量鉴定。货物符合标准的，鉴定费由采购人承担；货物不符合质量标准的，鉴定费由中标人承担。 3.2.合同履行期间,若双方发生争议，可协商或由有关部门调解解决，协商或调解不成的，由当事人依法向采购人住所地人民法院提起诉讼以维护其合法权益。</w:t>
            </w:r>
          </w:p>
        </w:tc>
      </w:tr>
      <w:tr w14:paraId="377765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71D39B4">
            <w:pPr>
              <w:pStyle w:val="4"/>
              <w:jc w:val="center"/>
            </w:pPr>
            <w:r>
              <w:rPr>
                <w:rFonts w:ascii="仿宋_GB2312" w:hAnsi="仿宋_GB2312" w:eastAsia="仿宋_GB2312" w:cs="仿宋_GB2312"/>
              </w:rPr>
              <w:t>8</w:t>
            </w:r>
          </w:p>
        </w:tc>
        <w:tc>
          <w:tcPr>
            <w:tcW w:w="581" w:type="dxa"/>
          </w:tcPr>
          <w:p w14:paraId="707332B9">
            <w:pPr>
              <w:pStyle w:val="4"/>
              <w:jc w:val="center"/>
            </w:pPr>
            <w:r>
              <w:rPr>
                <w:rFonts w:ascii="仿宋_GB2312" w:hAnsi="仿宋_GB2312" w:eastAsia="仿宋_GB2312" w:cs="仿宋_GB2312"/>
              </w:rPr>
              <w:t>★</w:t>
            </w:r>
          </w:p>
        </w:tc>
        <w:tc>
          <w:tcPr>
            <w:tcW w:w="1495" w:type="dxa"/>
          </w:tcPr>
          <w:p w14:paraId="74701519">
            <w:pPr>
              <w:pStyle w:val="4"/>
              <w:jc w:val="left"/>
            </w:pPr>
            <w:r>
              <w:rPr>
                <w:rFonts w:ascii="仿宋_GB2312" w:hAnsi="仿宋_GB2312" w:eastAsia="仿宋_GB2312" w:cs="仿宋_GB2312"/>
              </w:rPr>
              <w:t>包装方式及运输</w:t>
            </w:r>
          </w:p>
        </w:tc>
        <w:tc>
          <w:tcPr>
            <w:tcW w:w="5814" w:type="dxa"/>
          </w:tcPr>
          <w:p w14:paraId="0B2D065F">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57DCA4C8">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596BE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8B5DB9A">
            <w:pPr>
              <w:pStyle w:val="4"/>
              <w:jc w:val="center"/>
            </w:pPr>
            <w:r>
              <w:rPr>
                <w:rFonts w:ascii="仿宋_GB2312" w:hAnsi="仿宋_GB2312" w:eastAsia="仿宋_GB2312" w:cs="仿宋_GB2312"/>
              </w:rPr>
              <w:t>序号</w:t>
            </w:r>
          </w:p>
        </w:tc>
        <w:tc>
          <w:tcPr>
            <w:tcW w:w="581" w:type="dxa"/>
          </w:tcPr>
          <w:p w14:paraId="161AD188">
            <w:pPr>
              <w:pStyle w:val="4"/>
              <w:jc w:val="center"/>
            </w:pPr>
            <w:r>
              <w:rPr>
                <w:rFonts w:ascii="仿宋_GB2312" w:hAnsi="仿宋_GB2312" w:eastAsia="仿宋_GB2312" w:cs="仿宋_GB2312"/>
              </w:rPr>
              <w:t>符号标识</w:t>
            </w:r>
          </w:p>
        </w:tc>
        <w:tc>
          <w:tcPr>
            <w:tcW w:w="1495" w:type="dxa"/>
          </w:tcPr>
          <w:p w14:paraId="66487D5A">
            <w:pPr>
              <w:pStyle w:val="4"/>
              <w:jc w:val="center"/>
            </w:pPr>
            <w:r>
              <w:rPr>
                <w:rFonts w:ascii="仿宋_GB2312" w:hAnsi="仿宋_GB2312" w:eastAsia="仿宋_GB2312" w:cs="仿宋_GB2312"/>
              </w:rPr>
              <w:t>商务要求名称</w:t>
            </w:r>
          </w:p>
        </w:tc>
        <w:tc>
          <w:tcPr>
            <w:tcW w:w="5814" w:type="dxa"/>
          </w:tcPr>
          <w:p w14:paraId="10509797">
            <w:pPr>
              <w:pStyle w:val="4"/>
              <w:jc w:val="center"/>
            </w:pPr>
            <w:r>
              <w:rPr>
                <w:rFonts w:ascii="仿宋_GB2312" w:hAnsi="仿宋_GB2312" w:eastAsia="仿宋_GB2312" w:cs="仿宋_GB2312"/>
              </w:rPr>
              <w:t>商务要求内容</w:t>
            </w:r>
          </w:p>
        </w:tc>
      </w:tr>
      <w:tr w14:paraId="3D19B6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23E1311">
            <w:pPr>
              <w:pStyle w:val="4"/>
              <w:jc w:val="center"/>
            </w:pPr>
            <w:r>
              <w:rPr>
                <w:rFonts w:ascii="仿宋_GB2312" w:hAnsi="仿宋_GB2312" w:eastAsia="仿宋_GB2312" w:cs="仿宋_GB2312"/>
              </w:rPr>
              <w:t>1</w:t>
            </w:r>
          </w:p>
        </w:tc>
        <w:tc>
          <w:tcPr>
            <w:tcW w:w="581" w:type="dxa"/>
          </w:tcPr>
          <w:p w14:paraId="4F3004CE">
            <w:pPr>
              <w:pStyle w:val="4"/>
              <w:jc w:val="center"/>
            </w:pPr>
            <w:r>
              <w:rPr>
                <w:rFonts w:ascii="仿宋_GB2312" w:hAnsi="仿宋_GB2312" w:eastAsia="仿宋_GB2312" w:cs="仿宋_GB2312"/>
              </w:rPr>
              <w:t>★</w:t>
            </w:r>
          </w:p>
        </w:tc>
        <w:tc>
          <w:tcPr>
            <w:tcW w:w="1495" w:type="dxa"/>
          </w:tcPr>
          <w:p w14:paraId="542C426C">
            <w:pPr>
              <w:pStyle w:val="4"/>
              <w:jc w:val="left"/>
            </w:pPr>
            <w:r>
              <w:rPr>
                <w:rFonts w:ascii="仿宋_GB2312" w:hAnsi="仿宋_GB2312" w:eastAsia="仿宋_GB2312" w:cs="仿宋_GB2312"/>
              </w:rPr>
              <w:t>交货时间</w:t>
            </w:r>
          </w:p>
        </w:tc>
        <w:tc>
          <w:tcPr>
            <w:tcW w:w="5814" w:type="dxa"/>
          </w:tcPr>
          <w:p w14:paraId="375EF42D">
            <w:pPr>
              <w:pStyle w:val="4"/>
              <w:jc w:val="left"/>
            </w:pPr>
            <w:r>
              <w:rPr>
                <w:rFonts w:ascii="仿宋_GB2312" w:hAnsi="仿宋_GB2312" w:eastAsia="仿宋_GB2312" w:cs="仿宋_GB2312"/>
              </w:rPr>
              <w:t>合同签订后30日内完成所有产品供货（①如遇特殊情况，或个别产品因市场短缺造成暂时无法供应，中标供应商应提前5个工作日告知采购人并说明原因，由采购人及中标供应商根据情况商定因市场短缺造成暂时无法供应的个别产品的供货期限；②采购人也可根据实际需求与中标供应商沟通部分产品的供货期限）。</w:t>
            </w:r>
          </w:p>
        </w:tc>
      </w:tr>
      <w:tr w14:paraId="27F007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FC7DEDB">
            <w:pPr>
              <w:pStyle w:val="4"/>
              <w:jc w:val="center"/>
            </w:pPr>
            <w:r>
              <w:rPr>
                <w:rFonts w:ascii="仿宋_GB2312" w:hAnsi="仿宋_GB2312" w:eastAsia="仿宋_GB2312" w:cs="仿宋_GB2312"/>
              </w:rPr>
              <w:t>2</w:t>
            </w:r>
          </w:p>
        </w:tc>
        <w:tc>
          <w:tcPr>
            <w:tcW w:w="581" w:type="dxa"/>
          </w:tcPr>
          <w:p w14:paraId="04FBEB76">
            <w:pPr>
              <w:pStyle w:val="4"/>
              <w:jc w:val="center"/>
            </w:pPr>
            <w:r>
              <w:rPr>
                <w:rFonts w:ascii="仿宋_GB2312" w:hAnsi="仿宋_GB2312" w:eastAsia="仿宋_GB2312" w:cs="仿宋_GB2312"/>
              </w:rPr>
              <w:t>★</w:t>
            </w:r>
          </w:p>
        </w:tc>
        <w:tc>
          <w:tcPr>
            <w:tcW w:w="1495" w:type="dxa"/>
          </w:tcPr>
          <w:p w14:paraId="22FF5512">
            <w:pPr>
              <w:pStyle w:val="4"/>
              <w:jc w:val="left"/>
            </w:pPr>
            <w:r>
              <w:rPr>
                <w:rFonts w:ascii="仿宋_GB2312" w:hAnsi="仿宋_GB2312" w:eastAsia="仿宋_GB2312" w:cs="仿宋_GB2312"/>
              </w:rPr>
              <w:t>交货地点</w:t>
            </w:r>
          </w:p>
        </w:tc>
        <w:tc>
          <w:tcPr>
            <w:tcW w:w="5814" w:type="dxa"/>
          </w:tcPr>
          <w:p w14:paraId="2DC2C291">
            <w:pPr>
              <w:pStyle w:val="4"/>
              <w:jc w:val="left"/>
            </w:pPr>
            <w:r>
              <w:rPr>
                <w:rFonts w:ascii="仿宋_GB2312" w:hAnsi="仿宋_GB2312" w:eastAsia="仿宋_GB2312" w:cs="仿宋_GB2312"/>
              </w:rPr>
              <w:t>盐源县中医医院</w:t>
            </w:r>
          </w:p>
        </w:tc>
      </w:tr>
      <w:tr w14:paraId="09273A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89EF188">
            <w:pPr>
              <w:pStyle w:val="4"/>
              <w:jc w:val="center"/>
            </w:pPr>
            <w:r>
              <w:rPr>
                <w:rFonts w:ascii="仿宋_GB2312" w:hAnsi="仿宋_GB2312" w:eastAsia="仿宋_GB2312" w:cs="仿宋_GB2312"/>
              </w:rPr>
              <w:t>3</w:t>
            </w:r>
          </w:p>
        </w:tc>
        <w:tc>
          <w:tcPr>
            <w:tcW w:w="581" w:type="dxa"/>
          </w:tcPr>
          <w:p w14:paraId="7F612132">
            <w:pPr>
              <w:pStyle w:val="4"/>
              <w:jc w:val="center"/>
            </w:pPr>
            <w:r>
              <w:rPr>
                <w:rFonts w:ascii="仿宋_GB2312" w:hAnsi="仿宋_GB2312" w:eastAsia="仿宋_GB2312" w:cs="仿宋_GB2312"/>
              </w:rPr>
              <w:t>★</w:t>
            </w:r>
          </w:p>
        </w:tc>
        <w:tc>
          <w:tcPr>
            <w:tcW w:w="1495" w:type="dxa"/>
          </w:tcPr>
          <w:p w14:paraId="7BC5EC0F">
            <w:pPr>
              <w:pStyle w:val="4"/>
              <w:jc w:val="left"/>
            </w:pPr>
            <w:r>
              <w:rPr>
                <w:rFonts w:ascii="仿宋_GB2312" w:hAnsi="仿宋_GB2312" w:eastAsia="仿宋_GB2312" w:cs="仿宋_GB2312"/>
              </w:rPr>
              <w:t>支付方式</w:t>
            </w:r>
          </w:p>
        </w:tc>
        <w:tc>
          <w:tcPr>
            <w:tcW w:w="5814" w:type="dxa"/>
          </w:tcPr>
          <w:p w14:paraId="3480601A">
            <w:pPr>
              <w:pStyle w:val="4"/>
              <w:jc w:val="left"/>
            </w:pPr>
            <w:r>
              <w:rPr>
                <w:rFonts w:ascii="仿宋_GB2312" w:hAnsi="仿宋_GB2312" w:eastAsia="仿宋_GB2312" w:cs="仿宋_GB2312"/>
              </w:rPr>
              <w:t>分期付款</w:t>
            </w:r>
          </w:p>
        </w:tc>
      </w:tr>
      <w:tr w14:paraId="739DDD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A59A825">
            <w:pPr>
              <w:pStyle w:val="4"/>
              <w:jc w:val="center"/>
            </w:pPr>
            <w:r>
              <w:rPr>
                <w:rFonts w:ascii="仿宋_GB2312" w:hAnsi="仿宋_GB2312" w:eastAsia="仿宋_GB2312" w:cs="仿宋_GB2312"/>
              </w:rPr>
              <w:t>4</w:t>
            </w:r>
          </w:p>
        </w:tc>
        <w:tc>
          <w:tcPr>
            <w:tcW w:w="581" w:type="dxa"/>
          </w:tcPr>
          <w:p w14:paraId="06AF9811">
            <w:pPr>
              <w:pStyle w:val="4"/>
              <w:jc w:val="center"/>
            </w:pPr>
            <w:r>
              <w:rPr>
                <w:rFonts w:ascii="仿宋_GB2312" w:hAnsi="仿宋_GB2312" w:eastAsia="仿宋_GB2312" w:cs="仿宋_GB2312"/>
              </w:rPr>
              <w:t>★</w:t>
            </w:r>
          </w:p>
        </w:tc>
        <w:tc>
          <w:tcPr>
            <w:tcW w:w="1495" w:type="dxa"/>
          </w:tcPr>
          <w:p w14:paraId="45BBA75A">
            <w:pPr>
              <w:pStyle w:val="4"/>
              <w:jc w:val="left"/>
            </w:pPr>
            <w:r>
              <w:rPr>
                <w:rFonts w:ascii="仿宋_GB2312" w:hAnsi="仿宋_GB2312" w:eastAsia="仿宋_GB2312" w:cs="仿宋_GB2312"/>
              </w:rPr>
              <w:t>付款进度安排</w:t>
            </w:r>
          </w:p>
        </w:tc>
        <w:tc>
          <w:tcPr>
            <w:tcW w:w="5814" w:type="dxa"/>
          </w:tcPr>
          <w:p w14:paraId="6AF06279">
            <w:pPr>
              <w:pStyle w:val="4"/>
              <w:jc w:val="left"/>
            </w:pPr>
            <w:r>
              <w:rPr>
                <w:rFonts w:ascii="仿宋_GB2312" w:hAnsi="仿宋_GB2312" w:eastAsia="仿宋_GB2312" w:cs="仿宋_GB2312"/>
              </w:rPr>
              <w:t>1、预付款，合同签订后，中标人向采购人出具合法有效完整的完税发票及凭证资料，达到付款条件起10日内，支付合同总金额的40.00%</w:t>
            </w:r>
          </w:p>
          <w:p w14:paraId="708712FF">
            <w:pPr>
              <w:pStyle w:val="4"/>
              <w:jc w:val="left"/>
            </w:pPr>
            <w:r>
              <w:rPr>
                <w:rFonts w:ascii="仿宋_GB2312" w:hAnsi="仿宋_GB2312" w:eastAsia="仿宋_GB2312" w:cs="仿宋_GB2312"/>
              </w:rPr>
              <w:t>2、尾款，备安装调试完毕经采购人验收合格后，中标人向采购人出具合法有效完整的完税发票及凭证资料，达到付款条件起10日内，支付合同总金额的60.00%</w:t>
            </w:r>
          </w:p>
        </w:tc>
      </w:tr>
      <w:tr w14:paraId="43CEFD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F34FDC6">
            <w:pPr>
              <w:pStyle w:val="4"/>
              <w:jc w:val="center"/>
            </w:pPr>
            <w:r>
              <w:rPr>
                <w:rFonts w:ascii="仿宋_GB2312" w:hAnsi="仿宋_GB2312" w:eastAsia="仿宋_GB2312" w:cs="仿宋_GB2312"/>
              </w:rPr>
              <w:t>5</w:t>
            </w:r>
          </w:p>
        </w:tc>
        <w:tc>
          <w:tcPr>
            <w:tcW w:w="581" w:type="dxa"/>
          </w:tcPr>
          <w:p w14:paraId="7C213A0C">
            <w:pPr>
              <w:pStyle w:val="4"/>
              <w:jc w:val="center"/>
            </w:pPr>
            <w:r>
              <w:rPr>
                <w:rFonts w:ascii="仿宋_GB2312" w:hAnsi="仿宋_GB2312" w:eastAsia="仿宋_GB2312" w:cs="仿宋_GB2312"/>
              </w:rPr>
              <w:t>★</w:t>
            </w:r>
          </w:p>
        </w:tc>
        <w:tc>
          <w:tcPr>
            <w:tcW w:w="1495" w:type="dxa"/>
          </w:tcPr>
          <w:p w14:paraId="36733B77">
            <w:pPr>
              <w:pStyle w:val="4"/>
              <w:jc w:val="left"/>
            </w:pPr>
            <w:r>
              <w:rPr>
                <w:rFonts w:ascii="仿宋_GB2312" w:hAnsi="仿宋_GB2312" w:eastAsia="仿宋_GB2312" w:cs="仿宋_GB2312"/>
              </w:rPr>
              <w:t>验收、交付标准和方法</w:t>
            </w:r>
          </w:p>
        </w:tc>
        <w:tc>
          <w:tcPr>
            <w:tcW w:w="5814" w:type="dxa"/>
          </w:tcPr>
          <w:p w14:paraId="41EAF97F">
            <w:pPr>
              <w:pStyle w:val="4"/>
              <w:jc w:val="left"/>
            </w:pPr>
            <w:r>
              <w:rPr>
                <w:rFonts w:ascii="仿宋_GB2312" w:hAnsi="仿宋_GB2312" w:eastAsia="仿宋_GB2312" w:cs="仿宋_GB2312"/>
              </w:rPr>
              <w:t>按照《财政部关于进一步加强政府采购需求和履约验收管理的指导意见》(财库 (2016) 205号)、《政府采购需求管理办法》(财库(2021) 22号)的要求及国家行业主管部门规定的标准、方法和内容进行验收。</w:t>
            </w:r>
          </w:p>
        </w:tc>
      </w:tr>
      <w:tr w14:paraId="424A52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44C03FE">
            <w:pPr>
              <w:pStyle w:val="4"/>
              <w:jc w:val="center"/>
            </w:pPr>
            <w:r>
              <w:rPr>
                <w:rFonts w:ascii="仿宋_GB2312" w:hAnsi="仿宋_GB2312" w:eastAsia="仿宋_GB2312" w:cs="仿宋_GB2312"/>
              </w:rPr>
              <w:t>6</w:t>
            </w:r>
          </w:p>
        </w:tc>
        <w:tc>
          <w:tcPr>
            <w:tcW w:w="581" w:type="dxa"/>
          </w:tcPr>
          <w:p w14:paraId="13A8E797">
            <w:pPr>
              <w:pStyle w:val="4"/>
              <w:jc w:val="center"/>
            </w:pPr>
            <w:r>
              <w:rPr>
                <w:rFonts w:ascii="仿宋_GB2312" w:hAnsi="仿宋_GB2312" w:eastAsia="仿宋_GB2312" w:cs="仿宋_GB2312"/>
              </w:rPr>
              <w:t>★</w:t>
            </w:r>
          </w:p>
        </w:tc>
        <w:tc>
          <w:tcPr>
            <w:tcW w:w="1495" w:type="dxa"/>
          </w:tcPr>
          <w:p w14:paraId="3FF01575">
            <w:pPr>
              <w:pStyle w:val="4"/>
              <w:jc w:val="left"/>
            </w:pPr>
            <w:r>
              <w:rPr>
                <w:rFonts w:ascii="仿宋_GB2312" w:hAnsi="仿宋_GB2312" w:eastAsia="仿宋_GB2312" w:cs="仿宋_GB2312"/>
              </w:rPr>
              <w:t>质量保修范围和保修期</w:t>
            </w:r>
          </w:p>
        </w:tc>
        <w:tc>
          <w:tcPr>
            <w:tcW w:w="5814" w:type="dxa"/>
          </w:tcPr>
          <w:p w14:paraId="3593FFAB">
            <w:pPr>
              <w:pStyle w:val="4"/>
              <w:jc w:val="left"/>
            </w:pPr>
            <w:r>
              <w:rPr>
                <w:rFonts w:ascii="仿宋_GB2312" w:hAnsi="仿宋_GB2312" w:eastAsia="仿宋_GB2312" w:cs="仿宋_GB2312"/>
              </w:rPr>
              <w:t>1.中标人须提供全新的货物（含零部件、配件等），表面无划伤、无碰撞痕迹，且权属清楚，不得侵害他人的知识产权。 2.质保期为验收合格后不少于24个月（参数有要求的，按参数要求执行），如货物经中标人3次维修仍不能达到合同约定的质量标准，视作中标人未能按时交货，采购人有权退货并追究中标人的违约责任。货到现场后由于采购人保管不当造成的问题，中标人亦应负责修复，但费用由采购人负担。 3.质保期内中标人所提供的维修及技术服务不收取任何费用（含运输、关税、材料、人工、差旅等费用及中标人在质保期内无偿为设备更换备品备件），并不得使用采购人向中标人购买的备品备件，如已使用，应补齐。因合同货物质量原因导致修理或更换部分的质保期从完工验收合格之日起算。</w:t>
            </w:r>
          </w:p>
        </w:tc>
      </w:tr>
      <w:tr w14:paraId="4594F8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82A8D48">
            <w:pPr>
              <w:pStyle w:val="4"/>
              <w:jc w:val="center"/>
            </w:pPr>
            <w:r>
              <w:rPr>
                <w:rFonts w:ascii="仿宋_GB2312" w:hAnsi="仿宋_GB2312" w:eastAsia="仿宋_GB2312" w:cs="仿宋_GB2312"/>
              </w:rPr>
              <w:t>7</w:t>
            </w:r>
          </w:p>
        </w:tc>
        <w:tc>
          <w:tcPr>
            <w:tcW w:w="581" w:type="dxa"/>
          </w:tcPr>
          <w:p w14:paraId="49B90FAC">
            <w:pPr>
              <w:pStyle w:val="4"/>
              <w:jc w:val="center"/>
            </w:pPr>
            <w:r>
              <w:rPr>
                <w:rFonts w:ascii="仿宋_GB2312" w:hAnsi="仿宋_GB2312" w:eastAsia="仿宋_GB2312" w:cs="仿宋_GB2312"/>
              </w:rPr>
              <w:t>★</w:t>
            </w:r>
          </w:p>
        </w:tc>
        <w:tc>
          <w:tcPr>
            <w:tcW w:w="1495" w:type="dxa"/>
          </w:tcPr>
          <w:p w14:paraId="3CD25D9C">
            <w:pPr>
              <w:pStyle w:val="4"/>
              <w:jc w:val="left"/>
            </w:pPr>
            <w:r>
              <w:rPr>
                <w:rFonts w:ascii="仿宋_GB2312" w:hAnsi="仿宋_GB2312" w:eastAsia="仿宋_GB2312" w:cs="仿宋_GB2312"/>
              </w:rPr>
              <w:t>违约责任与解决争议的方法</w:t>
            </w:r>
          </w:p>
        </w:tc>
        <w:tc>
          <w:tcPr>
            <w:tcW w:w="5814" w:type="dxa"/>
          </w:tcPr>
          <w:p w14:paraId="0CF5EE17">
            <w:pPr>
              <w:pStyle w:val="4"/>
              <w:jc w:val="left"/>
            </w:pPr>
            <w:r>
              <w:rPr>
                <w:rFonts w:ascii="仿宋_GB2312" w:hAnsi="仿宋_GB2312" w:eastAsia="仿宋_GB2312" w:cs="仿宋_GB2312"/>
              </w:rPr>
              <w:t>1.采购人违约责任 1.1.采购人无正当理由拒收货物的，采购人应支付合同总价百分之十的违约金。 1.2.采购人逾期支付货款的，除应及时付足货款外，应向中标人支付欠款总额万分之三/天的违约金；逾期付款超过60天的，中标人有权终止合同。 1.3.采购人支付的违约金不足以弥补中标人损失的，还应按中标人损失尚未弥补的部分，支付赔偿金给中标人。 2.中标人违约责任 2.1.中标人交付的货物质量不符合合同规定的，中标人应向采购人支付合同总价的百分之十的违约金，并须在合同规定的交货时间内更换合格的货物给采购人，否则，视作中标人不能交付货物而违约，按本条本款下述第“2.2”项规定由中标人支付违约赔偿金给采购人。 2.2中标人不能交付货物或逾期交付货物而违约的，除应及时交足货物外，应向采购人支付逾期交货部分货款总额的万分之三/天的违约金；逾期交货超过10天，采购人有权终止合同，中标人则应按合同总价的百分之十的款额向采购人支付赔偿金，并须全额退还采购人已经付给中标人的货款及其利息。 2.3中标人货物经采购人送交具有法定资格条件的质量技术监督机构检测后，如检测结果认定货物质量不符合本合同规定标准的，则视为中标人没有按时和按质交货而违约，中标人须在10天内无条件更换合格的货物，如逾期不能更换合格的货物，采购人有权终止本合同，中标人应另付合同总价的百分之十的赔偿金给采购人。 2.4.中标人保证本合同货物的权利无瑕疵，包括货物所有权及知识产权等权利无瑕疵。如任何第三方经法院（或仲裁机构）裁决有权对上述货物主张权利或国家机关依法对货物进行没收查处的，中标人除应向采购人返还已收款项外，还应另按合同总价的百分之十向采购人支付违约金。 2.5.中标人不履行或迟延履行售后维保义务的，每发生一次，应向采购人支付合同总价款百分之一的违约金，且采购人有权委托第三方维保，由此发生的维保费用由中标人承担。 2.6.中标人支付的违约金不足以弥补采购人损失的，还应按采购人损失尚未弥补的部分，支付赔偿金给采购人。 3、争议解决的办法 3.1.因货物的质量问题发生争议，由质量技术监督部门或其指定的质量鉴定机构进行质量鉴定。货物符合标准的，鉴定费由采购人承担；货物不符合质量标准的，鉴定费由中标人承担。 3.2.合同履行期间,若双方发生争议，可协商或由有关部门调解解决，协商或调解不成的，由当事人依法向采购人住所地人民法院提起诉讼以维护其合法权益。</w:t>
            </w:r>
          </w:p>
        </w:tc>
      </w:tr>
      <w:tr w14:paraId="4C4F97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BA599AC">
            <w:pPr>
              <w:pStyle w:val="4"/>
              <w:jc w:val="center"/>
            </w:pPr>
            <w:r>
              <w:rPr>
                <w:rFonts w:ascii="仿宋_GB2312" w:hAnsi="仿宋_GB2312" w:eastAsia="仿宋_GB2312" w:cs="仿宋_GB2312"/>
              </w:rPr>
              <w:t>8</w:t>
            </w:r>
          </w:p>
        </w:tc>
        <w:tc>
          <w:tcPr>
            <w:tcW w:w="581" w:type="dxa"/>
          </w:tcPr>
          <w:p w14:paraId="0096A820">
            <w:pPr>
              <w:pStyle w:val="4"/>
              <w:jc w:val="center"/>
            </w:pPr>
            <w:r>
              <w:rPr>
                <w:rFonts w:ascii="仿宋_GB2312" w:hAnsi="仿宋_GB2312" w:eastAsia="仿宋_GB2312" w:cs="仿宋_GB2312"/>
              </w:rPr>
              <w:t>★</w:t>
            </w:r>
          </w:p>
        </w:tc>
        <w:tc>
          <w:tcPr>
            <w:tcW w:w="1495" w:type="dxa"/>
          </w:tcPr>
          <w:p w14:paraId="3881CCED">
            <w:pPr>
              <w:pStyle w:val="4"/>
              <w:jc w:val="left"/>
            </w:pPr>
            <w:r>
              <w:rPr>
                <w:rFonts w:ascii="仿宋_GB2312" w:hAnsi="仿宋_GB2312" w:eastAsia="仿宋_GB2312" w:cs="仿宋_GB2312"/>
              </w:rPr>
              <w:t>包装方式及运输</w:t>
            </w:r>
          </w:p>
        </w:tc>
        <w:tc>
          <w:tcPr>
            <w:tcW w:w="5814" w:type="dxa"/>
          </w:tcPr>
          <w:p w14:paraId="60D8F0F0">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67323207">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014B1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58AA615">
            <w:pPr>
              <w:pStyle w:val="4"/>
              <w:jc w:val="center"/>
            </w:pPr>
            <w:r>
              <w:rPr>
                <w:rFonts w:ascii="仿宋_GB2312" w:hAnsi="仿宋_GB2312" w:eastAsia="仿宋_GB2312" w:cs="仿宋_GB2312"/>
              </w:rPr>
              <w:t>序号</w:t>
            </w:r>
          </w:p>
        </w:tc>
        <w:tc>
          <w:tcPr>
            <w:tcW w:w="581" w:type="dxa"/>
          </w:tcPr>
          <w:p w14:paraId="36D1DB04">
            <w:pPr>
              <w:pStyle w:val="4"/>
              <w:jc w:val="center"/>
            </w:pPr>
            <w:r>
              <w:rPr>
                <w:rFonts w:ascii="仿宋_GB2312" w:hAnsi="仿宋_GB2312" w:eastAsia="仿宋_GB2312" w:cs="仿宋_GB2312"/>
              </w:rPr>
              <w:t>符号标识</w:t>
            </w:r>
          </w:p>
        </w:tc>
        <w:tc>
          <w:tcPr>
            <w:tcW w:w="1495" w:type="dxa"/>
          </w:tcPr>
          <w:p w14:paraId="25EC8BA7">
            <w:pPr>
              <w:pStyle w:val="4"/>
              <w:jc w:val="center"/>
            </w:pPr>
            <w:r>
              <w:rPr>
                <w:rFonts w:ascii="仿宋_GB2312" w:hAnsi="仿宋_GB2312" w:eastAsia="仿宋_GB2312" w:cs="仿宋_GB2312"/>
              </w:rPr>
              <w:t>商务要求名称</w:t>
            </w:r>
          </w:p>
        </w:tc>
        <w:tc>
          <w:tcPr>
            <w:tcW w:w="5814" w:type="dxa"/>
          </w:tcPr>
          <w:p w14:paraId="3C927614">
            <w:pPr>
              <w:pStyle w:val="4"/>
              <w:jc w:val="center"/>
            </w:pPr>
            <w:r>
              <w:rPr>
                <w:rFonts w:ascii="仿宋_GB2312" w:hAnsi="仿宋_GB2312" w:eastAsia="仿宋_GB2312" w:cs="仿宋_GB2312"/>
              </w:rPr>
              <w:t>商务要求内容</w:t>
            </w:r>
          </w:p>
        </w:tc>
      </w:tr>
      <w:tr w14:paraId="201616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D6880FC">
            <w:pPr>
              <w:pStyle w:val="4"/>
              <w:jc w:val="center"/>
            </w:pPr>
            <w:r>
              <w:rPr>
                <w:rFonts w:ascii="仿宋_GB2312" w:hAnsi="仿宋_GB2312" w:eastAsia="仿宋_GB2312" w:cs="仿宋_GB2312"/>
              </w:rPr>
              <w:t>1</w:t>
            </w:r>
          </w:p>
        </w:tc>
        <w:tc>
          <w:tcPr>
            <w:tcW w:w="581" w:type="dxa"/>
          </w:tcPr>
          <w:p w14:paraId="03978410">
            <w:pPr>
              <w:pStyle w:val="4"/>
              <w:jc w:val="center"/>
            </w:pPr>
            <w:r>
              <w:rPr>
                <w:rFonts w:ascii="仿宋_GB2312" w:hAnsi="仿宋_GB2312" w:eastAsia="仿宋_GB2312" w:cs="仿宋_GB2312"/>
              </w:rPr>
              <w:t>★</w:t>
            </w:r>
          </w:p>
        </w:tc>
        <w:tc>
          <w:tcPr>
            <w:tcW w:w="1495" w:type="dxa"/>
          </w:tcPr>
          <w:p w14:paraId="4D07F2D2">
            <w:pPr>
              <w:pStyle w:val="4"/>
              <w:jc w:val="left"/>
            </w:pPr>
            <w:r>
              <w:rPr>
                <w:rFonts w:ascii="仿宋_GB2312" w:hAnsi="仿宋_GB2312" w:eastAsia="仿宋_GB2312" w:cs="仿宋_GB2312"/>
              </w:rPr>
              <w:t>交货时间</w:t>
            </w:r>
          </w:p>
        </w:tc>
        <w:tc>
          <w:tcPr>
            <w:tcW w:w="5814" w:type="dxa"/>
          </w:tcPr>
          <w:p w14:paraId="729A5741">
            <w:pPr>
              <w:pStyle w:val="4"/>
              <w:jc w:val="left"/>
            </w:pPr>
            <w:r>
              <w:rPr>
                <w:rFonts w:ascii="仿宋_GB2312" w:hAnsi="仿宋_GB2312" w:eastAsia="仿宋_GB2312" w:cs="仿宋_GB2312"/>
              </w:rPr>
              <w:t>合同签订后30日内完成所有产品供货（①如遇特殊情况，或个别产品因市场短缺造成暂时无法供应，中标供应商应提前5个工作日告知采购人并说明原因，由采购人及中标供应商根据情况商定因市场短缺造成暂时无法供应的个别产品的供货期限；②采购人也可根据实际需求与中标供应商沟通部分产品的供货期限）。</w:t>
            </w:r>
          </w:p>
        </w:tc>
      </w:tr>
      <w:tr w14:paraId="2041C9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0117F75">
            <w:pPr>
              <w:pStyle w:val="4"/>
              <w:jc w:val="center"/>
            </w:pPr>
            <w:r>
              <w:rPr>
                <w:rFonts w:ascii="仿宋_GB2312" w:hAnsi="仿宋_GB2312" w:eastAsia="仿宋_GB2312" w:cs="仿宋_GB2312"/>
              </w:rPr>
              <w:t>2</w:t>
            </w:r>
          </w:p>
        </w:tc>
        <w:tc>
          <w:tcPr>
            <w:tcW w:w="581" w:type="dxa"/>
          </w:tcPr>
          <w:p w14:paraId="170E1CE4">
            <w:pPr>
              <w:pStyle w:val="4"/>
              <w:jc w:val="center"/>
            </w:pPr>
            <w:r>
              <w:rPr>
                <w:rFonts w:ascii="仿宋_GB2312" w:hAnsi="仿宋_GB2312" w:eastAsia="仿宋_GB2312" w:cs="仿宋_GB2312"/>
              </w:rPr>
              <w:t>★</w:t>
            </w:r>
          </w:p>
        </w:tc>
        <w:tc>
          <w:tcPr>
            <w:tcW w:w="1495" w:type="dxa"/>
          </w:tcPr>
          <w:p w14:paraId="1A09A812">
            <w:pPr>
              <w:pStyle w:val="4"/>
              <w:jc w:val="left"/>
            </w:pPr>
            <w:r>
              <w:rPr>
                <w:rFonts w:ascii="仿宋_GB2312" w:hAnsi="仿宋_GB2312" w:eastAsia="仿宋_GB2312" w:cs="仿宋_GB2312"/>
              </w:rPr>
              <w:t>交货地点</w:t>
            </w:r>
          </w:p>
        </w:tc>
        <w:tc>
          <w:tcPr>
            <w:tcW w:w="5814" w:type="dxa"/>
          </w:tcPr>
          <w:p w14:paraId="2F495AA3">
            <w:pPr>
              <w:pStyle w:val="4"/>
              <w:jc w:val="left"/>
            </w:pPr>
            <w:r>
              <w:rPr>
                <w:rFonts w:ascii="仿宋_GB2312" w:hAnsi="仿宋_GB2312" w:eastAsia="仿宋_GB2312" w:cs="仿宋_GB2312"/>
              </w:rPr>
              <w:t>盐源县中医医院</w:t>
            </w:r>
          </w:p>
        </w:tc>
      </w:tr>
      <w:tr w14:paraId="650B56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3A4A2F0">
            <w:pPr>
              <w:pStyle w:val="4"/>
              <w:jc w:val="center"/>
            </w:pPr>
            <w:r>
              <w:rPr>
                <w:rFonts w:ascii="仿宋_GB2312" w:hAnsi="仿宋_GB2312" w:eastAsia="仿宋_GB2312" w:cs="仿宋_GB2312"/>
              </w:rPr>
              <w:t>3</w:t>
            </w:r>
          </w:p>
        </w:tc>
        <w:tc>
          <w:tcPr>
            <w:tcW w:w="581" w:type="dxa"/>
          </w:tcPr>
          <w:p w14:paraId="554A2B39">
            <w:pPr>
              <w:pStyle w:val="4"/>
              <w:jc w:val="center"/>
            </w:pPr>
            <w:r>
              <w:rPr>
                <w:rFonts w:ascii="仿宋_GB2312" w:hAnsi="仿宋_GB2312" w:eastAsia="仿宋_GB2312" w:cs="仿宋_GB2312"/>
              </w:rPr>
              <w:t>★</w:t>
            </w:r>
          </w:p>
        </w:tc>
        <w:tc>
          <w:tcPr>
            <w:tcW w:w="1495" w:type="dxa"/>
          </w:tcPr>
          <w:p w14:paraId="577EBCF9">
            <w:pPr>
              <w:pStyle w:val="4"/>
              <w:jc w:val="left"/>
            </w:pPr>
            <w:r>
              <w:rPr>
                <w:rFonts w:ascii="仿宋_GB2312" w:hAnsi="仿宋_GB2312" w:eastAsia="仿宋_GB2312" w:cs="仿宋_GB2312"/>
              </w:rPr>
              <w:t>支付方式</w:t>
            </w:r>
          </w:p>
        </w:tc>
        <w:tc>
          <w:tcPr>
            <w:tcW w:w="5814" w:type="dxa"/>
          </w:tcPr>
          <w:p w14:paraId="29DC1E71">
            <w:pPr>
              <w:pStyle w:val="4"/>
              <w:jc w:val="left"/>
            </w:pPr>
            <w:r>
              <w:rPr>
                <w:rFonts w:ascii="仿宋_GB2312" w:hAnsi="仿宋_GB2312" w:eastAsia="仿宋_GB2312" w:cs="仿宋_GB2312"/>
              </w:rPr>
              <w:t>分期付款</w:t>
            </w:r>
          </w:p>
        </w:tc>
      </w:tr>
      <w:tr w14:paraId="295D1D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4BD0AEE">
            <w:pPr>
              <w:pStyle w:val="4"/>
              <w:jc w:val="center"/>
            </w:pPr>
            <w:r>
              <w:rPr>
                <w:rFonts w:ascii="仿宋_GB2312" w:hAnsi="仿宋_GB2312" w:eastAsia="仿宋_GB2312" w:cs="仿宋_GB2312"/>
              </w:rPr>
              <w:t>4</w:t>
            </w:r>
          </w:p>
        </w:tc>
        <w:tc>
          <w:tcPr>
            <w:tcW w:w="581" w:type="dxa"/>
          </w:tcPr>
          <w:p w14:paraId="44D12DE4">
            <w:pPr>
              <w:pStyle w:val="4"/>
              <w:jc w:val="center"/>
            </w:pPr>
            <w:r>
              <w:rPr>
                <w:rFonts w:ascii="仿宋_GB2312" w:hAnsi="仿宋_GB2312" w:eastAsia="仿宋_GB2312" w:cs="仿宋_GB2312"/>
              </w:rPr>
              <w:t>★</w:t>
            </w:r>
          </w:p>
        </w:tc>
        <w:tc>
          <w:tcPr>
            <w:tcW w:w="1495" w:type="dxa"/>
          </w:tcPr>
          <w:p w14:paraId="2522A786">
            <w:pPr>
              <w:pStyle w:val="4"/>
              <w:jc w:val="left"/>
            </w:pPr>
            <w:r>
              <w:rPr>
                <w:rFonts w:ascii="仿宋_GB2312" w:hAnsi="仿宋_GB2312" w:eastAsia="仿宋_GB2312" w:cs="仿宋_GB2312"/>
              </w:rPr>
              <w:t>付款进度安排</w:t>
            </w:r>
          </w:p>
        </w:tc>
        <w:tc>
          <w:tcPr>
            <w:tcW w:w="5814" w:type="dxa"/>
          </w:tcPr>
          <w:p w14:paraId="2315A7A7">
            <w:pPr>
              <w:pStyle w:val="4"/>
              <w:jc w:val="left"/>
            </w:pPr>
            <w:r>
              <w:rPr>
                <w:rFonts w:ascii="仿宋_GB2312" w:hAnsi="仿宋_GB2312" w:eastAsia="仿宋_GB2312" w:cs="仿宋_GB2312"/>
              </w:rPr>
              <w:t>1、预付款，合同签订后，中标人向采购人出具合法有效完整的完税发票及凭证资料，达到付款条件起10日内，支付合同总金额的40.00%</w:t>
            </w:r>
          </w:p>
          <w:p w14:paraId="5B4C4ABF">
            <w:pPr>
              <w:pStyle w:val="4"/>
              <w:jc w:val="left"/>
            </w:pPr>
            <w:r>
              <w:rPr>
                <w:rFonts w:ascii="仿宋_GB2312" w:hAnsi="仿宋_GB2312" w:eastAsia="仿宋_GB2312" w:cs="仿宋_GB2312"/>
              </w:rPr>
              <w:t>2、尾款，设备安装调试完毕经采购人验收合格后，中标人向采购人出具合法有效完整的完税发票及凭证资料，达到付款条件起10日内，支付合同总金额的60.00%</w:t>
            </w:r>
          </w:p>
        </w:tc>
      </w:tr>
      <w:tr w14:paraId="486E8A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2FDD004">
            <w:pPr>
              <w:pStyle w:val="4"/>
              <w:jc w:val="center"/>
            </w:pPr>
            <w:r>
              <w:rPr>
                <w:rFonts w:ascii="仿宋_GB2312" w:hAnsi="仿宋_GB2312" w:eastAsia="仿宋_GB2312" w:cs="仿宋_GB2312"/>
              </w:rPr>
              <w:t>5</w:t>
            </w:r>
          </w:p>
        </w:tc>
        <w:tc>
          <w:tcPr>
            <w:tcW w:w="581" w:type="dxa"/>
          </w:tcPr>
          <w:p w14:paraId="3908009D">
            <w:pPr>
              <w:pStyle w:val="4"/>
              <w:jc w:val="center"/>
            </w:pPr>
            <w:r>
              <w:rPr>
                <w:rFonts w:ascii="仿宋_GB2312" w:hAnsi="仿宋_GB2312" w:eastAsia="仿宋_GB2312" w:cs="仿宋_GB2312"/>
              </w:rPr>
              <w:t>★</w:t>
            </w:r>
          </w:p>
        </w:tc>
        <w:tc>
          <w:tcPr>
            <w:tcW w:w="1495" w:type="dxa"/>
          </w:tcPr>
          <w:p w14:paraId="68DB52FB">
            <w:pPr>
              <w:pStyle w:val="4"/>
              <w:jc w:val="left"/>
            </w:pPr>
            <w:r>
              <w:rPr>
                <w:rFonts w:ascii="仿宋_GB2312" w:hAnsi="仿宋_GB2312" w:eastAsia="仿宋_GB2312" w:cs="仿宋_GB2312"/>
              </w:rPr>
              <w:t>验收、交付标准和方法</w:t>
            </w:r>
          </w:p>
        </w:tc>
        <w:tc>
          <w:tcPr>
            <w:tcW w:w="5814" w:type="dxa"/>
          </w:tcPr>
          <w:p w14:paraId="0ED6261F">
            <w:pPr>
              <w:pStyle w:val="4"/>
              <w:jc w:val="left"/>
            </w:pPr>
            <w:r>
              <w:rPr>
                <w:rFonts w:ascii="仿宋_GB2312" w:hAnsi="仿宋_GB2312" w:eastAsia="仿宋_GB2312" w:cs="仿宋_GB2312"/>
              </w:rPr>
              <w:t>按照《财政部关于进一步加强政府采购需求和履约验收管理的指导意见》(财库 (2016) 205号)、《政府采购需求管理办法》(财库(2021) 22号)的要求及国家行业主管部门规定的标准、方法和内容进行验收。</w:t>
            </w:r>
          </w:p>
        </w:tc>
      </w:tr>
      <w:tr w14:paraId="59EF1D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3E59D8C">
            <w:pPr>
              <w:pStyle w:val="4"/>
              <w:jc w:val="center"/>
            </w:pPr>
            <w:r>
              <w:rPr>
                <w:rFonts w:ascii="仿宋_GB2312" w:hAnsi="仿宋_GB2312" w:eastAsia="仿宋_GB2312" w:cs="仿宋_GB2312"/>
              </w:rPr>
              <w:t>6</w:t>
            </w:r>
          </w:p>
        </w:tc>
        <w:tc>
          <w:tcPr>
            <w:tcW w:w="581" w:type="dxa"/>
          </w:tcPr>
          <w:p w14:paraId="117D89EE">
            <w:pPr>
              <w:pStyle w:val="4"/>
              <w:jc w:val="center"/>
            </w:pPr>
            <w:r>
              <w:rPr>
                <w:rFonts w:ascii="仿宋_GB2312" w:hAnsi="仿宋_GB2312" w:eastAsia="仿宋_GB2312" w:cs="仿宋_GB2312"/>
              </w:rPr>
              <w:t>★</w:t>
            </w:r>
          </w:p>
        </w:tc>
        <w:tc>
          <w:tcPr>
            <w:tcW w:w="1495" w:type="dxa"/>
          </w:tcPr>
          <w:p w14:paraId="21F82CD4">
            <w:pPr>
              <w:pStyle w:val="4"/>
              <w:jc w:val="left"/>
            </w:pPr>
            <w:r>
              <w:rPr>
                <w:rFonts w:ascii="仿宋_GB2312" w:hAnsi="仿宋_GB2312" w:eastAsia="仿宋_GB2312" w:cs="仿宋_GB2312"/>
              </w:rPr>
              <w:t>质量保修范围和保修期</w:t>
            </w:r>
          </w:p>
        </w:tc>
        <w:tc>
          <w:tcPr>
            <w:tcW w:w="5814" w:type="dxa"/>
          </w:tcPr>
          <w:p w14:paraId="53F7884F">
            <w:pPr>
              <w:pStyle w:val="4"/>
              <w:jc w:val="left"/>
            </w:pPr>
            <w:r>
              <w:rPr>
                <w:rFonts w:ascii="仿宋_GB2312" w:hAnsi="仿宋_GB2312" w:eastAsia="仿宋_GB2312" w:cs="仿宋_GB2312"/>
              </w:rPr>
              <w:t>1.中标人须提供全新的货物（含零部件、配件等），表面无划伤、无碰撞痕迹，且权属清楚，不得侵害他人的知识产权。 2.质保期为验收合格后不少于24个月（参数有要求的，按参数要求执行），如货物经中标人3次维修仍不能达到合同约定的质量标准，视作中标人未能按时交货，采购人有权退货并追究中标人的违约责任。货到现场后由于采购人保管不当造成的问题，中标人亦应负责修复，但费用由采购人负担。 3.质保期内中标人所提供的维修及技术服务不收取任何费用（含运输、关税、材料、人工、差旅等费用及中标人在质保期内无偿为设备更换备品备件），并不得使用采购人向中标人购买的备品备件，如已使用，应补齐。因合同货物质量原因导致修理或更换部分的质保期从完工验收合格之日起算。</w:t>
            </w:r>
          </w:p>
        </w:tc>
      </w:tr>
      <w:tr w14:paraId="5EBE43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ADCADC6">
            <w:pPr>
              <w:pStyle w:val="4"/>
              <w:jc w:val="center"/>
            </w:pPr>
            <w:r>
              <w:rPr>
                <w:rFonts w:ascii="仿宋_GB2312" w:hAnsi="仿宋_GB2312" w:eastAsia="仿宋_GB2312" w:cs="仿宋_GB2312"/>
              </w:rPr>
              <w:t>7</w:t>
            </w:r>
          </w:p>
        </w:tc>
        <w:tc>
          <w:tcPr>
            <w:tcW w:w="581" w:type="dxa"/>
          </w:tcPr>
          <w:p w14:paraId="2C2886A8">
            <w:pPr>
              <w:pStyle w:val="4"/>
              <w:jc w:val="center"/>
            </w:pPr>
            <w:r>
              <w:rPr>
                <w:rFonts w:ascii="仿宋_GB2312" w:hAnsi="仿宋_GB2312" w:eastAsia="仿宋_GB2312" w:cs="仿宋_GB2312"/>
              </w:rPr>
              <w:t>★</w:t>
            </w:r>
          </w:p>
        </w:tc>
        <w:tc>
          <w:tcPr>
            <w:tcW w:w="1495" w:type="dxa"/>
          </w:tcPr>
          <w:p w14:paraId="6FB9D2FE">
            <w:pPr>
              <w:pStyle w:val="4"/>
              <w:jc w:val="left"/>
            </w:pPr>
            <w:r>
              <w:rPr>
                <w:rFonts w:ascii="仿宋_GB2312" w:hAnsi="仿宋_GB2312" w:eastAsia="仿宋_GB2312" w:cs="仿宋_GB2312"/>
              </w:rPr>
              <w:t>违约责任与解决争议的方法</w:t>
            </w:r>
          </w:p>
        </w:tc>
        <w:tc>
          <w:tcPr>
            <w:tcW w:w="5814" w:type="dxa"/>
          </w:tcPr>
          <w:p w14:paraId="1D854636">
            <w:pPr>
              <w:pStyle w:val="4"/>
              <w:jc w:val="left"/>
            </w:pPr>
            <w:r>
              <w:rPr>
                <w:rFonts w:ascii="仿宋_GB2312" w:hAnsi="仿宋_GB2312" w:eastAsia="仿宋_GB2312" w:cs="仿宋_GB2312"/>
              </w:rPr>
              <w:t>1.采购人违约责任 1.1.采购人无正当理由拒收货物的，采购人应支付合同总价百分之十的违约金。 1.2.采购人逾期支付货款的，除应及时付足货款外，应向中标人支付欠款总额万分之三/天的违约金；逾期付款超过60天的，中标人有权终止合同。 1.3.采购人支付的违约金不足以弥补中标人损失的，还应按中标人损失尚未弥补的部分，支付赔偿金给中标人。 2.中标人违约责任 2.1.中标人交付的货物质量不符合合同规定的，中标人应向采购人支付合同总价的百分之十的违约金，并须在合同规定的交货时间内更换合格的货物给采购人，否则，视作中标人不能交付货物而违约，按本条本款下述第“2.2”项规定由中标人支付违约赔偿金给采购人。 2.2中标人不能交付货物或逾期交付货物而违约的，除应及时交足货物外，应向采购人支付逾期交货部分货款总额的万分之三/天的违约金；逾期交货超过10天，采购人有权终止合同，中标人则应按合同总价的百分之十的款额向采购人支付赔偿金，并须全额退还采购人已经付给中标人的货款及其利息。 2.3中标人货物经采购人送交具有法定资格条件的质量技术监督机构检测后，如检测结果认定货物质量不符合本合同规定标准的，则视为中标人没有按时和按质交货而违约，中标人须在10天内无条件更换合格的货物，如逾期不能更换合格的货物，采购人有权终止本合同，中标人应另付合同总价的百分之十的赔偿金给采购人。 2.4.中标人保证本合同货物的权利无瑕疵，包括货物所有权及知识产权等权利无瑕疵。如任何第三方经法院（或仲裁机构）裁决有权对上述货物主张权利或国家机关依法对货物进行没收查处的，中标人除应向采购人返还已收款项外，还应另按合同总价的百分之十向采购人支付违约金。 2.5.中标人不履行或迟延履行售后维保义务的，每发生一次，应向采购人支付合同总价款百分之一的违约金，且采购人有权委托第三方维保，由此发生的维保费用由中标人承担。 2.6.中标人支付的违约金不足以弥补采购人损失的，还应按采购人损失尚未弥补的部分，支付赔偿金给采购人。 3、争议解决的办法 3.1.因货物的质量问题发生争议，由质量技术监督部门或其指定的质量鉴定机构进行质量鉴定。货物符合标准的，鉴定费由采购人承担；货物不符合质量标准的，鉴定费由中标人承担。 3.2.合同履行期间,若双方发生争议，可协商或由有关部门调解解决，协商或调解不成的，由当事人依法向采购人住所地人民法院提起诉讼以维护其合法权益。</w:t>
            </w:r>
          </w:p>
        </w:tc>
      </w:tr>
      <w:tr w14:paraId="7A29B7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EBB9C90">
            <w:pPr>
              <w:pStyle w:val="4"/>
              <w:jc w:val="center"/>
            </w:pPr>
            <w:r>
              <w:rPr>
                <w:rFonts w:ascii="仿宋_GB2312" w:hAnsi="仿宋_GB2312" w:eastAsia="仿宋_GB2312" w:cs="仿宋_GB2312"/>
              </w:rPr>
              <w:t>8</w:t>
            </w:r>
          </w:p>
        </w:tc>
        <w:tc>
          <w:tcPr>
            <w:tcW w:w="581" w:type="dxa"/>
          </w:tcPr>
          <w:p w14:paraId="0B6D901F">
            <w:pPr>
              <w:pStyle w:val="4"/>
              <w:jc w:val="center"/>
            </w:pPr>
            <w:r>
              <w:rPr>
                <w:rFonts w:ascii="仿宋_GB2312" w:hAnsi="仿宋_GB2312" w:eastAsia="仿宋_GB2312" w:cs="仿宋_GB2312"/>
              </w:rPr>
              <w:t>★</w:t>
            </w:r>
          </w:p>
        </w:tc>
        <w:tc>
          <w:tcPr>
            <w:tcW w:w="1495" w:type="dxa"/>
          </w:tcPr>
          <w:p w14:paraId="23B39890">
            <w:pPr>
              <w:pStyle w:val="4"/>
              <w:jc w:val="left"/>
            </w:pPr>
            <w:r>
              <w:rPr>
                <w:rFonts w:ascii="仿宋_GB2312" w:hAnsi="仿宋_GB2312" w:eastAsia="仿宋_GB2312" w:cs="仿宋_GB2312"/>
              </w:rPr>
              <w:t>包装方式及运输</w:t>
            </w:r>
          </w:p>
        </w:tc>
        <w:tc>
          <w:tcPr>
            <w:tcW w:w="5814" w:type="dxa"/>
          </w:tcPr>
          <w:p w14:paraId="734937CE">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09C43224">
      <w:pPr>
        <w:pStyle w:val="4"/>
        <w:jc w:val="left"/>
        <w:outlineLvl w:val="2"/>
      </w:pPr>
      <w:r>
        <w:rPr>
          <w:rFonts w:ascii="仿宋_GB2312" w:hAnsi="仿宋_GB2312" w:eastAsia="仿宋_GB2312" w:cs="仿宋_GB2312"/>
          <w:b/>
          <w:sz w:val="28"/>
        </w:rPr>
        <w:t>3.4.其他要求</w:t>
      </w:r>
    </w:p>
    <w:p w14:paraId="21718FBE">
      <w:pPr>
        <w:pStyle w:val="4"/>
        <w:jc w:val="left"/>
      </w:pPr>
      <w:r>
        <w:rPr>
          <w:rFonts w:ascii="仿宋_GB2312" w:hAnsi="仿宋_GB2312" w:eastAsia="仿宋_GB2312" w:cs="仿宋_GB2312"/>
        </w:rPr>
        <w:t>注：因上市设备暂无统一的命名，技术参数满足或优于本项目技术要求的产品均可参与投标。</w:t>
      </w:r>
    </w:p>
    <w:p w14:paraId="78210CB5">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C304B83"/>
    <w:rsid w:val="2C304B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25</Pages>
  <Words>0</Words>
  <Characters>0</Characters>
  <Lines>0</Lines>
  <Paragraphs>0</Paragraphs>
  <TotalTime>0</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2025-12-24T01:59:00Z</dcterms:created>
  <dc:creator>四川思渠</dc:creator>
  <cp:lastModifiedBy>四川思渠</cp:lastModifiedBy>
  <dcterms:modified xsi:type="dcterms:W3CDTF">2025-12-24T02:00:47Z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D61E0F57CE0C4E70BB2BE6BAF2E1AF9D_11</vt:lpwstr>
  </property>
  <property fmtid="{D5CDD505-2E9C-101B-9397-08002B2CF9AE}" pid="4" name="KSOTemplateDocerSaveRecord">
    <vt:lpwstr>eyJoZGlkIjoiYzc0OGUzYjgwNDcxMDVjZjVlMWVlNjExYTY3MWRlMTQiLCJ1c2VySWQiOiI5MTkzMTkyMzUifQ==</vt:lpwstr>
  </property>
</Properties>
</file>